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270" w:type="dxa"/>
        <w:tblLayout w:type="fixed"/>
        <w:tblLook w:val="0000" w:firstRow="0" w:lastRow="0" w:firstColumn="0" w:lastColumn="0" w:noHBand="0" w:noVBand="0"/>
      </w:tblPr>
      <w:tblGrid>
        <w:gridCol w:w="933"/>
        <w:gridCol w:w="252"/>
        <w:gridCol w:w="8283"/>
      </w:tblGrid>
      <w:tr w:rsidR="00662628" w:rsidRPr="005C619D" w14:paraId="782C296F" w14:textId="77777777" w:rsidTr="00612446">
        <w:trPr>
          <w:tblHeader/>
        </w:trPr>
        <w:tc>
          <w:tcPr>
            <w:tcW w:w="933" w:type="dxa"/>
            <w:shd w:val="clear" w:color="auto" w:fill="auto"/>
          </w:tcPr>
          <w:p w14:paraId="262711AD" w14:textId="77777777" w:rsidR="00662628" w:rsidRPr="002141DF" w:rsidRDefault="00662628" w:rsidP="004D7F09">
            <w:pPr>
              <w:pStyle w:val="acctmergecolhdg"/>
              <w:spacing w:line="240" w:lineRule="atLeast"/>
              <w:rPr>
                <w:rFonts w:ascii="CordiaUPC" w:hAnsi="CordiaUPC" w:cs="CordiaUPC"/>
                <w:color w:val="000000"/>
                <w:sz w:val="26"/>
                <w:szCs w:val="26"/>
              </w:rPr>
            </w:pPr>
            <w:r w:rsidRPr="002141DF">
              <w:rPr>
                <w:rFonts w:ascii="CordiaUPC" w:hAnsi="CordiaUPC" w:cs="CordiaUPC" w:hint="cs"/>
                <w:color w:val="000000"/>
                <w:sz w:val="26"/>
                <w:szCs w:val="26"/>
                <w:lang w:val="en-US" w:bidi="th-TH"/>
              </w:rPr>
              <w:t>Note</w:t>
            </w:r>
          </w:p>
        </w:tc>
        <w:tc>
          <w:tcPr>
            <w:tcW w:w="252" w:type="dxa"/>
            <w:shd w:val="clear" w:color="auto" w:fill="auto"/>
          </w:tcPr>
          <w:p w14:paraId="43DDD497" w14:textId="77777777" w:rsidR="00662628" w:rsidRPr="002141DF" w:rsidRDefault="00662628" w:rsidP="004D7F09">
            <w:pPr>
              <w:pStyle w:val="acctmergecolhdg"/>
              <w:snapToGrid w:val="0"/>
              <w:spacing w:line="240" w:lineRule="atLeast"/>
              <w:jc w:val="left"/>
              <w:rPr>
                <w:rFonts w:ascii="CordiaUPC" w:hAnsi="CordiaUPC" w:cs="CordiaUPC"/>
                <w:color w:val="000000"/>
                <w:sz w:val="26"/>
                <w:szCs w:val="26"/>
              </w:rPr>
            </w:pPr>
          </w:p>
        </w:tc>
        <w:tc>
          <w:tcPr>
            <w:tcW w:w="8283" w:type="dxa"/>
            <w:shd w:val="clear" w:color="auto" w:fill="auto"/>
          </w:tcPr>
          <w:p w14:paraId="30318E48" w14:textId="77777777" w:rsidR="00662628" w:rsidRPr="002141DF" w:rsidRDefault="00662628" w:rsidP="004D7F09">
            <w:pPr>
              <w:pStyle w:val="acctmergecolhdg"/>
              <w:spacing w:line="240" w:lineRule="atLeast"/>
              <w:jc w:val="left"/>
              <w:rPr>
                <w:rFonts w:ascii="CordiaUPC" w:hAnsi="CordiaUPC" w:cs="CordiaUPC"/>
                <w:sz w:val="26"/>
                <w:szCs w:val="26"/>
              </w:rPr>
            </w:pPr>
            <w:r w:rsidRPr="002141DF">
              <w:rPr>
                <w:rFonts w:ascii="CordiaUPC" w:hAnsi="CordiaUPC" w:cs="CordiaUPC" w:hint="cs"/>
                <w:color w:val="000000"/>
                <w:sz w:val="26"/>
                <w:szCs w:val="26"/>
              </w:rPr>
              <w:t>Contents</w:t>
            </w:r>
          </w:p>
        </w:tc>
      </w:tr>
      <w:tr w:rsidR="00662628" w:rsidRPr="00703747" w14:paraId="6491BE39" w14:textId="77777777" w:rsidTr="00612446">
        <w:trPr>
          <w:tblHeader/>
        </w:trPr>
        <w:tc>
          <w:tcPr>
            <w:tcW w:w="933" w:type="dxa"/>
            <w:shd w:val="clear" w:color="auto" w:fill="auto"/>
          </w:tcPr>
          <w:p w14:paraId="513E79E4" w14:textId="77777777" w:rsidR="00662628" w:rsidRPr="00703747" w:rsidRDefault="00662628" w:rsidP="004D7F09">
            <w:pPr>
              <w:pStyle w:val="acctmergecolhdg"/>
              <w:snapToGrid w:val="0"/>
              <w:spacing w:line="240" w:lineRule="atLeast"/>
              <w:rPr>
                <w:rFonts w:ascii="CordiaUPC" w:hAnsi="CordiaUPC" w:cs="CordiaUPC"/>
                <w:b w:val="0"/>
                <w:bCs/>
                <w:color w:val="000000"/>
                <w:sz w:val="16"/>
                <w:szCs w:val="16"/>
              </w:rPr>
            </w:pPr>
          </w:p>
        </w:tc>
        <w:tc>
          <w:tcPr>
            <w:tcW w:w="252" w:type="dxa"/>
            <w:shd w:val="clear" w:color="auto" w:fill="auto"/>
          </w:tcPr>
          <w:p w14:paraId="64D6EF53" w14:textId="77777777" w:rsidR="00662628" w:rsidRPr="00703747" w:rsidRDefault="00662628" w:rsidP="004D7F09">
            <w:pPr>
              <w:pStyle w:val="acctmergecolhdg"/>
              <w:snapToGrid w:val="0"/>
              <w:spacing w:line="240" w:lineRule="atLeast"/>
              <w:jc w:val="left"/>
              <w:rPr>
                <w:rFonts w:ascii="CordiaUPC" w:hAnsi="CordiaUPC" w:cs="CordiaUPC"/>
                <w:b w:val="0"/>
                <w:bCs/>
                <w:color w:val="000000"/>
                <w:sz w:val="16"/>
                <w:szCs w:val="16"/>
              </w:rPr>
            </w:pPr>
          </w:p>
        </w:tc>
        <w:tc>
          <w:tcPr>
            <w:tcW w:w="8283" w:type="dxa"/>
            <w:shd w:val="clear" w:color="auto" w:fill="auto"/>
          </w:tcPr>
          <w:p w14:paraId="24A838A4" w14:textId="77777777" w:rsidR="00662628" w:rsidRPr="00703747" w:rsidRDefault="00662628" w:rsidP="004D7F09">
            <w:pPr>
              <w:pStyle w:val="acctmergecolhdg"/>
              <w:snapToGrid w:val="0"/>
              <w:spacing w:line="240" w:lineRule="atLeast"/>
              <w:jc w:val="left"/>
              <w:rPr>
                <w:rFonts w:ascii="CordiaUPC" w:hAnsi="CordiaUPC" w:cs="CordiaUPC"/>
                <w:b w:val="0"/>
                <w:bCs/>
                <w:color w:val="000000"/>
                <w:sz w:val="16"/>
                <w:szCs w:val="16"/>
                <w:lang w:bidi="th-TH"/>
              </w:rPr>
            </w:pPr>
          </w:p>
        </w:tc>
      </w:tr>
      <w:tr w:rsidR="009D269C" w:rsidRPr="005C619D" w14:paraId="5053C4A1" w14:textId="77777777" w:rsidTr="00612446">
        <w:tc>
          <w:tcPr>
            <w:tcW w:w="933" w:type="dxa"/>
            <w:shd w:val="clear" w:color="auto" w:fill="auto"/>
            <w:vAlign w:val="bottom"/>
          </w:tcPr>
          <w:p w14:paraId="463B77F5" w14:textId="77777777" w:rsidR="009D269C" w:rsidRPr="002141DF" w:rsidRDefault="009D269C" w:rsidP="004D7F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p>
        </w:tc>
        <w:tc>
          <w:tcPr>
            <w:tcW w:w="252" w:type="dxa"/>
            <w:shd w:val="clear" w:color="auto" w:fill="auto"/>
            <w:vAlign w:val="center"/>
          </w:tcPr>
          <w:p w14:paraId="7275D761" w14:textId="77777777" w:rsidR="009D269C" w:rsidRPr="002141DF" w:rsidRDefault="009D269C"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DD49B3A" w14:textId="77777777" w:rsidR="009D269C" w:rsidRPr="002141DF" w:rsidRDefault="009D269C" w:rsidP="004D7F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General information </w:t>
            </w:r>
          </w:p>
        </w:tc>
      </w:tr>
      <w:tr w:rsidR="009D269C" w:rsidRPr="005C619D" w14:paraId="20A70821" w14:textId="77777777" w:rsidTr="00612446">
        <w:tc>
          <w:tcPr>
            <w:tcW w:w="933" w:type="dxa"/>
            <w:shd w:val="clear" w:color="auto" w:fill="auto"/>
            <w:vAlign w:val="bottom"/>
          </w:tcPr>
          <w:p w14:paraId="38AB360C" w14:textId="77777777" w:rsidR="009D269C" w:rsidRPr="00E47D32" w:rsidRDefault="009D269C" w:rsidP="004D7F09">
            <w:pPr>
              <w:pStyle w:val="acctmergecolhdg"/>
              <w:spacing w:line="240" w:lineRule="atLeas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2</w:t>
            </w:r>
          </w:p>
        </w:tc>
        <w:tc>
          <w:tcPr>
            <w:tcW w:w="252" w:type="dxa"/>
            <w:shd w:val="clear" w:color="auto" w:fill="auto"/>
            <w:vAlign w:val="center"/>
          </w:tcPr>
          <w:p w14:paraId="1B4530DF" w14:textId="77777777" w:rsidR="009D269C" w:rsidRPr="002141DF" w:rsidRDefault="009D269C"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8708B91" w14:textId="338B3899" w:rsidR="009D269C" w:rsidRPr="002141DF" w:rsidRDefault="009D269C" w:rsidP="004D7F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Basis of preparation of</w:t>
            </w:r>
            <w:r w:rsidR="00687CDC" w:rsidRPr="002141DF">
              <w:rPr>
                <w:rFonts w:ascii="CordiaUPC" w:hAnsi="CordiaUPC" w:cs="CordiaUPC" w:hint="cs"/>
                <w:b w:val="0"/>
                <w:bCs/>
                <w:color w:val="000000"/>
                <w:sz w:val="26"/>
                <w:szCs w:val="26"/>
              </w:rPr>
              <w:t xml:space="preserve"> the</w:t>
            </w:r>
            <w:r w:rsidRPr="002141DF">
              <w:rPr>
                <w:rFonts w:ascii="CordiaUPC" w:hAnsi="CordiaUPC" w:cs="CordiaUPC" w:hint="cs"/>
                <w:b w:val="0"/>
                <w:bCs/>
                <w:color w:val="000000"/>
                <w:sz w:val="26"/>
                <w:szCs w:val="26"/>
              </w:rPr>
              <w:t xml:space="preserve"> </w:t>
            </w:r>
            <w:r w:rsidRPr="001B0E58">
              <w:rPr>
                <w:rFonts w:ascii="CordiaUPC" w:hAnsi="CordiaUPC" w:cs="CordiaUPC" w:hint="cs"/>
                <w:b w:val="0"/>
                <w:bCs/>
                <w:color w:val="000000"/>
                <w:sz w:val="26"/>
                <w:szCs w:val="26"/>
              </w:rPr>
              <w:t>financial</w:t>
            </w:r>
            <w:r w:rsidRPr="002141DF">
              <w:rPr>
                <w:rFonts w:ascii="CordiaUPC" w:hAnsi="CordiaUPC" w:cs="CordiaUPC" w:hint="cs"/>
                <w:b w:val="0"/>
                <w:bCs/>
                <w:color w:val="000000"/>
                <w:sz w:val="26"/>
                <w:szCs w:val="26"/>
              </w:rPr>
              <w:t xml:space="preserve"> statements </w:t>
            </w:r>
          </w:p>
        </w:tc>
      </w:tr>
      <w:tr w:rsidR="00E47D32" w:rsidRPr="005C619D" w14:paraId="24957961" w14:textId="77777777" w:rsidTr="00612446">
        <w:tc>
          <w:tcPr>
            <w:tcW w:w="933" w:type="dxa"/>
            <w:shd w:val="clear" w:color="auto" w:fill="auto"/>
            <w:vAlign w:val="bottom"/>
          </w:tcPr>
          <w:p w14:paraId="42EF9448" w14:textId="5945010B" w:rsidR="00E47D32" w:rsidRPr="00487E47" w:rsidRDefault="00487E47" w:rsidP="00E47D32">
            <w:pPr>
              <w:pStyle w:val="acctmergecolhdg"/>
              <w:spacing w:line="240" w:lineRule="atLeast"/>
              <w:rPr>
                <w:rFonts w:ascii="CordiaUPC" w:hAnsi="CordiaUPC" w:cs="CordiaUPC"/>
                <w:b w:val="0"/>
                <w:bCs/>
                <w:color w:val="000000"/>
                <w:sz w:val="26"/>
                <w:szCs w:val="26"/>
                <w:lang w:val="en-US" w:bidi="th-TH"/>
              </w:rPr>
            </w:pPr>
            <w:r>
              <w:rPr>
                <w:rFonts w:ascii="CordiaUPC" w:hAnsi="CordiaUPC" w:cs="CordiaUPC"/>
                <w:b w:val="0"/>
                <w:bCs/>
                <w:color w:val="000000"/>
                <w:sz w:val="26"/>
                <w:szCs w:val="26"/>
              </w:rPr>
              <w:t>3</w:t>
            </w:r>
          </w:p>
        </w:tc>
        <w:tc>
          <w:tcPr>
            <w:tcW w:w="252" w:type="dxa"/>
            <w:shd w:val="clear" w:color="auto" w:fill="auto"/>
            <w:vAlign w:val="center"/>
          </w:tcPr>
          <w:p w14:paraId="7C187421" w14:textId="77777777" w:rsidR="00E47D32" w:rsidRPr="002141DF" w:rsidRDefault="00E47D32" w:rsidP="00E47D32">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12C1E5B" w14:textId="77777777" w:rsidR="00E47D32" w:rsidRPr="002141DF" w:rsidRDefault="00E47D32" w:rsidP="00E47D32">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Significant accounting policies </w:t>
            </w:r>
          </w:p>
        </w:tc>
      </w:tr>
      <w:tr w:rsidR="005E4314" w:rsidRPr="005C619D" w14:paraId="332814FB" w14:textId="77777777" w:rsidTr="00612446">
        <w:tc>
          <w:tcPr>
            <w:tcW w:w="933" w:type="dxa"/>
            <w:shd w:val="clear" w:color="auto" w:fill="auto"/>
            <w:vAlign w:val="bottom"/>
          </w:tcPr>
          <w:p w14:paraId="668DCCDB" w14:textId="23B9BC60" w:rsidR="005E4314" w:rsidRDefault="005E4314" w:rsidP="00E47D32">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w:t>
            </w:r>
          </w:p>
        </w:tc>
        <w:tc>
          <w:tcPr>
            <w:tcW w:w="252" w:type="dxa"/>
            <w:shd w:val="clear" w:color="auto" w:fill="auto"/>
            <w:vAlign w:val="center"/>
          </w:tcPr>
          <w:p w14:paraId="68F8D1A9" w14:textId="77777777" w:rsidR="005E4314" w:rsidRPr="002141DF" w:rsidRDefault="005E4314" w:rsidP="00E47D32">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C903403" w14:textId="6FFA3BDD" w:rsidR="005E4314" w:rsidRPr="002141DF" w:rsidRDefault="005E4314" w:rsidP="00E47D32">
            <w:pPr>
              <w:pStyle w:val="acctmergecolhdg"/>
              <w:spacing w:line="240" w:lineRule="atLeast"/>
              <w:jc w:val="left"/>
              <w:rPr>
                <w:rFonts w:ascii="CordiaUPC" w:hAnsi="CordiaUPC" w:cs="CordiaUPC"/>
                <w:b w:val="0"/>
                <w:bCs/>
                <w:color w:val="000000"/>
                <w:sz w:val="26"/>
                <w:szCs w:val="26"/>
              </w:rPr>
            </w:pPr>
            <w:r>
              <w:rPr>
                <w:rFonts w:ascii="CordiaUPC" w:hAnsi="CordiaUPC" w:cs="CordiaUPC"/>
                <w:b w:val="0"/>
                <w:bCs/>
                <w:color w:val="000000"/>
                <w:sz w:val="26"/>
                <w:szCs w:val="26"/>
              </w:rPr>
              <w:t>Entire Business Transfer</w:t>
            </w:r>
          </w:p>
        </w:tc>
      </w:tr>
      <w:tr w:rsidR="005E4314" w:rsidRPr="005C619D" w14:paraId="4523E7CD" w14:textId="77777777" w:rsidTr="00612446">
        <w:tc>
          <w:tcPr>
            <w:tcW w:w="933" w:type="dxa"/>
            <w:shd w:val="clear" w:color="auto" w:fill="auto"/>
            <w:vAlign w:val="bottom"/>
          </w:tcPr>
          <w:p w14:paraId="3C5E7D8C" w14:textId="1AB56476" w:rsidR="005E4314" w:rsidRPr="002141DF" w:rsidRDefault="005E4314" w:rsidP="005E4314">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5</w:t>
            </w:r>
          </w:p>
        </w:tc>
        <w:tc>
          <w:tcPr>
            <w:tcW w:w="252" w:type="dxa"/>
            <w:shd w:val="clear" w:color="auto" w:fill="auto"/>
            <w:vAlign w:val="center"/>
          </w:tcPr>
          <w:p w14:paraId="10032CFE" w14:textId="77777777" w:rsidR="005E4314" w:rsidRPr="002141DF" w:rsidRDefault="005E4314" w:rsidP="005E4314">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4E1CA89" w14:textId="714E29C1" w:rsidR="005E4314" w:rsidRPr="002141DF" w:rsidRDefault="005E4314" w:rsidP="005E4314">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Impact of COVID-19</w:t>
            </w:r>
          </w:p>
        </w:tc>
      </w:tr>
      <w:tr w:rsidR="005E4314" w:rsidRPr="005C619D" w14:paraId="478FA2A0" w14:textId="77777777" w:rsidTr="00612446">
        <w:tc>
          <w:tcPr>
            <w:tcW w:w="933" w:type="dxa"/>
            <w:shd w:val="clear" w:color="auto" w:fill="auto"/>
            <w:vAlign w:val="bottom"/>
          </w:tcPr>
          <w:p w14:paraId="6673D3F0" w14:textId="3BDBCFAB" w:rsidR="005E4314" w:rsidRPr="002141DF" w:rsidRDefault="005E4314" w:rsidP="005E4314">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6</w:t>
            </w:r>
          </w:p>
        </w:tc>
        <w:tc>
          <w:tcPr>
            <w:tcW w:w="252" w:type="dxa"/>
            <w:shd w:val="clear" w:color="auto" w:fill="auto"/>
            <w:vAlign w:val="center"/>
          </w:tcPr>
          <w:p w14:paraId="04969EEB" w14:textId="77777777" w:rsidR="005E4314" w:rsidRPr="002141DF" w:rsidRDefault="005E4314" w:rsidP="005E4314">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15B5319" w14:textId="77777777" w:rsidR="005E4314" w:rsidRPr="002141DF" w:rsidRDefault="005E4314" w:rsidP="005E4314">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Risk management </w:t>
            </w:r>
          </w:p>
        </w:tc>
      </w:tr>
      <w:tr w:rsidR="005E4314" w:rsidRPr="005C619D" w14:paraId="56C4C0D5" w14:textId="77777777" w:rsidTr="00612446">
        <w:tc>
          <w:tcPr>
            <w:tcW w:w="933" w:type="dxa"/>
            <w:shd w:val="clear" w:color="auto" w:fill="auto"/>
            <w:vAlign w:val="bottom"/>
          </w:tcPr>
          <w:p w14:paraId="6C5EA4F8" w14:textId="7ABAB3ED" w:rsidR="005E4314" w:rsidRPr="002141DF" w:rsidRDefault="005E4314" w:rsidP="005E4314">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7</w:t>
            </w:r>
          </w:p>
        </w:tc>
        <w:tc>
          <w:tcPr>
            <w:tcW w:w="252" w:type="dxa"/>
            <w:shd w:val="clear" w:color="auto" w:fill="auto"/>
            <w:vAlign w:val="center"/>
          </w:tcPr>
          <w:p w14:paraId="05EBBDED" w14:textId="77777777" w:rsidR="005E4314" w:rsidRPr="002141DF" w:rsidRDefault="005E4314" w:rsidP="005E4314">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E1DC14" w14:textId="00EA6A74" w:rsidR="005E4314" w:rsidRPr="002141DF" w:rsidRDefault="005E4314" w:rsidP="005E4314">
            <w:pPr>
              <w:pStyle w:val="acctmergecolhdg"/>
              <w:spacing w:line="240" w:lineRule="atLeast"/>
              <w:jc w:val="left"/>
              <w:rPr>
                <w:rFonts w:ascii="CordiaUPC" w:hAnsi="CordiaUPC" w:cs="CordiaUPC"/>
                <w:b w:val="0"/>
                <w:bCs/>
                <w:color w:val="000000"/>
                <w:sz w:val="26"/>
                <w:szCs w:val="26"/>
                <w:lang w:bidi="th-TH"/>
              </w:rPr>
            </w:pPr>
            <w:r w:rsidRPr="002141DF">
              <w:rPr>
                <w:rFonts w:ascii="CordiaUPC" w:hAnsi="CordiaUPC" w:cs="CordiaUPC" w:hint="cs"/>
                <w:b w:val="0"/>
                <w:bCs/>
                <w:color w:val="000000"/>
                <w:sz w:val="26"/>
                <w:szCs w:val="26"/>
              </w:rPr>
              <w:t xml:space="preserve">Fair value of </w:t>
            </w:r>
            <w:r w:rsidRPr="002141DF">
              <w:rPr>
                <w:rFonts w:ascii="CordiaUPC" w:hAnsi="CordiaUPC" w:cs="CordiaUPC" w:hint="cs"/>
                <w:b w:val="0"/>
                <w:bCs/>
                <w:color w:val="000000"/>
                <w:sz w:val="26"/>
                <w:szCs w:val="26"/>
                <w:lang w:val="en-US" w:bidi="th-TH"/>
              </w:rPr>
              <w:t xml:space="preserve">financial </w:t>
            </w:r>
            <w:r w:rsidRPr="002141DF">
              <w:rPr>
                <w:rFonts w:ascii="CordiaUPC" w:hAnsi="CordiaUPC" w:cs="CordiaUPC" w:hint="cs"/>
                <w:b w:val="0"/>
                <w:bCs/>
                <w:color w:val="000000"/>
                <w:sz w:val="26"/>
                <w:szCs w:val="26"/>
              </w:rPr>
              <w:t xml:space="preserve">assets and financial liabilities </w:t>
            </w:r>
          </w:p>
        </w:tc>
      </w:tr>
      <w:tr w:rsidR="005E4314" w:rsidRPr="005C619D" w14:paraId="615722B5" w14:textId="77777777" w:rsidTr="00612446">
        <w:trPr>
          <w:trHeight w:val="263"/>
        </w:trPr>
        <w:tc>
          <w:tcPr>
            <w:tcW w:w="933" w:type="dxa"/>
            <w:shd w:val="clear" w:color="auto" w:fill="auto"/>
            <w:vAlign w:val="bottom"/>
          </w:tcPr>
          <w:p w14:paraId="552695DA" w14:textId="67957F02" w:rsidR="005E4314" w:rsidRPr="00FE6407" w:rsidRDefault="005E4314" w:rsidP="005E4314">
            <w:pPr>
              <w:pStyle w:val="acctmergecolhdg"/>
              <w:spacing w:line="240" w:lineRule="atLeast"/>
              <w:rPr>
                <w:rFonts w:ascii="CordiaUPC" w:hAnsi="CordiaUPC" w:cs="CordiaUPC"/>
                <w:b w:val="0"/>
                <w:bCs/>
                <w:color w:val="000000"/>
                <w:sz w:val="26"/>
                <w:szCs w:val="26"/>
                <w:lang w:val="en-US" w:eastAsia="zh-CN" w:bidi="th-TH"/>
              </w:rPr>
            </w:pPr>
            <w:r>
              <w:rPr>
                <w:rFonts w:ascii="CordiaUPC" w:hAnsi="CordiaUPC" w:cs="CordiaUPC"/>
                <w:b w:val="0"/>
                <w:bCs/>
                <w:color w:val="000000"/>
                <w:sz w:val="26"/>
                <w:szCs w:val="26"/>
              </w:rPr>
              <w:t>8</w:t>
            </w:r>
          </w:p>
        </w:tc>
        <w:tc>
          <w:tcPr>
            <w:tcW w:w="252" w:type="dxa"/>
            <w:shd w:val="clear" w:color="auto" w:fill="auto"/>
            <w:vAlign w:val="center"/>
          </w:tcPr>
          <w:p w14:paraId="444FAA4E" w14:textId="77777777" w:rsidR="005E4314" w:rsidRPr="002141DF" w:rsidRDefault="005E4314" w:rsidP="005E4314">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455192" w14:textId="77777777" w:rsidR="005E4314" w:rsidRPr="002141DF" w:rsidRDefault="005E4314" w:rsidP="005E4314">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Maintenance of capital fund </w:t>
            </w:r>
          </w:p>
        </w:tc>
      </w:tr>
      <w:tr w:rsidR="005E4314" w:rsidRPr="005C619D" w14:paraId="38EA23D6" w14:textId="77777777" w:rsidTr="00612446">
        <w:trPr>
          <w:trHeight w:val="263"/>
        </w:trPr>
        <w:tc>
          <w:tcPr>
            <w:tcW w:w="933" w:type="dxa"/>
            <w:shd w:val="clear" w:color="auto" w:fill="auto"/>
            <w:vAlign w:val="bottom"/>
          </w:tcPr>
          <w:p w14:paraId="624B8994" w14:textId="6D366FED" w:rsidR="005E4314" w:rsidRPr="002141DF" w:rsidRDefault="005E4314" w:rsidP="005E4314">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9</w:t>
            </w:r>
          </w:p>
        </w:tc>
        <w:tc>
          <w:tcPr>
            <w:tcW w:w="252" w:type="dxa"/>
            <w:shd w:val="clear" w:color="auto" w:fill="auto"/>
            <w:vAlign w:val="center"/>
          </w:tcPr>
          <w:p w14:paraId="06E9E0FD" w14:textId="77777777" w:rsidR="005E4314" w:rsidRPr="002141DF" w:rsidRDefault="005E4314" w:rsidP="005E4314">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56904CE" w14:textId="6D5862FE" w:rsidR="005E4314" w:rsidRPr="002141DF" w:rsidRDefault="005E4314" w:rsidP="005E4314">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Classification of financial assets and financial liabilities</w:t>
            </w:r>
          </w:p>
        </w:tc>
      </w:tr>
      <w:tr w:rsidR="005E4314" w:rsidRPr="005C619D" w14:paraId="447B1E5F" w14:textId="77777777" w:rsidTr="00612446">
        <w:trPr>
          <w:trHeight w:val="263"/>
        </w:trPr>
        <w:tc>
          <w:tcPr>
            <w:tcW w:w="933" w:type="dxa"/>
            <w:shd w:val="clear" w:color="auto" w:fill="auto"/>
            <w:vAlign w:val="bottom"/>
          </w:tcPr>
          <w:p w14:paraId="0BECBCDE" w14:textId="5C70CF22" w:rsidR="005E4314" w:rsidRPr="002141DF" w:rsidRDefault="005E4314" w:rsidP="005E4314">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10</w:t>
            </w:r>
          </w:p>
        </w:tc>
        <w:tc>
          <w:tcPr>
            <w:tcW w:w="252" w:type="dxa"/>
            <w:shd w:val="clear" w:color="auto" w:fill="auto"/>
            <w:vAlign w:val="center"/>
          </w:tcPr>
          <w:p w14:paraId="14164121" w14:textId="77777777" w:rsidR="005E4314" w:rsidRPr="002141DF" w:rsidRDefault="005E4314" w:rsidP="005E4314">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4CD5679" w14:textId="5A422FBE" w:rsidR="005E4314" w:rsidRPr="002141DF" w:rsidRDefault="00894309" w:rsidP="005E4314">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Interbank and money market items, net (assets)</w:t>
            </w:r>
          </w:p>
        </w:tc>
      </w:tr>
      <w:tr w:rsidR="00894309" w:rsidRPr="005C619D" w14:paraId="7B0E0082" w14:textId="77777777" w:rsidTr="00612446">
        <w:tc>
          <w:tcPr>
            <w:tcW w:w="933" w:type="dxa"/>
            <w:shd w:val="clear" w:color="auto" w:fill="auto"/>
            <w:vAlign w:val="bottom"/>
          </w:tcPr>
          <w:p w14:paraId="454B6E9C" w14:textId="413FD601"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11</w:t>
            </w:r>
          </w:p>
        </w:tc>
        <w:tc>
          <w:tcPr>
            <w:tcW w:w="252" w:type="dxa"/>
            <w:shd w:val="clear" w:color="auto" w:fill="auto"/>
            <w:vAlign w:val="center"/>
          </w:tcPr>
          <w:p w14:paraId="79DF3EAC"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47441D3" w14:textId="4DC110AD"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Financial assets measured at fair value through profit or loss</w:t>
            </w:r>
          </w:p>
        </w:tc>
      </w:tr>
      <w:tr w:rsidR="00894309" w:rsidRPr="005C619D" w14:paraId="3AAFC0E1" w14:textId="77777777" w:rsidTr="00612446">
        <w:tc>
          <w:tcPr>
            <w:tcW w:w="933" w:type="dxa"/>
            <w:shd w:val="clear" w:color="auto" w:fill="auto"/>
            <w:vAlign w:val="bottom"/>
          </w:tcPr>
          <w:p w14:paraId="34B313C3" w14:textId="68DF1AFD"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2</w:t>
            </w:r>
          </w:p>
        </w:tc>
        <w:tc>
          <w:tcPr>
            <w:tcW w:w="252" w:type="dxa"/>
            <w:shd w:val="clear" w:color="auto" w:fill="auto"/>
            <w:vAlign w:val="center"/>
          </w:tcPr>
          <w:p w14:paraId="5509F28F"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9AB462A"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Derivatives </w:t>
            </w:r>
          </w:p>
        </w:tc>
      </w:tr>
      <w:tr w:rsidR="00894309" w:rsidRPr="005C619D" w14:paraId="4DF51C0B" w14:textId="77777777" w:rsidTr="00612446">
        <w:tc>
          <w:tcPr>
            <w:tcW w:w="933" w:type="dxa"/>
            <w:shd w:val="clear" w:color="auto" w:fill="auto"/>
            <w:vAlign w:val="bottom"/>
          </w:tcPr>
          <w:p w14:paraId="038748E4" w14:textId="521B45EF"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3</w:t>
            </w:r>
          </w:p>
        </w:tc>
        <w:tc>
          <w:tcPr>
            <w:tcW w:w="252" w:type="dxa"/>
            <w:shd w:val="clear" w:color="auto" w:fill="auto"/>
            <w:vAlign w:val="center"/>
          </w:tcPr>
          <w:p w14:paraId="7803FB70"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BD1E2C2"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Investments, net</w:t>
            </w:r>
          </w:p>
        </w:tc>
      </w:tr>
      <w:tr w:rsidR="00894309" w:rsidRPr="005C619D" w14:paraId="67BD06D5" w14:textId="77777777" w:rsidTr="00612446">
        <w:tc>
          <w:tcPr>
            <w:tcW w:w="933" w:type="dxa"/>
            <w:shd w:val="clear" w:color="auto" w:fill="auto"/>
            <w:vAlign w:val="bottom"/>
          </w:tcPr>
          <w:p w14:paraId="4F41BD98" w14:textId="7B56BC7C"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4</w:t>
            </w:r>
          </w:p>
        </w:tc>
        <w:tc>
          <w:tcPr>
            <w:tcW w:w="252" w:type="dxa"/>
            <w:shd w:val="clear" w:color="auto" w:fill="auto"/>
            <w:vAlign w:val="center"/>
          </w:tcPr>
          <w:p w14:paraId="281343C4"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61B7DFD" w14:textId="2141707B"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Investments in subsidiaries and associate</w:t>
            </w:r>
            <w:r w:rsidR="00B61B2E">
              <w:rPr>
                <w:rFonts w:ascii="CordiaUPC" w:hAnsi="CordiaUPC" w:cs="CordiaUPC"/>
                <w:b w:val="0"/>
                <w:bCs/>
                <w:color w:val="000000"/>
                <w:sz w:val="26"/>
                <w:szCs w:val="26"/>
              </w:rPr>
              <w:t>s</w:t>
            </w:r>
            <w:r w:rsidRPr="002141DF">
              <w:rPr>
                <w:rFonts w:ascii="CordiaUPC" w:hAnsi="CordiaUPC" w:cs="CordiaUPC" w:hint="cs"/>
                <w:b w:val="0"/>
                <w:bCs/>
                <w:color w:val="000000"/>
                <w:sz w:val="26"/>
                <w:szCs w:val="26"/>
              </w:rPr>
              <w:t>, net</w:t>
            </w:r>
          </w:p>
        </w:tc>
      </w:tr>
      <w:tr w:rsidR="00894309" w:rsidRPr="005C619D" w14:paraId="4CDD66BC" w14:textId="77777777" w:rsidTr="00612446">
        <w:tc>
          <w:tcPr>
            <w:tcW w:w="933" w:type="dxa"/>
            <w:shd w:val="clear" w:color="auto" w:fill="auto"/>
            <w:vAlign w:val="bottom"/>
          </w:tcPr>
          <w:p w14:paraId="59BC14DC" w14:textId="4989D902"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5</w:t>
            </w:r>
          </w:p>
        </w:tc>
        <w:tc>
          <w:tcPr>
            <w:tcW w:w="252" w:type="dxa"/>
            <w:shd w:val="clear" w:color="auto" w:fill="auto"/>
            <w:vAlign w:val="center"/>
          </w:tcPr>
          <w:p w14:paraId="1F7922F3"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53E94C1"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Loans to customers and accrued interest receivables, net</w:t>
            </w:r>
          </w:p>
        </w:tc>
      </w:tr>
      <w:tr w:rsidR="00894309" w:rsidRPr="005C619D" w14:paraId="3B1B9BA5" w14:textId="77777777" w:rsidTr="00612446">
        <w:tc>
          <w:tcPr>
            <w:tcW w:w="933" w:type="dxa"/>
            <w:shd w:val="clear" w:color="auto" w:fill="auto"/>
            <w:vAlign w:val="bottom"/>
          </w:tcPr>
          <w:p w14:paraId="03E2C59D" w14:textId="4856F439"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6</w:t>
            </w:r>
          </w:p>
        </w:tc>
        <w:tc>
          <w:tcPr>
            <w:tcW w:w="252" w:type="dxa"/>
            <w:shd w:val="clear" w:color="auto" w:fill="auto"/>
            <w:vAlign w:val="center"/>
          </w:tcPr>
          <w:p w14:paraId="2DC3DAA6"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DA7D823" w14:textId="770AF901"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Allowance for expected credit loss</w:t>
            </w:r>
          </w:p>
        </w:tc>
      </w:tr>
      <w:tr w:rsidR="00894309" w:rsidRPr="005C619D" w14:paraId="76BAF73C" w14:textId="77777777" w:rsidTr="00612446">
        <w:tc>
          <w:tcPr>
            <w:tcW w:w="933" w:type="dxa"/>
            <w:shd w:val="clear" w:color="auto" w:fill="auto"/>
            <w:vAlign w:val="bottom"/>
          </w:tcPr>
          <w:p w14:paraId="2D2ED61E" w14:textId="4AE40805"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7</w:t>
            </w:r>
          </w:p>
        </w:tc>
        <w:tc>
          <w:tcPr>
            <w:tcW w:w="252" w:type="dxa"/>
            <w:shd w:val="clear" w:color="auto" w:fill="auto"/>
            <w:vAlign w:val="center"/>
          </w:tcPr>
          <w:p w14:paraId="78D91A2E"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CE5C62"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Properties for sale, net</w:t>
            </w:r>
          </w:p>
        </w:tc>
      </w:tr>
      <w:tr w:rsidR="00894309" w:rsidRPr="005C619D" w14:paraId="41FB0B76" w14:textId="77777777" w:rsidTr="00612446">
        <w:tc>
          <w:tcPr>
            <w:tcW w:w="933" w:type="dxa"/>
            <w:shd w:val="clear" w:color="auto" w:fill="auto"/>
            <w:vAlign w:val="bottom"/>
          </w:tcPr>
          <w:p w14:paraId="7DABBE9E" w14:textId="29149570"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Pr>
                <w:rFonts w:ascii="CordiaUPC" w:hAnsi="CordiaUPC" w:cs="CordiaUPC"/>
                <w:b w:val="0"/>
                <w:bCs/>
                <w:color w:val="000000"/>
                <w:sz w:val="26"/>
                <w:szCs w:val="26"/>
              </w:rPr>
              <w:t>8</w:t>
            </w:r>
          </w:p>
        </w:tc>
        <w:tc>
          <w:tcPr>
            <w:tcW w:w="252" w:type="dxa"/>
            <w:shd w:val="clear" w:color="auto" w:fill="auto"/>
            <w:vAlign w:val="center"/>
          </w:tcPr>
          <w:p w14:paraId="40BC9D1F"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EE4937E"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Premises and equipment, net</w:t>
            </w:r>
          </w:p>
        </w:tc>
      </w:tr>
      <w:tr w:rsidR="00894309" w:rsidRPr="005C619D" w14:paraId="6344C6DA" w14:textId="77777777" w:rsidTr="00612446">
        <w:tc>
          <w:tcPr>
            <w:tcW w:w="933" w:type="dxa"/>
            <w:shd w:val="clear" w:color="auto" w:fill="auto"/>
            <w:vAlign w:val="bottom"/>
          </w:tcPr>
          <w:p w14:paraId="56F37AAB" w14:textId="15B5B990"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19</w:t>
            </w:r>
          </w:p>
        </w:tc>
        <w:tc>
          <w:tcPr>
            <w:tcW w:w="252" w:type="dxa"/>
            <w:shd w:val="clear" w:color="auto" w:fill="auto"/>
            <w:vAlign w:val="center"/>
          </w:tcPr>
          <w:p w14:paraId="55B5D2ED"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69C203"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Goodwill and other intangible assets, net</w:t>
            </w:r>
          </w:p>
        </w:tc>
      </w:tr>
      <w:tr w:rsidR="00894309" w:rsidRPr="005C619D" w14:paraId="75A3A1A1" w14:textId="77777777" w:rsidTr="00612446">
        <w:tc>
          <w:tcPr>
            <w:tcW w:w="933" w:type="dxa"/>
            <w:shd w:val="clear" w:color="auto" w:fill="auto"/>
            <w:vAlign w:val="bottom"/>
          </w:tcPr>
          <w:p w14:paraId="608D8A43" w14:textId="779C94E9"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20</w:t>
            </w:r>
          </w:p>
        </w:tc>
        <w:tc>
          <w:tcPr>
            <w:tcW w:w="252" w:type="dxa"/>
            <w:shd w:val="clear" w:color="auto" w:fill="auto"/>
            <w:vAlign w:val="center"/>
          </w:tcPr>
          <w:p w14:paraId="30FE09DA"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CCCBE0C"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Deferred tax and income tax </w:t>
            </w:r>
          </w:p>
        </w:tc>
      </w:tr>
      <w:tr w:rsidR="00894309" w:rsidRPr="005C619D" w14:paraId="65046747" w14:textId="77777777" w:rsidTr="00612446">
        <w:tc>
          <w:tcPr>
            <w:tcW w:w="933" w:type="dxa"/>
            <w:shd w:val="clear" w:color="auto" w:fill="auto"/>
            <w:vAlign w:val="bottom"/>
          </w:tcPr>
          <w:p w14:paraId="343FCD97" w14:textId="4D09B969"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1</w:t>
            </w:r>
          </w:p>
        </w:tc>
        <w:tc>
          <w:tcPr>
            <w:tcW w:w="252" w:type="dxa"/>
            <w:shd w:val="clear" w:color="auto" w:fill="auto"/>
            <w:vAlign w:val="center"/>
          </w:tcPr>
          <w:p w14:paraId="0EBEE4DD"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C5E9EF1"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Deposits </w:t>
            </w:r>
          </w:p>
        </w:tc>
      </w:tr>
      <w:tr w:rsidR="00894309" w:rsidRPr="005C619D" w14:paraId="03E9B5EC" w14:textId="77777777" w:rsidTr="00612446">
        <w:tc>
          <w:tcPr>
            <w:tcW w:w="933" w:type="dxa"/>
            <w:shd w:val="clear" w:color="auto" w:fill="auto"/>
            <w:vAlign w:val="bottom"/>
          </w:tcPr>
          <w:p w14:paraId="74FB05ED" w14:textId="091ADA46"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22</w:t>
            </w:r>
          </w:p>
        </w:tc>
        <w:tc>
          <w:tcPr>
            <w:tcW w:w="252" w:type="dxa"/>
            <w:shd w:val="clear" w:color="auto" w:fill="auto"/>
            <w:vAlign w:val="center"/>
          </w:tcPr>
          <w:p w14:paraId="5D1F4DF5"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4FE8965"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Interbank and money market items (liabilities) </w:t>
            </w:r>
          </w:p>
        </w:tc>
      </w:tr>
      <w:tr w:rsidR="00894309" w:rsidRPr="005C619D" w14:paraId="10A6A08A" w14:textId="77777777" w:rsidTr="00612446">
        <w:tc>
          <w:tcPr>
            <w:tcW w:w="933" w:type="dxa"/>
            <w:shd w:val="clear" w:color="auto" w:fill="auto"/>
            <w:vAlign w:val="bottom"/>
          </w:tcPr>
          <w:p w14:paraId="37F4C420" w14:textId="66345CD6"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3</w:t>
            </w:r>
          </w:p>
        </w:tc>
        <w:tc>
          <w:tcPr>
            <w:tcW w:w="252" w:type="dxa"/>
            <w:shd w:val="clear" w:color="auto" w:fill="auto"/>
            <w:vAlign w:val="center"/>
          </w:tcPr>
          <w:p w14:paraId="4414CB9A"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CD3B3D3" w14:textId="22C4FCB5" w:rsidR="00894309" w:rsidRPr="002141DF" w:rsidRDefault="00CF567F" w:rsidP="00894309">
            <w:pPr>
              <w:pStyle w:val="acctmergecolhdg"/>
              <w:spacing w:line="240" w:lineRule="atLeast"/>
              <w:jc w:val="left"/>
              <w:rPr>
                <w:rFonts w:ascii="CordiaUPC" w:hAnsi="CordiaUPC" w:cs="CordiaUPC"/>
                <w:b w:val="0"/>
                <w:bCs/>
                <w:color w:val="000000"/>
                <w:sz w:val="26"/>
                <w:szCs w:val="26"/>
              </w:rPr>
            </w:pPr>
            <w:r>
              <w:rPr>
                <w:rFonts w:ascii="CordiaUPC" w:hAnsi="CordiaUPC" w:cs="CordiaUPC" w:hint="cs"/>
                <w:b w:val="0"/>
                <w:bCs/>
                <w:color w:val="000000"/>
                <w:sz w:val="26"/>
                <w:szCs w:val="26"/>
              </w:rPr>
              <w:t>Financial liabilities measured</w:t>
            </w:r>
            <w:r w:rsidR="00C11FC3">
              <w:rPr>
                <w:rFonts w:ascii="CordiaUPC" w:hAnsi="CordiaUPC" w:cs="CordiaUPC"/>
                <w:b w:val="0"/>
                <w:bCs/>
                <w:color w:val="000000"/>
                <w:sz w:val="26"/>
                <w:szCs w:val="26"/>
              </w:rPr>
              <w:t xml:space="preserve"> </w:t>
            </w:r>
            <w:r w:rsidR="00894309" w:rsidRPr="002141DF">
              <w:rPr>
                <w:rFonts w:ascii="CordiaUPC" w:hAnsi="CordiaUPC" w:cs="CordiaUPC" w:hint="cs"/>
                <w:b w:val="0"/>
                <w:bCs/>
                <w:color w:val="000000"/>
                <w:sz w:val="26"/>
                <w:szCs w:val="26"/>
              </w:rPr>
              <w:t xml:space="preserve">at fair value through profit or loss </w:t>
            </w:r>
          </w:p>
        </w:tc>
      </w:tr>
      <w:tr w:rsidR="00894309" w:rsidRPr="005C619D" w14:paraId="1F61184B" w14:textId="77777777" w:rsidTr="00612446">
        <w:tc>
          <w:tcPr>
            <w:tcW w:w="933" w:type="dxa"/>
            <w:shd w:val="clear" w:color="auto" w:fill="auto"/>
            <w:vAlign w:val="bottom"/>
          </w:tcPr>
          <w:p w14:paraId="63697D69" w14:textId="01DA5A6F"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4</w:t>
            </w:r>
          </w:p>
        </w:tc>
        <w:tc>
          <w:tcPr>
            <w:tcW w:w="252" w:type="dxa"/>
            <w:shd w:val="clear" w:color="auto" w:fill="auto"/>
            <w:vAlign w:val="center"/>
          </w:tcPr>
          <w:p w14:paraId="60FD1696"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858527B"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Debts issued and borrowings, net</w:t>
            </w:r>
          </w:p>
        </w:tc>
      </w:tr>
      <w:tr w:rsidR="00894309" w:rsidRPr="005C619D" w14:paraId="6F2EDF3F" w14:textId="77777777" w:rsidTr="00612446">
        <w:tc>
          <w:tcPr>
            <w:tcW w:w="933" w:type="dxa"/>
            <w:shd w:val="clear" w:color="auto" w:fill="auto"/>
            <w:vAlign w:val="bottom"/>
          </w:tcPr>
          <w:p w14:paraId="6AEDC664" w14:textId="30CBFBE3"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5</w:t>
            </w:r>
          </w:p>
        </w:tc>
        <w:tc>
          <w:tcPr>
            <w:tcW w:w="252" w:type="dxa"/>
            <w:shd w:val="clear" w:color="auto" w:fill="auto"/>
            <w:vAlign w:val="center"/>
          </w:tcPr>
          <w:p w14:paraId="3EE0DFAB"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3F167FB"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Provisions for employee benefits </w:t>
            </w:r>
          </w:p>
        </w:tc>
      </w:tr>
      <w:tr w:rsidR="00894309" w:rsidRPr="005C619D" w14:paraId="0F5568B5" w14:textId="77777777" w:rsidTr="00612446">
        <w:tc>
          <w:tcPr>
            <w:tcW w:w="933" w:type="dxa"/>
            <w:shd w:val="clear" w:color="auto" w:fill="auto"/>
            <w:vAlign w:val="bottom"/>
          </w:tcPr>
          <w:p w14:paraId="743776A2" w14:textId="1C8B09B6"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6</w:t>
            </w:r>
          </w:p>
        </w:tc>
        <w:tc>
          <w:tcPr>
            <w:tcW w:w="252" w:type="dxa"/>
            <w:shd w:val="clear" w:color="auto" w:fill="auto"/>
            <w:vAlign w:val="center"/>
          </w:tcPr>
          <w:p w14:paraId="0ECF23B5"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999E29"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Provisions for other liabilities </w:t>
            </w:r>
          </w:p>
        </w:tc>
      </w:tr>
      <w:tr w:rsidR="00894309" w:rsidRPr="005C619D" w14:paraId="755FC6BC" w14:textId="77777777" w:rsidTr="00612446">
        <w:tc>
          <w:tcPr>
            <w:tcW w:w="933" w:type="dxa"/>
            <w:shd w:val="clear" w:color="auto" w:fill="auto"/>
            <w:vAlign w:val="bottom"/>
          </w:tcPr>
          <w:p w14:paraId="5A9EAB1D" w14:textId="1D005839"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7</w:t>
            </w:r>
          </w:p>
        </w:tc>
        <w:tc>
          <w:tcPr>
            <w:tcW w:w="252" w:type="dxa"/>
            <w:shd w:val="clear" w:color="auto" w:fill="auto"/>
            <w:vAlign w:val="center"/>
          </w:tcPr>
          <w:p w14:paraId="14175CB1"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F4BAE04"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Deferred revenue </w:t>
            </w:r>
          </w:p>
        </w:tc>
      </w:tr>
      <w:tr w:rsidR="00894309" w:rsidRPr="005C619D" w14:paraId="629E9BB4" w14:textId="77777777" w:rsidTr="00612446">
        <w:tc>
          <w:tcPr>
            <w:tcW w:w="933" w:type="dxa"/>
            <w:shd w:val="clear" w:color="auto" w:fill="auto"/>
            <w:vAlign w:val="bottom"/>
          </w:tcPr>
          <w:p w14:paraId="76582117" w14:textId="314532AA"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Pr>
                <w:rFonts w:ascii="CordiaUPC" w:hAnsi="CordiaUPC" w:cs="CordiaUPC"/>
                <w:b w:val="0"/>
                <w:bCs/>
                <w:color w:val="000000"/>
                <w:sz w:val="26"/>
                <w:szCs w:val="26"/>
              </w:rPr>
              <w:t>8</w:t>
            </w:r>
          </w:p>
        </w:tc>
        <w:tc>
          <w:tcPr>
            <w:tcW w:w="252" w:type="dxa"/>
            <w:shd w:val="clear" w:color="auto" w:fill="auto"/>
            <w:vAlign w:val="center"/>
          </w:tcPr>
          <w:p w14:paraId="2DFA66DE"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A4921B2" w14:textId="77777777"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Other liabilities </w:t>
            </w:r>
          </w:p>
        </w:tc>
      </w:tr>
      <w:tr w:rsidR="00894309" w:rsidRPr="005C619D" w14:paraId="4A89BB94" w14:textId="77777777" w:rsidTr="00612446">
        <w:tc>
          <w:tcPr>
            <w:tcW w:w="933" w:type="dxa"/>
            <w:shd w:val="clear" w:color="auto" w:fill="auto"/>
            <w:vAlign w:val="bottom"/>
          </w:tcPr>
          <w:p w14:paraId="5114004A" w14:textId="46B560D3"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29</w:t>
            </w:r>
          </w:p>
        </w:tc>
        <w:tc>
          <w:tcPr>
            <w:tcW w:w="252" w:type="dxa"/>
            <w:shd w:val="clear" w:color="auto" w:fill="auto"/>
            <w:vAlign w:val="center"/>
          </w:tcPr>
          <w:p w14:paraId="075BEC4E"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C852282" w14:textId="1211583F"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Offsetting of financial assets and financial liabilities</w:t>
            </w:r>
          </w:p>
        </w:tc>
      </w:tr>
      <w:tr w:rsidR="00894309" w:rsidRPr="005C619D" w14:paraId="16D4AE59" w14:textId="77777777" w:rsidTr="00612446">
        <w:tc>
          <w:tcPr>
            <w:tcW w:w="933" w:type="dxa"/>
            <w:shd w:val="clear" w:color="auto" w:fill="auto"/>
            <w:vAlign w:val="bottom"/>
          </w:tcPr>
          <w:p w14:paraId="79C833E9" w14:textId="375059EA"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30</w:t>
            </w:r>
          </w:p>
        </w:tc>
        <w:tc>
          <w:tcPr>
            <w:tcW w:w="252" w:type="dxa"/>
            <w:shd w:val="clear" w:color="auto" w:fill="auto"/>
            <w:vAlign w:val="center"/>
          </w:tcPr>
          <w:p w14:paraId="107C6496"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F2B9A8C" w14:textId="6DD90DD3"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Share-based payments - T</w:t>
            </w:r>
            <w:r>
              <w:rPr>
                <w:rFonts w:ascii="CordiaUPC" w:hAnsi="CordiaUPC" w:cs="CordiaUPC"/>
                <w:b w:val="0"/>
                <w:bCs/>
                <w:color w:val="000000"/>
                <w:sz w:val="26"/>
                <w:szCs w:val="26"/>
              </w:rPr>
              <w:t>M</w:t>
            </w:r>
            <w:r w:rsidRPr="002141DF">
              <w:rPr>
                <w:rFonts w:ascii="CordiaUPC" w:hAnsi="CordiaUPC" w:cs="CordiaUPC" w:hint="cs"/>
                <w:b w:val="0"/>
                <w:bCs/>
                <w:color w:val="000000"/>
                <w:sz w:val="26"/>
                <w:szCs w:val="26"/>
              </w:rPr>
              <w:t>B</w:t>
            </w:r>
            <w:r>
              <w:rPr>
                <w:rFonts w:ascii="CordiaUPC" w:hAnsi="CordiaUPC" w:cs="CordiaUPC"/>
                <w:b w:val="0"/>
                <w:bCs/>
                <w:color w:val="000000"/>
                <w:sz w:val="26"/>
                <w:szCs w:val="26"/>
              </w:rPr>
              <w:t>Thanachart</w:t>
            </w:r>
            <w:r w:rsidRPr="002141DF">
              <w:rPr>
                <w:rFonts w:ascii="CordiaUPC" w:hAnsi="CordiaUPC" w:cs="CordiaUPC" w:hint="cs"/>
                <w:b w:val="0"/>
                <w:bCs/>
                <w:color w:val="000000"/>
                <w:sz w:val="26"/>
                <w:szCs w:val="26"/>
              </w:rPr>
              <w:t xml:space="preserve"> Stock Retention Program </w:t>
            </w:r>
          </w:p>
        </w:tc>
      </w:tr>
      <w:tr w:rsidR="00894309" w:rsidRPr="005C619D" w14:paraId="6DAB20E9" w14:textId="77777777" w:rsidTr="00612446">
        <w:tc>
          <w:tcPr>
            <w:tcW w:w="933" w:type="dxa"/>
            <w:shd w:val="clear" w:color="auto" w:fill="auto"/>
            <w:vAlign w:val="bottom"/>
          </w:tcPr>
          <w:p w14:paraId="78315CBA" w14:textId="209648FE"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31</w:t>
            </w:r>
          </w:p>
        </w:tc>
        <w:tc>
          <w:tcPr>
            <w:tcW w:w="252" w:type="dxa"/>
            <w:shd w:val="clear" w:color="auto" w:fill="auto"/>
            <w:vAlign w:val="center"/>
          </w:tcPr>
          <w:p w14:paraId="18BF47F4"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D382332" w14:textId="2F5C630F"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Share capital</w:t>
            </w:r>
          </w:p>
        </w:tc>
      </w:tr>
      <w:tr w:rsidR="00894309" w:rsidRPr="005C619D" w14:paraId="19AD1101" w14:textId="77777777" w:rsidTr="00612446">
        <w:tc>
          <w:tcPr>
            <w:tcW w:w="933" w:type="dxa"/>
            <w:shd w:val="clear" w:color="auto" w:fill="auto"/>
            <w:vAlign w:val="bottom"/>
          </w:tcPr>
          <w:p w14:paraId="591A6C46" w14:textId="407AE9BA"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Pr>
                <w:rFonts w:ascii="CordiaUPC" w:hAnsi="CordiaUPC" w:cs="CordiaUPC"/>
                <w:b w:val="0"/>
                <w:bCs/>
                <w:color w:val="000000"/>
                <w:sz w:val="26"/>
                <w:szCs w:val="26"/>
              </w:rPr>
              <w:t>2</w:t>
            </w:r>
          </w:p>
        </w:tc>
        <w:tc>
          <w:tcPr>
            <w:tcW w:w="252" w:type="dxa"/>
            <w:shd w:val="clear" w:color="auto" w:fill="auto"/>
            <w:vAlign w:val="center"/>
          </w:tcPr>
          <w:p w14:paraId="65B8AD57"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8DEE2BB" w14:textId="6B80DFDE"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Legal reserve</w:t>
            </w:r>
          </w:p>
        </w:tc>
      </w:tr>
      <w:tr w:rsidR="00894309" w:rsidRPr="005C619D" w14:paraId="64DC0003" w14:textId="77777777" w:rsidTr="00612446">
        <w:tc>
          <w:tcPr>
            <w:tcW w:w="933" w:type="dxa"/>
            <w:shd w:val="clear" w:color="auto" w:fill="auto"/>
            <w:vAlign w:val="bottom"/>
          </w:tcPr>
          <w:p w14:paraId="1F720A96" w14:textId="466559EA"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Pr>
                <w:rFonts w:ascii="CordiaUPC" w:hAnsi="CordiaUPC" w:cs="CordiaUPC"/>
                <w:b w:val="0"/>
                <w:bCs/>
                <w:color w:val="000000"/>
                <w:sz w:val="26"/>
                <w:szCs w:val="26"/>
              </w:rPr>
              <w:t>3</w:t>
            </w:r>
          </w:p>
        </w:tc>
        <w:tc>
          <w:tcPr>
            <w:tcW w:w="252" w:type="dxa"/>
            <w:shd w:val="clear" w:color="auto" w:fill="auto"/>
            <w:vAlign w:val="center"/>
          </w:tcPr>
          <w:p w14:paraId="750CF14F"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925538" w14:textId="44DB1F7B"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Appropriation of profit and dividend payment</w:t>
            </w:r>
          </w:p>
        </w:tc>
      </w:tr>
      <w:tr w:rsidR="00894309" w:rsidRPr="005C619D" w14:paraId="2897B392" w14:textId="77777777" w:rsidTr="00612446">
        <w:tc>
          <w:tcPr>
            <w:tcW w:w="933" w:type="dxa"/>
            <w:shd w:val="clear" w:color="auto" w:fill="auto"/>
            <w:vAlign w:val="bottom"/>
          </w:tcPr>
          <w:p w14:paraId="66F9558B" w14:textId="39373B94"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Pr>
                <w:rFonts w:ascii="CordiaUPC" w:hAnsi="CordiaUPC" w:cs="CordiaUPC"/>
                <w:b w:val="0"/>
                <w:bCs/>
                <w:color w:val="000000"/>
                <w:sz w:val="26"/>
                <w:szCs w:val="26"/>
              </w:rPr>
              <w:t>4</w:t>
            </w:r>
          </w:p>
        </w:tc>
        <w:tc>
          <w:tcPr>
            <w:tcW w:w="252" w:type="dxa"/>
            <w:shd w:val="clear" w:color="auto" w:fill="auto"/>
            <w:vAlign w:val="center"/>
          </w:tcPr>
          <w:p w14:paraId="0653A944"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913B2B" w14:textId="0F8157D9"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Assets pledged as collateral and under restriction</w:t>
            </w:r>
          </w:p>
        </w:tc>
      </w:tr>
      <w:tr w:rsidR="00894309" w:rsidRPr="005C619D" w14:paraId="082B9D17" w14:textId="77777777" w:rsidTr="00612446">
        <w:tc>
          <w:tcPr>
            <w:tcW w:w="933" w:type="dxa"/>
            <w:shd w:val="clear" w:color="auto" w:fill="auto"/>
            <w:vAlign w:val="bottom"/>
          </w:tcPr>
          <w:p w14:paraId="5ED09E6F" w14:textId="16F560E1"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lastRenderedPageBreak/>
              <w:t>3</w:t>
            </w:r>
            <w:r>
              <w:rPr>
                <w:rFonts w:ascii="CordiaUPC" w:hAnsi="CordiaUPC" w:cs="CordiaUPC"/>
                <w:b w:val="0"/>
                <w:bCs/>
                <w:color w:val="000000"/>
                <w:sz w:val="26"/>
                <w:szCs w:val="26"/>
              </w:rPr>
              <w:t>5</w:t>
            </w:r>
          </w:p>
        </w:tc>
        <w:tc>
          <w:tcPr>
            <w:tcW w:w="252" w:type="dxa"/>
            <w:shd w:val="clear" w:color="auto" w:fill="auto"/>
            <w:vAlign w:val="center"/>
          </w:tcPr>
          <w:p w14:paraId="045B0396"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2A53D40" w14:textId="45A0D839"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Commitments and contingent liabilities</w:t>
            </w:r>
          </w:p>
        </w:tc>
      </w:tr>
      <w:tr w:rsidR="00894309" w:rsidRPr="005C619D" w14:paraId="566E033C" w14:textId="77777777" w:rsidTr="00612446">
        <w:tc>
          <w:tcPr>
            <w:tcW w:w="933" w:type="dxa"/>
            <w:shd w:val="clear" w:color="auto" w:fill="auto"/>
            <w:vAlign w:val="bottom"/>
          </w:tcPr>
          <w:p w14:paraId="0C3630DC" w14:textId="5E924F7C"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Pr>
                <w:rFonts w:ascii="CordiaUPC" w:hAnsi="CordiaUPC" w:cs="CordiaUPC"/>
                <w:b w:val="0"/>
                <w:bCs/>
                <w:color w:val="000000"/>
                <w:sz w:val="26"/>
                <w:szCs w:val="26"/>
              </w:rPr>
              <w:t>6</w:t>
            </w:r>
          </w:p>
        </w:tc>
        <w:tc>
          <w:tcPr>
            <w:tcW w:w="252" w:type="dxa"/>
            <w:shd w:val="clear" w:color="auto" w:fill="auto"/>
            <w:vAlign w:val="center"/>
          </w:tcPr>
          <w:p w14:paraId="15FD0F90"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84ABE29" w14:textId="3022084F"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Related parties </w:t>
            </w:r>
          </w:p>
        </w:tc>
      </w:tr>
      <w:tr w:rsidR="00894309" w:rsidRPr="005C619D" w14:paraId="04FCFCCF" w14:textId="77777777" w:rsidTr="00612446">
        <w:tc>
          <w:tcPr>
            <w:tcW w:w="933" w:type="dxa"/>
            <w:shd w:val="clear" w:color="auto" w:fill="auto"/>
            <w:vAlign w:val="bottom"/>
          </w:tcPr>
          <w:p w14:paraId="557EF48E" w14:textId="2E002748"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Pr>
                <w:rFonts w:ascii="CordiaUPC" w:hAnsi="CordiaUPC" w:cs="CordiaUPC"/>
                <w:b w:val="0"/>
                <w:bCs/>
                <w:color w:val="000000"/>
                <w:sz w:val="26"/>
                <w:szCs w:val="26"/>
              </w:rPr>
              <w:t>7</w:t>
            </w:r>
          </w:p>
        </w:tc>
        <w:tc>
          <w:tcPr>
            <w:tcW w:w="252" w:type="dxa"/>
            <w:shd w:val="clear" w:color="auto" w:fill="auto"/>
            <w:vAlign w:val="center"/>
          </w:tcPr>
          <w:p w14:paraId="0278CAAD"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F03EF37" w14:textId="0063B19A"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Segment information </w:t>
            </w:r>
          </w:p>
        </w:tc>
      </w:tr>
      <w:tr w:rsidR="00894309" w:rsidRPr="005C619D" w14:paraId="13D898F4" w14:textId="77777777" w:rsidTr="00612446">
        <w:tc>
          <w:tcPr>
            <w:tcW w:w="933" w:type="dxa"/>
            <w:shd w:val="clear" w:color="auto" w:fill="auto"/>
            <w:vAlign w:val="bottom"/>
          </w:tcPr>
          <w:p w14:paraId="787B43EC" w14:textId="56EFC9D3"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Pr>
                <w:rFonts w:ascii="CordiaUPC" w:hAnsi="CordiaUPC" w:cs="CordiaUPC"/>
                <w:b w:val="0"/>
                <w:bCs/>
                <w:color w:val="000000"/>
                <w:sz w:val="26"/>
                <w:szCs w:val="26"/>
              </w:rPr>
              <w:t>8</w:t>
            </w:r>
          </w:p>
        </w:tc>
        <w:tc>
          <w:tcPr>
            <w:tcW w:w="252" w:type="dxa"/>
            <w:shd w:val="clear" w:color="auto" w:fill="auto"/>
            <w:vAlign w:val="center"/>
          </w:tcPr>
          <w:p w14:paraId="2BE9B3D0"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A40ECD" w14:textId="3CA21008"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Financial position and results of operations classified by domestic and foreign business</w:t>
            </w:r>
          </w:p>
        </w:tc>
      </w:tr>
      <w:tr w:rsidR="00894309" w:rsidRPr="005C619D" w14:paraId="6321715D" w14:textId="77777777" w:rsidTr="00612446">
        <w:tc>
          <w:tcPr>
            <w:tcW w:w="933" w:type="dxa"/>
            <w:shd w:val="clear" w:color="auto" w:fill="auto"/>
            <w:vAlign w:val="bottom"/>
          </w:tcPr>
          <w:p w14:paraId="7770913E" w14:textId="481E873B"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39</w:t>
            </w:r>
          </w:p>
        </w:tc>
        <w:tc>
          <w:tcPr>
            <w:tcW w:w="252" w:type="dxa"/>
            <w:shd w:val="clear" w:color="auto" w:fill="auto"/>
            <w:vAlign w:val="center"/>
          </w:tcPr>
          <w:p w14:paraId="3480F81A"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BACB98" w14:textId="33CF9B6E"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Interest income </w:t>
            </w:r>
          </w:p>
        </w:tc>
      </w:tr>
      <w:tr w:rsidR="00894309" w:rsidRPr="005C619D" w14:paraId="68BC1A2E" w14:textId="77777777" w:rsidTr="00612446">
        <w:tc>
          <w:tcPr>
            <w:tcW w:w="933" w:type="dxa"/>
            <w:shd w:val="clear" w:color="auto" w:fill="auto"/>
            <w:vAlign w:val="bottom"/>
          </w:tcPr>
          <w:p w14:paraId="1506F340" w14:textId="5636CBA2"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40</w:t>
            </w:r>
          </w:p>
        </w:tc>
        <w:tc>
          <w:tcPr>
            <w:tcW w:w="252" w:type="dxa"/>
            <w:shd w:val="clear" w:color="auto" w:fill="auto"/>
            <w:vAlign w:val="center"/>
          </w:tcPr>
          <w:p w14:paraId="46AE9865"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31932BC" w14:textId="6700E83B"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Interest expenses </w:t>
            </w:r>
          </w:p>
        </w:tc>
      </w:tr>
      <w:tr w:rsidR="00894309" w:rsidRPr="005C619D" w14:paraId="211F3129" w14:textId="77777777" w:rsidTr="00612446">
        <w:tc>
          <w:tcPr>
            <w:tcW w:w="933" w:type="dxa"/>
            <w:shd w:val="clear" w:color="auto" w:fill="auto"/>
            <w:vAlign w:val="bottom"/>
          </w:tcPr>
          <w:p w14:paraId="13454648" w14:textId="0F2EE098"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Pr>
                <w:rFonts w:ascii="CordiaUPC" w:hAnsi="CordiaUPC" w:cs="CordiaUPC"/>
                <w:b w:val="0"/>
                <w:bCs/>
                <w:color w:val="000000"/>
                <w:sz w:val="26"/>
                <w:szCs w:val="26"/>
              </w:rPr>
              <w:t>1</w:t>
            </w:r>
          </w:p>
        </w:tc>
        <w:tc>
          <w:tcPr>
            <w:tcW w:w="252" w:type="dxa"/>
            <w:shd w:val="clear" w:color="auto" w:fill="auto"/>
            <w:vAlign w:val="center"/>
          </w:tcPr>
          <w:p w14:paraId="63A5FD63"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1F6B8DF" w14:textId="4F592BCA"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Net fees and service income </w:t>
            </w:r>
          </w:p>
        </w:tc>
      </w:tr>
      <w:tr w:rsidR="00894309" w:rsidRPr="005C619D" w14:paraId="327E619F" w14:textId="77777777" w:rsidTr="00612446">
        <w:tc>
          <w:tcPr>
            <w:tcW w:w="933" w:type="dxa"/>
            <w:shd w:val="clear" w:color="auto" w:fill="auto"/>
            <w:vAlign w:val="bottom"/>
          </w:tcPr>
          <w:p w14:paraId="64B61B8D" w14:textId="146AD96C"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Pr>
                <w:rFonts w:ascii="CordiaUPC" w:hAnsi="CordiaUPC" w:cs="CordiaUPC"/>
                <w:b w:val="0"/>
                <w:bCs/>
                <w:color w:val="000000"/>
                <w:sz w:val="26"/>
                <w:szCs w:val="26"/>
              </w:rPr>
              <w:t>2</w:t>
            </w:r>
          </w:p>
        </w:tc>
        <w:tc>
          <w:tcPr>
            <w:tcW w:w="252" w:type="dxa"/>
            <w:shd w:val="clear" w:color="auto" w:fill="auto"/>
            <w:vAlign w:val="center"/>
          </w:tcPr>
          <w:p w14:paraId="394BDFDE"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ED813DA" w14:textId="7ECD3F7B"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lang w:val="en-US" w:bidi="th-TH"/>
              </w:rPr>
              <w:t>Net gain (loss) on financial instruments measured at fair value through profit or loss</w:t>
            </w:r>
          </w:p>
        </w:tc>
      </w:tr>
      <w:tr w:rsidR="00894309" w:rsidRPr="005C619D" w14:paraId="415B4975" w14:textId="77777777" w:rsidTr="00612446">
        <w:tc>
          <w:tcPr>
            <w:tcW w:w="933" w:type="dxa"/>
            <w:shd w:val="clear" w:color="auto" w:fill="auto"/>
            <w:vAlign w:val="bottom"/>
          </w:tcPr>
          <w:p w14:paraId="64382CCC" w14:textId="6223D288"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Pr>
                <w:rFonts w:ascii="CordiaUPC" w:hAnsi="CordiaUPC" w:cs="CordiaUPC"/>
                <w:b w:val="0"/>
                <w:bCs/>
                <w:color w:val="000000"/>
                <w:sz w:val="26"/>
                <w:szCs w:val="26"/>
              </w:rPr>
              <w:t>3</w:t>
            </w:r>
          </w:p>
        </w:tc>
        <w:tc>
          <w:tcPr>
            <w:tcW w:w="252" w:type="dxa"/>
            <w:shd w:val="clear" w:color="auto" w:fill="auto"/>
            <w:vAlign w:val="center"/>
          </w:tcPr>
          <w:p w14:paraId="5A1B7B47"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B554595" w14:textId="25075FC9" w:rsidR="00894309" w:rsidRPr="002141DF" w:rsidRDefault="00894309" w:rsidP="00894309">
            <w:pPr>
              <w:pStyle w:val="acctmergecolhdg"/>
              <w:spacing w:line="240" w:lineRule="atLeast"/>
              <w:jc w:val="left"/>
              <w:rPr>
                <w:rFonts w:ascii="CordiaUPC" w:hAnsi="CordiaUPC" w:cs="CordiaUPC"/>
                <w:b w:val="0"/>
                <w:bCs/>
                <w:color w:val="000000"/>
                <w:sz w:val="26"/>
                <w:szCs w:val="26"/>
                <w:lang w:val="en-US" w:bidi="th-TH"/>
              </w:rPr>
            </w:pPr>
            <w:r>
              <w:rPr>
                <w:rFonts w:ascii="CordiaUPC" w:hAnsi="CordiaUPC" w:cs="CordiaUPC"/>
                <w:b w:val="0"/>
                <w:bCs/>
                <w:color w:val="000000"/>
                <w:sz w:val="26"/>
                <w:szCs w:val="26"/>
              </w:rPr>
              <w:t>Net gain on investments</w:t>
            </w:r>
          </w:p>
        </w:tc>
      </w:tr>
      <w:tr w:rsidR="00894309" w:rsidRPr="005C619D" w14:paraId="1A851103" w14:textId="77777777" w:rsidTr="00612446">
        <w:tc>
          <w:tcPr>
            <w:tcW w:w="933" w:type="dxa"/>
            <w:shd w:val="clear" w:color="auto" w:fill="auto"/>
            <w:vAlign w:val="bottom"/>
          </w:tcPr>
          <w:p w14:paraId="706A9707" w14:textId="1350A47E" w:rsidR="00894309" w:rsidRPr="002141DF" w:rsidRDefault="00894309" w:rsidP="008943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Pr>
                <w:rFonts w:ascii="CordiaUPC" w:hAnsi="CordiaUPC" w:cs="CordiaUPC"/>
                <w:b w:val="0"/>
                <w:bCs/>
                <w:color w:val="000000"/>
                <w:sz w:val="26"/>
                <w:szCs w:val="26"/>
              </w:rPr>
              <w:t>4</w:t>
            </w:r>
          </w:p>
        </w:tc>
        <w:tc>
          <w:tcPr>
            <w:tcW w:w="252" w:type="dxa"/>
            <w:shd w:val="clear" w:color="auto" w:fill="auto"/>
            <w:vAlign w:val="center"/>
          </w:tcPr>
          <w:p w14:paraId="4430CEDF"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F7D0712" w14:textId="00469A19" w:rsidR="00894309" w:rsidRPr="002141DF" w:rsidRDefault="00894309" w:rsidP="00894309">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Expected credit loss</w:t>
            </w:r>
          </w:p>
        </w:tc>
      </w:tr>
      <w:tr w:rsidR="00894309" w:rsidRPr="005C619D" w14:paraId="665D9CE6" w14:textId="77777777" w:rsidTr="00612446">
        <w:tc>
          <w:tcPr>
            <w:tcW w:w="933" w:type="dxa"/>
            <w:shd w:val="clear" w:color="auto" w:fill="auto"/>
            <w:vAlign w:val="bottom"/>
          </w:tcPr>
          <w:p w14:paraId="549CE986" w14:textId="17C33DA2"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45</w:t>
            </w:r>
          </w:p>
        </w:tc>
        <w:tc>
          <w:tcPr>
            <w:tcW w:w="252" w:type="dxa"/>
            <w:shd w:val="clear" w:color="auto" w:fill="auto"/>
            <w:vAlign w:val="center"/>
          </w:tcPr>
          <w:p w14:paraId="22B79EC3"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9525396" w14:textId="1046773D" w:rsidR="00894309" w:rsidRPr="002141DF" w:rsidRDefault="00894309" w:rsidP="00894309">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Earnings per share</w:t>
            </w:r>
          </w:p>
        </w:tc>
      </w:tr>
      <w:tr w:rsidR="00894309" w:rsidRPr="005C619D" w14:paraId="701AB6F4" w14:textId="77777777" w:rsidTr="00612446">
        <w:tc>
          <w:tcPr>
            <w:tcW w:w="933" w:type="dxa"/>
            <w:shd w:val="clear" w:color="auto" w:fill="auto"/>
            <w:vAlign w:val="bottom"/>
          </w:tcPr>
          <w:p w14:paraId="22EA2CBA" w14:textId="38202ABF" w:rsidR="00894309" w:rsidRPr="002141DF" w:rsidRDefault="00894309" w:rsidP="0089430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46</w:t>
            </w:r>
          </w:p>
        </w:tc>
        <w:tc>
          <w:tcPr>
            <w:tcW w:w="252" w:type="dxa"/>
            <w:shd w:val="clear" w:color="auto" w:fill="auto"/>
            <w:vAlign w:val="center"/>
          </w:tcPr>
          <w:p w14:paraId="0CC29365" w14:textId="77777777" w:rsidR="00894309" w:rsidRPr="002141DF" w:rsidRDefault="00894309" w:rsidP="008943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F9D4988" w14:textId="59BB7E91" w:rsidR="00894309" w:rsidRPr="002141DF" w:rsidRDefault="00894309" w:rsidP="00894309">
            <w:pPr>
              <w:pStyle w:val="acctmergecolhdg"/>
              <w:spacing w:line="240" w:lineRule="atLeast"/>
              <w:jc w:val="left"/>
              <w:rPr>
                <w:rFonts w:ascii="CordiaUPC" w:hAnsi="CordiaUPC" w:cs="CordiaUPC"/>
                <w:b w:val="0"/>
                <w:bCs/>
                <w:color w:val="000000"/>
                <w:sz w:val="26"/>
                <w:szCs w:val="26"/>
              </w:rPr>
            </w:pPr>
            <w:r w:rsidRPr="008777CE">
              <w:rPr>
                <w:rFonts w:ascii="CordiaUPC" w:hAnsi="CordiaUPC" w:cs="CordiaUPC"/>
                <w:b w:val="0"/>
                <w:bCs/>
                <w:color w:val="000000"/>
                <w:sz w:val="26"/>
                <w:szCs w:val="26"/>
              </w:rPr>
              <w:t>Reclassification of accounts</w:t>
            </w:r>
          </w:p>
        </w:tc>
      </w:tr>
      <w:tr w:rsidR="00712CD9" w:rsidRPr="005C619D" w14:paraId="70A2B69A" w14:textId="77777777" w:rsidTr="00612446">
        <w:tc>
          <w:tcPr>
            <w:tcW w:w="933" w:type="dxa"/>
            <w:shd w:val="clear" w:color="auto" w:fill="auto"/>
            <w:vAlign w:val="bottom"/>
          </w:tcPr>
          <w:p w14:paraId="22FA6B0B" w14:textId="4514B262" w:rsidR="00712CD9" w:rsidRDefault="00712CD9" w:rsidP="00712CD9">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47</w:t>
            </w:r>
          </w:p>
        </w:tc>
        <w:tc>
          <w:tcPr>
            <w:tcW w:w="252" w:type="dxa"/>
            <w:shd w:val="clear" w:color="auto" w:fill="auto"/>
            <w:vAlign w:val="center"/>
          </w:tcPr>
          <w:p w14:paraId="7BE9558A" w14:textId="77777777" w:rsidR="00712CD9" w:rsidRPr="002141DF" w:rsidRDefault="00712CD9" w:rsidP="00712CD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1839973" w14:textId="71811DB3" w:rsidR="00712CD9" w:rsidRPr="0008370A" w:rsidRDefault="00712CD9" w:rsidP="00712CD9">
            <w:pPr>
              <w:pStyle w:val="acctmergecolhdg"/>
              <w:spacing w:line="240" w:lineRule="atLeast"/>
              <w:jc w:val="left"/>
              <w:rPr>
                <w:rFonts w:ascii="CordiaUPC" w:hAnsi="CordiaUPC" w:cs="CordiaUPC"/>
                <w:b w:val="0"/>
                <w:bCs/>
                <w:color w:val="000000"/>
                <w:sz w:val="26"/>
                <w:szCs w:val="26"/>
                <w:cs/>
                <w:lang w:bidi="th-TH"/>
              </w:rPr>
            </w:pPr>
            <w:r>
              <w:rPr>
                <w:rFonts w:ascii="CordiaUPC" w:hAnsi="CordiaUPC" w:cs="CordiaUPC"/>
                <w:b w:val="0"/>
                <w:bCs/>
                <w:color w:val="000000"/>
                <w:sz w:val="26"/>
                <w:szCs w:val="26"/>
              </w:rPr>
              <w:t>Thai Financial Reporting Standards (TFRS) not yet adopted</w:t>
            </w:r>
          </w:p>
        </w:tc>
      </w:tr>
    </w:tbl>
    <w:p w14:paraId="14A8CED1" w14:textId="54143A95" w:rsidR="004C33A5" w:rsidRPr="002141DF" w:rsidRDefault="00644F7B" w:rsidP="008777CE">
      <w:pPr>
        <w:ind w:firstLine="540"/>
        <w:rPr>
          <w:rFonts w:ascii="CordiaUPC" w:hAnsi="CordiaUPC" w:cs="CordiaUPC"/>
          <w:sz w:val="26"/>
          <w:szCs w:val="26"/>
        </w:rPr>
      </w:pPr>
      <w:r w:rsidRPr="005C619D">
        <w:rPr>
          <w:rFonts w:cs="Times New Roman"/>
          <w:lang w:val="en-US"/>
        </w:rPr>
        <w:br w:type="page"/>
      </w:r>
      <w:r w:rsidR="004C33A5" w:rsidRPr="002141DF">
        <w:rPr>
          <w:rFonts w:ascii="CordiaUPC" w:hAnsi="CordiaUPC" w:cs="CordiaUPC" w:hint="cs"/>
          <w:sz w:val="26"/>
          <w:szCs w:val="26"/>
          <w:lang w:val="en-US"/>
        </w:rPr>
        <w:lastRenderedPageBreak/>
        <w:t xml:space="preserve">These </w:t>
      </w:r>
      <w:r w:rsidR="00331298" w:rsidRPr="002141DF">
        <w:rPr>
          <w:rFonts w:ascii="CordiaUPC" w:hAnsi="CordiaUPC" w:cs="CordiaUPC" w:hint="cs"/>
          <w:sz w:val="26"/>
          <w:szCs w:val="26"/>
          <w:lang w:val="en-US"/>
        </w:rPr>
        <w:t>note</w:t>
      </w:r>
      <w:r w:rsidR="004C33A5" w:rsidRPr="002141DF">
        <w:rPr>
          <w:rFonts w:ascii="CordiaUPC" w:hAnsi="CordiaUPC" w:cs="CordiaUPC" w:hint="cs"/>
          <w:sz w:val="26"/>
          <w:szCs w:val="26"/>
          <w:lang w:val="en-US"/>
        </w:rPr>
        <w:t>s form an integral part of the</w:t>
      </w:r>
      <w:r w:rsidR="001B0E58" w:rsidRPr="001B0E58">
        <w:rPr>
          <w:rFonts w:ascii="CordiaUPC" w:hAnsi="CordiaUPC" w:cs="CordiaUPC" w:hint="cs"/>
          <w:b/>
          <w:bCs/>
          <w:color w:val="000000"/>
          <w:sz w:val="26"/>
          <w:szCs w:val="26"/>
        </w:rPr>
        <w:t xml:space="preserve"> </w:t>
      </w:r>
      <w:r w:rsidR="004C33A5" w:rsidRPr="002141DF">
        <w:rPr>
          <w:rFonts w:ascii="CordiaUPC" w:hAnsi="CordiaUPC" w:cs="CordiaUPC" w:hint="cs"/>
          <w:sz w:val="26"/>
          <w:szCs w:val="26"/>
          <w:lang w:val="en-US"/>
        </w:rPr>
        <w:t>financial statements.</w:t>
      </w:r>
    </w:p>
    <w:p w14:paraId="2B12F567" w14:textId="77777777" w:rsidR="000F02A4" w:rsidRPr="002141DF" w:rsidRDefault="000F02A4" w:rsidP="005748C7">
      <w:pPr>
        <w:spacing w:line="240" w:lineRule="atLeast"/>
        <w:ind w:left="540" w:right="-28"/>
        <w:jc w:val="thaiDistribute"/>
        <w:rPr>
          <w:rFonts w:ascii="CordiaUPC" w:hAnsi="CordiaUPC" w:cs="CordiaUPC"/>
          <w:sz w:val="26"/>
          <w:szCs w:val="26"/>
        </w:rPr>
      </w:pPr>
    </w:p>
    <w:p w14:paraId="115D4338" w14:textId="318A2C1B" w:rsidR="009E549C" w:rsidRPr="002141DF" w:rsidRDefault="0078376E" w:rsidP="005748C7">
      <w:pPr>
        <w:spacing w:line="240" w:lineRule="atLeast"/>
        <w:ind w:left="540" w:right="-28"/>
        <w:jc w:val="thaiDistribute"/>
        <w:rPr>
          <w:rFonts w:ascii="CordiaUPC" w:hAnsi="CordiaUPC" w:cs="CordiaUPC"/>
          <w:sz w:val="26"/>
          <w:szCs w:val="26"/>
        </w:rPr>
      </w:pPr>
      <w:r w:rsidRPr="002141DF">
        <w:rPr>
          <w:rFonts w:ascii="CordiaUPC" w:hAnsi="CordiaUPC" w:cs="CordiaUPC" w:hint="cs"/>
          <w:sz w:val="26"/>
          <w:szCs w:val="26"/>
        </w:rPr>
        <w:t>The</w:t>
      </w:r>
      <w:r w:rsidR="00462BD5" w:rsidRPr="002141DF">
        <w:rPr>
          <w:rFonts w:ascii="CordiaUPC" w:hAnsi="CordiaUPC" w:cs="CordiaUPC" w:hint="cs"/>
          <w:sz w:val="26"/>
          <w:szCs w:val="26"/>
        </w:rPr>
        <w:t xml:space="preserve"> </w:t>
      </w:r>
      <w:r w:rsidR="00CB2F1B" w:rsidRPr="002141DF">
        <w:rPr>
          <w:rFonts w:ascii="CordiaUPC" w:hAnsi="CordiaUPC" w:cs="CordiaUPC" w:hint="cs"/>
          <w:sz w:val="26"/>
          <w:szCs w:val="26"/>
        </w:rPr>
        <w:t>financial statements issued for Thai statutory and regulatory reporting purposes are</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prepared in the Thai language. These English language financial statements have been prepared from</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the Thai language statutory financial statements and were approved and authorised for issue by the Board of Directors on</w:t>
      </w:r>
      <w:r w:rsidR="004D4950" w:rsidRPr="002141DF">
        <w:rPr>
          <w:rFonts w:ascii="CordiaUPC" w:hAnsi="CordiaUPC" w:cs="CordiaUPC" w:hint="cs"/>
          <w:sz w:val="26"/>
          <w:szCs w:val="26"/>
        </w:rPr>
        <w:t xml:space="preserve"> </w:t>
      </w:r>
      <w:r w:rsidR="005E4314">
        <w:rPr>
          <w:rFonts w:ascii="CordiaUPC" w:hAnsi="CordiaUPC" w:cs="CordiaUPC"/>
          <w:sz w:val="26"/>
          <w:szCs w:val="26"/>
          <w:lang w:val="en-US"/>
        </w:rPr>
        <w:t>23</w:t>
      </w:r>
      <w:r w:rsidR="006D40E6" w:rsidRPr="00162447">
        <w:rPr>
          <w:rFonts w:ascii="CordiaUPC" w:hAnsi="CordiaUPC" w:cs="CordiaUPC" w:hint="cs"/>
          <w:sz w:val="26"/>
          <w:szCs w:val="26"/>
          <w:lang w:val="en-US"/>
        </w:rPr>
        <w:t xml:space="preserve"> February 202</w:t>
      </w:r>
      <w:r w:rsidR="006D40E6">
        <w:rPr>
          <w:rFonts w:ascii="CordiaUPC" w:hAnsi="CordiaUPC" w:cs="CordiaUPC"/>
          <w:sz w:val="26"/>
          <w:szCs w:val="26"/>
          <w:lang w:val="en-US"/>
        </w:rPr>
        <w:t>2</w:t>
      </w:r>
      <w:r w:rsidR="00F8506E" w:rsidRPr="002141DF">
        <w:rPr>
          <w:rFonts w:ascii="CordiaUPC" w:eastAsia="Times New Roman" w:hAnsi="CordiaUPC" w:cs="CordiaUPC" w:hint="cs"/>
          <w:sz w:val="26"/>
          <w:szCs w:val="26"/>
          <w:lang w:val="en-US"/>
        </w:rPr>
        <w:t>.</w:t>
      </w:r>
    </w:p>
    <w:p w14:paraId="41E863CE" w14:textId="77777777" w:rsidR="00CB2F1B" w:rsidRPr="002141DF" w:rsidRDefault="00CB2F1B" w:rsidP="005748C7">
      <w:pPr>
        <w:spacing w:line="240" w:lineRule="atLeast"/>
        <w:ind w:left="540" w:right="-28"/>
        <w:jc w:val="thaiDistribute"/>
        <w:rPr>
          <w:rFonts w:ascii="CordiaUPC" w:hAnsi="CordiaUPC" w:cs="CordiaUPC"/>
          <w:b/>
          <w:bCs/>
          <w:sz w:val="26"/>
          <w:szCs w:val="26"/>
          <w:cs/>
          <w:lang w:bidi="th-TH"/>
        </w:rPr>
      </w:pPr>
    </w:p>
    <w:p w14:paraId="0B49B2FA" w14:textId="77777777" w:rsidR="00B23E6B" w:rsidRPr="000F2676" w:rsidRDefault="00C766E6" w:rsidP="0057090B">
      <w:pPr>
        <w:pStyle w:val="Heading1"/>
        <w:numPr>
          <w:ilvl w:val="0"/>
          <w:numId w:val="18"/>
        </w:numPr>
        <w:spacing w:before="0" w:after="0" w:line="240" w:lineRule="atLeast"/>
        <w:ind w:left="540" w:hanging="540"/>
        <w:rPr>
          <w:rFonts w:ascii="CordiaUPC" w:hAnsi="CordiaUPC" w:cs="CordiaUPC"/>
          <w:i w:val="0"/>
          <w:iCs/>
          <w:sz w:val="28"/>
          <w:szCs w:val="28"/>
        </w:rPr>
      </w:pPr>
      <w:r w:rsidRPr="000F2676">
        <w:rPr>
          <w:rFonts w:ascii="CordiaUPC" w:hAnsi="CordiaUPC" w:cs="CordiaUPC" w:hint="cs"/>
          <w:i w:val="0"/>
          <w:iCs/>
          <w:sz w:val="28"/>
          <w:szCs w:val="28"/>
        </w:rPr>
        <w:t>General information</w:t>
      </w:r>
    </w:p>
    <w:p w14:paraId="2563CBD5" w14:textId="77777777" w:rsidR="009E549C" w:rsidRPr="002141DF" w:rsidRDefault="009E549C" w:rsidP="004D6469">
      <w:pPr>
        <w:pStyle w:val="block"/>
        <w:spacing w:after="0" w:line="220" w:lineRule="exact"/>
        <w:ind w:left="547"/>
        <w:jc w:val="both"/>
        <w:rPr>
          <w:rFonts w:ascii="CordiaUPC" w:hAnsi="CordiaUPC" w:cs="CordiaUPC"/>
          <w:sz w:val="26"/>
          <w:szCs w:val="26"/>
          <w:lang w:val="en-US"/>
        </w:rPr>
      </w:pPr>
    </w:p>
    <w:p w14:paraId="008F67E6" w14:textId="05F00691" w:rsidR="001B0B58" w:rsidRPr="002141DF" w:rsidRDefault="00F314B4" w:rsidP="005748C7">
      <w:pPr>
        <w:spacing w:line="240" w:lineRule="atLeast"/>
        <w:ind w:left="540" w:right="-28"/>
        <w:jc w:val="thaiDistribute"/>
        <w:rPr>
          <w:rFonts w:ascii="CordiaUPC" w:hAnsi="CordiaUPC" w:cs="CordiaUPC"/>
          <w:sz w:val="26"/>
          <w:szCs w:val="26"/>
        </w:rPr>
      </w:pPr>
      <w:r w:rsidRPr="002141DF">
        <w:rPr>
          <w:rFonts w:ascii="CordiaUPC" w:hAnsi="CordiaUPC" w:cs="CordiaUPC" w:hint="cs"/>
          <w:sz w:val="26"/>
          <w:szCs w:val="26"/>
        </w:rPr>
        <w:t>TMB</w:t>
      </w:r>
      <w:r w:rsidR="005301F5">
        <w:rPr>
          <w:rFonts w:ascii="CordiaUPC" w:hAnsi="CordiaUPC" w:cs="CordiaUPC"/>
          <w:sz w:val="26"/>
          <w:szCs w:val="26"/>
        </w:rPr>
        <w:t>Thanachart</w:t>
      </w:r>
      <w:r w:rsidRPr="002141DF">
        <w:rPr>
          <w:rFonts w:ascii="CordiaUPC" w:hAnsi="CordiaUPC" w:cs="CordiaUPC" w:hint="cs"/>
          <w:sz w:val="26"/>
          <w:szCs w:val="26"/>
        </w:rPr>
        <w:t xml:space="preserve"> Bank Public Company Limited</w:t>
      </w:r>
      <w:r w:rsidR="003A5859" w:rsidRPr="002141DF">
        <w:rPr>
          <w:rFonts w:ascii="CordiaUPC" w:hAnsi="CordiaUPC" w:cs="CordiaUPC" w:hint="cs"/>
          <w:sz w:val="26"/>
          <w:szCs w:val="26"/>
        </w:rPr>
        <w:t>,</w:t>
      </w:r>
      <w:r w:rsidRPr="002141DF">
        <w:rPr>
          <w:rFonts w:ascii="CordiaUPC" w:hAnsi="CordiaUPC" w:cs="CordiaUPC" w:hint="cs"/>
          <w:sz w:val="26"/>
          <w:szCs w:val="26"/>
        </w:rPr>
        <w:t xml:space="preserve"> </w:t>
      </w:r>
      <w:r w:rsidR="00D527CD" w:rsidRPr="002141DF">
        <w:rPr>
          <w:rFonts w:ascii="CordiaUPC" w:hAnsi="CordiaUPC" w:cs="CordiaUPC" w:hint="cs"/>
          <w:sz w:val="26"/>
          <w:szCs w:val="26"/>
        </w:rPr>
        <w:t>(</w:t>
      </w:r>
      <w:r w:rsidR="003A5859" w:rsidRPr="002141DF">
        <w:rPr>
          <w:rFonts w:ascii="CordiaUPC" w:hAnsi="CordiaUPC" w:cs="CordiaUPC" w:hint="cs"/>
          <w:sz w:val="26"/>
          <w:szCs w:val="26"/>
        </w:rPr>
        <w:t xml:space="preserve">the </w:t>
      </w:r>
      <w:r w:rsidR="00A40F9C" w:rsidRPr="002141DF">
        <w:rPr>
          <w:rFonts w:ascii="CordiaUPC" w:hAnsi="CordiaUPC" w:cs="CordiaUPC" w:hint="cs"/>
          <w:sz w:val="26"/>
          <w:szCs w:val="26"/>
        </w:rPr>
        <w:t>“</w:t>
      </w:r>
      <w:r w:rsidR="003A5859" w:rsidRPr="002141DF">
        <w:rPr>
          <w:rFonts w:ascii="CordiaUPC" w:hAnsi="CordiaUPC" w:cs="CordiaUPC" w:hint="cs"/>
          <w:sz w:val="26"/>
          <w:szCs w:val="26"/>
        </w:rPr>
        <w:t>Bank”</w:t>
      </w:r>
      <w:r w:rsidR="00D527CD" w:rsidRPr="002141DF">
        <w:rPr>
          <w:rFonts w:ascii="CordiaUPC" w:hAnsi="CordiaUPC" w:cs="CordiaUPC" w:hint="cs"/>
          <w:sz w:val="26"/>
          <w:szCs w:val="26"/>
        </w:rPr>
        <w:t>)</w:t>
      </w:r>
      <w:r w:rsidR="003A5859" w:rsidRPr="002141DF">
        <w:rPr>
          <w:rFonts w:ascii="CordiaUPC" w:hAnsi="CordiaUPC" w:cs="CordiaUPC" w:hint="cs"/>
          <w:sz w:val="26"/>
          <w:szCs w:val="26"/>
        </w:rPr>
        <w:t>, is incorporated</w:t>
      </w:r>
      <w:r w:rsidR="001B0B58" w:rsidRPr="002141DF">
        <w:rPr>
          <w:rFonts w:ascii="CordiaUPC" w:hAnsi="CordiaUPC" w:cs="CordiaUPC" w:hint="cs"/>
          <w:sz w:val="26"/>
          <w:szCs w:val="26"/>
        </w:rPr>
        <w:t xml:space="preserve"> in Thailand and ha</w:t>
      </w:r>
      <w:r w:rsidR="00285BB0" w:rsidRPr="002141DF">
        <w:rPr>
          <w:rFonts w:ascii="CordiaUPC" w:hAnsi="CordiaUPC" w:cs="CordiaUPC" w:hint="cs"/>
          <w:sz w:val="26"/>
          <w:szCs w:val="26"/>
        </w:rPr>
        <w:t>s its registered office at 3000</w:t>
      </w:r>
      <w:r w:rsidR="001B0B58" w:rsidRPr="002141DF">
        <w:rPr>
          <w:rFonts w:ascii="CordiaUPC" w:hAnsi="CordiaUPC" w:cs="CordiaUPC" w:hint="cs"/>
          <w:sz w:val="26"/>
          <w:szCs w:val="26"/>
        </w:rPr>
        <w:t xml:space="preserve"> Phaho</w:t>
      </w:r>
      <w:r w:rsidR="00C76EE5" w:rsidRPr="002141DF">
        <w:rPr>
          <w:rFonts w:ascii="CordiaUPC" w:hAnsi="CordiaUPC" w:cs="CordiaUPC" w:hint="cs"/>
          <w:sz w:val="26"/>
          <w:szCs w:val="26"/>
        </w:rPr>
        <w:t>n</w:t>
      </w:r>
      <w:r w:rsidR="001B0B58" w:rsidRPr="002141DF">
        <w:rPr>
          <w:rFonts w:ascii="CordiaUPC" w:hAnsi="CordiaUPC" w:cs="CordiaUPC" w:hint="cs"/>
          <w:sz w:val="26"/>
          <w:szCs w:val="26"/>
        </w:rPr>
        <w:t>yothin Road, Chomphon,</w:t>
      </w:r>
      <w:r w:rsidR="00A963A6" w:rsidRPr="002141DF">
        <w:rPr>
          <w:rFonts w:ascii="CordiaUPC" w:hAnsi="CordiaUPC" w:cs="CordiaUPC" w:hint="cs"/>
          <w:sz w:val="26"/>
          <w:szCs w:val="26"/>
        </w:rPr>
        <w:t xml:space="preserve"> </w:t>
      </w:r>
      <w:r w:rsidR="001B0B58" w:rsidRPr="002141DF">
        <w:rPr>
          <w:rFonts w:ascii="CordiaUPC" w:hAnsi="CordiaUPC" w:cs="CordiaUPC" w:hint="cs"/>
          <w:sz w:val="26"/>
          <w:szCs w:val="26"/>
        </w:rPr>
        <w:t>Chatuchak, Bangkok.</w:t>
      </w:r>
    </w:p>
    <w:p w14:paraId="18919AE7" w14:textId="77777777" w:rsidR="009E549C" w:rsidRPr="002141DF" w:rsidRDefault="009E549C" w:rsidP="004D6469">
      <w:pPr>
        <w:pStyle w:val="block"/>
        <w:spacing w:after="0" w:line="220" w:lineRule="exact"/>
        <w:ind w:left="547"/>
        <w:jc w:val="both"/>
        <w:rPr>
          <w:rFonts w:ascii="CordiaUPC" w:hAnsi="CordiaUPC" w:cs="CordiaUPC"/>
          <w:sz w:val="26"/>
          <w:szCs w:val="26"/>
          <w:lang w:val="en-GB"/>
        </w:rPr>
      </w:pPr>
    </w:p>
    <w:p w14:paraId="24F05A2D" w14:textId="77777777" w:rsidR="009A29F5" w:rsidRPr="002141DF" w:rsidRDefault="009A29F5" w:rsidP="005748C7">
      <w:pPr>
        <w:spacing w:line="240" w:lineRule="atLeas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Bank was listed on the Stock Exchange of Thailand on </w:t>
      </w:r>
      <w:r w:rsidR="002D0C58" w:rsidRPr="002141DF">
        <w:rPr>
          <w:rFonts w:ascii="CordiaUPC" w:hAnsi="CordiaUPC" w:cs="CordiaUPC" w:hint="cs"/>
          <w:sz w:val="26"/>
          <w:szCs w:val="26"/>
          <w:lang w:val="en-US"/>
        </w:rPr>
        <w:t>23 December 1983.</w:t>
      </w:r>
    </w:p>
    <w:p w14:paraId="33C02F8D" w14:textId="77777777" w:rsidR="00285BB0" w:rsidRPr="002141DF" w:rsidRDefault="00285BB0" w:rsidP="004D6469">
      <w:pPr>
        <w:spacing w:line="220" w:lineRule="exact"/>
        <w:ind w:left="547"/>
        <w:jc w:val="both"/>
        <w:rPr>
          <w:rFonts w:ascii="CordiaUPC" w:hAnsi="CordiaUPC" w:cs="CordiaUPC"/>
          <w:sz w:val="26"/>
          <w:szCs w:val="26"/>
          <w:cs/>
          <w:lang w:bidi="th-TH"/>
        </w:rPr>
      </w:pPr>
    </w:p>
    <w:p w14:paraId="6EED0315" w14:textId="65C48A73" w:rsidR="008913F8" w:rsidRDefault="002212A6" w:rsidP="005748C7">
      <w:pPr>
        <w:spacing w:line="240" w:lineRule="atLeas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w:t>
      </w:r>
      <w:r w:rsidR="00A963A6" w:rsidRPr="002141DF">
        <w:rPr>
          <w:rFonts w:ascii="CordiaUPC" w:hAnsi="CordiaUPC" w:cs="CordiaUPC" w:hint="cs"/>
          <w:sz w:val="26"/>
          <w:szCs w:val="26"/>
          <w:lang w:val="en-US"/>
        </w:rPr>
        <w:t xml:space="preserve">principal business of the </w:t>
      </w:r>
      <w:r w:rsidRPr="002141DF">
        <w:rPr>
          <w:rFonts w:ascii="CordiaUPC" w:hAnsi="CordiaUPC" w:cs="CordiaUPC" w:hint="cs"/>
          <w:sz w:val="26"/>
          <w:szCs w:val="26"/>
          <w:lang w:val="en-US"/>
        </w:rPr>
        <w:t xml:space="preserve">Bank </w:t>
      </w:r>
      <w:r w:rsidR="00A963A6" w:rsidRPr="002141DF">
        <w:rPr>
          <w:rFonts w:ascii="CordiaUPC" w:hAnsi="CordiaUPC" w:cs="CordiaUPC" w:hint="cs"/>
          <w:sz w:val="26"/>
          <w:szCs w:val="26"/>
          <w:lang w:val="en-US"/>
        </w:rPr>
        <w:t>is</w:t>
      </w:r>
      <w:r w:rsidRPr="002141DF">
        <w:rPr>
          <w:rFonts w:ascii="CordiaUPC" w:hAnsi="CordiaUPC" w:cs="CordiaUPC" w:hint="cs"/>
          <w:sz w:val="26"/>
          <w:szCs w:val="26"/>
          <w:lang w:val="en-US"/>
        </w:rPr>
        <w:t xml:space="preserve"> operating commercial banking businesses. </w:t>
      </w:r>
      <w:r w:rsidR="00A519C3" w:rsidRPr="002141DF">
        <w:rPr>
          <w:rFonts w:ascii="CordiaUPC" w:hAnsi="CordiaUPC" w:cs="CordiaUPC" w:hint="cs"/>
          <w:sz w:val="26"/>
          <w:szCs w:val="26"/>
          <w:lang w:val="en-US"/>
        </w:rPr>
        <w:t>The</w:t>
      </w:r>
      <w:r w:rsidR="00C107B5" w:rsidRPr="002141DF">
        <w:rPr>
          <w:rFonts w:ascii="CordiaUPC" w:hAnsi="CordiaUPC" w:cs="CordiaUPC" w:hint="cs"/>
          <w:sz w:val="26"/>
          <w:szCs w:val="26"/>
          <w:lang w:val="en-US"/>
        </w:rPr>
        <w:t xml:space="preserve"> subsidiar</w:t>
      </w:r>
      <w:r w:rsidR="00A519C3" w:rsidRPr="002141DF">
        <w:rPr>
          <w:rFonts w:ascii="CordiaUPC" w:hAnsi="CordiaUPC" w:cs="CordiaUPC" w:hint="cs"/>
          <w:sz w:val="26"/>
          <w:szCs w:val="26"/>
          <w:lang w:val="en-US"/>
        </w:rPr>
        <w:t>ies</w:t>
      </w:r>
      <w:r w:rsidR="00C107B5" w:rsidRPr="002141DF">
        <w:rPr>
          <w:rFonts w:ascii="CordiaUPC" w:hAnsi="CordiaUPC" w:cs="CordiaUPC" w:hint="cs"/>
          <w:sz w:val="26"/>
          <w:szCs w:val="26"/>
          <w:lang w:val="en-US"/>
        </w:rPr>
        <w:t xml:space="preserve"> </w:t>
      </w:r>
      <w:r w:rsidR="00A519C3" w:rsidRPr="002141DF">
        <w:rPr>
          <w:rFonts w:ascii="CordiaUPC" w:hAnsi="CordiaUPC" w:cs="CordiaUPC" w:hint="cs"/>
          <w:sz w:val="26"/>
          <w:szCs w:val="26"/>
          <w:lang w:val="en-US"/>
        </w:rPr>
        <w:t>are</w:t>
      </w:r>
      <w:r w:rsidRPr="002141DF">
        <w:rPr>
          <w:rFonts w:ascii="CordiaUPC" w:hAnsi="CordiaUPC" w:cs="CordiaUPC" w:hint="cs"/>
          <w:sz w:val="26"/>
          <w:szCs w:val="26"/>
          <w:lang w:val="en-US"/>
        </w:rPr>
        <w:t xml:space="preserve"> incorporated under Thai laws and ha</w:t>
      </w:r>
      <w:r w:rsidR="00823E45">
        <w:rPr>
          <w:rFonts w:ascii="CordiaUPC" w:hAnsi="CordiaUPC" w:cs="CordiaUPC"/>
          <w:sz w:val="26"/>
          <w:szCs w:val="26"/>
          <w:lang w:val="en-US" w:bidi="th-TH"/>
        </w:rPr>
        <w:t>ve</w:t>
      </w:r>
      <w:r w:rsidRPr="002141DF">
        <w:rPr>
          <w:rFonts w:ascii="CordiaUPC" w:hAnsi="CordiaUPC" w:cs="CordiaUPC" w:hint="cs"/>
          <w:sz w:val="26"/>
          <w:szCs w:val="26"/>
          <w:lang w:val="en-US"/>
        </w:rPr>
        <w:t xml:space="preserve"> been operating in Thailand, with core </w:t>
      </w:r>
      <w:r w:rsidRPr="002141DF">
        <w:rPr>
          <w:rFonts w:ascii="CordiaUPC" w:hAnsi="CordiaUPC" w:cs="CordiaUPC" w:hint="cs"/>
          <w:spacing w:val="-8"/>
          <w:sz w:val="26"/>
          <w:szCs w:val="26"/>
          <w:lang w:val="en-US"/>
        </w:rPr>
        <w:t>business</w:t>
      </w:r>
      <w:r w:rsidR="00823E45">
        <w:rPr>
          <w:rFonts w:ascii="CordiaUPC" w:hAnsi="CordiaUPC" w:cs="CordiaUPC"/>
          <w:spacing w:val="-8"/>
          <w:sz w:val="26"/>
          <w:szCs w:val="26"/>
          <w:lang w:val="en-US"/>
        </w:rPr>
        <w:t>es</w:t>
      </w:r>
      <w:r w:rsidR="00071E81" w:rsidRPr="002141DF">
        <w:rPr>
          <w:rFonts w:ascii="CordiaUPC" w:hAnsi="CordiaUPC" w:cs="CordiaUPC" w:hint="cs"/>
          <w:spacing w:val="-8"/>
          <w:sz w:val="26"/>
          <w:szCs w:val="26"/>
          <w:lang w:val="en-US"/>
        </w:rPr>
        <w:t xml:space="preserve"> </w:t>
      </w:r>
      <w:r w:rsidR="00071E81" w:rsidRPr="002141DF">
        <w:rPr>
          <w:rFonts w:ascii="CordiaUPC" w:hAnsi="CordiaUPC" w:cs="CordiaUPC" w:hint="cs"/>
          <w:sz w:val="26"/>
          <w:szCs w:val="26"/>
          <w:lang w:val="en-US"/>
        </w:rPr>
        <w:t>being</w:t>
      </w:r>
      <w:r w:rsidR="00D40C04" w:rsidRPr="002141DF">
        <w:rPr>
          <w:rFonts w:ascii="CordiaUPC" w:hAnsi="CordiaUPC" w:cs="CordiaUPC" w:hint="cs"/>
          <w:sz w:val="26"/>
          <w:szCs w:val="26"/>
          <w:lang w:val="en-US"/>
        </w:rPr>
        <w:t xml:space="preserve"> provision of </w:t>
      </w:r>
      <w:r w:rsidR="00044029" w:rsidRPr="002141DF">
        <w:rPr>
          <w:rFonts w:ascii="CordiaUPC" w:hAnsi="CordiaUPC" w:cs="CordiaUPC" w:hint="cs"/>
          <w:sz w:val="26"/>
          <w:szCs w:val="26"/>
          <w:lang w:val="en-US"/>
        </w:rPr>
        <w:t>asset management</w:t>
      </w:r>
      <w:r w:rsidRPr="002141DF">
        <w:rPr>
          <w:rFonts w:ascii="CordiaUPC" w:hAnsi="CordiaUPC" w:cs="CordiaUPC" w:hint="cs"/>
          <w:sz w:val="26"/>
          <w:szCs w:val="26"/>
          <w:lang w:val="en-US"/>
        </w:rPr>
        <w:t xml:space="preserve">. </w:t>
      </w:r>
      <w:r w:rsidR="00C63254" w:rsidRPr="002141DF">
        <w:rPr>
          <w:rFonts w:ascii="CordiaUPC" w:hAnsi="CordiaUPC" w:cs="CordiaUPC" w:hint="cs"/>
          <w:sz w:val="26"/>
          <w:szCs w:val="26"/>
          <w:lang w:val="en-US"/>
        </w:rPr>
        <w:t>Details of the Bank’s subsidiaries</w:t>
      </w:r>
      <w:r w:rsidRPr="002141DF">
        <w:rPr>
          <w:rFonts w:ascii="CordiaUPC" w:hAnsi="CordiaUPC" w:cs="CordiaUPC" w:hint="cs"/>
          <w:sz w:val="26"/>
          <w:szCs w:val="26"/>
          <w:lang w:val="en-US"/>
        </w:rPr>
        <w:t xml:space="preserve"> </w:t>
      </w:r>
      <w:r w:rsidR="00071E81" w:rsidRPr="002141DF">
        <w:rPr>
          <w:rFonts w:ascii="CordiaUPC" w:hAnsi="CordiaUPC" w:cs="CordiaUPC" w:hint="cs"/>
          <w:sz w:val="26"/>
          <w:szCs w:val="26"/>
          <w:lang w:val="en-US"/>
        </w:rPr>
        <w:t>and associate</w:t>
      </w:r>
      <w:r w:rsidR="00F45A3C" w:rsidRPr="002141DF">
        <w:rPr>
          <w:rFonts w:ascii="CordiaUPC" w:hAnsi="CordiaUPC" w:cs="CordiaUPC" w:hint="cs"/>
          <w:sz w:val="26"/>
          <w:szCs w:val="26"/>
          <w:lang w:val="en-US"/>
        </w:rPr>
        <w:t>s</w:t>
      </w:r>
      <w:r w:rsidR="00071E81" w:rsidRPr="002141DF">
        <w:rPr>
          <w:rFonts w:ascii="CordiaUPC" w:hAnsi="CordiaUPC" w:cs="CordiaUPC" w:hint="cs"/>
          <w:sz w:val="26"/>
          <w:szCs w:val="26"/>
          <w:lang w:val="en-US"/>
        </w:rPr>
        <w:t xml:space="preserve"> </w:t>
      </w:r>
      <w:r w:rsidR="00C63254" w:rsidRPr="002141DF">
        <w:rPr>
          <w:rFonts w:ascii="CordiaUPC" w:hAnsi="CordiaUPC" w:cs="CordiaUPC" w:hint="cs"/>
          <w:sz w:val="26"/>
          <w:szCs w:val="26"/>
          <w:lang w:val="en-US"/>
        </w:rPr>
        <w:t xml:space="preserve">as at </w:t>
      </w:r>
      <w:r w:rsidR="00D60725">
        <w:rPr>
          <w:rFonts w:ascii="CordiaUPC" w:hAnsi="CordiaUPC" w:cs="CordiaUPC"/>
          <w:sz w:val="26"/>
          <w:szCs w:val="26"/>
          <w:lang w:val="en-US"/>
        </w:rPr>
        <w:t>31 December</w:t>
      </w:r>
      <w:r w:rsidR="00D60725" w:rsidRPr="002141DF">
        <w:rPr>
          <w:rFonts w:ascii="CordiaUPC" w:hAnsi="CordiaUPC" w:cs="CordiaUPC" w:hint="cs"/>
          <w:sz w:val="26"/>
          <w:szCs w:val="26"/>
          <w:lang w:val="en-US"/>
        </w:rPr>
        <w:t xml:space="preserve"> </w:t>
      </w:r>
      <w:r w:rsidR="00A57E86" w:rsidRPr="002141DF">
        <w:rPr>
          <w:rFonts w:ascii="CordiaUPC" w:hAnsi="CordiaUPC" w:cs="CordiaUPC" w:hint="cs"/>
          <w:sz w:val="26"/>
          <w:szCs w:val="26"/>
          <w:lang w:val="en-US"/>
        </w:rPr>
        <w:t>202</w:t>
      </w:r>
      <w:r w:rsidR="00897261">
        <w:rPr>
          <w:rFonts w:ascii="CordiaUPC" w:hAnsi="CordiaUPC" w:cs="CordiaUPC"/>
          <w:sz w:val="26"/>
          <w:szCs w:val="26"/>
          <w:lang w:val="en-US"/>
        </w:rPr>
        <w:t>1</w:t>
      </w:r>
      <w:r w:rsidR="005A077A" w:rsidRPr="002141DF">
        <w:rPr>
          <w:rFonts w:ascii="CordiaUPC" w:hAnsi="CordiaUPC" w:cs="CordiaUPC" w:hint="cs"/>
          <w:sz w:val="26"/>
          <w:szCs w:val="26"/>
          <w:lang w:val="en-US"/>
        </w:rPr>
        <w:t xml:space="preserve"> and</w:t>
      </w:r>
      <w:r w:rsidR="00897261">
        <w:rPr>
          <w:rFonts w:ascii="CordiaUPC" w:hAnsi="CordiaUPC" w:cs="CordiaUPC"/>
          <w:sz w:val="26"/>
          <w:szCs w:val="26"/>
          <w:lang w:val="en-US"/>
        </w:rPr>
        <w:t xml:space="preserve"> </w:t>
      </w:r>
      <w:r w:rsidR="008428E9" w:rsidRPr="002141DF">
        <w:rPr>
          <w:rFonts w:ascii="CordiaUPC" w:hAnsi="CordiaUPC" w:cs="CordiaUPC" w:hint="cs"/>
          <w:sz w:val="26"/>
          <w:szCs w:val="26"/>
          <w:lang w:val="en-US"/>
        </w:rPr>
        <w:t>20</w:t>
      </w:r>
      <w:r w:rsidR="00897261">
        <w:rPr>
          <w:rFonts w:ascii="CordiaUPC" w:hAnsi="CordiaUPC" w:cs="CordiaUPC"/>
          <w:sz w:val="26"/>
          <w:szCs w:val="26"/>
          <w:lang w:val="en-US"/>
        </w:rPr>
        <w:t>20</w:t>
      </w:r>
      <w:r w:rsidR="00443FC7" w:rsidRPr="002141DF">
        <w:rPr>
          <w:rFonts w:ascii="CordiaUPC" w:hAnsi="CordiaUPC" w:cs="CordiaUPC" w:hint="cs"/>
          <w:sz w:val="26"/>
          <w:szCs w:val="26"/>
          <w:lang w:val="en-US"/>
        </w:rPr>
        <w:t xml:space="preserve"> </w:t>
      </w:r>
      <w:r w:rsidR="004A04E7" w:rsidRPr="002141DF">
        <w:rPr>
          <w:rFonts w:ascii="CordiaUPC" w:hAnsi="CordiaUPC" w:cs="CordiaUPC" w:hint="cs"/>
          <w:sz w:val="26"/>
          <w:szCs w:val="26"/>
          <w:lang w:val="en-US"/>
        </w:rPr>
        <w:t>are given in note</w:t>
      </w:r>
      <w:r w:rsidR="00765266" w:rsidRPr="002141DF">
        <w:rPr>
          <w:rFonts w:ascii="CordiaUPC" w:hAnsi="CordiaUPC" w:cs="CordiaUPC" w:hint="cs"/>
          <w:sz w:val="26"/>
          <w:szCs w:val="26"/>
          <w:lang w:val="en-US"/>
        </w:rPr>
        <w:t xml:space="preserve"> </w:t>
      </w:r>
      <w:r w:rsidR="00F45A3C" w:rsidRPr="00CA4442">
        <w:rPr>
          <w:rFonts w:ascii="CordiaUPC" w:hAnsi="CordiaUPC" w:cs="CordiaUPC" w:hint="cs"/>
          <w:sz w:val="26"/>
          <w:szCs w:val="26"/>
          <w:lang w:val="en-US"/>
        </w:rPr>
        <w:t>1</w:t>
      </w:r>
      <w:r w:rsidR="00CD7505">
        <w:rPr>
          <w:rFonts w:ascii="CordiaUPC" w:hAnsi="CordiaUPC" w:cs="CordiaUPC"/>
          <w:sz w:val="26"/>
          <w:szCs w:val="26"/>
          <w:lang w:val="en-US" w:bidi="th-TH"/>
        </w:rPr>
        <w:t>4</w:t>
      </w:r>
      <w:r w:rsidR="00765266" w:rsidRPr="00CA4442">
        <w:rPr>
          <w:rFonts w:ascii="CordiaUPC" w:hAnsi="CordiaUPC" w:cs="CordiaUPC" w:hint="cs"/>
          <w:sz w:val="26"/>
          <w:szCs w:val="26"/>
          <w:lang w:val="en-US"/>
        </w:rPr>
        <w:t>.</w:t>
      </w:r>
    </w:p>
    <w:p w14:paraId="556B982D" w14:textId="77777777" w:rsidR="008B3D45" w:rsidRPr="002141DF" w:rsidRDefault="008B3D45" w:rsidP="008B3D45">
      <w:pPr>
        <w:spacing w:line="220" w:lineRule="exact"/>
        <w:ind w:left="547"/>
        <w:jc w:val="both"/>
        <w:rPr>
          <w:rFonts w:ascii="CordiaUPC" w:hAnsi="CordiaUPC" w:cs="CordiaUPC"/>
          <w:sz w:val="26"/>
          <w:szCs w:val="26"/>
        </w:rPr>
      </w:pPr>
    </w:p>
    <w:p w14:paraId="6C24D55D" w14:textId="595881FB" w:rsidR="00B87C04" w:rsidRPr="002141DF" w:rsidRDefault="00B87C04" w:rsidP="005748C7">
      <w:pPr>
        <w:spacing w:line="240" w:lineRule="atLeast"/>
        <w:ind w:left="540" w:right="-28"/>
        <w:jc w:val="thaiDistribute"/>
        <w:rPr>
          <w:rFonts w:ascii="CordiaUPC" w:hAnsi="CordiaUPC" w:cs="CordiaUPC"/>
          <w:sz w:val="26"/>
          <w:szCs w:val="26"/>
          <w:lang w:val="en-US"/>
        </w:rPr>
      </w:pPr>
      <w:r>
        <w:rPr>
          <w:rFonts w:ascii="CordiaUPC" w:hAnsi="CordiaUPC" w:cs="CordiaUPC"/>
          <w:sz w:val="26"/>
          <w:szCs w:val="26"/>
          <w:lang w:val="en-US"/>
        </w:rPr>
        <w:t xml:space="preserve">The Bank changed its name from “TMB Bank Public Company Limited” to “TMBThanachart Bank Public Company Limited” with registration to </w:t>
      </w:r>
      <w:r w:rsidR="00C56A23" w:rsidRPr="00460FF4">
        <w:rPr>
          <w:rFonts w:ascii="CordiaUPC" w:hAnsi="CordiaUPC" w:cs="CordiaUPC"/>
          <w:sz w:val="26"/>
          <w:szCs w:val="26"/>
          <w:lang w:val="en-US" w:bidi="th-TH"/>
        </w:rPr>
        <w:t>the Department of Business Development, Ministry of Commerce</w:t>
      </w:r>
      <w:r w:rsidRPr="00460FF4">
        <w:rPr>
          <w:rFonts w:ascii="CordiaUPC" w:hAnsi="CordiaUPC" w:cs="CordiaUPC"/>
          <w:sz w:val="26"/>
          <w:szCs w:val="26"/>
          <w:lang w:val="en-US"/>
        </w:rPr>
        <w:t xml:space="preserve"> on 6 May 2021.</w:t>
      </w:r>
    </w:p>
    <w:p w14:paraId="159C306F" w14:textId="77777777" w:rsidR="000253CB" w:rsidRPr="002141DF" w:rsidRDefault="000253CB" w:rsidP="005748C7">
      <w:pPr>
        <w:pStyle w:val="Heading1"/>
        <w:numPr>
          <w:ilvl w:val="0"/>
          <w:numId w:val="0"/>
        </w:numPr>
        <w:tabs>
          <w:tab w:val="num" w:pos="540"/>
        </w:tabs>
        <w:spacing w:before="0" w:after="0" w:line="240" w:lineRule="atLeast"/>
        <w:ind w:left="540" w:hanging="540"/>
        <w:rPr>
          <w:rFonts w:ascii="CordiaUPC" w:hAnsi="CordiaUPC" w:cs="CordiaUPC"/>
          <w:i w:val="0"/>
          <w:iCs/>
          <w:sz w:val="26"/>
          <w:szCs w:val="26"/>
          <w:cs/>
          <w:lang w:val="en-US" w:bidi="th-TH"/>
        </w:rPr>
      </w:pPr>
    </w:p>
    <w:p w14:paraId="23FACE7E" w14:textId="5D5FCA02" w:rsidR="00A56307" w:rsidRPr="000F2676" w:rsidRDefault="00A56307" w:rsidP="0057090B">
      <w:pPr>
        <w:pStyle w:val="Heading1"/>
        <w:numPr>
          <w:ilvl w:val="0"/>
          <w:numId w:val="18"/>
        </w:numPr>
        <w:spacing w:before="0" w:after="0" w:line="240" w:lineRule="atLeast"/>
        <w:ind w:left="540" w:hanging="540"/>
        <w:rPr>
          <w:rFonts w:ascii="CordiaUPC" w:hAnsi="CordiaUPC" w:cs="CordiaUPC"/>
          <w:i w:val="0"/>
          <w:iCs/>
          <w:sz w:val="28"/>
          <w:szCs w:val="28"/>
        </w:rPr>
      </w:pPr>
      <w:r w:rsidRPr="000F2676">
        <w:rPr>
          <w:rFonts w:ascii="CordiaUPC" w:hAnsi="CordiaUPC" w:cs="CordiaUPC" w:hint="cs"/>
          <w:i w:val="0"/>
          <w:iCs/>
          <w:sz w:val="28"/>
          <w:szCs w:val="28"/>
        </w:rPr>
        <w:t xml:space="preserve">Basis of preparation of </w:t>
      </w:r>
      <w:r w:rsidRPr="001B0E58">
        <w:rPr>
          <w:rFonts w:ascii="CordiaUPC" w:hAnsi="CordiaUPC" w:cs="CordiaUPC" w:hint="cs"/>
          <w:i w:val="0"/>
          <w:iCs/>
          <w:sz w:val="28"/>
          <w:szCs w:val="28"/>
        </w:rPr>
        <w:t>the</w:t>
      </w:r>
      <w:r w:rsidR="00443FC7" w:rsidRPr="001B0E58">
        <w:rPr>
          <w:rFonts w:ascii="CordiaUPC" w:hAnsi="CordiaUPC" w:cs="CordiaUPC" w:hint="cs"/>
          <w:i w:val="0"/>
          <w:iCs/>
          <w:sz w:val="28"/>
          <w:szCs w:val="28"/>
        </w:rPr>
        <w:t xml:space="preserve"> </w:t>
      </w:r>
      <w:r w:rsidRPr="001B0E58">
        <w:rPr>
          <w:rFonts w:ascii="CordiaUPC" w:hAnsi="CordiaUPC" w:cs="CordiaUPC" w:hint="cs"/>
          <w:i w:val="0"/>
          <w:iCs/>
          <w:sz w:val="28"/>
          <w:szCs w:val="28"/>
        </w:rPr>
        <w:t>financial</w:t>
      </w:r>
      <w:r w:rsidRPr="000F2676">
        <w:rPr>
          <w:rFonts w:ascii="CordiaUPC" w:hAnsi="CordiaUPC" w:cs="CordiaUPC" w:hint="cs"/>
          <w:i w:val="0"/>
          <w:iCs/>
          <w:sz w:val="28"/>
          <w:szCs w:val="28"/>
        </w:rPr>
        <w:t xml:space="preserve"> statements</w:t>
      </w:r>
    </w:p>
    <w:p w14:paraId="67D08C24" w14:textId="77777777" w:rsidR="009E549C" w:rsidRPr="002141DF" w:rsidRDefault="009E549C" w:rsidP="004D6469">
      <w:pPr>
        <w:pStyle w:val="block"/>
        <w:spacing w:after="0" w:line="220" w:lineRule="exact"/>
        <w:ind w:left="547"/>
        <w:jc w:val="both"/>
        <w:rPr>
          <w:rFonts w:ascii="CordiaUPC" w:hAnsi="CordiaUPC" w:cs="CordiaUPC"/>
          <w:sz w:val="26"/>
          <w:szCs w:val="26"/>
        </w:rPr>
      </w:pPr>
    </w:p>
    <w:p w14:paraId="73052B47" w14:textId="77777777" w:rsidR="0038761C" w:rsidRPr="002141DF" w:rsidRDefault="0038761C" w:rsidP="0038761C">
      <w:pPr>
        <w:pStyle w:val="block"/>
        <w:spacing w:after="0" w:line="240" w:lineRule="atLeast"/>
        <w:ind w:left="540"/>
        <w:jc w:val="both"/>
        <w:rPr>
          <w:rFonts w:ascii="CordiaUPC" w:hAnsi="CordiaUPC" w:cs="CordiaUPC"/>
          <w:spacing w:val="-4"/>
          <w:sz w:val="26"/>
          <w:szCs w:val="26"/>
          <w:lang w:val="en-US" w:bidi="th-TH"/>
        </w:rPr>
      </w:pPr>
      <w:r w:rsidRPr="002141DF">
        <w:rPr>
          <w:rFonts w:ascii="CordiaUPC" w:hAnsi="CordiaUPC" w:cs="CordiaUPC" w:hint="cs"/>
          <w:spacing w:val="-4"/>
          <w:sz w:val="26"/>
          <w:szCs w:val="26"/>
        </w:rPr>
        <w:t>The financial statements are prepared in accordance with Thai Financial Reporting Standards</w:t>
      </w:r>
      <w:r w:rsidRPr="002141DF">
        <w:rPr>
          <w:rFonts w:ascii="CordiaUPC" w:hAnsi="CordiaUPC" w:cs="CordiaUPC" w:hint="cs"/>
          <w:i/>
          <w:iCs/>
          <w:spacing w:val="-4"/>
          <w:sz w:val="26"/>
          <w:szCs w:val="26"/>
        </w:rPr>
        <w:t xml:space="preserve">; </w:t>
      </w:r>
      <w:r w:rsidRPr="002141DF">
        <w:rPr>
          <w:rFonts w:ascii="CordiaUPC" w:hAnsi="CordiaUPC" w:cs="CordiaUPC" w:hint="cs"/>
          <w:spacing w:val="-4"/>
          <w:sz w:val="26"/>
          <w:szCs w:val="26"/>
        </w:rPr>
        <w:t>guidelines promulgated by the Federation of Accounting Profession</w:t>
      </w:r>
      <w:r w:rsidRPr="002141DF">
        <w:rPr>
          <w:rFonts w:ascii="CordiaUPC" w:hAnsi="CordiaUPC" w:cs="CordiaUPC" w:hint="cs"/>
          <w:spacing w:val="-4"/>
          <w:sz w:val="26"/>
          <w:szCs w:val="26"/>
          <w:lang w:val="en-US" w:bidi="th-TH"/>
        </w:rPr>
        <w:t>s and; applicable rules and regulations of the Thai Securities and Exchange Commission</w:t>
      </w:r>
      <w:r w:rsidRPr="002141DF">
        <w:rPr>
          <w:rFonts w:ascii="CordiaUPC" w:hAnsi="CordiaUPC" w:cs="CordiaUPC" w:hint="cs"/>
          <w:spacing w:val="-4"/>
          <w:sz w:val="26"/>
          <w:szCs w:val="26"/>
          <w:cs/>
          <w:lang w:val="en-US" w:bidi="th-TH"/>
        </w:rPr>
        <w:t xml:space="preserve"> </w:t>
      </w:r>
      <w:r w:rsidRPr="002141DF">
        <w:rPr>
          <w:rFonts w:ascii="CordiaUPC" w:hAnsi="CordiaUPC" w:cs="CordiaUPC" w:hint="cs"/>
          <w:spacing w:val="-4"/>
          <w:sz w:val="26"/>
          <w:szCs w:val="26"/>
          <w:lang w:val="en-US" w:bidi="th-TH"/>
        </w:rPr>
        <w:t xml:space="preserve">and the Bank of Thailand (“BoT”) notification number Sor Nor Sor 21/2561,  regarding to </w:t>
      </w:r>
      <w:r w:rsidRPr="002141DF">
        <w:rPr>
          <w:rFonts w:ascii="CordiaUPC" w:hAnsi="CordiaUPC" w:cs="CordiaUPC" w:hint="cs"/>
          <w:i/>
          <w:iCs/>
          <w:spacing w:val="-4"/>
          <w:sz w:val="26"/>
          <w:szCs w:val="26"/>
          <w:lang w:val="en-US" w:bidi="th-TH"/>
        </w:rPr>
        <w:t xml:space="preserve">Preparation and Announcement of Financial Statements of a Commercial Bank and a Holding Company that is the Parent Company of a Financial Group; </w:t>
      </w:r>
      <w:r w:rsidRPr="002141DF">
        <w:rPr>
          <w:rFonts w:ascii="CordiaUPC" w:hAnsi="CordiaUPC" w:cs="CordiaUPC" w:hint="cs"/>
          <w:spacing w:val="-4"/>
          <w:sz w:val="26"/>
          <w:szCs w:val="26"/>
          <w:lang w:val="en-US" w:bidi="th-TH"/>
        </w:rPr>
        <w:t xml:space="preserve">and </w:t>
      </w:r>
      <w:r>
        <w:rPr>
          <w:rFonts w:ascii="CordiaUPC" w:hAnsi="CordiaUPC" w:cs="CordiaUPC"/>
          <w:spacing w:val="-4"/>
          <w:sz w:val="26"/>
          <w:szCs w:val="26"/>
          <w:lang w:val="en-US" w:bidi="th-TH"/>
        </w:rPr>
        <w:t xml:space="preserve">other additional BoT notification including </w:t>
      </w:r>
      <w:r w:rsidRPr="002141DF">
        <w:rPr>
          <w:rFonts w:ascii="CordiaUPC" w:hAnsi="CordiaUPC" w:cs="CordiaUPC" w:hint="cs"/>
          <w:spacing w:val="-4"/>
          <w:sz w:val="26"/>
          <w:szCs w:val="26"/>
          <w:lang w:val="en-US" w:bidi="th-TH"/>
        </w:rPr>
        <w:t>the following B</w:t>
      </w:r>
      <w:r>
        <w:rPr>
          <w:rFonts w:ascii="CordiaUPC" w:hAnsi="CordiaUPC" w:cs="CordiaUPC"/>
          <w:spacing w:val="-4"/>
          <w:sz w:val="26"/>
          <w:szCs w:val="26"/>
          <w:lang w:val="en-US" w:bidi="th-TH"/>
        </w:rPr>
        <w:t>o</w:t>
      </w:r>
      <w:r w:rsidRPr="002141DF">
        <w:rPr>
          <w:rFonts w:ascii="CordiaUPC" w:hAnsi="CordiaUPC" w:cs="CordiaUPC" w:hint="cs"/>
          <w:spacing w:val="-4"/>
          <w:sz w:val="26"/>
          <w:szCs w:val="26"/>
          <w:lang w:val="en-US" w:bidi="th-TH"/>
        </w:rPr>
        <w:t>T circular:</w:t>
      </w:r>
    </w:p>
    <w:p w14:paraId="2E33FE8E" w14:textId="77777777" w:rsidR="0038761C" w:rsidRPr="0038761C" w:rsidRDefault="0038761C" w:rsidP="00C76EE5">
      <w:pPr>
        <w:pStyle w:val="block"/>
        <w:spacing w:after="0" w:line="240" w:lineRule="atLeast"/>
        <w:ind w:left="540"/>
        <w:jc w:val="both"/>
        <w:rPr>
          <w:rFonts w:ascii="CordiaUPC" w:hAnsi="CordiaUPC" w:cs="CordiaUPC"/>
          <w:i/>
          <w:iCs/>
          <w:spacing w:val="-4"/>
          <w:sz w:val="26"/>
          <w:szCs w:val="26"/>
          <w:lang w:val="en-US" w:bidi="th-TH"/>
        </w:rPr>
      </w:pPr>
    </w:p>
    <w:p w14:paraId="07F33C2A" w14:textId="77777777" w:rsidR="00A41344" w:rsidRDefault="002A4B40" w:rsidP="009F3936">
      <w:pPr>
        <w:pStyle w:val="block"/>
        <w:spacing w:after="0" w:line="240" w:lineRule="atLeast"/>
        <w:ind w:left="900" w:hanging="360"/>
        <w:jc w:val="both"/>
        <w:rPr>
          <w:rFonts w:ascii="CordiaUPC" w:hAnsi="CordiaUPC" w:cs="CordiaUPC"/>
          <w:spacing w:val="-4"/>
          <w:sz w:val="26"/>
          <w:szCs w:val="26"/>
          <w:lang w:val="en-US" w:bidi="th-TH"/>
        </w:rPr>
      </w:pPr>
      <w:r w:rsidRPr="002141DF">
        <w:rPr>
          <w:rFonts w:ascii="CordiaUPC" w:hAnsi="CordiaUPC" w:cs="CordiaUPC" w:hint="cs"/>
          <w:spacing w:val="-4"/>
          <w:sz w:val="26"/>
          <w:szCs w:val="26"/>
          <w:lang w:val="en-US" w:bidi="th-TH"/>
        </w:rPr>
        <w:t>-</w:t>
      </w:r>
      <w:r w:rsidRPr="002141DF">
        <w:rPr>
          <w:rFonts w:ascii="CordiaUPC" w:hAnsi="CordiaUPC" w:cs="CordiaUPC" w:hint="cs"/>
          <w:spacing w:val="-4"/>
          <w:sz w:val="26"/>
          <w:szCs w:val="26"/>
          <w:lang w:val="en-US" w:bidi="th-TH"/>
        </w:rPr>
        <w:tab/>
        <w:t>BoT. For</w:t>
      </w:r>
      <w:r w:rsidR="00E756AD">
        <w:rPr>
          <w:rFonts w:ascii="CordiaUPC" w:hAnsi="CordiaUPC" w:cs="CordiaUPC"/>
          <w:spacing w:val="-4"/>
          <w:sz w:val="26"/>
          <w:szCs w:val="26"/>
          <w:lang w:val="en-US" w:bidi="th-TH"/>
        </w:rPr>
        <w:t xml:space="preserve"> </w:t>
      </w:r>
      <w:r w:rsidRPr="002141DF">
        <w:rPr>
          <w:rFonts w:ascii="CordiaUPC" w:hAnsi="CordiaUPC" w:cs="CordiaUPC" w:hint="cs"/>
          <w:spacing w:val="-4"/>
          <w:sz w:val="26"/>
          <w:szCs w:val="26"/>
          <w:lang w:val="en-US" w:bidi="th-TH"/>
        </w:rPr>
        <w:t>Nor</w:t>
      </w:r>
      <w:r w:rsidR="00E756AD">
        <w:rPr>
          <w:rFonts w:ascii="CordiaUPC" w:hAnsi="CordiaUPC" w:cs="CordiaUPC"/>
          <w:spacing w:val="-4"/>
          <w:sz w:val="26"/>
          <w:szCs w:val="26"/>
          <w:lang w:val="en-US" w:bidi="th-TH"/>
        </w:rPr>
        <w:t xml:space="preserve"> </w:t>
      </w:r>
      <w:r w:rsidRPr="002141DF">
        <w:rPr>
          <w:rFonts w:ascii="CordiaUPC" w:hAnsi="CordiaUPC" w:cs="CordiaUPC" w:hint="cs"/>
          <w:spacing w:val="-4"/>
          <w:sz w:val="26"/>
          <w:szCs w:val="26"/>
          <w:lang w:val="en-US" w:bidi="th-TH"/>
        </w:rPr>
        <w:t xml:space="preserve">Sor. (23) Wor.276/2563, regarding “Debt relief programs for debtors affected by situations having adverse impacts to Thai economy” which details are given in note </w:t>
      </w:r>
      <w:r w:rsidR="005E4314">
        <w:rPr>
          <w:rFonts w:ascii="CordiaUPC" w:hAnsi="CordiaUPC" w:cs="CordiaUPC"/>
          <w:spacing w:val="-4"/>
          <w:sz w:val="26"/>
          <w:szCs w:val="26"/>
          <w:lang w:val="en-US" w:bidi="th-TH"/>
        </w:rPr>
        <w:t>5</w:t>
      </w:r>
      <w:r w:rsidRPr="002141DF">
        <w:rPr>
          <w:rFonts w:ascii="CordiaUPC" w:hAnsi="CordiaUPC" w:cs="CordiaUPC" w:hint="cs"/>
          <w:spacing w:val="-4"/>
          <w:sz w:val="26"/>
          <w:szCs w:val="26"/>
          <w:lang w:val="en-US" w:bidi="th-TH"/>
        </w:rPr>
        <w:t>.</w:t>
      </w:r>
    </w:p>
    <w:p w14:paraId="784450DC" w14:textId="5CF74CD1" w:rsidR="00C26A6A" w:rsidRDefault="00A41344" w:rsidP="00EC10B2">
      <w:pPr>
        <w:pStyle w:val="block"/>
        <w:spacing w:after="0" w:line="240" w:lineRule="atLeast"/>
        <w:ind w:left="900" w:right="-117" w:hanging="360"/>
        <w:jc w:val="both"/>
        <w:rPr>
          <w:rFonts w:ascii="CordiaUPC" w:hAnsi="CordiaUPC" w:cs="CordiaUPC"/>
          <w:spacing w:val="-4"/>
          <w:sz w:val="26"/>
          <w:szCs w:val="26"/>
          <w:lang w:val="en-US" w:bidi="th-TH"/>
        </w:rPr>
      </w:pPr>
      <w:r w:rsidRPr="002141DF">
        <w:rPr>
          <w:rFonts w:ascii="CordiaUPC" w:hAnsi="CordiaUPC" w:cs="CordiaUPC" w:hint="cs"/>
          <w:spacing w:val="-4"/>
          <w:sz w:val="26"/>
          <w:szCs w:val="26"/>
          <w:lang w:val="en-US" w:bidi="th-TH"/>
        </w:rPr>
        <w:t>-</w:t>
      </w:r>
      <w:r w:rsidRPr="002141DF">
        <w:rPr>
          <w:rFonts w:ascii="CordiaUPC" w:hAnsi="CordiaUPC" w:cs="CordiaUPC" w:hint="cs"/>
          <w:spacing w:val="-4"/>
          <w:sz w:val="26"/>
          <w:szCs w:val="26"/>
          <w:lang w:val="en-US" w:bidi="th-TH"/>
        </w:rPr>
        <w:tab/>
      </w:r>
      <w:r w:rsidRPr="005310E1">
        <w:rPr>
          <w:rFonts w:ascii="CordiaUPC" w:hAnsi="CordiaUPC" w:cs="CordiaUPC"/>
          <w:spacing w:val="-4"/>
          <w:sz w:val="26"/>
          <w:szCs w:val="26"/>
          <w:lang w:val="en-US" w:bidi="th-TH"/>
        </w:rPr>
        <w:t>S</w:t>
      </w:r>
      <w:r w:rsidRPr="005310E1">
        <w:rPr>
          <w:rFonts w:ascii="CordiaUPC" w:hAnsi="CordiaUPC" w:cs="CordiaUPC" w:hint="cs"/>
          <w:spacing w:val="-4"/>
          <w:sz w:val="26"/>
          <w:szCs w:val="26"/>
          <w:lang w:val="en-US" w:bidi="th-TH"/>
        </w:rPr>
        <w:t>or</w:t>
      </w:r>
      <w:r w:rsidRPr="005310E1">
        <w:rPr>
          <w:rFonts w:ascii="CordiaUPC" w:hAnsi="CordiaUPC" w:cs="CordiaUPC"/>
          <w:spacing w:val="-4"/>
          <w:sz w:val="26"/>
          <w:szCs w:val="26"/>
          <w:lang w:val="en-US" w:bidi="th-TH"/>
        </w:rPr>
        <w:t xml:space="preserve"> </w:t>
      </w:r>
      <w:r w:rsidRPr="005310E1">
        <w:rPr>
          <w:rFonts w:ascii="CordiaUPC" w:hAnsi="CordiaUPC" w:cs="CordiaUPC" w:hint="cs"/>
          <w:spacing w:val="-4"/>
          <w:sz w:val="26"/>
          <w:szCs w:val="26"/>
          <w:lang w:val="en-US" w:bidi="th-TH"/>
        </w:rPr>
        <w:t>Nor</w:t>
      </w:r>
      <w:r w:rsidRPr="005310E1">
        <w:rPr>
          <w:rFonts w:ascii="CordiaUPC" w:hAnsi="CordiaUPC" w:cs="CordiaUPC"/>
          <w:spacing w:val="-4"/>
          <w:sz w:val="26"/>
          <w:szCs w:val="26"/>
          <w:lang w:val="en-US" w:bidi="th-TH"/>
        </w:rPr>
        <w:t xml:space="preserve"> </w:t>
      </w:r>
      <w:r w:rsidRPr="005310E1">
        <w:rPr>
          <w:rFonts w:ascii="CordiaUPC" w:hAnsi="CordiaUPC" w:cs="CordiaUPC" w:hint="cs"/>
          <w:spacing w:val="-4"/>
          <w:sz w:val="26"/>
          <w:szCs w:val="26"/>
          <w:lang w:val="en-US" w:bidi="th-TH"/>
        </w:rPr>
        <w:t xml:space="preserve">Sor. </w:t>
      </w:r>
      <w:r w:rsidRPr="005310E1">
        <w:rPr>
          <w:rFonts w:ascii="CordiaUPC" w:hAnsi="CordiaUPC" w:cs="CordiaUPC"/>
          <w:spacing w:val="-4"/>
          <w:sz w:val="26"/>
          <w:szCs w:val="26"/>
          <w:lang w:val="en-US" w:bidi="th-TH"/>
        </w:rPr>
        <w:t>4</w:t>
      </w:r>
      <w:r w:rsidRPr="005310E1">
        <w:rPr>
          <w:rFonts w:ascii="CordiaUPC" w:hAnsi="CordiaUPC" w:cs="CordiaUPC" w:hint="cs"/>
          <w:spacing w:val="-4"/>
          <w:sz w:val="26"/>
          <w:szCs w:val="26"/>
          <w:lang w:val="en-US" w:bidi="th-TH"/>
        </w:rPr>
        <w:t>/256</w:t>
      </w:r>
      <w:r w:rsidR="00BE4DFC" w:rsidRPr="005310E1">
        <w:rPr>
          <w:rFonts w:ascii="CordiaUPC" w:hAnsi="CordiaUPC" w:cs="CordiaUPC"/>
          <w:spacing w:val="-4"/>
          <w:sz w:val="26"/>
          <w:szCs w:val="26"/>
          <w:lang w:val="en-US" w:bidi="th-TH"/>
        </w:rPr>
        <w:t>4</w:t>
      </w:r>
      <w:r w:rsidRPr="005310E1">
        <w:rPr>
          <w:rFonts w:ascii="CordiaUPC" w:hAnsi="CordiaUPC" w:cs="CordiaUPC" w:hint="cs"/>
          <w:spacing w:val="-4"/>
          <w:sz w:val="26"/>
          <w:szCs w:val="26"/>
          <w:lang w:val="en-US" w:bidi="th-TH"/>
        </w:rPr>
        <w:t>, regarding “</w:t>
      </w:r>
      <w:r w:rsidRPr="005310E1">
        <w:rPr>
          <w:rFonts w:ascii="CordiaUPC" w:hAnsi="CordiaUPC" w:cs="CordiaUPC"/>
          <w:spacing w:val="-4"/>
          <w:sz w:val="26"/>
          <w:szCs w:val="26"/>
          <w:lang w:val="en-US" w:bidi="th-TH"/>
        </w:rPr>
        <w:t>Measurement</w:t>
      </w:r>
      <w:r w:rsidRPr="005310E1">
        <w:rPr>
          <w:rFonts w:ascii="CordiaUPC" w:hAnsi="CordiaUPC" w:cs="CordiaUPC" w:hint="cs"/>
          <w:spacing w:val="-4"/>
          <w:sz w:val="26"/>
          <w:szCs w:val="26"/>
          <w:lang w:val="en-US" w:bidi="th-TH"/>
        </w:rPr>
        <w:t xml:space="preserve"> </w:t>
      </w:r>
      <w:r w:rsidRPr="005310E1">
        <w:rPr>
          <w:rFonts w:ascii="CordiaUPC" w:hAnsi="CordiaUPC" w:cs="CordiaUPC"/>
          <w:spacing w:val="-4"/>
          <w:sz w:val="26"/>
          <w:szCs w:val="26"/>
          <w:lang w:val="en-US" w:bidi="th-TH"/>
        </w:rPr>
        <w:t>of asset warehousing for debt repayment</w:t>
      </w:r>
      <w:r w:rsidRPr="005310E1">
        <w:rPr>
          <w:rFonts w:ascii="CordiaUPC" w:hAnsi="CordiaUPC" w:cs="CordiaUPC" w:hint="cs"/>
          <w:spacing w:val="-4"/>
          <w:sz w:val="26"/>
          <w:szCs w:val="26"/>
          <w:lang w:val="en-US" w:bidi="th-TH"/>
        </w:rPr>
        <w:t xml:space="preserve">” which details are given in note </w:t>
      </w:r>
      <w:r w:rsidRPr="005310E1">
        <w:rPr>
          <w:rFonts w:ascii="CordiaUPC" w:hAnsi="CordiaUPC" w:cs="CordiaUPC"/>
          <w:spacing w:val="-4"/>
          <w:sz w:val="26"/>
          <w:szCs w:val="26"/>
          <w:lang w:val="en-US" w:bidi="th-TH"/>
        </w:rPr>
        <w:t>3.8</w:t>
      </w:r>
      <w:r w:rsidR="009F3936">
        <w:rPr>
          <w:rFonts w:ascii="CordiaUPC" w:hAnsi="CordiaUPC" w:cs="CordiaUPC"/>
          <w:spacing w:val="-4"/>
          <w:sz w:val="26"/>
          <w:szCs w:val="26"/>
          <w:lang w:val="en-US" w:bidi="th-TH"/>
        </w:rPr>
        <w:t xml:space="preserve"> </w:t>
      </w:r>
    </w:p>
    <w:p w14:paraId="5C2E9C80" w14:textId="5A22E721" w:rsidR="00760C84" w:rsidRDefault="00760C84" w:rsidP="009F3936">
      <w:pPr>
        <w:pStyle w:val="block"/>
        <w:spacing w:after="0" w:line="240" w:lineRule="atLeast"/>
        <w:ind w:left="900" w:hanging="360"/>
        <w:jc w:val="both"/>
        <w:rPr>
          <w:rFonts w:ascii="CordiaUPC" w:hAnsi="CordiaUPC" w:cs="CordiaUPC"/>
          <w:spacing w:val="-4"/>
          <w:sz w:val="26"/>
          <w:szCs w:val="26"/>
          <w:lang w:val="en-US" w:bidi="th-TH"/>
        </w:rPr>
      </w:pPr>
    </w:p>
    <w:p w14:paraId="3C51BD12" w14:textId="77777777" w:rsidR="007C6DF4" w:rsidRPr="002141DF" w:rsidRDefault="007C6DF4" w:rsidP="007C6DF4">
      <w:pPr>
        <w:pStyle w:val="block"/>
        <w:spacing w:after="0" w:line="240" w:lineRule="atLeast"/>
        <w:ind w:left="540"/>
        <w:jc w:val="both"/>
        <w:rPr>
          <w:rFonts w:ascii="CordiaUPC" w:hAnsi="CordiaUPC" w:cs="CordiaUPC"/>
          <w:sz w:val="26"/>
          <w:szCs w:val="26"/>
          <w:cs/>
          <w:lang w:bidi="th-TH"/>
        </w:rPr>
      </w:pPr>
      <w:r w:rsidRPr="002141DF">
        <w:rPr>
          <w:rFonts w:ascii="CordiaUPC" w:hAnsi="CordiaUPC" w:cs="CordiaUPC" w:hint="cs"/>
          <w:sz w:val="26"/>
          <w:szCs w:val="26"/>
          <w:lang w:val="en-US"/>
        </w:rPr>
        <w:t>The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691177D0" w14:textId="77777777" w:rsidR="007C6DF4" w:rsidRDefault="007C6DF4" w:rsidP="00760C84">
      <w:pPr>
        <w:pStyle w:val="block"/>
        <w:spacing w:after="0" w:line="240" w:lineRule="atLeast"/>
        <w:ind w:left="540"/>
        <w:jc w:val="both"/>
        <w:rPr>
          <w:rFonts w:ascii="CordiaUPC" w:hAnsi="CordiaUPC" w:cs="CordiaUPC"/>
          <w:spacing w:val="-4"/>
          <w:sz w:val="26"/>
          <w:szCs w:val="26"/>
          <w:lang w:val="en-US" w:bidi="th-TH"/>
        </w:rPr>
      </w:pPr>
    </w:p>
    <w:p w14:paraId="0809B03D" w14:textId="15D6B604" w:rsidR="00760C84" w:rsidRDefault="00760C84" w:rsidP="00760C84">
      <w:pPr>
        <w:pStyle w:val="block"/>
        <w:spacing w:after="0" w:line="240" w:lineRule="atLeast"/>
        <w:ind w:left="540"/>
        <w:jc w:val="both"/>
        <w:rPr>
          <w:rFonts w:ascii="CordiaUPC" w:hAnsi="CordiaUPC" w:cs="CordiaUPC"/>
          <w:spacing w:val="-4"/>
          <w:sz w:val="26"/>
          <w:szCs w:val="26"/>
          <w:lang w:val="en-US" w:bidi="th-TH"/>
        </w:rPr>
      </w:pPr>
      <w:r>
        <w:rPr>
          <w:rFonts w:ascii="CordiaUPC" w:hAnsi="CordiaUPC" w:cs="CordiaUPC"/>
          <w:spacing w:val="-4"/>
          <w:sz w:val="26"/>
          <w:szCs w:val="26"/>
          <w:lang w:val="en-US" w:bidi="th-TH"/>
        </w:rPr>
        <w:t xml:space="preserve">New and revised TFRS are </w:t>
      </w:r>
      <w:r w:rsidRPr="00760C84">
        <w:rPr>
          <w:rFonts w:ascii="CordiaUPC" w:hAnsi="CordiaUPC" w:cs="CordiaUPC"/>
          <w:spacing w:val="-4"/>
          <w:sz w:val="26"/>
          <w:szCs w:val="26"/>
          <w:lang w:val="en-US" w:bidi="th-TH"/>
        </w:rPr>
        <w:t>effective for annual accounting periods beginning on or after 1 January 2021 which have no material impact on the financial statements.</w:t>
      </w:r>
    </w:p>
    <w:p w14:paraId="42F36095" w14:textId="6EA11CE6" w:rsidR="00760C84" w:rsidRPr="00C26A6A" w:rsidRDefault="00760C84" w:rsidP="00760C84">
      <w:pPr>
        <w:pStyle w:val="block"/>
        <w:spacing w:after="0" w:line="240" w:lineRule="atLeast"/>
        <w:ind w:left="540"/>
        <w:jc w:val="both"/>
        <w:rPr>
          <w:rFonts w:ascii="CordiaUPC" w:hAnsi="CordiaUPC" w:cs="CordiaUPC"/>
          <w:spacing w:val="-4"/>
          <w:sz w:val="20"/>
          <w:lang w:val="en-US" w:bidi="th-TH"/>
        </w:rPr>
      </w:pPr>
      <w:r>
        <w:rPr>
          <w:rFonts w:ascii="CordiaUPC" w:hAnsi="CordiaUPC" w:cs="CordiaUPC"/>
          <w:spacing w:val="-4"/>
          <w:sz w:val="26"/>
          <w:szCs w:val="26"/>
          <w:lang w:val="en-US" w:bidi="th-TH"/>
        </w:rPr>
        <w:lastRenderedPageBreak/>
        <w:t>In addition, the Bank and its subsidiaries have not early adopted a number of new and revised TFRSs which are not yet effective for the current period in preparing the financial statements. Those new and revised TFRSs that are relevant to the Bank and its subsidiaries’ operations are disclosed in Note 4</w:t>
      </w:r>
      <w:r w:rsidR="005E4314">
        <w:rPr>
          <w:rFonts w:ascii="CordiaUPC" w:hAnsi="CordiaUPC" w:cs="CordiaUPC"/>
          <w:spacing w:val="-4"/>
          <w:sz w:val="26"/>
          <w:szCs w:val="26"/>
          <w:lang w:val="en-US" w:bidi="th-TH"/>
        </w:rPr>
        <w:t>8</w:t>
      </w:r>
      <w:r>
        <w:rPr>
          <w:rFonts w:ascii="CordiaUPC" w:hAnsi="CordiaUPC" w:cs="CordiaUPC"/>
          <w:spacing w:val="-4"/>
          <w:sz w:val="26"/>
          <w:szCs w:val="26"/>
          <w:lang w:val="en-US" w:bidi="th-TH"/>
        </w:rPr>
        <w:t xml:space="preserve">. </w:t>
      </w:r>
    </w:p>
    <w:p w14:paraId="5C4113AC" w14:textId="77777777" w:rsidR="00A76571" w:rsidRPr="00C26A6A" w:rsidRDefault="00A76571" w:rsidP="00A76571">
      <w:pPr>
        <w:pStyle w:val="block"/>
        <w:spacing w:after="0" w:line="240" w:lineRule="atLeast"/>
        <w:ind w:left="360"/>
        <w:jc w:val="both"/>
        <w:rPr>
          <w:rFonts w:ascii="CordiaUPC" w:hAnsi="CordiaUPC" w:cs="CordiaUPC"/>
          <w:b/>
          <w:bCs/>
          <w:i/>
          <w:iCs/>
          <w:sz w:val="20"/>
          <w:lang w:val="en-US"/>
        </w:rPr>
      </w:pPr>
    </w:p>
    <w:p w14:paraId="4515DFDA" w14:textId="1EE58352" w:rsidR="003C6E23" w:rsidRPr="002141DF" w:rsidRDefault="003C6E23" w:rsidP="00760C84">
      <w:pPr>
        <w:pStyle w:val="BodyText"/>
        <w:spacing w:after="0" w:line="240" w:lineRule="auto"/>
        <w:ind w:left="540"/>
        <w:jc w:val="both"/>
        <w:rPr>
          <w:rFonts w:ascii="CordiaUPC" w:hAnsi="CordiaUPC" w:cs="CordiaUPC"/>
          <w:sz w:val="26"/>
          <w:szCs w:val="26"/>
        </w:rPr>
      </w:pPr>
      <w:r w:rsidRPr="002141DF">
        <w:rPr>
          <w:rFonts w:ascii="CordiaUPC" w:hAnsi="CordiaUPC" w:cs="CordiaUPC" w:hint="cs"/>
          <w:sz w:val="26"/>
          <w:szCs w:val="26"/>
        </w:rPr>
        <w:t xml:space="preserve">Information about assumption and estimation uncertainties at </w:t>
      </w:r>
      <w:r w:rsidR="00E43E07">
        <w:rPr>
          <w:rFonts w:ascii="CordiaUPC" w:hAnsi="CordiaUPC" w:cs="CordiaUPC"/>
          <w:sz w:val="26"/>
          <w:szCs w:val="26"/>
        </w:rPr>
        <w:t>31 December</w:t>
      </w:r>
      <w:r w:rsidR="000A4F10">
        <w:rPr>
          <w:rFonts w:ascii="CordiaUPC" w:hAnsi="CordiaUPC" w:cs="CordiaUPC"/>
          <w:sz w:val="26"/>
          <w:szCs w:val="26"/>
        </w:rPr>
        <w:t xml:space="preserve"> 2021 </w:t>
      </w:r>
      <w:r w:rsidRPr="002141DF">
        <w:rPr>
          <w:rFonts w:ascii="CordiaUPC" w:hAnsi="CordiaUPC" w:cs="CordiaUPC" w:hint="cs"/>
          <w:sz w:val="26"/>
          <w:szCs w:val="26"/>
        </w:rPr>
        <w:t xml:space="preserve">that have a significant risk of resulting in a material adjustment to the carrying amounts of assets and liabilities in the next financial </w:t>
      </w:r>
      <w:r w:rsidR="00E756AD">
        <w:rPr>
          <w:rFonts w:ascii="CordiaUPC" w:hAnsi="CordiaUPC" w:cs="CordiaUPC"/>
          <w:sz w:val="26"/>
          <w:szCs w:val="26"/>
        </w:rPr>
        <w:t>year</w:t>
      </w:r>
      <w:r w:rsidRPr="002141DF">
        <w:rPr>
          <w:rFonts w:ascii="CordiaUPC" w:hAnsi="CordiaUPC" w:cs="CordiaUPC" w:hint="cs"/>
          <w:sz w:val="26"/>
          <w:szCs w:val="26"/>
        </w:rPr>
        <w:t xml:space="preserve"> is included in the following notes</w:t>
      </w:r>
      <w:r w:rsidR="00F00649" w:rsidRPr="002141DF">
        <w:rPr>
          <w:rFonts w:ascii="CordiaUPC" w:hAnsi="CordiaUPC" w:cs="CordiaUPC" w:hint="cs"/>
          <w:sz w:val="26"/>
          <w:szCs w:val="26"/>
        </w:rPr>
        <w:t>:</w:t>
      </w:r>
    </w:p>
    <w:p w14:paraId="73398842" w14:textId="77777777" w:rsidR="003C6E23" w:rsidRPr="000132DD" w:rsidRDefault="003C6E23" w:rsidP="00760C84">
      <w:pPr>
        <w:pStyle w:val="BodyText"/>
        <w:spacing w:after="0" w:line="240" w:lineRule="auto"/>
        <w:ind w:left="540"/>
        <w:jc w:val="both"/>
        <w:rPr>
          <w:rFonts w:ascii="CordiaUPC" w:hAnsi="CordiaUPC" w:cs="CordiaUPC"/>
          <w:sz w:val="12"/>
          <w:szCs w:val="12"/>
          <w:shd w:val="clear" w:color="auto" w:fill="CCCCCC"/>
        </w:rPr>
      </w:pPr>
    </w:p>
    <w:p w14:paraId="012D328F" w14:textId="44605B09" w:rsidR="003C6E23" w:rsidRPr="002141DF" w:rsidRDefault="00DC7561" w:rsidP="00760C84">
      <w:pPr>
        <w:pStyle w:val="BodyText"/>
        <w:spacing w:after="0" w:line="240" w:lineRule="auto"/>
        <w:ind w:left="1800" w:hanging="1260"/>
        <w:jc w:val="thaiDistribute"/>
        <w:rPr>
          <w:rFonts w:ascii="CordiaUPC" w:hAnsi="CordiaUPC" w:cs="CordiaUPC"/>
          <w:sz w:val="26"/>
          <w:szCs w:val="26"/>
          <w:lang w:val="en-US" w:bidi="th-TH"/>
        </w:rPr>
      </w:pPr>
      <w:r w:rsidRPr="002141DF">
        <w:rPr>
          <w:rStyle w:val="ListParagraphChar"/>
          <w:rFonts w:ascii="CordiaUPC" w:hAnsi="CordiaUPC" w:cs="CordiaUPC" w:hint="cs"/>
          <w:sz w:val="26"/>
          <w:szCs w:val="26"/>
        </w:rPr>
        <w:t xml:space="preserve">Note </w:t>
      </w:r>
      <w:r w:rsidR="005E4314">
        <w:rPr>
          <w:rStyle w:val="ListParagraphChar"/>
          <w:rFonts w:ascii="CordiaUPC" w:hAnsi="CordiaUPC" w:cs="CordiaUPC"/>
          <w:sz w:val="26"/>
          <w:szCs w:val="26"/>
        </w:rPr>
        <w:t>5</w:t>
      </w:r>
      <w:r w:rsidR="003C3D04">
        <w:rPr>
          <w:rStyle w:val="ListParagraphChar"/>
          <w:rFonts w:ascii="CordiaUPC" w:hAnsi="CordiaUPC" w:cs="CordiaUPC"/>
          <w:sz w:val="26"/>
          <w:szCs w:val="26"/>
        </w:rPr>
        <w:t xml:space="preserve"> </w:t>
      </w:r>
      <w:r w:rsidR="0010358E">
        <w:rPr>
          <w:rStyle w:val="ListParagraphChar"/>
          <w:rFonts w:ascii="CordiaUPC" w:hAnsi="CordiaUPC" w:cs="CordiaUPC"/>
          <w:sz w:val="26"/>
          <w:szCs w:val="26"/>
        </w:rPr>
        <w:t xml:space="preserve">and </w:t>
      </w:r>
      <w:r w:rsidR="005E4314">
        <w:rPr>
          <w:rStyle w:val="ListParagraphChar"/>
          <w:rFonts w:ascii="CordiaUPC" w:hAnsi="CordiaUPC" w:cs="CordiaUPC"/>
          <w:sz w:val="26"/>
          <w:szCs w:val="26"/>
        </w:rPr>
        <w:t>6</w:t>
      </w:r>
      <w:r w:rsidR="003C6E23" w:rsidRPr="002141DF">
        <w:rPr>
          <w:rFonts w:ascii="CordiaUPC" w:hAnsi="CordiaUPC" w:cs="CordiaUPC" w:hint="cs"/>
          <w:sz w:val="26"/>
          <w:szCs w:val="26"/>
          <w:lang w:val="en-US" w:bidi="th-TH"/>
        </w:rPr>
        <w:tab/>
        <w:t xml:space="preserve">Impairment of financial </w:t>
      </w:r>
      <w:r w:rsidR="003C6E23" w:rsidRPr="00BA678A">
        <w:rPr>
          <w:rFonts w:ascii="CordiaUPC" w:hAnsi="CordiaUPC" w:cs="CordiaUPC" w:hint="cs"/>
          <w:sz w:val="26"/>
          <w:szCs w:val="26"/>
          <w:lang w:val="en-US" w:bidi="th-TH"/>
        </w:rPr>
        <w:t>instruments: determination of</w:t>
      </w:r>
      <w:r w:rsidR="003C6E23" w:rsidRPr="002141DF">
        <w:rPr>
          <w:rFonts w:ascii="CordiaUPC" w:hAnsi="CordiaUPC" w:cs="CordiaUPC" w:hint="cs"/>
          <w:sz w:val="26"/>
          <w:szCs w:val="26"/>
          <w:lang w:val="en-US" w:bidi="th-TH"/>
        </w:rPr>
        <w:t xml:space="preserve"> inputs into the ECL measurement model, including key assumptions used in estimating recoverable cash flows and incorporation of forward-looking information;</w:t>
      </w:r>
      <w:r w:rsidR="001B478C" w:rsidRPr="002141DF">
        <w:rPr>
          <w:rFonts w:ascii="CordiaUPC" w:hAnsi="CordiaUPC" w:cs="CordiaUPC" w:hint="cs"/>
          <w:sz w:val="26"/>
          <w:szCs w:val="26"/>
          <w:cs/>
          <w:lang w:val="en-US" w:bidi="th-TH"/>
        </w:rPr>
        <w:t xml:space="preserve"> </w:t>
      </w:r>
    </w:p>
    <w:p w14:paraId="2E419C23" w14:textId="44C14567" w:rsidR="00627901" w:rsidRDefault="00DC7561" w:rsidP="00760C84">
      <w:pPr>
        <w:pStyle w:val="BodyText"/>
        <w:spacing w:after="0" w:line="240" w:lineRule="auto"/>
        <w:ind w:left="1791" w:hanging="1251"/>
        <w:jc w:val="thaiDistribute"/>
        <w:rPr>
          <w:rFonts w:ascii="CordiaUPC" w:hAnsi="CordiaUPC" w:cs="CordiaUPC"/>
          <w:sz w:val="26"/>
          <w:szCs w:val="26"/>
        </w:rPr>
      </w:pPr>
      <w:r w:rsidRPr="002141DF">
        <w:rPr>
          <w:rStyle w:val="ListParagraphChar"/>
          <w:rFonts w:ascii="CordiaUPC" w:hAnsi="CordiaUPC" w:cs="CordiaUPC" w:hint="cs"/>
          <w:sz w:val="26"/>
          <w:szCs w:val="26"/>
          <w:lang w:val="en-US"/>
        </w:rPr>
        <w:t xml:space="preserve">Note </w:t>
      </w:r>
      <w:r w:rsidR="005E4314">
        <w:rPr>
          <w:rStyle w:val="ListParagraphChar"/>
          <w:rFonts w:ascii="CordiaUPC" w:hAnsi="CordiaUPC" w:cs="CordiaUPC"/>
          <w:sz w:val="26"/>
          <w:szCs w:val="26"/>
          <w:lang w:val="en-US"/>
        </w:rPr>
        <w:t>7</w:t>
      </w:r>
      <w:r w:rsidR="003C6E23" w:rsidRPr="002141DF">
        <w:rPr>
          <w:rFonts w:ascii="CordiaUPC" w:hAnsi="CordiaUPC" w:cs="CordiaUPC" w:hint="cs"/>
          <w:sz w:val="26"/>
          <w:szCs w:val="26"/>
        </w:rPr>
        <w:tab/>
      </w:r>
      <w:r w:rsidR="00062708" w:rsidRPr="002141DF">
        <w:rPr>
          <w:rFonts w:ascii="CordiaUPC" w:hAnsi="CordiaUPC" w:cs="CordiaUPC" w:hint="cs"/>
          <w:sz w:val="26"/>
          <w:szCs w:val="26"/>
        </w:rPr>
        <w:t>Measurement</w:t>
      </w:r>
      <w:r w:rsidR="003C6E23" w:rsidRPr="002141DF">
        <w:rPr>
          <w:rFonts w:ascii="CordiaUPC" w:hAnsi="CordiaUPC" w:cs="CordiaUPC" w:hint="cs"/>
          <w:sz w:val="26"/>
          <w:szCs w:val="26"/>
        </w:rPr>
        <w:t xml:space="preserve"> of the fair value of financial instruments with significant unobservable inputs</w:t>
      </w:r>
      <w:r w:rsidR="001028C9">
        <w:rPr>
          <w:rFonts w:ascii="CordiaUPC" w:hAnsi="CordiaUPC" w:cs="CordiaUPC"/>
          <w:sz w:val="26"/>
          <w:szCs w:val="26"/>
        </w:rPr>
        <w:t>.</w:t>
      </w:r>
    </w:p>
    <w:p w14:paraId="730772E8" w14:textId="77777777" w:rsidR="00844BB3" w:rsidRPr="00844BB3" w:rsidRDefault="00844BB3" w:rsidP="00844BB3">
      <w:pPr>
        <w:pStyle w:val="BodyText"/>
        <w:spacing w:after="0" w:line="240" w:lineRule="auto"/>
        <w:jc w:val="thaiDistribute"/>
        <w:rPr>
          <w:rFonts w:ascii="CordiaUPC" w:hAnsi="CordiaUPC" w:cs="CordiaUPC"/>
          <w:szCs w:val="22"/>
          <w:lang w:val="en-US"/>
        </w:rPr>
      </w:pPr>
    </w:p>
    <w:p w14:paraId="2B6B0BC9" w14:textId="36120C69" w:rsidR="00B85278" w:rsidRPr="000F2676" w:rsidRDefault="000D2DA9" w:rsidP="00B85278">
      <w:pPr>
        <w:pStyle w:val="Heading1"/>
        <w:numPr>
          <w:ilvl w:val="0"/>
          <w:numId w:val="0"/>
        </w:numPr>
        <w:spacing w:before="0" w:after="0" w:line="200" w:lineRule="exact"/>
        <w:ind w:left="547" w:hanging="547"/>
        <w:rPr>
          <w:rFonts w:ascii="CordiaUPC" w:hAnsi="CordiaUPC" w:cs="CordiaUPC"/>
          <w:i w:val="0"/>
          <w:iCs/>
          <w:color w:val="000000"/>
          <w:sz w:val="28"/>
          <w:szCs w:val="28"/>
          <w:cs/>
        </w:rPr>
      </w:pPr>
      <w:r>
        <w:rPr>
          <w:rFonts w:ascii="CordiaUPC" w:hAnsi="CordiaUPC" w:cs="CordiaUPC"/>
          <w:i w:val="0"/>
          <w:iCs/>
          <w:color w:val="000000"/>
          <w:sz w:val="28"/>
          <w:szCs w:val="28"/>
        </w:rPr>
        <w:t>3</w:t>
      </w:r>
      <w:r w:rsidR="00B85278" w:rsidRPr="000F2676">
        <w:rPr>
          <w:rFonts w:ascii="CordiaUPC" w:hAnsi="CordiaUPC" w:cs="CordiaUPC" w:hint="cs"/>
          <w:i w:val="0"/>
          <w:iCs/>
          <w:color w:val="000000"/>
          <w:sz w:val="28"/>
          <w:szCs w:val="28"/>
        </w:rPr>
        <w:tab/>
        <w:t xml:space="preserve">Significant accounting policies </w:t>
      </w:r>
    </w:p>
    <w:p w14:paraId="44AFE1E8" w14:textId="77777777" w:rsidR="00B85278" w:rsidRPr="0098678D" w:rsidRDefault="00B85278" w:rsidP="00B85278">
      <w:pPr>
        <w:spacing w:line="200" w:lineRule="exact"/>
        <w:ind w:left="547"/>
        <w:jc w:val="both"/>
        <w:rPr>
          <w:rFonts w:ascii="CordiaUPC" w:hAnsi="CordiaUPC" w:cs="CordiaUPC"/>
          <w:sz w:val="26"/>
          <w:szCs w:val="26"/>
          <w:lang w:val="en-AU"/>
        </w:rPr>
      </w:pPr>
    </w:p>
    <w:p w14:paraId="2A7A4A7D" w14:textId="77777777" w:rsidR="00B85278" w:rsidRPr="0098678D" w:rsidRDefault="00B85278" w:rsidP="00B85278">
      <w:pPr>
        <w:tabs>
          <w:tab w:val="left" w:pos="550"/>
        </w:tabs>
        <w:spacing w:line="200" w:lineRule="exact"/>
        <w:ind w:left="540"/>
        <w:jc w:val="both"/>
        <w:rPr>
          <w:rFonts w:ascii="CordiaUPC" w:eastAsia="Arial Unicode MS" w:hAnsi="CordiaUPC" w:cs="CordiaUPC"/>
          <w:bCs/>
          <w:sz w:val="26"/>
          <w:szCs w:val="26"/>
          <w:lang w:val="en-US" w:eastAsia="en-GB" w:bidi="th-TH"/>
        </w:rPr>
      </w:pPr>
      <w:r w:rsidRPr="0098678D">
        <w:rPr>
          <w:rFonts w:ascii="CordiaUPC" w:eastAsia="Arial Unicode MS" w:hAnsi="CordiaUPC" w:cs="CordiaUPC" w:hint="cs"/>
          <w:bCs/>
          <w:sz w:val="26"/>
          <w:szCs w:val="26"/>
          <w:lang w:val="x-none" w:eastAsia="en-GB" w:bidi="th-TH"/>
        </w:rPr>
        <w:t xml:space="preserve">The accounting policies set out below have been applied consistently to all periods presented in these </w:t>
      </w:r>
      <w:r w:rsidRPr="0098678D">
        <w:rPr>
          <w:rFonts w:ascii="CordiaUPC" w:eastAsia="Arial Unicode MS" w:hAnsi="CordiaUPC" w:cs="CordiaUPC" w:hint="cs"/>
          <w:bCs/>
          <w:sz w:val="26"/>
          <w:szCs w:val="26"/>
          <w:lang w:val="en-US" w:eastAsia="en-GB" w:bidi="th-TH"/>
        </w:rPr>
        <w:t>financial</w:t>
      </w:r>
      <w:r w:rsidRPr="0098678D">
        <w:rPr>
          <w:rFonts w:ascii="CordiaUPC" w:eastAsia="Arial Unicode MS" w:hAnsi="CordiaUPC" w:cs="CordiaUPC" w:hint="cs"/>
          <w:bCs/>
          <w:sz w:val="26"/>
          <w:szCs w:val="26"/>
          <w:lang w:val="x-none" w:eastAsia="en-GB" w:bidi="th-TH"/>
        </w:rPr>
        <w:t xml:space="preserve"> statements</w:t>
      </w:r>
      <w:r w:rsidRPr="0098678D">
        <w:rPr>
          <w:rFonts w:ascii="CordiaUPC" w:eastAsia="Arial Unicode MS" w:hAnsi="CordiaUPC" w:cs="CordiaUPC" w:hint="cs"/>
          <w:bCs/>
          <w:sz w:val="26"/>
          <w:szCs w:val="26"/>
          <w:lang w:val="en-US" w:eastAsia="en-GB" w:bidi="th-TH"/>
        </w:rPr>
        <w:t>.</w:t>
      </w:r>
    </w:p>
    <w:p w14:paraId="308862A5" w14:textId="77777777" w:rsidR="00B85278" w:rsidRPr="000132DD" w:rsidRDefault="00B85278" w:rsidP="00B85278">
      <w:pPr>
        <w:tabs>
          <w:tab w:val="left" w:pos="550"/>
        </w:tabs>
        <w:spacing w:line="200" w:lineRule="exact"/>
        <w:ind w:left="540"/>
        <w:jc w:val="both"/>
        <w:rPr>
          <w:rFonts w:ascii="CordiaUPC" w:eastAsia="Arial Unicode MS" w:hAnsi="CordiaUPC" w:cs="CordiaUPC"/>
          <w:bCs/>
          <w:sz w:val="24"/>
          <w:szCs w:val="24"/>
          <w:lang w:val="en-US" w:eastAsia="en-GB" w:bidi="th-TH"/>
        </w:rPr>
      </w:pPr>
    </w:p>
    <w:p w14:paraId="7B3D277C" w14:textId="1CDD2ECA" w:rsidR="00B85278" w:rsidRPr="0098678D" w:rsidRDefault="000D2DA9" w:rsidP="00B85278">
      <w:pPr>
        <w:keepNext/>
        <w:keepLines/>
        <w:spacing w:line="200" w:lineRule="exact"/>
        <w:ind w:left="540" w:hanging="540"/>
        <w:outlineLvl w:val="1"/>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.1</w:t>
      </w:r>
      <w:r w:rsidR="00B85278" w:rsidRPr="0098678D">
        <w:rPr>
          <w:rFonts w:ascii="CordiaUPC" w:hAnsi="CordiaUPC" w:cs="CordiaUPC" w:hint="cs"/>
          <w:b/>
          <w:i/>
          <w:sz w:val="26"/>
          <w:szCs w:val="26"/>
        </w:rPr>
        <w:tab/>
        <w:t>Basis of consolidation</w:t>
      </w:r>
    </w:p>
    <w:p w14:paraId="7420AE30" w14:textId="77777777" w:rsidR="00B85278" w:rsidRPr="0098678D" w:rsidRDefault="00B85278" w:rsidP="00B85278">
      <w:pPr>
        <w:spacing w:line="200" w:lineRule="exact"/>
        <w:ind w:left="547"/>
        <w:jc w:val="both"/>
        <w:rPr>
          <w:rFonts w:ascii="CordiaUPC" w:hAnsi="CordiaUPC" w:cs="CordiaUPC"/>
          <w:sz w:val="26"/>
          <w:szCs w:val="26"/>
          <w:lang w:val="en-AU"/>
        </w:rPr>
      </w:pPr>
    </w:p>
    <w:p w14:paraId="24C7683E" w14:textId="77777777" w:rsidR="00B85278" w:rsidRPr="0038761C" w:rsidRDefault="00B85278" w:rsidP="00B85278">
      <w:pPr>
        <w:spacing w:line="20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consolidated financial statements relate to the Bank and its subsidiaries</w:t>
      </w:r>
      <w:r w:rsidRPr="0098678D">
        <w:rPr>
          <w:rFonts w:ascii="CordiaUPC" w:hAnsi="CordiaUPC" w:cs="CordiaUPC" w:hint="cs"/>
          <w:sz w:val="26"/>
          <w:szCs w:val="26"/>
          <w:cs/>
          <w:lang w:val="en-AU" w:bidi="th-TH"/>
        </w:rPr>
        <w:t xml:space="preserve"> </w:t>
      </w:r>
      <w:r w:rsidRPr="0038761C">
        <w:rPr>
          <w:rFonts w:ascii="CordiaUPC" w:hAnsi="CordiaUPC" w:cs="CordiaUPC" w:hint="cs"/>
          <w:sz w:val="26"/>
          <w:szCs w:val="26"/>
          <w:lang w:val="en-AU"/>
        </w:rPr>
        <w:t>(together referred to as “</w:t>
      </w:r>
      <w:r w:rsidRPr="0038761C">
        <w:rPr>
          <w:rFonts w:ascii="CordiaUPC" w:hAnsi="CordiaUPC" w:cs="CordiaUPC"/>
          <w:sz w:val="26"/>
          <w:szCs w:val="26"/>
          <w:lang w:val="en-AU"/>
        </w:rPr>
        <w:t>t</w:t>
      </w:r>
      <w:r w:rsidRPr="0038761C">
        <w:rPr>
          <w:rFonts w:ascii="CordiaUPC" w:hAnsi="CordiaUPC" w:cs="CordiaUPC" w:hint="cs"/>
          <w:sz w:val="26"/>
          <w:szCs w:val="26"/>
          <w:lang w:val="en-AU"/>
        </w:rPr>
        <w:t>he Bank and its subsidiaries”)</w:t>
      </w:r>
    </w:p>
    <w:p w14:paraId="10F6CF4B" w14:textId="77777777" w:rsidR="00B85278" w:rsidRPr="0098678D" w:rsidRDefault="00B85278" w:rsidP="00B85278">
      <w:pPr>
        <w:spacing w:line="200" w:lineRule="exact"/>
        <w:ind w:left="547"/>
        <w:jc w:val="both"/>
        <w:rPr>
          <w:rFonts w:ascii="CordiaUPC" w:hAnsi="CordiaUPC" w:cs="CordiaUPC"/>
          <w:i/>
          <w:iCs/>
          <w:color w:val="0000FF"/>
          <w:sz w:val="26"/>
          <w:szCs w:val="26"/>
          <w:lang w:val="en-AU"/>
        </w:rPr>
      </w:pPr>
    </w:p>
    <w:p w14:paraId="677B2FA2" w14:textId="77777777" w:rsidR="00B85278" w:rsidRPr="0098678D" w:rsidRDefault="00B85278" w:rsidP="00B85278">
      <w:pPr>
        <w:spacing w:line="20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Business combinations</w:t>
      </w:r>
    </w:p>
    <w:p w14:paraId="7BDF4D50"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40A5F2BE" w14:textId="77777777" w:rsidR="00B85278" w:rsidRPr="0098678D" w:rsidRDefault="00B85278" w:rsidP="0038761C">
      <w:pPr>
        <w:autoSpaceDE w:val="0"/>
        <w:autoSpaceDN w:val="0"/>
        <w:adjustRightInd w:val="0"/>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Bank and its subsidiaries</w:t>
      </w:r>
      <w:r w:rsidRPr="0098678D">
        <w:rPr>
          <w:rFonts w:ascii="CordiaUPC" w:hAnsi="CordiaUPC" w:cs="CordiaUPC" w:hint="cs"/>
          <w:sz w:val="26"/>
          <w:szCs w:val="26"/>
        </w:rPr>
        <w:t xml:space="preserve">’s </w:t>
      </w:r>
      <w:r w:rsidRPr="0098678D">
        <w:rPr>
          <w:rFonts w:ascii="CordiaUPC" w:hAnsi="CordiaUPC" w:cs="CordiaUPC" w:hint="cs"/>
          <w:color w:val="000000"/>
          <w:sz w:val="26"/>
          <w:szCs w:val="26"/>
          <w:lang w:val="en-US" w:bidi="th-TH"/>
        </w:rPr>
        <w:t>appl</w:t>
      </w:r>
      <w:r>
        <w:rPr>
          <w:rFonts w:ascii="CordiaUPC" w:hAnsi="CordiaUPC" w:cs="CordiaUPC"/>
          <w:color w:val="000000"/>
          <w:sz w:val="26"/>
          <w:szCs w:val="26"/>
          <w:lang w:val="en-US" w:bidi="th-TH"/>
        </w:rPr>
        <w:t>y</w:t>
      </w:r>
      <w:r w:rsidRPr="0098678D">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98678D">
        <w:rPr>
          <w:rFonts w:ascii="CordiaUPC" w:hAnsi="CordiaUPC" w:cs="CordiaUPC" w:hint="cs"/>
          <w:sz w:val="26"/>
          <w:szCs w:val="26"/>
        </w:rPr>
        <w:t>, as described in subsidiaries section,</w:t>
      </w:r>
      <w:r w:rsidRPr="0098678D">
        <w:rPr>
          <w:rFonts w:ascii="CordiaUPC" w:hAnsi="CordiaUPC" w:cs="CordiaUPC" w:hint="cs"/>
          <w:color w:val="000000"/>
          <w:sz w:val="26"/>
          <w:szCs w:val="26"/>
          <w:lang w:val="en-US" w:bidi="th-TH"/>
        </w:rPr>
        <w:t xml:space="preserve"> other than those with entities under common control.</w:t>
      </w:r>
    </w:p>
    <w:p w14:paraId="395E4674" w14:textId="77777777" w:rsidR="00B85278" w:rsidRPr="0098678D" w:rsidRDefault="00B85278" w:rsidP="0038761C">
      <w:pPr>
        <w:spacing w:line="200" w:lineRule="exact"/>
        <w:ind w:left="547"/>
        <w:jc w:val="thaiDistribute"/>
        <w:rPr>
          <w:rFonts w:ascii="CordiaUPC" w:hAnsi="CordiaUPC" w:cs="CordiaUPC"/>
          <w:color w:val="000000"/>
          <w:sz w:val="26"/>
          <w:szCs w:val="26"/>
          <w:lang w:val="en-US" w:bidi="th-TH"/>
        </w:rPr>
      </w:pPr>
    </w:p>
    <w:p w14:paraId="70C1AB67" w14:textId="77777777" w:rsidR="00B85278" w:rsidRPr="0098678D" w:rsidRDefault="00B85278" w:rsidP="0038761C">
      <w:pPr>
        <w:autoSpaceDE w:val="0"/>
        <w:autoSpaceDN w:val="0"/>
        <w:adjustRightInd w:val="0"/>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50D97166" w14:textId="77777777" w:rsidR="00B85278" w:rsidRPr="0098678D" w:rsidRDefault="00B85278" w:rsidP="0038761C">
      <w:pPr>
        <w:spacing w:line="200" w:lineRule="exact"/>
        <w:ind w:left="547"/>
        <w:jc w:val="thaiDistribute"/>
        <w:rPr>
          <w:rFonts w:ascii="CordiaUPC" w:hAnsi="CordiaUPC" w:cs="CordiaUPC"/>
          <w:color w:val="000000"/>
          <w:sz w:val="26"/>
          <w:szCs w:val="26"/>
          <w:lang w:val="en-US" w:bidi="th-TH"/>
        </w:rPr>
      </w:pPr>
    </w:p>
    <w:p w14:paraId="40E02DF2" w14:textId="729C8275" w:rsidR="00B85278" w:rsidRPr="0098678D" w:rsidRDefault="00B85278" w:rsidP="0038761C">
      <w:pPr>
        <w:autoSpaceDE w:val="0"/>
        <w:autoSpaceDN w:val="0"/>
        <w:adjustRightInd w:val="0"/>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Goodwill is measured as the fair value of the consideration transferred including the recognised amount of any </w:t>
      </w:r>
      <w:r w:rsidR="0038761C">
        <w:rPr>
          <w:rFonts w:ascii="CordiaUPC" w:hAnsi="CordiaUPC" w:cs="CordiaUPC"/>
          <w:color w:val="000000"/>
          <w:sz w:val="26"/>
          <w:szCs w:val="26"/>
          <w:cs/>
          <w:lang w:val="en-US" w:bidi="th-TH"/>
        </w:rPr>
        <w:br/>
      </w:r>
      <w:r w:rsidRPr="0098678D">
        <w:rPr>
          <w:rFonts w:ascii="CordiaUPC" w:hAnsi="CordiaUPC" w:cs="CordiaUPC" w:hint="cs"/>
          <w:color w:val="000000"/>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734F7939" w14:textId="77777777" w:rsidR="00B85278" w:rsidRPr="0098678D" w:rsidRDefault="00B85278" w:rsidP="0038761C">
      <w:pPr>
        <w:spacing w:line="200" w:lineRule="exact"/>
        <w:ind w:left="547"/>
        <w:jc w:val="thaiDistribute"/>
        <w:rPr>
          <w:rFonts w:ascii="CordiaUPC" w:hAnsi="CordiaUPC" w:cs="CordiaUPC"/>
          <w:color w:val="000000"/>
          <w:sz w:val="26"/>
          <w:szCs w:val="26"/>
          <w:lang w:val="en-US" w:bidi="th-TH"/>
        </w:rPr>
      </w:pPr>
    </w:p>
    <w:p w14:paraId="4AEA7784" w14:textId="77777777" w:rsidR="00B85278" w:rsidRPr="0098678D" w:rsidRDefault="00B85278" w:rsidP="0038761C">
      <w:pPr>
        <w:spacing w:line="200" w:lineRule="exact"/>
        <w:ind w:left="540" w:right="-7"/>
        <w:jc w:val="thaiDistribute"/>
        <w:rPr>
          <w:rFonts w:ascii="CordiaUPC" w:hAnsi="CordiaUPC" w:cs="CordiaUPC"/>
          <w:sz w:val="26"/>
          <w:szCs w:val="26"/>
          <w:lang w:val="en-US"/>
        </w:rPr>
      </w:pPr>
      <w:r w:rsidRPr="0098678D">
        <w:rPr>
          <w:rFonts w:ascii="CordiaUPC" w:hAnsi="CordiaUPC" w:cs="CordiaUPC" w:hint="cs"/>
          <w:color w:val="000000"/>
          <w:sz w:val="26"/>
          <w:szCs w:val="26"/>
          <w:lang w:val="en-US" w:bidi="th-TH"/>
        </w:rPr>
        <w:t xml:space="preserve">Consideration transferred includes the fair values of the assets transferred, liabilities incurred by </w:t>
      </w:r>
      <w:r>
        <w:rPr>
          <w:rFonts w:ascii="CordiaUPC" w:hAnsi="CordiaUPC" w:cs="CordiaUPC"/>
          <w:color w:val="000000"/>
          <w:sz w:val="26"/>
          <w:szCs w:val="26"/>
          <w:lang w:val="en-US" w:bidi="th-TH"/>
        </w:rPr>
        <w:t>t</w:t>
      </w:r>
      <w:r w:rsidRPr="0098678D">
        <w:rPr>
          <w:rFonts w:ascii="CordiaUPC" w:hAnsi="CordiaUPC" w:cs="CordiaUPC" w:hint="cs"/>
          <w:color w:val="000000"/>
          <w:sz w:val="26"/>
          <w:szCs w:val="26"/>
          <w:lang w:val="en-US" w:bidi="th-TH"/>
        </w:rPr>
        <w:t>he Bank and its subsidiaries to the previous owners of the acquiree, and equity interests issued by the Bank and its subsidiaries. Consideration transferred also includes the fair value of any contingent consideration.</w:t>
      </w:r>
    </w:p>
    <w:p w14:paraId="1FF7EDE1" w14:textId="77777777" w:rsidR="00B85278" w:rsidRPr="0098678D" w:rsidRDefault="00B85278" w:rsidP="0038761C">
      <w:pPr>
        <w:spacing w:line="200" w:lineRule="exact"/>
        <w:ind w:left="547"/>
        <w:jc w:val="thaiDistribute"/>
        <w:rPr>
          <w:rFonts w:ascii="CordiaUPC" w:hAnsi="CordiaUPC" w:cs="CordiaUPC"/>
          <w:color w:val="000000"/>
          <w:sz w:val="26"/>
          <w:szCs w:val="26"/>
          <w:lang w:val="en-US" w:bidi="th-TH"/>
        </w:rPr>
      </w:pPr>
    </w:p>
    <w:p w14:paraId="056D8BEF" w14:textId="77777777" w:rsidR="00B85278" w:rsidRPr="0098678D" w:rsidRDefault="00B85278" w:rsidP="0038761C">
      <w:pPr>
        <w:autoSpaceDE w:val="0"/>
        <w:autoSpaceDN w:val="0"/>
        <w:adjustRightInd w:val="0"/>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569E1655" w14:textId="77777777" w:rsidR="00B85278" w:rsidRPr="0098678D" w:rsidRDefault="00B85278" w:rsidP="0038761C">
      <w:pPr>
        <w:spacing w:line="200" w:lineRule="exact"/>
        <w:ind w:left="547"/>
        <w:jc w:val="thaiDistribute"/>
        <w:rPr>
          <w:rFonts w:ascii="CordiaUPC" w:hAnsi="CordiaUPC" w:cs="CordiaUPC"/>
          <w:color w:val="000000"/>
          <w:sz w:val="26"/>
          <w:szCs w:val="26"/>
          <w:lang w:val="en-US" w:bidi="th-TH"/>
        </w:rPr>
      </w:pPr>
    </w:p>
    <w:p w14:paraId="09CB91CD" w14:textId="77777777" w:rsidR="00B85278" w:rsidRPr="0098678D" w:rsidDel="00E00E25" w:rsidRDefault="00B85278" w:rsidP="0038761C">
      <w:pPr>
        <w:autoSpaceDE w:val="0"/>
        <w:autoSpaceDN w:val="0"/>
        <w:adjustRightInd w:val="0"/>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61A50D8F" w14:textId="77777777" w:rsidR="00B85278" w:rsidRPr="0098678D" w:rsidRDefault="00B85278" w:rsidP="0038761C">
      <w:pPr>
        <w:spacing w:line="200" w:lineRule="exact"/>
        <w:ind w:left="547"/>
        <w:jc w:val="thaiDistribute"/>
        <w:rPr>
          <w:rFonts w:ascii="CordiaUPC" w:hAnsi="CordiaUPC" w:cs="CordiaUPC"/>
          <w:color w:val="000000"/>
          <w:sz w:val="26"/>
          <w:szCs w:val="26"/>
          <w:lang w:val="en-US" w:bidi="th-TH"/>
        </w:rPr>
      </w:pPr>
    </w:p>
    <w:p w14:paraId="1406079C" w14:textId="77777777" w:rsidR="00B85278" w:rsidRPr="0098678D" w:rsidRDefault="00B85278" w:rsidP="0038761C">
      <w:pPr>
        <w:shd w:val="clear" w:color="auto" w:fill="FFFFFF"/>
        <w:spacing w:line="200" w:lineRule="exact"/>
        <w:ind w:left="540"/>
        <w:jc w:val="thaiDistribute"/>
        <w:rPr>
          <w:rFonts w:ascii="CordiaUPC" w:hAnsi="CordiaUPC" w:cs="CordiaUPC"/>
          <w:i/>
          <w:iCs/>
          <w:sz w:val="26"/>
          <w:szCs w:val="26"/>
          <w:lang w:val="en-AU"/>
        </w:rPr>
      </w:pPr>
      <w:r w:rsidRPr="0098678D">
        <w:rPr>
          <w:rFonts w:ascii="CordiaUPC" w:hAnsi="CordiaUPC" w:cs="CordiaUPC" w:hint="cs"/>
          <w:i/>
          <w:iCs/>
          <w:sz w:val="26"/>
          <w:szCs w:val="26"/>
          <w:lang w:val="en-AU"/>
        </w:rPr>
        <w:t>Acquisitions from entities under common control</w:t>
      </w:r>
    </w:p>
    <w:p w14:paraId="465EAB49" w14:textId="77777777" w:rsidR="00B85278" w:rsidRPr="0098678D" w:rsidRDefault="00B85278" w:rsidP="0038761C">
      <w:pPr>
        <w:shd w:val="clear" w:color="auto" w:fill="FFFFFF"/>
        <w:spacing w:line="200" w:lineRule="exact"/>
        <w:ind w:left="547"/>
        <w:jc w:val="thaiDistribute"/>
        <w:rPr>
          <w:rFonts w:ascii="CordiaUPC" w:hAnsi="CordiaUPC" w:cs="CordiaUPC"/>
          <w:sz w:val="26"/>
          <w:szCs w:val="26"/>
          <w:lang w:val="en-AU"/>
        </w:rPr>
      </w:pPr>
    </w:p>
    <w:p w14:paraId="38DDF187" w14:textId="5C1A69AC" w:rsidR="00B85278" w:rsidRPr="0098678D" w:rsidRDefault="00B85278" w:rsidP="0038761C">
      <w:pPr>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0038761C">
        <w:rPr>
          <w:rFonts w:ascii="CordiaUPC" w:hAnsi="CordiaUPC" w:cs="CordiaUPC"/>
          <w:sz w:val="26"/>
          <w:szCs w:val="26"/>
          <w:cs/>
        </w:rPr>
        <w:br/>
      </w:r>
      <w:r w:rsidRPr="0098678D">
        <w:rPr>
          <w:rFonts w:ascii="CordiaUPC" w:hAnsi="CordiaUPC" w:cs="CordiaUPC" w:hint="cs"/>
          <w:sz w:val="26"/>
          <w:szCs w:val="26"/>
        </w:rPr>
        <w:t xml:space="preserve">amounts in the consolidated financial statements of the ultimate parent company at the moment of the transaction. </w:t>
      </w:r>
      <w:r w:rsidR="0038761C">
        <w:rPr>
          <w:rFonts w:ascii="CordiaUPC" w:hAnsi="CordiaUPC" w:cs="CordiaUPC"/>
          <w:sz w:val="26"/>
          <w:szCs w:val="26"/>
          <w:cs/>
        </w:rPr>
        <w:br/>
      </w:r>
      <w:r w:rsidRPr="0098678D">
        <w:rPr>
          <w:rFonts w:ascii="CordiaUPC" w:hAnsi="CordiaUPC" w:cs="CordiaUPC" w:hint="cs"/>
          <w:sz w:val="26"/>
          <w:szCs w:val="26"/>
        </w:rPr>
        <w:t xml:space="preserve">The difference between the carrying amount of the acquired net assets and the consideration transferred is recognised as surplus or discount from business </w:t>
      </w:r>
      <w:r w:rsidRPr="0098678D">
        <w:rPr>
          <w:rFonts w:ascii="CordiaUPC" w:hAnsi="CordiaUPC" w:cs="CordiaUPC" w:hint="cs"/>
          <w:color w:val="000000"/>
          <w:sz w:val="26"/>
          <w:szCs w:val="26"/>
          <w:lang w:val="en-US" w:bidi="th-TH"/>
        </w:rPr>
        <w:t>combinations under common control in equity. The surplus or discount will be transferred to retained earnings upon divestment or dissolution of the businesses acquired.</w:t>
      </w:r>
    </w:p>
    <w:p w14:paraId="35879200" w14:textId="77777777" w:rsidR="00B85278" w:rsidRDefault="00B85278" w:rsidP="00B85278">
      <w:pPr>
        <w:spacing w:line="240" w:lineRule="auto"/>
        <w:rPr>
          <w:rFonts w:cs="Times New Roman"/>
          <w:color w:val="000000"/>
          <w:sz w:val="20"/>
          <w:highlight w:val="cyan"/>
          <w:lang w:val="en-US" w:bidi="th-TH"/>
        </w:rPr>
      </w:pPr>
    </w:p>
    <w:p w14:paraId="2CF8C831" w14:textId="77777777" w:rsidR="00B85278" w:rsidRPr="0098678D" w:rsidRDefault="00B85278" w:rsidP="0038761C">
      <w:pPr>
        <w:spacing w:line="220" w:lineRule="exact"/>
        <w:ind w:left="540"/>
        <w:jc w:val="thaiDistribute"/>
        <w:rPr>
          <w:rFonts w:ascii="CordiaUPC" w:hAnsi="CordiaUPC" w:cs="CordiaUPC"/>
          <w:sz w:val="26"/>
          <w:szCs w:val="26"/>
        </w:rPr>
      </w:pPr>
      <w:r w:rsidRPr="0098678D">
        <w:rPr>
          <w:rFonts w:ascii="CordiaUPC" w:hAnsi="CordiaUPC" w:cs="CordiaUPC" w:hint="cs"/>
          <w:color w:val="000000"/>
          <w:sz w:val="26"/>
          <w:szCs w:val="26"/>
          <w:lang w:val="en-US" w:bidi="th-TH"/>
        </w:rPr>
        <w:lastRenderedPageBreak/>
        <w:t>The results from operations of the acquired businesses will be included in the consolidated financial statements of the acquirer from the beginning of the comparative period or the moment the businesses came</w:t>
      </w:r>
      <w:r w:rsidRPr="0098678D">
        <w:rPr>
          <w:rFonts w:ascii="CordiaUPC" w:hAnsi="CordiaUPC" w:cs="CordiaUPC" w:hint="cs"/>
          <w:sz w:val="26"/>
          <w:szCs w:val="26"/>
        </w:rPr>
        <w:t xml:space="preserve"> under common control, whichever date is later, until control ceases.</w:t>
      </w:r>
    </w:p>
    <w:p w14:paraId="5CC4CE62" w14:textId="77777777" w:rsidR="000132DD" w:rsidRPr="0098678D" w:rsidRDefault="000132DD" w:rsidP="0038761C">
      <w:pPr>
        <w:spacing w:line="220" w:lineRule="exact"/>
        <w:jc w:val="thaiDistribute"/>
        <w:rPr>
          <w:rFonts w:ascii="CordiaUPC" w:hAnsi="CordiaUPC" w:cs="CordiaUPC"/>
          <w:i/>
          <w:iCs/>
          <w:sz w:val="26"/>
          <w:szCs w:val="26"/>
          <w:lang w:val="en-AU"/>
        </w:rPr>
      </w:pPr>
    </w:p>
    <w:p w14:paraId="225F8A08" w14:textId="77777777" w:rsidR="00B85278" w:rsidRPr="0098678D" w:rsidRDefault="00B85278" w:rsidP="0038761C">
      <w:pPr>
        <w:spacing w:line="220" w:lineRule="exact"/>
        <w:ind w:left="540"/>
        <w:jc w:val="thaiDistribute"/>
        <w:rPr>
          <w:rFonts w:ascii="CordiaUPC" w:hAnsi="CordiaUPC" w:cs="CordiaUPC"/>
          <w:b/>
          <w:bCs/>
          <w:color w:val="0000FF"/>
          <w:sz w:val="26"/>
          <w:szCs w:val="26"/>
          <w:lang w:val="en-AU"/>
        </w:rPr>
      </w:pPr>
      <w:r w:rsidRPr="0098678D">
        <w:rPr>
          <w:rFonts w:ascii="CordiaUPC" w:hAnsi="CordiaUPC" w:cs="CordiaUPC" w:hint="cs"/>
          <w:i/>
          <w:iCs/>
          <w:sz w:val="26"/>
          <w:szCs w:val="26"/>
          <w:lang w:val="en-AU"/>
        </w:rPr>
        <w:t xml:space="preserve">Subsidiaries  </w:t>
      </w:r>
    </w:p>
    <w:p w14:paraId="463F0BFA"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7BBB6310"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Subsidiaries are entities controlled by the Bank. The Bank and its subsidiaries</w:t>
      </w:r>
      <w:r w:rsidRPr="0098678D">
        <w:rPr>
          <w:rFonts w:ascii="CordiaUPC" w:hAnsi="CordiaUPC" w:cs="CordiaUPC" w:hint="cs"/>
          <w:color w:val="000000"/>
          <w:sz w:val="26"/>
          <w:szCs w:val="26"/>
          <w:lang w:val="en-US" w:bidi="th-TH"/>
        </w:rPr>
        <w:t xml:space="preserve"> </w:t>
      </w:r>
      <w:r w:rsidRPr="0098678D">
        <w:rPr>
          <w:rFonts w:ascii="CordiaUPC" w:hAnsi="CordiaUPC" w:cs="CordiaUPC" w:hint="cs"/>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ED45692"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1309FF53"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subsidiaries’ financial statements are prepared using the same significant accounting policies as the Bank.</w:t>
      </w:r>
    </w:p>
    <w:p w14:paraId="0194D64B"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45EDA522" w14:textId="77777777" w:rsidR="00B85278" w:rsidRPr="0098678D" w:rsidRDefault="00B85278" w:rsidP="0038761C">
      <w:pPr>
        <w:spacing w:line="220" w:lineRule="exact"/>
        <w:ind w:left="540"/>
        <w:jc w:val="thaiDistribute"/>
        <w:rPr>
          <w:rFonts w:ascii="CordiaUPC" w:hAnsi="CordiaUPC" w:cs="CordiaUPC"/>
          <w:i/>
          <w:iCs/>
          <w:sz w:val="26"/>
          <w:szCs w:val="26"/>
          <w:lang w:val="en-AU"/>
        </w:rPr>
      </w:pPr>
      <w:r w:rsidRPr="0098678D">
        <w:rPr>
          <w:rFonts w:ascii="CordiaUPC" w:hAnsi="CordiaUPC" w:cs="CordiaUPC" w:hint="cs"/>
          <w:i/>
          <w:iCs/>
          <w:sz w:val="26"/>
          <w:szCs w:val="26"/>
          <w:lang w:val="en-AU"/>
        </w:rPr>
        <w:t>Non-controlling interests</w:t>
      </w:r>
    </w:p>
    <w:p w14:paraId="48E4D16F"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0D436A97"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At the acquisition date, the Bank and its subsidiaries measure any non-controlling interest at its proportionate interest in the identifiable net assets of the acquiree.</w:t>
      </w:r>
    </w:p>
    <w:p w14:paraId="6E5CDF78"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7BF5FCC5"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Changes in the Bank and its subsidiaries interest in a subsidiary that do not result in a loss of control are accounted for as equity transactions.</w:t>
      </w:r>
    </w:p>
    <w:p w14:paraId="451D82D4" w14:textId="77777777" w:rsidR="00427553" w:rsidRDefault="00427553" w:rsidP="0038761C">
      <w:pPr>
        <w:spacing w:line="220" w:lineRule="exact"/>
        <w:ind w:left="540"/>
        <w:jc w:val="thaiDistribute"/>
        <w:rPr>
          <w:rFonts w:ascii="CordiaUPC" w:hAnsi="CordiaUPC" w:cs="CordiaUPC"/>
          <w:sz w:val="26"/>
          <w:szCs w:val="26"/>
          <w:cs/>
          <w:lang w:val="en-AU" w:bidi="th-TH"/>
        </w:rPr>
      </w:pPr>
    </w:p>
    <w:p w14:paraId="3BDD0C13" w14:textId="48F6F4E3" w:rsidR="00B85278" w:rsidRPr="0098678D" w:rsidRDefault="00B85278" w:rsidP="0038761C">
      <w:pPr>
        <w:spacing w:line="220" w:lineRule="exact"/>
        <w:ind w:left="540"/>
        <w:jc w:val="thaiDistribute"/>
        <w:rPr>
          <w:rFonts w:ascii="CordiaUPC" w:hAnsi="CordiaUPC" w:cs="CordiaUPC"/>
          <w:b/>
          <w:bCs/>
          <w:sz w:val="26"/>
          <w:szCs w:val="26"/>
        </w:rPr>
      </w:pPr>
      <w:r w:rsidRPr="0098678D">
        <w:rPr>
          <w:rFonts w:ascii="CordiaUPC" w:hAnsi="CordiaUPC" w:cs="CordiaUPC" w:hint="cs"/>
          <w:i/>
          <w:iCs/>
          <w:sz w:val="26"/>
          <w:szCs w:val="26"/>
        </w:rPr>
        <w:t>Loss of control</w:t>
      </w:r>
      <w:r w:rsidRPr="0098678D">
        <w:rPr>
          <w:rFonts w:ascii="CordiaUPC" w:hAnsi="CordiaUPC" w:cs="CordiaUPC" w:hint="cs"/>
          <w:sz w:val="26"/>
          <w:szCs w:val="26"/>
        </w:rPr>
        <w:t xml:space="preserve"> </w:t>
      </w:r>
    </w:p>
    <w:p w14:paraId="2A24FFFB" w14:textId="77777777" w:rsidR="00B85278" w:rsidRPr="0098678D" w:rsidRDefault="00B85278" w:rsidP="0038761C">
      <w:pPr>
        <w:spacing w:line="220" w:lineRule="exact"/>
        <w:ind w:left="547"/>
        <w:jc w:val="thaiDistribute"/>
        <w:rPr>
          <w:rFonts w:ascii="CordiaUPC" w:hAnsi="CordiaUPC" w:cs="CordiaUPC"/>
          <w:sz w:val="26"/>
          <w:szCs w:val="26"/>
          <w:cs/>
          <w:lang w:val="en-AU" w:bidi="th-TH"/>
        </w:rPr>
      </w:pPr>
    </w:p>
    <w:p w14:paraId="687D1A2C"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2261E998"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214B3D5E" w14:textId="77777777" w:rsidR="00B85278" w:rsidRPr="0098678D" w:rsidRDefault="00B85278" w:rsidP="0038761C">
      <w:pPr>
        <w:spacing w:line="220" w:lineRule="exact"/>
        <w:ind w:left="540"/>
        <w:jc w:val="thaiDistribute"/>
        <w:rPr>
          <w:rFonts w:ascii="CordiaUPC" w:hAnsi="CordiaUPC" w:cs="CordiaUPC"/>
          <w:i/>
          <w:iCs/>
          <w:sz w:val="26"/>
          <w:szCs w:val="26"/>
        </w:rPr>
      </w:pPr>
      <w:r w:rsidRPr="0098678D">
        <w:rPr>
          <w:rFonts w:ascii="CordiaUPC" w:hAnsi="CordiaUPC" w:cs="CordiaUPC" w:hint="cs"/>
          <w:i/>
          <w:iCs/>
          <w:sz w:val="26"/>
          <w:szCs w:val="26"/>
        </w:rPr>
        <w:t xml:space="preserve">Interests in equity-accounted investees </w:t>
      </w:r>
    </w:p>
    <w:p w14:paraId="5E7E0E1F" w14:textId="77777777" w:rsidR="00B85278" w:rsidRPr="0098678D" w:rsidRDefault="00B85278" w:rsidP="0038761C">
      <w:pPr>
        <w:spacing w:line="220" w:lineRule="exact"/>
        <w:ind w:left="547"/>
        <w:jc w:val="thaiDistribute"/>
        <w:rPr>
          <w:rFonts w:ascii="CordiaUPC" w:hAnsi="CordiaUPC" w:cs="CordiaUPC"/>
          <w:i/>
          <w:iCs/>
          <w:sz w:val="26"/>
          <w:szCs w:val="26"/>
        </w:rPr>
      </w:pPr>
    </w:p>
    <w:p w14:paraId="24F0A656"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interests in equity-accounted investees comprise interests in associates.</w:t>
      </w:r>
    </w:p>
    <w:p w14:paraId="3F29FA5F"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4876F324"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Associates are those entities in which the Bank and its subsidiaries have significant influence, but not control or joint control, over the financial and operating policies. </w:t>
      </w:r>
    </w:p>
    <w:p w14:paraId="165A83BF"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297CFDCC"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Interests in associates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3B21328F"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039D5B50" w14:textId="77777777" w:rsidR="00B85278" w:rsidRPr="0098678D" w:rsidRDefault="00B85278" w:rsidP="0038761C">
      <w:pPr>
        <w:spacing w:line="220" w:lineRule="exact"/>
        <w:ind w:left="540"/>
        <w:jc w:val="thaiDistribute"/>
        <w:rPr>
          <w:rFonts w:ascii="CordiaUPC" w:hAnsi="CordiaUPC" w:cs="CordiaUPC"/>
          <w:b/>
          <w:bCs/>
          <w:color w:val="0000FF"/>
          <w:sz w:val="26"/>
          <w:szCs w:val="26"/>
          <w:lang w:val="en-AU"/>
        </w:rPr>
      </w:pPr>
      <w:r w:rsidRPr="0098678D">
        <w:rPr>
          <w:rFonts w:ascii="CordiaUPC" w:hAnsi="CordiaUPC" w:cs="CordiaUPC" w:hint="cs"/>
          <w:i/>
          <w:iCs/>
          <w:sz w:val="26"/>
          <w:szCs w:val="26"/>
          <w:lang w:val="en-AU"/>
        </w:rPr>
        <w:t>Transactions eliminated on consolidation</w:t>
      </w:r>
      <w:r w:rsidRPr="0098678D">
        <w:rPr>
          <w:rFonts w:ascii="CordiaUPC" w:hAnsi="CordiaUPC" w:cs="CordiaUPC" w:hint="cs"/>
          <w:b/>
          <w:bCs/>
          <w:color w:val="0000FF"/>
          <w:sz w:val="26"/>
          <w:szCs w:val="26"/>
          <w:lang w:val="en-AU"/>
        </w:rPr>
        <w:t xml:space="preserve">  </w:t>
      </w:r>
    </w:p>
    <w:p w14:paraId="46C4CADA" w14:textId="77777777" w:rsidR="00B85278" w:rsidRPr="0098678D" w:rsidRDefault="00B85278" w:rsidP="0038761C">
      <w:pPr>
        <w:spacing w:line="220" w:lineRule="exact"/>
        <w:ind w:left="547"/>
        <w:jc w:val="thaiDistribute"/>
        <w:rPr>
          <w:rFonts w:ascii="CordiaUPC" w:hAnsi="CordiaUPC" w:cs="CordiaUPC"/>
          <w:i/>
          <w:iCs/>
          <w:sz w:val="26"/>
          <w:szCs w:val="26"/>
          <w:lang w:val="en-AU"/>
        </w:rPr>
      </w:pPr>
    </w:p>
    <w:p w14:paraId="06A6EF48" w14:textId="77777777" w:rsidR="00B85278" w:rsidRPr="0098678D" w:rsidRDefault="00B85278" w:rsidP="0038761C">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Significant intra-group balances and transactions, and any unrealised income or expenses arising from intra-group transactions, are eliminated in preparing the consolidated financial statements. Unrealised gains arising from transactions with equity-accounted investees are eliminated against the investment to the extent of the Bank and its subsidiaries ’s interest in the investee. Unrealised losses are eliminated in the same way as unrealised gains, but only to the extent that there is no evidence of impairment.</w:t>
      </w:r>
    </w:p>
    <w:p w14:paraId="4D3647B7" w14:textId="77777777" w:rsidR="00B85278" w:rsidRPr="0098678D" w:rsidRDefault="00B85278" w:rsidP="0038761C">
      <w:pPr>
        <w:spacing w:line="220" w:lineRule="exact"/>
        <w:ind w:left="547"/>
        <w:jc w:val="thaiDistribute"/>
        <w:rPr>
          <w:rFonts w:ascii="CordiaUPC" w:hAnsi="CordiaUPC" w:cs="CordiaUPC"/>
          <w:sz w:val="26"/>
          <w:szCs w:val="26"/>
          <w:lang w:val="en-AU"/>
        </w:rPr>
      </w:pPr>
    </w:p>
    <w:p w14:paraId="366A17EA" w14:textId="77777777" w:rsidR="00B85278" w:rsidRPr="0098678D" w:rsidRDefault="00B85278" w:rsidP="0038761C">
      <w:pPr>
        <w:suppressAutoHyphens/>
        <w:spacing w:line="220" w:lineRule="exact"/>
        <w:ind w:left="540" w:right="-28"/>
        <w:jc w:val="thaiDistribute"/>
        <w:rPr>
          <w:rFonts w:ascii="CordiaUPC" w:eastAsia="Times New Roman" w:hAnsi="CordiaUPC" w:cs="CordiaUPC"/>
          <w:sz w:val="26"/>
          <w:szCs w:val="26"/>
          <w:lang w:eastAsia="zh-CN"/>
        </w:rPr>
      </w:pPr>
      <w:r w:rsidRPr="0098678D">
        <w:rPr>
          <w:rFonts w:ascii="CordiaUPC" w:eastAsia="Times New Roman" w:hAnsi="CordiaUPC" w:cs="CordiaUPC" w:hint="cs"/>
          <w:sz w:val="26"/>
          <w:szCs w:val="26"/>
          <w:lang w:eastAsia="zh-CN"/>
        </w:rPr>
        <w:t>The</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consolidated financial statements include the accounts of the Head Office, all domestic and overseas branches and the Bank and its subsidiaries</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All inter</w:t>
      </w:r>
      <w:r w:rsidRPr="0098678D">
        <w:rPr>
          <w:rFonts w:ascii="CordiaUPC" w:eastAsia="Times New Roman" w:hAnsi="CordiaUPC" w:cs="CordiaUPC" w:hint="cs"/>
          <w:sz w:val="26"/>
          <w:szCs w:val="26"/>
          <w:cs/>
          <w:lang w:eastAsia="zh-CN"/>
        </w:rPr>
        <w:t>-</w:t>
      </w:r>
      <w:r w:rsidRPr="0098678D">
        <w:rPr>
          <w:rFonts w:ascii="CordiaUPC" w:eastAsia="Times New Roman" w:hAnsi="CordiaUPC" w:cs="CordiaUPC" w:hint="cs"/>
          <w:sz w:val="26"/>
          <w:szCs w:val="26"/>
          <w:lang w:eastAsia="zh-CN"/>
        </w:rPr>
        <w:t>company transactions and balances within this Group</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have been eliminated</w:t>
      </w:r>
      <w:r w:rsidRPr="0098678D">
        <w:rPr>
          <w:rFonts w:ascii="CordiaUPC" w:eastAsia="Times New Roman" w:hAnsi="CordiaUPC" w:cs="CordiaUPC" w:hint="cs"/>
          <w:sz w:val="26"/>
          <w:szCs w:val="26"/>
          <w:cs/>
          <w:lang w:eastAsia="zh-CN"/>
        </w:rPr>
        <w:t>.</w:t>
      </w:r>
    </w:p>
    <w:p w14:paraId="1F243D15" w14:textId="77777777" w:rsidR="00B85278" w:rsidRPr="0098678D" w:rsidRDefault="00B85278" w:rsidP="00B85278">
      <w:pPr>
        <w:spacing w:line="220" w:lineRule="exact"/>
        <w:ind w:left="547"/>
        <w:jc w:val="both"/>
        <w:rPr>
          <w:rFonts w:ascii="CordiaUPC" w:hAnsi="CordiaUPC" w:cs="CordiaUPC"/>
          <w:sz w:val="26"/>
          <w:szCs w:val="26"/>
          <w:lang w:val="en-AU"/>
        </w:rPr>
      </w:pPr>
    </w:p>
    <w:p w14:paraId="4C4816A2" w14:textId="236F461E" w:rsidR="00B85278" w:rsidRPr="0098678D" w:rsidRDefault="000D2DA9" w:rsidP="00B85278">
      <w:pPr>
        <w:keepNext/>
        <w:keepLines/>
        <w:tabs>
          <w:tab w:val="left" w:pos="540"/>
        </w:tabs>
        <w:spacing w:line="220" w:lineRule="exact"/>
        <w:outlineLvl w:val="1"/>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.2</w:t>
      </w:r>
      <w:r w:rsidR="00B85278" w:rsidRPr="0098678D">
        <w:rPr>
          <w:rFonts w:ascii="CordiaUPC" w:hAnsi="CordiaUPC" w:cs="CordiaUPC" w:hint="cs"/>
          <w:b/>
          <w:i/>
          <w:sz w:val="26"/>
          <w:szCs w:val="26"/>
        </w:rPr>
        <w:tab/>
        <w:t>Foreign currencies</w:t>
      </w:r>
    </w:p>
    <w:p w14:paraId="0499340D" w14:textId="77777777" w:rsidR="00B85278" w:rsidRPr="0098678D" w:rsidRDefault="00B85278" w:rsidP="00B85278">
      <w:pPr>
        <w:tabs>
          <w:tab w:val="left" w:pos="550"/>
        </w:tabs>
        <w:spacing w:line="220" w:lineRule="exact"/>
        <w:ind w:left="547"/>
        <w:jc w:val="both"/>
        <w:rPr>
          <w:rFonts w:ascii="CordiaUPC" w:eastAsia="Arial Unicode MS" w:hAnsi="CordiaUPC" w:cs="CordiaUPC"/>
          <w:bCs/>
          <w:i/>
          <w:iCs/>
          <w:sz w:val="26"/>
          <w:szCs w:val="26"/>
          <w:lang w:val="x-none" w:eastAsia="en-GB" w:bidi="th-TH"/>
        </w:rPr>
      </w:pPr>
    </w:p>
    <w:p w14:paraId="046E791E" w14:textId="77777777" w:rsidR="00B85278" w:rsidRPr="0098678D" w:rsidRDefault="00B85278" w:rsidP="00B85278">
      <w:pPr>
        <w:tabs>
          <w:tab w:val="left" w:pos="540"/>
        </w:tabs>
        <w:spacing w:line="220" w:lineRule="exact"/>
        <w:ind w:left="547" w:right="43"/>
        <w:jc w:val="thaiDistribute"/>
        <w:rPr>
          <w:rFonts w:ascii="CordiaUPC" w:hAnsi="CordiaUPC" w:cs="CordiaUPC"/>
          <w:i/>
          <w:iCs/>
          <w:sz w:val="26"/>
          <w:szCs w:val="26"/>
          <w:lang w:eastAsia="x-none"/>
        </w:rPr>
      </w:pPr>
      <w:r w:rsidRPr="0098678D">
        <w:rPr>
          <w:rFonts w:ascii="CordiaUPC" w:hAnsi="CordiaUPC" w:cs="CordiaUPC" w:hint="cs"/>
          <w:i/>
          <w:iCs/>
          <w:sz w:val="26"/>
          <w:szCs w:val="26"/>
          <w:lang w:eastAsia="x-none"/>
        </w:rPr>
        <w:t xml:space="preserve">Foreign currency transactions </w:t>
      </w:r>
    </w:p>
    <w:p w14:paraId="1D2935B0" w14:textId="77777777" w:rsidR="00B85278" w:rsidRPr="0098678D" w:rsidRDefault="00B85278" w:rsidP="00B85278">
      <w:pPr>
        <w:tabs>
          <w:tab w:val="left" w:pos="540"/>
        </w:tabs>
        <w:spacing w:line="220" w:lineRule="exact"/>
        <w:ind w:left="547"/>
        <w:jc w:val="both"/>
        <w:rPr>
          <w:rFonts w:ascii="CordiaUPC" w:hAnsi="CordiaUPC" w:cs="CordiaUPC"/>
          <w:b/>
          <w:bCs/>
          <w:strike/>
          <w:sz w:val="26"/>
          <w:szCs w:val="26"/>
          <w:lang w:eastAsia="x-none"/>
        </w:rPr>
      </w:pPr>
    </w:p>
    <w:p w14:paraId="50FD66D8" w14:textId="77777777" w:rsidR="00B85278" w:rsidRPr="0098678D" w:rsidRDefault="00B85278" w:rsidP="00B85278">
      <w:pPr>
        <w:autoSpaceDE w:val="0"/>
        <w:autoSpaceDN w:val="0"/>
        <w:adjustRightInd w:val="0"/>
        <w:spacing w:line="220" w:lineRule="exact"/>
        <w:ind w:left="540"/>
        <w:jc w:val="thaiDistribute"/>
        <w:rPr>
          <w:rFonts w:ascii="CordiaUPC" w:hAnsi="CordiaUPC" w:cs="CordiaUPC"/>
          <w:sz w:val="26"/>
          <w:szCs w:val="26"/>
        </w:rPr>
      </w:pPr>
      <w:r w:rsidRPr="0098678D">
        <w:rPr>
          <w:rFonts w:ascii="CordiaUPC" w:hAnsi="CordiaUPC" w:cs="CordiaUPC" w:hint="cs"/>
          <w:sz w:val="26"/>
          <w:szCs w:val="26"/>
        </w:rPr>
        <w:t>Transactions in foreign currencies are translated into the respective functional currencies of Group entities at the spot exchange rates at the date of the transactions.</w:t>
      </w:r>
    </w:p>
    <w:p w14:paraId="245F585E" w14:textId="77777777" w:rsidR="00B85278" w:rsidRDefault="00B85278" w:rsidP="00B85278">
      <w:pPr>
        <w:spacing w:line="240" w:lineRule="auto"/>
        <w:rPr>
          <w:rFonts w:cs="Times New Roman"/>
          <w:sz w:val="20"/>
          <w:lang w:eastAsia="x-none"/>
        </w:rPr>
      </w:pPr>
    </w:p>
    <w:p w14:paraId="70DC4688" w14:textId="77777777" w:rsidR="00962B62" w:rsidRDefault="00B85278" w:rsidP="00962B62">
      <w:pPr>
        <w:tabs>
          <w:tab w:val="left" w:pos="540"/>
        </w:tabs>
        <w:spacing w:line="240" w:lineRule="exact"/>
        <w:ind w:left="540" w:right="43"/>
        <w:jc w:val="thaiDistribute"/>
        <w:rPr>
          <w:rFonts w:ascii="CordiaUPC" w:hAnsi="CordiaUPC" w:cs="CordiaUPC"/>
          <w:sz w:val="26"/>
          <w:szCs w:val="26"/>
          <w:lang w:eastAsia="x-none"/>
        </w:rPr>
      </w:pPr>
      <w:r w:rsidRPr="0098678D">
        <w:rPr>
          <w:rFonts w:ascii="CordiaUPC" w:hAnsi="CordiaUPC" w:cs="CordiaUPC" w:hint="cs"/>
          <w:sz w:val="26"/>
          <w:szCs w:val="26"/>
          <w:lang w:eastAsia="x-none"/>
        </w:rPr>
        <w:lastRenderedPageBreak/>
        <w:t>Monetary assets and liabilities denominated in foreign currencies are translated into the functional currency at the exchange rate announced by the Bank of Thailand at the reporting date.</w:t>
      </w:r>
    </w:p>
    <w:p w14:paraId="2AE36D76" w14:textId="77777777" w:rsidR="004346E6" w:rsidRDefault="004346E6" w:rsidP="00962B62">
      <w:pPr>
        <w:tabs>
          <w:tab w:val="left" w:pos="540"/>
        </w:tabs>
        <w:spacing w:line="240" w:lineRule="exact"/>
        <w:ind w:left="540" w:right="43"/>
        <w:jc w:val="thaiDistribute"/>
        <w:rPr>
          <w:rFonts w:ascii="CordiaUPC" w:hAnsi="CordiaUPC" w:cs="CordiaUPC"/>
          <w:sz w:val="26"/>
          <w:szCs w:val="26"/>
        </w:rPr>
      </w:pPr>
    </w:p>
    <w:p w14:paraId="3CEBD429" w14:textId="27B020B4" w:rsidR="00B85278" w:rsidRPr="0098678D" w:rsidRDefault="00B85278" w:rsidP="00962B62">
      <w:pPr>
        <w:tabs>
          <w:tab w:val="left" w:pos="540"/>
        </w:tabs>
        <w:spacing w:line="240" w:lineRule="exact"/>
        <w:ind w:left="540" w:right="43"/>
        <w:jc w:val="thaiDistribute"/>
        <w:rPr>
          <w:rFonts w:ascii="CordiaUPC" w:hAnsi="CordiaUPC" w:cs="CordiaUPC"/>
          <w:sz w:val="26"/>
          <w:szCs w:val="26"/>
          <w:lang w:eastAsia="x-none"/>
        </w:rPr>
      </w:pPr>
      <w:r w:rsidRPr="0098678D">
        <w:rPr>
          <w:rFonts w:ascii="CordiaUPC" w:hAnsi="CordiaUPC" w:cs="CordiaUPC" w:hint="cs"/>
          <w:sz w:val="26"/>
          <w:szCs w:val="26"/>
        </w:rPr>
        <w:t>Non-monetary items that are measured based on historical cost in a foreign currency are translated using the spot exchange rate at the date of the transaction.</w:t>
      </w:r>
    </w:p>
    <w:p w14:paraId="3E36FDDD" w14:textId="77777777" w:rsidR="00B85278" w:rsidRPr="0098678D" w:rsidRDefault="00B85278" w:rsidP="00B85278">
      <w:pPr>
        <w:tabs>
          <w:tab w:val="left" w:pos="540"/>
        </w:tabs>
        <w:spacing w:line="240" w:lineRule="exact"/>
        <w:ind w:left="547"/>
        <w:jc w:val="both"/>
        <w:rPr>
          <w:rFonts w:ascii="CordiaUPC" w:hAnsi="CordiaUPC" w:cs="CordiaUPC"/>
          <w:color w:val="000000"/>
          <w:sz w:val="26"/>
          <w:szCs w:val="26"/>
          <w:lang w:eastAsia="x-none"/>
        </w:rPr>
      </w:pPr>
    </w:p>
    <w:p w14:paraId="5EB5E060" w14:textId="77777777" w:rsidR="00B85278" w:rsidRPr="0098678D" w:rsidRDefault="00B85278" w:rsidP="00B85278">
      <w:pPr>
        <w:spacing w:line="240" w:lineRule="exact"/>
        <w:ind w:left="540"/>
        <w:jc w:val="thaiDistribute"/>
        <w:rPr>
          <w:rFonts w:ascii="CordiaUPC" w:hAnsi="CordiaUPC" w:cs="CordiaUPC"/>
          <w:color w:val="000000"/>
          <w:sz w:val="26"/>
          <w:szCs w:val="26"/>
        </w:rPr>
      </w:pPr>
      <w:r w:rsidRPr="0098678D">
        <w:rPr>
          <w:rFonts w:ascii="CordiaUPC" w:hAnsi="CordiaUPC" w:cs="CordiaUPC" w:hint="cs"/>
          <w:color w:val="000000"/>
          <w:sz w:val="26"/>
          <w:szCs w:val="26"/>
        </w:rPr>
        <w:t>Foreign currency differences arising on translation are generally recognised in profit or loss. However, foreign currency differences arising from the translation of the following items are recognised in OCI:</w:t>
      </w:r>
      <w:r w:rsidRPr="0098678D">
        <w:rPr>
          <w:rFonts w:ascii="CordiaUPC" w:hAnsi="CordiaUPC" w:cs="CordiaUPC" w:hint="cs"/>
          <w:b/>
          <w:bCs/>
          <w:color w:val="0000FF"/>
          <w:sz w:val="26"/>
          <w:szCs w:val="26"/>
        </w:rPr>
        <w:t xml:space="preserve"> </w:t>
      </w:r>
    </w:p>
    <w:p w14:paraId="026D9B98" w14:textId="77777777" w:rsidR="00B85278" w:rsidRPr="0098678D" w:rsidRDefault="00B85278" w:rsidP="00B85278">
      <w:pPr>
        <w:tabs>
          <w:tab w:val="left" w:pos="540"/>
        </w:tabs>
        <w:spacing w:line="240" w:lineRule="exact"/>
        <w:ind w:left="900" w:right="43"/>
        <w:jc w:val="thaiDistribute"/>
        <w:rPr>
          <w:rFonts w:ascii="CordiaUPC" w:hAnsi="CordiaUPC" w:cs="CordiaUPC"/>
          <w:color w:val="000000"/>
          <w:sz w:val="26"/>
          <w:szCs w:val="26"/>
          <w:lang w:eastAsia="x-none"/>
        </w:rPr>
      </w:pPr>
    </w:p>
    <w:p w14:paraId="41F6CC18" w14:textId="77777777" w:rsidR="00B85278" w:rsidRPr="0098678D" w:rsidRDefault="00B85278" w:rsidP="003902B7">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Equity investments that ha</w:t>
      </w:r>
      <w:r>
        <w:rPr>
          <w:rFonts w:ascii="CordiaUPC" w:hAnsi="CordiaUPC" w:cs="CordiaUPC"/>
          <w:color w:val="000000"/>
          <w:sz w:val="26"/>
          <w:szCs w:val="26"/>
          <w:lang w:eastAsia="x-none"/>
        </w:rPr>
        <w:t>ve</w:t>
      </w:r>
      <w:r w:rsidRPr="0098678D">
        <w:rPr>
          <w:rFonts w:ascii="CordiaUPC" w:hAnsi="CordiaUPC" w:cs="CordiaUPC" w:hint="cs"/>
          <w:color w:val="000000"/>
          <w:sz w:val="26"/>
          <w:szCs w:val="26"/>
          <w:lang w:eastAsia="x-none"/>
        </w:rPr>
        <w:t xml:space="preserve"> been elected to be measured at FVOCI</w:t>
      </w:r>
    </w:p>
    <w:p w14:paraId="34007F33" w14:textId="77777777" w:rsidR="00B85278" w:rsidRPr="0098678D" w:rsidRDefault="00B85278" w:rsidP="003902B7">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A financial liability designated as a hedge of the net investment in a foreign operation to the extent that the hedge is effective</w:t>
      </w:r>
    </w:p>
    <w:p w14:paraId="121CA724" w14:textId="77777777" w:rsidR="00B85278" w:rsidRPr="0098678D" w:rsidRDefault="00B85278" w:rsidP="003902B7">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Qualifying cash flow hedges to the extent that the hedge is effective</w:t>
      </w:r>
    </w:p>
    <w:p w14:paraId="7044BADC" w14:textId="77777777" w:rsidR="00B85278" w:rsidRPr="0098678D" w:rsidRDefault="00B85278" w:rsidP="00B85278">
      <w:pPr>
        <w:tabs>
          <w:tab w:val="left" w:pos="540"/>
        </w:tabs>
        <w:spacing w:line="240" w:lineRule="exact"/>
        <w:ind w:left="547"/>
        <w:jc w:val="both"/>
        <w:rPr>
          <w:rFonts w:ascii="CordiaUPC" w:hAnsi="CordiaUPC" w:cs="CordiaUPC"/>
          <w:color w:val="000000"/>
          <w:sz w:val="26"/>
          <w:szCs w:val="26"/>
          <w:lang w:eastAsia="x-none"/>
        </w:rPr>
      </w:pPr>
    </w:p>
    <w:p w14:paraId="17C17F43" w14:textId="77777777" w:rsidR="00B85278" w:rsidRPr="0098678D" w:rsidRDefault="00B85278" w:rsidP="00B85278">
      <w:pPr>
        <w:tabs>
          <w:tab w:val="left" w:pos="540"/>
        </w:tabs>
        <w:spacing w:line="240" w:lineRule="exact"/>
        <w:ind w:left="540" w:right="43"/>
        <w:jc w:val="thaiDistribute"/>
        <w:rPr>
          <w:rFonts w:ascii="CordiaUPC" w:hAnsi="CordiaUPC" w:cs="CordiaUPC"/>
          <w:color w:val="000000"/>
          <w:sz w:val="26"/>
          <w:szCs w:val="26"/>
          <w:lang w:eastAsia="x-none"/>
        </w:rPr>
      </w:pPr>
      <w:r w:rsidRPr="0098678D">
        <w:rPr>
          <w:rFonts w:ascii="CordiaUPC" w:hAnsi="CordiaUPC" w:cs="CordiaUPC" w:hint="cs"/>
          <w:i/>
          <w:iCs/>
          <w:sz w:val="26"/>
          <w:szCs w:val="26"/>
          <w:lang w:eastAsia="x-none"/>
        </w:rPr>
        <w:t xml:space="preserve">Foreign operations </w:t>
      </w:r>
    </w:p>
    <w:p w14:paraId="753BF232" w14:textId="77777777" w:rsidR="00B85278" w:rsidRPr="0098678D" w:rsidRDefault="00B85278" w:rsidP="00B85278">
      <w:pPr>
        <w:tabs>
          <w:tab w:val="left" w:pos="540"/>
        </w:tabs>
        <w:spacing w:line="240" w:lineRule="exact"/>
        <w:ind w:left="547"/>
        <w:jc w:val="both"/>
        <w:rPr>
          <w:rFonts w:ascii="CordiaUPC" w:hAnsi="CordiaUPC" w:cs="CordiaUPC"/>
          <w:sz w:val="26"/>
          <w:szCs w:val="26"/>
          <w:lang w:eastAsia="x-none"/>
        </w:rPr>
      </w:pPr>
    </w:p>
    <w:p w14:paraId="17C76599" w14:textId="77777777" w:rsidR="00B85278" w:rsidRPr="0098678D" w:rsidRDefault="00B85278" w:rsidP="00B85278">
      <w:pPr>
        <w:spacing w:line="240" w:lineRule="exact"/>
        <w:ind w:left="54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579154C1" w14:textId="77777777" w:rsidR="00B85278" w:rsidRPr="0098678D" w:rsidRDefault="00B85278" w:rsidP="00B85278">
      <w:pPr>
        <w:shd w:val="clear" w:color="auto" w:fill="FFFFFF"/>
        <w:spacing w:line="240" w:lineRule="exact"/>
        <w:ind w:left="547"/>
        <w:jc w:val="both"/>
        <w:rPr>
          <w:rFonts w:ascii="CordiaUPC" w:hAnsi="CordiaUPC" w:cs="CordiaUPC"/>
          <w:sz w:val="26"/>
          <w:szCs w:val="26"/>
          <w:lang w:val="en-AU"/>
        </w:rPr>
      </w:pPr>
    </w:p>
    <w:p w14:paraId="7D6D5676" w14:textId="77777777" w:rsidR="00B85278" w:rsidRPr="0098678D" w:rsidRDefault="00B85278" w:rsidP="00B85278">
      <w:pPr>
        <w:spacing w:line="240" w:lineRule="exact"/>
        <w:ind w:left="540"/>
        <w:jc w:val="both"/>
        <w:rPr>
          <w:rFonts w:ascii="CordiaUPC" w:hAnsi="CordiaUPC" w:cs="CordiaUPC"/>
          <w:sz w:val="26"/>
          <w:szCs w:val="26"/>
          <w:shd w:val="clear" w:color="auto" w:fill="FFFFFF"/>
          <w:lang w:val="en-AU"/>
        </w:rPr>
      </w:pPr>
      <w:r w:rsidRPr="0098678D">
        <w:rPr>
          <w:rFonts w:ascii="CordiaUPC" w:hAnsi="CordiaUPC" w:cs="CordiaUPC" w:hint="cs"/>
          <w:sz w:val="26"/>
          <w:szCs w:val="26"/>
          <w:shd w:val="clear" w:color="auto" w:fill="FFFFFF"/>
          <w:lang w:val="en-AU"/>
        </w:rPr>
        <w:t xml:space="preserve">The financial statements of overseas branches are translated into Thai Baht at the reference rates announced by the Bank of Thailand at the reporting dates. </w:t>
      </w:r>
      <w:r w:rsidRPr="0098678D">
        <w:rPr>
          <w:rFonts w:ascii="CordiaUPC" w:hAnsi="CordiaUPC" w:cs="CordiaUPC" w:hint="cs"/>
          <w:sz w:val="26"/>
          <w:szCs w:val="26"/>
          <w:lang w:val="en-AU"/>
        </w:rPr>
        <w:t xml:space="preserve">Foreign exchange differences arising on translation are recognised in other comprehensive income </w:t>
      </w:r>
      <w:r w:rsidRPr="0098678D">
        <w:rPr>
          <w:rFonts w:ascii="CordiaUPC" w:hAnsi="CordiaUPC" w:cs="CordiaUPC" w:hint="cs"/>
          <w:sz w:val="26"/>
          <w:szCs w:val="26"/>
          <w:shd w:val="clear" w:color="auto" w:fill="FFFFFF"/>
          <w:lang w:val="en-AU"/>
        </w:rPr>
        <w:t>until dissolution of the branch’s business.</w:t>
      </w:r>
    </w:p>
    <w:p w14:paraId="669AF1B7" w14:textId="77777777" w:rsidR="00B85278" w:rsidRPr="0098678D" w:rsidRDefault="00B85278" w:rsidP="00B85278">
      <w:pPr>
        <w:shd w:val="clear" w:color="auto" w:fill="FFFFFF"/>
        <w:spacing w:line="240" w:lineRule="exact"/>
        <w:ind w:left="547"/>
        <w:jc w:val="both"/>
        <w:rPr>
          <w:rFonts w:ascii="CordiaUPC" w:hAnsi="CordiaUPC" w:cs="CordiaUPC"/>
          <w:sz w:val="26"/>
          <w:szCs w:val="26"/>
          <w:lang w:val="en-AU"/>
        </w:rPr>
      </w:pPr>
    </w:p>
    <w:p w14:paraId="6137D544" w14:textId="35951DB7" w:rsidR="00B85278" w:rsidRPr="0098678D" w:rsidRDefault="000D2DA9" w:rsidP="00B85278">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bidi="th-TH"/>
        </w:rPr>
        <w:t>3</w:t>
      </w:r>
      <w:r w:rsidR="00B85278" w:rsidRPr="0098678D">
        <w:rPr>
          <w:rFonts w:ascii="CordiaUPC" w:hAnsi="CordiaUPC" w:cs="CordiaUPC" w:hint="cs"/>
          <w:b/>
          <w:bCs/>
          <w:i/>
          <w:iCs/>
          <w:sz w:val="26"/>
          <w:szCs w:val="26"/>
          <w:lang w:bidi="th-TH"/>
        </w:rPr>
        <w:t>.3</w:t>
      </w:r>
      <w:r w:rsidR="00B85278" w:rsidRPr="0098678D">
        <w:rPr>
          <w:rFonts w:ascii="CordiaUPC" w:hAnsi="CordiaUPC" w:cs="CordiaUPC" w:hint="cs"/>
          <w:b/>
          <w:bCs/>
          <w:i/>
          <w:iCs/>
          <w:sz w:val="26"/>
          <w:szCs w:val="26"/>
          <w:lang w:bidi="th-TH"/>
        </w:rPr>
        <w:tab/>
      </w:r>
      <w:r w:rsidR="00B85278" w:rsidRPr="0098678D">
        <w:rPr>
          <w:rFonts w:ascii="CordiaUPC" w:hAnsi="CordiaUPC" w:cs="CordiaUPC" w:hint="cs"/>
          <w:b/>
          <w:bCs/>
          <w:i/>
          <w:sz w:val="26"/>
          <w:szCs w:val="26"/>
        </w:rPr>
        <w:t xml:space="preserve">Cash </w:t>
      </w:r>
    </w:p>
    <w:p w14:paraId="35FD7F19" w14:textId="77777777" w:rsidR="00B85278" w:rsidRPr="0098678D" w:rsidRDefault="00B85278" w:rsidP="00B85278">
      <w:pPr>
        <w:spacing w:line="240" w:lineRule="exact"/>
        <w:ind w:left="547"/>
        <w:jc w:val="both"/>
        <w:rPr>
          <w:rFonts w:ascii="CordiaUPC" w:hAnsi="CordiaUPC" w:cs="CordiaUPC"/>
          <w:sz w:val="26"/>
          <w:szCs w:val="26"/>
          <w:lang w:val="en-AU"/>
        </w:rPr>
      </w:pPr>
    </w:p>
    <w:p w14:paraId="5901C36A" w14:textId="77777777" w:rsidR="00B85278"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Cash includes cash in hand and cash on collection.</w:t>
      </w:r>
    </w:p>
    <w:p w14:paraId="33B2917A" w14:textId="77777777" w:rsidR="00B85278" w:rsidRPr="0098678D" w:rsidRDefault="00B85278" w:rsidP="00B85278">
      <w:pPr>
        <w:spacing w:line="240" w:lineRule="exact"/>
        <w:ind w:left="540"/>
        <w:jc w:val="both"/>
        <w:rPr>
          <w:rFonts w:ascii="CordiaUPC" w:hAnsi="CordiaUPC" w:cs="CordiaUPC"/>
          <w:sz w:val="26"/>
          <w:szCs w:val="26"/>
          <w:lang w:val="en-AU"/>
        </w:rPr>
      </w:pPr>
    </w:p>
    <w:p w14:paraId="6483B23C" w14:textId="3B6AF331" w:rsidR="00B85278" w:rsidRPr="0098678D" w:rsidRDefault="000D2DA9" w:rsidP="00B85278">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bidi="th-TH"/>
        </w:rPr>
        <w:t>3</w:t>
      </w:r>
      <w:r w:rsidR="00B85278" w:rsidRPr="0098678D">
        <w:rPr>
          <w:rFonts w:ascii="CordiaUPC" w:hAnsi="CordiaUPC" w:cs="CordiaUPC" w:hint="cs"/>
          <w:b/>
          <w:bCs/>
          <w:i/>
          <w:iCs/>
          <w:sz w:val="26"/>
          <w:szCs w:val="26"/>
          <w:lang w:bidi="th-TH"/>
        </w:rPr>
        <w:t>.</w:t>
      </w:r>
      <w:r w:rsidR="00B85278">
        <w:rPr>
          <w:rFonts w:ascii="CordiaUPC" w:hAnsi="CordiaUPC" w:cs="CordiaUPC"/>
          <w:b/>
          <w:bCs/>
          <w:i/>
          <w:iCs/>
          <w:sz w:val="26"/>
          <w:szCs w:val="26"/>
          <w:lang w:bidi="th-TH"/>
        </w:rPr>
        <w:t>4</w:t>
      </w:r>
      <w:r w:rsidR="00B85278" w:rsidRPr="0098678D">
        <w:rPr>
          <w:rFonts w:ascii="CordiaUPC" w:hAnsi="CordiaUPC" w:cs="CordiaUPC" w:hint="cs"/>
          <w:b/>
          <w:bCs/>
          <w:i/>
          <w:iCs/>
          <w:sz w:val="26"/>
          <w:szCs w:val="26"/>
          <w:lang w:bidi="th-TH"/>
        </w:rPr>
        <w:tab/>
      </w:r>
      <w:r w:rsidR="00B85278">
        <w:rPr>
          <w:rFonts w:ascii="CordiaUPC" w:hAnsi="CordiaUPC" w:cs="CordiaUPC"/>
          <w:b/>
          <w:bCs/>
          <w:i/>
          <w:sz w:val="26"/>
          <w:szCs w:val="26"/>
        </w:rPr>
        <w:t>Financial instruments</w:t>
      </w:r>
      <w:r w:rsidR="00B85278" w:rsidRPr="0098678D">
        <w:rPr>
          <w:rFonts w:ascii="CordiaUPC" w:hAnsi="CordiaUPC" w:cs="CordiaUPC" w:hint="cs"/>
          <w:b/>
          <w:bCs/>
          <w:i/>
          <w:sz w:val="26"/>
          <w:szCs w:val="26"/>
        </w:rPr>
        <w:t xml:space="preserve"> </w:t>
      </w:r>
    </w:p>
    <w:p w14:paraId="78526121" w14:textId="77777777" w:rsidR="00B85278" w:rsidRPr="0098678D" w:rsidRDefault="00B85278" w:rsidP="00BF7D3B">
      <w:pPr>
        <w:tabs>
          <w:tab w:val="left" w:pos="1080"/>
        </w:tabs>
        <w:spacing w:line="240" w:lineRule="exact"/>
        <w:jc w:val="both"/>
        <w:rPr>
          <w:rFonts w:ascii="CordiaUPC" w:hAnsi="CordiaUPC" w:cs="CordiaUPC"/>
          <w:i/>
          <w:iCs/>
          <w:sz w:val="26"/>
          <w:szCs w:val="26"/>
        </w:rPr>
      </w:pPr>
    </w:p>
    <w:p w14:paraId="0B6531BE" w14:textId="573B5E9D" w:rsidR="00B85278" w:rsidRPr="0098678D" w:rsidRDefault="000D2DA9" w:rsidP="00B602FA">
      <w:pPr>
        <w:spacing w:line="240" w:lineRule="exact"/>
        <w:ind w:left="1260" w:hanging="720"/>
        <w:contextualSpacing/>
        <w:jc w:val="thaiDistribute"/>
        <w:rPr>
          <w:rFonts w:ascii="CordiaUPC" w:hAnsi="CordiaUPC" w:cs="CordiaUPC"/>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.4.1</w:t>
      </w:r>
      <w:r w:rsidR="00B85278" w:rsidRPr="0098678D">
        <w:rPr>
          <w:rFonts w:ascii="CordiaUPC" w:hAnsi="CordiaUPC" w:cs="CordiaUPC" w:hint="cs"/>
          <w:i/>
          <w:iCs/>
          <w:sz w:val="26"/>
          <w:szCs w:val="26"/>
        </w:rPr>
        <w:tab/>
        <w:t>Recognition and initial measurement</w:t>
      </w:r>
    </w:p>
    <w:p w14:paraId="4431F827" w14:textId="77777777" w:rsidR="00B85278" w:rsidRPr="0098678D" w:rsidRDefault="00B85278" w:rsidP="00B602FA">
      <w:pPr>
        <w:tabs>
          <w:tab w:val="left" w:pos="1080"/>
          <w:tab w:val="left" w:pos="1800"/>
          <w:tab w:val="left" w:pos="2340"/>
        </w:tabs>
        <w:spacing w:line="200" w:lineRule="exact"/>
        <w:ind w:left="1260"/>
        <w:jc w:val="both"/>
        <w:rPr>
          <w:rFonts w:ascii="CordiaUPC" w:hAnsi="CordiaUPC" w:cs="CordiaUPC"/>
          <w:i/>
          <w:iCs/>
          <w:sz w:val="26"/>
          <w:szCs w:val="26"/>
        </w:rPr>
      </w:pPr>
    </w:p>
    <w:p w14:paraId="4C09B780" w14:textId="41377ACD" w:rsidR="00B85278" w:rsidRPr="0098678D" w:rsidRDefault="00B85278" w:rsidP="00B602FA">
      <w:pPr>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2BD18058" w14:textId="77777777" w:rsidR="00B85278" w:rsidRPr="0098678D" w:rsidRDefault="00B85278" w:rsidP="00B602FA">
      <w:pPr>
        <w:spacing w:line="200" w:lineRule="exact"/>
        <w:ind w:left="1260"/>
        <w:jc w:val="both"/>
        <w:rPr>
          <w:rFonts w:ascii="CordiaUPC" w:hAnsi="CordiaUPC" w:cs="CordiaUPC"/>
          <w:sz w:val="26"/>
          <w:szCs w:val="26"/>
        </w:rPr>
      </w:pPr>
    </w:p>
    <w:p w14:paraId="1F357774"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A financial asset or financial liability is measured initially at fair value plus, for an item not at FVTPL, transaction costs that are directly attributable to its acquisition or issue. </w:t>
      </w:r>
    </w:p>
    <w:p w14:paraId="61345B8E" w14:textId="77777777" w:rsidR="00B85278" w:rsidRPr="0098678D" w:rsidRDefault="00B85278" w:rsidP="00B85278">
      <w:pPr>
        <w:spacing w:line="200" w:lineRule="exact"/>
        <w:ind w:left="547"/>
        <w:jc w:val="both"/>
        <w:rPr>
          <w:rFonts w:ascii="CordiaUPC" w:hAnsi="CordiaUPC" w:cs="CordiaUPC"/>
          <w:sz w:val="26"/>
          <w:szCs w:val="26"/>
        </w:rPr>
      </w:pPr>
    </w:p>
    <w:p w14:paraId="30A93C31" w14:textId="55B2E27D" w:rsidR="00B85278" w:rsidRPr="008B6442" w:rsidRDefault="000D2DA9" w:rsidP="00B602FA">
      <w:pPr>
        <w:spacing w:line="240" w:lineRule="exact"/>
        <w:ind w:left="1260" w:hanging="720"/>
        <w:jc w:val="thaiDistribute"/>
        <w:rPr>
          <w:rFonts w:ascii="CordiaUPC" w:hAnsi="CordiaUPC" w:cs="CordiaUPC"/>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w:t>
      </w:r>
      <w:r w:rsidR="00B85278">
        <w:rPr>
          <w:rFonts w:ascii="CordiaUPC" w:hAnsi="CordiaUPC" w:cs="CordiaUPC"/>
          <w:i/>
          <w:iCs/>
          <w:sz w:val="26"/>
          <w:szCs w:val="26"/>
        </w:rPr>
        <w:t>2</w:t>
      </w:r>
      <w:r w:rsidR="00B85278">
        <w:rPr>
          <w:rFonts w:ascii="CordiaUPC" w:hAnsi="CordiaUPC" w:cs="CordiaUPC"/>
          <w:i/>
          <w:iCs/>
          <w:sz w:val="26"/>
          <w:szCs w:val="26"/>
        </w:rPr>
        <w:tab/>
      </w:r>
      <w:r w:rsidR="00B85278" w:rsidRPr="008B6442">
        <w:rPr>
          <w:rFonts w:ascii="CordiaUPC" w:hAnsi="CordiaUPC" w:cs="CordiaUPC" w:hint="cs"/>
          <w:i/>
          <w:iCs/>
          <w:sz w:val="26"/>
          <w:szCs w:val="26"/>
        </w:rPr>
        <w:t xml:space="preserve">Derecognition </w:t>
      </w:r>
    </w:p>
    <w:p w14:paraId="6776E2F7" w14:textId="77777777" w:rsidR="00B85278" w:rsidRPr="0098678D" w:rsidRDefault="00B85278" w:rsidP="00B602FA">
      <w:pPr>
        <w:tabs>
          <w:tab w:val="left" w:pos="1080"/>
        </w:tabs>
        <w:spacing w:line="200" w:lineRule="exact"/>
        <w:ind w:left="1260"/>
        <w:jc w:val="both"/>
        <w:rPr>
          <w:rFonts w:ascii="CordiaUPC" w:hAnsi="CordiaUPC" w:cs="CordiaUPC"/>
          <w:color w:val="000000"/>
          <w:sz w:val="26"/>
          <w:szCs w:val="26"/>
          <w:cs/>
          <w:lang w:bidi="th-TH"/>
        </w:rPr>
      </w:pPr>
    </w:p>
    <w:p w14:paraId="56EDFC4A" w14:textId="77777777" w:rsidR="00B85278" w:rsidRPr="0098678D" w:rsidRDefault="00B85278" w:rsidP="00B602FA">
      <w:pPr>
        <w:tabs>
          <w:tab w:val="left" w:pos="1080"/>
        </w:tabs>
        <w:spacing w:line="240" w:lineRule="exact"/>
        <w:ind w:left="1260"/>
        <w:jc w:val="thaiDistribute"/>
        <w:rPr>
          <w:rFonts w:ascii="CordiaUPC" w:hAnsi="CordiaUPC" w:cs="CordiaUPC"/>
          <w:b/>
          <w:bCs/>
          <w:color w:val="000000"/>
          <w:sz w:val="26"/>
          <w:szCs w:val="26"/>
        </w:rPr>
      </w:pPr>
      <w:r w:rsidRPr="0098678D">
        <w:rPr>
          <w:rFonts w:ascii="CordiaUPC" w:hAnsi="CordiaUPC" w:cs="CordiaUPC" w:hint="cs"/>
          <w:i/>
          <w:iCs/>
          <w:color w:val="000000"/>
          <w:sz w:val="26"/>
          <w:szCs w:val="26"/>
        </w:rPr>
        <w:t>Derecognition of financial assets</w:t>
      </w:r>
    </w:p>
    <w:p w14:paraId="02F48591" w14:textId="77777777" w:rsidR="00B85278" w:rsidRPr="0098678D" w:rsidRDefault="00B85278" w:rsidP="00B602FA">
      <w:pPr>
        <w:tabs>
          <w:tab w:val="left" w:pos="1080"/>
          <w:tab w:val="left" w:pos="1260"/>
        </w:tabs>
        <w:spacing w:line="200" w:lineRule="exact"/>
        <w:ind w:left="1260"/>
        <w:jc w:val="both"/>
        <w:rPr>
          <w:rFonts w:ascii="CordiaUPC" w:hAnsi="CordiaUPC" w:cs="CordiaUPC"/>
          <w:color w:val="000000"/>
          <w:sz w:val="26"/>
          <w:szCs w:val="26"/>
        </w:rPr>
      </w:pPr>
    </w:p>
    <w:p w14:paraId="79B4C79D" w14:textId="31809418" w:rsidR="00B85278"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2CBE1BE3" w14:textId="77777777" w:rsidR="00883E14" w:rsidRPr="0098678D" w:rsidRDefault="00883E14" w:rsidP="00B602FA">
      <w:pPr>
        <w:autoSpaceDE w:val="0"/>
        <w:autoSpaceDN w:val="0"/>
        <w:adjustRightInd w:val="0"/>
        <w:spacing w:line="240" w:lineRule="exact"/>
        <w:ind w:left="1260"/>
        <w:jc w:val="thaiDistribute"/>
        <w:rPr>
          <w:rFonts w:ascii="CordiaUPC" w:hAnsi="CordiaUPC" w:cs="CordiaUPC"/>
          <w:sz w:val="26"/>
          <w:szCs w:val="26"/>
        </w:rPr>
      </w:pPr>
    </w:p>
    <w:p w14:paraId="275ADE3B"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348649F5" w14:textId="77777777" w:rsidR="0038761C" w:rsidRDefault="0038761C" w:rsidP="00B602FA">
      <w:pPr>
        <w:autoSpaceDE w:val="0"/>
        <w:autoSpaceDN w:val="0"/>
        <w:adjustRightInd w:val="0"/>
        <w:spacing w:line="240" w:lineRule="exact"/>
        <w:ind w:left="1260"/>
        <w:jc w:val="thaiDistribute"/>
        <w:rPr>
          <w:rFonts w:ascii="CordiaUPC" w:hAnsi="CordiaUPC" w:cs="CordiaUPC"/>
          <w:sz w:val="26"/>
          <w:szCs w:val="26"/>
        </w:rPr>
      </w:pPr>
    </w:p>
    <w:p w14:paraId="419FC4B5" w14:textId="77777777" w:rsidR="002F2BEE"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lastRenderedPageBreak/>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652B5508" w14:textId="77777777" w:rsidR="00AE17A1" w:rsidRDefault="00AE17A1" w:rsidP="00B602FA">
      <w:pPr>
        <w:autoSpaceDE w:val="0"/>
        <w:autoSpaceDN w:val="0"/>
        <w:adjustRightInd w:val="0"/>
        <w:spacing w:line="240" w:lineRule="exact"/>
        <w:ind w:left="1260"/>
        <w:jc w:val="thaiDistribute"/>
        <w:rPr>
          <w:rFonts w:ascii="CordiaUPC" w:hAnsi="CordiaUPC" w:cs="CordiaUPC"/>
          <w:i/>
          <w:iCs/>
          <w:sz w:val="26"/>
          <w:szCs w:val="26"/>
        </w:rPr>
      </w:pPr>
    </w:p>
    <w:p w14:paraId="033B46CB" w14:textId="63CA5BA9" w:rsidR="00B85278" w:rsidRPr="002F2BEE"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i/>
          <w:iCs/>
          <w:sz w:val="26"/>
          <w:szCs w:val="26"/>
        </w:rPr>
        <w:t>Disposal of investments</w:t>
      </w:r>
    </w:p>
    <w:p w14:paraId="14177ACB"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sz w:val="26"/>
          <w:szCs w:val="26"/>
        </w:rPr>
      </w:pPr>
    </w:p>
    <w:p w14:paraId="63CE80B1"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For debt and equity securities, cost of both investments sold and those still held are determined using the weighted average method.</w:t>
      </w:r>
    </w:p>
    <w:p w14:paraId="042BE7AD"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i/>
          <w:iCs/>
          <w:color w:val="000000"/>
          <w:sz w:val="26"/>
          <w:szCs w:val="26"/>
        </w:rPr>
      </w:pPr>
    </w:p>
    <w:p w14:paraId="236379B8"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color w:val="000000"/>
          <w:sz w:val="26"/>
          <w:szCs w:val="26"/>
          <w:cs/>
          <w:lang w:bidi="th-TH"/>
        </w:rPr>
      </w:pPr>
      <w:r w:rsidRPr="0098678D">
        <w:rPr>
          <w:rFonts w:ascii="CordiaUPC" w:hAnsi="CordiaUPC" w:cs="CordiaUPC" w:hint="cs"/>
          <w:i/>
          <w:iCs/>
          <w:color w:val="000000"/>
          <w:sz w:val="26"/>
          <w:szCs w:val="26"/>
        </w:rPr>
        <w:t>Derecognition of financial liabilities</w:t>
      </w:r>
    </w:p>
    <w:p w14:paraId="3A413F37" w14:textId="77777777" w:rsidR="00B85278" w:rsidRPr="0098678D" w:rsidRDefault="00B85278" w:rsidP="00B602FA">
      <w:pPr>
        <w:autoSpaceDE w:val="0"/>
        <w:autoSpaceDN w:val="0"/>
        <w:adjustRightInd w:val="0"/>
        <w:spacing w:line="240" w:lineRule="exact"/>
        <w:ind w:left="1260"/>
        <w:jc w:val="thaiDistribute"/>
        <w:rPr>
          <w:rFonts w:ascii="CordiaUPC" w:hAnsi="CordiaUPC" w:cs="CordiaUPC"/>
          <w:color w:val="000000"/>
          <w:sz w:val="26"/>
          <w:szCs w:val="26"/>
        </w:rPr>
      </w:pPr>
    </w:p>
    <w:p w14:paraId="08BC7384" w14:textId="23F8BE85" w:rsidR="00427553" w:rsidRDefault="00B85278" w:rsidP="00B602FA">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derecognise a financial liability when its contractual obligations are discharged or cancelled or expire. </w:t>
      </w:r>
    </w:p>
    <w:p w14:paraId="18B1BB34" w14:textId="77777777" w:rsidR="000D2DA9" w:rsidRDefault="000D2DA9" w:rsidP="000D2DA9">
      <w:pPr>
        <w:autoSpaceDE w:val="0"/>
        <w:autoSpaceDN w:val="0"/>
        <w:adjustRightInd w:val="0"/>
        <w:spacing w:line="240" w:lineRule="exact"/>
        <w:ind w:left="1800"/>
        <w:jc w:val="thaiDistribute"/>
        <w:rPr>
          <w:rFonts w:ascii="CordiaUPC" w:hAnsi="CordiaUPC" w:cs="CordiaUPC"/>
          <w:sz w:val="26"/>
          <w:szCs w:val="26"/>
        </w:rPr>
      </w:pPr>
    </w:p>
    <w:p w14:paraId="7A1AF8D0" w14:textId="433E8BFA" w:rsidR="00B85278" w:rsidRPr="0098678D" w:rsidRDefault="000D2DA9" w:rsidP="00846EAB">
      <w:pPr>
        <w:spacing w:line="240" w:lineRule="exact"/>
        <w:ind w:left="1260" w:hanging="720"/>
        <w:contextualSpacing/>
        <w:jc w:val="thaiDistribute"/>
        <w:rPr>
          <w:rFonts w:ascii="CordiaUPC" w:hAnsi="CordiaUPC" w:cs="CordiaUPC"/>
          <w:i/>
          <w:iCs/>
          <w:sz w:val="26"/>
          <w:szCs w:val="26"/>
          <w:cs/>
          <w:lang w:bidi="th-TH"/>
        </w:rPr>
      </w:pPr>
      <w:r>
        <w:rPr>
          <w:rFonts w:ascii="CordiaUPC" w:hAnsi="CordiaUPC" w:cs="CordiaUPC"/>
          <w:i/>
          <w:iCs/>
          <w:sz w:val="26"/>
          <w:szCs w:val="26"/>
        </w:rPr>
        <w:t>3</w:t>
      </w:r>
      <w:r w:rsidR="00B85278" w:rsidRPr="0098678D">
        <w:rPr>
          <w:rFonts w:ascii="CordiaUPC" w:hAnsi="CordiaUPC" w:cs="CordiaUPC" w:hint="cs"/>
          <w:i/>
          <w:iCs/>
          <w:sz w:val="26"/>
          <w:szCs w:val="26"/>
        </w:rPr>
        <w:t>.4.3</w:t>
      </w:r>
      <w:r w:rsidR="00B85278" w:rsidRPr="0098678D">
        <w:rPr>
          <w:rFonts w:ascii="CordiaUPC" w:hAnsi="CordiaUPC" w:cs="CordiaUPC" w:hint="cs"/>
          <w:i/>
          <w:iCs/>
          <w:sz w:val="26"/>
          <w:szCs w:val="26"/>
        </w:rPr>
        <w:tab/>
        <w:t>Classification and measurement of financial instruments</w:t>
      </w:r>
    </w:p>
    <w:p w14:paraId="77C83560" w14:textId="77777777" w:rsidR="00B85278" w:rsidRPr="0098678D" w:rsidRDefault="00B85278" w:rsidP="00846EAB">
      <w:pPr>
        <w:spacing w:line="240" w:lineRule="exact"/>
        <w:ind w:left="1260" w:firstLine="540"/>
        <w:jc w:val="thaiDistribute"/>
        <w:rPr>
          <w:rFonts w:ascii="CordiaUPC" w:hAnsi="CordiaUPC" w:cs="CordiaUPC"/>
          <w:b/>
          <w:bCs/>
          <w:color w:val="0000FF"/>
          <w:sz w:val="26"/>
          <w:szCs w:val="26"/>
        </w:rPr>
      </w:pPr>
    </w:p>
    <w:p w14:paraId="56B4A0C8" w14:textId="77777777" w:rsidR="00B85278" w:rsidRPr="0098678D" w:rsidRDefault="00B85278" w:rsidP="00846EAB">
      <w:pPr>
        <w:autoSpaceDE w:val="0"/>
        <w:autoSpaceDN w:val="0"/>
        <w:adjustRightInd w:val="0"/>
        <w:spacing w:line="240" w:lineRule="exact"/>
        <w:ind w:left="1260"/>
        <w:jc w:val="thaiDistribute"/>
        <w:rPr>
          <w:rFonts w:ascii="CordiaUPC" w:hAnsi="CordiaUPC" w:cs="CordiaUPC"/>
          <w:i/>
          <w:iCs/>
          <w:sz w:val="26"/>
          <w:szCs w:val="26"/>
          <w:lang w:val="en-US" w:bidi="th-TH"/>
        </w:rPr>
      </w:pPr>
      <w:r w:rsidRPr="0098678D">
        <w:rPr>
          <w:rFonts w:ascii="CordiaUPC" w:hAnsi="CordiaUPC" w:cs="CordiaUPC" w:hint="cs"/>
          <w:i/>
          <w:iCs/>
          <w:sz w:val="26"/>
          <w:szCs w:val="26"/>
          <w:lang w:val="en-US" w:bidi="th-TH"/>
        </w:rPr>
        <w:t>Classification of financial assets</w:t>
      </w:r>
    </w:p>
    <w:p w14:paraId="6A88EAB3" w14:textId="77777777" w:rsidR="00B85278" w:rsidRPr="0098678D" w:rsidRDefault="00B85278" w:rsidP="00846EAB">
      <w:pPr>
        <w:autoSpaceDE w:val="0"/>
        <w:autoSpaceDN w:val="0"/>
        <w:adjustRightInd w:val="0"/>
        <w:spacing w:line="240" w:lineRule="exact"/>
        <w:ind w:left="1260"/>
        <w:jc w:val="thaiDistribute"/>
        <w:rPr>
          <w:rFonts w:ascii="CordiaUPC" w:hAnsi="CordiaUPC" w:cs="CordiaUPC"/>
          <w:i/>
          <w:iCs/>
          <w:sz w:val="26"/>
          <w:szCs w:val="26"/>
          <w:lang w:val="en-US" w:bidi="th-TH"/>
        </w:rPr>
      </w:pPr>
    </w:p>
    <w:p w14:paraId="21A0D143" w14:textId="77777777" w:rsidR="00B85278" w:rsidRPr="0098678D" w:rsidRDefault="00B85278" w:rsidP="00846EAB">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On initial recognition, a financial asset is classified as measured at: amortised cost, FVOCI or FVTPL. </w:t>
      </w:r>
    </w:p>
    <w:p w14:paraId="3188B0F6" w14:textId="77777777" w:rsidR="00B85278" w:rsidRPr="0098678D" w:rsidRDefault="00B85278" w:rsidP="00846EAB">
      <w:pPr>
        <w:tabs>
          <w:tab w:val="left" w:pos="1080"/>
        </w:tabs>
        <w:spacing w:line="240" w:lineRule="exact"/>
        <w:ind w:left="1260"/>
        <w:jc w:val="thaiDistribute"/>
        <w:rPr>
          <w:rFonts w:ascii="CordiaUPC" w:hAnsi="CordiaUPC" w:cs="CordiaUPC"/>
          <w:i/>
          <w:iCs/>
          <w:color w:val="000000"/>
          <w:sz w:val="26"/>
          <w:szCs w:val="26"/>
        </w:rPr>
      </w:pPr>
    </w:p>
    <w:p w14:paraId="63F99AFE" w14:textId="77777777" w:rsidR="00B85278" w:rsidRPr="0098678D" w:rsidRDefault="00B85278" w:rsidP="00846EAB">
      <w:pPr>
        <w:tabs>
          <w:tab w:val="left" w:pos="1080"/>
        </w:tabs>
        <w:spacing w:line="240" w:lineRule="exact"/>
        <w:ind w:left="1260"/>
        <w:jc w:val="thaiDistribute"/>
        <w:rPr>
          <w:rFonts w:ascii="CordiaUPC" w:hAnsi="CordiaUPC" w:cs="CordiaUPC"/>
          <w:i/>
          <w:iCs/>
          <w:color w:val="000000"/>
          <w:sz w:val="26"/>
          <w:szCs w:val="26"/>
        </w:rPr>
      </w:pPr>
      <w:r w:rsidRPr="0098678D">
        <w:rPr>
          <w:rFonts w:ascii="CordiaUPC" w:hAnsi="CordiaUPC" w:cs="CordiaUPC" w:hint="cs"/>
          <w:i/>
          <w:iCs/>
          <w:color w:val="000000"/>
          <w:sz w:val="26"/>
          <w:szCs w:val="26"/>
        </w:rPr>
        <w:t>Financial assets - debt instruments</w:t>
      </w:r>
    </w:p>
    <w:p w14:paraId="79BBE301" w14:textId="77777777" w:rsidR="00B85278" w:rsidRPr="0098678D" w:rsidRDefault="00B85278" w:rsidP="00846EAB">
      <w:pPr>
        <w:tabs>
          <w:tab w:val="left" w:pos="1080"/>
        </w:tabs>
        <w:spacing w:line="240" w:lineRule="exact"/>
        <w:ind w:left="1260"/>
        <w:jc w:val="thaiDistribute"/>
        <w:rPr>
          <w:rFonts w:ascii="CordiaUPC" w:hAnsi="CordiaUPC" w:cs="CordiaUPC"/>
          <w:color w:val="000000"/>
          <w:sz w:val="26"/>
          <w:szCs w:val="26"/>
        </w:rPr>
      </w:pPr>
    </w:p>
    <w:p w14:paraId="38008A4F" w14:textId="77777777" w:rsidR="00B85278" w:rsidRPr="0098678D" w:rsidRDefault="00B85278" w:rsidP="00846EAB">
      <w:pPr>
        <w:tabs>
          <w:tab w:val="left" w:pos="1080"/>
        </w:tabs>
        <w:spacing w:line="240" w:lineRule="exact"/>
        <w:ind w:left="1260"/>
        <w:jc w:val="thaiDistribute"/>
        <w:rPr>
          <w:rFonts w:ascii="CordiaUPC" w:hAnsi="CordiaUPC" w:cs="CordiaUPC"/>
          <w:color w:val="000000"/>
          <w:sz w:val="26"/>
          <w:szCs w:val="26"/>
        </w:rPr>
      </w:pPr>
      <w:r w:rsidRPr="0098678D">
        <w:rPr>
          <w:rFonts w:ascii="CordiaUPC" w:hAnsi="CordiaUPC" w:cs="CordiaUPC" w:hint="cs"/>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07C6D6BD" w14:textId="77777777" w:rsidR="00B85278" w:rsidRPr="0098678D" w:rsidRDefault="00B85278" w:rsidP="00846EAB">
      <w:pPr>
        <w:tabs>
          <w:tab w:val="left" w:pos="1080"/>
        </w:tabs>
        <w:spacing w:line="240" w:lineRule="exact"/>
        <w:ind w:left="1260"/>
        <w:jc w:val="thaiDistribute"/>
        <w:rPr>
          <w:rFonts w:ascii="CordiaUPC" w:hAnsi="CordiaUPC" w:cs="CordiaUPC"/>
          <w:color w:val="000000"/>
          <w:sz w:val="26"/>
          <w:szCs w:val="26"/>
        </w:rPr>
      </w:pPr>
    </w:p>
    <w:p w14:paraId="7228C28F" w14:textId="77777777" w:rsidR="00B85278" w:rsidRPr="0098678D" w:rsidRDefault="00B85278" w:rsidP="00846EAB">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98678D">
        <w:rPr>
          <w:rFonts w:ascii="CordiaUPC" w:hAnsi="CordiaUPC" w:cs="CordiaUPC" w:hint="cs"/>
          <w:i/>
          <w:iCs/>
          <w:sz w:val="26"/>
          <w:szCs w:val="26"/>
        </w:rPr>
        <w:t xml:space="preserve">Business model assessment </w:t>
      </w:r>
    </w:p>
    <w:p w14:paraId="20BCE71B" w14:textId="77777777" w:rsidR="00B85278" w:rsidRPr="0098678D" w:rsidRDefault="00B85278" w:rsidP="00846EAB">
      <w:pPr>
        <w:spacing w:line="240" w:lineRule="exact"/>
        <w:ind w:left="1260"/>
        <w:jc w:val="thaiDistribute"/>
        <w:rPr>
          <w:rFonts w:ascii="CordiaUPC" w:hAnsi="CordiaUPC" w:cs="CordiaUPC"/>
          <w:i/>
          <w:iCs/>
          <w:color w:val="000000"/>
          <w:sz w:val="26"/>
          <w:szCs w:val="26"/>
        </w:rPr>
      </w:pPr>
    </w:p>
    <w:p w14:paraId="09FAB3BB" w14:textId="77777777" w:rsidR="00B85278" w:rsidRPr="0098678D" w:rsidRDefault="00B85278" w:rsidP="00846EAB">
      <w:pPr>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The Bank and its subsidiaries make an assessment of the objective of a business model in which an asset is held</w:t>
      </w:r>
      <w:r w:rsidRPr="0098678D">
        <w:rPr>
          <w:rFonts w:ascii="CordiaUPC" w:hAnsi="CordiaUPC" w:cs="CordiaUPC" w:hint="cs"/>
          <w:sz w:val="26"/>
          <w:szCs w:val="26"/>
          <w:cs/>
          <w:lang w:bidi="th-TH"/>
        </w:rPr>
        <w:t xml:space="preserve">. </w:t>
      </w:r>
      <w:r w:rsidRPr="0098678D">
        <w:rPr>
          <w:rFonts w:ascii="CordiaUPC" w:hAnsi="CordiaUPC" w:cs="CordiaUPC" w:hint="cs"/>
          <w:sz w:val="26"/>
          <w:szCs w:val="26"/>
          <w:lang w:bidi="th-TH"/>
        </w:rPr>
        <w:t>The</w:t>
      </w:r>
      <w:r w:rsidRPr="0098678D">
        <w:rPr>
          <w:rFonts w:ascii="CordiaUPC" w:hAnsi="CordiaUPC" w:cs="CordiaUPC" w:hint="cs"/>
          <w:sz w:val="26"/>
          <w:szCs w:val="26"/>
        </w:rPr>
        <w:t xml:space="preserve"> information considered includes: </w:t>
      </w:r>
    </w:p>
    <w:p w14:paraId="71CDB3E5" w14:textId="351FBCE5" w:rsidR="00B85278" w:rsidRPr="0098678D" w:rsidRDefault="00B85278" w:rsidP="00846EAB">
      <w:pPr>
        <w:numPr>
          <w:ilvl w:val="0"/>
          <w:numId w:val="26"/>
        </w:numPr>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7B7B4369" w14:textId="77777777" w:rsidR="00B85278" w:rsidRPr="0098678D" w:rsidRDefault="00B85278" w:rsidP="00846EAB">
      <w:pPr>
        <w:numPr>
          <w:ilvl w:val="0"/>
          <w:numId w:val="26"/>
        </w:numPr>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how the performance of the financial asset is evaluated and reported to the Bank and its subsidiaries’ management; </w:t>
      </w:r>
    </w:p>
    <w:p w14:paraId="42D610A6" w14:textId="77777777" w:rsidR="00B85278" w:rsidRPr="0098678D" w:rsidRDefault="00B85278" w:rsidP="00846EAB">
      <w:pPr>
        <w:numPr>
          <w:ilvl w:val="0"/>
          <w:numId w:val="26"/>
        </w:numPr>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the risks that affect the performance of the business model (and the financial assets held within that business model) and its strategy for how those risks are managed; and</w:t>
      </w:r>
    </w:p>
    <w:p w14:paraId="294993BC" w14:textId="77777777" w:rsidR="00B85278" w:rsidRPr="0098678D" w:rsidRDefault="00B85278" w:rsidP="00846EAB">
      <w:pPr>
        <w:numPr>
          <w:ilvl w:val="0"/>
          <w:numId w:val="26"/>
        </w:numPr>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06B56E90" w14:textId="77777777" w:rsidR="00B85278" w:rsidRPr="0098678D" w:rsidRDefault="00B85278" w:rsidP="00846EAB">
      <w:pPr>
        <w:tabs>
          <w:tab w:val="left" w:pos="1620"/>
        </w:tabs>
        <w:spacing w:line="240" w:lineRule="exact"/>
        <w:ind w:left="1260"/>
        <w:jc w:val="thaiDistribute"/>
        <w:rPr>
          <w:rFonts w:ascii="CordiaUPC" w:hAnsi="CordiaUPC" w:cs="CordiaUPC"/>
          <w:color w:val="000000"/>
          <w:sz w:val="26"/>
          <w:szCs w:val="26"/>
        </w:rPr>
      </w:pPr>
    </w:p>
    <w:p w14:paraId="795F46ED" w14:textId="77777777" w:rsidR="00B85278" w:rsidRPr="0098678D" w:rsidRDefault="00B85278" w:rsidP="00846EAB">
      <w:pPr>
        <w:tabs>
          <w:tab w:val="left" w:pos="1620"/>
        </w:tabs>
        <w:autoSpaceDE w:val="0"/>
        <w:autoSpaceDN w:val="0"/>
        <w:adjustRightInd w:val="0"/>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5730F047" w14:textId="77777777" w:rsidR="00B85278" w:rsidRDefault="00B85278" w:rsidP="00846EAB">
      <w:pPr>
        <w:spacing w:line="240" w:lineRule="auto"/>
        <w:ind w:left="1260"/>
        <w:rPr>
          <w:rFonts w:cs="Times New Roman"/>
          <w:i/>
          <w:iCs/>
          <w:sz w:val="20"/>
        </w:rPr>
      </w:pPr>
    </w:p>
    <w:p w14:paraId="0B7EA924"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 xml:space="preserve">Assessment of whether contractual cash flows are solely payments of principle and interest </w:t>
      </w:r>
    </w:p>
    <w:p w14:paraId="152B7949"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p>
    <w:p w14:paraId="3FD8A9A1"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75F06398"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contingent events that would change the amount and timing of cash flows; </w:t>
      </w:r>
    </w:p>
    <w:p w14:paraId="2229C3D1"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lastRenderedPageBreak/>
        <w:t xml:space="preserve">leverage features; </w:t>
      </w:r>
    </w:p>
    <w:p w14:paraId="3749FDAC"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terms that limit the Bank and its subsidiaries’ claim to cash flows from specified assets (e.g. non-recourse loans); and </w:t>
      </w:r>
    </w:p>
    <w:p w14:paraId="2C9573AC" w14:textId="01CD4AAA"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features that modify consideration of the time value of money (e.g. periodical reset of interest rates). </w:t>
      </w:r>
      <w:r w:rsidR="00231DE5">
        <w:rPr>
          <w:rFonts w:ascii="CordiaUPC" w:hAnsi="CordiaUPC" w:cs="CordiaUPC"/>
          <w:sz w:val="26"/>
          <w:szCs w:val="26"/>
          <w:cs/>
        </w:rPr>
        <w:br/>
      </w:r>
    </w:p>
    <w:p w14:paraId="540F1BA4" w14:textId="77777777" w:rsidR="00B85278" w:rsidRPr="0098678D" w:rsidRDefault="00B85278" w:rsidP="00846EAB">
      <w:pPr>
        <w:tabs>
          <w:tab w:val="left" w:pos="1080"/>
        </w:tabs>
        <w:spacing w:line="240" w:lineRule="exact"/>
        <w:ind w:left="126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rPr>
        <w:t>Based on business model and the contractual term of cash flows assessment</w:t>
      </w:r>
      <w:r w:rsidRPr="0098678D">
        <w:rPr>
          <w:rFonts w:ascii="CordiaUPC" w:hAnsi="CordiaUPC" w:cs="CordiaUPC" w:hint="cs"/>
          <w:color w:val="000000"/>
          <w:sz w:val="26"/>
          <w:szCs w:val="26"/>
          <w:lang w:val="en-US" w:bidi="th-TH"/>
        </w:rPr>
        <w:t>,</w:t>
      </w:r>
      <w:r w:rsidRPr="0098678D">
        <w:rPr>
          <w:rFonts w:ascii="CordiaUPC" w:hAnsi="CordiaUPC" w:cs="CordiaUPC" w:hint="cs"/>
          <w:color w:val="000000"/>
          <w:sz w:val="26"/>
          <w:szCs w:val="26"/>
          <w:cs/>
          <w:lang w:val="en-US" w:bidi="th-TH"/>
        </w:rPr>
        <w:t xml:space="preserve"> </w:t>
      </w:r>
      <w:r w:rsidRPr="0098678D">
        <w:rPr>
          <w:rFonts w:ascii="CordiaUPC" w:hAnsi="CordiaUPC" w:cs="CordiaUPC" w:hint="cs"/>
          <w:color w:val="000000"/>
          <w:sz w:val="26"/>
          <w:szCs w:val="26"/>
          <w:lang w:val="en-US" w:bidi="th-TH"/>
        </w:rPr>
        <w:t>there are three categories into which the Bank and subsidiaries classify and measure debt instruments:</w:t>
      </w:r>
    </w:p>
    <w:p w14:paraId="62A4379F"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p>
    <w:p w14:paraId="50F6AED2"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Amortised cost</w:t>
      </w:r>
    </w:p>
    <w:p w14:paraId="229D82E3" w14:textId="77777777" w:rsidR="00B85278" w:rsidRPr="0098678D"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0FB2F4B7"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Debt instrument</w:t>
      </w:r>
      <w:r>
        <w:rPr>
          <w:rFonts w:ascii="CordiaUPC" w:hAnsi="CordiaUPC" w:cs="CordiaUPC"/>
          <w:color w:val="000000"/>
          <w:sz w:val="26"/>
          <w:szCs w:val="26"/>
        </w:rPr>
        <w:t>s</w:t>
      </w:r>
      <w:r w:rsidRPr="005E715B">
        <w:rPr>
          <w:rFonts w:ascii="CordiaUPC" w:hAnsi="CordiaUPC" w:cs="CordiaUPC" w:hint="cs"/>
          <w:color w:val="000000"/>
          <w:sz w:val="26"/>
          <w:szCs w:val="26"/>
        </w:rPr>
        <w:t xml:space="preserve"> </w:t>
      </w:r>
      <w:r>
        <w:rPr>
          <w:rFonts w:ascii="CordiaUPC" w:hAnsi="CordiaUPC" w:cs="CordiaUPC"/>
          <w:color w:val="000000"/>
          <w:sz w:val="26"/>
          <w:szCs w:val="26"/>
        </w:rPr>
        <w:t>are</w:t>
      </w:r>
      <w:r w:rsidRPr="005E715B">
        <w:rPr>
          <w:rFonts w:ascii="CordiaUPC" w:hAnsi="CordiaUPC" w:cs="CordiaUPC" w:hint="cs"/>
          <w:color w:val="000000"/>
          <w:sz w:val="26"/>
          <w:szCs w:val="26"/>
        </w:rPr>
        <w:t xml:space="preserve"> measured at amortised cost if it meets both of the following conditions and is not designated as at FVTPL: </w:t>
      </w:r>
    </w:p>
    <w:p w14:paraId="5F62D770"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asset is held within a business model whose objective is to hold assets to collect contractual cash flows; and </w:t>
      </w:r>
    </w:p>
    <w:p w14:paraId="6DEFBE0C" w14:textId="3BB60FC2" w:rsidR="00B85278" w:rsidRPr="0029033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contractual terms of the financial asset give rise on specified dates to cash flows that are SPPI. </w:t>
      </w:r>
      <w:r w:rsidR="00231DE5">
        <w:rPr>
          <w:rFonts w:ascii="CordiaUPC" w:hAnsi="CordiaUPC" w:cs="CordiaUPC"/>
          <w:sz w:val="26"/>
          <w:szCs w:val="26"/>
          <w:cs/>
        </w:rPr>
        <w:br/>
      </w:r>
    </w:p>
    <w:p w14:paraId="215AD4D0"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Debt instrument</w:t>
      </w:r>
      <w:r>
        <w:rPr>
          <w:rFonts w:ascii="CordiaUPC" w:hAnsi="CordiaUPC" w:cs="CordiaUPC"/>
          <w:color w:val="000000"/>
          <w:sz w:val="26"/>
          <w:szCs w:val="26"/>
        </w:rPr>
        <w:t>s</w:t>
      </w:r>
      <w:r w:rsidRPr="005E715B">
        <w:rPr>
          <w:rFonts w:ascii="CordiaUPC" w:hAnsi="CordiaUPC" w:cs="CordiaUPC" w:hint="cs"/>
          <w:color w:val="000000"/>
          <w:sz w:val="26"/>
          <w:szCs w:val="26"/>
        </w:rPr>
        <w:t xml:space="preserve"> measured at amortised cost is initially measured at fair value plus incremental direct transaction costs, and subsequently at their amortised cost using the effective interest method</w:t>
      </w:r>
      <w:r w:rsidRPr="005E715B">
        <w:rPr>
          <w:rFonts w:ascii="CordiaUPC" w:hAnsi="CordiaUPC" w:cs="CordiaUPC"/>
          <w:color w:val="000000"/>
          <w:sz w:val="26"/>
          <w:szCs w:val="26"/>
        </w:rPr>
        <w:t xml:space="preserve"> adjusted by impairment losses. Interest income, foreign exchange gains and losses and impairment are recognised in profit or loss. Any gain or loss on derecognition is recognised in profit or loss.</w:t>
      </w:r>
    </w:p>
    <w:p w14:paraId="34A2EC2E"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p>
    <w:p w14:paraId="694B7886"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Fair value through Other Comprehensive income (FVOCI)</w:t>
      </w:r>
    </w:p>
    <w:p w14:paraId="0F5BA864" w14:textId="77777777" w:rsidR="00B85278" w:rsidRPr="0098678D" w:rsidRDefault="00B85278" w:rsidP="00846EAB">
      <w:pPr>
        <w:tabs>
          <w:tab w:val="left" w:pos="720"/>
        </w:tabs>
        <w:spacing w:line="240" w:lineRule="exact"/>
        <w:ind w:left="1260"/>
        <w:jc w:val="thaiDistribute"/>
        <w:rPr>
          <w:rFonts w:ascii="CordiaUPC" w:hAnsi="CordiaUPC" w:cs="CordiaUPC"/>
          <w:i/>
          <w:iCs/>
          <w:sz w:val="26"/>
          <w:szCs w:val="26"/>
        </w:rPr>
      </w:pPr>
    </w:p>
    <w:p w14:paraId="4A57B388" w14:textId="77777777" w:rsidR="00B85278" w:rsidRPr="005E715B" w:rsidRDefault="00B85278" w:rsidP="00846EAB">
      <w:pPr>
        <w:tabs>
          <w:tab w:val="left" w:pos="720"/>
        </w:tabs>
        <w:autoSpaceDE w:val="0"/>
        <w:autoSpaceDN w:val="0"/>
        <w:adjustRightInd w:val="0"/>
        <w:spacing w:line="240" w:lineRule="exact"/>
        <w:ind w:left="1260"/>
        <w:jc w:val="thaiDistribute"/>
        <w:rPr>
          <w:rFonts w:ascii="CordiaUPC" w:hAnsi="CordiaUPC" w:cs="CordiaUPC"/>
          <w:color w:val="000000"/>
          <w:sz w:val="26"/>
          <w:szCs w:val="26"/>
          <w:cs/>
        </w:rPr>
      </w:pPr>
      <w:r w:rsidRPr="005E715B">
        <w:rPr>
          <w:rFonts w:ascii="CordiaUPC" w:hAnsi="CordiaUPC" w:cs="CordiaUPC" w:hint="cs"/>
          <w:color w:val="000000"/>
          <w:sz w:val="26"/>
          <w:szCs w:val="26"/>
        </w:rPr>
        <w:t>Debt instrument</w:t>
      </w:r>
      <w:r>
        <w:rPr>
          <w:rFonts w:ascii="CordiaUPC" w:hAnsi="CordiaUPC" w:cs="CordiaUPC"/>
          <w:color w:val="000000"/>
          <w:sz w:val="26"/>
          <w:szCs w:val="26"/>
        </w:rPr>
        <w:t>s</w:t>
      </w:r>
      <w:r w:rsidRPr="005E715B">
        <w:rPr>
          <w:rFonts w:ascii="CordiaUPC" w:hAnsi="CordiaUPC" w:cs="CordiaUPC" w:hint="cs"/>
          <w:color w:val="000000"/>
          <w:sz w:val="26"/>
          <w:szCs w:val="26"/>
        </w:rPr>
        <w:t xml:space="preserve"> </w:t>
      </w:r>
      <w:r>
        <w:rPr>
          <w:rFonts w:ascii="CordiaUPC" w:hAnsi="CordiaUPC" w:cs="CordiaUPC"/>
          <w:color w:val="000000"/>
          <w:sz w:val="26"/>
          <w:szCs w:val="26"/>
        </w:rPr>
        <w:t>are</w:t>
      </w:r>
      <w:r w:rsidRPr="005E715B">
        <w:rPr>
          <w:rFonts w:ascii="CordiaUPC" w:hAnsi="CordiaUPC" w:cs="CordiaUPC" w:hint="cs"/>
          <w:color w:val="000000"/>
          <w:sz w:val="26"/>
          <w:szCs w:val="26"/>
        </w:rPr>
        <w:t xml:space="preserve"> measured at FVOCI only if it meets both of the following conditions and is not designated as at FVTPL: </w:t>
      </w:r>
    </w:p>
    <w:p w14:paraId="218F52E2"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asset is held within a business model whose objective is achieved by both collecting contractual cash flows and selling financial assets; and </w:t>
      </w:r>
    </w:p>
    <w:p w14:paraId="126B5FDA" w14:textId="77777777" w:rsidR="00B85278"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contractual terms of the financial asset give rise on specified dates to cash flows that are SPPI. </w:t>
      </w:r>
    </w:p>
    <w:p w14:paraId="3C48E711"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53D54BD8"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14:paraId="38CB810D"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p>
    <w:p w14:paraId="7222928E"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Fair value through Profit or loss (FVTPL)</w:t>
      </w:r>
    </w:p>
    <w:p w14:paraId="335D52B0"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1E3A0294"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Unless debt instruments are classified as measured at amortised cost or FVOCI, debt instruments are classified as measured at FVTPL.</w:t>
      </w:r>
    </w:p>
    <w:p w14:paraId="3281BD09"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363DD0DF"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7C82C33D"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3F88FF42"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t>For debt instruments</w:t>
      </w:r>
      <w:r>
        <w:rPr>
          <w:rFonts w:ascii="CordiaUPC" w:hAnsi="CordiaUPC" w:cs="CordiaUPC"/>
          <w:color w:val="000000"/>
          <w:sz w:val="26"/>
          <w:szCs w:val="26"/>
        </w:rPr>
        <w:t xml:space="preserve"> </w:t>
      </w:r>
      <w:r w:rsidRPr="005E715B">
        <w:rPr>
          <w:rFonts w:ascii="CordiaUPC" w:hAnsi="CordiaUPC" w:cs="CordiaUPC"/>
          <w:color w:val="000000"/>
          <w:sz w:val="26"/>
          <w:szCs w:val="26"/>
        </w:rPr>
        <w:t>measured at FVTPL, these assets are subsequently measured at fair value. Net gains and losses, including any interest are recognised in profit or loss.</w:t>
      </w:r>
    </w:p>
    <w:p w14:paraId="05B569D0"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1BA8F415"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Financial assets - Equity instruments</w:t>
      </w:r>
    </w:p>
    <w:p w14:paraId="3BA880DA"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4A640004" w14:textId="77777777" w:rsidR="00B85278"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All equity instruments included equity investment measured at fair value.</w:t>
      </w:r>
    </w:p>
    <w:p w14:paraId="7961649A"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85D6F45" w14:textId="33942AAB" w:rsidR="00B85278"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5635A422" w14:textId="77777777" w:rsidR="00883E14" w:rsidRPr="005E715B" w:rsidRDefault="00883E14"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3825F58"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Unless equity investments are elected to present subsequent changes in fair value in OCI, equity instruments are classified as measured at FVTPL.</w:t>
      </w:r>
    </w:p>
    <w:p w14:paraId="5B906C10"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4E8E8B63"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lastRenderedPageBreak/>
        <w:t>For equity instruments measured at FVTPL, these assets are subsequently measured at fair value. Net gains and losses, including any dividend income are recognised in profit or loss.</w:t>
      </w:r>
    </w:p>
    <w:p w14:paraId="4D862C2E" w14:textId="0E066201" w:rsidR="00B85278"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5EA720B" w14:textId="77777777" w:rsidR="00CD7505" w:rsidRPr="005E715B" w:rsidRDefault="00CD7505"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F59CB09"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p w14:paraId="22CEE872"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tab/>
      </w:r>
      <w:r w:rsidRPr="005E715B">
        <w:rPr>
          <w:rFonts w:ascii="CordiaUPC" w:hAnsi="CordiaUPC" w:cs="CordiaUPC"/>
          <w:color w:val="000000"/>
          <w:sz w:val="26"/>
          <w:szCs w:val="26"/>
        </w:rPr>
        <w:tab/>
      </w:r>
      <w:r w:rsidRPr="005E715B">
        <w:rPr>
          <w:rFonts w:ascii="CordiaUPC" w:hAnsi="CordiaUPC" w:cs="CordiaUPC"/>
          <w:color w:val="000000"/>
          <w:sz w:val="26"/>
          <w:szCs w:val="26"/>
        </w:rPr>
        <w:tab/>
      </w:r>
    </w:p>
    <w:p w14:paraId="76B81E86"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 xml:space="preserve">Reclassifications </w:t>
      </w:r>
    </w:p>
    <w:p w14:paraId="1077F4F7" w14:textId="77777777" w:rsidR="00B85278" w:rsidRPr="0098678D"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p>
    <w:p w14:paraId="64FD6BFD"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Financial assets are not reclassified subsequent to their initial recognition, except in the period after the Bank and its subsidiaries change its business model for managing financial assets. </w:t>
      </w:r>
    </w:p>
    <w:p w14:paraId="6924B4F4"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403EF1FF" w14:textId="77777777" w:rsidR="00B85278" w:rsidRPr="0098678D" w:rsidRDefault="00B85278" w:rsidP="00846EAB">
      <w:pPr>
        <w:tabs>
          <w:tab w:val="left" w:pos="1080"/>
          <w:tab w:val="left" w:pos="1800"/>
          <w:tab w:val="left" w:pos="2340"/>
        </w:tabs>
        <w:spacing w:line="240" w:lineRule="exact"/>
        <w:ind w:left="1260"/>
        <w:jc w:val="thaiDistribute"/>
        <w:rPr>
          <w:rFonts w:ascii="CordiaUPC" w:hAnsi="CordiaUPC" w:cs="CordiaUPC"/>
          <w:i/>
          <w:iCs/>
          <w:sz w:val="26"/>
          <w:szCs w:val="26"/>
        </w:rPr>
      </w:pPr>
      <w:r w:rsidRPr="0098678D">
        <w:rPr>
          <w:rFonts w:ascii="CordiaUPC" w:hAnsi="CordiaUPC" w:cs="CordiaUPC" w:hint="cs"/>
          <w:i/>
          <w:iCs/>
          <w:sz w:val="26"/>
          <w:szCs w:val="26"/>
        </w:rPr>
        <w:t xml:space="preserve">Classification of financial liabilities </w:t>
      </w:r>
    </w:p>
    <w:p w14:paraId="49D6990E" w14:textId="77777777" w:rsidR="00B85278" w:rsidRDefault="00B85278" w:rsidP="00846EAB">
      <w:pPr>
        <w:autoSpaceDE w:val="0"/>
        <w:autoSpaceDN w:val="0"/>
        <w:adjustRightInd w:val="0"/>
        <w:spacing w:line="240" w:lineRule="exact"/>
        <w:ind w:left="1260"/>
        <w:jc w:val="thaiDistribute"/>
        <w:rPr>
          <w:rFonts w:ascii="CordiaUPC" w:hAnsi="CordiaUPC" w:cs="CordiaUPC"/>
          <w:sz w:val="26"/>
          <w:szCs w:val="26"/>
        </w:rPr>
      </w:pPr>
    </w:p>
    <w:p w14:paraId="252B9013" w14:textId="5E3406A4" w:rsidR="00427553"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t>On initial recognition, financial instrument is classified as financial liability in accordance with the substance of the contractual arrangement.</w:t>
      </w:r>
    </w:p>
    <w:p w14:paraId="0CEFB472" w14:textId="77777777" w:rsidR="000D2DA9" w:rsidRDefault="000D2DA9"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335D2305" w14:textId="6DD5264F"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The Bank and its subsidiaries classify its financial liabilities, other than financial guarantees and loan commitments, as measured at amortised cost or FVTPL. </w:t>
      </w:r>
    </w:p>
    <w:p w14:paraId="17155288" w14:textId="77777777" w:rsidR="00B85278" w:rsidRPr="0098678D"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80BEB79" w14:textId="77777777" w:rsidR="00B85278" w:rsidRPr="0098678D"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The Bank and its subsidiaries have designated certain financial liabilities as at FVTPL in either of the following circumstances: </w:t>
      </w:r>
    </w:p>
    <w:p w14:paraId="6C55400B"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liabilities are managed, evaluated and reported internally on a fair value basis; or </w:t>
      </w:r>
    </w:p>
    <w:p w14:paraId="1D86E3F4" w14:textId="77777777" w:rsidR="00B85278" w:rsidRPr="0098678D" w:rsidRDefault="00B85278" w:rsidP="00846EAB">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designation eliminates or significantly reduces an accounting mismatch that would otherwise arise. </w:t>
      </w:r>
    </w:p>
    <w:p w14:paraId="5AE3C827" w14:textId="77777777" w:rsidR="00B85278"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6F826911" w14:textId="627F13A4" w:rsidR="00B85278" w:rsidRPr="005E715B" w:rsidRDefault="00CF567F"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Pr>
          <w:rFonts w:ascii="CordiaUPC" w:hAnsi="CordiaUPC" w:cs="CordiaUPC"/>
          <w:color w:val="000000"/>
          <w:sz w:val="26"/>
          <w:szCs w:val="26"/>
        </w:rPr>
        <w:t>Financial liabilities measured</w:t>
      </w:r>
      <w:r w:rsidR="00846EAB">
        <w:rPr>
          <w:rFonts w:ascii="CordiaUPC" w:hAnsi="CordiaUPC" w:cs="CordiaUPC"/>
          <w:color w:val="000000"/>
          <w:sz w:val="26"/>
          <w:szCs w:val="26"/>
        </w:rPr>
        <w:t xml:space="preserve"> </w:t>
      </w:r>
      <w:r w:rsidR="00B85278" w:rsidRPr="005E715B">
        <w:rPr>
          <w:rFonts w:ascii="CordiaUPC" w:hAnsi="CordiaUPC" w:cs="CordiaUPC"/>
          <w:color w:val="000000"/>
          <w:sz w:val="26"/>
          <w:szCs w:val="26"/>
        </w:rPr>
        <w:t>at FVTPL are subsequently measured at fair value and net gains and losses, including any interest expense, are recognised in profit or loss.</w:t>
      </w:r>
    </w:p>
    <w:p w14:paraId="79059667" w14:textId="77777777" w:rsidR="00B85278" w:rsidRPr="005E715B"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6667D68A" w14:textId="77777777" w:rsidR="00B85278" w:rsidRDefault="00B85278" w:rsidP="00846EAB">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gains and losses are recognised in profit or loss. Any gain or loss on derecognition is also recognised in profit or loss.</w:t>
      </w:r>
    </w:p>
    <w:p w14:paraId="389E6657" w14:textId="77777777" w:rsidR="00B85278" w:rsidRPr="0098678D" w:rsidRDefault="00B85278" w:rsidP="00B85278">
      <w:pPr>
        <w:tabs>
          <w:tab w:val="left" w:pos="810"/>
          <w:tab w:val="left" w:pos="1260"/>
        </w:tabs>
        <w:suppressAutoHyphens/>
        <w:spacing w:line="240" w:lineRule="exact"/>
        <w:ind w:left="1800"/>
        <w:jc w:val="thaiDistribute"/>
        <w:rPr>
          <w:rFonts w:ascii="CordiaUPC" w:hAnsi="CordiaUPC" w:cs="CordiaUPC"/>
          <w:color w:val="000000"/>
          <w:sz w:val="26"/>
          <w:szCs w:val="26"/>
        </w:rPr>
      </w:pPr>
    </w:p>
    <w:p w14:paraId="2FC8FB43" w14:textId="4F66BA5E" w:rsidR="00B85278" w:rsidRPr="0098678D" w:rsidRDefault="000D2DA9" w:rsidP="0042532D">
      <w:pPr>
        <w:spacing w:line="240" w:lineRule="exact"/>
        <w:ind w:left="1260" w:hanging="720"/>
        <w:contextualSpacing/>
        <w:jc w:val="thaiDistribute"/>
        <w:rPr>
          <w:rFonts w:ascii="CordiaUPC" w:hAnsi="CordiaUPC" w:cs="CordiaUPC"/>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.4.4</w:t>
      </w:r>
      <w:r w:rsidR="00B85278" w:rsidRPr="0098678D">
        <w:rPr>
          <w:rFonts w:ascii="CordiaUPC" w:hAnsi="CordiaUPC" w:cs="CordiaUPC" w:hint="cs"/>
          <w:i/>
          <w:iCs/>
          <w:sz w:val="26"/>
          <w:szCs w:val="26"/>
        </w:rPr>
        <w:tab/>
        <w:t>Interest recognition</w:t>
      </w:r>
    </w:p>
    <w:p w14:paraId="4C5C0325" w14:textId="77777777" w:rsidR="00B85278" w:rsidRPr="0098678D" w:rsidRDefault="00B85278" w:rsidP="0042532D">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p>
    <w:p w14:paraId="00F17910" w14:textId="77777777" w:rsidR="00B85278" w:rsidRPr="0098678D" w:rsidRDefault="00B85278" w:rsidP="0042532D">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98678D">
        <w:rPr>
          <w:rFonts w:ascii="CordiaUPC" w:hAnsi="CordiaUPC" w:cs="CordiaUPC" w:hint="cs"/>
          <w:i/>
          <w:iCs/>
          <w:sz w:val="26"/>
          <w:szCs w:val="26"/>
        </w:rPr>
        <w:t>Effective interest rate</w:t>
      </w:r>
    </w:p>
    <w:p w14:paraId="4ABE0D64"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 </w:t>
      </w:r>
    </w:p>
    <w:p w14:paraId="7814801B"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45837BC0"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602F5CF9"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140EAFB3"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12772771" w14:textId="77777777" w:rsidR="00B85278"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0030E37C"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6E93BFD2"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The gross carrying amount of a financial asset is the amortised cost of a financial asset before adjusting for any expected credit loss allowance.</w:t>
      </w:r>
    </w:p>
    <w:p w14:paraId="3532C8D6" w14:textId="0A096056" w:rsidR="00B85278"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784F9108" w14:textId="2BCF5416" w:rsidR="00B85278" w:rsidRPr="0098678D" w:rsidRDefault="00B85278" w:rsidP="0042532D">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98678D">
        <w:rPr>
          <w:rFonts w:ascii="CordiaUPC" w:hAnsi="CordiaUPC" w:cs="CordiaUPC" w:hint="cs"/>
          <w:i/>
          <w:iCs/>
          <w:sz w:val="26"/>
          <w:szCs w:val="26"/>
        </w:rPr>
        <w:t xml:space="preserve">Calculation of interest income and expense </w:t>
      </w:r>
    </w:p>
    <w:p w14:paraId="1F7BD133" w14:textId="77777777" w:rsidR="00B85278" w:rsidRPr="0098678D" w:rsidRDefault="00B85278" w:rsidP="0042532D">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sz w:val="26"/>
          <w:szCs w:val="26"/>
        </w:rPr>
      </w:pPr>
    </w:p>
    <w:p w14:paraId="501BA539" w14:textId="3308806A" w:rsidR="009B17F4"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w:t>
      </w:r>
      <w:r w:rsidRPr="005E715B">
        <w:rPr>
          <w:rFonts w:ascii="CordiaUPC" w:hAnsi="CordiaUPC" w:cs="CordiaUPC" w:hint="cs"/>
          <w:color w:val="000000"/>
          <w:sz w:val="26"/>
          <w:szCs w:val="26"/>
        </w:rPr>
        <w:lastRenderedPageBreak/>
        <w:t>liability.</w:t>
      </w:r>
      <w:r w:rsidR="00C6130E">
        <w:rPr>
          <w:rFonts w:ascii="CordiaUPC" w:hAnsi="CordiaUPC" w:cs="CordiaUPC"/>
          <w:color w:val="000000"/>
          <w:sz w:val="26"/>
          <w:szCs w:val="26"/>
        </w:rPr>
        <w:t xml:space="preserve"> </w:t>
      </w:r>
      <w:r w:rsidR="009B17F4">
        <w:rPr>
          <w:rFonts w:ascii="CordiaUPC" w:hAnsi="CordiaUPC" w:cs="CordiaUPC"/>
          <w:color w:val="000000"/>
          <w:sz w:val="26"/>
          <w:szCs w:val="26"/>
        </w:rPr>
        <w:t>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68333B4C" w14:textId="77777777" w:rsidR="000D2DA9" w:rsidRPr="009B17F4" w:rsidRDefault="000D2DA9"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317023F3" w14:textId="135E1DA6" w:rsidR="00B85278"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5E715B">
        <w:rPr>
          <w:rFonts w:ascii="CordiaUPC" w:hAnsi="CordiaUPC" w:cs="CordiaUPC" w:hint="cs"/>
          <w:color w:val="000000"/>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CA435A9" w14:textId="62AB4B64" w:rsidR="009B17F4" w:rsidRDefault="009B17F4"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5E5E9709" w14:textId="5DA0E05D" w:rsidR="00427553" w:rsidRDefault="009B17F4"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r w:rsidRPr="009B17F4">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7FCC3516" w14:textId="77777777" w:rsidR="000D2DA9" w:rsidRDefault="000D2DA9"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i/>
          <w:iCs/>
          <w:color w:val="000000"/>
          <w:sz w:val="26"/>
          <w:szCs w:val="26"/>
        </w:rPr>
      </w:pPr>
    </w:p>
    <w:p w14:paraId="7FB5D053" w14:textId="4F06E2F0" w:rsidR="00B85278" w:rsidRPr="008B6442" w:rsidRDefault="000D2DA9" w:rsidP="0042532D">
      <w:pPr>
        <w:spacing w:line="240" w:lineRule="exact"/>
        <w:ind w:left="1260" w:hanging="720"/>
        <w:contextualSpacing/>
        <w:jc w:val="thaiDistribute"/>
        <w:rPr>
          <w:rFonts w:ascii="CordiaUPC" w:hAnsi="CordiaUPC" w:cs="CordiaUPC"/>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w:t>
      </w:r>
      <w:r w:rsidR="00B85278">
        <w:rPr>
          <w:rFonts w:ascii="CordiaUPC" w:hAnsi="CordiaUPC" w:cs="CordiaUPC"/>
          <w:i/>
          <w:iCs/>
          <w:sz w:val="26"/>
          <w:szCs w:val="26"/>
        </w:rPr>
        <w:t>5</w:t>
      </w:r>
      <w:r w:rsidR="00B85278" w:rsidRPr="0098678D">
        <w:rPr>
          <w:rFonts w:ascii="CordiaUPC" w:hAnsi="CordiaUPC" w:cs="CordiaUPC" w:hint="cs"/>
          <w:i/>
          <w:iCs/>
          <w:sz w:val="26"/>
          <w:szCs w:val="26"/>
        </w:rPr>
        <w:tab/>
      </w:r>
      <w:r w:rsidR="00B85278" w:rsidRPr="008B6442">
        <w:rPr>
          <w:rFonts w:ascii="CordiaUPC" w:hAnsi="CordiaUPC" w:cs="CordiaUPC" w:hint="cs"/>
          <w:i/>
          <w:iCs/>
          <w:sz w:val="26"/>
          <w:szCs w:val="26"/>
        </w:rPr>
        <w:t xml:space="preserve">Modifications of financial assets and financial liabilities </w:t>
      </w:r>
      <w:r w:rsidR="005310E1">
        <w:rPr>
          <w:rFonts w:ascii="CordiaUPC" w:hAnsi="CordiaUPC" w:cs="CordiaUPC"/>
          <w:i/>
          <w:iCs/>
          <w:sz w:val="26"/>
          <w:szCs w:val="26"/>
        </w:rPr>
        <w:t>(see note 5 for application on restructured loans to customers subject to relief programmes)</w:t>
      </w:r>
    </w:p>
    <w:p w14:paraId="7D05ECA5" w14:textId="77777777" w:rsidR="00B85278" w:rsidRPr="0098678D" w:rsidRDefault="00B85278" w:rsidP="0042532D">
      <w:pPr>
        <w:tabs>
          <w:tab w:val="left" w:pos="1080"/>
        </w:tabs>
        <w:spacing w:line="240" w:lineRule="exact"/>
        <w:ind w:left="1260"/>
        <w:jc w:val="thaiDistribute"/>
        <w:rPr>
          <w:rFonts w:ascii="CordiaUPC" w:hAnsi="CordiaUPC" w:cs="CordiaUPC"/>
          <w:i/>
          <w:iCs/>
          <w:color w:val="000000"/>
          <w:sz w:val="26"/>
          <w:szCs w:val="26"/>
        </w:rPr>
      </w:pPr>
    </w:p>
    <w:p w14:paraId="675476BE" w14:textId="77777777" w:rsidR="00B85278" w:rsidRPr="0098678D" w:rsidRDefault="00B85278" w:rsidP="0042532D">
      <w:pPr>
        <w:autoSpaceDE w:val="0"/>
        <w:autoSpaceDN w:val="0"/>
        <w:adjustRightInd w:val="0"/>
        <w:spacing w:line="240" w:lineRule="exact"/>
        <w:ind w:left="1260"/>
        <w:jc w:val="thaiDistribute"/>
        <w:rPr>
          <w:rFonts w:ascii="CordiaUPC" w:hAnsi="CordiaUPC" w:cs="CordiaUPC"/>
          <w:b/>
          <w:bCs/>
          <w:color w:val="000000"/>
          <w:sz w:val="26"/>
          <w:szCs w:val="26"/>
        </w:rPr>
      </w:pPr>
      <w:r w:rsidRPr="0098678D">
        <w:rPr>
          <w:rFonts w:ascii="CordiaUPC" w:hAnsi="CordiaUPC" w:cs="CordiaUPC" w:hint="cs"/>
          <w:i/>
          <w:iCs/>
          <w:color w:val="000000"/>
          <w:sz w:val="26"/>
          <w:szCs w:val="26"/>
        </w:rPr>
        <w:t xml:space="preserve">Modifications of financial assets </w:t>
      </w:r>
    </w:p>
    <w:p w14:paraId="2E5C3A28" w14:textId="77777777" w:rsidR="00B85278" w:rsidRPr="0098678D"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32FCFEC" w14:textId="77777777" w:rsidR="00B85278" w:rsidRPr="005E715B"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7C485DD5" w14:textId="77777777" w:rsidR="00B85278" w:rsidRPr="005E715B"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p>
    <w:p w14:paraId="7F44B10E" w14:textId="4E00FD7D" w:rsidR="00B85278"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1709825D" w14:textId="77777777" w:rsidR="000B08E4" w:rsidRPr="005E715B" w:rsidRDefault="000B08E4"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p>
    <w:p w14:paraId="09496FE2" w14:textId="77777777" w:rsidR="00B85278" w:rsidRPr="005E715B"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155E613" w14:textId="77777777" w:rsidR="00B85278" w:rsidRPr="005E715B"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p>
    <w:p w14:paraId="376850DA" w14:textId="75E4FBD3" w:rsidR="00B85278" w:rsidRPr="005E715B"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009B17F4">
        <w:rPr>
          <w:rFonts w:ascii="CordiaUPC" w:eastAsia="Batang" w:hAnsi="CordiaUPC" w:cs="CordiaUPC"/>
          <w:spacing w:val="-4"/>
          <w:sz w:val="26"/>
          <w:szCs w:val="26"/>
          <w:lang w:val="en-US" w:eastAsia="ko-KR" w:bidi="th-TH"/>
        </w:rPr>
        <w:t>recogni</w:t>
      </w:r>
      <w:r w:rsidR="00C6130E">
        <w:rPr>
          <w:rFonts w:ascii="CordiaUPC" w:eastAsia="Batang" w:hAnsi="CordiaUPC" w:cs="CordiaUPC"/>
          <w:spacing w:val="-4"/>
          <w:sz w:val="26"/>
          <w:szCs w:val="26"/>
          <w:lang w:val="en-US" w:eastAsia="ko-KR" w:bidi="th-TH"/>
        </w:rPr>
        <w:t>s</w:t>
      </w:r>
      <w:r w:rsidR="009B17F4">
        <w:rPr>
          <w:rFonts w:ascii="CordiaUPC" w:eastAsia="Batang" w:hAnsi="CordiaUPC" w:cs="CordiaUPC"/>
          <w:spacing w:val="-4"/>
          <w:sz w:val="26"/>
          <w:szCs w:val="26"/>
          <w:lang w:val="en-US" w:eastAsia="ko-KR" w:bidi="th-TH"/>
        </w:rPr>
        <w:t>ed as a part of expected credit loss</w:t>
      </w:r>
      <w:r w:rsidRPr="005E715B">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7F28EE4" w14:textId="77777777" w:rsidR="00B85278" w:rsidRPr="0098678D" w:rsidRDefault="00B85278" w:rsidP="0042532D">
      <w:pPr>
        <w:tabs>
          <w:tab w:val="left" w:pos="1080"/>
        </w:tabs>
        <w:spacing w:line="220" w:lineRule="exact"/>
        <w:ind w:left="1260"/>
        <w:jc w:val="thaiDistribute"/>
        <w:rPr>
          <w:rFonts w:ascii="CordiaUPC" w:hAnsi="CordiaUPC" w:cs="CordiaUPC"/>
          <w:color w:val="000000"/>
          <w:sz w:val="26"/>
          <w:szCs w:val="26"/>
        </w:rPr>
      </w:pPr>
    </w:p>
    <w:p w14:paraId="6F60968B" w14:textId="0328CBD3" w:rsidR="00B85278" w:rsidRPr="0098678D" w:rsidRDefault="000D2DA9" w:rsidP="0042532D">
      <w:pPr>
        <w:spacing w:line="220" w:lineRule="exact"/>
        <w:ind w:left="1260" w:hanging="720"/>
        <w:contextualSpacing/>
        <w:jc w:val="thaiDistribute"/>
        <w:rPr>
          <w:rFonts w:ascii="CordiaUPC" w:hAnsi="CordiaUPC" w:cs="CordiaUPC"/>
          <w:b/>
          <w:bCs/>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.4.6</w:t>
      </w:r>
      <w:r w:rsidR="00B85278" w:rsidRPr="0098678D">
        <w:rPr>
          <w:rFonts w:ascii="CordiaUPC" w:hAnsi="CordiaUPC" w:cs="CordiaUPC" w:hint="cs"/>
          <w:i/>
          <w:iCs/>
          <w:sz w:val="26"/>
          <w:szCs w:val="26"/>
        </w:rPr>
        <w:tab/>
        <w:t>Impairment of financial assets</w:t>
      </w:r>
      <w:r w:rsidR="00B85278" w:rsidRPr="0098678D">
        <w:rPr>
          <w:rFonts w:ascii="CordiaUPC" w:hAnsi="CordiaUPC" w:cs="CordiaUPC" w:hint="cs"/>
          <w:b/>
          <w:bCs/>
          <w:i/>
          <w:iCs/>
          <w:sz w:val="26"/>
          <w:szCs w:val="26"/>
        </w:rPr>
        <w:t xml:space="preserve"> </w:t>
      </w:r>
    </w:p>
    <w:p w14:paraId="677C4AE7"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6527C3A" w14:textId="77777777" w:rsidR="00B85278" w:rsidRPr="005E715B"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The Bank and its subsidiaries recognise loss allowances for expected credit losses (ECL) on the following financial instruments that are not measured at FVTPL and no impairment loss is recognised on equity investments. </w:t>
      </w:r>
    </w:p>
    <w:p w14:paraId="45747DA9" w14:textId="77777777" w:rsidR="00B85278" w:rsidRPr="005E715B" w:rsidRDefault="00B85278" w:rsidP="004253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260"/>
        <w:jc w:val="thaiDistribute"/>
        <w:rPr>
          <w:rFonts w:ascii="CordiaUPC" w:hAnsi="CordiaUPC" w:cs="CordiaUPC"/>
          <w:color w:val="000000"/>
          <w:sz w:val="26"/>
          <w:szCs w:val="26"/>
        </w:rPr>
      </w:pPr>
    </w:p>
    <w:p w14:paraId="210585E7" w14:textId="77777777" w:rsidR="00B85278" w:rsidRPr="0098678D" w:rsidRDefault="00B85278" w:rsidP="0042532D">
      <w:pPr>
        <w:tabs>
          <w:tab w:val="left" w:pos="1080"/>
          <w:tab w:val="left" w:pos="1800"/>
          <w:tab w:val="left" w:pos="2340"/>
        </w:tabs>
        <w:spacing w:line="220" w:lineRule="exact"/>
        <w:ind w:left="1260"/>
        <w:jc w:val="thaiDistribute"/>
        <w:rPr>
          <w:rFonts w:ascii="CordiaUPC" w:hAnsi="CordiaUPC" w:cs="CordiaUPC"/>
          <w:b/>
          <w:bCs/>
          <w:color w:val="0000FF"/>
          <w:sz w:val="26"/>
          <w:szCs w:val="26"/>
        </w:rPr>
      </w:pPr>
      <w:r w:rsidRPr="0098678D">
        <w:rPr>
          <w:rFonts w:ascii="CordiaUPC" w:hAnsi="CordiaUPC" w:cs="CordiaUPC" w:hint="cs"/>
          <w:i/>
          <w:iCs/>
          <w:sz w:val="26"/>
          <w:szCs w:val="26"/>
        </w:rPr>
        <w:t xml:space="preserve">Measurement of ECL </w:t>
      </w:r>
    </w:p>
    <w:p w14:paraId="6BEEA9A9" w14:textId="77777777" w:rsidR="00B85278" w:rsidRPr="0098678D"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p>
    <w:p w14:paraId="3DEFA1D2" w14:textId="77777777" w:rsidR="00B85278" w:rsidRPr="0098678D"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2D1FBEA5" w14:textId="7D4EF1EE" w:rsidR="00B85278" w:rsidRDefault="00B85278" w:rsidP="0042532D">
      <w:pPr>
        <w:spacing w:line="220" w:lineRule="exact"/>
        <w:ind w:left="1260"/>
        <w:contextualSpacing/>
        <w:jc w:val="thaiDistribute"/>
        <w:rPr>
          <w:rFonts w:ascii="CordiaUPC" w:eastAsia="Batang" w:hAnsi="CordiaUPC" w:cs="CordiaUPC"/>
          <w:spacing w:val="-4"/>
          <w:sz w:val="26"/>
          <w:szCs w:val="26"/>
          <w:lang w:val="en-US" w:eastAsia="ko-KR" w:bidi="th-TH"/>
        </w:rPr>
      </w:pPr>
    </w:p>
    <w:p w14:paraId="35E1931D" w14:textId="77777777" w:rsidR="00B85278" w:rsidRPr="0098678D"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ECL are a probability-weighted estimate of credit losses. They are measured as follows: </w:t>
      </w:r>
    </w:p>
    <w:p w14:paraId="29D58AD7"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3C22A4"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1E099A76"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71777323"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06C27906" w14:textId="77777777" w:rsidR="009B17F4" w:rsidRDefault="009B17F4"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p>
    <w:p w14:paraId="035FA320" w14:textId="2EB6CB39" w:rsidR="00427553"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359F117D" w14:textId="77777777" w:rsidR="00231DE5" w:rsidRDefault="00231DE5" w:rsidP="0042532D">
      <w:pPr>
        <w:autoSpaceDE w:val="0"/>
        <w:autoSpaceDN w:val="0"/>
        <w:adjustRightInd w:val="0"/>
        <w:spacing w:line="220" w:lineRule="exact"/>
        <w:ind w:left="1260"/>
        <w:jc w:val="thaiDistribute"/>
        <w:rPr>
          <w:rFonts w:ascii="CordiaUPC" w:hAnsi="CordiaUPC" w:cs="CordiaUPC"/>
          <w:sz w:val="26"/>
          <w:szCs w:val="26"/>
          <w:lang w:val="en-US"/>
        </w:rPr>
      </w:pPr>
    </w:p>
    <w:p w14:paraId="486BE805" w14:textId="44C98E29" w:rsidR="00B85278" w:rsidRPr="0098678D" w:rsidRDefault="00B85278" w:rsidP="0042532D">
      <w:pPr>
        <w:tabs>
          <w:tab w:val="left" w:pos="1080"/>
          <w:tab w:val="left" w:pos="1800"/>
          <w:tab w:val="left" w:pos="2340"/>
        </w:tabs>
        <w:spacing w:line="220" w:lineRule="exact"/>
        <w:ind w:left="1260"/>
        <w:jc w:val="thaiDistribute"/>
        <w:rPr>
          <w:rFonts w:ascii="CordiaUPC" w:hAnsi="CordiaUPC" w:cs="CordiaUPC"/>
          <w:i/>
          <w:iCs/>
          <w:sz w:val="26"/>
          <w:szCs w:val="26"/>
          <w:lang w:val="en-US" w:bidi="th-TH"/>
        </w:rPr>
      </w:pPr>
      <w:r w:rsidRPr="0098678D">
        <w:rPr>
          <w:rFonts w:ascii="CordiaUPC" w:hAnsi="CordiaUPC" w:cs="CordiaUPC" w:hint="cs"/>
          <w:i/>
          <w:iCs/>
          <w:sz w:val="26"/>
          <w:szCs w:val="26"/>
          <w:lang w:val="en-US" w:bidi="th-TH"/>
        </w:rPr>
        <w:t xml:space="preserve">Staging </w:t>
      </w:r>
    </w:p>
    <w:p w14:paraId="6EB0EC25" w14:textId="77777777" w:rsidR="00B85278" w:rsidRPr="0098678D" w:rsidRDefault="00B85278" w:rsidP="0042532D">
      <w:pPr>
        <w:tabs>
          <w:tab w:val="left" w:pos="720"/>
        </w:tabs>
        <w:spacing w:line="220" w:lineRule="exact"/>
        <w:ind w:left="1260"/>
        <w:contextualSpacing/>
        <w:jc w:val="thaiDistribute"/>
        <w:rPr>
          <w:rFonts w:ascii="CordiaUPC" w:hAnsi="CordiaUPC" w:cs="CordiaUPC"/>
          <w:sz w:val="26"/>
          <w:szCs w:val="26"/>
        </w:rPr>
      </w:pPr>
    </w:p>
    <w:p w14:paraId="1460299A" w14:textId="77777777" w:rsidR="00B85278" w:rsidRPr="0098678D" w:rsidRDefault="00B85278" w:rsidP="0042532D">
      <w:pPr>
        <w:autoSpaceDE w:val="0"/>
        <w:autoSpaceDN w:val="0"/>
        <w:adjustRightInd w:val="0"/>
        <w:spacing w:line="22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4828AA9F" w14:textId="77777777" w:rsidR="00B85278" w:rsidRPr="0098678D" w:rsidRDefault="00B85278" w:rsidP="0042532D">
      <w:pPr>
        <w:spacing w:line="220" w:lineRule="exact"/>
        <w:ind w:left="1260"/>
        <w:contextualSpacing/>
        <w:jc w:val="thaiDistribute"/>
        <w:rPr>
          <w:rFonts w:ascii="CordiaUPC" w:hAnsi="CordiaUPC" w:cs="CordiaUPC"/>
          <w:sz w:val="26"/>
          <w:szCs w:val="26"/>
        </w:rPr>
      </w:pPr>
    </w:p>
    <w:p w14:paraId="5B268002"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Stage 1: Financial assets that have not had a significant increase in credit risk</w:t>
      </w:r>
    </w:p>
    <w:p w14:paraId="6F09BC4B" w14:textId="77777777" w:rsidR="00B85278" w:rsidRPr="0098678D" w:rsidRDefault="00B85278" w:rsidP="0042532D">
      <w:pPr>
        <w:tabs>
          <w:tab w:val="left" w:pos="720"/>
          <w:tab w:val="left" w:pos="1620"/>
        </w:tabs>
        <w:spacing w:line="220" w:lineRule="exact"/>
        <w:ind w:left="1260"/>
        <w:contextualSpacing/>
        <w:jc w:val="thaiDistribute"/>
        <w:rPr>
          <w:rFonts w:ascii="CordiaUPC" w:hAnsi="CordiaUPC" w:cs="CordiaUPC"/>
          <w:sz w:val="26"/>
          <w:szCs w:val="26"/>
        </w:rPr>
      </w:pPr>
    </w:p>
    <w:p w14:paraId="784C2EFC" w14:textId="373EC1D7" w:rsidR="00B85278" w:rsidRDefault="00B85278" w:rsidP="0042532D">
      <w:pPr>
        <w:tabs>
          <w:tab w:val="left" w:pos="1620"/>
          <w:tab w:val="left" w:pos="1980"/>
        </w:tabs>
        <w:spacing w:line="200" w:lineRule="exact"/>
        <w:ind w:left="1260"/>
        <w:contextualSpacing/>
        <w:jc w:val="thaiDistribute"/>
        <w:rPr>
          <w:rFonts w:ascii="CordiaUPC" w:hAnsi="CordiaUPC" w:cs="CordiaUPC"/>
          <w:spacing w:val="-4"/>
          <w:sz w:val="26"/>
          <w:szCs w:val="26"/>
        </w:rPr>
      </w:pPr>
      <w:r w:rsidRPr="0098678D">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1DB3636C" w14:textId="77777777" w:rsidR="00B85278" w:rsidRDefault="00B85278" w:rsidP="0042532D">
      <w:pPr>
        <w:tabs>
          <w:tab w:val="left" w:pos="1620"/>
          <w:tab w:val="left" w:pos="1980"/>
        </w:tabs>
        <w:spacing w:line="200" w:lineRule="exact"/>
        <w:ind w:left="1260"/>
        <w:contextualSpacing/>
        <w:jc w:val="thaiDistribute"/>
        <w:rPr>
          <w:rFonts w:ascii="CordiaUPC" w:hAnsi="CordiaUPC" w:cs="CordiaUPC"/>
          <w:spacing w:val="-4"/>
          <w:sz w:val="26"/>
          <w:szCs w:val="26"/>
        </w:rPr>
      </w:pPr>
    </w:p>
    <w:p w14:paraId="05F9F30A"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Stage 2: Financial assets have a SICR </w:t>
      </w:r>
    </w:p>
    <w:p w14:paraId="60ED8113" w14:textId="77777777" w:rsidR="00B85278" w:rsidRPr="0098678D" w:rsidRDefault="00B85278" w:rsidP="0042532D">
      <w:pPr>
        <w:tabs>
          <w:tab w:val="left" w:pos="1620"/>
        </w:tabs>
        <w:spacing w:line="240" w:lineRule="exact"/>
        <w:ind w:left="1260"/>
        <w:contextualSpacing/>
        <w:jc w:val="thaiDistribute"/>
        <w:rPr>
          <w:rFonts w:ascii="CordiaUPC" w:hAnsi="CordiaUPC" w:cs="CordiaUPC"/>
          <w:sz w:val="26"/>
          <w:szCs w:val="26"/>
        </w:rPr>
      </w:pPr>
    </w:p>
    <w:p w14:paraId="79E890B0" w14:textId="36C7675D" w:rsidR="00B85278" w:rsidRPr="009B17F4" w:rsidRDefault="00B85278" w:rsidP="0042532D">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When financial assets have a SICR since initial recognition, expected credit losses are recognised for possible default events over the lifetime of the</w:t>
      </w:r>
      <w:r w:rsidRPr="0098678D">
        <w:rPr>
          <w:rFonts w:ascii="CordiaUPC" w:eastAsia="Batang" w:hAnsi="CordiaUPC" w:cs="CordiaUPC" w:hint="cs"/>
          <w:spacing w:val="-4"/>
          <w:sz w:val="26"/>
          <w:szCs w:val="26"/>
          <w:cs/>
          <w:lang w:val="en-US" w:eastAsia="ko-KR" w:bidi="th-TH"/>
        </w:rPr>
        <w:t xml:space="preserve"> </w:t>
      </w:r>
      <w:r w:rsidRPr="0098678D">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00692651">
        <w:rPr>
          <w:rFonts w:ascii="CordiaUPC" w:eastAsia="Batang" w:hAnsi="CordiaUPC" w:cs="CordiaUPC"/>
          <w:spacing w:val="-4"/>
          <w:sz w:val="26"/>
          <w:szCs w:val="26"/>
          <w:lang w:val="en-US" w:eastAsia="ko-KR" w:bidi="th-TH"/>
        </w:rPr>
        <w:t xml:space="preserve"> (see details in Note 6.1)</w:t>
      </w:r>
      <w:r w:rsidRPr="0098678D">
        <w:rPr>
          <w:rFonts w:ascii="CordiaUPC" w:eastAsia="Batang" w:hAnsi="CordiaUPC" w:cs="CordiaUPC" w:hint="cs"/>
          <w:spacing w:val="-4"/>
          <w:sz w:val="26"/>
          <w:szCs w:val="26"/>
          <w:lang w:val="en-US" w:eastAsia="ko-KR" w:bidi="th-TH"/>
        </w:rPr>
        <w:t xml:space="preserve"> Financial assets that are 30 or more days past due and not credit-impaired will always be considered to have experienced a significant increase in credit risk. </w:t>
      </w:r>
    </w:p>
    <w:p w14:paraId="6A03A101" w14:textId="77777777" w:rsidR="00B85278" w:rsidRPr="0098678D" w:rsidRDefault="00B85278" w:rsidP="0042532D">
      <w:pPr>
        <w:tabs>
          <w:tab w:val="left" w:pos="1620"/>
        </w:tabs>
        <w:spacing w:line="240" w:lineRule="exact"/>
        <w:ind w:left="1260"/>
        <w:contextualSpacing/>
        <w:jc w:val="thaiDistribute"/>
        <w:rPr>
          <w:rFonts w:ascii="CordiaUPC" w:hAnsi="CordiaUPC" w:cs="CordiaUPC"/>
          <w:spacing w:val="-4"/>
          <w:sz w:val="26"/>
          <w:szCs w:val="26"/>
        </w:rPr>
      </w:pPr>
    </w:p>
    <w:p w14:paraId="284480F3"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Stage 3: Lifetime ECL credit impaired </w:t>
      </w:r>
    </w:p>
    <w:p w14:paraId="6713BF18" w14:textId="77777777" w:rsidR="00B85278" w:rsidRPr="0098678D" w:rsidRDefault="00B85278" w:rsidP="0042532D">
      <w:pPr>
        <w:tabs>
          <w:tab w:val="left" w:pos="1620"/>
        </w:tabs>
        <w:spacing w:line="240" w:lineRule="exact"/>
        <w:ind w:left="1260"/>
        <w:contextualSpacing/>
        <w:jc w:val="thaiDistribute"/>
        <w:rPr>
          <w:rFonts w:ascii="CordiaUPC" w:hAnsi="CordiaUPC" w:cs="CordiaUPC"/>
          <w:sz w:val="26"/>
          <w:szCs w:val="26"/>
        </w:rPr>
      </w:pPr>
    </w:p>
    <w:p w14:paraId="7B96ED3B" w14:textId="77777777" w:rsidR="00B85278" w:rsidRPr="0098678D" w:rsidRDefault="00B85278" w:rsidP="0042532D">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6817F7C1" w14:textId="77777777" w:rsidR="00B85278" w:rsidRPr="0098678D" w:rsidRDefault="00B85278" w:rsidP="0042532D">
      <w:pPr>
        <w:tabs>
          <w:tab w:val="left" w:pos="720"/>
        </w:tabs>
        <w:spacing w:line="240" w:lineRule="exact"/>
        <w:ind w:left="1260"/>
        <w:jc w:val="thaiDistribute"/>
        <w:rPr>
          <w:rFonts w:ascii="CordiaUPC" w:hAnsi="CordiaUPC" w:cs="CordiaUPC"/>
          <w:i/>
          <w:iCs/>
          <w:sz w:val="26"/>
          <w:szCs w:val="26"/>
          <w:lang w:val="en-US"/>
        </w:rPr>
      </w:pPr>
    </w:p>
    <w:p w14:paraId="620CDF35" w14:textId="6742FF06" w:rsidR="00B85278" w:rsidRDefault="00B85278" w:rsidP="00C22A7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Expected credit losses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103E6C03" w14:textId="77777777" w:rsidR="00C22A7E" w:rsidRPr="0098678D" w:rsidRDefault="00C22A7E" w:rsidP="00C22A7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2DBDDFB" w14:textId="77777777" w:rsidR="00B85278" w:rsidRPr="0098678D" w:rsidRDefault="00B85278" w:rsidP="0042532D">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Improvement in credit risk </w:t>
      </w:r>
    </w:p>
    <w:p w14:paraId="67DFA4F9" w14:textId="77777777" w:rsidR="00B85278" w:rsidRPr="0098678D" w:rsidRDefault="00B85278" w:rsidP="0042532D">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09C8C68B" w14:textId="77777777" w:rsidR="00B85278" w:rsidRPr="0098678D" w:rsidRDefault="00B85278" w:rsidP="0042532D">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76756D0D" w14:textId="4966408C" w:rsidR="00B85278" w:rsidRPr="0098678D" w:rsidRDefault="00B85278" w:rsidP="0042532D">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 </w:t>
      </w:r>
    </w:p>
    <w:p w14:paraId="11E59286" w14:textId="77777777" w:rsidR="00B85278" w:rsidRPr="0098678D" w:rsidRDefault="00B85278" w:rsidP="0042532D">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2F32C977" w14:textId="77777777" w:rsidR="00B85278" w:rsidRPr="0098678D" w:rsidRDefault="00B85278" w:rsidP="0042532D">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A67A934" w14:textId="6D00C64E" w:rsidR="00B85278" w:rsidRDefault="00B85278" w:rsidP="0042532D">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Financial asset that is in </w:t>
      </w:r>
      <w:r>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3 will move back to </w:t>
      </w:r>
      <w:r>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08A2E812" w14:textId="77777777" w:rsidR="00231DE5" w:rsidRPr="0098678D" w:rsidRDefault="00231DE5" w:rsidP="0042532D">
      <w:pPr>
        <w:tabs>
          <w:tab w:val="left" w:pos="720"/>
        </w:tabs>
        <w:spacing w:line="240" w:lineRule="exact"/>
        <w:ind w:left="1260"/>
        <w:jc w:val="thaiDistribute"/>
        <w:rPr>
          <w:rFonts w:ascii="CordiaUPC" w:hAnsi="CordiaUPC" w:cs="CordiaUPC"/>
          <w:i/>
          <w:iCs/>
          <w:sz w:val="26"/>
          <w:szCs w:val="26"/>
        </w:rPr>
      </w:pPr>
    </w:p>
    <w:p w14:paraId="05D31AF8" w14:textId="6CADB14F" w:rsidR="00B85278" w:rsidRDefault="00B85278" w:rsidP="0042532D">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Loss allowances for ECL are presented in the statement of financial position  </w:t>
      </w:r>
    </w:p>
    <w:p w14:paraId="5E781B6F" w14:textId="77777777" w:rsidR="00231DE5" w:rsidRPr="0098678D" w:rsidRDefault="00231DE5" w:rsidP="0042532D">
      <w:pPr>
        <w:autoSpaceDE w:val="0"/>
        <w:autoSpaceDN w:val="0"/>
        <w:adjustRightInd w:val="0"/>
        <w:spacing w:line="240" w:lineRule="exact"/>
        <w:ind w:left="1260"/>
        <w:jc w:val="thaiDistribute"/>
        <w:rPr>
          <w:rFonts w:ascii="CordiaUPC" w:eastAsia="Batang" w:hAnsi="CordiaUPC" w:cs="CordiaUPC"/>
          <w:b/>
          <w:bCs/>
          <w:color w:val="0000FF"/>
          <w:sz w:val="26"/>
          <w:szCs w:val="26"/>
          <w:lang w:val="en-US" w:eastAsia="ko-KR" w:bidi="th-TH"/>
        </w:rPr>
      </w:pPr>
    </w:p>
    <w:p w14:paraId="0EBE3EDD"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measured at amortised cost: as a deduction from the gross carrying amount of the assets; </w:t>
      </w:r>
    </w:p>
    <w:p w14:paraId="337E628D"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lastRenderedPageBreak/>
        <w:t xml:space="preserve">loan commitments and financial guarantee contracts: generally, as a provision; and </w:t>
      </w:r>
    </w:p>
    <w:p w14:paraId="129792E4"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financial assets measured at FVOCI: no loss allowance is recognised in the statement of financial position because the carrying amount of these assets is their fair value. However, expected credit loss is recognised in profit or loss.</w:t>
      </w:r>
    </w:p>
    <w:p w14:paraId="5BEAFC3C" w14:textId="77777777" w:rsidR="00B85278" w:rsidRPr="0098678D" w:rsidRDefault="00B85278" w:rsidP="00B85278">
      <w:pPr>
        <w:tabs>
          <w:tab w:val="left" w:pos="1080"/>
        </w:tabs>
        <w:spacing w:line="220" w:lineRule="exact"/>
        <w:jc w:val="thaiDistribute"/>
        <w:rPr>
          <w:rFonts w:ascii="CordiaUPC" w:hAnsi="CordiaUPC" w:cs="CordiaUPC"/>
          <w:color w:val="000000"/>
          <w:sz w:val="26"/>
          <w:szCs w:val="26"/>
        </w:rPr>
      </w:pPr>
    </w:p>
    <w:p w14:paraId="60DB679B" w14:textId="71E54B14" w:rsidR="00B85278" w:rsidRPr="0098678D" w:rsidRDefault="000D2DA9" w:rsidP="0042532D">
      <w:pPr>
        <w:spacing w:line="220" w:lineRule="exact"/>
        <w:ind w:left="1260" w:hanging="720"/>
        <w:contextualSpacing/>
        <w:jc w:val="thaiDistribute"/>
        <w:rPr>
          <w:rFonts w:ascii="CordiaUPC" w:hAnsi="CordiaUPC" w:cs="CordiaUPC"/>
          <w:b/>
          <w:bCs/>
          <w:i/>
          <w:iCs/>
          <w:sz w:val="26"/>
          <w:szCs w:val="26"/>
        </w:rPr>
      </w:pPr>
      <w:r>
        <w:rPr>
          <w:rFonts w:ascii="CordiaUPC" w:hAnsi="CordiaUPC" w:cs="CordiaUPC"/>
          <w:i/>
          <w:iCs/>
          <w:sz w:val="26"/>
          <w:szCs w:val="26"/>
        </w:rPr>
        <w:t>3</w:t>
      </w:r>
      <w:r w:rsidR="00B85278" w:rsidRPr="0098678D">
        <w:rPr>
          <w:rFonts w:ascii="CordiaUPC" w:hAnsi="CordiaUPC" w:cs="CordiaUPC" w:hint="cs"/>
          <w:i/>
          <w:iCs/>
          <w:sz w:val="26"/>
          <w:szCs w:val="26"/>
        </w:rPr>
        <w:t>.4.</w:t>
      </w:r>
      <w:r w:rsidR="00B85278">
        <w:rPr>
          <w:rFonts w:ascii="CordiaUPC" w:hAnsi="CordiaUPC" w:cs="CordiaUPC"/>
          <w:i/>
          <w:iCs/>
          <w:sz w:val="26"/>
          <w:szCs w:val="26"/>
        </w:rPr>
        <w:t>7</w:t>
      </w:r>
      <w:r w:rsidR="00B85278" w:rsidRPr="0098678D">
        <w:rPr>
          <w:rFonts w:ascii="CordiaUPC" w:hAnsi="CordiaUPC" w:cs="CordiaUPC" w:hint="cs"/>
          <w:i/>
          <w:iCs/>
          <w:sz w:val="26"/>
          <w:szCs w:val="26"/>
        </w:rPr>
        <w:tab/>
      </w:r>
      <w:r w:rsidR="00B85278">
        <w:rPr>
          <w:rFonts w:ascii="CordiaUPC" w:hAnsi="CordiaUPC" w:cs="CordiaUPC"/>
          <w:i/>
          <w:iCs/>
          <w:sz w:val="26"/>
          <w:szCs w:val="26"/>
        </w:rPr>
        <w:t>Derivative held for risk management purposes and hedge account</w:t>
      </w:r>
      <w:r w:rsidR="009B17F4">
        <w:rPr>
          <w:rFonts w:ascii="CordiaUPC" w:hAnsi="CordiaUPC" w:cs="CordiaUPC"/>
          <w:i/>
          <w:iCs/>
          <w:sz w:val="26"/>
          <w:szCs w:val="26"/>
        </w:rPr>
        <w:t>i</w:t>
      </w:r>
      <w:r w:rsidR="00B85278">
        <w:rPr>
          <w:rFonts w:ascii="CordiaUPC" w:hAnsi="CordiaUPC" w:cs="CordiaUPC"/>
          <w:i/>
          <w:iCs/>
          <w:sz w:val="26"/>
          <w:szCs w:val="26"/>
        </w:rPr>
        <w:t>ng</w:t>
      </w:r>
      <w:r w:rsidR="00B85278" w:rsidRPr="0098678D">
        <w:rPr>
          <w:rFonts w:ascii="CordiaUPC" w:hAnsi="CordiaUPC" w:cs="CordiaUPC" w:hint="cs"/>
          <w:b/>
          <w:bCs/>
          <w:i/>
          <w:iCs/>
          <w:sz w:val="26"/>
          <w:szCs w:val="26"/>
        </w:rPr>
        <w:t xml:space="preserve"> </w:t>
      </w:r>
    </w:p>
    <w:p w14:paraId="5C228F08" w14:textId="77777777" w:rsidR="00B85278" w:rsidRPr="0098678D" w:rsidRDefault="00B85278" w:rsidP="0042532D">
      <w:pPr>
        <w:spacing w:line="240" w:lineRule="exact"/>
        <w:ind w:left="1260"/>
        <w:jc w:val="thaiDistribute"/>
        <w:rPr>
          <w:rFonts w:ascii="CordiaUPC" w:hAnsi="CordiaUPC" w:cs="CordiaUPC"/>
          <w:color w:val="000000"/>
          <w:sz w:val="26"/>
          <w:szCs w:val="26"/>
        </w:rPr>
      </w:pPr>
    </w:p>
    <w:p w14:paraId="34D60B0F" w14:textId="77777777" w:rsidR="00B85278" w:rsidRPr="0098678D" w:rsidRDefault="00B85278" w:rsidP="0042532D">
      <w:pPr>
        <w:tabs>
          <w:tab w:val="left" w:pos="1800"/>
        </w:tabs>
        <w:spacing w:line="240" w:lineRule="exact"/>
        <w:ind w:left="126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5FFC8938" w14:textId="77777777" w:rsidR="00B85278" w:rsidRDefault="00B85278" w:rsidP="0042532D">
      <w:pPr>
        <w:tabs>
          <w:tab w:val="left" w:pos="1800"/>
        </w:tabs>
        <w:spacing w:line="240" w:lineRule="exact"/>
        <w:ind w:left="1260"/>
        <w:jc w:val="thaiDistribute"/>
        <w:rPr>
          <w:rFonts w:ascii="CordiaUPC" w:hAnsi="CordiaUPC" w:cs="CordiaUPC"/>
          <w:color w:val="000000"/>
          <w:sz w:val="26"/>
          <w:szCs w:val="26"/>
        </w:rPr>
      </w:pPr>
    </w:p>
    <w:p w14:paraId="76291876" w14:textId="3D1036CB" w:rsidR="00B85278" w:rsidRPr="0098678D" w:rsidRDefault="00B85278" w:rsidP="0042532D">
      <w:pPr>
        <w:tabs>
          <w:tab w:val="left" w:pos="1800"/>
        </w:tabs>
        <w:spacing w:line="240" w:lineRule="exact"/>
        <w:ind w:left="1260"/>
        <w:contextualSpacing/>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219C4F05" w14:textId="77777777" w:rsidR="00B85278" w:rsidRPr="0098678D" w:rsidRDefault="00B85278" w:rsidP="0042532D">
      <w:pPr>
        <w:tabs>
          <w:tab w:val="left" w:pos="1620"/>
        </w:tabs>
        <w:spacing w:line="240" w:lineRule="exact"/>
        <w:ind w:left="1260"/>
        <w:jc w:val="thaiDistribute"/>
        <w:rPr>
          <w:rFonts w:ascii="CordiaUPC" w:hAnsi="CordiaUPC" w:cs="CordiaUPC"/>
          <w:color w:val="000000"/>
          <w:sz w:val="26"/>
          <w:szCs w:val="26"/>
        </w:rPr>
      </w:pPr>
    </w:p>
    <w:p w14:paraId="049038E1" w14:textId="77777777" w:rsidR="00B85278" w:rsidRPr="0098678D" w:rsidRDefault="00B85278" w:rsidP="0042532D">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sz w:val="26"/>
          <w:szCs w:val="26"/>
        </w:rPr>
      </w:pPr>
      <w:r w:rsidRPr="0098678D">
        <w:rPr>
          <w:rFonts w:ascii="CordiaUPC" w:hAnsi="CordiaUPC" w:cs="CordiaUPC" w:hint="cs"/>
          <w:sz w:val="26"/>
          <w:szCs w:val="26"/>
        </w:rPr>
        <w:t xml:space="preserve">These hedging relationships are discussed below. </w:t>
      </w:r>
    </w:p>
    <w:p w14:paraId="2BE2BCD9" w14:textId="77777777" w:rsidR="00B85278" w:rsidRPr="0098678D" w:rsidRDefault="00B85278" w:rsidP="0042532D">
      <w:pPr>
        <w:spacing w:line="240" w:lineRule="exact"/>
        <w:ind w:left="1260"/>
        <w:jc w:val="thaiDistribute"/>
        <w:rPr>
          <w:rFonts w:ascii="CordiaUPC" w:hAnsi="CordiaUPC" w:cs="CordiaUPC"/>
          <w:color w:val="000000"/>
          <w:sz w:val="26"/>
          <w:szCs w:val="26"/>
        </w:rPr>
      </w:pPr>
    </w:p>
    <w:p w14:paraId="347391A5" w14:textId="77777777" w:rsidR="00B85278" w:rsidRPr="0098678D" w:rsidRDefault="00B85278" w:rsidP="0042532D">
      <w:pPr>
        <w:spacing w:line="240" w:lineRule="exact"/>
        <w:ind w:left="1260"/>
        <w:jc w:val="thaiDistribute"/>
        <w:rPr>
          <w:rFonts w:ascii="CordiaUPC" w:hAnsi="CordiaUPC" w:cs="CordiaUPC"/>
          <w:i/>
          <w:iCs/>
          <w:sz w:val="26"/>
          <w:szCs w:val="26"/>
        </w:rPr>
      </w:pPr>
      <w:r w:rsidRPr="0098678D">
        <w:rPr>
          <w:rFonts w:ascii="CordiaUPC" w:hAnsi="CordiaUPC" w:cs="CordiaUPC" w:hint="cs"/>
          <w:i/>
          <w:iCs/>
          <w:sz w:val="26"/>
          <w:szCs w:val="26"/>
        </w:rPr>
        <w:t xml:space="preserve">Fair value hedge </w:t>
      </w:r>
    </w:p>
    <w:p w14:paraId="50A7455A" w14:textId="77777777" w:rsidR="00B85278" w:rsidRPr="0098678D" w:rsidRDefault="00B85278" w:rsidP="0042532D">
      <w:pPr>
        <w:spacing w:line="240" w:lineRule="exact"/>
        <w:ind w:left="1260"/>
        <w:jc w:val="thaiDistribute"/>
        <w:rPr>
          <w:rFonts w:ascii="CordiaUPC" w:hAnsi="CordiaUPC" w:cs="CordiaUPC"/>
          <w:color w:val="000000"/>
          <w:sz w:val="26"/>
          <w:szCs w:val="26"/>
        </w:rPr>
      </w:pPr>
    </w:p>
    <w:p w14:paraId="3C1C6271" w14:textId="77777777" w:rsidR="00B85278" w:rsidRPr="0098678D" w:rsidRDefault="00B85278" w:rsidP="0042532D">
      <w:pPr>
        <w:spacing w:line="240" w:lineRule="exact"/>
        <w:ind w:left="126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27F94D3D" w14:textId="77777777" w:rsidR="00B85278" w:rsidRPr="0098678D" w:rsidRDefault="00B85278" w:rsidP="0042532D">
      <w:pPr>
        <w:spacing w:line="240" w:lineRule="exact"/>
        <w:ind w:left="1260"/>
        <w:contextualSpacing/>
        <w:jc w:val="thaiDistribute"/>
        <w:rPr>
          <w:rFonts w:ascii="CordiaUPC" w:hAnsi="CordiaUPC" w:cs="CordiaUPC"/>
          <w:color w:val="000000"/>
          <w:sz w:val="26"/>
          <w:szCs w:val="26"/>
        </w:rPr>
      </w:pPr>
    </w:p>
    <w:p w14:paraId="2214DBE1" w14:textId="77777777" w:rsidR="00B85278" w:rsidRPr="0098678D" w:rsidRDefault="00B85278" w:rsidP="0042532D">
      <w:pPr>
        <w:spacing w:line="240" w:lineRule="exact"/>
        <w:ind w:left="126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1543FB7E" w14:textId="6169D5C2" w:rsidR="00B85278" w:rsidRDefault="00B85278" w:rsidP="0042532D">
      <w:pPr>
        <w:spacing w:line="240" w:lineRule="exact"/>
        <w:ind w:left="1260"/>
        <w:contextualSpacing/>
        <w:jc w:val="thaiDistribute"/>
        <w:rPr>
          <w:rFonts w:ascii="CordiaUPC" w:hAnsi="CordiaUPC" w:cs="CordiaUPC"/>
          <w:i/>
          <w:iCs/>
          <w:color w:val="000000"/>
          <w:sz w:val="26"/>
          <w:szCs w:val="26"/>
        </w:rPr>
      </w:pPr>
    </w:p>
    <w:p w14:paraId="6C13BF74" w14:textId="77777777" w:rsidR="00B85278" w:rsidRPr="0098678D" w:rsidRDefault="00B85278" w:rsidP="0042532D">
      <w:pPr>
        <w:spacing w:line="240" w:lineRule="exact"/>
        <w:ind w:left="1260"/>
        <w:jc w:val="thaiDistribute"/>
        <w:rPr>
          <w:rFonts w:ascii="CordiaUPC" w:hAnsi="CordiaUPC" w:cs="CordiaUPC"/>
          <w:i/>
          <w:iCs/>
          <w:sz w:val="26"/>
          <w:szCs w:val="26"/>
        </w:rPr>
      </w:pPr>
      <w:r w:rsidRPr="0098678D">
        <w:rPr>
          <w:rFonts w:ascii="CordiaUPC" w:hAnsi="CordiaUPC" w:cs="CordiaUPC" w:hint="cs"/>
          <w:i/>
          <w:iCs/>
          <w:sz w:val="26"/>
          <w:szCs w:val="26"/>
        </w:rPr>
        <w:t xml:space="preserve">Cash flow hedges </w:t>
      </w:r>
    </w:p>
    <w:p w14:paraId="4CA4A533" w14:textId="77777777" w:rsidR="00B85278" w:rsidRPr="0098678D" w:rsidRDefault="00B85278" w:rsidP="0042532D">
      <w:pPr>
        <w:spacing w:line="240" w:lineRule="exact"/>
        <w:ind w:left="1260"/>
        <w:contextualSpacing/>
        <w:jc w:val="thaiDistribute"/>
        <w:rPr>
          <w:rFonts w:ascii="CordiaUPC" w:hAnsi="CordiaUPC" w:cs="CordiaUPC"/>
          <w:color w:val="000000"/>
          <w:sz w:val="26"/>
          <w:szCs w:val="26"/>
        </w:rPr>
      </w:pPr>
    </w:p>
    <w:p w14:paraId="63626A45" w14:textId="594B25C8" w:rsidR="00B85278" w:rsidRDefault="00B85278" w:rsidP="0042532D">
      <w:pPr>
        <w:autoSpaceDE w:val="0"/>
        <w:autoSpaceDN w:val="0"/>
        <w:adjustRightInd w:val="0"/>
        <w:spacing w:line="240" w:lineRule="exact"/>
        <w:ind w:left="126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32F54FC9" w14:textId="77777777" w:rsidR="00AD468F" w:rsidRPr="0098678D" w:rsidRDefault="00AD468F" w:rsidP="0042532D">
      <w:pPr>
        <w:autoSpaceDE w:val="0"/>
        <w:autoSpaceDN w:val="0"/>
        <w:adjustRightInd w:val="0"/>
        <w:spacing w:line="240" w:lineRule="exact"/>
        <w:ind w:left="1260"/>
        <w:jc w:val="thaiDistribute"/>
        <w:rPr>
          <w:rFonts w:ascii="CordiaUPC" w:hAnsi="CordiaUPC" w:cs="CordiaUPC"/>
          <w:color w:val="000000"/>
          <w:sz w:val="26"/>
          <w:szCs w:val="26"/>
        </w:rPr>
      </w:pPr>
    </w:p>
    <w:p w14:paraId="2CC4431D" w14:textId="50AB27C9" w:rsidR="00B85278" w:rsidRDefault="00B85278" w:rsidP="0042532D">
      <w:pPr>
        <w:autoSpaceDE w:val="0"/>
        <w:autoSpaceDN w:val="0"/>
        <w:adjustRightInd w:val="0"/>
        <w:spacing w:line="240" w:lineRule="exact"/>
        <w:ind w:left="126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51222F19" w14:textId="3CB43CAF" w:rsidR="009B17F4" w:rsidRDefault="009B17F4" w:rsidP="0042532D">
      <w:pPr>
        <w:autoSpaceDE w:val="0"/>
        <w:autoSpaceDN w:val="0"/>
        <w:adjustRightInd w:val="0"/>
        <w:spacing w:line="240" w:lineRule="exact"/>
        <w:ind w:left="1260"/>
        <w:jc w:val="thaiDistribute"/>
        <w:rPr>
          <w:rFonts w:ascii="CordiaUPC" w:hAnsi="CordiaUPC" w:cs="CordiaUPC"/>
          <w:color w:val="000000"/>
          <w:sz w:val="26"/>
          <w:szCs w:val="26"/>
        </w:rPr>
      </w:pPr>
    </w:p>
    <w:p w14:paraId="0686D75A" w14:textId="6C68F308" w:rsidR="00B85278" w:rsidRDefault="00B85278" w:rsidP="0042532D">
      <w:pPr>
        <w:autoSpaceDE w:val="0"/>
        <w:autoSpaceDN w:val="0"/>
        <w:adjustRightInd w:val="0"/>
        <w:spacing w:line="240" w:lineRule="exact"/>
        <w:ind w:left="1260"/>
        <w:jc w:val="thaiDistribute"/>
        <w:rPr>
          <w:rFonts w:ascii="CordiaUPC" w:hAnsi="CordiaUPC" w:cs="CordiaUPC"/>
          <w:color w:val="000000"/>
          <w:sz w:val="26"/>
          <w:szCs w:val="26"/>
        </w:rPr>
      </w:pPr>
      <w:r w:rsidRPr="0098678D">
        <w:rPr>
          <w:rFonts w:ascii="CordiaUPC" w:hAnsi="CordiaUPC" w:cs="CordiaUPC" w:hint="cs"/>
          <w:color w:val="000000"/>
          <w:sz w:val="26"/>
          <w:szCs w:val="26"/>
        </w:rPr>
        <w:t>If the hedged cash flows are no longer expected to occur, then the Bank and its subsidiaries immediately reclassif</w:t>
      </w:r>
      <w:r>
        <w:rPr>
          <w:rFonts w:ascii="CordiaUPC" w:hAnsi="CordiaUPC" w:cs="CordiaUPC"/>
          <w:color w:val="000000"/>
          <w:sz w:val="26"/>
          <w:szCs w:val="26"/>
        </w:rPr>
        <w:t>y</w:t>
      </w:r>
      <w:r w:rsidRPr="0098678D">
        <w:rPr>
          <w:rFonts w:ascii="CordiaUPC" w:hAnsi="CordiaUPC" w:cs="CordiaUPC" w:hint="cs"/>
          <w:color w:val="000000"/>
          <w:sz w:val="26"/>
          <w:szCs w:val="26"/>
        </w:rPr>
        <w:t xml:space="preserve"> the amount in the hedging reserve from OCI to profit or loss. For terminated hedging relationships, if </w:t>
      </w:r>
      <w:r w:rsidRPr="0098678D">
        <w:rPr>
          <w:rFonts w:ascii="CordiaUPC" w:hAnsi="CordiaUPC" w:cs="CordiaUPC" w:hint="cs"/>
          <w:color w:val="000000"/>
          <w:sz w:val="26"/>
          <w:szCs w:val="26"/>
        </w:rPr>
        <w:lastRenderedPageBreak/>
        <w:t xml:space="preserve">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Pr>
          <w:rFonts w:ascii="CordiaUPC" w:hAnsi="CordiaUPC" w:cs="CordiaUPC"/>
          <w:color w:val="000000"/>
          <w:sz w:val="26"/>
          <w:szCs w:val="26"/>
        </w:rPr>
        <w:t>t</w:t>
      </w:r>
      <w:r w:rsidRPr="0098678D">
        <w:rPr>
          <w:rFonts w:ascii="CordiaUPC" w:hAnsi="CordiaUPC" w:cs="CordiaUPC" w:hint="cs"/>
          <w:color w:val="000000"/>
          <w:sz w:val="26"/>
          <w:szCs w:val="26"/>
        </w:rPr>
        <w:t>he Bank and its subsidiaries reclassify the amount in the hedging reserve from OCI to profit or loss on a straight</w:t>
      </w:r>
      <w:r w:rsidRPr="0098678D">
        <w:rPr>
          <w:rFonts w:ascii="CordiaUPC" w:hAnsi="CordiaUPC" w:cs="CordiaUPC" w:hint="cs"/>
          <w:color w:val="000000"/>
          <w:sz w:val="26"/>
          <w:szCs w:val="26"/>
        </w:rPr>
        <w:noBreakHyphen/>
        <w:t>line basis.</w:t>
      </w:r>
    </w:p>
    <w:p w14:paraId="114065BB" w14:textId="722E1126" w:rsidR="00231DE5" w:rsidRDefault="00231DE5" w:rsidP="0042532D">
      <w:pPr>
        <w:autoSpaceDE w:val="0"/>
        <w:autoSpaceDN w:val="0"/>
        <w:adjustRightInd w:val="0"/>
        <w:spacing w:line="240" w:lineRule="exact"/>
        <w:ind w:left="1260"/>
        <w:jc w:val="thaiDistribute"/>
        <w:rPr>
          <w:rFonts w:ascii="CordiaUPC" w:hAnsi="CordiaUPC" w:cs="CordiaUPC"/>
          <w:color w:val="000000"/>
          <w:sz w:val="26"/>
          <w:szCs w:val="26"/>
        </w:rPr>
      </w:pPr>
    </w:p>
    <w:p w14:paraId="6C54C36E" w14:textId="43D1BFD9" w:rsidR="00AD468F" w:rsidRPr="00AD468F" w:rsidRDefault="00AD468F" w:rsidP="0042532D">
      <w:pPr>
        <w:autoSpaceDE w:val="0"/>
        <w:autoSpaceDN w:val="0"/>
        <w:adjustRightInd w:val="0"/>
        <w:spacing w:line="240" w:lineRule="exact"/>
        <w:ind w:left="1260"/>
        <w:jc w:val="thaiDistribute"/>
        <w:rPr>
          <w:rFonts w:ascii="CordiaUPC" w:hAnsi="CordiaUPC" w:cs="CordiaUPC"/>
          <w:color w:val="000000"/>
          <w:sz w:val="26"/>
          <w:szCs w:val="26"/>
          <w:lang w:val="en-US" w:bidi="th-TH"/>
        </w:rPr>
      </w:pPr>
      <w:r>
        <w:rPr>
          <w:rFonts w:ascii="CordiaUPC" w:hAnsi="CordiaUPC" w:cs="CordiaUPC"/>
          <w:color w:val="000000"/>
          <w:sz w:val="26"/>
          <w:szCs w:val="26"/>
          <w:lang w:val="en-US" w:bidi="th-TH"/>
        </w:rPr>
        <w:t xml:space="preserve">For derivatives used to </w:t>
      </w:r>
      <w:r w:rsidR="005C6C44">
        <w:rPr>
          <w:rFonts w:ascii="CordiaUPC" w:hAnsi="CordiaUPC" w:cs="CordiaUPC"/>
          <w:color w:val="000000"/>
          <w:sz w:val="26"/>
          <w:szCs w:val="26"/>
          <w:lang w:val="en-US" w:bidi="th-TH"/>
        </w:rPr>
        <w:t>dynamic hedge of assets or liabilities, the Bank and its subsidiaries continue using an accrual basis of derivatives.</w:t>
      </w:r>
    </w:p>
    <w:p w14:paraId="7464C79F" w14:textId="77777777" w:rsidR="00AD468F" w:rsidRPr="0098678D" w:rsidRDefault="00AD468F" w:rsidP="0042532D">
      <w:pPr>
        <w:autoSpaceDE w:val="0"/>
        <w:autoSpaceDN w:val="0"/>
        <w:adjustRightInd w:val="0"/>
        <w:spacing w:line="240" w:lineRule="exact"/>
        <w:ind w:left="1260"/>
        <w:jc w:val="thaiDistribute"/>
        <w:rPr>
          <w:rFonts w:ascii="CordiaUPC" w:hAnsi="CordiaUPC" w:cs="CordiaUPC"/>
          <w:color w:val="000000"/>
          <w:sz w:val="26"/>
          <w:szCs w:val="26"/>
        </w:rPr>
      </w:pPr>
    </w:p>
    <w:p w14:paraId="2700B96C" w14:textId="77777777" w:rsidR="00B85278" w:rsidRPr="0098678D" w:rsidRDefault="00B85278" w:rsidP="0042532D">
      <w:pPr>
        <w:tabs>
          <w:tab w:val="left" w:pos="720"/>
        </w:tabs>
        <w:spacing w:line="240" w:lineRule="exact"/>
        <w:ind w:left="1260"/>
        <w:jc w:val="thaiDistribute"/>
        <w:rPr>
          <w:rFonts w:ascii="CordiaUPC" w:hAnsi="CordiaUPC" w:cs="CordiaUPC"/>
          <w:sz w:val="26"/>
          <w:szCs w:val="26"/>
        </w:rPr>
      </w:pPr>
      <w:r w:rsidRPr="0098678D">
        <w:rPr>
          <w:rFonts w:ascii="CordiaUPC" w:hAnsi="CordiaUPC" w:cs="CordiaUPC" w:hint="cs"/>
          <w:i/>
          <w:iCs/>
          <w:sz w:val="26"/>
          <w:szCs w:val="26"/>
        </w:rPr>
        <w:t>Embedded</w:t>
      </w:r>
      <w:r w:rsidRPr="0098678D">
        <w:rPr>
          <w:rFonts w:ascii="CordiaUPC" w:hAnsi="CordiaUPC" w:cs="CordiaUPC" w:hint="cs"/>
          <w:sz w:val="26"/>
          <w:szCs w:val="26"/>
        </w:rPr>
        <w:t xml:space="preserve"> derivatives </w:t>
      </w:r>
    </w:p>
    <w:p w14:paraId="61D61C47" w14:textId="77777777" w:rsidR="00B85278" w:rsidRPr="0098678D" w:rsidRDefault="00B85278" w:rsidP="0042532D">
      <w:pPr>
        <w:spacing w:line="240" w:lineRule="exact"/>
        <w:ind w:left="1260" w:right="-28"/>
        <w:jc w:val="thaiDistribute"/>
        <w:rPr>
          <w:rFonts w:ascii="CordiaUPC" w:hAnsi="CordiaUPC" w:cs="CordiaUPC"/>
          <w:sz w:val="26"/>
          <w:szCs w:val="26"/>
        </w:rPr>
      </w:pPr>
    </w:p>
    <w:p w14:paraId="6E07CAE6" w14:textId="77777777" w:rsidR="00B85278" w:rsidRPr="0098678D" w:rsidRDefault="00B85278" w:rsidP="0042532D">
      <w:pPr>
        <w:tabs>
          <w:tab w:val="left" w:pos="720"/>
          <w:tab w:val="left" w:pos="1800"/>
        </w:tabs>
        <w:spacing w:line="240" w:lineRule="exact"/>
        <w:ind w:left="1260"/>
        <w:jc w:val="thaiDistribute"/>
        <w:rPr>
          <w:rFonts w:ascii="CordiaUPC" w:hAnsi="CordiaUPC" w:cs="CordiaUPC"/>
          <w:sz w:val="26"/>
          <w:szCs w:val="26"/>
        </w:rPr>
      </w:pPr>
      <w:r w:rsidRPr="0098678D">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3BFFC41A"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host contract is not an asset in the scope of IFRS 9; </w:t>
      </w:r>
    </w:p>
    <w:p w14:paraId="5E12FEAC"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host contract is not itself carried at FVTPL; </w:t>
      </w:r>
    </w:p>
    <w:p w14:paraId="19C0F589"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terms of the embedded derivative would meet the definition of a derivative if they were contained in a separate contract; and </w:t>
      </w:r>
    </w:p>
    <w:p w14:paraId="1A985593" w14:textId="77777777" w:rsidR="00B85278" w:rsidRPr="0098678D" w:rsidRDefault="00B85278" w:rsidP="0042532D">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6117A2D8" w14:textId="77777777" w:rsidR="00B85278" w:rsidRDefault="00B85278" w:rsidP="0042532D">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exact"/>
        <w:ind w:left="1260"/>
        <w:jc w:val="thaiDistribute"/>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Pr>
          <w:rFonts w:ascii="CordiaUPC" w:eastAsia="Times New Roman" w:hAnsi="CordiaUPC" w:cs="CordiaUPC"/>
          <w:sz w:val="26"/>
          <w:szCs w:val="26"/>
          <w:lang w:val="en-US" w:bidi="th-TH"/>
        </w:rPr>
        <w:t xml:space="preserve"> a</w:t>
      </w:r>
      <w:r w:rsidRPr="0098678D">
        <w:rPr>
          <w:rFonts w:ascii="CordiaUPC" w:eastAsia="Times New Roman" w:hAnsi="CordiaUPC" w:cs="CordiaUPC" w:hint="cs"/>
          <w:sz w:val="26"/>
          <w:szCs w:val="26"/>
          <w:lang w:val="en-US" w:bidi="th-TH"/>
        </w:rPr>
        <w:t xml:space="preserve"> part of a qualifying cash flow or net investment hedging relationship. </w:t>
      </w:r>
    </w:p>
    <w:p w14:paraId="62CF2C62" w14:textId="77777777" w:rsidR="00B85278" w:rsidRPr="008B6442" w:rsidRDefault="00B85278" w:rsidP="00B85278">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ind w:left="1800"/>
        <w:jc w:val="thaiDistribute"/>
        <w:rPr>
          <w:rFonts w:ascii="CordiaUPC" w:eastAsia="Times New Roman" w:hAnsi="CordiaUPC" w:cs="CordiaUPC"/>
          <w:sz w:val="26"/>
          <w:szCs w:val="26"/>
          <w:lang w:val="en-US" w:bidi="th-TH"/>
        </w:rPr>
      </w:pPr>
    </w:p>
    <w:p w14:paraId="40E6855E" w14:textId="78100BDB" w:rsidR="00B85278" w:rsidRPr="0098678D" w:rsidRDefault="000D2DA9" w:rsidP="00B85278">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val="en-US" w:bidi="th-TH"/>
        </w:rPr>
        <w:t>3</w:t>
      </w:r>
      <w:r w:rsidR="00B85278" w:rsidRPr="0098678D">
        <w:rPr>
          <w:rFonts w:ascii="CordiaUPC" w:hAnsi="CordiaUPC" w:cs="CordiaUPC" w:hint="cs"/>
          <w:b/>
          <w:bCs/>
          <w:i/>
          <w:iCs/>
          <w:sz w:val="26"/>
          <w:szCs w:val="26"/>
          <w:lang w:val="en-US" w:bidi="th-TH"/>
        </w:rPr>
        <w:t>.5</w:t>
      </w:r>
      <w:r w:rsidR="00B85278" w:rsidRPr="0098678D">
        <w:rPr>
          <w:rFonts w:ascii="CordiaUPC" w:hAnsi="CordiaUPC" w:cs="CordiaUPC" w:hint="cs"/>
          <w:b/>
          <w:bCs/>
          <w:i/>
          <w:iCs/>
          <w:sz w:val="26"/>
          <w:szCs w:val="26"/>
          <w:lang w:val="en-US" w:bidi="th-TH"/>
        </w:rPr>
        <w:tab/>
      </w:r>
      <w:r w:rsidR="00B85278" w:rsidRPr="0098678D">
        <w:rPr>
          <w:rFonts w:ascii="CordiaUPC" w:hAnsi="CordiaUPC" w:cs="CordiaUPC" w:hint="cs"/>
          <w:b/>
          <w:bCs/>
          <w:i/>
          <w:sz w:val="26"/>
          <w:szCs w:val="26"/>
        </w:rPr>
        <w:t>Securities purchased under resale agreements/Securities sold under repurchase agreements</w:t>
      </w:r>
    </w:p>
    <w:p w14:paraId="669731DA" w14:textId="77777777" w:rsidR="00B85278" w:rsidRPr="0098678D" w:rsidRDefault="00B85278" w:rsidP="00B85278">
      <w:pPr>
        <w:spacing w:line="240" w:lineRule="exact"/>
        <w:ind w:left="547"/>
        <w:jc w:val="both"/>
        <w:rPr>
          <w:rFonts w:ascii="CordiaUPC" w:hAnsi="CordiaUPC" w:cs="CordiaUPC"/>
          <w:sz w:val="26"/>
          <w:szCs w:val="26"/>
          <w:lang w:val="en-AU"/>
        </w:rPr>
      </w:pPr>
    </w:p>
    <w:p w14:paraId="516055B5"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98678D">
        <w:rPr>
          <w:rFonts w:ascii="CordiaUPC" w:hAnsi="CordiaUPC" w:cs="CordiaUPC" w:hint="cs"/>
          <w:spacing w:val="-4"/>
          <w:sz w:val="26"/>
          <w:szCs w:val="26"/>
          <w:lang w:val="en-AU"/>
        </w:rPr>
        <w:t>commitments are presented as liabilities under the caption of “Interbank and money market items (liabilities)”</w:t>
      </w:r>
      <w:r w:rsidRPr="0098678D">
        <w:rPr>
          <w:rFonts w:ascii="CordiaUPC" w:hAnsi="CordiaUPC" w:cs="CordiaUPC" w:hint="cs"/>
          <w:sz w:val="26"/>
          <w:szCs w:val="26"/>
          <w:lang w:val="en-AU"/>
        </w:rPr>
        <w:t xml:space="preserve"> or “Debt issued and borrowings, net”, depending upon the type of its counterparty, in the statements of financial position, at the amounts received from the sale of those securities, and the underlying securities are treated as collateral.</w:t>
      </w:r>
    </w:p>
    <w:p w14:paraId="77C4CE9A" w14:textId="77777777" w:rsidR="00B85278" w:rsidRPr="0098678D" w:rsidRDefault="00B85278" w:rsidP="00B85278">
      <w:pPr>
        <w:spacing w:line="240" w:lineRule="exact"/>
        <w:ind w:left="547"/>
        <w:jc w:val="both"/>
        <w:rPr>
          <w:rFonts w:ascii="CordiaUPC" w:hAnsi="CordiaUPC" w:cs="CordiaUPC"/>
          <w:sz w:val="26"/>
          <w:szCs w:val="26"/>
          <w:lang w:val="en-AU"/>
        </w:rPr>
      </w:pPr>
    </w:p>
    <w:p w14:paraId="5436DF95" w14:textId="45C278F8" w:rsidR="00B85278"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difference between the purchase and sale considerations is recognised as interest income or expenses, </w:t>
      </w:r>
      <w:r w:rsidR="00231DE5">
        <w:rPr>
          <w:rFonts w:ascii="CordiaUPC" w:hAnsi="CordiaUPC" w:cs="CordiaUPC"/>
          <w:sz w:val="26"/>
          <w:szCs w:val="26"/>
          <w:cs/>
          <w:lang w:val="en-AU"/>
        </w:rPr>
        <w:br/>
      </w:r>
      <w:r w:rsidRPr="0098678D">
        <w:rPr>
          <w:rFonts w:ascii="CordiaUPC" w:hAnsi="CordiaUPC" w:cs="CordiaUPC" w:hint="cs"/>
          <w:sz w:val="26"/>
          <w:szCs w:val="26"/>
          <w:lang w:val="en-AU"/>
        </w:rPr>
        <w:t>as the case may be, over the transaction periods.</w:t>
      </w:r>
    </w:p>
    <w:p w14:paraId="50A79FAE" w14:textId="77777777" w:rsidR="00C22A7E" w:rsidRPr="0098678D" w:rsidRDefault="00C22A7E" w:rsidP="00B85278">
      <w:pPr>
        <w:spacing w:line="240" w:lineRule="exact"/>
        <w:ind w:left="540"/>
        <w:jc w:val="both"/>
        <w:rPr>
          <w:rFonts w:ascii="CordiaUPC" w:hAnsi="CordiaUPC" w:cs="CordiaUPC"/>
          <w:sz w:val="26"/>
          <w:szCs w:val="26"/>
          <w:lang w:val="en-AU"/>
        </w:rPr>
      </w:pPr>
    </w:p>
    <w:p w14:paraId="3367DFDE" w14:textId="38859C0C" w:rsidR="00B85278" w:rsidRPr="00C1474B" w:rsidRDefault="000D2DA9" w:rsidP="00B85278">
      <w:pPr>
        <w:keepNext/>
        <w:keepLines/>
        <w:spacing w:line="240" w:lineRule="exact"/>
        <w:ind w:left="540" w:hanging="540"/>
        <w:outlineLvl w:val="1"/>
        <w:rPr>
          <w:rFonts w:ascii="CordiaUPC" w:hAnsi="CordiaUPC" w:cs="CordiaUPC"/>
          <w:b/>
          <w:i/>
          <w:sz w:val="26"/>
          <w:szCs w:val="26"/>
          <w:lang w:val="en-US" w:bidi="th-TH"/>
        </w:rPr>
      </w:pPr>
      <w:r>
        <w:rPr>
          <w:rFonts w:ascii="CordiaUPC" w:hAnsi="CordiaUPC" w:cs="CordiaUPC"/>
          <w:b/>
          <w:i/>
          <w:sz w:val="26"/>
          <w:szCs w:val="26"/>
        </w:rPr>
        <w:t>3</w:t>
      </w:r>
      <w:r w:rsidR="00B85278" w:rsidRPr="0098678D">
        <w:rPr>
          <w:rFonts w:ascii="CordiaUPC" w:hAnsi="CordiaUPC" w:cs="CordiaUPC" w:hint="cs"/>
          <w:b/>
          <w:i/>
          <w:sz w:val="26"/>
          <w:szCs w:val="26"/>
        </w:rPr>
        <w:t>.6</w:t>
      </w:r>
      <w:r w:rsidR="00B85278" w:rsidRPr="0098678D">
        <w:rPr>
          <w:rFonts w:ascii="CordiaUPC" w:hAnsi="CordiaUPC" w:cs="CordiaUPC" w:hint="cs"/>
          <w:b/>
          <w:i/>
          <w:sz w:val="26"/>
          <w:szCs w:val="26"/>
        </w:rPr>
        <w:tab/>
        <w:t>Investments in subsidiaries and associate</w:t>
      </w:r>
      <w:r w:rsidR="00C1474B">
        <w:rPr>
          <w:rFonts w:ascii="CordiaUPC" w:hAnsi="CordiaUPC" w:cs="CordiaUPC"/>
          <w:b/>
          <w:i/>
          <w:sz w:val="26"/>
          <w:szCs w:val="26"/>
          <w:lang w:val="en-US" w:bidi="th-TH"/>
        </w:rPr>
        <w:t>s</w:t>
      </w:r>
    </w:p>
    <w:p w14:paraId="33042589" w14:textId="77777777" w:rsidR="00B85278" w:rsidRPr="0098678D" w:rsidRDefault="00B85278" w:rsidP="00B85278">
      <w:pPr>
        <w:spacing w:line="240" w:lineRule="exact"/>
        <w:rPr>
          <w:rFonts w:ascii="CordiaUPC" w:hAnsi="CordiaUPC" w:cs="CordiaUPC"/>
          <w:sz w:val="26"/>
          <w:szCs w:val="26"/>
          <w:lang w:val="x-none" w:bidi="th-TH"/>
        </w:rPr>
      </w:pPr>
    </w:p>
    <w:p w14:paraId="4120C319" w14:textId="0415CC1A"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Investments in subsidiaries and associate</w:t>
      </w:r>
      <w:r w:rsidR="00C1474B">
        <w:rPr>
          <w:rFonts w:ascii="CordiaUPC" w:hAnsi="CordiaUPC" w:cs="CordiaUPC"/>
          <w:sz w:val="26"/>
          <w:szCs w:val="26"/>
          <w:lang w:val="en-AU"/>
        </w:rPr>
        <w:t>s</w:t>
      </w:r>
      <w:r w:rsidRPr="0098678D">
        <w:rPr>
          <w:rFonts w:ascii="CordiaUPC" w:hAnsi="CordiaUPC" w:cs="CordiaUPC" w:hint="cs"/>
          <w:sz w:val="26"/>
          <w:szCs w:val="26"/>
          <w:lang w:val="en-AU"/>
        </w:rPr>
        <w:t xml:space="preserve"> as stated in the Bank only financial statements are accounted for using the cost method less allowance for impairment losses, (if any). Impairment losses are recorded as expenses in profit or loss. Investment in associate</w:t>
      </w:r>
      <w:r w:rsidR="00C1474B">
        <w:rPr>
          <w:rFonts w:ascii="CordiaUPC" w:hAnsi="CordiaUPC" w:cs="CordiaUPC"/>
          <w:sz w:val="26"/>
          <w:szCs w:val="26"/>
          <w:lang w:val="en-AU"/>
        </w:rPr>
        <w:t>s</w:t>
      </w:r>
      <w:r w:rsidRPr="0098678D">
        <w:rPr>
          <w:rFonts w:ascii="CordiaUPC" w:hAnsi="CordiaUPC" w:cs="CordiaUPC" w:hint="cs"/>
          <w:sz w:val="26"/>
          <w:szCs w:val="26"/>
          <w:lang w:val="en-AU"/>
        </w:rPr>
        <w:t xml:space="preserve"> in the consolidated financial statements are accounted for using equity method.</w:t>
      </w:r>
    </w:p>
    <w:p w14:paraId="20E9771E" w14:textId="77777777" w:rsidR="00B85278" w:rsidRPr="0098678D" w:rsidRDefault="00B85278" w:rsidP="00B85278">
      <w:pPr>
        <w:spacing w:line="240" w:lineRule="exact"/>
        <w:ind w:left="540"/>
        <w:jc w:val="both"/>
        <w:rPr>
          <w:rFonts w:ascii="CordiaUPC" w:hAnsi="CordiaUPC" w:cs="CordiaUPC"/>
          <w:sz w:val="26"/>
          <w:szCs w:val="26"/>
          <w:lang w:val="en-AU"/>
        </w:rPr>
      </w:pPr>
    </w:p>
    <w:p w14:paraId="378B75FE" w14:textId="044FD5CF" w:rsidR="00B85278"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05CA1E53" w14:textId="77777777" w:rsidR="004D0B0D" w:rsidRPr="0098678D" w:rsidRDefault="004D0B0D" w:rsidP="00B85278">
      <w:pPr>
        <w:spacing w:line="240" w:lineRule="exact"/>
        <w:ind w:left="540"/>
        <w:jc w:val="both"/>
        <w:rPr>
          <w:rFonts w:ascii="CordiaUPC" w:hAnsi="CordiaUPC" w:cs="CordiaUPC"/>
          <w:sz w:val="26"/>
          <w:szCs w:val="26"/>
          <w:lang w:val="en-AU"/>
        </w:rPr>
      </w:pPr>
    </w:p>
    <w:p w14:paraId="664EDEAC"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 </w:t>
      </w:r>
    </w:p>
    <w:p w14:paraId="7AC165CA" w14:textId="49A5AB08" w:rsidR="00B85278" w:rsidRDefault="00B85278" w:rsidP="00B85278">
      <w:pPr>
        <w:spacing w:line="240" w:lineRule="exact"/>
        <w:ind w:right="-28"/>
        <w:jc w:val="both"/>
        <w:rPr>
          <w:rFonts w:ascii="CordiaUPC" w:hAnsi="CordiaUPC" w:cs="CordiaUPC"/>
          <w:sz w:val="26"/>
          <w:szCs w:val="26"/>
        </w:rPr>
      </w:pPr>
    </w:p>
    <w:p w14:paraId="739F1D0E" w14:textId="3A2AA968" w:rsidR="00C22A7E" w:rsidRDefault="00C22A7E" w:rsidP="00B85278">
      <w:pPr>
        <w:spacing w:line="240" w:lineRule="exact"/>
        <w:ind w:right="-28"/>
        <w:jc w:val="both"/>
        <w:rPr>
          <w:rFonts w:ascii="CordiaUPC" w:hAnsi="CordiaUPC" w:cs="CordiaUPC"/>
          <w:sz w:val="26"/>
          <w:szCs w:val="26"/>
        </w:rPr>
      </w:pPr>
    </w:p>
    <w:p w14:paraId="686AF981" w14:textId="1FFB074D" w:rsidR="00B85278" w:rsidRPr="0098678D" w:rsidRDefault="000D2DA9" w:rsidP="00B85278">
      <w:pPr>
        <w:spacing w:line="240" w:lineRule="exact"/>
        <w:ind w:left="547" w:hanging="547"/>
        <w:rPr>
          <w:rFonts w:ascii="CordiaUPC" w:hAnsi="CordiaUPC" w:cs="CordiaUPC"/>
          <w:b/>
          <w:bCs/>
          <w:i/>
          <w:iCs/>
          <w:sz w:val="26"/>
          <w:szCs w:val="26"/>
          <w:cs/>
          <w:lang w:bidi="th-TH"/>
        </w:rPr>
      </w:pPr>
      <w:r>
        <w:rPr>
          <w:rFonts w:ascii="CordiaUPC" w:hAnsi="CordiaUPC" w:cs="CordiaUPC"/>
          <w:b/>
          <w:bCs/>
          <w:i/>
          <w:iCs/>
          <w:sz w:val="26"/>
          <w:szCs w:val="26"/>
        </w:rPr>
        <w:lastRenderedPageBreak/>
        <w:t>3</w:t>
      </w:r>
      <w:r w:rsidR="00B85278" w:rsidRPr="0098678D">
        <w:rPr>
          <w:rFonts w:ascii="CordiaUPC" w:hAnsi="CordiaUPC" w:cs="CordiaUPC" w:hint="cs"/>
          <w:b/>
          <w:bCs/>
          <w:i/>
          <w:iCs/>
          <w:sz w:val="26"/>
          <w:szCs w:val="26"/>
        </w:rPr>
        <w:t>.7</w:t>
      </w:r>
      <w:r w:rsidR="00B85278" w:rsidRPr="0098678D">
        <w:rPr>
          <w:rFonts w:ascii="CordiaUPC" w:hAnsi="CordiaUPC" w:cs="CordiaUPC" w:hint="cs"/>
          <w:b/>
          <w:bCs/>
          <w:i/>
          <w:iCs/>
          <w:sz w:val="26"/>
          <w:szCs w:val="26"/>
        </w:rPr>
        <w:tab/>
        <w:t>Bill purchased, trade finance and factoring</w:t>
      </w:r>
    </w:p>
    <w:p w14:paraId="6AF2C545" w14:textId="77777777" w:rsidR="00B85278" w:rsidRPr="0098678D" w:rsidRDefault="00B85278" w:rsidP="00B85278">
      <w:pPr>
        <w:tabs>
          <w:tab w:val="left" w:pos="1080"/>
        </w:tabs>
        <w:spacing w:line="240" w:lineRule="exact"/>
        <w:ind w:left="1080" w:hanging="540"/>
        <w:rPr>
          <w:rFonts w:ascii="CordiaUPC" w:hAnsi="CordiaUPC" w:cs="CordiaUPC"/>
          <w:sz w:val="26"/>
          <w:szCs w:val="26"/>
        </w:rPr>
      </w:pPr>
    </w:p>
    <w:p w14:paraId="7E86C81F" w14:textId="77777777" w:rsidR="00B85278" w:rsidRPr="0098678D"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13B8485F" w14:textId="77777777" w:rsidR="00B85278" w:rsidRPr="0098678D" w:rsidRDefault="00B85278" w:rsidP="00B85278">
      <w:pPr>
        <w:spacing w:line="240" w:lineRule="exact"/>
        <w:ind w:left="540" w:right="-28"/>
        <w:jc w:val="both"/>
        <w:rPr>
          <w:rFonts w:ascii="CordiaUPC" w:hAnsi="CordiaUPC" w:cs="CordiaUPC"/>
          <w:sz w:val="26"/>
          <w:szCs w:val="26"/>
        </w:rPr>
      </w:pPr>
    </w:p>
    <w:p w14:paraId="1FBD28C6" w14:textId="77777777" w:rsidR="00B85278" w:rsidRPr="0098678D" w:rsidRDefault="00B85278" w:rsidP="00B85278">
      <w:pPr>
        <w:spacing w:line="240" w:lineRule="exact"/>
        <w:ind w:left="547" w:right="-29"/>
        <w:jc w:val="both"/>
        <w:rPr>
          <w:rFonts w:ascii="CordiaUPC" w:hAnsi="CordiaUPC" w:cs="CordiaUPC"/>
          <w:sz w:val="26"/>
          <w:szCs w:val="26"/>
        </w:rPr>
      </w:pPr>
      <w:r w:rsidRPr="0098678D">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36D1F99D" w14:textId="77777777" w:rsidR="00B85278" w:rsidRPr="0098678D" w:rsidRDefault="00B85278" w:rsidP="00B85278">
      <w:pPr>
        <w:spacing w:line="240" w:lineRule="exact"/>
        <w:ind w:left="547" w:right="-29"/>
        <w:jc w:val="both"/>
        <w:rPr>
          <w:rFonts w:ascii="CordiaUPC" w:hAnsi="CordiaUPC" w:cs="CordiaUPC"/>
          <w:sz w:val="26"/>
          <w:szCs w:val="26"/>
        </w:rPr>
      </w:pPr>
    </w:p>
    <w:p w14:paraId="3061D307" w14:textId="3A6AD9D5" w:rsidR="00B85278" w:rsidRPr="0098678D" w:rsidRDefault="000D2DA9" w:rsidP="00B85278">
      <w:pPr>
        <w:spacing w:line="240" w:lineRule="exact"/>
        <w:ind w:left="540" w:right="-29" w:hanging="540"/>
        <w:jc w:val="both"/>
        <w:rPr>
          <w:rFonts w:ascii="CordiaUPC" w:hAnsi="CordiaUPC" w:cs="CordiaUPC"/>
          <w:b/>
          <w:bCs/>
          <w:i/>
          <w:iCs/>
          <w:sz w:val="26"/>
          <w:szCs w:val="26"/>
        </w:rPr>
      </w:pPr>
      <w:r>
        <w:rPr>
          <w:rFonts w:ascii="CordiaUPC" w:hAnsi="CordiaUPC" w:cs="CordiaUPC"/>
          <w:b/>
          <w:bCs/>
          <w:i/>
          <w:iCs/>
          <w:sz w:val="26"/>
          <w:szCs w:val="26"/>
        </w:rPr>
        <w:t>3</w:t>
      </w:r>
      <w:r w:rsidR="00B85278" w:rsidRPr="0098678D">
        <w:rPr>
          <w:rFonts w:ascii="CordiaUPC" w:hAnsi="CordiaUPC" w:cs="CordiaUPC" w:hint="cs"/>
          <w:b/>
          <w:bCs/>
          <w:i/>
          <w:iCs/>
          <w:sz w:val="26"/>
          <w:szCs w:val="26"/>
        </w:rPr>
        <w:t>.8</w:t>
      </w:r>
      <w:r w:rsidR="00B85278" w:rsidRPr="0098678D">
        <w:rPr>
          <w:rFonts w:ascii="CordiaUPC" w:hAnsi="CordiaUPC" w:cs="CordiaUPC" w:hint="cs"/>
          <w:b/>
          <w:bCs/>
          <w:i/>
          <w:iCs/>
          <w:sz w:val="26"/>
          <w:szCs w:val="26"/>
        </w:rPr>
        <w:tab/>
        <w:t>Properties for sale</w:t>
      </w:r>
    </w:p>
    <w:p w14:paraId="33E988F6" w14:textId="77777777" w:rsidR="00B85278" w:rsidRPr="0098678D" w:rsidRDefault="00B85278" w:rsidP="00B85278">
      <w:pPr>
        <w:spacing w:line="240" w:lineRule="exact"/>
        <w:ind w:left="547" w:right="-29"/>
        <w:jc w:val="both"/>
        <w:rPr>
          <w:rFonts w:ascii="CordiaUPC" w:hAnsi="CordiaUPC" w:cs="CordiaUPC"/>
          <w:sz w:val="26"/>
          <w:szCs w:val="26"/>
        </w:rPr>
      </w:pPr>
    </w:p>
    <w:p w14:paraId="213821E8" w14:textId="77777777" w:rsidR="00B85278" w:rsidRPr="0098678D"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Properties for sale are stated at the lower of cost or net realisable value. Impairment losses is recognised as an expense in profit or loss. Gains or losses on disposal is recognised in profit or loss when a disposal is made.</w:t>
      </w:r>
    </w:p>
    <w:p w14:paraId="01798146" w14:textId="77777777" w:rsidR="00B85278" w:rsidRPr="0098678D" w:rsidRDefault="00B85278" w:rsidP="00B85278">
      <w:pPr>
        <w:spacing w:line="240" w:lineRule="exact"/>
        <w:ind w:left="547" w:right="-29"/>
        <w:jc w:val="both"/>
        <w:rPr>
          <w:rFonts w:ascii="CordiaUPC" w:hAnsi="CordiaUPC" w:cs="CordiaUPC"/>
          <w:sz w:val="26"/>
          <w:szCs w:val="26"/>
        </w:rPr>
      </w:pPr>
    </w:p>
    <w:p w14:paraId="2D61128D" w14:textId="046E6027" w:rsidR="00B85278"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00AC78F4">
        <w:rPr>
          <w:rFonts w:ascii="CordiaUPC" w:hAnsi="CordiaUPC" w:cs="CordiaUPC"/>
          <w:sz w:val="26"/>
          <w:szCs w:val="26"/>
        </w:rPr>
        <w:t>.</w:t>
      </w:r>
    </w:p>
    <w:p w14:paraId="04EB4462" w14:textId="77777777" w:rsidR="009B17F4" w:rsidRPr="0098678D" w:rsidRDefault="009B17F4" w:rsidP="00B85278">
      <w:pPr>
        <w:spacing w:line="240" w:lineRule="exact"/>
        <w:ind w:left="540" w:right="-28"/>
        <w:jc w:val="both"/>
        <w:rPr>
          <w:rFonts w:ascii="CordiaUPC" w:hAnsi="CordiaUPC" w:cs="CordiaUPC"/>
          <w:sz w:val="26"/>
          <w:szCs w:val="26"/>
        </w:rPr>
      </w:pPr>
    </w:p>
    <w:p w14:paraId="001186F1" w14:textId="7BB845F4" w:rsidR="00B85278"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67608BA9" w14:textId="7DDAD37E" w:rsidR="002D2981" w:rsidRDefault="002D2981" w:rsidP="00B85278">
      <w:pPr>
        <w:spacing w:line="240" w:lineRule="exact"/>
        <w:ind w:left="540" w:right="-28"/>
        <w:jc w:val="both"/>
        <w:rPr>
          <w:rFonts w:ascii="CordiaUPC" w:hAnsi="CordiaUPC" w:cs="CordiaUPC"/>
          <w:sz w:val="26"/>
          <w:szCs w:val="26"/>
        </w:rPr>
      </w:pPr>
    </w:p>
    <w:p w14:paraId="6B4AFEA0" w14:textId="6E261372" w:rsidR="00AC78F4" w:rsidRDefault="002D2981" w:rsidP="00C22A7E">
      <w:pPr>
        <w:spacing w:line="240" w:lineRule="exact"/>
        <w:ind w:left="540" w:right="-28"/>
        <w:jc w:val="both"/>
        <w:rPr>
          <w:rFonts w:ascii="CordiaUPC" w:hAnsi="CordiaUPC" w:cs="CordiaUPC"/>
          <w:sz w:val="26"/>
          <w:szCs w:val="26"/>
        </w:rPr>
      </w:pPr>
      <w:r w:rsidRPr="00AC78F4">
        <w:rPr>
          <w:rFonts w:ascii="CordiaUPC" w:hAnsi="CordiaUPC" w:cs="CordiaUPC"/>
          <w:sz w:val="26"/>
          <w:szCs w:val="26"/>
        </w:rPr>
        <w:t xml:space="preserve">In accordance with </w:t>
      </w:r>
      <w:r w:rsidR="00667C1F">
        <w:rPr>
          <w:rFonts w:ascii="CordiaUPC" w:hAnsi="CordiaUPC" w:cs="CordiaUPC"/>
          <w:sz w:val="26"/>
          <w:szCs w:val="26"/>
        </w:rPr>
        <w:t>asset warehousing</w:t>
      </w:r>
      <w:r w:rsidRPr="00AC78F4">
        <w:rPr>
          <w:rFonts w:ascii="CordiaUPC" w:hAnsi="CordiaUPC" w:cs="CordiaUPC"/>
          <w:sz w:val="26"/>
          <w:szCs w:val="26"/>
        </w:rPr>
        <w:t>,</w:t>
      </w:r>
      <w:r w:rsidR="00667C1F">
        <w:rPr>
          <w:rFonts w:ascii="CordiaUPC" w:hAnsi="CordiaUPC" w:cs="CordiaUPC"/>
          <w:sz w:val="26"/>
          <w:szCs w:val="26"/>
        </w:rPr>
        <w:t xml:space="preserve"> the assets </w:t>
      </w:r>
      <w:r w:rsidR="004901DD">
        <w:rPr>
          <w:rFonts w:ascii="CordiaUPC" w:hAnsi="CordiaUPC" w:cs="CordiaUPC"/>
          <w:sz w:val="26"/>
          <w:szCs w:val="26"/>
          <w:lang w:val="en-US"/>
        </w:rPr>
        <w:t xml:space="preserve">are </w:t>
      </w:r>
      <w:r w:rsidR="00667C1F">
        <w:rPr>
          <w:rFonts w:ascii="CordiaUPC" w:hAnsi="CordiaUPC" w:cs="CordiaUPC"/>
          <w:sz w:val="26"/>
          <w:szCs w:val="26"/>
        </w:rPr>
        <w:t>transfer</w:t>
      </w:r>
      <w:r w:rsidR="004901DD">
        <w:rPr>
          <w:rFonts w:ascii="CordiaUPC" w:hAnsi="CordiaUPC" w:cs="CordiaUPC"/>
          <w:sz w:val="26"/>
          <w:szCs w:val="26"/>
        </w:rPr>
        <w:t>red</w:t>
      </w:r>
      <w:r w:rsidR="00667C1F">
        <w:rPr>
          <w:rFonts w:ascii="CordiaUPC" w:hAnsi="CordiaUPC" w:cs="CordiaUPC"/>
          <w:sz w:val="26"/>
          <w:szCs w:val="26"/>
        </w:rPr>
        <w:t xml:space="preserve"> to the Bank for repayment based on agreed price with the buy-back conditions not over 5 years and rent-back conditions for business operation</w:t>
      </w:r>
      <w:r w:rsidRPr="00AC78F4">
        <w:rPr>
          <w:rFonts w:ascii="CordiaUPC" w:hAnsi="CordiaUPC" w:cs="CordiaUPC"/>
          <w:sz w:val="26"/>
          <w:szCs w:val="26"/>
        </w:rPr>
        <w:t xml:space="preserve">. The </w:t>
      </w:r>
      <w:r w:rsidR="00667C1F">
        <w:rPr>
          <w:rFonts w:ascii="CordiaUPC" w:hAnsi="CordiaUPC" w:cs="CordiaUPC"/>
          <w:sz w:val="26"/>
          <w:szCs w:val="26"/>
        </w:rPr>
        <w:t>Bank derecognises loans to customers and present</w:t>
      </w:r>
      <w:r w:rsidR="004901DD">
        <w:rPr>
          <w:rFonts w:ascii="CordiaUPC" w:hAnsi="CordiaUPC" w:cs="CordiaUPC"/>
          <w:sz w:val="26"/>
          <w:szCs w:val="26"/>
        </w:rPr>
        <w:t>s</w:t>
      </w:r>
      <w:r w:rsidR="00667C1F">
        <w:rPr>
          <w:rFonts w:ascii="CordiaUPC" w:hAnsi="CordiaUPC" w:cs="CordiaUPC"/>
          <w:sz w:val="26"/>
          <w:szCs w:val="26"/>
        </w:rPr>
        <w:t xml:space="preserve"> transferred assets as propert</w:t>
      </w:r>
      <w:r w:rsidR="00B61B2E">
        <w:rPr>
          <w:rFonts w:ascii="CordiaUPC" w:hAnsi="CordiaUPC" w:cs="CordiaUPC"/>
          <w:sz w:val="26"/>
          <w:szCs w:val="26"/>
        </w:rPr>
        <w:t>ies</w:t>
      </w:r>
      <w:r w:rsidR="00667C1F">
        <w:rPr>
          <w:rFonts w:ascii="CordiaUPC" w:hAnsi="CordiaUPC" w:cs="CordiaUPC"/>
          <w:sz w:val="26"/>
          <w:szCs w:val="26"/>
        </w:rPr>
        <w:t xml:space="preserve"> for sale in accordance</w:t>
      </w:r>
      <w:r w:rsidR="00DF4F7D">
        <w:rPr>
          <w:rFonts w:ascii="CordiaUPC" w:hAnsi="CordiaUPC" w:cs="CordiaUPC"/>
          <w:sz w:val="26"/>
          <w:szCs w:val="26"/>
        </w:rPr>
        <w:t xml:space="preserve"> with the ownership of the transferred assets. The transferred assets have the same measurement as other properties for sale. Income that</w:t>
      </w:r>
      <w:r w:rsidRPr="00AC78F4">
        <w:rPr>
          <w:rFonts w:ascii="CordiaUPC" w:hAnsi="CordiaUPC" w:cs="CordiaUPC"/>
          <w:sz w:val="26"/>
          <w:szCs w:val="26"/>
        </w:rPr>
        <w:t xml:space="preserve"> the Bank </w:t>
      </w:r>
      <w:r w:rsidR="00DF4F7D">
        <w:rPr>
          <w:rFonts w:ascii="CordiaUPC" w:hAnsi="CordiaUPC" w:cs="CordiaUPC"/>
          <w:sz w:val="26"/>
          <w:szCs w:val="26"/>
        </w:rPr>
        <w:t>receives is recorded as other income.</w:t>
      </w:r>
    </w:p>
    <w:p w14:paraId="4EEADAE9" w14:textId="77777777" w:rsidR="00C22A7E" w:rsidRPr="00C22A7E" w:rsidRDefault="00C22A7E" w:rsidP="00C22A7E">
      <w:pPr>
        <w:spacing w:line="240" w:lineRule="exact"/>
        <w:ind w:left="540" w:right="-28"/>
        <w:jc w:val="both"/>
        <w:rPr>
          <w:rFonts w:ascii="CordiaUPC" w:hAnsi="CordiaUPC" w:cs="CordiaUPC"/>
          <w:sz w:val="26"/>
          <w:szCs w:val="26"/>
        </w:rPr>
      </w:pPr>
    </w:p>
    <w:p w14:paraId="305C69DB" w14:textId="7E69DE88" w:rsidR="00B85278" w:rsidRPr="0098678D" w:rsidRDefault="007B1485" w:rsidP="00B85278">
      <w:pPr>
        <w:tabs>
          <w:tab w:val="left" w:pos="1440"/>
        </w:tabs>
        <w:spacing w:line="240" w:lineRule="exact"/>
        <w:ind w:left="547" w:right="-43" w:hanging="547"/>
        <w:jc w:val="both"/>
        <w:rPr>
          <w:rFonts w:ascii="CordiaUPC" w:eastAsia="Arial Unicode MS" w:hAnsi="CordiaUPC" w:cs="CordiaUPC"/>
          <w:b/>
          <w:bCs/>
          <w:i/>
          <w:iCs/>
          <w:sz w:val="26"/>
          <w:szCs w:val="26"/>
        </w:rPr>
      </w:pPr>
      <w:r>
        <w:rPr>
          <w:rFonts w:ascii="CordiaUPC" w:eastAsia="Arial Unicode MS" w:hAnsi="CordiaUPC" w:cs="CordiaUPC"/>
          <w:b/>
          <w:bCs/>
          <w:i/>
          <w:iCs/>
          <w:sz w:val="26"/>
          <w:szCs w:val="26"/>
        </w:rPr>
        <w:t>3</w:t>
      </w:r>
      <w:r w:rsidR="00B85278" w:rsidRPr="0098678D">
        <w:rPr>
          <w:rFonts w:ascii="CordiaUPC" w:eastAsia="Arial Unicode MS" w:hAnsi="CordiaUPC" w:cs="CordiaUPC" w:hint="cs"/>
          <w:b/>
          <w:bCs/>
          <w:i/>
          <w:iCs/>
          <w:sz w:val="26"/>
          <w:szCs w:val="26"/>
        </w:rPr>
        <w:t>.9</w:t>
      </w:r>
      <w:r w:rsidR="00B85278" w:rsidRPr="0098678D">
        <w:rPr>
          <w:rFonts w:ascii="CordiaUPC" w:eastAsia="Arial Unicode MS" w:hAnsi="CordiaUPC" w:cs="CordiaUPC" w:hint="cs"/>
          <w:b/>
          <w:bCs/>
          <w:i/>
          <w:iCs/>
          <w:sz w:val="26"/>
          <w:szCs w:val="26"/>
        </w:rPr>
        <w:tab/>
        <w:t xml:space="preserve">Premises and equipment </w:t>
      </w:r>
    </w:p>
    <w:p w14:paraId="6455B5DF" w14:textId="77777777" w:rsidR="00B85278" w:rsidRPr="00AC78F4" w:rsidRDefault="00B85278" w:rsidP="00B85278">
      <w:pPr>
        <w:tabs>
          <w:tab w:val="left" w:pos="1440"/>
        </w:tabs>
        <w:spacing w:line="240" w:lineRule="exact"/>
        <w:ind w:left="547" w:right="-9" w:hanging="547"/>
        <w:jc w:val="both"/>
        <w:rPr>
          <w:rFonts w:ascii="CordiaUPC" w:eastAsia="Arial Unicode MS" w:hAnsi="CordiaUPC" w:cs="CordiaUPC"/>
          <w:sz w:val="20"/>
        </w:rPr>
      </w:pPr>
    </w:p>
    <w:p w14:paraId="472F1882"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Land is measured at revalued amount less allowance for impairment losses (if any), buildings are measured at revalued amount less accumulated depreciation and allowance for impairment losses (if any), and equipment is measured at cost less accumulated depreciation and allowance for impairment losses (if any).</w:t>
      </w:r>
    </w:p>
    <w:p w14:paraId="74CC0DAA" w14:textId="77777777" w:rsidR="00B85278" w:rsidRPr="00AC78F4" w:rsidRDefault="00B85278" w:rsidP="00B85278">
      <w:pPr>
        <w:tabs>
          <w:tab w:val="left" w:pos="1440"/>
        </w:tabs>
        <w:spacing w:line="240" w:lineRule="exact"/>
        <w:ind w:left="547" w:right="-9" w:hanging="547"/>
        <w:jc w:val="both"/>
        <w:rPr>
          <w:rFonts w:ascii="CordiaUPC" w:eastAsia="Arial Unicode MS" w:hAnsi="CordiaUPC" w:cs="CordiaUPC"/>
          <w:sz w:val="16"/>
          <w:szCs w:val="16"/>
        </w:rPr>
      </w:pPr>
    </w:p>
    <w:p w14:paraId="533515D0"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The </w:t>
      </w:r>
      <w:r w:rsidRPr="0098678D">
        <w:rPr>
          <w:rFonts w:ascii="CordiaUPC" w:hAnsi="CordiaUPC" w:cs="CordiaUPC" w:hint="cs"/>
          <w:sz w:val="26"/>
          <w:szCs w:val="26"/>
        </w:rPr>
        <w:t xml:space="preserve">Bank and its subsidiaries </w:t>
      </w:r>
      <w:r w:rsidRPr="0098678D">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3692AB7F" w14:textId="77777777" w:rsidR="00B85278" w:rsidRPr="00AC78F4" w:rsidRDefault="00B85278" w:rsidP="00B85278">
      <w:pPr>
        <w:tabs>
          <w:tab w:val="left" w:pos="1440"/>
        </w:tabs>
        <w:spacing w:line="240" w:lineRule="exact"/>
        <w:ind w:left="547" w:right="-9" w:hanging="7"/>
        <w:jc w:val="both"/>
        <w:rPr>
          <w:rFonts w:ascii="CordiaUPC" w:eastAsia="Arial Unicode MS" w:hAnsi="CordiaUPC" w:cs="CordiaUPC"/>
          <w:sz w:val="16"/>
          <w:szCs w:val="16"/>
        </w:rPr>
      </w:pPr>
    </w:p>
    <w:p w14:paraId="33CA064C" w14:textId="77777777" w:rsidR="00B85278" w:rsidRPr="0098678D" w:rsidRDefault="00B85278" w:rsidP="00B85278">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68605F4F" w14:textId="77777777" w:rsidR="00B85278" w:rsidRPr="00AC78F4" w:rsidRDefault="00B85278" w:rsidP="00B85278">
      <w:pPr>
        <w:spacing w:line="240" w:lineRule="exact"/>
        <w:ind w:left="540"/>
        <w:jc w:val="both"/>
        <w:rPr>
          <w:rFonts w:ascii="CordiaUPC" w:hAnsi="CordiaUPC" w:cs="CordiaUPC"/>
          <w:sz w:val="16"/>
          <w:szCs w:val="16"/>
        </w:rPr>
      </w:pPr>
    </w:p>
    <w:p w14:paraId="54354166" w14:textId="77777777" w:rsidR="00B85278" w:rsidRPr="0098678D" w:rsidRDefault="00B85278" w:rsidP="00B85278">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117F6C00" w14:textId="47CE5B09"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lastRenderedPageBreak/>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605F02CE" w14:textId="77777777" w:rsidR="00B85278" w:rsidRPr="00AC78F4" w:rsidRDefault="00B85278" w:rsidP="00B85278">
      <w:pPr>
        <w:tabs>
          <w:tab w:val="left" w:pos="1440"/>
        </w:tabs>
        <w:spacing w:line="240" w:lineRule="exact"/>
        <w:ind w:left="547" w:right="-9" w:hanging="547"/>
        <w:jc w:val="both"/>
        <w:rPr>
          <w:rFonts w:ascii="CordiaUPC" w:eastAsia="Arial Unicode MS" w:hAnsi="CordiaUPC" w:cs="CordiaUPC"/>
          <w:sz w:val="16"/>
          <w:szCs w:val="16"/>
        </w:rPr>
      </w:pPr>
    </w:p>
    <w:p w14:paraId="37FB8BA0"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recognise surplus/deficit arising as a result of revaluation of their assets as follows:</w:t>
      </w:r>
    </w:p>
    <w:p w14:paraId="48285D74" w14:textId="77777777" w:rsidR="00B85278" w:rsidRPr="00AC78F4" w:rsidRDefault="00B85278" w:rsidP="00B85278">
      <w:pPr>
        <w:tabs>
          <w:tab w:val="left" w:pos="1440"/>
        </w:tabs>
        <w:spacing w:line="240" w:lineRule="exact"/>
        <w:ind w:left="547" w:right="-9" w:hanging="7"/>
        <w:jc w:val="both"/>
        <w:rPr>
          <w:rFonts w:ascii="CordiaUPC" w:eastAsia="Arial Unicode MS" w:hAnsi="CordiaUPC" w:cs="CordiaUPC"/>
          <w:sz w:val="16"/>
          <w:szCs w:val="16"/>
        </w:rPr>
      </w:pPr>
    </w:p>
    <w:p w14:paraId="4F960D4C" w14:textId="77777777" w:rsidR="00B85278" w:rsidRPr="0098678D" w:rsidRDefault="00B85278" w:rsidP="003902B7">
      <w:pPr>
        <w:numPr>
          <w:ilvl w:val="0"/>
          <w:numId w:val="39"/>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98678D">
        <w:rPr>
          <w:rFonts w:ascii="CordiaUPC" w:eastAsia="Arial Unicode MS" w:hAnsi="CordiaUPC" w:cs="CordiaUPC" w:hint="cs"/>
          <w:sz w:val="26"/>
          <w:szCs w:val="26"/>
        </w:rPr>
        <w:t>Bank and its subsidiaries</w:t>
      </w:r>
      <w:r w:rsidRPr="0098678D">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4A88F480" w14:textId="77777777" w:rsidR="00B85278" w:rsidRPr="00AC78F4" w:rsidRDefault="00B85278" w:rsidP="00B85278">
      <w:pPr>
        <w:spacing w:line="240" w:lineRule="exact"/>
        <w:ind w:left="1080"/>
        <w:jc w:val="thaiDistribute"/>
        <w:rPr>
          <w:rFonts w:ascii="CordiaUPC" w:hAnsi="CordiaUPC" w:cs="CordiaUPC"/>
          <w:sz w:val="16"/>
          <w:szCs w:val="16"/>
        </w:rPr>
      </w:pPr>
    </w:p>
    <w:p w14:paraId="0318AED1" w14:textId="77777777" w:rsidR="00B85278" w:rsidRPr="0098678D" w:rsidRDefault="00B85278" w:rsidP="003902B7">
      <w:pPr>
        <w:numPr>
          <w:ilvl w:val="0"/>
          <w:numId w:val="39"/>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64F73302" w14:textId="77777777" w:rsidR="00B85278" w:rsidRPr="00AC78F4" w:rsidRDefault="00B85278" w:rsidP="00B85278">
      <w:pPr>
        <w:tabs>
          <w:tab w:val="left" w:pos="1440"/>
        </w:tabs>
        <w:spacing w:line="240" w:lineRule="exact"/>
        <w:ind w:left="547" w:right="-43"/>
        <w:jc w:val="both"/>
        <w:rPr>
          <w:rFonts w:ascii="CordiaUPC" w:eastAsia="Arial Unicode MS" w:hAnsi="CordiaUPC" w:cs="CordiaUPC"/>
          <w:sz w:val="16"/>
          <w:szCs w:val="16"/>
        </w:rPr>
      </w:pPr>
    </w:p>
    <w:p w14:paraId="7A6CBE93" w14:textId="77777777" w:rsidR="00B85278" w:rsidRPr="0098678D" w:rsidRDefault="00B85278" w:rsidP="00B85278">
      <w:pPr>
        <w:tabs>
          <w:tab w:val="left" w:pos="1440"/>
        </w:tabs>
        <w:spacing w:line="240" w:lineRule="exact"/>
        <w:ind w:left="540" w:right="-43" w:firstLine="7"/>
        <w:jc w:val="both"/>
        <w:rPr>
          <w:rFonts w:ascii="CordiaUPC" w:eastAsia="Arial Unicode MS" w:hAnsi="CordiaUPC" w:cs="CordiaUPC"/>
          <w:sz w:val="26"/>
          <w:szCs w:val="26"/>
        </w:rPr>
      </w:pPr>
      <w:r w:rsidRPr="0098678D">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38D7FEFF" w14:textId="77777777" w:rsidR="00B85278" w:rsidRPr="00AC78F4" w:rsidRDefault="00B85278" w:rsidP="00B85278">
      <w:pPr>
        <w:tabs>
          <w:tab w:val="left" w:pos="550"/>
        </w:tabs>
        <w:spacing w:line="240" w:lineRule="exact"/>
        <w:ind w:left="547"/>
        <w:jc w:val="both"/>
        <w:rPr>
          <w:rFonts w:ascii="CordiaUPC" w:eastAsia="Arial Unicode MS" w:hAnsi="CordiaUPC" w:cs="CordiaUPC"/>
          <w:bCs/>
          <w:sz w:val="16"/>
          <w:szCs w:val="16"/>
          <w:lang w:val="x-none" w:eastAsia="en-GB" w:bidi="th-TH"/>
        </w:rPr>
      </w:pPr>
    </w:p>
    <w:tbl>
      <w:tblPr>
        <w:tblW w:w="9421" w:type="dxa"/>
        <w:tblInd w:w="450" w:type="dxa"/>
        <w:tblLook w:val="0000" w:firstRow="0" w:lastRow="0" w:firstColumn="0" w:lastColumn="0" w:noHBand="0" w:noVBand="0"/>
      </w:tblPr>
      <w:tblGrid>
        <w:gridCol w:w="2350"/>
        <w:gridCol w:w="6290"/>
        <w:gridCol w:w="781"/>
      </w:tblGrid>
      <w:tr w:rsidR="00B85278" w:rsidRPr="0098678D" w14:paraId="728CBA49" w14:textId="77777777" w:rsidTr="006D7A0D">
        <w:tc>
          <w:tcPr>
            <w:tcW w:w="2350" w:type="dxa"/>
            <w:vAlign w:val="bottom"/>
          </w:tcPr>
          <w:p w14:paraId="515E3E33" w14:textId="77777777" w:rsidR="00B85278" w:rsidRPr="0098678D" w:rsidRDefault="00B85278" w:rsidP="006D7A0D">
            <w:pPr>
              <w:spacing w:line="240" w:lineRule="exact"/>
              <w:ind w:right="-86"/>
              <w:rPr>
                <w:rFonts w:ascii="CordiaUPC" w:hAnsi="CordiaUPC" w:cs="CordiaUPC"/>
                <w:sz w:val="26"/>
                <w:szCs w:val="26"/>
              </w:rPr>
            </w:pPr>
            <w:r w:rsidRPr="0098678D">
              <w:rPr>
                <w:rFonts w:ascii="CordiaUPC" w:eastAsia="Arial Unicode MS" w:hAnsi="CordiaUPC" w:cs="CordiaUPC" w:hint="cs"/>
                <w:sz w:val="26"/>
                <w:szCs w:val="26"/>
              </w:rPr>
              <w:t>Buildings</w:t>
            </w:r>
          </w:p>
        </w:tc>
        <w:tc>
          <w:tcPr>
            <w:tcW w:w="6290" w:type="dxa"/>
          </w:tcPr>
          <w:p w14:paraId="278501E5" w14:textId="77777777" w:rsidR="00B85278" w:rsidRPr="0098678D" w:rsidRDefault="00B85278" w:rsidP="006D7A0D">
            <w:pPr>
              <w:spacing w:line="240" w:lineRule="exact"/>
              <w:jc w:val="right"/>
              <w:rPr>
                <w:rFonts w:ascii="CordiaUPC" w:hAnsi="CordiaUPC" w:cs="CordiaUPC"/>
                <w:sz w:val="26"/>
                <w:szCs w:val="26"/>
              </w:rPr>
            </w:pPr>
            <w:r w:rsidRPr="0098678D">
              <w:rPr>
                <w:rFonts w:ascii="CordiaUPC" w:hAnsi="CordiaUPC" w:cs="CordiaUPC" w:hint="cs"/>
                <w:sz w:val="26"/>
                <w:szCs w:val="26"/>
              </w:rPr>
              <w:t>Appraised by independent professional appraisers (average at 50</w:t>
            </w:r>
          </w:p>
        </w:tc>
        <w:tc>
          <w:tcPr>
            <w:tcW w:w="781" w:type="dxa"/>
            <w:vAlign w:val="bottom"/>
          </w:tcPr>
          <w:p w14:paraId="34A68017" w14:textId="77777777" w:rsidR="00B85278" w:rsidRPr="0098678D" w:rsidRDefault="00B85278" w:rsidP="006D7A0D">
            <w:pPr>
              <w:spacing w:line="240" w:lineRule="exact"/>
              <w:ind w:left="-108" w:right="-86"/>
              <w:jc w:val="center"/>
              <w:rPr>
                <w:rFonts w:ascii="CordiaUPC" w:hAnsi="CordiaUPC" w:cs="CordiaUPC"/>
                <w:sz w:val="26"/>
                <w:szCs w:val="26"/>
              </w:rPr>
            </w:pPr>
            <w:r w:rsidRPr="0098678D">
              <w:rPr>
                <w:rFonts w:ascii="CordiaUPC" w:hAnsi="CordiaUPC" w:cs="CordiaUPC" w:hint="cs"/>
                <w:sz w:val="26"/>
                <w:szCs w:val="26"/>
              </w:rPr>
              <w:t>years)</w:t>
            </w:r>
          </w:p>
        </w:tc>
      </w:tr>
      <w:tr w:rsidR="00B85278" w:rsidRPr="0098678D" w14:paraId="58CC7A38" w14:textId="77777777" w:rsidTr="006D7A0D">
        <w:tc>
          <w:tcPr>
            <w:tcW w:w="2350" w:type="dxa"/>
            <w:vAlign w:val="bottom"/>
          </w:tcPr>
          <w:p w14:paraId="1BD36ABF" w14:textId="77777777" w:rsidR="00B85278" w:rsidRPr="0098678D" w:rsidRDefault="00B85278" w:rsidP="006D7A0D">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Leasehold improvement</w:t>
            </w:r>
          </w:p>
        </w:tc>
        <w:tc>
          <w:tcPr>
            <w:tcW w:w="6290" w:type="dxa"/>
          </w:tcPr>
          <w:p w14:paraId="18B2EE57" w14:textId="77777777" w:rsidR="00B85278" w:rsidRPr="0098678D" w:rsidRDefault="00B85278" w:rsidP="006D7A0D">
            <w:pPr>
              <w:spacing w:line="240" w:lineRule="exact"/>
              <w:jc w:val="right"/>
              <w:rPr>
                <w:rFonts w:ascii="CordiaUPC" w:hAnsi="CordiaUPC" w:cs="CordiaUPC"/>
                <w:sz w:val="26"/>
                <w:szCs w:val="26"/>
              </w:rPr>
            </w:pPr>
            <w:r w:rsidRPr="0098678D">
              <w:rPr>
                <w:rFonts w:ascii="CordiaUPC" w:hAnsi="CordiaUPC" w:cs="CordiaUPC" w:hint="cs"/>
                <w:sz w:val="26"/>
                <w:szCs w:val="26"/>
              </w:rPr>
              <w:t>6 - 20</w:t>
            </w:r>
          </w:p>
        </w:tc>
        <w:tc>
          <w:tcPr>
            <w:tcW w:w="781" w:type="dxa"/>
          </w:tcPr>
          <w:p w14:paraId="236E47FD" w14:textId="77777777" w:rsidR="00B85278" w:rsidRPr="0098678D" w:rsidRDefault="00B85278" w:rsidP="006D7A0D">
            <w:pPr>
              <w:spacing w:line="240" w:lineRule="exact"/>
              <w:ind w:left="-108"/>
              <w:jc w:val="center"/>
              <w:rPr>
                <w:rFonts w:ascii="CordiaUPC" w:hAnsi="CordiaUPC" w:cs="CordiaUPC"/>
                <w:sz w:val="26"/>
                <w:szCs w:val="26"/>
              </w:rPr>
            </w:pPr>
            <w:r w:rsidRPr="0098678D">
              <w:rPr>
                <w:rFonts w:ascii="CordiaUPC" w:hAnsi="CordiaUPC" w:cs="CordiaUPC" w:hint="cs"/>
                <w:sz w:val="26"/>
                <w:szCs w:val="26"/>
              </w:rPr>
              <w:t>years</w:t>
            </w:r>
          </w:p>
        </w:tc>
      </w:tr>
      <w:tr w:rsidR="00B85278" w:rsidRPr="0098678D" w14:paraId="0C9D9659" w14:textId="77777777" w:rsidTr="006D7A0D">
        <w:tc>
          <w:tcPr>
            <w:tcW w:w="2350" w:type="dxa"/>
            <w:vAlign w:val="bottom"/>
          </w:tcPr>
          <w:p w14:paraId="377990DC" w14:textId="77777777" w:rsidR="00B85278" w:rsidRPr="0098678D" w:rsidRDefault="00B85278" w:rsidP="006D7A0D">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Equipment</w:t>
            </w:r>
          </w:p>
        </w:tc>
        <w:tc>
          <w:tcPr>
            <w:tcW w:w="6290" w:type="dxa"/>
          </w:tcPr>
          <w:p w14:paraId="4DB70B95" w14:textId="77777777" w:rsidR="00B85278" w:rsidRPr="0098678D" w:rsidRDefault="00B85278" w:rsidP="006D7A0D">
            <w:pPr>
              <w:spacing w:line="240" w:lineRule="exact"/>
              <w:jc w:val="right"/>
              <w:rPr>
                <w:rFonts w:ascii="CordiaUPC" w:hAnsi="CordiaUPC" w:cs="CordiaUPC"/>
                <w:sz w:val="26"/>
                <w:szCs w:val="26"/>
              </w:rPr>
            </w:pPr>
            <w:r w:rsidRPr="0098678D">
              <w:rPr>
                <w:rFonts w:ascii="CordiaUPC" w:eastAsia="Arial Unicode MS" w:hAnsi="CordiaUPC" w:cs="CordiaUPC" w:hint="cs"/>
                <w:sz w:val="26"/>
                <w:szCs w:val="26"/>
              </w:rPr>
              <w:t>3 - 10</w:t>
            </w:r>
          </w:p>
        </w:tc>
        <w:tc>
          <w:tcPr>
            <w:tcW w:w="781" w:type="dxa"/>
          </w:tcPr>
          <w:p w14:paraId="02442DCC" w14:textId="77777777" w:rsidR="00B85278" w:rsidRPr="0098678D" w:rsidRDefault="00B85278" w:rsidP="006D7A0D">
            <w:pPr>
              <w:spacing w:line="240" w:lineRule="exact"/>
              <w:ind w:left="-108"/>
              <w:jc w:val="center"/>
              <w:rPr>
                <w:rFonts w:ascii="CordiaUPC" w:hAnsi="CordiaUPC" w:cs="CordiaUPC"/>
                <w:sz w:val="26"/>
                <w:szCs w:val="26"/>
              </w:rPr>
            </w:pPr>
            <w:r w:rsidRPr="0098678D">
              <w:rPr>
                <w:rFonts w:ascii="CordiaUPC" w:hAnsi="CordiaUPC" w:cs="CordiaUPC" w:hint="cs"/>
                <w:sz w:val="26"/>
                <w:szCs w:val="26"/>
              </w:rPr>
              <w:t>years</w:t>
            </w:r>
          </w:p>
        </w:tc>
      </w:tr>
    </w:tbl>
    <w:p w14:paraId="149D8065" w14:textId="77777777" w:rsidR="00B85278" w:rsidRPr="00AC78F4" w:rsidRDefault="00B85278" w:rsidP="00B85278">
      <w:pPr>
        <w:tabs>
          <w:tab w:val="left" w:pos="1440"/>
        </w:tabs>
        <w:spacing w:line="240" w:lineRule="exact"/>
        <w:ind w:left="547"/>
        <w:jc w:val="both"/>
        <w:rPr>
          <w:rFonts w:ascii="CordiaUPC" w:eastAsia="Arial Unicode MS" w:hAnsi="CordiaUPC" w:cs="CordiaUPC"/>
          <w:sz w:val="16"/>
          <w:szCs w:val="16"/>
        </w:rPr>
      </w:pPr>
    </w:p>
    <w:p w14:paraId="795365AA" w14:textId="77777777" w:rsidR="00B85278" w:rsidRPr="0098678D" w:rsidRDefault="00B85278" w:rsidP="00B85278">
      <w:pPr>
        <w:tabs>
          <w:tab w:val="left" w:pos="1440"/>
        </w:tabs>
        <w:spacing w:line="240" w:lineRule="exact"/>
        <w:ind w:left="540" w:right="-43"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Depreciation is charged to </w:t>
      </w:r>
      <w:r w:rsidRPr="0098678D">
        <w:rPr>
          <w:rFonts w:ascii="CordiaUPC" w:hAnsi="CordiaUPC" w:cs="CordiaUPC" w:hint="cs"/>
          <w:sz w:val="26"/>
          <w:szCs w:val="26"/>
        </w:rPr>
        <w:t>profit or loss</w:t>
      </w:r>
      <w:r w:rsidRPr="0098678D">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76EFABB7" w14:textId="77777777" w:rsidR="00D6258F" w:rsidRDefault="00D6258F" w:rsidP="00B85278">
      <w:pPr>
        <w:tabs>
          <w:tab w:val="left" w:pos="1440"/>
        </w:tabs>
        <w:spacing w:line="240" w:lineRule="exact"/>
        <w:ind w:left="540" w:right="-43"/>
        <w:jc w:val="both"/>
        <w:rPr>
          <w:rFonts w:ascii="CordiaUPC" w:eastAsia="Arial Unicode MS" w:hAnsi="CordiaUPC" w:cs="CordiaUPC"/>
          <w:sz w:val="26"/>
          <w:szCs w:val="26"/>
        </w:rPr>
      </w:pPr>
    </w:p>
    <w:p w14:paraId="5D1D21C9" w14:textId="2083AF7A" w:rsidR="00B85278" w:rsidRPr="0098678D" w:rsidRDefault="00B85278" w:rsidP="00B85278">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98678D">
        <w:rPr>
          <w:rFonts w:ascii="CordiaUPC" w:eastAsia="Arial Unicode MS" w:hAnsi="CordiaUPC" w:cs="CordiaUPC" w:hint="cs"/>
          <w:sz w:val="26"/>
          <w:szCs w:val="26"/>
          <w:cs/>
        </w:rPr>
        <w:t>.</w:t>
      </w:r>
      <w:r w:rsidRPr="0098678D">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41A60F8F" w14:textId="77777777" w:rsidR="00B85278" w:rsidRPr="0098678D" w:rsidRDefault="00B85278" w:rsidP="00B85278">
      <w:pPr>
        <w:tabs>
          <w:tab w:val="left" w:pos="1440"/>
        </w:tabs>
        <w:spacing w:line="240" w:lineRule="exact"/>
        <w:ind w:left="540"/>
        <w:jc w:val="both"/>
        <w:rPr>
          <w:rFonts w:ascii="CordiaUPC" w:eastAsia="Arial Unicode MS" w:hAnsi="CordiaUPC" w:cs="CordiaUPC"/>
          <w:sz w:val="26"/>
          <w:szCs w:val="26"/>
        </w:rPr>
      </w:pPr>
    </w:p>
    <w:p w14:paraId="1AAFBE3D" w14:textId="77777777" w:rsidR="00B85278" w:rsidRPr="0098678D" w:rsidRDefault="00B85278" w:rsidP="00B85278">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Any gain or loss arising on disposal of an asset</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6321E31B" w14:textId="77777777" w:rsidR="00B85278" w:rsidRPr="0098678D" w:rsidRDefault="00B85278" w:rsidP="00B85278">
      <w:pPr>
        <w:spacing w:line="240" w:lineRule="exact"/>
        <w:ind w:left="547"/>
        <w:jc w:val="both"/>
        <w:rPr>
          <w:rFonts w:ascii="CordiaUPC" w:hAnsi="CordiaUPC" w:cs="CordiaUPC"/>
          <w:color w:val="000000"/>
          <w:sz w:val="26"/>
          <w:szCs w:val="26"/>
          <w:lang w:val="en-US" w:bidi="th-TH"/>
        </w:rPr>
      </w:pPr>
    </w:p>
    <w:p w14:paraId="26125E73" w14:textId="5BD4E2F2" w:rsidR="00B85278" w:rsidRPr="0098678D" w:rsidRDefault="007B1485" w:rsidP="00B85278">
      <w:pPr>
        <w:spacing w:line="240" w:lineRule="exact"/>
        <w:ind w:left="547" w:hanging="547"/>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3</w:t>
      </w:r>
      <w:r w:rsidR="00B85278" w:rsidRPr="0098678D">
        <w:rPr>
          <w:rFonts w:ascii="CordiaUPC" w:hAnsi="CordiaUPC" w:cs="CordiaUPC" w:hint="cs"/>
          <w:b/>
          <w:bCs/>
          <w:i/>
          <w:iCs/>
          <w:color w:val="000000"/>
          <w:sz w:val="26"/>
          <w:szCs w:val="26"/>
          <w:lang w:val="en-US" w:bidi="th-TH"/>
        </w:rPr>
        <w:t>.10</w:t>
      </w:r>
      <w:r w:rsidR="00B85278" w:rsidRPr="0098678D">
        <w:rPr>
          <w:rFonts w:ascii="CordiaUPC" w:hAnsi="CordiaUPC" w:cs="CordiaUPC" w:hint="cs"/>
          <w:b/>
          <w:bCs/>
          <w:i/>
          <w:iCs/>
          <w:color w:val="000000"/>
          <w:sz w:val="26"/>
          <w:szCs w:val="26"/>
          <w:lang w:val="en-US" w:bidi="th-TH"/>
        </w:rPr>
        <w:tab/>
        <w:t>Leases</w:t>
      </w:r>
    </w:p>
    <w:p w14:paraId="29BE1AE0" w14:textId="77777777" w:rsidR="00B85278" w:rsidRPr="0098678D" w:rsidRDefault="00B85278" w:rsidP="00B85278">
      <w:pPr>
        <w:spacing w:line="240" w:lineRule="exact"/>
        <w:jc w:val="thaiDistribute"/>
        <w:rPr>
          <w:rFonts w:ascii="CordiaUPC" w:hAnsi="CordiaUPC" w:cs="CordiaUPC"/>
          <w:sz w:val="26"/>
          <w:szCs w:val="26"/>
          <w:lang w:val="en-AU"/>
        </w:rPr>
      </w:pPr>
    </w:p>
    <w:p w14:paraId="53BDCB10" w14:textId="78C2358F" w:rsidR="007272AA" w:rsidRPr="007272AA" w:rsidRDefault="007272AA" w:rsidP="00B85278">
      <w:pPr>
        <w:spacing w:line="240" w:lineRule="exact"/>
        <w:ind w:left="540"/>
        <w:jc w:val="thaiDistribute"/>
        <w:rPr>
          <w:rFonts w:ascii="CordiaUPC" w:hAnsi="CordiaUPC" w:cs="CordiaUPC"/>
          <w:i/>
          <w:iCs/>
          <w:sz w:val="26"/>
          <w:szCs w:val="26"/>
          <w:lang w:val="en-US" w:bidi="th-TH"/>
        </w:rPr>
      </w:pPr>
      <w:r w:rsidRPr="007272AA">
        <w:rPr>
          <w:rFonts w:ascii="CordiaUPC" w:hAnsi="CordiaUPC" w:cs="CordiaUPC"/>
          <w:i/>
          <w:iCs/>
          <w:sz w:val="26"/>
          <w:szCs w:val="26"/>
          <w:lang w:val="en-US" w:bidi="th-TH"/>
        </w:rPr>
        <w:t>As a lessee</w:t>
      </w:r>
    </w:p>
    <w:p w14:paraId="061E27A8" w14:textId="77777777" w:rsidR="007272AA" w:rsidRDefault="007272AA" w:rsidP="00B85278">
      <w:pPr>
        <w:spacing w:line="240" w:lineRule="exact"/>
        <w:ind w:left="540"/>
        <w:jc w:val="thaiDistribute"/>
        <w:rPr>
          <w:rFonts w:ascii="CordiaUPC" w:hAnsi="CordiaUPC" w:cs="CordiaUPC"/>
          <w:sz w:val="26"/>
          <w:szCs w:val="26"/>
          <w:lang w:val="en-AU"/>
        </w:rPr>
      </w:pPr>
    </w:p>
    <w:p w14:paraId="7D19C695" w14:textId="3323F942"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At inception of a contract, the Bank and its subsidiaries assess whether a contract is, or contains, a lease. If a contract contains lease and non-lease components, the Bank and its subsidiaries apply TFRS 15 to allocate the consideration in the contract. </w:t>
      </w:r>
    </w:p>
    <w:p w14:paraId="60E43FB5"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2F6CED14" w14:textId="77777777"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is recognised as an expense on a straight-line basis over the lease term. </w:t>
      </w:r>
    </w:p>
    <w:p w14:paraId="4314F82A" w14:textId="77777777" w:rsidR="00B85278" w:rsidRPr="0098678D" w:rsidRDefault="00B85278" w:rsidP="00B85278">
      <w:pPr>
        <w:spacing w:line="240" w:lineRule="exact"/>
        <w:ind w:left="540"/>
        <w:jc w:val="thaiDistribute"/>
        <w:rPr>
          <w:rFonts w:ascii="CordiaUPC" w:hAnsi="CordiaUPC" w:cs="CordiaUPC"/>
          <w:b/>
          <w:color w:val="0000FF"/>
          <w:sz w:val="26"/>
          <w:szCs w:val="26"/>
          <w:lang w:val="en-AU"/>
        </w:rPr>
      </w:pPr>
      <w:r w:rsidRPr="0098678D">
        <w:rPr>
          <w:rFonts w:ascii="CordiaUPC" w:hAnsi="CordiaUPC" w:cs="CordiaUPC" w:hint="cs"/>
          <w:sz w:val="26"/>
          <w:szCs w:val="26"/>
          <w:lang w:val="en-AU"/>
        </w:rPr>
        <w:lastRenderedPageBreak/>
        <w:t>Right-of-use assets are measured at cost, less any accumulated depreciation and impairment los</w:t>
      </w:r>
      <w:r>
        <w:rPr>
          <w:rFonts w:ascii="CordiaUPC" w:hAnsi="CordiaUPC" w:cs="CordiaUPC"/>
          <w:sz w:val="26"/>
          <w:szCs w:val="26"/>
          <w:lang w:val="en-AU"/>
        </w:rPr>
        <w:t>s</w:t>
      </w:r>
      <w:r w:rsidRPr="0098678D">
        <w:rPr>
          <w:rFonts w:ascii="CordiaUPC" w:hAnsi="CordiaUPC" w:cs="CordiaUPC" w:hint="cs"/>
          <w:sz w:val="26"/>
          <w:szCs w:val="26"/>
          <w:lang w:val="en-AU"/>
        </w:rPr>
        <w:t>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678D">
        <w:rPr>
          <w:rFonts w:ascii="CordiaUPC" w:hAnsi="CordiaUPC" w:cs="CordiaUPC" w:hint="cs"/>
          <w:sz w:val="26"/>
          <w:szCs w:val="26"/>
          <w:lang w:val="en-US"/>
        </w:rPr>
        <w:t xml:space="preserve"> </w:t>
      </w:r>
      <w:r w:rsidRPr="0098678D">
        <w:rPr>
          <w:rFonts w:ascii="CordiaUPC" w:hAnsi="CordiaUPC" w:cs="CordiaUPC" w:hint="cs"/>
          <w:sz w:val="26"/>
          <w:szCs w:val="26"/>
          <w:lang w:val="en-AU"/>
        </w:rPr>
        <w:t xml:space="preserve">the end of the lease term. The estimated useful lives of right-of-use assets are determined on the same basis as those of premises and equipment. </w:t>
      </w:r>
    </w:p>
    <w:p w14:paraId="60B7F0D7" w14:textId="77777777" w:rsidR="00D6258F" w:rsidRDefault="00D6258F" w:rsidP="00B85278">
      <w:pPr>
        <w:spacing w:line="240" w:lineRule="exact"/>
        <w:ind w:left="540"/>
        <w:jc w:val="thaiDistribute"/>
        <w:rPr>
          <w:rFonts w:ascii="CordiaUPC" w:hAnsi="CordiaUPC" w:cs="CordiaUPC"/>
          <w:sz w:val="26"/>
          <w:szCs w:val="26"/>
          <w:lang w:val="en-AU"/>
        </w:rPr>
      </w:pPr>
    </w:p>
    <w:p w14:paraId="762EAF6F" w14:textId="639B87DC"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initially measured at the present value of the lease payments that are not paid at the commencement date, discounted using the interest rate implicit in the lease or, if that rate cannot be readily determined, the Bank and its subsidiaries’ incremental borrowing rate and subsequently at amortised cost using the effective interest method. </w:t>
      </w:r>
    </w:p>
    <w:p w14:paraId="780D195A"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29927E6B" w14:textId="77777777"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40897EC"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08B93CC3" w14:textId="4D8DB692" w:rsidR="00B85278"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50A1D030" w14:textId="6ABC9069" w:rsidR="007272AA" w:rsidRDefault="007272AA" w:rsidP="00B85278">
      <w:pPr>
        <w:spacing w:line="240" w:lineRule="exact"/>
        <w:ind w:left="540"/>
        <w:jc w:val="thaiDistribute"/>
        <w:rPr>
          <w:rFonts w:ascii="CordiaUPC" w:hAnsi="CordiaUPC" w:cs="CordiaUPC"/>
          <w:sz w:val="26"/>
          <w:szCs w:val="26"/>
          <w:lang w:val="en-AU"/>
        </w:rPr>
      </w:pPr>
    </w:p>
    <w:p w14:paraId="4F41768A" w14:textId="77777777" w:rsidR="007272AA" w:rsidRPr="007272AA" w:rsidRDefault="007272AA" w:rsidP="007272AA">
      <w:pPr>
        <w:spacing w:line="240" w:lineRule="exact"/>
        <w:ind w:left="540"/>
        <w:jc w:val="thaiDistribute"/>
        <w:rPr>
          <w:rFonts w:ascii="CordiaUPC" w:hAnsi="CordiaUPC" w:cs="CordiaUPC"/>
          <w:i/>
          <w:iCs/>
          <w:sz w:val="26"/>
          <w:szCs w:val="26"/>
          <w:lang w:val="en-AU"/>
        </w:rPr>
      </w:pPr>
      <w:r w:rsidRPr="007272AA">
        <w:rPr>
          <w:rFonts w:ascii="CordiaUPC" w:hAnsi="CordiaUPC" w:cs="CordiaUPC"/>
          <w:i/>
          <w:iCs/>
          <w:sz w:val="26"/>
          <w:szCs w:val="26"/>
          <w:lang w:val="en-AU"/>
        </w:rPr>
        <w:t>As a lessor</w:t>
      </w:r>
    </w:p>
    <w:p w14:paraId="1D6D65D3" w14:textId="77777777" w:rsidR="007272AA" w:rsidRPr="007272AA" w:rsidRDefault="007272AA" w:rsidP="007272AA">
      <w:pPr>
        <w:spacing w:line="240" w:lineRule="exact"/>
        <w:ind w:left="540"/>
        <w:jc w:val="thaiDistribute"/>
        <w:rPr>
          <w:rFonts w:ascii="CordiaUPC" w:hAnsi="CordiaUPC" w:cs="CordiaUPC"/>
          <w:sz w:val="26"/>
          <w:szCs w:val="26"/>
          <w:lang w:val="en-AU"/>
        </w:rPr>
      </w:pPr>
    </w:p>
    <w:p w14:paraId="4DC207FC" w14:textId="7EE39D3A" w:rsidR="007272AA" w:rsidRPr="007272AA" w:rsidRDefault="007272AA" w:rsidP="007272AA">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When the Bank and its subsidiaries acts as a lessor, it determines at lease inception whether the lease</w:t>
      </w:r>
      <w:r>
        <w:rPr>
          <w:rFonts w:ascii="CordiaUPC" w:hAnsi="CordiaUPC" w:cs="CordiaUPC"/>
          <w:sz w:val="26"/>
          <w:szCs w:val="26"/>
          <w:lang w:val="en-AU"/>
        </w:rPr>
        <w:t xml:space="preserve"> </w:t>
      </w:r>
      <w:r w:rsidRPr="007272AA">
        <w:rPr>
          <w:rFonts w:ascii="CordiaUPC" w:hAnsi="CordiaUPC" w:cs="CordiaUPC"/>
          <w:sz w:val="26"/>
          <w:szCs w:val="26"/>
          <w:lang w:val="en-AU"/>
        </w:rPr>
        <w:t>transfers substantially all of the risks and rewards incidental to ownership of the underlying asset. If this</w:t>
      </w:r>
      <w:r>
        <w:rPr>
          <w:rFonts w:ascii="CordiaUPC" w:hAnsi="CordiaUPC" w:cs="CordiaUPC"/>
          <w:sz w:val="26"/>
          <w:szCs w:val="26"/>
          <w:lang w:val="en-AU"/>
        </w:rPr>
        <w:t xml:space="preserve"> </w:t>
      </w:r>
      <w:r w:rsidRPr="007272AA">
        <w:rPr>
          <w:rFonts w:ascii="CordiaUPC" w:hAnsi="CordiaUPC" w:cs="CordiaUPC"/>
          <w:sz w:val="26"/>
          <w:szCs w:val="26"/>
          <w:lang w:val="en-AU"/>
        </w:rPr>
        <w:t>is the case, then the lease is a finance lease; if not, then it is an operating lease.</w:t>
      </w:r>
    </w:p>
    <w:p w14:paraId="27B9326E" w14:textId="2DDD03F9" w:rsidR="007272AA" w:rsidRDefault="007272AA" w:rsidP="007272AA">
      <w:pPr>
        <w:spacing w:line="240" w:lineRule="exact"/>
        <w:ind w:left="540"/>
        <w:jc w:val="thaiDistribute"/>
        <w:rPr>
          <w:rFonts w:ascii="CordiaUPC" w:hAnsi="CordiaUPC" w:cs="CordiaUPC"/>
          <w:sz w:val="26"/>
          <w:szCs w:val="26"/>
          <w:lang w:val="en-AU"/>
        </w:rPr>
      </w:pPr>
    </w:p>
    <w:p w14:paraId="19402920" w14:textId="04388CDB" w:rsidR="007272AA" w:rsidRPr="007272AA" w:rsidRDefault="007272AA" w:rsidP="007272AA">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The Bank and its subsidiaries recognise lease payments received under operating leases as rental income</w:t>
      </w:r>
      <w:r>
        <w:rPr>
          <w:rFonts w:ascii="CordiaUPC" w:hAnsi="CordiaUPC" w:cs="CordiaUPC"/>
          <w:sz w:val="26"/>
          <w:szCs w:val="26"/>
          <w:lang w:val="en-AU"/>
        </w:rPr>
        <w:t xml:space="preserve"> </w:t>
      </w:r>
      <w:r w:rsidRPr="007272AA">
        <w:rPr>
          <w:rFonts w:ascii="CordiaUPC" w:hAnsi="CordiaUPC" w:cs="CordiaUPC"/>
          <w:sz w:val="26"/>
          <w:szCs w:val="26"/>
          <w:lang w:val="en-AU"/>
        </w:rPr>
        <w:t>on a straight-line basis over the lease term as part of other income.</w:t>
      </w:r>
    </w:p>
    <w:p w14:paraId="4D7676E8" w14:textId="77777777" w:rsidR="007272AA" w:rsidRPr="007272AA" w:rsidRDefault="007272AA" w:rsidP="007272AA">
      <w:pPr>
        <w:spacing w:line="240" w:lineRule="exact"/>
        <w:ind w:left="540"/>
        <w:jc w:val="thaiDistribute"/>
        <w:rPr>
          <w:rFonts w:ascii="CordiaUPC" w:hAnsi="CordiaUPC" w:cs="CordiaUPC"/>
          <w:sz w:val="26"/>
          <w:szCs w:val="26"/>
          <w:lang w:val="en-AU"/>
        </w:rPr>
      </w:pPr>
    </w:p>
    <w:p w14:paraId="25695298" w14:textId="33FE6AC1" w:rsidR="007272AA" w:rsidRPr="007272AA" w:rsidRDefault="007272AA" w:rsidP="007272AA">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The Bank and its subsidiaries recognise hire purchase receivables/finance lease receivables at the amount of the Bank and its</w:t>
      </w:r>
      <w:r>
        <w:rPr>
          <w:rFonts w:ascii="CordiaUPC" w:hAnsi="CordiaUPC" w:cs="CordiaUPC"/>
          <w:sz w:val="26"/>
          <w:szCs w:val="26"/>
          <w:lang w:val="en-AU"/>
        </w:rPr>
        <w:t xml:space="preserve"> </w:t>
      </w:r>
      <w:r w:rsidRPr="007272AA">
        <w:rPr>
          <w:rFonts w:ascii="CordiaUPC" w:hAnsi="CordiaUPC" w:cs="CordiaUPC"/>
          <w:sz w:val="26"/>
          <w:szCs w:val="26"/>
          <w:lang w:val="en-AU"/>
        </w:rPr>
        <w:t>subsidiaries’ net investment in the lease, which comprises the present value of the lease payments and</w:t>
      </w:r>
      <w:r>
        <w:rPr>
          <w:rFonts w:ascii="CordiaUPC" w:hAnsi="CordiaUPC" w:cs="CordiaUPC"/>
          <w:sz w:val="26"/>
          <w:szCs w:val="26"/>
          <w:lang w:val="en-AU"/>
        </w:rPr>
        <w:t xml:space="preserve"> </w:t>
      </w:r>
      <w:r w:rsidRPr="007272AA">
        <w:rPr>
          <w:rFonts w:ascii="CordiaUPC" w:hAnsi="CordiaUPC" w:cs="CordiaUPC"/>
          <w:sz w:val="26"/>
          <w:szCs w:val="26"/>
          <w:lang w:val="en-AU"/>
        </w:rPr>
        <w:t>any unguaranteed residual value. Hire purchase/finance lease income is allocated to accounting years to reflect a</w:t>
      </w:r>
      <w:r>
        <w:rPr>
          <w:rFonts w:ascii="CordiaUPC" w:hAnsi="CordiaUPC" w:cs="CordiaUPC"/>
          <w:sz w:val="26"/>
          <w:szCs w:val="26"/>
          <w:lang w:val="en-AU"/>
        </w:rPr>
        <w:t xml:space="preserve"> </w:t>
      </w:r>
      <w:r w:rsidRPr="007272AA">
        <w:rPr>
          <w:rFonts w:ascii="CordiaUPC" w:hAnsi="CordiaUPC" w:cs="CordiaUPC"/>
          <w:sz w:val="26"/>
          <w:szCs w:val="26"/>
          <w:lang w:val="en-AU"/>
        </w:rPr>
        <w:t>constant periodic rate of return on the Bank and its subsidiaries net investment outstanding in respect of</w:t>
      </w:r>
      <w:r>
        <w:rPr>
          <w:rFonts w:ascii="CordiaUPC" w:hAnsi="CordiaUPC" w:cs="CordiaUPC"/>
          <w:sz w:val="26"/>
          <w:szCs w:val="26"/>
          <w:lang w:val="en-AU"/>
        </w:rPr>
        <w:t xml:space="preserve"> </w:t>
      </w:r>
      <w:r w:rsidRPr="007272AA">
        <w:rPr>
          <w:rFonts w:ascii="CordiaUPC" w:hAnsi="CordiaUPC" w:cs="CordiaUPC"/>
          <w:sz w:val="26"/>
          <w:szCs w:val="26"/>
          <w:lang w:val="en-AU"/>
        </w:rPr>
        <w:t>the leases.</w:t>
      </w:r>
    </w:p>
    <w:p w14:paraId="5492558E" w14:textId="77777777" w:rsidR="007272AA" w:rsidRPr="007272AA" w:rsidRDefault="007272AA" w:rsidP="007272AA">
      <w:pPr>
        <w:spacing w:line="240" w:lineRule="exact"/>
        <w:ind w:left="540"/>
        <w:jc w:val="thaiDistribute"/>
        <w:rPr>
          <w:rFonts w:ascii="CordiaUPC" w:hAnsi="CordiaUPC" w:cs="CordiaUPC"/>
          <w:sz w:val="26"/>
          <w:szCs w:val="26"/>
          <w:lang w:val="en-AU"/>
        </w:rPr>
      </w:pPr>
    </w:p>
    <w:p w14:paraId="5EFCF737" w14:textId="4F614DF7" w:rsidR="007272AA" w:rsidRDefault="007272AA" w:rsidP="007272AA">
      <w:pPr>
        <w:spacing w:line="240" w:lineRule="exact"/>
        <w:ind w:left="540"/>
        <w:jc w:val="thaiDistribute"/>
        <w:rPr>
          <w:rFonts w:ascii="CordiaUPC" w:hAnsi="CordiaUPC" w:cs="CordiaUPC"/>
          <w:sz w:val="26"/>
          <w:szCs w:val="26"/>
          <w:lang w:val="en-AU"/>
        </w:rPr>
      </w:pPr>
      <w:r w:rsidRPr="007272AA">
        <w:rPr>
          <w:rFonts w:ascii="CordiaUPC" w:hAnsi="CordiaUPC" w:cs="CordiaUPC"/>
          <w:sz w:val="26"/>
          <w:szCs w:val="26"/>
          <w:lang w:val="en-AU"/>
        </w:rPr>
        <w:t>The Bank and its subsidiaries derecognise, modified cashflow of hire purchase/finance lease receivables and determine impairment on the lease receivables as</w:t>
      </w:r>
      <w:r>
        <w:rPr>
          <w:rFonts w:ascii="CordiaUPC" w:hAnsi="CordiaUPC" w:cs="CordiaUPC"/>
          <w:sz w:val="26"/>
          <w:szCs w:val="26"/>
          <w:lang w:val="en-AU"/>
        </w:rPr>
        <w:t xml:space="preserve"> </w:t>
      </w:r>
      <w:r w:rsidRPr="007272AA">
        <w:rPr>
          <w:rFonts w:ascii="CordiaUPC" w:hAnsi="CordiaUPC" w:cs="CordiaUPC"/>
          <w:sz w:val="26"/>
          <w:szCs w:val="26"/>
          <w:lang w:val="en-AU"/>
        </w:rPr>
        <w:t>disclosed in note 3.4.2, 3.4.5 and 3.4.6</w:t>
      </w:r>
      <w:r w:rsidR="00B61B2E">
        <w:rPr>
          <w:rFonts w:ascii="CordiaUPC" w:hAnsi="CordiaUPC" w:cs="CordiaUPC"/>
          <w:sz w:val="26"/>
          <w:szCs w:val="26"/>
          <w:lang w:val="en-AU"/>
        </w:rPr>
        <w:t>.</w:t>
      </w:r>
    </w:p>
    <w:p w14:paraId="5DE05B86" w14:textId="77777777" w:rsidR="00BF64BF" w:rsidRPr="00D72FE3" w:rsidRDefault="00BF64BF" w:rsidP="00B85278">
      <w:pPr>
        <w:spacing w:line="240" w:lineRule="exact"/>
        <w:ind w:left="540"/>
        <w:jc w:val="thaiDistribute"/>
        <w:rPr>
          <w:rFonts w:ascii="CordiaUPC" w:hAnsi="CordiaUPC" w:cs="CordiaUPC"/>
          <w:sz w:val="26"/>
          <w:szCs w:val="26"/>
          <w:lang w:val="en-AU"/>
        </w:rPr>
      </w:pPr>
    </w:p>
    <w:p w14:paraId="455CBA6A" w14:textId="2B935EAA" w:rsidR="00B85278" w:rsidRPr="0098678D" w:rsidRDefault="007B1485" w:rsidP="00B85278">
      <w:pPr>
        <w:spacing w:line="240" w:lineRule="exact"/>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.11</w:t>
      </w:r>
      <w:r w:rsidR="00B85278" w:rsidRPr="0098678D">
        <w:rPr>
          <w:rFonts w:ascii="CordiaUPC" w:hAnsi="CordiaUPC" w:cs="CordiaUPC" w:hint="cs"/>
          <w:b/>
          <w:i/>
          <w:sz w:val="26"/>
          <w:szCs w:val="26"/>
        </w:rPr>
        <w:tab/>
        <w:t>Goodwill and other intangible assets</w:t>
      </w:r>
    </w:p>
    <w:p w14:paraId="1168497B" w14:textId="77777777" w:rsidR="00B85278" w:rsidRPr="0098678D" w:rsidRDefault="00B85278" w:rsidP="00B85278">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8D7A668" w14:textId="77777777" w:rsidR="00B85278" w:rsidRPr="0098678D" w:rsidRDefault="00B85278" w:rsidP="00B85278">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98678D">
        <w:rPr>
          <w:rFonts w:ascii="CordiaUPC" w:eastAsia="Arial Unicode MS" w:hAnsi="CordiaUPC" w:cs="CordiaUPC" w:hint="cs"/>
          <w:bCs/>
          <w:i/>
          <w:iCs/>
          <w:sz w:val="26"/>
          <w:szCs w:val="26"/>
          <w:lang w:val="x-none" w:eastAsia="en-GB" w:bidi="th-TH"/>
        </w:rPr>
        <w:t>Goodwill</w:t>
      </w:r>
    </w:p>
    <w:p w14:paraId="3417E2DC"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1366EE29" w14:textId="51462480" w:rsidR="00B85278" w:rsidRPr="0098678D" w:rsidRDefault="00B85278" w:rsidP="00B85278">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005948B0">
        <w:rPr>
          <w:rFonts w:ascii="CordiaUPC" w:hAnsi="CordiaUPC" w:cs="CordiaUPC"/>
          <w:color w:val="000000"/>
          <w:sz w:val="26"/>
          <w:szCs w:val="26"/>
          <w:lang w:val="en-US" w:bidi="th-TH"/>
        </w:rPr>
        <w:t>3</w:t>
      </w:r>
      <w:r w:rsidRPr="0098678D">
        <w:rPr>
          <w:rFonts w:ascii="CordiaUPC" w:hAnsi="CordiaUPC" w:cs="CordiaUPC" w:hint="cs"/>
          <w:color w:val="000000"/>
          <w:sz w:val="26"/>
          <w:szCs w:val="26"/>
          <w:lang w:val="en-US" w:bidi="th-TH"/>
        </w:rPr>
        <w:t>.1 Subsequent to initial recognition, goodwill</w:t>
      </w:r>
      <w:r w:rsidRPr="0098678D">
        <w:rPr>
          <w:rFonts w:ascii="CordiaUPC" w:hAnsi="CordiaUPC" w:cs="CordiaUPC" w:hint="cs"/>
          <w:b/>
          <w:color w:val="000000"/>
          <w:sz w:val="26"/>
          <w:szCs w:val="26"/>
          <w:lang w:val="en-US" w:bidi="th-TH"/>
        </w:rPr>
        <w:t xml:space="preserve"> </w:t>
      </w:r>
      <w:r w:rsidRPr="0098678D">
        <w:rPr>
          <w:rFonts w:ascii="CordiaUPC" w:hAnsi="CordiaUPC" w:cs="CordiaUPC" w:hint="cs"/>
          <w:color w:val="000000"/>
          <w:sz w:val="26"/>
          <w:szCs w:val="26"/>
          <w:lang w:val="en-US" w:bidi="th-TH"/>
        </w:rPr>
        <w:t>is measured at cost less allowance for impairment losses.</w:t>
      </w:r>
    </w:p>
    <w:p w14:paraId="6ECB655F" w14:textId="77777777" w:rsidR="00B85278" w:rsidRPr="0098678D" w:rsidRDefault="00B85278" w:rsidP="00B85278">
      <w:pPr>
        <w:spacing w:line="240" w:lineRule="exact"/>
        <w:ind w:left="547" w:right="-29"/>
        <w:jc w:val="both"/>
        <w:rPr>
          <w:rFonts w:ascii="CordiaUPC" w:hAnsi="CordiaUPC" w:cs="CordiaUPC"/>
          <w:i/>
          <w:iCs/>
          <w:color w:val="000000"/>
          <w:sz w:val="26"/>
          <w:szCs w:val="26"/>
          <w:lang w:val="en-US" w:bidi="th-TH"/>
        </w:rPr>
      </w:pPr>
    </w:p>
    <w:p w14:paraId="0BFCDC7C" w14:textId="77777777" w:rsidR="00B85278" w:rsidRPr="0098678D" w:rsidRDefault="00B85278" w:rsidP="00B85278">
      <w:pPr>
        <w:spacing w:line="240" w:lineRule="exact"/>
        <w:ind w:left="539"/>
        <w:jc w:val="both"/>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t xml:space="preserve">Other intangible assets </w:t>
      </w:r>
    </w:p>
    <w:p w14:paraId="7EA334F8"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56340993" w14:textId="62DAEBCC" w:rsidR="00B85278" w:rsidRDefault="00B85278" w:rsidP="00B85278">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that are acquired by the </w:t>
      </w:r>
      <w:r w:rsidRPr="0098678D">
        <w:rPr>
          <w:rFonts w:ascii="CordiaUPC" w:hAnsi="CordiaUPC" w:cs="CordiaUPC" w:hint="cs"/>
          <w:sz w:val="26"/>
          <w:szCs w:val="26"/>
        </w:rPr>
        <w:t xml:space="preserve">Bank and its subsidiaries </w:t>
      </w:r>
      <w:r w:rsidRPr="0098678D">
        <w:rPr>
          <w:rFonts w:ascii="CordiaUPC" w:hAnsi="CordiaUPC" w:cs="CordiaUPC" w:hint="cs"/>
          <w:color w:val="000000"/>
          <w:sz w:val="26"/>
          <w:szCs w:val="26"/>
          <w:lang w:val="en-US" w:bidi="th-TH"/>
        </w:rPr>
        <w:t xml:space="preserve">and have finite useful lives are measured at cost less accumulated amortisation and allowance for impairment losses. </w:t>
      </w:r>
    </w:p>
    <w:p w14:paraId="0394CBED" w14:textId="77777777" w:rsidR="000B08E4" w:rsidRPr="0098678D" w:rsidRDefault="000B08E4" w:rsidP="00B85278">
      <w:pPr>
        <w:spacing w:line="240" w:lineRule="exact"/>
        <w:ind w:left="539"/>
        <w:jc w:val="both"/>
        <w:rPr>
          <w:rFonts w:ascii="CordiaUPC" w:hAnsi="CordiaUPC" w:cs="CordiaUPC"/>
          <w:color w:val="000000"/>
          <w:sz w:val="26"/>
          <w:szCs w:val="26"/>
          <w:lang w:val="en-US" w:bidi="th-TH"/>
        </w:rPr>
      </w:pPr>
    </w:p>
    <w:p w14:paraId="2560336E" w14:textId="77777777" w:rsidR="00B85278" w:rsidRPr="0098678D" w:rsidRDefault="00B85278" w:rsidP="00B85278">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losses. </w:t>
      </w:r>
    </w:p>
    <w:p w14:paraId="76A1D36E" w14:textId="77777777" w:rsidR="00B85278" w:rsidRPr="0098678D" w:rsidRDefault="00B85278" w:rsidP="00B85278">
      <w:pPr>
        <w:spacing w:line="240" w:lineRule="exact"/>
        <w:ind w:right="-29"/>
        <w:jc w:val="both"/>
        <w:rPr>
          <w:rFonts w:ascii="CordiaUPC" w:hAnsi="CordiaUPC" w:cs="CordiaUPC"/>
          <w:color w:val="000000"/>
          <w:sz w:val="26"/>
          <w:szCs w:val="26"/>
          <w:lang w:val="en-US" w:bidi="th-TH"/>
        </w:rPr>
      </w:pPr>
    </w:p>
    <w:p w14:paraId="39392650" w14:textId="77777777" w:rsidR="00B85278" w:rsidRPr="0098678D" w:rsidRDefault="00B85278" w:rsidP="00B85278">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lastRenderedPageBreak/>
        <w:t xml:space="preserve">Amortisation   </w:t>
      </w:r>
    </w:p>
    <w:p w14:paraId="607F8E92"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188D6A22" w14:textId="77777777" w:rsidR="00B85278" w:rsidRPr="0098678D" w:rsidRDefault="00B85278" w:rsidP="00B85278">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042D4DD5"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590F8FB0" w14:textId="7A60B3AC" w:rsidR="00B85278" w:rsidRPr="0098678D" w:rsidRDefault="00B85278" w:rsidP="00B85278">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w:t>
      </w:r>
      <w:r w:rsidRPr="00CA4442">
        <w:rPr>
          <w:rFonts w:ascii="CordiaUPC" w:hAnsi="CordiaUPC" w:cs="CordiaUPC" w:hint="cs"/>
          <w:color w:val="000000"/>
          <w:sz w:val="26"/>
          <w:szCs w:val="26"/>
          <w:lang w:val="en-US" w:bidi="th-TH"/>
        </w:rPr>
        <w:t xml:space="preserve">are 3 </w:t>
      </w:r>
      <w:r w:rsidRPr="00CA4442">
        <w:rPr>
          <w:rFonts w:ascii="CordiaUPC" w:hAnsi="CordiaUPC" w:cs="CordiaUPC"/>
          <w:color w:val="000000"/>
          <w:sz w:val="26"/>
          <w:szCs w:val="26"/>
          <w:lang w:val="en-US" w:bidi="th-TH"/>
        </w:rPr>
        <w:t>–</w:t>
      </w:r>
      <w:r w:rsidRPr="00CA4442">
        <w:rPr>
          <w:rFonts w:ascii="CordiaUPC" w:hAnsi="CordiaUPC" w:cs="CordiaUPC" w:hint="cs"/>
          <w:color w:val="000000"/>
          <w:sz w:val="26"/>
          <w:szCs w:val="26"/>
          <w:lang w:val="en-US" w:bidi="th-TH"/>
        </w:rPr>
        <w:t xml:space="preserve"> </w:t>
      </w:r>
      <w:r w:rsidR="001140DA">
        <w:rPr>
          <w:rFonts w:ascii="CordiaUPC" w:hAnsi="CordiaUPC" w:cs="CordiaUPC"/>
          <w:color w:val="000000"/>
          <w:sz w:val="26"/>
          <w:szCs w:val="26"/>
          <w:lang w:val="en-US" w:bidi="th-TH"/>
        </w:rPr>
        <w:t>14</w:t>
      </w:r>
      <w:r w:rsidRPr="00CA4442">
        <w:rPr>
          <w:rFonts w:ascii="CordiaUPC" w:hAnsi="CordiaUPC" w:cs="CordiaUPC" w:hint="cs"/>
          <w:color w:val="000000"/>
          <w:sz w:val="26"/>
          <w:szCs w:val="26"/>
          <w:lang w:val="en-US" w:bidi="th-TH"/>
        </w:rPr>
        <w:t xml:space="preserve"> years.</w:t>
      </w:r>
    </w:p>
    <w:p w14:paraId="45082C54" w14:textId="77777777" w:rsidR="00B85278" w:rsidRPr="0098678D" w:rsidRDefault="00B85278" w:rsidP="00B85278">
      <w:pPr>
        <w:spacing w:line="240" w:lineRule="exact"/>
        <w:ind w:left="539"/>
        <w:jc w:val="both"/>
        <w:rPr>
          <w:rFonts w:ascii="CordiaUPC" w:hAnsi="CordiaUPC" w:cs="CordiaUPC"/>
          <w:i/>
          <w:iCs/>
          <w:color w:val="000000"/>
          <w:sz w:val="26"/>
          <w:szCs w:val="26"/>
          <w:lang w:val="en-US" w:bidi="th-TH"/>
        </w:rPr>
      </w:pPr>
    </w:p>
    <w:p w14:paraId="659960BD" w14:textId="77777777" w:rsidR="00B85278" w:rsidRPr="0098678D" w:rsidRDefault="00B85278" w:rsidP="00B85278">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Amortisation methods, useful lives and residual values are reviewed at each financial year-end and adjusted if appropriate.</w:t>
      </w:r>
    </w:p>
    <w:p w14:paraId="482124C7" w14:textId="77777777" w:rsidR="00B85278" w:rsidRPr="0098678D" w:rsidRDefault="00B85278" w:rsidP="00B85278">
      <w:pPr>
        <w:spacing w:line="240" w:lineRule="exact"/>
        <w:ind w:left="547" w:right="-29"/>
        <w:jc w:val="both"/>
        <w:outlineLvl w:val="1"/>
        <w:rPr>
          <w:rFonts w:ascii="CordiaUPC" w:hAnsi="CordiaUPC" w:cs="CordiaUPC"/>
          <w:b/>
          <w:bCs/>
          <w:i/>
          <w:iCs/>
          <w:color w:val="000000"/>
          <w:sz w:val="26"/>
          <w:szCs w:val="26"/>
          <w:lang w:val="en-US" w:bidi="th-TH"/>
        </w:rPr>
      </w:pPr>
    </w:p>
    <w:p w14:paraId="3A8CB245" w14:textId="49666354" w:rsidR="00B85278" w:rsidRPr="0098678D" w:rsidRDefault="007B1485" w:rsidP="00B85278">
      <w:pPr>
        <w:keepNext/>
        <w:keepLines/>
        <w:spacing w:line="240" w:lineRule="exact"/>
        <w:outlineLvl w:val="1"/>
        <w:rPr>
          <w:rFonts w:ascii="CordiaUPC" w:hAnsi="CordiaUPC" w:cs="CordiaUPC"/>
          <w:b/>
          <w:i/>
          <w:sz w:val="26"/>
          <w:szCs w:val="26"/>
        </w:rPr>
      </w:pPr>
      <w:r>
        <w:rPr>
          <w:rFonts w:ascii="CordiaUPC" w:hAnsi="CordiaUPC" w:cs="CordiaUPC"/>
          <w:b/>
          <w:bCs/>
          <w:i/>
          <w:iCs/>
          <w:color w:val="000000"/>
          <w:sz w:val="26"/>
          <w:szCs w:val="26"/>
          <w:lang w:val="en-US" w:bidi="th-TH"/>
        </w:rPr>
        <w:t>3</w:t>
      </w:r>
      <w:r w:rsidR="00B85278" w:rsidRPr="0098678D">
        <w:rPr>
          <w:rFonts w:ascii="CordiaUPC" w:hAnsi="CordiaUPC" w:cs="CordiaUPC" w:hint="cs"/>
          <w:b/>
          <w:bCs/>
          <w:i/>
          <w:iCs/>
          <w:color w:val="000000"/>
          <w:sz w:val="26"/>
          <w:szCs w:val="26"/>
          <w:lang w:val="en-US" w:bidi="th-TH"/>
        </w:rPr>
        <w:t>.12</w:t>
      </w:r>
      <w:r w:rsidR="00B85278" w:rsidRPr="0098678D">
        <w:rPr>
          <w:rFonts w:ascii="CordiaUPC" w:hAnsi="CordiaUPC" w:cs="CordiaUPC" w:hint="cs"/>
          <w:b/>
          <w:bCs/>
          <w:i/>
          <w:iCs/>
          <w:color w:val="000000"/>
          <w:sz w:val="26"/>
          <w:szCs w:val="26"/>
          <w:lang w:val="en-US" w:bidi="th-TH"/>
        </w:rPr>
        <w:tab/>
      </w:r>
      <w:r w:rsidR="00B85278" w:rsidRPr="0098678D">
        <w:rPr>
          <w:rFonts w:ascii="CordiaUPC" w:hAnsi="CordiaUPC" w:cs="CordiaUPC" w:hint="cs"/>
          <w:b/>
          <w:i/>
          <w:sz w:val="26"/>
          <w:szCs w:val="26"/>
        </w:rPr>
        <w:t>Impairment</w:t>
      </w:r>
    </w:p>
    <w:p w14:paraId="429FE1F3" w14:textId="77777777" w:rsidR="00B85278" w:rsidRPr="0098678D" w:rsidRDefault="00B85278" w:rsidP="00B85278">
      <w:pPr>
        <w:spacing w:line="240" w:lineRule="exact"/>
        <w:ind w:left="547" w:right="-29"/>
        <w:jc w:val="both"/>
        <w:rPr>
          <w:rFonts w:ascii="CordiaUPC" w:hAnsi="CordiaUPC" w:cs="CordiaUPC"/>
          <w:sz w:val="26"/>
          <w:szCs w:val="26"/>
          <w:lang w:val="en-AU"/>
        </w:rPr>
      </w:pPr>
    </w:p>
    <w:p w14:paraId="0AABFBCD" w14:textId="77777777" w:rsidR="00B85278" w:rsidRPr="0098678D" w:rsidRDefault="00B85278" w:rsidP="00B85278">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98678D">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02E796C2" w14:textId="77777777" w:rsidR="00B85278" w:rsidRPr="0098678D" w:rsidRDefault="00B85278" w:rsidP="00B85278">
      <w:pPr>
        <w:spacing w:line="240" w:lineRule="exact"/>
        <w:ind w:left="547"/>
        <w:jc w:val="thaiDistribute"/>
        <w:rPr>
          <w:rFonts w:ascii="CordiaUPC" w:hAnsi="CordiaUPC" w:cs="CordiaUPC"/>
          <w:sz w:val="26"/>
          <w:szCs w:val="26"/>
          <w:lang w:val="en-AU"/>
        </w:rPr>
      </w:pPr>
    </w:p>
    <w:p w14:paraId="798B5608" w14:textId="14A90509" w:rsidR="00427553" w:rsidRDefault="00B85278" w:rsidP="00C22A7E">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An impairment loss is recognised</w:t>
      </w:r>
      <w:r w:rsidRPr="0098678D">
        <w:rPr>
          <w:rFonts w:ascii="CordiaUPC" w:hAnsi="CordiaUPC" w:cs="CordiaUPC" w:hint="cs"/>
          <w:sz w:val="26"/>
          <w:szCs w:val="26"/>
          <w:shd w:val="clear" w:color="auto" w:fill="FFFFFF"/>
          <w:lang w:val="en-AU"/>
        </w:rPr>
        <w:t xml:space="preserve"> if</w:t>
      </w:r>
      <w:r w:rsidRPr="0098678D">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3332F772" w14:textId="77777777" w:rsidR="00C22A7E" w:rsidRPr="00C22A7E" w:rsidRDefault="00C22A7E" w:rsidP="00C22A7E">
      <w:pPr>
        <w:spacing w:line="240" w:lineRule="exact"/>
        <w:ind w:left="547"/>
        <w:jc w:val="thaiDistribute"/>
        <w:rPr>
          <w:rFonts w:ascii="CordiaUPC" w:hAnsi="CordiaUPC" w:cs="CordiaUPC"/>
          <w:sz w:val="26"/>
          <w:szCs w:val="26"/>
          <w:lang w:val="en-AU"/>
        </w:rPr>
      </w:pPr>
    </w:p>
    <w:p w14:paraId="3758A5FC" w14:textId="0F062377" w:rsidR="00B85278" w:rsidRPr="0098678D" w:rsidRDefault="00B85278" w:rsidP="00B85278">
      <w:pPr>
        <w:spacing w:line="240" w:lineRule="exact"/>
        <w:ind w:left="547"/>
        <w:jc w:val="thaiDistribute"/>
        <w:rPr>
          <w:rFonts w:ascii="CordiaUPC" w:hAnsi="CordiaUPC" w:cs="CordiaUPC"/>
          <w:i/>
          <w:iCs/>
          <w:sz w:val="26"/>
          <w:szCs w:val="26"/>
        </w:rPr>
      </w:pPr>
      <w:r w:rsidRPr="0098678D">
        <w:rPr>
          <w:rFonts w:ascii="CordiaUPC" w:hAnsi="CordiaUPC" w:cs="CordiaUPC" w:hint="cs"/>
          <w:i/>
          <w:iCs/>
          <w:sz w:val="26"/>
          <w:szCs w:val="26"/>
        </w:rPr>
        <w:t>Calculation of recoverable amount</w:t>
      </w:r>
    </w:p>
    <w:p w14:paraId="5EE493B4" w14:textId="77777777" w:rsidR="00B85278" w:rsidRPr="0098678D" w:rsidRDefault="00B85278" w:rsidP="00B85278">
      <w:pPr>
        <w:shd w:val="clear" w:color="auto" w:fill="FFFFFF"/>
        <w:spacing w:line="240" w:lineRule="exact"/>
        <w:ind w:left="547"/>
        <w:jc w:val="thaiDistribute"/>
        <w:rPr>
          <w:rFonts w:ascii="CordiaUPC" w:hAnsi="CordiaUPC" w:cs="CordiaUPC"/>
          <w:sz w:val="26"/>
          <w:szCs w:val="26"/>
          <w:lang w:val="en-AU"/>
        </w:rPr>
      </w:pPr>
    </w:p>
    <w:p w14:paraId="02035475" w14:textId="77777777" w:rsidR="00B85278" w:rsidRDefault="00B85278" w:rsidP="00B85278">
      <w:pPr>
        <w:shd w:val="clear" w:color="auto" w:fill="FFFFFF"/>
        <w:spacing w:line="240" w:lineRule="exact"/>
        <w:ind w:left="547"/>
        <w:jc w:val="thaiDistribute"/>
        <w:rPr>
          <w:rFonts w:cs="Times New Roman"/>
          <w:bCs/>
          <w:i/>
          <w:iCs/>
          <w:sz w:val="20"/>
          <w:lang w:val="en-AU"/>
        </w:rPr>
      </w:pPr>
      <w:r w:rsidRPr="0098678D">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ascii="CordiaUPC" w:hAnsi="CordiaUPC" w:cs="CordiaUPC"/>
          <w:bCs/>
          <w:sz w:val="26"/>
          <w:szCs w:val="26"/>
          <w:lang w:val="en-AU"/>
        </w:rPr>
        <w:t>.</w:t>
      </w:r>
    </w:p>
    <w:p w14:paraId="54CBCDD7" w14:textId="77777777" w:rsidR="00B85278" w:rsidRDefault="00B85278" w:rsidP="00B85278">
      <w:pPr>
        <w:shd w:val="clear" w:color="auto" w:fill="FFFFFF"/>
        <w:spacing w:line="240" w:lineRule="exact"/>
        <w:ind w:left="547"/>
        <w:jc w:val="thaiDistribute"/>
        <w:rPr>
          <w:rFonts w:cs="Times New Roman"/>
          <w:bCs/>
          <w:i/>
          <w:iCs/>
          <w:sz w:val="20"/>
          <w:lang w:val="en-AU"/>
        </w:rPr>
      </w:pPr>
    </w:p>
    <w:p w14:paraId="29A499EF" w14:textId="77777777" w:rsidR="00B85278" w:rsidRPr="008B6442" w:rsidRDefault="00B85278" w:rsidP="00B85278">
      <w:pPr>
        <w:shd w:val="clear" w:color="auto" w:fill="FFFFFF"/>
        <w:spacing w:line="240" w:lineRule="exact"/>
        <w:ind w:left="547"/>
        <w:jc w:val="thaiDistribute"/>
        <w:rPr>
          <w:rFonts w:ascii="CordiaUPC" w:hAnsi="CordiaUPC" w:cs="CordiaUPC"/>
          <w:bCs/>
          <w:sz w:val="26"/>
          <w:szCs w:val="26"/>
          <w:lang w:val="en-AU"/>
        </w:rPr>
      </w:pPr>
      <w:r w:rsidRPr="0098678D">
        <w:rPr>
          <w:rFonts w:ascii="CordiaUPC" w:hAnsi="CordiaUPC" w:cs="CordiaUPC" w:hint="cs"/>
          <w:bCs/>
          <w:i/>
          <w:iCs/>
          <w:sz w:val="26"/>
          <w:szCs w:val="26"/>
          <w:lang w:val="en-AU"/>
        </w:rPr>
        <w:t>Reversal of impairment</w:t>
      </w:r>
    </w:p>
    <w:p w14:paraId="2AB234BA" w14:textId="77777777" w:rsidR="00B85278" w:rsidRPr="0098678D" w:rsidRDefault="00B85278" w:rsidP="00B85278">
      <w:pPr>
        <w:spacing w:line="240" w:lineRule="exact"/>
        <w:ind w:left="547"/>
        <w:jc w:val="thaiDistribute"/>
        <w:rPr>
          <w:rFonts w:ascii="CordiaUPC" w:hAnsi="CordiaUPC" w:cs="CordiaUPC"/>
          <w:sz w:val="26"/>
          <w:szCs w:val="26"/>
          <w:lang w:val="en-AU"/>
        </w:rPr>
      </w:pPr>
    </w:p>
    <w:p w14:paraId="119D8150" w14:textId="2AD7B78B" w:rsidR="00B85278" w:rsidRDefault="00B85278" w:rsidP="00B85278">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An impairment loss in respect of goodwill is not reversed. Impairment losses recognised in prior periods in respect of other non-financial assets are assessed at each reporting date for any indications that the loss has decreased or no longer exists.</w:t>
      </w:r>
      <w:r w:rsidR="003B5820">
        <w:rPr>
          <w:rFonts w:ascii="CordiaUPC" w:hAnsi="CordiaUPC" w:cs="CordiaUPC" w:hint="cs"/>
          <w:sz w:val="26"/>
          <w:szCs w:val="26"/>
          <w:cs/>
          <w:lang w:val="en-AU" w:bidi="th-TH"/>
        </w:rPr>
        <w:t xml:space="preserve"> </w:t>
      </w:r>
      <w:r w:rsidRPr="0098678D">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E685473" w14:textId="77777777" w:rsidR="00BF64BF" w:rsidRPr="00D72FE3" w:rsidRDefault="00BF64BF" w:rsidP="00B85278">
      <w:pPr>
        <w:spacing w:line="240" w:lineRule="exact"/>
        <w:ind w:left="547"/>
        <w:jc w:val="thaiDistribute"/>
        <w:rPr>
          <w:rFonts w:ascii="CordiaUPC" w:hAnsi="CordiaUPC" w:cs="CordiaUPC"/>
          <w:b/>
          <w:bCs/>
          <w:color w:val="0000FF"/>
          <w:sz w:val="26"/>
          <w:szCs w:val="26"/>
          <w:lang w:val="en-AU"/>
        </w:rPr>
      </w:pPr>
    </w:p>
    <w:p w14:paraId="6276A750" w14:textId="4FF719C8" w:rsidR="00B85278" w:rsidRPr="0098678D" w:rsidRDefault="007B1485"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00B85278" w:rsidRPr="0098678D">
        <w:rPr>
          <w:rFonts w:ascii="CordiaUPC" w:hAnsi="CordiaUPC" w:cs="CordiaUPC" w:hint="cs"/>
          <w:b/>
          <w:i/>
          <w:sz w:val="26"/>
          <w:szCs w:val="26"/>
        </w:rPr>
        <w:t>.13</w:t>
      </w:r>
      <w:r w:rsidR="00B85278" w:rsidRPr="0098678D">
        <w:rPr>
          <w:rFonts w:ascii="CordiaUPC" w:hAnsi="CordiaUPC" w:cs="CordiaUPC" w:hint="cs"/>
          <w:b/>
          <w:i/>
          <w:sz w:val="26"/>
          <w:szCs w:val="26"/>
        </w:rPr>
        <w:tab/>
      </w:r>
      <w:r w:rsidR="00B85278" w:rsidRPr="00A404E0">
        <w:rPr>
          <w:rFonts w:ascii="CordiaUPC" w:hAnsi="CordiaUPC" w:cs="CordiaUPC" w:hint="cs"/>
          <w:b/>
          <w:i/>
          <w:sz w:val="26"/>
          <w:szCs w:val="26"/>
        </w:rPr>
        <w:t>Employee benefits</w:t>
      </w:r>
      <w:r w:rsidR="00B85278" w:rsidRPr="0098678D">
        <w:rPr>
          <w:rFonts w:ascii="CordiaUPC" w:hAnsi="CordiaUPC" w:cs="CordiaUPC" w:hint="cs"/>
          <w:b/>
          <w:i/>
          <w:sz w:val="26"/>
          <w:szCs w:val="26"/>
        </w:rPr>
        <w:t xml:space="preserve"> </w:t>
      </w:r>
    </w:p>
    <w:p w14:paraId="7CFD8C50" w14:textId="77777777" w:rsidR="00B85278" w:rsidRPr="0098678D" w:rsidRDefault="00B85278" w:rsidP="00B85278">
      <w:pPr>
        <w:tabs>
          <w:tab w:val="left" w:pos="550"/>
        </w:tabs>
        <w:spacing w:line="240" w:lineRule="exact"/>
        <w:ind w:left="547"/>
        <w:jc w:val="both"/>
        <w:rPr>
          <w:rFonts w:ascii="CordiaUPC" w:eastAsia="Arial Unicode MS" w:hAnsi="CordiaUPC" w:cs="CordiaUPC"/>
          <w:bCs/>
          <w:sz w:val="26"/>
          <w:szCs w:val="26"/>
          <w:lang w:val="x-none" w:eastAsia="en-GB" w:bidi="th-TH"/>
        </w:rPr>
      </w:pPr>
    </w:p>
    <w:p w14:paraId="25FCDA9E" w14:textId="77777777" w:rsidR="00B85278" w:rsidRPr="0098678D" w:rsidRDefault="00B85278" w:rsidP="00B85278">
      <w:pPr>
        <w:tabs>
          <w:tab w:val="left" w:pos="1440"/>
        </w:tabs>
        <w:spacing w:line="240" w:lineRule="exact"/>
        <w:ind w:left="547" w:right="-43" w:hanging="7"/>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Short-term employee benefits</w:t>
      </w:r>
    </w:p>
    <w:p w14:paraId="705B951F"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0474A92C"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Salaries, wages, bonuses and contributions to the social security fund are recognised as expenses when incurred.</w:t>
      </w:r>
    </w:p>
    <w:p w14:paraId="0A8AA779"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04478010" w14:textId="77777777" w:rsidR="00B85278" w:rsidRPr="0098678D" w:rsidRDefault="00B85278" w:rsidP="00B85278">
      <w:pPr>
        <w:tabs>
          <w:tab w:val="left" w:pos="1440"/>
        </w:tabs>
        <w:spacing w:line="240" w:lineRule="exact"/>
        <w:ind w:left="567" w:right="-43"/>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Post employment benefits and other long-term employee benefits</w:t>
      </w:r>
    </w:p>
    <w:p w14:paraId="460894A5" w14:textId="77777777" w:rsidR="00B85278" w:rsidRPr="0098678D" w:rsidRDefault="00B85278" w:rsidP="00B85278">
      <w:pPr>
        <w:tabs>
          <w:tab w:val="left" w:pos="1440"/>
        </w:tabs>
        <w:spacing w:line="240" w:lineRule="exact"/>
        <w:ind w:right="-43"/>
        <w:jc w:val="both"/>
        <w:rPr>
          <w:rFonts w:ascii="CordiaUPC" w:eastAsia="Arial Unicode MS" w:hAnsi="CordiaUPC" w:cs="CordiaUPC"/>
          <w:b/>
          <w:bCs/>
          <w:i/>
          <w:iCs/>
          <w:sz w:val="26"/>
          <w:szCs w:val="26"/>
        </w:rPr>
      </w:pPr>
    </w:p>
    <w:p w14:paraId="523B4592" w14:textId="259BED3A"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Defined contribution plan</w:t>
      </w:r>
    </w:p>
    <w:p w14:paraId="46E8E4C1"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6F9C9D79"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and the employees have jointly established a provident fund. The fund is monthly contributed by employees and by</w:t>
      </w:r>
      <w:r>
        <w:rPr>
          <w:rFonts w:ascii="CordiaUPC" w:eastAsia="Arial Unicode MS" w:hAnsi="CordiaUPC" w:cs="CordiaUPC"/>
          <w:sz w:val="26"/>
          <w:szCs w:val="26"/>
        </w:rPr>
        <w:t xml:space="preserve"> the</w:t>
      </w:r>
      <w:r w:rsidRPr="0098678D">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652113B"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756C0263"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lastRenderedPageBreak/>
        <w:t xml:space="preserve">Defined benefit plans </w:t>
      </w:r>
    </w:p>
    <w:p w14:paraId="4BA476C4"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7F6D1F21"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98678D">
        <w:rPr>
          <w:rFonts w:ascii="CordiaUPC" w:eastAsia="Arial Unicode MS" w:hAnsi="CordiaUPC" w:cs="CordiaUPC" w:hint="cs"/>
          <w:sz w:val="26"/>
          <w:szCs w:val="26"/>
          <w:cs/>
        </w:rPr>
        <w:t xml:space="preserve"> </w:t>
      </w:r>
    </w:p>
    <w:p w14:paraId="185044B4"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5A686FDA"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Provisions for post-employment benefit plan </w:t>
      </w:r>
      <w:r w:rsidRPr="0098678D">
        <w:rPr>
          <w:rFonts w:ascii="CordiaUPC" w:hAnsi="CordiaUPC" w:cs="CordiaUPC" w:hint="cs"/>
          <w:sz w:val="26"/>
          <w:szCs w:val="26"/>
          <w:lang w:val="en-US"/>
        </w:rPr>
        <w:t xml:space="preserve">and other long-term employee benefit plan </w:t>
      </w:r>
      <w:r w:rsidRPr="0098678D">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7397DC74"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23F13B50"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787D3890"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76EFD79B"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Actuarial gain or loss arising from other long-term employee benefit plan is recognised in profit or loss.</w:t>
      </w:r>
    </w:p>
    <w:p w14:paraId="74857F00" w14:textId="77777777" w:rsidR="00A404E0" w:rsidRPr="0098678D" w:rsidRDefault="00A404E0"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5914D18" w14:textId="77777777" w:rsidR="00B85278" w:rsidRPr="0098678D" w:rsidRDefault="00B85278" w:rsidP="00B85278">
      <w:pPr>
        <w:spacing w:line="240" w:lineRule="exact"/>
        <w:ind w:left="540"/>
        <w:rPr>
          <w:rFonts w:ascii="CordiaUPC" w:hAnsi="CordiaUPC" w:cs="CordiaUPC"/>
          <w:sz w:val="26"/>
          <w:szCs w:val="26"/>
        </w:rPr>
      </w:pPr>
      <w:r w:rsidRPr="0098678D">
        <w:rPr>
          <w:rFonts w:ascii="CordiaUPC" w:hAnsi="CordiaUPC" w:cs="CordiaUPC" w:hint="cs"/>
          <w:i/>
          <w:iCs/>
          <w:color w:val="000000"/>
          <w:sz w:val="26"/>
          <w:szCs w:val="26"/>
        </w:rPr>
        <w:t>Share-based payments</w:t>
      </w:r>
      <w:r w:rsidRPr="0098678D">
        <w:rPr>
          <w:rFonts w:ascii="CordiaUPC" w:hAnsi="CordiaUPC" w:cs="CordiaUPC" w:hint="cs"/>
          <w:sz w:val="26"/>
          <w:szCs w:val="26"/>
        </w:rPr>
        <w:t xml:space="preserve"> </w:t>
      </w:r>
    </w:p>
    <w:p w14:paraId="2247717B" w14:textId="77777777" w:rsidR="00B85278" w:rsidRPr="0098678D" w:rsidRDefault="00B85278" w:rsidP="00B85278">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sz w:val="26"/>
          <w:szCs w:val="26"/>
        </w:rPr>
        <w:t xml:space="preserve"> </w:t>
      </w:r>
    </w:p>
    <w:p w14:paraId="29D93468" w14:textId="4DC43465" w:rsidR="00B85278" w:rsidRDefault="00B85278" w:rsidP="00B85278">
      <w:pPr>
        <w:shd w:val="clear" w:color="auto" w:fill="FFFFFF"/>
        <w:spacing w:line="240" w:lineRule="exact"/>
        <w:ind w:left="567"/>
        <w:jc w:val="both"/>
        <w:rPr>
          <w:rFonts w:ascii="CordiaUPC" w:hAnsi="CordiaUPC" w:cs="CordiaUPC"/>
          <w:sz w:val="26"/>
          <w:szCs w:val="26"/>
          <w:lang w:val="en-US"/>
        </w:rPr>
      </w:pPr>
      <w:r w:rsidRPr="0098678D">
        <w:rPr>
          <w:rFonts w:ascii="CordiaUPC" w:hAnsi="CordiaUPC" w:cs="CordiaUPC" w:hint="cs"/>
          <w:sz w:val="26"/>
          <w:szCs w:val="26"/>
          <w:lang w:val="en-AU"/>
        </w:rPr>
        <w:t>The cost of the T</w:t>
      </w:r>
      <w:r w:rsidR="00A77C3F">
        <w:rPr>
          <w:rFonts w:ascii="CordiaUPC" w:hAnsi="CordiaUPC" w:cs="CordiaUPC"/>
          <w:sz w:val="26"/>
          <w:szCs w:val="26"/>
          <w:lang w:val="en-AU"/>
        </w:rPr>
        <w:t>T</w:t>
      </w:r>
      <w:r w:rsidRPr="0098678D">
        <w:rPr>
          <w:rFonts w:ascii="CordiaUPC" w:hAnsi="CordiaUPC" w:cs="CordiaUPC" w:hint="cs"/>
          <w:sz w:val="26"/>
          <w:szCs w:val="26"/>
          <w:lang w:val="en-AU"/>
        </w:rPr>
        <w:t xml:space="preserve">B Stock Retention Program </w:t>
      </w:r>
      <w:r w:rsidRPr="0098678D">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p>
    <w:p w14:paraId="7B1ADCDB" w14:textId="77777777" w:rsidR="006F3148" w:rsidRPr="0098678D" w:rsidRDefault="006F3148" w:rsidP="00B85278">
      <w:pPr>
        <w:shd w:val="clear" w:color="auto" w:fill="FFFFFF"/>
        <w:spacing w:line="240" w:lineRule="exact"/>
        <w:ind w:left="567"/>
        <w:jc w:val="both"/>
        <w:rPr>
          <w:rFonts w:ascii="CordiaUPC" w:hAnsi="CordiaUPC" w:cs="CordiaUPC"/>
          <w:sz w:val="26"/>
          <w:szCs w:val="26"/>
          <w:lang w:val="en-US"/>
        </w:rPr>
      </w:pPr>
    </w:p>
    <w:p w14:paraId="2D03CD6A" w14:textId="77777777" w:rsidR="00B85278" w:rsidRDefault="00B85278" w:rsidP="00B85278">
      <w:pPr>
        <w:spacing w:line="240" w:lineRule="exact"/>
        <w:ind w:left="567" w:right="-5"/>
        <w:jc w:val="both"/>
        <w:rPr>
          <w:rFonts w:ascii="CordiaUPC" w:hAnsi="CordiaUPC" w:cs="CordiaUPC"/>
          <w:b/>
          <w:bCs/>
          <w:color w:val="0000FF"/>
          <w:sz w:val="26"/>
          <w:szCs w:val="26"/>
          <w:lang w:val="en-US" w:bidi="th-TH"/>
        </w:rPr>
      </w:pPr>
      <w:r w:rsidRPr="0098678D">
        <w:rPr>
          <w:rFonts w:ascii="CordiaUPC" w:hAnsi="CordiaUPC" w:cs="CordiaUPC" w:hint="cs"/>
          <w:sz w:val="26"/>
          <w:szCs w:val="26"/>
          <w:lang w:val="en-US"/>
        </w:rPr>
        <w:t>The cost of the share-based payment plan is recognised as expense</w:t>
      </w:r>
      <w:r>
        <w:rPr>
          <w:rFonts w:ascii="CordiaUPC" w:hAnsi="CordiaUPC" w:cs="CordiaUPC"/>
          <w:sz w:val="26"/>
          <w:szCs w:val="26"/>
          <w:lang w:val="en-US"/>
        </w:rPr>
        <w:t>s</w:t>
      </w:r>
      <w:r w:rsidRPr="0098678D">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Pr>
          <w:rFonts w:ascii="CordiaUPC" w:hAnsi="CordiaUPC" w:cs="CordiaUPC"/>
          <w:sz w:val="26"/>
          <w:szCs w:val="26"/>
          <w:lang w:val="en-US"/>
        </w:rPr>
        <w:t>s</w:t>
      </w:r>
      <w:r w:rsidRPr="0098678D">
        <w:rPr>
          <w:rFonts w:ascii="CordiaUPC" w:hAnsi="CordiaUPC" w:cs="CordiaUPC" w:hint="cs"/>
          <w:sz w:val="26"/>
          <w:szCs w:val="26"/>
          <w:lang w:val="en-US"/>
        </w:rPr>
        <w:t xml:space="preserve">, which involve the </w:t>
      </w:r>
      <w:r w:rsidRPr="0098678D">
        <w:rPr>
          <w:rFonts w:ascii="CordiaUPC" w:eastAsia="Arial Unicode MS" w:hAnsi="CordiaUPC" w:cs="CordiaUPC" w:hint="cs"/>
          <w:sz w:val="26"/>
          <w:szCs w:val="26"/>
          <w:lang w:val="en-AU"/>
        </w:rPr>
        <w:t>Bank and its subsidiaries’</w:t>
      </w:r>
      <w:r w:rsidRPr="0098678D">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Pr>
          <w:rFonts w:ascii="CordiaUPC" w:hAnsi="CordiaUPC" w:cs="CordiaUPC"/>
          <w:sz w:val="26"/>
          <w:szCs w:val="26"/>
          <w:lang w:val="en-US"/>
        </w:rPr>
        <w:t>s</w:t>
      </w:r>
      <w:r w:rsidRPr="0098678D">
        <w:rPr>
          <w:rFonts w:ascii="CordiaUPC" w:hAnsi="CordiaUPC" w:cs="CordiaUPC" w:hint="cs"/>
          <w:sz w:val="26"/>
          <w:szCs w:val="26"/>
          <w:lang w:val="en-US"/>
        </w:rPr>
        <w:t xml:space="preserve"> or reversal of expense</w:t>
      </w:r>
      <w:r>
        <w:rPr>
          <w:rFonts w:ascii="CordiaUPC" w:hAnsi="CordiaUPC" w:cs="CordiaUPC"/>
          <w:sz w:val="26"/>
          <w:szCs w:val="26"/>
          <w:lang w:val="en-US"/>
        </w:rPr>
        <w:t>s</w:t>
      </w:r>
      <w:r w:rsidRPr="0098678D">
        <w:rPr>
          <w:rFonts w:ascii="CordiaUPC" w:hAnsi="CordiaUPC" w:cs="CordiaUPC" w:hint="cs"/>
          <w:sz w:val="26"/>
          <w:szCs w:val="26"/>
          <w:lang w:val="en-US"/>
        </w:rPr>
        <w:t xml:space="preserve"> for a period represented the movement in cumulative expense</w:t>
      </w:r>
      <w:r>
        <w:rPr>
          <w:rFonts w:ascii="CordiaUPC" w:hAnsi="CordiaUPC" w:cs="CordiaUPC"/>
          <w:sz w:val="26"/>
          <w:szCs w:val="26"/>
          <w:lang w:val="en-US"/>
        </w:rPr>
        <w:t>s</w:t>
      </w:r>
      <w:r w:rsidRPr="0098678D">
        <w:rPr>
          <w:rFonts w:ascii="CordiaUPC" w:hAnsi="CordiaUPC" w:cs="CordiaUPC" w:hint="cs"/>
          <w:sz w:val="26"/>
          <w:szCs w:val="26"/>
          <w:lang w:val="en-US"/>
        </w:rPr>
        <w:t xml:space="preserve"> recognised as at the beginning and at the end of the reporting year.</w:t>
      </w:r>
    </w:p>
    <w:p w14:paraId="05EC1D99" w14:textId="77777777" w:rsidR="00B85278" w:rsidRDefault="00B85278" w:rsidP="00B85278">
      <w:pPr>
        <w:spacing w:line="240" w:lineRule="exact"/>
        <w:ind w:left="567" w:right="-5"/>
        <w:jc w:val="both"/>
        <w:rPr>
          <w:rFonts w:cs="Times New Roman"/>
          <w:b/>
          <w:i/>
          <w:sz w:val="20"/>
        </w:rPr>
      </w:pPr>
    </w:p>
    <w:p w14:paraId="4E383200" w14:textId="3296C1B5" w:rsidR="00B85278" w:rsidRPr="000536BB" w:rsidRDefault="007B1485" w:rsidP="00B85278">
      <w:pPr>
        <w:spacing w:line="240" w:lineRule="exact"/>
        <w:ind w:left="540" w:hanging="540"/>
        <w:rPr>
          <w:rFonts w:ascii="CordiaUPC" w:hAnsi="CordiaUPC" w:cs="CordiaUPC"/>
          <w:b/>
          <w:i/>
          <w:iCs/>
          <w:sz w:val="26"/>
          <w:szCs w:val="26"/>
        </w:rPr>
      </w:pPr>
      <w:r>
        <w:rPr>
          <w:rFonts w:ascii="CordiaUPC" w:hAnsi="CordiaUPC" w:cs="CordiaUPC"/>
          <w:b/>
          <w:i/>
          <w:sz w:val="26"/>
          <w:szCs w:val="26"/>
        </w:rPr>
        <w:t>3</w:t>
      </w:r>
      <w:r w:rsidR="00B85278" w:rsidRPr="000536BB">
        <w:rPr>
          <w:rFonts w:ascii="CordiaUPC" w:hAnsi="CordiaUPC" w:cs="CordiaUPC" w:hint="cs"/>
          <w:b/>
          <w:i/>
          <w:sz w:val="26"/>
          <w:szCs w:val="26"/>
        </w:rPr>
        <w:t>.14</w:t>
      </w:r>
      <w:r w:rsidR="00B85278" w:rsidRPr="000536BB">
        <w:rPr>
          <w:rFonts w:ascii="CordiaUPC" w:hAnsi="CordiaUPC" w:cs="CordiaUPC" w:hint="cs"/>
          <w:bCs/>
          <w:i/>
          <w:sz w:val="26"/>
          <w:szCs w:val="26"/>
        </w:rPr>
        <w:tab/>
      </w:r>
      <w:r w:rsidR="00B85278" w:rsidRPr="000536BB">
        <w:rPr>
          <w:rFonts w:ascii="CordiaUPC" w:hAnsi="CordiaUPC" w:cs="CordiaUPC" w:hint="cs"/>
          <w:b/>
          <w:i/>
          <w:sz w:val="26"/>
          <w:szCs w:val="26"/>
        </w:rPr>
        <w:t>Provisions</w:t>
      </w:r>
      <w:r w:rsidR="00B85278" w:rsidRPr="000536BB">
        <w:rPr>
          <w:rFonts w:ascii="CordiaUPC" w:hAnsi="CordiaUPC" w:cs="CordiaUPC" w:hint="cs"/>
          <w:b/>
          <w:sz w:val="26"/>
          <w:szCs w:val="26"/>
        </w:rPr>
        <w:t xml:space="preserve">   </w:t>
      </w:r>
    </w:p>
    <w:p w14:paraId="5CE30569" w14:textId="77777777" w:rsidR="00B85278" w:rsidRPr="000536BB" w:rsidRDefault="00B85278" w:rsidP="00B85278">
      <w:pPr>
        <w:spacing w:line="240" w:lineRule="exact"/>
        <w:ind w:left="567"/>
        <w:jc w:val="both"/>
        <w:rPr>
          <w:rFonts w:ascii="CordiaUPC" w:hAnsi="CordiaUPC" w:cs="CordiaUPC"/>
          <w:sz w:val="26"/>
          <w:szCs w:val="26"/>
          <w:lang w:val="en-AU"/>
        </w:rPr>
      </w:pPr>
    </w:p>
    <w:p w14:paraId="0C537E11"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A provision is recognised if, as a result of a past event, the </w:t>
      </w:r>
      <w:r w:rsidRPr="000536BB">
        <w:rPr>
          <w:rFonts w:ascii="CordiaUPC" w:eastAsia="Arial Unicode MS" w:hAnsi="CordiaUPC" w:cs="CordiaUPC" w:hint="cs"/>
          <w:sz w:val="26"/>
          <w:szCs w:val="26"/>
        </w:rPr>
        <w:t>Bank and its subsidiaries</w:t>
      </w:r>
      <w:r w:rsidRPr="000536BB">
        <w:rPr>
          <w:rFonts w:ascii="CordiaUPC" w:hAnsi="CordiaUPC" w:cs="CordiaUPC" w:hint="cs"/>
          <w:color w:val="000000"/>
          <w:sz w:val="26"/>
          <w:szCs w:val="26"/>
          <w:lang w:val="en-US" w:bidi="th-TH"/>
        </w:rPr>
        <w:t xml:space="preserve"> have</w:t>
      </w:r>
      <w:r w:rsidRPr="000536BB">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5E0C3F4"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sz w:val="26"/>
          <w:szCs w:val="26"/>
        </w:rPr>
      </w:pPr>
    </w:p>
    <w:p w14:paraId="0ACA4561"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i/>
          <w:iCs/>
          <w:sz w:val="26"/>
          <w:szCs w:val="26"/>
        </w:rPr>
      </w:pPr>
      <w:r w:rsidRPr="000536BB">
        <w:rPr>
          <w:rFonts w:ascii="CordiaUPC" w:hAnsi="CordiaUPC" w:cs="CordiaUPC" w:hint="cs"/>
          <w:i/>
          <w:iCs/>
          <w:sz w:val="26"/>
          <w:szCs w:val="26"/>
        </w:rPr>
        <w:t>Provisions for contingent liabilities as a result of obligation having credit risk exposures</w:t>
      </w:r>
    </w:p>
    <w:p w14:paraId="0CD456A2"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sz w:val="26"/>
          <w:szCs w:val="26"/>
        </w:rPr>
      </w:pPr>
    </w:p>
    <w:p w14:paraId="490C47C3" w14:textId="1CD4A4D7" w:rsidR="00B85278" w:rsidRDefault="00B85278" w:rsidP="00B85278">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w:t>
      </w:r>
      <w:r w:rsidRPr="00BA678A">
        <w:rPr>
          <w:rFonts w:ascii="CordiaUPC" w:hAnsi="CordiaUPC" w:cs="CordiaUPC" w:hint="cs"/>
          <w:sz w:val="26"/>
          <w:szCs w:val="26"/>
        </w:rPr>
        <w:t>applied to</w:t>
      </w:r>
      <w:r w:rsidR="005D5A18" w:rsidRPr="00BA678A">
        <w:rPr>
          <w:rFonts w:ascii="CordiaUPC" w:hAnsi="CordiaUPC" w:cs="CordiaUPC"/>
          <w:sz w:val="26"/>
          <w:szCs w:val="26"/>
        </w:rPr>
        <w:t xml:space="preserve"> allowance for</w:t>
      </w:r>
      <w:r w:rsidRPr="00BA678A">
        <w:rPr>
          <w:rFonts w:ascii="CordiaUPC" w:hAnsi="CordiaUPC" w:cs="CordiaUPC" w:hint="cs"/>
          <w:sz w:val="26"/>
          <w:szCs w:val="26"/>
        </w:rPr>
        <w:t xml:space="preserve"> </w:t>
      </w:r>
      <w:r w:rsidR="005948B0" w:rsidRPr="00BA678A">
        <w:rPr>
          <w:rFonts w:ascii="CordiaUPC" w:hAnsi="CordiaUPC" w:cs="CordiaUPC"/>
          <w:sz w:val="26"/>
          <w:szCs w:val="26"/>
        </w:rPr>
        <w:t>expected</w:t>
      </w:r>
      <w:r w:rsidR="005948B0">
        <w:rPr>
          <w:rFonts w:ascii="CordiaUPC" w:hAnsi="CordiaUPC" w:cs="CordiaUPC"/>
          <w:sz w:val="26"/>
          <w:szCs w:val="26"/>
        </w:rPr>
        <w:t xml:space="preserve"> credit loss </w:t>
      </w:r>
      <w:r w:rsidRPr="000536BB">
        <w:rPr>
          <w:rFonts w:ascii="CordiaUPC" w:hAnsi="CordiaUPC" w:cs="CordiaUPC" w:hint="cs"/>
          <w:sz w:val="26"/>
          <w:szCs w:val="26"/>
        </w:rPr>
        <w:t xml:space="preserve">that are described in note </w:t>
      </w:r>
      <w:r>
        <w:rPr>
          <w:rFonts w:ascii="CordiaUPC" w:hAnsi="CordiaUPC" w:cs="CordiaUPC"/>
          <w:sz w:val="26"/>
          <w:szCs w:val="26"/>
        </w:rPr>
        <w:t>3</w:t>
      </w:r>
      <w:r w:rsidRPr="000536BB">
        <w:rPr>
          <w:rFonts w:ascii="CordiaUPC" w:hAnsi="CordiaUPC" w:cs="CordiaUPC" w:hint="cs"/>
          <w:sz w:val="26"/>
          <w:szCs w:val="26"/>
        </w:rPr>
        <w:t>.4.6</w:t>
      </w:r>
      <w:r>
        <w:rPr>
          <w:rFonts w:ascii="CordiaUPC" w:hAnsi="CordiaUPC" w:cs="CordiaUPC"/>
          <w:sz w:val="26"/>
          <w:szCs w:val="26"/>
        </w:rPr>
        <w:t>.</w:t>
      </w:r>
    </w:p>
    <w:p w14:paraId="24C493AA" w14:textId="2461A625" w:rsidR="009C0E56" w:rsidRDefault="009C0E56" w:rsidP="00B85278">
      <w:pPr>
        <w:autoSpaceDE w:val="0"/>
        <w:autoSpaceDN w:val="0"/>
        <w:adjustRightInd w:val="0"/>
        <w:spacing w:line="240" w:lineRule="exact"/>
        <w:ind w:left="547"/>
        <w:jc w:val="thaiDistribute"/>
        <w:rPr>
          <w:rFonts w:ascii="CordiaUPC" w:hAnsi="CordiaUPC" w:cs="CordiaUPC"/>
          <w:sz w:val="26"/>
          <w:szCs w:val="26"/>
        </w:rPr>
      </w:pPr>
    </w:p>
    <w:p w14:paraId="1D58004E" w14:textId="68157DF2" w:rsidR="00B85278" w:rsidRPr="000536BB" w:rsidRDefault="007B1485" w:rsidP="00B85278">
      <w:pPr>
        <w:spacing w:line="240" w:lineRule="exact"/>
        <w:ind w:left="540" w:hanging="540"/>
        <w:jc w:val="both"/>
        <w:rPr>
          <w:rFonts w:ascii="CordiaUPC" w:hAnsi="CordiaUPC" w:cs="CordiaUPC"/>
          <w:b/>
          <w:bCs/>
          <w:i/>
          <w:iCs/>
          <w:sz w:val="26"/>
          <w:szCs w:val="26"/>
          <w:lang w:val="en-AU"/>
        </w:rPr>
      </w:pPr>
      <w:r>
        <w:rPr>
          <w:rFonts w:ascii="CordiaUPC" w:hAnsi="CordiaUPC" w:cs="CordiaUPC"/>
          <w:b/>
          <w:bCs/>
          <w:i/>
          <w:iCs/>
          <w:sz w:val="26"/>
          <w:szCs w:val="26"/>
          <w:lang w:val="en-AU"/>
        </w:rPr>
        <w:t>3</w:t>
      </w:r>
      <w:r w:rsidR="00B85278" w:rsidRPr="000536BB">
        <w:rPr>
          <w:rFonts w:ascii="CordiaUPC" w:hAnsi="CordiaUPC" w:cs="CordiaUPC" w:hint="cs"/>
          <w:b/>
          <w:bCs/>
          <w:i/>
          <w:iCs/>
          <w:sz w:val="26"/>
          <w:szCs w:val="26"/>
          <w:lang w:val="en-AU"/>
        </w:rPr>
        <w:t>.15</w:t>
      </w:r>
      <w:r w:rsidR="00B85278" w:rsidRPr="000536BB">
        <w:rPr>
          <w:rFonts w:ascii="CordiaUPC" w:hAnsi="CordiaUPC" w:cs="CordiaUPC" w:hint="cs"/>
          <w:b/>
          <w:bCs/>
          <w:i/>
          <w:iCs/>
          <w:sz w:val="26"/>
          <w:szCs w:val="26"/>
          <w:lang w:val="en-AU"/>
        </w:rPr>
        <w:tab/>
        <w:t>Measurement of fair values</w:t>
      </w:r>
    </w:p>
    <w:p w14:paraId="54107F16" w14:textId="77777777" w:rsidR="00B85278" w:rsidRPr="000536BB" w:rsidRDefault="00B85278" w:rsidP="00B85278">
      <w:pPr>
        <w:spacing w:line="240" w:lineRule="exact"/>
        <w:ind w:left="540" w:right="-29" w:hanging="540"/>
        <w:rPr>
          <w:rFonts w:ascii="CordiaUPC" w:hAnsi="CordiaUPC" w:cs="CordiaUPC"/>
          <w:b/>
          <w:bCs/>
          <w:i/>
          <w:iCs/>
          <w:sz w:val="26"/>
          <w:szCs w:val="26"/>
        </w:rPr>
      </w:pPr>
    </w:p>
    <w:p w14:paraId="17E8452A" w14:textId="77777777" w:rsidR="00B85278" w:rsidRPr="006B2F08" w:rsidRDefault="00B85278" w:rsidP="00B85278">
      <w:pPr>
        <w:shd w:val="clear" w:color="auto" w:fill="FFFFFF"/>
        <w:spacing w:line="240" w:lineRule="exact"/>
        <w:ind w:left="540"/>
        <w:jc w:val="thaiDistribute"/>
        <w:rPr>
          <w:rFonts w:asciiTheme="minorBidi" w:hAnsiTheme="minorBidi" w:cstheme="minorBidi"/>
          <w:color w:val="000000"/>
          <w:sz w:val="26"/>
          <w:szCs w:val="26"/>
        </w:rPr>
      </w:pPr>
      <w:r w:rsidRPr="006B2F08">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r>
        <w:rPr>
          <w:rFonts w:asciiTheme="minorBidi" w:hAnsiTheme="minorBidi" w:cstheme="minorBidi"/>
          <w:color w:val="000000"/>
          <w:sz w:val="26"/>
          <w:szCs w:val="26"/>
        </w:rPr>
        <w:t>.</w:t>
      </w:r>
    </w:p>
    <w:p w14:paraId="44B20B63" w14:textId="77777777" w:rsidR="00B85278" w:rsidRPr="006B2F08" w:rsidRDefault="00B85278" w:rsidP="00B85278">
      <w:pPr>
        <w:shd w:val="clear" w:color="auto" w:fill="FFFFFF"/>
        <w:spacing w:line="240" w:lineRule="exact"/>
        <w:ind w:left="540"/>
        <w:jc w:val="thaiDistribute"/>
        <w:rPr>
          <w:rFonts w:ascii="CordiaUPC" w:hAnsi="CordiaUPC" w:cs="CordiaUPC"/>
          <w:color w:val="000000"/>
          <w:sz w:val="26"/>
          <w:szCs w:val="26"/>
          <w:lang w:val="en-US" w:bidi="th-TH"/>
        </w:rPr>
      </w:pPr>
    </w:p>
    <w:p w14:paraId="7D6BB877" w14:textId="77777777" w:rsidR="00B85278" w:rsidRPr="006B2F08" w:rsidRDefault="00B85278" w:rsidP="00B85278">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color w:val="000000"/>
          <w:sz w:val="26"/>
          <w:szCs w:val="26"/>
          <w:lang w:val="en-US" w:bidi="th-TH"/>
        </w:rPr>
        <w:lastRenderedPageBreak/>
        <w:t>The Bank and its subsidiaries have an</w:t>
      </w:r>
      <w:r w:rsidRPr="006B2F08">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6B2F08">
        <w:rPr>
          <w:rFonts w:ascii="CordiaUPC" w:hAnsi="CordiaUPC" w:cs="CordiaUPC" w:hint="cs"/>
          <w:color w:val="0000FF"/>
          <w:sz w:val="26"/>
          <w:szCs w:val="26"/>
          <w:lang w:val="en-AU"/>
        </w:rPr>
        <w:t>.</w:t>
      </w:r>
    </w:p>
    <w:p w14:paraId="2890B5D4" w14:textId="77777777" w:rsidR="00B85278" w:rsidRPr="006B2F08" w:rsidRDefault="00B85278" w:rsidP="00B85278">
      <w:pPr>
        <w:shd w:val="clear" w:color="auto" w:fill="FFFFFF"/>
        <w:spacing w:line="240" w:lineRule="exact"/>
        <w:ind w:left="540"/>
        <w:jc w:val="thaiDistribute"/>
        <w:rPr>
          <w:rFonts w:ascii="CordiaUPC" w:hAnsi="CordiaUPC" w:cs="CordiaUPC"/>
          <w:sz w:val="26"/>
          <w:szCs w:val="26"/>
          <w:cs/>
          <w:lang w:val="en-AU" w:bidi="th-TH"/>
        </w:rPr>
      </w:pPr>
    </w:p>
    <w:p w14:paraId="529C3E96" w14:textId="77777777" w:rsidR="00B85278" w:rsidRPr="006B2F08" w:rsidRDefault="00B85278" w:rsidP="00B85278">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4F19DFA7" w14:textId="77777777" w:rsidR="00B85278" w:rsidRPr="006B2F08" w:rsidRDefault="00B85278" w:rsidP="00B85278">
      <w:pPr>
        <w:shd w:val="clear" w:color="auto" w:fill="FFFFFF"/>
        <w:spacing w:line="240" w:lineRule="exact"/>
        <w:ind w:left="540"/>
        <w:jc w:val="thaiDistribute"/>
        <w:rPr>
          <w:rFonts w:asciiTheme="minorBidi" w:hAnsiTheme="minorBidi" w:cstheme="minorBidi"/>
          <w:sz w:val="26"/>
          <w:szCs w:val="26"/>
          <w:lang w:val="en-AU"/>
        </w:rPr>
      </w:pPr>
    </w:p>
    <w:p w14:paraId="2EA5D75F" w14:textId="77777777" w:rsidR="00B85278" w:rsidRPr="00070885" w:rsidRDefault="00B85278" w:rsidP="00B85278">
      <w:pPr>
        <w:pStyle w:val="block"/>
        <w:spacing w:after="0" w:line="240" w:lineRule="exact"/>
        <w:ind w:left="547"/>
        <w:jc w:val="both"/>
        <w:rPr>
          <w:rFonts w:asciiTheme="minorBidi" w:hAnsiTheme="minorBidi" w:cstheme="minorBidi"/>
          <w:sz w:val="26"/>
          <w:szCs w:val="26"/>
        </w:rPr>
      </w:pPr>
      <w:r w:rsidRPr="006B2F08">
        <w:rPr>
          <w:rFonts w:asciiTheme="minorBidi" w:hAnsiTheme="minorBidi" w:cstheme="minorBidi"/>
          <w:sz w:val="26"/>
          <w:szCs w:val="26"/>
        </w:rPr>
        <w:t xml:space="preserve">Significant valuation issues are reported to the </w:t>
      </w:r>
      <w:r w:rsidRPr="006B2F08">
        <w:rPr>
          <w:rFonts w:asciiTheme="minorBidi" w:hAnsiTheme="minorBidi" w:cstheme="minorBidi"/>
          <w:color w:val="000000"/>
          <w:sz w:val="26"/>
          <w:szCs w:val="26"/>
        </w:rPr>
        <w:t>Bank and its subsidiaries</w:t>
      </w:r>
      <w:r w:rsidRPr="006B2F08">
        <w:rPr>
          <w:rFonts w:asciiTheme="minorBidi" w:hAnsiTheme="minorBidi" w:cstheme="minorBidi"/>
          <w:sz w:val="26"/>
          <w:szCs w:val="26"/>
        </w:rPr>
        <w:t xml:space="preserve"> Audit Committee.</w:t>
      </w:r>
    </w:p>
    <w:p w14:paraId="2B4418DA" w14:textId="77777777" w:rsidR="00B85278" w:rsidRPr="000536BB" w:rsidRDefault="00B85278" w:rsidP="00B85278">
      <w:pPr>
        <w:shd w:val="clear" w:color="auto" w:fill="FFFFFF"/>
        <w:spacing w:line="240" w:lineRule="exact"/>
        <w:ind w:left="540"/>
        <w:jc w:val="thaiDistribute"/>
        <w:rPr>
          <w:rFonts w:ascii="CordiaUPC" w:hAnsi="CordiaUPC" w:cs="CordiaUPC"/>
          <w:sz w:val="26"/>
          <w:szCs w:val="26"/>
          <w:lang w:val="en-AU"/>
        </w:rPr>
      </w:pPr>
    </w:p>
    <w:p w14:paraId="6E7A25A7" w14:textId="738CE285" w:rsidR="00B85278" w:rsidRDefault="00B85278" w:rsidP="00B85278">
      <w:pPr>
        <w:spacing w:line="240" w:lineRule="exact"/>
        <w:ind w:left="547"/>
        <w:jc w:val="thaiDistribute"/>
        <w:rPr>
          <w:rFonts w:ascii="CordiaUPC" w:hAnsi="CordiaUPC" w:cs="CordiaUPC"/>
          <w:sz w:val="26"/>
          <w:szCs w:val="26"/>
          <w:lang w:val="en-AU"/>
        </w:rPr>
      </w:pPr>
      <w:r w:rsidRPr="000536BB">
        <w:rPr>
          <w:rFonts w:ascii="CordiaUPC" w:hAnsi="CordiaUPC" w:cs="CordiaUPC" w:hint="cs"/>
          <w:color w:val="000000"/>
          <w:sz w:val="26"/>
          <w:szCs w:val="26"/>
          <w:lang w:val="en-US" w:bidi="th-TH"/>
        </w:rPr>
        <w:t xml:space="preserve">When measuring the fair value of an asset or a liability, the Bank and its subsidiaries </w:t>
      </w:r>
      <w:r w:rsidRPr="000536BB">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7EDB000C" w14:textId="77777777" w:rsidR="00460C2E" w:rsidRPr="000536BB" w:rsidRDefault="00460C2E" w:rsidP="00B85278">
      <w:pPr>
        <w:spacing w:line="240" w:lineRule="exact"/>
        <w:ind w:left="547"/>
        <w:jc w:val="thaiDistribute"/>
        <w:rPr>
          <w:rFonts w:ascii="CordiaUPC" w:hAnsi="CordiaUPC" w:cs="CordiaUPC"/>
          <w:b/>
          <w:bCs/>
          <w:color w:val="0000FF"/>
          <w:sz w:val="26"/>
          <w:szCs w:val="26"/>
          <w:lang w:val="en-AU"/>
        </w:rPr>
      </w:pPr>
    </w:p>
    <w:p w14:paraId="5F037C4A" w14:textId="77777777" w:rsidR="00B85278" w:rsidRPr="000536BB" w:rsidRDefault="00B85278" w:rsidP="003902B7">
      <w:pPr>
        <w:numPr>
          <w:ilvl w:val="0"/>
          <w:numId w:val="27"/>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1: quoted prices in active markets for identical assets or liabilities.</w:t>
      </w:r>
    </w:p>
    <w:p w14:paraId="23C41035" w14:textId="77777777" w:rsidR="00B85278" w:rsidRPr="000536BB" w:rsidRDefault="00B85278" w:rsidP="003902B7">
      <w:pPr>
        <w:numPr>
          <w:ilvl w:val="0"/>
          <w:numId w:val="27"/>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2: inputs other than quoted prices included in Level 1 that are observable for the asset or liability, either directly or indirectly.</w:t>
      </w:r>
    </w:p>
    <w:p w14:paraId="33AE7541" w14:textId="77777777" w:rsidR="00B85278" w:rsidRPr="000536BB" w:rsidRDefault="00B85278" w:rsidP="003902B7">
      <w:pPr>
        <w:numPr>
          <w:ilvl w:val="0"/>
          <w:numId w:val="27"/>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3: inputs for the asset or liability that are based on unobservable input.</w:t>
      </w:r>
    </w:p>
    <w:p w14:paraId="46D51AB3" w14:textId="77777777" w:rsidR="00B85278" w:rsidRPr="000536BB" w:rsidRDefault="00B85278" w:rsidP="00B85278">
      <w:pPr>
        <w:shd w:val="clear" w:color="auto" w:fill="FFFFFF"/>
        <w:spacing w:line="240" w:lineRule="exact"/>
        <w:ind w:left="900"/>
        <w:jc w:val="thaiDistribute"/>
        <w:rPr>
          <w:rFonts w:ascii="CordiaUPC" w:hAnsi="CordiaUPC" w:cs="CordiaUPC"/>
          <w:sz w:val="26"/>
          <w:szCs w:val="26"/>
          <w:lang w:val="en-AU"/>
        </w:rPr>
      </w:pPr>
    </w:p>
    <w:p w14:paraId="786E27EE" w14:textId="77777777" w:rsidR="00B85278" w:rsidRPr="000536BB" w:rsidRDefault="00B85278" w:rsidP="00B85278">
      <w:pPr>
        <w:shd w:val="clear" w:color="auto" w:fill="FFFFFF"/>
        <w:spacing w:line="240" w:lineRule="exact"/>
        <w:ind w:left="540"/>
        <w:jc w:val="thaiDistribute"/>
        <w:rPr>
          <w:rFonts w:ascii="CordiaUPC" w:hAnsi="CordiaUPC" w:cs="CordiaUPC"/>
          <w:sz w:val="26"/>
          <w:szCs w:val="26"/>
          <w:lang w:val="en-AU"/>
        </w:rPr>
      </w:pPr>
      <w:r w:rsidRPr="000536BB">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4FECCAC" w14:textId="77777777" w:rsidR="00B85278" w:rsidRPr="000536BB" w:rsidRDefault="00B85278" w:rsidP="00B85278">
      <w:pPr>
        <w:shd w:val="clear" w:color="auto" w:fill="FFFFFF"/>
        <w:spacing w:line="240" w:lineRule="exact"/>
        <w:ind w:left="540"/>
        <w:jc w:val="thaiDistribute"/>
        <w:rPr>
          <w:rFonts w:ascii="CordiaUPC" w:hAnsi="CordiaUPC" w:cs="CordiaUPC"/>
          <w:sz w:val="26"/>
          <w:szCs w:val="26"/>
          <w:lang w:val="en-AU"/>
        </w:rPr>
      </w:pPr>
    </w:p>
    <w:p w14:paraId="2DFEBC06" w14:textId="77777777" w:rsidR="00B85278" w:rsidRPr="000536BB" w:rsidRDefault="00B85278" w:rsidP="00B85278">
      <w:pPr>
        <w:spacing w:line="240" w:lineRule="exact"/>
        <w:ind w:left="547"/>
        <w:jc w:val="thaiDistribute"/>
        <w:rPr>
          <w:rFonts w:ascii="CordiaUPC" w:hAnsi="CordiaUPC" w:cs="CordiaUPC"/>
          <w:b/>
          <w:bCs/>
          <w:i/>
          <w:iCs/>
          <w:sz w:val="26"/>
          <w:szCs w:val="26"/>
          <w:lang w:val="en-AU"/>
        </w:rPr>
      </w:pPr>
      <w:r w:rsidRPr="000536BB">
        <w:rPr>
          <w:rFonts w:ascii="CordiaUPC" w:hAnsi="CordiaUPC" w:cs="CordiaUPC" w:hint="cs"/>
          <w:sz w:val="26"/>
          <w:szCs w:val="26"/>
          <w:lang w:val="en-AU"/>
        </w:rPr>
        <w:t xml:space="preserve">The Bank and its subsidiaries </w:t>
      </w:r>
      <w:r w:rsidRPr="000536BB">
        <w:rPr>
          <w:rFonts w:ascii="CordiaUPC" w:hAnsi="CordiaUPC" w:cs="CordiaUPC" w:hint="cs"/>
          <w:color w:val="000000"/>
          <w:sz w:val="26"/>
          <w:szCs w:val="26"/>
          <w:lang w:val="en-US" w:bidi="th-TH"/>
        </w:rPr>
        <w:t>recognise</w:t>
      </w:r>
      <w:r w:rsidRPr="000536BB">
        <w:rPr>
          <w:rFonts w:ascii="CordiaUPC" w:hAnsi="CordiaUPC" w:cs="CordiaUPC" w:hint="cs"/>
          <w:sz w:val="26"/>
          <w:szCs w:val="26"/>
          <w:lang w:val="en-AU"/>
        </w:rPr>
        <w:t xml:space="preserve"> transfers between levels of the fair value hierarchy at the end of the reporting period during which the change has occurred.</w:t>
      </w:r>
    </w:p>
    <w:p w14:paraId="20800E58" w14:textId="483BCB0A" w:rsidR="00B85278" w:rsidRDefault="00B85278" w:rsidP="00B85278">
      <w:pPr>
        <w:spacing w:line="240" w:lineRule="exact"/>
        <w:ind w:right="-29"/>
        <w:rPr>
          <w:rFonts w:ascii="CordiaUPC" w:hAnsi="CordiaUPC" w:cs="CordiaUPC"/>
          <w:i/>
          <w:iCs/>
          <w:sz w:val="26"/>
          <w:szCs w:val="26"/>
        </w:rPr>
      </w:pPr>
    </w:p>
    <w:p w14:paraId="6BB3097A" w14:textId="21EFCF56" w:rsidR="00B85278" w:rsidRPr="000536BB" w:rsidRDefault="007B1485" w:rsidP="00B85278">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00B85278" w:rsidRPr="000536BB">
        <w:rPr>
          <w:rFonts w:ascii="CordiaUPC" w:hAnsi="CordiaUPC" w:cs="CordiaUPC" w:hint="cs"/>
          <w:b/>
          <w:bCs/>
          <w:i/>
          <w:iCs/>
          <w:sz w:val="26"/>
          <w:szCs w:val="26"/>
        </w:rPr>
        <w:t>.16</w:t>
      </w:r>
      <w:r w:rsidR="00B85278" w:rsidRPr="000536BB">
        <w:rPr>
          <w:rFonts w:ascii="CordiaUPC" w:hAnsi="CordiaUPC" w:cs="CordiaUPC" w:hint="cs"/>
          <w:b/>
          <w:bCs/>
          <w:i/>
          <w:iCs/>
          <w:sz w:val="26"/>
          <w:szCs w:val="26"/>
        </w:rPr>
        <w:tab/>
        <w:t>Fee and commission</w:t>
      </w:r>
    </w:p>
    <w:p w14:paraId="4E7F8069" w14:textId="77777777" w:rsidR="00B85278" w:rsidRPr="000536BB" w:rsidRDefault="00B85278" w:rsidP="00B85278">
      <w:pPr>
        <w:spacing w:line="240" w:lineRule="exact"/>
        <w:ind w:right="-29"/>
        <w:rPr>
          <w:rFonts w:ascii="CordiaUPC" w:hAnsi="CordiaUPC" w:cs="CordiaUPC"/>
          <w:i/>
          <w:iCs/>
          <w:sz w:val="26"/>
          <w:szCs w:val="26"/>
        </w:rPr>
      </w:pPr>
    </w:p>
    <w:p w14:paraId="0C6E15FD" w14:textId="77777777" w:rsidR="00B85278" w:rsidRPr="000536BB" w:rsidRDefault="00B85278" w:rsidP="00B85278">
      <w:pPr>
        <w:tabs>
          <w:tab w:val="left" w:pos="540"/>
        </w:tabs>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0536BB">
        <w:rPr>
          <w:rFonts w:ascii="CordiaUPC" w:hAnsi="CordiaUPC" w:cs="CordiaUPC" w:hint="cs"/>
          <w:sz w:val="26"/>
          <w:szCs w:val="26"/>
          <w:lang w:val="en-US" w:bidi="th-TH"/>
        </w:rPr>
        <w:t>.</w:t>
      </w:r>
      <w:r w:rsidRPr="000536BB">
        <w:rPr>
          <w:rFonts w:ascii="CordiaUPC" w:hAnsi="CordiaUPC" w:cs="CordiaUPC" w:hint="cs"/>
          <w:sz w:val="26"/>
          <w:szCs w:val="26"/>
        </w:rPr>
        <w:t xml:space="preserve"> </w:t>
      </w:r>
    </w:p>
    <w:p w14:paraId="764E3637" w14:textId="77777777" w:rsidR="00B85278" w:rsidRPr="000536BB" w:rsidRDefault="00B85278" w:rsidP="00B85278">
      <w:pPr>
        <w:spacing w:line="240" w:lineRule="exact"/>
        <w:ind w:left="540" w:right="-28"/>
        <w:jc w:val="thaiDistribute"/>
        <w:rPr>
          <w:rFonts w:ascii="CordiaUPC" w:hAnsi="CordiaUPC" w:cs="CordiaUPC"/>
          <w:b/>
          <w:bCs/>
          <w:i/>
          <w:iCs/>
          <w:sz w:val="26"/>
          <w:szCs w:val="26"/>
        </w:rPr>
      </w:pPr>
    </w:p>
    <w:p w14:paraId="3182DBBC" w14:textId="72E2A0C7" w:rsidR="00B85278" w:rsidRDefault="00B85278" w:rsidP="00B85278">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conditions in the contract</w:t>
      </w:r>
      <w:r w:rsidRPr="000536BB">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0536BB">
        <w:rPr>
          <w:rFonts w:ascii="CordiaUPC" w:hAnsi="CordiaUPC" w:cs="CordiaUPC" w:hint="cs"/>
          <w:sz w:val="26"/>
          <w:szCs w:val="26"/>
          <w:lang w:val="en-US" w:bidi="th-TH"/>
        </w:rPr>
        <w:t>“D</w:t>
      </w:r>
      <w:r w:rsidRPr="000536BB">
        <w:rPr>
          <w:rFonts w:ascii="CordiaUPC" w:hAnsi="CordiaUPC" w:cs="CordiaUPC" w:hint="cs"/>
          <w:sz w:val="26"/>
          <w:szCs w:val="26"/>
        </w:rPr>
        <w:t>eferred revenue” in the statements of financial position and it will be recognised as revenue in profit or loss when the customers redeem the award points.</w:t>
      </w:r>
    </w:p>
    <w:p w14:paraId="7B3EEEC8" w14:textId="77777777" w:rsidR="00BF64BF" w:rsidRPr="00D72FE3" w:rsidRDefault="00BF64BF" w:rsidP="00B85278">
      <w:pPr>
        <w:spacing w:line="240" w:lineRule="exact"/>
        <w:ind w:left="540" w:right="-28"/>
        <w:jc w:val="both"/>
        <w:rPr>
          <w:rFonts w:ascii="CordiaUPC" w:hAnsi="CordiaUPC" w:cs="CordiaUPC"/>
          <w:sz w:val="26"/>
          <w:szCs w:val="26"/>
        </w:rPr>
      </w:pPr>
    </w:p>
    <w:p w14:paraId="0434899A" w14:textId="77777777" w:rsidR="00B85278" w:rsidRPr="000536BB" w:rsidRDefault="00B85278" w:rsidP="00B85278">
      <w:pPr>
        <w:spacing w:line="240" w:lineRule="exact"/>
        <w:ind w:left="540" w:right="-29" w:hanging="540"/>
        <w:jc w:val="both"/>
        <w:rPr>
          <w:rFonts w:ascii="CordiaUPC" w:hAnsi="CordiaUPC" w:cs="CordiaUPC"/>
          <w:i/>
          <w:iCs/>
          <w:sz w:val="26"/>
          <w:szCs w:val="26"/>
        </w:rPr>
      </w:pPr>
      <w:r w:rsidRPr="000536BB">
        <w:rPr>
          <w:rFonts w:ascii="CordiaUPC" w:hAnsi="CordiaUPC" w:cs="CordiaUPC" w:hint="cs"/>
          <w:i/>
          <w:iCs/>
          <w:sz w:val="26"/>
          <w:szCs w:val="26"/>
        </w:rPr>
        <w:tab/>
        <w:t>Fees and service expenses</w:t>
      </w:r>
    </w:p>
    <w:p w14:paraId="6E8F854D" w14:textId="77777777" w:rsidR="00B85278" w:rsidRPr="000536BB" w:rsidRDefault="00B85278" w:rsidP="00B85278">
      <w:pPr>
        <w:spacing w:line="240" w:lineRule="exact"/>
        <w:ind w:left="1080" w:right="-29"/>
        <w:jc w:val="both"/>
        <w:rPr>
          <w:rFonts w:ascii="CordiaUPC" w:hAnsi="CordiaUPC" w:cs="CordiaUPC"/>
          <w:sz w:val="26"/>
          <w:szCs w:val="26"/>
        </w:rPr>
      </w:pPr>
    </w:p>
    <w:p w14:paraId="12F9C932" w14:textId="77777777" w:rsidR="00B85278" w:rsidRPr="000536BB" w:rsidRDefault="00B85278" w:rsidP="00B85278">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13A83E23" w14:textId="0113ACE2" w:rsidR="00B85278" w:rsidRDefault="00B85278" w:rsidP="00B85278">
      <w:pPr>
        <w:spacing w:line="240" w:lineRule="exact"/>
        <w:ind w:right="-29"/>
        <w:rPr>
          <w:rFonts w:ascii="CordiaUPC" w:hAnsi="CordiaUPC" w:cs="CordiaUPC"/>
          <w:i/>
          <w:iCs/>
          <w:sz w:val="26"/>
          <w:szCs w:val="26"/>
        </w:rPr>
      </w:pPr>
    </w:p>
    <w:p w14:paraId="27A128FB" w14:textId="34D38141" w:rsidR="00B85278" w:rsidRPr="000536BB" w:rsidRDefault="007B1485" w:rsidP="00B85278">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00B85278" w:rsidRPr="000536BB">
        <w:rPr>
          <w:rFonts w:ascii="CordiaUPC" w:hAnsi="CordiaUPC" w:cs="CordiaUPC" w:hint="cs"/>
          <w:b/>
          <w:bCs/>
          <w:i/>
          <w:iCs/>
          <w:sz w:val="26"/>
          <w:szCs w:val="26"/>
        </w:rPr>
        <w:t>.1</w:t>
      </w:r>
      <w:r w:rsidR="00F3644F">
        <w:rPr>
          <w:rFonts w:ascii="CordiaUPC" w:hAnsi="CordiaUPC" w:cs="CordiaUPC"/>
          <w:b/>
          <w:bCs/>
          <w:i/>
          <w:iCs/>
          <w:sz w:val="26"/>
          <w:szCs w:val="26"/>
        </w:rPr>
        <w:t>7</w:t>
      </w:r>
      <w:r w:rsidR="00B85278" w:rsidRPr="000536BB">
        <w:rPr>
          <w:rFonts w:ascii="CordiaUPC" w:hAnsi="CordiaUPC" w:cs="CordiaUPC" w:hint="cs"/>
          <w:b/>
          <w:bCs/>
          <w:i/>
          <w:iCs/>
          <w:sz w:val="26"/>
          <w:szCs w:val="26"/>
        </w:rPr>
        <w:tab/>
        <w:t>Dividend income</w:t>
      </w:r>
    </w:p>
    <w:p w14:paraId="6CADE9E4"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b/>
          <w:bCs/>
          <w:i/>
          <w:iCs/>
          <w:sz w:val="26"/>
          <w:szCs w:val="26"/>
        </w:rPr>
      </w:pPr>
    </w:p>
    <w:p w14:paraId="66F2BF52"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Dividend income is recognised when the right to receive income is established. Dividend</w:t>
      </w:r>
      <w:r w:rsidRPr="000536BB">
        <w:rPr>
          <w:rFonts w:ascii="CordiaUPC" w:hAnsi="CordiaUPC" w:cs="CordiaUPC" w:hint="cs"/>
          <w:sz w:val="26"/>
          <w:szCs w:val="26"/>
          <w:lang w:val="en-US" w:bidi="th-TH"/>
        </w:rPr>
        <w:t xml:space="preserve"> income is </w:t>
      </w:r>
      <w:r w:rsidRPr="000536BB">
        <w:rPr>
          <w:rFonts w:ascii="CordiaUPC" w:hAnsi="CordiaUPC" w:cs="CordiaUPC" w:hint="cs"/>
          <w:sz w:val="26"/>
          <w:szCs w:val="26"/>
        </w:rPr>
        <w:t xml:space="preserve">presented in other operating income. </w:t>
      </w:r>
    </w:p>
    <w:p w14:paraId="09A2916C" w14:textId="732C9724" w:rsidR="00B85278" w:rsidRDefault="00B85278" w:rsidP="00B85278">
      <w:pPr>
        <w:spacing w:line="240" w:lineRule="exact"/>
        <w:ind w:right="-29"/>
        <w:jc w:val="both"/>
        <w:rPr>
          <w:rFonts w:ascii="CordiaUPC" w:hAnsi="CordiaUPC" w:cs="CordiaUPC"/>
          <w:sz w:val="26"/>
          <w:szCs w:val="26"/>
        </w:rPr>
      </w:pPr>
    </w:p>
    <w:p w14:paraId="10AF4348" w14:textId="77777777" w:rsidR="008914D0" w:rsidRPr="000536BB" w:rsidRDefault="008914D0" w:rsidP="00B85278">
      <w:pPr>
        <w:spacing w:line="240" w:lineRule="exact"/>
        <w:ind w:right="-29"/>
        <w:jc w:val="both"/>
        <w:rPr>
          <w:rFonts w:ascii="CordiaUPC" w:hAnsi="CordiaUPC" w:cs="CordiaUPC"/>
          <w:sz w:val="26"/>
          <w:szCs w:val="26"/>
        </w:rPr>
      </w:pPr>
    </w:p>
    <w:p w14:paraId="3CB18D8A" w14:textId="29FF2F5A" w:rsidR="00B85278" w:rsidRPr="000536BB" w:rsidRDefault="007B1485" w:rsidP="00B85278">
      <w:pPr>
        <w:spacing w:line="240" w:lineRule="exact"/>
        <w:ind w:left="540" w:right="-29" w:hanging="540"/>
        <w:jc w:val="both"/>
        <w:rPr>
          <w:rFonts w:ascii="CordiaUPC" w:hAnsi="CordiaUPC" w:cs="CordiaUPC"/>
          <w:b/>
          <w:bCs/>
          <w:i/>
          <w:iCs/>
          <w:sz w:val="26"/>
          <w:szCs w:val="26"/>
        </w:rPr>
      </w:pPr>
      <w:r>
        <w:rPr>
          <w:rFonts w:ascii="CordiaUPC" w:hAnsi="CordiaUPC" w:cs="CordiaUPC"/>
          <w:b/>
          <w:bCs/>
          <w:i/>
          <w:iCs/>
          <w:sz w:val="26"/>
          <w:szCs w:val="26"/>
        </w:rPr>
        <w:lastRenderedPageBreak/>
        <w:t>3</w:t>
      </w:r>
      <w:r w:rsidR="00B85278" w:rsidRPr="000536BB">
        <w:rPr>
          <w:rFonts w:ascii="CordiaUPC" w:hAnsi="CordiaUPC" w:cs="CordiaUPC" w:hint="cs"/>
          <w:b/>
          <w:bCs/>
          <w:i/>
          <w:iCs/>
          <w:sz w:val="26"/>
          <w:szCs w:val="26"/>
        </w:rPr>
        <w:t>.1</w:t>
      </w:r>
      <w:r w:rsidR="00F3644F">
        <w:rPr>
          <w:rFonts w:ascii="CordiaUPC" w:hAnsi="CordiaUPC" w:cs="CordiaUPC"/>
          <w:b/>
          <w:bCs/>
          <w:i/>
          <w:iCs/>
          <w:sz w:val="26"/>
          <w:szCs w:val="26"/>
        </w:rPr>
        <w:t>8</w:t>
      </w:r>
      <w:r w:rsidR="00B85278" w:rsidRPr="000536BB">
        <w:rPr>
          <w:rFonts w:ascii="CordiaUPC" w:hAnsi="CordiaUPC" w:cs="CordiaUPC" w:hint="cs"/>
          <w:b/>
          <w:bCs/>
          <w:i/>
          <w:iCs/>
          <w:sz w:val="26"/>
          <w:szCs w:val="26"/>
        </w:rPr>
        <w:tab/>
        <w:t>Net trading income and foreign exchange transactions</w:t>
      </w:r>
    </w:p>
    <w:p w14:paraId="028FAE8B" w14:textId="77777777" w:rsidR="00B85278" w:rsidRPr="000536BB" w:rsidRDefault="00B85278" w:rsidP="00B85278">
      <w:pPr>
        <w:spacing w:line="240" w:lineRule="exact"/>
        <w:ind w:left="540" w:right="-29" w:hanging="540"/>
        <w:jc w:val="both"/>
        <w:rPr>
          <w:rFonts w:ascii="CordiaUPC" w:hAnsi="CordiaUPC" w:cs="CordiaUPC"/>
          <w:b/>
          <w:bCs/>
          <w:i/>
          <w:iCs/>
          <w:sz w:val="26"/>
          <w:szCs w:val="26"/>
        </w:rPr>
      </w:pPr>
    </w:p>
    <w:p w14:paraId="5D27C1F1"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Net trading income comprises gains less losses related to trading assets and liabilities, and includes all fair value changes and foreign exchange differences. </w:t>
      </w:r>
    </w:p>
    <w:p w14:paraId="59482447"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p>
    <w:p w14:paraId="3FA48D96"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Net</w:t>
      </w:r>
      <w:r w:rsidRPr="000536BB">
        <w:rPr>
          <w:rFonts w:ascii="CordiaUPC" w:hAnsi="CordiaUPC" w:cs="CordiaUPC" w:hint="cs"/>
          <w:sz w:val="26"/>
          <w:szCs w:val="26"/>
          <w:lang w:val="en-US"/>
        </w:rPr>
        <w:t xml:space="preserve"> income</w:t>
      </w:r>
      <w:r w:rsidRPr="000536BB">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26D88C82" w14:textId="77777777" w:rsidR="00B85278" w:rsidRPr="00663A53" w:rsidRDefault="00B85278" w:rsidP="00B85278">
      <w:pPr>
        <w:spacing w:line="240" w:lineRule="exact"/>
        <w:ind w:right="-29"/>
        <w:jc w:val="both"/>
        <w:rPr>
          <w:rFonts w:ascii="CordiaUPC" w:hAnsi="CordiaUPC" w:cs="CordiaUPC"/>
          <w:sz w:val="26"/>
          <w:szCs w:val="26"/>
        </w:rPr>
      </w:pPr>
      <w:r w:rsidRPr="000536BB">
        <w:rPr>
          <w:rFonts w:ascii="CordiaUPC" w:hAnsi="CordiaUPC" w:cs="CordiaUPC" w:hint="cs"/>
          <w:i/>
          <w:iCs/>
          <w:sz w:val="26"/>
          <w:szCs w:val="26"/>
        </w:rPr>
        <w:tab/>
      </w:r>
    </w:p>
    <w:p w14:paraId="5C9328F9" w14:textId="7B1B636B" w:rsidR="00B85278" w:rsidRPr="000536BB" w:rsidRDefault="007B1485" w:rsidP="00B85278">
      <w:pPr>
        <w:keepNext/>
        <w:keepLines/>
        <w:spacing w:line="260" w:lineRule="exact"/>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w:t>
      </w:r>
      <w:r w:rsidR="00F3644F">
        <w:rPr>
          <w:rFonts w:ascii="CordiaUPC" w:hAnsi="CordiaUPC" w:cs="CordiaUPC"/>
          <w:b/>
          <w:i/>
          <w:sz w:val="26"/>
          <w:szCs w:val="26"/>
        </w:rPr>
        <w:t>19</w:t>
      </w:r>
      <w:r w:rsidR="00B85278" w:rsidRPr="000536BB">
        <w:rPr>
          <w:rFonts w:ascii="CordiaUPC" w:hAnsi="CordiaUPC" w:cs="CordiaUPC" w:hint="cs"/>
          <w:b/>
          <w:i/>
          <w:sz w:val="26"/>
          <w:szCs w:val="26"/>
        </w:rPr>
        <w:t xml:space="preserve">   Income tax</w:t>
      </w:r>
    </w:p>
    <w:p w14:paraId="1497B8D1" w14:textId="77777777" w:rsidR="00B85278" w:rsidRPr="000536BB" w:rsidRDefault="00B85278" w:rsidP="00B85278">
      <w:pPr>
        <w:spacing w:line="260" w:lineRule="exact"/>
        <w:rPr>
          <w:rFonts w:ascii="CordiaUPC" w:hAnsi="CordiaUPC" w:cs="CordiaUPC"/>
          <w:sz w:val="26"/>
          <w:szCs w:val="26"/>
          <w:lang w:val="en-AU"/>
        </w:rPr>
      </w:pPr>
    </w:p>
    <w:p w14:paraId="1B99F408" w14:textId="77777777" w:rsidR="00B85278" w:rsidRPr="000536BB" w:rsidRDefault="00B85278" w:rsidP="00B85278">
      <w:pPr>
        <w:spacing w:line="26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C33A308" w14:textId="77777777" w:rsidR="00B85278" w:rsidRPr="000536BB" w:rsidRDefault="00B85278" w:rsidP="00B85278">
      <w:pPr>
        <w:spacing w:line="260" w:lineRule="exact"/>
        <w:ind w:left="540"/>
        <w:jc w:val="both"/>
        <w:rPr>
          <w:rFonts w:ascii="CordiaUPC" w:hAnsi="CordiaUPC" w:cs="CordiaUPC"/>
          <w:sz w:val="26"/>
          <w:szCs w:val="26"/>
          <w:lang w:val="en-AU"/>
        </w:rPr>
      </w:pPr>
    </w:p>
    <w:p w14:paraId="640258B9" w14:textId="77777777" w:rsidR="00B85278" w:rsidRPr="000536BB" w:rsidRDefault="00B85278" w:rsidP="00B85278">
      <w:pPr>
        <w:spacing w:line="26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4912A3EC" w14:textId="77777777" w:rsidR="00B85278" w:rsidRPr="000536BB" w:rsidRDefault="00B85278" w:rsidP="00B85278">
      <w:pPr>
        <w:spacing w:line="260" w:lineRule="exact"/>
        <w:rPr>
          <w:rFonts w:ascii="CordiaUPC" w:hAnsi="CordiaUPC" w:cs="CordiaUPC"/>
          <w:sz w:val="26"/>
          <w:szCs w:val="26"/>
          <w:lang w:val="en-US" w:bidi="th-TH"/>
        </w:rPr>
      </w:pPr>
    </w:p>
    <w:p w14:paraId="6B277218"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b/>
          <w:bCs/>
          <w:color w:val="0000FF"/>
          <w:sz w:val="26"/>
          <w:szCs w:val="26"/>
        </w:rPr>
      </w:pPr>
      <w:r w:rsidRPr="000536BB">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350E8FE"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3207563B"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5E83D5DF"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02B0ADF2"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4F0DDFE6"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6253633B"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3412B5C3"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4CD3BFD3"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272CE27" w14:textId="77777777" w:rsidR="00B85278" w:rsidRPr="000536BB" w:rsidRDefault="00B85278" w:rsidP="00B85278">
      <w:pPr>
        <w:spacing w:line="260" w:lineRule="exact"/>
        <w:ind w:left="562"/>
        <w:jc w:val="both"/>
        <w:rPr>
          <w:rFonts w:ascii="CordiaUPC" w:hAnsi="CordiaUPC" w:cs="CordiaUPC"/>
          <w:sz w:val="26"/>
          <w:szCs w:val="26"/>
          <w:lang w:val="en-AU"/>
        </w:rPr>
      </w:pPr>
    </w:p>
    <w:p w14:paraId="395B9977" w14:textId="77777777" w:rsidR="00B85278" w:rsidRPr="000536BB" w:rsidRDefault="00B85278" w:rsidP="00B85278">
      <w:pPr>
        <w:spacing w:line="260" w:lineRule="exact"/>
        <w:ind w:left="540"/>
        <w:jc w:val="both"/>
        <w:rPr>
          <w:rFonts w:ascii="CordiaUPC" w:hAnsi="CordiaUPC" w:cs="CordiaUPC"/>
          <w:sz w:val="26"/>
          <w:szCs w:val="26"/>
          <w:lang w:val="en-US" w:bidi="th-TH"/>
        </w:rPr>
      </w:pPr>
      <w:r w:rsidRPr="000536BB">
        <w:rPr>
          <w:rFonts w:ascii="CordiaUPC" w:hAnsi="CordiaUPC" w:cs="CordiaUPC" w:hint="cs"/>
          <w:sz w:val="26"/>
          <w:szCs w:val="26"/>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0A1B4845" w14:textId="77777777" w:rsidR="00B85278" w:rsidRDefault="00B85278" w:rsidP="00B85278">
      <w:pPr>
        <w:spacing w:line="240" w:lineRule="auto"/>
        <w:rPr>
          <w:rFonts w:cs="Times New Roman"/>
          <w:b/>
          <w:i/>
          <w:sz w:val="20"/>
        </w:rPr>
      </w:pPr>
    </w:p>
    <w:p w14:paraId="53B030F8" w14:textId="033E96FF" w:rsidR="00B85278" w:rsidRPr="00587AEC" w:rsidRDefault="007B1485" w:rsidP="00B85278">
      <w:pPr>
        <w:keepNext/>
        <w:keepLines/>
        <w:spacing w:line="240" w:lineRule="exact"/>
        <w:ind w:left="540" w:hanging="540"/>
        <w:outlineLvl w:val="1"/>
        <w:rPr>
          <w:rFonts w:ascii="CordiaUPC" w:hAnsi="CordiaUPC" w:cs="CordiaUPC"/>
          <w:b/>
          <w:i/>
          <w:sz w:val="26"/>
          <w:szCs w:val="26"/>
          <w:lang w:val="en-US"/>
        </w:rPr>
      </w:pPr>
      <w:r>
        <w:rPr>
          <w:rFonts w:ascii="CordiaUPC" w:hAnsi="CordiaUPC" w:cs="CordiaUPC"/>
          <w:b/>
          <w:i/>
          <w:sz w:val="26"/>
          <w:szCs w:val="26"/>
        </w:rPr>
        <w:lastRenderedPageBreak/>
        <w:t>3</w:t>
      </w:r>
      <w:r w:rsidR="00B85278" w:rsidRPr="000536BB">
        <w:rPr>
          <w:rFonts w:ascii="CordiaUPC" w:hAnsi="CordiaUPC" w:cs="CordiaUPC" w:hint="cs"/>
          <w:b/>
          <w:i/>
          <w:sz w:val="26"/>
          <w:szCs w:val="26"/>
        </w:rPr>
        <w:t>.2</w:t>
      </w:r>
      <w:r w:rsidR="00F3644F">
        <w:rPr>
          <w:rFonts w:ascii="CordiaUPC" w:hAnsi="CordiaUPC" w:cs="CordiaUPC"/>
          <w:b/>
          <w:i/>
          <w:sz w:val="26"/>
          <w:szCs w:val="26"/>
        </w:rPr>
        <w:t>0</w:t>
      </w:r>
      <w:r w:rsidR="00B85278" w:rsidRPr="000536BB">
        <w:rPr>
          <w:rFonts w:ascii="CordiaUPC" w:hAnsi="CordiaUPC" w:cs="CordiaUPC" w:hint="cs"/>
          <w:b/>
          <w:i/>
          <w:sz w:val="26"/>
          <w:szCs w:val="26"/>
        </w:rPr>
        <w:tab/>
        <w:t>Earnings per share</w:t>
      </w:r>
    </w:p>
    <w:p w14:paraId="295372E3" w14:textId="77777777" w:rsidR="00B85278" w:rsidRPr="000536BB" w:rsidRDefault="00B85278" w:rsidP="00B85278">
      <w:pPr>
        <w:spacing w:line="240" w:lineRule="exact"/>
        <w:ind w:left="562"/>
        <w:jc w:val="both"/>
        <w:rPr>
          <w:rFonts w:ascii="CordiaUPC" w:hAnsi="CordiaUPC" w:cs="CordiaUPC"/>
          <w:sz w:val="26"/>
          <w:szCs w:val="26"/>
        </w:rPr>
      </w:pPr>
    </w:p>
    <w:p w14:paraId="016B2B50" w14:textId="607A1383" w:rsidR="00B85278" w:rsidRPr="000536BB" w:rsidRDefault="00B85278" w:rsidP="00B85278">
      <w:pPr>
        <w:spacing w:line="240" w:lineRule="exact"/>
        <w:ind w:left="562"/>
        <w:jc w:val="both"/>
        <w:rPr>
          <w:rFonts w:ascii="CordiaUPC" w:hAnsi="CordiaUPC" w:cs="CordiaUPC"/>
          <w:sz w:val="26"/>
          <w:szCs w:val="26"/>
          <w:lang w:val="en-AU"/>
        </w:rPr>
      </w:pPr>
      <w:r w:rsidRPr="000536BB">
        <w:rPr>
          <w:rFonts w:ascii="CordiaUPC" w:hAnsi="CordiaUPC" w:cs="CordiaUPC" w:hint="cs"/>
          <w:sz w:val="26"/>
          <w:szCs w:val="26"/>
          <w:lang w:val="en-AU"/>
        </w:rPr>
        <w:t>The Bank and its subsidiaries present basic and diluted earnings per share (EPS) data for its ordinary shares. Basic EPS is calculated by dividing the profit attributable to ordinary shareholders of the Bank by the weighted average number of ordinary shares outstanding during the year, adjusted for own shares held. Diluted EPS is determined by adjusting the profit attributable to ordinary shareholders and the weighted average number of ordinary shares outstanding, adjusted for own shares held, for the effects of potential ordinary shares from T</w:t>
      </w:r>
      <w:r w:rsidR="00A77C3F">
        <w:rPr>
          <w:rFonts w:ascii="CordiaUPC" w:hAnsi="CordiaUPC" w:cs="CordiaUPC"/>
          <w:sz w:val="26"/>
          <w:szCs w:val="26"/>
          <w:lang w:val="en-AU"/>
        </w:rPr>
        <w:t>T</w:t>
      </w:r>
      <w:r w:rsidRPr="000536BB">
        <w:rPr>
          <w:rFonts w:ascii="CordiaUPC" w:hAnsi="CordiaUPC" w:cs="CordiaUPC" w:hint="cs"/>
          <w:sz w:val="26"/>
          <w:szCs w:val="26"/>
          <w:lang w:val="en-AU"/>
        </w:rPr>
        <w:t xml:space="preserve">B Stock Retention Program. </w:t>
      </w:r>
    </w:p>
    <w:p w14:paraId="07693C10" w14:textId="77777777" w:rsidR="00B85278" w:rsidRPr="000536BB" w:rsidRDefault="00B85278" w:rsidP="00B85278">
      <w:pPr>
        <w:spacing w:line="240" w:lineRule="exact"/>
        <w:ind w:left="562"/>
        <w:jc w:val="both"/>
        <w:rPr>
          <w:rFonts w:ascii="CordiaUPC" w:hAnsi="CordiaUPC" w:cs="CordiaUPC"/>
          <w:sz w:val="26"/>
          <w:szCs w:val="26"/>
          <w:lang w:val="en-AU"/>
        </w:rPr>
      </w:pPr>
    </w:p>
    <w:p w14:paraId="6B31D46E" w14:textId="35451CB0" w:rsidR="00B85278" w:rsidRPr="000536BB" w:rsidRDefault="007B1485" w:rsidP="007B1485">
      <w:pPr>
        <w:keepNext/>
        <w:keepLines/>
        <w:spacing w:line="240" w:lineRule="exact"/>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.2</w:t>
      </w:r>
      <w:r w:rsidR="00F3644F">
        <w:rPr>
          <w:rFonts w:ascii="CordiaUPC" w:hAnsi="CordiaUPC" w:cs="CordiaUPC"/>
          <w:b/>
          <w:i/>
          <w:sz w:val="26"/>
          <w:szCs w:val="26"/>
        </w:rPr>
        <w:t>1</w:t>
      </w:r>
      <w:r w:rsidR="00B85278" w:rsidRPr="000536BB">
        <w:rPr>
          <w:rFonts w:ascii="CordiaUPC" w:hAnsi="CordiaUPC" w:cs="CordiaUPC" w:hint="cs"/>
          <w:b/>
          <w:i/>
          <w:sz w:val="26"/>
          <w:szCs w:val="26"/>
        </w:rPr>
        <w:tab/>
        <w:t>Related parties</w:t>
      </w:r>
    </w:p>
    <w:p w14:paraId="71AF6227" w14:textId="77777777" w:rsidR="00B85278" w:rsidRPr="000536BB" w:rsidRDefault="00B85278" w:rsidP="00B85278">
      <w:pPr>
        <w:spacing w:line="240" w:lineRule="exact"/>
        <w:ind w:left="540"/>
        <w:jc w:val="both"/>
        <w:rPr>
          <w:rFonts w:ascii="CordiaUPC" w:hAnsi="CordiaUPC" w:cs="CordiaUPC"/>
          <w:color w:val="000000"/>
          <w:sz w:val="26"/>
          <w:szCs w:val="26"/>
          <w:lang w:val="en-US" w:bidi="th-TH"/>
        </w:rPr>
      </w:pPr>
    </w:p>
    <w:p w14:paraId="705560D6" w14:textId="77777777" w:rsidR="00B85278" w:rsidRPr="000536BB" w:rsidRDefault="00B85278" w:rsidP="00B85278">
      <w:pPr>
        <w:spacing w:line="240" w:lineRule="exact"/>
        <w:ind w:left="540"/>
        <w:jc w:val="both"/>
        <w:rPr>
          <w:rFonts w:ascii="CordiaUPC" w:hAnsi="CordiaUPC" w:cs="CordiaUPC"/>
          <w:sz w:val="26"/>
          <w:szCs w:val="26"/>
        </w:rPr>
      </w:pPr>
      <w:r w:rsidRPr="000536BB">
        <w:rPr>
          <w:rFonts w:ascii="CordiaUPC" w:hAnsi="CordiaUPC" w:cs="CordiaUPC" w:hint="cs"/>
          <w:sz w:val="26"/>
          <w:szCs w:val="26"/>
        </w:rPr>
        <w:t>A related party is a person or entity that has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a person or entity.</w:t>
      </w:r>
    </w:p>
    <w:p w14:paraId="3C32653F" w14:textId="77777777" w:rsidR="00A404E0" w:rsidRPr="000536BB" w:rsidRDefault="00A404E0" w:rsidP="00D6258F">
      <w:pPr>
        <w:spacing w:line="240" w:lineRule="exact"/>
        <w:jc w:val="both"/>
        <w:rPr>
          <w:rFonts w:ascii="CordiaUPC" w:hAnsi="CordiaUPC" w:cs="CordiaUPC"/>
          <w:b/>
          <w:bCs/>
          <w:color w:val="0000FF"/>
          <w:sz w:val="26"/>
          <w:szCs w:val="26"/>
          <w:lang w:val="en-AU"/>
        </w:rPr>
      </w:pPr>
    </w:p>
    <w:p w14:paraId="01E29200" w14:textId="03B9040B" w:rsidR="00B85278" w:rsidRPr="000536BB" w:rsidRDefault="007B1485"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.2</w:t>
      </w:r>
      <w:r w:rsidR="00F3644F">
        <w:rPr>
          <w:rFonts w:ascii="CordiaUPC" w:hAnsi="CordiaUPC" w:cs="CordiaUPC"/>
          <w:b/>
          <w:i/>
          <w:sz w:val="26"/>
          <w:szCs w:val="26"/>
        </w:rPr>
        <w:t>2</w:t>
      </w:r>
      <w:r w:rsidR="00B85278" w:rsidRPr="000536BB">
        <w:rPr>
          <w:rFonts w:ascii="CordiaUPC" w:hAnsi="CordiaUPC" w:cs="CordiaUPC" w:hint="cs"/>
          <w:b/>
          <w:i/>
          <w:sz w:val="26"/>
          <w:szCs w:val="26"/>
        </w:rPr>
        <w:tab/>
        <w:t>Segment reporting</w:t>
      </w:r>
    </w:p>
    <w:p w14:paraId="6C07A9C4" w14:textId="77777777" w:rsidR="00B85278" w:rsidRPr="000536BB" w:rsidRDefault="00B85278" w:rsidP="00B85278">
      <w:pPr>
        <w:spacing w:line="240" w:lineRule="exact"/>
        <w:ind w:left="562"/>
        <w:jc w:val="both"/>
        <w:rPr>
          <w:rFonts w:ascii="CordiaUPC" w:hAnsi="CordiaUPC" w:cs="CordiaUPC"/>
          <w:sz w:val="26"/>
          <w:szCs w:val="26"/>
          <w:lang w:val="en-AU"/>
        </w:rPr>
      </w:pPr>
    </w:p>
    <w:p w14:paraId="7D08C501" w14:textId="77777777" w:rsidR="00B85278" w:rsidRPr="000536BB" w:rsidRDefault="00B85278" w:rsidP="00B85278">
      <w:pPr>
        <w:spacing w:line="240" w:lineRule="exact"/>
        <w:ind w:left="540"/>
        <w:jc w:val="both"/>
        <w:rPr>
          <w:rFonts w:ascii="CordiaUPC" w:hAnsi="CordiaUPC" w:cs="CordiaUPC"/>
          <w:b/>
          <w:bCs/>
          <w:color w:val="0000FF"/>
          <w:sz w:val="26"/>
          <w:szCs w:val="26"/>
          <w:lang w:val="en-AU"/>
        </w:rPr>
      </w:pPr>
      <w:r w:rsidRPr="000536BB">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547AB16C" w14:textId="77777777" w:rsidR="00B85278" w:rsidRPr="000536BB" w:rsidRDefault="00B85278" w:rsidP="00B85278">
      <w:pPr>
        <w:spacing w:line="240" w:lineRule="exact"/>
        <w:ind w:left="562"/>
        <w:jc w:val="both"/>
        <w:rPr>
          <w:rFonts w:ascii="CordiaUPC" w:hAnsi="CordiaUPC" w:cs="CordiaUPC"/>
          <w:sz w:val="26"/>
          <w:szCs w:val="26"/>
          <w:lang w:val="en-AU"/>
        </w:rPr>
      </w:pPr>
    </w:p>
    <w:p w14:paraId="01F55208" w14:textId="1147A6AF" w:rsidR="00B85278" w:rsidRPr="000536BB" w:rsidRDefault="007B1485" w:rsidP="005A2961">
      <w:pPr>
        <w:keepNext/>
        <w:keepLines/>
        <w:spacing w:line="240" w:lineRule="exact"/>
        <w:outlineLvl w:val="1"/>
        <w:rPr>
          <w:rFonts w:ascii="CordiaUPC" w:hAnsi="CordiaUPC" w:cs="CordiaUPC"/>
          <w:b/>
          <w:i/>
          <w:sz w:val="26"/>
          <w:szCs w:val="26"/>
        </w:rPr>
      </w:pPr>
      <w:r>
        <w:rPr>
          <w:rFonts w:ascii="CordiaUPC" w:hAnsi="CordiaUPC" w:cs="CordiaUPC"/>
          <w:b/>
          <w:i/>
          <w:sz w:val="26"/>
          <w:szCs w:val="26"/>
        </w:rPr>
        <w:t>3</w:t>
      </w:r>
      <w:r w:rsidR="00B85278" w:rsidRPr="000536BB">
        <w:rPr>
          <w:rFonts w:ascii="CordiaUPC" w:hAnsi="CordiaUPC" w:cs="CordiaUPC" w:hint="cs"/>
          <w:b/>
          <w:i/>
          <w:sz w:val="26"/>
          <w:szCs w:val="26"/>
        </w:rPr>
        <w:t>.2</w:t>
      </w:r>
      <w:r w:rsidR="00F3644F">
        <w:rPr>
          <w:rFonts w:ascii="CordiaUPC" w:hAnsi="CordiaUPC" w:cs="CordiaUPC"/>
          <w:b/>
          <w:i/>
          <w:sz w:val="26"/>
          <w:szCs w:val="26"/>
        </w:rPr>
        <w:t>3</w:t>
      </w:r>
      <w:r w:rsidR="00B85278" w:rsidRPr="000536BB">
        <w:rPr>
          <w:rFonts w:ascii="CordiaUPC" w:hAnsi="CordiaUPC" w:cs="CordiaUPC" w:hint="cs"/>
          <w:b/>
          <w:i/>
          <w:sz w:val="26"/>
          <w:szCs w:val="26"/>
        </w:rPr>
        <w:tab/>
        <w:t>Offsetting</w:t>
      </w:r>
    </w:p>
    <w:p w14:paraId="3B58AF8F" w14:textId="77777777" w:rsidR="00B85278" w:rsidRPr="000536BB" w:rsidRDefault="00B85278" w:rsidP="00B85278">
      <w:pPr>
        <w:spacing w:line="240" w:lineRule="exact"/>
        <w:ind w:left="562"/>
        <w:jc w:val="both"/>
        <w:rPr>
          <w:rFonts w:ascii="CordiaUPC" w:hAnsi="CordiaUPC" w:cs="CordiaUPC"/>
          <w:sz w:val="26"/>
          <w:szCs w:val="26"/>
        </w:rPr>
      </w:pPr>
    </w:p>
    <w:p w14:paraId="170A8097" w14:textId="64ECF02A" w:rsidR="00083783" w:rsidRDefault="00B85278" w:rsidP="00BF64BF">
      <w:pPr>
        <w:autoSpaceDE w:val="0"/>
        <w:autoSpaceDN w:val="0"/>
        <w:adjustRightInd w:val="0"/>
        <w:spacing w:line="240" w:lineRule="exact"/>
        <w:ind w:left="540"/>
        <w:jc w:val="both"/>
        <w:rPr>
          <w:rFonts w:ascii="CordiaUPC" w:hAnsi="CordiaUPC" w:cs="CordiaUPC"/>
          <w:sz w:val="26"/>
          <w:szCs w:val="26"/>
          <w:lang w:val="en-US"/>
        </w:rPr>
      </w:pPr>
      <w:r w:rsidRPr="000536BB">
        <w:rPr>
          <w:rFonts w:ascii="CordiaUPC" w:hAnsi="CordiaUPC" w:cs="CordiaUPC" w:hint="cs"/>
          <w:sz w:val="26"/>
          <w:szCs w:val="26"/>
          <w:lang w:val="en-US"/>
        </w:rPr>
        <w:t xml:space="preserve">Financial assets and liabilities are offset, and the net amount is reported in the statements of financial position when </w:t>
      </w:r>
      <w:r w:rsidRPr="000536BB">
        <w:rPr>
          <w:rFonts w:ascii="CordiaUPC" w:hAnsi="CordiaUPC" w:cs="CordiaUPC" w:hint="cs"/>
          <w:snapToGrid w:val="0"/>
          <w:sz w:val="26"/>
          <w:szCs w:val="26"/>
          <w:lang w:eastAsia="th-TH"/>
        </w:rPr>
        <w:t>the Bank and its subsidiaries</w:t>
      </w:r>
      <w:r w:rsidRPr="000536BB">
        <w:rPr>
          <w:rFonts w:ascii="CordiaUPC" w:hAnsi="CordiaUPC" w:cs="CordiaUPC" w:hint="cs"/>
          <w:sz w:val="26"/>
          <w:szCs w:val="26"/>
          <w:lang w:val="en-US"/>
        </w:rPr>
        <w:t xml:space="preserve"> have a legal, enforceable right to set off the recognised amounts and the transactions are intended to be settled on a net basis</w:t>
      </w:r>
      <w:r w:rsidR="00BF64BF">
        <w:rPr>
          <w:rFonts w:ascii="CordiaUPC" w:hAnsi="CordiaUPC" w:cs="CordiaUPC"/>
          <w:sz w:val="26"/>
          <w:szCs w:val="26"/>
          <w:lang w:val="en-US"/>
        </w:rPr>
        <w:t>.</w:t>
      </w:r>
    </w:p>
    <w:p w14:paraId="70C671CB" w14:textId="1B2797CA" w:rsidR="00F3644F" w:rsidRDefault="00F3644F" w:rsidP="00BF64BF">
      <w:pPr>
        <w:autoSpaceDE w:val="0"/>
        <w:autoSpaceDN w:val="0"/>
        <w:adjustRightInd w:val="0"/>
        <w:spacing w:line="240" w:lineRule="exact"/>
        <w:ind w:left="540"/>
        <w:jc w:val="both"/>
        <w:rPr>
          <w:rFonts w:ascii="CordiaUPC" w:hAnsi="CordiaUPC" w:cs="CordiaUPC"/>
          <w:sz w:val="26"/>
          <w:szCs w:val="26"/>
          <w:lang w:val="en-US"/>
        </w:rPr>
      </w:pPr>
    </w:p>
    <w:p w14:paraId="58F6EFBB" w14:textId="60F96FD1"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5C43994A" w14:textId="285C8918"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01043610" w14:textId="199ABD36"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60597956" w14:textId="6390D0D6"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5A89C2D" w14:textId="707C3C8B"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692B844C" w14:textId="457F55B7"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1081BDB" w14:textId="6F217A3F"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725BACFC" w14:textId="4208212E"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CEDAF43" w14:textId="5569771A"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A0B1183" w14:textId="25ABAC1A"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5F62F4C" w14:textId="108145E3"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A62CFAF" w14:textId="4BC64B95"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114E7942" w14:textId="0A8EA28F"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1CFF09AA" w14:textId="7F227DB2"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693D05AE" w14:textId="650FD354"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2B2B25AB" w14:textId="3150D708"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05561372" w14:textId="52349F1B"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7C8AC78" w14:textId="788D5361"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60C49DA2" w14:textId="71E0312E"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0CBB00A" w14:textId="612D5310"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22D86814" w14:textId="631D83E1"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7E594CEA" w14:textId="42E8A8B7"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729D4A1F" w14:textId="77777777" w:rsidR="008914D0" w:rsidRDefault="008914D0" w:rsidP="00BF64BF">
      <w:pPr>
        <w:autoSpaceDE w:val="0"/>
        <w:autoSpaceDN w:val="0"/>
        <w:adjustRightInd w:val="0"/>
        <w:spacing w:line="240" w:lineRule="exact"/>
        <w:ind w:left="540"/>
        <w:jc w:val="both"/>
        <w:rPr>
          <w:rFonts w:ascii="CordiaUPC" w:hAnsi="CordiaUPC" w:cs="CordiaUPC"/>
          <w:sz w:val="26"/>
          <w:szCs w:val="26"/>
          <w:lang w:val="en-US"/>
        </w:rPr>
      </w:pPr>
    </w:p>
    <w:p w14:paraId="44603EB4" w14:textId="77777777" w:rsidR="00F3644F" w:rsidRDefault="00F3644F" w:rsidP="00BF64BF">
      <w:pPr>
        <w:autoSpaceDE w:val="0"/>
        <w:autoSpaceDN w:val="0"/>
        <w:adjustRightInd w:val="0"/>
        <w:spacing w:line="240" w:lineRule="exact"/>
        <w:ind w:left="540"/>
        <w:jc w:val="both"/>
        <w:rPr>
          <w:rFonts w:ascii="CordiaUPC" w:hAnsi="CordiaUPC" w:cs="CordiaUPC"/>
          <w:sz w:val="26"/>
          <w:szCs w:val="26"/>
          <w:cs/>
          <w:lang w:val="en-US" w:bidi="th-TH"/>
        </w:rPr>
      </w:pPr>
    </w:p>
    <w:p w14:paraId="3AB70337" w14:textId="588573B7" w:rsidR="0042391E" w:rsidRDefault="0042391E" w:rsidP="0042391E">
      <w:pPr>
        <w:pStyle w:val="Heading1"/>
        <w:numPr>
          <w:ilvl w:val="0"/>
          <w:numId w:val="38"/>
        </w:numPr>
        <w:spacing w:before="0" w:after="0" w:line="240" w:lineRule="exact"/>
        <w:rPr>
          <w:rFonts w:ascii="CordiaUPC" w:hAnsi="CordiaUPC" w:cs="CordiaUPC"/>
          <w:i w:val="0"/>
          <w:iCs/>
          <w:sz w:val="28"/>
          <w:szCs w:val="28"/>
        </w:rPr>
      </w:pPr>
      <w:r>
        <w:rPr>
          <w:rFonts w:ascii="CordiaUPC" w:hAnsi="CordiaUPC" w:cs="CordiaUPC"/>
          <w:i w:val="0"/>
          <w:iCs/>
          <w:sz w:val="28"/>
          <w:szCs w:val="28"/>
        </w:rPr>
        <w:lastRenderedPageBreak/>
        <w:t>Entire Business Transfer</w:t>
      </w:r>
    </w:p>
    <w:p w14:paraId="20999D87" w14:textId="77777777" w:rsidR="0042391E" w:rsidRPr="005B2349" w:rsidRDefault="0042391E" w:rsidP="0042391E">
      <w:pPr>
        <w:pStyle w:val="ListParagraph"/>
        <w:ind w:left="880"/>
        <w:rPr>
          <w:rFonts w:ascii="CordiaUPC" w:hAnsi="CordiaUPC" w:cs="CordiaUPC"/>
          <w:color w:val="000000" w:themeColor="text1"/>
          <w:sz w:val="26"/>
          <w:szCs w:val="26"/>
          <w:cs/>
          <w:lang w:bidi="th-TH"/>
        </w:rPr>
      </w:pPr>
    </w:p>
    <w:p w14:paraId="403CF678" w14:textId="7F3624A7" w:rsidR="0042391E" w:rsidRPr="0042391E" w:rsidRDefault="0042391E" w:rsidP="00603C63">
      <w:pPr>
        <w:pStyle w:val="Default"/>
        <w:spacing w:line="240" w:lineRule="exact"/>
        <w:ind w:left="547"/>
        <w:jc w:val="thaiDistribute"/>
        <w:rPr>
          <w:rFonts w:ascii="CordiaUPC" w:eastAsia="SimSun" w:hAnsi="CordiaUPC" w:cs="CordiaUPC"/>
          <w:color w:val="auto"/>
          <w:sz w:val="26"/>
          <w:szCs w:val="26"/>
          <w:lang w:eastAsia="en-US" w:bidi="ar-SA"/>
        </w:rPr>
      </w:pPr>
      <w:r w:rsidRPr="0042391E">
        <w:rPr>
          <w:rFonts w:ascii="CordiaUPC" w:eastAsia="SimSun" w:hAnsi="CordiaUPC" w:cs="CordiaUPC"/>
          <w:color w:val="auto"/>
          <w:sz w:val="26"/>
          <w:szCs w:val="26"/>
          <w:lang w:eastAsia="en-US" w:bidi="ar-SA"/>
        </w:rPr>
        <w:t xml:space="preserve">On 3 July 2021 (“business transfer date”), Thanachart Bank Public Company Limited (“TBANK”) completed the transfer of its entire business (“the Business”) to the Bank. The transaction is considered as business combination under common control. The Business consists of all business undertaking under Thanachart Bank’s umbrella, including commercial banking business and retail banking business, all asset and liabilities, and rights and obligations as of the transferring date. The total price of the Business is determined of Baht 161,412 million. During the </w:t>
      </w:r>
      <w:r w:rsidR="00325119">
        <w:rPr>
          <w:rFonts w:ascii="CordiaUPC" w:eastAsia="SimSun" w:hAnsi="CordiaUPC" w:cs="CordiaUPC"/>
          <w:color w:val="auto"/>
          <w:sz w:val="26"/>
          <w:szCs w:val="26"/>
          <w:lang w:eastAsia="en-US" w:bidi="ar-SA"/>
        </w:rPr>
        <w:t>y</w:t>
      </w:r>
      <w:r w:rsidR="004901DD">
        <w:rPr>
          <w:rFonts w:ascii="CordiaUPC" w:eastAsia="SimSun" w:hAnsi="CordiaUPC" w:cs="CordiaUPC"/>
          <w:color w:val="auto"/>
          <w:sz w:val="26"/>
          <w:szCs w:val="26"/>
          <w:lang w:eastAsia="en-US" w:bidi="ar-SA"/>
        </w:rPr>
        <w:t>e</w:t>
      </w:r>
      <w:r w:rsidR="00325119">
        <w:rPr>
          <w:rFonts w:ascii="CordiaUPC" w:eastAsia="SimSun" w:hAnsi="CordiaUPC" w:cs="CordiaUPC"/>
          <w:color w:val="auto"/>
          <w:sz w:val="26"/>
          <w:szCs w:val="26"/>
          <w:lang w:eastAsia="en-US" w:bidi="ar-SA"/>
        </w:rPr>
        <w:t>ar</w:t>
      </w:r>
      <w:r w:rsidRPr="0042391E">
        <w:rPr>
          <w:rFonts w:ascii="CordiaUPC" w:eastAsia="SimSun" w:hAnsi="CordiaUPC" w:cs="CordiaUPC"/>
          <w:color w:val="auto"/>
          <w:sz w:val="26"/>
          <w:szCs w:val="26"/>
          <w:lang w:eastAsia="en-US" w:bidi="ar-SA"/>
        </w:rPr>
        <w:t xml:space="preserve">, the </w:t>
      </w:r>
      <w:r w:rsidR="006B050A">
        <w:rPr>
          <w:rFonts w:ascii="CordiaUPC" w:eastAsia="SimSun" w:hAnsi="CordiaUPC" w:cs="CordiaUPC"/>
          <w:color w:val="auto"/>
          <w:sz w:val="26"/>
          <w:szCs w:val="26"/>
          <w:lang w:eastAsia="en-US" w:bidi="ar-SA"/>
        </w:rPr>
        <w:t>b</w:t>
      </w:r>
      <w:r w:rsidRPr="0042391E">
        <w:rPr>
          <w:rFonts w:ascii="CordiaUPC" w:eastAsia="SimSun" w:hAnsi="CordiaUPC" w:cs="CordiaUPC"/>
          <w:color w:val="auto"/>
          <w:sz w:val="26"/>
          <w:szCs w:val="26"/>
          <w:lang w:eastAsia="en-US" w:bidi="ar-SA"/>
        </w:rPr>
        <w:t>ank mad</w:t>
      </w:r>
      <w:r w:rsidR="000954CD">
        <w:rPr>
          <w:rFonts w:ascii="CordiaUPC" w:eastAsia="SimSun" w:hAnsi="CordiaUPC" w:cs="CordiaUPC"/>
          <w:color w:val="auto"/>
          <w:sz w:val="26"/>
          <w:szCs w:val="26"/>
          <w:lang w:eastAsia="en-US" w:bidi="ar-SA"/>
        </w:rPr>
        <w:t>e ful</w:t>
      </w:r>
      <w:r w:rsidR="004901DD">
        <w:rPr>
          <w:rFonts w:ascii="CordiaUPC" w:eastAsia="SimSun" w:hAnsi="CordiaUPC" w:cs="CordiaUPC"/>
          <w:color w:val="auto"/>
          <w:sz w:val="26"/>
          <w:szCs w:val="26"/>
          <w:lang w:eastAsia="en-US" w:bidi="ar-SA"/>
        </w:rPr>
        <w:t>l</w:t>
      </w:r>
      <w:r w:rsidRPr="0042391E">
        <w:rPr>
          <w:rFonts w:ascii="CordiaUPC" w:eastAsia="SimSun" w:hAnsi="CordiaUPC" w:cs="CordiaUPC"/>
          <w:color w:val="auto"/>
          <w:sz w:val="26"/>
          <w:szCs w:val="26"/>
          <w:lang w:eastAsia="en-US" w:bidi="ar-SA"/>
        </w:rPr>
        <w:t xml:space="preserve"> payment to TBANK.</w:t>
      </w:r>
    </w:p>
    <w:p w14:paraId="7DC83CCC" w14:textId="77777777" w:rsidR="0042391E" w:rsidRPr="0042391E" w:rsidRDefault="0042391E" w:rsidP="00603C63">
      <w:pPr>
        <w:pStyle w:val="Default"/>
        <w:spacing w:line="240" w:lineRule="exact"/>
        <w:ind w:left="547"/>
        <w:jc w:val="thaiDistribute"/>
        <w:rPr>
          <w:rFonts w:ascii="CordiaUPC" w:eastAsia="SimSun" w:hAnsi="CordiaUPC" w:cs="CordiaUPC"/>
          <w:color w:val="auto"/>
          <w:sz w:val="26"/>
          <w:szCs w:val="26"/>
          <w:lang w:eastAsia="en-US" w:bidi="ar-SA"/>
        </w:rPr>
      </w:pPr>
    </w:p>
    <w:p w14:paraId="05D14AD6" w14:textId="77777777" w:rsidR="0042391E" w:rsidRPr="0042391E" w:rsidRDefault="0042391E" w:rsidP="00603C63">
      <w:pPr>
        <w:pStyle w:val="ListParagraph"/>
        <w:spacing w:line="240" w:lineRule="exact"/>
        <w:ind w:left="547" w:right="-27"/>
        <w:jc w:val="thaiDistribute"/>
        <w:rPr>
          <w:rFonts w:ascii="CordiaUPC" w:hAnsi="CordiaUPC" w:cs="CordiaUPC"/>
          <w:sz w:val="26"/>
          <w:szCs w:val="26"/>
          <w:lang w:val="en-US"/>
        </w:rPr>
      </w:pPr>
      <w:r w:rsidRPr="0042391E">
        <w:rPr>
          <w:rFonts w:ascii="CordiaUPC" w:hAnsi="CordiaUPC" w:cs="CordiaUPC"/>
          <w:sz w:val="26"/>
          <w:szCs w:val="26"/>
          <w:lang w:val="en-US"/>
        </w:rPr>
        <w:t>The major classes of the carrying amount of assets acquired and liabilities assumed and surplus on business combination under common control recognised at the transferring date are summarised as follows:</w:t>
      </w:r>
    </w:p>
    <w:p w14:paraId="4930966F" w14:textId="77777777" w:rsidR="0042391E" w:rsidRPr="005B2349" w:rsidRDefault="0042391E" w:rsidP="0042391E">
      <w:pPr>
        <w:pStyle w:val="ListParagraph"/>
        <w:ind w:left="880"/>
        <w:rPr>
          <w:rFonts w:ascii="Angsana New" w:hAnsi="Angsana New"/>
          <w:color w:val="000000" w:themeColor="text1"/>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180"/>
        <w:gridCol w:w="2070"/>
        <w:gridCol w:w="2070"/>
      </w:tblGrid>
      <w:tr w:rsidR="0042391E" w:rsidRPr="005B2349" w14:paraId="2760BA1E" w14:textId="77777777" w:rsidTr="00795EBF">
        <w:trPr>
          <w:cantSplit/>
          <w:tblHeader/>
        </w:trPr>
        <w:tc>
          <w:tcPr>
            <w:tcW w:w="4770" w:type="dxa"/>
            <w:shd w:val="clear" w:color="auto" w:fill="auto"/>
            <w:vAlign w:val="bottom"/>
          </w:tcPr>
          <w:p w14:paraId="6807FDFC" w14:textId="77777777" w:rsidR="0042391E" w:rsidRPr="005B2349" w:rsidRDefault="0042391E" w:rsidP="00795EBF">
            <w:pPr>
              <w:pStyle w:val="acctfourfigures"/>
              <w:tabs>
                <w:tab w:val="clear" w:pos="765"/>
              </w:tabs>
              <w:spacing w:line="240" w:lineRule="auto"/>
              <w:rPr>
                <w:rFonts w:ascii="CordiaUPC" w:hAnsi="CordiaUPC" w:cs="CordiaUPC"/>
                <w:b/>
                <w:bCs/>
                <w:i/>
                <w:iCs/>
                <w:color w:val="000000" w:themeColor="text1"/>
                <w:sz w:val="26"/>
                <w:szCs w:val="26"/>
                <w:cs/>
                <w:lang w:bidi="th-TH"/>
              </w:rPr>
            </w:pPr>
          </w:p>
        </w:tc>
        <w:tc>
          <w:tcPr>
            <w:tcW w:w="180" w:type="dxa"/>
          </w:tcPr>
          <w:p w14:paraId="15A78856" w14:textId="77777777" w:rsidR="0042391E" w:rsidRPr="005B2349" w:rsidRDefault="0042391E" w:rsidP="00795EBF">
            <w:pPr>
              <w:pStyle w:val="acctmergecolhdg"/>
              <w:spacing w:line="240" w:lineRule="auto"/>
              <w:ind w:left="-77" w:right="-81"/>
              <w:rPr>
                <w:rFonts w:ascii="CordiaUPC" w:hAnsi="CordiaUPC" w:cs="CordiaUPC"/>
                <w:color w:val="000000" w:themeColor="text1"/>
                <w:sz w:val="26"/>
                <w:szCs w:val="26"/>
                <w:lang w:bidi="th-TH"/>
              </w:rPr>
            </w:pPr>
          </w:p>
        </w:tc>
        <w:tc>
          <w:tcPr>
            <w:tcW w:w="2070" w:type="dxa"/>
            <w:vAlign w:val="center"/>
          </w:tcPr>
          <w:p w14:paraId="57261246" w14:textId="77777777" w:rsidR="0042391E" w:rsidRPr="005B2349" w:rsidRDefault="0042391E" w:rsidP="00795EBF">
            <w:pPr>
              <w:pStyle w:val="acctmergecolhdg"/>
              <w:spacing w:line="240" w:lineRule="auto"/>
              <w:rPr>
                <w:rFonts w:ascii="CordiaUPC" w:hAnsi="CordiaUPC" w:cs="CordiaUPC"/>
                <w:color w:val="000000" w:themeColor="text1"/>
                <w:sz w:val="26"/>
                <w:szCs w:val="26"/>
              </w:rPr>
            </w:pPr>
          </w:p>
        </w:tc>
        <w:tc>
          <w:tcPr>
            <w:tcW w:w="2070" w:type="dxa"/>
            <w:vAlign w:val="bottom"/>
          </w:tcPr>
          <w:p w14:paraId="6A97E8C2" w14:textId="77777777" w:rsidR="0042391E" w:rsidRPr="005B2349" w:rsidRDefault="0042391E" w:rsidP="00795EBF">
            <w:pPr>
              <w:pStyle w:val="acctmergecolhdg"/>
              <w:spacing w:line="240" w:lineRule="auto"/>
              <w:ind w:left="-85" w:right="-82"/>
              <w:rPr>
                <w:rFonts w:ascii="CordiaUPC" w:hAnsi="CordiaUPC" w:cs="CordiaUPC"/>
                <w:color w:val="000000" w:themeColor="text1"/>
                <w:sz w:val="26"/>
                <w:szCs w:val="26"/>
                <w:lang w:bidi="th-TH"/>
              </w:rPr>
            </w:pPr>
            <w:r w:rsidRPr="005B2349">
              <w:rPr>
                <w:rFonts w:ascii="CordiaUPC" w:hAnsi="CordiaUPC" w:cs="CordiaUPC"/>
                <w:color w:val="000000" w:themeColor="text1"/>
                <w:sz w:val="26"/>
                <w:szCs w:val="26"/>
                <w:lang w:bidi="th-TH"/>
              </w:rPr>
              <w:t>Amount</w:t>
            </w:r>
          </w:p>
          <w:p w14:paraId="60C958CE" w14:textId="77777777" w:rsidR="0042391E" w:rsidRPr="005B2349" w:rsidRDefault="0042391E" w:rsidP="00795EBF">
            <w:pPr>
              <w:pStyle w:val="acctmergecolhdg"/>
              <w:spacing w:line="240" w:lineRule="auto"/>
              <w:ind w:left="-85" w:right="-82"/>
              <w:rPr>
                <w:rFonts w:ascii="CordiaUPC" w:hAnsi="CordiaUPC" w:cs="CordiaUPC"/>
                <w:b w:val="0"/>
                <w:bCs/>
                <w:i/>
                <w:iCs/>
                <w:color w:val="000000" w:themeColor="text1"/>
                <w:sz w:val="26"/>
                <w:szCs w:val="26"/>
              </w:rPr>
            </w:pPr>
            <w:r w:rsidRPr="005B2349">
              <w:rPr>
                <w:rFonts w:ascii="CordiaUPC" w:hAnsi="CordiaUPC" w:cs="CordiaUPC"/>
                <w:b w:val="0"/>
                <w:bCs/>
                <w:i/>
                <w:iCs/>
                <w:color w:val="000000" w:themeColor="text1"/>
                <w:sz w:val="26"/>
                <w:szCs w:val="26"/>
                <w:lang w:bidi="th-TH"/>
              </w:rPr>
              <w:t>(Million Baht)</w:t>
            </w:r>
          </w:p>
        </w:tc>
      </w:tr>
      <w:tr w:rsidR="0042391E" w:rsidRPr="005B2349" w14:paraId="78897F73" w14:textId="77777777" w:rsidTr="00795EBF">
        <w:trPr>
          <w:cantSplit/>
          <w:trHeight w:val="191"/>
        </w:trPr>
        <w:tc>
          <w:tcPr>
            <w:tcW w:w="4770" w:type="dxa"/>
          </w:tcPr>
          <w:p w14:paraId="44D0DE39" w14:textId="77777777" w:rsidR="0042391E" w:rsidRPr="005B2349" w:rsidRDefault="0042391E" w:rsidP="00795EBF">
            <w:pPr>
              <w:spacing w:line="240" w:lineRule="auto"/>
              <w:ind w:left="175" w:hanging="175"/>
              <w:rPr>
                <w:rFonts w:ascii="CordiaUPC" w:hAnsi="CordiaUPC" w:cs="CordiaUPC"/>
                <w:color w:val="000000" w:themeColor="text1"/>
                <w:sz w:val="26"/>
                <w:szCs w:val="26"/>
                <w:cs/>
                <w:lang w:bidi="th-TH"/>
              </w:rPr>
            </w:pPr>
            <w:r w:rsidRPr="005B2349">
              <w:rPr>
                <w:rFonts w:ascii="CordiaUPC" w:hAnsi="CordiaUPC" w:cs="CordiaUPC"/>
                <w:color w:val="000000" w:themeColor="text1"/>
                <w:sz w:val="26"/>
                <w:szCs w:val="26"/>
              </w:rPr>
              <w:t>Investments, net</w:t>
            </w:r>
          </w:p>
        </w:tc>
        <w:tc>
          <w:tcPr>
            <w:tcW w:w="180" w:type="dxa"/>
          </w:tcPr>
          <w:p w14:paraId="1BEA1BEF"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7F3E5086"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Pr>
          <w:p w14:paraId="14A4276F"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color w:val="000000" w:themeColor="text1"/>
                <w:sz w:val="26"/>
                <w:szCs w:val="26"/>
                <w:lang w:val="en-US" w:bidi="th-TH"/>
              </w:rPr>
              <w:t>82,717</w:t>
            </w:r>
          </w:p>
        </w:tc>
      </w:tr>
      <w:tr w:rsidR="0042391E" w:rsidRPr="005B2349" w14:paraId="70640A79" w14:textId="77777777" w:rsidTr="00795EBF">
        <w:trPr>
          <w:cantSplit/>
          <w:trHeight w:val="191"/>
        </w:trPr>
        <w:tc>
          <w:tcPr>
            <w:tcW w:w="4770" w:type="dxa"/>
          </w:tcPr>
          <w:p w14:paraId="4DEB4C79" w14:textId="77777777" w:rsidR="0042391E" w:rsidRPr="005B2349" w:rsidRDefault="0042391E" w:rsidP="00795EBF">
            <w:pPr>
              <w:spacing w:line="240" w:lineRule="auto"/>
              <w:ind w:left="175" w:right="-79" w:hanging="175"/>
              <w:rPr>
                <w:rFonts w:ascii="CordiaUPC" w:hAnsi="CordiaUPC" w:cs="CordiaUPC"/>
                <w:color w:val="000000" w:themeColor="text1"/>
                <w:sz w:val="26"/>
                <w:szCs w:val="26"/>
              </w:rPr>
            </w:pPr>
            <w:r w:rsidRPr="005B2349">
              <w:rPr>
                <w:rFonts w:ascii="CordiaUPC" w:hAnsi="CordiaUPC" w:cs="CordiaUPC"/>
                <w:color w:val="000000" w:themeColor="text1"/>
                <w:sz w:val="26"/>
                <w:szCs w:val="26"/>
              </w:rPr>
              <w:t>Loans to customers and accrued interest receivables, net</w:t>
            </w:r>
          </w:p>
        </w:tc>
        <w:tc>
          <w:tcPr>
            <w:tcW w:w="180" w:type="dxa"/>
          </w:tcPr>
          <w:p w14:paraId="56E194CC"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271643F5"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Pr>
          <w:p w14:paraId="1C39CC6C"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lang w:val="en-US"/>
              </w:rPr>
              <w:t>622,249</w:t>
            </w:r>
          </w:p>
        </w:tc>
      </w:tr>
      <w:tr w:rsidR="0042391E" w:rsidRPr="005B2349" w14:paraId="18B3C403" w14:textId="77777777" w:rsidTr="00795EBF">
        <w:trPr>
          <w:cantSplit/>
          <w:trHeight w:val="191"/>
        </w:trPr>
        <w:tc>
          <w:tcPr>
            <w:tcW w:w="4770" w:type="dxa"/>
          </w:tcPr>
          <w:p w14:paraId="48F2A97C" w14:textId="77777777" w:rsidR="0042391E" w:rsidRPr="005B2349" w:rsidRDefault="0042391E" w:rsidP="00795EBF">
            <w:pPr>
              <w:spacing w:line="240" w:lineRule="auto"/>
              <w:ind w:left="175" w:right="-79" w:hanging="175"/>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rPr>
              <w:t>Other assets</w:t>
            </w:r>
          </w:p>
        </w:tc>
        <w:tc>
          <w:tcPr>
            <w:tcW w:w="180" w:type="dxa"/>
          </w:tcPr>
          <w:p w14:paraId="205CD8AF"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24F174DD"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Pr>
          <w:p w14:paraId="5E1CFA1B"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color w:val="000000" w:themeColor="text1"/>
                <w:sz w:val="26"/>
                <w:szCs w:val="26"/>
                <w:lang w:val="en-US"/>
              </w:rPr>
              <w:t>47,934</w:t>
            </w:r>
          </w:p>
        </w:tc>
      </w:tr>
      <w:tr w:rsidR="0042391E" w:rsidRPr="005B2349" w14:paraId="5958013F" w14:textId="77777777" w:rsidTr="00795EBF">
        <w:trPr>
          <w:cantSplit/>
          <w:trHeight w:val="191"/>
        </w:trPr>
        <w:tc>
          <w:tcPr>
            <w:tcW w:w="4770" w:type="dxa"/>
          </w:tcPr>
          <w:p w14:paraId="437377A3" w14:textId="77777777" w:rsidR="0042391E" w:rsidRPr="005B2349" w:rsidRDefault="0042391E" w:rsidP="00795EBF">
            <w:pPr>
              <w:spacing w:line="240" w:lineRule="auto"/>
              <w:ind w:left="175" w:right="-79" w:hanging="175"/>
              <w:rPr>
                <w:rFonts w:ascii="CordiaUPC" w:hAnsi="CordiaUPC" w:cs="CordiaUPC"/>
                <w:color w:val="000000" w:themeColor="text1"/>
                <w:sz w:val="26"/>
                <w:szCs w:val="26"/>
              </w:rPr>
            </w:pPr>
            <w:r w:rsidRPr="005B2349">
              <w:rPr>
                <w:rFonts w:ascii="CordiaUPC" w:hAnsi="CordiaUPC" w:cs="CordiaUPC"/>
                <w:color w:val="000000" w:themeColor="text1"/>
                <w:sz w:val="26"/>
                <w:szCs w:val="26"/>
              </w:rPr>
              <w:t>Deposits</w:t>
            </w:r>
          </w:p>
        </w:tc>
        <w:tc>
          <w:tcPr>
            <w:tcW w:w="180" w:type="dxa"/>
          </w:tcPr>
          <w:p w14:paraId="3FC18C2B"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7F2B334C"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Pr>
          <w:p w14:paraId="375BD71B"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lang w:val="en-US"/>
              </w:rPr>
              <w:t>(457,319)</w:t>
            </w:r>
          </w:p>
        </w:tc>
      </w:tr>
      <w:tr w:rsidR="0042391E" w:rsidRPr="005B2349" w14:paraId="0E548DF0" w14:textId="77777777" w:rsidTr="00795EBF">
        <w:trPr>
          <w:cantSplit/>
          <w:trHeight w:val="191"/>
        </w:trPr>
        <w:tc>
          <w:tcPr>
            <w:tcW w:w="4770" w:type="dxa"/>
          </w:tcPr>
          <w:p w14:paraId="2034B0F2" w14:textId="77777777" w:rsidR="0042391E" w:rsidRPr="005B2349" w:rsidRDefault="0042391E" w:rsidP="00795EBF">
            <w:pPr>
              <w:spacing w:line="240" w:lineRule="auto"/>
              <w:ind w:left="173" w:right="14" w:hanging="173"/>
              <w:rPr>
                <w:rFonts w:ascii="CordiaUPC" w:hAnsi="CordiaUPC" w:cs="CordiaUPC"/>
                <w:color w:val="000000" w:themeColor="text1"/>
                <w:sz w:val="26"/>
                <w:szCs w:val="26"/>
                <w:lang w:val="en-US" w:bidi="th-TH"/>
              </w:rPr>
            </w:pPr>
            <w:r w:rsidRPr="005B2349">
              <w:rPr>
                <w:rFonts w:ascii="CordiaUPC" w:hAnsi="CordiaUPC" w:cs="CordiaUPC"/>
                <w:color w:val="000000" w:themeColor="text1"/>
                <w:sz w:val="26"/>
                <w:szCs w:val="26"/>
              </w:rPr>
              <w:t>Interbank and money market items</w:t>
            </w:r>
            <w:r w:rsidRPr="005B2349">
              <w:rPr>
                <w:rFonts w:ascii="CordiaUPC" w:hAnsi="CordiaUPC" w:cs="CordiaUPC" w:hint="cs"/>
                <w:color w:val="000000" w:themeColor="text1"/>
                <w:sz w:val="26"/>
                <w:szCs w:val="26"/>
                <w:cs/>
                <w:lang w:bidi="th-TH"/>
              </w:rPr>
              <w:t xml:space="preserve"> </w:t>
            </w:r>
            <w:r w:rsidRPr="005B2349">
              <w:rPr>
                <w:rFonts w:ascii="CordiaUPC" w:hAnsi="CordiaUPC" w:cs="CordiaUPC"/>
                <w:color w:val="000000" w:themeColor="text1"/>
                <w:sz w:val="26"/>
                <w:szCs w:val="26"/>
                <w:lang w:val="en-US" w:bidi="th-TH"/>
              </w:rPr>
              <w:t>(liability)</w:t>
            </w:r>
          </w:p>
        </w:tc>
        <w:tc>
          <w:tcPr>
            <w:tcW w:w="180" w:type="dxa"/>
          </w:tcPr>
          <w:p w14:paraId="2074EC56"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409B7077"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Pr>
          <w:p w14:paraId="26365B2D"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lang w:val="en-US"/>
              </w:rPr>
              <w:t>(118,746)</w:t>
            </w:r>
          </w:p>
        </w:tc>
      </w:tr>
      <w:tr w:rsidR="0042391E" w:rsidRPr="005B2349" w14:paraId="5083E91F" w14:textId="77777777" w:rsidTr="00795EBF">
        <w:trPr>
          <w:cantSplit/>
          <w:trHeight w:val="191"/>
        </w:trPr>
        <w:tc>
          <w:tcPr>
            <w:tcW w:w="4770" w:type="dxa"/>
          </w:tcPr>
          <w:p w14:paraId="5CD5F9B1" w14:textId="77777777" w:rsidR="0042391E" w:rsidRPr="005B2349" w:rsidRDefault="0042391E" w:rsidP="00795EBF">
            <w:pPr>
              <w:spacing w:line="240" w:lineRule="auto"/>
              <w:ind w:left="175" w:right="-79" w:hanging="175"/>
              <w:rPr>
                <w:rFonts w:ascii="CordiaUPC" w:hAnsi="CordiaUPC" w:cs="CordiaUPC"/>
                <w:color w:val="000000" w:themeColor="text1"/>
                <w:sz w:val="26"/>
                <w:szCs w:val="26"/>
                <w:lang w:val="en-US" w:bidi="th-TH"/>
              </w:rPr>
            </w:pPr>
            <w:r w:rsidRPr="005B2349">
              <w:rPr>
                <w:rFonts w:ascii="CordiaUPC" w:hAnsi="CordiaUPC" w:cs="CordiaUPC"/>
                <w:color w:val="000000" w:themeColor="text1"/>
                <w:sz w:val="26"/>
                <w:szCs w:val="26"/>
              </w:rPr>
              <w:t>Other liabilities</w:t>
            </w:r>
          </w:p>
        </w:tc>
        <w:tc>
          <w:tcPr>
            <w:tcW w:w="180" w:type="dxa"/>
          </w:tcPr>
          <w:p w14:paraId="17D8DC69"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b/>
                <w:bCs/>
                <w:color w:val="000000" w:themeColor="text1"/>
                <w:sz w:val="26"/>
                <w:szCs w:val="26"/>
                <w:lang w:bidi="th-TH"/>
              </w:rPr>
            </w:pPr>
          </w:p>
        </w:tc>
        <w:tc>
          <w:tcPr>
            <w:tcW w:w="2070" w:type="dxa"/>
          </w:tcPr>
          <w:p w14:paraId="758C6B34" w14:textId="77777777" w:rsidR="0042391E" w:rsidRPr="005B2349" w:rsidRDefault="0042391E" w:rsidP="00795EBF">
            <w:pPr>
              <w:pStyle w:val="acctfourfigures"/>
              <w:spacing w:line="240" w:lineRule="auto"/>
              <w:rPr>
                <w:rFonts w:ascii="CordiaUPC" w:hAnsi="CordiaUPC" w:cs="CordiaUPC"/>
                <w:b/>
                <w:bCs/>
                <w:color w:val="000000" w:themeColor="text1"/>
                <w:sz w:val="26"/>
                <w:szCs w:val="26"/>
              </w:rPr>
            </w:pPr>
          </w:p>
        </w:tc>
        <w:tc>
          <w:tcPr>
            <w:tcW w:w="2070" w:type="dxa"/>
            <w:tcBorders>
              <w:bottom w:val="single" w:sz="2" w:space="0" w:color="auto"/>
            </w:tcBorders>
          </w:tcPr>
          <w:p w14:paraId="26F99989"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b/>
                <w:bCs/>
                <w:color w:val="000000" w:themeColor="text1"/>
                <w:sz w:val="26"/>
                <w:szCs w:val="26"/>
              </w:rPr>
            </w:pPr>
            <w:r w:rsidRPr="005B2349">
              <w:rPr>
                <w:rFonts w:ascii="CordiaUPC" w:hAnsi="CordiaUPC" w:cs="CordiaUPC"/>
                <w:color w:val="000000" w:themeColor="text1"/>
                <w:sz w:val="26"/>
                <w:szCs w:val="26"/>
              </w:rPr>
              <w:t>(14,538)</w:t>
            </w:r>
          </w:p>
        </w:tc>
      </w:tr>
      <w:tr w:rsidR="0042391E" w:rsidRPr="005B2349" w14:paraId="110C1208" w14:textId="77777777" w:rsidTr="00795EBF">
        <w:trPr>
          <w:cantSplit/>
          <w:trHeight w:val="191"/>
        </w:trPr>
        <w:tc>
          <w:tcPr>
            <w:tcW w:w="4770" w:type="dxa"/>
          </w:tcPr>
          <w:p w14:paraId="6F93279F" w14:textId="77777777" w:rsidR="0042391E" w:rsidRPr="005B2349" w:rsidRDefault="0042391E" w:rsidP="00795EBF">
            <w:pPr>
              <w:spacing w:line="240" w:lineRule="auto"/>
              <w:ind w:left="175" w:right="-79" w:hanging="175"/>
              <w:rPr>
                <w:rFonts w:ascii="CordiaUPC" w:hAnsi="CordiaUPC" w:cs="CordiaUPC"/>
                <w:i/>
                <w:iCs/>
                <w:color w:val="000000" w:themeColor="text1"/>
                <w:sz w:val="26"/>
                <w:szCs w:val="26"/>
                <w:lang w:val="en-US"/>
              </w:rPr>
            </w:pPr>
            <w:r w:rsidRPr="005B2349">
              <w:rPr>
                <w:rFonts w:ascii="CordiaUPC" w:hAnsi="CordiaUPC" w:cs="CordiaUPC"/>
                <w:b/>
                <w:bCs/>
                <w:color w:val="000000" w:themeColor="text1"/>
                <w:sz w:val="26"/>
                <w:szCs w:val="26"/>
              </w:rPr>
              <w:t>Total net assets</w:t>
            </w:r>
          </w:p>
        </w:tc>
        <w:tc>
          <w:tcPr>
            <w:tcW w:w="180" w:type="dxa"/>
          </w:tcPr>
          <w:p w14:paraId="7B63E509"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42568839"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Borders>
              <w:top w:val="single" w:sz="2" w:space="0" w:color="auto"/>
            </w:tcBorders>
          </w:tcPr>
          <w:p w14:paraId="0CB4D996"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b/>
                <w:bCs/>
                <w:color w:val="000000" w:themeColor="text1"/>
                <w:sz w:val="26"/>
                <w:szCs w:val="26"/>
                <w:lang w:val="en-US"/>
              </w:rPr>
              <w:t>162,297</w:t>
            </w:r>
          </w:p>
        </w:tc>
      </w:tr>
      <w:tr w:rsidR="0042391E" w:rsidRPr="005B2349" w14:paraId="4C835CCB" w14:textId="77777777" w:rsidTr="00795EBF">
        <w:trPr>
          <w:cantSplit/>
        </w:trPr>
        <w:tc>
          <w:tcPr>
            <w:tcW w:w="4770" w:type="dxa"/>
          </w:tcPr>
          <w:p w14:paraId="171C7BC6" w14:textId="77777777" w:rsidR="0042391E" w:rsidRPr="005B2349" w:rsidRDefault="0042391E" w:rsidP="00795EBF">
            <w:pPr>
              <w:spacing w:line="240" w:lineRule="auto"/>
              <w:ind w:right="-80"/>
              <w:rPr>
                <w:rFonts w:ascii="CordiaUPC" w:hAnsi="CordiaUPC" w:cs="CordiaUPC"/>
                <w:color w:val="000000" w:themeColor="text1"/>
                <w:sz w:val="26"/>
                <w:szCs w:val="26"/>
                <w:lang w:val="en-US" w:bidi="th-TH"/>
              </w:rPr>
            </w:pPr>
            <w:r w:rsidRPr="005B2349">
              <w:rPr>
                <w:rFonts w:ascii="CordiaUPC" w:hAnsi="CordiaUPC" w:cs="CordiaUPC"/>
                <w:color w:val="000000" w:themeColor="text1"/>
                <w:sz w:val="26"/>
                <w:szCs w:val="26"/>
              </w:rPr>
              <w:t>Surplus on business combination under common control</w:t>
            </w:r>
          </w:p>
        </w:tc>
        <w:tc>
          <w:tcPr>
            <w:tcW w:w="180" w:type="dxa"/>
            <w:vAlign w:val="bottom"/>
          </w:tcPr>
          <w:p w14:paraId="3AC51D9E"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vAlign w:val="bottom"/>
          </w:tcPr>
          <w:p w14:paraId="370E0333"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vAlign w:val="bottom"/>
          </w:tcPr>
          <w:p w14:paraId="2F9D9C56" w14:textId="77777777" w:rsidR="0042391E" w:rsidRPr="005B2349" w:rsidRDefault="0042391E" w:rsidP="00795E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color w:val="000000" w:themeColor="text1"/>
                <w:sz w:val="26"/>
                <w:szCs w:val="26"/>
                <w:lang w:val="en-US"/>
              </w:rPr>
              <w:t>(885)</w:t>
            </w:r>
          </w:p>
        </w:tc>
      </w:tr>
      <w:tr w:rsidR="0042391E" w:rsidRPr="005B2349" w14:paraId="13F2CCDE" w14:textId="77777777" w:rsidTr="00795EBF">
        <w:trPr>
          <w:cantSplit/>
        </w:trPr>
        <w:tc>
          <w:tcPr>
            <w:tcW w:w="4770" w:type="dxa"/>
          </w:tcPr>
          <w:p w14:paraId="668BB182" w14:textId="77777777" w:rsidR="0042391E" w:rsidRPr="005B2349" w:rsidRDefault="0042391E" w:rsidP="00795EBF">
            <w:pPr>
              <w:spacing w:line="240" w:lineRule="auto"/>
              <w:ind w:left="190" w:hanging="190"/>
              <w:rPr>
                <w:rFonts w:ascii="CordiaUPC" w:hAnsi="CordiaUPC" w:cs="CordiaUPC"/>
                <w:b/>
                <w:bCs/>
                <w:color w:val="000000" w:themeColor="text1"/>
                <w:sz w:val="26"/>
                <w:szCs w:val="26"/>
                <w:lang w:val="en-US"/>
              </w:rPr>
            </w:pPr>
            <w:r w:rsidRPr="005B2349">
              <w:rPr>
                <w:rFonts w:ascii="CordiaUPC" w:hAnsi="CordiaUPC" w:cs="CordiaUPC"/>
                <w:b/>
                <w:bCs/>
                <w:color w:val="000000" w:themeColor="text1"/>
                <w:sz w:val="26"/>
                <w:szCs w:val="26"/>
              </w:rPr>
              <w:t>Consideration transferred</w:t>
            </w:r>
          </w:p>
        </w:tc>
        <w:tc>
          <w:tcPr>
            <w:tcW w:w="180" w:type="dxa"/>
          </w:tcPr>
          <w:p w14:paraId="1825B94C" w14:textId="77777777" w:rsidR="0042391E" w:rsidRPr="005B2349" w:rsidRDefault="0042391E" w:rsidP="00795EBF">
            <w:pPr>
              <w:pStyle w:val="acctfourfigures"/>
              <w:tabs>
                <w:tab w:val="clear" w:pos="765"/>
                <w:tab w:val="decimal" w:pos="731"/>
                <w:tab w:val="decimal" w:pos="1642"/>
              </w:tabs>
              <w:spacing w:line="240" w:lineRule="auto"/>
              <w:ind w:right="11"/>
              <w:jc w:val="right"/>
              <w:rPr>
                <w:rFonts w:ascii="CordiaUPC" w:hAnsi="CordiaUPC" w:cs="CordiaUPC"/>
                <w:b/>
                <w:bCs/>
                <w:color w:val="000000" w:themeColor="text1"/>
                <w:sz w:val="26"/>
                <w:szCs w:val="26"/>
              </w:rPr>
            </w:pPr>
          </w:p>
        </w:tc>
        <w:tc>
          <w:tcPr>
            <w:tcW w:w="2070" w:type="dxa"/>
          </w:tcPr>
          <w:p w14:paraId="7A424FC1" w14:textId="77777777" w:rsidR="0042391E" w:rsidRPr="005B2349" w:rsidRDefault="0042391E" w:rsidP="00795EBF">
            <w:pPr>
              <w:pStyle w:val="acctfourfigures"/>
              <w:spacing w:line="240" w:lineRule="auto"/>
              <w:rPr>
                <w:rFonts w:ascii="CordiaUPC" w:hAnsi="CordiaUPC" w:cs="CordiaUPC"/>
                <w:color w:val="000000" w:themeColor="text1"/>
                <w:sz w:val="26"/>
                <w:szCs w:val="26"/>
              </w:rPr>
            </w:pPr>
          </w:p>
        </w:tc>
        <w:tc>
          <w:tcPr>
            <w:tcW w:w="2070" w:type="dxa"/>
            <w:tcBorders>
              <w:top w:val="single" w:sz="4" w:space="0" w:color="auto"/>
              <w:bottom w:val="double" w:sz="4" w:space="0" w:color="auto"/>
            </w:tcBorders>
          </w:tcPr>
          <w:p w14:paraId="5CFA9353" w14:textId="77777777" w:rsidR="0042391E" w:rsidRPr="005B2349" w:rsidRDefault="0042391E" w:rsidP="00795EBF">
            <w:pPr>
              <w:pStyle w:val="acctfourfigures"/>
              <w:tabs>
                <w:tab w:val="clear" w:pos="765"/>
              </w:tabs>
              <w:spacing w:line="240" w:lineRule="auto"/>
              <w:ind w:right="287"/>
              <w:jc w:val="right"/>
              <w:rPr>
                <w:rFonts w:ascii="CordiaUPC" w:hAnsi="CordiaUPC" w:cs="CordiaUPC"/>
                <w:b/>
                <w:bCs/>
                <w:color w:val="000000" w:themeColor="text1"/>
                <w:sz w:val="26"/>
                <w:szCs w:val="26"/>
              </w:rPr>
            </w:pPr>
            <w:r w:rsidRPr="005B2349">
              <w:rPr>
                <w:rFonts w:ascii="CordiaUPC" w:hAnsi="CordiaUPC" w:cs="CordiaUPC"/>
                <w:b/>
                <w:bCs/>
                <w:color w:val="000000" w:themeColor="text1"/>
                <w:sz w:val="26"/>
                <w:szCs w:val="26"/>
                <w:lang w:val="en-US"/>
              </w:rPr>
              <w:t>161,412</w:t>
            </w:r>
          </w:p>
        </w:tc>
      </w:tr>
    </w:tbl>
    <w:p w14:paraId="32B6F62E" w14:textId="1A0320F6" w:rsidR="0042391E" w:rsidRDefault="0042391E" w:rsidP="0042391E">
      <w:pPr>
        <w:autoSpaceDE w:val="0"/>
        <w:autoSpaceDN w:val="0"/>
        <w:adjustRightInd w:val="0"/>
        <w:spacing w:line="240" w:lineRule="exact"/>
        <w:jc w:val="both"/>
        <w:rPr>
          <w:rFonts w:ascii="CordiaUPC" w:hAnsi="CordiaUPC" w:cs="CordiaUPC"/>
          <w:sz w:val="26"/>
          <w:szCs w:val="26"/>
          <w:lang w:val="en-US"/>
        </w:rPr>
      </w:pPr>
    </w:p>
    <w:p w14:paraId="4FF50851" w14:textId="77777777" w:rsidR="0042391E" w:rsidRPr="00BF64BF" w:rsidRDefault="0042391E" w:rsidP="00BF64BF">
      <w:pPr>
        <w:autoSpaceDE w:val="0"/>
        <w:autoSpaceDN w:val="0"/>
        <w:adjustRightInd w:val="0"/>
        <w:spacing w:line="240" w:lineRule="exact"/>
        <w:ind w:left="540"/>
        <w:jc w:val="both"/>
        <w:rPr>
          <w:rFonts w:ascii="CordiaUPC" w:hAnsi="CordiaUPC" w:cs="CordiaUPC"/>
          <w:sz w:val="26"/>
          <w:szCs w:val="26"/>
          <w:lang w:val="en-US"/>
        </w:rPr>
      </w:pPr>
    </w:p>
    <w:p w14:paraId="74C7EB4E" w14:textId="65BA3C61" w:rsidR="00B30EB8" w:rsidRDefault="00D52FC2" w:rsidP="007B1485">
      <w:pPr>
        <w:pStyle w:val="Heading1"/>
        <w:numPr>
          <w:ilvl w:val="0"/>
          <w:numId w:val="38"/>
        </w:numPr>
        <w:spacing w:before="0" w:after="0" w:line="240" w:lineRule="exact"/>
        <w:rPr>
          <w:rFonts w:ascii="CordiaUPC" w:hAnsi="CordiaUPC" w:cs="CordiaUPC"/>
          <w:i w:val="0"/>
          <w:iCs/>
          <w:sz w:val="28"/>
          <w:szCs w:val="28"/>
        </w:rPr>
      </w:pPr>
      <w:bookmarkStart w:id="0" w:name="_Hlk94038264"/>
      <w:r w:rsidRPr="00587466">
        <w:rPr>
          <w:rFonts w:ascii="CordiaUPC" w:hAnsi="CordiaUPC" w:cs="CordiaUPC" w:hint="cs"/>
          <w:i w:val="0"/>
          <w:iCs/>
          <w:sz w:val="28"/>
          <w:szCs w:val="28"/>
        </w:rPr>
        <w:t xml:space="preserve">Impact of COVID-19 </w:t>
      </w:r>
    </w:p>
    <w:p w14:paraId="7FED8D6B" w14:textId="1E14F88A" w:rsidR="00A83551" w:rsidRDefault="00F3644F" w:rsidP="000070E8">
      <w:pPr>
        <w:pStyle w:val="ListParagraph"/>
        <w:spacing w:after="120" w:line="240" w:lineRule="exact"/>
        <w:ind w:left="550"/>
        <w:jc w:val="thaiDistribute"/>
        <w:rPr>
          <w:rFonts w:ascii="CordiaUPC" w:hAnsi="CordiaUPC" w:cs="CordiaUPC"/>
          <w:sz w:val="26"/>
          <w:szCs w:val="26"/>
          <w:lang w:val="en-US"/>
        </w:rPr>
      </w:pPr>
      <w:r>
        <w:rPr>
          <w:rFonts w:ascii="CordiaUPC" w:hAnsi="CordiaUPC" w:cs="CordiaUPC"/>
          <w:sz w:val="26"/>
          <w:szCs w:val="26"/>
          <w:lang w:val="en-US"/>
        </w:rPr>
        <w:br/>
      </w:r>
      <w:r w:rsidRPr="00F3644F">
        <w:rPr>
          <w:rFonts w:ascii="CordiaUPC" w:hAnsi="CordiaUPC" w:cs="CordiaUPC"/>
          <w:sz w:val="26"/>
          <w:szCs w:val="26"/>
          <w:lang w:val="en-US"/>
        </w:rPr>
        <w:t>At the onset of the COVID-19 pandemic, the Bank and its subsidiaries provided relief measure for all customer segments in the form of payment holiday for principal and interest, a reduction of interest payment, extension of installment period, and s</w:t>
      </w:r>
      <w:r w:rsidR="0084533C">
        <w:rPr>
          <w:rFonts w:ascii="CordiaUPC" w:hAnsi="CordiaUPC" w:cs="CordiaUPC"/>
          <w:sz w:val="26"/>
          <w:szCs w:val="26"/>
          <w:lang w:val="en-US"/>
        </w:rPr>
        <w:t>pecial</w:t>
      </w:r>
      <w:r w:rsidRPr="00F3644F">
        <w:rPr>
          <w:rFonts w:ascii="CordiaUPC" w:hAnsi="CordiaUPC" w:cs="CordiaUPC"/>
          <w:sz w:val="26"/>
          <w:szCs w:val="26"/>
          <w:lang w:val="en-US"/>
        </w:rPr>
        <w:t xml:space="preserve"> loan facilities. During the </w:t>
      </w:r>
      <w:r>
        <w:rPr>
          <w:rFonts w:ascii="CordiaUPC" w:hAnsi="CordiaUPC" w:cs="CordiaUPC"/>
          <w:sz w:val="26"/>
          <w:szCs w:val="26"/>
          <w:lang w:val="en-US"/>
        </w:rPr>
        <w:t>year</w:t>
      </w:r>
      <w:r w:rsidRPr="00F3644F">
        <w:rPr>
          <w:rFonts w:ascii="CordiaUPC" w:hAnsi="CordiaUPC" w:cs="CordiaUPC"/>
          <w:sz w:val="26"/>
          <w:szCs w:val="26"/>
          <w:lang w:val="en-US"/>
        </w:rPr>
        <w:t xml:space="preserve"> ended 3</w:t>
      </w:r>
      <w:r w:rsidR="00933450">
        <w:rPr>
          <w:rFonts w:ascii="CordiaUPC" w:hAnsi="CordiaUPC" w:cs="CordiaUPC"/>
          <w:sz w:val="26"/>
          <w:szCs w:val="26"/>
          <w:lang w:val="en-US"/>
        </w:rPr>
        <w:t>1 December</w:t>
      </w:r>
      <w:r w:rsidRPr="00F3644F">
        <w:rPr>
          <w:rFonts w:ascii="CordiaUPC" w:hAnsi="CordiaUPC" w:cs="CordiaUPC"/>
          <w:sz w:val="26"/>
          <w:szCs w:val="26"/>
          <w:lang w:val="en-US"/>
        </w:rPr>
        <w:t xml:space="preserve"> 2021, loans under debt relief since 2020 has exited the program. However, after the 3rd wave of COVID-19 resurgence, there are new requests from affected customers. As at 3</w:t>
      </w:r>
      <w:r w:rsidR="00933450">
        <w:rPr>
          <w:rFonts w:ascii="CordiaUPC" w:hAnsi="CordiaUPC" w:cs="CordiaUPC"/>
          <w:sz w:val="26"/>
          <w:szCs w:val="26"/>
          <w:lang w:val="en-US"/>
        </w:rPr>
        <w:t>1</w:t>
      </w:r>
      <w:r w:rsidRPr="00F3644F">
        <w:rPr>
          <w:rFonts w:ascii="CordiaUPC" w:hAnsi="CordiaUPC" w:cs="CordiaUPC"/>
          <w:sz w:val="26"/>
          <w:szCs w:val="26"/>
          <w:lang w:val="en-US"/>
        </w:rPr>
        <w:t xml:space="preserve"> December</w:t>
      </w:r>
      <w:r w:rsidR="00933450">
        <w:rPr>
          <w:rFonts w:ascii="CordiaUPC" w:hAnsi="CordiaUPC" w:cs="CordiaUPC"/>
          <w:sz w:val="26"/>
          <w:szCs w:val="26"/>
          <w:lang w:val="en-US"/>
        </w:rPr>
        <w:t xml:space="preserve"> 2021 and</w:t>
      </w:r>
      <w:r w:rsidRPr="00F3644F">
        <w:rPr>
          <w:rFonts w:ascii="CordiaUPC" w:hAnsi="CordiaUPC" w:cs="CordiaUPC"/>
          <w:sz w:val="26"/>
          <w:szCs w:val="26"/>
          <w:lang w:val="en-US"/>
        </w:rPr>
        <w:t xml:space="preserve"> 2020, the Bank and its subsidiaries had customers under the relief program representing approximately 1</w:t>
      </w:r>
      <w:r w:rsidR="00933450">
        <w:rPr>
          <w:rFonts w:ascii="CordiaUPC" w:hAnsi="CordiaUPC" w:cs="CordiaUPC"/>
          <w:sz w:val="26"/>
          <w:szCs w:val="26"/>
          <w:lang w:val="en-US"/>
        </w:rPr>
        <w:t>2</w:t>
      </w:r>
      <w:r w:rsidRPr="00F3644F">
        <w:rPr>
          <w:rFonts w:ascii="CordiaUPC" w:hAnsi="CordiaUPC" w:cs="CordiaUPC"/>
          <w:sz w:val="26"/>
          <w:szCs w:val="26"/>
          <w:lang w:val="en-US"/>
        </w:rPr>
        <w:t>% and 15%, respectively (Bank only:1</w:t>
      </w:r>
      <w:r w:rsidR="00933450">
        <w:rPr>
          <w:rFonts w:ascii="CordiaUPC" w:hAnsi="CordiaUPC" w:cs="CordiaUPC"/>
          <w:sz w:val="26"/>
          <w:szCs w:val="26"/>
          <w:lang w:val="en-US"/>
        </w:rPr>
        <w:t>2</w:t>
      </w:r>
      <w:r w:rsidRPr="00F3644F">
        <w:rPr>
          <w:rFonts w:ascii="CordiaUPC" w:hAnsi="CordiaUPC" w:cs="CordiaUPC"/>
          <w:sz w:val="26"/>
          <w:szCs w:val="26"/>
          <w:lang w:val="en-US"/>
        </w:rPr>
        <w:t>% and 15%, respectively) of the total loan portfolio. According to the resurgence of COVID-19, the Bank continues to be vigilant and keeps monitoring customers to ensure the Bank’s asset quality as well as supported affected customers from the 3rd wave through the various relief measures and pre-emptive debt restructuring to ensure that customers can recover in the long run.</w:t>
      </w:r>
    </w:p>
    <w:p w14:paraId="16EA355C" w14:textId="77777777" w:rsidR="00F3644F" w:rsidRPr="00663A53" w:rsidRDefault="00F3644F" w:rsidP="000070E8">
      <w:pPr>
        <w:pStyle w:val="ListParagraph"/>
        <w:spacing w:after="120" w:line="240" w:lineRule="exact"/>
        <w:ind w:left="550"/>
        <w:jc w:val="thaiDistribute"/>
        <w:rPr>
          <w:rFonts w:asciiTheme="minorBidi" w:eastAsia="Malgun Gothic" w:hAnsiTheme="minorBidi" w:cstheme="minorBidi"/>
          <w:sz w:val="26"/>
          <w:szCs w:val="26"/>
          <w:highlight w:val="yellow"/>
          <w:lang w:val="en-US" w:bidi="th-TH"/>
        </w:rPr>
      </w:pPr>
    </w:p>
    <w:p w14:paraId="581971E1" w14:textId="153064D0" w:rsidR="00061AE2" w:rsidRPr="00587466" w:rsidRDefault="00ED42FD" w:rsidP="00061AE2">
      <w:pPr>
        <w:pStyle w:val="ListParagraph"/>
        <w:autoSpaceDE w:val="0"/>
        <w:autoSpaceDN w:val="0"/>
        <w:adjustRightInd w:val="0"/>
        <w:spacing w:line="240" w:lineRule="exact"/>
        <w:ind w:left="550"/>
        <w:jc w:val="both"/>
      </w:pPr>
      <w:r w:rsidRPr="00587466">
        <w:rPr>
          <w:rFonts w:asciiTheme="minorBidi" w:hAnsiTheme="minorBidi" w:cstheme="minorBidi"/>
          <w:color w:val="000000"/>
          <w:sz w:val="26"/>
          <w:szCs w:val="26"/>
        </w:rPr>
        <w:t xml:space="preserve">In relation to financial reporting, the Bank and its subsidiaries have </w:t>
      </w:r>
      <w:r w:rsidR="00E756AD" w:rsidRPr="00587466">
        <w:rPr>
          <w:rFonts w:asciiTheme="minorBidi" w:hAnsiTheme="minorBidi" w:cstheme="minorBidi"/>
          <w:color w:val="000000"/>
          <w:sz w:val="26"/>
          <w:szCs w:val="26"/>
        </w:rPr>
        <w:t>adopted</w:t>
      </w:r>
      <w:r w:rsidR="00907945" w:rsidRPr="00587466">
        <w:rPr>
          <w:rFonts w:asciiTheme="minorBidi" w:hAnsiTheme="minorBidi" w:cstheme="minorBidi"/>
          <w:color w:val="000000"/>
          <w:sz w:val="26"/>
          <w:szCs w:val="26"/>
        </w:rPr>
        <w:t xml:space="preserve"> </w:t>
      </w:r>
      <w:r w:rsidRPr="00587466">
        <w:rPr>
          <w:rFonts w:asciiTheme="minorBidi" w:hAnsiTheme="minorBidi" w:cstheme="minorBidi"/>
          <w:color w:val="000000"/>
          <w:sz w:val="26"/>
          <w:szCs w:val="26"/>
        </w:rPr>
        <w:t>accounting relief</w:t>
      </w:r>
      <w:r w:rsidR="00E756AD" w:rsidRPr="00587466">
        <w:rPr>
          <w:rFonts w:asciiTheme="minorBidi" w:hAnsiTheme="minorBidi" w:cstheme="minorBidi"/>
          <w:color w:val="000000"/>
          <w:sz w:val="26"/>
          <w:szCs w:val="26"/>
        </w:rPr>
        <w:t xml:space="preserve"> on the use of</w:t>
      </w:r>
      <w:r w:rsidRPr="00587466">
        <w:rPr>
          <w:rFonts w:asciiTheme="minorBidi" w:hAnsiTheme="minorBidi" w:cstheme="minorBidi"/>
          <w:color w:val="000000"/>
          <w:sz w:val="26"/>
          <w:szCs w:val="26"/>
        </w:rPr>
        <w:t xml:space="preserve"> new effective interest rate (EIR) at the time contracts are changed. This </w:t>
      </w:r>
      <w:r w:rsidR="00907945" w:rsidRPr="00587466">
        <w:rPr>
          <w:rFonts w:asciiTheme="minorBidi" w:hAnsiTheme="minorBidi" w:cstheme="minorBidi"/>
          <w:color w:val="000000"/>
          <w:sz w:val="26"/>
          <w:szCs w:val="26"/>
        </w:rPr>
        <w:t xml:space="preserve">has been </w:t>
      </w:r>
      <w:r w:rsidRPr="00587466">
        <w:rPr>
          <w:rFonts w:asciiTheme="minorBidi" w:hAnsiTheme="minorBidi" w:cstheme="minorBidi"/>
          <w:color w:val="000000"/>
          <w:sz w:val="26"/>
          <w:szCs w:val="26"/>
        </w:rPr>
        <w:t>applied for all customers under relief program.</w:t>
      </w:r>
      <w:r w:rsidRPr="00587466">
        <w:t xml:space="preserve"> </w:t>
      </w:r>
    </w:p>
    <w:p w14:paraId="295BF588" w14:textId="77777777" w:rsidR="00061AE2" w:rsidRPr="00663A53" w:rsidRDefault="00061AE2" w:rsidP="000070E8">
      <w:pPr>
        <w:pStyle w:val="ListParagraph"/>
        <w:autoSpaceDE w:val="0"/>
        <w:autoSpaceDN w:val="0"/>
        <w:adjustRightInd w:val="0"/>
        <w:spacing w:line="240" w:lineRule="exact"/>
        <w:ind w:left="550"/>
        <w:jc w:val="both"/>
        <w:rPr>
          <w:highlight w:val="yellow"/>
        </w:rPr>
      </w:pPr>
    </w:p>
    <w:p w14:paraId="6C960733" w14:textId="321A53B3" w:rsidR="00D6258F" w:rsidRDefault="007816C9" w:rsidP="007816C9">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r w:rsidRPr="007816C9">
        <w:rPr>
          <w:rFonts w:asciiTheme="minorBidi" w:hAnsiTheme="minorBidi" w:cstheme="minorBidi"/>
          <w:color w:val="000000"/>
          <w:sz w:val="26"/>
          <w:szCs w:val="26"/>
        </w:rPr>
        <w:t>As the COVID-19 pandemic is ongoing, management considered the impact of the COVID-19 to the financial assets based on available information and the potential impact on the initial ECL estimates. As at 3</w:t>
      </w:r>
      <w:r>
        <w:rPr>
          <w:rFonts w:asciiTheme="minorBidi" w:hAnsiTheme="minorBidi" w:cstheme="minorBidi"/>
          <w:color w:val="000000"/>
          <w:sz w:val="26"/>
          <w:szCs w:val="26"/>
        </w:rPr>
        <w:t>1 December</w:t>
      </w:r>
      <w:r w:rsidRPr="007816C9">
        <w:rPr>
          <w:rFonts w:asciiTheme="minorBidi" w:hAnsiTheme="minorBidi" w:cstheme="minorBidi"/>
          <w:color w:val="000000"/>
          <w:sz w:val="26"/>
          <w:szCs w:val="26"/>
        </w:rPr>
        <w:t xml:space="preserve"> 2021 and </w:t>
      </w:r>
      <w:r>
        <w:rPr>
          <w:rFonts w:asciiTheme="minorBidi" w:hAnsiTheme="minorBidi" w:cstheme="minorBidi"/>
          <w:color w:val="000000"/>
          <w:sz w:val="26"/>
          <w:szCs w:val="26"/>
        </w:rPr>
        <w:br/>
      </w:r>
      <w:r w:rsidRPr="007816C9">
        <w:rPr>
          <w:rFonts w:asciiTheme="minorBidi" w:hAnsiTheme="minorBidi" w:cstheme="minorBidi"/>
          <w:color w:val="000000"/>
          <w:sz w:val="26"/>
          <w:szCs w:val="26"/>
        </w:rPr>
        <w:t>2020, management provided additional ECL as management overlay especially for the customers under relief programs and impact from economic condition.</w:t>
      </w:r>
      <w:bookmarkEnd w:id="0"/>
    </w:p>
    <w:p w14:paraId="4DD31E24" w14:textId="77777777" w:rsidR="00990C2D" w:rsidRDefault="00990C2D" w:rsidP="007816C9">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p>
    <w:p w14:paraId="3EF9F610" w14:textId="173178B5" w:rsidR="00D6258F" w:rsidRDefault="00D6258F" w:rsidP="007816C9">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p>
    <w:p w14:paraId="5FF06B87" w14:textId="77777777" w:rsidR="008914D0" w:rsidRDefault="008914D0" w:rsidP="007816C9">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p>
    <w:p w14:paraId="72B4F10B" w14:textId="74EBE2E9" w:rsidR="007476D6" w:rsidRPr="00C47263" w:rsidRDefault="00422AEE" w:rsidP="00587466">
      <w:pPr>
        <w:spacing w:after="40"/>
        <w:jc w:val="both"/>
        <w:rPr>
          <w:rFonts w:ascii="CordiaUPC" w:hAnsi="CordiaUPC" w:cs="CordiaUPC"/>
          <w:b/>
          <w:bCs/>
          <w:i/>
          <w:iCs/>
          <w:color w:val="000000"/>
          <w:sz w:val="26"/>
          <w:szCs w:val="26"/>
          <w:lang w:val="en-US" w:bidi="th-TH"/>
        </w:rPr>
      </w:pPr>
      <w:r>
        <w:rPr>
          <w:rFonts w:ascii="CordiaUPC" w:hAnsi="CordiaUPC" w:cs="CordiaUPC"/>
          <w:b/>
          <w:iCs/>
          <w:sz w:val="28"/>
          <w:szCs w:val="28"/>
          <w:lang w:bidi="th-TH"/>
        </w:rPr>
        <w:lastRenderedPageBreak/>
        <w:t>6</w:t>
      </w:r>
      <w:r w:rsidR="007476D6" w:rsidRPr="00C47263">
        <w:rPr>
          <w:rFonts w:ascii="CordiaUPC" w:hAnsi="CordiaUPC" w:cs="CordiaUPC" w:hint="cs"/>
          <w:b/>
          <w:iCs/>
          <w:sz w:val="28"/>
          <w:szCs w:val="28"/>
          <w:lang w:bidi="th-TH"/>
        </w:rPr>
        <w:tab/>
      </w:r>
      <w:r w:rsidR="007476D6" w:rsidRPr="00C47263">
        <w:rPr>
          <w:rFonts w:ascii="CordiaUPC" w:hAnsi="CordiaUPC" w:cs="CordiaUPC"/>
          <w:b/>
          <w:bCs/>
          <w:color w:val="000000"/>
          <w:sz w:val="26"/>
          <w:szCs w:val="26"/>
          <w:lang w:val="en-US" w:bidi="th-TH"/>
        </w:rPr>
        <w:t>Risk management</w:t>
      </w:r>
      <w:r w:rsidR="007476D6" w:rsidRPr="00C47263">
        <w:rPr>
          <w:rFonts w:ascii="CordiaUPC" w:hAnsi="CordiaUPC" w:cs="CordiaUPC"/>
          <w:b/>
          <w:bCs/>
          <w:i/>
          <w:iCs/>
          <w:color w:val="000000"/>
          <w:sz w:val="26"/>
          <w:szCs w:val="26"/>
          <w:lang w:val="en-US" w:bidi="th-TH"/>
        </w:rPr>
        <w:t xml:space="preserve"> </w:t>
      </w:r>
    </w:p>
    <w:p w14:paraId="22903839" w14:textId="77777777" w:rsidR="007476D6" w:rsidRPr="007E42D5" w:rsidRDefault="007476D6" w:rsidP="007476D6">
      <w:pPr>
        <w:spacing w:line="240" w:lineRule="auto"/>
        <w:jc w:val="both"/>
        <w:rPr>
          <w:rFonts w:ascii="CordiaUPC" w:hAnsi="CordiaUPC" w:cs="CordiaUPC"/>
          <w:b/>
          <w:bCs/>
          <w:i/>
          <w:iCs/>
          <w:color w:val="000000"/>
          <w:sz w:val="20"/>
          <w:lang w:val="en-US" w:bidi="th-TH"/>
        </w:rPr>
      </w:pPr>
    </w:p>
    <w:p w14:paraId="70118E8D" w14:textId="77777777" w:rsidR="005B1C6C" w:rsidRPr="00C47263" w:rsidRDefault="005B1C6C" w:rsidP="005B1C6C">
      <w:pPr>
        <w:spacing w:line="200" w:lineRule="exact"/>
        <w:ind w:left="567"/>
        <w:jc w:val="both"/>
        <w:rPr>
          <w:rFonts w:ascii="CordiaUPC" w:hAnsi="CordiaUPC" w:cs="CordiaUPC"/>
          <w:color w:val="000000"/>
          <w:sz w:val="26"/>
          <w:szCs w:val="26"/>
          <w:lang w:val="en-US" w:bidi="th-TH"/>
        </w:rPr>
      </w:pPr>
      <w:r w:rsidRPr="00C47263">
        <w:rPr>
          <w:rFonts w:ascii="CordiaUPC" w:hAnsi="CordiaUPC" w:cs="CordiaUPC"/>
          <w:b/>
          <w:bCs/>
          <w:i/>
          <w:iCs/>
          <w:color w:val="000000"/>
          <w:sz w:val="26"/>
          <w:szCs w:val="26"/>
          <w:lang w:val="en-US" w:bidi="th-TH"/>
        </w:rPr>
        <w:t>Risk management approach</w:t>
      </w:r>
      <w:r>
        <w:rPr>
          <w:rFonts w:ascii="CordiaUPC" w:hAnsi="CordiaUPC" w:cs="CordiaUPC"/>
          <w:b/>
          <w:bCs/>
          <w:i/>
          <w:iCs/>
          <w:color w:val="000000"/>
          <w:sz w:val="26"/>
          <w:szCs w:val="26"/>
          <w:lang w:val="en-US" w:bidi="th-TH"/>
        </w:rPr>
        <w:t xml:space="preserve"> </w:t>
      </w:r>
    </w:p>
    <w:p w14:paraId="6C96BB65" w14:textId="77777777" w:rsidR="005B1C6C" w:rsidRPr="007E42D5" w:rsidRDefault="005B1C6C" w:rsidP="005B1C6C">
      <w:pPr>
        <w:spacing w:line="240" w:lineRule="auto"/>
        <w:jc w:val="both"/>
        <w:rPr>
          <w:rFonts w:ascii="CordiaUPC" w:hAnsi="CordiaUPC" w:cs="CordiaUPC"/>
          <w:color w:val="000000"/>
          <w:sz w:val="20"/>
          <w:lang w:val="en-US" w:bidi="th-TH"/>
        </w:rPr>
      </w:pPr>
    </w:p>
    <w:p w14:paraId="73E50BAD" w14:textId="77777777" w:rsidR="00D16380" w:rsidRPr="00D6258F" w:rsidRDefault="00D16380" w:rsidP="00603C63">
      <w:pPr>
        <w:spacing w:line="240" w:lineRule="auto"/>
        <w:ind w:left="562"/>
        <w:jc w:val="thaiDistribute"/>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D6258F" w:rsidDel="002024FC">
        <w:rPr>
          <w:rFonts w:ascii="CordiaUPC" w:hAnsi="CordiaUPC" w:cs="CordiaUPC"/>
          <w:color w:val="000000"/>
          <w:sz w:val="26"/>
          <w:szCs w:val="26"/>
          <w:lang w:val="en-US" w:bidi="th-TH"/>
        </w:rPr>
        <w:t xml:space="preserve"> </w:t>
      </w:r>
      <w:r w:rsidRPr="00D6258F">
        <w:rPr>
          <w:rFonts w:ascii="CordiaUPC" w:hAnsi="CordiaUPC" w:cs="CordiaUPC"/>
          <w:color w:val="000000"/>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 All of this translates into a straight-forward risk management strategy in which:</w:t>
      </w:r>
    </w:p>
    <w:p w14:paraId="34FDEC0D" w14:textId="77777777" w:rsidR="00D16380" w:rsidRPr="00D6258F" w:rsidRDefault="00D16380" w:rsidP="00603C63">
      <w:pPr>
        <w:pStyle w:val="ListParagraph"/>
        <w:numPr>
          <w:ilvl w:val="0"/>
          <w:numId w:val="54"/>
        </w:numPr>
        <w:tabs>
          <w:tab w:val="left" w:pos="851"/>
        </w:tabs>
        <w:spacing w:line="240" w:lineRule="auto"/>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Products and portfolios are structured, underwritten, priced, approved and managed appropriately and within established risk appetites;</w:t>
      </w:r>
    </w:p>
    <w:p w14:paraId="0C558079" w14:textId="77777777" w:rsidR="00D16380" w:rsidRPr="00D6258F" w:rsidRDefault="00D16380" w:rsidP="00D16380">
      <w:pPr>
        <w:pStyle w:val="ListParagraph"/>
        <w:numPr>
          <w:ilvl w:val="0"/>
          <w:numId w:val="54"/>
        </w:numPr>
        <w:tabs>
          <w:tab w:val="left" w:pos="851"/>
        </w:tabs>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Compliance with internal and external regulations and guidelines is monitored continuously;</w:t>
      </w:r>
    </w:p>
    <w:p w14:paraId="472E5BF4" w14:textId="77777777" w:rsidR="00D16380" w:rsidRPr="00D6258F" w:rsidRDefault="00D16380" w:rsidP="00D16380">
      <w:pPr>
        <w:pStyle w:val="ListParagraph"/>
        <w:numPr>
          <w:ilvl w:val="0"/>
          <w:numId w:val="54"/>
        </w:numPr>
        <w:tabs>
          <w:tab w:val="left" w:pos="851"/>
        </w:tabs>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Our risk profile and risk appetite are transparent and consistent;</w:t>
      </w:r>
    </w:p>
    <w:p w14:paraId="588A69BE" w14:textId="77777777" w:rsidR="00D16380" w:rsidRPr="00D6258F" w:rsidRDefault="00D16380" w:rsidP="00D16380">
      <w:pPr>
        <w:pStyle w:val="ListParagraph"/>
        <w:numPr>
          <w:ilvl w:val="0"/>
          <w:numId w:val="54"/>
        </w:numPr>
        <w:tabs>
          <w:tab w:val="left" w:pos="851"/>
        </w:tabs>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Delegated authorities are consistent with the Bank’s overall strategy and risk appetite;</w:t>
      </w:r>
    </w:p>
    <w:p w14:paraId="51079083" w14:textId="77777777" w:rsidR="00D16380" w:rsidRPr="00D6258F" w:rsidRDefault="00D16380" w:rsidP="00D16380">
      <w:pPr>
        <w:pStyle w:val="ListParagraph"/>
        <w:numPr>
          <w:ilvl w:val="0"/>
          <w:numId w:val="54"/>
        </w:numPr>
        <w:tabs>
          <w:tab w:val="left" w:pos="851"/>
        </w:tabs>
        <w:ind w:left="1170"/>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Communication to internal and external stakeholders on risk management and value creation is transparent.</w:t>
      </w:r>
    </w:p>
    <w:p w14:paraId="14E2CA02" w14:textId="1EBFECA8" w:rsidR="005B1C6C" w:rsidRPr="00B20103" w:rsidRDefault="005B1C6C" w:rsidP="005B1C6C">
      <w:pPr>
        <w:spacing w:line="240" w:lineRule="auto"/>
        <w:jc w:val="both"/>
        <w:rPr>
          <w:rFonts w:ascii="CordiaUPC" w:hAnsi="CordiaUPC" w:cs="CordiaUPC"/>
          <w:color w:val="000000"/>
          <w:sz w:val="10"/>
          <w:szCs w:val="10"/>
          <w:highlight w:val="cyan"/>
          <w:lang w:val="en-US" w:bidi="th-TH"/>
        </w:rPr>
      </w:pPr>
    </w:p>
    <w:p w14:paraId="4B56FD97" w14:textId="75BBA923" w:rsidR="005B1C6C" w:rsidRPr="00B20103" w:rsidRDefault="005B1C6C" w:rsidP="00D16380">
      <w:pPr>
        <w:spacing w:line="240" w:lineRule="auto"/>
        <w:rPr>
          <w:rFonts w:ascii="CordiaUPC" w:hAnsi="CordiaUPC" w:cs="CordiaUPC"/>
          <w:color w:val="000000"/>
          <w:sz w:val="10"/>
          <w:szCs w:val="10"/>
          <w:highlight w:val="cyan"/>
          <w:lang w:val="en-US" w:bidi="th-TH"/>
        </w:rPr>
      </w:pPr>
    </w:p>
    <w:p w14:paraId="634B6531" w14:textId="2AA77BD6" w:rsidR="005B1C6C" w:rsidRPr="00D6258F" w:rsidRDefault="00422AEE" w:rsidP="005B1C6C">
      <w:pPr>
        <w:tabs>
          <w:tab w:val="left" w:pos="540"/>
        </w:tabs>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6</w:t>
      </w:r>
      <w:r w:rsidR="005B1C6C" w:rsidRPr="00D6258F">
        <w:rPr>
          <w:rFonts w:ascii="CordiaUPC" w:hAnsi="CordiaUPC" w:cs="CordiaUPC"/>
          <w:b/>
          <w:bCs/>
          <w:i/>
          <w:iCs/>
          <w:color w:val="000000"/>
          <w:sz w:val="26"/>
          <w:szCs w:val="26"/>
          <w:lang w:val="en-US" w:bidi="th-TH"/>
        </w:rPr>
        <w:t xml:space="preserve">.1 </w:t>
      </w:r>
      <w:r w:rsidR="005B1C6C" w:rsidRPr="00D6258F">
        <w:rPr>
          <w:rFonts w:ascii="CordiaUPC" w:hAnsi="CordiaUPC" w:cs="CordiaUPC"/>
          <w:b/>
          <w:bCs/>
          <w:i/>
          <w:iCs/>
          <w:color w:val="000000"/>
          <w:sz w:val="26"/>
          <w:szCs w:val="26"/>
          <w:lang w:val="en-US" w:bidi="th-TH"/>
        </w:rPr>
        <w:tab/>
        <w:t>Credit risk</w:t>
      </w:r>
    </w:p>
    <w:p w14:paraId="5E75F2BF" w14:textId="77777777" w:rsidR="005B1C6C" w:rsidRPr="00D6258F" w:rsidRDefault="005B1C6C" w:rsidP="005B1C6C">
      <w:pPr>
        <w:spacing w:line="220" w:lineRule="exact"/>
        <w:ind w:left="518"/>
        <w:jc w:val="both"/>
        <w:rPr>
          <w:rFonts w:ascii="CordiaUPC" w:hAnsi="CordiaUPC" w:cs="CordiaUPC"/>
          <w:color w:val="000000"/>
          <w:sz w:val="26"/>
          <w:szCs w:val="26"/>
          <w:lang w:val="en-US" w:bidi="th-TH"/>
        </w:rPr>
      </w:pPr>
    </w:p>
    <w:p w14:paraId="59E1608E" w14:textId="77777777" w:rsidR="00D16380" w:rsidRPr="00D6258F" w:rsidRDefault="00D16380" w:rsidP="00D16380">
      <w:pPr>
        <w:autoSpaceDE w:val="0"/>
        <w:autoSpaceDN w:val="0"/>
        <w:adjustRightInd w:val="0"/>
        <w:spacing w:line="240" w:lineRule="auto"/>
        <w:ind w:left="518"/>
        <w:jc w:val="thaiDistribute"/>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Credit risk is the risk of potential loss as a result of borrowers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37BF1A4D" w14:textId="77777777" w:rsidR="00D6258F" w:rsidRDefault="00D6258F" w:rsidP="00D16380">
      <w:pPr>
        <w:autoSpaceDE w:val="0"/>
        <w:autoSpaceDN w:val="0"/>
        <w:adjustRightInd w:val="0"/>
        <w:spacing w:line="240" w:lineRule="auto"/>
        <w:ind w:left="518"/>
        <w:jc w:val="thaiDistribute"/>
        <w:rPr>
          <w:rFonts w:ascii="CordiaUPC" w:hAnsi="CordiaUPC" w:cs="CordiaUPC"/>
          <w:color w:val="000000"/>
          <w:sz w:val="26"/>
          <w:szCs w:val="26"/>
          <w:lang w:val="en-US" w:bidi="th-TH"/>
        </w:rPr>
      </w:pPr>
    </w:p>
    <w:p w14:paraId="364204F3" w14:textId="16618F31" w:rsidR="00D16380" w:rsidRPr="00D6258F" w:rsidRDefault="00D16380" w:rsidP="00D16380">
      <w:pPr>
        <w:autoSpaceDE w:val="0"/>
        <w:autoSpaceDN w:val="0"/>
        <w:adjustRightInd w:val="0"/>
        <w:spacing w:line="240" w:lineRule="auto"/>
        <w:ind w:left="518"/>
        <w:jc w:val="thaiDistribute"/>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 xml:space="preserve">The objective of credit risk management is to optimize the Bank’s risk-adjusted return by balancing the risk /return and by building a sustainable competitive advantage by integrating risk management into business activities and strategic planning. </w:t>
      </w:r>
    </w:p>
    <w:p w14:paraId="515C50BA" w14:textId="77777777" w:rsidR="00D6258F" w:rsidRDefault="00D6258F" w:rsidP="00D16380">
      <w:pPr>
        <w:autoSpaceDE w:val="0"/>
        <w:autoSpaceDN w:val="0"/>
        <w:adjustRightInd w:val="0"/>
        <w:spacing w:line="240" w:lineRule="auto"/>
        <w:ind w:left="518"/>
        <w:jc w:val="thaiDistribute"/>
        <w:rPr>
          <w:rFonts w:ascii="CordiaUPC" w:hAnsi="CordiaUPC" w:cs="CordiaUPC"/>
          <w:color w:val="000000"/>
          <w:sz w:val="26"/>
          <w:szCs w:val="26"/>
          <w:lang w:val="en-US" w:bidi="th-TH"/>
        </w:rPr>
      </w:pPr>
    </w:p>
    <w:p w14:paraId="1DC49E32" w14:textId="3960CB19" w:rsidR="00D16380" w:rsidRPr="00D6258F" w:rsidRDefault="00D16380" w:rsidP="00D16380">
      <w:pPr>
        <w:autoSpaceDE w:val="0"/>
        <w:autoSpaceDN w:val="0"/>
        <w:adjustRightInd w:val="0"/>
        <w:spacing w:line="240" w:lineRule="auto"/>
        <w:ind w:left="518"/>
        <w:jc w:val="thaiDistribute"/>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The Bank has established frameworks which set out Credit Risk Appetite, Credit Risk Policies and Guidelines and processes covering the measurement and management of credit risk.</w:t>
      </w:r>
    </w:p>
    <w:p w14:paraId="1AF59552" w14:textId="77777777" w:rsidR="00D16380" w:rsidRPr="00D6258F" w:rsidRDefault="00D16380" w:rsidP="00D16380">
      <w:pPr>
        <w:spacing w:line="220" w:lineRule="exact"/>
        <w:ind w:left="518"/>
        <w:jc w:val="both"/>
        <w:rPr>
          <w:rFonts w:ascii="CordiaUPC" w:hAnsi="CordiaUPC" w:cs="CordiaUPC"/>
          <w:i/>
          <w:iCs/>
          <w:color w:val="000000"/>
          <w:sz w:val="26"/>
          <w:szCs w:val="26"/>
          <w:lang w:val="en-US" w:bidi="th-TH"/>
        </w:rPr>
      </w:pPr>
    </w:p>
    <w:p w14:paraId="5A6E2442" w14:textId="77777777" w:rsidR="00D16380" w:rsidRPr="00D6258F" w:rsidRDefault="00D16380" w:rsidP="00D16380">
      <w:pPr>
        <w:ind w:left="518"/>
        <w:jc w:val="both"/>
        <w:rPr>
          <w:rFonts w:ascii="CordiaUPC" w:hAnsi="CordiaUPC" w:cs="CordiaUPC"/>
          <w:i/>
          <w:iCs/>
          <w:color w:val="000000"/>
          <w:sz w:val="26"/>
          <w:szCs w:val="26"/>
          <w:u w:val="single"/>
          <w:lang w:val="en-US" w:bidi="th-TH"/>
        </w:rPr>
      </w:pPr>
      <w:r w:rsidRPr="00D6258F">
        <w:rPr>
          <w:rFonts w:ascii="CordiaUPC" w:hAnsi="CordiaUPC" w:cs="CordiaUPC"/>
          <w:i/>
          <w:iCs/>
          <w:color w:val="000000"/>
          <w:sz w:val="26"/>
          <w:szCs w:val="26"/>
          <w:u w:val="single"/>
          <w:lang w:val="en-US" w:bidi="th-TH"/>
        </w:rPr>
        <w:t>Credit Risk Appetite Statement (Credit RAS)</w:t>
      </w:r>
    </w:p>
    <w:p w14:paraId="4E71DE07" w14:textId="77777777" w:rsidR="00D16380" w:rsidRPr="00D6258F" w:rsidRDefault="00D16380" w:rsidP="00D16380">
      <w:pPr>
        <w:spacing w:line="220" w:lineRule="exact"/>
        <w:ind w:left="518"/>
        <w:jc w:val="both"/>
        <w:rPr>
          <w:rFonts w:ascii="CordiaUPC" w:hAnsi="CordiaUPC" w:cs="CordiaUPC"/>
          <w:color w:val="000000"/>
          <w:sz w:val="26"/>
          <w:szCs w:val="26"/>
          <w:lang w:val="en-US" w:bidi="th-TH"/>
        </w:rPr>
      </w:pPr>
    </w:p>
    <w:p w14:paraId="015F9B86" w14:textId="77777777" w:rsidR="00D16380" w:rsidRPr="00D6258F" w:rsidRDefault="00D16380" w:rsidP="00D16380">
      <w:pPr>
        <w:ind w:left="518"/>
        <w:jc w:val="both"/>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 xml:space="preserve">Credit RAS is a formally documented statement of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5AB31574" w14:textId="076771A1" w:rsidR="00D16380" w:rsidRDefault="00D16380" w:rsidP="00D16380">
      <w:pPr>
        <w:spacing w:line="240" w:lineRule="auto"/>
        <w:rPr>
          <w:rFonts w:ascii="CordiaUPC" w:hAnsi="CordiaUPC" w:cs="CordiaUPC"/>
          <w:color w:val="000000"/>
          <w:sz w:val="26"/>
          <w:szCs w:val="26"/>
          <w:u w:val="single"/>
          <w:lang w:val="en-US" w:bidi="th-TH"/>
        </w:rPr>
      </w:pPr>
    </w:p>
    <w:p w14:paraId="267EE1F1" w14:textId="77777777" w:rsidR="008914D0" w:rsidRDefault="008914D0" w:rsidP="00D16380">
      <w:pPr>
        <w:spacing w:line="240" w:lineRule="auto"/>
        <w:rPr>
          <w:rFonts w:ascii="CordiaUPC" w:hAnsi="CordiaUPC" w:cs="CordiaUPC"/>
          <w:color w:val="000000"/>
          <w:sz w:val="26"/>
          <w:szCs w:val="26"/>
          <w:u w:val="single"/>
          <w:lang w:val="en-US" w:bidi="th-TH"/>
        </w:rPr>
      </w:pPr>
    </w:p>
    <w:p w14:paraId="234AF81B" w14:textId="4D936899" w:rsidR="00D16380" w:rsidRPr="00D6258F" w:rsidRDefault="00D16380" w:rsidP="00D16380">
      <w:pPr>
        <w:ind w:firstLine="518"/>
        <w:jc w:val="both"/>
        <w:rPr>
          <w:rFonts w:ascii="CordiaUPC" w:hAnsi="CordiaUPC" w:cs="CordiaUPC"/>
          <w:i/>
          <w:iCs/>
          <w:color w:val="000000"/>
          <w:sz w:val="26"/>
          <w:szCs w:val="26"/>
          <w:u w:val="single"/>
          <w:lang w:val="en-US" w:bidi="th-TH"/>
        </w:rPr>
      </w:pPr>
      <w:r w:rsidRPr="00D6258F">
        <w:rPr>
          <w:rFonts w:ascii="CordiaUPC" w:hAnsi="CordiaUPC" w:cs="CordiaUPC"/>
          <w:i/>
          <w:iCs/>
          <w:color w:val="000000"/>
          <w:sz w:val="26"/>
          <w:szCs w:val="26"/>
          <w:u w:val="single"/>
          <w:lang w:val="en-US" w:bidi="th-TH"/>
        </w:rPr>
        <w:lastRenderedPageBreak/>
        <w:t>Credit Risk Policies and Guidelines</w:t>
      </w:r>
    </w:p>
    <w:p w14:paraId="0E1CEC0B" w14:textId="77777777" w:rsidR="00D16380" w:rsidRPr="00D6258F" w:rsidRDefault="00D16380" w:rsidP="00D16380">
      <w:pPr>
        <w:spacing w:line="220" w:lineRule="exact"/>
        <w:ind w:left="518"/>
        <w:jc w:val="both"/>
        <w:rPr>
          <w:rFonts w:ascii="CordiaUPC" w:hAnsi="CordiaUPC" w:cs="CordiaUPC"/>
          <w:i/>
          <w:iCs/>
          <w:color w:val="000000"/>
          <w:sz w:val="26"/>
          <w:szCs w:val="26"/>
          <w:lang w:val="en-US" w:bidi="th-TH"/>
        </w:rPr>
      </w:pPr>
    </w:p>
    <w:p w14:paraId="0698195F" w14:textId="0CE9FCD8" w:rsidR="00D16380" w:rsidRDefault="00D16380" w:rsidP="00D16380">
      <w:pPr>
        <w:tabs>
          <w:tab w:val="left" w:pos="8222"/>
        </w:tabs>
        <w:autoSpaceDE w:val="0"/>
        <w:autoSpaceDN w:val="0"/>
        <w:adjustRightInd w:val="0"/>
        <w:spacing w:line="240" w:lineRule="auto"/>
        <w:ind w:left="518"/>
        <w:jc w:val="thaiDistribute"/>
        <w:rPr>
          <w:rFonts w:ascii="CordiaUPC" w:hAnsi="CordiaUPC" w:cs="CordiaUPC"/>
          <w:color w:val="000000"/>
          <w:sz w:val="26"/>
          <w:szCs w:val="26"/>
          <w:lang w:val="en-US" w:bidi="th-TH"/>
        </w:rPr>
      </w:pPr>
      <w:r w:rsidRPr="00D6258F">
        <w:rPr>
          <w:rFonts w:ascii="CordiaUPC" w:hAnsi="CordiaUPC" w:cs="CordiaUPC"/>
          <w:color w:val="000000"/>
          <w:sz w:val="26"/>
          <w:szCs w:val="26"/>
          <w:lang w:val="en-US" w:bidi="th-TH"/>
        </w:rPr>
        <w:t>The Bank has put in place Master Credit Risk Management Policy to govern all key aspects of credit risk management</w:t>
      </w:r>
      <w:r w:rsidRPr="00D6258F">
        <w:t xml:space="preserve"> </w:t>
      </w:r>
      <w:r w:rsidRPr="00D6258F">
        <w:rPr>
          <w:rFonts w:ascii="CordiaUPC" w:hAnsi="CordiaUPC" w:cs="CordiaUPC"/>
          <w:color w:val="000000"/>
          <w:sz w:val="26"/>
          <w:szCs w:val="26"/>
          <w:lang w:val="en-US" w:bidi="th-TH"/>
        </w:rPr>
        <w:t>in compliance with the Bank of Thailand’s regulatory requirements and the Bank’s strategic direction.  In addition, credit risk management sub policies, guidelines are established to provide the guidance in each credit risk aspect stated in Master Credit Risk Management Policy. The Board of Directors has the responsibility to review and approve the Bank’s Master Credit Risk Management Policy and has delegated the approval authority of underlying credit risk management sub policies, guidelines to Sub-Committees as deemed appropriate. All relevant business units and support units are required to formulate supplementary credit policies, guidelines, framework, standards, criteria, processes and procedures specific to their respective businesses.</w:t>
      </w:r>
    </w:p>
    <w:p w14:paraId="0795A4FE" w14:textId="77777777" w:rsidR="00D6258F" w:rsidRPr="00D6258F" w:rsidRDefault="00D6258F" w:rsidP="00D16380">
      <w:pPr>
        <w:tabs>
          <w:tab w:val="left" w:pos="8222"/>
        </w:tabs>
        <w:autoSpaceDE w:val="0"/>
        <w:autoSpaceDN w:val="0"/>
        <w:adjustRightInd w:val="0"/>
        <w:spacing w:line="240" w:lineRule="auto"/>
        <w:ind w:left="518"/>
        <w:jc w:val="thaiDistribute"/>
        <w:rPr>
          <w:rFonts w:ascii="CordiaUPC" w:hAnsi="CordiaUPC" w:cs="CordiaUPC"/>
          <w:color w:val="000000"/>
          <w:sz w:val="16"/>
          <w:szCs w:val="16"/>
          <w:lang w:val="en-US" w:bidi="th-TH"/>
        </w:rPr>
      </w:pPr>
    </w:p>
    <w:p w14:paraId="13AC4032" w14:textId="654437BF" w:rsidR="00D16380" w:rsidRPr="00D6258F" w:rsidRDefault="00D16380" w:rsidP="00D6258F">
      <w:pPr>
        <w:spacing w:before="120" w:line="240" w:lineRule="auto"/>
        <w:ind w:firstLine="518"/>
        <w:jc w:val="thaiDistribute"/>
        <w:rPr>
          <w:rFonts w:ascii="CordiaUPC" w:eastAsia="Cordia New" w:hAnsi="CordiaUPC" w:cs="CordiaUPC"/>
          <w:i/>
          <w:iCs/>
          <w:sz w:val="26"/>
          <w:szCs w:val="26"/>
          <w:u w:val="single"/>
          <w:lang w:val="en-US" w:bidi="th-TH"/>
        </w:rPr>
      </w:pPr>
      <w:r w:rsidRPr="00D6258F">
        <w:rPr>
          <w:rFonts w:ascii="CordiaUPC" w:eastAsia="Cordia New" w:hAnsi="CordiaUPC" w:cs="CordiaUPC"/>
          <w:i/>
          <w:iCs/>
          <w:sz w:val="26"/>
          <w:szCs w:val="26"/>
          <w:u w:val="single"/>
          <w:lang w:val="en-US" w:bidi="th-TH"/>
        </w:rPr>
        <w:t>Credit Risk Management Processes</w:t>
      </w:r>
    </w:p>
    <w:p w14:paraId="52277982" w14:textId="77777777" w:rsidR="00D16380" w:rsidRPr="00D6258F" w:rsidRDefault="00D16380" w:rsidP="00D16380">
      <w:pPr>
        <w:spacing w:before="120" w:line="240" w:lineRule="auto"/>
        <w:ind w:left="567"/>
        <w:jc w:val="thaiDistribute"/>
        <w:rPr>
          <w:rFonts w:ascii="CordiaUPC" w:eastAsia="Cordia New" w:hAnsi="CordiaUPC" w:cs="CordiaUPC"/>
          <w:sz w:val="26"/>
          <w:szCs w:val="26"/>
          <w:lang w:val="en-US" w:bidi="th-TH"/>
        </w:rPr>
      </w:pPr>
      <w:r w:rsidRPr="00D6258F">
        <w:rPr>
          <w:rFonts w:ascii="CordiaUPC" w:eastAsia="Cordia New" w:hAnsi="CordiaUPC" w:cs="CordiaUPC"/>
          <w:sz w:val="26"/>
          <w:szCs w:val="26"/>
          <w:lang w:val="en-US" w:bidi="th-TH"/>
        </w:rPr>
        <w:t>Credit Risk Management consists of 5 key processes:</w:t>
      </w:r>
    </w:p>
    <w:p w14:paraId="4F6D44AC" w14:textId="77777777" w:rsidR="00D16380" w:rsidRPr="00D6258F" w:rsidRDefault="00D16380" w:rsidP="00D16380">
      <w:pPr>
        <w:numPr>
          <w:ilvl w:val="0"/>
          <w:numId w:val="55"/>
        </w:numPr>
        <w:tabs>
          <w:tab w:val="left" w:pos="851"/>
        </w:tabs>
        <w:autoSpaceDE w:val="0"/>
        <w:autoSpaceDN w:val="0"/>
        <w:adjustRightInd w:val="0"/>
        <w:spacing w:line="240" w:lineRule="auto"/>
        <w:ind w:left="851" w:hanging="284"/>
        <w:jc w:val="both"/>
        <w:rPr>
          <w:rFonts w:ascii="CordiaUPC" w:eastAsia="Cordia New" w:hAnsi="CordiaUPC" w:cs="CordiaUPC"/>
          <w:color w:val="000000"/>
          <w:sz w:val="26"/>
          <w:szCs w:val="26"/>
          <w:lang w:val="en-US" w:bidi="th-TH"/>
        </w:rPr>
      </w:pPr>
      <w:r w:rsidRPr="00D6258F">
        <w:rPr>
          <w:rFonts w:ascii="CordiaUPC" w:eastAsia="Cordia New" w:hAnsi="CordiaUPC" w:cs="CordiaUPC"/>
          <w:b/>
          <w:bCs/>
          <w:color w:val="000000"/>
          <w:sz w:val="26"/>
          <w:szCs w:val="26"/>
          <w:lang w:val="en-US" w:bidi="th-TH"/>
        </w:rPr>
        <w:t>Risk appetite setting</w:t>
      </w:r>
      <w:r w:rsidRPr="00D6258F">
        <w:rPr>
          <w:rFonts w:ascii="CordiaUPC" w:eastAsia="Cordia New" w:hAnsi="CordiaUPC" w:cs="CordiaUPC"/>
          <w:b/>
          <w:bCs/>
          <w:color w:val="000000"/>
          <w:sz w:val="26"/>
          <w:szCs w:val="26"/>
          <w:cs/>
          <w:lang w:val="en-US" w:bidi="th-TH"/>
        </w:rPr>
        <w:t xml:space="preserve">: </w:t>
      </w:r>
      <w:r w:rsidRPr="00D6258F">
        <w:rPr>
          <w:rFonts w:ascii="CordiaUPC" w:eastAsia="Cordia New" w:hAnsi="CordiaUPC" w:cs="CordiaUPC"/>
          <w:color w:val="000000"/>
          <w:sz w:val="26"/>
          <w:szCs w:val="26"/>
          <w:lang w:val="en-US" w:bidi="th-TH"/>
        </w:rPr>
        <w:t>The Bank annually sets credit risk appetites which are input for and aligned with the business planning process, are discussed in and endorsed by the relevant Sub-Committees, and ultimately approved by the Board of Directors as part of Master Risk Appetite</w:t>
      </w:r>
      <w:r w:rsidRPr="00D6258F">
        <w:rPr>
          <w:rFonts w:ascii="CordiaUPC" w:eastAsia="Cordia New" w:hAnsi="CordiaUPC" w:cs="CordiaUPC"/>
          <w:color w:val="000000"/>
          <w:sz w:val="26"/>
          <w:szCs w:val="26"/>
          <w:cs/>
          <w:lang w:val="en-US" w:bidi="th-TH"/>
        </w:rPr>
        <w:t xml:space="preserve">. </w:t>
      </w:r>
      <w:r w:rsidRPr="00D6258F">
        <w:rPr>
          <w:rFonts w:ascii="CordiaUPC" w:eastAsia="Cordia New" w:hAnsi="CordiaUPC" w:cs="CordiaUPC"/>
          <w:color w:val="000000"/>
          <w:sz w:val="26"/>
          <w:szCs w:val="26"/>
          <w:lang w:val="en-US" w:bidi="th-TH"/>
        </w:rPr>
        <w:t>Actual credit performance is regularly measured against and reported on the basis of credit risk appetites</w:t>
      </w:r>
      <w:r w:rsidRPr="00D6258F">
        <w:rPr>
          <w:rFonts w:ascii="CordiaUPC" w:eastAsia="Cordia New" w:hAnsi="CordiaUPC" w:cs="CordiaUPC"/>
          <w:color w:val="000000"/>
          <w:sz w:val="26"/>
          <w:szCs w:val="26"/>
          <w:cs/>
          <w:lang w:val="en-US" w:bidi="th-TH"/>
        </w:rPr>
        <w:t xml:space="preserve">. </w:t>
      </w:r>
    </w:p>
    <w:p w14:paraId="2DF04929" w14:textId="77777777" w:rsidR="00D16380" w:rsidRPr="00D6258F" w:rsidRDefault="00D16380" w:rsidP="00D16380">
      <w:pPr>
        <w:numPr>
          <w:ilvl w:val="0"/>
          <w:numId w:val="55"/>
        </w:numPr>
        <w:tabs>
          <w:tab w:val="left" w:pos="851"/>
        </w:tabs>
        <w:spacing w:line="240" w:lineRule="auto"/>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Risk Identification</w:t>
      </w:r>
      <w:r w:rsidRPr="00D6258F">
        <w:rPr>
          <w:rFonts w:ascii="CordiaUPC" w:eastAsia="Cordia New" w:hAnsi="CordiaUPC" w:cs="CordiaUPC"/>
          <w:sz w:val="26"/>
          <w:szCs w:val="26"/>
          <w:lang w:val="en-US" w:bidi="th-TH"/>
        </w:rPr>
        <w:t>:</w:t>
      </w:r>
      <w:r w:rsidRPr="00D6258F">
        <w:t xml:space="preserve"> </w:t>
      </w:r>
      <w:r w:rsidRPr="00D6258F">
        <w:rPr>
          <w:rFonts w:ascii="CordiaUPC" w:eastAsia="Cordia New" w:hAnsi="CordiaUPC" w:cs="CordiaUPC"/>
          <w:sz w:val="26"/>
          <w:szCs w:val="26"/>
          <w:lang w:bidi="th-TH"/>
        </w:rPr>
        <w:t xml:space="preserve">The Bank identifies and manages credit risk inherent in all products and activities. The risks of new products and activities are subject to adequate risk management procedures and controls before being introduced or undertaken and approved in advance by relevant Committees. </w:t>
      </w:r>
    </w:p>
    <w:p w14:paraId="76337917" w14:textId="77777777" w:rsidR="00D16380" w:rsidRPr="00D6258F" w:rsidRDefault="00D16380" w:rsidP="00D16380">
      <w:pPr>
        <w:numPr>
          <w:ilvl w:val="0"/>
          <w:numId w:val="55"/>
        </w:numPr>
        <w:tabs>
          <w:tab w:val="left" w:pos="851"/>
        </w:tabs>
        <w:spacing w:line="240" w:lineRule="auto"/>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Risk Assessment &amp; Measurement</w:t>
      </w:r>
      <w:r w:rsidRPr="00D6258F">
        <w:rPr>
          <w:rFonts w:ascii="CordiaUPC" w:eastAsia="Cordia New" w:hAnsi="CordiaUPC" w:cs="CordiaUPC"/>
          <w:sz w:val="26"/>
          <w:szCs w:val="26"/>
          <w:lang w:val="en-US" w:bidi="th-TH"/>
        </w:rPr>
        <w:t>: The Bank uses different methods and tools to measure credit risk in both quantitative and qualitative aspects. In addition, the Bank also conducts credit risk stress testing to measure the quality and resilience of the Bank’s credit portfolio and the Bank’s capacity to absorb the impact resulting from various stress event scenarios.</w:t>
      </w:r>
    </w:p>
    <w:p w14:paraId="2FB96756" w14:textId="77777777" w:rsidR="00D16380" w:rsidRPr="00D6258F" w:rsidRDefault="00D16380" w:rsidP="00D16380">
      <w:pPr>
        <w:numPr>
          <w:ilvl w:val="0"/>
          <w:numId w:val="55"/>
        </w:numPr>
        <w:tabs>
          <w:tab w:val="left" w:pos="851"/>
        </w:tabs>
        <w:spacing w:line="240" w:lineRule="auto"/>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 xml:space="preserve">Risk Monitoring and Control: </w:t>
      </w:r>
      <w:r w:rsidRPr="00D6258F">
        <w:rPr>
          <w:rFonts w:ascii="CordiaUPC" w:eastAsia="Cordia New" w:hAnsi="CordiaUPC" w:cs="CordiaUPC"/>
          <w:sz w:val="26"/>
          <w:szCs w:val="26"/>
          <w:lang w:val="en-US" w:bidi="th-TH"/>
        </w:rPr>
        <w:t xml:space="preserve">The Bank regularly monitors, controls and mitigates credit risk by setting key credit risk indicators, credit risk limits, as well as credit risk appetite at Bank-wide, BU, </w:t>
      </w:r>
      <w:r w:rsidRPr="00D6258F">
        <w:rPr>
          <w:rFonts w:ascii="CordiaUPC" w:hAnsi="CordiaUPC" w:cs="CordiaUPC"/>
          <w:color w:val="000000"/>
          <w:sz w:val="26"/>
          <w:szCs w:val="26"/>
          <w:lang w:val="en-US" w:bidi="th-TH"/>
        </w:rPr>
        <w:t>Portfolio</w:t>
      </w:r>
      <w:r w:rsidRPr="00D6258F">
        <w:rPr>
          <w:rFonts w:ascii="CordiaUPC" w:eastAsia="Cordia New" w:hAnsi="CordiaUPC" w:cs="CordiaUPC"/>
          <w:sz w:val="26"/>
          <w:szCs w:val="26"/>
          <w:lang w:val="en-US" w:bidi="th-TH"/>
        </w:rPr>
        <w:t xml:space="preserve"> and other levels as deemed appropriate. </w:t>
      </w:r>
    </w:p>
    <w:p w14:paraId="0BB71AAA" w14:textId="53ECCB90" w:rsidR="00D16380" w:rsidRPr="000728B0" w:rsidRDefault="00D16380" w:rsidP="000728B0">
      <w:pPr>
        <w:numPr>
          <w:ilvl w:val="0"/>
          <w:numId w:val="55"/>
        </w:numPr>
        <w:tabs>
          <w:tab w:val="left" w:pos="851"/>
        </w:tabs>
        <w:spacing w:line="240" w:lineRule="auto"/>
        <w:ind w:left="851" w:hanging="284"/>
        <w:jc w:val="thaiDistribute"/>
        <w:rPr>
          <w:rFonts w:ascii="CordiaUPC" w:eastAsia="Cordia New" w:hAnsi="CordiaUPC" w:cs="CordiaUPC"/>
          <w:sz w:val="26"/>
          <w:szCs w:val="26"/>
          <w:lang w:val="en-US" w:bidi="th-TH"/>
        </w:rPr>
      </w:pPr>
      <w:r w:rsidRPr="00D6258F">
        <w:rPr>
          <w:rFonts w:ascii="CordiaUPC" w:eastAsia="Cordia New" w:hAnsi="CordiaUPC" w:cs="CordiaUPC"/>
          <w:b/>
          <w:bCs/>
          <w:sz w:val="26"/>
          <w:szCs w:val="26"/>
          <w:lang w:val="en-US" w:bidi="th-TH"/>
        </w:rPr>
        <w:t>Risk Reporting &amp; Communication</w:t>
      </w:r>
      <w:r w:rsidRPr="00D6258F">
        <w:rPr>
          <w:rFonts w:ascii="CordiaUPC" w:eastAsia="Cordia New" w:hAnsi="CordiaUPC" w:cs="CordiaUPC"/>
          <w:sz w:val="26"/>
          <w:szCs w:val="26"/>
          <w:lang w:val="en-US" w:bidi="th-TH"/>
        </w:rPr>
        <w:t>: The Bank regularly reports the status of credit risk as well as actions taken / to be taken are reported to relevant parties / committees and top management on a regular basis. The risk reports cover product level, portfolio level, functional level, and the bank-wide level.</w:t>
      </w:r>
    </w:p>
    <w:p w14:paraId="58F9C54E" w14:textId="77777777" w:rsidR="00D16380" w:rsidRPr="00D6258F" w:rsidRDefault="00D16380" w:rsidP="00D16380">
      <w:pPr>
        <w:tabs>
          <w:tab w:val="left" w:pos="8222"/>
        </w:tabs>
        <w:autoSpaceDE w:val="0"/>
        <w:autoSpaceDN w:val="0"/>
        <w:adjustRightInd w:val="0"/>
        <w:spacing w:line="200" w:lineRule="exact"/>
        <w:ind w:left="518"/>
        <w:jc w:val="thaiDistribute"/>
        <w:rPr>
          <w:rFonts w:ascii="CordiaUPC" w:hAnsi="CordiaUPC" w:cs="CordiaUPC"/>
          <w:color w:val="000000"/>
          <w:sz w:val="26"/>
          <w:szCs w:val="26"/>
          <w:lang w:val="en-US" w:bidi="th-TH"/>
        </w:rPr>
      </w:pPr>
    </w:p>
    <w:p w14:paraId="01133927" w14:textId="77777777" w:rsidR="00D16380" w:rsidRPr="00D6258F" w:rsidRDefault="00D16380" w:rsidP="00D16380">
      <w:pPr>
        <w:ind w:left="518"/>
        <w:jc w:val="both"/>
        <w:rPr>
          <w:rFonts w:ascii="CordiaUPC" w:hAnsi="CordiaUPC" w:cs="CordiaUPC"/>
          <w:i/>
          <w:iCs/>
          <w:color w:val="000000"/>
          <w:sz w:val="26"/>
          <w:szCs w:val="26"/>
          <w:u w:val="single"/>
          <w:lang w:val="en-US" w:bidi="th-TH"/>
        </w:rPr>
      </w:pPr>
      <w:r w:rsidRPr="00D6258F">
        <w:rPr>
          <w:rFonts w:ascii="CordiaUPC" w:hAnsi="CordiaUPC" w:cs="CordiaUPC"/>
          <w:i/>
          <w:iCs/>
          <w:color w:val="000000"/>
          <w:sz w:val="26"/>
          <w:szCs w:val="26"/>
          <w:u w:val="single"/>
          <w:lang w:val="en-US" w:bidi="th-TH"/>
        </w:rPr>
        <w:t>Credit Approval Process</w:t>
      </w:r>
    </w:p>
    <w:p w14:paraId="59842B4A" w14:textId="77777777" w:rsidR="00D16380" w:rsidRPr="00B20103" w:rsidRDefault="00D16380" w:rsidP="00D16380">
      <w:pPr>
        <w:spacing w:line="200" w:lineRule="exact"/>
        <w:ind w:left="518"/>
        <w:jc w:val="both"/>
        <w:rPr>
          <w:rFonts w:ascii="CordiaUPC" w:hAnsi="CordiaUPC" w:cs="CordiaUPC"/>
          <w:b/>
          <w:bCs/>
          <w:i/>
          <w:iCs/>
          <w:color w:val="000000"/>
          <w:sz w:val="28"/>
          <w:szCs w:val="28"/>
          <w:highlight w:val="cyan"/>
          <w:lang w:val="en-US" w:bidi="th-TH"/>
        </w:rPr>
      </w:pPr>
    </w:p>
    <w:p w14:paraId="3E7D9079" w14:textId="77777777" w:rsidR="00D16380" w:rsidRPr="000728B0" w:rsidRDefault="00D16380" w:rsidP="00D16380">
      <w:pPr>
        <w:autoSpaceDE w:val="0"/>
        <w:autoSpaceDN w:val="0"/>
        <w:spacing w:line="240" w:lineRule="auto"/>
        <w:ind w:left="516"/>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analyzed and assessed by experienced credit officers and approved by an appropriate authority depending on the size and credit rating of customer.   </w:t>
      </w:r>
    </w:p>
    <w:p w14:paraId="4204E93F" w14:textId="77777777" w:rsidR="00D16380" w:rsidRPr="000728B0" w:rsidRDefault="00D16380" w:rsidP="00D16380">
      <w:pPr>
        <w:autoSpaceDE w:val="0"/>
        <w:autoSpaceDN w:val="0"/>
        <w:spacing w:line="240" w:lineRule="auto"/>
        <w:ind w:left="518"/>
        <w:jc w:val="thaiDistribute"/>
        <w:rPr>
          <w:rFonts w:ascii="CordiaUPC" w:hAnsi="CordiaUPC" w:cs="CordiaUPC"/>
          <w:color w:val="000000"/>
          <w:sz w:val="26"/>
          <w:szCs w:val="26"/>
        </w:rPr>
      </w:pPr>
      <w:r w:rsidRPr="000728B0">
        <w:rPr>
          <w:rFonts w:ascii="CordiaUPC" w:hAnsi="CordiaUPC" w:cs="CordiaUPC"/>
          <w:color w:val="000000"/>
          <w:sz w:val="26"/>
          <w:szCs w:val="26"/>
        </w:rPr>
        <w:lastRenderedPageBreak/>
        <w:t xml:space="preserve">Where appropriate, </w:t>
      </w:r>
      <w:r w:rsidRPr="000728B0">
        <w:rPr>
          <w:rFonts w:ascii="CordiaUPC" w:hAnsi="CordiaUPC" w:cs="CordiaUPC"/>
          <w:color w:val="000000"/>
          <w:sz w:val="26"/>
          <w:szCs w:val="26"/>
          <w:lang w:val="en-US" w:bidi="th-TH"/>
        </w:rPr>
        <w:t xml:space="preserve">the Bank and its subsidiaries </w:t>
      </w:r>
      <w:r w:rsidRPr="000728B0">
        <w:rPr>
          <w:rFonts w:ascii="CordiaUPC" w:hAnsi="CordiaUPC" w:cs="CordiaUPC"/>
          <w:color w:val="000000"/>
          <w:sz w:val="26"/>
          <w:szCs w:val="26"/>
        </w:rPr>
        <w:t>demand the placement of adequate collateral by customers in various forms</w:t>
      </w:r>
      <w:r w:rsidRPr="000728B0">
        <w:rPr>
          <w:rFonts w:ascii="CordiaUPC" w:hAnsi="CordiaUPC" w:cs="CordiaUPC"/>
          <w:color w:val="000000"/>
          <w:spacing w:val="-4"/>
          <w:sz w:val="26"/>
          <w:szCs w:val="26"/>
        </w:rPr>
        <w:t>, for example, land and building, bank deposits, securities, and personal/corporate guarantees, etc.</w:t>
      </w:r>
    </w:p>
    <w:p w14:paraId="5174FD83"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color w:val="000000"/>
          <w:sz w:val="24"/>
          <w:szCs w:val="24"/>
          <w:lang w:bidi="th-TH"/>
        </w:rPr>
      </w:pPr>
    </w:p>
    <w:p w14:paraId="102E6C73" w14:textId="77777777" w:rsidR="00D16380" w:rsidRPr="000728B0" w:rsidRDefault="00D16380" w:rsidP="00D16380">
      <w:pPr>
        <w:autoSpaceDE w:val="0"/>
        <w:autoSpaceDN w:val="0"/>
        <w:adjustRightInd w:val="0"/>
        <w:spacing w:line="240" w:lineRule="auto"/>
        <w:ind w:left="539"/>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The Bank and its subsidiaries have contingent liabilities by issuing payment and other forms of guarantees, as well as issuing letters of credit and endorsing AVAL on commercial bills and notes for its customers. Such contingent transaction activities require assessment of financial condition of customers in the same manner as done for direct lending. The Bank and its subsidiaries also make a standard practice to set conditions to mitigate the elements of risk in the same manner as for direct lending procedures.</w:t>
      </w:r>
      <w:bookmarkStart w:id="1" w:name="_Hlk60922375"/>
    </w:p>
    <w:p w14:paraId="600333CB" w14:textId="77777777" w:rsidR="00D16380" w:rsidRPr="000728B0" w:rsidRDefault="00D16380" w:rsidP="00D16380">
      <w:pPr>
        <w:autoSpaceDE w:val="0"/>
        <w:autoSpaceDN w:val="0"/>
        <w:adjustRightInd w:val="0"/>
        <w:spacing w:line="240" w:lineRule="auto"/>
        <w:ind w:left="539"/>
        <w:jc w:val="thaiDistribute"/>
        <w:rPr>
          <w:rFonts w:ascii="CordiaUPC" w:hAnsi="CordiaUPC" w:cs="CordiaUPC"/>
          <w:color w:val="000000"/>
          <w:sz w:val="26"/>
          <w:szCs w:val="26"/>
          <w:lang w:val="en-US" w:bidi="th-TH"/>
        </w:rPr>
      </w:pPr>
    </w:p>
    <w:p w14:paraId="75E6DF8A" w14:textId="77777777" w:rsidR="00D16380" w:rsidRPr="000728B0" w:rsidRDefault="00D16380" w:rsidP="00D16380">
      <w:pPr>
        <w:autoSpaceDE w:val="0"/>
        <w:autoSpaceDN w:val="0"/>
        <w:adjustRightInd w:val="0"/>
        <w:spacing w:line="240" w:lineRule="auto"/>
        <w:ind w:left="539"/>
        <w:jc w:val="thaiDistribute"/>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The Bank has established Credit Risk Management Departments in accordance with size of the customers and product offering, comprising of 1) Commercial Credit Risk Management, responsible for risk approval, measurement and management for the commercial clients, which is separated according to size of the business to enhance risk management efficiency, including large, medium and small corporates 2) Retail Credit Risk Management, responsible for risk approval, measurement and management for secured and unsecured lending to individuals and small non-juristic businesses and 3) Automotive Credit Risk Management, responsible for risk approval, measurement and management for Hire Purchase Portfolio.</w:t>
      </w:r>
    </w:p>
    <w:p w14:paraId="351AA772" w14:textId="77777777" w:rsidR="00D16380" w:rsidRPr="000728B0" w:rsidRDefault="00D16380" w:rsidP="00D16380">
      <w:pPr>
        <w:autoSpaceDE w:val="0"/>
        <w:autoSpaceDN w:val="0"/>
        <w:adjustRightInd w:val="0"/>
        <w:spacing w:line="240" w:lineRule="auto"/>
        <w:ind w:left="539"/>
        <w:jc w:val="thaiDistribute"/>
        <w:rPr>
          <w:rFonts w:ascii="CordiaUPC" w:hAnsi="CordiaUPC" w:cs="CordiaUPC"/>
          <w:color w:val="000000"/>
          <w:sz w:val="26"/>
          <w:szCs w:val="26"/>
          <w:lang w:val="en-US" w:bidi="th-TH"/>
        </w:rPr>
      </w:pPr>
    </w:p>
    <w:p w14:paraId="5A96930F" w14:textId="77777777" w:rsidR="00D16380" w:rsidRPr="000728B0" w:rsidRDefault="00D16380" w:rsidP="00D16380">
      <w:pPr>
        <w:ind w:left="518"/>
        <w:jc w:val="both"/>
        <w:rPr>
          <w:rFonts w:ascii="CordiaUPC" w:hAnsi="CordiaUPC" w:cs="CordiaUPC"/>
          <w:i/>
          <w:iCs/>
          <w:color w:val="000000"/>
          <w:sz w:val="26"/>
          <w:szCs w:val="26"/>
          <w:u w:val="single"/>
          <w:lang w:val="en-US" w:bidi="th-TH"/>
        </w:rPr>
      </w:pPr>
      <w:r w:rsidRPr="000728B0">
        <w:rPr>
          <w:rFonts w:ascii="CordiaUPC" w:hAnsi="CordiaUPC" w:cs="CordiaUPC"/>
          <w:i/>
          <w:iCs/>
          <w:color w:val="000000"/>
          <w:sz w:val="26"/>
          <w:szCs w:val="26"/>
          <w:u w:val="single"/>
          <w:lang w:val="en-US" w:bidi="th-TH"/>
        </w:rPr>
        <w:t>Independent Unit related to Risk Management</w:t>
      </w:r>
    </w:p>
    <w:p w14:paraId="5D948DB3" w14:textId="77777777" w:rsidR="00D16380" w:rsidRPr="000728B0" w:rsidRDefault="00D16380" w:rsidP="00D16380">
      <w:pPr>
        <w:autoSpaceDE w:val="0"/>
        <w:autoSpaceDN w:val="0"/>
        <w:adjustRightInd w:val="0"/>
        <w:spacing w:line="200" w:lineRule="exact"/>
        <w:jc w:val="thaiDistribute"/>
        <w:rPr>
          <w:rFonts w:ascii="CordiaUPC" w:hAnsi="CordiaUPC" w:cs="CordiaUPC"/>
          <w:sz w:val="24"/>
          <w:szCs w:val="24"/>
          <w:cs/>
          <w:lang w:val="en-US" w:bidi="th-TH"/>
        </w:rPr>
      </w:pPr>
    </w:p>
    <w:p w14:paraId="270CF168" w14:textId="77777777" w:rsidR="00D16380" w:rsidRPr="000728B0" w:rsidRDefault="00D16380" w:rsidP="00D16380">
      <w:pPr>
        <w:ind w:left="540"/>
        <w:jc w:val="both"/>
        <w:rPr>
          <w:rFonts w:ascii="CordiaUPC" w:hAnsi="CordiaUPC" w:cs="CordiaUPC"/>
          <w:color w:val="000000"/>
          <w:sz w:val="26"/>
          <w:szCs w:val="26"/>
          <w:lang w:val="en-US" w:bidi="th-TH"/>
        </w:rPr>
      </w:pPr>
      <w:r w:rsidRPr="000728B0">
        <w:rPr>
          <w:rFonts w:ascii="CordiaUPC" w:hAnsi="CordiaUPC" w:cs="CordiaUPC"/>
          <w:sz w:val="26"/>
          <w:szCs w:val="26"/>
        </w:rPr>
        <w:t xml:space="preserve">Independent Credit Review is an independent unit </w:t>
      </w:r>
      <w:r w:rsidRPr="000728B0">
        <w:rPr>
          <w:rFonts w:ascii="CordiaUPC" w:hAnsi="CordiaUPC" w:cs="CordiaUPC"/>
          <w:sz w:val="26"/>
          <w:szCs w:val="26"/>
          <w:lang w:val="en-US" w:bidi="th-TH"/>
        </w:rPr>
        <w:t xml:space="preserve">responsible </w:t>
      </w:r>
      <w:r w:rsidRPr="000728B0">
        <w:rPr>
          <w:rFonts w:ascii="CordiaUPC" w:hAnsi="CordiaUPC" w:cs="CordiaUPC"/>
          <w:sz w:val="26"/>
          <w:szCs w:val="26"/>
        </w:rPr>
        <w:t>to review end-to-end credit process to ensure the soundness of the credit process; including risk monitoring control post approval, loan classification, provisioning and write-off, compliance with policy and procedures, appropriate balance and alignment with regulatory requirements</w:t>
      </w:r>
    </w:p>
    <w:p w14:paraId="3695F368"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b/>
          <w:bCs/>
          <w:i/>
          <w:iCs/>
          <w:color w:val="000000"/>
          <w:sz w:val="26"/>
          <w:szCs w:val="26"/>
          <w:lang w:val="en-US" w:bidi="th-TH"/>
        </w:rPr>
      </w:pPr>
    </w:p>
    <w:p w14:paraId="532AE1E8" w14:textId="0A86A7A1" w:rsidR="00D16380" w:rsidRPr="000728B0" w:rsidRDefault="00D16380" w:rsidP="00D16380">
      <w:pPr>
        <w:ind w:left="540"/>
        <w:jc w:val="both"/>
        <w:rPr>
          <w:rFonts w:ascii="CordiaUPC" w:hAnsi="CordiaUPC" w:cs="CordiaUPC"/>
          <w:color w:val="000000"/>
          <w:sz w:val="26"/>
          <w:szCs w:val="26"/>
          <w:lang w:val="en-US" w:bidi="th-TH"/>
        </w:rPr>
      </w:pPr>
      <w:r w:rsidRPr="000728B0">
        <w:rPr>
          <w:rFonts w:ascii="CordiaUPC" w:hAnsi="CordiaUPC" w:cs="CordiaUPC"/>
          <w:color w:val="000000"/>
          <w:sz w:val="26"/>
          <w:szCs w:val="26"/>
          <w:lang w:val="en-US" w:bidi="th-TH"/>
        </w:rPr>
        <w:t xml:space="preserve">The Audit unit, an independent unit, is responsible for performing the assessments and making recommendations to improve the adequacy and effectiveness of credit-related processes and the credit risk management processes. </w:t>
      </w:r>
      <w:bookmarkEnd w:id="1"/>
    </w:p>
    <w:p w14:paraId="2F29634A" w14:textId="77777777" w:rsidR="00D16380" w:rsidRPr="000728B0" w:rsidRDefault="00D16380" w:rsidP="00D16380">
      <w:pPr>
        <w:spacing w:line="240" w:lineRule="auto"/>
        <w:ind w:left="567"/>
        <w:rPr>
          <w:rFonts w:ascii="CordiaUPC" w:hAnsi="CordiaUPC" w:cs="CordiaUPC"/>
          <w:i/>
          <w:iCs/>
          <w:color w:val="000000"/>
          <w:sz w:val="26"/>
          <w:szCs w:val="26"/>
          <w:u w:val="single"/>
          <w:lang w:val="en-US" w:bidi="th-TH"/>
        </w:rPr>
      </w:pPr>
    </w:p>
    <w:p w14:paraId="61D2D7D6" w14:textId="77777777" w:rsidR="00D16380" w:rsidRPr="000728B0" w:rsidRDefault="00D16380" w:rsidP="00D16380">
      <w:pPr>
        <w:spacing w:line="240" w:lineRule="auto"/>
        <w:ind w:left="567"/>
        <w:rPr>
          <w:rFonts w:ascii="CordiaUPC" w:hAnsi="CordiaUPC" w:cs="CordiaUPC"/>
          <w:i/>
          <w:iCs/>
          <w:color w:val="000000"/>
          <w:sz w:val="26"/>
          <w:szCs w:val="26"/>
          <w:lang w:val="en-US" w:bidi="th-TH"/>
        </w:rPr>
      </w:pPr>
      <w:r w:rsidRPr="000728B0">
        <w:rPr>
          <w:rFonts w:ascii="CordiaUPC" w:hAnsi="CordiaUPC" w:cs="CordiaUPC"/>
          <w:i/>
          <w:iCs/>
          <w:color w:val="000000"/>
          <w:sz w:val="26"/>
          <w:szCs w:val="26"/>
          <w:u w:val="single"/>
          <w:lang w:val="en-US" w:bidi="th-TH"/>
        </w:rPr>
        <w:t>Internal Rating and External Rating Framework</w:t>
      </w:r>
    </w:p>
    <w:p w14:paraId="70AF114B" w14:textId="77777777" w:rsidR="00D16380" w:rsidRPr="000728B0" w:rsidRDefault="00D16380" w:rsidP="00D16380">
      <w:pPr>
        <w:autoSpaceDE w:val="0"/>
        <w:autoSpaceDN w:val="0"/>
        <w:adjustRightInd w:val="0"/>
        <w:spacing w:line="200" w:lineRule="exact"/>
        <w:ind w:left="518"/>
        <w:jc w:val="thaiDistribute"/>
        <w:rPr>
          <w:rFonts w:ascii="CordiaUPC" w:eastAsia="AngsanaNew" w:hAnsi="CordiaUPC" w:cs="CordiaUPC"/>
          <w:sz w:val="26"/>
          <w:szCs w:val="26"/>
          <w:lang w:val="en-US" w:eastAsia="en-GB" w:bidi="th-TH"/>
        </w:rPr>
      </w:pPr>
    </w:p>
    <w:p w14:paraId="07376150"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sz w:val="26"/>
          <w:szCs w:val="26"/>
        </w:rPr>
      </w:pPr>
      <w:r w:rsidRPr="000728B0">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0728B0">
        <w:rPr>
          <w:rFonts w:ascii="CordiaUPC" w:eastAsia="AngsanaNew" w:hAnsi="CordiaUPC" w:cs="CordiaUPC"/>
          <w:sz w:val="26"/>
          <w:szCs w:val="26"/>
          <w:lang w:val="en-US" w:eastAsia="en-GB" w:bidi="th-TH"/>
        </w:rPr>
        <w:t xml:space="preserve">The </w:t>
      </w:r>
      <w:r w:rsidRPr="000728B0">
        <w:rPr>
          <w:rFonts w:ascii="CordiaUPC" w:hAnsi="CordiaUPC" w:cs="CordiaUPC"/>
          <w:color w:val="000000"/>
          <w:sz w:val="26"/>
          <w:szCs w:val="26"/>
          <w:lang w:val="en-US" w:bidi="th-TH"/>
        </w:rPr>
        <w:t xml:space="preserve">Bank and its subsidiaries </w:t>
      </w:r>
      <w:r w:rsidRPr="000728B0">
        <w:rPr>
          <w:rFonts w:ascii="CordiaUPC" w:eastAsia="AngsanaNew" w:hAnsi="CordiaUPC" w:cs="CordiaUPC"/>
          <w:sz w:val="26"/>
          <w:szCs w:val="26"/>
          <w:lang w:val="en-US" w:eastAsia="en-GB" w:bidi="th-TH"/>
        </w:rPr>
        <w:t>developed internal credit risk models for</w:t>
      </w:r>
      <w:r w:rsidRPr="000728B0">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729CDF4D" w14:textId="77777777" w:rsidR="00D16380" w:rsidRPr="000728B0" w:rsidRDefault="00D16380" w:rsidP="00D16380">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67"/>
        <w:jc w:val="thaiDistribute"/>
        <w:rPr>
          <w:rFonts w:ascii="CordiaUPC" w:hAnsi="CordiaUPC" w:cs="CordiaUPC"/>
          <w:szCs w:val="22"/>
          <w:lang w:bidi="th-TH"/>
        </w:rPr>
      </w:pPr>
    </w:p>
    <w:p w14:paraId="072F7161" w14:textId="69D9BF86" w:rsidR="00D16380" w:rsidRPr="000728B0" w:rsidRDefault="00D16380" w:rsidP="00D16380">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67"/>
        <w:jc w:val="thaiDistribute"/>
        <w:rPr>
          <w:rFonts w:ascii="CordiaUPC" w:eastAsia="AngsanaNew" w:hAnsi="CordiaUPC" w:cs="CordiaUPC"/>
          <w:vanish/>
          <w:sz w:val="26"/>
          <w:szCs w:val="26"/>
          <w:lang w:val="en-US" w:eastAsia="en-GB" w:bidi="th-TH"/>
        </w:rPr>
      </w:pPr>
      <w:r w:rsidRPr="000728B0">
        <w:rPr>
          <w:rFonts w:ascii="CordiaUPC" w:eastAsia="AngsanaNew" w:hAnsi="CordiaUPC" w:cs="CordiaUPC"/>
          <w:sz w:val="26"/>
          <w:szCs w:val="26"/>
          <w:lang w:val="en" w:eastAsia="en-GB" w:bidi="th-TH"/>
        </w:rPr>
        <w:t>The Bank and its subsidiaries have developed credit risk models to consider</w:t>
      </w:r>
      <w:r w:rsidRPr="000728B0">
        <w:rPr>
          <w:rFonts w:ascii="CordiaUPC" w:eastAsia="AngsanaNew" w:hAnsi="CordiaUPC" w:cs="CordiaUPC" w:hint="cs"/>
          <w:sz w:val="26"/>
          <w:szCs w:val="26"/>
          <w:cs/>
          <w:lang w:val="en" w:eastAsia="en-GB" w:bidi="th-TH"/>
        </w:rPr>
        <w:t xml:space="preserve"> </w:t>
      </w:r>
      <w:r w:rsidRPr="000728B0">
        <w:rPr>
          <w:rFonts w:ascii="CordiaUPC" w:eastAsia="AngsanaNew" w:hAnsi="CordiaUPC" w:cs="CordiaUPC"/>
          <w:sz w:val="26"/>
          <w:szCs w:val="26"/>
          <w:lang w:val="en" w:eastAsia="en-GB" w:bidi="th-TH"/>
        </w:rPr>
        <w:t>probability that the debtor will default (PD), the estimate of the exposures when the debtor defaults (EAD), and the percentage of damage that may occur when the debtor defaults on the debt (LGD). All models are based on analytical principles based on quantitative and qualitative data. Qualitative data is collected from historical data or from external service providers.</w:t>
      </w:r>
      <w:r w:rsidRPr="000728B0">
        <w:rPr>
          <w:rFonts w:ascii="CordiaUPC" w:eastAsia="AngsanaNew" w:hAnsi="CordiaUPC" w:cs="CordiaUPC"/>
          <w:sz w:val="26"/>
          <w:szCs w:val="26"/>
          <w:lang w:val="en-US" w:eastAsia="en-GB" w:bidi="th-TH"/>
        </w:rPr>
        <w:t xml:space="preserve"> </w:t>
      </w:r>
      <w:r w:rsidRPr="000728B0">
        <w:rPr>
          <w:rFonts w:ascii="CordiaUPC" w:eastAsia="AngsanaNew" w:hAnsi="CordiaUPC" w:cs="CordiaUPC"/>
          <w:sz w:val="26"/>
          <w:szCs w:val="26"/>
          <w:lang w:val="en" w:eastAsia="en-GB" w:bidi="th-TH"/>
        </w:rPr>
        <w:t>The implementation of these</w:t>
      </w:r>
      <w:r w:rsidR="00933450">
        <w:rPr>
          <w:rFonts w:ascii="CordiaUPC" w:eastAsia="AngsanaNew" w:hAnsi="CordiaUPC" w:cs="CordiaUPC"/>
          <w:sz w:val="26"/>
          <w:szCs w:val="26"/>
          <w:lang w:val="en" w:eastAsia="en-GB" w:bidi="th-TH"/>
        </w:rPr>
        <w:t xml:space="preserve"> </w:t>
      </w:r>
      <w:r w:rsidRPr="000728B0">
        <w:rPr>
          <w:rFonts w:ascii="CordiaUPC" w:eastAsia="AngsanaNew" w:hAnsi="CordiaUPC" w:cs="CordiaUPC"/>
          <w:sz w:val="26"/>
          <w:szCs w:val="26"/>
          <w:lang w:val="en" w:eastAsia="en-GB" w:bidi="th-TH"/>
        </w:rPr>
        <w:lastRenderedPageBreak/>
        <w:t xml:space="preserve">credit risk models is in addition to those used in the credit process mentioned above. </w:t>
      </w:r>
      <w:r w:rsidRPr="000728B0">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421D590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7AEC28C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50E4EA41"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78FB8D9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cs/>
          <w:lang w:val="en-US" w:eastAsia="en-GB" w:bidi="th-TH"/>
        </w:rPr>
        <w:t>โหลดผลลัพธ์เต็มรูปแบบไม่ได้</w:t>
      </w:r>
    </w:p>
    <w:p w14:paraId="65749D3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ลองอีกครั้ง</w:t>
      </w:r>
    </w:p>
    <w:p w14:paraId="45C1523A"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247C5AD5"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51B55619"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US" w:eastAsia="en-GB" w:bidi="th-TH"/>
        </w:rPr>
      </w:pPr>
      <w:r w:rsidRPr="000728B0">
        <w:rPr>
          <w:rFonts w:ascii="CordiaUPC" w:eastAsia="AngsanaNew" w:hAnsi="CordiaUPC" w:cs="CordiaUPC"/>
          <w:sz w:val="26"/>
          <w:szCs w:val="26"/>
          <w:lang w:val="en" w:eastAsia="en-GB" w:bidi="th-TH"/>
        </w:rPr>
        <w:t xml:space="preserve">It is also intended to be used to set an allowance for loss as well as </w:t>
      </w:r>
      <w:r w:rsidRPr="000728B0">
        <w:rPr>
          <w:rFonts w:ascii="CordiaUPC" w:eastAsia="AngsanaNew" w:hAnsi="CordiaUPC" w:cs="CordiaUPC"/>
          <w:vanish/>
          <w:sz w:val="26"/>
          <w:szCs w:val="26"/>
          <w:lang w:val="en" w:eastAsia="en-GB" w:bidi="th-TH"/>
        </w:rPr>
        <w:t>It is also intended to be used to set an allowance for loss.</w:t>
      </w:r>
    </w:p>
    <w:p w14:paraId="34B4EA2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1B88AC2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lang w:val="en" w:eastAsia="en-GB" w:bidi="th-TH"/>
        </w:rPr>
        <w:t>It is also intended to be used to set up loss allowance.</w:t>
      </w:r>
    </w:p>
    <w:p w14:paraId="6541D612"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29BE5252"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cs/>
          <w:lang w:val="en-US" w:eastAsia="en-GB" w:bidi="th-TH"/>
        </w:rPr>
      </w:pPr>
      <w:r w:rsidRPr="000728B0">
        <w:rPr>
          <w:rFonts w:ascii="CordiaUPC" w:eastAsia="AngsanaNew" w:hAnsi="CordiaUPC" w:cs="CordiaUPC"/>
          <w:vanish/>
          <w:sz w:val="26"/>
          <w:szCs w:val="26"/>
          <w:cs/>
          <w:lang w:val="en-US" w:eastAsia="en-GB" w:bidi="th-TH"/>
        </w:rPr>
        <w:t>โหลดผลลัพธ์เต็มรูปแบบไม่ได้</w:t>
      </w:r>
    </w:p>
    <w:p w14:paraId="0568EF35"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ลองอีกครั้ง</w:t>
      </w:r>
    </w:p>
    <w:p w14:paraId="25AD6872"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088CACF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vanish/>
          <w:sz w:val="26"/>
          <w:szCs w:val="26"/>
          <w:lang w:val="en" w:eastAsia="en-GB" w:bidi="th-TH"/>
        </w:rPr>
      </w:pPr>
      <w:r w:rsidRPr="000728B0">
        <w:rPr>
          <w:rFonts w:ascii="CordiaUPC" w:eastAsia="AngsanaNew" w:hAnsi="CordiaUPC" w:cs="CordiaUPC"/>
          <w:vanish/>
          <w:sz w:val="26"/>
          <w:szCs w:val="26"/>
          <w:cs/>
          <w:lang w:val="en-US" w:eastAsia="en-GB" w:bidi="th-TH"/>
        </w:rPr>
        <w:t>กำลังลองใหม่...</w:t>
      </w:r>
    </w:p>
    <w:p w14:paraId="17D53C01"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eastAsia="AngsanaNew" w:hAnsi="CordiaUPC" w:cs="CordiaUPC"/>
          <w:sz w:val="26"/>
          <w:szCs w:val="26"/>
          <w:lang w:val="en-US" w:eastAsia="en-GB" w:bidi="th-TH"/>
        </w:rPr>
      </w:pPr>
      <w:r w:rsidRPr="000728B0">
        <w:rPr>
          <w:rFonts w:ascii="CordiaUPC" w:eastAsia="AngsanaNew" w:hAnsi="CordiaUPC" w:cs="CordiaUPC"/>
          <w:sz w:val="26"/>
          <w:szCs w:val="26"/>
          <w:lang w:val="en" w:eastAsia="en-GB" w:bidi="th-TH"/>
        </w:rPr>
        <w:t>estimation of regulatory capital and economic capital.</w:t>
      </w:r>
    </w:p>
    <w:p w14:paraId="6A6BC0E3"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color w:val="000000"/>
          <w:sz w:val="26"/>
          <w:szCs w:val="26"/>
        </w:rPr>
      </w:pPr>
    </w:p>
    <w:p w14:paraId="42D3AC17" w14:textId="77777777" w:rsidR="00D16380" w:rsidRPr="000728B0" w:rsidRDefault="00D16380" w:rsidP="00D16380">
      <w:pPr>
        <w:tabs>
          <w:tab w:val="left" w:pos="720"/>
        </w:tabs>
        <w:autoSpaceDE w:val="0"/>
        <w:autoSpaceDN w:val="0"/>
        <w:adjustRightInd w:val="0"/>
        <w:spacing w:line="240" w:lineRule="auto"/>
        <w:ind w:left="540"/>
        <w:jc w:val="thaiDistribute"/>
        <w:rPr>
          <w:rFonts w:ascii="CordiaUPC" w:hAnsi="CordiaUPC" w:cs="CordiaUPC"/>
          <w:sz w:val="26"/>
          <w:szCs w:val="26"/>
        </w:rPr>
      </w:pPr>
      <w:r w:rsidRPr="000728B0">
        <w:rPr>
          <w:rFonts w:ascii="CordiaUPC" w:hAnsi="CordiaUPC" w:cs="CordiaUPC"/>
          <w:sz w:val="26"/>
          <w:szCs w:val="26"/>
        </w:rPr>
        <w:t xml:space="preserve">The </w:t>
      </w:r>
      <w:r w:rsidRPr="000728B0">
        <w:rPr>
          <w:rFonts w:ascii="CordiaUPC" w:hAnsi="CordiaUPC" w:cs="CordiaUPC"/>
          <w:color w:val="000000"/>
          <w:sz w:val="26"/>
          <w:szCs w:val="26"/>
          <w:lang w:val="en-US" w:bidi="th-TH"/>
        </w:rPr>
        <w:t xml:space="preserve">Bank and its subsidiaries </w:t>
      </w:r>
      <w:r w:rsidRPr="000728B0">
        <w:rPr>
          <w:rFonts w:ascii="CordiaUPC" w:hAnsi="CordiaUPC" w:cs="CordiaUPC"/>
          <w:sz w:val="26"/>
          <w:szCs w:val="26"/>
        </w:rPr>
        <w:t>set up Risk Rating Guideline to provide the logic and use of creating and verifying model-</w:t>
      </w:r>
      <w:r w:rsidRPr="000728B0">
        <w:rPr>
          <w:rFonts w:ascii="CordiaUPC" w:hAnsi="CordiaUPC" w:cs="CordiaUPC"/>
          <w:spacing w:val="-2"/>
          <w:sz w:val="26"/>
          <w:szCs w:val="26"/>
        </w:rPr>
        <w:t>based Risk Ratings. T</w:t>
      </w:r>
      <w:r w:rsidRPr="000728B0">
        <w:rPr>
          <w:rFonts w:ascii="CordiaUPC" w:hAnsi="CordiaUPC" w:cs="CordiaUPC"/>
          <w:color w:val="000000"/>
          <w:spacing w:val="-2"/>
          <w:sz w:val="26"/>
          <w:szCs w:val="26"/>
          <w:lang w:val="en-US" w:bidi="th-TH"/>
        </w:rPr>
        <w:t xml:space="preserve">he Bank and its subsidiaries </w:t>
      </w:r>
      <w:r w:rsidRPr="000728B0">
        <w:rPr>
          <w:rFonts w:ascii="CordiaUPC" w:hAnsi="CordiaUPC" w:cs="CordiaUPC"/>
          <w:spacing w:val="-2"/>
          <w:sz w:val="26"/>
          <w:szCs w:val="26"/>
        </w:rPr>
        <w:t>use different risk rating models according to different borrower segment.</w:t>
      </w:r>
    </w:p>
    <w:p w14:paraId="4D7DD036"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color w:val="000000"/>
          <w:sz w:val="26"/>
          <w:szCs w:val="26"/>
        </w:rPr>
      </w:pPr>
    </w:p>
    <w:p w14:paraId="6EA989FF"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 xml:space="preserve">The credit risk level depends on the estimation of the debtor's default risk and risk rating. </w:t>
      </w:r>
      <w:r w:rsidRPr="000728B0">
        <w:rPr>
          <w:rFonts w:ascii="CordiaUPC" w:hAnsi="CordiaUPC" w:cs="CordiaUPC"/>
          <w:vanish/>
          <w:sz w:val="26"/>
          <w:szCs w:val="26"/>
          <w:lang w:val="en" w:bidi="th-TH"/>
        </w:rPr>
        <w:t>The credit risk level depends on the estimation of the debtor's default risk and the risk rating.</w:t>
      </w:r>
    </w:p>
    <w:p w14:paraId="791FE86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5824BA4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lang w:val="en" w:bidi="th-TH"/>
        </w:rPr>
        <w:t>The credit risk level is based on the estimation of the debtor's default risk and the credit rating.</w:t>
      </w:r>
    </w:p>
    <w:p w14:paraId="140AE21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008FDA28"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cs/>
          <w:lang w:val="en-US" w:bidi="th-TH"/>
        </w:rPr>
        <w:t>โหลดผลลัพธ์เต็มรูปแบบไม่ได้</w:t>
      </w:r>
    </w:p>
    <w:p w14:paraId="29B0EF8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ลองอีกครั้ง</w:t>
      </w:r>
    </w:p>
    <w:p w14:paraId="03E29E7D"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27E6CB1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5C0ABB0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The Bank and its subsidiaries have designed two types of credit risk assessment models: (1) Internal rating models for Commercial portfolio;</w:t>
      </w:r>
      <w:r w:rsidRPr="000728B0">
        <w:rPr>
          <w:rFonts w:ascii="CordiaUPC" w:hAnsi="CordiaUPC" w:cs="CordiaUPC"/>
          <w:sz w:val="26"/>
          <w:szCs w:val="26"/>
          <w:lang w:val="en-US" w:bidi="th-TH"/>
        </w:rPr>
        <w:t xml:space="preserve"> </w:t>
      </w:r>
      <w:r w:rsidRPr="000728B0">
        <w:rPr>
          <w:rFonts w:ascii="CordiaUPC" w:hAnsi="CordiaUPC" w:cs="CordiaUPC"/>
          <w:vanish/>
          <w:sz w:val="26"/>
          <w:szCs w:val="26"/>
          <w:lang w:val="en" w:bidi="th-TH"/>
        </w:rPr>
        <w:t>The Bank and its subsidiaries have designed two types of credit risk assessment models: (1) a model for commercial credit;</w:t>
      </w:r>
    </w:p>
    <w:p w14:paraId="22B54F6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ธนาคารและบริษัทในเครือได้ออกแบบแบบจำลองการประเมินความเสี่ยงด้านเครดิตไว้ 2 แบบคือ (1) แบบจำลองสินเชื่อเพื่อการพาณิชย์</w:t>
      </w:r>
    </w:p>
    <w:p w14:paraId="20B2D99D"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lang w:val="en" w:bidi="th-TH"/>
        </w:rPr>
        <w:t>The Bank and its subsidiaries have designed two types of credit risk assessment models: (1) Models for Commercial Loan;</w:t>
      </w:r>
    </w:p>
    <w:p w14:paraId="0853174F"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ธนาคารและบริษัทย่อยได้ออกแบบรูปแบบการประเมินความเสี่ยงด้านเครดิต 2 แบบ ได้แก่ (1) แบบจำลองสินเชื่อเพื่อการพาณิชย์</w:t>
      </w:r>
    </w:p>
    <w:p w14:paraId="76B1D8CF"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US" w:bidi="th-TH"/>
        </w:rPr>
      </w:pPr>
      <w:r w:rsidRPr="000728B0">
        <w:rPr>
          <w:rFonts w:ascii="CordiaUPC" w:hAnsi="CordiaUPC" w:cs="CordiaUPC"/>
          <w:vanish/>
          <w:sz w:val="26"/>
          <w:szCs w:val="26"/>
          <w:cs/>
          <w:lang w:val="en-US" w:bidi="th-TH"/>
        </w:rPr>
        <w:t>โหลดผลลัพธ์เต็มรูปแบบไม่ได้</w:t>
      </w:r>
    </w:p>
    <w:p w14:paraId="1FD7765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ลองอีกครั้ง</w:t>
      </w:r>
    </w:p>
    <w:p w14:paraId="27E4765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029C0BE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US" w:bidi="th-TH"/>
        </w:rPr>
        <w:t>กำลังลองใหม่...</w:t>
      </w:r>
    </w:p>
    <w:p w14:paraId="37811D71"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Use information based on the latest financial position and quality assessments of borrowers and</w:t>
      </w:r>
      <w:r w:rsidRPr="000728B0">
        <w:rPr>
          <w:rFonts w:ascii="CordiaUPC" w:hAnsi="CordiaUPC" w:cs="CordiaUPC"/>
          <w:sz w:val="26"/>
          <w:szCs w:val="26"/>
          <w:lang w:val="en-US" w:bidi="th-TH"/>
        </w:rPr>
        <w:t xml:space="preserve"> </w:t>
      </w:r>
      <w:r w:rsidRPr="000728B0">
        <w:rPr>
          <w:rFonts w:ascii="CordiaUPC" w:hAnsi="CordiaUPC" w:cs="CordiaUPC"/>
          <w:sz w:val="26"/>
          <w:szCs w:val="26"/>
          <w:lang w:val="en" w:bidi="th-TH"/>
        </w:rPr>
        <w:t xml:space="preserve">(2) Internal rating models for small business, Retail and Hire Purchase portfolio which are based on </w:t>
      </w:r>
      <w:r w:rsidRPr="000728B0">
        <w:rPr>
          <w:rFonts w:ascii="CordiaUPC" w:hAnsi="CordiaUPC" w:cs="CordiaUPC"/>
          <w:vanish/>
          <w:sz w:val="26"/>
          <w:szCs w:val="26"/>
          <w:lang w:val="en" w:bidi="th-TH"/>
        </w:rPr>
        <w:t>(2) Small business model</w:t>
      </w:r>
    </w:p>
    <w:p w14:paraId="6F535C4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(2) โมเดลธุรกิจขนาดเล็ก</w:t>
      </w:r>
    </w:p>
    <w:p w14:paraId="6C090E8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(2) Model for small businesses</w:t>
      </w:r>
    </w:p>
    <w:p w14:paraId="327F23FD"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(2) โมเดลธุรกิจขนาดเล็ก</w:t>
      </w:r>
    </w:p>
    <w:p w14:paraId="52947DBF"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25A8E44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5B49394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2326297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0A116C3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hAnsi="CordiaUPC" w:cs="CordiaUPC"/>
          <w:vanish/>
          <w:sz w:val="26"/>
          <w:szCs w:val="26"/>
          <w:lang w:val="en-US" w:bidi="th-TH"/>
        </w:rPr>
      </w:pPr>
      <w:r w:rsidRPr="000728B0">
        <w:rPr>
          <w:rFonts w:ascii="CordiaUPC" w:hAnsi="CordiaUPC" w:cs="CordiaUPC"/>
          <w:vanish/>
          <w:sz w:val="26"/>
          <w:szCs w:val="26"/>
          <w:lang w:val="en" w:bidi="th-TH"/>
        </w:rPr>
        <w:t>micro credit</w:t>
      </w:r>
    </w:p>
    <w:p w14:paraId="59710D0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610D0B2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microfinance</w:t>
      </w:r>
    </w:p>
    <w:p w14:paraId="4C72841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6041DF1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5A183771"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6E13CBD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087F85C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1F3C874D"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jc w:val="thaiDistribute"/>
        <w:rPr>
          <w:rFonts w:ascii="CordiaUPC" w:hAnsi="CordiaUPC" w:cs="CordiaUPC"/>
          <w:vanish/>
          <w:sz w:val="26"/>
          <w:szCs w:val="26"/>
          <w:lang w:val="en-US" w:bidi="th-TH"/>
        </w:rPr>
      </w:pPr>
      <w:r w:rsidRPr="000728B0">
        <w:rPr>
          <w:rFonts w:ascii="CordiaUPC" w:hAnsi="CordiaUPC" w:cs="CordiaUPC"/>
          <w:vanish/>
          <w:sz w:val="26"/>
          <w:szCs w:val="26"/>
          <w:lang w:val="en" w:bidi="th-TH"/>
        </w:rPr>
        <w:t>and car hire purchase loans</w:t>
      </w:r>
    </w:p>
    <w:p w14:paraId="701F648B"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และสินเชื่อเช่าซื้อรถยนต์</w:t>
      </w:r>
    </w:p>
    <w:p w14:paraId="7F6124F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and car leasing</w:t>
      </w:r>
    </w:p>
    <w:p w14:paraId="4CD3733D"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และสินเชื่อรถยนต์</w:t>
      </w:r>
    </w:p>
    <w:p w14:paraId="66F8D9D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73C97EB7"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140F377B"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26D02D0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1B5CE427"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 xml:space="preserve">behavioral study </w:t>
      </w:r>
      <w:r w:rsidRPr="000728B0">
        <w:rPr>
          <w:rFonts w:ascii="CordiaUPC" w:hAnsi="CordiaUPC" w:cs="CordiaUPC"/>
          <w:vanish/>
          <w:sz w:val="26"/>
          <w:szCs w:val="26"/>
          <w:lang w:val="en" w:bidi="th-TH"/>
        </w:rPr>
        <w:t>behavioral study</w:t>
      </w:r>
    </w:p>
    <w:p w14:paraId="55A967E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การศึกษาพฤติกรรม</w:t>
      </w:r>
    </w:p>
    <w:p w14:paraId="5F03406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study from behavior</w:t>
      </w:r>
    </w:p>
    <w:p w14:paraId="1AC9F66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ศึกษาจากพฤติกรรม</w:t>
      </w:r>
    </w:p>
    <w:p w14:paraId="50FE782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4D5351F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107D6C78"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36B7005A"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25953E7C"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 xml:space="preserve">and/or credit limit utilization history </w:t>
      </w:r>
      <w:r w:rsidRPr="000728B0">
        <w:rPr>
          <w:rFonts w:ascii="CordiaUPC" w:hAnsi="CordiaUPC" w:cs="CordiaUPC"/>
          <w:vanish/>
          <w:sz w:val="26"/>
          <w:szCs w:val="26"/>
          <w:lang w:val="en" w:bidi="th-TH"/>
        </w:rPr>
        <w:t>and/or credit limit usage history</w:t>
      </w:r>
    </w:p>
    <w:p w14:paraId="698AE0F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0FE4DC8A"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and/or history of using credit limits</w:t>
      </w:r>
    </w:p>
    <w:p w14:paraId="59ED633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w:t>
      </w:r>
    </w:p>
    <w:p w14:paraId="0303061A"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260DC8DF"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79DFDA0B"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1BBCD055"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35911BE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US" w:bidi="th-TH"/>
        </w:rPr>
      </w:pPr>
      <w:r w:rsidRPr="000728B0">
        <w:rPr>
          <w:rFonts w:ascii="CordiaUPC" w:hAnsi="CordiaUPC" w:cs="CordiaUPC"/>
          <w:sz w:val="26"/>
          <w:szCs w:val="26"/>
          <w:lang w:val="en" w:bidi="th-TH"/>
        </w:rPr>
        <w:t>together with reliable statistical methods to categorize credit risk grade</w:t>
      </w:r>
      <w:r w:rsidRPr="000728B0">
        <w:rPr>
          <w:rFonts w:ascii="CordiaUPC" w:hAnsi="CordiaUPC" w:cs="CordiaUPC"/>
          <w:sz w:val="26"/>
          <w:szCs w:val="26"/>
          <w:lang w:val="en-US" w:bidi="th-TH"/>
        </w:rPr>
        <w:t xml:space="preserve"> </w:t>
      </w:r>
      <w:r w:rsidRPr="000728B0">
        <w:rPr>
          <w:rFonts w:ascii="CordiaUPC" w:hAnsi="CordiaUPC" w:cs="CordiaUPC"/>
          <w:vanish/>
          <w:sz w:val="26"/>
          <w:szCs w:val="26"/>
          <w:lang w:val="en" w:bidi="th-TH"/>
        </w:rPr>
        <w:t>together with reliable statistical methods to categorize credit risk.</w:t>
      </w:r>
    </w:p>
    <w:p w14:paraId="1AE94524"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020E3B17"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lang w:val="en" w:bidi="th-TH"/>
        </w:rPr>
        <w:t>in combination with reliable statistical methods to categorize credit risk.</w:t>
      </w:r>
    </w:p>
    <w:p w14:paraId="76FD9FFE"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7AEFCDC8"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cs/>
          <w:lang w:val="en" w:bidi="th-TH"/>
        </w:rPr>
      </w:pPr>
      <w:r w:rsidRPr="000728B0">
        <w:rPr>
          <w:rFonts w:ascii="CordiaUPC" w:hAnsi="CordiaUPC" w:cs="CordiaUPC"/>
          <w:vanish/>
          <w:sz w:val="26"/>
          <w:szCs w:val="26"/>
          <w:cs/>
          <w:lang w:val="en" w:bidi="th-TH"/>
        </w:rPr>
        <w:t>โหลดผลลัพธ์เต็มรูปแบบไม่ได้</w:t>
      </w:r>
    </w:p>
    <w:p w14:paraId="5CB661D3"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ลองอีกครั้ง</w:t>
      </w:r>
    </w:p>
    <w:p w14:paraId="5BD3B258"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636DB9E0"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vanish/>
          <w:sz w:val="26"/>
          <w:szCs w:val="26"/>
          <w:lang w:val="en" w:bidi="th-TH"/>
        </w:rPr>
      </w:pPr>
      <w:r w:rsidRPr="000728B0">
        <w:rPr>
          <w:rFonts w:ascii="CordiaUPC" w:hAnsi="CordiaUPC" w:cs="CordiaUPC"/>
          <w:vanish/>
          <w:sz w:val="26"/>
          <w:szCs w:val="26"/>
          <w:cs/>
          <w:lang w:val="en" w:bidi="th-TH"/>
        </w:rPr>
        <w:t>กำลังลองใหม่...</w:t>
      </w:r>
    </w:p>
    <w:p w14:paraId="0380B366" w14:textId="77777777" w:rsidR="00D16380" w:rsidRPr="000728B0" w:rsidRDefault="00D16380" w:rsidP="00D163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40" w:lineRule="exact"/>
        <w:ind w:left="547"/>
        <w:jc w:val="thaiDistribute"/>
        <w:rPr>
          <w:rFonts w:ascii="CordiaUPC" w:hAnsi="CordiaUPC" w:cs="CordiaUPC"/>
          <w:sz w:val="26"/>
          <w:szCs w:val="26"/>
          <w:lang w:val="en-US" w:bidi="th-TH"/>
        </w:rPr>
      </w:pPr>
      <w:r w:rsidRPr="000728B0">
        <w:rPr>
          <w:rFonts w:ascii="CordiaUPC" w:hAnsi="CordiaUPC" w:cs="CordiaUPC"/>
          <w:sz w:val="26"/>
          <w:szCs w:val="26"/>
          <w:lang w:val="en" w:bidi="th-TH"/>
        </w:rPr>
        <w:t>or determine the appropriate probability of default according to the debtor's risk level.</w:t>
      </w:r>
    </w:p>
    <w:p w14:paraId="7B6F0E8B"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color w:val="000000"/>
          <w:sz w:val="26"/>
          <w:szCs w:val="26"/>
        </w:rPr>
      </w:pPr>
    </w:p>
    <w:p w14:paraId="6E8DD711" w14:textId="77777777" w:rsidR="00D16380" w:rsidRPr="000728B0" w:rsidRDefault="00D16380" w:rsidP="00D16380">
      <w:pPr>
        <w:spacing w:line="240" w:lineRule="auto"/>
        <w:ind w:left="567"/>
        <w:jc w:val="thaiDistribute"/>
        <w:rPr>
          <w:rFonts w:ascii="CordiaUPC" w:hAnsi="CordiaUPC" w:cs="CordiaUPC"/>
          <w:color w:val="000000"/>
          <w:sz w:val="26"/>
          <w:szCs w:val="26"/>
        </w:rPr>
      </w:pPr>
      <w:r w:rsidRPr="000728B0">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qualified.</w:t>
      </w:r>
    </w:p>
    <w:p w14:paraId="528088A8"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i/>
          <w:iCs/>
          <w:color w:val="000000"/>
          <w:sz w:val="26"/>
          <w:szCs w:val="26"/>
          <w:lang w:bidi="th-TH"/>
        </w:rPr>
      </w:pPr>
    </w:p>
    <w:p w14:paraId="28077B03"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sz w:val="26"/>
          <w:szCs w:val="26"/>
        </w:rPr>
      </w:pPr>
      <w:r w:rsidRPr="000728B0">
        <w:rPr>
          <w:rFonts w:ascii="CordiaUPC" w:hAnsi="CordiaUPC" w:cs="CordiaUPC"/>
          <w:sz w:val="26"/>
          <w:szCs w:val="26"/>
        </w:rPr>
        <w:t>A credit risk grade is ranked from lowest to highest. The lower the number in the rank, the lower the probability of default. The highest rating represents stage3 loans with probability of default of 100%.</w:t>
      </w:r>
    </w:p>
    <w:p w14:paraId="4206DDBC"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i/>
          <w:iCs/>
          <w:color w:val="000000"/>
          <w:sz w:val="26"/>
          <w:szCs w:val="26"/>
          <w:cs/>
          <w:lang w:bidi="th-TH"/>
        </w:rPr>
      </w:pPr>
    </w:p>
    <w:p w14:paraId="599E1FF4" w14:textId="77777777" w:rsidR="00D16380" w:rsidRPr="000728B0" w:rsidRDefault="00D16380" w:rsidP="00D16380">
      <w:pPr>
        <w:spacing w:line="240" w:lineRule="auto"/>
        <w:ind w:left="567"/>
        <w:jc w:val="thaiDistribute"/>
        <w:rPr>
          <w:rFonts w:ascii="CordiaUPC" w:hAnsi="CordiaUPC" w:cs="CordiaUPC"/>
          <w:color w:val="000000"/>
          <w:sz w:val="26"/>
          <w:szCs w:val="26"/>
        </w:rPr>
      </w:pPr>
      <w:r w:rsidRPr="000728B0">
        <w:rPr>
          <w:rFonts w:ascii="CordiaUPC" w:hAnsi="CordiaUPC" w:cs="CordiaUPC"/>
          <w:color w:val="000000"/>
          <w:sz w:val="26"/>
          <w:szCs w:val="26"/>
        </w:rPr>
        <w:t xml:space="preserve">In addition to the internal rating, </w:t>
      </w:r>
      <w:r w:rsidRPr="000728B0">
        <w:rPr>
          <w:rFonts w:ascii="CordiaUPC" w:hAnsi="CordiaUPC" w:cs="CordiaUPC"/>
          <w:color w:val="000000"/>
          <w:sz w:val="26"/>
          <w:szCs w:val="26"/>
          <w:lang w:val="en-US" w:bidi="th-TH"/>
        </w:rPr>
        <w:t xml:space="preserve">the Bank and its subsidiaries </w:t>
      </w:r>
      <w:r w:rsidRPr="000728B0">
        <w:rPr>
          <w:rFonts w:ascii="CordiaUPC" w:hAnsi="CordiaUPC" w:cs="CordiaUPC"/>
          <w:color w:val="000000"/>
          <w:sz w:val="26"/>
          <w:szCs w:val="26"/>
        </w:rPr>
        <w:t>also use external ratings from an international rating agency as references for credit risk grade of investment related activities/portfolios.</w:t>
      </w:r>
    </w:p>
    <w:p w14:paraId="0F89FA52" w14:textId="77777777" w:rsidR="00D16380" w:rsidRPr="000728B0" w:rsidRDefault="00D16380" w:rsidP="00D16380">
      <w:pPr>
        <w:spacing w:line="240" w:lineRule="auto"/>
        <w:ind w:left="567"/>
        <w:jc w:val="thaiDistribute"/>
        <w:rPr>
          <w:rFonts w:ascii="CordiaUPC" w:hAnsi="CordiaUPC" w:cs="CordiaUPC"/>
          <w:color w:val="000000"/>
          <w:sz w:val="26"/>
          <w:szCs w:val="26"/>
        </w:rPr>
      </w:pPr>
    </w:p>
    <w:p w14:paraId="59085ECD" w14:textId="223CBF77" w:rsidR="00D16380" w:rsidRPr="000728B0" w:rsidRDefault="00D16380" w:rsidP="00D16380">
      <w:pPr>
        <w:spacing w:line="240" w:lineRule="auto"/>
        <w:ind w:left="567"/>
        <w:jc w:val="thaiDistribute"/>
        <w:rPr>
          <w:rFonts w:ascii="CordiaUPC" w:hAnsi="CordiaUPC" w:cs="CordiaUPC"/>
          <w:color w:val="000000"/>
          <w:sz w:val="26"/>
          <w:szCs w:val="26"/>
        </w:rPr>
      </w:pPr>
      <w:r w:rsidRPr="000728B0">
        <w:rPr>
          <w:rFonts w:ascii="CordiaUPC" w:hAnsi="CordiaUPC" w:cs="CordiaUPC"/>
          <w:i/>
          <w:iCs/>
          <w:sz w:val="26"/>
          <w:szCs w:val="26"/>
          <w:u w:val="single"/>
        </w:rPr>
        <w:t>Information related to expected credit loss (ECL)</w:t>
      </w:r>
    </w:p>
    <w:p w14:paraId="3129D589" w14:textId="77777777" w:rsidR="00D16380" w:rsidRPr="000728B0" w:rsidRDefault="00D16380" w:rsidP="00D16380">
      <w:pPr>
        <w:autoSpaceDE w:val="0"/>
        <w:autoSpaceDN w:val="0"/>
        <w:adjustRightInd w:val="0"/>
        <w:spacing w:line="200" w:lineRule="exact"/>
        <w:ind w:left="518"/>
        <w:jc w:val="thaiDistribute"/>
        <w:rPr>
          <w:rFonts w:ascii="CordiaUPC" w:eastAsia="AngsanaNew" w:hAnsi="CordiaUPC" w:cs="CordiaUPC"/>
          <w:i/>
          <w:iCs/>
          <w:sz w:val="26"/>
          <w:szCs w:val="26"/>
          <w:lang w:eastAsia="en-GB"/>
        </w:rPr>
      </w:pPr>
    </w:p>
    <w:p w14:paraId="2CF1B44C" w14:textId="77777777" w:rsidR="00D16380" w:rsidRPr="000728B0" w:rsidRDefault="00D16380" w:rsidP="00D16380">
      <w:pPr>
        <w:tabs>
          <w:tab w:val="left" w:pos="720"/>
        </w:tabs>
        <w:spacing w:line="240" w:lineRule="auto"/>
        <w:ind w:left="1080" w:hanging="513"/>
        <w:jc w:val="thaiDistribute"/>
        <w:rPr>
          <w:rFonts w:ascii="CordiaUPC" w:hAnsi="CordiaUPC" w:cs="CordiaUPC"/>
          <w:color w:val="0000FF"/>
          <w:sz w:val="26"/>
          <w:szCs w:val="26"/>
        </w:rPr>
      </w:pPr>
      <w:r w:rsidRPr="000728B0">
        <w:rPr>
          <w:rFonts w:ascii="CordiaUPC" w:hAnsi="CordiaUPC" w:cs="CordiaUPC"/>
          <w:i/>
          <w:iCs/>
          <w:sz w:val="26"/>
          <w:szCs w:val="26"/>
        </w:rPr>
        <w:t>Significant increase in credit risk (SICR)</w:t>
      </w:r>
    </w:p>
    <w:p w14:paraId="579411EB" w14:textId="77777777" w:rsidR="00D16380" w:rsidRPr="000728B0" w:rsidRDefault="00D16380" w:rsidP="00692651">
      <w:pPr>
        <w:autoSpaceDE w:val="0"/>
        <w:autoSpaceDN w:val="0"/>
        <w:adjustRightInd w:val="0"/>
        <w:spacing w:line="200" w:lineRule="exact"/>
        <w:jc w:val="thaiDistribute"/>
        <w:rPr>
          <w:rFonts w:ascii="CordiaUPC" w:hAnsi="CordiaUPC" w:cs="CordiaUPC"/>
          <w:sz w:val="26"/>
          <w:szCs w:val="26"/>
        </w:rPr>
      </w:pPr>
    </w:p>
    <w:p w14:paraId="66804494" w14:textId="77777777" w:rsidR="00D16380" w:rsidRPr="000728B0" w:rsidRDefault="00D16380" w:rsidP="00D16380">
      <w:pPr>
        <w:pStyle w:val="ListParagraph"/>
        <w:tabs>
          <w:tab w:val="left" w:pos="567"/>
        </w:tabs>
        <w:autoSpaceDE w:val="0"/>
        <w:autoSpaceDN w:val="0"/>
        <w:adjustRightInd w:val="0"/>
        <w:spacing w:line="240" w:lineRule="auto"/>
        <w:ind w:left="562"/>
        <w:jc w:val="thaiDistribute"/>
        <w:rPr>
          <w:rFonts w:ascii="CordiaUPC" w:hAnsi="CordiaUPC" w:cs="CordiaUPC"/>
          <w:sz w:val="26"/>
          <w:szCs w:val="26"/>
        </w:rPr>
      </w:pPr>
      <w:r w:rsidRPr="000728B0">
        <w:rPr>
          <w:rFonts w:ascii="CordiaUPC" w:hAnsi="CordiaUPC" w:cs="CordiaUPC"/>
          <w:sz w:val="26"/>
          <w:szCs w:val="26"/>
        </w:rPr>
        <w:t xml:space="preserve">Quantitative factors include an assessment of whether there has been significant increase in the forward-looking probability of default (PD) since origination. A forward-looking PD is one that is adjusted for future economic conditions to the extent these are correlated to changes in credit risk. If the thresholds are exceeded, the instrument is considered to have experienced a significant increase in credit risk. </w:t>
      </w:r>
    </w:p>
    <w:p w14:paraId="61D3C44B"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sz w:val="26"/>
          <w:szCs w:val="26"/>
        </w:rPr>
      </w:pPr>
    </w:p>
    <w:p w14:paraId="141E6BFB" w14:textId="77777777" w:rsidR="00D16380" w:rsidRPr="000728B0" w:rsidRDefault="00D16380" w:rsidP="00D16380">
      <w:pPr>
        <w:pStyle w:val="ListParagraph"/>
        <w:tabs>
          <w:tab w:val="left" w:pos="567"/>
        </w:tabs>
        <w:autoSpaceDE w:val="0"/>
        <w:autoSpaceDN w:val="0"/>
        <w:adjustRightInd w:val="0"/>
        <w:spacing w:after="240" w:line="240" w:lineRule="auto"/>
        <w:ind w:left="567"/>
        <w:jc w:val="thaiDistribute"/>
        <w:rPr>
          <w:rFonts w:ascii="CordiaUPC" w:hAnsi="CordiaUPC" w:cs="CordiaUPC"/>
          <w:sz w:val="26"/>
          <w:szCs w:val="26"/>
        </w:rPr>
      </w:pPr>
      <w:r w:rsidRPr="000728B0">
        <w:rPr>
          <w:rFonts w:ascii="CordiaUPC" w:hAnsi="CordiaUPC" w:cs="CordiaUPC"/>
          <w:sz w:val="26"/>
          <w:szCs w:val="26"/>
        </w:rPr>
        <w:t xml:space="preserve">Qualitative factors assessed include those linked to current credit risk management processes. Indicators could include weak operating results or observed liquidity issues among various other factors.  </w:t>
      </w:r>
    </w:p>
    <w:p w14:paraId="76829B7E" w14:textId="77777777" w:rsidR="009C376C" w:rsidRDefault="009C376C" w:rsidP="00D16380">
      <w:pPr>
        <w:spacing w:line="240" w:lineRule="auto"/>
        <w:ind w:firstLine="567"/>
        <w:jc w:val="thaiDistribute"/>
        <w:rPr>
          <w:rFonts w:ascii="CordiaUPC" w:hAnsi="CordiaUPC" w:cs="CordiaUPC"/>
          <w:i/>
          <w:iCs/>
          <w:sz w:val="26"/>
          <w:szCs w:val="26"/>
        </w:rPr>
      </w:pPr>
    </w:p>
    <w:p w14:paraId="4B39A5D5" w14:textId="77777777" w:rsidR="009C376C" w:rsidRDefault="009C376C" w:rsidP="00D16380">
      <w:pPr>
        <w:spacing w:line="240" w:lineRule="auto"/>
        <w:ind w:firstLine="567"/>
        <w:jc w:val="thaiDistribute"/>
        <w:rPr>
          <w:rFonts w:ascii="CordiaUPC" w:hAnsi="CordiaUPC" w:cs="CordiaUPC"/>
          <w:i/>
          <w:iCs/>
          <w:sz w:val="26"/>
          <w:szCs w:val="26"/>
        </w:rPr>
      </w:pPr>
    </w:p>
    <w:p w14:paraId="58544367" w14:textId="77777777" w:rsidR="009C376C" w:rsidRDefault="009C376C" w:rsidP="00D16380">
      <w:pPr>
        <w:spacing w:line="240" w:lineRule="auto"/>
        <w:ind w:firstLine="567"/>
        <w:jc w:val="thaiDistribute"/>
        <w:rPr>
          <w:rFonts w:ascii="CordiaUPC" w:hAnsi="CordiaUPC" w:cs="CordiaUPC"/>
          <w:i/>
          <w:iCs/>
          <w:sz w:val="26"/>
          <w:szCs w:val="26"/>
        </w:rPr>
      </w:pPr>
    </w:p>
    <w:p w14:paraId="38452270" w14:textId="77777777" w:rsidR="009C376C" w:rsidRDefault="009C376C" w:rsidP="00D16380">
      <w:pPr>
        <w:spacing w:line="240" w:lineRule="auto"/>
        <w:ind w:firstLine="567"/>
        <w:jc w:val="thaiDistribute"/>
        <w:rPr>
          <w:rFonts w:ascii="CordiaUPC" w:hAnsi="CordiaUPC" w:cs="CordiaUPC"/>
          <w:i/>
          <w:iCs/>
          <w:sz w:val="26"/>
          <w:szCs w:val="26"/>
        </w:rPr>
      </w:pPr>
    </w:p>
    <w:p w14:paraId="6E27FD2F" w14:textId="77777777" w:rsidR="009C376C" w:rsidRDefault="009C376C" w:rsidP="00D16380">
      <w:pPr>
        <w:spacing w:line="240" w:lineRule="auto"/>
        <w:ind w:firstLine="567"/>
        <w:jc w:val="thaiDistribute"/>
        <w:rPr>
          <w:rFonts w:ascii="CordiaUPC" w:hAnsi="CordiaUPC" w:cs="CordiaUPC"/>
          <w:i/>
          <w:iCs/>
          <w:sz w:val="26"/>
          <w:szCs w:val="26"/>
        </w:rPr>
      </w:pPr>
    </w:p>
    <w:p w14:paraId="6E2143E3" w14:textId="4F46E765" w:rsidR="00D16380" w:rsidRPr="000728B0" w:rsidRDefault="00D16380" w:rsidP="00D16380">
      <w:pPr>
        <w:spacing w:line="240" w:lineRule="auto"/>
        <w:ind w:firstLine="567"/>
        <w:jc w:val="thaiDistribute"/>
        <w:rPr>
          <w:rFonts w:ascii="CordiaUPC" w:hAnsi="CordiaUPC" w:cs="CordiaUPC"/>
          <w:i/>
          <w:iCs/>
          <w:color w:val="0000FF"/>
          <w:sz w:val="26"/>
          <w:szCs w:val="26"/>
          <w:shd w:val="clear" w:color="auto" w:fill="D9D9D9" w:themeFill="background1" w:themeFillShade="D9"/>
        </w:rPr>
      </w:pPr>
      <w:r w:rsidRPr="000728B0">
        <w:rPr>
          <w:rFonts w:ascii="CordiaUPC" w:hAnsi="CordiaUPC" w:cs="CordiaUPC"/>
          <w:i/>
          <w:iCs/>
          <w:sz w:val="26"/>
          <w:szCs w:val="26"/>
        </w:rPr>
        <w:lastRenderedPageBreak/>
        <w:t xml:space="preserve">Definition of default </w:t>
      </w:r>
    </w:p>
    <w:p w14:paraId="0D365527"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i/>
          <w:iCs/>
          <w:color w:val="0000FF"/>
          <w:sz w:val="26"/>
          <w:szCs w:val="26"/>
          <w:shd w:val="clear" w:color="auto" w:fill="D9D9D9" w:themeFill="background1" w:themeFillShade="D9"/>
        </w:rPr>
      </w:pPr>
    </w:p>
    <w:p w14:paraId="786D6C0B" w14:textId="77777777" w:rsidR="00D16380" w:rsidRPr="000728B0" w:rsidRDefault="00D16380" w:rsidP="00D16380">
      <w:pPr>
        <w:spacing w:line="240" w:lineRule="auto"/>
        <w:ind w:left="562"/>
        <w:jc w:val="thaiDistribute"/>
        <w:rPr>
          <w:rFonts w:ascii="CordiaUPC" w:eastAsia="AngsanaNew" w:hAnsi="CordiaUPC" w:cs="CordiaUPC"/>
          <w:i/>
          <w:iCs/>
          <w:sz w:val="26"/>
          <w:szCs w:val="26"/>
          <w:lang w:eastAsia="en-GB"/>
        </w:rPr>
      </w:pPr>
      <w:r w:rsidRPr="000728B0">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18D6C8A7" w14:textId="77777777" w:rsidR="00D16380" w:rsidRPr="000728B0" w:rsidRDefault="00D16380" w:rsidP="00D16380">
      <w:pPr>
        <w:spacing w:line="240" w:lineRule="auto"/>
        <w:ind w:left="562"/>
        <w:jc w:val="thaiDistribute"/>
        <w:rPr>
          <w:rFonts w:ascii="CordiaUPC" w:eastAsia="AngsanaNew" w:hAnsi="CordiaUPC" w:cs="CordiaUPC"/>
          <w:i/>
          <w:iCs/>
          <w:sz w:val="16"/>
          <w:szCs w:val="16"/>
          <w:lang w:eastAsia="en-GB"/>
        </w:rPr>
      </w:pPr>
    </w:p>
    <w:p w14:paraId="02DC5C74" w14:textId="488D8D07" w:rsidR="00D16380" w:rsidRDefault="00D16380" w:rsidP="00D16380">
      <w:pPr>
        <w:spacing w:line="240" w:lineRule="auto"/>
        <w:ind w:left="562"/>
        <w:jc w:val="both"/>
      </w:pPr>
      <w:r w:rsidRPr="000728B0">
        <w:rPr>
          <w:rFonts w:ascii="CordiaUPC" w:eastAsia="AngsanaNew" w:hAnsi="CordiaUPC" w:cs="CordiaUPC"/>
          <w:i/>
          <w:iCs/>
          <w:sz w:val="26"/>
          <w:szCs w:val="26"/>
          <w:lang w:eastAsia="en-GB"/>
        </w:rPr>
        <w:t>Write-off</w:t>
      </w:r>
      <w:r w:rsidRPr="000728B0">
        <w:t xml:space="preserve"> </w:t>
      </w:r>
    </w:p>
    <w:p w14:paraId="7968181C" w14:textId="77777777" w:rsidR="000728B0" w:rsidRPr="000728B0" w:rsidRDefault="000728B0" w:rsidP="00D16380">
      <w:pPr>
        <w:spacing w:line="240" w:lineRule="auto"/>
        <w:ind w:left="562"/>
        <w:jc w:val="both"/>
        <w:rPr>
          <w:rFonts w:ascii="CordiaUPC" w:hAnsi="CordiaUPC" w:cs="CordiaUPC"/>
          <w:sz w:val="16"/>
          <w:szCs w:val="16"/>
          <w:lang w:bidi="th-TH"/>
        </w:rPr>
      </w:pPr>
    </w:p>
    <w:p w14:paraId="5AD380F1" w14:textId="77777777" w:rsidR="00D16380" w:rsidRPr="000728B0" w:rsidRDefault="00D16380" w:rsidP="00D16380">
      <w:pPr>
        <w:spacing w:line="240" w:lineRule="auto"/>
        <w:ind w:left="562"/>
        <w:jc w:val="both"/>
        <w:rPr>
          <w:rFonts w:ascii="CordiaUPC" w:hAnsi="CordiaUPC" w:cs="CordiaUPC"/>
          <w:sz w:val="26"/>
          <w:szCs w:val="26"/>
          <w:cs/>
          <w:lang w:bidi="th-TH"/>
        </w:rPr>
      </w:pPr>
      <w:r w:rsidRPr="000728B0">
        <w:rPr>
          <w:rFonts w:ascii="CordiaUPC" w:hAnsi="CordiaUPC" w:cs="CordiaUPC"/>
          <w:sz w:val="26"/>
          <w:szCs w:val="26"/>
          <w:lang w:bidi="th-TH"/>
        </w:rPr>
        <w:t>The write off is an internal accounting process to properly reflect the absence/loss of real value of the Bank’s assets. The Bank allows both full write-off and partial write-off when the Bank determines that the borrower does not have assets or sources of income that could generate sufficient cash flows to repay the amounts subject to the write-off. However, the Bank still maintains its legal rights, both in terms of debt collection and legal proceeding for loan repayment from borrowers.</w:t>
      </w:r>
    </w:p>
    <w:p w14:paraId="2CB3CBAC" w14:textId="77777777" w:rsidR="00692651" w:rsidRPr="000728B0" w:rsidRDefault="00692651" w:rsidP="00D16380">
      <w:pPr>
        <w:tabs>
          <w:tab w:val="left" w:pos="720"/>
        </w:tabs>
        <w:autoSpaceDE w:val="0"/>
        <w:autoSpaceDN w:val="0"/>
        <w:adjustRightInd w:val="0"/>
        <w:spacing w:line="240" w:lineRule="auto"/>
        <w:jc w:val="thaiDistribute"/>
        <w:rPr>
          <w:rFonts w:ascii="CordiaUPC" w:hAnsi="CordiaUPC" w:cs="CordiaUPC"/>
          <w:sz w:val="16"/>
          <w:szCs w:val="16"/>
          <w:cs/>
          <w:lang w:bidi="th-TH"/>
        </w:rPr>
      </w:pPr>
    </w:p>
    <w:p w14:paraId="36FF55EB"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i/>
          <w:iCs/>
          <w:sz w:val="26"/>
          <w:szCs w:val="26"/>
          <w:u w:val="single"/>
          <w:lang w:val="en-US" w:bidi="th-TH"/>
        </w:rPr>
      </w:pPr>
      <w:r w:rsidRPr="000728B0">
        <w:rPr>
          <w:rFonts w:ascii="CordiaUPC" w:hAnsi="CordiaUPC" w:cs="CordiaUPC"/>
          <w:i/>
          <w:iCs/>
          <w:sz w:val="26"/>
          <w:szCs w:val="26"/>
          <w:u w:val="single"/>
          <w:lang w:val="en-US" w:bidi="th-TH"/>
        </w:rPr>
        <w:t>Loan Loss Provisioning, TFRS9, and ECL</w:t>
      </w:r>
    </w:p>
    <w:p w14:paraId="7C8FDA3B" w14:textId="77777777" w:rsidR="00D16380" w:rsidRPr="000728B0" w:rsidRDefault="00D16380" w:rsidP="00D16380">
      <w:pPr>
        <w:autoSpaceDE w:val="0"/>
        <w:autoSpaceDN w:val="0"/>
        <w:adjustRightInd w:val="0"/>
        <w:spacing w:line="200" w:lineRule="exact"/>
        <w:ind w:left="518"/>
        <w:jc w:val="thaiDistribute"/>
        <w:rPr>
          <w:rFonts w:ascii="CordiaUPC" w:hAnsi="CordiaUPC" w:cs="CordiaUPC"/>
          <w:sz w:val="26"/>
          <w:szCs w:val="26"/>
        </w:rPr>
      </w:pPr>
    </w:p>
    <w:p w14:paraId="35B3FCAD" w14:textId="77777777" w:rsidR="00D16380" w:rsidRPr="000728B0" w:rsidRDefault="00D16380" w:rsidP="00D16380">
      <w:pPr>
        <w:tabs>
          <w:tab w:val="left" w:pos="720"/>
        </w:tabs>
        <w:autoSpaceDE w:val="0"/>
        <w:autoSpaceDN w:val="0"/>
        <w:adjustRightInd w:val="0"/>
        <w:spacing w:line="240" w:lineRule="auto"/>
        <w:ind w:left="567"/>
        <w:jc w:val="thaiDistribute"/>
        <w:rPr>
          <w:rFonts w:ascii="CordiaUPC" w:hAnsi="CordiaUPC" w:cs="CordiaUPC"/>
          <w:sz w:val="26"/>
          <w:szCs w:val="26"/>
        </w:rPr>
      </w:pPr>
      <w:r w:rsidRPr="000728B0">
        <w:rPr>
          <w:rFonts w:ascii="CordiaUPC" w:hAnsi="CordiaUPC" w:cs="CordiaUPC"/>
          <w:sz w:val="26"/>
          <w:szCs w:val="26"/>
        </w:rPr>
        <w:t xml:space="preserve">Since 1 January 2020, </w:t>
      </w:r>
      <w:r w:rsidRPr="000728B0">
        <w:rPr>
          <w:rFonts w:ascii="CordiaUPC" w:hAnsi="CordiaUPC" w:cs="CordiaUPC"/>
          <w:color w:val="000000"/>
          <w:sz w:val="26"/>
          <w:szCs w:val="26"/>
          <w:lang w:val="en-US" w:bidi="th-TH"/>
        </w:rPr>
        <w:t xml:space="preserve">the Bank and its subsidiaries </w:t>
      </w:r>
      <w:r w:rsidRPr="000728B0">
        <w:rPr>
          <w:rFonts w:ascii="CordiaUPC" w:hAnsi="CordiaUPC" w:cs="CordiaUPC"/>
          <w:sz w:val="26"/>
          <w:szCs w:val="26"/>
        </w:rPr>
        <w:t>have recognised loss allowances based on the ECL model of TFRS9, which is designed to be forward-looking. The TFRS9 impairment requirements are applicable to on-balance sheet financial assets measured at amortised cost or fair value through other comprehensive income (FVOCI), such as loans</w:t>
      </w:r>
      <w:r w:rsidRPr="000728B0">
        <w:rPr>
          <w:rFonts w:ascii="CordiaUPC" w:hAnsi="CordiaUPC" w:cs="CordiaUPC"/>
          <w:sz w:val="26"/>
          <w:szCs w:val="26"/>
          <w:cs/>
          <w:lang w:bidi="th-TH"/>
        </w:rPr>
        <w:t xml:space="preserve"> </w:t>
      </w:r>
      <w:r w:rsidRPr="000728B0">
        <w:rPr>
          <w:rFonts w:ascii="CordiaUPC" w:hAnsi="CordiaUPC" w:cs="CordiaUPC"/>
          <w:sz w:val="26"/>
          <w:szCs w:val="26"/>
          <w:lang w:val="en-US" w:bidi="th-TH"/>
        </w:rPr>
        <w:t>and</w:t>
      </w:r>
      <w:r w:rsidRPr="000728B0">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assets are divided into three stages (Staging) based on credit quality. The ECL model is assessed according to statistical techniques and supported by expert judgment.</w:t>
      </w:r>
    </w:p>
    <w:p w14:paraId="54F13A69"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sz w:val="16"/>
          <w:szCs w:val="16"/>
          <w:lang w:val="en-US" w:bidi="th-TH"/>
        </w:rPr>
      </w:pPr>
    </w:p>
    <w:p w14:paraId="455AA583"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i/>
          <w:iCs/>
          <w:sz w:val="26"/>
          <w:szCs w:val="26"/>
          <w:lang w:val="en-US" w:bidi="th-TH"/>
        </w:rPr>
      </w:pPr>
      <w:r w:rsidRPr="000728B0">
        <w:rPr>
          <w:rFonts w:ascii="CordiaUPC" w:hAnsi="CordiaUPC" w:cs="CordiaUPC"/>
          <w:i/>
          <w:iCs/>
          <w:sz w:val="26"/>
          <w:szCs w:val="26"/>
          <w:lang w:val="en-US" w:bidi="th-TH"/>
        </w:rPr>
        <w:t>Forward-looking factors expected to occur in the future</w:t>
      </w:r>
    </w:p>
    <w:p w14:paraId="418C647D"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i/>
          <w:iCs/>
          <w:sz w:val="16"/>
          <w:szCs w:val="16"/>
          <w:lang w:val="en-US" w:bidi="th-TH"/>
        </w:rPr>
      </w:pPr>
    </w:p>
    <w:p w14:paraId="41F7D757" w14:textId="77777777" w:rsidR="00D16380" w:rsidRPr="000728B0" w:rsidRDefault="00D16380" w:rsidP="00D16380">
      <w:pPr>
        <w:tabs>
          <w:tab w:val="left" w:pos="720"/>
        </w:tabs>
        <w:autoSpaceDE w:val="0"/>
        <w:autoSpaceDN w:val="0"/>
        <w:adjustRightInd w:val="0"/>
        <w:spacing w:line="240" w:lineRule="auto"/>
        <w:ind w:left="562"/>
        <w:jc w:val="thaiDistribute"/>
        <w:rPr>
          <w:rFonts w:ascii="CordiaUPC" w:hAnsi="CordiaUPC" w:cs="CordiaUPC"/>
          <w:i/>
          <w:iCs/>
          <w:sz w:val="26"/>
          <w:szCs w:val="26"/>
          <w:lang w:val="en-US" w:bidi="th-TH"/>
        </w:rPr>
      </w:pPr>
      <w:r w:rsidRPr="000728B0">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0728B0">
        <w:rPr>
          <w:rFonts w:ascii="CordiaUPC" w:hAnsi="CordiaUPC" w:cs="CordiaUPC"/>
          <w:i/>
          <w:iCs/>
          <w:sz w:val="26"/>
          <w:szCs w:val="26"/>
          <w:lang w:val="en-US" w:bidi="th-TH"/>
        </w:rPr>
        <w:t>.</w:t>
      </w:r>
    </w:p>
    <w:p w14:paraId="5C0D0CD4" w14:textId="77777777" w:rsidR="00D16380" w:rsidRPr="000728B0" w:rsidRDefault="00D16380" w:rsidP="00D16380">
      <w:pPr>
        <w:tabs>
          <w:tab w:val="left" w:pos="720"/>
        </w:tabs>
        <w:autoSpaceDE w:val="0"/>
        <w:autoSpaceDN w:val="0"/>
        <w:adjustRightInd w:val="0"/>
        <w:spacing w:line="240" w:lineRule="auto"/>
        <w:ind w:left="540"/>
        <w:jc w:val="thaiDistribute"/>
        <w:rPr>
          <w:rFonts w:ascii="CordiaUPC" w:hAnsi="CordiaUPC" w:cs="CordiaUPC"/>
          <w:sz w:val="16"/>
          <w:szCs w:val="16"/>
        </w:rPr>
      </w:pPr>
    </w:p>
    <w:p w14:paraId="7BB21441" w14:textId="77777777" w:rsidR="00D16380" w:rsidRPr="000728B0" w:rsidRDefault="00D16380" w:rsidP="00D16380">
      <w:pPr>
        <w:tabs>
          <w:tab w:val="left" w:pos="720"/>
        </w:tabs>
        <w:autoSpaceDE w:val="0"/>
        <w:autoSpaceDN w:val="0"/>
        <w:adjustRightInd w:val="0"/>
        <w:spacing w:line="340" w:lineRule="exact"/>
        <w:ind w:left="540"/>
        <w:jc w:val="thaiDistribute"/>
        <w:rPr>
          <w:rFonts w:ascii="CordiaUPC" w:hAnsi="CordiaUPC" w:cs="CordiaUPC"/>
          <w:sz w:val="26"/>
          <w:szCs w:val="26"/>
        </w:rPr>
      </w:pPr>
      <w:r w:rsidRPr="000728B0">
        <w:rPr>
          <w:rFonts w:ascii="CordiaUPC" w:hAnsi="CordiaUPC" w:cs="CordiaUPC"/>
          <w:sz w:val="26"/>
          <w:szCs w:val="26"/>
        </w:rPr>
        <w:t>The Bank and its subsidiaries have procedures for foresee data creation. The first step is to prepare macroeconomic projections from external sources such as consensus economic data or forecasts published by government agencies.</w:t>
      </w:r>
    </w:p>
    <w:p w14:paraId="79BFE963" w14:textId="77777777" w:rsidR="00D16380" w:rsidRPr="000728B0" w:rsidRDefault="00D16380" w:rsidP="00D16380">
      <w:pPr>
        <w:tabs>
          <w:tab w:val="left" w:pos="720"/>
        </w:tabs>
        <w:autoSpaceDE w:val="0"/>
        <w:autoSpaceDN w:val="0"/>
        <w:adjustRightInd w:val="0"/>
        <w:spacing w:line="340" w:lineRule="exact"/>
        <w:ind w:left="540"/>
        <w:jc w:val="thaiDistribute"/>
        <w:rPr>
          <w:rFonts w:ascii="CordiaUPC" w:hAnsi="CordiaUPC" w:cs="CordiaUPC"/>
          <w:sz w:val="26"/>
          <w:szCs w:val="26"/>
          <w:lang w:val="en-US"/>
        </w:rPr>
      </w:pPr>
      <w:r w:rsidRPr="000728B0">
        <w:rPr>
          <w:rFonts w:ascii="CordiaUPC" w:hAnsi="CordiaUPC" w:cs="CordiaUPC"/>
          <w:sz w:val="26"/>
          <w:szCs w:val="26"/>
        </w:rPr>
        <w:t>Then, statistical techniques are applied to transform the different types of simulation data.</w:t>
      </w:r>
      <w:r w:rsidRPr="000728B0">
        <w:rPr>
          <w:rFonts w:ascii="Roboto" w:eastAsia="Times New Roman" w:hAnsi="Roboto" w:hint="cs"/>
          <w:sz w:val="35"/>
          <w:szCs w:val="35"/>
          <w:cs/>
          <w:lang w:val="en" w:bidi="th-TH"/>
        </w:rPr>
        <w:t xml:space="preserve"> </w:t>
      </w:r>
      <w:r w:rsidRPr="000728B0">
        <w:rPr>
          <w:rFonts w:ascii="CordiaUPC" w:hAnsi="CordiaUPC" w:cs="CordiaUPC"/>
          <w:sz w:val="26"/>
          <w:szCs w:val="26"/>
          <w:lang w:val="en-US" w:bidi="th-TH"/>
        </w:rPr>
        <w:t>T</w:t>
      </w:r>
      <w:r w:rsidRPr="000728B0">
        <w:rPr>
          <w:rFonts w:ascii="CordiaUPC" w:hAnsi="CordiaUPC" w:cs="CordiaUPC"/>
          <w:sz w:val="26"/>
          <w:szCs w:val="26"/>
          <w:lang w:val="en"/>
        </w:rPr>
        <w:t>he final step is to use the simulation scenario as a variable in calculating potential credit losses and in determining the credit quality of the financial assets</w:t>
      </w:r>
      <w:r w:rsidRPr="000728B0">
        <w:rPr>
          <w:rFonts w:ascii="CordiaUPC" w:hAnsi="CordiaUPC" w:cs="CordiaUPC"/>
          <w:sz w:val="26"/>
          <w:szCs w:val="26"/>
          <w:cs/>
          <w:lang w:val="en" w:bidi="th-TH"/>
        </w:rPr>
        <w:t xml:space="preserve"> </w:t>
      </w:r>
      <w:r w:rsidRPr="000728B0">
        <w:rPr>
          <w:rFonts w:ascii="CordiaUPC" w:hAnsi="CordiaUPC" w:cs="CordiaUPC"/>
          <w:sz w:val="26"/>
          <w:szCs w:val="26"/>
          <w:lang w:val="en-US" w:bidi="th-TH"/>
        </w:rPr>
        <w:t>as</w:t>
      </w:r>
      <w:r w:rsidRPr="000728B0">
        <w:rPr>
          <w:rFonts w:ascii="CordiaUPC" w:hAnsi="CordiaUPC" w:cs="CordiaUPC"/>
          <w:sz w:val="26"/>
          <w:szCs w:val="26"/>
          <w:lang w:val="en"/>
        </w:rPr>
        <w:t xml:space="preserve"> described previously.</w:t>
      </w:r>
    </w:p>
    <w:p w14:paraId="52696AD5" w14:textId="77777777" w:rsidR="00D16380" w:rsidRPr="000728B0" w:rsidRDefault="00D16380" w:rsidP="00D16380">
      <w:pPr>
        <w:autoSpaceDE w:val="0"/>
        <w:autoSpaceDN w:val="0"/>
        <w:spacing w:line="240" w:lineRule="auto"/>
        <w:ind w:left="540"/>
        <w:jc w:val="thaiDistribute"/>
        <w:rPr>
          <w:rFonts w:ascii="CordiaUPC" w:hAnsi="CordiaUPC" w:cs="CordiaUPC"/>
          <w:sz w:val="16"/>
          <w:szCs w:val="16"/>
          <w:lang w:val="en"/>
        </w:rPr>
      </w:pPr>
    </w:p>
    <w:p w14:paraId="5BEBB825" w14:textId="77777777" w:rsidR="000728B0" w:rsidRDefault="00D16380" w:rsidP="000728B0">
      <w:pPr>
        <w:autoSpaceDE w:val="0"/>
        <w:autoSpaceDN w:val="0"/>
        <w:spacing w:line="240" w:lineRule="auto"/>
        <w:ind w:left="540"/>
        <w:jc w:val="thaiDistribute"/>
        <w:rPr>
          <w:rFonts w:ascii="CordiaUPC" w:hAnsi="CordiaUPC" w:cs="CordiaUPC"/>
          <w:sz w:val="26"/>
          <w:szCs w:val="26"/>
        </w:rPr>
      </w:pPr>
      <w:r w:rsidRPr="000728B0">
        <w:rPr>
          <w:rFonts w:ascii="CordiaUPC" w:hAnsi="CordiaUPC" w:cs="CordiaUPC"/>
          <w:sz w:val="26"/>
          <w:szCs w:val="26"/>
        </w:rPr>
        <w:t>The</w:t>
      </w:r>
      <w:r w:rsidRPr="000728B0">
        <w:rPr>
          <w:rFonts w:ascii="CordiaUPC" w:hAnsi="CordiaUPC" w:cs="CordiaUPC"/>
          <w:color w:val="000000"/>
          <w:sz w:val="26"/>
          <w:szCs w:val="26"/>
          <w:lang w:val="en-US" w:bidi="th-TH"/>
        </w:rPr>
        <w:t xml:space="preserve"> Bank and its subsidiaries</w:t>
      </w:r>
      <w:r w:rsidRPr="000728B0">
        <w:rPr>
          <w:rFonts w:ascii="CordiaUPC" w:hAnsi="CordiaUPC" w:cs="CordiaUPC"/>
          <w:sz w:val="26"/>
          <w:szCs w:val="26"/>
        </w:rPr>
        <w:t xml:space="preserve"> formulate three forward-looking economic scenarios; a base case, which is the baseline scenario, and two less likely scenarios, one upside and one downside scenario. Macroeconomic variables include economic data and forecasts. Example</w:t>
      </w:r>
      <w:r w:rsidRPr="000728B0">
        <w:rPr>
          <w:rFonts w:ascii="CordiaUPC" w:hAnsi="CordiaUPC" w:cs="CordiaUPC"/>
          <w:sz w:val="26"/>
          <w:szCs w:val="26"/>
          <w:lang w:val="en-US" w:bidi="th-TH"/>
        </w:rPr>
        <w:t>s</w:t>
      </w:r>
      <w:r w:rsidRPr="000728B0">
        <w:rPr>
          <w:rFonts w:ascii="CordiaUPC" w:hAnsi="CordiaUPC" w:cs="CordiaUPC"/>
          <w:sz w:val="26"/>
          <w:szCs w:val="26"/>
        </w:rPr>
        <w:t xml:space="preserve"> of the macro economic variables used in the forward-looking information are Gross Domestic Product (GDP), interest rate, and unemployment rate.</w:t>
      </w:r>
    </w:p>
    <w:p w14:paraId="02315922" w14:textId="0FB8910D" w:rsidR="00D16380" w:rsidRPr="000728B0" w:rsidRDefault="00D16380" w:rsidP="000728B0">
      <w:pPr>
        <w:autoSpaceDE w:val="0"/>
        <w:autoSpaceDN w:val="0"/>
        <w:spacing w:line="240" w:lineRule="auto"/>
        <w:ind w:left="540"/>
        <w:jc w:val="thaiDistribute"/>
        <w:rPr>
          <w:rFonts w:ascii="CordiaUPC" w:hAnsi="CordiaUPC" w:cs="CordiaUPC"/>
          <w:sz w:val="26"/>
          <w:szCs w:val="26"/>
        </w:rPr>
      </w:pPr>
      <w:r w:rsidRPr="000728B0">
        <w:rPr>
          <w:rFonts w:ascii="CordiaUPC" w:hAnsi="CordiaUPC" w:cs="CordiaUPC"/>
          <w:i/>
          <w:iCs/>
          <w:sz w:val="26"/>
          <w:szCs w:val="26"/>
        </w:rPr>
        <w:lastRenderedPageBreak/>
        <w:t>Management Overlay</w:t>
      </w:r>
    </w:p>
    <w:p w14:paraId="3A351391" w14:textId="77777777" w:rsidR="00D16380" w:rsidRPr="000728B0" w:rsidRDefault="00D16380" w:rsidP="00D16380">
      <w:pPr>
        <w:tabs>
          <w:tab w:val="left" w:pos="720"/>
        </w:tabs>
        <w:autoSpaceDE w:val="0"/>
        <w:autoSpaceDN w:val="0"/>
        <w:adjustRightInd w:val="0"/>
        <w:spacing w:line="240" w:lineRule="auto"/>
        <w:ind w:left="540"/>
        <w:jc w:val="thaiDistribute"/>
        <w:rPr>
          <w:rFonts w:ascii="CordiaUPC" w:hAnsi="CordiaUPC" w:cs="CordiaUPC"/>
          <w:i/>
          <w:iCs/>
          <w:sz w:val="26"/>
          <w:szCs w:val="26"/>
          <w:lang w:val="en-US" w:bidi="th-TH"/>
        </w:rPr>
      </w:pPr>
    </w:p>
    <w:p w14:paraId="213C6D95" w14:textId="1CDD3726" w:rsidR="00D16380" w:rsidRDefault="00D16380" w:rsidP="00D16380">
      <w:pPr>
        <w:pStyle w:val="Default"/>
        <w:ind w:left="540"/>
        <w:jc w:val="thaiDistribute"/>
        <w:rPr>
          <w:rFonts w:ascii="CordiaUPC" w:hAnsi="CordiaUPC" w:cs="CordiaUPC"/>
          <w:sz w:val="26"/>
          <w:szCs w:val="26"/>
          <w:lang w:eastAsia="en-US"/>
        </w:rPr>
      </w:pPr>
      <w:r w:rsidRPr="000728B0">
        <w:rPr>
          <w:rFonts w:ascii="CordiaUPC" w:hAnsi="CordiaUPC" w:cs="CordiaUPC"/>
          <w:sz w:val="26"/>
          <w:szCs w:val="26"/>
          <w:lang w:eastAsia="en-US"/>
        </w:rPr>
        <w:t>The Bank</w:t>
      </w:r>
      <w:r w:rsidRPr="000728B0">
        <w:rPr>
          <w:rFonts w:ascii="CordiaUPC" w:hAnsi="CordiaUPC" w:cs="CordiaUPC" w:hint="cs"/>
          <w:sz w:val="26"/>
          <w:szCs w:val="26"/>
          <w:cs/>
          <w:lang w:eastAsia="en-US"/>
        </w:rPr>
        <w:t xml:space="preserve"> </w:t>
      </w:r>
      <w:r w:rsidRPr="000728B0">
        <w:rPr>
          <w:rFonts w:ascii="CordiaUPC" w:hAnsi="CordiaUPC" w:cs="CordiaUPC"/>
          <w:sz w:val="26"/>
          <w:szCs w:val="26"/>
          <w:lang w:eastAsia="en-US"/>
        </w:rPr>
        <w:t xml:space="preserve">and its subsidiaries calculated the ECL based on the model. However, management overlays were considered when underlying assumptions or data used to estimate ECLs do not reflect current circumstances, events or conditions of the Bank and its subsidiaries at the reporting date as post-model adjustments. </w:t>
      </w:r>
    </w:p>
    <w:p w14:paraId="17D885FD" w14:textId="77777777" w:rsidR="00692651" w:rsidRPr="000728B0" w:rsidRDefault="00692651" w:rsidP="00D16380">
      <w:pPr>
        <w:pStyle w:val="Default"/>
        <w:ind w:left="540"/>
        <w:jc w:val="thaiDistribute"/>
        <w:rPr>
          <w:rFonts w:ascii="CordiaUPC" w:hAnsi="CordiaUPC" w:cs="CordiaUPC"/>
          <w:sz w:val="26"/>
          <w:szCs w:val="26"/>
          <w:lang w:eastAsia="en-US"/>
        </w:rPr>
      </w:pPr>
    </w:p>
    <w:p w14:paraId="3D77C79C" w14:textId="7E6D4512" w:rsidR="005B1C6C" w:rsidRPr="000728B0" w:rsidRDefault="00422AEE" w:rsidP="005B1C6C">
      <w:pPr>
        <w:pStyle w:val="Default"/>
        <w:tabs>
          <w:tab w:val="left" w:pos="540"/>
        </w:tabs>
        <w:jc w:val="thaiDistribute"/>
        <w:rPr>
          <w:rFonts w:ascii="CordiaUPC" w:hAnsi="CordiaUPC" w:cs="CordiaUPC"/>
          <w:b/>
          <w:bCs/>
          <w:color w:val="0000FF"/>
          <w:sz w:val="26"/>
          <w:szCs w:val="26"/>
        </w:rPr>
      </w:pPr>
      <w:r>
        <w:rPr>
          <w:rFonts w:ascii="CordiaUPC" w:eastAsia="AngsanaNew" w:hAnsi="CordiaUPC" w:cs="CordiaUPC"/>
          <w:i/>
          <w:iCs/>
          <w:sz w:val="26"/>
          <w:szCs w:val="26"/>
          <w:lang w:eastAsia="en-GB"/>
        </w:rPr>
        <w:t>6</w:t>
      </w:r>
      <w:r w:rsidR="007476D6" w:rsidRPr="000728B0">
        <w:rPr>
          <w:rFonts w:ascii="CordiaUPC" w:eastAsia="AngsanaNew" w:hAnsi="CordiaUPC" w:cs="CordiaUPC"/>
          <w:i/>
          <w:iCs/>
          <w:sz w:val="26"/>
          <w:szCs w:val="26"/>
          <w:lang w:eastAsia="en-GB"/>
        </w:rPr>
        <w:t xml:space="preserve">.1.1 </w:t>
      </w:r>
      <w:r w:rsidR="007476D6" w:rsidRPr="000728B0">
        <w:rPr>
          <w:rFonts w:ascii="CordiaUPC" w:eastAsia="AngsanaNew" w:hAnsi="CordiaUPC" w:cs="CordiaUPC"/>
          <w:i/>
          <w:iCs/>
          <w:sz w:val="26"/>
          <w:szCs w:val="26"/>
          <w:lang w:eastAsia="en-GB"/>
        </w:rPr>
        <w:tab/>
      </w:r>
      <w:r w:rsidR="005B1C6C" w:rsidRPr="000728B0">
        <w:rPr>
          <w:rFonts w:ascii="CordiaUPC" w:eastAsia="AngsanaNew" w:hAnsi="CordiaUPC" w:cs="CordiaUPC"/>
          <w:i/>
          <w:iCs/>
          <w:sz w:val="26"/>
          <w:szCs w:val="26"/>
          <w:lang w:eastAsia="en-GB"/>
        </w:rPr>
        <w:t>Credit quality</w:t>
      </w:r>
    </w:p>
    <w:p w14:paraId="4DF7A138" w14:textId="5D706FA4" w:rsidR="007476D6" w:rsidRPr="000728B0" w:rsidRDefault="007476D6" w:rsidP="007476D6">
      <w:pPr>
        <w:pStyle w:val="Default"/>
        <w:tabs>
          <w:tab w:val="left" w:pos="540"/>
        </w:tabs>
        <w:jc w:val="thaiDistribute"/>
        <w:rPr>
          <w:rFonts w:ascii="CordiaUPC" w:hAnsi="CordiaUPC" w:cs="CordiaUPC"/>
          <w:b/>
          <w:bCs/>
          <w:color w:val="0000FF"/>
          <w:sz w:val="26"/>
          <w:szCs w:val="26"/>
        </w:rPr>
      </w:pPr>
    </w:p>
    <w:p w14:paraId="3FEFC8C9" w14:textId="40007559" w:rsidR="00560A9B" w:rsidRPr="000728B0" w:rsidRDefault="00560A9B" w:rsidP="00560A9B">
      <w:pPr>
        <w:autoSpaceDE w:val="0"/>
        <w:autoSpaceDN w:val="0"/>
        <w:adjustRightInd w:val="0"/>
        <w:spacing w:line="240" w:lineRule="auto"/>
        <w:ind w:left="540"/>
        <w:jc w:val="thaiDistribute"/>
        <w:rPr>
          <w:rFonts w:ascii="CordiaUPC" w:hAnsi="CordiaUPC" w:cs="CordiaUPC"/>
          <w:color w:val="000000"/>
          <w:sz w:val="26"/>
          <w:szCs w:val="26"/>
        </w:rPr>
      </w:pPr>
      <w:r w:rsidRPr="000728B0">
        <w:rPr>
          <w:rFonts w:ascii="CordiaUPC" w:hAnsi="CordiaUPC" w:cs="CordiaUPC"/>
          <w:color w:val="000000"/>
          <w:sz w:val="26"/>
          <w:szCs w:val="26"/>
        </w:rPr>
        <w:t xml:space="preserve">The following tables set out information about the credit quality as at </w:t>
      </w:r>
      <w:r w:rsidRPr="000728B0">
        <w:rPr>
          <w:rFonts w:ascii="CordiaUPC" w:hAnsi="CordiaUPC" w:cs="CordiaUPC"/>
          <w:color w:val="000000"/>
          <w:sz w:val="26"/>
          <w:szCs w:val="26"/>
          <w:lang w:val="en-US" w:bidi="th-TH"/>
        </w:rPr>
        <w:t xml:space="preserve">31 December </w:t>
      </w:r>
      <w:r w:rsidRPr="000728B0">
        <w:rPr>
          <w:rFonts w:ascii="CordiaUPC" w:hAnsi="CordiaUPC" w:cs="CordiaUPC"/>
          <w:color w:val="000000"/>
          <w:sz w:val="26"/>
          <w:szCs w:val="26"/>
        </w:rPr>
        <w:t xml:space="preserve">2021 </w:t>
      </w:r>
      <w:r w:rsidRPr="000728B0">
        <w:rPr>
          <w:rFonts w:ascii="CordiaUPC" w:hAnsi="CordiaUPC" w:cs="CordiaUPC"/>
          <w:color w:val="000000"/>
          <w:sz w:val="26"/>
          <w:szCs w:val="26"/>
          <w:lang w:val="en-US" w:bidi="th-TH"/>
        </w:rPr>
        <w:t xml:space="preserve">and 2020 </w:t>
      </w:r>
      <w:r w:rsidRPr="000728B0">
        <w:rPr>
          <w:rFonts w:ascii="CordiaUPC" w:hAnsi="CordiaUPC" w:cs="CordiaUPC"/>
          <w:color w:val="000000"/>
          <w:sz w:val="26"/>
          <w:szCs w:val="26"/>
        </w:rPr>
        <w:t>of loans to customers without taking into account collateral or other credit enhancement. The Bank and its subsidiaries c</w:t>
      </w:r>
      <w:r w:rsidRPr="000728B0">
        <w:rPr>
          <w:rFonts w:ascii="CordiaUPC" w:hAnsi="CordiaUPC" w:cs="CordiaUPC"/>
          <w:color w:val="000000"/>
          <w:sz w:val="26"/>
          <w:szCs w:val="26"/>
          <w:lang w:bidi="th-TH"/>
        </w:rPr>
        <w:t>lassified</w:t>
      </w:r>
      <w:r w:rsidRPr="000728B0">
        <w:rPr>
          <w:rFonts w:ascii="CordiaUPC" w:hAnsi="CordiaUPC" w:cs="CordiaUPC"/>
          <w:color w:val="000000"/>
          <w:sz w:val="26"/>
          <w:szCs w:val="26"/>
        </w:rPr>
        <w:t xml:space="preserve"> a risk level based on most recent financial position, behaviours and qualitative factors.</w:t>
      </w:r>
    </w:p>
    <w:p w14:paraId="6CF6A281" w14:textId="77777777" w:rsidR="00560A9B" w:rsidRPr="000728B0" w:rsidRDefault="00560A9B" w:rsidP="00560A9B">
      <w:pPr>
        <w:autoSpaceDE w:val="0"/>
        <w:autoSpaceDN w:val="0"/>
        <w:adjustRightInd w:val="0"/>
        <w:spacing w:line="240" w:lineRule="auto"/>
        <w:ind w:left="540"/>
        <w:jc w:val="thaiDistribute"/>
        <w:rPr>
          <w:rFonts w:ascii="CordiaUPC" w:hAnsi="CordiaUPC" w:cs="CordiaUPC"/>
          <w:color w:val="000000"/>
          <w:sz w:val="26"/>
          <w:szCs w:val="26"/>
        </w:rPr>
      </w:pPr>
    </w:p>
    <w:tbl>
      <w:tblPr>
        <w:tblStyle w:val="TableGrid"/>
        <w:tblW w:w="928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3"/>
        <w:gridCol w:w="6"/>
      </w:tblGrid>
      <w:tr w:rsidR="00560A9B" w:rsidRPr="000728B0" w14:paraId="0BB8A86E" w14:textId="77777777" w:rsidTr="007E0261">
        <w:tc>
          <w:tcPr>
            <w:tcW w:w="4320" w:type="dxa"/>
          </w:tcPr>
          <w:p w14:paraId="4CC526C0" w14:textId="77777777" w:rsidR="00560A9B" w:rsidRPr="000728B0" w:rsidRDefault="00560A9B" w:rsidP="007E0261">
            <w:pPr>
              <w:spacing w:line="240" w:lineRule="exact"/>
              <w:ind w:right="-104"/>
              <w:rPr>
                <w:rFonts w:ascii="CordiaUPC" w:hAnsi="CordiaUPC" w:cs="CordiaUPC"/>
                <w:sz w:val="26"/>
                <w:szCs w:val="26"/>
                <w:lang w:val="en-US"/>
              </w:rPr>
            </w:pPr>
          </w:p>
        </w:tc>
        <w:tc>
          <w:tcPr>
            <w:tcW w:w="270" w:type="dxa"/>
          </w:tcPr>
          <w:p w14:paraId="426C5F34" w14:textId="77777777" w:rsidR="00560A9B" w:rsidRPr="000728B0" w:rsidRDefault="00560A9B" w:rsidP="007E0261">
            <w:pPr>
              <w:spacing w:line="240" w:lineRule="exact"/>
              <w:rPr>
                <w:rFonts w:ascii="CordiaUPC" w:hAnsi="CordiaUPC" w:cs="CordiaUPC"/>
                <w:sz w:val="26"/>
                <w:szCs w:val="26"/>
              </w:rPr>
            </w:pPr>
          </w:p>
        </w:tc>
        <w:tc>
          <w:tcPr>
            <w:tcW w:w="4699" w:type="dxa"/>
            <w:gridSpan w:val="5"/>
          </w:tcPr>
          <w:p w14:paraId="528D245B" w14:textId="77777777" w:rsidR="00560A9B" w:rsidRPr="000728B0" w:rsidRDefault="00560A9B" w:rsidP="007E0261">
            <w:pPr>
              <w:spacing w:line="240" w:lineRule="exact"/>
              <w:ind w:left="-103" w:right="-88"/>
              <w:jc w:val="center"/>
              <w:rPr>
                <w:rFonts w:ascii="CordiaUPC" w:hAnsi="CordiaUPC" w:cs="CordiaUPC"/>
                <w:b/>
                <w:bCs/>
                <w:sz w:val="26"/>
                <w:szCs w:val="26"/>
              </w:rPr>
            </w:pPr>
            <w:r w:rsidRPr="000728B0">
              <w:rPr>
                <w:rFonts w:ascii="CordiaUPC" w:hAnsi="CordiaUPC" w:cs="CordiaUPC" w:hint="cs"/>
                <w:b/>
                <w:bCs/>
                <w:sz w:val="26"/>
                <w:szCs w:val="26"/>
              </w:rPr>
              <w:t>Consolidated</w:t>
            </w:r>
          </w:p>
        </w:tc>
      </w:tr>
      <w:tr w:rsidR="00560A9B" w:rsidRPr="000728B0" w14:paraId="4D85D635" w14:textId="77777777" w:rsidTr="007E0261">
        <w:tc>
          <w:tcPr>
            <w:tcW w:w="4320" w:type="dxa"/>
          </w:tcPr>
          <w:p w14:paraId="4622309E" w14:textId="77777777" w:rsidR="00560A9B" w:rsidRPr="000728B0" w:rsidRDefault="00560A9B" w:rsidP="007E0261">
            <w:pPr>
              <w:spacing w:line="240" w:lineRule="exact"/>
              <w:ind w:right="-104"/>
              <w:jc w:val="center"/>
              <w:rPr>
                <w:rFonts w:ascii="CordiaUPC" w:hAnsi="CordiaUPC" w:cs="CordiaUPC"/>
                <w:sz w:val="26"/>
                <w:szCs w:val="26"/>
              </w:rPr>
            </w:pPr>
          </w:p>
        </w:tc>
        <w:tc>
          <w:tcPr>
            <w:tcW w:w="270" w:type="dxa"/>
          </w:tcPr>
          <w:p w14:paraId="28B00121" w14:textId="77777777" w:rsidR="00560A9B" w:rsidRPr="000728B0" w:rsidRDefault="00560A9B" w:rsidP="007E0261">
            <w:pPr>
              <w:spacing w:line="240" w:lineRule="exact"/>
              <w:jc w:val="center"/>
              <w:rPr>
                <w:rFonts w:ascii="CordiaUPC" w:hAnsi="CordiaUPC" w:cs="CordiaUPC"/>
                <w:sz w:val="26"/>
                <w:szCs w:val="26"/>
              </w:rPr>
            </w:pPr>
          </w:p>
        </w:tc>
        <w:tc>
          <w:tcPr>
            <w:tcW w:w="1170" w:type="dxa"/>
          </w:tcPr>
          <w:p w14:paraId="03281FC4" w14:textId="77777777" w:rsidR="00560A9B" w:rsidRPr="000728B0" w:rsidRDefault="00560A9B" w:rsidP="007E0261">
            <w:pPr>
              <w:spacing w:line="240" w:lineRule="exact"/>
              <w:ind w:left="-103" w:right="-88"/>
              <w:jc w:val="center"/>
              <w:rPr>
                <w:rFonts w:ascii="CordiaUPC" w:hAnsi="CordiaUPC" w:cs="CordiaUPC"/>
                <w:sz w:val="26"/>
                <w:szCs w:val="26"/>
              </w:rPr>
            </w:pPr>
          </w:p>
        </w:tc>
        <w:tc>
          <w:tcPr>
            <w:tcW w:w="2340" w:type="dxa"/>
            <w:gridSpan w:val="2"/>
          </w:tcPr>
          <w:p w14:paraId="35574E56" w14:textId="6CA2B12B" w:rsidR="00560A9B" w:rsidRPr="000728B0" w:rsidRDefault="00560A9B" w:rsidP="007E0261">
            <w:pPr>
              <w:spacing w:line="240" w:lineRule="exact"/>
              <w:ind w:left="-103" w:right="-88"/>
              <w:jc w:val="center"/>
              <w:rPr>
                <w:rFonts w:ascii="CordiaUPC" w:hAnsi="CordiaUPC" w:cs="CordiaUPC"/>
                <w:sz w:val="26"/>
                <w:szCs w:val="26"/>
              </w:rPr>
            </w:pPr>
            <w:r w:rsidRPr="000728B0">
              <w:rPr>
                <w:rFonts w:ascii="CordiaUPC" w:hAnsi="CordiaUPC" w:cs="CordiaUPC"/>
                <w:sz w:val="26"/>
                <w:szCs w:val="26"/>
              </w:rPr>
              <w:t>2021</w:t>
            </w:r>
          </w:p>
        </w:tc>
        <w:tc>
          <w:tcPr>
            <w:tcW w:w="1189" w:type="dxa"/>
            <w:gridSpan w:val="2"/>
          </w:tcPr>
          <w:p w14:paraId="7165128E" w14:textId="77777777" w:rsidR="00560A9B" w:rsidRPr="000728B0" w:rsidRDefault="00560A9B" w:rsidP="007E0261">
            <w:pPr>
              <w:spacing w:line="240" w:lineRule="exact"/>
              <w:ind w:left="-103" w:right="-88"/>
              <w:jc w:val="center"/>
              <w:rPr>
                <w:rFonts w:ascii="CordiaUPC" w:hAnsi="CordiaUPC" w:cs="CordiaUPC"/>
                <w:sz w:val="26"/>
                <w:szCs w:val="26"/>
              </w:rPr>
            </w:pPr>
          </w:p>
        </w:tc>
      </w:tr>
      <w:tr w:rsidR="00560A9B" w:rsidRPr="000728B0" w14:paraId="036E13C1" w14:textId="77777777" w:rsidTr="007E0261">
        <w:tc>
          <w:tcPr>
            <w:tcW w:w="4320" w:type="dxa"/>
          </w:tcPr>
          <w:p w14:paraId="22779C94" w14:textId="77777777" w:rsidR="00560A9B" w:rsidRPr="000728B0" w:rsidRDefault="00560A9B" w:rsidP="007E0261">
            <w:pPr>
              <w:spacing w:line="240" w:lineRule="exact"/>
              <w:ind w:right="-104"/>
              <w:jc w:val="center"/>
              <w:rPr>
                <w:rFonts w:ascii="CordiaUPC" w:hAnsi="CordiaUPC" w:cs="CordiaUPC"/>
                <w:sz w:val="26"/>
                <w:szCs w:val="26"/>
              </w:rPr>
            </w:pPr>
            <w:r w:rsidRPr="000728B0">
              <w:rPr>
                <w:rFonts w:ascii="CordiaUPC" w:hAnsi="CordiaUPC" w:cs="CordiaUPC" w:hint="cs"/>
                <w:sz w:val="26"/>
                <w:szCs w:val="26"/>
              </w:rPr>
              <w:t>Risk level</w:t>
            </w:r>
          </w:p>
        </w:tc>
        <w:tc>
          <w:tcPr>
            <w:tcW w:w="270" w:type="dxa"/>
          </w:tcPr>
          <w:p w14:paraId="61BE8DC4" w14:textId="77777777" w:rsidR="00560A9B" w:rsidRPr="000728B0" w:rsidRDefault="00560A9B" w:rsidP="007E0261">
            <w:pPr>
              <w:spacing w:line="240" w:lineRule="exact"/>
              <w:jc w:val="center"/>
              <w:rPr>
                <w:rFonts w:ascii="CordiaUPC" w:hAnsi="CordiaUPC" w:cs="CordiaUPC"/>
                <w:sz w:val="26"/>
                <w:szCs w:val="26"/>
              </w:rPr>
            </w:pPr>
          </w:p>
        </w:tc>
        <w:tc>
          <w:tcPr>
            <w:tcW w:w="1170" w:type="dxa"/>
          </w:tcPr>
          <w:p w14:paraId="6651744A" w14:textId="77777777" w:rsidR="00560A9B" w:rsidRPr="000728B0" w:rsidRDefault="00560A9B" w:rsidP="007E0261">
            <w:pPr>
              <w:spacing w:line="240" w:lineRule="exact"/>
              <w:ind w:left="-103" w:right="-88"/>
              <w:jc w:val="center"/>
              <w:rPr>
                <w:rFonts w:ascii="CordiaUPC" w:hAnsi="CordiaUPC" w:cs="CordiaUPC"/>
                <w:sz w:val="26"/>
                <w:szCs w:val="26"/>
              </w:rPr>
            </w:pPr>
            <w:r w:rsidRPr="000728B0">
              <w:rPr>
                <w:rFonts w:ascii="CordiaUPC" w:hAnsi="CordiaUPC" w:cs="CordiaUPC" w:hint="cs"/>
                <w:sz w:val="26"/>
                <w:szCs w:val="26"/>
              </w:rPr>
              <w:t>Stage 1</w:t>
            </w:r>
          </w:p>
        </w:tc>
        <w:tc>
          <w:tcPr>
            <w:tcW w:w="1173" w:type="dxa"/>
          </w:tcPr>
          <w:p w14:paraId="5DE71DC9" w14:textId="77777777" w:rsidR="00560A9B" w:rsidRPr="000728B0" w:rsidRDefault="00560A9B" w:rsidP="007E0261">
            <w:pPr>
              <w:spacing w:line="240" w:lineRule="exact"/>
              <w:ind w:left="-103" w:right="-88"/>
              <w:jc w:val="center"/>
              <w:rPr>
                <w:rFonts w:ascii="CordiaUPC" w:hAnsi="CordiaUPC" w:cs="CordiaUPC"/>
                <w:sz w:val="26"/>
                <w:szCs w:val="26"/>
              </w:rPr>
            </w:pPr>
            <w:r w:rsidRPr="000728B0">
              <w:rPr>
                <w:rFonts w:ascii="CordiaUPC" w:hAnsi="CordiaUPC" w:cs="CordiaUPC" w:hint="cs"/>
                <w:sz w:val="26"/>
                <w:szCs w:val="26"/>
              </w:rPr>
              <w:t>Stage 2</w:t>
            </w:r>
          </w:p>
        </w:tc>
        <w:tc>
          <w:tcPr>
            <w:tcW w:w="1167" w:type="dxa"/>
          </w:tcPr>
          <w:p w14:paraId="066E9F3C" w14:textId="77777777" w:rsidR="00560A9B" w:rsidRPr="000728B0" w:rsidRDefault="00560A9B" w:rsidP="007E0261">
            <w:pPr>
              <w:spacing w:line="240" w:lineRule="exact"/>
              <w:ind w:left="-103" w:right="-88"/>
              <w:jc w:val="center"/>
              <w:rPr>
                <w:rFonts w:ascii="CordiaUPC" w:hAnsi="CordiaUPC" w:cs="CordiaUPC"/>
                <w:sz w:val="26"/>
                <w:szCs w:val="26"/>
              </w:rPr>
            </w:pPr>
            <w:r w:rsidRPr="000728B0">
              <w:rPr>
                <w:rFonts w:ascii="CordiaUPC" w:hAnsi="CordiaUPC" w:cs="CordiaUPC" w:hint="cs"/>
                <w:sz w:val="26"/>
                <w:szCs w:val="26"/>
              </w:rPr>
              <w:t>Stage 3</w:t>
            </w:r>
          </w:p>
        </w:tc>
        <w:tc>
          <w:tcPr>
            <w:tcW w:w="1189" w:type="dxa"/>
            <w:gridSpan w:val="2"/>
          </w:tcPr>
          <w:p w14:paraId="5CDF73E6" w14:textId="77777777" w:rsidR="00560A9B" w:rsidRPr="000728B0" w:rsidRDefault="00560A9B" w:rsidP="007E0261">
            <w:pPr>
              <w:spacing w:line="240" w:lineRule="exact"/>
              <w:ind w:left="-103" w:right="-88"/>
              <w:jc w:val="center"/>
              <w:rPr>
                <w:rFonts w:ascii="CordiaUPC" w:hAnsi="CordiaUPC" w:cs="CordiaUPC"/>
                <w:sz w:val="26"/>
                <w:szCs w:val="26"/>
              </w:rPr>
            </w:pPr>
            <w:r w:rsidRPr="000728B0">
              <w:rPr>
                <w:rFonts w:ascii="CordiaUPC" w:hAnsi="CordiaUPC" w:cs="CordiaUPC" w:hint="cs"/>
                <w:sz w:val="26"/>
                <w:szCs w:val="26"/>
              </w:rPr>
              <w:t>Total</w:t>
            </w:r>
          </w:p>
        </w:tc>
      </w:tr>
      <w:tr w:rsidR="00560A9B" w:rsidRPr="000728B0" w14:paraId="5532B347" w14:textId="77777777" w:rsidTr="007E0261">
        <w:tc>
          <w:tcPr>
            <w:tcW w:w="4320" w:type="dxa"/>
          </w:tcPr>
          <w:p w14:paraId="30F87462" w14:textId="77777777" w:rsidR="00560A9B" w:rsidRPr="000728B0" w:rsidRDefault="00560A9B" w:rsidP="007E0261">
            <w:pPr>
              <w:spacing w:line="240" w:lineRule="exact"/>
              <w:ind w:right="-104"/>
              <w:jc w:val="center"/>
              <w:rPr>
                <w:rFonts w:ascii="CordiaUPC" w:hAnsi="CordiaUPC" w:cs="CordiaUPC"/>
                <w:sz w:val="26"/>
                <w:szCs w:val="26"/>
              </w:rPr>
            </w:pPr>
          </w:p>
        </w:tc>
        <w:tc>
          <w:tcPr>
            <w:tcW w:w="270" w:type="dxa"/>
          </w:tcPr>
          <w:p w14:paraId="46959FF4" w14:textId="77777777" w:rsidR="00560A9B" w:rsidRPr="000728B0" w:rsidRDefault="00560A9B" w:rsidP="007E0261">
            <w:pPr>
              <w:spacing w:line="240" w:lineRule="exact"/>
              <w:jc w:val="center"/>
              <w:rPr>
                <w:rFonts w:ascii="CordiaUPC" w:hAnsi="CordiaUPC" w:cs="CordiaUPC"/>
                <w:i/>
                <w:iCs/>
                <w:sz w:val="26"/>
                <w:szCs w:val="26"/>
              </w:rPr>
            </w:pPr>
          </w:p>
        </w:tc>
        <w:tc>
          <w:tcPr>
            <w:tcW w:w="4699" w:type="dxa"/>
            <w:gridSpan w:val="5"/>
          </w:tcPr>
          <w:p w14:paraId="75263100" w14:textId="77777777" w:rsidR="00560A9B" w:rsidRPr="000728B0" w:rsidRDefault="00560A9B" w:rsidP="007E0261">
            <w:pPr>
              <w:spacing w:line="240" w:lineRule="exact"/>
              <w:ind w:left="-103" w:right="-88"/>
              <w:jc w:val="center"/>
              <w:rPr>
                <w:rFonts w:ascii="CordiaUPC" w:hAnsi="CordiaUPC" w:cs="CordiaUPC"/>
                <w:i/>
                <w:iCs/>
                <w:sz w:val="26"/>
                <w:szCs w:val="26"/>
              </w:rPr>
            </w:pPr>
            <w:r w:rsidRPr="000728B0">
              <w:rPr>
                <w:rFonts w:ascii="CordiaUPC" w:hAnsi="CordiaUPC" w:cs="CordiaUPC" w:hint="cs"/>
                <w:i/>
                <w:iCs/>
                <w:sz w:val="26"/>
                <w:szCs w:val="26"/>
              </w:rPr>
              <w:t>(in million Baht)</w:t>
            </w:r>
          </w:p>
        </w:tc>
      </w:tr>
      <w:tr w:rsidR="00560A9B" w:rsidRPr="000728B0" w14:paraId="60B6C900" w14:textId="77777777" w:rsidTr="007E0261">
        <w:tc>
          <w:tcPr>
            <w:tcW w:w="4320" w:type="dxa"/>
          </w:tcPr>
          <w:p w14:paraId="15148263" w14:textId="77777777" w:rsidR="00560A9B" w:rsidRPr="000728B0" w:rsidRDefault="00560A9B" w:rsidP="007E0261">
            <w:pPr>
              <w:spacing w:line="240" w:lineRule="exact"/>
              <w:ind w:left="161" w:right="-104" w:hanging="161"/>
              <w:rPr>
                <w:rFonts w:ascii="CordiaUPC" w:hAnsi="CordiaUPC" w:cs="CordiaUPC"/>
                <w:b/>
                <w:bCs/>
                <w:i/>
                <w:iCs/>
                <w:sz w:val="26"/>
                <w:szCs w:val="26"/>
              </w:rPr>
            </w:pPr>
            <w:r w:rsidRPr="000728B0">
              <w:rPr>
                <w:rFonts w:ascii="CordiaUPC" w:hAnsi="CordiaUPC" w:cs="CordiaUPC" w:hint="cs"/>
                <w:b/>
                <w:bCs/>
                <w:i/>
                <w:iCs/>
                <w:sz w:val="26"/>
                <w:szCs w:val="26"/>
              </w:rPr>
              <w:t xml:space="preserve">Loans to customers and accrued </w:t>
            </w:r>
          </w:p>
          <w:p w14:paraId="4EDAD067" w14:textId="77777777" w:rsidR="00560A9B" w:rsidRPr="000728B0" w:rsidRDefault="00560A9B" w:rsidP="007E0261">
            <w:pPr>
              <w:spacing w:line="240" w:lineRule="exact"/>
              <w:ind w:left="161" w:right="-104" w:hanging="161"/>
              <w:rPr>
                <w:rFonts w:ascii="CordiaUPC" w:hAnsi="CordiaUPC" w:cs="CordiaUPC"/>
                <w:sz w:val="26"/>
                <w:szCs w:val="26"/>
              </w:rPr>
            </w:pPr>
            <w:r w:rsidRPr="000728B0">
              <w:rPr>
                <w:rFonts w:ascii="CordiaUPC" w:hAnsi="CordiaUPC" w:cs="CordiaUPC"/>
                <w:b/>
                <w:bCs/>
                <w:i/>
                <w:iCs/>
                <w:sz w:val="26"/>
                <w:szCs w:val="26"/>
              </w:rPr>
              <w:t xml:space="preserve">   i</w:t>
            </w:r>
            <w:r w:rsidRPr="000728B0">
              <w:rPr>
                <w:rFonts w:ascii="CordiaUPC" w:hAnsi="CordiaUPC" w:cs="CordiaUPC" w:hint="cs"/>
                <w:b/>
                <w:bCs/>
                <w:i/>
                <w:iCs/>
                <w:sz w:val="26"/>
                <w:szCs w:val="26"/>
              </w:rPr>
              <w:t>nterest</w:t>
            </w:r>
            <w:r w:rsidRPr="000728B0">
              <w:rPr>
                <w:rFonts w:ascii="CordiaUPC" w:hAnsi="CordiaUPC" w:cs="CordiaUPC"/>
                <w:b/>
                <w:bCs/>
                <w:i/>
                <w:iCs/>
                <w:sz w:val="26"/>
                <w:szCs w:val="26"/>
              </w:rPr>
              <w:t xml:space="preserve"> </w:t>
            </w:r>
            <w:r w:rsidRPr="000728B0">
              <w:rPr>
                <w:rFonts w:ascii="CordiaUPC" w:hAnsi="CordiaUPC" w:cs="CordiaUPC" w:hint="cs"/>
                <w:b/>
                <w:bCs/>
                <w:i/>
                <w:iCs/>
                <w:sz w:val="26"/>
                <w:szCs w:val="26"/>
              </w:rPr>
              <w:t>receivables - net</w:t>
            </w:r>
          </w:p>
        </w:tc>
        <w:tc>
          <w:tcPr>
            <w:tcW w:w="270" w:type="dxa"/>
          </w:tcPr>
          <w:p w14:paraId="3B79E15A" w14:textId="77777777" w:rsidR="00560A9B" w:rsidRPr="000728B0" w:rsidRDefault="00560A9B" w:rsidP="007E0261">
            <w:pPr>
              <w:spacing w:line="240" w:lineRule="exact"/>
              <w:jc w:val="center"/>
              <w:rPr>
                <w:rFonts w:ascii="CordiaUPC" w:hAnsi="CordiaUPC" w:cs="CordiaUPC"/>
                <w:sz w:val="26"/>
                <w:szCs w:val="26"/>
              </w:rPr>
            </w:pPr>
          </w:p>
        </w:tc>
        <w:tc>
          <w:tcPr>
            <w:tcW w:w="1170" w:type="dxa"/>
          </w:tcPr>
          <w:p w14:paraId="4DC6FCAE" w14:textId="77777777" w:rsidR="00560A9B" w:rsidRPr="000728B0" w:rsidRDefault="00560A9B" w:rsidP="007E0261">
            <w:pPr>
              <w:tabs>
                <w:tab w:val="decimal" w:pos="885"/>
              </w:tabs>
              <w:spacing w:line="240" w:lineRule="exact"/>
              <w:ind w:left="-105"/>
              <w:rPr>
                <w:rFonts w:ascii="CordiaUPC" w:hAnsi="CordiaUPC" w:cs="CordiaUPC"/>
                <w:sz w:val="26"/>
                <w:szCs w:val="26"/>
              </w:rPr>
            </w:pPr>
          </w:p>
        </w:tc>
        <w:tc>
          <w:tcPr>
            <w:tcW w:w="1173" w:type="dxa"/>
          </w:tcPr>
          <w:p w14:paraId="65D887E2" w14:textId="77777777" w:rsidR="00560A9B" w:rsidRPr="000728B0" w:rsidRDefault="00560A9B" w:rsidP="007E0261">
            <w:pPr>
              <w:tabs>
                <w:tab w:val="decimal" w:pos="885"/>
              </w:tabs>
              <w:spacing w:line="240" w:lineRule="exact"/>
              <w:ind w:left="-105"/>
              <w:rPr>
                <w:rFonts w:ascii="CordiaUPC" w:hAnsi="CordiaUPC" w:cs="CordiaUPC"/>
                <w:sz w:val="26"/>
                <w:szCs w:val="26"/>
              </w:rPr>
            </w:pPr>
          </w:p>
        </w:tc>
        <w:tc>
          <w:tcPr>
            <w:tcW w:w="1167" w:type="dxa"/>
          </w:tcPr>
          <w:p w14:paraId="3EE1DFCA" w14:textId="77777777" w:rsidR="00560A9B" w:rsidRPr="000728B0" w:rsidRDefault="00560A9B" w:rsidP="007E0261">
            <w:pPr>
              <w:tabs>
                <w:tab w:val="decimal" w:pos="885"/>
              </w:tabs>
              <w:spacing w:line="240" w:lineRule="exact"/>
              <w:ind w:left="-105"/>
              <w:rPr>
                <w:rFonts w:ascii="CordiaUPC" w:hAnsi="CordiaUPC" w:cs="CordiaUPC"/>
                <w:sz w:val="26"/>
                <w:szCs w:val="26"/>
              </w:rPr>
            </w:pPr>
          </w:p>
        </w:tc>
        <w:tc>
          <w:tcPr>
            <w:tcW w:w="1189" w:type="dxa"/>
            <w:gridSpan w:val="2"/>
          </w:tcPr>
          <w:p w14:paraId="7A53176E" w14:textId="77777777" w:rsidR="00560A9B" w:rsidRPr="000728B0" w:rsidRDefault="00560A9B" w:rsidP="007E0261">
            <w:pPr>
              <w:tabs>
                <w:tab w:val="decimal" w:pos="885"/>
              </w:tabs>
              <w:spacing w:line="240" w:lineRule="exact"/>
              <w:ind w:left="-105"/>
              <w:rPr>
                <w:rFonts w:ascii="CordiaUPC" w:hAnsi="CordiaUPC" w:cs="CordiaUPC"/>
                <w:sz w:val="26"/>
                <w:szCs w:val="26"/>
              </w:rPr>
            </w:pPr>
          </w:p>
        </w:tc>
      </w:tr>
      <w:tr w:rsidR="00793783" w:rsidRPr="000728B0" w14:paraId="0FEC9FB2" w14:textId="77777777" w:rsidTr="007E0261">
        <w:tc>
          <w:tcPr>
            <w:tcW w:w="4320" w:type="dxa"/>
          </w:tcPr>
          <w:p w14:paraId="5F49F085" w14:textId="77777777" w:rsidR="00793783" w:rsidRPr="000728B0" w:rsidRDefault="00793783" w:rsidP="00793783">
            <w:pPr>
              <w:spacing w:line="240" w:lineRule="exact"/>
              <w:ind w:right="-104"/>
              <w:rPr>
                <w:rFonts w:ascii="CordiaUPC" w:hAnsi="CordiaUPC" w:cs="CordiaUPC"/>
                <w:sz w:val="26"/>
                <w:szCs w:val="26"/>
              </w:rPr>
            </w:pPr>
            <w:r w:rsidRPr="000728B0">
              <w:rPr>
                <w:rFonts w:ascii="CordiaUPC" w:hAnsi="CordiaUPC" w:cs="CordiaUPC" w:hint="cs"/>
                <w:sz w:val="26"/>
                <w:szCs w:val="26"/>
              </w:rPr>
              <w:t>Low</w:t>
            </w:r>
          </w:p>
        </w:tc>
        <w:tc>
          <w:tcPr>
            <w:tcW w:w="270" w:type="dxa"/>
          </w:tcPr>
          <w:p w14:paraId="329D1142" w14:textId="77777777" w:rsidR="00793783" w:rsidRPr="000728B0" w:rsidRDefault="00793783" w:rsidP="00793783">
            <w:pPr>
              <w:spacing w:line="240" w:lineRule="exact"/>
              <w:jc w:val="center"/>
              <w:rPr>
                <w:rFonts w:ascii="CordiaUPC" w:hAnsi="CordiaUPC" w:cs="CordiaUPC"/>
                <w:sz w:val="26"/>
                <w:szCs w:val="26"/>
              </w:rPr>
            </w:pPr>
          </w:p>
        </w:tc>
        <w:tc>
          <w:tcPr>
            <w:tcW w:w="1170" w:type="dxa"/>
          </w:tcPr>
          <w:p w14:paraId="4EABDCE1" w14:textId="52E1CCEA"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845</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04</w:t>
            </w:r>
            <w:r w:rsidR="00C1474B">
              <w:rPr>
                <w:rFonts w:ascii="CordiaUPC" w:eastAsia="Times New Roman" w:hAnsi="CordiaUPC" w:cs="CordiaUPC"/>
                <w:sz w:val="26"/>
                <w:szCs w:val="26"/>
              </w:rPr>
              <w:t>9</w:t>
            </w:r>
          </w:p>
        </w:tc>
        <w:tc>
          <w:tcPr>
            <w:tcW w:w="1173" w:type="dxa"/>
          </w:tcPr>
          <w:p w14:paraId="32457DA7" w14:textId="666DAA0C"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537</w:t>
            </w:r>
          </w:p>
        </w:tc>
        <w:tc>
          <w:tcPr>
            <w:tcW w:w="1167" w:type="dxa"/>
          </w:tcPr>
          <w:p w14:paraId="2EF2484F" w14:textId="05165E0A" w:rsidR="00793783" w:rsidRPr="000728B0" w:rsidRDefault="00793783" w:rsidP="00460C2E">
            <w:pPr>
              <w:tabs>
                <w:tab w:val="decimal" w:pos="885"/>
              </w:tabs>
              <w:spacing w:line="240" w:lineRule="exact"/>
              <w:ind w:left="-105"/>
              <w:jc w:val="center"/>
              <w:rPr>
                <w:rFonts w:ascii="CordiaUPC" w:hAnsi="CordiaUPC" w:cs="CordiaUPC"/>
                <w:sz w:val="26"/>
                <w:szCs w:val="26"/>
              </w:rPr>
            </w:pPr>
            <w:r w:rsidRPr="000728B0">
              <w:rPr>
                <w:rFonts w:ascii="CordiaUPC" w:eastAsia="Times New Roman" w:hAnsi="CordiaUPC" w:cs="CordiaUPC"/>
                <w:sz w:val="26"/>
                <w:szCs w:val="26"/>
                <w:cs/>
              </w:rPr>
              <w:t xml:space="preserve">-   </w:t>
            </w:r>
          </w:p>
        </w:tc>
        <w:tc>
          <w:tcPr>
            <w:tcW w:w="1189" w:type="dxa"/>
            <w:gridSpan w:val="2"/>
          </w:tcPr>
          <w:p w14:paraId="1FCCD3F8" w14:textId="2B8116A3"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845</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58</w:t>
            </w:r>
            <w:r w:rsidR="00C1474B">
              <w:rPr>
                <w:rFonts w:ascii="CordiaUPC" w:eastAsia="Times New Roman" w:hAnsi="CordiaUPC" w:cs="CordiaUPC"/>
                <w:sz w:val="26"/>
                <w:szCs w:val="26"/>
              </w:rPr>
              <w:t>6</w:t>
            </w:r>
          </w:p>
        </w:tc>
      </w:tr>
      <w:tr w:rsidR="00793783" w:rsidRPr="000728B0" w14:paraId="746AA18B" w14:textId="77777777" w:rsidTr="007E0261">
        <w:tc>
          <w:tcPr>
            <w:tcW w:w="4320" w:type="dxa"/>
          </w:tcPr>
          <w:p w14:paraId="03B737E6" w14:textId="77777777" w:rsidR="00793783" w:rsidRPr="000728B0" w:rsidRDefault="00793783" w:rsidP="00793783">
            <w:pPr>
              <w:spacing w:line="240" w:lineRule="exact"/>
              <w:ind w:right="-104"/>
              <w:rPr>
                <w:rFonts w:ascii="CordiaUPC" w:hAnsi="CordiaUPC" w:cs="CordiaUPC"/>
                <w:sz w:val="26"/>
                <w:szCs w:val="26"/>
              </w:rPr>
            </w:pPr>
            <w:r w:rsidRPr="000728B0">
              <w:rPr>
                <w:rFonts w:ascii="CordiaUPC" w:hAnsi="CordiaUPC" w:cs="CordiaUPC" w:hint="cs"/>
                <w:sz w:val="26"/>
                <w:szCs w:val="26"/>
              </w:rPr>
              <w:t>Medium</w:t>
            </w:r>
          </w:p>
        </w:tc>
        <w:tc>
          <w:tcPr>
            <w:tcW w:w="270" w:type="dxa"/>
          </w:tcPr>
          <w:p w14:paraId="26E829EE" w14:textId="77777777" w:rsidR="00793783" w:rsidRPr="000728B0" w:rsidRDefault="00793783" w:rsidP="00793783">
            <w:pPr>
              <w:spacing w:line="240" w:lineRule="exact"/>
              <w:jc w:val="center"/>
              <w:rPr>
                <w:rFonts w:ascii="CordiaUPC" w:hAnsi="CordiaUPC" w:cs="CordiaUPC"/>
                <w:sz w:val="26"/>
                <w:szCs w:val="26"/>
              </w:rPr>
            </w:pPr>
          </w:p>
        </w:tc>
        <w:tc>
          <w:tcPr>
            <w:tcW w:w="1170" w:type="dxa"/>
          </w:tcPr>
          <w:p w14:paraId="339D4BDB" w14:textId="650690F4"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377</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937</w:t>
            </w:r>
          </w:p>
        </w:tc>
        <w:tc>
          <w:tcPr>
            <w:tcW w:w="1173" w:type="dxa"/>
          </w:tcPr>
          <w:p w14:paraId="3473D378" w14:textId="5A58B3A2"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43</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150</w:t>
            </w:r>
          </w:p>
        </w:tc>
        <w:tc>
          <w:tcPr>
            <w:tcW w:w="1167" w:type="dxa"/>
          </w:tcPr>
          <w:p w14:paraId="5A84844D" w14:textId="30342829"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hint="cs"/>
                <w:sz w:val="26"/>
                <w:szCs w:val="26"/>
                <w:cs/>
              </w:rPr>
              <w:t>11</w:t>
            </w:r>
            <w:r w:rsidRPr="000728B0">
              <w:rPr>
                <w:rFonts w:ascii="CordiaUPC" w:eastAsia="Times New Roman" w:hAnsi="CordiaUPC" w:cs="CordiaUPC"/>
                <w:sz w:val="26"/>
                <w:szCs w:val="26"/>
              </w:rPr>
              <w:t xml:space="preserve">   </w:t>
            </w:r>
          </w:p>
        </w:tc>
        <w:tc>
          <w:tcPr>
            <w:tcW w:w="1189" w:type="dxa"/>
            <w:gridSpan w:val="2"/>
          </w:tcPr>
          <w:p w14:paraId="28D4526B" w14:textId="65CB2D74"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421</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098</w:t>
            </w:r>
          </w:p>
        </w:tc>
      </w:tr>
      <w:tr w:rsidR="00793783" w:rsidRPr="000728B0" w14:paraId="6B431FC6" w14:textId="77777777" w:rsidTr="007E0261">
        <w:tc>
          <w:tcPr>
            <w:tcW w:w="4320" w:type="dxa"/>
          </w:tcPr>
          <w:p w14:paraId="39C4470F" w14:textId="77777777" w:rsidR="00793783" w:rsidRPr="000728B0" w:rsidRDefault="00793783" w:rsidP="00793783">
            <w:pPr>
              <w:spacing w:line="240" w:lineRule="exact"/>
              <w:ind w:right="-104"/>
              <w:rPr>
                <w:rFonts w:ascii="CordiaUPC" w:hAnsi="CordiaUPC" w:cs="CordiaUPC"/>
                <w:sz w:val="26"/>
                <w:szCs w:val="26"/>
              </w:rPr>
            </w:pPr>
            <w:r w:rsidRPr="000728B0">
              <w:rPr>
                <w:rFonts w:ascii="CordiaUPC" w:hAnsi="CordiaUPC" w:cs="CordiaUPC" w:hint="cs"/>
                <w:sz w:val="26"/>
                <w:szCs w:val="26"/>
              </w:rPr>
              <w:t>High</w:t>
            </w:r>
          </w:p>
        </w:tc>
        <w:tc>
          <w:tcPr>
            <w:tcW w:w="270" w:type="dxa"/>
          </w:tcPr>
          <w:p w14:paraId="39E6E424" w14:textId="77777777" w:rsidR="00793783" w:rsidRPr="000728B0" w:rsidRDefault="00793783" w:rsidP="00793783">
            <w:pPr>
              <w:spacing w:line="240" w:lineRule="exact"/>
              <w:jc w:val="center"/>
              <w:rPr>
                <w:rFonts w:ascii="CordiaUPC" w:hAnsi="CordiaUPC" w:cs="CordiaUPC"/>
                <w:sz w:val="26"/>
                <w:szCs w:val="26"/>
              </w:rPr>
            </w:pPr>
          </w:p>
        </w:tc>
        <w:tc>
          <w:tcPr>
            <w:tcW w:w="1170" w:type="dxa"/>
          </w:tcPr>
          <w:p w14:paraId="69CAFCD0" w14:textId="5121FC17"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1</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67</w:t>
            </w:r>
            <w:r w:rsidR="00C1474B">
              <w:rPr>
                <w:rFonts w:ascii="CordiaUPC" w:eastAsia="Times New Roman" w:hAnsi="CordiaUPC" w:cs="CordiaUPC"/>
                <w:sz w:val="26"/>
                <w:szCs w:val="26"/>
              </w:rPr>
              <w:t>6</w:t>
            </w:r>
          </w:p>
        </w:tc>
        <w:tc>
          <w:tcPr>
            <w:tcW w:w="1173" w:type="dxa"/>
          </w:tcPr>
          <w:p w14:paraId="2B519932" w14:textId="74D8EFD4"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68</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843</w:t>
            </w:r>
          </w:p>
        </w:tc>
        <w:tc>
          <w:tcPr>
            <w:tcW w:w="1167" w:type="dxa"/>
          </w:tcPr>
          <w:p w14:paraId="746EE0A3" w14:textId="75FF434D"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hint="cs"/>
                <w:sz w:val="26"/>
                <w:szCs w:val="26"/>
                <w:cs/>
              </w:rPr>
              <w:t>51</w:t>
            </w:r>
          </w:p>
        </w:tc>
        <w:tc>
          <w:tcPr>
            <w:tcW w:w="1189" w:type="dxa"/>
            <w:gridSpan w:val="2"/>
          </w:tcPr>
          <w:p w14:paraId="5CACC65F" w14:textId="5E042F8B"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70</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57</w:t>
            </w:r>
            <w:r w:rsidR="00C1474B">
              <w:rPr>
                <w:rFonts w:ascii="CordiaUPC" w:eastAsia="Times New Roman" w:hAnsi="CordiaUPC" w:cs="CordiaUPC"/>
                <w:sz w:val="26"/>
                <w:szCs w:val="26"/>
              </w:rPr>
              <w:t>0</w:t>
            </w:r>
          </w:p>
        </w:tc>
      </w:tr>
      <w:tr w:rsidR="00793783" w:rsidRPr="000728B0" w14:paraId="3C3088A5" w14:textId="77777777" w:rsidTr="007E0261">
        <w:tc>
          <w:tcPr>
            <w:tcW w:w="4320" w:type="dxa"/>
          </w:tcPr>
          <w:p w14:paraId="0926D30A" w14:textId="77777777" w:rsidR="00793783" w:rsidRPr="000728B0" w:rsidRDefault="00793783" w:rsidP="00793783">
            <w:pPr>
              <w:spacing w:line="240" w:lineRule="exact"/>
              <w:ind w:right="-104"/>
              <w:rPr>
                <w:rFonts w:ascii="CordiaUPC" w:hAnsi="CordiaUPC" w:cs="CordiaUPC"/>
                <w:sz w:val="26"/>
                <w:szCs w:val="26"/>
              </w:rPr>
            </w:pPr>
            <w:r w:rsidRPr="000728B0">
              <w:rPr>
                <w:rFonts w:ascii="CordiaUPC" w:hAnsi="CordiaUPC" w:cs="CordiaUPC" w:hint="cs"/>
                <w:sz w:val="26"/>
                <w:szCs w:val="26"/>
              </w:rPr>
              <w:t>NPLs</w:t>
            </w:r>
          </w:p>
        </w:tc>
        <w:tc>
          <w:tcPr>
            <w:tcW w:w="270" w:type="dxa"/>
          </w:tcPr>
          <w:p w14:paraId="317ACD86" w14:textId="77777777" w:rsidR="00793783" w:rsidRPr="000728B0" w:rsidRDefault="00793783" w:rsidP="00793783">
            <w:pPr>
              <w:spacing w:line="240" w:lineRule="exact"/>
              <w:jc w:val="center"/>
              <w:rPr>
                <w:rFonts w:ascii="CordiaUPC" w:hAnsi="CordiaUPC" w:cs="CordiaUPC"/>
                <w:sz w:val="26"/>
                <w:szCs w:val="26"/>
              </w:rPr>
            </w:pPr>
          </w:p>
        </w:tc>
        <w:tc>
          <w:tcPr>
            <w:tcW w:w="1170" w:type="dxa"/>
          </w:tcPr>
          <w:p w14:paraId="4F2B4B92" w14:textId="6ADC2CAA" w:rsidR="00793783" w:rsidRPr="000728B0"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rPr>
              <w:t>-</w:t>
            </w:r>
          </w:p>
        </w:tc>
        <w:tc>
          <w:tcPr>
            <w:tcW w:w="1173" w:type="dxa"/>
          </w:tcPr>
          <w:p w14:paraId="4AFEFB3A" w14:textId="57E1A824" w:rsidR="00793783" w:rsidRPr="000728B0"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rPr>
              <w:t>-</w:t>
            </w:r>
          </w:p>
        </w:tc>
        <w:tc>
          <w:tcPr>
            <w:tcW w:w="1167" w:type="dxa"/>
          </w:tcPr>
          <w:p w14:paraId="32F8BC15" w14:textId="2D28BADC" w:rsidR="00793783" w:rsidRPr="000728B0"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42</w:t>
            </w:r>
            <w:r w:rsidRPr="000728B0">
              <w:rPr>
                <w:rFonts w:ascii="CordiaUPC" w:eastAsia="Times New Roman" w:hAnsi="CordiaUPC" w:cs="CordiaUPC"/>
                <w:sz w:val="26"/>
                <w:szCs w:val="26"/>
              </w:rPr>
              <w:t>,</w:t>
            </w:r>
            <w:r w:rsidRPr="000728B0">
              <w:rPr>
                <w:rFonts w:ascii="CordiaUPC" w:eastAsia="Times New Roman" w:hAnsi="CordiaUPC" w:cs="CordiaUPC" w:hint="cs"/>
                <w:sz w:val="26"/>
                <w:szCs w:val="26"/>
                <w:cs/>
              </w:rPr>
              <w:t>430</w:t>
            </w:r>
          </w:p>
        </w:tc>
        <w:tc>
          <w:tcPr>
            <w:tcW w:w="1189" w:type="dxa"/>
            <w:gridSpan w:val="2"/>
          </w:tcPr>
          <w:p w14:paraId="0B544D92" w14:textId="664EDF65" w:rsidR="00793783" w:rsidRPr="000728B0"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42</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430</w:t>
            </w:r>
          </w:p>
        </w:tc>
      </w:tr>
      <w:tr w:rsidR="00793783" w:rsidRPr="000728B0" w14:paraId="792C50E2" w14:textId="77777777" w:rsidTr="00DD49AD">
        <w:tc>
          <w:tcPr>
            <w:tcW w:w="4320" w:type="dxa"/>
          </w:tcPr>
          <w:p w14:paraId="2CF6FB08" w14:textId="77777777" w:rsidR="00793783" w:rsidRPr="000728B0" w:rsidRDefault="00793783" w:rsidP="00793783">
            <w:pPr>
              <w:spacing w:line="240" w:lineRule="exact"/>
              <w:ind w:right="-104"/>
              <w:rPr>
                <w:rFonts w:ascii="CordiaUPC" w:hAnsi="CordiaUPC" w:cs="CordiaUPC"/>
                <w:b/>
                <w:bCs/>
                <w:sz w:val="26"/>
                <w:szCs w:val="26"/>
              </w:rPr>
            </w:pPr>
            <w:r w:rsidRPr="000728B0">
              <w:rPr>
                <w:rFonts w:ascii="CordiaUPC" w:hAnsi="CordiaUPC" w:cs="CordiaUPC" w:hint="cs"/>
                <w:b/>
                <w:bCs/>
                <w:sz w:val="26"/>
                <w:szCs w:val="26"/>
              </w:rPr>
              <w:t>Gross carrying amount</w:t>
            </w:r>
          </w:p>
        </w:tc>
        <w:tc>
          <w:tcPr>
            <w:tcW w:w="270" w:type="dxa"/>
          </w:tcPr>
          <w:p w14:paraId="1A093AA0" w14:textId="77777777" w:rsidR="00793783" w:rsidRPr="000728B0" w:rsidRDefault="00793783" w:rsidP="00793783">
            <w:pPr>
              <w:spacing w:line="240" w:lineRule="exact"/>
              <w:jc w:val="center"/>
              <w:rPr>
                <w:rFonts w:ascii="CordiaUPC" w:hAnsi="CordiaUPC" w:cs="CordiaUPC"/>
                <w:sz w:val="26"/>
                <w:szCs w:val="26"/>
              </w:rPr>
            </w:pPr>
          </w:p>
        </w:tc>
        <w:tc>
          <w:tcPr>
            <w:tcW w:w="1170" w:type="dxa"/>
            <w:vAlign w:val="bottom"/>
          </w:tcPr>
          <w:p w14:paraId="6F1AC1FF" w14:textId="72BBEFDF" w:rsidR="00793783" w:rsidRPr="00986BB1" w:rsidRDefault="00793783" w:rsidP="00793783">
            <w:pP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1</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224</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66</w:t>
            </w:r>
            <w:r w:rsidRPr="00986BB1">
              <w:rPr>
                <w:rFonts w:ascii="CordiaUPC" w:eastAsia="Times New Roman" w:hAnsi="CordiaUPC" w:cs="CordiaUPC"/>
                <w:b/>
                <w:bCs/>
                <w:sz w:val="26"/>
                <w:szCs w:val="26"/>
              </w:rPr>
              <w:t>2</w:t>
            </w:r>
          </w:p>
        </w:tc>
        <w:tc>
          <w:tcPr>
            <w:tcW w:w="1173" w:type="dxa"/>
            <w:vAlign w:val="bottom"/>
          </w:tcPr>
          <w:p w14:paraId="7091447A" w14:textId="1889C7EA" w:rsidR="00793783" w:rsidRPr="00986BB1" w:rsidRDefault="00793783" w:rsidP="00793783">
            <w:pP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112</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530</w:t>
            </w:r>
          </w:p>
        </w:tc>
        <w:tc>
          <w:tcPr>
            <w:tcW w:w="1167" w:type="dxa"/>
            <w:vAlign w:val="bottom"/>
          </w:tcPr>
          <w:p w14:paraId="0FFCEB71" w14:textId="112743C9" w:rsidR="00793783" w:rsidRPr="00986BB1" w:rsidRDefault="00793783" w:rsidP="00793783">
            <w:pP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42</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49</w:t>
            </w:r>
            <w:r w:rsidRPr="00986BB1">
              <w:rPr>
                <w:rFonts w:ascii="CordiaUPC" w:eastAsia="Times New Roman" w:hAnsi="CordiaUPC" w:cs="CordiaUPC"/>
                <w:b/>
                <w:bCs/>
                <w:sz w:val="26"/>
                <w:szCs w:val="26"/>
              </w:rPr>
              <w:t>2</w:t>
            </w:r>
          </w:p>
        </w:tc>
        <w:tc>
          <w:tcPr>
            <w:tcW w:w="1189" w:type="dxa"/>
            <w:gridSpan w:val="2"/>
            <w:vAlign w:val="bottom"/>
          </w:tcPr>
          <w:p w14:paraId="74E10FE9" w14:textId="0EAACEE5" w:rsidR="00793783" w:rsidRPr="00986BB1" w:rsidRDefault="00793783" w:rsidP="00793783">
            <w:pP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1</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379</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684</w:t>
            </w:r>
          </w:p>
        </w:tc>
      </w:tr>
      <w:tr w:rsidR="00793783" w:rsidRPr="000728B0" w14:paraId="349A5F22" w14:textId="77777777" w:rsidTr="007E0261">
        <w:tc>
          <w:tcPr>
            <w:tcW w:w="4320" w:type="dxa"/>
          </w:tcPr>
          <w:p w14:paraId="3427D607" w14:textId="77777777" w:rsidR="00793783" w:rsidRPr="000728B0" w:rsidRDefault="00793783" w:rsidP="00793783">
            <w:pPr>
              <w:spacing w:line="240" w:lineRule="exact"/>
              <w:ind w:right="-104"/>
              <w:rPr>
                <w:rFonts w:ascii="CordiaUPC" w:hAnsi="CordiaUPC" w:cs="CordiaUPC"/>
                <w:sz w:val="26"/>
                <w:szCs w:val="26"/>
              </w:rPr>
            </w:pPr>
            <w:r w:rsidRPr="000728B0">
              <w:rPr>
                <w:rFonts w:ascii="CordiaUPC" w:hAnsi="CordiaUPC" w:cs="CordiaUPC" w:hint="cs"/>
                <w:i/>
                <w:iCs/>
                <w:sz w:val="26"/>
                <w:szCs w:val="26"/>
              </w:rPr>
              <w:t xml:space="preserve">Less </w:t>
            </w:r>
            <w:r w:rsidRPr="000728B0">
              <w:rPr>
                <w:rFonts w:ascii="CordiaUPC" w:hAnsi="CordiaUPC" w:cs="CordiaUPC" w:hint="cs"/>
                <w:sz w:val="26"/>
                <w:szCs w:val="26"/>
              </w:rPr>
              <w:t>allowance for expected credit loss</w:t>
            </w:r>
          </w:p>
        </w:tc>
        <w:tc>
          <w:tcPr>
            <w:tcW w:w="270" w:type="dxa"/>
          </w:tcPr>
          <w:p w14:paraId="774AA1FB" w14:textId="77777777" w:rsidR="00793783" w:rsidRPr="000728B0" w:rsidRDefault="00793783" w:rsidP="00793783">
            <w:pPr>
              <w:spacing w:line="240" w:lineRule="exact"/>
              <w:jc w:val="center"/>
              <w:rPr>
                <w:rFonts w:ascii="CordiaUPC" w:hAnsi="CordiaUPC" w:cs="CordiaUPC"/>
                <w:sz w:val="26"/>
                <w:szCs w:val="26"/>
              </w:rPr>
            </w:pPr>
          </w:p>
        </w:tc>
        <w:tc>
          <w:tcPr>
            <w:tcW w:w="1170" w:type="dxa"/>
          </w:tcPr>
          <w:p w14:paraId="0535196A" w14:textId="02EFCBAA"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(12</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413)</w:t>
            </w:r>
          </w:p>
        </w:tc>
        <w:tc>
          <w:tcPr>
            <w:tcW w:w="1173" w:type="dxa"/>
          </w:tcPr>
          <w:p w14:paraId="611CBB77" w14:textId="0A13DDEB"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(22</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05</w:t>
            </w:r>
            <w:r w:rsidRPr="000728B0">
              <w:rPr>
                <w:rFonts w:ascii="CordiaUPC" w:eastAsia="Times New Roman" w:hAnsi="CordiaUPC" w:cs="CordiaUPC"/>
                <w:sz w:val="26"/>
                <w:szCs w:val="26"/>
              </w:rPr>
              <w:t>2</w:t>
            </w:r>
            <w:r w:rsidRPr="000728B0">
              <w:rPr>
                <w:rFonts w:ascii="CordiaUPC" w:eastAsia="Times New Roman" w:hAnsi="CordiaUPC" w:cs="CordiaUPC"/>
                <w:sz w:val="26"/>
                <w:szCs w:val="26"/>
                <w:cs/>
              </w:rPr>
              <w:t>)</w:t>
            </w:r>
          </w:p>
        </w:tc>
        <w:tc>
          <w:tcPr>
            <w:tcW w:w="1167" w:type="dxa"/>
          </w:tcPr>
          <w:p w14:paraId="2650BAC5" w14:textId="48C280AD"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(20</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007)</w:t>
            </w:r>
          </w:p>
        </w:tc>
        <w:tc>
          <w:tcPr>
            <w:tcW w:w="1189" w:type="dxa"/>
            <w:gridSpan w:val="2"/>
          </w:tcPr>
          <w:p w14:paraId="0219D8AF" w14:textId="488E4691" w:rsidR="00793783" w:rsidRPr="000728B0" w:rsidRDefault="00793783" w:rsidP="00793783">
            <w:pPr>
              <w:tabs>
                <w:tab w:val="decimal" w:pos="885"/>
              </w:tabs>
              <w:spacing w:line="240" w:lineRule="exact"/>
              <w:ind w:left="-105"/>
              <w:rPr>
                <w:rFonts w:ascii="CordiaUPC" w:hAnsi="CordiaUPC" w:cs="CordiaUPC"/>
                <w:sz w:val="26"/>
                <w:szCs w:val="26"/>
              </w:rPr>
            </w:pPr>
            <w:r w:rsidRPr="000728B0">
              <w:rPr>
                <w:rFonts w:ascii="CordiaUPC" w:eastAsia="Times New Roman" w:hAnsi="CordiaUPC" w:cs="CordiaUPC"/>
                <w:sz w:val="26"/>
                <w:szCs w:val="26"/>
                <w:cs/>
              </w:rPr>
              <w:t>(54</w:t>
            </w:r>
            <w:r w:rsidRPr="000728B0">
              <w:rPr>
                <w:rFonts w:ascii="CordiaUPC" w:eastAsia="Times New Roman" w:hAnsi="CordiaUPC" w:cs="CordiaUPC"/>
                <w:sz w:val="26"/>
                <w:szCs w:val="26"/>
              </w:rPr>
              <w:t>,</w:t>
            </w:r>
            <w:r w:rsidRPr="000728B0">
              <w:rPr>
                <w:rFonts w:ascii="CordiaUPC" w:eastAsia="Times New Roman" w:hAnsi="CordiaUPC" w:cs="CordiaUPC"/>
                <w:sz w:val="26"/>
                <w:szCs w:val="26"/>
                <w:cs/>
              </w:rPr>
              <w:t>472)</w:t>
            </w:r>
          </w:p>
        </w:tc>
      </w:tr>
      <w:tr w:rsidR="00793783" w:rsidRPr="009A1051" w14:paraId="141559D4" w14:textId="77777777" w:rsidTr="00DD49AD">
        <w:tc>
          <w:tcPr>
            <w:tcW w:w="4320" w:type="dxa"/>
          </w:tcPr>
          <w:p w14:paraId="21405F9E" w14:textId="77777777" w:rsidR="00793783" w:rsidRPr="000728B0" w:rsidRDefault="00793783" w:rsidP="00793783">
            <w:pPr>
              <w:spacing w:line="240" w:lineRule="exact"/>
              <w:ind w:right="-104"/>
              <w:rPr>
                <w:rFonts w:ascii="CordiaUPC" w:hAnsi="CordiaUPC" w:cs="CordiaUPC"/>
                <w:sz w:val="26"/>
                <w:szCs w:val="26"/>
              </w:rPr>
            </w:pPr>
            <w:r w:rsidRPr="000728B0">
              <w:rPr>
                <w:rFonts w:ascii="CordiaUPC" w:hAnsi="CordiaUPC" w:cs="CordiaUPC" w:hint="cs"/>
                <w:b/>
                <w:bCs/>
                <w:sz w:val="26"/>
                <w:szCs w:val="26"/>
              </w:rPr>
              <w:t>Carrying amount</w:t>
            </w:r>
          </w:p>
        </w:tc>
        <w:tc>
          <w:tcPr>
            <w:tcW w:w="270" w:type="dxa"/>
          </w:tcPr>
          <w:p w14:paraId="3DA0E6B9" w14:textId="77777777" w:rsidR="00793783" w:rsidRPr="000728B0" w:rsidRDefault="00793783" w:rsidP="00793783">
            <w:pPr>
              <w:spacing w:line="240" w:lineRule="exact"/>
              <w:jc w:val="center"/>
              <w:rPr>
                <w:rFonts w:ascii="CordiaUPC" w:hAnsi="CordiaUPC" w:cs="CordiaUPC"/>
                <w:sz w:val="26"/>
                <w:szCs w:val="26"/>
              </w:rPr>
            </w:pPr>
          </w:p>
        </w:tc>
        <w:tc>
          <w:tcPr>
            <w:tcW w:w="1170" w:type="dxa"/>
            <w:vAlign w:val="bottom"/>
          </w:tcPr>
          <w:p w14:paraId="60C01521" w14:textId="6BF04C30" w:rsidR="00793783" w:rsidRPr="00986BB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1</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212</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24</w:t>
            </w:r>
            <w:r w:rsidRPr="00986BB1">
              <w:rPr>
                <w:rFonts w:ascii="CordiaUPC" w:eastAsia="Times New Roman" w:hAnsi="CordiaUPC" w:cs="CordiaUPC"/>
                <w:b/>
                <w:bCs/>
                <w:sz w:val="26"/>
                <w:szCs w:val="26"/>
              </w:rPr>
              <w:t>9</w:t>
            </w:r>
          </w:p>
        </w:tc>
        <w:tc>
          <w:tcPr>
            <w:tcW w:w="1173" w:type="dxa"/>
            <w:vAlign w:val="bottom"/>
          </w:tcPr>
          <w:p w14:paraId="43F78F98" w14:textId="0E77A47E" w:rsidR="00793783" w:rsidRPr="00986BB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90</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47</w:t>
            </w:r>
            <w:r w:rsidRPr="00986BB1">
              <w:rPr>
                <w:rFonts w:ascii="CordiaUPC" w:eastAsia="Times New Roman" w:hAnsi="CordiaUPC" w:cs="CordiaUPC"/>
                <w:b/>
                <w:bCs/>
                <w:sz w:val="26"/>
                <w:szCs w:val="26"/>
              </w:rPr>
              <w:t>8</w:t>
            </w:r>
          </w:p>
        </w:tc>
        <w:tc>
          <w:tcPr>
            <w:tcW w:w="1167" w:type="dxa"/>
            <w:vAlign w:val="bottom"/>
          </w:tcPr>
          <w:p w14:paraId="0B4C96AF" w14:textId="729B4253" w:rsidR="00793783" w:rsidRPr="00986BB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22</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48</w:t>
            </w:r>
            <w:r w:rsidRPr="00986BB1">
              <w:rPr>
                <w:rFonts w:ascii="CordiaUPC" w:eastAsia="Times New Roman" w:hAnsi="CordiaUPC" w:cs="CordiaUPC"/>
                <w:b/>
                <w:bCs/>
                <w:sz w:val="26"/>
                <w:szCs w:val="26"/>
              </w:rPr>
              <w:t>5</w:t>
            </w:r>
          </w:p>
        </w:tc>
        <w:tc>
          <w:tcPr>
            <w:tcW w:w="1189" w:type="dxa"/>
            <w:gridSpan w:val="2"/>
            <w:vAlign w:val="bottom"/>
          </w:tcPr>
          <w:p w14:paraId="143D7099" w14:textId="5261E6C4" w:rsidR="00793783" w:rsidRPr="00986BB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cs/>
              </w:rPr>
              <w:t>1</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325</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212</w:t>
            </w:r>
          </w:p>
        </w:tc>
      </w:tr>
      <w:tr w:rsidR="00DD49AD" w:rsidRPr="00C47263" w14:paraId="323AF31F" w14:textId="77777777" w:rsidTr="00813B13">
        <w:trPr>
          <w:gridAfter w:val="1"/>
          <w:wAfter w:w="6" w:type="dxa"/>
          <w:trHeight w:val="317"/>
        </w:trPr>
        <w:tc>
          <w:tcPr>
            <w:tcW w:w="9283" w:type="dxa"/>
            <w:gridSpan w:val="6"/>
            <w:tcBorders>
              <w:bottom w:val="nil"/>
            </w:tcBorders>
          </w:tcPr>
          <w:p w14:paraId="6729309D" w14:textId="77777777" w:rsidR="00DD49AD" w:rsidRPr="00C47263" w:rsidRDefault="00DD49AD" w:rsidP="00813B13">
            <w:pPr>
              <w:tabs>
                <w:tab w:val="decimal" w:pos="885"/>
              </w:tabs>
              <w:spacing w:line="240" w:lineRule="exact"/>
              <w:rPr>
                <w:rFonts w:ascii="CordiaUPC" w:hAnsi="CordiaUPC" w:cs="CordiaUPC"/>
                <w:sz w:val="26"/>
                <w:szCs w:val="26"/>
              </w:rPr>
            </w:pPr>
          </w:p>
        </w:tc>
      </w:tr>
      <w:tr w:rsidR="00DD49AD" w:rsidRPr="00C47263" w14:paraId="22079B75" w14:textId="77777777" w:rsidTr="007E0261">
        <w:tc>
          <w:tcPr>
            <w:tcW w:w="4320" w:type="dxa"/>
          </w:tcPr>
          <w:p w14:paraId="1A8DAEF3" w14:textId="77777777" w:rsidR="00DD49AD" w:rsidRPr="00907945" w:rsidRDefault="00DD49AD" w:rsidP="00DD49AD">
            <w:pPr>
              <w:spacing w:line="240" w:lineRule="exact"/>
              <w:ind w:right="-104"/>
              <w:rPr>
                <w:rFonts w:ascii="CordiaUPC" w:hAnsi="CordiaUPC" w:cs="CordiaUPC"/>
                <w:sz w:val="26"/>
                <w:szCs w:val="26"/>
                <w:lang w:val="en-US"/>
              </w:rPr>
            </w:pPr>
          </w:p>
        </w:tc>
        <w:tc>
          <w:tcPr>
            <w:tcW w:w="270" w:type="dxa"/>
          </w:tcPr>
          <w:p w14:paraId="487D6D14" w14:textId="77777777" w:rsidR="00DD49AD" w:rsidRPr="00C47263" w:rsidRDefault="00DD49AD" w:rsidP="00DD49AD">
            <w:pPr>
              <w:spacing w:line="240" w:lineRule="exact"/>
              <w:rPr>
                <w:rFonts w:ascii="CordiaUPC" w:hAnsi="CordiaUPC" w:cs="CordiaUPC"/>
                <w:sz w:val="26"/>
                <w:szCs w:val="26"/>
              </w:rPr>
            </w:pPr>
          </w:p>
        </w:tc>
        <w:tc>
          <w:tcPr>
            <w:tcW w:w="4699" w:type="dxa"/>
            <w:gridSpan w:val="5"/>
          </w:tcPr>
          <w:p w14:paraId="0ECE7914" w14:textId="77777777" w:rsidR="00DD49AD" w:rsidRPr="00C47263" w:rsidRDefault="00DD49AD" w:rsidP="00DD49AD">
            <w:pPr>
              <w:spacing w:line="240" w:lineRule="exact"/>
              <w:ind w:left="-103" w:right="-88"/>
              <w:jc w:val="center"/>
              <w:rPr>
                <w:rFonts w:ascii="CordiaUPC" w:hAnsi="CordiaUPC" w:cs="CordiaUPC"/>
                <w:b/>
                <w:bCs/>
                <w:sz w:val="26"/>
                <w:szCs w:val="26"/>
              </w:rPr>
            </w:pPr>
            <w:r w:rsidRPr="00C47263">
              <w:rPr>
                <w:rFonts w:ascii="CordiaUPC" w:hAnsi="CordiaUPC" w:cs="CordiaUPC" w:hint="cs"/>
                <w:b/>
                <w:bCs/>
                <w:sz w:val="26"/>
                <w:szCs w:val="26"/>
              </w:rPr>
              <w:t>Consolidated</w:t>
            </w:r>
          </w:p>
        </w:tc>
      </w:tr>
      <w:tr w:rsidR="00DD49AD" w:rsidRPr="00C47263" w14:paraId="6B47B078" w14:textId="77777777" w:rsidTr="007E0261">
        <w:tc>
          <w:tcPr>
            <w:tcW w:w="4320" w:type="dxa"/>
          </w:tcPr>
          <w:p w14:paraId="18E38AE8" w14:textId="77777777" w:rsidR="00DD49AD" w:rsidRPr="00C47263" w:rsidRDefault="00DD49AD" w:rsidP="00DD49AD">
            <w:pPr>
              <w:spacing w:line="240" w:lineRule="exact"/>
              <w:ind w:right="-104"/>
              <w:jc w:val="center"/>
              <w:rPr>
                <w:rFonts w:ascii="CordiaUPC" w:hAnsi="CordiaUPC" w:cs="CordiaUPC"/>
                <w:sz w:val="26"/>
                <w:szCs w:val="26"/>
              </w:rPr>
            </w:pPr>
          </w:p>
        </w:tc>
        <w:tc>
          <w:tcPr>
            <w:tcW w:w="270" w:type="dxa"/>
          </w:tcPr>
          <w:p w14:paraId="6C54B0FB" w14:textId="77777777" w:rsidR="00DD49AD" w:rsidRPr="00C47263" w:rsidRDefault="00DD49AD" w:rsidP="00DD49AD">
            <w:pPr>
              <w:spacing w:line="240" w:lineRule="exact"/>
              <w:jc w:val="center"/>
              <w:rPr>
                <w:rFonts w:ascii="CordiaUPC" w:hAnsi="CordiaUPC" w:cs="CordiaUPC"/>
                <w:sz w:val="26"/>
                <w:szCs w:val="26"/>
              </w:rPr>
            </w:pPr>
          </w:p>
        </w:tc>
        <w:tc>
          <w:tcPr>
            <w:tcW w:w="1170" w:type="dxa"/>
          </w:tcPr>
          <w:p w14:paraId="08169110" w14:textId="77777777" w:rsidR="00DD49AD" w:rsidRPr="00C47263" w:rsidRDefault="00DD49AD" w:rsidP="00DD49AD">
            <w:pPr>
              <w:spacing w:line="240" w:lineRule="exact"/>
              <w:ind w:left="-103" w:right="-88"/>
              <w:jc w:val="center"/>
              <w:rPr>
                <w:rFonts w:ascii="CordiaUPC" w:hAnsi="CordiaUPC" w:cs="CordiaUPC"/>
                <w:sz w:val="26"/>
                <w:szCs w:val="26"/>
              </w:rPr>
            </w:pPr>
          </w:p>
        </w:tc>
        <w:tc>
          <w:tcPr>
            <w:tcW w:w="2340" w:type="dxa"/>
            <w:gridSpan w:val="2"/>
          </w:tcPr>
          <w:p w14:paraId="64C7BA4C" w14:textId="7BAF0B0E" w:rsidR="00DD49AD" w:rsidRPr="00C47263" w:rsidRDefault="00DD49AD" w:rsidP="00DD49AD">
            <w:pPr>
              <w:spacing w:line="240" w:lineRule="exact"/>
              <w:ind w:left="-103" w:right="-88"/>
              <w:jc w:val="center"/>
              <w:rPr>
                <w:rFonts w:ascii="CordiaUPC" w:hAnsi="CordiaUPC" w:cs="CordiaUPC"/>
                <w:sz w:val="26"/>
                <w:szCs w:val="26"/>
              </w:rPr>
            </w:pPr>
            <w:r>
              <w:rPr>
                <w:rFonts w:ascii="CordiaUPC" w:hAnsi="CordiaUPC" w:cs="CordiaUPC"/>
                <w:sz w:val="26"/>
                <w:szCs w:val="26"/>
              </w:rPr>
              <w:t>2020</w:t>
            </w:r>
          </w:p>
        </w:tc>
        <w:tc>
          <w:tcPr>
            <w:tcW w:w="1189" w:type="dxa"/>
            <w:gridSpan w:val="2"/>
          </w:tcPr>
          <w:p w14:paraId="5D42EB3F" w14:textId="77777777" w:rsidR="00DD49AD" w:rsidRPr="00C47263" w:rsidRDefault="00DD49AD" w:rsidP="00DD49AD">
            <w:pPr>
              <w:spacing w:line="240" w:lineRule="exact"/>
              <w:ind w:left="-103" w:right="-88"/>
              <w:jc w:val="center"/>
              <w:rPr>
                <w:rFonts w:ascii="CordiaUPC" w:hAnsi="CordiaUPC" w:cs="CordiaUPC"/>
                <w:sz w:val="26"/>
                <w:szCs w:val="26"/>
              </w:rPr>
            </w:pPr>
          </w:p>
        </w:tc>
      </w:tr>
      <w:tr w:rsidR="00DD49AD" w:rsidRPr="00C47263" w14:paraId="0D25472E" w14:textId="77777777" w:rsidTr="007E0261">
        <w:tc>
          <w:tcPr>
            <w:tcW w:w="4320" w:type="dxa"/>
          </w:tcPr>
          <w:p w14:paraId="3849CA9B" w14:textId="77777777" w:rsidR="00DD49AD" w:rsidRPr="00C47263" w:rsidRDefault="00DD49AD" w:rsidP="00DD49AD">
            <w:pPr>
              <w:spacing w:line="240" w:lineRule="exact"/>
              <w:ind w:right="-104"/>
              <w:jc w:val="center"/>
              <w:rPr>
                <w:rFonts w:ascii="CordiaUPC" w:hAnsi="CordiaUPC" w:cs="CordiaUPC"/>
                <w:sz w:val="26"/>
                <w:szCs w:val="26"/>
              </w:rPr>
            </w:pPr>
            <w:r w:rsidRPr="00C47263">
              <w:rPr>
                <w:rFonts w:ascii="CordiaUPC" w:hAnsi="CordiaUPC" w:cs="CordiaUPC" w:hint="cs"/>
                <w:sz w:val="26"/>
                <w:szCs w:val="26"/>
              </w:rPr>
              <w:t>Risk level</w:t>
            </w:r>
          </w:p>
        </w:tc>
        <w:tc>
          <w:tcPr>
            <w:tcW w:w="270" w:type="dxa"/>
          </w:tcPr>
          <w:p w14:paraId="01EE5C14" w14:textId="77777777" w:rsidR="00DD49AD" w:rsidRPr="00C47263" w:rsidRDefault="00DD49AD" w:rsidP="00DD49AD">
            <w:pPr>
              <w:spacing w:line="240" w:lineRule="exact"/>
              <w:jc w:val="center"/>
              <w:rPr>
                <w:rFonts w:ascii="CordiaUPC" w:hAnsi="CordiaUPC" w:cs="CordiaUPC"/>
                <w:sz w:val="26"/>
                <w:szCs w:val="26"/>
              </w:rPr>
            </w:pPr>
          </w:p>
        </w:tc>
        <w:tc>
          <w:tcPr>
            <w:tcW w:w="1170" w:type="dxa"/>
          </w:tcPr>
          <w:p w14:paraId="304F0E7C" w14:textId="77777777" w:rsidR="00DD49AD" w:rsidRPr="00C47263" w:rsidRDefault="00DD49AD" w:rsidP="00DD49AD">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1</w:t>
            </w:r>
          </w:p>
        </w:tc>
        <w:tc>
          <w:tcPr>
            <w:tcW w:w="1173" w:type="dxa"/>
          </w:tcPr>
          <w:p w14:paraId="63EB6CC2" w14:textId="77777777" w:rsidR="00DD49AD" w:rsidRPr="00C47263" w:rsidRDefault="00DD49AD" w:rsidP="00DD49AD">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2</w:t>
            </w:r>
          </w:p>
        </w:tc>
        <w:tc>
          <w:tcPr>
            <w:tcW w:w="1167" w:type="dxa"/>
          </w:tcPr>
          <w:p w14:paraId="59B84AC8" w14:textId="77777777" w:rsidR="00DD49AD" w:rsidRPr="00C47263" w:rsidRDefault="00DD49AD" w:rsidP="00DD49AD">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3</w:t>
            </w:r>
          </w:p>
        </w:tc>
        <w:tc>
          <w:tcPr>
            <w:tcW w:w="1189" w:type="dxa"/>
            <w:gridSpan w:val="2"/>
          </w:tcPr>
          <w:p w14:paraId="0E19C19C" w14:textId="77777777" w:rsidR="00DD49AD" w:rsidRPr="00C47263" w:rsidRDefault="00DD49AD" w:rsidP="00DD49AD">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Total</w:t>
            </w:r>
          </w:p>
        </w:tc>
      </w:tr>
      <w:tr w:rsidR="00DD49AD" w:rsidRPr="00C47263" w14:paraId="36EF0F35" w14:textId="77777777" w:rsidTr="007E0261">
        <w:tc>
          <w:tcPr>
            <w:tcW w:w="4320" w:type="dxa"/>
          </w:tcPr>
          <w:p w14:paraId="6A286A74" w14:textId="77777777" w:rsidR="00DD49AD" w:rsidRPr="00C47263" w:rsidRDefault="00DD49AD" w:rsidP="00DD49AD">
            <w:pPr>
              <w:spacing w:line="240" w:lineRule="exact"/>
              <w:ind w:right="-104"/>
              <w:jc w:val="center"/>
              <w:rPr>
                <w:rFonts w:ascii="CordiaUPC" w:hAnsi="CordiaUPC" w:cs="CordiaUPC"/>
                <w:sz w:val="26"/>
                <w:szCs w:val="26"/>
              </w:rPr>
            </w:pPr>
          </w:p>
        </w:tc>
        <w:tc>
          <w:tcPr>
            <w:tcW w:w="270" w:type="dxa"/>
          </w:tcPr>
          <w:p w14:paraId="2B88CD91" w14:textId="77777777" w:rsidR="00DD49AD" w:rsidRPr="00C47263" w:rsidRDefault="00DD49AD" w:rsidP="00DD49AD">
            <w:pPr>
              <w:spacing w:line="240" w:lineRule="exact"/>
              <w:jc w:val="center"/>
              <w:rPr>
                <w:rFonts w:ascii="CordiaUPC" w:hAnsi="CordiaUPC" w:cs="CordiaUPC"/>
                <w:i/>
                <w:iCs/>
                <w:sz w:val="26"/>
                <w:szCs w:val="26"/>
              </w:rPr>
            </w:pPr>
          </w:p>
        </w:tc>
        <w:tc>
          <w:tcPr>
            <w:tcW w:w="4699" w:type="dxa"/>
            <w:gridSpan w:val="5"/>
          </w:tcPr>
          <w:p w14:paraId="3A42FCF5" w14:textId="77777777" w:rsidR="00DD49AD" w:rsidRPr="00C47263" w:rsidRDefault="00DD49AD" w:rsidP="00DD49AD">
            <w:pPr>
              <w:spacing w:line="240" w:lineRule="exact"/>
              <w:ind w:left="-103" w:right="-88"/>
              <w:jc w:val="center"/>
              <w:rPr>
                <w:rFonts w:ascii="CordiaUPC" w:hAnsi="CordiaUPC" w:cs="CordiaUPC"/>
                <w:i/>
                <w:iCs/>
                <w:sz w:val="26"/>
                <w:szCs w:val="26"/>
              </w:rPr>
            </w:pPr>
            <w:r w:rsidRPr="00C47263">
              <w:rPr>
                <w:rFonts w:ascii="CordiaUPC" w:hAnsi="CordiaUPC" w:cs="CordiaUPC" w:hint="cs"/>
                <w:i/>
                <w:iCs/>
                <w:sz w:val="26"/>
                <w:szCs w:val="26"/>
              </w:rPr>
              <w:t>(in million Baht)</w:t>
            </w:r>
          </w:p>
        </w:tc>
      </w:tr>
      <w:tr w:rsidR="00DD49AD" w:rsidRPr="00C47263" w14:paraId="17CEC937" w14:textId="77777777" w:rsidTr="007E0261">
        <w:tc>
          <w:tcPr>
            <w:tcW w:w="4320" w:type="dxa"/>
          </w:tcPr>
          <w:p w14:paraId="0C2733AE" w14:textId="77777777" w:rsidR="00DD49AD" w:rsidRDefault="00DD49AD" w:rsidP="00DD49AD">
            <w:pPr>
              <w:spacing w:line="240" w:lineRule="exact"/>
              <w:ind w:left="161" w:right="-104" w:hanging="161"/>
              <w:rPr>
                <w:rFonts w:ascii="CordiaUPC" w:hAnsi="CordiaUPC" w:cs="CordiaUPC"/>
                <w:b/>
                <w:bCs/>
                <w:i/>
                <w:iCs/>
                <w:sz w:val="26"/>
                <w:szCs w:val="26"/>
              </w:rPr>
            </w:pPr>
            <w:r w:rsidRPr="00C47263">
              <w:rPr>
                <w:rFonts w:ascii="CordiaUPC" w:hAnsi="CordiaUPC" w:cs="CordiaUPC" w:hint="cs"/>
                <w:b/>
                <w:bCs/>
                <w:i/>
                <w:iCs/>
                <w:sz w:val="26"/>
                <w:szCs w:val="26"/>
              </w:rPr>
              <w:t xml:space="preserve">Loans to customers and accrued </w:t>
            </w:r>
          </w:p>
          <w:p w14:paraId="56F6625E" w14:textId="77777777" w:rsidR="00DD49AD" w:rsidRPr="00C47263" w:rsidRDefault="00DD49AD" w:rsidP="00DD49AD">
            <w:pPr>
              <w:spacing w:line="240" w:lineRule="exact"/>
              <w:ind w:left="161" w:right="-104" w:hanging="161"/>
              <w:rPr>
                <w:rFonts w:ascii="CordiaUPC" w:hAnsi="CordiaUPC" w:cs="CordiaUPC"/>
                <w:sz w:val="26"/>
                <w:szCs w:val="26"/>
              </w:rPr>
            </w:pPr>
            <w:r>
              <w:rPr>
                <w:rFonts w:ascii="CordiaUPC" w:hAnsi="CordiaUPC" w:cs="CordiaUPC"/>
                <w:b/>
                <w:bCs/>
                <w:i/>
                <w:iCs/>
                <w:sz w:val="26"/>
                <w:szCs w:val="26"/>
              </w:rPr>
              <w:t xml:space="preserve">   i</w:t>
            </w:r>
            <w:r w:rsidRPr="00C47263">
              <w:rPr>
                <w:rFonts w:ascii="CordiaUPC" w:hAnsi="CordiaUPC" w:cs="CordiaUPC" w:hint="cs"/>
                <w:b/>
                <w:bCs/>
                <w:i/>
                <w:iCs/>
                <w:sz w:val="26"/>
                <w:szCs w:val="26"/>
              </w:rPr>
              <w:t>nterest</w:t>
            </w:r>
            <w:r>
              <w:rPr>
                <w:rFonts w:ascii="CordiaUPC" w:hAnsi="CordiaUPC" w:cs="CordiaUPC"/>
                <w:b/>
                <w:bCs/>
                <w:i/>
                <w:iCs/>
                <w:sz w:val="26"/>
                <w:szCs w:val="26"/>
              </w:rPr>
              <w:t xml:space="preserve"> </w:t>
            </w:r>
            <w:r w:rsidRPr="00C47263">
              <w:rPr>
                <w:rFonts w:ascii="CordiaUPC" w:hAnsi="CordiaUPC" w:cs="CordiaUPC" w:hint="cs"/>
                <w:b/>
                <w:bCs/>
                <w:i/>
                <w:iCs/>
                <w:sz w:val="26"/>
                <w:szCs w:val="26"/>
              </w:rPr>
              <w:t>receivables - net</w:t>
            </w:r>
          </w:p>
        </w:tc>
        <w:tc>
          <w:tcPr>
            <w:tcW w:w="270" w:type="dxa"/>
          </w:tcPr>
          <w:p w14:paraId="452886EA" w14:textId="77777777" w:rsidR="00DD49AD" w:rsidRPr="00C47263" w:rsidRDefault="00DD49AD" w:rsidP="00DD49AD">
            <w:pPr>
              <w:spacing w:line="240" w:lineRule="exact"/>
              <w:jc w:val="center"/>
              <w:rPr>
                <w:rFonts w:ascii="CordiaUPC" w:hAnsi="CordiaUPC" w:cs="CordiaUPC"/>
                <w:sz w:val="26"/>
                <w:szCs w:val="26"/>
              </w:rPr>
            </w:pPr>
          </w:p>
        </w:tc>
        <w:tc>
          <w:tcPr>
            <w:tcW w:w="1170" w:type="dxa"/>
          </w:tcPr>
          <w:p w14:paraId="3ECCA5E2" w14:textId="77777777" w:rsidR="00DD49AD" w:rsidRPr="00C47263" w:rsidRDefault="00DD49AD" w:rsidP="00DD49AD">
            <w:pPr>
              <w:tabs>
                <w:tab w:val="decimal" w:pos="885"/>
              </w:tabs>
              <w:spacing w:line="240" w:lineRule="exact"/>
              <w:ind w:left="-105"/>
              <w:rPr>
                <w:rFonts w:ascii="CordiaUPC" w:hAnsi="CordiaUPC" w:cs="CordiaUPC"/>
                <w:sz w:val="26"/>
                <w:szCs w:val="26"/>
              </w:rPr>
            </w:pPr>
          </w:p>
        </w:tc>
        <w:tc>
          <w:tcPr>
            <w:tcW w:w="1173" w:type="dxa"/>
          </w:tcPr>
          <w:p w14:paraId="4C04B800" w14:textId="77777777" w:rsidR="00DD49AD" w:rsidRPr="00C47263" w:rsidRDefault="00DD49AD" w:rsidP="00DD49AD">
            <w:pPr>
              <w:tabs>
                <w:tab w:val="decimal" w:pos="885"/>
              </w:tabs>
              <w:spacing w:line="240" w:lineRule="exact"/>
              <w:ind w:left="-105"/>
              <w:rPr>
                <w:rFonts w:ascii="CordiaUPC" w:hAnsi="CordiaUPC" w:cs="CordiaUPC"/>
                <w:sz w:val="26"/>
                <w:szCs w:val="26"/>
              </w:rPr>
            </w:pPr>
          </w:p>
        </w:tc>
        <w:tc>
          <w:tcPr>
            <w:tcW w:w="1167" w:type="dxa"/>
          </w:tcPr>
          <w:p w14:paraId="6C13BD3A" w14:textId="77777777" w:rsidR="00DD49AD" w:rsidRPr="00C47263" w:rsidRDefault="00DD49AD" w:rsidP="00DD49AD">
            <w:pPr>
              <w:tabs>
                <w:tab w:val="decimal" w:pos="885"/>
              </w:tabs>
              <w:spacing w:line="240" w:lineRule="exact"/>
              <w:ind w:left="-105"/>
              <w:rPr>
                <w:rFonts w:ascii="CordiaUPC" w:hAnsi="CordiaUPC" w:cs="CordiaUPC"/>
                <w:sz w:val="26"/>
                <w:szCs w:val="26"/>
              </w:rPr>
            </w:pPr>
          </w:p>
        </w:tc>
        <w:tc>
          <w:tcPr>
            <w:tcW w:w="1189" w:type="dxa"/>
            <w:gridSpan w:val="2"/>
          </w:tcPr>
          <w:p w14:paraId="4C4F431F" w14:textId="77777777" w:rsidR="00DD49AD" w:rsidRPr="00C47263" w:rsidRDefault="00DD49AD" w:rsidP="00DD49AD">
            <w:pPr>
              <w:tabs>
                <w:tab w:val="decimal" w:pos="885"/>
              </w:tabs>
              <w:spacing w:line="240" w:lineRule="exact"/>
              <w:ind w:left="-105"/>
              <w:rPr>
                <w:rFonts w:ascii="CordiaUPC" w:hAnsi="CordiaUPC" w:cs="CordiaUPC"/>
                <w:sz w:val="26"/>
                <w:szCs w:val="26"/>
              </w:rPr>
            </w:pPr>
          </w:p>
        </w:tc>
      </w:tr>
      <w:tr w:rsidR="00DD49AD" w:rsidRPr="00C47263" w14:paraId="71126C22" w14:textId="77777777" w:rsidTr="007E0261">
        <w:tc>
          <w:tcPr>
            <w:tcW w:w="4320" w:type="dxa"/>
          </w:tcPr>
          <w:p w14:paraId="730A0B5C" w14:textId="77777777" w:rsidR="00DD49AD" w:rsidRPr="00C47263" w:rsidRDefault="00DD49AD" w:rsidP="00DD49AD">
            <w:pPr>
              <w:spacing w:line="240" w:lineRule="exact"/>
              <w:ind w:right="-104"/>
              <w:rPr>
                <w:rFonts w:ascii="CordiaUPC" w:hAnsi="CordiaUPC" w:cs="CordiaUPC"/>
                <w:sz w:val="26"/>
                <w:szCs w:val="26"/>
              </w:rPr>
            </w:pPr>
            <w:r w:rsidRPr="00C47263">
              <w:rPr>
                <w:rFonts w:ascii="CordiaUPC" w:hAnsi="CordiaUPC" w:cs="CordiaUPC" w:hint="cs"/>
                <w:sz w:val="26"/>
                <w:szCs w:val="26"/>
              </w:rPr>
              <w:t>Low</w:t>
            </w:r>
          </w:p>
        </w:tc>
        <w:tc>
          <w:tcPr>
            <w:tcW w:w="270" w:type="dxa"/>
          </w:tcPr>
          <w:p w14:paraId="6362B418" w14:textId="77777777" w:rsidR="00DD49AD" w:rsidRPr="00C47263" w:rsidRDefault="00DD49AD" w:rsidP="00DD49AD">
            <w:pPr>
              <w:spacing w:line="240" w:lineRule="exact"/>
              <w:jc w:val="center"/>
              <w:rPr>
                <w:rFonts w:ascii="CordiaUPC" w:hAnsi="CordiaUPC" w:cs="CordiaUPC"/>
                <w:sz w:val="26"/>
                <w:szCs w:val="26"/>
              </w:rPr>
            </w:pPr>
          </w:p>
        </w:tc>
        <w:tc>
          <w:tcPr>
            <w:tcW w:w="1170" w:type="dxa"/>
          </w:tcPr>
          <w:p w14:paraId="5CA3D74E"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905,827</w:t>
            </w:r>
          </w:p>
        </w:tc>
        <w:tc>
          <w:tcPr>
            <w:tcW w:w="1173" w:type="dxa"/>
          </w:tcPr>
          <w:p w14:paraId="1487BC55"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5,269</w:t>
            </w:r>
          </w:p>
        </w:tc>
        <w:tc>
          <w:tcPr>
            <w:tcW w:w="1167" w:type="dxa"/>
          </w:tcPr>
          <w:p w14:paraId="3650B90F" w14:textId="77777777" w:rsidR="00DD49AD" w:rsidRPr="00C47263" w:rsidRDefault="00DD49AD" w:rsidP="00DD49AD">
            <w:pPr>
              <w:tabs>
                <w:tab w:val="decimal" w:pos="885"/>
              </w:tabs>
              <w:spacing w:line="240" w:lineRule="exact"/>
              <w:ind w:left="-105"/>
              <w:rPr>
                <w:rFonts w:ascii="CordiaUPC" w:hAnsi="CordiaUPC" w:cs="CordiaUPC"/>
                <w:sz w:val="26"/>
                <w:szCs w:val="26"/>
                <w:lang w:val="en-US" w:bidi="th-TH"/>
              </w:rPr>
            </w:pPr>
            <w:r>
              <w:rPr>
                <w:rFonts w:ascii="CordiaUPC" w:hAnsi="CordiaUPC" w:cs="CordiaUPC"/>
                <w:sz w:val="26"/>
                <w:szCs w:val="26"/>
                <w:lang w:val="en-US" w:bidi="th-TH"/>
              </w:rPr>
              <w:t>-</w:t>
            </w:r>
          </w:p>
        </w:tc>
        <w:tc>
          <w:tcPr>
            <w:tcW w:w="1189" w:type="dxa"/>
            <w:gridSpan w:val="2"/>
          </w:tcPr>
          <w:p w14:paraId="51D8466C"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911,096</w:t>
            </w:r>
          </w:p>
        </w:tc>
      </w:tr>
      <w:tr w:rsidR="00DD49AD" w:rsidRPr="00C47263" w14:paraId="1F630790" w14:textId="77777777" w:rsidTr="007E0261">
        <w:tc>
          <w:tcPr>
            <w:tcW w:w="4320" w:type="dxa"/>
          </w:tcPr>
          <w:p w14:paraId="6ACB3874" w14:textId="77777777" w:rsidR="00DD49AD" w:rsidRPr="00C47263" w:rsidRDefault="00DD49AD" w:rsidP="00DD49AD">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1141ADC2" w14:textId="77777777" w:rsidR="00DD49AD" w:rsidRPr="00C47263" w:rsidRDefault="00DD49AD" w:rsidP="00DD49AD">
            <w:pPr>
              <w:spacing w:line="240" w:lineRule="exact"/>
              <w:jc w:val="center"/>
              <w:rPr>
                <w:rFonts w:ascii="CordiaUPC" w:hAnsi="CordiaUPC" w:cs="CordiaUPC"/>
                <w:sz w:val="26"/>
                <w:szCs w:val="26"/>
              </w:rPr>
            </w:pPr>
          </w:p>
        </w:tc>
        <w:tc>
          <w:tcPr>
            <w:tcW w:w="1170" w:type="dxa"/>
          </w:tcPr>
          <w:p w14:paraId="1FB3A972"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330,188</w:t>
            </w:r>
          </w:p>
        </w:tc>
        <w:tc>
          <w:tcPr>
            <w:tcW w:w="1173" w:type="dxa"/>
          </w:tcPr>
          <w:p w14:paraId="4A783635"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47,415</w:t>
            </w:r>
          </w:p>
        </w:tc>
        <w:tc>
          <w:tcPr>
            <w:tcW w:w="1167" w:type="dxa"/>
          </w:tcPr>
          <w:p w14:paraId="00C46726"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09B5D2C2"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377,603</w:t>
            </w:r>
          </w:p>
        </w:tc>
      </w:tr>
      <w:tr w:rsidR="00DD49AD" w:rsidRPr="00C47263" w14:paraId="0310E8D0" w14:textId="77777777" w:rsidTr="007E0261">
        <w:tc>
          <w:tcPr>
            <w:tcW w:w="4320" w:type="dxa"/>
          </w:tcPr>
          <w:p w14:paraId="3525EF4D" w14:textId="77777777" w:rsidR="00DD49AD" w:rsidRPr="00C47263" w:rsidRDefault="00DD49AD" w:rsidP="00DD49AD">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0B5A1FDA" w14:textId="77777777" w:rsidR="00DD49AD" w:rsidRPr="00C47263" w:rsidRDefault="00DD49AD" w:rsidP="00DD49AD">
            <w:pPr>
              <w:spacing w:line="240" w:lineRule="exact"/>
              <w:jc w:val="center"/>
              <w:rPr>
                <w:rFonts w:ascii="CordiaUPC" w:hAnsi="CordiaUPC" w:cs="CordiaUPC"/>
                <w:sz w:val="26"/>
                <w:szCs w:val="26"/>
              </w:rPr>
            </w:pPr>
          </w:p>
        </w:tc>
        <w:tc>
          <w:tcPr>
            <w:tcW w:w="1170" w:type="dxa"/>
            <w:tcBorders>
              <w:bottom w:val="nil"/>
            </w:tcBorders>
          </w:tcPr>
          <w:p w14:paraId="1B8492E0" w14:textId="77777777" w:rsidR="00DD49AD" w:rsidRPr="00C47263" w:rsidRDefault="00DD49AD" w:rsidP="00DD49AD">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1,6</w:t>
            </w:r>
            <w:r>
              <w:rPr>
                <w:rFonts w:ascii="CordiaUPC" w:hAnsi="CordiaUPC" w:cs="CordiaUPC"/>
                <w:sz w:val="26"/>
                <w:szCs w:val="26"/>
              </w:rPr>
              <w:t>23</w:t>
            </w:r>
          </w:p>
        </w:tc>
        <w:tc>
          <w:tcPr>
            <w:tcW w:w="1173" w:type="dxa"/>
          </w:tcPr>
          <w:p w14:paraId="48035EB3"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69,451</w:t>
            </w:r>
          </w:p>
        </w:tc>
        <w:tc>
          <w:tcPr>
            <w:tcW w:w="1167" w:type="dxa"/>
          </w:tcPr>
          <w:p w14:paraId="4454C784"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0376E3E1" w14:textId="77777777" w:rsidR="00DD49AD" w:rsidRPr="00C47263" w:rsidRDefault="00DD49AD" w:rsidP="00DD49AD">
            <w:pPr>
              <w:tabs>
                <w:tab w:val="decimal" w:pos="885"/>
              </w:tabs>
              <w:spacing w:line="240" w:lineRule="exact"/>
              <w:ind w:left="-105"/>
              <w:rPr>
                <w:rFonts w:ascii="CordiaUPC" w:hAnsi="CordiaUPC" w:cs="CordiaUPC"/>
                <w:sz w:val="26"/>
                <w:szCs w:val="26"/>
              </w:rPr>
            </w:pPr>
            <w:r>
              <w:rPr>
                <w:rFonts w:ascii="CordiaUPC" w:hAnsi="CordiaUPC" w:cs="CordiaUPC"/>
                <w:sz w:val="26"/>
                <w:szCs w:val="26"/>
              </w:rPr>
              <w:t>71,074</w:t>
            </w:r>
          </w:p>
        </w:tc>
      </w:tr>
      <w:tr w:rsidR="00DD49AD" w:rsidRPr="00C47263" w14:paraId="7E33BCB5" w14:textId="77777777" w:rsidTr="007E0261">
        <w:tc>
          <w:tcPr>
            <w:tcW w:w="4320" w:type="dxa"/>
          </w:tcPr>
          <w:p w14:paraId="3AC01E46" w14:textId="77777777" w:rsidR="00DD49AD" w:rsidRPr="00C47263" w:rsidRDefault="00DD49AD" w:rsidP="00DD49AD">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77562B6F" w14:textId="77777777" w:rsidR="00DD49AD" w:rsidRPr="00C47263" w:rsidRDefault="00DD49AD" w:rsidP="00DD49AD">
            <w:pPr>
              <w:spacing w:line="240" w:lineRule="exact"/>
              <w:jc w:val="center"/>
              <w:rPr>
                <w:rFonts w:ascii="CordiaUPC" w:hAnsi="CordiaUPC" w:cs="CordiaUPC"/>
                <w:sz w:val="26"/>
                <w:szCs w:val="26"/>
              </w:rPr>
            </w:pPr>
          </w:p>
        </w:tc>
        <w:tc>
          <w:tcPr>
            <w:tcW w:w="1170" w:type="dxa"/>
            <w:tcBorders>
              <w:bottom w:val="nil"/>
            </w:tcBorders>
          </w:tcPr>
          <w:p w14:paraId="3FCD4785" w14:textId="77777777" w:rsidR="00DD49AD" w:rsidRPr="00C47263" w:rsidRDefault="00DD49AD" w:rsidP="00DD49AD">
            <w:pPr>
              <w:pBdr>
                <w:bottom w:val="single" w:sz="4" w:space="1" w:color="auto"/>
              </w:pBd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73" w:type="dxa"/>
          </w:tcPr>
          <w:p w14:paraId="413D9F72" w14:textId="77777777" w:rsidR="00DD49AD" w:rsidRPr="00C47263" w:rsidRDefault="00DD49AD" w:rsidP="00DD49AD">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w:t>
            </w:r>
          </w:p>
        </w:tc>
        <w:tc>
          <w:tcPr>
            <w:tcW w:w="1167" w:type="dxa"/>
          </w:tcPr>
          <w:p w14:paraId="741AA1FE" w14:textId="77777777" w:rsidR="00DD49AD" w:rsidRPr="00C6130E" w:rsidRDefault="00DD49AD" w:rsidP="00DD49AD">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40,674</w:t>
            </w:r>
          </w:p>
        </w:tc>
        <w:tc>
          <w:tcPr>
            <w:tcW w:w="1189" w:type="dxa"/>
            <w:gridSpan w:val="2"/>
          </w:tcPr>
          <w:p w14:paraId="3CC57559" w14:textId="77777777" w:rsidR="00DD49AD" w:rsidRPr="00C6130E" w:rsidRDefault="00DD49AD" w:rsidP="00DD49AD">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40,674</w:t>
            </w:r>
          </w:p>
        </w:tc>
      </w:tr>
      <w:tr w:rsidR="00DD49AD" w:rsidRPr="00C47263" w14:paraId="77E0F093" w14:textId="77777777" w:rsidTr="007E0261">
        <w:tc>
          <w:tcPr>
            <w:tcW w:w="4320" w:type="dxa"/>
          </w:tcPr>
          <w:p w14:paraId="21DB62BE" w14:textId="77777777" w:rsidR="00DD49AD" w:rsidRPr="00C47263" w:rsidRDefault="00DD49AD" w:rsidP="00DD49AD">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7867D794" w14:textId="77777777" w:rsidR="00DD49AD" w:rsidRPr="00C47263" w:rsidRDefault="00DD49AD" w:rsidP="00DD49AD">
            <w:pPr>
              <w:spacing w:line="240" w:lineRule="exact"/>
              <w:jc w:val="center"/>
              <w:rPr>
                <w:rFonts w:ascii="CordiaUPC" w:hAnsi="CordiaUPC" w:cs="CordiaUPC"/>
                <w:sz w:val="26"/>
                <w:szCs w:val="26"/>
              </w:rPr>
            </w:pPr>
          </w:p>
        </w:tc>
        <w:tc>
          <w:tcPr>
            <w:tcW w:w="1170" w:type="dxa"/>
            <w:tcBorders>
              <w:bottom w:val="nil"/>
            </w:tcBorders>
          </w:tcPr>
          <w:p w14:paraId="42C650B0" w14:textId="77777777" w:rsidR="00DD49AD" w:rsidRPr="00986BB1" w:rsidRDefault="00DD49AD" w:rsidP="00DD49AD">
            <w:pPr>
              <w:tabs>
                <w:tab w:val="decimal" w:pos="885"/>
              </w:tabs>
              <w:spacing w:line="240" w:lineRule="exact"/>
              <w:ind w:left="-105"/>
              <w:rPr>
                <w:rFonts w:ascii="CordiaUPC" w:hAnsi="CordiaUPC" w:cs="CordiaUPC"/>
                <w:b/>
                <w:bCs/>
                <w:sz w:val="26"/>
                <w:szCs w:val="26"/>
              </w:rPr>
            </w:pPr>
            <w:r w:rsidRPr="00986BB1">
              <w:rPr>
                <w:rFonts w:ascii="CordiaUPC" w:hAnsi="CordiaUPC" w:cs="CordiaUPC" w:hint="cs"/>
                <w:b/>
                <w:bCs/>
                <w:sz w:val="26"/>
                <w:szCs w:val="26"/>
              </w:rPr>
              <w:t>1,237,638</w:t>
            </w:r>
          </w:p>
        </w:tc>
        <w:tc>
          <w:tcPr>
            <w:tcW w:w="1173" w:type="dxa"/>
          </w:tcPr>
          <w:p w14:paraId="4D123698" w14:textId="77777777" w:rsidR="00DD49AD" w:rsidRPr="00986BB1" w:rsidRDefault="00DD49AD" w:rsidP="00DD49AD">
            <w:pPr>
              <w:tabs>
                <w:tab w:val="decimal" w:pos="885"/>
              </w:tabs>
              <w:spacing w:line="240" w:lineRule="exact"/>
              <w:ind w:left="-105"/>
              <w:rPr>
                <w:rFonts w:ascii="CordiaUPC" w:hAnsi="CordiaUPC" w:cs="CordiaUPC"/>
                <w:b/>
                <w:bCs/>
                <w:sz w:val="26"/>
                <w:szCs w:val="26"/>
              </w:rPr>
            </w:pPr>
            <w:r w:rsidRPr="00986BB1">
              <w:rPr>
                <w:rFonts w:ascii="CordiaUPC" w:hAnsi="CordiaUPC" w:cs="CordiaUPC" w:hint="cs"/>
                <w:b/>
                <w:bCs/>
                <w:sz w:val="26"/>
                <w:szCs w:val="26"/>
              </w:rPr>
              <w:t>122,135</w:t>
            </w:r>
          </w:p>
        </w:tc>
        <w:tc>
          <w:tcPr>
            <w:tcW w:w="1167" w:type="dxa"/>
          </w:tcPr>
          <w:p w14:paraId="4EC54A12" w14:textId="77777777" w:rsidR="00DD49AD" w:rsidRPr="00986BB1" w:rsidRDefault="00DD49AD" w:rsidP="00DD49AD">
            <w:pPr>
              <w:tabs>
                <w:tab w:val="decimal" w:pos="885"/>
              </w:tabs>
              <w:spacing w:line="240" w:lineRule="exact"/>
              <w:ind w:left="-105"/>
              <w:rPr>
                <w:rFonts w:ascii="CordiaUPC" w:hAnsi="CordiaUPC" w:cs="CordiaUPC"/>
                <w:b/>
                <w:bCs/>
                <w:sz w:val="26"/>
                <w:szCs w:val="26"/>
              </w:rPr>
            </w:pPr>
            <w:r w:rsidRPr="00986BB1">
              <w:rPr>
                <w:rFonts w:ascii="CordiaUPC" w:hAnsi="CordiaUPC" w:cs="CordiaUPC"/>
                <w:b/>
                <w:bCs/>
                <w:sz w:val="26"/>
                <w:szCs w:val="26"/>
              </w:rPr>
              <w:t>40,674</w:t>
            </w:r>
          </w:p>
        </w:tc>
        <w:tc>
          <w:tcPr>
            <w:tcW w:w="1189" w:type="dxa"/>
            <w:gridSpan w:val="2"/>
          </w:tcPr>
          <w:p w14:paraId="01B7811D" w14:textId="77777777" w:rsidR="00DD49AD" w:rsidRPr="00986BB1" w:rsidRDefault="00DD49AD" w:rsidP="00DD49AD">
            <w:pPr>
              <w:tabs>
                <w:tab w:val="decimal" w:pos="885"/>
              </w:tabs>
              <w:spacing w:line="240" w:lineRule="exact"/>
              <w:ind w:left="-105"/>
              <w:rPr>
                <w:rFonts w:ascii="CordiaUPC" w:hAnsi="CordiaUPC" w:cs="CordiaUPC"/>
                <w:b/>
                <w:bCs/>
                <w:sz w:val="26"/>
                <w:szCs w:val="26"/>
              </w:rPr>
            </w:pPr>
            <w:r w:rsidRPr="00986BB1">
              <w:rPr>
                <w:rFonts w:ascii="CordiaUPC" w:hAnsi="CordiaUPC" w:cs="CordiaUPC" w:hint="cs"/>
                <w:b/>
                <w:bCs/>
                <w:sz w:val="26"/>
                <w:szCs w:val="26"/>
              </w:rPr>
              <w:t>1,</w:t>
            </w:r>
            <w:r w:rsidRPr="00986BB1">
              <w:rPr>
                <w:rFonts w:ascii="CordiaUPC" w:hAnsi="CordiaUPC" w:cs="CordiaUPC"/>
                <w:b/>
                <w:bCs/>
                <w:sz w:val="26"/>
                <w:szCs w:val="26"/>
              </w:rPr>
              <w:t>400,447</w:t>
            </w:r>
          </w:p>
        </w:tc>
      </w:tr>
      <w:tr w:rsidR="00DD49AD" w:rsidRPr="00C47263" w14:paraId="039CAD2B" w14:textId="77777777" w:rsidTr="007E0261">
        <w:tc>
          <w:tcPr>
            <w:tcW w:w="4320" w:type="dxa"/>
          </w:tcPr>
          <w:p w14:paraId="0B7A3CB5" w14:textId="77777777" w:rsidR="00DD49AD" w:rsidRPr="00C47263" w:rsidRDefault="00DD49AD" w:rsidP="00DD49AD">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tcPr>
          <w:p w14:paraId="6B779530" w14:textId="77777777" w:rsidR="00DD49AD" w:rsidRPr="00C47263" w:rsidRDefault="00DD49AD" w:rsidP="00DD49AD">
            <w:pPr>
              <w:spacing w:line="240" w:lineRule="exact"/>
              <w:jc w:val="center"/>
              <w:rPr>
                <w:rFonts w:ascii="CordiaUPC" w:hAnsi="CordiaUPC" w:cs="CordiaUPC"/>
                <w:sz w:val="26"/>
                <w:szCs w:val="26"/>
              </w:rPr>
            </w:pPr>
          </w:p>
        </w:tc>
        <w:tc>
          <w:tcPr>
            <w:tcW w:w="1170" w:type="dxa"/>
            <w:tcBorders>
              <w:bottom w:val="nil"/>
            </w:tcBorders>
          </w:tcPr>
          <w:p w14:paraId="65A33D6F" w14:textId="77777777" w:rsidR="00DD49AD" w:rsidRPr="00C47263" w:rsidRDefault="00DD49AD" w:rsidP="00DD49AD">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(11,126)</w:t>
            </w:r>
          </w:p>
        </w:tc>
        <w:tc>
          <w:tcPr>
            <w:tcW w:w="1173" w:type="dxa"/>
            <w:tcBorders>
              <w:bottom w:val="nil"/>
            </w:tcBorders>
          </w:tcPr>
          <w:p w14:paraId="4278B3D9" w14:textId="77777777" w:rsidR="00DD49AD" w:rsidRPr="00C47263" w:rsidRDefault="00DD49AD" w:rsidP="00DD49AD">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(21,617)</w:t>
            </w:r>
          </w:p>
        </w:tc>
        <w:tc>
          <w:tcPr>
            <w:tcW w:w="1167" w:type="dxa"/>
            <w:tcBorders>
              <w:bottom w:val="nil"/>
            </w:tcBorders>
          </w:tcPr>
          <w:p w14:paraId="2B987495" w14:textId="77777777" w:rsidR="00DD49AD" w:rsidRPr="00C6130E" w:rsidRDefault="00DD49AD" w:rsidP="00DD49AD">
            <w:pPr>
              <w:tabs>
                <w:tab w:val="decimal" w:pos="885"/>
              </w:tabs>
              <w:spacing w:line="240" w:lineRule="exact"/>
              <w:ind w:left="-105"/>
              <w:rPr>
                <w:rFonts w:ascii="CordiaUPC" w:hAnsi="CordiaUPC" w:cs="CordiaUPC"/>
                <w:sz w:val="26"/>
                <w:szCs w:val="26"/>
              </w:rPr>
            </w:pPr>
            <w:r w:rsidRPr="00C6130E">
              <w:rPr>
                <w:rFonts w:ascii="CordiaUPC" w:hAnsi="CordiaUPC" w:cs="CordiaUPC" w:hint="cs"/>
                <w:sz w:val="26"/>
                <w:szCs w:val="26"/>
              </w:rPr>
              <w:t>(</w:t>
            </w:r>
            <w:r w:rsidRPr="00C6130E">
              <w:rPr>
                <w:rFonts w:ascii="CordiaUPC" w:hAnsi="CordiaUPC" w:cs="CordiaUPC"/>
                <w:sz w:val="26"/>
                <w:szCs w:val="26"/>
              </w:rPr>
              <w:t>19,224</w:t>
            </w:r>
            <w:r w:rsidRPr="00C6130E">
              <w:rPr>
                <w:rFonts w:ascii="CordiaUPC" w:hAnsi="CordiaUPC" w:cs="CordiaUPC" w:hint="cs"/>
                <w:sz w:val="26"/>
                <w:szCs w:val="26"/>
              </w:rPr>
              <w:t>)</w:t>
            </w:r>
          </w:p>
        </w:tc>
        <w:tc>
          <w:tcPr>
            <w:tcW w:w="1189" w:type="dxa"/>
            <w:gridSpan w:val="2"/>
            <w:tcBorders>
              <w:bottom w:val="nil"/>
            </w:tcBorders>
          </w:tcPr>
          <w:p w14:paraId="12BD4F6C" w14:textId="77777777" w:rsidR="00DD49AD" w:rsidRPr="00C6130E" w:rsidRDefault="00DD49AD" w:rsidP="00DD49AD">
            <w:pPr>
              <w:tabs>
                <w:tab w:val="decimal" w:pos="885"/>
              </w:tabs>
              <w:spacing w:line="240" w:lineRule="exact"/>
              <w:ind w:left="-105"/>
              <w:rPr>
                <w:rFonts w:ascii="CordiaUPC" w:hAnsi="CordiaUPC" w:cs="CordiaUPC"/>
                <w:sz w:val="26"/>
                <w:szCs w:val="26"/>
              </w:rPr>
            </w:pPr>
            <w:r w:rsidRPr="00C6130E">
              <w:rPr>
                <w:rFonts w:ascii="CordiaUPC" w:hAnsi="CordiaUPC" w:cs="CordiaUPC" w:hint="cs"/>
                <w:sz w:val="26"/>
                <w:szCs w:val="26"/>
              </w:rPr>
              <w:t>(</w:t>
            </w:r>
            <w:r w:rsidRPr="00C6130E">
              <w:rPr>
                <w:rFonts w:ascii="CordiaUPC" w:hAnsi="CordiaUPC" w:cs="CordiaUPC"/>
                <w:sz w:val="26"/>
                <w:szCs w:val="26"/>
              </w:rPr>
              <w:t>51,967</w:t>
            </w:r>
            <w:r w:rsidRPr="00C6130E">
              <w:rPr>
                <w:rFonts w:ascii="CordiaUPC" w:hAnsi="CordiaUPC" w:cs="CordiaUPC" w:hint="cs"/>
                <w:sz w:val="26"/>
                <w:szCs w:val="26"/>
              </w:rPr>
              <w:t>)</w:t>
            </w:r>
          </w:p>
        </w:tc>
      </w:tr>
      <w:tr w:rsidR="00DD49AD" w:rsidRPr="00C47263" w14:paraId="3F260C44" w14:textId="77777777" w:rsidTr="007E0261">
        <w:trPr>
          <w:trHeight w:val="329"/>
        </w:trPr>
        <w:tc>
          <w:tcPr>
            <w:tcW w:w="4320" w:type="dxa"/>
            <w:tcBorders>
              <w:bottom w:val="nil"/>
            </w:tcBorders>
          </w:tcPr>
          <w:p w14:paraId="2CABF050" w14:textId="77777777" w:rsidR="00DD49AD" w:rsidRPr="00C47263" w:rsidRDefault="00DD49AD" w:rsidP="00DD49AD">
            <w:pPr>
              <w:spacing w:line="240" w:lineRule="exact"/>
              <w:ind w:right="-104"/>
              <w:rPr>
                <w:rFonts w:ascii="CordiaUPC" w:hAnsi="CordiaUPC" w:cs="CordiaUPC"/>
                <w:sz w:val="26"/>
                <w:szCs w:val="26"/>
              </w:rPr>
            </w:pPr>
            <w:r w:rsidRPr="00C47263">
              <w:rPr>
                <w:rFonts w:ascii="CordiaUPC" w:hAnsi="CordiaUPC" w:cs="CordiaUPC" w:hint="cs"/>
                <w:b/>
                <w:bCs/>
                <w:sz w:val="26"/>
                <w:szCs w:val="26"/>
              </w:rPr>
              <w:t>Carrying amount</w:t>
            </w:r>
          </w:p>
        </w:tc>
        <w:tc>
          <w:tcPr>
            <w:tcW w:w="270" w:type="dxa"/>
            <w:tcBorders>
              <w:bottom w:val="nil"/>
            </w:tcBorders>
          </w:tcPr>
          <w:p w14:paraId="5B2EEE8C" w14:textId="77777777" w:rsidR="00DD49AD" w:rsidRPr="00C47263" w:rsidRDefault="00DD49AD" w:rsidP="00DD49AD">
            <w:pPr>
              <w:spacing w:line="240" w:lineRule="exact"/>
              <w:jc w:val="center"/>
              <w:rPr>
                <w:rFonts w:ascii="CordiaUPC" w:hAnsi="CordiaUPC" w:cs="CordiaUPC"/>
                <w:sz w:val="26"/>
                <w:szCs w:val="26"/>
              </w:rPr>
            </w:pPr>
          </w:p>
        </w:tc>
        <w:tc>
          <w:tcPr>
            <w:tcW w:w="1170" w:type="dxa"/>
            <w:tcBorders>
              <w:top w:val="nil"/>
              <w:bottom w:val="nil"/>
            </w:tcBorders>
          </w:tcPr>
          <w:p w14:paraId="3282679F" w14:textId="77777777" w:rsidR="00DD49AD" w:rsidRPr="00C47263" w:rsidRDefault="00DD49AD" w:rsidP="00DD49AD">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1,226,512</w:t>
            </w:r>
          </w:p>
        </w:tc>
        <w:tc>
          <w:tcPr>
            <w:tcW w:w="1173" w:type="dxa"/>
            <w:tcBorders>
              <w:top w:val="nil"/>
              <w:bottom w:val="nil"/>
            </w:tcBorders>
          </w:tcPr>
          <w:p w14:paraId="4FCE14C7" w14:textId="77777777" w:rsidR="00DD49AD" w:rsidRPr="00C47263" w:rsidRDefault="00DD49AD" w:rsidP="00DD49AD">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100,518</w:t>
            </w:r>
          </w:p>
        </w:tc>
        <w:tc>
          <w:tcPr>
            <w:tcW w:w="1167" w:type="dxa"/>
            <w:tcBorders>
              <w:top w:val="nil"/>
              <w:bottom w:val="nil"/>
            </w:tcBorders>
          </w:tcPr>
          <w:p w14:paraId="30000437" w14:textId="77777777" w:rsidR="00DD49AD" w:rsidRPr="00C47263" w:rsidRDefault="00DD49AD" w:rsidP="00DD49AD">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21,450</w:t>
            </w:r>
          </w:p>
        </w:tc>
        <w:tc>
          <w:tcPr>
            <w:tcW w:w="1189" w:type="dxa"/>
            <w:gridSpan w:val="2"/>
            <w:tcBorders>
              <w:top w:val="nil"/>
              <w:bottom w:val="nil"/>
            </w:tcBorders>
          </w:tcPr>
          <w:p w14:paraId="0BAE775E" w14:textId="77777777" w:rsidR="00DD49AD" w:rsidRPr="00C47263" w:rsidRDefault="00DD49AD" w:rsidP="00DD49AD">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1,348,480</w:t>
            </w:r>
          </w:p>
        </w:tc>
      </w:tr>
    </w:tbl>
    <w:p w14:paraId="31B1729B" w14:textId="64A8ACB7" w:rsidR="00560A9B" w:rsidRDefault="00560A9B" w:rsidP="00560A9B"/>
    <w:p w14:paraId="35F6E40A" w14:textId="5B971B43" w:rsidR="008914D0" w:rsidRDefault="008914D0" w:rsidP="00560A9B"/>
    <w:p w14:paraId="4EFDCC0E" w14:textId="798A1272" w:rsidR="008914D0" w:rsidRDefault="008914D0" w:rsidP="00560A9B"/>
    <w:p w14:paraId="40F285B1" w14:textId="32FFAEE5" w:rsidR="008914D0" w:rsidRDefault="008914D0" w:rsidP="00560A9B"/>
    <w:p w14:paraId="15E547A2" w14:textId="17F9CD6C" w:rsidR="008914D0" w:rsidRDefault="008914D0" w:rsidP="00560A9B"/>
    <w:p w14:paraId="654A6B38" w14:textId="73002C04" w:rsidR="008914D0" w:rsidRDefault="008914D0" w:rsidP="00560A9B"/>
    <w:p w14:paraId="68A58C23" w14:textId="77777777" w:rsidR="008914D0" w:rsidRDefault="008914D0" w:rsidP="00560A9B"/>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9"/>
      </w:tblGrid>
      <w:tr w:rsidR="00560A9B" w:rsidRPr="00C47263" w14:paraId="5C782554" w14:textId="77777777" w:rsidTr="007E0261">
        <w:tc>
          <w:tcPr>
            <w:tcW w:w="4320" w:type="dxa"/>
          </w:tcPr>
          <w:p w14:paraId="7F867F58" w14:textId="7D0453E8" w:rsidR="000728B0" w:rsidRPr="00C47263" w:rsidRDefault="000728B0" w:rsidP="007E0261">
            <w:pPr>
              <w:spacing w:line="240" w:lineRule="exact"/>
              <w:ind w:right="-104"/>
              <w:rPr>
                <w:rFonts w:ascii="CordiaUPC" w:hAnsi="CordiaUPC" w:cs="CordiaUPC"/>
                <w:sz w:val="26"/>
                <w:szCs w:val="26"/>
              </w:rPr>
            </w:pPr>
          </w:p>
        </w:tc>
        <w:tc>
          <w:tcPr>
            <w:tcW w:w="270" w:type="dxa"/>
          </w:tcPr>
          <w:p w14:paraId="65D04768" w14:textId="77777777" w:rsidR="00560A9B" w:rsidRPr="00C47263" w:rsidRDefault="00560A9B" w:rsidP="007E0261">
            <w:pPr>
              <w:spacing w:line="240" w:lineRule="exact"/>
              <w:rPr>
                <w:rFonts w:ascii="CordiaUPC" w:hAnsi="CordiaUPC" w:cs="CordiaUPC"/>
                <w:sz w:val="26"/>
                <w:szCs w:val="26"/>
              </w:rPr>
            </w:pPr>
          </w:p>
        </w:tc>
        <w:tc>
          <w:tcPr>
            <w:tcW w:w="4699" w:type="dxa"/>
            <w:gridSpan w:val="4"/>
          </w:tcPr>
          <w:p w14:paraId="0250451D" w14:textId="77777777" w:rsidR="00560A9B" w:rsidRPr="00C47263" w:rsidRDefault="00560A9B" w:rsidP="007E0261">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b/>
                <w:bCs/>
                <w:sz w:val="26"/>
                <w:szCs w:val="26"/>
              </w:rPr>
              <w:t>Bank Only</w:t>
            </w:r>
          </w:p>
        </w:tc>
      </w:tr>
      <w:tr w:rsidR="00560A9B" w:rsidRPr="00C47263" w14:paraId="1293C4EA" w14:textId="77777777" w:rsidTr="007E0261">
        <w:tc>
          <w:tcPr>
            <w:tcW w:w="4320" w:type="dxa"/>
          </w:tcPr>
          <w:p w14:paraId="083CDF6A" w14:textId="77777777" w:rsidR="00560A9B" w:rsidRPr="00C47263" w:rsidRDefault="00560A9B" w:rsidP="007E0261">
            <w:pPr>
              <w:spacing w:line="240" w:lineRule="exact"/>
              <w:ind w:right="-104"/>
              <w:rPr>
                <w:rFonts w:ascii="CordiaUPC" w:hAnsi="CordiaUPC" w:cs="CordiaUPC"/>
                <w:sz w:val="26"/>
                <w:szCs w:val="26"/>
                <w:lang w:val="en-US" w:bidi="th-TH"/>
              </w:rPr>
            </w:pPr>
          </w:p>
        </w:tc>
        <w:tc>
          <w:tcPr>
            <w:tcW w:w="270" w:type="dxa"/>
          </w:tcPr>
          <w:p w14:paraId="22538C19" w14:textId="77777777" w:rsidR="00560A9B" w:rsidRPr="00C47263" w:rsidRDefault="00560A9B" w:rsidP="007E0261">
            <w:pPr>
              <w:spacing w:line="240" w:lineRule="exact"/>
              <w:rPr>
                <w:rFonts w:ascii="CordiaUPC" w:hAnsi="CordiaUPC" w:cs="CordiaUPC"/>
                <w:sz w:val="26"/>
                <w:szCs w:val="26"/>
              </w:rPr>
            </w:pPr>
          </w:p>
        </w:tc>
        <w:tc>
          <w:tcPr>
            <w:tcW w:w="1170" w:type="dxa"/>
          </w:tcPr>
          <w:p w14:paraId="7A326376" w14:textId="77777777" w:rsidR="00560A9B" w:rsidRPr="00C47263" w:rsidRDefault="00560A9B" w:rsidP="007E0261">
            <w:pPr>
              <w:tabs>
                <w:tab w:val="decimal" w:pos="885"/>
              </w:tabs>
              <w:spacing w:line="240" w:lineRule="exact"/>
              <w:ind w:left="-105"/>
              <w:rPr>
                <w:rFonts w:ascii="CordiaUPC" w:hAnsi="CordiaUPC" w:cs="CordiaUPC"/>
                <w:sz w:val="26"/>
                <w:szCs w:val="26"/>
              </w:rPr>
            </w:pPr>
          </w:p>
        </w:tc>
        <w:tc>
          <w:tcPr>
            <w:tcW w:w="2340" w:type="dxa"/>
            <w:gridSpan w:val="2"/>
          </w:tcPr>
          <w:p w14:paraId="7A1E9189" w14:textId="054820C2" w:rsidR="00560A9B" w:rsidRPr="00C47263" w:rsidRDefault="00560A9B" w:rsidP="007E0261">
            <w:pPr>
              <w:tabs>
                <w:tab w:val="decimal" w:pos="255"/>
              </w:tabs>
              <w:spacing w:line="240" w:lineRule="exact"/>
              <w:ind w:left="-105"/>
              <w:jc w:val="center"/>
              <w:rPr>
                <w:rFonts w:ascii="CordiaUPC" w:hAnsi="CordiaUPC" w:cs="CordiaUPC"/>
                <w:sz w:val="26"/>
                <w:szCs w:val="26"/>
              </w:rPr>
            </w:pPr>
            <w:r>
              <w:rPr>
                <w:rFonts w:ascii="CordiaUPC" w:hAnsi="CordiaUPC" w:cs="CordiaUPC"/>
                <w:sz w:val="26"/>
                <w:szCs w:val="26"/>
              </w:rPr>
              <w:t>2021</w:t>
            </w:r>
          </w:p>
        </w:tc>
        <w:tc>
          <w:tcPr>
            <w:tcW w:w="1189" w:type="dxa"/>
          </w:tcPr>
          <w:p w14:paraId="01C235BA" w14:textId="77777777" w:rsidR="00560A9B" w:rsidRPr="00C47263" w:rsidRDefault="00560A9B" w:rsidP="007E0261">
            <w:pPr>
              <w:tabs>
                <w:tab w:val="decimal" w:pos="885"/>
              </w:tabs>
              <w:spacing w:line="240" w:lineRule="exact"/>
              <w:ind w:left="-105"/>
              <w:rPr>
                <w:rFonts w:ascii="CordiaUPC" w:hAnsi="CordiaUPC" w:cs="CordiaUPC"/>
                <w:sz w:val="26"/>
                <w:szCs w:val="26"/>
              </w:rPr>
            </w:pPr>
          </w:p>
        </w:tc>
      </w:tr>
      <w:tr w:rsidR="00560A9B" w:rsidRPr="00C47263" w14:paraId="7A59AA29" w14:textId="77777777" w:rsidTr="007E0261">
        <w:tc>
          <w:tcPr>
            <w:tcW w:w="4320" w:type="dxa"/>
          </w:tcPr>
          <w:p w14:paraId="49F5FC28" w14:textId="77777777" w:rsidR="00560A9B" w:rsidRPr="00C47263" w:rsidRDefault="00560A9B" w:rsidP="007E0261">
            <w:pPr>
              <w:spacing w:line="240" w:lineRule="exact"/>
              <w:ind w:right="-104"/>
              <w:rPr>
                <w:rFonts w:ascii="CordiaUPC" w:hAnsi="CordiaUPC" w:cs="CordiaUPC"/>
                <w:sz w:val="26"/>
                <w:szCs w:val="26"/>
              </w:rPr>
            </w:pPr>
            <w:r w:rsidRPr="00C47263">
              <w:rPr>
                <w:rFonts w:ascii="CordiaUPC" w:hAnsi="CordiaUPC" w:cs="CordiaUPC" w:hint="cs"/>
                <w:sz w:val="26"/>
                <w:szCs w:val="26"/>
              </w:rPr>
              <w:t xml:space="preserve">               Risk level</w:t>
            </w:r>
          </w:p>
        </w:tc>
        <w:tc>
          <w:tcPr>
            <w:tcW w:w="270" w:type="dxa"/>
          </w:tcPr>
          <w:p w14:paraId="7CD76F62" w14:textId="77777777" w:rsidR="00560A9B" w:rsidRPr="00C47263" w:rsidRDefault="00560A9B" w:rsidP="007E0261">
            <w:pPr>
              <w:spacing w:line="240" w:lineRule="exact"/>
              <w:rPr>
                <w:rFonts w:ascii="CordiaUPC" w:hAnsi="CordiaUPC" w:cs="CordiaUPC"/>
                <w:sz w:val="26"/>
                <w:szCs w:val="26"/>
              </w:rPr>
            </w:pPr>
          </w:p>
        </w:tc>
        <w:tc>
          <w:tcPr>
            <w:tcW w:w="1170" w:type="dxa"/>
          </w:tcPr>
          <w:p w14:paraId="6FD8EF2C"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1</w:t>
            </w:r>
          </w:p>
        </w:tc>
        <w:tc>
          <w:tcPr>
            <w:tcW w:w="1173" w:type="dxa"/>
          </w:tcPr>
          <w:p w14:paraId="705C4C77"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2</w:t>
            </w:r>
          </w:p>
        </w:tc>
        <w:tc>
          <w:tcPr>
            <w:tcW w:w="1167" w:type="dxa"/>
          </w:tcPr>
          <w:p w14:paraId="1FEE5736"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3</w:t>
            </w:r>
          </w:p>
        </w:tc>
        <w:tc>
          <w:tcPr>
            <w:tcW w:w="1189" w:type="dxa"/>
          </w:tcPr>
          <w:p w14:paraId="15946E57"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Total</w:t>
            </w:r>
          </w:p>
        </w:tc>
      </w:tr>
      <w:tr w:rsidR="00560A9B" w:rsidRPr="00C47263" w14:paraId="593F42D2" w14:textId="77777777" w:rsidTr="007E0261">
        <w:tc>
          <w:tcPr>
            <w:tcW w:w="4320" w:type="dxa"/>
          </w:tcPr>
          <w:p w14:paraId="5CE1EDB0" w14:textId="77777777" w:rsidR="00560A9B" w:rsidRPr="00C47263" w:rsidRDefault="00560A9B" w:rsidP="007E0261">
            <w:pPr>
              <w:spacing w:line="240" w:lineRule="exact"/>
              <w:ind w:right="-104"/>
              <w:rPr>
                <w:rFonts w:ascii="CordiaUPC" w:hAnsi="CordiaUPC" w:cs="CordiaUPC"/>
                <w:sz w:val="26"/>
                <w:szCs w:val="26"/>
                <w:cs/>
                <w:lang w:bidi="th-TH"/>
              </w:rPr>
            </w:pPr>
          </w:p>
        </w:tc>
        <w:tc>
          <w:tcPr>
            <w:tcW w:w="270" w:type="dxa"/>
          </w:tcPr>
          <w:p w14:paraId="62687072" w14:textId="77777777" w:rsidR="00560A9B" w:rsidRPr="00C47263" w:rsidRDefault="00560A9B" w:rsidP="007E0261">
            <w:pPr>
              <w:spacing w:line="240" w:lineRule="exact"/>
              <w:rPr>
                <w:rFonts w:ascii="CordiaUPC" w:hAnsi="CordiaUPC" w:cs="CordiaUPC"/>
                <w:sz w:val="26"/>
                <w:szCs w:val="26"/>
              </w:rPr>
            </w:pPr>
          </w:p>
        </w:tc>
        <w:tc>
          <w:tcPr>
            <w:tcW w:w="4699" w:type="dxa"/>
            <w:gridSpan w:val="4"/>
          </w:tcPr>
          <w:p w14:paraId="5BAEBAC0" w14:textId="77777777" w:rsidR="00560A9B" w:rsidRPr="00C47263" w:rsidRDefault="00560A9B" w:rsidP="007E0261">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i/>
                <w:iCs/>
                <w:sz w:val="26"/>
                <w:szCs w:val="26"/>
              </w:rPr>
              <w:t>(in million Baht)</w:t>
            </w:r>
          </w:p>
        </w:tc>
      </w:tr>
      <w:tr w:rsidR="00560A9B" w:rsidRPr="00C47263" w14:paraId="12FC14CD" w14:textId="77777777" w:rsidTr="007E0261">
        <w:tc>
          <w:tcPr>
            <w:tcW w:w="4320" w:type="dxa"/>
          </w:tcPr>
          <w:p w14:paraId="6AF361C8" w14:textId="77777777" w:rsidR="00560A9B" w:rsidRDefault="00560A9B" w:rsidP="007E0261">
            <w:pPr>
              <w:spacing w:line="240" w:lineRule="exact"/>
              <w:ind w:left="160" w:right="-104" w:hanging="160"/>
              <w:rPr>
                <w:rFonts w:ascii="CordiaUPC" w:hAnsi="CordiaUPC" w:cs="CordiaUPC"/>
                <w:b/>
                <w:bCs/>
                <w:i/>
                <w:iCs/>
                <w:sz w:val="26"/>
                <w:szCs w:val="26"/>
              </w:rPr>
            </w:pPr>
            <w:r w:rsidRPr="00C47263">
              <w:rPr>
                <w:rFonts w:ascii="CordiaUPC" w:hAnsi="CordiaUPC" w:cs="CordiaUPC" w:hint="cs"/>
                <w:b/>
                <w:bCs/>
                <w:i/>
                <w:iCs/>
                <w:sz w:val="26"/>
                <w:szCs w:val="26"/>
              </w:rPr>
              <w:t>Loans to customers and accrued</w:t>
            </w:r>
            <w:r>
              <w:rPr>
                <w:rFonts w:ascii="CordiaUPC" w:hAnsi="CordiaUPC" w:cs="CordiaUPC"/>
                <w:b/>
                <w:bCs/>
                <w:i/>
                <w:iCs/>
                <w:sz w:val="26"/>
                <w:szCs w:val="26"/>
              </w:rPr>
              <w:t xml:space="preserve"> </w:t>
            </w:r>
          </w:p>
          <w:p w14:paraId="15FB1A4A" w14:textId="77777777" w:rsidR="00560A9B" w:rsidRPr="00C47263" w:rsidRDefault="00560A9B" w:rsidP="007E0261">
            <w:pPr>
              <w:spacing w:line="240" w:lineRule="exact"/>
              <w:ind w:left="160" w:right="-104" w:hanging="160"/>
              <w:rPr>
                <w:rFonts w:ascii="CordiaUPC" w:hAnsi="CordiaUPC" w:cs="CordiaUPC"/>
                <w:sz w:val="26"/>
                <w:szCs w:val="26"/>
              </w:rPr>
            </w:pPr>
            <w:r>
              <w:rPr>
                <w:rFonts w:ascii="CordiaUPC" w:hAnsi="CordiaUPC" w:cs="CordiaUPC"/>
                <w:b/>
                <w:bCs/>
                <w:i/>
                <w:iCs/>
                <w:sz w:val="26"/>
                <w:szCs w:val="26"/>
              </w:rPr>
              <w:t xml:space="preserve">   </w:t>
            </w:r>
            <w:r w:rsidRPr="00C47263">
              <w:rPr>
                <w:rFonts w:ascii="CordiaUPC" w:hAnsi="CordiaUPC" w:cs="CordiaUPC" w:hint="cs"/>
                <w:b/>
                <w:bCs/>
                <w:i/>
                <w:iCs/>
                <w:sz w:val="26"/>
                <w:szCs w:val="26"/>
              </w:rPr>
              <w:t>interest receivables - net</w:t>
            </w:r>
          </w:p>
        </w:tc>
        <w:tc>
          <w:tcPr>
            <w:tcW w:w="270" w:type="dxa"/>
          </w:tcPr>
          <w:p w14:paraId="5D2C3A42"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04C3EAB8" w14:textId="77777777" w:rsidR="00560A9B" w:rsidRPr="00C47263" w:rsidRDefault="00560A9B" w:rsidP="007E0261">
            <w:pPr>
              <w:tabs>
                <w:tab w:val="decimal" w:pos="885"/>
              </w:tabs>
              <w:spacing w:line="240" w:lineRule="exact"/>
              <w:ind w:left="-105"/>
              <w:rPr>
                <w:rFonts w:ascii="CordiaUPC" w:hAnsi="CordiaUPC" w:cs="CordiaUPC"/>
                <w:sz w:val="26"/>
                <w:szCs w:val="26"/>
              </w:rPr>
            </w:pPr>
          </w:p>
        </w:tc>
        <w:tc>
          <w:tcPr>
            <w:tcW w:w="1173" w:type="dxa"/>
          </w:tcPr>
          <w:p w14:paraId="6B10482B" w14:textId="77777777" w:rsidR="00560A9B" w:rsidRPr="00C47263" w:rsidRDefault="00560A9B" w:rsidP="007E0261">
            <w:pPr>
              <w:tabs>
                <w:tab w:val="decimal" w:pos="885"/>
              </w:tabs>
              <w:spacing w:line="240" w:lineRule="exact"/>
              <w:ind w:left="-105"/>
              <w:rPr>
                <w:rFonts w:ascii="CordiaUPC" w:hAnsi="CordiaUPC" w:cs="CordiaUPC"/>
                <w:b/>
                <w:bCs/>
                <w:sz w:val="26"/>
                <w:szCs w:val="26"/>
              </w:rPr>
            </w:pPr>
          </w:p>
        </w:tc>
        <w:tc>
          <w:tcPr>
            <w:tcW w:w="1167" w:type="dxa"/>
          </w:tcPr>
          <w:p w14:paraId="6AAD83B8" w14:textId="77777777" w:rsidR="00560A9B" w:rsidRPr="00C47263" w:rsidRDefault="00560A9B" w:rsidP="007E0261">
            <w:pPr>
              <w:tabs>
                <w:tab w:val="decimal" w:pos="885"/>
              </w:tabs>
              <w:spacing w:line="240" w:lineRule="exact"/>
              <w:ind w:left="-105"/>
              <w:rPr>
                <w:rFonts w:ascii="CordiaUPC" w:hAnsi="CordiaUPC" w:cs="CordiaUPC"/>
                <w:sz w:val="26"/>
                <w:szCs w:val="26"/>
              </w:rPr>
            </w:pPr>
          </w:p>
        </w:tc>
        <w:tc>
          <w:tcPr>
            <w:tcW w:w="1189" w:type="dxa"/>
          </w:tcPr>
          <w:p w14:paraId="1DA30B7A" w14:textId="77777777" w:rsidR="00560A9B" w:rsidRPr="00C47263" w:rsidRDefault="00560A9B" w:rsidP="007E0261">
            <w:pPr>
              <w:tabs>
                <w:tab w:val="decimal" w:pos="885"/>
              </w:tabs>
              <w:spacing w:line="240" w:lineRule="exact"/>
              <w:ind w:left="-105"/>
              <w:rPr>
                <w:rFonts w:ascii="CordiaUPC" w:hAnsi="CordiaUPC" w:cs="CordiaUPC"/>
                <w:sz w:val="26"/>
                <w:szCs w:val="26"/>
              </w:rPr>
            </w:pPr>
          </w:p>
        </w:tc>
      </w:tr>
      <w:tr w:rsidR="00793783" w:rsidRPr="00C47263" w14:paraId="7B401874" w14:textId="77777777" w:rsidTr="009A1051">
        <w:tc>
          <w:tcPr>
            <w:tcW w:w="4320" w:type="dxa"/>
          </w:tcPr>
          <w:p w14:paraId="6BB6A8E7" w14:textId="77777777" w:rsidR="00793783" w:rsidRPr="00C47263" w:rsidRDefault="00793783" w:rsidP="00793783">
            <w:pPr>
              <w:spacing w:line="240" w:lineRule="exact"/>
              <w:ind w:right="-104"/>
              <w:rPr>
                <w:rFonts w:ascii="CordiaUPC" w:hAnsi="CordiaUPC" w:cs="CordiaUPC"/>
                <w:b/>
                <w:bCs/>
                <w:i/>
                <w:iCs/>
                <w:sz w:val="26"/>
                <w:szCs w:val="26"/>
              </w:rPr>
            </w:pPr>
            <w:r w:rsidRPr="00C47263">
              <w:rPr>
                <w:rFonts w:ascii="CordiaUPC" w:hAnsi="CordiaUPC" w:cs="CordiaUPC" w:hint="cs"/>
                <w:sz w:val="26"/>
                <w:szCs w:val="26"/>
              </w:rPr>
              <w:t>Low</w:t>
            </w:r>
          </w:p>
        </w:tc>
        <w:tc>
          <w:tcPr>
            <w:tcW w:w="270" w:type="dxa"/>
          </w:tcPr>
          <w:p w14:paraId="597A9B1B"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vAlign w:val="bottom"/>
          </w:tcPr>
          <w:p w14:paraId="4F9D37F2" w14:textId="5FEC1DBB" w:rsidR="00793783" w:rsidRPr="009A1051" w:rsidRDefault="00793783" w:rsidP="00793783">
            <w:pPr>
              <w:tabs>
                <w:tab w:val="decimal" w:pos="885"/>
              </w:tabs>
              <w:spacing w:line="240" w:lineRule="exact"/>
              <w:ind w:left="-105"/>
              <w:rPr>
                <w:rFonts w:ascii="CordiaUPC" w:hAnsi="CordiaUPC" w:cs="CordiaUPC"/>
                <w:sz w:val="26"/>
                <w:szCs w:val="26"/>
              </w:rPr>
            </w:pPr>
            <w:r w:rsidRPr="00253FE6">
              <w:rPr>
                <w:rFonts w:ascii="CordiaUPC" w:eastAsia="Times New Roman" w:hAnsi="CordiaUPC" w:cs="CordiaUPC"/>
                <w:sz w:val="26"/>
                <w:szCs w:val="26"/>
                <w:cs/>
              </w:rPr>
              <w:t>845</w:t>
            </w:r>
            <w:r w:rsidRPr="00253FE6">
              <w:rPr>
                <w:rFonts w:ascii="CordiaUPC" w:eastAsia="Times New Roman" w:hAnsi="CordiaUPC" w:cs="CordiaUPC"/>
                <w:sz w:val="26"/>
                <w:szCs w:val="26"/>
              </w:rPr>
              <w:t>,</w:t>
            </w:r>
            <w:r w:rsidRPr="00253FE6">
              <w:rPr>
                <w:rFonts w:ascii="CordiaUPC" w:eastAsia="Times New Roman" w:hAnsi="CordiaUPC" w:cs="CordiaUPC"/>
                <w:sz w:val="26"/>
                <w:szCs w:val="26"/>
                <w:cs/>
              </w:rPr>
              <w:t>048</w:t>
            </w:r>
          </w:p>
        </w:tc>
        <w:tc>
          <w:tcPr>
            <w:tcW w:w="1173" w:type="dxa"/>
            <w:shd w:val="clear" w:color="auto" w:fill="auto"/>
            <w:vAlign w:val="bottom"/>
          </w:tcPr>
          <w:p w14:paraId="5D781049" w14:textId="3183523D" w:rsidR="00793783" w:rsidRPr="009A1051" w:rsidRDefault="00793783" w:rsidP="00793783">
            <w:pPr>
              <w:tabs>
                <w:tab w:val="decimal" w:pos="885"/>
              </w:tabs>
              <w:spacing w:line="240" w:lineRule="exact"/>
              <w:ind w:left="-105"/>
              <w:rPr>
                <w:rFonts w:ascii="CordiaUPC" w:hAnsi="CordiaUPC" w:cs="CordiaUPC"/>
                <w:sz w:val="26"/>
                <w:szCs w:val="26"/>
              </w:rPr>
            </w:pPr>
            <w:r w:rsidRPr="00253FE6">
              <w:rPr>
                <w:rFonts w:ascii="CordiaUPC" w:eastAsia="Times New Roman" w:hAnsi="CordiaUPC" w:cs="CordiaUPC"/>
                <w:sz w:val="26"/>
                <w:szCs w:val="26"/>
              </w:rPr>
              <w:t>537</w:t>
            </w:r>
          </w:p>
        </w:tc>
        <w:tc>
          <w:tcPr>
            <w:tcW w:w="1167" w:type="dxa"/>
            <w:shd w:val="clear" w:color="auto" w:fill="auto"/>
            <w:vAlign w:val="bottom"/>
          </w:tcPr>
          <w:p w14:paraId="6215A466" w14:textId="28E710B4" w:rsidR="00793783" w:rsidRPr="009A1051" w:rsidRDefault="000728B0" w:rsidP="000728B0">
            <w:pPr>
              <w:tabs>
                <w:tab w:val="left" w:pos="72"/>
                <w:tab w:val="decimal" w:pos="960"/>
              </w:tabs>
              <w:spacing w:line="240" w:lineRule="exact"/>
              <w:ind w:left="140"/>
              <w:rPr>
                <w:rFonts w:ascii="CordiaUPC" w:hAnsi="CordiaUPC" w:cs="CordiaUPC"/>
                <w:sz w:val="26"/>
                <w:szCs w:val="26"/>
              </w:rPr>
            </w:pPr>
            <w:r>
              <w:rPr>
                <w:rFonts w:ascii="CordiaUPC" w:eastAsia="Times New Roman" w:hAnsi="CordiaUPC" w:cs="CordiaUPC"/>
                <w:sz w:val="26"/>
                <w:szCs w:val="26"/>
              </w:rPr>
              <w:t xml:space="preserve">             </w:t>
            </w:r>
            <w:r w:rsidR="00793783" w:rsidRPr="00253FE6">
              <w:rPr>
                <w:rFonts w:ascii="CordiaUPC" w:eastAsia="Times New Roman" w:hAnsi="CordiaUPC" w:cs="CordiaUPC"/>
                <w:sz w:val="26"/>
                <w:szCs w:val="26"/>
              </w:rPr>
              <w:t xml:space="preserve">-   </w:t>
            </w:r>
          </w:p>
        </w:tc>
        <w:tc>
          <w:tcPr>
            <w:tcW w:w="1189" w:type="dxa"/>
            <w:shd w:val="clear" w:color="auto" w:fill="auto"/>
            <w:vAlign w:val="bottom"/>
          </w:tcPr>
          <w:p w14:paraId="7350BBC3" w14:textId="532D3863" w:rsidR="00793783" w:rsidRPr="009A1051" w:rsidRDefault="00793783" w:rsidP="00793783">
            <w:pPr>
              <w:tabs>
                <w:tab w:val="decimal" w:pos="885"/>
              </w:tabs>
              <w:spacing w:line="240" w:lineRule="exact"/>
              <w:ind w:left="-105"/>
              <w:rPr>
                <w:rFonts w:ascii="CordiaUPC" w:hAnsi="CordiaUPC" w:cs="CordiaUPC"/>
                <w:sz w:val="26"/>
                <w:szCs w:val="26"/>
              </w:rPr>
            </w:pPr>
            <w:r w:rsidRPr="00253FE6">
              <w:rPr>
                <w:rFonts w:ascii="CordiaUPC" w:eastAsia="Times New Roman" w:hAnsi="CordiaUPC" w:cs="CordiaUPC"/>
                <w:sz w:val="26"/>
                <w:szCs w:val="26"/>
              </w:rPr>
              <w:t>845,585</w:t>
            </w:r>
          </w:p>
        </w:tc>
      </w:tr>
      <w:tr w:rsidR="00793783" w:rsidRPr="00C47263" w14:paraId="5865FEC5" w14:textId="77777777" w:rsidTr="009A1051">
        <w:tc>
          <w:tcPr>
            <w:tcW w:w="4320" w:type="dxa"/>
          </w:tcPr>
          <w:p w14:paraId="64F71AA4" w14:textId="77777777" w:rsidR="00793783" w:rsidRPr="00C47263" w:rsidRDefault="00793783" w:rsidP="00793783">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76C5F332"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vAlign w:val="bottom"/>
          </w:tcPr>
          <w:p w14:paraId="230FBB67" w14:textId="508A12D9" w:rsidR="00793783" w:rsidRPr="009A1051" w:rsidRDefault="00793783" w:rsidP="00793783">
            <w:pPr>
              <w:tabs>
                <w:tab w:val="decimal" w:pos="885"/>
              </w:tabs>
              <w:spacing w:line="240" w:lineRule="exact"/>
              <w:ind w:left="-105"/>
              <w:rPr>
                <w:rFonts w:ascii="CordiaUPC" w:hAnsi="CordiaUPC" w:cs="CordiaUPC"/>
                <w:sz w:val="26"/>
                <w:szCs w:val="26"/>
                <w:lang w:bidi="th-TH"/>
              </w:rPr>
            </w:pPr>
            <w:r w:rsidRPr="0042795C">
              <w:rPr>
                <w:rFonts w:ascii="CordiaUPC" w:eastAsia="Times New Roman" w:hAnsi="CordiaUPC" w:cs="CordiaUPC"/>
                <w:sz w:val="26"/>
                <w:szCs w:val="26"/>
                <w:cs/>
              </w:rPr>
              <w:t>377</w:t>
            </w:r>
            <w:r w:rsidRPr="0042795C">
              <w:rPr>
                <w:rFonts w:ascii="CordiaUPC" w:eastAsia="Times New Roman" w:hAnsi="CordiaUPC" w:cs="CordiaUPC"/>
                <w:sz w:val="26"/>
                <w:szCs w:val="26"/>
              </w:rPr>
              <w:t>,</w:t>
            </w:r>
            <w:r w:rsidRPr="0042795C">
              <w:rPr>
                <w:rFonts w:ascii="CordiaUPC" w:eastAsia="Times New Roman" w:hAnsi="CordiaUPC" w:cs="CordiaUPC"/>
                <w:sz w:val="26"/>
                <w:szCs w:val="26"/>
                <w:cs/>
              </w:rPr>
              <w:t>937</w:t>
            </w:r>
          </w:p>
        </w:tc>
        <w:tc>
          <w:tcPr>
            <w:tcW w:w="1173" w:type="dxa"/>
            <w:shd w:val="clear" w:color="auto" w:fill="auto"/>
            <w:vAlign w:val="bottom"/>
          </w:tcPr>
          <w:p w14:paraId="2D952A2C" w14:textId="3435FE46" w:rsidR="00793783" w:rsidRPr="009A1051" w:rsidRDefault="00793783" w:rsidP="00793783">
            <w:pPr>
              <w:tabs>
                <w:tab w:val="decimal" w:pos="885"/>
              </w:tabs>
              <w:spacing w:line="240" w:lineRule="exact"/>
              <w:ind w:left="-105"/>
              <w:rPr>
                <w:rFonts w:ascii="CordiaUPC" w:hAnsi="CordiaUPC" w:cs="CordiaUPC"/>
                <w:sz w:val="26"/>
                <w:szCs w:val="26"/>
                <w:lang w:bidi="th-TH"/>
              </w:rPr>
            </w:pPr>
            <w:r w:rsidRPr="0042795C">
              <w:rPr>
                <w:rFonts w:ascii="CordiaUPC" w:eastAsia="Times New Roman" w:hAnsi="CordiaUPC" w:cs="CordiaUPC"/>
                <w:sz w:val="26"/>
                <w:szCs w:val="26"/>
              </w:rPr>
              <w:t>43,150</w:t>
            </w:r>
          </w:p>
        </w:tc>
        <w:tc>
          <w:tcPr>
            <w:tcW w:w="1167" w:type="dxa"/>
            <w:shd w:val="clear" w:color="auto" w:fill="auto"/>
            <w:vAlign w:val="bottom"/>
          </w:tcPr>
          <w:p w14:paraId="4E7FA5F6" w14:textId="5141CDC4"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hint="cs"/>
                <w:sz w:val="26"/>
                <w:szCs w:val="26"/>
                <w:cs/>
              </w:rPr>
              <w:t>11</w:t>
            </w:r>
            <w:r w:rsidRPr="0042795C">
              <w:rPr>
                <w:rFonts w:ascii="CordiaUPC" w:eastAsia="Times New Roman" w:hAnsi="CordiaUPC" w:cs="CordiaUPC"/>
                <w:sz w:val="26"/>
                <w:szCs w:val="26"/>
              </w:rPr>
              <w:t xml:space="preserve">   </w:t>
            </w:r>
          </w:p>
        </w:tc>
        <w:tc>
          <w:tcPr>
            <w:tcW w:w="1189" w:type="dxa"/>
            <w:shd w:val="clear" w:color="auto" w:fill="auto"/>
            <w:vAlign w:val="bottom"/>
          </w:tcPr>
          <w:p w14:paraId="120EAF41" w14:textId="0C155898"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421,098</w:t>
            </w:r>
          </w:p>
        </w:tc>
      </w:tr>
      <w:tr w:rsidR="00793783" w:rsidRPr="00C47263" w14:paraId="0204F6F6" w14:textId="77777777" w:rsidTr="009A1051">
        <w:tc>
          <w:tcPr>
            <w:tcW w:w="4320" w:type="dxa"/>
          </w:tcPr>
          <w:p w14:paraId="5BEBA135" w14:textId="77777777" w:rsidR="00793783" w:rsidRPr="00C47263" w:rsidRDefault="00793783" w:rsidP="00793783">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79945FB1"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vAlign w:val="bottom"/>
          </w:tcPr>
          <w:p w14:paraId="4C2809A7" w14:textId="52A67341"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cs/>
              </w:rPr>
              <w:t>1</w:t>
            </w:r>
            <w:r w:rsidRPr="0042795C">
              <w:rPr>
                <w:rFonts w:ascii="CordiaUPC" w:eastAsia="Times New Roman" w:hAnsi="CordiaUPC" w:cs="CordiaUPC"/>
                <w:sz w:val="26"/>
                <w:szCs w:val="26"/>
              </w:rPr>
              <w:t>,</w:t>
            </w:r>
            <w:r w:rsidRPr="0042795C">
              <w:rPr>
                <w:rFonts w:ascii="CordiaUPC" w:eastAsia="Times New Roman" w:hAnsi="CordiaUPC" w:cs="CordiaUPC"/>
                <w:sz w:val="26"/>
                <w:szCs w:val="26"/>
                <w:cs/>
              </w:rPr>
              <w:t>676</w:t>
            </w:r>
          </w:p>
        </w:tc>
        <w:tc>
          <w:tcPr>
            <w:tcW w:w="1173" w:type="dxa"/>
            <w:shd w:val="clear" w:color="auto" w:fill="auto"/>
            <w:vAlign w:val="bottom"/>
          </w:tcPr>
          <w:p w14:paraId="37072B5A" w14:textId="42E27A38"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68,843</w:t>
            </w:r>
          </w:p>
        </w:tc>
        <w:tc>
          <w:tcPr>
            <w:tcW w:w="1167" w:type="dxa"/>
            <w:shd w:val="clear" w:color="auto" w:fill="auto"/>
            <w:vAlign w:val="bottom"/>
          </w:tcPr>
          <w:p w14:paraId="2916F3D0" w14:textId="147903AB"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hint="cs"/>
                <w:sz w:val="26"/>
                <w:szCs w:val="26"/>
                <w:cs/>
              </w:rPr>
              <w:t>51</w:t>
            </w:r>
          </w:p>
        </w:tc>
        <w:tc>
          <w:tcPr>
            <w:tcW w:w="1189" w:type="dxa"/>
            <w:shd w:val="clear" w:color="auto" w:fill="auto"/>
            <w:vAlign w:val="bottom"/>
          </w:tcPr>
          <w:p w14:paraId="70943D6A" w14:textId="21C9E95F"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70,570</w:t>
            </w:r>
          </w:p>
        </w:tc>
      </w:tr>
      <w:tr w:rsidR="00793783" w:rsidRPr="00C47263" w14:paraId="450CF83A" w14:textId="77777777" w:rsidTr="009A1051">
        <w:tc>
          <w:tcPr>
            <w:tcW w:w="4320" w:type="dxa"/>
          </w:tcPr>
          <w:p w14:paraId="1382DAC4" w14:textId="77777777" w:rsidR="00793783" w:rsidRPr="00C47263" w:rsidRDefault="00793783" w:rsidP="00793783">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1E0F48CE"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vAlign w:val="bottom"/>
          </w:tcPr>
          <w:p w14:paraId="4B68C8C6" w14:textId="6276ACC0" w:rsidR="00793783" w:rsidRPr="009A1051"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w:t>
            </w:r>
          </w:p>
        </w:tc>
        <w:tc>
          <w:tcPr>
            <w:tcW w:w="1173" w:type="dxa"/>
            <w:shd w:val="clear" w:color="auto" w:fill="auto"/>
            <w:vAlign w:val="bottom"/>
          </w:tcPr>
          <w:p w14:paraId="0DEB27C7" w14:textId="54A7267B" w:rsidR="00793783" w:rsidRPr="009A1051"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w:t>
            </w:r>
          </w:p>
        </w:tc>
        <w:tc>
          <w:tcPr>
            <w:tcW w:w="1167" w:type="dxa"/>
            <w:shd w:val="clear" w:color="auto" w:fill="auto"/>
            <w:vAlign w:val="bottom"/>
          </w:tcPr>
          <w:p w14:paraId="1161BA96" w14:textId="4FFDFCDB" w:rsidR="00793783" w:rsidRPr="009A1051"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41,678</w:t>
            </w:r>
          </w:p>
        </w:tc>
        <w:tc>
          <w:tcPr>
            <w:tcW w:w="1189" w:type="dxa"/>
            <w:shd w:val="clear" w:color="auto" w:fill="auto"/>
            <w:vAlign w:val="bottom"/>
          </w:tcPr>
          <w:p w14:paraId="6D3FD64B" w14:textId="67E20774" w:rsidR="00793783" w:rsidRPr="009A1051" w:rsidRDefault="00793783" w:rsidP="00793783">
            <w:pPr>
              <w:pBdr>
                <w:bottom w:val="single" w:sz="4" w:space="1" w:color="auto"/>
              </w:pBd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41,678</w:t>
            </w:r>
          </w:p>
        </w:tc>
      </w:tr>
      <w:tr w:rsidR="00793783" w:rsidRPr="00C47263" w14:paraId="11C38F5A" w14:textId="77777777" w:rsidTr="009A1051">
        <w:tc>
          <w:tcPr>
            <w:tcW w:w="4320" w:type="dxa"/>
          </w:tcPr>
          <w:p w14:paraId="1D9BA203" w14:textId="77777777" w:rsidR="00793783" w:rsidRPr="00C47263" w:rsidRDefault="00793783" w:rsidP="00793783">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76A317DE"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vAlign w:val="bottom"/>
          </w:tcPr>
          <w:p w14:paraId="69D78420" w14:textId="67D15858" w:rsidR="00793783" w:rsidRPr="00986BB1" w:rsidRDefault="00793783" w:rsidP="00793783">
            <w:pPr>
              <w:tabs>
                <w:tab w:val="decimal" w:pos="885"/>
              </w:tabs>
              <w:spacing w:line="240" w:lineRule="exact"/>
              <w:ind w:left="-105"/>
              <w:rPr>
                <w:rFonts w:ascii="CordiaUPC" w:hAnsi="CordiaUPC" w:cs="CordiaUPC"/>
                <w:b/>
                <w:bCs/>
                <w:sz w:val="26"/>
                <w:szCs w:val="26"/>
                <w:lang w:bidi="th-TH"/>
              </w:rPr>
            </w:pPr>
            <w:r w:rsidRPr="00986BB1">
              <w:rPr>
                <w:rFonts w:ascii="CordiaUPC" w:eastAsia="Times New Roman" w:hAnsi="CordiaUPC" w:cs="CordiaUPC"/>
                <w:b/>
                <w:bCs/>
                <w:sz w:val="26"/>
                <w:szCs w:val="26"/>
                <w:cs/>
              </w:rPr>
              <w:t>1</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224</w:t>
            </w:r>
            <w:r w:rsidRPr="00986BB1">
              <w:rPr>
                <w:rFonts w:ascii="CordiaUPC" w:eastAsia="Times New Roman" w:hAnsi="CordiaUPC" w:cs="CordiaUPC"/>
                <w:b/>
                <w:bCs/>
                <w:sz w:val="26"/>
                <w:szCs w:val="26"/>
              </w:rPr>
              <w:t>,</w:t>
            </w:r>
            <w:r w:rsidRPr="00986BB1">
              <w:rPr>
                <w:rFonts w:ascii="CordiaUPC" w:eastAsia="Times New Roman" w:hAnsi="CordiaUPC" w:cs="CordiaUPC"/>
                <w:b/>
                <w:bCs/>
                <w:sz w:val="26"/>
                <w:szCs w:val="26"/>
                <w:cs/>
              </w:rPr>
              <w:t>661</w:t>
            </w:r>
          </w:p>
        </w:tc>
        <w:tc>
          <w:tcPr>
            <w:tcW w:w="1173" w:type="dxa"/>
            <w:shd w:val="clear" w:color="auto" w:fill="auto"/>
            <w:vAlign w:val="bottom"/>
          </w:tcPr>
          <w:p w14:paraId="0BF4AFCC" w14:textId="54926C2B" w:rsidR="00793783" w:rsidRPr="00986BB1" w:rsidRDefault="00793783" w:rsidP="00793783">
            <w:pPr>
              <w:tabs>
                <w:tab w:val="decimal" w:pos="885"/>
              </w:tabs>
              <w:spacing w:line="240" w:lineRule="exact"/>
              <w:ind w:left="-105"/>
              <w:rPr>
                <w:rFonts w:ascii="CordiaUPC" w:hAnsi="CordiaUPC" w:cs="CordiaUPC"/>
                <w:b/>
                <w:bCs/>
                <w:sz w:val="26"/>
                <w:szCs w:val="26"/>
                <w:lang w:bidi="th-TH"/>
              </w:rPr>
            </w:pPr>
            <w:r w:rsidRPr="00986BB1">
              <w:rPr>
                <w:rFonts w:ascii="CordiaUPC" w:eastAsia="Times New Roman" w:hAnsi="CordiaUPC" w:cs="CordiaUPC"/>
                <w:b/>
                <w:bCs/>
                <w:sz w:val="26"/>
                <w:szCs w:val="26"/>
              </w:rPr>
              <w:t>112,530</w:t>
            </w:r>
          </w:p>
        </w:tc>
        <w:tc>
          <w:tcPr>
            <w:tcW w:w="1167" w:type="dxa"/>
            <w:shd w:val="clear" w:color="auto" w:fill="auto"/>
            <w:vAlign w:val="bottom"/>
          </w:tcPr>
          <w:p w14:paraId="4508D55D" w14:textId="197A8AF3" w:rsidR="00793783" w:rsidRPr="00986BB1" w:rsidRDefault="00793783" w:rsidP="00793783">
            <w:pP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rPr>
              <w:t>41,740</w:t>
            </w:r>
          </w:p>
        </w:tc>
        <w:tc>
          <w:tcPr>
            <w:tcW w:w="1189" w:type="dxa"/>
            <w:shd w:val="clear" w:color="auto" w:fill="auto"/>
            <w:vAlign w:val="bottom"/>
          </w:tcPr>
          <w:p w14:paraId="7EEE29B9" w14:textId="1CAEC48B" w:rsidR="00793783" w:rsidRPr="00986BB1" w:rsidRDefault="00793783" w:rsidP="00793783">
            <w:pPr>
              <w:tabs>
                <w:tab w:val="decimal" w:pos="885"/>
              </w:tabs>
              <w:spacing w:line="240" w:lineRule="exact"/>
              <w:ind w:left="-105"/>
              <w:rPr>
                <w:rFonts w:ascii="CordiaUPC" w:hAnsi="CordiaUPC" w:cs="CordiaUPC"/>
                <w:b/>
                <w:bCs/>
                <w:sz w:val="26"/>
                <w:szCs w:val="26"/>
              </w:rPr>
            </w:pPr>
            <w:r w:rsidRPr="00986BB1">
              <w:rPr>
                <w:rFonts w:ascii="CordiaUPC" w:eastAsia="Times New Roman" w:hAnsi="CordiaUPC" w:cs="CordiaUPC"/>
                <w:b/>
                <w:bCs/>
                <w:sz w:val="26"/>
                <w:szCs w:val="26"/>
              </w:rPr>
              <w:t>1,378,931</w:t>
            </w:r>
          </w:p>
        </w:tc>
      </w:tr>
      <w:tr w:rsidR="00793783" w:rsidRPr="00C47263" w14:paraId="393964C8" w14:textId="77777777" w:rsidTr="009A1051">
        <w:trPr>
          <w:trHeight w:val="299"/>
        </w:trPr>
        <w:tc>
          <w:tcPr>
            <w:tcW w:w="4320" w:type="dxa"/>
            <w:vAlign w:val="bottom"/>
          </w:tcPr>
          <w:p w14:paraId="165F2DF7" w14:textId="77777777" w:rsidR="00793783" w:rsidRPr="00C47263" w:rsidRDefault="00793783" w:rsidP="00793783">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vAlign w:val="bottom"/>
          </w:tcPr>
          <w:p w14:paraId="5C730E08"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tcPr>
          <w:p w14:paraId="44EE36AD" w14:textId="0C63DBD2"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(12,413)</w:t>
            </w:r>
          </w:p>
        </w:tc>
        <w:tc>
          <w:tcPr>
            <w:tcW w:w="1173" w:type="dxa"/>
            <w:shd w:val="clear" w:color="auto" w:fill="auto"/>
          </w:tcPr>
          <w:p w14:paraId="01B468A9" w14:textId="6262F222"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(22,052)</w:t>
            </w:r>
          </w:p>
        </w:tc>
        <w:tc>
          <w:tcPr>
            <w:tcW w:w="1167" w:type="dxa"/>
            <w:shd w:val="clear" w:color="auto" w:fill="auto"/>
          </w:tcPr>
          <w:p w14:paraId="011FDEC2" w14:textId="37252CBE"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(19,987)</w:t>
            </w:r>
          </w:p>
        </w:tc>
        <w:tc>
          <w:tcPr>
            <w:tcW w:w="1189" w:type="dxa"/>
            <w:shd w:val="clear" w:color="auto" w:fill="auto"/>
          </w:tcPr>
          <w:p w14:paraId="3EB17745" w14:textId="3CE51CA0" w:rsidR="00793783" w:rsidRPr="009A1051" w:rsidRDefault="00793783" w:rsidP="00793783">
            <w:pP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sz w:val="26"/>
                <w:szCs w:val="26"/>
              </w:rPr>
              <w:t>(54,452)</w:t>
            </w:r>
          </w:p>
        </w:tc>
      </w:tr>
      <w:tr w:rsidR="00793783" w:rsidRPr="00C47263" w14:paraId="45683592" w14:textId="77777777" w:rsidTr="009A1051">
        <w:tc>
          <w:tcPr>
            <w:tcW w:w="4320" w:type="dxa"/>
          </w:tcPr>
          <w:p w14:paraId="69DC27C4" w14:textId="77777777" w:rsidR="00793783" w:rsidRPr="00C47263" w:rsidRDefault="00793783" w:rsidP="00793783">
            <w:pPr>
              <w:spacing w:line="240" w:lineRule="exact"/>
              <w:ind w:right="-104"/>
              <w:rPr>
                <w:rFonts w:ascii="CordiaUPC" w:hAnsi="CordiaUPC" w:cs="CordiaUPC"/>
                <w:i/>
                <w:iCs/>
                <w:sz w:val="26"/>
                <w:szCs w:val="26"/>
              </w:rPr>
            </w:pPr>
            <w:r w:rsidRPr="00C47263">
              <w:rPr>
                <w:rFonts w:ascii="CordiaUPC" w:hAnsi="CordiaUPC" w:cs="CordiaUPC" w:hint="cs"/>
                <w:b/>
                <w:bCs/>
                <w:sz w:val="26"/>
                <w:szCs w:val="26"/>
              </w:rPr>
              <w:t>Carrying amount</w:t>
            </w:r>
          </w:p>
        </w:tc>
        <w:tc>
          <w:tcPr>
            <w:tcW w:w="270" w:type="dxa"/>
          </w:tcPr>
          <w:p w14:paraId="3DEE859C" w14:textId="77777777" w:rsidR="00793783" w:rsidRPr="00C47263" w:rsidRDefault="00793783" w:rsidP="00793783">
            <w:pPr>
              <w:spacing w:line="240" w:lineRule="exact"/>
              <w:jc w:val="center"/>
              <w:rPr>
                <w:rFonts w:ascii="CordiaUPC" w:hAnsi="CordiaUPC" w:cs="CordiaUPC"/>
                <w:sz w:val="26"/>
                <w:szCs w:val="26"/>
              </w:rPr>
            </w:pPr>
          </w:p>
        </w:tc>
        <w:tc>
          <w:tcPr>
            <w:tcW w:w="1170" w:type="dxa"/>
            <w:shd w:val="clear" w:color="auto" w:fill="auto"/>
            <w:vAlign w:val="bottom"/>
          </w:tcPr>
          <w:p w14:paraId="028891BC" w14:textId="60B9425B" w:rsidR="00793783" w:rsidRPr="009A105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42795C">
              <w:rPr>
                <w:rFonts w:ascii="CordiaUPC" w:eastAsia="Times New Roman" w:hAnsi="CordiaUPC" w:cs="CordiaUPC"/>
                <w:b/>
                <w:bCs/>
                <w:sz w:val="26"/>
                <w:szCs w:val="26"/>
                <w:cs/>
              </w:rPr>
              <w:t>1</w:t>
            </w:r>
            <w:r w:rsidRPr="0042795C">
              <w:rPr>
                <w:rFonts w:ascii="CordiaUPC" w:eastAsia="Times New Roman" w:hAnsi="CordiaUPC" w:cs="CordiaUPC"/>
                <w:b/>
                <w:bCs/>
                <w:sz w:val="26"/>
                <w:szCs w:val="26"/>
              </w:rPr>
              <w:t>,</w:t>
            </w:r>
            <w:r w:rsidRPr="0042795C">
              <w:rPr>
                <w:rFonts w:ascii="CordiaUPC" w:eastAsia="Times New Roman" w:hAnsi="CordiaUPC" w:cs="CordiaUPC"/>
                <w:b/>
                <w:bCs/>
                <w:sz w:val="26"/>
                <w:szCs w:val="26"/>
                <w:cs/>
              </w:rPr>
              <w:t>212</w:t>
            </w:r>
            <w:r w:rsidRPr="0042795C">
              <w:rPr>
                <w:rFonts w:ascii="CordiaUPC" w:eastAsia="Times New Roman" w:hAnsi="CordiaUPC" w:cs="CordiaUPC"/>
                <w:b/>
                <w:bCs/>
                <w:sz w:val="26"/>
                <w:szCs w:val="26"/>
              </w:rPr>
              <w:t>,</w:t>
            </w:r>
            <w:r w:rsidRPr="0042795C">
              <w:rPr>
                <w:rFonts w:ascii="CordiaUPC" w:eastAsia="Times New Roman" w:hAnsi="CordiaUPC" w:cs="CordiaUPC"/>
                <w:b/>
                <w:bCs/>
                <w:sz w:val="26"/>
                <w:szCs w:val="26"/>
                <w:cs/>
              </w:rPr>
              <w:t>248</w:t>
            </w:r>
          </w:p>
        </w:tc>
        <w:tc>
          <w:tcPr>
            <w:tcW w:w="1173" w:type="dxa"/>
            <w:shd w:val="clear" w:color="auto" w:fill="auto"/>
            <w:vAlign w:val="bottom"/>
          </w:tcPr>
          <w:p w14:paraId="4C4B8787" w14:textId="778E1690" w:rsidR="00793783" w:rsidRPr="009A105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42795C">
              <w:rPr>
                <w:rFonts w:ascii="CordiaUPC" w:eastAsia="Times New Roman" w:hAnsi="CordiaUPC" w:cs="CordiaUPC"/>
                <w:b/>
                <w:bCs/>
                <w:sz w:val="26"/>
                <w:szCs w:val="26"/>
              </w:rPr>
              <w:t>90,478</w:t>
            </w:r>
          </w:p>
        </w:tc>
        <w:tc>
          <w:tcPr>
            <w:tcW w:w="1167" w:type="dxa"/>
            <w:shd w:val="clear" w:color="auto" w:fill="auto"/>
            <w:vAlign w:val="bottom"/>
          </w:tcPr>
          <w:p w14:paraId="089B22A9" w14:textId="2939D1CD" w:rsidR="00793783" w:rsidRPr="009A105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b/>
                <w:bCs/>
                <w:sz w:val="26"/>
                <w:szCs w:val="26"/>
              </w:rPr>
              <w:t>21,753</w:t>
            </w:r>
          </w:p>
        </w:tc>
        <w:tc>
          <w:tcPr>
            <w:tcW w:w="1189" w:type="dxa"/>
            <w:shd w:val="clear" w:color="auto" w:fill="auto"/>
            <w:vAlign w:val="bottom"/>
          </w:tcPr>
          <w:p w14:paraId="428D64FE" w14:textId="44DBA1C9" w:rsidR="00793783" w:rsidRPr="009A1051" w:rsidRDefault="00793783" w:rsidP="00793783">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42795C">
              <w:rPr>
                <w:rFonts w:ascii="CordiaUPC" w:eastAsia="Times New Roman" w:hAnsi="CordiaUPC" w:cs="CordiaUPC"/>
                <w:b/>
                <w:bCs/>
                <w:sz w:val="26"/>
                <w:szCs w:val="26"/>
              </w:rPr>
              <w:t>1,324,479</w:t>
            </w:r>
          </w:p>
        </w:tc>
      </w:tr>
      <w:tr w:rsidR="009A1051" w:rsidRPr="00C47263" w14:paraId="7D2D378C" w14:textId="77777777" w:rsidTr="007E0261">
        <w:tc>
          <w:tcPr>
            <w:tcW w:w="4320" w:type="dxa"/>
          </w:tcPr>
          <w:p w14:paraId="49DBFEF3" w14:textId="77777777" w:rsidR="009A1051" w:rsidRPr="00C47263" w:rsidRDefault="009A1051" w:rsidP="009A1051">
            <w:pPr>
              <w:spacing w:line="240" w:lineRule="exact"/>
              <w:ind w:right="-104"/>
              <w:rPr>
                <w:rFonts w:ascii="CordiaUPC" w:hAnsi="CordiaUPC" w:cs="CordiaUPC"/>
                <w:b/>
                <w:bCs/>
                <w:sz w:val="26"/>
                <w:szCs w:val="26"/>
              </w:rPr>
            </w:pPr>
          </w:p>
        </w:tc>
        <w:tc>
          <w:tcPr>
            <w:tcW w:w="270" w:type="dxa"/>
          </w:tcPr>
          <w:p w14:paraId="17D0931C" w14:textId="77777777" w:rsidR="009A1051" w:rsidRPr="00C47263" w:rsidRDefault="009A1051" w:rsidP="009A1051">
            <w:pPr>
              <w:spacing w:line="240" w:lineRule="exact"/>
              <w:jc w:val="center"/>
              <w:rPr>
                <w:rFonts w:ascii="CordiaUPC" w:hAnsi="CordiaUPC" w:cs="CordiaUPC"/>
                <w:sz w:val="26"/>
                <w:szCs w:val="26"/>
              </w:rPr>
            </w:pPr>
          </w:p>
        </w:tc>
        <w:tc>
          <w:tcPr>
            <w:tcW w:w="1170" w:type="dxa"/>
          </w:tcPr>
          <w:p w14:paraId="37A8630D" w14:textId="77777777" w:rsidR="009A1051" w:rsidRPr="00C47263" w:rsidRDefault="009A1051" w:rsidP="009A1051">
            <w:pPr>
              <w:tabs>
                <w:tab w:val="decimal" w:pos="885"/>
              </w:tabs>
              <w:spacing w:line="240" w:lineRule="exact"/>
              <w:ind w:left="-105"/>
              <w:rPr>
                <w:rFonts w:ascii="CordiaUPC" w:hAnsi="CordiaUPC" w:cs="CordiaUPC"/>
                <w:b/>
                <w:bCs/>
                <w:sz w:val="26"/>
                <w:szCs w:val="26"/>
              </w:rPr>
            </w:pPr>
          </w:p>
        </w:tc>
        <w:tc>
          <w:tcPr>
            <w:tcW w:w="1173" w:type="dxa"/>
          </w:tcPr>
          <w:p w14:paraId="51ECC74F" w14:textId="77777777" w:rsidR="009A1051" w:rsidRPr="00C47263" w:rsidRDefault="009A1051" w:rsidP="009A1051">
            <w:pPr>
              <w:tabs>
                <w:tab w:val="decimal" w:pos="885"/>
              </w:tabs>
              <w:spacing w:line="240" w:lineRule="exact"/>
              <w:ind w:left="-105"/>
              <w:rPr>
                <w:rFonts w:ascii="CordiaUPC" w:hAnsi="CordiaUPC" w:cs="CordiaUPC"/>
                <w:b/>
                <w:bCs/>
                <w:sz w:val="26"/>
                <w:szCs w:val="26"/>
              </w:rPr>
            </w:pPr>
          </w:p>
        </w:tc>
        <w:tc>
          <w:tcPr>
            <w:tcW w:w="1167" w:type="dxa"/>
          </w:tcPr>
          <w:p w14:paraId="03A6F686" w14:textId="77777777" w:rsidR="009A1051" w:rsidRPr="00C47263" w:rsidRDefault="009A1051" w:rsidP="009A1051">
            <w:pPr>
              <w:tabs>
                <w:tab w:val="decimal" w:pos="885"/>
              </w:tabs>
              <w:spacing w:line="240" w:lineRule="exact"/>
              <w:ind w:left="-105"/>
              <w:rPr>
                <w:rFonts w:ascii="CordiaUPC" w:hAnsi="CordiaUPC" w:cs="CordiaUPC"/>
                <w:b/>
                <w:bCs/>
                <w:sz w:val="26"/>
                <w:szCs w:val="26"/>
              </w:rPr>
            </w:pPr>
          </w:p>
        </w:tc>
        <w:tc>
          <w:tcPr>
            <w:tcW w:w="1189" w:type="dxa"/>
          </w:tcPr>
          <w:p w14:paraId="374C1778" w14:textId="77777777" w:rsidR="009A1051" w:rsidRPr="00C47263" w:rsidRDefault="009A1051" w:rsidP="009A1051">
            <w:pPr>
              <w:tabs>
                <w:tab w:val="decimal" w:pos="885"/>
              </w:tabs>
              <w:spacing w:line="240" w:lineRule="exact"/>
              <w:ind w:left="-105"/>
              <w:rPr>
                <w:rFonts w:ascii="CordiaUPC" w:hAnsi="CordiaUPC" w:cs="CordiaUPC"/>
                <w:b/>
                <w:bCs/>
                <w:sz w:val="26"/>
                <w:szCs w:val="26"/>
              </w:rPr>
            </w:pPr>
          </w:p>
        </w:tc>
      </w:tr>
    </w:tbl>
    <w:p w14:paraId="4AB8F7B6" w14:textId="77777777" w:rsidR="00560A9B" w:rsidRPr="00706B86" w:rsidRDefault="00560A9B" w:rsidP="00560A9B">
      <w:pPr>
        <w:autoSpaceDE w:val="0"/>
        <w:autoSpaceDN w:val="0"/>
        <w:adjustRightInd w:val="0"/>
        <w:spacing w:line="240" w:lineRule="auto"/>
        <w:ind w:left="540"/>
        <w:jc w:val="thaiDistribute"/>
        <w:rPr>
          <w:rFonts w:ascii="CordiaUPC" w:hAnsi="CordiaUPC" w:cs="CordiaUPC"/>
          <w:color w:val="000000"/>
          <w:sz w:val="10"/>
          <w:szCs w:val="10"/>
        </w:rPr>
      </w:pP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9"/>
      </w:tblGrid>
      <w:tr w:rsidR="00560A9B" w:rsidRPr="00C47263" w14:paraId="6B747427" w14:textId="77777777" w:rsidTr="007E0261">
        <w:tc>
          <w:tcPr>
            <w:tcW w:w="4320" w:type="dxa"/>
          </w:tcPr>
          <w:p w14:paraId="3503D2B7" w14:textId="77777777" w:rsidR="00560A9B" w:rsidRPr="00C47263" w:rsidRDefault="00560A9B" w:rsidP="007E0261">
            <w:pPr>
              <w:spacing w:line="240" w:lineRule="exact"/>
              <w:ind w:right="-104"/>
              <w:rPr>
                <w:rFonts w:ascii="CordiaUPC" w:hAnsi="CordiaUPC" w:cs="CordiaUPC"/>
                <w:sz w:val="26"/>
                <w:szCs w:val="26"/>
              </w:rPr>
            </w:pPr>
          </w:p>
        </w:tc>
        <w:tc>
          <w:tcPr>
            <w:tcW w:w="270" w:type="dxa"/>
          </w:tcPr>
          <w:p w14:paraId="6EB788E6" w14:textId="77777777" w:rsidR="00560A9B" w:rsidRPr="00C47263" w:rsidRDefault="00560A9B" w:rsidP="007E0261">
            <w:pPr>
              <w:spacing w:line="240" w:lineRule="exact"/>
              <w:rPr>
                <w:rFonts w:ascii="CordiaUPC" w:hAnsi="CordiaUPC" w:cs="CordiaUPC"/>
                <w:sz w:val="26"/>
                <w:szCs w:val="26"/>
              </w:rPr>
            </w:pPr>
          </w:p>
        </w:tc>
        <w:tc>
          <w:tcPr>
            <w:tcW w:w="4699" w:type="dxa"/>
            <w:gridSpan w:val="4"/>
          </w:tcPr>
          <w:p w14:paraId="120BD844" w14:textId="77777777" w:rsidR="00560A9B" w:rsidRPr="00C47263" w:rsidRDefault="00560A9B" w:rsidP="007E0261">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b/>
                <w:bCs/>
                <w:sz w:val="26"/>
                <w:szCs w:val="26"/>
              </w:rPr>
              <w:t>Bank Only</w:t>
            </w:r>
          </w:p>
        </w:tc>
      </w:tr>
      <w:tr w:rsidR="00560A9B" w:rsidRPr="00C47263" w14:paraId="2B79991B" w14:textId="77777777" w:rsidTr="007E0261">
        <w:tc>
          <w:tcPr>
            <w:tcW w:w="4320" w:type="dxa"/>
          </w:tcPr>
          <w:p w14:paraId="6D98F8FF" w14:textId="77777777" w:rsidR="00560A9B" w:rsidRPr="00C47263" w:rsidRDefault="00560A9B" w:rsidP="007E0261">
            <w:pPr>
              <w:spacing w:line="240" w:lineRule="exact"/>
              <w:ind w:right="-104"/>
              <w:rPr>
                <w:rFonts w:ascii="CordiaUPC" w:hAnsi="CordiaUPC" w:cs="CordiaUPC"/>
                <w:sz w:val="26"/>
                <w:szCs w:val="26"/>
                <w:lang w:val="en-US" w:bidi="th-TH"/>
              </w:rPr>
            </w:pPr>
          </w:p>
        </w:tc>
        <w:tc>
          <w:tcPr>
            <w:tcW w:w="270" w:type="dxa"/>
          </w:tcPr>
          <w:p w14:paraId="20954028" w14:textId="77777777" w:rsidR="00560A9B" w:rsidRPr="00C47263" w:rsidRDefault="00560A9B" w:rsidP="007E0261">
            <w:pPr>
              <w:spacing w:line="240" w:lineRule="exact"/>
              <w:rPr>
                <w:rFonts w:ascii="CordiaUPC" w:hAnsi="CordiaUPC" w:cs="CordiaUPC"/>
                <w:sz w:val="26"/>
                <w:szCs w:val="26"/>
              </w:rPr>
            </w:pPr>
          </w:p>
        </w:tc>
        <w:tc>
          <w:tcPr>
            <w:tcW w:w="1170" w:type="dxa"/>
          </w:tcPr>
          <w:p w14:paraId="18CAF934" w14:textId="77777777" w:rsidR="00560A9B" w:rsidRPr="00C47263" w:rsidRDefault="00560A9B" w:rsidP="007E0261">
            <w:pPr>
              <w:tabs>
                <w:tab w:val="decimal" w:pos="885"/>
              </w:tabs>
              <w:spacing w:line="240" w:lineRule="exact"/>
              <w:ind w:left="-105"/>
              <w:rPr>
                <w:rFonts w:ascii="CordiaUPC" w:hAnsi="CordiaUPC" w:cs="CordiaUPC"/>
                <w:sz w:val="26"/>
                <w:szCs w:val="26"/>
              </w:rPr>
            </w:pPr>
          </w:p>
        </w:tc>
        <w:tc>
          <w:tcPr>
            <w:tcW w:w="2340" w:type="dxa"/>
            <w:gridSpan w:val="2"/>
          </w:tcPr>
          <w:p w14:paraId="3DC6FBFC" w14:textId="43D7C9C4" w:rsidR="00560A9B" w:rsidRPr="00C47263" w:rsidRDefault="00560A9B" w:rsidP="007E0261">
            <w:pPr>
              <w:tabs>
                <w:tab w:val="decimal" w:pos="-105"/>
              </w:tabs>
              <w:spacing w:line="240" w:lineRule="exact"/>
              <w:ind w:left="-105"/>
              <w:jc w:val="center"/>
              <w:rPr>
                <w:rFonts w:ascii="CordiaUPC" w:hAnsi="CordiaUPC" w:cs="CordiaUPC"/>
                <w:sz w:val="26"/>
                <w:szCs w:val="26"/>
              </w:rPr>
            </w:pPr>
            <w:r>
              <w:rPr>
                <w:rFonts w:ascii="CordiaUPC" w:hAnsi="CordiaUPC" w:cs="CordiaUPC"/>
                <w:sz w:val="26"/>
                <w:szCs w:val="26"/>
              </w:rPr>
              <w:t>2020</w:t>
            </w:r>
          </w:p>
        </w:tc>
        <w:tc>
          <w:tcPr>
            <w:tcW w:w="1189" w:type="dxa"/>
          </w:tcPr>
          <w:p w14:paraId="15BDBFF3" w14:textId="77777777" w:rsidR="00560A9B" w:rsidRPr="00C47263" w:rsidRDefault="00560A9B" w:rsidP="007E0261">
            <w:pPr>
              <w:tabs>
                <w:tab w:val="decimal" w:pos="885"/>
              </w:tabs>
              <w:spacing w:line="240" w:lineRule="exact"/>
              <w:ind w:left="-105"/>
              <w:rPr>
                <w:rFonts w:ascii="CordiaUPC" w:hAnsi="CordiaUPC" w:cs="CordiaUPC"/>
                <w:sz w:val="26"/>
                <w:szCs w:val="26"/>
              </w:rPr>
            </w:pPr>
          </w:p>
        </w:tc>
      </w:tr>
      <w:tr w:rsidR="00560A9B" w:rsidRPr="00C47263" w14:paraId="61AA1604" w14:textId="77777777" w:rsidTr="007E0261">
        <w:tc>
          <w:tcPr>
            <w:tcW w:w="4320" w:type="dxa"/>
          </w:tcPr>
          <w:p w14:paraId="72F373C0" w14:textId="77777777" w:rsidR="00560A9B" w:rsidRPr="00C47263" w:rsidRDefault="00560A9B" w:rsidP="007E0261">
            <w:pPr>
              <w:spacing w:line="240" w:lineRule="exact"/>
              <w:ind w:right="-104"/>
              <w:rPr>
                <w:rFonts w:ascii="CordiaUPC" w:hAnsi="CordiaUPC" w:cs="CordiaUPC"/>
                <w:sz w:val="26"/>
                <w:szCs w:val="26"/>
              </w:rPr>
            </w:pPr>
            <w:r w:rsidRPr="00C47263">
              <w:rPr>
                <w:rFonts w:ascii="CordiaUPC" w:hAnsi="CordiaUPC" w:cs="CordiaUPC" w:hint="cs"/>
                <w:sz w:val="26"/>
                <w:szCs w:val="26"/>
              </w:rPr>
              <w:t xml:space="preserve">               Risk level</w:t>
            </w:r>
          </w:p>
        </w:tc>
        <w:tc>
          <w:tcPr>
            <w:tcW w:w="270" w:type="dxa"/>
          </w:tcPr>
          <w:p w14:paraId="00AC8FE1" w14:textId="77777777" w:rsidR="00560A9B" w:rsidRPr="00C47263" w:rsidRDefault="00560A9B" w:rsidP="007E0261">
            <w:pPr>
              <w:spacing w:line="240" w:lineRule="exact"/>
              <w:rPr>
                <w:rFonts w:ascii="CordiaUPC" w:hAnsi="CordiaUPC" w:cs="CordiaUPC"/>
                <w:sz w:val="26"/>
                <w:szCs w:val="26"/>
              </w:rPr>
            </w:pPr>
          </w:p>
        </w:tc>
        <w:tc>
          <w:tcPr>
            <w:tcW w:w="1170" w:type="dxa"/>
          </w:tcPr>
          <w:p w14:paraId="7718596A"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1</w:t>
            </w:r>
          </w:p>
        </w:tc>
        <w:tc>
          <w:tcPr>
            <w:tcW w:w="1173" w:type="dxa"/>
          </w:tcPr>
          <w:p w14:paraId="7C2B3DED"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2</w:t>
            </w:r>
          </w:p>
        </w:tc>
        <w:tc>
          <w:tcPr>
            <w:tcW w:w="1167" w:type="dxa"/>
          </w:tcPr>
          <w:p w14:paraId="21F3B399"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3</w:t>
            </w:r>
          </w:p>
        </w:tc>
        <w:tc>
          <w:tcPr>
            <w:tcW w:w="1189" w:type="dxa"/>
          </w:tcPr>
          <w:p w14:paraId="1D3DA9DC"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Total</w:t>
            </w:r>
          </w:p>
        </w:tc>
      </w:tr>
      <w:tr w:rsidR="00560A9B" w:rsidRPr="00C47263" w14:paraId="09A3D4A6" w14:textId="77777777" w:rsidTr="007E0261">
        <w:tc>
          <w:tcPr>
            <w:tcW w:w="4320" w:type="dxa"/>
          </w:tcPr>
          <w:p w14:paraId="551B8107" w14:textId="77777777" w:rsidR="00560A9B" w:rsidRPr="00C47263" w:rsidRDefault="00560A9B" w:rsidP="007E0261">
            <w:pPr>
              <w:spacing w:line="240" w:lineRule="exact"/>
              <w:ind w:right="-104"/>
              <w:rPr>
                <w:rFonts w:ascii="CordiaUPC" w:hAnsi="CordiaUPC" w:cs="CordiaUPC"/>
                <w:sz w:val="26"/>
                <w:szCs w:val="26"/>
              </w:rPr>
            </w:pPr>
          </w:p>
        </w:tc>
        <w:tc>
          <w:tcPr>
            <w:tcW w:w="270" w:type="dxa"/>
          </w:tcPr>
          <w:p w14:paraId="1B31C0C3" w14:textId="77777777" w:rsidR="00560A9B" w:rsidRPr="00C47263" w:rsidRDefault="00560A9B" w:rsidP="007E0261">
            <w:pPr>
              <w:spacing w:line="240" w:lineRule="exact"/>
              <w:rPr>
                <w:rFonts w:ascii="CordiaUPC" w:hAnsi="CordiaUPC" w:cs="CordiaUPC"/>
                <w:sz w:val="26"/>
                <w:szCs w:val="26"/>
              </w:rPr>
            </w:pPr>
          </w:p>
        </w:tc>
        <w:tc>
          <w:tcPr>
            <w:tcW w:w="4699" w:type="dxa"/>
            <w:gridSpan w:val="4"/>
          </w:tcPr>
          <w:p w14:paraId="5EBCBCCC" w14:textId="77777777" w:rsidR="00560A9B" w:rsidRPr="00C47263" w:rsidRDefault="00560A9B" w:rsidP="007E0261">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i/>
                <w:iCs/>
                <w:sz w:val="26"/>
                <w:szCs w:val="26"/>
              </w:rPr>
              <w:t>(in million Baht)</w:t>
            </w:r>
          </w:p>
        </w:tc>
      </w:tr>
      <w:tr w:rsidR="00560A9B" w:rsidRPr="00C47263" w14:paraId="74AD48E4" w14:textId="77777777" w:rsidTr="007E0261">
        <w:tc>
          <w:tcPr>
            <w:tcW w:w="4320" w:type="dxa"/>
          </w:tcPr>
          <w:p w14:paraId="6D21A56A" w14:textId="77777777" w:rsidR="00560A9B" w:rsidRDefault="00560A9B" w:rsidP="007E0261">
            <w:pPr>
              <w:spacing w:line="240" w:lineRule="exact"/>
              <w:ind w:left="160" w:right="-104" w:hanging="160"/>
              <w:rPr>
                <w:rFonts w:ascii="CordiaUPC" w:hAnsi="CordiaUPC" w:cs="CordiaUPC"/>
                <w:b/>
                <w:bCs/>
                <w:i/>
                <w:iCs/>
                <w:sz w:val="26"/>
                <w:szCs w:val="26"/>
              </w:rPr>
            </w:pPr>
            <w:r w:rsidRPr="00C47263">
              <w:rPr>
                <w:rFonts w:ascii="CordiaUPC" w:hAnsi="CordiaUPC" w:cs="CordiaUPC" w:hint="cs"/>
                <w:b/>
                <w:bCs/>
                <w:i/>
                <w:iCs/>
                <w:sz w:val="26"/>
                <w:szCs w:val="26"/>
              </w:rPr>
              <w:t>Loans to customers and accrued</w:t>
            </w:r>
            <w:r>
              <w:rPr>
                <w:rFonts w:ascii="CordiaUPC" w:hAnsi="CordiaUPC" w:cs="CordiaUPC"/>
                <w:b/>
                <w:bCs/>
                <w:i/>
                <w:iCs/>
                <w:sz w:val="26"/>
                <w:szCs w:val="26"/>
              </w:rPr>
              <w:t xml:space="preserve"> </w:t>
            </w:r>
          </w:p>
          <w:p w14:paraId="3ED3CDCB" w14:textId="77777777" w:rsidR="00560A9B" w:rsidRPr="00C47263" w:rsidRDefault="00560A9B" w:rsidP="007E0261">
            <w:pPr>
              <w:spacing w:line="240" w:lineRule="exact"/>
              <w:ind w:left="160" w:right="-104" w:hanging="160"/>
              <w:rPr>
                <w:rFonts w:ascii="CordiaUPC" w:hAnsi="CordiaUPC" w:cs="CordiaUPC"/>
                <w:sz w:val="26"/>
                <w:szCs w:val="26"/>
              </w:rPr>
            </w:pPr>
            <w:r>
              <w:rPr>
                <w:rFonts w:ascii="CordiaUPC" w:hAnsi="CordiaUPC" w:cs="CordiaUPC"/>
                <w:b/>
                <w:bCs/>
                <w:i/>
                <w:iCs/>
                <w:sz w:val="26"/>
                <w:szCs w:val="26"/>
              </w:rPr>
              <w:t xml:space="preserve">   </w:t>
            </w:r>
            <w:r w:rsidRPr="00C47263">
              <w:rPr>
                <w:rFonts w:ascii="CordiaUPC" w:hAnsi="CordiaUPC" w:cs="CordiaUPC" w:hint="cs"/>
                <w:b/>
                <w:bCs/>
                <w:i/>
                <w:iCs/>
                <w:sz w:val="26"/>
                <w:szCs w:val="26"/>
              </w:rPr>
              <w:t>interest receivables - net</w:t>
            </w:r>
          </w:p>
        </w:tc>
        <w:tc>
          <w:tcPr>
            <w:tcW w:w="270" w:type="dxa"/>
          </w:tcPr>
          <w:p w14:paraId="5E8AA901"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0882776A" w14:textId="77777777" w:rsidR="00560A9B" w:rsidRPr="00C47263" w:rsidRDefault="00560A9B" w:rsidP="007E0261">
            <w:pPr>
              <w:tabs>
                <w:tab w:val="decimal" w:pos="885"/>
              </w:tabs>
              <w:spacing w:line="240" w:lineRule="exact"/>
              <w:ind w:left="-105"/>
              <w:rPr>
                <w:rFonts w:ascii="CordiaUPC" w:hAnsi="CordiaUPC" w:cs="CordiaUPC"/>
                <w:sz w:val="26"/>
                <w:szCs w:val="26"/>
              </w:rPr>
            </w:pPr>
          </w:p>
        </w:tc>
        <w:tc>
          <w:tcPr>
            <w:tcW w:w="1173" w:type="dxa"/>
          </w:tcPr>
          <w:p w14:paraId="102BCE24" w14:textId="77777777" w:rsidR="00560A9B" w:rsidRPr="00C47263" w:rsidRDefault="00560A9B" w:rsidP="007E0261">
            <w:pPr>
              <w:tabs>
                <w:tab w:val="decimal" w:pos="885"/>
              </w:tabs>
              <w:spacing w:line="240" w:lineRule="exact"/>
              <w:ind w:left="-105"/>
              <w:rPr>
                <w:rFonts w:ascii="CordiaUPC" w:hAnsi="CordiaUPC" w:cs="CordiaUPC"/>
                <w:b/>
                <w:bCs/>
                <w:sz w:val="26"/>
                <w:szCs w:val="26"/>
              </w:rPr>
            </w:pPr>
          </w:p>
        </w:tc>
        <w:tc>
          <w:tcPr>
            <w:tcW w:w="1167" w:type="dxa"/>
          </w:tcPr>
          <w:p w14:paraId="7B8FEA21" w14:textId="77777777" w:rsidR="00560A9B" w:rsidRPr="00C47263" w:rsidRDefault="00560A9B" w:rsidP="007E0261">
            <w:pPr>
              <w:tabs>
                <w:tab w:val="decimal" w:pos="885"/>
              </w:tabs>
              <w:spacing w:line="240" w:lineRule="exact"/>
              <w:ind w:left="-105"/>
              <w:rPr>
                <w:rFonts w:ascii="CordiaUPC" w:hAnsi="CordiaUPC" w:cs="CordiaUPC"/>
                <w:sz w:val="26"/>
                <w:szCs w:val="26"/>
              </w:rPr>
            </w:pPr>
          </w:p>
        </w:tc>
        <w:tc>
          <w:tcPr>
            <w:tcW w:w="1189" w:type="dxa"/>
          </w:tcPr>
          <w:p w14:paraId="5B15F6E3" w14:textId="77777777" w:rsidR="00560A9B" w:rsidRPr="00C47263" w:rsidRDefault="00560A9B" w:rsidP="007E0261">
            <w:pPr>
              <w:tabs>
                <w:tab w:val="decimal" w:pos="885"/>
              </w:tabs>
              <w:spacing w:line="240" w:lineRule="exact"/>
              <w:ind w:left="-105"/>
              <w:rPr>
                <w:rFonts w:ascii="CordiaUPC" w:hAnsi="CordiaUPC" w:cs="CordiaUPC"/>
                <w:sz w:val="26"/>
                <w:szCs w:val="26"/>
              </w:rPr>
            </w:pPr>
          </w:p>
        </w:tc>
      </w:tr>
      <w:tr w:rsidR="00560A9B" w:rsidRPr="00C47263" w14:paraId="481E9C97" w14:textId="77777777" w:rsidTr="007E0261">
        <w:tc>
          <w:tcPr>
            <w:tcW w:w="4320" w:type="dxa"/>
          </w:tcPr>
          <w:p w14:paraId="36D23848" w14:textId="77777777" w:rsidR="00560A9B" w:rsidRPr="00C47263" w:rsidRDefault="00560A9B" w:rsidP="007E0261">
            <w:pPr>
              <w:spacing w:line="240" w:lineRule="exact"/>
              <w:ind w:right="-104"/>
              <w:rPr>
                <w:rFonts w:ascii="CordiaUPC" w:hAnsi="CordiaUPC" w:cs="CordiaUPC"/>
                <w:b/>
                <w:bCs/>
                <w:i/>
                <w:iCs/>
                <w:sz w:val="26"/>
                <w:szCs w:val="26"/>
              </w:rPr>
            </w:pPr>
            <w:r w:rsidRPr="00C47263">
              <w:rPr>
                <w:rFonts w:ascii="CordiaUPC" w:hAnsi="CordiaUPC" w:cs="CordiaUPC" w:hint="cs"/>
                <w:sz w:val="26"/>
                <w:szCs w:val="26"/>
              </w:rPr>
              <w:t>Low</w:t>
            </w:r>
          </w:p>
        </w:tc>
        <w:tc>
          <w:tcPr>
            <w:tcW w:w="270" w:type="dxa"/>
          </w:tcPr>
          <w:p w14:paraId="39C5F9E6"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7B10BAED"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459,316</w:t>
            </w:r>
          </w:p>
        </w:tc>
        <w:tc>
          <w:tcPr>
            <w:tcW w:w="1173" w:type="dxa"/>
          </w:tcPr>
          <w:p w14:paraId="4BE01626"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852</w:t>
            </w:r>
          </w:p>
        </w:tc>
        <w:tc>
          <w:tcPr>
            <w:tcW w:w="1167" w:type="dxa"/>
          </w:tcPr>
          <w:p w14:paraId="6EBE99FA"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lang w:val="en-US" w:bidi="th-TH"/>
              </w:rPr>
              <w:t>-</w:t>
            </w:r>
          </w:p>
        </w:tc>
        <w:tc>
          <w:tcPr>
            <w:tcW w:w="1189" w:type="dxa"/>
          </w:tcPr>
          <w:p w14:paraId="2125F46C"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460,168</w:t>
            </w:r>
          </w:p>
        </w:tc>
      </w:tr>
      <w:tr w:rsidR="00560A9B" w:rsidRPr="00C47263" w14:paraId="3D2B0BC6" w14:textId="77777777" w:rsidTr="007E0261">
        <w:tc>
          <w:tcPr>
            <w:tcW w:w="4320" w:type="dxa"/>
          </w:tcPr>
          <w:p w14:paraId="596A2006" w14:textId="77777777" w:rsidR="00560A9B" w:rsidRPr="00C47263" w:rsidRDefault="00560A9B" w:rsidP="007E0261">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575B77D8"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6B11885C"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182,197</w:t>
            </w:r>
          </w:p>
        </w:tc>
        <w:tc>
          <w:tcPr>
            <w:tcW w:w="1173" w:type="dxa"/>
          </w:tcPr>
          <w:p w14:paraId="1AA92B08"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28,046</w:t>
            </w:r>
          </w:p>
        </w:tc>
        <w:tc>
          <w:tcPr>
            <w:tcW w:w="1167" w:type="dxa"/>
          </w:tcPr>
          <w:p w14:paraId="66E4A440"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tcPr>
          <w:p w14:paraId="6C7E1CFD"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210,243</w:t>
            </w:r>
          </w:p>
        </w:tc>
      </w:tr>
      <w:tr w:rsidR="00560A9B" w:rsidRPr="00C47263" w14:paraId="3EFA4D55" w14:textId="77777777" w:rsidTr="007E0261">
        <w:tc>
          <w:tcPr>
            <w:tcW w:w="4320" w:type="dxa"/>
          </w:tcPr>
          <w:p w14:paraId="376F7A21" w14:textId="77777777" w:rsidR="00560A9B" w:rsidRPr="00C47263" w:rsidRDefault="00560A9B" w:rsidP="007E0261">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4AAD1D9A"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6E558013"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78</w:t>
            </w:r>
            <w:r>
              <w:rPr>
                <w:rFonts w:ascii="CordiaUPC" w:hAnsi="CordiaUPC" w:cs="CordiaUPC"/>
                <w:sz w:val="26"/>
                <w:szCs w:val="26"/>
              </w:rPr>
              <w:t>8</w:t>
            </w:r>
          </w:p>
        </w:tc>
        <w:tc>
          <w:tcPr>
            <w:tcW w:w="1173" w:type="dxa"/>
          </w:tcPr>
          <w:p w14:paraId="611F3EA7"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31,449</w:t>
            </w:r>
          </w:p>
        </w:tc>
        <w:tc>
          <w:tcPr>
            <w:tcW w:w="1167" w:type="dxa"/>
          </w:tcPr>
          <w:p w14:paraId="06B38049"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tcPr>
          <w:p w14:paraId="2F4D2E69" w14:textId="77777777" w:rsidR="00560A9B" w:rsidRPr="00C47263" w:rsidRDefault="00560A9B" w:rsidP="007E0261">
            <w:pPr>
              <w:tabs>
                <w:tab w:val="decimal" w:pos="885"/>
              </w:tabs>
              <w:spacing w:line="240" w:lineRule="exact"/>
              <w:ind w:left="-105"/>
              <w:rPr>
                <w:rFonts w:ascii="CordiaUPC" w:hAnsi="CordiaUPC" w:cs="CordiaUPC"/>
                <w:sz w:val="26"/>
                <w:szCs w:val="26"/>
              </w:rPr>
            </w:pPr>
            <w:r>
              <w:rPr>
                <w:rFonts w:ascii="CordiaUPC" w:hAnsi="CordiaUPC" w:cs="CordiaUPC"/>
                <w:sz w:val="26"/>
                <w:szCs w:val="26"/>
              </w:rPr>
              <w:t>32,237</w:t>
            </w:r>
          </w:p>
        </w:tc>
      </w:tr>
      <w:tr w:rsidR="00560A9B" w:rsidRPr="00C47263" w14:paraId="699DF619" w14:textId="77777777" w:rsidTr="007E0261">
        <w:tc>
          <w:tcPr>
            <w:tcW w:w="4320" w:type="dxa"/>
          </w:tcPr>
          <w:p w14:paraId="237591E5" w14:textId="77777777" w:rsidR="00560A9B" w:rsidRPr="00C47263" w:rsidRDefault="00560A9B" w:rsidP="007E0261">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706AB3C3"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487F3B2C" w14:textId="77777777" w:rsidR="00560A9B" w:rsidRPr="00C47263" w:rsidRDefault="00560A9B" w:rsidP="007E0261">
            <w:pPr>
              <w:pBdr>
                <w:bottom w:val="single" w:sz="4" w:space="1" w:color="auto"/>
              </w:pBd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73" w:type="dxa"/>
          </w:tcPr>
          <w:p w14:paraId="540DE039" w14:textId="77777777" w:rsidR="00560A9B" w:rsidRPr="00C47263" w:rsidRDefault="00560A9B" w:rsidP="007E0261">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w:t>
            </w:r>
          </w:p>
        </w:tc>
        <w:tc>
          <w:tcPr>
            <w:tcW w:w="1167" w:type="dxa"/>
          </w:tcPr>
          <w:p w14:paraId="335FD15C" w14:textId="77777777" w:rsidR="00560A9B" w:rsidRPr="00C6130E" w:rsidRDefault="00560A9B" w:rsidP="007E0261">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22,458</w:t>
            </w:r>
          </w:p>
        </w:tc>
        <w:tc>
          <w:tcPr>
            <w:tcW w:w="1189" w:type="dxa"/>
          </w:tcPr>
          <w:p w14:paraId="7DEF8A6A" w14:textId="77777777" w:rsidR="00560A9B" w:rsidRPr="00C6130E" w:rsidRDefault="00560A9B" w:rsidP="007E0261">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22,458</w:t>
            </w:r>
          </w:p>
        </w:tc>
      </w:tr>
      <w:tr w:rsidR="00560A9B" w:rsidRPr="00C47263" w14:paraId="2BF80146" w14:textId="77777777" w:rsidTr="007E0261">
        <w:tc>
          <w:tcPr>
            <w:tcW w:w="4320" w:type="dxa"/>
          </w:tcPr>
          <w:p w14:paraId="6BF70501" w14:textId="77777777" w:rsidR="00560A9B" w:rsidRPr="00C47263" w:rsidRDefault="00560A9B" w:rsidP="007E0261">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7E87F517"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40D26BC4" w14:textId="77777777" w:rsidR="00560A9B" w:rsidRPr="00986BB1" w:rsidRDefault="00560A9B" w:rsidP="007E0261">
            <w:pPr>
              <w:tabs>
                <w:tab w:val="decimal" w:pos="885"/>
              </w:tabs>
              <w:spacing w:line="240" w:lineRule="exact"/>
              <w:ind w:left="-105"/>
              <w:rPr>
                <w:rFonts w:ascii="CordiaUPC" w:hAnsi="CordiaUPC" w:cs="CordiaUPC"/>
                <w:b/>
                <w:bCs/>
                <w:sz w:val="26"/>
                <w:szCs w:val="26"/>
              </w:rPr>
            </w:pPr>
            <w:r w:rsidRPr="00986BB1">
              <w:rPr>
                <w:rFonts w:ascii="CordiaUPC" w:hAnsi="CordiaUPC" w:cs="CordiaUPC"/>
                <w:b/>
                <w:bCs/>
                <w:sz w:val="26"/>
                <w:szCs w:val="26"/>
              </w:rPr>
              <w:t>642,301</w:t>
            </w:r>
          </w:p>
        </w:tc>
        <w:tc>
          <w:tcPr>
            <w:tcW w:w="1173" w:type="dxa"/>
          </w:tcPr>
          <w:p w14:paraId="637D1425" w14:textId="77777777" w:rsidR="00560A9B" w:rsidRPr="00986BB1" w:rsidRDefault="00560A9B" w:rsidP="007E0261">
            <w:pPr>
              <w:tabs>
                <w:tab w:val="decimal" w:pos="885"/>
              </w:tabs>
              <w:spacing w:line="240" w:lineRule="exact"/>
              <w:ind w:left="-105"/>
              <w:rPr>
                <w:rFonts w:ascii="CordiaUPC" w:hAnsi="CordiaUPC" w:cs="CordiaUPC"/>
                <w:b/>
                <w:bCs/>
                <w:sz w:val="26"/>
                <w:szCs w:val="26"/>
              </w:rPr>
            </w:pPr>
            <w:r w:rsidRPr="00986BB1">
              <w:rPr>
                <w:rFonts w:ascii="CordiaUPC" w:hAnsi="CordiaUPC" w:cs="CordiaUPC"/>
                <w:b/>
                <w:bCs/>
                <w:sz w:val="26"/>
                <w:szCs w:val="26"/>
              </w:rPr>
              <w:t>60,347</w:t>
            </w:r>
          </w:p>
        </w:tc>
        <w:tc>
          <w:tcPr>
            <w:tcW w:w="1167" w:type="dxa"/>
          </w:tcPr>
          <w:p w14:paraId="507AB664" w14:textId="77777777" w:rsidR="00560A9B" w:rsidRPr="00986BB1" w:rsidRDefault="00560A9B" w:rsidP="007E0261">
            <w:pPr>
              <w:tabs>
                <w:tab w:val="decimal" w:pos="885"/>
              </w:tabs>
              <w:spacing w:line="240" w:lineRule="exact"/>
              <w:ind w:left="-105"/>
              <w:rPr>
                <w:rFonts w:ascii="CordiaUPC" w:hAnsi="CordiaUPC" w:cs="CordiaUPC"/>
                <w:b/>
                <w:bCs/>
                <w:sz w:val="26"/>
                <w:szCs w:val="26"/>
              </w:rPr>
            </w:pPr>
            <w:r w:rsidRPr="00986BB1">
              <w:rPr>
                <w:rFonts w:ascii="CordiaUPC" w:hAnsi="CordiaUPC" w:cs="CordiaUPC"/>
                <w:b/>
                <w:bCs/>
                <w:sz w:val="26"/>
                <w:szCs w:val="26"/>
              </w:rPr>
              <w:t>22,458</w:t>
            </w:r>
          </w:p>
        </w:tc>
        <w:tc>
          <w:tcPr>
            <w:tcW w:w="1189" w:type="dxa"/>
          </w:tcPr>
          <w:p w14:paraId="0EB40A33" w14:textId="77777777" w:rsidR="00560A9B" w:rsidRPr="00986BB1" w:rsidRDefault="00560A9B" w:rsidP="007E0261">
            <w:pPr>
              <w:tabs>
                <w:tab w:val="decimal" w:pos="885"/>
              </w:tabs>
              <w:spacing w:line="240" w:lineRule="exact"/>
              <w:ind w:left="-105"/>
              <w:rPr>
                <w:rFonts w:ascii="CordiaUPC" w:hAnsi="CordiaUPC" w:cs="CordiaUPC"/>
                <w:b/>
                <w:bCs/>
                <w:sz w:val="26"/>
                <w:szCs w:val="26"/>
              </w:rPr>
            </w:pPr>
            <w:r w:rsidRPr="00986BB1">
              <w:rPr>
                <w:rFonts w:ascii="CordiaUPC" w:hAnsi="CordiaUPC" w:cs="CordiaUPC"/>
                <w:b/>
                <w:bCs/>
                <w:sz w:val="26"/>
                <w:szCs w:val="26"/>
              </w:rPr>
              <w:t>725,106</w:t>
            </w:r>
          </w:p>
        </w:tc>
      </w:tr>
      <w:tr w:rsidR="00560A9B" w:rsidRPr="00C47263" w14:paraId="15DE8408" w14:textId="77777777" w:rsidTr="007E0261">
        <w:trPr>
          <w:trHeight w:val="255"/>
        </w:trPr>
        <w:tc>
          <w:tcPr>
            <w:tcW w:w="4320" w:type="dxa"/>
          </w:tcPr>
          <w:p w14:paraId="64559D7D" w14:textId="77777777" w:rsidR="00560A9B" w:rsidRPr="00C47263" w:rsidRDefault="00560A9B" w:rsidP="007E0261">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tcPr>
          <w:p w14:paraId="4387B40E"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4813494A"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(4,904)</w:t>
            </w:r>
          </w:p>
        </w:tc>
        <w:tc>
          <w:tcPr>
            <w:tcW w:w="1173" w:type="dxa"/>
          </w:tcPr>
          <w:p w14:paraId="26EF6B4F" w14:textId="77777777" w:rsidR="00560A9B" w:rsidRPr="00C47263" w:rsidRDefault="00560A9B" w:rsidP="007E0261">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(14,495)</w:t>
            </w:r>
          </w:p>
        </w:tc>
        <w:tc>
          <w:tcPr>
            <w:tcW w:w="1167" w:type="dxa"/>
          </w:tcPr>
          <w:p w14:paraId="49F47DDB" w14:textId="77777777" w:rsidR="00560A9B" w:rsidRPr="00C6130E" w:rsidRDefault="00560A9B" w:rsidP="007E0261">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(11,932)</w:t>
            </w:r>
          </w:p>
        </w:tc>
        <w:tc>
          <w:tcPr>
            <w:tcW w:w="1189" w:type="dxa"/>
          </w:tcPr>
          <w:p w14:paraId="438D1153" w14:textId="77777777" w:rsidR="00560A9B" w:rsidRPr="00C6130E" w:rsidRDefault="00560A9B" w:rsidP="007E0261">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(31,331)</w:t>
            </w:r>
          </w:p>
        </w:tc>
      </w:tr>
      <w:tr w:rsidR="00560A9B" w:rsidRPr="00C47263" w14:paraId="04287B45" w14:textId="77777777" w:rsidTr="007E0261">
        <w:trPr>
          <w:trHeight w:val="402"/>
        </w:trPr>
        <w:tc>
          <w:tcPr>
            <w:tcW w:w="4320" w:type="dxa"/>
          </w:tcPr>
          <w:p w14:paraId="147BE972" w14:textId="77777777" w:rsidR="00560A9B" w:rsidRPr="00C47263" w:rsidRDefault="00560A9B" w:rsidP="007E0261">
            <w:pPr>
              <w:spacing w:line="240" w:lineRule="exact"/>
              <w:ind w:right="-104"/>
              <w:rPr>
                <w:rFonts w:ascii="CordiaUPC" w:hAnsi="CordiaUPC" w:cs="CordiaUPC"/>
                <w:i/>
                <w:iCs/>
                <w:sz w:val="26"/>
                <w:szCs w:val="26"/>
              </w:rPr>
            </w:pPr>
            <w:r w:rsidRPr="00C47263">
              <w:rPr>
                <w:rFonts w:ascii="CordiaUPC" w:hAnsi="CordiaUPC" w:cs="CordiaUPC" w:hint="cs"/>
                <w:b/>
                <w:bCs/>
                <w:sz w:val="26"/>
                <w:szCs w:val="26"/>
              </w:rPr>
              <w:t>Carrying amount</w:t>
            </w:r>
          </w:p>
        </w:tc>
        <w:tc>
          <w:tcPr>
            <w:tcW w:w="270" w:type="dxa"/>
          </w:tcPr>
          <w:p w14:paraId="70B77947" w14:textId="77777777" w:rsidR="00560A9B" w:rsidRPr="00C47263" w:rsidRDefault="00560A9B" w:rsidP="007E0261">
            <w:pPr>
              <w:spacing w:line="240" w:lineRule="exact"/>
              <w:jc w:val="center"/>
              <w:rPr>
                <w:rFonts w:ascii="CordiaUPC" w:hAnsi="CordiaUPC" w:cs="CordiaUPC"/>
                <w:sz w:val="26"/>
                <w:szCs w:val="26"/>
              </w:rPr>
            </w:pPr>
          </w:p>
        </w:tc>
        <w:tc>
          <w:tcPr>
            <w:tcW w:w="1170" w:type="dxa"/>
          </w:tcPr>
          <w:p w14:paraId="49B481D8" w14:textId="77777777" w:rsidR="00560A9B" w:rsidRPr="00C47263" w:rsidRDefault="00560A9B" w:rsidP="007E0261">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637,397</w:t>
            </w:r>
          </w:p>
        </w:tc>
        <w:tc>
          <w:tcPr>
            <w:tcW w:w="1173" w:type="dxa"/>
          </w:tcPr>
          <w:p w14:paraId="2CE6086C" w14:textId="77777777" w:rsidR="00560A9B" w:rsidRPr="00C47263" w:rsidRDefault="00560A9B" w:rsidP="007E0261">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45,852</w:t>
            </w:r>
          </w:p>
        </w:tc>
        <w:tc>
          <w:tcPr>
            <w:tcW w:w="1167" w:type="dxa"/>
          </w:tcPr>
          <w:p w14:paraId="0FDDDF9E" w14:textId="77777777" w:rsidR="00560A9B" w:rsidRPr="00C47263" w:rsidRDefault="00560A9B" w:rsidP="007E0261">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10,526</w:t>
            </w:r>
          </w:p>
        </w:tc>
        <w:tc>
          <w:tcPr>
            <w:tcW w:w="1189" w:type="dxa"/>
          </w:tcPr>
          <w:p w14:paraId="4DD875B5" w14:textId="77777777" w:rsidR="00560A9B" w:rsidRPr="00C47263" w:rsidRDefault="00560A9B" w:rsidP="007E0261">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693,775</w:t>
            </w:r>
          </w:p>
        </w:tc>
      </w:tr>
    </w:tbl>
    <w:p w14:paraId="3726A562" w14:textId="77777777" w:rsidR="007476D6" w:rsidRPr="00C47263" w:rsidRDefault="007476D6" w:rsidP="007476D6">
      <w:pPr>
        <w:spacing w:line="240" w:lineRule="exact"/>
        <w:jc w:val="thaiDistribute"/>
        <w:rPr>
          <w:rFonts w:ascii="CordiaUPC" w:eastAsia="AngsanaNew" w:hAnsi="CordiaUPC" w:cs="CordiaUPC"/>
          <w:i/>
          <w:iCs/>
          <w:sz w:val="32"/>
          <w:szCs w:val="32"/>
          <w:lang w:eastAsia="en-GB"/>
        </w:rPr>
      </w:pPr>
    </w:p>
    <w:p w14:paraId="53B61AC0" w14:textId="3EFC1BB3" w:rsidR="00706B86" w:rsidRPr="00D046FC" w:rsidRDefault="00706B86" w:rsidP="007E42D5">
      <w:pPr>
        <w:spacing w:line="240" w:lineRule="auto"/>
        <w:ind w:left="540"/>
        <w:jc w:val="thaiDistribute"/>
        <w:rPr>
          <w:rFonts w:ascii="CordiaUPC" w:hAnsi="CordiaUPC" w:cs="CordiaUPC"/>
          <w:sz w:val="26"/>
          <w:szCs w:val="26"/>
          <w:cs/>
          <w:lang w:val="en-US" w:bidi="th-TH"/>
        </w:rPr>
      </w:pPr>
      <w:r w:rsidRPr="00D046FC">
        <w:rPr>
          <w:rFonts w:ascii="CordiaUPC" w:hAnsi="CordiaUPC" w:cs="CordiaUPC"/>
          <w:sz w:val="26"/>
          <w:szCs w:val="26"/>
          <w:lang w:val="en-US" w:bidi="th-TH"/>
        </w:rPr>
        <w:t>Investment in debt securities</w:t>
      </w:r>
    </w:p>
    <w:p w14:paraId="5C418B8C" w14:textId="77777777" w:rsidR="00706B86" w:rsidRPr="00706B86" w:rsidRDefault="00706B86" w:rsidP="007E42D5">
      <w:pPr>
        <w:spacing w:line="240" w:lineRule="auto"/>
        <w:ind w:left="540"/>
        <w:jc w:val="thaiDistribute"/>
        <w:rPr>
          <w:rFonts w:ascii="CordiaUPC" w:hAnsi="CordiaUPC" w:cs="CordiaUPC"/>
          <w:sz w:val="20"/>
        </w:rPr>
      </w:pPr>
    </w:p>
    <w:p w14:paraId="79F93A17" w14:textId="404AFF17" w:rsidR="007476D6" w:rsidRDefault="007476D6" w:rsidP="007E42D5">
      <w:pPr>
        <w:spacing w:line="240" w:lineRule="auto"/>
        <w:ind w:left="540"/>
        <w:jc w:val="thaiDistribute"/>
        <w:rPr>
          <w:rFonts w:ascii="CordiaUPC" w:hAnsi="CordiaUPC" w:cs="CordiaUPC"/>
          <w:i/>
          <w:iCs/>
          <w:sz w:val="26"/>
          <w:szCs w:val="26"/>
          <w:lang w:val="en-US" w:bidi="th-TH"/>
        </w:rPr>
      </w:pPr>
      <w:r w:rsidRPr="00D16380">
        <w:rPr>
          <w:rFonts w:ascii="CordiaUPC" w:hAnsi="CordiaUPC" w:cs="CordiaUPC"/>
          <w:sz w:val="26"/>
          <w:szCs w:val="26"/>
        </w:rPr>
        <w:t>Major</w:t>
      </w:r>
      <w:r w:rsidRPr="00D16380">
        <w:rPr>
          <w:rFonts w:ascii="CordiaUPC" w:hAnsi="CordiaUPC" w:cs="CordiaUPC" w:hint="cs"/>
          <w:sz w:val="26"/>
          <w:szCs w:val="26"/>
        </w:rPr>
        <w:t xml:space="preserve"> </w:t>
      </w:r>
      <w:r w:rsidRPr="00D16380">
        <w:rPr>
          <w:rFonts w:ascii="CordiaUPC" w:hAnsi="CordiaUPC" w:cs="CordiaUPC"/>
          <w:sz w:val="26"/>
          <w:szCs w:val="26"/>
        </w:rPr>
        <w:t xml:space="preserve">investment in debt securities of the Bank are investment in government and state enterprise securities which are considered as low-risk financial assets, except investment in debt securities of a public company approximately Baht </w:t>
      </w:r>
      <w:r w:rsidR="00D16380" w:rsidRPr="00D16380">
        <w:rPr>
          <w:rFonts w:ascii="CordiaUPC" w:hAnsi="CordiaUPC" w:cs="CordiaUPC" w:hint="cs"/>
          <w:sz w:val="26"/>
          <w:szCs w:val="26"/>
          <w:cs/>
          <w:lang w:bidi="th-TH"/>
        </w:rPr>
        <w:t>315</w:t>
      </w:r>
      <w:r w:rsidRPr="00D16380">
        <w:rPr>
          <w:rFonts w:ascii="CordiaUPC" w:hAnsi="CordiaUPC" w:cs="CordiaUPC"/>
          <w:sz w:val="26"/>
          <w:szCs w:val="26"/>
        </w:rPr>
        <w:t xml:space="preserve"> million</w:t>
      </w:r>
      <w:r w:rsidRPr="00D16380">
        <w:rPr>
          <w:rFonts w:ascii="CordiaUPC" w:hAnsi="CordiaUPC" w:cs="CordiaUPC" w:hint="cs"/>
          <w:sz w:val="26"/>
          <w:szCs w:val="26"/>
          <w:cs/>
          <w:lang w:bidi="th-TH"/>
        </w:rPr>
        <w:t xml:space="preserve"> </w:t>
      </w:r>
      <w:r w:rsidRPr="00D16380">
        <w:rPr>
          <w:rFonts w:ascii="CordiaUPC" w:hAnsi="CordiaUPC" w:cs="CordiaUPC"/>
          <w:sz w:val="26"/>
          <w:szCs w:val="26"/>
        </w:rPr>
        <w:t>are considered as non-performing financial assets.</w:t>
      </w:r>
      <w:r w:rsidR="007E42D5" w:rsidRPr="00D16380">
        <w:rPr>
          <w:rFonts w:ascii="CordiaUPC" w:hAnsi="CordiaUPC" w:cs="CordiaUPC"/>
          <w:sz w:val="26"/>
          <w:szCs w:val="26"/>
        </w:rPr>
        <w:t xml:space="preserve"> </w:t>
      </w:r>
      <w:r w:rsidR="00072A10" w:rsidRPr="00D16380">
        <w:rPr>
          <w:rFonts w:ascii="CordiaUPC" w:hAnsi="CordiaUPC" w:cs="CordiaUPC"/>
          <w:i/>
          <w:iCs/>
          <w:sz w:val="26"/>
          <w:szCs w:val="26"/>
          <w:lang w:val="en-US" w:bidi="th-TH"/>
        </w:rPr>
        <w:t>(2020: Baht 1,563</w:t>
      </w:r>
      <w:r w:rsidR="00072A10" w:rsidRPr="00072A10">
        <w:rPr>
          <w:rFonts w:ascii="CordiaUPC" w:hAnsi="CordiaUPC" w:cs="CordiaUPC"/>
          <w:i/>
          <w:iCs/>
          <w:sz w:val="26"/>
          <w:szCs w:val="26"/>
          <w:lang w:val="en-US" w:bidi="th-TH"/>
        </w:rPr>
        <w:t xml:space="preserve"> million)</w:t>
      </w:r>
    </w:p>
    <w:p w14:paraId="3669ABC3" w14:textId="77777777" w:rsidR="00410042" w:rsidRPr="00072A10" w:rsidRDefault="00410042" w:rsidP="007E42D5">
      <w:pPr>
        <w:spacing w:line="240" w:lineRule="auto"/>
        <w:ind w:left="540"/>
        <w:jc w:val="thaiDistribute"/>
        <w:rPr>
          <w:rFonts w:ascii="CordiaUPC" w:hAnsi="CordiaUPC" w:cs="CordiaUPC"/>
          <w:sz w:val="26"/>
          <w:szCs w:val="26"/>
          <w:lang w:val="en-US" w:bidi="th-TH"/>
        </w:rPr>
      </w:pPr>
    </w:p>
    <w:p w14:paraId="693688D4" w14:textId="06C7D12B" w:rsidR="007476D6" w:rsidRPr="00C47263" w:rsidRDefault="00422AEE" w:rsidP="007476D6">
      <w:pPr>
        <w:spacing w:line="240" w:lineRule="auto"/>
        <w:ind w:left="549" w:hanging="540"/>
        <w:jc w:val="thaiDistribute"/>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t>6</w:t>
      </w:r>
      <w:r w:rsidR="007476D6" w:rsidRPr="00C47263">
        <w:rPr>
          <w:rFonts w:ascii="CordiaUPC" w:eastAsia="AngsanaNew" w:hAnsi="CordiaUPC" w:cs="CordiaUPC" w:hint="cs"/>
          <w:i/>
          <w:iCs/>
          <w:sz w:val="26"/>
          <w:szCs w:val="26"/>
          <w:lang w:eastAsia="en-GB"/>
        </w:rPr>
        <w:t>.1.2</w:t>
      </w:r>
      <w:r w:rsidR="007476D6" w:rsidRPr="00C47263">
        <w:rPr>
          <w:rFonts w:ascii="CordiaUPC" w:hAnsi="CordiaUPC" w:cs="CordiaUPC" w:hint="cs"/>
          <w:i/>
          <w:iCs/>
          <w:sz w:val="26"/>
          <w:szCs w:val="26"/>
        </w:rPr>
        <w:t xml:space="preserve"> </w:t>
      </w:r>
      <w:r w:rsidR="007476D6" w:rsidRPr="00C47263">
        <w:rPr>
          <w:rFonts w:ascii="CordiaUPC" w:hAnsi="CordiaUPC" w:cs="CordiaUPC" w:hint="cs"/>
          <w:i/>
          <w:iCs/>
          <w:sz w:val="26"/>
          <w:szCs w:val="26"/>
        </w:rPr>
        <w:tab/>
      </w:r>
      <w:r w:rsidR="007476D6" w:rsidRPr="00C47263">
        <w:rPr>
          <w:rFonts w:ascii="CordiaUPC" w:hAnsi="CordiaUPC" w:cs="CordiaUPC"/>
          <w:i/>
          <w:iCs/>
          <w:sz w:val="26"/>
          <w:szCs w:val="26"/>
        </w:rPr>
        <w:t>Collateral held and other credit enhancements</w:t>
      </w:r>
    </w:p>
    <w:p w14:paraId="6C2C0C3F" w14:textId="77777777" w:rsidR="007476D6" w:rsidRPr="00C47263" w:rsidRDefault="007476D6" w:rsidP="007476D6">
      <w:pPr>
        <w:ind w:left="540" w:firstLine="27"/>
        <w:rPr>
          <w:rFonts w:ascii="CordiaUPC" w:eastAsia="AngsanaNew" w:hAnsi="CordiaUPC" w:cs="CordiaUPC"/>
          <w:sz w:val="26"/>
          <w:szCs w:val="26"/>
          <w:lang w:eastAsia="en-GB"/>
        </w:rPr>
      </w:pPr>
    </w:p>
    <w:p w14:paraId="672561F2"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In addition to determining counterparty credit quality through risk rating, </w:t>
      </w:r>
      <w:r w:rsidRPr="00C47263">
        <w:rPr>
          <w:rFonts w:ascii="CordiaUPC" w:hAnsi="CordiaUPC" w:cs="CordiaUPC"/>
          <w:color w:val="000000"/>
          <w:sz w:val="26"/>
          <w:szCs w:val="26"/>
          <w:lang w:val="en-US" w:bidi="th-TH"/>
        </w:rPr>
        <w:t xml:space="preserve">the Bank </w:t>
      </w:r>
      <w:r w:rsidRPr="00C47263">
        <w:rPr>
          <w:rFonts w:ascii="CordiaUPC" w:hAnsi="CordiaUPC" w:cs="CordiaUPC"/>
          <w:sz w:val="26"/>
          <w:szCs w:val="26"/>
        </w:rPr>
        <w:t xml:space="preserve">also uses collateral as one type of credit risk mitigation to reduce potential credit losses to </w:t>
      </w:r>
      <w:r w:rsidRPr="00C47263">
        <w:rPr>
          <w:rFonts w:ascii="CordiaUPC" w:hAnsi="CordiaUPC" w:cs="CordiaUPC"/>
          <w:color w:val="000000"/>
          <w:sz w:val="26"/>
          <w:szCs w:val="26"/>
          <w:lang w:val="en-US" w:bidi="th-TH"/>
        </w:rPr>
        <w:t>the Bank and its subsidiaries</w:t>
      </w:r>
      <w:r w:rsidRPr="00C47263">
        <w:rPr>
          <w:rFonts w:ascii="CordiaUPC" w:hAnsi="CordiaUPC" w:cs="CordiaUPC"/>
          <w:sz w:val="26"/>
          <w:szCs w:val="26"/>
        </w:rPr>
        <w:t xml:space="preserve">. </w:t>
      </w:r>
      <w:r w:rsidRPr="00C47263">
        <w:rPr>
          <w:rFonts w:ascii="CordiaUPC" w:hAnsi="CordiaUPC" w:cs="CordiaUPC"/>
          <w:sz w:val="26"/>
          <w:szCs w:val="26"/>
          <w:lang w:val="en-US" w:bidi="th-TH"/>
        </w:rPr>
        <w:t>The type of eligible collateral consists of financial and non-financial collaterals which valued</w:t>
      </w:r>
      <w:r w:rsidRPr="00C47263">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202B75A8"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3E4D615C" w14:textId="306147DD" w:rsidR="005B1C6C"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C47263">
        <w:rPr>
          <w:rFonts w:ascii="CordiaUPC" w:hAnsi="CordiaUPC" w:cs="CordiaUPC"/>
          <w:color w:val="000000"/>
          <w:sz w:val="26"/>
          <w:szCs w:val="26"/>
          <w:lang w:val="en-US" w:bidi="th-TH"/>
        </w:rPr>
        <w:t>Bank and its subsidiaries</w:t>
      </w:r>
      <w:r w:rsidRPr="00C47263">
        <w:rPr>
          <w:rFonts w:ascii="CordiaUPC" w:hAnsi="CordiaUPC" w:cs="CordiaUPC"/>
          <w:sz w:val="26"/>
          <w:szCs w:val="26"/>
        </w:rPr>
        <w:t xml:space="preserve"> strives to </w:t>
      </w:r>
      <w:r w:rsidRPr="00C47263">
        <w:rPr>
          <w:rFonts w:ascii="CordiaUPC" w:hAnsi="CordiaUPC" w:cs="CordiaUPC"/>
          <w:sz w:val="26"/>
          <w:szCs w:val="26"/>
        </w:rPr>
        <w:lastRenderedPageBreak/>
        <w:t xml:space="preserve">avoid “wrong-way” risk characteristics where the borrower’s counterparty risk is positively correlated with the risk of deterioration in the collateral value. </w:t>
      </w:r>
    </w:p>
    <w:p w14:paraId="1F0EA42E" w14:textId="77777777" w:rsidR="0042303F" w:rsidRPr="00C47263" w:rsidRDefault="0042303F"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4F04422A"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For </w:t>
      </w:r>
      <w:r w:rsidRPr="00C47263">
        <w:rPr>
          <w:rFonts w:ascii="CordiaUPC" w:hAnsi="CordiaUPC" w:cs="CordiaUPC"/>
          <w:sz w:val="26"/>
          <w:szCs w:val="26"/>
          <w:lang w:val="en-US" w:bidi="th-TH"/>
        </w:rPr>
        <w:t>“</w:t>
      </w:r>
      <w:r w:rsidRPr="00C47263">
        <w:rPr>
          <w:rFonts w:ascii="CordiaUPC" w:hAnsi="CordiaUPC" w:cs="CordiaUPC"/>
          <w:sz w:val="26"/>
          <w:szCs w:val="26"/>
        </w:rPr>
        <w:t xml:space="preserve">guarantee”, the process for the analysis of the guarantor’s creditworthiness is aligned to the credit assessment process for borrowers. </w:t>
      </w:r>
    </w:p>
    <w:p w14:paraId="716B12BB"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33BA8918" w14:textId="4BF86907" w:rsidR="005B1C6C" w:rsidRPr="00C47263" w:rsidRDefault="00410042"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Pr>
          <w:rFonts w:ascii="CordiaUPC" w:hAnsi="CordiaUPC" w:cs="CordiaUPC"/>
          <w:sz w:val="26"/>
          <w:szCs w:val="26"/>
          <w:lang w:val="en-US" w:bidi="th-TH"/>
        </w:rPr>
        <w:t>F</w:t>
      </w:r>
      <w:r w:rsidR="005B1C6C" w:rsidRPr="00C47263">
        <w:rPr>
          <w:rFonts w:ascii="CordiaUPC" w:hAnsi="CordiaUPC" w:cs="CordiaUPC"/>
          <w:sz w:val="26"/>
          <w:szCs w:val="26"/>
        </w:rPr>
        <w:t>or examples</w:t>
      </w:r>
    </w:p>
    <w:p w14:paraId="162A2C9F" w14:textId="77777777" w:rsidR="005B1C6C" w:rsidRPr="00C47263" w:rsidRDefault="005B1C6C" w:rsidP="003902B7">
      <w:pPr>
        <w:pStyle w:val="ListParagraph"/>
        <w:numPr>
          <w:ilvl w:val="0"/>
          <w:numId w:val="33"/>
        </w:numPr>
        <w:tabs>
          <w:tab w:val="left" w:pos="720"/>
        </w:tabs>
        <w:autoSpaceDE w:val="0"/>
        <w:autoSpaceDN w:val="0"/>
        <w:adjustRightInd w:val="0"/>
        <w:spacing w:line="240" w:lineRule="auto"/>
        <w:jc w:val="thaiDistribute"/>
        <w:rPr>
          <w:rFonts w:ascii="CordiaUPC" w:hAnsi="CordiaUPC" w:cs="CordiaUPC"/>
          <w:sz w:val="26"/>
          <w:szCs w:val="26"/>
        </w:rPr>
      </w:pPr>
      <w:r w:rsidRPr="00C47263">
        <w:rPr>
          <w:rFonts w:ascii="CordiaUPC" w:hAnsi="CordiaUPC" w:cs="CordiaUPC"/>
          <w:sz w:val="26"/>
          <w:szCs w:val="26"/>
        </w:rPr>
        <w:t xml:space="preserve">Credit evaluation process </w:t>
      </w:r>
      <w:r w:rsidRPr="00C47263">
        <w:rPr>
          <w:rFonts w:ascii="CordiaUPC" w:hAnsi="CordiaUPC" w:cs="CordiaUPC"/>
          <w:sz w:val="26"/>
          <w:szCs w:val="26"/>
          <w:cs/>
          <w:lang w:bidi="th-TH"/>
        </w:rPr>
        <w:t>-</w:t>
      </w:r>
      <w:r w:rsidRPr="00C47263">
        <w:rPr>
          <w:rFonts w:ascii="CordiaUPC" w:hAnsi="CordiaUPC" w:cs="CordiaUPC"/>
          <w:sz w:val="26"/>
          <w:szCs w:val="26"/>
        </w:rPr>
        <w:t xml:space="preserve"> different risk levels require different LTVs</w:t>
      </w:r>
    </w:p>
    <w:p w14:paraId="6AFE8D80" w14:textId="12B21D0B" w:rsidR="005B1C6C" w:rsidRPr="00C47263" w:rsidRDefault="005B1C6C" w:rsidP="003902B7">
      <w:pPr>
        <w:pStyle w:val="ListParagraph"/>
        <w:numPr>
          <w:ilvl w:val="0"/>
          <w:numId w:val="33"/>
        </w:numPr>
        <w:tabs>
          <w:tab w:val="left" w:pos="720"/>
        </w:tabs>
        <w:autoSpaceDE w:val="0"/>
        <w:autoSpaceDN w:val="0"/>
        <w:adjustRightInd w:val="0"/>
        <w:spacing w:line="240" w:lineRule="auto"/>
        <w:jc w:val="thaiDistribute"/>
        <w:rPr>
          <w:rFonts w:ascii="CordiaUPC" w:hAnsi="CordiaUPC" w:cs="CordiaUPC"/>
          <w:sz w:val="26"/>
          <w:szCs w:val="26"/>
        </w:rPr>
      </w:pPr>
      <w:r w:rsidRPr="00C47263">
        <w:rPr>
          <w:rFonts w:ascii="CordiaUPC" w:hAnsi="CordiaUPC" w:cs="CordiaUPC"/>
          <w:sz w:val="26"/>
          <w:szCs w:val="26"/>
        </w:rPr>
        <w:t xml:space="preserve">Credit approval process </w:t>
      </w:r>
      <w:r w:rsidRPr="00C47263">
        <w:rPr>
          <w:rFonts w:ascii="CordiaUPC" w:hAnsi="CordiaUPC" w:cs="CordiaUPC"/>
          <w:sz w:val="26"/>
          <w:szCs w:val="26"/>
          <w:cs/>
          <w:lang w:bidi="th-TH"/>
        </w:rPr>
        <w:t>-</w:t>
      </w:r>
      <w:r w:rsidRPr="00C47263">
        <w:rPr>
          <w:rFonts w:ascii="CordiaUPC" w:hAnsi="CordiaUPC" w:cs="CordiaUPC"/>
          <w:sz w:val="26"/>
          <w:szCs w:val="26"/>
        </w:rPr>
        <w:t xml:space="preserve"> LTV </w:t>
      </w:r>
      <w:r w:rsidRPr="00C47263">
        <w:rPr>
          <w:rFonts w:ascii="CordiaUPC" w:hAnsi="CordiaUPC" w:cs="CordiaUPC"/>
          <w:sz w:val="26"/>
          <w:szCs w:val="26"/>
          <w:lang w:val="en-US" w:bidi="th-TH"/>
        </w:rPr>
        <w:t xml:space="preserve">is one of the factors to determine </w:t>
      </w:r>
      <w:r w:rsidRPr="00C47263">
        <w:rPr>
          <w:rFonts w:ascii="CordiaUPC" w:hAnsi="CordiaUPC" w:cs="CordiaUPC"/>
          <w:sz w:val="26"/>
          <w:szCs w:val="26"/>
        </w:rPr>
        <w:t>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w:t>
      </w:r>
      <w:r w:rsidR="00410042">
        <w:rPr>
          <w:rFonts w:ascii="CordiaUPC" w:hAnsi="CordiaUPC" w:cs="CordiaUPC"/>
          <w:sz w:val="26"/>
          <w:szCs w:val="26"/>
        </w:rPr>
        <w:t>1</w:t>
      </w:r>
      <w:r w:rsidRPr="00C47263">
        <w:rPr>
          <w:rFonts w:ascii="CordiaUPC" w:hAnsi="CordiaUPC" w:cs="CordiaUPC"/>
          <w:sz w:val="26"/>
          <w:szCs w:val="26"/>
        </w:rPr>
        <w:t xml:space="preserve">0% LTV criteria is applied. For </w:t>
      </w:r>
      <w:r w:rsidR="00410042">
        <w:rPr>
          <w:rFonts w:ascii="CordiaUPC" w:hAnsi="CordiaUPC" w:cs="CordiaUPC"/>
          <w:sz w:val="26"/>
          <w:szCs w:val="26"/>
        </w:rPr>
        <w:t>H</w:t>
      </w:r>
      <w:r w:rsidRPr="00C47263">
        <w:rPr>
          <w:rFonts w:ascii="CordiaUPC" w:hAnsi="CordiaUPC" w:cs="CordiaUPC"/>
          <w:sz w:val="26"/>
          <w:szCs w:val="26"/>
        </w:rPr>
        <w:t xml:space="preserve">ire </w:t>
      </w:r>
      <w:r w:rsidR="00410042">
        <w:rPr>
          <w:rFonts w:ascii="CordiaUPC" w:hAnsi="CordiaUPC" w:cs="CordiaUPC"/>
          <w:sz w:val="26"/>
          <w:szCs w:val="26"/>
        </w:rPr>
        <w:t>P</w:t>
      </w:r>
      <w:r w:rsidRPr="00C47263">
        <w:rPr>
          <w:rFonts w:ascii="CordiaUPC" w:hAnsi="CordiaUPC" w:cs="CordiaUPC"/>
          <w:sz w:val="26"/>
          <w:szCs w:val="26"/>
        </w:rPr>
        <w:t>urchase, 60% to 100% LTV criteria is applied, depending on risk level of customer and collateral.</w:t>
      </w:r>
    </w:p>
    <w:p w14:paraId="42875B1D" w14:textId="77777777" w:rsidR="005B1C6C" w:rsidRPr="00C47263" w:rsidRDefault="005B1C6C" w:rsidP="005B1C6C">
      <w:pPr>
        <w:pStyle w:val="ListParagraph"/>
        <w:tabs>
          <w:tab w:val="left" w:pos="720"/>
        </w:tabs>
        <w:autoSpaceDE w:val="0"/>
        <w:autoSpaceDN w:val="0"/>
        <w:adjustRightInd w:val="0"/>
        <w:spacing w:line="240" w:lineRule="auto"/>
        <w:ind w:left="1260"/>
        <w:jc w:val="thaiDistribute"/>
        <w:rPr>
          <w:rFonts w:ascii="CordiaUPC" w:hAnsi="CordiaUPC" w:cs="CordiaUPC"/>
          <w:sz w:val="26"/>
          <w:szCs w:val="26"/>
        </w:rPr>
      </w:pPr>
    </w:p>
    <w:p w14:paraId="5DBF4BDD" w14:textId="77777777" w:rsidR="005B1C6C" w:rsidRPr="00C47263" w:rsidRDefault="005B1C6C" w:rsidP="005B1C6C">
      <w:pPr>
        <w:tabs>
          <w:tab w:val="left" w:pos="720"/>
        </w:tabs>
        <w:autoSpaceDE w:val="0"/>
        <w:autoSpaceDN w:val="0"/>
        <w:adjustRightInd w:val="0"/>
        <w:spacing w:line="240" w:lineRule="auto"/>
        <w:ind w:left="567"/>
        <w:jc w:val="thaiDistribute"/>
        <w:rPr>
          <w:rFonts w:ascii="CordiaUPC" w:hAnsi="CordiaUPC" w:cs="CordiaUPC"/>
          <w:sz w:val="26"/>
          <w:szCs w:val="26"/>
        </w:rPr>
      </w:pPr>
      <w:r w:rsidRPr="00C47263">
        <w:rPr>
          <w:rFonts w:ascii="CordiaUPC" w:hAnsi="CordiaUPC" w:cs="CordiaUPC"/>
          <w:sz w:val="26"/>
          <w:szCs w:val="26"/>
        </w:rPr>
        <w:t>Collateral Appraisal Approach:</w:t>
      </w:r>
    </w:p>
    <w:p w14:paraId="0ECE3F72" w14:textId="77777777" w:rsidR="005B1C6C" w:rsidRPr="00C47263" w:rsidRDefault="005B1C6C" w:rsidP="005B1C6C">
      <w:pPr>
        <w:tabs>
          <w:tab w:val="left" w:pos="720"/>
        </w:tabs>
        <w:autoSpaceDE w:val="0"/>
        <w:autoSpaceDN w:val="0"/>
        <w:adjustRightInd w:val="0"/>
        <w:spacing w:line="240" w:lineRule="auto"/>
        <w:jc w:val="thaiDistribute"/>
        <w:rPr>
          <w:rFonts w:ascii="CordiaUPC" w:hAnsi="CordiaUPC" w:cs="CordiaUPC"/>
          <w:sz w:val="26"/>
          <w:szCs w:val="26"/>
        </w:rPr>
      </w:pPr>
    </w:p>
    <w:p w14:paraId="1964A9F2" w14:textId="77777777" w:rsidR="005B1C6C" w:rsidRPr="00C47263" w:rsidRDefault="005B1C6C" w:rsidP="005B1C6C">
      <w:pPr>
        <w:tabs>
          <w:tab w:val="left" w:pos="720"/>
        </w:tabs>
        <w:autoSpaceDE w:val="0"/>
        <w:autoSpaceDN w:val="0"/>
        <w:adjustRightInd w:val="0"/>
        <w:spacing w:after="240" w:line="240" w:lineRule="auto"/>
        <w:ind w:left="567"/>
        <w:jc w:val="thaiDistribute"/>
        <w:rPr>
          <w:rFonts w:ascii="CordiaUPC" w:hAnsi="CordiaUPC" w:cs="CordiaUPC"/>
          <w:sz w:val="26"/>
          <w:szCs w:val="26"/>
          <w:lang w:val="en-US" w:bidi="th-TH"/>
        </w:rPr>
      </w:pPr>
      <w:r w:rsidRPr="00C47263">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45D85EDD" w14:textId="77777777" w:rsidR="005B1C6C" w:rsidRPr="00C47263" w:rsidRDefault="005B1C6C" w:rsidP="003902B7">
      <w:pPr>
        <w:pStyle w:val="ListParagraph"/>
        <w:numPr>
          <w:ilvl w:val="0"/>
          <w:numId w:val="35"/>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Immovable property for commercial purpose shall be appraised by the cost approach, or the direct sales comparison approach, or the income approach.</w:t>
      </w:r>
    </w:p>
    <w:p w14:paraId="18BC15BC" w14:textId="77777777" w:rsidR="005B1C6C" w:rsidRPr="00C47263" w:rsidRDefault="005B1C6C" w:rsidP="003902B7">
      <w:pPr>
        <w:pStyle w:val="ListParagraph"/>
        <w:numPr>
          <w:ilvl w:val="0"/>
          <w:numId w:val="35"/>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 xml:space="preserve">Immovable property for residential purpose shall be appraised by the direct sales comparison approach, or the cost approach. </w:t>
      </w:r>
    </w:p>
    <w:p w14:paraId="029A91C9" w14:textId="77777777" w:rsidR="005B1C6C" w:rsidRPr="00C47263" w:rsidRDefault="005B1C6C" w:rsidP="003902B7">
      <w:pPr>
        <w:pStyle w:val="ListParagraph"/>
        <w:numPr>
          <w:ilvl w:val="0"/>
          <w:numId w:val="35"/>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Other immovable properties shall be appraised by the cost approach, or the direct sales comparison approach, or the income approach.</w:t>
      </w:r>
    </w:p>
    <w:p w14:paraId="7ED7803E" w14:textId="77777777" w:rsidR="005B1C6C" w:rsidRPr="00C47263" w:rsidRDefault="005B1C6C" w:rsidP="003902B7">
      <w:pPr>
        <w:pStyle w:val="ListParagraph"/>
        <w:numPr>
          <w:ilvl w:val="0"/>
          <w:numId w:val="35"/>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Machinery and vehicle shall be appraised by the direct sales comparison approach, or the cost approach</w:t>
      </w:r>
    </w:p>
    <w:p w14:paraId="6FA9A492" w14:textId="014DE95F" w:rsidR="005B1C6C" w:rsidRPr="007E42D5" w:rsidRDefault="005B1C6C" w:rsidP="003902B7">
      <w:pPr>
        <w:pStyle w:val="ListParagraph"/>
        <w:numPr>
          <w:ilvl w:val="0"/>
          <w:numId w:val="35"/>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 xml:space="preserve">Criteria for appraising marketable equity securities and debt securities collateral shall be established in writing and agreed among the Appraisal Committee members. </w:t>
      </w:r>
    </w:p>
    <w:p w14:paraId="7ABD8DAA" w14:textId="77777777" w:rsidR="008914D0" w:rsidRDefault="008914D0" w:rsidP="005B1C6C">
      <w:pPr>
        <w:spacing w:line="240" w:lineRule="auto"/>
        <w:ind w:left="550"/>
        <w:jc w:val="thaiDistribute"/>
        <w:rPr>
          <w:rFonts w:ascii="CordiaUPC" w:eastAsia="AngsanaNew" w:hAnsi="CordiaUPC" w:cs="CordiaUPC"/>
          <w:spacing w:val="4"/>
          <w:sz w:val="26"/>
          <w:szCs w:val="26"/>
          <w:lang w:eastAsia="en-GB"/>
        </w:rPr>
      </w:pPr>
    </w:p>
    <w:p w14:paraId="2DEF3D11" w14:textId="77777777" w:rsidR="008914D0" w:rsidRDefault="008914D0" w:rsidP="005B1C6C">
      <w:pPr>
        <w:spacing w:line="240" w:lineRule="auto"/>
        <w:ind w:left="550"/>
        <w:jc w:val="thaiDistribute"/>
        <w:rPr>
          <w:rFonts w:ascii="CordiaUPC" w:eastAsia="AngsanaNew" w:hAnsi="CordiaUPC" w:cs="CordiaUPC"/>
          <w:spacing w:val="4"/>
          <w:sz w:val="26"/>
          <w:szCs w:val="26"/>
          <w:lang w:eastAsia="en-GB"/>
        </w:rPr>
      </w:pPr>
    </w:p>
    <w:p w14:paraId="6CDA3BED" w14:textId="77777777" w:rsidR="008914D0" w:rsidRDefault="008914D0" w:rsidP="005B1C6C">
      <w:pPr>
        <w:spacing w:line="240" w:lineRule="auto"/>
        <w:ind w:left="550"/>
        <w:jc w:val="thaiDistribute"/>
        <w:rPr>
          <w:rFonts w:ascii="CordiaUPC" w:eastAsia="AngsanaNew" w:hAnsi="CordiaUPC" w:cs="CordiaUPC"/>
          <w:spacing w:val="4"/>
          <w:sz w:val="26"/>
          <w:szCs w:val="26"/>
          <w:lang w:eastAsia="en-GB"/>
        </w:rPr>
      </w:pPr>
    </w:p>
    <w:p w14:paraId="44667A46" w14:textId="77777777" w:rsidR="008914D0" w:rsidRDefault="008914D0" w:rsidP="005B1C6C">
      <w:pPr>
        <w:spacing w:line="240" w:lineRule="auto"/>
        <w:ind w:left="550"/>
        <w:jc w:val="thaiDistribute"/>
        <w:rPr>
          <w:rFonts w:ascii="CordiaUPC" w:eastAsia="AngsanaNew" w:hAnsi="CordiaUPC" w:cs="CordiaUPC"/>
          <w:spacing w:val="4"/>
          <w:sz w:val="26"/>
          <w:szCs w:val="26"/>
          <w:lang w:eastAsia="en-GB"/>
        </w:rPr>
      </w:pPr>
    </w:p>
    <w:p w14:paraId="4E8490E6" w14:textId="77777777" w:rsidR="008914D0" w:rsidRDefault="008914D0" w:rsidP="005B1C6C">
      <w:pPr>
        <w:spacing w:line="240" w:lineRule="auto"/>
        <w:ind w:left="550"/>
        <w:jc w:val="thaiDistribute"/>
        <w:rPr>
          <w:rFonts w:ascii="CordiaUPC" w:eastAsia="AngsanaNew" w:hAnsi="CordiaUPC" w:cs="CordiaUPC"/>
          <w:spacing w:val="4"/>
          <w:sz w:val="26"/>
          <w:szCs w:val="26"/>
          <w:lang w:eastAsia="en-GB"/>
        </w:rPr>
      </w:pPr>
    </w:p>
    <w:p w14:paraId="5A1B6B46" w14:textId="2A6DB9FB" w:rsidR="005B1C6C" w:rsidRDefault="005B1C6C" w:rsidP="005B1C6C">
      <w:pPr>
        <w:spacing w:line="240" w:lineRule="auto"/>
        <w:ind w:left="550"/>
        <w:jc w:val="thaiDistribute"/>
        <w:rPr>
          <w:rFonts w:ascii="CordiaUPC" w:hAnsi="CordiaUPC" w:cs="CordiaUPC"/>
          <w:color w:val="000000"/>
          <w:spacing w:val="4"/>
          <w:sz w:val="26"/>
          <w:szCs w:val="26"/>
        </w:rPr>
      </w:pPr>
      <w:r w:rsidRPr="00670D18">
        <w:rPr>
          <w:rFonts w:ascii="CordiaUPC" w:eastAsia="AngsanaNew" w:hAnsi="CordiaUPC" w:cs="CordiaUPC"/>
          <w:spacing w:val="4"/>
          <w:sz w:val="26"/>
          <w:szCs w:val="26"/>
          <w:lang w:eastAsia="en-GB"/>
        </w:rPr>
        <w:lastRenderedPageBreak/>
        <w:t xml:space="preserve">The following table sets out the principal types of collateral held against different types of </w:t>
      </w:r>
      <w:r>
        <w:rPr>
          <w:rFonts w:ascii="CordiaUPC" w:eastAsia="AngsanaNew" w:hAnsi="CordiaUPC" w:cs="CordiaUPC"/>
          <w:spacing w:val="4"/>
          <w:sz w:val="26"/>
          <w:szCs w:val="26"/>
          <w:lang w:eastAsia="en-GB"/>
        </w:rPr>
        <w:t>loan to customer and accrued interest receivables</w:t>
      </w:r>
      <w:r w:rsidRPr="00670D18">
        <w:rPr>
          <w:rFonts w:ascii="CordiaUPC" w:eastAsia="AngsanaNew" w:hAnsi="CordiaUPC" w:cs="CordiaUPC"/>
          <w:spacing w:val="4"/>
          <w:sz w:val="26"/>
          <w:szCs w:val="26"/>
          <w:lang w:eastAsia="en-GB"/>
        </w:rPr>
        <w:t xml:space="preserve"> as at </w:t>
      </w:r>
      <w:r>
        <w:rPr>
          <w:rFonts w:ascii="CordiaUPC" w:hAnsi="CordiaUPC" w:cs="CordiaUPC"/>
          <w:color w:val="000000"/>
          <w:spacing w:val="4"/>
          <w:sz w:val="26"/>
          <w:szCs w:val="26"/>
        </w:rPr>
        <w:t>31 December 202</w:t>
      </w:r>
      <w:r w:rsidR="00D73B9F">
        <w:rPr>
          <w:rFonts w:ascii="CordiaUPC" w:hAnsi="CordiaUPC" w:cs="CordiaUPC"/>
          <w:color w:val="000000"/>
          <w:spacing w:val="4"/>
          <w:sz w:val="26"/>
          <w:szCs w:val="26"/>
        </w:rPr>
        <w:t>1</w:t>
      </w:r>
      <w:r w:rsidR="00B25CA2">
        <w:rPr>
          <w:rFonts w:ascii="CordiaUPC" w:hAnsi="CordiaUPC" w:cs="CordiaUPC"/>
          <w:color w:val="000000"/>
          <w:spacing w:val="4"/>
          <w:sz w:val="26"/>
          <w:szCs w:val="26"/>
        </w:rPr>
        <w:t xml:space="preserve"> and 2020</w:t>
      </w:r>
      <w:r>
        <w:rPr>
          <w:rFonts w:ascii="CordiaUPC" w:hAnsi="CordiaUPC" w:cs="CordiaUPC"/>
          <w:color w:val="000000"/>
          <w:spacing w:val="4"/>
          <w:sz w:val="26"/>
          <w:szCs w:val="26"/>
        </w:rPr>
        <w:t>.</w:t>
      </w:r>
    </w:p>
    <w:p w14:paraId="328E83C5" w14:textId="77777777" w:rsidR="007476D6" w:rsidRPr="00C6130E" w:rsidRDefault="007476D6" w:rsidP="007476D6">
      <w:pPr>
        <w:spacing w:line="240" w:lineRule="auto"/>
        <w:ind w:left="550" w:firstLine="17"/>
        <w:jc w:val="thaiDistribute"/>
        <w:rPr>
          <w:rFonts w:ascii="CordiaUPC" w:hAnsi="CordiaUPC" w:cs="CordiaUPC"/>
          <w:color w:val="000000"/>
          <w:spacing w:val="4"/>
          <w:sz w:val="18"/>
          <w:szCs w:val="18"/>
        </w:rPr>
      </w:pPr>
    </w:p>
    <w:tbl>
      <w:tblPr>
        <w:tblW w:w="9167" w:type="dxa"/>
        <w:tblInd w:w="450" w:type="dxa"/>
        <w:tblLayout w:type="fixed"/>
        <w:tblLook w:val="04A0" w:firstRow="1" w:lastRow="0" w:firstColumn="1" w:lastColumn="0" w:noHBand="0" w:noVBand="1"/>
      </w:tblPr>
      <w:tblGrid>
        <w:gridCol w:w="3600"/>
        <w:gridCol w:w="270"/>
        <w:gridCol w:w="1035"/>
        <w:gridCol w:w="45"/>
        <w:gridCol w:w="990"/>
        <w:gridCol w:w="270"/>
        <w:gridCol w:w="2957"/>
      </w:tblGrid>
      <w:tr w:rsidR="006B7AD4" w:rsidRPr="002511ED" w14:paraId="06740563" w14:textId="77777777" w:rsidTr="006B7AD4">
        <w:trPr>
          <w:trHeight w:val="20"/>
        </w:trPr>
        <w:tc>
          <w:tcPr>
            <w:tcW w:w="3600" w:type="dxa"/>
          </w:tcPr>
          <w:p w14:paraId="17371F64" w14:textId="5DF41FD2" w:rsidR="00D73B9F" w:rsidRPr="002511ED" w:rsidRDefault="00D73B9F" w:rsidP="00A92AC2">
            <w:pPr>
              <w:tabs>
                <w:tab w:val="left" w:pos="232"/>
              </w:tabs>
              <w:spacing w:line="240" w:lineRule="exact"/>
              <w:ind w:right="-606"/>
              <w:rPr>
                <w:rFonts w:ascii="CordiaUPC" w:hAnsi="CordiaUPC" w:cs="CordiaUPC"/>
                <w:sz w:val="26"/>
                <w:szCs w:val="26"/>
              </w:rPr>
            </w:pPr>
            <w:r w:rsidRPr="002511ED">
              <w:rPr>
                <w:rFonts w:ascii="CordiaUPC" w:eastAsia="Times New Roman" w:hAnsi="CordiaUPC" w:cs="CordiaUPC"/>
                <w:b/>
                <w:bCs/>
                <w:sz w:val="26"/>
                <w:szCs w:val="26"/>
              </w:rPr>
              <w:t>Type of credit exposures</w:t>
            </w:r>
          </w:p>
        </w:tc>
        <w:tc>
          <w:tcPr>
            <w:tcW w:w="270" w:type="dxa"/>
            <w:vAlign w:val="bottom"/>
          </w:tcPr>
          <w:p w14:paraId="1E3BF08D" w14:textId="77777777" w:rsidR="00D73B9F" w:rsidRPr="002511ED" w:rsidRDefault="00D73B9F" w:rsidP="000406A0">
            <w:pPr>
              <w:tabs>
                <w:tab w:val="decimal" w:pos="702"/>
              </w:tabs>
              <w:spacing w:line="240" w:lineRule="exact"/>
              <w:ind w:left="-128" w:right="-45"/>
              <w:jc w:val="thaiDistribute"/>
              <w:rPr>
                <w:rFonts w:ascii="CordiaUPC" w:hAnsi="CordiaUPC" w:cs="CordiaUPC"/>
                <w:sz w:val="26"/>
                <w:szCs w:val="26"/>
              </w:rPr>
            </w:pPr>
          </w:p>
        </w:tc>
        <w:tc>
          <w:tcPr>
            <w:tcW w:w="2070" w:type="dxa"/>
            <w:gridSpan w:val="3"/>
            <w:vAlign w:val="bottom"/>
          </w:tcPr>
          <w:p w14:paraId="7C882032" w14:textId="4B7ED238" w:rsidR="00D73B9F" w:rsidRPr="002511ED" w:rsidRDefault="00D73B9F" w:rsidP="00D73B9F">
            <w:pPr>
              <w:spacing w:line="240" w:lineRule="exact"/>
              <w:ind w:left="-128" w:right="-45"/>
              <w:jc w:val="center"/>
              <w:rPr>
                <w:rFonts w:ascii="CordiaUPC" w:hAnsi="CordiaUPC" w:cs="CordiaUPC"/>
                <w:i/>
                <w:iCs/>
                <w:sz w:val="26"/>
                <w:szCs w:val="26"/>
              </w:rPr>
            </w:pPr>
            <w:r w:rsidRPr="002511ED">
              <w:rPr>
                <w:rFonts w:ascii="CordiaUPC" w:hAnsi="CordiaUPC" w:cs="CordiaUPC"/>
                <w:b/>
                <w:bCs/>
                <w:sz w:val="26"/>
                <w:szCs w:val="26"/>
              </w:rPr>
              <w:t>Consolidated</w:t>
            </w:r>
          </w:p>
        </w:tc>
        <w:tc>
          <w:tcPr>
            <w:tcW w:w="270" w:type="dxa"/>
            <w:vAlign w:val="bottom"/>
          </w:tcPr>
          <w:p w14:paraId="0D48093D" w14:textId="77777777" w:rsidR="00D73B9F" w:rsidRPr="002511ED" w:rsidRDefault="00D73B9F" w:rsidP="000406A0">
            <w:pPr>
              <w:tabs>
                <w:tab w:val="decimal" w:pos="702"/>
              </w:tabs>
              <w:spacing w:line="240" w:lineRule="exact"/>
              <w:ind w:left="-128" w:right="-45"/>
              <w:jc w:val="right"/>
              <w:rPr>
                <w:rFonts w:ascii="CordiaUPC" w:hAnsi="CordiaUPC" w:cs="CordiaUPC"/>
                <w:sz w:val="26"/>
                <w:szCs w:val="26"/>
              </w:rPr>
            </w:pPr>
          </w:p>
        </w:tc>
        <w:tc>
          <w:tcPr>
            <w:tcW w:w="2957" w:type="dxa"/>
          </w:tcPr>
          <w:p w14:paraId="1F97325E" w14:textId="522B4405" w:rsidR="00D73B9F" w:rsidRPr="002511ED" w:rsidRDefault="00D73B9F" w:rsidP="00D73B9F">
            <w:pPr>
              <w:tabs>
                <w:tab w:val="decimal" w:pos="340"/>
                <w:tab w:val="decimal" w:pos="702"/>
              </w:tabs>
              <w:spacing w:line="240" w:lineRule="exact"/>
              <w:ind w:left="-20" w:right="-45"/>
              <w:jc w:val="center"/>
              <w:rPr>
                <w:rFonts w:ascii="CordiaUPC" w:hAnsi="CordiaUPC" w:cs="CordiaUPC"/>
                <w:sz w:val="26"/>
                <w:szCs w:val="26"/>
              </w:rPr>
            </w:pPr>
            <w:r w:rsidRPr="002511ED">
              <w:rPr>
                <w:rFonts w:ascii="CordiaUPC" w:hAnsi="CordiaUPC" w:cs="CordiaUPC"/>
                <w:b/>
                <w:bCs/>
                <w:sz w:val="26"/>
                <w:szCs w:val="26"/>
              </w:rPr>
              <w:t>Principal type of collateral held</w:t>
            </w:r>
          </w:p>
        </w:tc>
      </w:tr>
      <w:tr w:rsidR="00A048F6" w:rsidRPr="002511ED" w14:paraId="47FD90C9" w14:textId="77777777" w:rsidTr="007D2C16">
        <w:trPr>
          <w:trHeight w:val="20"/>
        </w:trPr>
        <w:tc>
          <w:tcPr>
            <w:tcW w:w="3600" w:type="dxa"/>
          </w:tcPr>
          <w:p w14:paraId="0D05BEB2" w14:textId="77777777" w:rsidR="00A048F6" w:rsidRPr="002511ED" w:rsidRDefault="00A048F6" w:rsidP="00A92AC2">
            <w:pPr>
              <w:tabs>
                <w:tab w:val="left" w:pos="232"/>
              </w:tabs>
              <w:spacing w:line="240" w:lineRule="exact"/>
              <w:ind w:right="-606"/>
              <w:rPr>
                <w:rFonts w:ascii="CordiaUPC" w:hAnsi="CordiaUPC" w:cs="CordiaUPC"/>
                <w:sz w:val="26"/>
                <w:szCs w:val="26"/>
              </w:rPr>
            </w:pPr>
          </w:p>
        </w:tc>
        <w:tc>
          <w:tcPr>
            <w:tcW w:w="270" w:type="dxa"/>
            <w:vAlign w:val="bottom"/>
          </w:tcPr>
          <w:p w14:paraId="30717C9F" w14:textId="77777777" w:rsidR="00A048F6" w:rsidRPr="002511ED" w:rsidRDefault="00A048F6" w:rsidP="000406A0">
            <w:pPr>
              <w:tabs>
                <w:tab w:val="decimal" w:pos="702"/>
              </w:tabs>
              <w:spacing w:line="240" w:lineRule="exact"/>
              <w:ind w:left="-128" w:right="-45"/>
              <w:jc w:val="thaiDistribute"/>
              <w:rPr>
                <w:rFonts w:ascii="CordiaUPC" w:hAnsi="CordiaUPC" w:cs="CordiaUPC"/>
                <w:sz w:val="26"/>
                <w:szCs w:val="26"/>
              </w:rPr>
            </w:pPr>
          </w:p>
        </w:tc>
        <w:tc>
          <w:tcPr>
            <w:tcW w:w="1035" w:type="dxa"/>
            <w:vAlign w:val="bottom"/>
          </w:tcPr>
          <w:p w14:paraId="5EC0B8E5" w14:textId="7198719E" w:rsidR="00A048F6" w:rsidRPr="00E623C5" w:rsidRDefault="00A048F6" w:rsidP="00D73B9F">
            <w:pPr>
              <w:spacing w:line="240" w:lineRule="exact"/>
              <w:ind w:left="-128" w:right="-45"/>
              <w:jc w:val="center"/>
              <w:rPr>
                <w:rFonts w:ascii="CordiaUPC" w:hAnsi="CordiaUPC" w:cs="CordiaUPC"/>
                <w:i/>
                <w:iCs/>
                <w:sz w:val="26"/>
                <w:szCs w:val="26"/>
                <w:lang w:val="en-US" w:eastAsia="zh-CN"/>
              </w:rPr>
            </w:pPr>
            <w:r w:rsidRPr="002511ED">
              <w:rPr>
                <w:rFonts w:ascii="CordiaUPC" w:hAnsi="CordiaUPC" w:cs="CordiaUPC"/>
                <w:sz w:val="26"/>
                <w:szCs w:val="26"/>
                <w:lang w:val="en-US"/>
              </w:rPr>
              <w:t>2021</w:t>
            </w:r>
          </w:p>
        </w:tc>
        <w:tc>
          <w:tcPr>
            <w:tcW w:w="1035" w:type="dxa"/>
            <w:gridSpan w:val="2"/>
            <w:vAlign w:val="bottom"/>
          </w:tcPr>
          <w:p w14:paraId="0CC69DF5" w14:textId="3F178763" w:rsidR="00A048F6" w:rsidRPr="00E623C5" w:rsidRDefault="00A048F6" w:rsidP="00D73B9F">
            <w:pPr>
              <w:spacing w:line="240" w:lineRule="exact"/>
              <w:ind w:left="-128" w:right="-45"/>
              <w:jc w:val="center"/>
              <w:rPr>
                <w:rFonts w:ascii="CordiaUPC" w:hAnsi="CordiaUPC" w:cs="CordiaUPC"/>
                <w:i/>
                <w:iCs/>
                <w:sz w:val="26"/>
                <w:szCs w:val="26"/>
                <w:lang w:val="en-US" w:eastAsia="zh-CN"/>
              </w:rPr>
            </w:pPr>
            <w:r w:rsidRPr="002511ED">
              <w:rPr>
                <w:rFonts w:ascii="CordiaUPC" w:hAnsi="CordiaUPC" w:cs="CordiaUPC"/>
                <w:sz w:val="26"/>
                <w:szCs w:val="26"/>
              </w:rPr>
              <w:t>2020</w:t>
            </w:r>
          </w:p>
        </w:tc>
        <w:tc>
          <w:tcPr>
            <w:tcW w:w="270" w:type="dxa"/>
            <w:vAlign w:val="bottom"/>
          </w:tcPr>
          <w:p w14:paraId="3AA66A57" w14:textId="77777777" w:rsidR="00A048F6" w:rsidRPr="002511ED" w:rsidRDefault="00A048F6" w:rsidP="000406A0">
            <w:pPr>
              <w:tabs>
                <w:tab w:val="decimal" w:pos="702"/>
              </w:tabs>
              <w:spacing w:line="240" w:lineRule="exact"/>
              <w:ind w:left="-128" w:right="-45"/>
              <w:jc w:val="right"/>
              <w:rPr>
                <w:rFonts w:ascii="CordiaUPC" w:hAnsi="CordiaUPC" w:cs="CordiaUPC"/>
                <w:sz w:val="26"/>
                <w:szCs w:val="26"/>
              </w:rPr>
            </w:pPr>
          </w:p>
        </w:tc>
        <w:tc>
          <w:tcPr>
            <w:tcW w:w="2957" w:type="dxa"/>
          </w:tcPr>
          <w:p w14:paraId="1D4A5723" w14:textId="77777777" w:rsidR="00A048F6" w:rsidRPr="002511ED" w:rsidRDefault="00A048F6" w:rsidP="00D73B9F">
            <w:pPr>
              <w:tabs>
                <w:tab w:val="decimal" w:pos="340"/>
                <w:tab w:val="decimal" w:pos="702"/>
              </w:tabs>
              <w:spacing w:line="240" w:lineRule="exact"/>
              <w:ind w:left="-20" w:right="-45"/>
              <w:jc w:val="center"/>
              <w:rPr>
                <w:rFonts w:ascii="CordiaUPC" w:hAnsi="CordiaUPC" w:cs="CordiaUPC"/>
                <w:sz w:val="26"/>
                <w:szCs w:val="26"/>
              </w:rPr>
            </w:pPr>
          </w:p>
        </w:tc>
      </w:tr>
      <w:tr w:rsidR="006B7AD4" w:rsidRPr="002511ED" w14:paraId="201D5667" w14:textId="77777777" w:rsidTr="006B7AD4">
        <w:trPr>
          <w:trHeight w:val="20"/>
        </w:trPr>
        <w:tc>
          <w:tcPr>
            <w:tcW w:w="3600" w:type="dxa"/>
          </w:tcPr>
          <w:p w14:paraId="2727FA9E" w14:textId="77777777" w:rsidR="00D73B9F" w:rsidRPr="002511ED" w:rsidRDefault="00D73B9F" w:rsidP="00A92AC2">
            <w:pPr>
              <w:tabs>
                <w:tab w:val="left" w:pos="232"/>
              </w:tabs>
              <w:spacing w:line="240" w:lineRule="exact"/>
              <w:ind w:right="-606"/>
              <w:rPr>
                <w:rFonts w:ascii="CordiaUPC" w:hAnsi="CordiaUPC" w:cs="CordiaUPC"/>
                <w:sz w:val="26"/>
                <w:szCs w:val="26"/>
              </w:rPr>
            </w:pPr>
          </w:p>
        </w:tc>
        <w:tc>
          <w:tcPr>
            <w:tcW w:w="270" w:type="dxa"/>
            <w:vAlign w:val="bottom"/>
          </w:tcPr>
          <w:p w14:paraId="289A0A85" w14:textId="77777777" w:rsidR="00D73B9F" w:rsidRPr="002511ED" w:rsidRDefault="00D73B9F" w:rsidP="000406A0">
            <w:pPr>
              <w:tabs>
                <w:tab w:val="decimal" w:pos="702"/>
              </w:tabs>
              <w:spacing w:line="240" w:lineRule="exact"/>
              <w:ind w:left="-128" w:right="-45"/>
              <w:jc w:val="thaiDistribute"/>
              <w:rPr>
                <w:rFonts w:ascii="CordiaUPC" w:hAnsi="CordiaUPC" w:cs="CordiaUPC"/>
                <w:sz w:val="26"/>
                <w:szCs w:val="26"/>
              </w:rPr>
            </w:pPr>
          </w:p>
        </w:tc>
        <w:tc>
          <w:tcPr>
            <w:tcW w:w="2070" w:type="dxa"/>
            <w:gridSpan w:val="3"/>
            <w:vAlign w:val="bottom"/>
          </w:tcPr>
          <w:p w14:paraId="38924F8F" w14:textId="3EAAC5E2" w:rsidR="00D73B9F" w:rsidRPr="002511ED" w:rsidRDefault="00D73B9F" w:rsidP="00D73B9F">
            <w:pPr>
              <w:spacing w:line="240" w:lineRule="exact"/>
              <w:ind w:left="-128" w:right="-45"/>
              <w:jc w:val="center"/>
              <w:rPr>
                <w:rFonts w:ascii="CordiaUPC" w:hAnsi="CordiaUPC" w:cs="CordiaUPC"/>
                <w:sz w:val="26"/>
                <w:szCs w:val="26"/>
              </w:rPr>
            </w:pPr>
            <w:r w:rsidRPr="002511ED">
              <w:rPr>
                <w:rFonts w:ascii="CordiaUPC" w:hAnsi="CordiaUPC" w:cs="CordiaUPC"/>
                <w:i/>
                <w:iCs/>
                <w:sz w:val="26"/>
                <w:szCs w:val="26"/>
              </w:rPr>
              <w:t>(in million Baht)</w:t>
            </w:r>
          </w:p>
        </w:tc>
        <w:tc>
          <w:tcPr>
            <w:tcW w:w="270" w:type="dxa"/>
            <w:vAlign w:val="bottom"/>
          </w:tcPr>
          <w:p w14:paraId="6002E01D" w14:textId="77777777" w:rsidR="00D73B9F" w:rsidRPr="002511ED" w:rsidRDefault="00D73B9F" w:rsidP="000406A0">
            <w:pPr>
              <w:tabs>
                <w:tab w:val="decimal" w:pos="702"/>
              </w:tabs>
              <w:spacing w:line="240" w:lineRule="exact"/>
              <w:ind w:left="-128" w:right="-45"/>
              <w:jc w:val="right"/>
              <w:rPr>
                <w:rFonts w:ascii="CordiaUPC" w:hAnsi="CordiaUPC" w:cs="CordiaUPC"/>
                <w:sz w:val="26"/>
                <w:szCs w:val="26"/>
              </w:rPr>
            </w:pPr>
          </w:p>
        </w:tc>
        <w:tc>
          <w:tcPr>
            <w:tcW w:w="2957" w:type="dxa"/>
          </w:tcPr>
          <w:p w14:paraId="695C9718" w14:textId="77777777" w:rsidR="00D73B9F" w:rsidRPr="002511ED" w:rsidRDefault="00D73B9F" w:rsidP="00D73B9F">
            <w:pPr>
              <w:tabs>
                <w:tab w:val="decimal" w:pos="340"/>
                <w:tab w:val="decimal" w:pos="702"/>
              </w:tabs>
              <w:spacing w:line="240" w:lineRule="exact"/>
              <w:ind w:left="-20" w:right="-45"/>
              <w:jc w:val="center"/>
              <w:rPr>
                <w:rFonts w:ascii="CordiaUPC" w:hAnsi="CordiaUPC" w:cs="CordiaUPC"/>
                <w:sz w:val="26"/>
                <w:szCs w:val="26"/>
              </w:rPr>
            </w:pPr>
          </w:p>
        </w:tc>
      </w:tr>
      <w:tr w:rsidR="006B7AD4" w:rsidRPr="002511ED" w14:paraId="758D9078" w14:textId="77777777" w:rsidTr="006B7AD4">
        <w:trPr>
          <w:trHeight w:val="371"/>
        </w:trPr>
        <w:tc>
          <w:tcPr>
            <w:tcW w:w="3600" w:type="dxa"/>
            <w:hideMark/>
          </w:tcPr>
          <w:p w14:paraId="0CCCF0B1" w14:textId="77777777" w:rsidR="00736E5F" w:rsidRPr="002511ED" w:rsidRDefault="00B25CA2" w:rsidP="00736E5F">
            <w:pPr>
              <w:tabs>
                <w:tab w:val="left" w:pos="232"/>
              </w:tabs>
              <w:spacing w:line="240" w:lineRule="exact"/>
              <w:ind w:right="-606"/>
              <w:jc w:val="both"/>
              <w:rPr>
                <w:rFonts w:ascii="CordiaUPC" w:hAnsi="CordiaUPC" w:cs="CordiaUPC"/>
                <w:sz w:val="26"/>
                <w:szCs w:val="26"/>
              </w:rPr>
            </w:pPr>
            <w:r w:rsidRPr="002511ED">
              <w:rPr>
                <w:rFonts w:ascii="CordiaUPC" w:hAnsi="CordiaUPC" w:cs="CordiaUPC"/>
                <w:sz w:val="26"/>
                <w:szCs w:val="26"/>
              </w:rPr>
              <w:t xml:space="preserve">Loans to customers and accrued </w:t>
            </w:r>
          </w:p>
          <w:p w14:paraId="39B3BAF2" w14:textId="625B4BD7" w:rsidR="00B25CA2" w:rsidRPr="002511ED" w:rsidRDefault="00736E5F" w:rsidP="00736E5F">
            <w:pPr>
              <w:tabs>
                <w:tab w:val="left" w:pos="232"/>
              </w:tabs>
              <w:spacing w:line="240" w:lineRule="exact"/>
              <w:ind w:right="-606"/>
              <w:jc w:val="both"/>
              <w:rPr>
                <w:rFonts w:ascii="CordiaUPC" w:hAnsi="CordiaUPC" w:cs="CordiaUPC"/>
                <w:sz w:val="26"/>
                <w:szCs w:val="26"/>
                <w:cs/>
              </w:rPr>
            </w:pPr>
            <w:r w:rsidRPr="002511ED">
              <w:rPr>
                <w:rFonts w:ascii="CordiaUPC" w:hAnsi="CordiaUPC" w:cs="CordiaUPC"/>
                <w:sz w:val="26"/>
                <w:szCs w:val="26"/>
              </w:rPr>
              <w:t xml:space="preserve">    </w:t>
            </w:r>
            <w:r w:rsidR="00B25CA2" w:rsidRPr="002511ED">
              <w:rPr>
                <w:rFonts w:ascii="CordiaUPC" w:hAnsi="CordiaUPC" w:cs="CordiaUPC"/>
                <w:sz w:val="26"/>
                <w:szCs w:val="26"/>
              </w:rPr>
              <w:t>interest receivables</w:t>
            </w:r>
          </w:p>
        </w:tc>
        <w:tc>
          <w:tcPr>
            <w:tcW w:w="270" w:type="dxa"/>
            <w:vAlign w:val="bottom"/>
          </w:tcPr>
          <w:p w14:paraId="0C2FB022" w14:textId="77777777" w:rsidR="00B25CA2" w:rsidRPr="002511ED" w:rsidRDefault="00B25CA2" w:rsidP="00736E5F">
            <w:pPr>
              <w:tabs>
                <w:tab w:val="decimal" w:pos="702"/>
              </w:tabs>
              <w:spacing w:line="240" w:lineRule="exact"/>
              <w:ind w:left="-128" w:right="-45"/>
              <w:jc w:val="both"/>
              <w:rPr>
                <w:rFonts w:ascii="CordiaUPC" w:hAnsi="CordiaUPC" w:cs="CordiaUPC"/>
                <w:sz w:val="26"/>
                <w:szCs w:val="26"/>
              </w:rPr>
            </w:pPr>
          </w:p>
        </w:tc>
        <w:tc>
          <w:tcPr>
            <w:tcW w:w="1080" w:type="dxa"/>
            <w:gridSpan w:val="2"/>
            <w:vAlign w:val="bottom"/>
          </w:tcPr>
          <w:p w14:paraId="3E86CAF5" w14:textId="77777777" w:rsidR="00B25CA2" w:rsidRPr="002511ED" w:rsidRDefault="00B25CA2" w:rsidP="00736E5F">
            <w:pPr>
              <w:tabs>
                <w:tab w:val="decimal" w:pos="1186"/>
              </w:tabs>
              <w:spacing w:line="240" w:lineRule="exact"/>
              <w:ind w:right="-45"/>
              <w:jc w:val="both"/>
              <w:rPr>
                <w:rFonts w:ascii="CordiaUPC" w:hAnsi="CordiaUPC" w:cs="CordiaUPC"/>
                <w:sz w:val="26"/>
                <w:szCs w:val="26"/>
                <w:lang w:val="en-US"/>
              </w:rPr>
            </w:pPr>
          </w:p>
        </w:tc>
        <w:tc>
          <w:tcPr>
            <w:tcW w:w="990" w:type="dxa"/>
            <w:vAlign w:val="bottom"/>
          </w:tcPr>
          <w:p w14:paraId="1C84BF6D" w14:textId="67FBB620" w:rsidR="00B25CA2" w:rsidRPr="002511ED" w:rsidRDefault="00B25CA2" w:rsidP="00736E5F">
            <w:pPr>
              <w:tabs>
                <w:tab w:val="decimal" w:pos="1186"/>
              </w:tabs>
              <w:spacing w:line="240" w:lineRule="exact"/>
              <w:ind w:left="-128" w:right="-45"/>
              <w:jc w:val="both"/>
              <w:rPr>
                <w:rFonts w:ascii="CordiaUPC" w:hAnsi="CordiaUPC" w:cs="CordiaUPC"/>
                <w:sz w:val="26"/>
                <w:szCs w:val="26"/>
                <w:lang w:val="en-US"/>
              </w:rPr>
            </w:pPr>
          </w:p>
        </w:tc>
        <w:tc>
          <w:tcPr>
            <w:tcW w:w="270" w:type="dxa"/>
            <w:vAlign w:val="bottom"/>
          </w:tcPr>
          <w:p w14:paraId="2BB07F7B" w14:textId="77777777" w:rsidR="00B25CA2" w:rsidRPr="002511ED" w:rsidRDefault="00B25CA2" w:rsidP="00736E5F">
            <w:pPr>
              <w:tabs>
                <w:tab w:val="decimal" w:pos="702"/>
              </w:tabs>
              <w:spacing w:line="240" w:lineRule="exact"/>
              <w:ind w:left="-128" w:right="-45"/>
              <w:jc w:val="both"/>
              <w:rPr>
                <w:rFonts w:ascii="CordiaUPC" w:hAnsi="CordiaUPC" w:cs="CordiaUPC"/>
                <w:sz w:val="26"/>
                <w:szCs w:val="26"/>
              </w:rPr>
            </w:pPr>
          </w:p>
        </w:tc>
        <w:tc>
          <w:tcPr>
            <w:tcW w:w="2957" w:type="dxa"/>
          </w:tcPr>
          <w:p w14:paraId="2D176515" w14:textId="77777777" w:rsidR="00B25CA2" w:rsidRPr="002511ED" w:rsidRDefault="00B25CA2" w:rsidP="00736E5F">
            <w:pPr>
              <w:tabs>
                <w:tab w:val="decimal" w:pos="702"/>
              </w:tabs>
              <w:spacing w:line="240" w:lineRule="exact"/>
              <w:ind w:left="-20" w:right="-45"/>
              <w:jc w:val="both"/>
              <w:rPr>
                <w:rFonts w:ascii="CordiaUPC" w:hAnsi="CordiaUPC" w:cs="CordiaUPC"/>
                <w:sz w:val="26"/>
                <w:szCs w:val="26"/>
              </w:rPr>
            </w:pPr>
          </w:p>
        </w:tc>
      </w:tr>
      <w:tr w:rsidR="006B7AD4" w:rsidRPr="002511ED" w14:paraId="414583FE" w14:textId="77777777" w:rsidTr="006B7AD4">
        <w:trPr>
          <w:trHeight w:val="20"/>
        </w:trPr>
        <w:tc>
          <w:tcPr>
            <w:tcW w:w="3600" w:type="dxa"/>
            <w:hideMark/>
          </w:tcPr>
          <w:p w14:paraId="52EC547D" w14:textId="77777777" w:rsidR="00072A10" w:rsidRPr="002511ED" w:rsidRDefault="00072A10" w:rsidP="00072A10">
            <w:pPr>
              <w:pStyle w:val="ListParagraph"/>
              <w:numPr>
                <w:ilvl w:val="0"/>
                <w:numId w:val="36"/>
              </w:numPr>
              <w:spacing w:line="240" w:lineRule="exact"/>
              <w:ind w:left="254" w:right="-606" w:hanging="180"/>
              <w:rPr>
                <w:rFonts w:ascii="CordiaUPC" w:hAnsi="CordiaUPC" w:cs="CordiaUPC"/>
                <w:sz w:val="26"/>
                <w:szCs w:val="26"/>
                <w:cs/>
              </w:rPr>
            </w:pPr>
            <w:r w:rsidRPr="002511ED">
              <w:rPr>
                <w:rFonts w:ascii="CordiaUPC" w:hAnsi="CordiaUPC" w:cs="CordiaUPC"/>
                <w:sz w:val="26"/>
                <w:szCs w:val="26"/>
              </w:rPr>
              <w:t>Loans to corporate customers</w:t>
            </w:r>
          </w:p>
        </w:tc>
        <w:tc>
          <w:tcPr>
            <w:tcW w:w="270" w:type="dxa"/>
            <w:vAlign w:val="bottom"/>
          </w:tcPr>
          <w:p w14:paraId="6670873B" w14:textId="77777777" w:rsidR="00072A10" w:rsidRPr="002511ED" w:rsidRDefault="00072A10" w:rsidP="00072A10">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512A89F7" w14:textId="7CE7209F" w:rsidR="00072A10" w:rsidRPr="002511ED" w:rsidRDefault="00F821C6" w:rsidP="000728B0">
            <w:pPr>
              <w:tabs>
                <w:tab w:val="decimal" w:pos="1186"/>
              </w:tabs>
              <w:spacing w:line="240" w:lineRule="exact"/>
              <w:ind w:left="-128" w:right="-45"/>
              <w:jc w:val="right"/>
              <w:rPr>
                <w:rFonts w:ascii="CordiaUPC" w:hAnsi="CordiaUPC" w:cs="CordiaUPC"/>
                <w:sz w:val="26"/>
                <w:szCs w:val="26"/>
                <w:lang w:val="en-US" w:bidi="th-TH"/>
              </w:rPr>
            </w:pPr>
            <w:r w:rsidRPr="002511ED">
              <w:rPr>
                <w:rFonts w:ascii="CordiaUPC" w:hAnsi="CordiaUPC" w:cs="CordiaUPC"/>
                <w:sz w:val="26"/>
                <w:szCs w:val="26"/>
                <w:cs/>
                <w:lang w:val="en-US" w:bidi="th-TH"/>
              </w:rPr>
              <w:t>596</w:t>
            </w:r>
            <w:r w:rsidRPr="002511ED">
              <w:rPr>
                <w:rFonts w:ascii="CordiaUPC" w:hAnsi="CordiaUPC" w:cs="CordiaUPC"/>
                <w:sz w:val="26"/>
                <w:szCs w:val="26"/>
                <w:lang w:val="en-US" w:bidi="th-TH"/>
              </w:rPr>
              <w:t>,</w:t>
            </w:r>
            <w:r w:rsidRPr="002511ED">
              <w:rPr>
                <w:rFonts w:ascii="CordiaUPC" w:hAnsi="CordiaUPC" w:cs="CordiaUPC"/>
                <w:sz w:val="26"/>
                <w:szCs w:val="26"/>
                <w:cs/>
                <w:lang w:val="en-US" w:bidi="th-TH"/>
              </w:rPr>
              <w:t>997</w:t>
            </w:r>
          </w:p>
        </w:tc>
        <w:tc>
          <w:tcPr>
            <w:tcW w:w="990" w:type="dxa"/>
          </w:tcPr>
          <w:p w14:paraId="0600D800" w14:textId="20C2532F" w:rsidR="00072A10" w:rsidRPr="002511ED" w:rsidRDefault="00072A10" w:rsidP="000728B0">
            <w:pPr>
              <w:tabs>
                <w:tab w:val="decimal" w:pos="1186"/>
              </w:tabs>
              <w:spacing w:line="240" w:lineRule="exact"/>
              <w:ind w:left="-128" w:right="-45"/>
              <w:jc w:val="right"/>
              <w:rPr>
                <w:rFonts w:ascii="CordiaUPC" w:hAnsi="CordiaUPC" w:cs="CordiaUPC"/>
                <w:sz w:val="26"/>
                <w:szCs w:val="26"/>
                <w:lang w:val="en-US" w:bidi="th-TH"/>
              </w:rPr>
            </w:pPr>
            <w:r w:rsidRPr="002511ED">
              <w:rPr>
                <w:rFonts w:ascii="CordiaUPC" w:eastAsia="Times New Roman" w:hAnsi="CordiaUPC" w:cs="CordiaUPC"/>
                <w:sz w:val="26"/>
                <w:szCs w:val="26"/>
              </w:rPr>
              <w:t>614,749</w:t>
            </w:r>
          </w:p>
        </w:tc>
        <w:tc>
          <w:tcPr>
            <w:tcW w:w="270" w:type="dxa"/>
            <w:vAlign w:val="bottom"/>
          </w:tcPr>
          <w:p w14:paraId="696B2B40" w14:textId="77777777" w:rsidR="00072A10" w:rsidRPr="002511ED" w:rsidRDefault="00072A10" w:rsidP="00072A10">
            <w:pPr>
              <w:tabs>
                <w:tab w:val="decimal" w:pos="702"/>
              </w:tabs>
              <w:spacing w:line="240" w:lineRule="exact"/>
              <w:ind w:left="-128" w:right="-45"/>
              <w:jc w:val="right"/>
              <w:rPr>
                <w:rFonts w:ascii="CordiaUPC" w:hAnsi="CordiaUPC" w:cs="CordiaUPC"/>
                <w:sz w:val="26"/>
                <w:szCs w:val="26"/>
              </w:rPr>
            </w:pPr>
          </w:p>
        </w:tc>
        <w:tc>
          <w:tcPr>
            <w:tcW w:w="2957" w:type="dxa"/>
            <w:hideMark/>
          </w:tcPr>
          <w:p w14:paraId="4F671961" w14:textId="5611AB32" w:rsidR="00072A10" w:rsidRPr="002511ED" w:rsidRDefault="00072A10" w:rsidP="000D766E">
            <w:pPr>
              <w:spacing w:line="240" w:lineRule="exact"/>
              <w:ind w:left="-20" w:right="-123"/>
              <w:jc w:val="center"/>
              <w:rPr>
                <w:rFonts w:ascii="CordiaUPC" w:hAnsi="CordiaUPC" w:cs="CordiaUPC"/>
                <w:sz w:val="26"/>
                <w:szCs w:val="26"/>
              </w:rPr>
            </w:pPr>
            <w:r w:rsidRPr="002511ED">
              <w:rPr>
                <w:rFonts w:ascii="CordiaUPC" w:hAnsi="CordiaUPC" w:cs="CordiaUPC"/>
                <w:sz w:val="26"/>
                <w:szCs w:val="26"/>
              </w:rPr>
              <w:t>Properties, plant, equipment and</w:t>
            </w:r>
            <w:r w:rsidR="00410042" w:rsidRPr="002511ED">
              <w:rPr>
                <w:rFonts w:ascii="CordiaUPC" w:hAnsi="CordiaUPC" w:cs="CordiaUPC"/>
                <w:sz w:val="26"/>
                <w:szCs w:val="26"/>
              </w:rPr>
              <w:t>/or</w:t>
            </w:r>
            <w:r w:rsidR="000D766E" w:rsidRPr="002511ED">
              <w:rPr>
                <w:rFonts w:ascii="CordiaUPC" w:hAnsi="CordiaUPC" w:cs="CordiaUPC"/>
                <w:sz w:val="26"/>
                <w:szCs w:val="26"/>
              </w:rPr>
              <w:t xml:space="preserve"> guarantee</w:t>
            </w:r>
            <w:r w:rsidR="006B7AD4" w:rsidRPr="002511ED">
              <w:rPr>
                <w:rFonts w:ascii="CordiaUPC" w:hAnsi="CordiaUPC" w:cs="CordiaUPC"/>
                <w:sz w:val="26"/>
                <w:szCs w:val="26"/>
              </w:rPr>
              <w:t xml:space="preserve"> by government unit</w:t>
            </w:r>
          </w:p>
        </w:tc>
      </w:tr>
      <w:tr w:rsidR="006B7AD4" w:rsidRPr="002511ED" w14:paraId="4BBD591F" w14:textId="77777777" w:rsidTr="006B7AD4">
        <w:trPr>
          <w:trHeight w:val="20"/>
        </w:trPr>
        <w:tc>
          <w:tcPr>
            <w:tcW w:w="3600" w:type="dxa"/>
            <w:hideMark/>
          </w:tcPr>
          <w:p w14:paraId="64B2E2DB" w14:textId="77777777" w:rsidR="00072A10" w:rsidRPr="002511ED" w:rsidRDefault="00072A10" w:rsidP="00072A10">
            <w:pPr>
              <w:pStyle w:val="ListParagraph"/>
              <w:numPr>
                <w:ilvl w:val="0"/>
                <w:numId w:val="36"/>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Retail mortgage lending</w:t>
            </w:r>
          </w:p>
        </w:tc>
        <w:tc>
          <w:tcPr>
            <w:tcW w:w="270" w:type="dxa"/>
            <w:vAlign w:val="bottom"/>
          </w:tcPr>
          <w:p w14:paraId="03E0DA7C" w14:textId="77777777" w:rsidR="00072A10" w:rsidRPr="002511ED" w:rsidRDefault="00072A10" w:rsidP="00072A10">
            <w:pPr>
              <w:tabs>
                <w:tab w:val="decimal" w:pos="955"/>
              </w:tabs>
              <w:spacing w:line="240" w:lineRule="exact"/>
              <w:ind w:left="-128" w:right="-198"/>
              <w:jc w:val="thaiDistribute"/>
              <w:rPr>
                <w:rFonts w:ascii="CordiaUPC" w:hAnsi="CordiaUPC" w:cs="CordiaUPC"/>
                <w:b/>
                <w:bCs/>
                <w:sz w:val="26"/>
                <w:szCs w:val="26"/>
              </w:rPr>
            </w:pPr>
          </w:p>
        </w:tc>
        <w:tc>
          <w:tcPr>
            <w:tcW w:w="1080" w:type="dxa"/>
            <w:gridSpan w:val="2"/>
            <w:vAlign w:val="bottom"/>
          </w:tcPr>
          <w:p w14:paraId="7C45CECE" w14:textId="32ABF448" w:rsidR="00072A10" w:rsidRPr="002511ED" w:rsidRDefault="00F821C6" w:rsidP="000728B0">
            <w:pPr>
              <w:tabs>
                <w:tab w:val="decimal" w:pos="1186"/>
              </w:tabs>
              <w:spacing w:line="240" w:lineRule="exact"/>
              <w:ind w:left="-128" w:right="-45"/>
              <w:jc w:val="right"/>
              <w:rPr>
                <w:rFonts w:ascii="CordiaUPC" w:hAnsi="CordiaUPC" w:cs="CordiaUPC"/>
                <w:sz w:val="26"/>
                <w:szCs w:val="26"/>
              </w:rPr>
            </w:pPr>
            <w:r w:rsidRPr="002511ED">
              <w:rPr>
                <w:rFonts w:ascii="CordiaUPC" w:hAnsi="CordiaUPC" w:cs="CordiaUPC"/>
                <w:sz w:val="26"/>
                <w:szCs w:val="26"/>
              </w:rPr>
              <w:t>307,879</w:t>
            </w:r>
          </w:p>
        </w:tc>
        <w:tc>
          <w:tcPr>
            <w:tcW w:w="990" w:type="dxa"/>
          </w:tcPr>
          <w:p w14:paraId="642A77E6" w14:textId="4A5B131B" w:rsidR="00072A10" w:rsidRPr="002511ED" w:rsidRDefault="00072A10" w:rsidP="000728B0">
            <w:pPr>
              <w:tabs>
                <w:tab w:val="decimal" w:pos="1186"/>
              </w:tabs>
              <w:spacing w:line="240" w:lineRule="exact"/>
              <w:ind w:left="-128" w:right="-45"/>
              <w:jc w:val="right"/>
              <w:rPr>
                <w:rFonts w:ascii="CordiaUPC" w:hAnsi="CordiaUPC" w:cs="CordiaUPC"/>
                <w:sz w:val="26"/>
                <w:szCs w:val="26"/>
              </w:rPr>
            </w:pPr>
            <w:r w:rsidRPr="002511ED">
              <w:rPr>
                <w:rFonts w:ascii="CordiaUPC" w:eastAsia="Times New Roman" w:hAnsi="CordiaUPC" w:cs="CordiaUPC"/>
                <w:sz w:val="26"/>
                <w:szCs w:val="26"/>
              </w:rPr>
              <w:t>296,074</w:t>
            </w:r>
          </w:p>
        </w:tc>
        <w:tc>
          <w:tcPr>
            <w:tcW w:w="270" w:type="dxa"/>
            <w:vAlign w:val="bottom"/>
          </w:tcPr>
          <w:p w14:paraId="4C469CE1" w14:textId="77777777" w:rsidR="00072A10" w:rsidRPr="002511ED" w:rsidRDefault="00072A10" w:rsidP="00072A10">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4BFD33E9" w14:textId="77777777" w:rsidR="00072A10" w:rsidRPr="002511ED" w:rsidRDefault="00072A10" w:rsidP="000D766E">
            <w:pPr>
              <w:tabs>
                <w:tab w:val="decimal" w:pos="702"/>
              </w:tabs>
              <w:spacing w:line="240" w:lineRule="exact"/>
              <w:ind w:left="-20" w:right="-45"/>
              <w:jc w:val="center"/>
              <w:rPr>
                <w:rFonts w:ascii="CordiaUPC" w:hAnsi="CordiaUPC" w:cs="CordiaUPC"/>
                <w:sz w:val="26"/>
                <w:szCs w:val="26"/>
              </w:rPr>
            </w:pPr>
            <w:r w:rsidRPr="002511ED">
              <w:rPr>
                <w:rFonts w:ascii="CordiaUPC" w:hAnsi="CordiaUPC" w:cs="CordiaUPC"/>
                <w:sz w:val="26"/>
                <w:szCs w:val="26"/>
              </w:rPr>
              <w:t>Properties</w:t>
            </w:r>
          </w:p>
        </w:tc>
      </w:tr>
      <w:tr w:rsidR="006B7AD4" w:rsidRPr="002511ED" w14:paraId="71E79294" w14:textId="77777777" w:rsidTr="006B7AD4">
        <w:trPr>
          <w:trHeight w:val="20"/>
        </w:trPr>
        <w:tc>
          <w:tcPr>
            <w:tcW w:w="3600" w:type="dxa"/>
            <w:hideMark/>
          </w:tcPr>
          <w:p w14:paraId="3A10CE2F" w14:textId="77777777" w:rsidR="00072A10" w:rsidRPr="002511ED" w:rsidRDefault="00072A10" w:rsidP="00072A10">
            <w:pPr>
              <w:pStyle w:val="ListParagraph"/>
              <w:numPr>
                <w:ilvl w:val="0"/>
                <w:numId w:val="36"/>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Hire purchase</w:t>
            </w:r>
          </w:p>
        </w:tc>
        <w:tc>
          <w:tcPr>
            <w:tcW w:w="270" w:type="dxa"/>
            <w:vAlign w:val="bottom"/>
          </w:tcPr>
          <w:p w14:paraId="134D99EE" w14:textId="77777777" w:rsidR="00072A10" w:rsidRPr="002511ED" w:rsidRDefault="00072A10" w:rsidP="00072A10">
            <w:pPr>
              <w:tabs>
                <w:tab w:val="decimal" w:pos="955"/>
              </w:tabs>
              <w:spacing w:line="240" w:lineRule="exact"/>
              <w:ind w:left="-128" w:right="-198"/>
              <w:jc w:val="thaiDistribute"/>
              <w:rPr>
                <w:rFonts w:ascii="CordiaUPC" w:hAnsi="CordiaUPC" w:cs="CordiaUPC"/>
                <w:sz w:val="26"/>
                <w:szCs w:val="26"/>
              </w:rPr>
            </w:pPr>
          </w:p>
        </w:tc>
        <w:tc>
          <w:tcPr>
            <w:tcW w:w="1080" w:type="dxa"/>
            <w:gridSpan w:val="2"/>
            <w:vAlign w:val="bottom"/>
          </w:tcPr>
          <w:p w14:paraId="0EC17879" w14:textId="4C325D4C" w:rsidR="00072A10" w:rsidRPr="002511ED" w:rsidRDefault="00F821C6" w:rsidP="000728B0">
            <w:pPr>
              <w:tabs>
                <w:tab w:val="decimal" w:pos="1186"/>
              </w:tabs>
              <w:spacing w:line="240" w:lineRule="exact"/>
              <w:ind w:left="-128" w:right="-45"/>
              <w:jc w:val="right"/>
              <w:rPr>
                <w:rFonts w:ascii="CordiaUPC" w:hAnsi="CordiaUPC" w:cs="CordiaUPC"/>
                <w:sz w:val="26"/>
                <w:szCs w:val="26"/>
              </w:rPr>
            </w:pPr>
            <w:r w:rsidRPr="002511ED">
              <w:rPr>
                <w:rFonts w:ascii="CordiaUPC" w:hAnsi="CordiaUPC" w:cs="CordiaUPC"/>
                <w:sz w:val="26"/>
                <w:szCs w:val="26"/>
              </w:rPr>
              <w:t>394,877</w:t>
            </w:r>
          </w:p>
        </w:tc>
        <w:tc>
          <w:tcPr>
            <w:tcW w:w="990" w:type="dxa"/>
          </w:tcPr>
          <w:p w14:paraId="2316F017" w14:textId="22F8DB30" w:rsidR="00072A10" w:rsidRPr="002511ED" w:rsidRDefault="00072A10" w:rsidP="000728B0">
            <w:pPr>
              <w:tabs>
                <w:tab w:val="decimal" w:pos="1186"/>
              </w:tabs>
              <w:spacing w:line="240" w:lineRule="exact"/>
              <w:ind w:left="-128" w:right="-45"/>
              <w:jc w:val="right"/>
              <w:rPr>
                <w:rFonts w:ascii="CordiaUPC" w:hAnsi="CordiaUPC" w:cs="CordiaUPC"/>
                <w:sz w:val="26"/>
                <w:szCs w:val="26"/>
              </w:rPr>
            </w:pPr>
            <w:r w:rsidRPr="002511ED">
              <w:rPr>
                <w:rFonts w:ascii="CordiaUPC" w:eastAsia="Times New Roman" w:hAnsi="CordiaUPC" w:cs="CordiaUPC"/>
                <w:sz w:val="26"/>
                <w:szCs w:val="26"/>
              </w:rPr>
              <w:t>404,865</w:t>
            </w:r>
          </w:p>
        </w:tc>
        <w:tc>
          <w:tcPr>
            <w:tcW w:w="270" w:type="dxa"/>
            <w:vAlign w:val="bottom"/>
          </w:tcPr>
          <w:p w14:paraId="420577C6" w14:textId="77777777" w:rsidR="00072A10" w:rsidRPr="002511ED" w:rsidRDefault="00072A10" w:rsidP="00072A10">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66D0C377" w14:textId="77777777" w:rsidR="00072A10" w:rsidRPr="002511ED" w:rsidRDefault="00072A10" w:rsidP="000D766E">
            <w:pPr>
              <w:spacing w:line="240" w:lineRule="exact"/>
              <w:ind w:left="-20" w:right="-45"/>
              <w:jc w:val="center"/>
              <w:rPr>
                <w:rFonts w:ascii="CordiaUPC" w:hAnsi="CordiaUPC" w:cs="CordiaUPC"/>
                <w:b/>
                <w:bCs/>
                <w:sz w:val="26"/>
                <w:szCs w:val="26"/>
              </w:rPr>
            </w:pPr>
            <w:r w:rsidRPr="002511ED">
              <w:rPr>
                <w:rFonts w:ascii="CordiaUPC" w:hAnsi="CordiaUPC" w:cs="CordiaUPC"/>
                <w:sz w:val="26"/>
                <w:szCs w:val="26"/>
              </w:rPr>
              <w:t>Vehicle</w:t>
            </w:r>
          </w:p>
        </w:tc>
      </w:tr>
      <w:tr w:rsidR="006B7AD4" w:rsidRPr="002511ED" w14:paraId="3D344CD7" w14:textId="77777777" w:rsidTr="006B7AD4">
        <w:trPr>
          <w:trHeight w:val="20"/>
        </w:trPr>
        <w:tc>
          <w:tcPr>
            <w:tcW w:w="3600" w:type="dxa"/>
            <w:hideMark/>
          </w:tcPr>
          <w:p w14:paraId="5BEF3C9D" w14:textId="77777777" w:rsidR="00072A10" w:rsidRPr="002511ED" w:rsidRDefault="00072A10" w:rsidP="00072A10">
            <w:pPr>
              <w:pStyle w:val="ListParagraph"/>
              <w:numPr>
                <w:ilvl w:val="0"/>
                <w:numId w:val="36"/>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Others</w:t>
            </w:r>
          </w:p>
        </w:tc>
        <w:tc>
          <w:tcPr>
            <w:tcW w:w="270" w:type="dxa"/>
            <w:vAlign w:val="bottom"/>
          </w:tcPr>
          <w:p w14:paraId="70121BAF" w14:textId="77777777" w:rsidR="00072A10" w:rsidRPr="002511ED" w:rsidRDefault="00072A10" w:rsidP="00072A10">
            <w:pPr>
              <w:tabs>
                <w:tab w:val="decimal" w:pos="955"/>
              </w:tabs>
              <w:spacing w:line="240" w:lineRule="exact"/>
              <w:ind w:left="-128" w:right="-198"/>
              <w:jc w:val="thaiDistribute"/>
              <w:rPr>
                <w:rFonts w:ascii="CordiaUPC" w:hAnsi="CordiaUPC" w:cs="CordiaUPC"/>
                <w:sz w:val="26"/>
                <w:szCs w:val="26"/>
              </w:rPr>
            </w:pPr>
          </w:p>
        </w:tc>
        <w:tc>
          <w:tcPr>
            <w:tcW w:w="1080" w:type="dxa"/>
            <w:gridSpan w:val="2"/>
            <w:vAlign w:val="bottom"/>
          </w:tcPr>
          <w:p w14:paraId="557064F7" w14:textId="7925D805" w:rsidR="00072A10" w:rsidRPr="002511ED" w:rsidRDefault="00F821C6" w:rsidP="000728B0">
            <w:pPr>
              <w:tabs>
                <w:tab w:val="decimal" w:pos="1186"/>
              </w:tabs>
              <w:spacing w:line="240" w:lineRule="exact"/>
              <w:ind w:left="-128" w:right="-45"/>
              <w:jc w:val="right"/>
              <w:rPr>
                <w:rFonts w:ascii="CordiaUPC" w:hAnsi="CordiaUPC" w:cs="CordiaUPC"/>
                <w:sz w:val="26"/>
                <w:szCs w:val="26"/>
              </w:rPr>
            </w:pPr>
            <w:r w:rsidRPr="002511ED">
              <w:rPr>
                <w:rFonts w:ascii="CordiaUPC" w:hAnsi="CordiaUPC" w:cs="CordiaUPC"/>
                <w:sz w:val="26"/>
                <w:szCs w:val="26"/>
              </w:rPr>
              <w:t>79,931</w:t>
            </w:r>
          </w:p>
        </w:tc>
        <w:tc>
          <w:tcPr>
            <w:tcW w:w="990" w:type="dxa"/>
          </w:tcPr>
          <w:p w14:paraId="01BCE9E9" w14:textId="3FFD74E3" w:rsidR="00072A10" w:rsidRPr="002511ED" w:rsidRDefault="00072A10" w:rsidP="000728B0">
            <w:pPr>
              <w:tabs>
                <w:tab w:val="decimal" w:pos="1186"/>
              </w:tabs>
              <w:spacing w:line="240" w:lineRule="exact"/>
              <w:ind w:left="-128" w:right="-45"/>
              <w:jc w:val="right"/>
              <w:rPr>
                <w:rFonts w:ascii="CordiaUPC" w:hAnsi="CordiaUPC" w:cs="CordiaUPC"/>
                <w:sz w:val="26"/>
                <w:szCs w:val="26"/>
              </w:rPr>
            </w:pPr>
            <w:r w:rsidRPr="002511ED">
              <w:rPr>
                <w:rFonts w:ascii="CordiaUPC" w:eastAsia="Times New Roman" w:hAnsi="CordiaUPC" w:cs="CordiaUPC"/>
                <w:sz w:val="26"/>
                <w:szCs w:val="26"/>
              </w:rPr>
              <w:t>84,759</w:t>
            </w:r>
          </w:p>
        </w:tc>
        <w:tc>
          <w:tcPr>
            <w:tcW w:w="270" w:type="dxa"/>
            <w:vAlign w:val="bottom"/>
          </w:tcPr>
          <w:p w14:paraId="47664152" w14:textId="77777777" w:rsidR="00072A10" w:rsidRPr="002511ED" w:rsidRDefault="00072A10" w:rsidP="00072A10">
            <w:pPr>
              <w:tabs>
                <w:tab w:val="decimal" w:pos="955"/>
              </w:tabs>
              <w:spacing w:line="240" w:lineRule="exact"/>
              <w:ind w:left="-128" w:right="-36"/>
              <w:jc w:val="right"/>
              <w:rPr>
                <w:rFonts w:ascii="CordiaUPC" w:hAnsi="CordiaUPC" w:cs="CordiaUPC"/>
                <w:sz w:val="26"/>
                <w:szCs w:val="26"/>
              </w:rPr>
            </w:pPr>
          </w:p>
        </w:tc>
        <w:tc>
          <w:tcPr>
            <w:tcW w:w="2957" w:type="dxa"/>
          </w:tcPr>
          <w:p w14:paraId="38E4D10A" w14:textId="77777777" w:rsidR="00072A10" w:rsidRPr="002511ED" w:rsidRDefault="00072A10" w:rsidP="000D766E">
            <w:pPr>
              <w:tabs>
                <w:tab w:val="left" w:pos="342"/>
              </w:tabs>
              <w:spacing w:line="240" w:lineRule="exact"/>
              <w:ind w:left="-20" w:right="-45"/>
              <w:jc w:val="center"/>
              <w:rPr>
                <w:rFonts w:ascii="CordiaUPC" w:hAnsi="CordiaUPC" w:cs="CordiaUPC"/>
                <w:sz w:val="26"/>
                <w:szCs w:val="26"/>
              </w:rPr>
            </w:pPr>
            <w:r w:rsidRPr="002511ED">
              <w:rPr>
                <w:rFonts w:ascii="CordiaUPC" w:hAnsi="CordiaUPC" w:cs="CordiaUPC"/>
                <w:sz w:val="26"/>
                <w:szCs w:val="26"/>
              </w:rPr>
              <w:t>None</w:t>
            </w:r>
          </w:p>
        </w:tc>
      </w:tr>
      <w:tr w:rsidR="007F4B46" w:rsidRPr="002511ED" w14:paraId="09AAC257" w14:textId="77777777" w:rsidTr="006B7AD4">
        <w:trPr>
          <w:trHeight w:val="20"/>
        </w:trPr>
        <w:tc>
          <w:tcPr>
            <w:tcW w:w="3600" w:type="dxa"/>
          </w:tcPr>
          <w:p w14:paraId="67BE8878" w14:textId="77777777" w:rsidR="007F4B46" w:rsidRPr="002511ED" w:rsidRDefault="007F4B46" w:rsidP="00D73B9F">
            <w:pPr>
              <w:tabs>
                <w:tab w:val="left" w:pos="232"/>
              </w:tabs>
              <w:spacing w:line="240" w:lineRule="exact"/>
              <w:ind w:right="-606"/>
              <w:rPr>
                <w:rFonts w:ascii="CordiaUPC" w:eastAsia="Times New Roman" w:hAnsi="CordiaUPC" w:cs="CordiaUPC"/>
                <w:b/>
                <w:bCs/>
                <w:sz w:val="26"/>
                <w:szCs w:val="26"/>
              </w:rPr>
            </w:pPr>
          </w:p>
        </w:tc>
        <w:tc>
          <w:tcPr>
            <w:tcW w:w="270" w:type="dxa"/>
            <w:vAlign w:val="bottom"/>
          </w:tcPr>
          <w:p w14:paraId="13864694" w14:textId="77777777" w:rsidR="007F4B46" w:rsidRPr="002511ED" w:rsidRDefault="007F4B46" w:rsidP="00D73B9F">
            <w:pPr>
              <w:spacing w:line="240" w:lineRule="exact"/>
              <w:ind w:left="-128" w:right="-45"/>
              <w:jc w:val="center"/>
              <w:rPr>
                <w:rFonts w:ascii="CordiaUPC" w:hAnsi="CordiaUPC" w:cs="CordiaUPC"/>
                <w:sz w:val="26"/>
                <w:szCs w:val="26"/>
              </w:rPr>
            </w:pPr>
          </w:p>
        </w:tc>
        <w:tc>
          <w:tcPr>
            <w:tcW w:w="2070" w:type="dxa"/>
            <w:gridSpan w:val="3"/>
            <w:vAlign w:val="bottom"/>
          </w:tcPr>
          <w:p w14:paraId="214E4D38" w14:textId="77777777" w:rsidR="007F4B46" w:rsidRPr="002511ED" w:rsidRDefault="007F4B46" w:rsidP="00D73B9F">
            <w:pPr>
              <w:spacing w:line="240" w:lineRule="exact"/>
              <w:ind w:left="-128" w:right="-45"/>
              <w:jc w:val="center"/>
              <w:rPr>
                <w:rFonts w:ascii="CordiaUPC" w:hAnsi="CordiaUPC" w:cs="CordiaUPC"/>
                <w:b/>
                <w:bCs/>
                <w:sz w:val="26"/>
                <w:szCs w:val="26"/>
              </w:rPr>
            </w:pPr>
          </w:p>
        </w:tc>
        <w:tc>
          <w:tcPr>
            <w:tcW w:w="270" w:type="dxa"/>
            <w:vAlign w:val="bottom"/>
          </w:tcPr>
          <w:p w14:paraId="53F532B0" w14:textId="77777777" w:rsidR="007F4B46" w:rsidRPr="002511ED" w:rsidRDefault="007F4B46" w:rsidP="00D73B9F">
            <w:pPr>
              <w:spacing w:line="240" w:lineRule="exact"/>
              <w:ind w:left="-128" w:right="-45"/>
              <w:jc w:val="center"/>
              <w:rPr>
                <w:rFonts w:ascii="CordiaUPC" w:hAnsi="CordiaUPC" w:cs="CordiaUPC"/>
                <w:sz w:val="26"/>
                <w:szCs w:val="26"/>
              </w:rPr>
            </w:pPr>
          </w:p>
        </w:tc>
        <w:tc>
          <w:tcPr>
            <w:tcW w:w="2957" w:type="dxa"/>
          </w:tcPr>
          <w:p w14:paraId="00A65F83" w14:textId="77777777" w:rsidR="007F4B46" w:rsidRPr="002511ED" w:rsidRDefault="007F4B46" w:rsidP="00D73B9F">
            <w:pPr>
              <w:spacing w:line="240" w:lineRule="exact"/>
              <w:ind w:left="-20" w:right="-45"/>
              <w:jc w:val="center"/>
              <w:rPr>
                <w:rFonts w:ascii="CordiaUPC" w:hAnsi="CordiaUPC" w:cs="CordiaUPC"/>
                <w:b/>
                <w:bCs/>
                <w:sz w:val="26"/>
                <w:szCs w:val="26"/>
              </w:rPr>
            </w:pPr>
          </w:p>
        </w:tc>
      </w:tr>
      <w:tr w:rsidR="00D73B9F" w:rsidRPr="002511ED" w14:paraId="60E29C06" w14:textId="77777777" w:rsidTr="006B7AD4">
        <w:trPr>
          <w:trHeight w:val="20"/>
        </w:trPr>
        <w:tc>
          <w:tcPr>
            <w:tcW w:w="3600" w:type="dxa"/>
          </w:tcPr>
          <w:p w14:paraId="4A31313E" w14:textId="5739DE59" w:rsidR="00D73B9F" w:rsidRPr="002511ED" w:rsidRDefault="00D73B9F" w:rsidP="00D73B9F">
            <w:pPr>
              <w:tabs>
                <w:tab w:val="left" w:pos="232"/>
              </w:tabs>
              <w:spacing w:line="240" w:lineRule="exact"/>
              <w:ind w:right="-606"/>
              <w:rPr>
                <w:rFonts w:ascii="CordiaUPC" w:hAnsi="CordiaUPC" w:cs="CordiaUPC"/>
                <w:sz w:val="26"/>
                <w:szCs w:val="26"/>
              </w:rPr>
            </w:pPr>
            <w:r w:rsidRPr="002511ED">
              <w:rPr>
                <w:rFonts w:ascii="CordiaUPC" w:eastAsia="Times New Roman" w:hAnsi="CordiaUPC" w:cs="CordiaUPC"/>
                <w:b/>
                <w:bCs/>
                <w:sz w:val="26"/>
                <w:szCs w:val="26"/>
              </w:rPr>
              <w:t>Type of credit exposures</w:t>
            </w:r>
          </w:p>
        </w:tc>
        <w:tc>
          <w:tcPr>
            <w:tcW w:w="270" w:type="dxa"/>
            <w:vAlign w:val="bottom"/>
          </w:tcPr>
          <w:p w14:paraId="5EEAF031" w14:textId="77777777" w:rsidR="00D73B9F" w:rsidRPr="002511ED" w:rsidRDefault="00D73B9F" w:rsidP="00D73B9F">
            <w:pPr>
              <w:spacing w:line="240" w:lineRule="exact"/>
              <w:ind w:left="-128" w:right="-45"/>
              <w:jc w:val="center"/>
              <w:rPr>
                <w:rFonts w:ascii="CordiaUPC" w:hAnsi="CordiaUPC" w:cs="CordiaUPC"/>
                <w:sz w:val="26"/>
                <w:szCs w:val="26"/>
              </w:rPr>
            </w:pPr>
          </w:p>
        </w:tc>
        <w:tc>
          <w:tcPr>
            <w:tcW w:w="2070" w:type="dxa"/>
            <w:gridSpan w:val="3"/>
            <w:vAlign w:val="bottom"/>
          </w:tcPr>
          <w:p w14:paraId="760D824E" w14:textId="5D390E81" w:rsidR="00D73B9F" w:rsidRPr="002511ED" w:rsidRDefault="00D73B9F" w:rsidP="00D73B9F">
            <w:pPr>
              <w:spacing w:line="240" w:lineRule="exact"/>
              <w:ind w:left="-128" w:right="-45"/>
              <w:jc w:val="center"/>
              <w:rPr>
                <w:rFonts w:ascii="CordiaUPC" w:hAnsi="CordiaUPC" w:cs="CordiaUPC"/>
                <w:sz w:val="26"/>
                <w:szCs w:val="26"/>
              </w:rPr>
            </w:pPr>
            <w:r w:rsidRPr="002511ED">
              <w:rPr>
                <w:rFonts w:ascii="CordiaUPC" w:hAnsi="CordiaUPC" w:cs="CordiaUPC"/>
                <w:b/>
                <w:bCs/>
                <w:sz w:val="26"/>
                <w:szCs w:val="26"/>
              </w:rPr>
              <w:t>Bank only</w:t>
            </w:r>
          </w:p>
        </w:tc>
        <w:tc>
          <w:tcPr>
            <w:tcW w:w="270" w:type="dxa"/>
            <w:vAlign w:val="bottom"/>
          </w:tcPr>
          <w:p w14:paraId="7F4CE9DC" w14:textId="77777777" w:rsidR="00D73B9F" w:rsidRPr="002511ED" w:rsidRDefault="00D73B9F" w:rsidP="00D73B9F">
            <w:pPr>
              <w:spacing w:line="240" w:lineRule="exact"/>
              <w:ind w:left="-128" w:right="-45"/>
              <w:jc w:val="center"/>
              <w:rPr>
                <w:rFonts w:ascii="CordiaUPC" w:hAnsi="CordiaUPC" w:cs="CordiaUPC"/>
                <w:sz w:val="26"/>
                <w:szCs w:val="26"/>
              </w:rPr>
            </w:pPr>
          </w:p>
        </w:tc>
        <w:tc>
          <w:tcPr>
            <w:tcW w:w="2957" w:type="dxa"/>
          </w:tcPr>
          <w:p w14:paraId="44B4A31E" w14:textId="436E6F54" w:rsidR="00D73B9F" w:rsidRPr="002511ED" w:rsidRDefault="00D73B9F" w:rsidP="00D73B9F">
            <w:pPr>
              <w:spacing w:line="240" w:lineRule="exact"/>
              <w:ind w:left="-20" w:right="-45"/>
              <w:jc w:val="center"/>
              <w:rPr>
                <w:rFonts w:ascii="CordiaUPC" w:hAnsi="CordiaUPC" w:cs="CordiaUPC"/>
                <w:sz w:val="26"/>
                <w:szCs w:val="26"/>
              </w:rPr>
            </w:pPr>
            <w:r w:rsidRPr="002511ED">
              <w:rPr>
                <w:rFonts w:ascii="CordiaUPC" w:hAnsi="CordiaUPC" w:cs="CordiaUPC"/>
                <w:b/>
                <w:bCs/>
                <w:sz w:val="26"/>
                <w:szCs w:val="26"/>
              </w:rPr>
              <w:t>Principal type of collateral held</w:t>
            </w:r>
          </w:p>
        </w:tc>
      </w:tr>
      <w:tr w:rsidR="00B919A6" w:rsidRPr="002511ED" w14:paraId="1DE44EF9" w14:textId="77777777" w:rsidTr="007D2C16">
        <w:trPr>
          <w:trHeight w:val="20"/>
        </w:trPr>
        <w:tc>
          <w:tcPr>
            <w:tcW w:w="3600" w:type="dxa"/>
          </w:tcPr>
          <w:p w14:paraId="59C74198" w14:textId="77777777" w:rsidR="00B919A6" w:rsidRPr="002511ED" w:rsidRDefault="00B919A6" w:rsidP="00D73B9F">
            <w:pPr>
              <w:tabs>
                <w:tab w:val="left" w:pos="232"/>
              </w:tabs>
              <w:spacing w:line="240" w:lineRule="exact"/>
              <w:ind w:right="-606"/>
              <w:rPr>
                <w:rFonts w:ascii="CordiaUPC" w:hAnsi="CordiaUPC" w:cs="CordiaUPC"/>
                <w:sz w:val="26"/>
                <w:szCs w:val="26"/>
              </w:rPr>
            </w:pPr>
          </w:p>
        </w:tc>
        <w:tc>
          <w:tcPr>
            <w:tcW w:w="270" w:type="dxa"/>
            <w:vAlign w:val="bottom"/>
          </w:tcPr>
          <w:p w14:paraId="4C2C3A9C" w14:textId="77777777" w:rsidR="00B919A6" w:rsidRPr="002511ED" w:rsidRDefault="00B919A6" w:rsidP="00D73B9F">
            <w:pPr>
              <w:spacing w:line="240" w:lineRule="exact"/>
              <w:ind w:left="-128" w:right="-45"/>
              <w:jc w:val="center"/>
              <w:rPr>
                <w:rFonts w:ascii="CordiaUPC" w:hAnsi="CordiaUPC" w:cs="CordiaUPC"/>
                <w:sz w:val="26"/>
                <w:szCs w:val="26"/>
              </w:rPr>
            </w:pPr>
          </w:p>
        </w:tc>
        <w:tc>
          <w:tcPr>
            <w:tcW w:w="1035" w:type="dxa"/>
            <w:vAlign w:val="bottom"/>
          </w:tcPr>
          <w:p w14:paraId="205EFDB5" w14:textId="63ECDE06" w:rsidR="00B919A6" w:rsidRPr="002511ED" w:rsidRDefault="00B919A6" w:rsidP="00D73B9F">
            <w:pPr>
              <w:spacing w:line="240" w:lineRule="exact"/>
              <w:ind w:left="-128" w:right="-45"/>
              <w:jc w:val="center"/>
              <w:rPr>
                <w:rFonts w:ascii="CordiaUPC" w:hAnsi="CordiaUPC" w:cs="CordiaUPC"/>
                <w:i/>
                <w:iCs/>
                <w:sz w:val="26"/>
                <w:szCs w:val="26"/>
              </w:rPr>
            </w:pPr>
            <w:r w:rsidRPr="002511ED">
              <w:rPr>
                <w:rFonts w:ascii="CordiaUPC" w:hAnsi="CordiaUPC" w:cs="CordiaUPC"/>
                <w:sz w:val="26"/>
                <w:szCs w:val="26"/>
              </w:rPr>
              <w:t>2021</w:t>
            </w:r>
          </w:p>
        </w:tc>
        <w:tc>
          <w:tcPr>
            <w:tcW w:w="1035" w:type="dxa"/>
            <w:gridSpan w:val="2"/>
            <w:vAlign w:val="bottom"/>
          </w:tcPr>
          <w:p w14:paraId="57D15D12" w14:textId="398F6941" w:rsidR="00B919A6" w:rsidRPr="002511ED" w:rsidRDefault="00B919A6" w:rsidP="00D73B9F">
            <w:pPr>
              <w:spacing w:line="240" w:lineRule="exact"/>
              <w:ind w:left="-128" w:right="-45"/>
              <w:jc w:val="center"/>
              <w:rPr>
                <w:rFonts w:ascii="CordiaUPC" w:hAnsi="CordiaUPC" w:cs="CordiaUPC"/>
                <w:i/>
                <w:iCs/>
                <w:sz w:val="26"/>
                <w:szCs w:val="26"/>
              </w:rPr>
            </w:pPr>
            <w:r w:rsidRPr="002511ED">
              <w:rPr>
                <w:rFonts w:ascii="CordiaUPC" w:hAnsi="CordiaUPC" w:cs="CordiaUPC"/>
                <w:sz w:val="26"/>
                <w:szCs w:val="26"/>
              </w:rPr>
              <w:t>2020</w:t>
            </w:r>
          </w:p>
        </w:tc>
        <w:tc>
          <w:tcPr>
            <w:tcW w:w="270" w:type="dxa"/>
            <w:vAlign w:val="bottom"/>
          </w:tcPr>
          <w:p w14:paraId="15EC52AF" w14:textId="77777777" w:rsidR="00B919A6" w:rsidRPr="002511ED" w:rsidRDefault="00B919A6" w:rsidP="00D73B9F">
            <w:pPr>
              <w:spacing w:line="240" w:lineRule="exact"/>
              <w:ind w:left="-128" w:right="-45"/>
              <w:jc w:val="center"/>
              <w:rPr>
                <w:rFonts w:ascii="CordiaUPC" w:hAnsi="CordiaUPC" w:cs="CordiaUPC"/>
                <w:sz w:val="26"/>
                <w:szCs w:val="26"/>
              </w:rPr>
            </w:pPr>
          </w:p>
        </w:tc>
        <w:tc>
          <w:tcPr>
            <w:tcW w:w="2957" w:type="dxa"/>
          </w:tcPr>
          <w:p w14:paraId="262CC091" w14:textId="77777777" w:rsidR="00B919A6" w:rsidRPr="002511ED" w:rsidRDefault="00B919A6" w:rsidP="00D73B9F">
            <w:pPr>
              <w:spacing w:line="240" w:lineRule="exact"/>
              <w:ind w:left="-20" w:right="-45"/>
              <w:jc w:val="center"/>
              <w:rPr>
                <w:rFonts w:ascii="CordiaUPC" w:hAnsi="CordiaUPC" w:cs="CordiaUPC"/>
                <w:sz w:val="26"/>
                <w:szCs w:val="26"/>
              </w:rPr>
            </w:pPr>
          </w:p>
        </w:tc>
      </w:tr>
      <w:tr w:rsidR="00D73B9F" w:rsidRPr="002511ED" w14:paraId="770CE9D1" w14:textId="77777777" w:rsidTr="006B7AD4">
        <w:trPr>
          <w:trHeight w:val="20"/>
        </w:trPr>
        <w:tc>
          <w:tcPr>
            <w:tcW w:w="3600" w:type="dxa"/>
          </w:tcPr>
          <w:p w14:paraId="7088821F" w14:textId="77777777" w:rsidR="00D73B9F" w:rsidRPr="002511ED" w:rsidRDefault="00D73B9F" w:rsidP="00D73B9F">
            <w:pPr>
              <w:tabs>
                <w:tab w:val="left" w:pos="232"/>
              </w:tabs>
              <w:spacing w:line="240" w:lineRule="exact"/>
              <w:ind w:right="-606"/>
              <w:rPr>
                <w:rFonts w:ascii="CordiaUPC" w:hAnsi="CordiaUPC" w:cs="CordiaUPC"/>
                <w:sz w:val="26"/>
                <w:szCs w:val="26"/>
              </w:rPr>
            </w:pPr>
          </w:p>
        </w:tc>
        <w:tc>
          <w:tcPr>
            <w:tcW w:w="270" w:type="dxa"/>
            <w:vAlign w:val="bottom"/>
          </w:tcPr>
          <w:p w14:paraId="2C90139F" w14:textId="77777777" w:rsidR="00D73B9F" w:rsidRPr="002511ED" w:rsidRDefault="00D73B9F" w:rsidP="00D73B9F">
            <w:pPr>
              <w:spacing w:line="240" w:lineRule="exact"/>
              <w:ind w:left="-128" w:right="-45"/>
              <w:jc w:val="center"/>
              <w:rPr>
                <w:rFonts w:ascii="CordiaUPC" w:hAnsi="CordiaUPC" w:cs="CordiaUPC"/>
                <w:sz w:val="26"/>
                <w:szCs w:val="26"/>
              </w:rPr>
            </w:pPr>
          </w:p>
        </w:tc>
        <w:tc>
          <w:tcPr>
            <w:tcW w:w="2070" w:type="dxa"/>
            <w:gridSpan w:val="3"/>
            <w:vAlign w:val="bottom"/>
          </w:tcPr>
          <w:p w14:paraId="2E4D8B63" w14:textId="45A3183F" w:rsidR="00D73B9F" w:rsidRPr="002511ED" w:rsidRDefault="00D73B9F" w:rsidP="00D73B9F">
            <w:pPr>
              <w:spacing w:line="240" w:lineRule="exact"/>
              <w:ind w:left="-128" w:right="-45"/>
              <w:jc w:val="center"/>
              <w:rPr>
                <w:rFonts w:ascii="CordiaUPC" w:hAnsi="CordiaUPC" w:cs="CordiaUPC"/>
                <w:sz w:val="26"/>
                <w:szCs w:val="26"/>
              </w:rPr>
            </w:pPr>
            <w:r w:rsidRPr="002511ED">
              <w:rPr>
                <w:rFonts w:ascii="CordiaUPC" w:hAnsi="CordiaUPC" w:cs="CordiaUPC"/>
                <w:i/>
                <w:iCs/>
                <w:sz w:val="26"/>
                <w:szCs w:val="26"/>
              </w:rPr>
              <w:t>(in million Baht)</w:t>
            </w:r>
          </w:p>
        </w:tc>
        <w:tc>
          <w:tcPr>
            <w:tcW w:w="270" w:type="dxa"/>
            <w:vAlign w:val="bottom"/>
          </w:tcPr>
          <w:p w14:paraId="6FE91986" w14:textId="77777777" w:rsidR="00D73B9F" w:rsidRPr="002511ED" w:rsidRDefault="00D73B9F" w:rsidP="00D73B9F">
            <w:pPr>
              <w:spacing w:line="240" w:lineRule="exact"/>
              <w:ind w:left="-128" w:right="-45"/>
              <w:jc w:val="center"/>
              <w:rPr>
                <w:rFonts w:ascii="CordiaUPC" w:hAnsi="CordiaUPC" w:cs="CordiaUPC"/>
                <w:sz w:val="26"/>
                <w:szCs w:val="26"/>
              </w:rPr>
            </w:pPr>
          </w:p>
        </w:tc>
        <w:tc>
          <w:tcPr>
            <w:tcW w:w="2957" w:type="dxa"/>
          </w:tcPr>
          <w:p w14:paraId="5C850B3C" w14:textId="77777777" w:rsidR="00D73B9F" w:rsidRPr="002511ED" w:rsidRDefault="00D73B9F" w:rsidP="00D73B9F">
            <w:pPr>
              <w:spacing w:line="240" w:lineRule="exact"/>
              <w:ind w:left="-20" w:right="-45"/>
              <w:jc w:val="center"/>
              <w:rPr>
                <w:rFonts w:ascii="CordiaUPC" w:hAnsi="CordiaUPC" w:cs="CordiaUPC"/>
                <w:sz w:val="26"/>
                <w:szCs w:val="26"/>
              </w:rPr>
            </w:pPr>
          </w:p>
        </w:tc>
      </w:tr>
      <w:tr w:rsidR="006B7AD4" w:rsidRPr="002511ED" w14:paraId="5598AF2B" w14:textId="77777777" w:rsidTr="006B7AD4">
        <w:trPr>
          <w:trHeight w:val="20"/>
        </w:trPr>
        <w:tc>
          <w:tcPr>
            <w:tcW w:w="3600" w:type="dxa"/>
            <w:hideMark/>
          </w:tcPr>
          <w:p w14:paraId="2502FDB8" w14:textId="77777777" w:rsidR="000728B0" w:rsidRPr="002511ED" w:rsidRDefault="008C1033" w:rsidP="00D73B9F">
            <w:pPr>
              <w:tabs>
                <w:tab w:val="left" w:pos="232"/>
              </w:tabs>
              <w:spacing w:line="240" w:lineRule="exact"/>
              <w:ind w:right="-606"/>
              <w:rPr>
                <w:rFonts w:ascii="CordiaUPC" w:hAnsi="CordiaUPC" w:cs="CordiaUPC"/>
                <w:sz w:val="26"/>
                <w:szCs w:val="26"/>
              </w:rPr>
            </w:pPr>
            <w:r w:rsidRPr="002511ED">
              <w:rPr>
                <w:rFonts w:ascii="CordiaUPC" w:hAnsi="CordiaUPC" w:cs="CordiaUPC"/>
                <w:sz w:val="26"/>
                <w:szCs w:val="26"/>
              </w:rPr>
              <w:t xml:space="preserve">Loans to customers and accrued </w:t>
            </w:r>
          </w:p>
          <w:p w14:paraId="00B50398" w14:textId="5A5BCDD8" w:rsidR="008C1033" w:rsidRPr="002511ED" w:rsidRDefault="000728B0" w:rsidP="00D73B9F">
            <w:pPr>
              <w:tabs>
                <w:tab w:val="left" w:pos="232"/>
              </w:tabs>
              <w:spacing w:line="240" w:lineRule="exact"/>
              <w:ind w:right="-606"/>
              <w:rPr>
                <w:rFonts w:ascii="CordiaUPC" w:hAnsi="CordiaUPC" w:cs="CordiaUPC"/>
                <w:sz w:val="26"/>
                <w:szCs w:val="26"/>
                <w:cs/>
              </w:rPr>
            </w:pPr>
            <w:r w:rsidRPr="002511ED">
              <w:rPr>
                <w:rFonts w:ascii="CordiaUPC" w:hAnsi="CordiaUPC" w:cs="CordiaUPC"/>
                <w:sz w:val="26"/>
                <w:szCs w:val="26"/>
              </w:rPr>
              <w:t xml:space="preserve">    </w:t>
            </w:r>
            <w:r w:rsidR="008C1033" w:rsidRPr="002511ED">
              <w:rPr>
                <w:rFonts w:ascii="CordiaUPC" w:hAnsi="CordiaUPC" w:cs="CordiaUPC"/>
                <w:sz w:val="26"/>
                <w:szCs w:val="26"/>
              </w:rPr>
              <w:t>interest receivables</w:t>
            </w:r>
          </w:p>
        </w:tc>
        <w:tc>
          <w:tcPr>
            <w:tcW w:w="270" w:type="dxa"/>
            <w:vAlign w:val="bottom"/>
          </w:tcPr>
          <w:p w14:paraId="29ED464C" w14:textId="77777777" w:rsidR="008C1033" w:rsidRPr="002511ED" w:rsidRDefault="008C1033" w:rsidP="00D73B9F">
            <w:pPr>
              <w:spacing w:line="240" w:lineRule="exact"/>
              <w:ind w:left="-128" w:right="-45"/>
              <w:jc w:val="center"/>
              <w:rPr>
                <w:rFonts w:ascii="CordiaUPC" w:hAnsi="CordiaUPC" w:cs="CordiaUPC"/>
                <w:sz w:val="26"/>
                <w:szCs w:val="26"/>
              </w:rPr>
            </w:pPr>
          </w:p>
        </w:tc>
        <w:tc>
          <w:tcPr>
            <w:tcW w:w="1080" w:type="dxa"/>
            <w:gridSpan w:val="2"/>
            <w:vAlign w:val="bottom"/>
          </w:tcPr>
          <w:p w14:paraId="0DF500B2" w14:textId="77777777" w:rsidR="008C1033" w:rsidRPr="002511ED" w:rsidRDefault="008C1033" w:rsidP="00D73B9F">
            <w:pPr>
              <w:spacing w:line="240" w:lineRule="exact"/>
              <w:ind w:left="-128" w:right="-45"/>
              <w:jc w:val="center"/>
              <w:rPr>
                <w:rFonts w:ascii="CordiaUPC" w:hAnsi="CordiaUPC" w:cs="CordiaUPC"/>
                <w:sz w:val="26"/>
                <w:szCs w:val="26"/>
              </w:rPr>
            </w:pPr>
          </w:p>
        </w:tc>
        <w:tc>
          <w:tcPr>
            <w:tcW w:w="990" w:type="dxa"/>
            <w:vAlign w:val="bottom"/>
          </w:tcPr>
          <w:p w14:paraId="0EAE88D6" w14:textId="540CE689" w:rsidR="008C1033" w:rsidRPr="002511ED" w:rsidRDefault="008C1033" w:rsidP="00D73B9F">
            <w:pPr>
              <w:spacing w:line="240" w:lineRule="exact"/>
              <w:ind w:left="-128" w:right="-45"/>
              <w:jc w:val="center"/>
              <w:rPr>
                <w:rFonts w:ascii="CordiaUPC" w:hAnsi="CordiaUPC" w:cs="CordiaUPC"/>
                <w:sz w:val="26"/>
                <w:szCs w:val="26"/>
              </w:rPr>
            </w:pPr>
          </w:p>
        </w:tc>
        <w:tc>
          <w:tcPr>
            <w:tcW w:w="270" w:type="dxa"/>
            <w:vAlign w:val="bottom"/>
          </w:tcPr>
          <w:p w14:paraId="58C42832" w14:textId="77777777" w:rsidR="008C1033" w:rsidRPr="002511ED" w:rsidRDefault="008C1033" w:rsidP="00D73B9F">
            <w:pPr>
              <w:spacing w:line="240" w:lineRule="exact"/>
              <w:ind w:left="-128" w:right="-45"/>
              <w:jc w:val="center"/>
              <w:rPr>
                <w:rFonts w:ascii="CordiaUPC" w:hAnsi="CordiaUPC" w:cs="CordiaUPC"/>
                <w:sz w:val="26"/>
                <w:szCs w:val="26"/>
              </w:rPr>
            </w:pPr>
          </w:p>
        </w:tc>
        <w:tc>
          <w:tcPr>
            <w:tcW w:w="2957" w:type="dxa"/>
          </w:tcPr>
          <w:p w14:paraId="7846F7AD" w14:textId="77777777" w:rsidR="008C1033" w:rsidRPr="002511ED" w:rsidRDefault="008C1033" w:rsidP="000D766E">
            <w:pPr>
              <w:spacing w:line="240" w:lineRule="exact"/>
              <w:ind w:left="-20" w:right="-45"/>
              <w:jc w:val="center"/>
              <w:rPr>
                <w:rFonts w:ascii="CordiaUPC" w:hAnsi="CordiaUPC" w:cs="CordiaUPC"/>
                <w:sz w:val="26"/>
                <w:szCs w:val="26"/>
              </w:rPr>
            </w:pPr>
          </w:p>
        </w:tc>
      </w:tr>
      <w:tr w:rsidR="006B7AD4" w:rsidRPr="002511ED" w14:paraId="67CCA579" w14:textId="77777777" w:rsidTr="006B7AD4">
        <w:trPr>
          <w:trHeight w:val="20"/>
        </w:trPr>
        <w:tc>
          <w:tcPr>
            <w:tcW w:w="3600" w:type="dxa"/>
            <w:hideMark/>
          </w:tcPr>
          <w:p w14:paraId="5D84E042" w14:textId="77777777" w:rsidR="008C1033" w:rsidRPr="002511ED" w:rsidRDefault="008C1033" w:rsidP="003902B7">
            <w:pPr>
              <w:pStyle w:val="ListParagraph"/>
              <w:numPr>
                <w:ilvl w:val="0"/>
                <w:numId w:val="36"/>
              </w:numPr>
              <w:spacing w:line="240" w:lineRule="exact"/>
              <w:ind w:left="254" w:right="-606" w:hanging="180"/>
              <w:rPr>
                <w:rFonts w:ascii="CordiaUPC" w:hAnsi="CordiaUPC" w:cs="CordiaUPC"/>
                <w:sz w:val="26"/>
                <w:szCs w:val="26"/>
                <w:cs/>
              </w:rPr>
            </w:pPr>
            <w:r w:rsidRPr="002511ED">
              <w:rPr>
                <w:rFonts w:ascii="CordiaUPC" w:hAnsi="CordiaUPC" w:cs="CordiaUPC"/>
                <w:sz w:val="26"/>
                <w:szCs w:val="26"/>
              </w:rPr>
              <w:t>Loans to corporate customers</w:t>
            </w:r>
          </w:p>
        </w:tc>
        <w:tc>
          <w:tcPr>
            <w:tcW w:w="270" w:type="dxa"/>
            <w:vAlign w:val="bottom"/>
          </w:tcPr>
          <w:p w14:paraId="7A0842E5" w14:textId="77777777" w:rsidR="008C1033" w:rsidRPr="002511ED" w:rsidRDefault="008C1033" w:rsidP="00D73B9F">
            <w:pPr>
              <w:tabs>
                <w:tab w:val="decimal" w:pos="955"/>
              </w:tabs>
              <w:spacing w:line="240" w:lineRule="exact"/>
              <w:ind w:left="-128" w:right="-198"/>
              <w:jc w:val="thaiDistribute"/>
              <w:rPr>
                <w:rFonts w:ascii="CordiaUPC" w:hAnsi="CordiaUPC" w:cs="CordiaUPC"/>
                <w:b/>
                <w:bCs/>
                <w:sz w:val="26"/>
                <w:szCs w:val="26"/>
              </w:rPr>
            </w:pPr>
          </w:p>
        </w:tc>
        <w:tc>
          <w:tcPr>
            <w:tcW w:w="1080" w:type="dxa"/>
            <w:gridSpan w:val="2"/>
          </w:tcPr>
          <w:p w14:paraId="7A561913" w14:textId="59170299" w:rsidR="008C1033" w:rsidRPr="002511ED" w:rsidRDefault="00F821C6" w:rsidP="000728B0">
            <w:pPr>
              <w:tabs>
                <w:tab w:val="decimal" w:pos="1186"/>
              </w:tabs>
              <w:spacing w:line="240" w:lineRule="exact"/>
              <w:ind w:left="-128" w:right="-45"/>
              <w:rPr>
                <w:rFonts w:ascii="CordiaUPC" w:hAnsi="CordiaUPC" w:cs="CordiaUPC"/>
                <w:sz w:val="26"/>
                <w:szCs w:val="26"/>
              </w:rPr>
            </w:pPr>
            <w:r w:rsidRPr="002511ED">
              <w:rPr>
                <w:rFonts w:ascii="CordiaUPC" w:hAnsi="CordiaUPC" w:cs="CordiaUPC"/>
                <w:sz w:val="26"/>
                <w:szCs w:val="26"/>
              </w:rPr>
              <w:t>596,496</w:t>
            </w:r>
          </w:p>
        </w:tc>
        <w:tc>
          <w:tcPr>
            <w:tcW w:w="990" w:type="dxa"/>
          </w:tcPr>
          <w:p w14:paraId="29FB48C6" w14:textId="5D49D2D0" w:rsidR="008C1033" w:rsidRPr="002511ED" w:rsidRDefault="00072A10" w:rsidP="000728B0">
            <w:pPr>
              <w:tabs>
                <w:tab w:val="decimal" w:pos="1186"/>
              </w:tabs>
              <w:spacing w:line="240" w:lineRule="exact"/>
              <w:ind w:left="-128" w:right="-45"/>
              <w:rPr>
                <w:rFonts w:ascii="CordiaUPC" w:hAnsi="CordiaUPC" w:cs="CordiaUPC"/>
                <w:sz w:val="26"/>
                <w:szCs w:val="26"/>
              </w:rPr>
            </w:pPr>
            <w:r w:rsidRPr="002511ED">
              <w:rPr>
                <w:rFonts w:ascii="CordiaUPC" w:eastAsia="Times New Roman" w:hAnsi="CordiaUPC" w:cs="CordiaUPC"/>
                <w:sz w:val="26"/>
                <w:szCs w:val="26"/>
              </w:rPr>
              <w:t>473,667</w:t>
            </w:r>
          </w:p>
        </w:tc>
        <w:tc>
          <w:tcPr>
            <w:tcW w:w="270" w:type="dxa"/>
            <w:vAlign w:val="bottom"/>
          </w:tcPr>
          <w:p w14:paraId="282397E4" w14:textId="77777777" w:rsidR="008C1033" w:rsidRPr="002511ED" w:rsidRDefault="008C1033" w:rsidP="00D73B9F">
            <w:pPr>
              <w:tabs>
                <w:tab w:val="decimal" w:pos="702"/>
              </w:tabs>
              <w:spacing w:line="240" w:lineRule="exact"/>
              <w:ind w:left="-128" w:right="-45"/>
              <w:jc w:val="right"/>
              <w:rPr>
                <w:rFonts w:ascii="CordiaUPC" w:hAnsi="CordiaUPC" w:cs="CordiaUPC"/>
                <w:sz w:val="26"/>
                <w:szCs w:val="26"/>
              </w:rPr>
            </w:pPr>
          </w:p>
        </w:tc>
        <w:tc>
          <w:tcPr>
            <w:tcW w:w="2957" w:type="dxa"/>
            <w:hideMark/>
          </w:tcPr>
          <w:p w14:paraId="7886D600" w14:textId="76C1A1FA" w:rsidR="008C1033" w:rsidRPr="002511ED" w:rsidRDefault="008C1033" w:rsidP="000D766E">
            <w:pPr>
              <w:spacing w:line="240" w:lineRule="exact"/>
              <w:ind w:left="-20" w:right="-123"/>
              <w:jc w:val="center"/>
              <w:rPr>
                <w:rFonts w:ascii="CordiaUPC" w:hAnsi="CordiaUPC" w:cs="CordiaUPC"/>
                <w:sz w:val="26"/>
                <w:szCs w:val="26"/>
              </w:rPr>
            </w:pPr>
            <w:r w:rsidRPr="002511ED">
              <w:rPr>
                <w:rFonts w:ascii="CordiaUPC" w:hAnsi="CordiaUPC" w:cs="CordiaUPC"/>
                <w:sz w:val="26"/>
                <w:szCs w:val="26"/>
              </w:rPr>
              <w:t>Properties, plant</w:t>
            </w:r>
            <w:r w:rsidR="00410042" w:rsidRPr="002511ED">
              <w:rPr>
                <w:rFonts w:ascii="CordiaUPC" w:hAnsi="CordiaUPC" w:cs="CordiaUPC"/>
                <w:sz w:val="26"/>
                <w:szCs w:val="26"/>
              </w:rPr>
              <w:t>, equipment</w:t>
            </w:r>
            <w:r w:rsidRPr="002511ED">
              <w:rPr>
                <w:rFonts w:ascii="CordiaUPC" w:hAnsi="CordiaUPC" w:cs="CordiaUPC"/>
                <w:sz w:val="26"/>
                <w:szCs w:val="26"/>
              </w:rPr>
              <w:t xml:space="preserve"> and</w:t>
            </w:r>
            <w:r w:rsidR="00410042" w:rsidRPr="002511ED">
              <w:rPr>
                <w:rFonts w:ascii="CordiaUPC" w:hAnsi="CordiaUPC" w:cs="CordiaUPC"/>
                <w:sz w:val="26"/>
                <w:szCs w:val="26"/>
              </w:rPr>
              <w:t>/or</w:t>
            </w:r>
            <w:r w:rsidRPr="002511ED">
              <w:rPr>
                <w:rFonts w:ascii="CordiaUPC" w:hAnsi="CordiaUPC" w:cs="CordiaUPC"/>
                <w:sz w:val="26"/>
                <w:szCs w:val="26"/>
              </w:rPr>
              <w:t xml:space="preserve"> guarantee by</w:t>
            </w:r>
            <w:r w:rsidR="006B7AD4" w:rsidRPr="002511ED">
              <w:rPr>
                <w:rFonts w:ascii="CordiaUPC" w:hAnsi="CordiaUPC" w:cs="CordiaUPC"/>
                <w:sz w:val="26"/>
                <w:szCs w:val="26"/>
              </w:rPr>
              <w:t xml:space="preserve"> government unit</w:t>
            </w:r>
          </w:p>
        </w:tc>
      </w:tr>
      <w:tr w:rsidR="006B7AD4" w:rsidRPr="002511ED" w14:paraId="1360CD83" w14:textId="77777777" w:rsidTr="006B7AD4">
        <w:trPr>
          <w:trHeight w:val="20"/>
        </w:trPr>
        <w:tc>
          <w:tcPr>
            <w:tcW w:w="3600" w:type="dxa"/>
            <w:hideMark/>
          </w:tcPr>
          <w:p w14:paraId="33F70088" w14:textId="77777777" w:rsidR="00072A10" w:rsidRPr="002511ED" w:rsidRDefault="00072A10" w:rsidP="00072A10">
            <w:pPr>
              <w:pStyle w:val="ListParagraph"/>
              <w:numPr>
                <w:ilvl w:val="0"/>
                <w:numId w:val="36"/>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Retail mortgage lending</w:t>
            </w:r>
          </w:p>
        </w:tc>
        <w:tc>
          <w:tcPr>
            <w:tcW w:w="270" w:type="dxa"/>
            <w:vAlign w:val="bottom"/>
          </w:tcPr>
          <w:p w14:paraId="08A0E230" w14:textId="77777777" w:rsidR="00072A10" w:rsidRPr="002511ED" w:rsidRDefault="00072A10" w:rsidP="00072A10">
            <w:pPr>
              <w:tabs>
                <w:tab w:val="decimal" w:pos="955"/>
              </w:tabs>
              <w:spacing w:line="240" w:lineRule="exact"/>
              <w:ind w:left="-128" w:right="-198"/>
              <w:jc w:val="thaiDistribute"/>
              <w:rPr>
                <w:rFonts w:ascii="CordiaUPC" w:hAnsi="CordiaUPC" w:cs="CordiaUPC"/>
                <w:b/>
                <w:bCs/>
                <w:sz w:val="26"/>
                <w:szCs w:val="26"/>
              </w:rPr>
            </w:pPr>
          </w:p>
        </w:tc>
        <w:tc>
          <w:tcPr>
            <w:tcW w:w="1080" w:type="dxa"/>
            <w:gridSpan w:val="2"/>
            <w:vAlign w:val="bottom"/>
          </w:tcPr>
          <w:p w14:paraId="25ADF8E3" w14:textId="402D6D3D" w:rsidR="00072A10" w:rsidRPr="002511ED" w:rsidRDefault="00F821C6" w:rsidP="000728B0">
            <w:pPr>
              <w:tabs>
                <w:tab w:val="decimal" w:pos="1186"/>
              </w:tabs>
              <w:spacing w:line="240" w:lineRule="exact"/>
              <w:ind w:left="-128" w:right="-45"/>
              <w:rPr>
                <w:rFonts w:ascii="CordiaUPC" w:hAnsi="CordiaUPC" w:cs="CordiaUPC"/>
                <w:sz w:val="26"/>
                <w:szCs w:val="26"/>
                <w:cs/>
                <w:lang w:bidi="th-TH"/>
              </w:rPr>
            </w:pPr>
            <w:r w:rsidRPr="002511ED">
              <w:rPr>
                <w:rFonts w:ascii="CordiaUPC" w:hAnsi="CordiaUPC" w:cs="CordiaUPC"/>
                <w:sz w:val="26"/>
                <w:szCs w:val="26"/>
              </w:rPr>
              <w:t>307,</w:t>
            </w:r>
            <w:r w:rsidR="00AE7693">
              <w:rPr>
                <w:rFonts w:ascii="CordiaUPC" w:hAnsi="CordiaUPC" w:cs="CordiaUPC"/>
                <w:sz w:val="26"/>
                <w:szCs w:val="26"/>
              </w:rPr>
              <w:t>705</w:t>
            </w:r>
          </w:p>
        </w:tc>
        <w:tc>
          <w:tcPr>
            <w:tcW w:w="990" w:type="dxa"/>
          </w:tcPr>
          <w:p w14:paraId="1F120D74" w14:textId="2558DB41" w:rsidR="00072A10" w:rsidRPr="002511ED" w:rsidRDefault="00072A10" w:rsidP="000728B0">
            <w:pPr>
              <w:tabs>
                <w:tab w:val="decimal" w:pos="1186"/>
              </w:tabs>
              <w:spacing w:line="240" w:lineRule="exact"/>
              <w:ind w:left="-128" w:right="-45"/>
              <w:rPr>
                <w:rFonts w:ascii="CordiaUPC" w:hAnsi="CordiaUPC" w:cs="CordiaUPC"/>
                <w:sz w:val="26"/>
                <w:szCs w:val="26"/>
              </w:rPr>
            </w:pPr>
            <w:r w:rsidRPr="002511ED">
              <w:rPr>
                <w:rFonts w:ascii="CordiaUPC" w:eastAsia="Times New Roman" w:hAnsi="CordiaUPC" w:cs="CordiaUPC"/>
                <w:sz w:val="26"/>
                <w:szCs w:val="26"/>
              </w:rPr>
              <w:t>193,769</w:t>
            </w:r>
          </w:p>
        </w:tc>
        <w:tc>
          <w:tcPr>
            <w:tcW w:w="270" w:type="dxa"/>
            <w:vAlign w:val="bottom"/>
          </w:tcPr>
          <w:p w14:paraId="129ACF98" w14:textId="77777777" w:rsidR="00072A10" w:rsidRPr="002511ED" w:rsidRDefault="00072A10" w:rsidP="00072A10">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581AB363" w14:textId="77777777" w:rsidR="00072A10" w:rsidRPr="002511ED" w:rsidRDefault="00072A10" w:rsidP="000D766E">
            <w:pPr>
              <w:tabs>
                <w:tab w:val="decimal" w:pos="702"/>
              </w:tabs>
              <w:spacing w:line="240" w:lineRule="exact"/>
              <w:ind w:left="-20" w:right="-45"/>
              <w:jc w:val="center"/>
              <w:rPr>
                <w:rFonts w:ascii="CordiaUPC" w:hAnsi="CordiaUPC" w:cs="CordiaUPC"/>
                <w:sz w:val="26"/>
                <w:szCs w:val="26"/>
              </w:rPr>
            </w:pPr>
            <w:r w:rsidRPr="002511ED">
              <w:rPr>
                <w:rFonts w:ascii="CordiaUPC" w:hAnsi="CordiaUPC" w:cs="CordiaUPC"/>
                <w:sz w:val="26"/>
                <w:szCs w:val="26"/>
              </w:rPr>
              <w:t>Properties</w:t>
            </w:r>
          </w:p>
        </w:tc>
      </w:tr>
      <w:tr w:rsidR="006B7AD4" w:rsidRPr="002511ED" w14:paraId="24034098" w14:textId="77777777" w:rsidTr="006B7AD4">
        <w:trPr>
          <w:trHeight w:val="20"/>
        </w:trPr>
        <w:tc>
          <w:tcPr>
            <w:tcW w:w="3600" w:type="dxa"/>
          </w:tcPr>
          <w:p w14:paraId="2CD15C7A" w14:textId="388CB0C3" w:rsidR="00F821C6" w:rsidRPr="002511ED" w:rsidRDefault="00F821C6" w:rsidP="00072A10">
            <w:pPr>
              <w:pStyle w:val="ListParagraph"/>
              <w:numPr>
                <w:ilvl w:val="0"/>
                <w:numId w:val="36"/>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Hire purchase</w:t>
            </w:r>
          </w:p>
        </w:tc>
        <w:tc>
          <w:tcPr>
            <w:tcW w:w="270" w:type="dxa"/>
            <w:vAlign w:val="bottom"/>
          </w:tcPr>
          <w:p w14:paraId="76D57189" w14:textId="77777777" w:rsidR="00F821C6" w:rsidRPr="002511ED" w:rsidRDefault="00F821C6" w:rsidP="00072A10">
            <w:pPr>
              <w:tabs>
                <w:tab w:val="decimal" w:pos="955"/>
              </w:tabs>
              <w:spacing w:line="240" w:lineRule="exact"/>
              <w:ind w:left="-128" w:right="-198"/>
              <w:jc w:val="thaiDistribute"/>
              <w:rPr>
                <w:rFonts w:ascii="CordiaUPC" w:hAnsi="CordiaUPC" w:cs="CordiaUPC"/>
                <w:b/>
                <w:bCs/>
                <w:sz w:val="26"/>
                <w:szCs w:val="26"/>
              </w:rPr>
            </w:pPr>
          </w:p>
        </w:tc>
        <w:tc>
          <w:tcPr>
            <w:tcW w:w="1080" w:type="dxa"/>
            <w:gridSpan w:val="2"/>
            <w:vAlign w:val="bottom"/>
          </w:tcPr>
          <w:p w14:paraId="75717DF7" w14:textId="042ADC70" w:rsidR="00F821C6" w:rsidRPr="002511ED" w:rsidRDefault="00F821C6" w:rsidP="000728B0">
            <w:pPr>
              <w:tabs>
                <w:tab w:val="decimal" w:pos="1186"/>
              </w:tabs>
              <w:spacing w:line="240" w:lineRule="exact"/>
              <w:ind w:left="-128" w:right="-45"/>
              <w:rPr>
                <w:rFonts w:ascii="CordiaUPC" w:hAnsi="CordiaUPC" w:cs="CordiaUPC"/>
                <w:sz w:val="26"/>
                <w:szCs w:val="26"/>
              </w:rPr>
            </w:pPr>
            <w:r w:rsidRPr="002511ED">
              <w:rPr>
                <w:rFonts w:ascii="CordiaUPC" w:hAnsi="CordiaUPC" w:cs="CordiaUPC"/>
                <w:sz w:val="26"/>
                <w:szCs w:val="26"/>
              </w:rPr>
              <w:t>394,877</w:t>
            </w:r>
          </w:p>
        </w:tc>
        <w:tc>
          <w:tcPr>
            <w:tcW w:w="990" w:type="dxa"/>
          </w:tcPr>
          <w:p w14:paraId="1DFA6DD6" w14:textId="7B577619" w:rsidR="00F821C6" w:rsidRPr="002511ED" w:rsidRDefault="00F821C6" w:rsidP="000728B0">
            <w:pPr>
              <w:tabs>
                <w:tab w:val="decimal" w:pos="1186"/>
              </w:tabs>
              <w:spacing w:line="240" w:lineRule="exact"/>
              <w:ind w:left="-128" w:right="-45"/>
              <w:rPr>
                <w:rFonts w:ascii="CordiaUPC" w:eastAsia="Times New Roman" w:hAnsi="CordiaUPC" w:cs="CordiaUPC"/>
                <w:sz w:val="26"/>
                <w:szCs w:val="26"/>
                <w:lang w:bidi="th-TH"/>
              </w:rPr>
            </w:pPr>
            <w:r w:rsidRPr="002511ED">
              <w:rPr>
                <w:rFonts w:ascii="CordiaUPC" w:eastAsia="Times New Roman" w:hAnsi="CordiaUPC" w:cs="CordiaUPC"/>
                <w:sz w:val="26"/>
                <w:szCs w:val="26"/>
                <w:cs/>
                <w:lang w:bidi="th-TH"/>
              </w:rPr>
              <w:t>-</w:t>
            </w:r>
          </w:p>
        </w:tc>
        <w:tc>
          <w:tcPr>
            <w:tcW w:w="270" w:type="dxa"/>
            <w:vAlign w:val="bottom"/>
          </w:tcPr>
          <w:p w14:paraId="2B545D05" w14:textId="77777777" w:rsidR="00F821C6" w:rsidRPr="002511ED" w:rsidRDefault="00F821C6" w:rsidP="00072A10">
            <w:pPr>
              <w:tabs>
                <w:tab w:val="decimal" w:pos="702"/>
                <w:tab w:val="decimal" w:pos="955"/>
              </w:tabs>
              <w:spacing w:line="240" w:lineRule="exact"/>
              <w:ind w:left="-128" w:right="-45"/>
              <w:jc w:val="right"/>
              <w:rPr>
                <w:rFonts w:ascii="CordiaUPC" w:hAnsi="CordiaUPC" w:cs="CordiaUPC"/>
                <w:b/>
                <w:bCs/>
                <w:sz w:val="26"/>
                <w:szCs w:val="26"/>
              </w:rPr>
            </w:pPr>
          </w:p>
        </w:tc>
        <w:tc>
          <w:tcPr>
            <w:tcW w:w="2957" w:type="dxa"/>
          </w:tcPr>
          <w:p w14:paraId="5E815E15" w14:textId="00FF5897" w:rsidR="00F821C6" w:rsidRPr="002511ED" w:rsidRDefault="00157E50" w:rsidP="000D766E">
            <w:pPr>
              <w:tabs>
                <w:tab w:val="decimal" w:pos="702"/>
              </w:tabs>
              <w:spacing w:line="240" w:lineRule="exact"/>
              <w:ind w:left="-20" w:right="-45"/>
              <w:jc w:val="center"/>
              <w:rPr>
                <w:rFonts w:ascii="CordiaUPC" w:hAnsi="CordiaUPC" w:cs="CordiaUPC"/>
                <w:sz w:val="26"/>
                <w:szCs w:val="26"/>
              </w:rPr>
            </w:pPr>
            <w:r>
              <w:rPr>
                <w:rFonts w:ascii="CordiaUPC" w:hAnsi="CordiaUPC" w:cs="CordiaUPC"/>
                <w:sz w:val="26"/>
                <w:szCs w:val="26"/>
              </w:rPr>
              <w:t>Vehicle</w:t>
            </w:r>
          </w:p>
        </w:tc>
      </w:tr>
      <w:tr w:rsidR="006B7AD4" w:rsidRPr="002511ED" w14:paraId="01675292" w14:textId="77777777" w:rsidTr="006B7AD4">
        <w:trPr>
          <w:trHeight w:val="20"/>
        </w:trPr>
        <w:tc>
          <w:tcPr>
            <w:tcW w:w="3600" w:type="dxa"/>
            <w:hideMark/>
          </w:tcPr>
          <w:p w14:paraId="75C2D1FD" w14:textId="77777777" w:rsidR="00072A10" w:rsidRPr="002511ED" w:rsidRDefault="00072A10" w:rsidP="00072A10">
            <w:pPr>
              <w:pStyle w:val="ListParagraph"/>
              <w:numPr>
                <w:ilvl w:val="0"/>
                <w:numId w:val="36"/>
              </w:numPr>
              <w:spacing w:line="240" w:lineRule="exact"/>
              <w:ind w:left="254" w:right="-606" w:hanging="180"/>
              <w:jc w:val="thaiDistribute"/>
              <w:rPr>
                <w:rFonts w:ascii="CordiaUPC" w:hAnsi="CordiaUPC" w:cs="CordiaUPC"/>
                <w:sz w:val="26"/>
                <w:szCs w:val="26"/>
              </w:rPr>
            </w:pPr>
            <w:r w:rsidRPr="002511ED">
              <w:rPr>
                <w:rFonts w:ascii="CordiaUPC" w:hAnsi="CordiaUPC" w:cs="CordiaUPC"/>
                <w:sz w:val="26"/>
                <w:szCs w:val="26"/>
              </w:rPr>
              <w:t>Others</w:t>
            </w:r>
          </w:p>
        </w:tc>
        <w:tc>
          <w:tcPr>
            <w:tcW w:w="270" w:type="dxa"/>
            <w:vAlign w:val="bottom"/>
          </w:tcPr>
          <w:p w14:paraId="450ADFCC" w14:textId="77777777" w:rsidR="00072A10" w:rsidRPr="002511ED" w:rsidRDefault="00072A10" w:rsidP="00072A10">
            <w:pPr>
              <w:tabs>
                <w:tab w:val="decimal" w:pos="955"/>
              </w:tabs>
              <w:spacing w:line="240" w:lineRule="exact"/>
              <w:ind w:left="-128" w:right="-198"/>
              <w:jc w:val="thaiDistribute"/>
              <w:rPr>
                <w:rFonts w:ascii="CordiaUPC" w:hAnsi="CordiaUPC" w:cs="CordiaUPC"/>
                <w:sz w:val="26"/>
                <w:szCs w:val="26"/>
              </w:rPr>
            </w:pPr>
          </w:p>
        </w:tc>
        <w:tc>
          <w:tcPr>
            <w:tcW w:w="1080" w:type="dxa"/>
            <w:gridSpan w:val="2"/>
            <w:vAlign w:val="bottom"/>
          </w:tcPr>
          <w:p w14:paraId="444F49E6" w14:textId="04E85D59" w:rsidR="00072A10" w:rsidRPr="002511ED" w:rsidRDefault="00F821C6" w:rsidP="000728B0">
            <w:pPr>
              <w:tabs>
                <w:tab w:val="decimal" w:pos="1186"/>
              </w:tabs>
              <w:spacing w:line="240" w:lineRule="exact"/>
              <w:ind w:left="-128" w:right="-45"/>
              <w:rPr>
                <w:rFonts w:ascii="CordiaUPC" w:hAnsi="CordiaUPC" w:cs="CordiaUPC"/>
                <w:sz w:val="26"/>
                <w:szCs w:val="26"/>
              </w:rPr>
            </w:pPr>
            <w:r w:rsidRPr="002511ED">
              <w:rPr>
                <w:rFonts w:ascii="CordiaUPC" w:hAnsi="CordiaUPC" w:cs="CordiaUPC"/>
                <w:sz w:val="26"/>
                <w:szCs w:val="26"/>
              </w:rPr>
              <w:t>79,</w:t>
            </w:r>
            <w:r w:rsidR="00AE7693">
              <w:rPr>
                <w:rFonts w:ascii="CordiaUPC" w:hAnsi="CordiaUPC" w:cs="CordiaUPC"/>
                <w:sz w:val="26"/>
                <w:szCs w:val="26"/>
              </w:rPr>
              <w:t>853</w:t>
            </w:r>
          </w:p>
        </w:tc>
        <w:tc>
          <w:tcPr>
            <w:tcW w:w="990" w:type="dxa"/>
          </w:tcPr>
          <w:p w14:paraId="4D3864AF" w14:textId="5CE00230" w:rsidR="00072A10" w:rsidRPr="002511ED" w:rsidRDefault="00072A10" w:rsidP="000728B0">
            <w:pPr>
              <w:tabs>
                <w:tab w:val="decimal" w:pos="1186"/>
              </w:tabs>
              <w:spacing w:line="240" w:lineRule="exact"/>
              <w:ind w:left="-128" w:right="-45"/>
              <w:rPr>
                <w:rFonts w:ascii="CordiaUPC" w:hAnsi="CordiaUPC" w:cs="CordiaUPC"/>
                <w:sz w:val="26"/>
                <w:szCs w:val="26"/>
              </w:rPr>
            </w:pPr>
            <w:r w:rsidRPr="002511ED">
              <w:rPr>
                <w:rFonts w:ascii="CordiaUPC" w:eastAsia="Times New Roman" w:hAnsi="CordiaUPC" w:cs="CordiaUPC"/>
                <w:sz w:val="26"/>
                <w:szCs w:val="26"/>
              </w:rPr>
              <w:t>57,670</w:t>
            </w:r>
          </w:p>
        </w:tc>
        <w:tc>
          <w:tcPr>
            <w:tcW w:w="270" w:type="dxa"/>
            <w:vAlign w:val="bottom"/>
          </w:tcPr>
          <w:p w14:paraId="077B63AC" w14:textId="77777777" w:rsidR="00072A10" w:rsidRPr="002511ED" w:rsidRDefault="00072A10" w:rsidP="00072A10">
            <w:pPr>
              <w:tabs>
                <w:tab w:val="decimal" w:pos="955"/>
              </w:tabs>
              <w:spacing w:line="240" w:lineRule="exact"/>
              <w:ind w:left="-128" w:right="-36"/>
              <w:jc w:val="right"/>
              <w:rPr>
                <w:rFonts w:ascii="CordiaUPC" w:hAnsi="CordiaUPC" w:cs="CordiaUPC"/>
                <w:sz w:val="26"/>
                <w:szCs w:val="26"/>
              </w:rPr>
            </w:pPr>
          </w:p>
        </w:tc>
        <w:tc>
          <w:tcPr>
            <w:tcW w:w="2957" w:type="dxa"/>
          </w:tcPr>
          <w:p w14:paraId="23AB65A6" w14:textId="77777777" w:rsidR="00072A10" w:rsidRPr="002511ED" w:rsidRDefault="00072A10" w:rsidP="000D766E">
            <w:pPr>
              <w:tabs>
                <w:tab w:val="left" w:pos="342"/>
              </w:tabs>
              <w:spacing w:line="240" w:lineRule="exact"/>
              <w:ind w:left="-20" w:right="-45"/>
              <w:jc w:val="center"/>
              <w:rPr>
                <w:rFonts w:ascii="CordiaUPC" w:hAnsi="CordiaUPC" w:cs="CordiaUPC"/>
                <w:sz w:val="26"/>
                <w:szCs w:val="26"/>
              </w:rPr>
            </w:pPr>
            <w:r w:rsidRPr="002511ED">
              <w:rPr>
                <w:rFonts w:ascii="CordiaUPC" w:hAnsi="CordiaUPC" w:cs="CordiaUPC"/>
                <w:sz w:val="26"/>
                <w:szCs w:val="26"/>
              </w:rPr>
              <w:t>None</w:t>
            </w:r>
          </w:p>
        </w:tc>
      </w:tr>
    </w:tbl>
    <w:p w14:paraId="24F0D8E7" w14:textId="5FF5F069" w:rsidR="007476D6" w:rsidRDefault="007476D6" w:rsidP="00864BE6">
      <w:pPr>
        <w:spacing w:line="240" w:lineRule="exact"/>
        <w:jc w:val="thaiDistribute"/>
        <w:rPr>
          <w:rFonts w:ascii="CordiaUPC" w:eastAsia="AngsanaNew" w:hAnsi="CordiaUPC" w:cs="CordiaUPC"/>
          <w:i/>
          <w:iCs/>
          <w:sz w:val="26"/>
          <w:szCs w:val="26"/>
          <w:lang w:eastAsia="en-GB"/>
        </w:rPr>
      </w:pPr>
    </w:p>
    <w:p w14:paraId="7C0900A9" w14:textId="10E98CCA" w:rsidR="007476D6" w:rsidRPr="000536BB" w:rsidRDefault="00422AEE" w:rsidP="007476D6">
      <w:pPr>
        <w:spacing w:line="240" w:lineRule="exact"/>
        <w:ind w:left="540" w:hanging="540"/>
        <w:jc w:val="thaiDistribute"/>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t>6</w:t>
      </w:r>
      <w:r w:rsidR="007476D6" w:rsidRPr="000536BB">
        <w:rPr>
          <w:rFonts w:ascii="CordiaUPC" w:eastAsia="AngsanaNew" w:hAnsi="CordiaUPC" w:cs="CordiaUPC" w:hint="cs"/>
          <w:i/>
          <w:iCs/>
          <w:sz w:val="26"/>
          <w:szCs w:val="26"/>
          <w:lang w:eastAsia="en-GB"/>
        </w:rPr>
        <w:t>.1.3</w:t>
      </w:r>
      <w:r w:rsidR="007476D6" w:rsidRPr="000536BB">
        <w:rPr>
          <w:rFonts w:ascii="CordiaUPC" w:hAnsi="CordiaUPC" w:cs="CordiaUPC" w:hint="cs"/>
          <w:i/>
          <w:iCs/>
          <w:sz w:val="26"/>
          <w:szCs w:val="26"/>
        </w:rPr>
        <w:t xml:space="preserve"> </w:t>
      </w:r>
      <w:r w:rsidR="007476D6" w:rsidRPr="000536BB">
        <w:rPr>
          <w:rFonts w:ascii="CordiaUPC" w:hAnsi="CordiaUPC" w:cs="CordiaUPC" w:hint="cs"/>
          <w:i/>
          <w:iCs/>
          <w:sz w:val="26"/>
          <w:szCs w:val="26"/>
        </w:rPr>
        <w:tab/>
        <w:t>Concentrations of credit risk</w:t>
      </w:r>
    </w:p>
    <w:p w14:paraId="006B3F4C" w14:textId="77777777" w:rsidR="007476D6" w:rsidRPr="000536BB" w:rsidRDefault="007476D6" w:rsidP="007476D6">
      <w:pPr>
        <w:spacing w:line="240" w:lineRule="exact"/>
        <w:ind w:left="540"/>
        <w:jc w:val="thaiDistribute"/>
        <w:rPr>
          <w:rFonts w:ascii="CordiaUPC" w:hAnsi="CordiaUPC" w:cs="CordiaUPC"/>
          <w:sz w:val="26"/>
          <w:szCs w:val="26"/>
        </w:rPr>
      </w:pPr>
    </w:p>
    <w:p w14:paraId="2D67E94D" w14:textId="0882C0B3" w:rsidR="007476D6" w:rsidRDefault="007476D6" w:rsidP="007476D6">
      <w:pPr>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The Bank and its subsidiaries monitor concentration in different dimensions including sector. Concentrations of credit risk from loans to customers</w:t>
      </w:r>
      <w:r>
        <w:rPr>
          <w:rFonts w:ascii="CordiaUPC" w:hAnsi="CordiaUPC" w:cs="CordiaUPC"/>
          <w:sz w:val="26"/>
          <w:szCs w:val="26"/>
        </w:rPr>
        <w:t xml:space="preserve"> and accrued interest receivables</w:t>
      </w:r>
      <w:r w:rsidRPr="000536BB">
        <w:rPr>
          <w:rFonts w:ascii="CordiaUPC" w:hAnsi="CordiaUPC" w:cs="CordiaUPC" w:hint="cs"/>
          <w:sz w:val="26"/>
          <w:szCs w:val="26"/>
        </w:rPr>
        <w:t xml:space="preserve"> </w:t>
      </w:r>
      <w:r w:rsidRPr="000536BB">
        <w:rPr>
          <w:rFonts w:ascii="CordiaUPC" w:eastAsia="AngsanaNew" w:hAnsi="CordiaUPC" w:cs="CordiaUPC" w:hint="cs"/>
          <w:sz w:val="26"/>
          <w:szCs w:val="26"/>
          <w:lang w:eastAsia="en-GB"/>
        </w:rPr>
        <w:t xml:space="preserve">as at </w:t>
      </w:r>
      <w:r w:rsidR="00D73B9F">
        <w:rPr>
          <w:rFonts w:ascii="CordiaUPC" w:hAnsi="CordiaUPC" w:cs="CordiaUPC"/>
          <w:color w:val="000000"/>
          <w:sz w:val="26"/>
          <w:szCs w:val="26"/>
        </w:rPr>
        <w:t xml:space="preserve">31 December </w:t>
      </w:r>
      <w:r>
        <w:rPr>
          <w:rFonts w:ascii="CordiaUPC" w:hAnsi="CordiaUPC" w:cs="CordiaUPC"/>
          <w:color w:val="000000"/>
          <w:sz w:val="26"/>
          <w:szCs w:val="26"/>
        </w:rPr>
        <w:t>2021</w:t>
      </w:r>
      <w:r w:rsidR="009E0520">
        <w:rPr>
          <w:rFonts w:ascii="CordiaUPC" w:hAnsi="CordiaUPC" w:cs="CordiaUPC"/>
          <w:color w:val="000000"/>
          <w:sz w:val="26"/>
          <w:szCs w:val="26"/>
        </w:rPr>
        <w:t xml:space="preserve"> and 2020</w:t>
      </w:r>
      <w:r>
        <w:rPr>
          <w:rFonts w:ascii="CordiaUPC" w:hAnsi="CordiaUPC" w:cs="CordiaUPC"/>
          <w:color w:val="000000"/>
          <w:sz w:val="26"/>
          <w:szCs w:val="26"/>
        </w:rPr>
        <w:t xml:space="preserve"> </w:t>
      </w:r>
      <w:r w:rsidRPr="000536BB">
        <w:rPr>
          <w:rFonts w:ascii="CordiaUPC" w:hAnsi="CordiaUPC" w:cs="CordiaUPC" w:hint="cs"/>
          <w:sz w:val="26"/>
          <w:szCs w:val="26"/>
        </w:rPr>
        <w:t xml:space="preserve">is shown below. </w:t>
      </w:r>
    </w:p>
    <w:p w14:paraId="066E0CA3" w14:textId="77777777" w:rsidR="007476D6" w:rsidRDefault="007476D6" w:rsidP="007476D6">
      <w:pPr>
        <w:spacing w:line="240" w:lineRule="exact"/>
        <w:ind w:left="540"/>
        <w:jc w:val="thaiDistribute"/>
        <w:rPr>
          <w:rFonts w:ascii="CordiaUPC" w:hAnsi="CordiaUPC" w:cs="CordiaUPC"/>
          <w:sz w:val="26"/>
          <w:szCs w:val="26"/>
        </w:rPr>
      </w:pPr>
    </w:p>
    <w:tbl>
      <w:tblPr>
        <w:tblW w:w="9153" w:type="dxa"/>
        <w:tblInd w:w="450" w:type="dxa"/>
        <w:tblLook w:val="04A0" w:firstRow="1" w:lastRow="0" w:firstColumn="1" w:lastColumn="0" w:noHBand="0" w:noVBand="1"/>
      </w:tblPr>
      <w:tblGrid>
        <w:gridCol w:w="3804"/>
        <w:gridCol w:w="905"/>
        <w:gridCol w:w="1270"/>
        <w:gridCol w:w="1434"/>
        <w:gridCol w:w="269"/>
        <w:gridCol w:w="1471"/>
      </w:tblGrid>
      <w:tr w:rsidR="006B7AD4" w:rsidRPr="000536BB" w14:paraId="7414AE67" w14:textId="77777777" w:rsidTr="0042303F">
        <w:tc>
          <w:tcPr>
            <w:tcW w:w="3804" w:type="dxa"/>
          </w:tcPr>
          <w:p w14:paraId="453D70BD" w14:textId="77777777" w:rsidR="006B7AD4" w:rsidRPr="000536BB" w:rsidRDefault="006B7AD4" w:rsidP="000406A0">
            <w:pPr>
              <w:tabs>
                <w:tab w:val="left" w:pos="770"/>
              </w:tabs>
              <w:spacing w:line="240" w:lineRule="exact"/>
              <w:ind w:left="161" w:hanging="161"/>
              <w:rPr>
                <w:rFonts w:ascii="CordiaUPC" w:hAnsi="CordiaUPC" w:cs="CordiaUPC"/>
                <w:i/>
                <w:iCs/>
                <w:sz w:val="26"/>
                <w:szCs w:val="26"/>
              </w:rPr>
            </w:pPr>
            <w:bookmarkStart w:id="2" w:name="_Hlk76118277"/>
          </w:p>
        </w:tc>
        <w:tc>
          <w:tcPr>
            <w:tcW w:w="905" w:type="dxa"/>
          </w:tcPr>
          <w:p w14:paraId="611AE6FD" w14:textId="77777777" w:rsidR="006B7AD4" w:rsidRPr="000536BB" w:rsidRDefault="006B7AD4" w:rsidP="000406A0">
            <w:pPr>
              <w:spacing w:line="240" w:lineRule="exact"/>
              <w:ind w:left="-99" w:right="-107"/>
              <w:jc w:val="center"/>
              <w:rPr>
                <w:rFonts w:ascii="CordiaUPC" w:hAnsi="CordiaUPC" w:cs="CordiaUPC"/>
                <w:i/>
                <w:iCs/>
                <w:sz w:val="26"/>
                <w:szCs w:val="26"/>
              </w:rPr>
            </w:pPr>
          </w:p>
        </w:tc>
        <w:tc>
          <w:tcPr>
            <w:tcW w:w="1270" w:type="dxa"/>
          </w:tcPr>
          <w:p w14:paraId="3181BAB6" w14:textId="77777777" w:rsidR="006B7AD4" w:rsidRPr="000536BB" w:rsidRDefault="006B7AD4" w:rsidP="000406A0">
            <w:pPr>
              <w:spacing w:line="240" w:lineRule="exact"/>
              <w:ind w:left="-99" w:right="-107"/>
              <w:jc w:val="center"/>
              <w:rPr>
                <w:rFonts w:ascii="CordiaUPC" w:hAnsi="CordiaUPC" w:cs="CordiaUPC"/>
                <w:i/>
                <w:iCs/>
                <w:sz w:val="26"/>
                <w:szCs w:val="26"/>
              </w:rPr>
            </w:pPr>
          </w:p>
        </w:tc>
        <w:tc>
          <w:tcPr>
            <w:tcW w:w="3174" w:type="dxa"/>
            <w:gridSpan w:val="3"/>
          </w:tcPr>
          <w:p w14:paraId="3AB81611" w14:textId="20DDBCCD" w:rsidR="006B7AD4" w:rsidRPr="000536BB" w:rsidRDefault="006B7AD4" w:rsidP="00D73B9F">
            <w:pPr>
              <w:spacing w:line="240" w:lineRule="exact"/>
              <w:ind w:right="-111"/>
              <w:jc w:val="center"/>
              <w:rPr>
                <w:rFonts w:ascii="CordiaUPC" w:hAnsi="CordiaUPC" w:cs="CordiaUPC"/>
                <w:sz w:val="26"/>
                <w:szCs w:val="26"/>
              </w:rPr>
            </w:pPr>
            <w:r w:rsidRPr="000536BB">
              <w:rPr>
                <w:rFonts w:ascii="CordiaUPC" w:hAnsi="CordiaUPC" w:cs="CordiaUPC" w:hint="cs"/>
                <w:b/>
                <w:bCs/>
                <w:sz w:val="26"/>
                <w:szCs w:val="26"/>
              </w:rPr>
              <w:t>Consolidated</w:t>
            </w:r>
          </w:p>
        </w:tc>
      </w:tr>
      <w:bookmarkEnd w:id="2"/>
      <w:tr w:rsidR="006B7AD4" w:rsidRPr="000536BB" w14:paraId="11E21F05" w14:textId="77777777" w:rsidTr="0042303F">
        <w:tc>
          <w:tcPr>
            <w:tcW w:w="3804" w:type="dxa"/>
          </w:tcPr>
          <w:p w14:paraId="1A54B422" w14:textId="77777777" w:rsidR="006B7AD4" w:rsidRPr="000536BB" w:rsidRDefault="006B7AD4" w:rsidP="006B7AD4">
            <w:pPr>
              <w:tabs>
                <w:tab w:val="left" w:pos="770"/>
              </w:tabs>
              <w:spacing w:line="240" w:lineRule="exact"/>
              <w:ind w:left="161" w:hanging="161"/>
              <w:rPr>
                <w:rFonts w:ascii="CordiaUPC" w:hAnsi="CordiaUPC" w:cs="CordiaUPC"/>
                <w:i/>
                <w:iCs/>
                <w:sz w:val="26"/>
                <w:szCs w:val="26"/>
              </w:rPr>
            </w:pPr>
          </w:p>
        </w:tc>
        <w:tc>
          <w:tcPr>
            <w:tcW w:w="905" w:type="dxa"/>
          </w:tcPr>
          <w:p w14:paraId="3E8F3752"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1270" w:type="dxa"/>
          </w:tcPr>
          <w:p w14:paraId="56CB69D9" w14:textId="77777777" w:rsidR="006B7AD4" w:rsidRPr="00635E53" w:rsidRDefault="006B7AD4" w:rsidP="006B7AD4">
            <w:pPr>
              <w:spacing w:line="240" w:lineRule="exact"/>
              <w:ind w:left="-99" w:right="-107"/>
              <w:jc w:val="center"/>
              <w:rPr>
                <w:rFonts w:ascii="CordiaUPC" w:hAnsi="CordiaUPC" w:cs="CordiaUPC"/>
                <w:i/>
                <w:iCs/>
                <w:sz w:val="26"/>
                <w:szCs w:val="26"/>
              </w:rPr>
            </w:pPr>
          </w:p>
        </w:tc>
        <w:tc>
          <w:tcPr>
            <w:tcW w:w="1434" w:type="dxa"/>
          </w:tcPr>
          <w:p w14:paraId="174A1CC2" w14:textId="62033707" w:rsidR="006B7AD4" w:rsidRPr="00635E53" w:rsidRDefault="006B7AD4" w:rsidP="006B7AD4">
            <w:pPr>
              <w:spacing w:line="240" w:lineRule="exact"/>
              <w:ind w:left="-99" w:right="-107"/>
              <w:jc w:val="center"/>
              <w:rPr>
                <w:rFonts w:ascii="CordiaUPC" w:hAnsi="CordiaUPC" w:cs="CordiaUPC"/>
                <w:i/>
                <w:iCs/>
                <w:sz w:val="26"/>
                <w:szCs w:val="26"/>
              </w:rPr>
            </w:pPr>
            <w:r w:rsidRPr="00635E53">
              <w:rPr>
                <w:rFonts w:ascii="CordiaUPC" w:hAnsi="CordiaUPC" w:cs="CordiaUPC"/>
                <w:sz w:val="26"/>
                <w:szCs w:val="26"/>
              </w:rPr>
              <w:t>2021</w:t>
            </w:r>
          </w:p>
        </w:tc>
        <w:tc>
          <w:tcPr>
            <w:tcW w:w="269" w:type="dxa"/>
          </w:tcPr>
          <w:p w14:paraId="43769145" w14:textId="66DA67AC" w:rsidR="006B7AD4" w:rsidRPr="00635E53" w:rsidRDefault="006B7AD4" w:rsidP="006B7AD4">
            <w:pPr>
              <w:spacing w:line="240" w:lineRule="exact"/>
              <w:ind w:right="-111"/>
              <w:jc w:val="center"/>
              <w:rPr>
                <w:rFonts w:ascii="CordiaUPC" w:hAnsi="CordiaUPC" w:cs="CordiaUPC"/>
                <w:sz w:val="26"/>
                <w:szCs w:val="26"/>
              </w:rPr>
            </w:pPr>
          </w:p>
        </w:tc>
        <w:tc>
          <w:tcPr>
            <w:tcW w:w="1471" w:type="dxa"/>
          </w:tcPr>
          <w:p w14:paraId="113DFB65" w14:textId="32A311F0" w:rsidR="006B7AD4" w:rsidRPr="00635E53" w:rsidRDefault="006B7AD4" w:rsidP="006B7AD4">
            <w:pPr>
              <w:spacing w:line="240" w:lineRule="exact"/>
              <w:ind w:right="-111"/>
              <w:jc w:val="center"/>
              <w:rPr>
                <w:rFonts w:ascii="CordiaUPC" w:hAnsi="CordiaUPC" w:cs="CordiaUPC"/>
                <w:sz w:val="26"/>
                <w:szCs w:val="26"/>
              </w:rPr>
            </w:pPr>
            <w:r w:rsidRPr="00635E53">
              <w:rPr>
                <w:rFonts w:ascii="CordiaUPC" w:hAnsi="CordiaUPC" w:cs="CordiaUPC"/>
                <w:sz w:val="26"/>
                <w:szCs w:val="26"/>
              </w:rPr>
              <w:t>2020</w:t>
            </w:r>
          </w:p>
        </w:tc>
      </w:tr>
      <w:tr w:rsidR="006B7AD4" w:rsidRPr="000536BB" w14:paraId="1C85E8F8" w14:textId="77777777" w:rsidTr="0042303F">
        <w:tc>
          <w:tcPr>
            <w:tcW w:w="3804" w:type="dxa"/>
          </w:tcPr>
          <w:p w14:paraId="5873A65E" w14:textId="77777777" w:rsidR="006B7AD4" w:rsidRPr="000536BB" w:rsidRDefault="006B7AD4" w:rsidP="006B7AD4">
            <w:pPr>
              <w:tabs>
                <w:tab w:val="left" w:pos="770"/>
              </w:tabs>
              <w:spacing w:line="240" w:lineRule="exact"/>
              <w:ind w:left="161" w:hanging="161"/>
              <w:rPr>
                <w:rFonts w:ascii="CordiaUPC" w:hAnsi="CordiaUPC" w:cs="CordiaUPC"/>
                <w:i/>
                <w:iCs/>
                <w:sz w:val="26"/>
                <w:szCs w:val="26"/>
              </w:rPr>
            </w:pPr>
          </w:p>
        </w:tc>
        <w:tc>
          <w:tcPr>
            <w:tcW w:w="905" w:type="dxa"/>
          </w:tcPr>
          <w:p w14:paraId="67C25537"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1270" w:type="dxa"/>
          </w:tcPr>
          <w:p w14:paraId="641A3DC0"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3174" w:type="dxa"/>
            <w:gridSpan w:val="3"/>
          </w:tcPr>
          <w:p w14:paraId="0180B536" w14:textId="32CA56F6" w:rsidR="006B7AD4" w:rsidRPr="00635E53" w:rsidRDefault="006B7AD4" w:rsidP="006B7AD4">
            <w:pPr>
              <w:spacing w:line="240" w:lineRule="exact"/>
              <w:ind w:right="-111"/>
              <w:jc w:val="center"/>
              <w:rPr>
                <w:rFonts w:ascii="CordiaUPC" w:hAnsi="CordiaUPC" w:cs="CordiaUPC"/>
                <w:sz w:val="26"/>
                <w:szCs w:val="26"/>
                <w:lang w:val="en-US"/>
              </w:rPr>
            </w:pPr>
            <w:r w:rsidRPr="000536BB">
              <w:rPr>
                <w:rFonts w:ascii="CordiaUPC" w:hAnsi="CordiaUPC" w:cs="CordiaUPC" w:hint="cs"/>
                <w:i/>
                <w:iCs/>
                <w:sz w:val="26"/>
                <w:szCs w:val="26"/>
              </w:rPr>
              <w:t>(in million Baht)</w:t>
            </w:r>
          </w:p>
        </w:tc>
      </w:tr>
      <w:tr w:rsidR="006B7AD4" w:rsidRPr="000536BB" w14:paraId="6B3838CB" w14:textId="77777777" w:rsidTr="0042303F">
        <w:tc>
          <w:tcPr>
            <w:tcW w:w="3804" w:type="dxa"/>
            <w:hideMark/>
          </w:tcPr>
          <w:p w14:paraId="58E296E1" w14:textId="77777777" w:rsidR="006B7AD4" w:rsidRPr="000536BB" w:rsidRDefault="006B7AD4" w:rsidP="006B7AD4">
            <w:pPr>
              <w:tabs>
                <w:tab w:val="left" w:pos="770"/>
              </w:tabs>
              <w:spacing w:line="240" w:lineRule="exact"/>
              <w:ind w:left="161" w:hanging="161"/>
              <w:rPr>
                <w:rFonts w:ascii="CordiaUPC" w:hAnsi="CordiaUPC" w:cs="CordiaUPC"/>
                <w:i/>
                <w:iCs/>
                <w:sz w:val="26"/>
                <w:szCs w:val="26"/>
              </w:rPr>
            </w:pPr>
            <w:r w:rsidRPr="000536BB">
              <w:rPr>
                <w:rFonts w:ascii="CordiaUPC" w:hAnsi="CordiaUPC" w:cs="CordiaUPC" w:hint="cs"/>
                <w:i/>
                <w:iCs/>
                <w:sz w:val="26"/>
                <w:szCs w:val="26"/>
              </w:rPr>
              <w:t>Concentration by sector</w:t>
            </w:r>
          </w:p>
        </w:tc>
        <w:tc>
          <w:tcPr>
            <w:tcW w:w="905" w:type="dxa"/>
          </w:tcPr>
          <w:p w14:paraId="07C326E2"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1270" w:type="dxa"/>
          </w:tcPr>
          <w:p w14:paraId="31900180"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1434" w:type="dxa"/>
          </w:tcPr>
          <w:p w14:paraId="64B76A37" w14:textId="5A636113" w:rsidR="006B7AD4" w:rsidRPr="000536BB" w:rsidRDefault="006B7AD4" w:rsidP="006B7AD4">
            <w:pPr>
              <w:spacing w:line="240" w:lineRule="exact"/>
              <w:ind w:left="-99" w:right="-107"/>
              <w:jc w:val="center"/>
              <w:rPr>
                <w:rFonts w:ascii="CordiaUPC" w:hAnsi="CordiaUPC" w:cs="CordiaUPC"/>
                <w:i/>
                <w:iCs/>
                <w:sz w:val="26"/>
                <w:szCs w:val="26"/>
              </w:rPr>
            </w:pPr>
          </w:p>
        </w:tc>
        <w:tc>
          <w:tcPr>
            <w:tcW w:w="269" w:type="dxa"/>
          </w:tcPr>
          <w:p w14:paraId="359041DC" w14:textId="77777777" w:rsidR="006B7AD4" w:rsidRPr="000536BB" w:rsidRDefault="006B7AD4" w:rsidP="006B7AD4">
            <w:pPr>
              <w:spacing w:line="240" w:lineRule="exact"/>
              <w:ind w:right="-111"/>
              <w:jc w:val="center"/>
              <w:rPr>
                <w:rFonts w:ascii="CordiaUPC" w:hAnsi="CordiaUPC" w:cs="CordiaUPC"/>
                <w:sz w:val="26"/>
                <w:szCs w:val="26"/>
              </w:rPr>
            </w:pPr>
          </w:p>
        </w:tc>
        <w:tc>
          <w:tcPr>
            <w:tcW w:w="1471" w:type="dxa"/>
          </w:tcPr>
          <w:p w14:paraId="6B72B012" w14:textId="483F0ADB" w:rsidR="006B7AD4" w:rsidRPr="000536BB" w:rsidRDefault="006B7AD4" w:rsidP="006B7AD4">
            <w:pPr>
              <w:spacing w:line="240" w:lineRule="exact"/>
              <w:ind w:right="-111"/>
              <w:jc w:val="center"/>
              <w:rPr>
                <w:rFonts w:ascii="CordiaUPC" w:hAnsi="CordiaUPC" w:cs="CordiaUPC"/>
                <w:sz w:val="26"/>
                <w:szCs w:val="26"/>
              </w:rPr>
            </w:pPr>
          </w:p>
        </w:tc>
      </w:tr>
      <w:tr w:rsidR="006B7AD4" w:rsidRPr="000536BB" w14:paraId="04AC2380" w14:textId="77777777" w:rsidTr="0042303F">
        <w:tc>
          <w:tcPr>
            <w:tcW w:w="3804" w:type="dxa"/>
            <w:hideMark/>
          </w:tcPr>
          <w:p w14:paraId="66E7A7A0" w14:textId="77777777" w:rsidR="006B7AD4" w:rsidRPr="000536BB" w:rsidRDefault="006B7AD4" w:rsidP="006B7AD4">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Agricultural and mining</w:t>
            </w:r>
          </w:p>
        </w:tc>
        <w:tc>
          <w:tcPr>
            <w:tcW w:w="905" w:type="dxa"/>
          </w:tcPr>
          <w:p w14:paraId="601683E8"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1270" w:type="dxa"/>
          </w:tcPr>
          <w:p w14:paraId="2FC91724" w14:textId="77777777" w:rsidR="006B7AD4" w:rsidRPr="000536BB" w:rsidRDefault="006B7AD4" w:rsidP="006B7AD4">
            <w:pPr>
              <w:spacing w:line="240" w:lineRule="exact"/>
              <w:ind w:left="-99" w:right="-107"/>
              <w:jc w:val="center"/>
              <w:rPr>
                <w:rFonts w:ascii="CordiaUPC" w:hAnsi="CordiaUPC" w:cs="CordiaUPC"/>
                <w:i/>
                <w:iCs/>
                <w:sz w:val="26"/>
                <w:szCs w:val="26"/>
              </w:rPr>
            </w:pPr>
          </w:p>
        </w:tc>
        <w:tc>
          <w:tcPr>
            <w:tcW w:w="1434" w:type="dxa"/>
          </w:tcPr>
          <w:p w14:paraId="5ACF52DE" w14:textId="5DAC4FEB" w:rsidR="006B7AD4" w:rsidRPr="000536BB" w:rsidRDefault="006B7AD4" w:rsidP="00072C00">
            <w:pPr>
              <w:spacing w:line="240" w:lineRule="exact"/>
              <w:ind w:left="-99" w:right="252"/>
              <w:jc w:val="right"/>
              <w:rPr>
                <w:rFonts w:ascii="CordiaUPC" w:hAnsi="CordiaUPC" w:cs="CordiaUPC"/>
                <w:i/>
                <w:iCs/>
                <w:sz w:val="26"/>
                <w:szCs w:val="26"/>
              </w:rPr>
            </w:pPr>
            <w:r w:rsidRPr="00D55B28">
              <w:rPr>
                <w:rFonts w:ascii="CordiaUPC" w:eastAsia="Times New Roman" w:hAnsi="CordiaUPC" w:cs="CordiaUPC"/>
                <w:sz w:val="26"/>
                <w:szCs w:val="26"/>
                <w:cs/>
              </w:rPr>
              <w:t>19</w:t>
            </w:r>
            <w:r w:rsidRPr="00D55B28">
              <w:rPr>
                <w:rFonts w:ascii="CordiaUPC" w:eastAsia="Times New Roman" w:hAnsi="CordiaUPC" w:cs="CordiaUPC"/>
                <w:sz w:val="26"/>
                <w:szCs w:val="26"/>
              </w:rPr>
              <w:t>,</w:t>
            </w:r>
            <w:r w:rsidRPr="00D55B28">
              <w:rPr>
                <w:rFonts w:ascii="CordiaUPC" w:eastAsia="Times New Roman" w:hAnsi="CordiaUPC" w:cs="CordiaUPC"/>
                <w:sz w:val="26"/>
                <w:szCs w:val="26"/>
                <w:cs/>
              </w:rPr>
              <w:t>070</w:t>
            </w:r>
          </w:p>
        </w:tc>
        <w:tc>
          <w:tcPr>
            <w:tcW w:w="269" w:type="dxa"/>
          </w:tcPr>
          <w:p w14:paraId="1C32143C" w14:textId="39C06120" w:rsidR="006B7AD4" w:rsidRPr="000536BB" w:rsidRDefault="006B7AD4" w:rsidP="00072C00">
            <w:pPr>
              <w:tabs>
                <w:tab w:val="decimal" w:pos="1003"/>
              </w:tabs>
              <w:spacing w:line="240" w:lineRule="exact"/>
              <w:ind w:right="252"/>
              <w:jc w:val="right"/>
              <w:rPr>
                <w:rFonts w:ascii="CordiaUPC" w:hAnsi="CordiaUPC" w:cs="CordiaUPC"/>
                <w:sz w:val="26"/>
                <w:szCs w:val="26"/>
              </w:rPr>
            </w:pPr>
          </w:p>
        </w:tc>
        <w:tc>
          <w:tcPr>
            <w:tcW w:w="1471" w:type="dxa"/>
          </w:tcPr>
          <w:p w14:paraId="5EAAE497" w14:textId="4CECCC4E" w:rsidR="006B7AD4" w:rsidRPr="000536BB" w:rsidRDefault="006B7AD4" w:rsidP="00072C00">
            <w:pPr>
              <w:tabs>
                <w:tab w:val="decimal" w:pos="1003"/>
              </w:tabs>
              <w:spacing w:line="240" w:lineRule="exact"/>
              <w:ind w:right="252"/>
              <w:jc w:val="right"/>
              <w:rPr>
                <w:rFonts w:ascii="CordiaUPC" w:hAnsi="CordiaUPC" w:cs="CordiaUPC"/>
                <w:sz w:val="26"/>
                <w:szCs w:val="26"/>
              </w:rPr>
            </w:pPr>
            <w:r>
              <w:rPr>
                <w:rFonts w:ascii="CordiaUPC" w:eastAsia="Times New Roman" w:hAnsi="CordiaUPC" w:cs="CordiaUPC"/>
                <w:sz w:val="26"/>
                <w:szCs w:val="26"/>
              </w:rPr>
              <w:t>20,485</w:t>
            </w:r>
          </w:p>
        </w:tc>
      </w:tr>
      <w:tr w:rsidR="006B7AD4" w:rsidRPr="000536BB" w14:paraId="5A3538C9" w14:textId="77777777" w:rsidTr="0042303F">
        <w:trPr>
          <w:trHeight w:val="203"/>
        </w:trPr>
        <w:tc>
          <w:tcPr>
            <w:tcW w:w="3804" w:type="dxa"/>
          </w:tcPr>
          <w:p w14:paraId="5ADAA88F" w14:textId="77777777" w:rsidR="006B7AD4" w:rsidRPr="000536BB" w:rsidRDefault="006B7AD4" w:rsidP="006B7AD4">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Real estate and construction</w:t>
            </w:r>
          </w:p>
        </w:tc>
        <w:tc>
          <w:tcPr>
            <w:tcW w:w="905" w:type="dxa"/>
          </w:tcPr>
          <w:p w14:paraId="11816598"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270" w:type="dxa"/>
          </w:tcPr>
          <w:p w14:paraId="49F99D02"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434" w:type="dxa"/>
          </w:tcPr>
          <w:p w14:paraId="2C23446C" w14:textId="3682C6AF" w:rsidR="006B7AD4" w:rsidRPr="000536BB" w:rsidRDefault="006B7AD4" w:rsidP="00072C00">
            <w:pPr>
              <w:spacing w:line="240" w:lineRule="exact"/>
              <w:ind w:left="-99" w:right="252" w:hanging="180"/>
              <w:jc w:val="right"/>
              <w:rPr>
                <w:rFonts w:ascii="CordiaUPC" w:hAnsi="CordiaUPC" w:cs="CordiaUPC"/>
                <w:i/>
                <w:iCs/>
                <w:sz w:val="26"/>
                <w:szCs w:val="26"/>
              </w:rPr>
            </w:pPr>
            <w:r w:rsidRPr="00B20103">
              <w:rPr>
                <w:rFonts w:ascii="CordiaUPC" w:eastAsia="Times New Roman" w:hAnsi="CordiaUPC" w:cs="CordiaUPC"/>
                <w:sz w:val="26"/>
                <w:szCs w:val="26"/>
              </w:rPr>
              <w:t>58,189</w:t>
            </w:r>
          </w:p>
        </w:tc>
        <w:tc>
          <w:tcPr>
            <w:tcW w:w="269" w:type="dxa"/>
          </w:tcPr>
          <w:p w14:paraId="2B80A99E" w14:textId="245AE743" w:rsidR="006B7AD4" w:rsidRPr="00B20103" w:rsidRDefault="006B7AD4"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6004B2A8" w14:textId="3366989D" w:rsidR="006B7AD4" w:rsidRDefault="006B7AD4"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59,080</w:t>
            </w:r>
          </w:p>
        </w:tc>
      </w:tr>
      <w:tr w:rsidR="006B7AD4" w:rsidRPr="000536BB" w14:paraId="3BBAF6AB" w14:textId="77777777" w:rsidTr="0042303F">
        <w:trPr>
          <w:trHeight w:val="203"/>
        </w:trPr>
        <w:tc>
          <w:tcPr>
            <w:tcW w:w="3804" w:type="dxa"/>
          </w:tcPr>
          <w:p w14:paraId="46D05FEB" w14:textId="77777777" w:rsidR="006B7AD4" w:rsidRPr="000536BB" w:rsidRDefault="006B7AD4" w:rsidP="006B7AD4">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Public utilities and services</w:t>
            </w:r>
          </w:p>
        </w:tc>
        <w:tc>
          <w:tcPr>
            <w:tcW w:w="905" w:type="dxa"/>
          </w:tcPr>
          <w:p w14:paraId="42FC9F99"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270" w:type="dxa"/>
          </w:tcPr>
          <w:p w14:paraId="643056CF"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434" w:type="dxa"/>
          </w:tcPr>
          <w:p w14:paraId="708399A1" w14:textId="520CF905" w:rsidR="006B7AD4" w:rsidRPr="000536BB" w:rsidRDefault="006B7AD4" w:rsidP="00072C00">
            <w:pPr>
              <w:spacing w:line="240" w:lineRule="exact"/>
              <w:ind w:left="-99" w:right="252" w:hanging="180"/>
              <w:jc w:val="right"/>
              <w:rPr>
                <w:rFonts w:ascii="CordiaUPC" w:hAnsi="CordiaUPC" w:cs="CordiaUPC"/>
                <w:i/>
                <w:iCs/>
                <w:sz w:val="26"/>
                <w:szCs w:val="26"/>
              </w:rPr>
            </w:pPr>
            <w:r w:rsidRPr="00B20103">
              <w:rPr>
                <w:rFonts w:ascii="CordiaUPC" w:eastAsia="Times New Roman" w:hAnsi="CordiaUPC" w:cs="CordiaUPC"/>
                <w:sz w:val="26"/>
                <w:szCs w:val="26"/>
              </w:rPr>
              <w:t>125,039</w:t>
            </w:r>
          </w:p>
        </w:tc>
        <w:tc>
          <w:tcPr>
            <w:tcW w:w="269" w:type="dxa"/>
          </w:tcPr>
          <w:p w14:paraId="32FA678A" w14:textId="4E66B8A0" w:rsidR="006B7AD4" w:rsidRPr="00B20103" w:rsidRDefault="006B7AD4"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03A9A8A8" w14:textId="01F9956E" w:rsidR="006B7AD4" w:rsidRDefault="006B7AD4"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158,489</w:t>
            </w:r>
          </w:p>
        </w:tc>
      </w:tr>
      <w:tr w:rsidR="006B7AD4" w:rsidRPr="000536BB" w14:paraId="4A098ABB" w14:textId="77777777" w:rsidTr="0042303F">
        <w:trPr>
          <w:trHeight w:val="203"/>
        </w:trPr>
        <w:tc>
          <w:tcPr>
            <w:tcW w:w="3804" w:type="dxa"/>
          </w:tcPr>
          <w:p w14:paraId="0E95C934" w14:textId="77777777" w:rsidR="006B7AD4" w:rsidRPr="000536BB" w:rsidRDefault="006B7AD4" w:rsidP="006B7AD4">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Retail mortgage lending</w:t>
            </w:r>
          </w:p>
        </w:tc>
        <w:tc>
          <w:tcPr>
            <w:tcW w:w="905" w:type="dxa"/>
          </w:tcPr>
          <w:p w14:paraId="23548385"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270" w:type="dxa"/>
          </w:tcPr>
          <w:p w14:paraId="05B41ED2"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434" w:type="dxa"/>
          </w:tcPr>
          <w:p w14:paraId="7C463E8F" w14:textId="56BA1FAA" w:rsidR="006B7AD4" w:rsidRPr="000536BB" w:rsidRDefault="006B7AD4" w:rsidP="00072C00">
            <w:pPr>
              <w:spacing w:line="240" w:lineRule="exact"/>
              <w:ind w:left="-99" w:right="252" w:hanging="180"/>
              <w:jc w:val="right"/>
              <w:rPr>
                <w:rFonts w:ascii="CordiaUPC" w:hAnsi="CordiaUPC" w:cs="CordiaUPC"/>
                <w:i/>
                <w:iCs/>
                <w:sz w:val="26"/>
                <w:szCs w:val="26"/>
              </w:rPr>
            </w:pPr>
            <w:r w:rsidRPr="00B20103">
              <w:rPr>
                <w:rFonts w:ascii="CordiaUPC" w:eastAsia="Times New Roman" w:hAnsi="CordiaUPC" w:cs="CordiaUPC"/>
                <w:sz w:val="26"/>
                <w:szCs w:val="26"/>
              </w:rPr>
              <w:t>307,745</w:t>
            </w:r>
          </w:p>
        </w:tc>
        <w:tc>
          <w:tcPr>
            <w:tcW w:w="269" w:type="dxa"/>
          </w:tcPr>
          <w:p w14:paraId="2292A0B7" w14:textId="55C5B04F" w:rsidR="006B7AD4" w:rsidRPr="00B20103" w:rsidRDefault="006B7AD4"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2DDAEB76" w14:textId="5EE660FF" w:rsidR="006B7AD4" w:rsidRDefault="006B7AD4"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296,074</w:t>
            </w:r>
          </w:p>
        </w:tc>
      </w:tr>
      <w:tr w:rsidR="006B7AD4" w:rsidRPr="000536BB" w14:paraId="35098B9F" w14:textId="77777777" w:rsidTr="0042303F">
        <w:trPr>
          <w:trHeight w:val="203"/>
        </w:trPr>
        <w:tc>
          <w:tcPr>
            <w:tcW w:w="3804" w:type="dxa"/>
            <w:hideMark/>
          </w:tcPr>
          <w:p w14:paraId="6B1C0D02" w14:textId="77777777" w:rsidR="006B7AD4" w:rsidRPr="000536BB" w:rsidRDefault="006B7AD4" w:rsidP="006B7AD4">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Manufacturing and commerce</w:t>
            </w:r>
          </w:p>
        </w:tc>
        <w:tc>
          <w:tcPr>
            <w:tcW w:w="905" w:type="dxa"/>
          </w:tcPr>
          <w:p w14:paraId="2E2C0734"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270" w:type="dxa"/>
          </w:tcPr>
          <w:p w14:paraId="5CB6BA11" w14:textId="77777777" w:rsidR="006B7AD4" w:rsidRPr="000536BB" w:rsidRDefault="006B7AD4" w:rsidP="006B7AD4">
            <w:pPr>
              <w:spacing w:line="240" w:lineRule="exact"/>
              <w:ind w:left="-99" w:right="-107" w:hanging="180"/>
              <w:jc w:val="center"/>
              <w:rPr>
                <w:rFonts w:ascii="CordiaUPC" w:hAnsi="CordiaUPC" w:cs="CordiaUPC"/>
                <w:i/>
                <w:iCs/>
                <w:sz w:val="26"/>
                <w:szCs w:val="26"/>
              </w:rPr>
            </w:pPr>
          </w:p>
        </w:tc>
        <w:tc>
          <w:tcPr>
            <w:tcW w:w="1434" w:type="dxa"/>
          </w:tcPr>
          <w:p w14:paraId="6A1D2AEF" w14:textId="3D5D9759" w:rsidR="006B7AD4" w:rsidRPr="000536BB" w:rsidRDefault="006B7AD4" w:rsidP="00072C00">
            <w:pPr>
              <w:spacing w:line="240" w:lineRule="exact"/>
              <w:ind w:left="-99" w:right="252" w:hanging="180"/>
              <w:jc w:val="right"/>
              <w:rPr>
                <w:rFonts w:ascii="CordiaUPC" w:hAnsi="CordiaUPC" w:cs="CordiaUPC"/>
                <w:i/>
                <w:iCs/>
                <w:sz w:val="26"/>
                <w:szCs w:val="26"/>
              </w:rPr>
            </w:pPr>
            <w:r w:rsidRPr="00B20103">
              <w:rPr>
                <w:rFonts w:ascii="CordiaUPC" w:eastAsia="Times New Roman" w:hAnsi="CordiaUPC" w:cs="CordiaUPC"/>
                <w:sz w:val="26"/>
                <w:szCs w:val="26"/>
              </w:rPr>
              <w:t>374,796</w:t>
            </w:r>
          </w:p>
        </w:tc>
        <w:tc>
          <w:tcPr>
            <w:tcW w:w="269" w:type="dxa"/>
          </w:tcPr>
          <w:p w14:paraId="2E94FD84" w14:textId="1C09ACE7" w:rsidR="006B7AD4" w:rsidRPr="00B20103" w:rsidRDefault="006B7AD4"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7C04F2E1" w14:textId="4723EDC8" w:rsidR="006B7AD4" w:rsidRPr="000536BB" w:rsidRDefault="006B7AD4"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361,381</w:t>
            </w:r>
          </w:p>
        </w:tc>
      </w:tr>
      <w:tr w:rsidR="006B7AD4" w:rsidRPr="000536BB" w14:paraId="40407BDF" w14:textId="77777777" w:rsidTr="0042303F">
        <w:tc>
          <w:tcPr>
            <w:tcW w:w="3804" w:type="dxa"/>
            <w:hideMark/>
          </w:tcPr>
          <w:p w14:paraId="4A3E2901" w14:textId="77777777" w:rsidR="006B7AD4" w:rsidRPr="000536BB" w:rsidRDefault="006B7AD4" w:rsidP="006B7AD4">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Hire purchase</w:t>
            </w:r>
          </w:p>
        </w:tc>
        <w:tc>
          <w:tcPr>
            <w:tcW w:w="905" w:type="dxa"/>
          </w:tcPr>
          <w:p w14:paraId="4DB7E7D3" w14:textId="77777777" w:rsidR="006B7AD4" w:rsidRPr="000536BB" w:rsidRDefault="006B7AD4" w:rsidP="006B7AD4">
            <w:pPr>
              <w:spacing w:line="240" w:lineRule="exact"/>
              <w:ind w:left="-99" w:right="-107"/>
              <w:jc w:val="center"/>
              <w:rPr>
                <w:rFonts w:ascii="CordiaUPC" w:hAnsi="CordiaUPC" w:cs="CordiaUPC"/>
                <w:i/>
                <w:iCs/>
                <w:sz w:val="26"/>
                <w:szCs w:val="26"/>
                <w:rtl/>
                <w:cs/>
              </w:rPr>
            </w:pPr>
          </w:p>
        </w:tc>
        <w:tc>
          <w:tcPr>
            <w:tcW w:w="1270" w:type="dxa"/>
          </w:tcPr>
          <w:p w14:paraId="33E9683A" w14:textId="77777777" w:rsidR="006B7AD4" w:rsidRPr="000536BB" w:rsidRDefault="006B7AD4" w:rsidP="006B7AD4">
            <w:pPr>
              <w:spacing w:line="240" w:lineRule="exact"/>
              <w:ind w:left="-99" w:right="-107"/>
              <w:jc w:val="center"/>
              <w:rPr>
                <w:rFonts w:ascii="CordiaUPC" w:hAnsi="CordiaUPC" w:cs="CordiaUPC"/>
                <w:i/>
                <w:iCs/>
                <w:sz w:val="26"/>
                <w:szCs w:val="26"/>
                <w:rtl/>
                <w:cs/>
              </w:rPr>
            </w:pPr>
          </w:p>
        </w:tc>
        <w:tc>
          <w:tcPr>
            <w:tcW w:w="1434" w:type="dxa"/>
          </w:tcPr>
          <w:p w14:paraId="2345690A" w14:textId="4A83FBF6" w:rsidR="006B7AD4" w:rsidRPr="000536BB" w:rsidRDefault="006B7AD4" w:rsidP="00072C00">
            <w:pPr>
              <w:spacing w:line="240" w:lineRule="exact"/>
              <w:ind w:left="-99" w:right="252"/>
              <w:jc w:val="right"/>
              <w:rPr>
                <w:rFonts w:ascii="CordiaUPC" w:hAnsi="CordiaUPC" w:cs="CordiaUPC"/>
                <w:i/>
                <w:iCs/>
                <w:sz w:val="26"/>
                <w:szCs w:val="26"/>
                <w:rtl/>
                <w:cs/>
              </w:rPr>
            </w:pPr>
            <w:r w:rsidRPr="00B20103">
              <w:rPr>
                <w:rFonts w:ascii="CordiaUPC" w:eastAsia="Times New Roman" w:hAnsi="CordiaUPC" w:cs="CordiaUPC"/>
                <w:sz w:val="26"/>
                <w:szCs w:val="26"/>
              </w:rPr>
              <w:t>394,877</w:t>
            </w:r>
          </w:p>
        </w:tc>
        <w:tc>
          <w:tcPr>
            <w:tcW w:w="269" w:type="dxa"/>
          </w:tcPr>
          <w:p w14:paraId="17D78D7D" w14:textId="3A3AEA77" w:rsidR="006B7AD4" w:rsidRPr="00B20103" w:rsidRDefault="006B7AD4" w:rsidP="00072C00">
            <w:pPr>
              <w:tabs>
                <w:tab w:val="decimal" w:pos="1003"/>
              </w:tabs>
              <w:spacing w:line="240" w:lineRule="exact"/>
              <w:ind w:right="252"/>
              <w:jc w:val="right"/>
              <w:rPr>
                <w:rFonts w:ascii="CordiaUPC" w:hAnsi="CordiaUPC" w:cs="CordiaUPC"/>
                <w:sz w:val="26"/>
                <w:szCs w:val="26"/>
              </w:rPr>
            </w:pPr>
          </w:p>
        </w:tc>
        <w:tc>
          <w:tcPr>
            <w:tcW w:w="1471" w:type="dxa"/>
            <w:vAlign w:val="bottom"/>
          </w:tcPr>
          <w:p w14:paraId="38DB60E0" w14:textId="4865E5A7" w:rsidR="006B7AD4" w:rsidRPr="000536BB" w:rsidRDefault="006B7AD4" w:rsidP="00072C00">
            <w:pPr>
              <w:tabs>
                <w:tab w:val="decimal" w:pos="1003"/>
              </w:tabs>
              <w:spacing w:line="240" w:lineRule="exact"/>
              <w:ind w:right="252"/>
              <w:jc w:val="right"/>
              <w:rPr>
                <w:rFonts w:ascii="CordiaUPC" w:hAnsi="CordiaUPC" w:cs="CordiaUPC"/>
                <w:sz w:val="26"/>
                <w:szCs w:val="26"/>
              </w:rPr>
            </w:pPr>
            <w:r>
              <w:rPr>
                <w:rFonts w:ascii="CordiaUPC" w:eastAsia="Times New Roman" w:hAnsi="CordiaUPC" w:cs="CordiaUPC"/>
                <w:sz w:val="26"/>
                <w:szCs w:val="26"/>
              </w:rPr>
              <w:t>404,865</w:t>
            </w:r>
          </w:p>
        </w:tc>
      </w:tr>
      <w:tr w:rsidR="006B7AD4" w:rsidRPr="000536BB" w14:paraId="2254B00B" w14:textId="77777777" w:rsidTr="0042303F">
        <w:tc>
          <w:tcPr>
            <w:tcW w:w="3804" w:type="dxa"/>
          </w:tcPr>
          <w:p w14:paraId="04DCEFBC" w14:textId="77777777" w:rsidR="006B7AD4" w:rsidRPr="000536BB" w:rsidRDefault="006B7AD4" w:rsidP="006B7AD4">
            <w:pPr>
              <w:tabs>
                <w:tab w:val="left" w:pos="770"/>
              </w:tabs>
              <w:spacing w:line="240" w:lineRule="exact"/>
              <w:ind w:left="161" w:right="-292" w:hanging="161"/>
              <w:rPr>
                <w:rFonts w:ascii="CordiaUPC" w:hAnsi="CordiaUPC" w:cs="CordiaUPC"/>
                <w:sz w:val="26"/>
                <w:szCs w:val="26"/>
                <w:lang w:val="en-US" w:bidi="th-TH"/>
              </w:rPr>
            </w:pPr>
            <w:r w:rsidRPr="000536BB">
              <w:rPr>
                <w:rFonts w:ascii="CordiaUPC" w:hAnsi="CordiaUPC" w:cs="CordiaUPC" w:hint="cs"/>
                <w:sz w:val="26"/>
                <w:szCs w:val="26"/>
                <w:lang w:val="en-US" w:bidi="th-TH"/>
              </w:rPr>
              <w:t>Others</w:t>
            </w:r>
          </w:p>
        </w:tc>
        <w:tc>
          <w:tcPr>
            <w:tcW w:w="905" w:type="dxa"/>
          </w:tcPr>
          <w:p w14:paraId="2AE5AAFB" w14:textId="77777777" w:rsidR="006B7AD4" w:rsidRPr="000536BB" w:rsidRDefault="006B7AD4" w:rsidP="006B7AD4">
            <w:pPr>
              <w:spacing w:line="240" w:lineRule="exact"/>
              <w:ind w:left="-99" w:right="-107"/>
              <w:jc w:val="center"/>
              <w:rPr>
                <w:rFonts w:ascii="CordiaUPC" w:hAnsi="CordiaUPC" w:cs="CordiaUPC"/>
                <w:i/>
                <w:iCs/>
                <w:sz w:val="26"/>
                <w:szCs w:val="26"/>
                <w:rtl/>
                <w:cs/>
              </w:rPr>
            </w:pPr>
          </w:p>
        </w:tc>
        <w:tc>
          <w:tcPr>
            <w:tcW w:w="1270" w:type="dxa"/>
          </w:tcPr>
          <w:p w14:paraId="4E7E5DDA" w14:textId="77777777" w:rsidR="006B7AD4" w:rsidRPr="000536BB" w:rsidRDefault="006B7AD4" w:rsidP="006B7AD4">
            <w:pPr>
              <w:spacing w:line="240" w:lineRule="exact"/>
              <w:ind w:left="-99" w:right="-107"/>
              <w:jc w:val="center"/>
              <w:rPr>
                <w:rFonts w:ascii="CordiaUPC" w:hAnsi="CordiaUPC" w:cs="CordiaUPC"/>
                <w:i/>
                <w:iCs/>
                <w:sz w:val="26"/>
                <w:szCs w:val="26"/>
                <w:rtl/>
                <w:cs/>
              </w:rPr>
            </w:pPr>
          </w:p>
        </w:tc>
        <w:tc>
          <w:tcPr>
            <w:tcW w:w="1434" w:type="dxa"/>
            <w:tcBorders>
              <w:bottom w:val="single" w:sz="4" w:space="0" w:color="auto"/>
            </w:tcBorders>
          </w:tcPr>
          <w:p w14:paraId="47DD350D" w14:textId="4465E2E9" w:rsidR="006B7AD4" w:rsidRPr="000536BB" w:rsidRDefault="006B7AD4" w:rsidP="00072C00">
            <w:pPr>
              <w:spacing w:line="240" w:lineRule="exact"/>
              <w:ind w:left="-99" w:right="252"/>
              <w:jc w:val="right"/>
              <w:rPr>
                <w:rFonts w:ascii="CordiaUPC" w:hAnsi="CordiaUPC" w:cs="CordiaUPC"/>
                <w:i/>
                <w:iCs/>
                <w:sz w:val="26"/>
                <w:szCs w:val="26"/>
                <w:rtl/>
                <w:cs/>
              </w:rPr>
            </w:pPr>
            <w:r w:rsidRPr="00B20103">
              <w:rPr>
                <w:rFonts w:ascii="CordiaUPC" w:eastAsia="Times New Roman" w:hAnsi="CordiaUPC" w:cs="CordiaUPC"/>
                <w:sz w:val="26"/>
                <w:szCs w:val="26"/>
              </w:rPr>
              <w:t>99,968</w:t>
            </w:r>
          </w:p>
        </w:tc>
        <w:tc>
          <w:tcPr>
            <w:tcW w:w="269" w:type="dxa"/>
          </w:tcPr>
          <w:p w14:paraId="7F6FBADB" w14:textId="0141BB30" w:rsidR="006B7AD4" w:rsidRPr="00B20103" w:rsidRDefault="006B7AD4" w:rsidP="00072C00">
            <w:pPr>
              <w:tabs>
                <w:tab w:val="decimal" w:pos="1003"/>
              </w:tabs>
              <w:spacing w:line="240" w:lineRule="exact"/>
              <w:ind w:right="252"/>
              <w:jc w:val="right"/>
              <w:rPr>
                <w:rFonts w:ascii="CordiaUPC" w:hAnsi="CordiaUPC" w:cs="CordiaUPC"/>
                <w:sz w:val="26"/>
                <w:szCs w:val="26"/>
              </w:rPr>
            </w:pPr>
          </w:p>
        </w:tc>
        <w:tc>
          <w:tcPr>
            <w:tcW w:w="1471" w:type="dxa"/>
            <w:tcBorders>
              <w:bottom w:val="single" w:sz="4" w:space="0" w:color="auto"/>
            </w:tcBorders>
            <w:vAlign w:val="bottom"/>
          </w:tcPr>
          <w:p w14:paraId="0C4913B6" w14:textId="082802E6" w:rsidR="006B7AD4" w:rsidRPr="000536BB" w:rsidRDefault="006B7AD4" w:rsidP="00072C00">
            <w:pPr>
              <w:tabs>
                <w:tab w:val="decimal" w:pos="1003"/>
              </w:tabs>
              <w:spacing w:line="240" w:lineRule="exact"/>
              <w:ind w:right="252"/>
              <w:jc w:val="right"/>
              <w:rPr>
                <w:rFonts w:ascii="CordiaUPC" w:hAnsi="CordiaUPC" w:cs="CordiaUPC"/>
                <w:sz w:val="26"/>
                <w:szCs w:val="26"/>
              </w:rPr>
            </w:pPr>
            <w:r>
              <w:rPr>
                <w:rFonts w:ascii="CordiaUPC" w:eastAsia="Times New Roman" w:hAnsi="CordiaUPC" w:cs="CordiaUPC"/>
                <w:sz w:val="26"/>
                <w:szCs w:val="26"/>
              </w:rPr>
              <w:t>100,073</w:t>
            </w:r>
          </w:p>
        </w:tc>
      </w:tr>
      <w:tr w:rsidR="006B7AD4" w:rsidRPr="000536BB" w14:paraId="26F8E130" w14:textId="77777777" w:rsidTr="0042303F">
        <w:tc>
          <w:tcPr>
            <w:tcW w:w="3804" w:type="dxa"/>
          </w:tcPr>
          <w:p w14:paraId="25F24D85" w14:textId="77777777" w:rsidR="006B7AD4" w:rsidRPr="000536BB" w:rsidRDefault="006B7AD4" w:rsidP="006B7AD4">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905" w:type="dxa"/>
          </w:tcPr>
          <w:p w14:paraId="5B94B1A5" w14:textId="77777777" w:rsidR="006B7AD4" w:rsidRPr="000536BB" w:rsidRDefault="006B7AD4" w:rsidP="006B7AD4">
            <w:pPr>
              <w:spacing w:line="240" w:lineRule="exact"/>
              <w:ind w:left="-99" w:right="-107"/>
              <w:jc w:val="center"/>
              <w:rPr>
                <w:rFonts w:ascii="CordiaUPC" w:hAnsi="CordiaUPC" w:cs="CordiaUPC"/>
                <w:i/>
                <w:iCs/>
                <w:sz w:val="26"/>
                <w:szCs w:val="26"/>
                <w:rtl/>
                <w:cs/>
              </w:rPr>
            </w:pPr>
          </w:p>
        </w:tc>
        <w:tc>
          <w:tcPr>
            <w:tcW w:w="1270" w:type="dxa"/>
          </w:tcPr>
          <w:p w14:paraId="0E4EDD40" w14:textId="77777777" w:rsidR="006B7AD4" w:rsidRPr="000536BB" w:rsidRDefault="006B7AD4" w:rsidP="006B7AD4">
            <w:pPr>
              <w:spacing w:line="240" w:lineRule="exact"/>
              <w:ind w:left="-99" w:right="-107"/>
              <w:jc w:val="center"/>
              <w:rPr>
                <w:rFonts w:ascii="CordiaUPC" w:hAnsi="CordiaUPC" w:cs="CordiaUPC"/>
                <w:i/>
                <w:iCs/>
                <w:sz w:val="26"/>
                <w:szCs w:val="26"/>
                <w:rtl/>
                <w:cs/>
              </w:rPr>
            </w:pPr>
          </w:p>
        </w:tc>
        <w:tc>
          <w:tcPr>
            <w:tcW w:w="1434" w:type="dxa"/>
            <w:tcBorders>
              <w:top w:val="single" w:sz="4" w:space="0" w:color="auto"/>
              <w:bottom w:val="double" w:sz="4" w:space="0" w:color="auto"/>
            </w:tcBorders>
          </w:tcPr>
          <w:p w14:paraId="726FE7F9" w14:textId="13BED69E" w:rsidR="006B7AD4" w:rsidRPr="000536BB" w:rsidRDefault="006B7AD4" w:rsidP="006B7AD4">
            <w:pPr>
              <w:spacing w:line="240" w:lineRule="exact"/>
              <w:ind w:left="-99" w:right="-107"/>
              <w:jc w:val="center"/>
              <w:rPr>
                <w:rFonts w:ascii="CordiaUPC" w:hAnsi="CordiaUPC" w:cs="CordiaUPC"/>
                <w:i/>
                <w:iCs/>
                <w:sz w:val="26"/>
                <w:szCs w:val="26"/>
                <w:rtl/>
                <w:cs/>
              </w:rPr>
            </w:pPr>
            <w:r w:rsidRPr="00CA33FF">
              <w:rPr>
                <w:rFonts w:ascii="CordiaUPC" w:eastAsia="Times New Roman" w:hAnsi="CordiaUPC" w:cs="CordiaUPC"/>
                <w:b/>
                <w:bCs/>
                <w:sz w:val="26"/>
                <w:szCs w:val="26"/>
                <w:cs/>
              </w:rPr>
              <w:t>1</w:t>
            </w:r>
            <w:r w:rsidRPr="00CA33FF">
              <w:rPr>
                <w:rFonts w:ascii="CordiaUPC" w:eastAsia="Times New Roman" w:hAnsi="CordiaUPC" w:cs="CordiaUPC"/>
                <w:b/>
                <w:bCs/>
                <w:sz w:val="26"/>
                <w:szCs w:val="26"/>
              </w:rPr>
              <w:t>,</w:t>
            </w:r>
            <w:r w:rsidRPr="00CA33FF">
              <w:rPr>
                <w:rFonts w:ascii="CordiaUPC" w:eastAsia="Times New Roman" w:hAnsi="CordiaUPC" w:cs="CordiaUPC"/>
                <w:b/>
                <w:bCs/>
                <w:sz w:val="26"/>
                <w:szCs w:val="26"/>
                <w:cs/>
              </w:rPr>
              <w:t>379</w:t>
            </w:r>
            <w:r w:rsidRPr="00CA33FF">
              <w:rPr>
                <w:rFonts w:ascii="CordiaUPC" w:eastAsia="Times New Roman" w:hAnsi="CordiaUPC" w:cs="CordiaUPC"/>
                <w:b/>
                <w:bCs/>
                <w:sz w:val="26"/>
                <w:szCs w:val="26"/>
              </w:rPr>
              <w:t>,</w:t>
            </w:r>
            <w:r w:rsidRPr="00CA33FF">
              <w:rPr>
                <w:rFonts w:ascii="CordiaUPC" w:eastAsia="Times New Roman" w:hAnsi="CordiaUPC" w:cs="CordiaUPC"/>
                <w:b/>
                <w:bCs/>
                <w:sz w:val="26"/>
                <w:szCs w:val="26"/>
                <w:cs/>
              </w:rPr>
              <w:t>68</w:t>
            </w:r>
            <w:r>
              <w:rPr>
                <w:rFonts w:ascii="CordiaUPC" w:eastAsia="Times New Roman" w:hAnsi="CordiaUPC" w:cs="CordiaUPC"/>
                <w:b/>
                <w:bCs/>
                <w:sz w:val="26"/>
                <w:szCs w:val="26"/>
              </w:rPr>
              <w:t>4</w:t>
            </w:r>
          </w:p>
        </w:tc>
        <w:tc>
          <w:tcPr>
            <w:tcW w:w="269" w:type="dxa"/>
          </w:tcPr>
          <w:p w14:paraId="48D4DC35" w14:textId="51B6DFC0" w:rsidR="006B7AD4" w:rsidRPr="000536BB" w:rsidRDefault="006B7AD4" w:rsidP="006B7AD4">
            <w:pPr>
              <w:tabs>
                <w:tab w:val="decimal" w:pos="1003"/>
              </w:tabs>
              <w:spacing w:line="240" w:lineRule="exact"/>
              <w:ind w:right="-111"/>
              <w:rPr>
                <w:rFonts w:ascii="CordiaUPC" w:hAnsi="CordiaUPC" w:cs="CordiaUPC"/>
                <w:b/>
                <w:bCs/>
                <w:sz w:val="26"/>
                <w:szCs w:val="26"/>
              </w:rPr>
            </w:pPr>
          </w:p>
        </w:tc>
        <w:tc>
          <w:tcPr>
            <w:tcW w:w="1471" w:type="dxa"/>
            <w:tcBorders>
              <w:top w:val="single" w:sz="4" w:space="0" w:color="auto"/>
              <w:bottom w:val="double" w:sz="4" w:space="0" w:color="auto"/>
            </w:tcBorders>
            <w:vAlign w:val="bottom"/>
          </w:tcPr>
          <w:p w14:paraId="4A231DEA" w14:textId="0203F31F" w:rsidR="006B7AD4" w:rsidRPr="000536BB" w:rsidRDefault="006B7AD4" w:rsidP="006B7AD4">
            <w:pPr>
              <w:tabs>
                <w:tab w:val="decimal" w:pos="1003"/>
              </w:tabs>
              <w:spacing w:line="240" w:lineRule="exact"/>
              <w:ind w:right="-111"/>
              <w:rPr>
                <w:rFonts w:ascii="CordiaUPC" w:hAnsi="CordiaUPC" w:cs="CordiaUPC"/>
                <w:b/>
                <w:bCs/>
                <w:sz w:val="26"/>
                <w:szCs w:val="26"/>
              </w:rPr>
            </w:pPr>
            <w:r w:rsidRPr="00EC1149">
              <w:rPr>
                <w:rFonts w:ascii="CordiaUPC" w:eastAsia="Times New Roman" w:hAnsi="CordiaUPC" w:cs="CordiaUPC"/>
                <w:b/>
                <w:bCs/>
                <w:sz w:val="26"/>
                <w:szCs w:val="26"/>
              </w:rPr>
              <w:t>1,40</w:t>
            </w:r>
            <w:r>
              <w:rPr>
                <w:rFonts w:ascii="CordiaUPC" w:eastAsia="Times New Roman" w:hAnsi="CordiaUPC" w:cs="CordiaUPC"/>
                <w:b/>
                <w:bCs/>
                <w:sz w:val="26"/>
                <w:szCs w:val="26"/>
              </w:rPr>
              <w:t>0</w:t>
            </w:r>
            <w:r w:rsidRPr="00EC1149">
              <w:rPr>
                <w:rFonts w:ascii="CordiaUPC" w:eastAsia="Times New Roman" w:hAnsi="CordiaUPC" w:cs="CordiaUPC"/>
                <w:b/>
                <w:bCs/>
                <w:sz w:val="26"/>
                <w:szCs w:val="26"/>
              </w:rPr>
              <w:t>,4</w:t>
            </w:r>
            <w:r>
              <w:rPr>
                <w:rFonts w:ascii="CordiaUPC" w:eastAsia="Times New Roman" w:hAnsi="CordiaUPC" w:cs="CordiaUPC"/>
                <w:b/>
                <w:bCs/>
                <w:sz w:val="26"/>
                <w:szCs w:val="26"/>
              </w:rPr>
              <w:t>47</w:t>
            </w:r>
          </w:p>
        </w:tc>
      </w:tr>
    </w:tbl>
    <w:p w14:paraId="7D7C6397" w14:textId="3C70A659" w:rsidR="00635E53" w:rsidRDefault="00635E53" w:rsidP="007476D6">
      <w:pPr>
        <w:spacing w:line="240" w:lineRule="auto"/>
        <w:rPr>
          <w:rFonts w:ascii="CordiaUPC" w:hAnsi="CordiaUPC" w:cs="CordiaUPC"/>
          <w:sz w:val="26"/>
          <w:szCs w:val="26"/>
        </w:rPr>
      </w:pPr>
    </w:p>
    <w:p w14:paraId="48AA8849" w14:textId="513B3E32" w:rsidR="008914D0" w:rsidRDefault="008914D0" w:rsidP="007476D6">
      <w:pPr>
        <w:spacing w:line="240" w:lineRule="auto"/>
        <w:rPr>
          <w:rFonts w:ascii="CordiaUPC" w:hAnsi="CordiaUPC" w:cs="CordiaUPC"/>
          <w:sz w:val="26"/>
          <w:szCs w:val="26"/>
        </w:rPr>
      </w:pPr>
    </w:p>
    <w:p w14:paraId="68CDF0A8" w14:textId="3F965DD5" w:rsidR="008914D0" w:rsidRDefault="008914D0" w:rsidP="007476D6">
      <w:pPr>
        <w:spacing w:line="240" w:lineRule="auto"/>
        <w:rPr>
          <w:rFonts w:ascii="CordiaUPC" w:hAnsi="CordiaUPC" w:cs="CordiaUPC"/>
          <w:sz w:val="26"/>
          <w:szCs w:val="26"/>
        </w:rPr>
      </w:pPr>
    </w:p>
    <w:p w14:paraId="069A9770" w14:textId="73B05C1B" w:rsidR="008914D0" w:rsidRDefault="008914D0" w:rsidP="007476D6">
      <w:pPr>
        <w:spacing w:line="240" w:lineRule="auto"/>
        <w:rPr>
          <w:rFonts w:ascii="CordiaUPC" w:hAnsi="CordiaUPC" w:cs="CordiaUPC"/>
          <w:sz w:val="26"/>
          <w:szCs w:val="26"/>
        </w:rPr>
      </w:pPr>
    </w:p>
    <w:p w14:paraId="4FCA6F65" w14:textId="24204BA3" w:rsidR="008914D0" w:rsidRDefault="008914D0" w:rsidP="007476D6">
      <w:pPr>
        <w:spacing w:line="240" w:lineRule="auto"/>
        <w:rPr>
          <w:rFonts w:ascii="CordiaUPC" w:hAnsi="CordiaUPC" w:cs="CordiaUPC"/>
          <w:sz w:val="26"/>
          <w:szCs w:val="26"/>
        </w:rPr>
      </w:pPr>
    </w:p>
    <w:p w14:paraId="06026CCF" w14:textId="2614E458" w:rsidR="008914D0" w:rsidRDefault="008914D0" w:rsidP="007476D6">
      <w:pPr>
        <w:spacing w:line="240" w:lineRule="auto"/>
        <w:rPr>
          <w:rFonts w:ascii="CordiaUPC" w:hAnsi="CordiaUPC" w:cs="CordiaUPC"/>
          <w:sz w:val="26"/>
          <w:szCs w:val="26"/>
        </w:rPr>
      </w:pPr>
    </w:p>
    <w:p w14:paraId="0A88BEB7" w14:textId="3B09358B" w:rsidR="008914D0" w:rsidRDefault="008914D0" w:rsidP="007476D6">
      <w:pPr>
        <w:spacing w:line="240" w:lineRule="auto"/>
        <w:rPr>
          <w:rFonts w:ascii="CordiaUPC" w:hAnsi="CordiaUPC" w:cs="CordiaUPC"/>
          <w:sz w:val="26"/>
          <w:szCs w:val="26"/>
        </w:rPr>
      </w:pPr>
    </w:p>
    <w:tbl>
      <w:tblPr>
        <w:tblW w:w="9153" w:type="dxa"/>
        <w:tblInd w:w="450" w:type="dxa"/>
        <w:tblLook w:val="04A0" w:firstRow="1" w:lastRow="0" w:firstColumn="1" w:lastColumn="0" w:noHBand="0" w:noVBand="1"/>
      </w:tblPr>
      <w:tblGrid>
        <w:gridCol w:w="3804"/>
        <w:gridCol w:w="905"/>
        <w:gridCol w:w="1270"/>
        <w:gridCol w:w="1434"/>
        <w:gridCol w:w="269"/>
        <w:gridCol w:w="1471"/>
      </w:tblGrid>
      <w:tr w:rsidR="00072C00" w:rsidRPr="000536BB" w14:paraId="07DCBFC3" w14:textId="77777777" w:rsidTr="0042303F">
        <w:tc>
          <w:tcPr>
            <w:tcW w:w="3804" w:type="dxa"/>
          </w:tcPr>
          <w:p w14:paraId="18A62A31" w14:textId="77777777" w:rsidR="00072C00" w:rsidRPr="000536BB" w:rsidRDefault="00072C00" w:rsidP="00FA500B">
            <w:pPr>
              <w:tabs>
                <w:tab w:val="left" w:pos="770"/>
              </w:tabs>
              <w:spacing w:line="240" w:lineRule="exact"/>
              <w:ind w:left="161" w:hanging="161"/>
              <w:rPr>
                <w:rFonts w:ascii="CordiaUPC" w:hAnsi="CordiaUPC" w:cs="CordiaUPC"/>
                <w:i/>
                <w:iCs/>
                <w:sz w:val="26"/>
                <w:szCs w:val="26"/>
              </w:rPr>
            </w:pPr>
          </w:p>
        </w:tc>
        <w:tc>
          <w:tcPr>
            <w:tcW w:w="905" w:type="dxa"/>
          </w:tcPr>
          <w:p w14:paraId="39AD5CB6" w14:textId="77777777" w:rsidR="00072C00" w:rsidRPr="000536BB" w:rsidRDefault="00072C00" w:rsidP="00FA500B">
            <w:pPr>
              <w:spacing w:line="240" w:lineRule="exact"/>
              <w:ind w:left="-99" w:right="-107"/>
              <w:jc w:val="center"/>
              <w:rPr>
                <w:rFonts w:ascii="CordiaUPC" w:hAnsi="CordiaUPC" w:cs="CordiaUPC"/>
                <w:i/>
                <w:iCs/>
                <w:sz w:val="26"/>
                <w:szCs w:val="26"/>
              </w:rPr>
            </w:pPr>
          </w:p>
        </w:tc>
        <w:tc>
          <w:tcPr>
            <w:tcW w:w="1270" w:type="dxa"/>
          </w:tcPr>
          <w:p w14:paraId="0E519DF2" w14:textId="77777777" w:rsidR="00072C00" w:rsidRPr="000536BB" w:rsidRDefault="00072C00" w:rsidP="00FA500B">
            <w:pPr>
              <w:spacing w:line="240" w:lineRule="exact"/>
              <w:ind w:left="-99" w:right="-107"/>
              <w:jc w:val="center"/>
              <w:rPr>
                <w:rFonts w:ascii="CordiaUPC" w:hAnsi="CordiaUPC" w:cs="CordiaUPC"/>
                <w:i/>
                <w:iCs/>
                <w:sz w:val="26"/>
                <w:szCs w:val="26"/>
              </w:rPr>
            </w:pPr>
          </w:p>
        </w:tc>
        <w:tc>
          <w:tcPr>
            <w:tcW w:w="3174" w:type="dxa"/>
            <w:gridSpan w:val="3"/>
          </w:tcPr>
          <w:p w14:paraId="5895DA18" w14:textId="3216F3D1" w:rsidR="00072C00" w:rsidRPr="00635E53" w:rsidRDefault="00072C00" w:rsidP="00FA500B">
            <w:pPr>
              <w:spacing w:line="240" w:lineRule="exact"/>
              <w:ind w:right="-111"/>
              <w:jc w:val="center"/>
              <w:rPr>
                <w:rFonts w:ascii="CordiaUPC" w:hAnsi="CordiaUPC" w:cs="CordiaUPC"/>
                <w:b/>
                <w:bCs/>
                <w:sz w:val="26"/>
                <w:szCs w:val="26"/>
              </w:rPr>
            </w:pPr>
            <w:r w:rsidRPr="00635E53">
              <w:rPr>
                <w:rFonts w:ascii="CordiaUPC" w:hAnsi="CordiaUPC" w:cs="CordiaUPC"/>
                <w:b/>
                <w:bCs/>
                <w:sz w:val="26"/>
                <w:szCs w:val="26"/>
              </w:rPr>
              <w:t>Bank only</w:t>
            </w:r>
          </w:p>
        </w:tc>
      </w:tr>
      <w:tr w:rsidR="002511ED" w:rsidRPr="000536BB" w14:paraId="2ECAC25B" w14:textId="77777777" w:rsidTr="0042303F">
        <w:tc>
          <w:tcPr>
            <w:tcW w:w="3804" w:type="dxa"/>
          </w:tcPr>
          <w:p w14:paraId="3AB544AD" w14:textId="77777777" w:rsidR="002511ED" w:rsidRPr="000536BB" w:rsidRDefault="002511ED" w:rsidP="002511ED">
            <w:pPr>
              <w:tabs>
                <w:tab w:val="left" w:pos="770"/>
              </w:tabs>
              <w:spacing w:line="240" w:lineRule="exact"/>
              <w:ind w:left="161" w:hanging="161"/>
              <w:rPr>
                <w:rFonts w:ascii="CordiaUPC" w:hAnsi="CordiaUPC" w:cs="CordiaUPC"/>
                <w:i/>
                <w:iCs/>
                <w:sz w:val="26"/>
                <w:szCs w:val="26"/>
              </w:rPr>
            </w:pPr>
          </w:p>
        </w:tc>
        <w:tc>
          <w:tcPr>
            <w:tcW w:w="905" w:type="dxa"/>
          </w:tcPr>
          <w:p w14:paraId="57187A76" w14:textId="77777777" w:rsidR="002511ED" w:rsidRPr="000536BB" w:rsidRDefault="002511ED" w:rsidP="002511ED">
            <w:pPr>
              <w:spacing w:line="240" w:lineRule="exact"/>
              <w:ind w:left="-99" w:right="-107"/>
              <w:jc w:val="center"/>
              <w:rPr>
                <w:rFonts w:ascii="CordiaUPC" w:hAnsi="CordiaUPC" w:cs="CordiaUPC"/>
                <w:i/>
                <w:iCs/>
                <w:sz w:val="26"/>
                <w:szCs w:val="26"/>
              </w:rPr>
            </w:pPr>
          </w:p>
        </w:tc>
        <w:tc>
          <w:tcPr>
            <w:tcW w:w="1270" w:type="dxa"/>
          </w:tcPr>
          <w:p w14:paraId="62AF4C72" w14:textId="77777777" w:rsidR="002511ED" w:rsidRPr="00635E53" w:rsidRDefault="002511ED" w:rsidP="002511ED">
            <w:pPr>
              <w:spacing w:line="240" w:lineRule="exact"/>
              <w:ind w:left="-99" w:right="-107"/>
              <w:jc w:val="center"/>
              <w:rPr>
                <w:rFonts w:ascii="CordiaUPC" w:hAnsi="CordiaUPC" w:cs="CordiaUPC"/>
                <w:i/>
                <w:iCs/>
                <w:sz w:val="26"/>
                <w:szCs w:val="26"/>
              </w:rPr>
            </w:pPr>
          </w:p>
        </w:tc>
        <w:tc>
          <w:tcPr>
            <w:tcW w:w="1434" w:type="dxa"/>
          </w:tcPr>
          <w:p w14:paraId="611EE3FF" w14:textId="31B3F241" w:rsidR="002511ED" w:rsidRPr="00635E53" w:rsidRDefault="002511ED" w:rsidP="002511ED">
            <w:pPr>
              <w:spacing w:line="240" w:lineRule="exact"/>
              <w:ind w:left="-99" w:right="-107"/>
              <w:jc w:val="center"/>
              <w:rPr>
                <w:rFonts w:ascii="CordiaUPC" w:hAnsi="CordiaUPC" w:cs="CordiaUPC"/>
                <w:i/>
                <w:iCs/>
                <w:sz w:val="26"/>
                <w:szCs w:val="26"/>
              </w:rPr>
            </w:pPr>
            <w:r w:rsidRPr="00635E53">
              <w:rPr>
                <w:rFonts w:ascii="CordiaUPC" w:hAnsi="CordiaUPC" w:cs="CordiaUPC"/>
                <w:sz w:val="26"/>
                <w:szCs w:val="26"/>
              </w:rPr>
              <w:t>2021</w:t>
            </w:r>
          </w:p>
        </w:tc>
        <w:tc>
          <w:tcPr>
            <w:tcW w:w="269" w:type="dxa"/>
          </w:tcPr>
          <w:p w14:paraId="791D9363" w14:textId="66A2BE0F" w:rsidR="002511ED" w:rsidRPr="00635E53" w:rsidRDefault="002511ED" w:rsidP="002511ED">
            <w:pPr>
              <w:spacing w:line="240" w:lineRule="exact"/>
              <w:ind w:right="-111"/>
              <w:jc w:val="center"/>
              <w:rPr>
                <w:rFonts w:ascii="CordiaUPC" w:hAnsi="CordiaUPC" w:cs="CordiaUPC"/>
                <w:sz w:val="26"/>
                <w:szCs w:val="26"/>
              </w:rPr>
            </w:pPr>
          </w:p>
        </w:tc>
        <w:tc>
          <w:tcPr>
            <w:tcW w:w="1471" w:type="dxa"/>
          </w:tcPr>
          <w:p w14:paraId="7EAC306D" w14:textId="77777777" w:rsidR="002511ED" w:rsidRPr="00635E53" w:rsidRDefault="002511ED" w:rsidP="002511ED">
            <w:pPr>
              <w:spacing w:line="240" w:lineRule="exact"/>
              <w:ind w:right="-111"/>
              <w:jc w:val="center"/>
              <w:rPr>
                <w:rFonts w:ascii="CordiaUPC" w:hAnsi="CordiaUPC" w:cs="CordiaUPC"/>
                <w:sz w:val="26"/>
                <w:szCs w:val="26"/>
              </w:rPr>
            </w:pPr>
            <w:r w:rsidRPr="00635E53">
              <w:rPr>
                <w:rFonts w:ascii="CordiaUPC" w:hAnsi="CordiaUPC" w:cs="CordiaUPC"/>
                <w:sz w:val="26"/>
                <w:szCs w:val="26"/>
              </w:rPr>
              <w:t>2020</w:t>
            </w:r>
          </w:p>
        </w:tc>
      </w:tr>
      <w:tr w:rsidR="00072C00" w:rsidRPr="000536BB" w14:paraId="1AEE7177" w14:textId="77777777" w:rsidTr="0042303F">
        <w:tc>
          <w:tcPr>
            <w:tcW w:w="3804" w:type="dxa"/>
          </w:tcPr>
          <w:p w14:paraId="338EE12B" w14:textId="77777777" w:rsidR="00072C00" w:rsidRPr="000536BB" w:rsidRDefault="00072C00" w:rsidP="002511ED">
            <w:pPr>
              <w:tabs>
                <w:tab w:val="left" w:pos="770"/>
              </w:tabs>
              <w:spacing w:line="240" w:lineRule="exact"/>
              <w:ind w:left="161" w:hanging="161"/>
              <w:rPr>
                <w:rFonts w:ascii="CordiaUPC" w:hAnsi="CordiaUPC" w:cs="CordiaUPC"/>
                <w:i/>
                <w:iCs/>
                <w:sz w:val="26"/>
                <w:szCs w:val="26"/>
              </w:rPr>
            </w:pPr>
          </w:p>
        </w:tc>
        <w:tc>
          <w:tcPr>
            <w:tcW w:w="905" w:type="dxa"/>
          </w:tcPr>
          <w:p w14:paraId="0B610CBC" w14:textId="77777777" w:rsidR="00072C00" w:rsidRPr="000536BB" w:rsidRDefault="00072C00" w:rsidP="002511ED">
            <w:pPr>
              <w:spacing w:line="240" w:lineRule="exact"/>
              <w:ind w:left="-99" w:right="-107"/>
              <w:jc w:val="center"/>
              <w:rPr>
                <w:rFonts w:ascii="CordiaUPC" w:hAnsi="CordiaUPC" w:cs="CordiaUPC"/>
                <w:i/>
                <w:iCs/>
                <w:sz w:val="26"/>
                <w:szCs w:val="26"/>
              </w:rPr>
            </w:pPr>
          </w:p>
        </w:tc>
        <w:tc>
          <w:tcPr>
            <w:tcW w:w="1270" w:type="dxa"/>
          </w:tcPr>
          <w:p w14:paraId="0539DFBB" w14:textId="77777777" w:rsidR="00072C00" w:rsidRPr="000536BB" w:rsidRDefault="00072C00" w:rsidP="002511ED">
            <w:pPr>
              <w:spacing w:line="240" w:lineRule="exact"/>
              <w:ind w:left="-99" w:right="-107"/>
              <w:jc w:val="center"/>
              <w:rPr>
                <w:rFonts w:ascii="CordiaUPC" w:hAnsi="CordiaUPC" w:cs="CordiaUPC"/>
                <w:i/>
                <w:iCs/>
                <w:sz w:val="26"/>
                <w:szCs w:val="26"/>
              </w:rPr>
            </w:pPr>
          </w:p>
        </w:tc>
        <w:tc>
          <w:tcPr>
            <w:tcW w:w="3174" w:type="dxa"/>
            <w:gridSpan w:val="3"/>
          </w:tcPr>
          <w:p w14:paraId="13FAE34B" w14:textId="0C590AB3" w:rsidR="00072C00" w:rsidRPr="00635E53" w:rsidRDefault="00072C00" w:rsidP="002511ED">
            <w:pPr>
              <w:spacing w:line="240" w:lineRule="exact"/>
              <w:ind w:right="-111"/>
              <w:jc w:val="center"/>
              <w:rPr>
                <w:rFonts w:ascii="CordiaUPC" w:hAnsi="CordiaUPC" w:cs="CordiaUPC"/>
                <w:sz w:val="26"/>
                <w:szCs w:val="26"/>
                <w:lang w:val="en-US"/>
              </w:rPr>
            </w:pPr>
            <w:r>
              <w:rPr>
                <w:rFonts w:ascii="CordiaUPC" w:hAnsi="CordiaUPC" w:cs="CordiaUPC"/>
                <w:i/>
                <w:iCs/>
                <w:sz w:val="26"/>
                <w:szCs w:val="26"/>
              </w:rPr>
              <w:t xml:space="preserve"> </w:t>
            </w:r>
            <w:r w:rsidRPr="000536BB">
              <w:rPr>
                <w:rFonts w:ascii="CordiaUPC" w:hAnsi="CordiaUPC" w:cs="CordiaUPC" w:hint="cs"/>
                <w:i/>
                <w:iCs/>
                <w:sz w:val="26"/>
                <w:szCs w:val="26"/>
              </w:rPr>
              <w:t>(in million Baht)</w:t>
            </w:r>
          </w:p>
        </w:tc>
      </w:tr>
      <w:tr w:rsidR="002511ED" w:rsidRPr="000536BB" w14:paraId="0297D5F7" w14:textId="77777777" w:rsidTr="0042303F">
        <w:tc>
          <w:tcPr>
            <w:tcW w:w="3804" w:type="dxa"/>
            <w:hideMark/>
          </w:tcPr>
          <w:p w14:paraId="31D5A0E2" w14:textId="77777777" w:rsidR="002511ED" w:rsidRPr="000536BB" w:rsidRDefault="002511ED" w:rsidP="002511ED">
            <w:pPr>
              <w:tabs>
                <w:tab w:val="left" w:pos="770"/>
              </w:tabs>
              <w:spacing w:line="240" w:lineRule="exact"/>
              <w:ind w:left="161" w:hanging="161"/>
              <w:rPr>
                <w:rFonts w:ascii="CordiaUPC" w:hAnsi="CordiaUPC" w:cs="CordiaUPC"/>
                <w:i/>
                <w:iCs/>
                <w:sz w:val="26"/>
                <w:szCs w:val="26"/>
              </w:rPr>
            </w:pPr>
            <w:r w:rsidRPr="000536BB">
              <w:rPr>
                <w:rFonts w:ascii="CordiaUPC" w:hAnsi="CordiaUPC" w:cs="CordiaUPC" w:hint="cs"/>
                <w:i/>
                <w:iCs/>
                <w:sz w:val="26"/>
                <w:szCs w:val="26"/>
              </w:rPr>
              <w:t>Concentration by sector</w:t>
            </w:r>
          </w:p>
        </w:tc>
        <w:tc>
          <w:tcPr>
            <w:tcW w:w="905" w:type="dxa"/>
          </w:tcPr>
          <w:p w14:paraId="6B89C86E" w14:textId="77777777" w:rsidR="002511ED" w:rsidRPr="000536BB" w:rsidRDefault="002511ED" w:rsidP="002511ED">
            <w:pPr>
              <w:spacing w:line="240" w:lineRule="exact"/>
              <w:ind w:left="-99" w:right="-107"/>
              <w:jc w:val="center"/>
              <w:rPr>
                <w:rFonts w:ascii="CordiaUPC" w:hAnsi="CordiaUPC" w:cs="CordiaUPC"/>
                <w:i/>
                <w:iCs/>
                <w:sz w:val="26"/>
                <w:szCs w:val="26"/>
              </w:rPr>
            </w:pPr>
          </w:p>
        </w:tc>
        <w:tc>
          <w:tcPr>
            <w:tcW w:w="1270" w:type="dxa"/>
          </w:tcPr>
          <w:p w14:paraId="763952E7" w14:textId="77777777" w:rsidR="002511ED" w:rsidRPr="000536BB" w:rsidRDefault="002511ED" w:rsidP="002511ED">
            <w:pPr>
              <w:spacing w:line="240" w:lineRule="exact"/>
              <w:ind w:left="-99" w:right="-107"/>
              <w:jc w:val="center"/>
              <w:rPr>
                <w:rFonts w:ascii="CordiaUPC" w:hAnsi="CordiaUPC" w:cs="CordiaUPC"/>
                <w:i/>
                <w:iCs/>
                <w:sz w:val="26"/>
                <w:szCs w:val="26"/>
              </w:rPr>
            </w:pPr>
          </w:p>
        </w:tc>
        <w:tc>
          <w:tcPr>
            <w:tcW w:w="1434" w:type="dxa"/>
          </w:tcPr>
          <w:p w14:paraId="1FDB04FF" w14:textId="5E7CD662" w:rsidR="002511ED" w:rsidRPr="000536BB" w:rsidRDefault="002511ED" w:rsidP="002511ED">
            <w:pPr>
              <w:spacing w:line="240" w:lineRule="exact"/>
              <w:ind w:left="-99" w:right="-107"/>
              <w:jc w:val="center"/>
              <w:rPr>
                <w:rFonts w:ascii="CordiaUPC" w:hAnsi="CordiaUPC" w:cs="CordiaUPC"/>
                <w:i/>
                <w:iCs/>
                <w:sz w:val="26"/>
                <w:szCs w:val="26"/>
              </w:rPr>
            </w:pPr>
          </w:p>
        </w:tc>
        <w:tc>
          <w:tcPr>
            <w:tcW w:w="269" w:type="dxa"/>
          </w:tcPr>
          <w:p w14:paraId="305B66CE" w14:textId="77777777" w:rsidR="002511ED" w:rsidRPr="000536BB" w:rsidRDefault="002511ED" w:rsidP="002511ED">
            <w:pPr>
              <w:spacing w:line="240" w:lineRule="exact"/>
              <w:ind w:right="-111"/>
              <w:jc w:val="center"/>
              <w:rPr>
                <w:rFonts w:ascii="CordiaUPC" w:hAnsi="CordiaUPC" w:cs="CordiaUPC"/>
                <w:sz w:val="26"/>
                <w:szCs w:val="26"/>
              </w:rPr>
            </w:pPr>
          </w:p>
        </w:tc>
        <w:tc>
          <w:tcPr>
            <w:tcW w:w="1471" w:type="dxa"/>
          </w:tcPr>
          <w:p w14:paraId="3D83C135" w14:textId="77777777" w:rsidR="002511ED" w:rsidRPr="000536BB" w:rsidRDefault="002511ED" w:rsidP="002511ED">
            <w:pPr>
              <w:spacing w:line="240" w:lineRule="exact"/>
              <w:ind w:right="-111"/>
              <w:jc w:val="center"/>
              <w:rPr>
                <w:rFonts w:ascii="CordiaUPC" w:hAnsi="CordiaUPC" w:cs="CordiaUPC"/>
                <w:sz w:val="26"/>
                <w:szCs w:val="26"/>
              </w:rPr>
            </w:pPr>
          </w:p>
        </w:tc>
      </w:tr>
      <w:tr w:rsidR="002511ED" w:rsidRPr="000536BB" w14:paraId="289ABB89" w14:textId="77777777" w:rsidTr="0042303F">
        <w:tc>
          <w:tcPr>
            <w:tcW w:w="3804" w:type="dxa"/>
            <w:hideMark/>
          </w:tcPr>
          <w:p w14:paraId="15F811B1" w14:textId="77777777" w:rsidR="002511ED" w:rsidRPr="000536BB" w:rsidRDefault="002511ED" w:rsidP="002511ED">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Agricultural and mining</w:t>
            </w:r>
          </w:p>
        </w:tc>
        <w:tc>
          <w:tcPr>
            <w:tcW w:w="905" w:type="dxa"/>
          </w:tcPr>
          <w:p w14:paraId="68CB662D" w14:textId="77777777" w:rsidR="002511ED" w:rsidRPr="000536BB" w:rsidRDefault="002511ED" w:rsidP="002511ED">
            <w:pPr>
              <w:spacing w:line="240" w:lineRule="exact"/>
              <w:ind w:left="-99" w:right="-107"/>
              <w:jc w:val="center"/>
              <w:rPr>
                <w:rFonts w:ascii="CordiaUPC" w:hAnsi="CordiaUPC" w:cs="CordiaUPC"/>
                <w:i/>
                <w:iCs/>
                <w:sz w:val="26"/>
                <w:szCs w:val="26"/>
              </w:rPr>
            </w:pPr>
          </w:p>
        </w:tc>
        <w:tc>
          <w:tcPr>
            <w:tcW w:w="1270" w:type="dxa"/>
          </w:tcPr>
          <w:p w14:paraId="5CF05AF1" w14:textId="77777777" w:rsidR="002511ED" w:rsidRPr="000536BB" w:rsidRDefault="002511ED" w:rsidP="002511ED">
            <w:pPr>
              <w:spacing w:line="240" w:lineRule="exact"/>
              <w:ind w:left="-99" w:right="-107"/>
              <w:jc w:val="center"/>
              <w:rPr>
                <w:rFonts w:ascii="CordiaUPC" w:hAnsi="CordiaUPC" w:cs="CordiaUPC"/>
                <w:i/>
                <w:iCs/>
                <w:sz w:val="26"/>
                <w:szCs w:val="26"/>
              </w:rPr>
            </w:pPr>
          </w:p>
        </w:tc>
        <w:tc>
          <w:tcPr>
            <w:tcW w:w="1434" w:type="dxa"/>
          </w:tcPr>
          <w:p w14:paraId="5E1BCA00" w14:textId="367A2150" w:rsidR="002511ED" w:rsidRPr="000536BB" w:rsidRDefault="002511ED" w:rsidP="00072C00">
            <w:pPr>
              <w:spacing w:line="240" w:lineRule="exact"/>
              <w:ind w:left="-99" w:right="252"/>
              <w:jc w:val="right"/>
              <w:rPr>
                <w:rFonts w:ascii="CordiaUPC" w:hAnsi="CordiaUPC" w:cs="CordiaUPC"/>
                <w:i/>
                <w:iCs/>
                <w:sz w:val="26"/>
                <w:szCs w:val="26"/>
              </w:rPr>
            </w:pPr>
            <w:r w:rsidRPr="00CA33FF">
              <w:rPr>
                <w:rFonts w:ascii="CordiaUPC" w:eastAsia="Times New Roman" w:hAnsi="CordiaUPC" w:cs="CordiaUPC"/>
                <w:sz w:val="26"/>
                <w:szCs w:val="26"/>
                <w:cs/>
              </w:rPr>
              <w:t>19</w:t>
            </w:r>
            <w:r w:rsidRPr="00CA33FF">
              <w:rPr>
                <w:rFonts w:ascii="CordiaUPC" w:eastAsia="Times New Roman" w:hAnsi="CordiaUPC" w:cs="CordiaUPC"/>
                <w:sz w:val="26"/>
                <w:szCs w:val="26"/>
              </w:rPr>
              <w:t>,</w:t>
            </w:r>
            <w:r w:rsidRPr="00CA33FF">
              <w:rPr>
                <w:rFonts w:ascii="CordiaUPC" w:eastAsia="Times New Roman" w:hAnsi="CordiaUPC" w:cs="CordiaUPC"/>
                <w:sz w:val="26"/>
                <w:szCs w:val="26"/>
                <w:cs/>
              </w:rPr>
              <w:t>05</w:t>
            </w:r>
            <w:r>
              <w:rPr>
                <w:rFonts w:ascii="CordiaUPC" w:eastAsia="Times New Roman" w:hAnsi="CordiaUPC" w:cs="CordiaUPC"/>
                <w:sz w:val="26"/>
                <w:szCs w:val="26"/>
              </w:rPr>
              <w:t>7</w:t>
            </w:r>
          </w:p>
        </w:tc>
        <w:tc>
          <w:tcPr>
            <w:tcW w:w="269" w:type="dxa"/>
          </w:tcPr>
          <w:p w14:paraId="6B21534A" w14:textId="3061D17D" w:rsidR="002511ED" w:rsidRPr="000536BB" w:rsidRDefault="002511ED" w:rsidP="00072C00">
            <w:pPr>
              <w:tabs>
                <w:tab w:val="decimal" w:pos="1003"/>
              </w:tabs>
              <w:spacing w:line="240" w:lineRule="exact"/>
              <w:ind w:right="252"/>
              <w:jc w:val="right"/>
              <w:rPr>
                <w:rFonts w:ascii="CordiaUPC" w:hAnsi="CordiaUPC" w:cs="CordiaUPC"/>
                <w:sz w:val="26"/>
                <w:szCs w:val="26"/>
              </w:rPr>
            </w:pPr>
          </w:p>
        </w:tc>
        <w:tc>
          <w:tcPr>
            <w:tcW w:w="1471" w:type="dxa"/>
            <w:vAlign w:val="bottom"/>
          </w:tcPr>
          <w:p w14:paraId="7885304C" w14:textId="2D9F181F" w:rsidR="002511ED" w:rsidRPr="000536BB" w:rsidRDefault="002511ED" w:rsidP="00072C00">
            <w:pPr>
              <w:tabs>
                <w:tab w:val="decimal" w:pos="1003"/>
              </w:tabs>
              <w:spacing w:line="240" w:lineRule="exact"/>
              <w:ind w:right="252"/>
              <w:jc w:val="right"/>
              <w:rPr>
                <w:rFonts w:ascii="CordiaUPC" w:hAnsi="CordiaUPC" w:cs="CordiaUPC"/>
                <w:sz w:val="26"/>
                <w:szCs w:val="26"/>
              </w:rPr>
            </w:pPr>
            <w:r>
              <w:rPr>
                <w:rFonts w:ascii="CordiaUPC" w:eastAsia="Times New Roman" w:hAnsi="CordiaUPC" w:cs="CordiaUPC"/>
                <w:sz w:val="26"/>
                <w:szCs w:val="26"/>
              </w:rPr>
              <w:t>14,996</w:t>
            </w:r>
          </w:p>
        </w:tc>
      </w:tr>
      <w:tr w:rsidR="002511ED" w:rsidRPr="000536BB" w14:paraId="3C3DC86C" w14:textId="77777777" w:rsidTr="0042303F">
        <w:trPr>
          <w:trHeight w:val="203"/>
        </w:trPr>
        <w:tc>
          <w:tcPr>
            <w:tcW w:w="3804" w:type="dxa"/>
          </w:tcPr>
          <w:p w14:paraId="53194E36" w14:textId="77777777" w:rsidR="002511ED" w:rsidRPr="000536BB" w:rsidRDefault="002511ED" w:rsidP="002511ED">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Real estate and construction</w:t>
            </w:r>
          </w:p>
        </w:tc>
        <w:tc>
          <w:tcPr>
            <w:tcW w:w="905" w:type="dxa"/>
          </w:tcPr>
          <w:p w14:paraId="0CDA467C"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270" w:type="dxa"/>
          </w:tcPr>
          <w:p w14:paraId="53DD3A4C"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434" w:type="dxa"/>
            <w:vAlign w:val="bottom"/>
          </w:tcPr>
          <w:p w14:paraId="2CCEC6DC" w14:textId="065CB7F5" w:rsidR="002511ED" w:rsidRPr="000536BB" w:rsidRDefault="002511ED" w:rsidP="00072C00">
            <w:pPr>
              <w:spacing w:line="240" w:lineRule="exact"/>
              <w:ind w:left="-99" w:right="252" w:hanging="180"/>
              <w:jc w:val="right"/>
              <w:rPr>
                <w:rFonts w:ascii="CordiaUPC" w:hAnsi="CordiaUPC" w:cs="CordiaUPC"/>
                <w:i/>
                <w:iCs/>
                <w:sz w:val="26"/>
                <w:szCs w:val="26"/>
              </w:rPr>
            </w:pPr>
            <w:r w:rsidRPr="001838FD">
              <w:rPr>
                <w:rFonts w:ascii="CordiaUPC" w:eastAsia="Times New Roman" w:hAnsi="CordiaUPC" w:cs="CordiaUPC"/>
                <w:sz w:val="26"/>
                <w:szCs w:val="26"/>
              </w:rPr>
              <w:t>58,166</w:t>
            </w:r>
          </w:p>
        </w:tc>
        <w:tc>
          <w:tcPr>
            <w:tcW w:w="269" w:type="dxa"/>
            <w:vAlign w:val="bottom"/>
          </w:tcPr>
          <w:p w14:paraId="13AFA829" w14:textId="33AE78E2" w:rsidR="002511ED" w:rsidRDefault="002511ED"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54D2F640" w14:textId="4B6D19BA" w:rsidR="002511ED" w:rsidRDefault="002511ED"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24,927</w:t>
            </w:r>
          </w:p>
        </w:tc>
      </w:tr>
      <w:tr w:rsidR="002511ED" w:rsidRPr="000536BB" w14:paraId="66E0E38F" w14:textId="77777777" w:rsidTr="0042303F">
        <w:trPr>
          <w:trHeight w:val="203"/>
        </w:trPr>
        <w:tc>
          <w:tcPr>
            <w:tcW w:w="3804" w:type="dxa"/>
          </w:tcPr>
          <w:p w14:paraId="293EA28A" w14:textId="77777777" w:rsidR="002511ED" w:rsidRPr="000536BB" w:rsidRDefault="002511ED" w:rsidP="002511ED">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Public utilities and services</w:t>
            </w:r>
          </w:p>
        </w:tc>
        <w:tc>
          <w:tcPr>
            <w:tcW w:w="905" w:type="dxa"/>
          </w:tcPr>
          <w:p w14:paraId="62EE50A9"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270" w:type="dxa"/>
          </w:tcPr>
          <w:p w14:paraId="01338149"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434" w:type="dxa"/>
            <w:vAlign w:val="bottom"/>
          </w:tcPr>
          <w:p w14:paraId="6B995D00" w14:textId="2E09E6D4" w:rsidR="002511ED" w:rsidRPr="000536BB" w:rsidRDefault="002511ED" w:rsidP="00072C00">
            <w:pPr>
              <w:spacing w:line="240" w:lineRule="exact"/>
              <w:ind w:left="-99" w:right="252" w:hanging="180"/>
              <w:jc w:val="right"/>
              <w:rPr>
                <w:rFonts w:ascii="CordiaUPC" w:hAnsi="CordiaUPC" w:cs="CordiaUPC"/>
                <w:i/>
                <w:iCs/>
                <w:sz w:val="26"/>
                <w:szCs w:val="26"/>
              </w:rPr>
            </w:pPr>
            <w:r w:rsidRPr="001838FD">
              <w:rPr>
                <w:rFonts w:ascii="CordiaUPC" w:eastAsia="Times New Roman" w:hAnsi="CordiaUPC" w:cs="CordiaUPC"/>
                <w:sz w:val="26"/>
                <w:szCs w:val="26"/>
              </w:rPr>
              <w:t>125,0</w:t>
            </w:r>
            <w:r>
              <w:rPr>
                <w:rFonts w:ascii="CordiaUPC" w:eastAsia="Times New Roman" w:hAnsi="CordiaUPC" w:cs="CordiaUPC"/>
                <w:sz w:val="26"/>
                <w:szCs w:val="26"/>
              </w:rPr>
              <w:t>20</w:t>
            </w:r>
          </w:p>
        </w:tc>
        <w:tc>
          <w:tcPr>
            <w:tcW w:w="269" w:type="dxa"/>
            <w:vAlign w:val="bottom"/>
          </w:tcPr>
          <w:p w14:paraId="7591C1A2" w14:textId="47605316" w:rsidR="002511ED" w:rsidRDefault="002511ED"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73BE4EC5" w14:textId="3380E4D0" w:rsidR="002511ED" w:rsidRDefault="002511ED"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113,623</w:t>
            </w:r>
          </w:p>
        </w:tc>
      </w:tr>
      <w:tr w:rsidR="002511ED" w:rsidRPr="000536BB" w14:paraId="5C85E174" w14:textId="77777777" w:rsidTr="0042303F">
        <w:trPr>
          <w:trHeight w:val="203"/>
        </w:trPr>
        <w:tc>
          <w:tcPr>
            <w:tcW w:w="3804" w:type="dxa"/>
          </w:tcPr>
          <w:p w14:paraId="5C86D8DD" w14:textId="77777777" w:rsidR="002511ED" w:rsidRPr="000536BB" w:rsidRDefault="002511ED" w:rsidP="002511ED">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Retail mortgage lending</w:t>
            </w:r>
          </w:p>
        </w:tc>
        <w:tc>
          <w:tcPr>
            <w:tcW w:w="905" w:type="dxa"/>
          </w:tcPr>
          <w:p w14:paraId="3C3A700D"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270" w:type="dxa"/>
          </w:tcPr>
          <w:p w14:paraId="2C3B21B7"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434" w:type="dxa"/>
            <w:vAlign w:val="bottom"/>
          </w:tcPr>
          <w:p w14:paraId="28E96D6E" w14:textId="4CE92F07" w:rsidR="002511ED" w:rsidRPr="000536BB" w:rsidRDefault="002511ED" w:rsidP="00072C00">
            <w:pPr>
              <w:spacing w:line="240" w:lineRule="exact"/>
              <w:ind w:left="-99" w:right="252" w:hanging="180"/>
              <w:jc w:val="right"/>
              <w:rPr>
                <w:rFonts w:ascii="CordiaUPC" w:hAnsi="CordiaUPC" w:cs="CordiaUPC"/>
                <w:i/>
                <w:iCs/>
                <w:sz w:val="26"/>
                <w:szCs w:val="26"/>
              </w:rPr>
            </w:pPr>
            <w:r w:rsidRPr="001838FD">
              <w:rPr>
                <w:rFonts w:ascii="CordiaUPC" w:eastAsia="Times New Roman" w:hAnsi="CordiaUPC" w:cs="CordiaUPC"/>
                <w:sz w:val="26"/>
                <w:szCs w:val="26"/>
              </w:rPr>
              <w:t>307,705</w:t>
            </w:r>
          </w:p>
        </w:tc>
        <w:tc>
          <w:tcPr>
            <w:tcW w:w="269" w:type="dxa"/>
            <w:vAlign w:val="bottom"/>
          </w:tcPr>
          <w:p w14:paraId="1E17CC1C" w14:textId="55605CCA" w:rsidR="002511ED" w:rsidRDefault="002511ED"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11FE1C07" w14:textId="72D6DD25" w:rsidR="002511ED" w:rsidRDefault="002511ED"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193,769</w:t>
            </w:r>
          </w:p>
        </w:tc>
      </w:tr>
      <w:tr w:rsidR="002511ED" w:rsidRPr="000536BB" w14:paraId="54D64EF4" w14:textId="77777777" w:rsidTr="0042303F">
        <w:trPr>
          <w:trHeight w:val="203"/>
        </w:trPr>
        <w:tc>
          <w:tcPr>
            <w:tcW w:w="3804" w:type="dxa"/>
            <w:hideMark/>
          </w:tcPr>
          <w:p w14:paraId="1726FFBA" w14:textId="77777777" w:rsidR="002511ED" w:rsidRPr="000536BB" w:rsidRDefault="002511ED" w:rsidP="002511ED">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Manufacturing and commerce</w:t>
            </w:r>
          </w:p>
        </w:tc>
        <w:tc>
          <w:tcPr>
            <w:tcW w:w="905" w:type="dxa"/>
          </w:tcPr>
          <w:p w14:paraId="4E2D3B37"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270" w:type="dxa"/>
          </w:tcPr>
          <w:p w14:paraId="72D02F11" w14:textId="77777777" w:rsidR="002511ED" w:rsidRPr="000536BB" w:rsidRDefault="002511ED" w:rsidP="002511ED">
            <w:pPr>
              <w:spacing w:line="240" w:lineRule="exact"/>
              <w:ind w:left="-99" w:right="-107" w:hanging="180"/>
              <w:jc w:val="center"/>
              <w:rPr>
                <w:rFonts w:ascii="CordiaUPC" w:hAnsi="CordiaUPC" w:cs="CordiaUPC"/>
                <w:i/>
                <w:iCs/>
                <w:sz w:val="26"/>
                <w:szCs w:val="26"/>
              </w:rPr>
            </w:pPr>
          </w:p>
        </w:tc>
        <w:tc>
          <w:tcPr>
            <w:tcW w:w="1434" w:type="dxa"/>
            <w:vAlign w:val="bottom"/>
          </w:tcPr>
          <w:p w14:paraId="3845931C" w14:textId="28BDFB7B" w:rsidR="002511ED" w:rsidRPr="000536BB" w:rsidRDefault="002511ED" w:rsidP="00072C00">
            <w:pPr>
              <w:spacing w:line="240" w:lineRule="exact"/>
              <w:ind w:left="-99" w:right="252" w:hanging="180"/>
              <w:jc w:val="right"/>
              <w:rPr>
                <w:rFonts w:ascii="CordiaUPC" w:hAnsi="CordiaUPC" w:cs="CordiaUPC"/>
                <w:i/>
                <w:iCs/>
                <w:sz w:val="26"/>
                <w:szCs w:val="26"/>
              </w:rPr>
            </w:pPr>
            <w:r w:rsidRPr="001838FD">
              <w:rPr>
                <w:rFonts w:ascii="CordiaUPC" w:eastAsia="Times New Roman" w:hAnsi="CordiaUPC" w:cs="CordiaUPC"/>
                <w:sz w:val="26"/>
                <w:szCs w:val="26"/>
              </w:rPr>
              <w:t>374,156</w:t>
            </w:r>
          </w:p>
        </w:tc>
        <w:tc>
          <w:tcPr>
            <w:tcW w:w="269" w:type="dxa"/>
            <w:vAlign w:val="bottom"/>
          </w:tcPr>
          <w:p w14:paraId="602962C0" w14:textId="6CD49D80" w:rsidR="002511ED" w:rsidRPr="000536BB" w:rsidRDefault="002511ED" w:rsidP="00072C00">
            <w:pPr>
              <w:tabs>
                <w:tab w:val="decimal" w:pos="1003"/>
              </w:tabs>
              <w:spacing w:line="240" w:lineRule="exact"/>
              <w:ind w:left="341" w:right="252" w:hanging="180"/>
              <w:jc w:val="right"/>
              <w:rPr>
                <w:rFonts w:ascii="CordiaUPC" w:hAnsi="CordiaUPC" w:cs="CordiaUPC"/>
                <w:sz w:val="26"/>
                <w:szCs w:val="26"/>
              </w:rPr>
            </w:pPr>
          </w:p>
        </w:tc>
        <w:tc>
          <w:tcPr>
            <w:tcW w:w="1471" w:type="dxa"/>
            <w:vAlign w:val="bottom"/>
          </w:tcPr>
          <w:p w14:paraId="2EBE47D4" w14:textId="37EECFA0" w:rsidR="002511ED" w:rsidRPr="000536BB" w:rsidRDefault="002511ED" w:rsidP="00072C00">
            <w:pPr>
              <w:tabs>
                <w:tab w:val="decimal" w:pos="1003"/>
              </w:tabs>
              <w:spacing w:line="240" w:lineRule="exact"/>
              <w:ind w:left="341" w:right="252" w:hanging="180"/>
              <w:jc w:val="right"/>
              <w:rPr>
                <w:rFonts w:ascii="CordiaUPC" w:hAnsi="CordiaUPC" w:cs="CordiaUPC"/>
                <w:sz w:val="26"/>
                <w:szCs w:val="26"/>
              </w:rPr>
            </w:pPr>
            <w:r>
              <w:rPr>
                <w:rFonts w:ascii="CordiaUPC" w:eastAsia="Times New Roman" w:hAnsi="CordiaUPC" w:cs="CordiaUPC"/>
                <w:sz w:val="26"/>
                <w:szCs w:val="26"/>
              </w:rPr>
              <w:t>311,787</w:t>
            </w:r>
          </w:p>
        </w:tc>
      </w:tr>
      <w:tr w:rsidR="002511ED" w:rsidRPr="000536BB" w14:paraId="1372D72F" w14:textId="77777777" w:rsidTr="0042303F">
        <w:tc>
          <w:tcPr>
            <w:tcW w:w="3804" w:type="dxa"/>
            <w:hideMark/>
          </w:tcPr>
          <w:p w14:paraId="3C9FD6A9" w14:textId="77777777" w:rsidR="002511ED" w:rsidRPr="000536BB" w:rsidRDefault="002511ED" w:rsidP="002511ED">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Hire purchase</w:t>
            </w:r>
          </w:p>
        </w:tc>
        <w:tc>
          <w:tcPr>
            <w:tcW w:w="905" w:type="dxa"/>
          </w:tcPr>
          <w:p w14:paraId="5AFADA13" w14:textId="77777777" w:rsidR="002511ED" w:rsidRPr="000536BB" w:rsidRDefault="002511ED" w:rsidP="002511ED">
            <w:pPr>
              <w:spacing w:line="240" w:lineRule="exact"/>
              <w:ind w:left="-99" w:right="-107"/>
              <w:jc w:val="center"/>
              <w:rPr>
                <w:rFonts w:ascii="CordiaUPC" w:hAnsi="CordiaUPC" w:cs="CordiaUPC"/>
                <w:i/>
                <w:iCs/>
                <w:sz w:val="26"/>
                <w:szCs w:val="26"/>
                <w:rtl/>
                <w:cs/>
              </w:rPr>
            </w:pPr>
          </w:p>
        </w:tc>
        <w:tc>
          <w:tcPr>
            <w:tcW w:w="1270" w:type="dxa"/>
          </w:tcPr>
          <w:p w14:paraId="277D6051" w14:textId="77777777" w:rsidR="002511ED" w:rsidRPr="000536BB" w:rsidRDefault="002511ED" w:rsidP="002511ED">
            <w:pPr>
              <w:spacing w:line="240" w:lineRule="exact"/>
              <w:ind w:left="-99" w:right="-107"/>
              <w:jc w:val="center"/>
              <w:rPr>
                <w:rFonts w:ascii="CordiaUPC" w:hAnsi="CordiaUPC" w:cs="CordiaUPC"/>
                <w:i/>
                <w:iCs/>
                <w:sz w:val="26"/>
                <w:szCs w:val="26"/>
                <w:rtl/>
                <w:cs/>
              </w:rPr>
            </w:pPr>
          </w:p>
        </w:tc>
        <w:tc>
          <w:tcPr>
            <w:tcW w:w="1434" w:type="dxa"/>
            <w:vAlign w:val="bottom"/>
          </w:tcPr>
          <w:p w14:paraId="648CEC15" w14:textId="1B6572A8" w:rsidR="002511ED" w:rsidRPr="000536BB" w:rsidRDefault="002511ED" w:rsidP="00072C00">
            <w:pPr>
              <w:spacing w:line="240" w:lineRule="exact"/>
              <w:ind w:left="-99" w:right="252"/>
              <w:jc w:val="right"/>
              <w:rPr>
                <w:rFonts w:ascii="CordiaUPC" w:hAnsi="CordiaUPC" w:cs="CordiaUPC"/>
                <w:i/>
                <w:iCs/>
                <w:sz w:val="26"/>
                <w:szCs w:val="26"/>
                <w:rtl/>
                <w:cs/>
              </w:rPr>
            </w:pPr>
            <w:r w:rsidRPr="00B20103">
              <w:rPr>
                <w:rFonts w:ascii="CordiaUPC" w:eastAsia="Times New Roman" w:hAnsi="CordiaUPC" w:cs="CordiaUPC"/>
                <w:sz w:val="26"/>
                <w:szCs w:val="26"/>
              </w:rPr>
              <w:t>394,877</w:t>
            </w:r>
          </w:p>
        </w:tc>
        <w:tc>
          <w:tcPr>
            <w:tcW w:w="269" w:type="dxa"/>
            <w:vAlign w:val="bottom"/>
          </w:tcPr>
          <w:p w14:paraId="0D49D206" w14:textId="33AB3BD3" w:rsidR="002511ED" w:rsidRPr="000536BB" w:rsidRDefault="002511ED" w:rsidP="00072C00">
            <w:pPr>
              <w:tabs>
                <w:tab w:val="decimal" w:pos="1003"/>
              </w:tabs>
              <w:spacing w:line="240" w:lineRule="exact"/>
              <w:ind w:right="252"/>
              <w:jc w:val="right"/>
              <w:rPr>
                <w:rFonts w:ascii="CordiaUPC" w:hAnsi="CordiaUPC" w:cs="CordiaUPC"/>
                <w:sz w:val="26"/>
                <w:szCs w:val="26"/>
              </w:rPr>
            </w:pPr>
          </w:p>
        </w:tc>
        <w:tc>
          <w:tcPr>
            <w:tcW w:w="1471" w:type="dxa"/>
          </w:tcPr>
          <w:p w14:paraId="640AF556" w14:textId="362889D0" w:rsidR="002511ED" w:rsidRPr="000536BB" w:rsidRDefault="002511ED" w:rsidP="00072C00">
            <w:pPr>
              <w:tabs>
                <w:tab w:val="decimal" w:pos="1003"/>
              </w:tabs>
              <w:spacing w:line="240" w:lineRule="exact"/>
              <w:ind w:right="252"/>
              <w:jc w:val="right"/>
              <w:rPr>
                <w:rFonts w:ascii="CordiaUPC" w:hAnsi="CordiaUPC" w:cs="CordiaUPC"/>
                <w:sz w:val="26"/>
                <w:szCs w:val="26"/>
              </w:rPr>
            </w:pPr>
            <w:r>
              <w:rPr>
                <w:rFonts w:ascii="CordiaUPC" w:hAnsi="CordiaUPC" w:cs="CordiaUPC"/>
                <w:sz w:val="26"/>
                <w:szCs w:val="26"/>
              </w:rPr>
              <w:t>-</w:t>
            </w:r>
          </w:p>
        </w:tc>
      </w:tr>
      <w:tr w:rsidR="002511ED" w:rsidRPr="000536BB" w14:paraId="59891C0A" w14:textId="77777777" w:rsidTr="0042303F">
        <w:tc>
          <w:tcPr>
            <w:tcW w:w="3804" w:type="dxa"/>
          </w:tcPr>
          <w:p w14:paraId="37B5F1FA" w14:textId="77777777" w:rsidR="002511ED" w:rsidRPr="000536BB" w:rsidRDefault="002511ED" w:rsidP="002511ED">
            <w:pPr>
              <w:tabs>
                <w:tab w:val="left" w:pos="770"/>
              </w:tabs>
              <w:spacing w:line="240" w:lineRule="exact"/>
              <w:ind w:left="161" w:right="-292" w:hanging="161"/>
              <w:rPr>
                <w:rFonts w:ascii="CordiaUPC" w:hAnsi="CordiaUPC" w:cs="CordiaUPC"/>
                <w:sz w:val="26"/>
                <w:szCs w:val="26"/>
                <w:lang w:val="en-US" w:bidi="th-TH"/>
              </w:rPr>
            </w:pPr>
            <w:r w:rsidRPr="000536BB">
              <w:rPr>
                <w:rFonts w:ascii="CordiaUPC" w:hAnsi="CordiaUPC" w:cs="CordiaUPC" w:hint="cs"/>
                <w:sz w:val="26"/>
                <w:szCs w:val="26"/>
                <w:lang w:val="en-US" w:bidi="th-TH"/>
              </w:rPr>
              <w:t>Others</w:t>
            </w:r>
          </w:p>
        </w:tc>
        <w:tc>
          <w:tcPr>
            <w:tcW w:w="905" w:type="dxa"/>
          </w:tcPr>
          <w:p w14:paraId="5A10DDBC" w14:textId="77777777" w:rsidR="002511ED" w:rsidRPr="000536BB" w:rsidRDefault="002511ED" w:rsidP="002511ED">
            <w:pPr>
              <w:spacing w:line="240" w:lineRule="exact"/>
              <w:ind w:left="-99" w:right="-107"/>
              <w:jc w:val="center"/>
              <w:rPr>
                <w:rFonts w:ascii="CordiaUPC" w:hAnsi="CordiaUPC" w:cs="CordiaUPC"/>
                <w:i/>
                <w:iCs/>
                <w:sz w:val="26"/>
                <w:szCs w:val="26"/>
                <w:rtl/>
                <w:cs/>
              </w:rPr>
            </w:pPr>
          </w:p>
        </w:tc>
        <w:tc>
          <w:tcPr>
            <w:tcW w:w="1270" w:type="dxa"/>
          </w:tcPr>
          <w:p w14:paraId="54E1E6BC" w14:textId="77777777" w:rsidR="002511ED" w:rsidRPr="000536BB" w:rsidRDefault="002511ED" w:rsidP="002511ED">
            <w:pPr>
              <w:spacing w:line="240" w:lineRule="exact"/>
              <w:ind w:left="-99" w:right="-107"/>
              <w:jc w:val="center"/>
              <w:rPr>
                <w:rFonts w:ascii="CordiaUPC" w:hAnsi="CordiaUPC" w:cs="CordiaUPC"/>
                <w:i/>
                <w:iCs/>
                <w:sz w:val="26"/>
                <w:szCs w:val="26"/>
                <w:rtl/>
                <w:cs/>
              </w:rPr>
            </w:pPr>
          </w:p>
        </w:tc>
        <w:tc>
          <w:tcPr>
            <w:tcW w:w="1434" w:type="dxa"/>
            <w:tcBorders>
              <w:bottom w:val="single" w:sz="4" w:space="0" w:color="auto"/>
            </w:tcBorders>
            <w:vAlign w:val="bottom"/>
          </w:tcPr>
          <w:p w14:paraId="54174DF0" w14:textId="1DEC49C3" w:rsidR="002511ED" w:rsidRPr="000536BB" w:rsidRDefault="002511ED" w:rsidP="00072C00">
            <w:pPr>
              <w:spacing w:line="240" w:lineRule="exact"/>
              <w:ind w:left="-99" w:right="252"/>
              <w:jc w:val="right"/>
              <w:rPr>
                <w:rFonts w:ascii="CordiaUPC" w:hAnsi="CordiaUPC" w:cs="CordiaUPC"/>
                <w:i/>
                <w:iCs/>
                <w:sz w:val="26"/>
                <w:szCs w:val="26"/>
                <w:rtl/>
                <w:cs/>
              </w:rPr>
            </w:pPr>
            <w:r w:rsidRPr="001838FD">
              <w:rPr>
                <w:rFonts w:ascii="CordiaUPC" w:eastAsia="Times New Roman" w:hAnsi="CordiaUPC" w:cs="CordiaUPC"/>
                <w:sz w:val="26"/>
                <w:szCs w:val="26"/>
              </w:rPr>
              <w:t>99,9</w:t>
            </w:r>
            <w:r>
              <w:rPr>
                <w:rFonts w:ascii="CordiaUPC" w:eastAsia="Times New Roman" w:hAnsi="CordiaUPC" w:cs="CordiaUPC"/>
                <w:sz w:val="26"/>
                <w:szCs w:val="26"/>
              </w:rPr>
              <w:t>50</w:t>
            </w:r>
          </w:p>
        </w:tc>
        <w:tc>
          <w:tcPr>
            <w:tcW w:w="269" w:type="dxa"/>
            <w:vAlign w:val="bottom"/>
          </w:tcPr>
          <w:p w14:paraId="1D15C575" w14:textId="4B22DF19" w:rsidR="002511ED" w:rsidRPr="000536BB" w:rsidRDefault="002511ED" w:rsidP="00072C00">
            <w:pPr>
              <w:tabs>
                <w:tab w:val="decimal" w:pos="1003"/>
              </w:tabs>
              <w:spacing w:line="240" w:lineRule="exact"/>
              <w:ind w:right="252"/>
              <w:jc w:val="right"/>
              <w:rPr>
                <w:rFonts w:ascii="CordiaUPC" w:hAnsi="CordiaUPC" w:cs="CordiaUPC"/>
                <w:sz w:val="26"/>
                <w:szCs w:val="26"/>
              </w:rPr>
            </w:pPr>
          </w:p>
        </w:tc>
        <w:tc>
          <w:tcPr>
            <w:tcW w:w="1471" w:type="dxa"/>
            <w:tcBorders>
              <w:bottom w:val="single" w:sz="4" w:space="0" w:color="auto"/>
            </w:tcBorders>
          </w:tcPr>
          <w:p w14:paraId="6744E81A" w14:textId="2F86C625" w:rsidR="002511ED" w:rsidRPr="000536BB" w:rsidRDefault="002511ED" w:rsidP="00072C00">
            <w:pPr>
              <w:tabs>
                <w:tab w:val="decimal" w:pos="1003"/>
              </w:tabs>
              <w:spacing w:line="240" w:lineRule="exact"/>
              <w:ind w:right="252"/>
              <w:jc w:val="right"/>
              <w:rPr>
                <w:rFonts w:ascii="CordiaUPC" w:hAnsi="CordiaUPC" w:cs="CordiaUPC"/>
                <w:sz w:val="26"/>
                <w:szCs w:val="26"/>
              </w:rPr>
            </w:pPr>
            <w:r>
              <w:rPr>
                <w:rFonts w:ascii="CordiaUPC" w:eastAsia="Times New Roman" w:hAnsi="CordiaUPC" w:cs="CordiaUPC"/>
                <w:sz w:val="26"/>
                <w:szCs w:val="26"/>
              </w:rPr>
              <w:t>66,004</w:t>
            </w:r>
          </w:p>
        </w:tc>
      </w:tr>
      <w:tr w:rsidR="002511ED" w:rsidRPr="000536BB" w14:paraId="5760039B" w14:textId="77777777" w:rsidTr="0042303F">
        <w:tc>
          <w:tcPr>
            <w:tcW w:w="3804" w:type="dxa"/>
          </w:tcPr>
          <w:p w14:paraId="7C05895D" w14:textId="77777777" w:rsidR="002511ED" w:rsidRPr="000536BB" w:rsidRDefault="002511ED" w:rsidP="002511ED">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905" w:type="dxa"/>
          </w:tcPr>
          <w:p w14:paraId="7B73BDE7" w14:textId="77777777" w:rsidR="002511ED" w:rsidRPr="000536BB" w:rsidRDefault="002511ED" w:rsidP="002511ED">
            <w:pPr>
              <w:spacing w:line="240" w:lineRule="exact"/>
              <w:ind w:left="-99" w:right="-107"/>
              <w:jc w:val="center"/>
              <w:rPr>
                <w:rFonts w:ascii="CordiaUPC" w:hAnsi="CordiaUPC" w:cs="CordiaUPC"/>
                <w:i/>
                <w:iCs/>
                <w:sz w:val="26"/>
                <w:szCs w:val="26"/>
                <w:rtl/>
                <w:cs/>
              </w:rPr>
            </w:pPr>
          </w:p>
        </w:tc>
        <w:tc>
          <w:tcPr>
            <w:tcW w:w="1270" w:type="dxa"/>
          </w:tcPr>
          <w:p w14:paraId="17BAE0DC" w14:textId="77777777" w:rsidR="002511ED" w:rsidRPr="000536BB" w:rsidRDefault="002511ED" w:rsidP="002511ED">
            <w:pPr>
              <w:spacing w:line="240" w:lineRule="exact"/>
              <w:ind w:left="-99" w:right="-107"/>
              <w:jc w:val="center"/>
              <w:rPr>
                <w:rFonts w:ascii="CordiaUPC" w:hAnsi="CordiaUPC" w:cs="CordiaUPC"/>
                <w:i/>
                <w:iCs/>
                <w:sz w:val="26"/>
                <w:szCs w:val="26"/>
                <w:rtl/>
                <w:cs/>
              </w:rPr>
            </w:pPr>
          </w:p>
        </w:tc>
        <w:tc>
          <w:tcPr>
            <w:tcW w:w="1434" w:type="dxa"/>
            <w:tcBorders>
              <w:top w:val="single" w:sz="4" w:space="0" w:color="auto"/>
              <w:bottom w:val="double" w:sz="4" w:space="0" w:color="auto"/>
            </w:tcBorders>
            <w:vAlign w:val="bottom"/>
          </w:tcPr>
          <w:p w14:paraId="22493058" w14:textId="0CD67032" w:rsidR="002511ED" w:rsidRPr="000536BB" w:rsidRDefault="002511ED" w:rsidP="002511ED">
            <w:pPr>
              <w:spacing w:line="240" w:lineRule="exact"/>
              <w:ind w:left="-99" w:right="-107"/>
              <w:jc w:val="center"/>
              <w:rPr>
                <w:rFonts w:ascii="CordiaUPC" w:hAnsi="CordiaUPC" w:cs="CordiaUPC"/>
                <w:i/>
                <w:iCs/>
                <w:sz w:val="26"/>
                <w:szCs w:val="26"/>
                <w:rtl/>
                <w:cs/>
              </w:rPr>
            </w:pPr>
            <w:r w:rsidRPr="001838FD">
              <w:rPr>
                <w:rFonts w:ascii="CordiaUPC" w:eastAsia="Times New Roman" w:hAnsi="CordiaUPC" w:cs="CordiaUPC"/>
                <w:b/>
                <w:bCs/>
                <w:sz w:val="26"/>
                <w:szCs w:val="26"/>
              </w:rPr>
              <w:t>1,378,93</w:t>
            </w:r>
            <w:r>
              <w:rPr>
                <w:rFonts w:ascii="CordiaUPC" w:eastAsia="Times New Roman" w:hAnsi="CordiaUPC" w:cs="CordiaUPC"/>
                <w:b/>
                <w:bCs/>
                <w:sz w:val="26"/>
                <w:szCs w:val="26"/>
              </w:rPr>
              <w:t>1</w:t>
            </w:r>
          </w:p>
        </w:tc>
        <w:tc>
          <w:tcPr>
            <w:tcW w:w="269" w:type="dxa"/>
            <w:vAlign w:val="bottom"/>
          </w:tcPr>
          <w:p w14:paraId="6CD06952" w14:textId="13D5ACEF" w:rsidR="002511ED" w:rsidRPr="000536BB" w:rsidRDefault="002511ED" w:rsidP="002511ED">
            <w:pPr>
              <w:tabs>
                <w:tab w:val="decimal" w:pos="1003"/>
              </w:tabs>
              <w:spacing w:line="240" w:lineRule="exact"/>
              <w:ind w:right="-111"/>
              <w:rPr>
                <w:rFonts w:ascii="CordiaUPC" w:hAnsi="CordiaUPC" w:cs="CordiaUPC"/>
                <w:b/>
                <w:bCs/>
                <w:sz w:val="26"/>
                <w:szCs w:val="26"/>
                <w:cs/>
                <w:lang w:bidi="th-TH"/>
              </w:rPr>
            </w:pPr>
          </w:p>
        </w:tc>
        <w:tc>
          <w:tcPr>
            <w:tcW w:w="1471" w:type="dxa"/>
            <w:tcBorders>
              <w:top w:val="single" w:sz="4" w:space="0" w:color="auto"/>
              <w:bottom w:val="double" w:sz="4" w:space="0" w:color="auto"/>
            </w:tcBorders>
          </w:tcPr>
          <w:p w14:paraId="12656853" w14:textId="606C4F3C" w:rsidR="002511ED" w:rsidRPr="000536BB" w:rsidRDefault="002511ED" w:rsidP="002511ED">
            <w:pPr>
              <w:tabs>
                <w:tab w:val="decimal" w:pos="1003"/>
              </w:tabs>
              <w:spacing w:line="240" w:lineRule="exact"/>
              <w:ind w:right="-111"/>
              <w:rPr>
                <w:rFonts w:ascii="CordiaUPC" w:hAnsi="CordiaUPC" w:cs="CordiaUPC"/>
                <w:b/>
                <w:bCs/>
                <w:sz w:val="26"/>
                <w:szCs w:val="26"/>
              </w:rPr>
            </w:pPr>
            <w:r>
              <w:rPr>
                <w:rFonts w:ascii="CordiaUPC" w:eastAsia="Times New Roman" w:hAnsi="CordiaUPC" w:cs="CordiaUPC"/>
                <w:b/>
                <w:bCs/>
                <w:sz w:val="26"/>
                <w:szCs w:val="26"/>
              </w:rPr>
              <w:t>725,106</w:t>
            </w:r>
          </w:p>
        </w:tc>
      </w:tr>
    </w:tbl>
    <w:p w14:paraId="7464AEBB" w14:textId="77777777" w:rsidR="00986BB1" w:rsidRDefault="00986BB1" w:rsidP="007476D6">
      <w:pPr>
        <w:tabs>
          <w:tab w:val="left" w:pos="522"/>
        </w:tabs>
        <w:jc w:val="both"/>
        <w:rPr>
          <w:rFonts w:ascii="CordiaUPC" w:hAnsi="CordiaUPC" w:cs="CordiaUPC"/>
          <w:b/>
          <w:bCs/>
          <w:i/>
          <w:iCs/>
          <w:color w:val="000000"/>
          <w:sz w:val="26"/>
          <w:szCs w:val="26"/>
          <w:lang w:val="en-US" w:bidi="th-TH"/>
        </w:rPr>
      </w:pPr>
    </w:p>
    <w:p w14:paraId="78DAF605" w14:textId="55903731" w:rsidR="007476D6" w:rsidRPr="000536BB" w:rsidRDefault="00422AEE" w:rsidP="007476D6">
      <w:pPr>
        <w:tabs>
          <w:tab w:val="left" w:pos="522"/>
        </w:tabs>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6</w:t>
      </w:r>
      <w:r w:rsidR="007476D6" w:rsidRPr="000536BB">
        <w:rPr>
          <w:rFonts w:ascii="CordiaUPC" w:hAnsi="CordiaUPC" w:cs="CordiaUPC" w:hint="cs"/>
          <w:b/>
          <w:bCs/>
          <w:i/>
          <w:iCs/>
          <w:color w:val="000000"/>
          <w:sz w:val="26"/>
          <w:szCs w:val="26"/>
          <w:lang w:val="en-US" w:bidi="th-TH"/>
        </w:rPr>
        <w:t>.2</w:t>
      </w:r>
      <w:r w:rsidR="007476D6" w:rsidRPr="000536BB">
        <w:rPr>
          <w:rFonts w:ascii="CordiaUPC" w:hAnsi="CordiaUPC" w:cs="CordiaUPC" w:hint="cs"/>
          <w:b/>
          <w:bCs/>
          <w:i/>
          <w:iCs/>
          <w:color w:val="000000"/>
          <w:sz w:val="26"/>
          <w:szCs w:val="26"/>
          <w:lang w:val="en-US" w:bidi="th-TH"/>
        </w:rPr>
        <w:tab/>
        <w:t>Market risk</w:t>
      </w:r>
    </w:p>
    <w:p w14:paraId="031D1F12"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44D689F5" w14:textId="4C2BD1B6" w:rsidR="00560A9B" w:rsidRDefault="007476D6" w:rsidP="00635E53">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refers to losses that may happen due to the fluctuations of foreign exchange rates, interest rates, and prices of equity securities, all of which may impact the value of the Bank's assets, liabilities,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w:t>
      </w:r>
      <w:r w:rsidRPr="000536BB">
        <w:rPr>
          <w:rFonts w:ascii="CordiaUPC" w:hAnsi="CordiaUPC" w:cs="CordiaUPC" w:hint="cs"/>
          <w:color w:val="000000"/>
          <w:sz w:val="26"/>
          <w:szCs w:val="26"/>
          <w:cs/>
          <w:lang w:val="en-US" w:bidi="th-TH"/>
        </w:rPr>
        <w:t>.</w:t>
      </w:r>
    </w:p>
    <w:p w14:paraId="481921F0" w14:textId="77777777" w:rsidR="00635E53" w:rsidRDefault="00635E53" w:rsidP="00635E53">
      <w:pPr>
        <w:autoSpaceDE w:val="0"/>
        <w:autoSpaceDN w:val="0"/>
        <w:adjustRightInd w:val="0"/>
        <w:spacing w:line="240" w:lineRule="atLeast"/>
        <w:ind w:left="518"/>
        <w:jc w:val="thaiDistribute"/>
        <w:rPr>
          <w:rFonts w:ascii="CordiaUPC" w:hAnsi="CordiaUPC" w:cs="CordiaUPC"/>
          <w:color w:val="000000"/>
          <w:sz w:val="26"/>
          <w:szCs w:val="26"/>
          <w:cs/>
          <w:lang w:val="en-US" w:bidi="th-TH"/>
        </w:rPr>
      </w:pPr>
    </w:p>
    <w:p w14:paraId="3BC49D6E" w14:textId="7EF980FE"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 xml:space="preserve">The </w:t>
      </w:r>
      <w:r>
        <w:rPr>
          <w:rFonts w:ascii="CordiaUPC" w:hAnsi="CordiaUPC" w:cs="CordiaUPC"/>
          <w:color w:val="000000"/>
          <w:sz w:val="26"/>
          <w:szCs w:val="26"/>
          <w:lang w:val="en-US" w:bidi="th-TH"/>
        </w:rPr>
        <w:t xml:space="preserve">sub-committee </w:t>
      </w:r>
      <w:r w:rsidRPr="000536BB">
        <w:rPr>
          <w:rFonts w:ascii="CordiaUPC" w:hAnsi="CordiaUPC" w:cs="CordiaUPC" w:hint="cs"/>
          <w:color w:val="000000"/>
          <w:sz w:val="26"/>
          <w:szCs w:val="26"/>
          <w:lang w:val="en-US" w:bidi="th-TH"/>
        </w:rPr>
        <w:t>holds the responsibility to assist the BOD and the ROC to ensure that bank</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wide market risk management complies with the relevant risk policies and defined levels of risk appetite</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classify the overall market risk management into two parts</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trading book and banking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0536BB">
        <w:rPr>
          <w:rFonts w:ascii="CordiaUPC" w:hAnsi="CordiaUPC" w:cs="CordiaUPC" w:hint="cs"/>
          <w:color w:val="000000"/>
          <w:sz w:val="26"/>
          <w:szCs w:val="26"/>
          <w:cs/>
          <w:lang w:val="en-US" w:bidi="th-TH"/>
        </w:rPr>
        <w:t>.</w:t>
      </w:r>
    </w:p>
    <w:p w14:paraId="732FAF4D" w14:textId="77777777" w:rsidR="00EC2843" w:rsidRDefault="00EC2843" w:rsidP="00864BE6">
      <w:pPr>
        <w:autoSpaceDE w:val="0"/>
        <w:autoSpaceDN w:val="0"/>
        <w:adjustRightInd w:val="0"/>
        <w:spacing w:line="240" w:lineRule="atLeast"/>
        <w:jc w:val="thaiDistribute"/>
        <w:rPr>
          <w:rFonts w:ascii="CordiaUPC" w:hAnsi="CordiaUPC" w:cs="CordiaUPC"/>
          <w:i/>
          <w:iCs/>
          <w:color w:val="000000"/>
          <w:sz w:val="26"/>
          <w:szCs w:val="26"/>
          <w:lang w:val="en-US" w:bidi="th-TH"/>
        </w:rPr>
      </w:pPr>
    </w:p>
    <w:p w14:paraId="2EB4FA0E"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 xml:space="preserve">Market risk in the trading book </w:t>
      </w:r>
    </w:p>
    <w:p w14:paraId="6FE9B5AD"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73EB9416"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trading book consists of market risk from exposures of financial instruments and derivatives that are held with trading intent or for hedging other positions in the trading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0536BB">
        <w:rPr>
          <w:rFonts w:ascii="CordiaUPC" w:hAnsi="CordiaUPC" w:cs="CordiaUPC" w:hint="cs"/>
          <w:color w:val="000000"/>
          <w:sz w:val="26"/>
          <w:szCs w:val="26"/>
          <w:cs/>
          <w:lang w:val="en-US" w:bidi="th-TH"/>
        </w:rPr>
        <w:t>.</w:t>
      </w:r>
    </w:p>
    <w:p w14:paraId="2F9CF752" w14:textId="77777777" w:rsidR="007476D6"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p>
    <w:p w14:paraId="33C8CAD9" w14:textId="77777777" w:rsidR="007476D6"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Market risk in the banking book</w:t>
      </w:r>
    </w:p>
    <w:p w14:paraId="391ABA4E"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p>
    <w:p w14:paraId="516A0326"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banking book consists of market risks incurred from the Bank and its subsidiaries’ both on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 and derivatives designated to hedge other banking book items</w:t>
      </w:r>
      <w:r w:rsidRPr="000536BB">
        <w:rPr>
          <w:rFonts w:ascii="CordiaUPC" w:hAnsi="CordiaUPC" w:cs="CordiaUPC" w:hint="cs"/>
          <w:color w:val="000000"/>
          <w:sz w:val="26"/>
          <w:szCs w:val="26"/>
          <w:cs/>
          <w:lang w:val="en-US" w:bidi="th-TH"/>
        </w:rPr>
        <w:t xml:space="preserve">. </w:t>
      </w:r>
    </w:p>
    <w:p w14:paraId="6B07A736" w14:textId="77777777" w:rsidR="007476D6" w:rsidRPr="000536BB" w:rsidRDefault="007476D6" w:rsidP="007476D6">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5AC94CD4" w14:textId="2AE50286" w:rsidR="007476D6" w:rsidRPr="000536BB" w:rsidRDefault="007476D6" w:rsidP="00864BE6">
      <w:pPr>
        <w:autoSpaceDE w:val="0"/>
        <w:autoSpaceDN w:val="0"/>
        <w:adjustRightInd w:val="0"/>
        <w:spacing w:line="240" w:lineRule="atLeast"/>
        <w:ind w:left="547"/>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ha</w:t>
      </w:r>
      <w:r>
        <w:rPr>
          <w:rFonts w:ascii="CordiaUPC" w:hAnsi="CordiaUPC" w:cs="CordiaUPC"/>
          <w:color w:val="000000"/>
          <w:sz w:val="26"/>
          <w:szCs w:val="26"/>
          <w:lang w:val="en-US" w:bidi="th-TH"/>
        </w:rPr>
        <w:t>ve</w:t>
      </w:r>
      <w:r w:rsidRPr="000536BB">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0536BB">
        <w:rPr>
          <w:rFonts w:ascii="CordiaUPC" w:hAnsi="CordiaUPC" w:cs="CordiaUPC" w:hint="cs"/>
          <w:color w:val="000000"/>
          <w:sz w:val="26"/>
          <w:szCs w:val="26"/>
          <w:cs/>
          <w:lang w:val="en-US" w:bidi="th-TH"/>
        </w:rPr>
        <w:t>.</w:t>
      </w:r>
    </w:p>
    <w:p w14:paraId="77954D0F" w14:textId="4EFC31DE" w:rsidR="007476D6" w:rsidRPr="000536BB" w:rsidRDefault="007476D6" w:rsidP="007476D6">
      <w:pPr>
        <w:autoSpaceDE w:val="0"/>
        <w:autoSpaceDN w:val="0"/>
        <w:adjustRightInd w:val="0"/>
        <w:spacing w:line="240" w:lineRule="atLeast"/>
        <w:ind w:left="547"/>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lastRenderedPageBreak/>
        <w:t>The Bank and its subsidiaries also analyse risks and regularly assess the impact, the results of which are used as tools to manage the Bank’s assets and liabilities structure to be in line with the changing market environment</w:t>
      </w:r>
      <w:r w:rsidRPr="000536BB">
        <w:rPr>
          <w:rFonts w:ascii="CordiaUPC" w:hAnsi="CordiaUPC" w:cs="CordiaUPC" w:hint="cs"/>
          <w:color w:val="000000"/>
          <w:sz w:val="26"/>
          <w:szCs w:val="26"/>
          <w:cs/>
          <w:lang w:val="en-US" w:bidi="th-TH"/>
        </w:rPr>
        <w:t>.</w:t>
      </w:r>
    </w:p>
    <w:p w14:paraId="35BA35CE" w14:textId="77777777" w:rsidR="007476D6" w:rsidRPr="000536BB" w:rsidRDefault="007476D6" w:rsidP="007476D6">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43AEF554" w14:textId="30C94C0C" w:rsidR="007476D6" w:rsidRPr="000536BB" w:rsidRDefault="00422AEE" w:rsidP="007476D6">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6</w:t>
      </w:r>
      <w:r w:rsidR="007476D6" w:rsidRPr="000536BB">
        <w:rPr>
          <w:rFonts w:ascii="CordiaUPC" w:hAnsi="CordiaUPC" w:cs="CordiaUPC" w:hint="cs"/>
          <w:i/>
          <w:iCs/>
          <w:color w:val="000000"/>
          <w:sz w:val="26"/>
          <w:szCs w:val="26"/>
          <w:lang w:val="en-US" w:bidi="th-TH"/>
        </w:rPr>
        <w:t>.2.1</w:t>
      </w:r>
      <w:r w:rsidR="007476D6" w:rsidRPr="000536BB">
        <w:rPr>
          <w:rFonts w:ascii="CordiaUPC" w:hAnsi="CordiaUPC" w:cs="CordiaUPC" w:hint="cs"/>
          <w:i/>
          <w:iCs/>
          <w:color w:val="000000"/>
          <w:sz w:val="26"/>
          <w:szCs w:val="26"/>
          <w:lang w:val="en-US" w:bidi="th-TH"/>
        </w:rPr>
        <w:tab/>
        <w:t>Interest rate risk</w:t>
      </w:r>
    </w:p>
    <w:p w14:paraId="2A067B06" w14:textId="77777777" w:rsidR="007476D6" w:rsidRPr="000536BB" w:rsidRDefault="007476D6" w:rsidP="007476D6">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55AA510C" w14:textId="77777777" w:rsidR="007476D6" w:rsidRPr="000536BB" w:rsidRDefault="007476D6" w:rsidP="00635E53">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01F41839" w14:textId="77777777" w:rsidR="007476D6" w:rsidRPr="000536BB" w:rsidRDefault="007476D6" w:rsidP="00635E53">
      <w:pPr>
        <w:autoSpaceDE w:val="0"/>
        <w:autoSpaceDN w:val="0"/>
        <w:adjustRightInd w:val="0"/>
        <w:spacing w:line="240" w:lineRule="exact"/>
        <w:ind w:left="531" w:hanging="531"/>
        <w:jc w:val="thaiDistribute"/>
        <w:rPr>
          <w:rFonts w:ascii="CordiaUPC" w:hAnsi="CordiaUPC" w:cs="CordiaUPC"/>
          <w:color w:val="000000"/>
          <w:sz w:val="26"/>
          <w:szCs w:val="26"/>
          <w:cs/>
          <w:lang w:val="en-US" w:bidi="th-TH"/>
        </w:rPr>
      </w:pPr>
    </w:p>
    <w:p w14:paraId="4582EE46" w14:textId="77777777" w:rsidR="00635E53" w:rsidRDefault="007476D6" w:rsidP="00635E53">
      <w:pPr>
        <w:tabs>
          <w:tab w:val="left" w:pos="709"/>
        </w:tabs>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t>The Bank and its subsidiaries’ principal financial assets, namely loans to customers mostly earn interest at floating rates, based on MRR, MLR, MOR, interest rates of time deposits or other benchmark floating rates such as BIBOR, LIBOR, etc.</w:t>
      </w:r>
    </w:p>
    <w:p w14:paraId="70868E77" w14:textId="77777777" w:rsidR="00F91E45" w:rsidRDefault="00F91E45" w:rsidP="00072C00">
      <w:pPr>
        <w:tabs>
          <w:tab w:val="left" w:pos="709"/>
        </w:tabs>
        <w:spacing w:line="240" w:lineRule="exact"/>
        <w:ind w:left="531"/>
        <w:jc w:val="thaiDistribute"/>
        <w:rPr>
          <w:rFonts w:ascii="CordiaUPC" w:hAnsi="CordiaUPC" w:cs="CordiaUPC"/>
          <w:spacing w:val="-4"/>
          <w:sz w:val="26"/>
          <w:szCs w:val="26"/>
        </w:rPr>
      </w:pPr>
    </w:p>
    <w:p w14:paraId="73BBFA57" w14:textId="0F7AAE8A" w:rsidR="007476D6" w:rsidRDefault="007476D6" w:rsidP="00072C00">
      <w:pPr>
        <w:tabs>
          <w:tab w:val="left" w:pos="709"/>
        </w:tabs>
        <w:spacing w:line="240" w:lineRule="exact"/>
        <w:ind w:left="531"/>
        <w:jc w:val="thaiDistribute"/>
        <w:rPr>
          <w:rFonts w:ascii="CordiaUPC" w:hAnsi="CordiaUPC" w:cs="CordiaUPC"/>
          <w:sz w:val="26"/>
          <w:szCs w:val="26"/>
        </w:rPr>
      </w:pPr>
      <w:r w:rsidRPr="00887104">
        <w:rPr>
          <w:rFonts w:ascii="CordiaUPC" w:hAnsi="CordiaUPC" w:cs="CordiaUPC" w:hint="cs"/>
          <w:spacing w:val="-4"/>
          <w:sz w:val="26"/>
          <w:szCs w:val="26"/>
        </w:rPr>
        <w:t xml:space="preserve">As at </w:t>
      </w:r>
      <w:r w:rsidRPr="00887104">
        <w:rPr>
          <w:rFonts w:ascii="CordiaUPC" w:hAnsi="CordiaUPC" w:cs="CordiaUPC" w:hint="cs"/>
          <w:color w:val="000000"/>
          <w:sz w:val="26"/>
          <w:szCs w:val="26"/>
          <w:lang w:val="en-US" w:bidi="th-TH"/>
        </w:rPr>
        <w:t xml:space="preserve">31 December </w:t>
      </w:r>
      <w:r w:rsidR="00927F79">
        <w:rPr>
          <w:rFonts w:ascii="CordiaUPC" w:hAnsi="CordiaUPC" w:cs="CordiaUPC"/>
          <w:color w:val="000000"/>
          <w:sz w:val="26"/>
          <w:szCs w:val="26"/>
          <w:lang w:val="en-US" w:bidi="th-TH"/>
        </w:rPr>
        <w:t xml:space="preserve">2021 and </w:t>
      </w:r>
      <w:r w:rsidRPr="00887104">
        <w:rPr>
          <w:rFonts w:ascii="CordiaUPC" w:hAnsi="CordiaUPC" w:cs="CordiaUPC" w:hint="cs"/>
          <w:color w:val="000000"/>
          <w:sz w:val="26"/>
          <w:szCs w:val="26"/>
          <w:lang w:val="en-US" w:bidi="th-TH"/>
        </w:rPr>
        <w:t>2020</w:t>
      </w:r>
      <w:r w:rsidRPr="00887104">
        <w:rPr>
          <w:rFonts w:ascii="CordiaUPC" w:hAnsi="CordiaUPC" w:cs="CordiaUPC" w:hint="cs"/>
          <w:spacing w:val="-4"/>
          <w:sz w:val="26"/>
          <w:szCs w:val="26"/>
        </w:rPr>
        <w:t>,</w:t>
      </w:r>
      <w:r w:rsidRPr="00887104">
        <w:rPr>
          <w:rFonts w:ascii="CordiaUPC" w:hAnsi="CordiaUPC" w:cs="CordiaUPC" w:hint="cs"/>
          <w:sz w:val="26"/>
          <w:szCs w:val="26"/>
        </w:rPr>
        <w:t xml:space="preserve"> significant </w:t>
      </w:r>
      <w:r w:rsidRPr="00887104">
        <w:rPr>
          <w:rFonts w:ascii="CordiaUPC" w:hAnsi="CordiaUPC" w:cs="CordiaUPC" w:hint="cs"/>
          <w:spacing w:val="-4"/>
          <w:sz w:val="26"/>
          <w:szCs w:val="26"/>
        </w:rPr>
        <w:t xml:space="preserve">financial assets and liabilities classified by interest repricing periods </w:t>
      </w:r>
      <w:r w:rsidRPr="00887104">
        <w:rPr>
          <w:rFonts w:ascii="CordiaUPC" w:hAnsi="CordiaUPC" w:cs="CordiaUPC" w:hint="cs"/>
          <w:sz w:val="26"/>
          <w:szCs w:val="26"/>
        </w:rPr>
        <w:t>were</w:t>
      </w:r>
      <w:r w:rsidRPr="000536BB">
        <w:rPr>
          <w:rFonts w:ascii="CordiaUPC" w:hAnsi="CordiaUPC" w:cs="CordiaUPC" w:hint="cs"/>
          <w:sz w:val="26"/>
          <w:szCs w:val="26"/>
        </w:rPr>
        <w:t xml:space="preserve"> as follows:</w:t>
      </w:r>
    </w:p>
    <w:p w14:paraId="12697326" w14:textId="27AFCE12" w:rsidR="00F91E45" w:rsidRDefault="00F91E45" w:rsidP="00072C00">
      <w:pPr>
        <w:tabs>
          <w:tab w:val="left" w:pos="709"/>
        </w:tabs>
        <w:spacing w:line="240" w:lineRule="exact"/>
        <w:ind w:left="531"/>
        <w:jc w:val="thaiDistribute"/>
        <w:rPr>
          <w:rFonts w:ascii="CordiaUPC" w:hAnsi="CordiaUPC" w:cs="CordiaUPC"/>
          <w:sz w:val="26"/>
          <w:szCs w:val="26"/>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7476D6" w:rsidRPr="000536BB" w14:paraId="45736457" w14:textId="77777777" w:rsidTr="000406A0">
        <w:trPr>
          <w:gridAfter w:val="1"/>
          <w:wAfter w:w="10" w:type="dxa"/>
          <w:cantSplit/>
          <w:tblHeader/>
        </w:trPr>
        <w:tc>
          <w:tcPr>
            <w:tcW w:w="2781" w:type="dxa"/>
          </w:tcPr>
          <w:p w14:paraId="0F67598C" w14:textId="77777777" w:rsidR="007476D6" w:rsidRPr="00F91E45" w:rsidRDefault="007476D6" w:rsidP="000406A0">
            <w:pPr>
              <w:spacing w:line="200" w:lineRule="exact"/>
              <w:ind w:left="-18" w:right="-270"/>
              <w:rPr>
                <w:rFonts w:ascii="CordiaUPC" w:hAnsi="CordiaUPC" w:cs="CordiaUPC"/>
                <w:b/>
                <w:bCs/>
                <w:i/>
                <w:iCs/>
                <w:sz w:val="26"/>
                <w:szCs w:val="26"/>
                <w:cs/>
                <w:lang w:bidi="th-TH"/>
              </w:rPr>
            </w:pPr>
          </w:p>
        </w:tc>
        <w:tc>
          <w:tcPr>
            <w:tcW w:w="6659" w:type="dxa"/>
            <w:gridSpan w:val="11"/>
          </w:tcPr>
          <w:p w14:paraId="0AE31A44" w14:textId="77777777" w:rsidR="007476D6" w:rsidRPr="000536BB" w:rsidRDefault="007476D6" w:rsidP="000406A0">
            <w:pPr>
              <w:spacing w:line="20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7476D6" w:rsidRPr="000536BB" w14:paraId="6C0310F8" w14:textId="77777777" w:rsidTr="000406A0">
        <w:trPr>
          <w:gridAfter w:val="1"/>
          <w:wAfter w:w="10" w:type="dxa"/>
          <w:cantSplit/>
          <w:tblHeader/>
        </w:trPr>
        <w:tc>
          <w:tcPr>
            <w:tcW w:w="2781" w:type="dxa"/>
          </w:tcPr>
          <w:p w14:paraId="76DD3BF0" w14:textId="77777777" w:rsidR="007476D6" w:rsidRPr="000536BB"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20515A54" w14:textId="08B2F0F4" w:rsidR="007476D6" w:rsidRPr="000536BB" w:rsidRDefault="007476D6" w:rsidP="000406A0">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202</w:t>
            </w:r>
            <w:r w:rsidR="00927F79">
              <w:rPr>
                <w:rFonts w:ascii="CordiaUPC" w:hAnsi="CordiaUPC" w:cs="CordiaUPC"/>
                <w:color w:val="000000"/>
                <w:sz w:val="26"/>
                <w:szCs w:val="26"/>
                <w:lang w:val="en-US" w:bidi="th-TH"/>
              </w:rPr>
              <w:t>1</w:t>
            </w:r>
          </w:p>
        </w:tc>
      </w:tr>
      <w:tr w:rsidR="007476D6" w:rsidRPr="000536BB" w14:paraId="7ADCEA81" w14:textId="77777777" w:rsidTr="000406A0">
        <w:trPr>
          <w:cantSplit/>
        </w:trPr>
        <w:tc>
          <w:tcPr>
            <w:tcW w:w="2781" w:type="dxa"/>
          </w:tcPr>
          <w:p w14:paraId="4CAEECBC"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6DBCBED6"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7CF21013"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75" w:type="dxa"/>
          </w:tcPr>
          <w:p w14:paraId="6D5F9E50"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38" w:type="dxa"/>
          </w:tcPr>
          <w:p w14:paraId="0849552F"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005591C4"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37" w:type="dxa"/>
          </w:tcPr>
          <w:p w14:paraId="6DC5CDB0"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5870CFB3"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r>
      <w:tr w:rsidR="007476D6" w:rsidRPr="000536BB" w14:paraId="551EBDB9" w14:textId="77777777" w:rsidTr="000406A0">
        <w:trPr>
          <w:cantSplit/>
        </w:trPr>
        <w:tc>
          <w:tcPr>
            <w:tcW w:w="2781" w:type="dxa"/>
          </w:tcPr>
          <w:p w14:paraId="081D46F6"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637F4A7"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0BB187BC"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34B0DB57"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7FDB5A3D"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D21DADC"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40" w:type="dxa"/>
          </w:tcPr>
          <w:p w14:paraId="36D5F7C6"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75" w:type="dxa"/>
          </w:tcPr>
          <w:p w14:paraId="498F3634"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161F497A"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495285F7"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7" w:type="dxa"/>
          </w:tcPr>
          <w:p w14:paraId="7DEA3ADB"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1DE0D381"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r>
      <w:tr w:rsidR="007476D6" w:rsidRPr="000536BB" w14:paraId="328A44C2" w14:textId="77777777" w:rsidTr="000406A0">
        <w:trPr>
          <w:cantSplit/>
        </w:trPr>
        <w:tc>
          <w:tcPr>
            <w:tcW w:w="2781" w:type="dxa"/>
          </w:tcPr>
          <w:p w14:paraId="17615573"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0C17DE31"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0AB3C73C"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915" w:type="dxa"/>
            <w:vAlign w:val="bottom"/>
          </w:tcPr>
          <w:p w14:paraId="2DEEFC93"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445C5A96"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31" w:type="dxa"/>
            <w:vAlign w:val="bottom"/>
          </w:tcPr>
          <w:p w14:paraId="260BF566"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33D219C8"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975" w:type="dxa"/>
          </w:tcPr>
          <w:p w14:paraId="1E33CB53"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440BF56F"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19D38BB4"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7" w:type="dxa"/>
          </w:tcPr>
          <w:p w14:paraId="63A32CD7"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05FC13A5"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r>
      <w:tr w:rsidR="007476D6" w:rsidRPr="000536BB" w14:paraId="5106D112" w14:textId="77777777" w:rsidTr="000406A0">
        <w:trPr>
          <w:cantSplit/>
        </w:trPr>
        <w:tc>
          <w:tcPr>
            <w:tcW w:w="2781" w:type="dxa"/>
          </w:tcPr>
          <w:p w14:paraId="7D7C9992"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301C60BD"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4BB7FF50"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15" w:type="dxa"/>
            <w:vAlign w:val="bottom"/>
          </w:tcPr>
          <w:p w14:paraId="6CCA72EE"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2DA8109E"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31" w:type="dxa"/>
            <w:vAlign w:val="bottom"/>
          </w:tcPr>
          <w:p w14:paraId="2392567E"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400CD220"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75" w:type="dxa"/>
          </w:tcPr>
          <w:p w14:paraId="46E5F1DD"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7E7C75C3"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07BEA8D0"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7" w:type="dxa"/>
          </w:tcPr>
          <w:p w14:paraId="385EE77D"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79" w:type="dxa"/>
            <w:gridSpan w:val="2"/>
          </w:tcPr>
          <w:p w14:paraId="2BE37B88"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7476D6" w:rsidRPr="000536BB" w14:paraId="0414C2B4" w14:textId="77777777" w:rsidTr="000406A0">
        <w:trPr>
          <w:cantSplit/>
          <w:trHeight w:val="80"/>
        </w:trPr>
        <w:tc>
          <w:tcPr>
            <w:tcW w:w="2781" w:type="dxa"/>
          </w:tcPr>
          <w:p w14:paraId="0D8F7004" w14:textId="77777777" w:rsidR="007476D6" w:rsidRPr="000536BB" w:rsidRDefault="007476D6" w:rsidP="000406A0">
            <w:pPr>
              <w:tabs>
                <w:tab w:val="left" w:pos="356"/>
              </w:tabs>
              <w:spacing w:line="200" w:lineRule="exact"/>
              <w:ind w:left="-18" w:right="9"/>
              <w:rPr>
                <w:rFonts w:ascii="CordiaUPC" w:hAnsi="CordiaUPC" w:cs="CordiaUPC"/>
                <w:b/>
                <w:bCs/>
                <w:i/>
                <w:iCs/>
                <w:color w:val="000000"/>
                <w:sz w:val="26"/>
                <w:szCs w:val="26"/>
                <w:lang w:val="en-US"/>
              </w:rPr>
            </w:pPr>
          </w:p>
        </w:tc>
        <w:tc>
          <w:tcPr>
            <w:tcW w:w="6669" w:type="dxa"/>
            <w:gridSpan w:val="12"/>
            <w:vAlign w:val="bottom"/>
          </w:tcPr>
          <w:p w14:paraId="52C90013" w14:textId="77777777" w:rsidR="007476D6" w:rsidRPr="000536BB" w:rsidRDefault="007476D6" w:rsidP="000406A0">
            <w:pPr>
              <w:tabs>
                <w:tab w:val="decimal" w:pos="538"/>
                <w:tab w:val="decimal" w:pos="628"/>
              </w:tabs>
              <w:spacing w:line="20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7476D6" w:rsidRPr="000536BB" w14:paraId="0FE952A7" w14:textId="77777777" w:rsidTr="000406A0">
        <w:trPr>
          <w:cantSplit/>
          <w:trHeight w:val="80"/>
        </w:trPr>
        <w:tc>
          <w:tcPr>
            <w:tcW w:w="2781" w:type="dxa"/>
          </w:tcPr>
          <w:p w14:paraId="2B7E3927" w14:textId="77777777" w:rsidR="007476D6" w:rsidRPr="000536BB" w:rsidRDefault="007476D6" w:rsidP="000406A0">
            <w:pPr>
              <w:tabs>
                <w:tab w:val="left" w:pos="356"/>
              </w:tabs>
              <w:spacing w:line="20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246344C4" w14:textId="77777777" w:rsidR="007476D6" w:rsidRPr="000536BB" w:rsidRDefault="007476D6" w:rsidP="000406A0">
            <w:pPr>
              <w:tabs>
                <w:tab w:val="decimal" w:pos="695"/>
              </w:tabs>
              <w:spacing w:line="200" w:lineRule="exact"/>
              <w:ind w:left="-126" w:right="-180"/>
              <w:rPr>
                <w:rFonts w:ascii="CordiaUPC" w:hAnsi="CordiaUPC" w:cs="CordiaUPC"/>
                <w:sz w:val="26"/>
                <w:szCs w:val="26"/>
              </w:rPr>
            </w:pPr>
          </w:p>
        </w:tc>
        <w:tc>
          <w:tcPr>
            <w:tcW w:w="243" w:type="dxa"/>
          </w:tcPr>
          <w:p w14:paraId="0F51E481" w14:textId="77777777" w:rsidR="007476D6" w:rsidRPr="000536BB" w:rsidRDefault="007476D6" w:rsidP="000406A0">
            <w:pPr>
              <w:tabs>
                <w:tab w:val="decimal" w:pos="695"/>
              </w:tabs>
              <w:spacing w:line="200" w:lineRule="exact"/>
              <w:ind w:left="-108" w:right="-18"/>
              <w:rPr>
                <w:rFonts w:ascii="CordiaUPC" w:hAnsi="CordiaUPC" w:cs="CordiaUPC"/>
                <w:sz w:val="26"/>
                <w:szCs w:val="26"/>
              </w:rPr>
            </w:pPr>
          </w:p>
        </w:tc>
        <w:tc>
          <w:tcPr>
            <w:tcW w:w="915" w:type="dxa"/>
            <w:vAlign w:val="bottom"/>
          </w:tcPr>
          <w:p w14:paraId="53B7DF69" w14:textId="77777777" w:rsidR="007476D6" w:rsidRPr="000536BB" w:rsidRDefault="007476D6" w:rsidP="000406A0">
            <w:pPr>
              <w:tabs>
                <w:tab w:val="decimal" w:pos="695"/>
              </w:tabs>
              <w:spacing w:line="200" w:lineRule="exact"/>
              <w:ind w:left="-108" w:right="-18"/>
              <w:rPr>
                <w:rFonts w:ascii="CordiaUPC" w:hAnsi="CordiaUPC" w:cs="CordiaUPC"/>
                <w:sz w:val="26"/>
                <w:szCs w:val="26"/>
              </w:rPr>
            </w:pPr>
          </w:p>
        </w:tc>
        <w:tc>
          <w:tcPr>
            <w:tcW w:w="236" w:type="dxa"/>
          </w:tcPr>
          <w:p w14:paraId="5002A1F9"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831" w:type="dxa"/>
            <w:vAlign w:val="bottom"/>
          </w:tcPr>
          <w:p w14:paraId="100CBDB4"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240" w:type="dxa"/>
          </w:tcPr>
          <w:p w14:paraId="53D6599D" w14:textId="77777777" w:rsidR="007476D6" w:rsidRPr="000536BB" w:rsidRDefault="007476D6" w:rsidP="000406A0">
            <w:pPr>
              <w:tabs>
                <w:tab w:val="decimal" w:pos="695"/>
              </w:tabs>
              <w:spacing w:line="200" w:lineRule="exact"/>
              <w:ind w:right="-18"/>
              <w:rPr>
                <w:rFonts w:ascii="CordiaUPC" w:hAnsi="CordiaUPC" w:cs="CordiaUPC"/>
                <w:sz w:val="26"/>
                <w:szCs w:val="26"/>
                <w:u w:val="single"/>
              </w:rPr>
            </w:pPr>
          </w:p>
        </w:tc>
        <w:tc>
          <w:tcPr>
            <w:tcW w:w="975" w:type="dxa"/>
          </w:tcPr>
          <w:p w14:paraId="6138B0DA" w14:textId="77777777" w:rsidR="007476D6" w:rsidRPr="000536BB" w:rsidRDefault="007476D6" w:rsidP="000406A0">
            <w:pPr>
              <w:tabs>
                <w:tab w:val="decimal" w:pos="695"/>
              </w:tabs>
              <w:spacing w:line="200" w:lineRule="exact"/>
              <w:ind w:right="-18"/>
              <w:rPr>
                <w:rFonts w:ascii="CordiaUPC" w:hAnsi="CordiaUPC" w:cs="CordiaUPC"/>
                <w:sz w:val="26"/>
                <w:szCs w:val="26"/>
                <w:u w:val="single"/>
              </w:rPr>
            </w:pPr>
          </w:p>
        </w:tc>
        <w:tc>
          <w:tcPr>
            <w:tcW w:w="238" w:type="dxa"/>
          </w:tcPr>
          <w:p w14:paraId="56E58CB6" w14:textId="77777777" w:rsidR="007476D6" w:rsidRPr="000536BB" w:rsidRDefault="007476D6" w:rsidP="000406A0">
            <w:pPr>
              <w:tabs>
                <w:tab w:val="decimal" w:pos="695"/>
              </w:tabs>
              <w:spacing w:line="200" w:lineRule="exact"/>
              <w:ind w:right="-18"/>
              <w:rPr>
                <w:rFonts w:ascii="CordiaUPC" w:hAnsi="CordiaUPC" w:cs="CordiaUPC"/>
                <w:sz w:val="26"/>
                <w:szCs w:val="26"/>
                <w:u w:val="single"/>
              </w:rPr>
            </w:pPr>
          </w:p>
        </w:tc>
        <w:tc>
          <w:tcPr>
            <w:tcW w:w="880" w:type="dxa"/>
            <w:vAlign w:val="bottom"/>
          </w:tcPr>
          <w:p w14:paraId="3F540313"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237" w:type="dxa"/>
          </w:tcPr>
          <w:p w14:paraId="1506CB65"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879" w:type="dxa"/>
            <w:gridSpan w:val="2"/>
            <w:vAlign w:val="bottom"/>
          </w:tcPr>
          <w:p w14:paraId="40B58CDA" w14:textId="77777777" w:rsidR="007476D6" w:rsidRPr="000536BB" w:rsidRDefault="007476D6" w:rsidP="000406A0">
            <w:pPr>
              <w:tabs>
                <w:tab w:val="decimal" w:pos="695"/>
              </w:tabs>
              <w:spacing w:line="200" w:lineRule="exact"/>
              <w:ind w:right="-18"/>
              <w:rPr>
                <w:rFonts w:ascii="CordiaUPC" w:hAnsi="CordiaUPC" w:cs="CordiaUPC"/>
                <w:sz w:val="26"/>
                <w:szCs w:val="26"/>
              </w:rPr>
            </w:pPr>
          </w:p>
        </w:tc>
      </w:tr>
      <w:tr w:rsidR="00793783" w:rsidRPr="000536BB" w14:paraId="4DA78F58" w14:textId="77777777" w:rsidTr="000406A0">
        <w:trPr>
          <w:cantSplit/>
          <w:trHeight w:val="80"/>
        </w:trPr>
        <w:tc>
          <w:tcPr>
            <w:tcW w:w="2781" w:type="dxa"/>
          </w:tcPr>
          <w:p w14:paraId="051480C7" w14:textId="77777777" w:rsidR="00793783" w:rsidRPr="000536BB" w:rsidRDefault="00793783" w:rsidP="00793783">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7E9CF6EE" w14:textId="50EFF991" w:rsidR="00793783" w:rsidRPr="000536BB" w:rsidRDefault="00793783" w:rsidP="00793783">
            <w:pPr>
              <w:tabs>
                <w:tab w:val="decimal" w:pos="779"/>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43" w:type="dxa"/>
          </w:tcPr>
          <w:p w14:paraId="66BA01D8"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08E59F34" w14:textId="21461235" w:rsidR="00793783" w:rsidRPr="000536BB" w:rsidRDefault="00793783" w:rsidP="00793783">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36" w:type="dxa"/>
          </w:tcPr>
          <w:p w14:paraId="6C19384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1E91B479" w14:textId="18354FA0" w:rsidR="00793783" w:rsidRPr="000536BB" w:rsidRDefault="00793783" w:rsidP="00793783">
            <w:pPr>
              <w:tabs>
                <w:tab w:val="decimal" w:pos="615"/>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40" w:type="dxa"/>
          </w:tcPr>
          <w:p w14:paraId="56C538FB"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6727E9C5" w14:textId="503C74D5" w:rsidR="00793783" w:rsidRPr="000536BB" w:rsidRDefault="00793783" w:rsidP="00793783">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38" w:type="dxa"/>
          </w:tcPr>
          <w:p w14:paraId="01401CB0"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1399318E" w14:textId="3A5AE2B3" w:rsidR="00793783" w:rsidRPr="000536BB" w:rsidRDefault="00793783" w:rsidP="00793783">
            <w:pPr>
              <w:tabs>
                <w:tab w:val="decimal" w:pos="700"/>
              </w:tabs>
              <w:spacing w:line="200" w:lineRule="exact"/>
              <w:ind w:left="-135" w:right="-108"/>
              <w:rPr>
                <w:rFonts w:ascii="CordiaUPC" w:hAnsi="CordiaUPC" w:cs="CordiaUPC"/>
                <w:sz w:val="26"/>
                <w:szCs w:val="26"/>
                <w:lang w:bidi="th-TH"/>
              </w:rPr>
            </w:pPr>
            <w:r w:rsidRPr="006C34EA">
              <w:rPr>
                <w:rFonts w:ascii="CordiaUPC" w:hAnsi="CordiaUPC" w:cs="CordiaUPC"/>
                <w:sz w:val="26"/>
                <w:szCs w:val="26"/>
              </w:rPr>
              <w:t>16,011</w:t>
            </w:r>
          </w:p>
        </w:tc>
        <w:tc>
          <w:tcPr>
            <w:tcW w:w="237" w:type="dxa"/>
          </w:tcPr>
          <w:p w14:paraId="770ECF1A"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0E2C1ED5" w14:textId="4BB7C644" w:rsidR="00793783" w:rsidRPr="000536BB" w:rsidRDefault="00793783" w:rsidP="00793783">
            <w:pPr>
              <w:tabs>
                <w:tab w:val="decimal" w:pos="700"/>
              </w:tabs>
              <w:spacing w:line="200" w:lineRule="exact"/>
              <w:ind w:left="-135" w:right="-108"/>
              <w:rPr>
                <w:rFonts w:ascii="CordiaUPC" w:hAnsi="CordiaUPC" w:cs="CordiaUPC"/>
                <w:sz w:val="26"/>
                <w:szCs w:val="26"/>
              </w:rPr>
            </w:pPr>
            <w:r w:rsidRPr="006C34EA">
              <w:rPr>
                <w:rFonts w:ascii="CordiaUPC" w:hAnsi="CordiaUPC" w:cs="CordiaUPC"/>
                <w:sz w:val="26"/>
                <w:szCs w:val="26"/>
              </w:rPr>
              <w:t>16,011</w:t>
            </w:r>
          </w:p>
        </w:tc>
      </w:tr>
      <w:tr w:rsidR="00793783" w:rsidRPr="000536BB" w14:paraId="66856CAB" w14:textId="77777777" w:rsidTr="000406A0">
        <w:trPr>
          <w:cantSplit/>
        </w:trPr>
        <w:tc>
          <w:tcPr>
            <w:tcW w:w="2781" w:type="dxa"/>
          </w:tcPr>
          <w:p w14:paraId="30330520" w14:textId="77777777" w:rsidR="00793783" w:rsidRPr="000536BB" w:rsidRDefault="00793783" w:rsidP="00793783">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30587484" w14:textId="77777777" w:rsidR="00793783" w:rsidRPr="000536BB" w:rsidRDefault="00793783" w:rsidP="00793783">
            <w:pPr>
              <w:tabs>
                <w:tab w:val="decimal" w:pos="779"/>
              </w:tabs>
              <w:spacing w:line="200" w:lineRule="exact"/>
              <w:ind w:left="-135" w:right="-135"/>
              <w:rPr>
                <w:rFonts w:ascii="CordiaUPC" w:hAnsi="CordiaUPC" w:cs="CordiaUPC"/>
                <w:sz w:val="26"/>
                <w:szCs w:val="26"/>
              </w:rPr>
            </w:pPr>
          </w:p>
        </w:tc>
        <w:tc>
          <w:tcPr>
            <w:tcW w:w="243" w:type="dxa"/>
          </w:tcPr>
          <w:p w14:paraId="4C7AC844" w14:textId="77777777" w:rsidR="00793783" w:rsidRPr="000536BB" w:rsidRDefault="00793783" w:rsidP="00793783">
            <w:pPr>
              <w:tabs>
                <w:tab w:val="decimal" w:pos="710"/>
              </w:tabs>
              <w:spacing w:line="200" w:lineRule="exact"/>
              <w:ind w:left="-135" w:right="162"/>
              <w:rPr>
                <w:rFonts w:ascii="CordiaUPC" w:hAnsi="CordiaUPC" w:cs="CordiaUPC"/>
                <w:sz w:val="26"/>
                <w:szCs w:val="26"/>
              </w:rPr>
            </w:pPr>
          </w:p>
        </w:tc>
        <w:tc>
          <w:tcPr>
            <w:tcW w:w="915" w:type="dxa"/>
            <w:vAlign w:val="bottom"/>
          </w:tcPr>
          <w:p w14:paraId="1D61AA27" w14:textId="77777777" w:rsidR="00793783" w:rsidRPr="000536BB" w:rsidRDefault="00793783" w:rsidP="00793783">
            <w:pPr>
              <w:tabs>
                <w:tab w:val="decimal" w:pos="642"/>
              </w:tabs>
              <w:spacing w:line="200" w:lineRule="exact"/>
              <w:ind w:left="-135" w:right="-108"/>
              <w:rPr>
                <w:rFonts w:ascii="CordiaUPC" w:hAnsi="CordiaUPC" w:cs="CordiaUPC"/>
                <w:sz w:val="26"/>
                <w:szCs w:val="26"/>
              </w:rPr>
            </w:pPr>
          </w:p>
        </w:tc>
        <w:tc>
          <w:tcPr>
            <w:tcW w:w="236" w:type="dxa"/>
          </w:tcPr>
          <w:p w14:paraId="46C95EA7" w14:textId="77777777" w:rsidR="00793783" w:rsidRPr="000536BB" w:rsidRDefault="00793783" w:rsidP="00793783">
            <w:pPr>
              <w:tabs>
                <w:tab w:val="decimal" w:pos="642"/>
              </w:tabs>
              <w:spacing w:line="200" w:lineRule="exact"/>
              <w:ind w:left="-135" w:right="162"/>
              <w:rPr>
                <w:rFonts w:ascii="CordiaUPC" w:hAnsi="CordiaUPC" w:cs="CordiaUPC"/>
                <w:sz w:val="26"/>
                <w:szCs w:val="26"/>
              </w:rPr>
            </w:pPr>
          </w:p>
        </w:tc>
        <w:tc>
          <w:tcPr>
            <w:tcW w:w="831" w:type="dxa"/>
            <w:vAlign w:val="bottom"/>
          </w:tcPr>
          <w:p w14:paraId="36410742" w14:textId="77777777" w:rsidR="00793783" w:rsidRPr="000536BB" w:rsidRDefault="00793783" w:rsidP="00793783">
            <w:pPr>
              <w:tabs>
                <w:tab w:val="decimal" w:pos="615"/>
                <w:tab w:val="decimal" w:pos="642"/>
              </w:tabs>
              <w:spacing w:line="200" w:lineRule="exact"/>
              <w:ind w:left="-135" w:right="-18"/>
              <w:rPr>
                <w:rFonts w:ascii="CordiaUPC" w:hAnsi="CordiaUPC" w:cs="CordiaUPC"/>
                <w:sz w:val="26"/>
                <w:szCs w:val="26"/>
              </w:rPr>
            </w:pPr>
          </w:p>
        </w:tc>
        <w:tc>
          <w:tcPr>
            <w:tcW w:w="240" w:type="dxa"/>
          </w:tcPr>
          <w:p w14:paraId="77C0399A" w14:textId="77777777" w:rsidR="00793783" w:rsidRPr="000536BB" w:rsidRDefault="00793783" w:rsidP="00793783">
            <w:pPr>
              <w:tabs>
                <w:tab w:val="decimal" w:pos="710"/>
              </w:tabs>
              <w:spacing w:line="200" w:lineRule="exact"/>
              <w:ind w:left="-135" w:right="162"/>
              <w:rPr>
                <w:rFonts w:ascii="CordiaUPC" w:hAnsi="CordiaUPC" w:cs="CordiaUPC"/>
                <w:sz w:val="26"/>
                <w:szCs w:val="26"/>
                <w:lang w:val="en-US"/>
              </w:rPr>
            </w:pPr>
          </w:p>
        </w:tc>
        <w:tc>
          <w:tcPr>
            <w:tcW w:w="975" w:type="dxa"/>
          </w:tcPr>
          <w:p w14:paraId="246EC5DA" w14:textId="77777777" w:rsidR="00793783" w:rsidRPr="000536BB" w:rsidRDefault="00793783" w:rsidP="00793783">
            <w:pPr>
              <w:tabs>
                <w:tab w:val="decimal" w:pos="710"/>
              </w:tabs>
              <w:spacing w:line="200" w:lineRule="exact"/>
              <w:ind w:left="-135" w:right="-18"/>
              <w:rPr>
                <w:rFonts w:ascii="CordiaUPC" w:hAnsi="CordiaUPC" w:cs="CordiaUPC"/>
                <w:sz w:val="26"/>
                <w:szCs w:val="26"/>
              </w:rPr>
            </w:pPr>
          </w:p>
        </w:tc>
        <w:tc>
          <w:tcPr>
            <w:tcW w:w="238" w:type="dxa"/>
          </w:tcPr>
          <w:p w14:paraId="48A90E3E" w14:textId="77777777" w:rsidR="00793783" w:rsidRPr="000536BB" w:rsidRDefault="00793783" w:rsidP="00793783">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18943665" w14:textId="77777777" w:rsidR="00793783" w:rsidRPr="000536BB" w:rsidRDefault="00793783" w:rsidP="00793783">
            <w:pPr>
              <w:tabs>
                <w:tab w:val="decimal" w:pos="695"/>
              </w:tabs>
              <w:spacing w:line="200" w:lineRule="exact"/>
              <w:ind w:left="-135"/>
              <w:rPr>
                <w:rFonts w:ascii="CordiaUPC" w:hAnsi="CordiaUPC" w:cs="CordiaUPC"/>
                <w:sz w:val="26"/>
                <w:szCs w:val="26"/>
              </w:rPr>
            </w:pPr>
          </w:p>
        </w:tc>
        <w:tc>
          <w:tcPr>
            <w:tcW w:w="237" w:type="dxa"/>
          </w:tcPr>
          <w:p w14:paraId="08F77A51" w14:textId="77777777" w:rsidR="00793783" w:rsidRPr="000536BB" w:rsidRDefault="00793783" w:rsidP="00793783">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191C1CB1" w14:textId="77777777" w:rsidR="00793783" w:rsidRPr="000536BB" w:rsidRDefault="00793783" w:rsidP="00793783">
            <w:pPr>
              <w:tabs>
                <w:tab w:val="decimal" w:pos="695"/>
              </w:tabs>
              <w:spacing w:line="200" w:lineRule="exact"/>
              <w:ind w:left="-135"/>
              <w:rPr>
                <w:rFonts w:ascii="CordiaUPC" w:hAnsi="CordiaUPC" w:cs="CordiaUPC"/>
                <w:sz w:val="26"/>
                <w:szCs w:val="26"/>
              </w:rPr>
            </w:pPr>
          </w:p>
        </w:tc>
      </w:tr>
      <w:tr w:rsidR="00793783" w:rsidRPr="000536BB" w14:paraId="00C2642C" w14:textId="77777777" w:rsidTr="000406A0">
        <w:trPr>
          <w:cantSplit/>
        </w:trPr>
        <w:tc>
          <w:tcPr>
            <w:tcW w:w="2781" w:type="dxa"/>
          </w:tcPr>
          <w:p w14:paraId="27A6C912" w14:textId="77777777" w:rsidR="00793783" w:rsidRPr="000536BB" w:rsidRDefault="00793783" w:rsidP="00793783">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447C6F10" w14:textId="3D2FCF92" w:rsidR="00793783" w:rsidRPr="000536BB" w:rsidRDefault="00793783" w:rsidP="00793783">
            <w:pPr>
              <w:tabs>
                <w:tab w:val="decimal" w:pos="779"/>
              </w:tabs>
              <w:spacing w:line="200" w:lineRule="exact"/>
              <w:ind w:left="-135" w:right="-108"/>
              <w:rPr>
                <w:rFonts w:ascii="CordiaUPC" w:hAnsi="CordiaUPC" w:cs="CordiaUPC"/>
                <w:sz w:val="26"/>
                <w:szCs w:val="26"/>
              </w:rPr>
            </w:pPr>
            <w:r w:rsidRPr="006C34EA">
              <w:rPr>
                <w:rFonts w:ascii="CordiaUPC" w:hAnsi="CordiaUPC" w:cs="CordiaUPC"/>
                <w:sz w:val="26"/>
                <w:szCs w:val="26"/>
              </w:rPr>
              <w:t>136,453</w:t>
            </w:r>
          </w:p>
        </w:tc>
        <w:tc>
          <w:tcPr>
            <w:tcW w:w="243" w:type="dxa"/>
          </w:tcPr>
          <w:p w14:paraId="74BD8323"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255CDD1D" w14:textId="6E3AF54B"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171</w:t>
            </w:r>
          </w:p>
        </w:tc>
        <w:tc>
          <w:tcPr>
            <w:tcW w:w="236" w:type="dxa"/>
          </w:tcPr>
          <w:p w14:paraId="769B5DB3"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416696C3" w14:textId="66E1359B" w:rsidR="00793783" w:rsidRPr="000536BB" w:rsidRDefault="00793783" w:rsidP="00793783">
            <w:pPr>
              <w:tabs>
                <w:tab w:val="decimal" w:pos="615"/>
              </w:tabs>
              <w:spacing w:line="200" w:lineRule="exact"/>
              <w:ind w:left="-135" w:right="-108"/>
              <w:rPr>
                <w:rFonts w:ascii="CordiaUPC" w:hAnsi="CordiaUPC" w:cs="CordiaUPC"/>
                <w:sz w:val="26"/>
                <w:szCs w:val="26"/>
              </w:rPr>
            </w:pPr>
            <w:r w:rsidRPr="006C34EA">
              <w:rPr>
                <w:rFonts w:ascii="CordiaUPC" w:hAnsi="CordiaUPC" w:cs="CordiaUPC"/>
                <w:sz w:val="26"/>
                <w:szCs w:val="26"/>
              </w:rPr>
              <w:t>10</w:t>
            </w:r>
          </w:p>
        </w:tc>
        <w:tc>
          <w:tcPr>
            <w:tcW w:w="240" w:type="dxa"/>
          </w:tcPr>
          <w:p w14:paraId="17B27EB3"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35B353EC" w14:textId="68D262C8"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 xml:space="preserve">  </w:t>
            </w:r>
            <w:r w:rsidRPr="006C34EA">
              <w:rPr>
                <w:rFonts w:ascii="CordiaUPC" w:hAnsi="CordiaUPC" w:cs="CordiaUPC"/>
                <w:sz w:val="26"/>
                <w:szCs w:val="26"/>
              </w:rPr>
              <w:t>-</w:t>
            </w:r>
          </w:p>
        </w:tc>
        <w:tc>
          <w:tcPr>
            <w:tcW w:w="238" w:type="dxa"/>
          </w:tcPr>
          <w:p w14:paraId="3BA755B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1D90CE56" w14:textId="6A248CF0" w:rsidR="00793783" w:rsidRPr="000536BB" w:rsidRDefault="00793783" w:rsidP="00793783">
            <w:pPr>
              <w:tabs>
                <w:tab w:val="decimal" w:pos="700"/>
              </w:tabs>
              <w:spacing w:line="200" w:lineRule="exact"/>
              <w:ind w:left="-135" w:right="-108"/>
              <w:rPr>
                <w:rFonts w:ascii="CordiaUPC" w:hAnsi="CordiaUPC" w:cs="CordiaUPC"/>
                <w:sz w:val="26"/>
                <w:szCs w:val="26"/>
              </w:rPr>
            </w:pPr>
            <w:r w:rsidRPr="006C34EA">
              <w:rPr>
                <w:rFonts w:ascii="CordiaUPC" w:hAnsi="CordiaUPC" w:cs="CordiaUPC"/>
                <w:sz w:val="26"/>
                <w:szCs w:val="26"/>
              </w:rPr>
              <w:t>22,258</w:t>
            </w:r>
          </w:p>
        </w:tc>
        <w:tc>
          <w:tcPr>
            <w:tcW w:w="237" w:type="dxa"/>
          </w:tcPr>
          <w:p w14:paraId="57488631"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1450F48C" w14:textId="173FBDD0" w:rsidR="00793783" w:rsidRPr="000536BB" w:rsidRDefault="00793783" w:rsidP="00793783">
            <w:pPr>
              <w:tabs>
                <w:tab w:val="decimal" w:pos="700"/>
              </w:tabs>
              <w:spacing w:line="200" w:lineRule="exact"/>
              <w:ind w:left="-135" w:right="-108"/>
              <w:rPr>
                <w:rFonts w:ascii="CordiaUPC" w:hAnsi="CordiaUPC" w:cs="CordiaUPC"/>
                <w:sz w:val="26"/>
                <w:szCs w:val="26"/>
              </w:rPr>
            </w:pPr>
            <w:r w:rsidRPr="006C34EA">
              <w:rPr>
                <w:rFonts w:ascii="CordiaUPC" w:hAnsi="CordiaUPC" w:cs="CordiaUPC"/>
                <w:sz w:val="26"/>
                <w:szCs w:val="26"/>
              </w:rPr>
              <w:t>158,892</w:t>
            </w:r>
          </w:p>
        </w:tc>
      </w:tr>
      <w:tr w:rsidR="00793783" w:rsidRPr="000536BB" w14:paraId="639DD5E7" w14:textId="77777777" w:rsidTr="000406A0">
        <w:trPr>
          <w:cantSplit/>
        </w:trPr>
        <w:tc>
          <w:tcPr>
            <w:tcW w:w="2781" w:type="dxa"/>
          </w:tcPr>
          <w:p w14:paraId="3C89A023" w14:textId="77777777" w:rsidR="00793783" w:rsidRPr="000536BB" w:rsidRDefault="00793783" w:rsidP="00793783">
            <w:pPr>
              <w:tabs>
                <w:tab w:val="left" w:pos="356"/>
              </w:tabs>
              <w:spacing w:line="20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06D12261" w14:textId="144B9A7F" w:rsidR="00793783" w:rsidRPr="00793783" w:rsidRDefault="00793783" w:rsidP="00793783">
            <w:pPr>
              <w:tabs>
                <w:tab w:val="decimal" w:pos="779"/>
              </w:tabs>
              <w:spacing w:line="200" w:lineRule="exact"/>
              <w:ind w:left="-135" w:right="-108"/>
              <w:rPr>
                <w:rFonts w:ascii="CordiaUPC" w:hAnsi="CordiaUPC" w:cs="CordiaUPC"/>
                <w:sz w:val="26"/>
                <w:szCs w:val="26"/>
                <w:lang w:val="en-US"/>
              </w:rPr>
            </w:pPr>
            <w:r w:rsidRPr="006C34EA">
              <w:rPr>
                <w:rFonts w:ascii="CordiaUPC" w:hAnsi="CordiaUPC" w:cs="CordiaUPC"/>
                <w:sz w:val="26"/>
                <w:szCs w:val="26"/>
              </w:rPr>
              <w:t>1,043</w:t>
            </w:r>
          </w:p>
        </w:tc>
        <w:tc>
          <w:tcPr>
            <w:tcW w:w="243" w:type="dxa"/>
            <w:vAlign w:val="bottom"/>
          </w:tcPr>
          <w:p w14:paraId="2020A301"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vAlign w:val="bottom"/>
          </w:tcPr>
          <w:p w14:paraId="1F1A26F2" w14:textId="3372AD17"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954D3A0"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vAlign w:val="bottom"/>
          </w:tcPr>
          <w:p w14:paraId="5647866D" w14:textId="5167129D" w:rsidR="00793783" w:rsidRPr="000536BB" w:rsidRDefault="00793783" w:rsidP="00793783">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0FCF39E"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vAlign w:val="bottom"/>
          </w:tcPr>
          <w:p w14:paraId="531ABD14" w14:textId="7A41E0E8"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3D48973"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vAlign w:val="bottom"/>
          </w:tcPr>
          <w:p w14:paraId="4BA9CACE" w14:textId="4C5E163F"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378</w:t>
            </w:r>
          </w:p>
        </w:tc>
        <w:tc>
          <w:tcPr>
            <w:tcW w:w="237" w:type="dxa"/>
            <w:vAlign w:val="bottom"/>
          </w:tcPr>
          <w:p w14:paraId="4BD62C5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27091FF" w14:textId="5088535D"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1,421</w:t>
            </w:r>
          </w:p>
        </w:tc>
      </w:tr>
      <w:tr w:rsidR="00793783" w:rsidRPr="000536BB" w14:paraId="4DEC1843" w14:textId="77777777" w:rsidTr="000406A0">
        <w:trPr>
          <w:cantSplit/>
        </w:trPr>
        <w:tc>
          <w:tcPr>
            <w:tcW w:w="2781" w:type="dxa"/>
          </w:tcPr>
          <w:p w14:paraId="3923D8E8"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2F451BE4" w14:textId="0B73E219" w:rsidR="00793783" w:rsidRPr="000536BB" w:rsidRDefault="00793783" w:rsidP="00793783">
            <w:pPr>
              <w:tabs>
                <w:tab w:val="decimal" w:pos="779"/>
              </w:tabs>
              <w:spacing w:line="200" w:lineRule="exact"/>
              <w:ind w:left="-135" w:right="-108"/>
              <w:rPr>
                <w:rFonts w:ascii="CordiaUPC" w:hAnsi="CordiaUPC" w:cs="CordiaUPC"/>
                <w:sz w:val="26"/>
                <w:szCs w:val="26"/>
              </w:rPr>
            </w:pPr>
            <w:r w:rsidRPr="00B62B2B">
              <w:rPr>
                <w:rFonts w:ascii="CordiaUPC" w:hAnsi="CordiaUPC" w:cs="CordiaUPC"/>
                <w:sz w:val="26"/>
                <w:szCs w:val="26"/>
              </w:rPr>
              <w:t>28,575</w:t>
            </w:r>
          </w:p>
        </w:tc>
        <w:tc>
          <w:tcPr>
            <w:tcW w:w="243" w:type="dxa"/>
          </w:tcPr>
          <w:p w14:paraId="094BCAFB"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3BB6A7CC" w14:textId="77B597A5"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19,904</w:t>
            </w:r>
          </w:p>
        </w:tc>
        <w:tc>
          <w:tcPr>
            <w:tcW w:w="236" w:type="dxa"/>
          </w:tcPr>
          <w:p w14:paraId="695001D1"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3D629E6B" w14:textId="0C87887C" w:rsidR="00793783" w:rsidRPr="000536BB" w:rsidRDefault="00793783" w:rsidP="00793783">
            <w:pPr>
              <w:tabs>
                <w:tab w:val="decimal" w:pos="615"/>
              </w:tabs>
              <w:spacing w:line="200" w:lineRule="exact"/>
              <w:ind w:left="-135" w:right="-108"/>
              <w:rPr>
                <w:rFonts w:ascii="CordiaUPC" w:hAnsi="CordiaUPC" w:cs="CordiaUPC"/>
                <w:sz w:val="26"/>
                <w:szCs w:val="26"/>
              </w:rPr>
            </w:pPr>
            <w:r w:rsidRPr="00B62B2B">
              <w:rPr>
                <w:rFonts w:ascii="CordiaUPC" w:hAnsi="CordiaUPC" w:cs="CordiaUPC"/>
                <w:sz w:val="26"/>
                <w:szCs w:val="26"/>
              </w:rPr>
              <w:t>128,859</w:t>
            </w:r>
          </w:p>
        </w:tc>
        <w:tc>
          <w:tcPr>
            <w:tcW w:w="240" w:type="dxa"/>
          </w:tcPr>
          <w:p w14:paraId="0B645381"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22E42D2B" w14:textId="468BB41E"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w:t>
            </w:r>
          </w:p>
        </w:tc>
        <w:tc>
          <w:tcPr>
            <w:tcW w:w="238" w:type="dxa"/>
          </w:tcPr>
          <w:p w14:paraId="26A59208"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38DFF45B" w14:textId="7889D024"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2,891</w:t>
            </w:r>
          </w:p>
        </w:tc>
        <w:tc>
          <w:tcPr>
            <w:tcW w:w="237" w:type="dxa"/>
          </w:tcPr>
          <w:p w14:paraId="02AE0A6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69D29006" w14:textId="5A02EED6"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180,229</w:t>
            </w:r>
          </w:p>
        </w:tc>
      </w:tr>
      <w:tr w:rsidR="00793783" w:rsidRPr="000536BB" w14:paraId="67686788" w14:textId="77777777" w:rsidTr="000406A0">
        <w:trPr>
          <w:cantSplit/>
        </w:trPr>
        <w:tc>
          <w:tcPr>
            <w:tcW w:w="2781" w:type="dxa"/>
          </w:tcPr>
          <w:p w14:paraId="756BAA43" w14:textId="77777777" w:rsidR="00793783" w:rsidRPr="000536BB" w:rsidRDefault="00793783" w:rsidP="00793783">
            <w:pPr>
              <w:tabs>
                <w:tab w:val="left" w:pos="266"/>
              </w:tabs>
              <w:spacing w:line="20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3E6FCA12" w14:textId="681B0937" w:rsidR="00793783" w:rsidRPr="000536BB" w:rsidRDefault="00793783" w:rsidP="00793783">
            <w:pPr>
              <w:tabs>
                <w:tab w:val="left" w:pos="266"/>
              </w:tabs>
              <w:spacing w:line="20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w:t>
            </w:r>
            <w:r w:rsidR="0042303F">
              <w:rPr>
                <w:rFonts w:ascii="CordiaUPC" w:hAnsi="CordiaUPC" w:cs="CordiaUPC"/>
                <w:color w:val="000000"/>
                <w:sz w:val="26"/>
                <w:szCs w:val="26"/>
              </w:rPr>
              <w:t>s</w:t>
            </w:r>
            <w:r w:rsidRPr="000536BB">
              <w:rPr>
                <w:rFonts w:ascii="CordiaUPC" w:hAnsi="CordiaUPC" w:cs="CordiaUPC" w:hint="cs"/>
                <w:color w:val="000000"/>
                <w:sz w:val="26"/>
                <w:szCs w:val="26"/>
              </w:rPr>
              <w:t>, net</w:t>
            </w:r>
          </w:p>
        </w:tc>
        <w:tc>
          <w:tcPr>
            <w:tcW w:w="995" w:type="dxa"/>
            <w:vAlign w:val="bottom"/>
          </w:tcPr>
          <w:p w14:paraId="61A7E695" w14:textId="2C27A922" w:rsidR="00793783" w:rsidRPr="000536BB" w:rsidRDefault="00793783" w:rsidP="00793783">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0145DE5D"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vAlign w:val="bottom"/>
          </w:tcPr>
          <w:p w14:paraId="70704F67" w14:textId="08905865"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1FA31669"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vAlign w:val="bottom"/>
          </w:tcPr>
          <w:p w14:paraId="4E9F800D" w14:textId="249BC268" w:rsidR="00793783" w:rsidRPr="000536BB" w:rsidRDefault="00793783" w:rsidP="00793783">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8005E9E"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vAlign w:val="bottom"/>
          </w:tcPr>
          <w:p w14:paraId="213AC2D2" w14:textId="067DCD9A"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650A996"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vAlign w:val="bottom"/>
          </w:tcPr>
          <w:p w14:paraId="3F86BB48" w14:textId="23453ACE"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8,620</w:t>
            </w:r>
          </w:p>
        </w:tc>
        <w:tc>
          <w:tcPr>
            <w:tcW w:w="237" w:type="dxa"/>
            <w:vAlign w:val="bottom"/>
          </w:tcPr>
          <w:p w14:paraId="2ECB8031"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00192C5" w14:textId="31EDAA9B" w:rsidR="00793783" w:rsidRPr="000536BB" w:rsidRDefault="00793783" w:rsidP="00793783">
            <w:pPr>
              <w:tabs>
                <w:tab w:val="decimal" w:pos="700"/>
              </w:tabs>
              <w:spacing w:line="200" w:lineRule="exact"/>
              <w:ind w:right="-108"/>
              <w:rPr>
                <w:rFonts w:ascii="CordiaUPC" w:hAnsi="CordiaUPC" w:cs="CordiaUPC"/>
                <w:sz w:val="26"/>
                <w:szCs w:val="26"/>
              </w:rPr>
            </w:pPr>
            <w:r w:rsidRPr="00B62B2B">
              <w:rPr>
                <w:rFonts w:ascii="CordiaUPC" w:hAnsi="CordiaUPC" w:cs="CordiaUPC"/>
                <w:sz w:val="26"/>
                <w:szCs w:val="26"/>
              </w:rPr>
              <w:t>8,620</w:t>
            </w:r>
          </w:p>
        </w:tc>
      </w:tr>
      <w:tr w:rsidR="00793783" w:rsidRPr="000536BB" w14:paraId="6E8BA0F9" w14:textId="77777777" w:rsidTr="000406A0">
        <w:trPr>
          <w:cantSplit/>
        </w:trPr>
        <w:tc>
          <w:tcPr>
            <w:tcW w:w="2781" w:type="dxa"/>
          </w:tcPr>
          <w:p w14:paraId="2B58AFB0" w14:textId="77777777" w:rsidR="00793783" w:rsidRPr="000536BB" w:rsidRDefault="00793783" w:rsidP="00793783">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0458C044" w14:textId="77777777" w:rsidR="00793783" w:rsidRPr="000536BB" w:rsidRDefault="00793783" w:rsidP="00793783">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5BD4B590" w14:textId="3EFDE7F8" w:rsidR="00793783" w:rsidRPr="000536BB" w:rsidRDefault="00793783" w:rsidP="00793783">
            <w:pPr>
              <w:tabs>
                <w:tab w:val="decimal" w:pos="779"/>
              </w:tabs>
              <w:spacing w:line="200" w:lineRule="exact"/>
              <w:ind w:left="-135" w:right="-108"/>
              <w:rPr>
                <w:rFonts w:ascii="CordiaUPC" w:hAnsi="CordiaUPC" w:cs="CordiaUPC"/>
                <w:sz w:val="26"/>
                <w:szCs w:val="26"/>
                <w:lang w:val="en-US" w:bidi="th-TH"/>
              </w:rPr>
            </w:pPr>
            <w:r w:rsidRPr="00B62B2B">
              <w:rPr>
                <w:rFonts w:ascii="CordiaUPC" w:hAnsi="CordiaUPC" w:cs="CordiaUPC"/>
                <w:sz w:val="26"/>
                <w:szCs w:val="26"/>
              </w:rPr>
              <w:t>777,862</w:t>
            </w:r>
          </w:p>
        </w:tc>
        <w:tc>
          <w:tcPr>
            <w:tcW w:w="243" w:type="dxa"/>
            <w:vAlign w:val="bottom"/>
          </w:tcPr>
          <w:p w14:paraId="0A462C62"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vAlign w:val="bottom"/>
          </w:tcPr>
          <w:p w14:paraId="412161A0" w14:textId="2DB8FBD2"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159,301</w:t>
            </w:r>
          </w:p>
        </w:tc>
        <w:tc>
          <w:tcPr>
            <w:tcW w:w="236" w:type="dxa"/>
            <w:vAlign w:val="bottom"/>
          </w:tcPr>
          <w:p w14:paraId="38AB0F8B"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vAlign w:val="bottom"/>
          </w:tcPr>
          <w:p w14:paraId="158007DD" w14:textId="2CA18241" w:rsidR="00793783" w:rsidRPr="000536BB" w:rsidRDefault="00793783" w:rsidP="00793783">
            <w:pPr>
              <w:tabs>
                <w:tab w:val="decimal" w:pos="615"/>
              </w:tabs>
              <w:spacing w:line="200" w:lineRule="exact"/>
              <w:ind w:left="-135" w:right="-108"/>
              <w:rPr>
                <w:rFonts w:ascii="CordiaUPC" w:hAnsi="CordiaUPC" w:cs="CordiaUPC"/>
                <w:sz w:val="26"/>
                <w:szCs w:val="26"/>
              </w:rPr>
            </w:pPr>
            <w:r w:rsidRPr="00B62B2B">
              <w:rPr>
                <w:rFonts w:ascii="CordiaUPC" w:hAnsi="CordiaUPC" w:cs="CordiaUPC"/>
                <w:sz w:val="26"/>
                <w:szCs w:val="26"/>
              </w:rPr>
              <w:t>374,919</w:t>
            </w:r>
          </w:p>
        </w:tc>
        <w:tc>
          <w:tcPr>
            <w:tcW w:w="240" w:type="dxa"/>
            <w:vAlign w:val="bottom"/>
          </w:tcPr>
          <w:p w14:paraId="6BBA5DE2"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vAlign w:val="bottom"/>
          </w:tcPr>
          <w:p w14:paraId="67B09492" w14:textId="4B0EBEB8"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42,121</w:t>
            </w:r>
          </w:p>
        </w:tc>
        <w:tc>
          <w:tcPr>
            <w:tcW w:w="238" w:type="dxa"/>
            <w:vAlign w:val="bottom"/>
          </w:tcPr>
          <w:p w14:paraId="7C408D69"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vAlign w:val="bottom"/>
          </w:tcPr>
          <w:p w14:paraId="537DF652" w14:textId="0FB78126"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18,112</w:t>
            </w:r>
          </w:p>
        </w:tc>
        <w:tc>
          <w:tcPr>
            <w:tcW w:w="237" w:type="dxa"/>
            <w:vAlign w:val="bottom"/>
          </w:tcPr>
          <w:p w14:paraId="225F8753"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45D74555" w14:textId="0DE23C4A" w:rsidR="00793783" w:rsidRPr="000536BB" w:rsidRDefault="00793783" w:rsidP="00793783">
            <w:pPr>
              <w:tabs>
                <w:tab w:val="decimal" w:pos="700"/>
              </w:tabs>
              <w:spacing w:line="200" w:lineRule="exact"/>
              <w:ind w:left="-135" w:right="-108"/>
              <w:rPr>
                <w:rFonts w:ascii="CordiaUPC" w:hAnsi="CordiaUPC" w:cs="CordiaUPC"/>
                <w:sz w:val="26"/>
                <w:szCs w:val="26"/>
              </w:rPr>
            </w:pPr>
            <w:r w:rsidRPr="00B62B2B">
              <w:rPr>
                <w:rFonts w:ascii="CordiaUPC" w:hAnsi="CordiaUPC" w:cs="CordiaUPC"/>
                <w:sz w:val="26"/>
                <w:szCs w:val="26"/>
              </w:rPr>
              <w:t>1,372,315</w:t>
            </w:r>
          </w:p>
        </w:tc>
      </w:tr>
      <w:tr w:rsidR="00793783" w:rsidRPr="000536BB" w14:paraId="09EAEC87" w14:textId="77777777" w:rsidTr="001F3D72">
        <w:trPr>
          <w:cantSplit/>
        </w:trPr>
        <w:tc>
          <w:tcPr>
            <w:tcW w:w="2781" w:type="dxa"/>
          </w:tcPr>
          <w:p w14:paraId="7DAB5B27" w14:textId="77777777" w:rsidR="00793783" w:rsidRPr="000536BB" w:rsidRDefault="00793783" w:rsidP="00793783">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vAlign w:val="bottom"/>
          </w:tcPr>
          <w:p w14:paraId="31D4DA2F" w14:textId="5FC1F77A" w:rsidR="00793783" w:rsidRPr="000536BB" w:rsidRDefault="00793783" w:rsidP="00793783">
            <w:pPr>
              <w:tabs>
                <w:tab w:val="decimal" w:pos="779"/>
              </w:tabs>
              <w:spacing w:line="200" w:lineRule="exact"/>
              <w:ind w:left="-130" w:right="-86"/>
              <w:rPr>
                <w:rFonts w:ascii="CordiaUPC" w:hAnsi="CordiaUPC" w:cs="CordiaUPC"/>
                <w:sz w:val="26"/>
                <w:szCs w:val="26"/>
                <w:lang w:val="en-US"/>
              </w:rPr>
            </w:pPr>
            <w:r w:rsidRPr="00C702F3">
              <w:rPr>
                <w:rFonts w:ascii="CordiaUPC" w:hAnsi="CordiaUPC" w:cs="CordiaUPC"/>
                <w:sz w:val="26"/>
                <w:szCs w:val="26"/>
              </w:rPr>
              <w:t>1,864</w:t>
            </w:r>
          </w:p>
        </w:tc>
        <w:tc>
          <w:tcPr>
            <w:tcW w:w="243" w:type="dxa"/>
            <w:vAlign w:val="bottom"/>
          </w:tcPr>
          <w:p w14:paraId="4DC31005"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915" w:type="dxa"/>
            <w:vAlign w:val="bottom"/>
          </w:tcPr>
          <w:p w14:paraId="4F4A6C94" w14:textId="2F3FE660"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sidRPr="00C702F3">
              <w:rPr>
                <w:rFonts w:ascii="CordiaUPC" w:hAnsi="CordiaUPC" w:cs="CordiaUPC"/>
                <w:sz w:val="26"/>
                <w:szCs w:val="26"/>
              </w:rPr>
              <w:t>-</w:t>
            </w:r>
          </w:p>
        </w:tc>
        <w:tc>
          <w:tcPr>
            <w:tcW w:w="236" w:type="dxa"/>
            <w:vAlign w:val="bottom"/>
          </w:tcPr>
          <w:p w14:paraId="75343EA8"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831" w:type="dxa"/>
            <w:vAlign w:val="bottom"/>
          </w:tcPr>
          <w:p w14:paraId="7054AB83" w14:textId="4175CFA9" w:rsidR="00793783" w:rsidRPr="000536BB" w:rsidRDefault="00793783" w:rsidP="00793783">
            <w:pPr>
              <w:tabs>
                <w:tab w:val="decimal" w:pos="615"/>
              </w:tabs>
              <w:spacing w:line="200" w:lineRule="exact"/>
              <w:ind w:left="-135" w:right="-108"/>
              <w:rPr>
                <w:rFonts w:ascii="CordiaUPC" w:hAnsi="CordiaUPC" w:cs="CordiaUPC"/>
                <w:sz w:val="26"/>
                <w:szCs w:val="26"/>
              </w:rPr>
            </w:pPr>
            <w:r w:rsidRPr="00C702F3">
              <w:rPr>
                <w:rFonts w:ascii="CordiaUPC" w:hAnsi="CordiaUPC" w:cs="CordiaUPC"/>
                <w:sz w:val="26"/>
                <w:szCs w:val="26"/>
              </w:rPr>
              <w:t>-</w:t>
            </w:r>
          </w:p>
        </w:tc>
        <w:tc>
          <w:tcPr>
            <w:tcW w:w="240" w:type="dxa"/>
            <w:vAlign w:val="bottom"/>
          </w:tcPr>
          <w:p w14:paraId="7B44C3C9"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975" w:type="dxa"/>
            <w:vAlign w:val="bottom"/>
          </w:tcPr>
          <w:p w14:paraId="1817F853" w14:textId="5FAC579D"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sidRPr="00C702F3">
              <w:rPr>
                <w:rFonts w:ascii="CordiaUPC" w:hAnsi="CordiaUPC" w:cs="CordiaUPC"/>
                <w:sz w:val="26"/>
                <w:szCs w:val="26"/>
              </w:rPr>
              <w:t>-</w:t>
            </w:r>
          </w:p>
        </w:tc>
        <w:tc>
          <w:tcPr>
            <w:tcW w:w="238" w:type="dxa"/>
            <w:vAlign w:val="bottom"/>
          </w:tcPr>
          <w:p w14:paraId="6A9E36D5"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880" w:type="dxa"/>
            <w:vAlign w:val="bottom"/>
          </w:tcPr>
          <w:p w14:paraId="52AA6970" w14:textId="71AA1E57"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sidRPr="00C702F3">
              <w:rPr>
                <w:rFonts w:ascii="CordiaUPC" w:hAnsi="CordiaUPC" w:cs="CordiaUPC"/>
                <w:sz w:val="26"/>
                <w:szCs w:val="26"/>
              </w:rPr>
              <w:t>5,711</w:t>
            </w:r>
          </w:p>
        </w:tc>
        <w:tc>
          <w:tcPr>
            <w:tcW w:w="237" w:type="dxa"/>
            <w:vAlign w:val="bottom"/>
          </w:tcPr>
          <w:p w14:paraId="6E9BC247"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879" w:type="dxa"/>
            <w:gridSpan w:val="2"/>
            <w:vAlign w:val="bottom"/>
          </w:tcPr>
          <w:p w14:paraId="687920C4" w14:textId="265AD68F"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sidRPr="00C702F3">
              <w:rPr>
                <w:rFonts w:ascii="CordiaUPC" w:hAnsi="CordiaUPC" w:cs="CordiaUPC"/>
                <w:sz w:val="26"/>
                <w:szCs w:val="26"/>
              </w:rPr>
              <w:t>7,575</w:t>
            </w:r>
          </w:p>
        </w:tc>
      </w:tr>
      <w:tr w:rsidR="00793783" w:rsidRPr="000536BB" w14:paraId="3A1DBBB1" w14:textId="77777777" w:rsidTr="000406A0">
        <w:trPr>
          <w:cantSplit/>
        </w:trPr>
        <w:tc>
          <w:tcPr>
            <w:tcW w:w="2781" w:type="dxa"/>
          </w:tcPr>
          <w:p w14:paraId="1480AB0C"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72EA116" w14:textId="5B693485" w:rsidR="00793783" w:rsidRPr="000536BB" w:rsidRDefault="00793783" w:rsidP="00793783">
            <w:pPr>
              <w:tabs>
                <w:tab w:val="decimal" w:pos="779"/>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945,797</w:t>
            </w:r>
          </w:p>
        </w:tc>
        <w:tc>
          <w:tcPr>
            <w:tcW w:w="243" w:type="dxa"/>
          </w:tcPr>
          <w:p w14:paraId="42E68589"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09DA99F" w14:textId="6E10BF69"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179,376</w:t>
            </w:r>
          </w:p>
        </w:tc>
        <w:tc>
          <w:tcPr>
            <w:tcW w:w="236" w:type="dxa"/>
          </w:tcPr>
          <w:p w14:paraId="5B80EBDD"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BE5527A" w14:textId="138C0AF8" w:rsidR="00793783" w:rsidRPr="000536BB" w:rsidRDefault="00793783" w:rsidP="00793783">
            <w:pPr>
              <w:tabs>
                <w:tab w:val="decimal" w:pos="615"/>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503,788</w:t>
            </w:r>
          </w:p>
        </w:tc>
        <w:tc>
          <w:tcPr>
            <w:tcW w:w="240" w:type="dxa"/>
          </w:tcPr>
          <w:p w14:paraId="279A0051"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5A0AEFC7" w14:textId="7E8D8E40"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42,121</w:t>
            </w:r>
          </w:p>
        </w:tc>
        <w:tc>
          <w:tcPr>
            <w:tcW w:w="238" w:type="dxa"/>
          </w:tcPr>
          <w:p w14:paraId="709D82A7"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5AA26F1" w14:textId="17973C5E"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73,981</w:t>
            </w:r>
          </w:p>
        </w:tc>
        <w:tc>
          <w:tcPr>
            <w:tcW w:w="237" w:type="dxa"/>
          </w:tcPr>
          <w:p w14:paraId="4BA4E981"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109EE0AB" w14:textId="1FF3933B"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1,745,063</w:t>
            </w:r>
          </w:p>
        </w:tc>
      </w:tr>
      <w:tr w:rsidR="00793783" w:rsidRPr="000536BB" w14:paraId="7C96E37D" w14:textId="77777777" w:rsidTr="000406A0">
        <w:trPr>
          <w:cantSplit/>
        </w:trPr>
        <w:tc>
          <w:tcPr>
            <w:tcW w:w="2781" w:type="dxa"/>
          </w:tcPr>
          <w:p w14:paraId="21B6384A"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669A3131" w14:textId="77777777" w:rsidR="00793783" w:rsidRPr="000536BB" w:rsidRDefault="00793783" w:rsidP="00793783">
            <w:pPr>
              <w:tabs>
                <w:tab w:val="decimal" w:pos="779"/>
              </w:tabs>
              <w:spacing w:line="200" w:lineRule="exact"/>
              <w:ind w:left="-135" w:right="-90"/>
              <w:rPr>
                <w:rFonts w:ascii="CordiaUPC" w:hAnsi="CordiaUPC" w:cs="CordiaUPC"/>
                <w:sz w:val="26"/>
                <w:szCs w:val="26"/>
                <w:lang w:val="en-US"/>
              </w:rPr>
            </w:pPr>
          </w:p>
        </w:tc>
        <w:tc>
          <w:tcPr>
            <w:tcW w:w="243" w:type="dxa"/>
          </w:tcPr>
          <w:p w14:paraId="445E1B7D" w14:textId="77777777" w:rsidR="00793783" w:rsidRPr="000536BB" w:rsidRDefault="00793783" w:rsidP="00793783">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69515975" w14:textId="77777777" w:rsidR="00793783" w:rsidRPr="000536BB" w:rsidRDefault="00793783" w:rsidP="00793783">
            <w:pPr>
              <w:tabs>
                <w:tab w:val="decimal" w:pos="642"/>
              </w:tabs>
              <w:spacing w:line="200" w:lineRule="exact"/>
              <w:ind w:left="-135" w:right="-90"/>
              <w:rPr>
                <w:rFonts w:ascii="CordiaUPC" w:hAnsi="CordiaUPC" w:cs="CordiaUPC"/>
                <w:sz w:val="26"/>
                <w:szCs w:val="26"/>
                <w:lang w:val="en-US"/>
              </w:rPr>
            </w:pPr>
          </w:p>
        </w:tc>
        <w:tc>
          <w:tcPr>
            <w:tcW w:w="236" w:type="dxa"/>
          </w:tcPr>
          <w:p w14:paraId="70E1CF8B" w14:textId="77777777" w:rsidR="00793783" w:rsidRPr="000536BB" w:rsidRDefault="00793783" w:rsidP="00793783">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21E3F2DF" w14:textId="77777777" w:rsidR="00793783" w:rsidRPr="000536BB" w:rsidRDefault="00793783" w:rsidP="00793783">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40E913BA" w14:textId="77777777" w:rsidR="00793783" w:rsidRPr="000536BB" w:rsidRDefault="00793783" w:rsidP="00793783">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48A6A1AF" w14:textId="77777777" w:rsidR="00793783" w:rsidRPr="000536BB" w:rsidRDefault="00793783" w:rsidP="00793783">
            <w:pPr>
              <w:tabs>
                <w:tab w:val="decimal" w:pos="710"/>
              </w:tabs>
              <w:spacing w:line="200" w:lineRule="exact"/>
              <w:ind w:left="-135" w:right="-90"/>
              <w:rPr>
                <w:rFonts w:ascii="CordiaUPC" w:hAnsi="CordiaUPC" w:cs="CordiaUPC"/>
                <w:sz w:val="26"/>
                <w:szCs w:val="26"/>
                <w:lang w:val="en-US"/>
              </w:rPr>
            </w:pPr>
          </w:p>
        </w:tc>
        <w:tc>
          <w:tcPr>
            <w:tcW w:w="238" w:type="dxa"/>
          </w:tcPr>
          <w:p w14:paraId="3B958B9E" w14:textId="77777777" w:rsidR="00793783" w:rsidRPr="000536BB" w:rsidRDefault="00793783" w:rsidP="00793783">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731A0C74" w14:textId="77777777" w:rsidR="00793783" w:rsidRPr="000536BB" w:rsidRDefault="00793783" w:rsidP="00793783">
            <w:pPr>
              <w:tabs>
                <w:tab w:val="decimal" w:pos="695"/>
              </w:tabs>
              <w:spacing w:line="200" w:lineRule="exact"/>
              <w:ind w:left="-135" w:right="-90"/>
              <w:rPr>
                <w:rFonts w:ascii="CordiaUPC" w:hAnsi="CordiaUPC" w:cs="CordiaUPC"/>
                <w:sz w:val="26"/>
                <w:szCs w:val="26"/>
                <w:lang w:val="en-US"/>
              </w:rPr>
            </w:pPr>
          </w:p>
        </w:tc>
        <w:tc>
          <w:tcPr>
            <w:tcW w:w="237" w:type="dxa"/>
          </w:tcPr>
          <w:p w14:paraId="495CB919" w14:textId="77777777" w:rsidR="00793783" w:rsidRPr="000536BB" w:rsidRDefault="00793783" w:rsidP="00793783">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0535D0C6" w14:textId="77777777" w:rsidR="00793783" w:rsidRPr="000536BB" w:rsidRDefault="00793783" w:rsidP="00793783">
            <w:pPr>
              <w:tabs>
                <w:tab w:val="decimal" w:pos="695"/>
              </w:tabs>
              <w:spacing w:line="200" w:lineRule="exact"/>
              <w:ind w:left="-135" w:right="-90"/>
              <w:rPr>
                <w:rFonts w:ascii="CordiaUPC" w:hAnsi="CordiaUPC" w:cs="CordiaUPC"/>
                <w:sz w:val="26"/>
                <w:szCs w:val="26"/>
                <w:lang w:val="en-US"/>
              </w:rPr>
            </w:pPr>
          </w:p>
        </w:tc>
      </w:tr>
      <w:tr w:rsidR="00793783" w:rsidRPr="000536BB" w14:paraId="666F4C5A" w14:textId="77777777" w:rsidTr="000406A0">
        <w:trPr>
          <w:cantSplit/>
        </w:trPr>
        <w:tc>
          <w:tcPr>
            <w:tcW w:w="2781" w:type="dxa"/>
          </w:tcPr>
          <w:p w14:paraId="43A22F04"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3FF288FD" w14:textId="77777777" w:rsidR="00793783" w:rsidRPr="000536BB" w:rsidRDefault="00793783" w:rsidP="00793783">
            <w:pPr>
              <w:tabs>
                <w:tab w:val="decimal" w:pos="779"/>
              </w:tabs>
              <w:spacing w:line="200" w:lineRule="exact"/>
              <w:ind w:left="-135" w:right="-90"/>
              <w:rPr>
                <w:rFonts w:ascii="CordiaUPC" w:hAnsi="CordiaUPC" w:cs="CordiaUPC"/>
                <w:sz w:val="26"/>
                <w:szCs w:val="26"/>
              </w:rPr>
            </w:pPr>
          </w:p>
        </w:tc>
        <w:tc>
          <w:tcPr>
            <w:tcW w:w="243" w:type="dxa"/>
          </w:tcPr>
          <w:p w14:paraId="567E3843" w14:textId="77777777" w:rsidR="00793783" w:rsidRPr="000536BB" w:rsidRDefault="00793783" w:rsidP="00793783">
            <w:pPr>
              <w:tabs>
                <w:tab w:val="decimal" w:pos="710"/>
              </w:tabs>
              <w:spacing w:line="200" w:lineRule="exact"/>
              <w:ind w:left="-135" w:right="-90"/>
              <w:rPr>
                <w:rFonts w:ascii="CordiaUPC" w:hAnsi="CordiaUPC" w:cs="CordiaUPC"/>
                <w:sz w:val="26"/>
                <w:szCs w:val="26"/>
              </w:rPr>
            </w:pPr>
          </w:p>
        </w:tc>
        <w:tc>
          <w:tcPr>
            <w:tcW w:w="915" w:type="dxa"/>
            <w:vAlign w:val="bottom"/>
          </w:tcPr>
          <w:p w14:paraId="434140D3" w14:textId="77777777" w:rsidR="00793783" w:rsidRPr="000536BB" w:rsidRDefault="00793783" w:rsidP="00793783">
            <w:pPr>
              <w:tabs>
                <w:tab w:val="decimal" w:pos="642"/>
              </w:tabs>
              <w:spacing w:line="200" w:lineRule="exact"/>
              <w:ind w:left="-135" w:right="-90"/>
              <w:rPr>
                <w:rFonts w:ascii="CordiaUPC" w:hAnsi="CordiaUPC" w:cs="CordiaUPC"/>
                <w:sz w:val="26"/>
                <w:szCs w:val="26"/>
              </w:rPr>
            </w:pPr>
          </w:p>
        </w:tc>
        <w:tc>
          <w:tcPr>
            <w:tcW w:w="236" w:type="dxa"/>
          </w:tcPr>
          <w:p w14:paraId="3960BA5E" w14:textId="77777777" w:rsidR="00793783" w:rsidRPr="000536BB" w:rsidRDefault="00793783" w:rsidP="00793783">
            <w:pPr>
              <w:tabs>
                <w:tab w:val="decimal" w:pos="642"/>
              </w:tabs>
              <w:spacing w:line="200" w:lineRule="exact"/>
              <w:ind w:left="-135" w:right="-90"/>
              <w:rPr>
                <w:rFonts w:ascii="CordiaUPC" w:hAnsi="CordiaUPC" w:cs="CordiaUPC"/>
                <w:sz w:val="26"/>
                <w:szCs w:val="26"/>
              </w:rPr>
            </w:pPr>
          </w:p>
        </w:tc>
        <w:tc>
          <w:tcPr>
            <w:tcW w:w="831" w:type="dxa"/>
          </w:tcPr>
          <w:p w14:paraId="4EDA6836" w14:textId="77777777" w:rsidR="00793783" w:rsidRPr="000536BB" w:rsidRDefault="00793783" w:rsidP="00793783">
            <w:pPr>
              <w:tabs>
                <w:tab w:val="decimal" w:pos="615"/>
                <w:tab w:val="decimal" w:pos="642"/>
              </w:tabs>
              <w:spacing w:line="200" w:lineRule="exact"/>
              <w:ind w:left="-135" w:right="-90"/>
              <w:rPr>
                <w:rFonts w:ascii="CordiaUPC" w:hAnsi="CordiaUPC" w:cs="CordiaUPC"/>
                <w:sz w:val="26"/>
                <w:szCs w:val="26"/>
              </w:rPr>
            </w:pPr>
          </w:p>
        </w:tc>
        <w:tc>
          <w:tcPr>
            <w:tcW w:w="240" w:type="dxa"/>
          </w:tcPr>
          <w:p w14:paraId="2BDCC512" w14:textId="77777777" w:rsidR="00793783" w:rsidRPr="000536BB" w:rsidRDefault="00793783" w:rsidP="00793783">
            <w:pPr>
              <w:tabs>
                <w:tab w:val="decimal" w:pos="710"/>
              </w:tabs>
              <w:spacing w:line="200" w:lineRule="exact"/>
              <w:ind w:left="-135" w:right="-90"/>
              <w:rPr>
                <w:rFonts w:ascii="CordiaUPC" w:hAnsi="CordiaUPC" w:cs="CordiaUPC"/>
                <w:sz w:val="26"/>
                <w:szCs w:val="26"/>
              </w:rPr>
            </w:pPr>
          </w:p>
        </w:tc>
        <w:tc>
          <w:tcPr>
            <w:tcW w:w="975" w:type="dxa"/>
          </w:tcPr>
          <w:p w14:paraId="4F811B21" w14:textId="77777777" w:rsidR="00793783" w:rsidRPr="000536BB" w:rsidRDefault="00793783" w:rsidP="00793783">
            <w:pPr>
              <w:tabs>
                <w:tab w:val="decimal" w:pos="710"/>
              </w:tabs>
              <w:spacing w:line="200" w:lineRule="exact"/>
              <w:ind w:left="-135" w:right="-90"/>
              <w:rPr>
                <w:rFonts w:ascii="CordiaUPC" w:hAnsi="CordiaUPC" w:cs="CordiaUPC"/>
                <w:sz w:val="26"/>
                <w:szCs w:val="26"/>
              </w:rPr>
            </w:pPr>
          </w:p>
        </w:tc>
        <w:tc>
          <w:tcPr>
            <w:tcW w:w="238" w:type="dxa"/>
          </w:tcPr>
          <w:p w14:paraId="26FAA7CB" w14:textId="77777777" w:rsidR="00793783" w:rsidRPr="000536BB" w:rsidRDefault="00793783" w:rsidP="00793783">
            <w:pPr>
              <w:tabs>
                <w:tab w:val="decimal" w:pos="695"/>
              </w:tabs>
              <w:spacing w:line="200" w:lineRule="exact"/>
              <w:ind w:left="-135" w:right="-90"/>
              <w:rPr>
                <w:rFonts w:ascii="CordiaUPC" w:hAnsi="CordiaUPC" w:cs="CordiaUPC"/>
                <w:sz w:val="26"/>
                <w:szCs w:val="26"/>
              </w:rPr>
            </w:pPr>
          </w:p>
        </w:tc>
        <w:tc>
          <w:tcPr>
            <w:tcW w:w="880" w:type="dxa"/>
            <w:vAlign w:val="bottom"/>
          </w:tcPr>
          <w:p w14:paraId="7903D250" w14:textId="77777777" w:rsidR="00793783" w:rsidRPr="000536BB" w:rsidRDefault="00793783" w:rsidP="00793783">
            <w:pPr>
              <w:tabs>
                <w:tab w:val="decimal" w:pos="695"/>
              </w:tabs>
              <w:spacing w:line="200" w:lineRule="exact"/>
              <w:ind w:left="-135" w:right="-90"/>
              <w:rPr>
                <w:rFonts w:ascii="CordiaUPC" w:hAnsi="CordiaUPC" w:cs="CordiaUPC"/>
                <w:sz w:val="26"/>
                <w:szCs w:val="26"/>
              </w:rPr>
            </w:pPr>
          </w:p>
        </w:tc>
        <w:tc>
          <w:tcPr>
            <w:tcW w:w="237" w:type="dxa"/>
          </w:tcPr>
          <w:p w14:paraId="22A8306A" w14:textId="77777777" w:rsidR="00793783" w:rsidRPr="000536BB" w:rsidRDefault="00793783" w:rsidP="00793783">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295614F9" w14:textId="77777777" w:rsidR="00793783" w:rsidRPr="000536BB" w:rsidRDefault="00793783" w:rsidP="00793783">
            <w:pPr>
              <w:tabs>
                <w:tab w:val="decimal" w:pos="695"/>
              </w:tabs>
              <w:spacing w:line="200" w:lineRule="exact"/>
              <w:ind w:left="-135" w:right="-90"/>
              <w:rPr>
                <w:rFonts w:ascii="CordiaUPC" w:hAnsi="CordiaUPC" w:cs="CordiaUPC"/>
                <w:sz w:val="26"/>
                <w:szCs w:val="26"/>
              </w:rPr>
            </w:pPr>
          </w:p>
        </w:tc>
      </w:tr>
      <w:tr w:rsidR="00793783" w:rsidRPr="000536BB" w14:paraId="15FAF88D" w14:textId="77777777" w:rsidTr="000406A0">
        <w:trPr>
          <w:cantSplit/>
        </w:trPr>
        <w:tc>
          <w:tcPr>
            <w:tcW w:w="2781" w:type="dxa"/>
          </w:tcPr>
          <w:p w14:paraId="56D105DD"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2BDAE214" w14:textId="5EFFF7E2" w:rsidR="00793783" w:rsidRPr="000536BB" w:rsidRDefault="00793783" w:rsidP="00793783">
            <w:pPr>
              <w:tabs>
                <w:tab w:val="decimal" w:pos="779"/>
              </w:tabs>
              <w:spacing w:line="200" w:lineRule="exact"/>
              <w:ind w:left="-135" w:right="-108"/>
              <w:rPr>
                <w:rFonts w:ascii="CordiaUPC" w:hAnsi="CordiaUPC" w:cs="CordiaUPC"/>
                <w:sz w:val="26"/>
                <w:szCs w:val="26"/>
              </w:rPr>
            </w:pPr>
            <w:r w:rsidRPr="00715C30">
              <w:rPr>
                <w:rFonts w:ascii="CordiaUPC" w:hAnsi="CordiaUPC" w:cs="CordiaUPC"/>
                <w:sz w:val="26"/>
                <w:szCs w:val="26"/>
              </w:rPr>
              <w:t>1,192,313</w:t>
            </w:r>
          </w:p>
        </w:tc>
        <w:tc>
          <w:tcPr>
            <w:tcW w:w="243" w:type="dxa"/>
          </w:tcPr>
          <w:p w14:paraId="071FD73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6B90D496" w14:textId="1CD582C1"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58,467</w:t>
            </w:r>
          </w:p>
        </w:tc>
        <w:tc>
          <w:tcPr>
            <w:tcW w:w="236" w:type="dxa"/>
          </w:tcPr>
          <w:p w14:paraId="2E387CBF"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481687C6" w14:textId="4605DDEF" w:rsidR="00793783" w:rsidRPr="000536BB" w:rsidRDefault="00793783" w:rsidP="00793783">
            <w:pPr>
              <w:tabs>
                <w:tab w:val="decimal" w:pos="615"/>
              </w:tabs>
              <w:spacing w:line="200" w:lineRule="exact"/>
              <w:ind w:left="-135" w:right="-108"/>
              <w:rPr>
                <w:rFonts w:ascii="CordiaUPC" w:hAnsi="CordiaUPC" w:cs="CordiaUPC"/>
                <w:sz w:val="26"/>
                <w:szCs w:val="26"/>
              </w:rPr>
            </w:pPr>
            <w:r w:rsidRPr="00715C30">
              <w:rPr>
                <w:rFonts w:ascii="CordiaUPC" w:hAnsi="CordiaUPC" w:cs="CordiaUPC"/>
                <w:sz w:val="26"/>
                <w:szCs w:val="26"/>
              </w:rPr>
              <w:t>44,374</w:t>
            </w:r>
          </w:p>
        </w:tc>
        <w:tc>
          <w:tcPr>
            <w:tcW w:w="240" w:type="dxa"/>
          </w:tcPr>
          <w:p w14:paraId="23638F59"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3D7F09B2" w14:textId="6A200006"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DA3CCA0"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1FEE0399" w14:textId="68ADDD17"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44,041</w:t>
            </w:r>
          </w:p>
        </w:tc>
        <w:tc>
          <w:tcPr>
            <w:tcW w:w="237" w:type="dxa"/>
          </w:tcPr>
          <w:p w14:paraId="090CC686"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4A28B029" w14:textId="71079F4F"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1,339,195</w:t>
            </w:r>
          </w:p>
        </w:tc>
      </w:tr>
      <w:tr w:rsidR="00793783" w:rsidRPr="000536BB" w14:paraId="6810B264" w14:textId="77777777" w:rsidTr="000406A0">
        <w:trPr>
          <w:cantSplit/>
        </w:trPr>
        <w:tc>
          <w:tcPr>
            <w:tcW w:w="2781" w:type="dxa"/>
          </w:tcPr>
          <w:p w14:paraId="581E0307" w14:textId="77777777" w:rsidR="00793783" w:rsidRPr="000536BB" w:rsidRDefault="00793783" w:rsidP="00793783">
            <w:pPr>
              <w:tabs>
                <w:tab w:val="left" w:pos="266"/>
              </w:tabs>
              <w:spacing w:line="20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1266FA2A" w14:textId="4F3DB26B" w:rsidR="00793783" w:rsidRPr="00793783" w:rsidRDefault="00793783" w:rsidP="00793783">
            <w:pPr>
              <w:tabs>
                <w:tab w:val="decimal" w:pos="779"/>
              </w:tabs>
              <w:spacing w:line="200" w:lineRule="exact"/>
              <w:ind w:left="-135" w:right="-108"/>
              <w:rPr>
                <w:rFonts w:ascii="CordiaUPC" w:hAnsi="CordiaUPC" w:cs="CordiaUPC"/>
                <w:sz w:val="26"/>
                <w:szCs w:val="26"/>
                <w:lang w:val="en-US"/>
              </w:rPr>
            </w:pPr>
            <w:r w:rsidRPr="00715C30">
              <w:rPr>
                <w:rFonts w:ascii="CordiaUPC" w:hAnsi="CordiaUPC" w:cs="CordiaUPC"/>
                <w:sz w:val="26"/>
                <w:szCs w:val="26"/>
              </w:rPr>
              <w:t>60,856</w:t>
            </w:r>
          </w:p>
        </w:tc>
        <w:tc>
          <w:tcPr>
            <w:tcW w:w="243" w:type="dxa"/>
          </w:tcPr>
          <w:p w14:paraId="1397CFD6"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420D0F85" w14:textId="0CF29242"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10,344</w:t>
            </w:r>
          </w:p>
        </w:tc>
        <w:tc>
          <w:tcPr>
            <w:tcW w:w="236" w:type="dxa"/>
          </w:tcPr>
          <w:p w14:paraId="0A1945CD"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06976CD8" w14:textId="50E1AA38" w:rsidR="00793783" w:rsidRPr="000536BB" w:rsidRDefault="00793783" w:rsidP="00793783">
            <w:pPr>
              <w:tabs>
                <w:tab w:val="decimal" w:pos="615"/>
              </w:tabs>
              <w:spacing w:line="200" w:lineRule="exact"/>
              <w:ind w:left="-135" w:right="-108"/>
              <w:rPr>
                <w:rFonts w:ascii="CordiaUPC" w:hAnsi="CordiaUPC" w:cs="CordiaUPC"/>
                <w:sz w:val="26"/>
                <w:szCs w:val="26"/>
              </w:rPr>
            </w:pPr>
            <w:r w:rsidRPr="00715C30">
              <w:rPr>
                <w:rFonts w:ascii="CordiaUPC" w:hAnsi="CordiaUPC" w:cs="CordiaUPC"/>
                <w:sz w:val="26"/>
                <w:szCs w:val="26"/>
              </w:rPr>
              <w:t>9,741</w:t>
            </w:r>
          </w:p>
        </w:tc>
        <w:tc>
          <w:tcPr>
            <w:tcW w:w="240" w:type="dxa"/>
          </w:tcPr>
          <w:p w14:paraId="7A3743C0"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352F202D" w14:textId="7C4C01AE"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BF228E6"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4417F57E" w14:textId="0AE95A2A"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4,025</w:t>
            </w:r>
          </w:p>
        </w:tc>
        <w:tc>
          <w:tcPr>
            <w:tcW w:w="237" w:type="dxa"/>
          </w:tcPr>
          <w:p w14:paraId="6631B904"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1C93AAEB" w14:textId="3534AABE"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84,966</w:t>
            </w:r>
          </w:p>
        </w:tc>
      </w:tr>
      <w:tr w:rsidR="00793783" w:rsidRPr="000536BB" w14:paraId="0CF52D88" w14:textId="77777777" w:rsidTr="000406A0">
        <w:trPr>
          <w:cantSplit/>
        </w:trPr>
        <w:tc>
          <w:tcPr>
            <w:tcW w:w="2781" w:type="dxa"/>
          </w:tcPr>
          <w:p w14:paraId="639888EF"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6DCA1429" w14:textId="4086F851" w:rsidR="00793783" w:rsidRPr="000536BB" w:rsidRDefault="00793783" w:rsidP="00793783">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7C7452D7"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159AFC51" w14:textId="14F1053C"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75CE6CCA"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0B307886" w14:textId="7D627F0C" w:rsidR="00793783" w:rsidRPr="000536BB" w:rsidRDefault="00793783" w:rsidP="00793783">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D8C58F6"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6C3DBC9E" w14:textId="46B0EEAA"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779DEC7"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396448FE" w14:textId="0CC0BA9D"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5,325</w:t>
            </w:r>
          </w:p>
        </w:tc>
        <w:tc>
          <w:tcPr>
            <w:tcW w:w="237" w:type="dxa"/>
          </w:tcPr>
          <w:p w14:paraId="575103CD"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5A0BACE8" w14:textId="58C3DE1E"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5,325</w:t>
            </w:r>
          </w:p>
        </w:tc>
      </w:tr>
      <w:tr w:rsidR="00793783" w:rsidRPr="000536BB" w14:paraId="4E6E5F4F" w14:textId="77777777" w:rsidTr="000406A0">
        <w:trPr>
          <w:cantSplit/>
        </w:trPr>
        <w:tc>
          <w:tcPr>
            <w:tcW w:w="2781" w:type="dxa"/>
          </w:tcPr>
          <w:p w14:paraId="34E06770" w14:textId="716898DA" w:rsidR="00793783" w:rsidRPr="000536BB" w:rsidRDefault="00CF567F" w:rsidP="00793783">
            <w:pPr>
              <w:tabs>
                <w:tab w:val="left" w:pos="266"/>
              </w:tabs>
              <w:spacing w:line="20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sidR="007311E3">
              <w:rPr>
                <w:rFonts w:ascii="CordiaUPC" w:hAnsi="CordiaUPC" w:cs="CordiaUPC"/>
                <w:sz w:val="26"/>
                <w:szCs w:val="26"/>
                <w:lang w:val="en-US"/>
              </w:rPr>
              <w:t xml:space="preserve"> </w:t>
            </w:r>
            <w:r w:rsidR="00793783" w:rsidRPr="000536BB">
              <w:rPr>
                <w:rFonts w:ascii="CordiaUPC" w:hAnsi="CordiaUPC" w:cs="CordiaUPC" w:hint="cs"/>
                <w:sz w:val="26"/>
                <w:szCs w:val="26"/>
                <w:lang w:val="en-US"/>
              </w:rPr>
              <w:t>at</w:t>
            </w:r>
          </w:p>
          <w:p w14:paraId="1FED13E6"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65211AB8" w14:textId="6D7B647F" w:rsidR="00793783" w:rsidRPr="000536BB" w:rsidRDefault="00793783" w:rsidP="00793783">
            <w:pPr>
              <w:tabs>
                <w:tab w:val="decimal" w:pos="779"/>
              </w:tabs>
              <w:spacing w:line="200" w:lineRule="exact"/>
              <w:ind w:right="-108"/>
              <w:rPr>
                <w:rFonts w:ascii="CordiaUPC" w:hAnsi="CordiaUPC" w:cs="CordiaUPC"/>
                <w:sz w:val="26"/>
                <w:szCs w:val="26"/>
              </w:rPr>
            </w:pPr>
            <w:r w:rsidRPr="00715C30">
              <w:rPr>
                <w:rFonts w:ascii="CordiaUPC" w:hAnsi="CordiaUPC" w:cs="CordiaUPC"/>
                <w:sz w:val="26"/>
                <w:szCs w:val="26"/>
              </w:rPr>
              <w:t>437</w:t>
            </w:r>
          </w:p>
        </w:tc>
        <w:tc>
          <w:tcPr>
            <w:tcW w:w="243" w:type="dxa"/>
            <w:vAlign w:val="bottom"/>
          </w:tcPr>
          <w:p w14:paraId="420AFF94"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vAlign w:val="bottom"/>
          </w:tcPr>
          <w:p w14:paraId="3AFB9879" w14:textId="31CB488F"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1152D47"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vAlign w:val="bottom"/>
          </w:tcPr>
          <w:p w14:paraId="0476D609" w14:textId="5EAB697E" w:rsidR="00793783" w:rsidRPr="000536BB" w:rsidRDefault="00793783" w:rsidP="00793783">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DFDD78E"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vAlign w:val="bottom"/>
          </w:tcPr>
          <w:p w14:paraId="6E435CF1" w14:textId="70FAF4EA"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29517B25"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vAlign w:val="bottom"/>
          </w:tcPr>
          <w:p w14:paraId="35EDFC01" w14:textId="6692B5A8"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7" w:type="dxa"/>
            <w:vAlign w:val="bottom"/>
          </w:tcPr>
          <w:p w14:paraId="05E989B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6B559CD4" w14:textId="254FE997"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437</w:t>
            </w:r>
          </w:p>
        </w:tc>
      </w:tr>
      <w:tr w:rsidR="00793783" w:rsidRPr="000536BB" w14:paraId="7B27EA74" w14:textId="77777777" w:rsidTr="000406A0">
        <w:trPr>
          <w:cantSplit/>
        </w:trPr>
        <w:tc>
          <w:tcPr>
            <w:tcW w:w="2781" w:type="dxa"/>
            <w:vAlign w:val="bottom"/>
          </w:tcPr>
          <w:p w14:paraId="7B4B41EC"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112CEDFA" w14:textId="05C10D7E" w:rsidR="00793783" w:rsidRPr="000536BB" w:rsidRDefault="00793783" w:rsidP="00793783">
            <w:pPr>
              <w:tabs>
                <w:tab w:val="decimal" w:pos="779"/>
              </w:tabs>
              <w:spacing w:line="200" w:lineRule="exact"/>
              <w:ind w:left="-135" w:right="-108"/>
              <w:rPr>
                <w:rFonts w:ascii="CordiaUPC" w:hAnsi="CordiaUPC" w:cs="CordiaUPC"/>
                <w:sz w:val="26"/>
                <w:szCs w:val="26"/>
              </w:rPr>
            </w:pPr>
            <w:r w:rsidRPr="00715C30">
              <w:rPr>
                <w:rFonts w:ascii="CordiaUPC" w:hAnsi="CordiaUPC" w:cs="CordiaUPC"/>
                <w:sz w:val="26"/>
                <w:szCs w:val="26"/>
              </w:rPr>
              <w:t>2,210</w:t>
            </w:r>
          </w:p>
        </w:tc>
        <w:tc>
          <w:tcPr>
            <w:tcW w:w="243" w:type="dxa"/>
          </w:tcPr>
          <w:p w14:paraId="03B25163"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15" w:type="dxa"/>
          </w:tcPr>
          <w:p w14:paraId="6AE8F3F7" w14:textId="5A2F40C3"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16,870</w:t>
            </w:r>
          </w:p>
        </w:tc>
        <w:tc>
          <w:tcPr>
            <w:tcW w:w="236" w:type="dxa"/>
          </w:tcPr>
          <w:p w14:paraId="05E442FF"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31" w:type="dxa"/>
          </w:tcPr>
          <w:p w14:paraId="20EAD248" w14:textId="61D45633" w:rsidR="00793783" w:rsidRPr="000536BB" w:rsidRDefault="00793783" w:rsidP="00793783">
            <w:pPr>
              <w:tabs>
                <w:tab w:val="decimal" w:pos="615"/>
              </w:tabs>
              <w:spacing w:line="200" w:lineRule="exact"/>
              <w:ind w:left="-135" w:right="-108"/>
              <w:rPr>
                <w:rFonts w:ascii="CordiaUPC" w:hAnsi="CordiaUPC" w:cs="CordiaUPC"/>
                <w:sz w:val="26"/>
                <w:szCs w:val="26"/>
              </w:rPr>
            </w:pPr>
            <w:r w:rsidRPr="00715C30">
              <w:rPr>
                <w:rFonts w:ascii="CordiaUPC" w:hAnsi="CordiaUPC" w:cs="CordiaUPC"/>
                <w:sz w:val="26"/>
                <w:szCs w:val="26"/>
              </w:rPr>
              <w:t>49,299</w:t>
            </w:r>
          </w:p>
        </w:tc>
        <w:tc>
          <w:tcPr>
            <w:tcW w:w="240" w:type="dxa"/>
          </w:tcPr>
          <w:p w14:paraId="6B91DCF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975" w:type="dxa"/>
          </w:tcPr>
          <w:p w14:paraId="55D79EAA" w14:textId="29FBC8CE" w:rsidR="00793783" w:rsidRPr="000536BB" w:rsidRDefault="00793783" w:rsidP="00793783">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BEEC7FC"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80" w:type="dxa"/>
          </w:tcPr>
          <w:p w14:paraId="227ADB6D" w14:textId="3B535E5A"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19</w:t>
            </w:r>
          </w:p>
        </w:tc>
        <w:tc>
          <w:tcPr>
            <w:tcW w:w="237" w:type="dxa"/>
          </w:tcPr>
          <w:p w14:paraId="5E40A602" w14:textId="77777777" w:rsidR="00793783" w:rsidRPr="000536BB" w:rsidRDefault="00793783" w:rsidP="00793783">
            <w:pPr>
              <w:tabs>
                <w:tab w:val="decimal" w:pos="700"/>
              </w:tabs>
              <w:spacing w:line="200" w:lineRule="exact"/>
              <w:ind w:left="-135" w:right="-108"/>
              <w:rPr>
                <w:rFonts w:ascii="CordiaUPC" w:hAnsi="CordiaUPC" w:cs="CordiaUPC"/>
                <w:sz w:val="26"/>
                <w:szCs w:val="26"/>
              </w:rPr>
            </w:pPr>
          </w:p>
        </w:tc>
        <w:tc>
          <w:tcPr>
            <w:tcW w:w="879" w:type="dxa"/>
            <w:gridSpan w:val="2"/>
          </w:tcPr>
          <w:p w14:paraId="712D8A84" w14:textId="08578288" w:rsidR="00793783" w:rsidRPr="000536BB" w:rsidRDefault="00793783" w:rsidP="00793783">
            <w:pPr>
              <w:tabs>
                <w:tab w:val="decimal" w:pos="700"/>
              </w:tabs>
              <w:spacing w:line="200" w:lineRule="exact"/>
              <w:ind w:left="-135" w:right="-108"/>
              <w:rPr>
                <w:rFonts w:ascii="CordiaUPC" w:hAnsi="CordiaUPC" w:cs="CordiaUPC"/>
                <w:sz w:val="26"/>
                <w:szCs w:val="26"/>
              </w:rPr>
            </w:pPr>
            <w:r w:rsidRPr="00715C30">
              <w:rPr>
                <w:rFonts w:ascii="CordiaUPC" w:hAnsi="CordiaUPC" w:cs="CordiaUPC"/>
                <w:sz w:val="26"/>
                <w:szCs w:val="26"/>
              </w:rPr>
              <w:t>68,398</w:t>
            </w:r>
          </w:p>
        </w:tc>
      </w:tr>
      <w:tr w:rsidR="00793783" w:rsidRPr="000536BB" w14:paraId="5FA4639E" w14:textId="77777777" w:rsidTr="000406A0">
        <w:trPr>
          <w:cantSplit/>
        </w:trPr>
        <w:tc>
          <w:tcPr>
            <w:tcW w:w="2781" w:type="dxa"/>
            <w:vAlign w:val="bottom"/>
          </w:tcPr>
          <w:p w14:paraId="455A51C3" w14:textId="77777777" w:rsidR="00793783" w:rsidRPr="000536BB" w:rsidRDefault="00793783" w:rsidP="00793783">
            <w:pPr>
              <w:tabs>
                <w:tab w:val="left" w:pos="356"/>
              </w:tabs>
              <w:spacing w:line="20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34FF75CA" w14:textId="20375B19" w:rsidR="00793783" w:rsidRPr="000536BB" w:rsidRDefault="00793783" w:rsidP="00793783">
            <w:pPr>
              <w:tabs>
                <w:tab w:val="decimal" w:pos="779"/>
              </w:tabs>
              <w:spacing w:line="200" w:lineRule="exact"/>
              <w:ind w:left="-130" w:right="-86"/>
              <w:rPr>
                <w:rFonts w:ascii="CordiaUPC" w:hAnsi="CordiaUPC" w:cs="CordiaUPC"/>
                <w:sz w:val="26"/>
                <w:szCs w:val="26"/>
                <w:lang w:val="en-US"/>
              </w:rPr>
            </w:pPr>
            <w:r w:rsidRPr="00715C30">
              <w:rPr>
                <w:rFonts w:ascii="CordiaUPC" w:hAnsi="CordiaUPC" w:cs="CordiaUPC"/>
                <w:sz w:val="26"/>
                <w:szCs w:val="26"/>
              </w:rPr>
              <w:t>963</w:t>
            </w:r>
          </w:p>
        </w:tc>
        <w:tc>
          <w:tcPr>
            <w:tcW w:w="243" w:type="dxa"/>
          </w:tcPr>
          <w:p w14:paraId="475698F4"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6036A8EC" w14:textId="06AE90B2"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Pr>
                <w:rFonts w:ascii="CordiaUPC" w:hAnsi="CordiaUPC" w:cs="CordiaUPC" w:hint="cs"/>
                <w:sz w:val="26"/>
                <w:szCs w:val="26"/>
                <w:cs/>
              </w:rPr>
              <w:t>9</w:t>
            </w:r>
          </w:p>
        </w:tc>
        <w:tc>
          <w:tcPr>
            <w:tcW w:w="236" w:type="dxa"/>
          </w:tcPr>
          <w:p w14:paraId="2BFB4F3C"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631B810B" w14:textId="71F1C27F" w:rsidR="00793783" w:rsidRPr="000536BB" w:rsidRDefault="00793783" w:rsidP="00793783">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31327171"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7736CBD9" w14:textId="62BF6710"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tcPr>
          <w:p w14:paraId="0C372ED5"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3C0C638B" w14:textId="63E1C46D"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sidRPr="00715C30">
              <w:rPr>
                <w:rFonts w:ascii="CordiaUPC" w:hAnsi="CordiaUPC" w:cs="CordiaUPC"/>
                <w:sz w:val="26"/>
                <w:szCs w:val="26"/>
              </w:rPr>
              <w:t>15,463</w:t>
            </w:r>
          </w:p>
        </w:tc>
        <w:tc>
          <w:tcPr>
            <w:tcW w:w="237" w:type="dxa"/>
          </w:tcPr>
          <w:p w14:paraId="42538DE2" w14:textId="77777777" w:rsidR="00793783" w:rsidRPr="000536BB" w:rsidRDefault="00793783" w:rsidP="00793783">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1A76EE65" w14:textId="67396DDA" w:rsidR="00793783" w:rsidRPr="000536BB" w:rsidRDefault="00793783" w:rsidP="00793783">
            <w:pPr>
              <w:tabs>
                <w:tab w:val="decimal" w:pos="700"/>
              </w:tabs>
              <w:spacing w:line="200" w:lineRule="exact"/>
              <w:ind w:left="-130" w:right="-86"/>
              <w:rPr>
                <w:rFonts w:ascii="CordiaUPC" w:hAnsi="CordiaUPC" w:cs="CordiaUPC"/>
                <w:sz w:val="26"/>
                <w:szCs w:val="26"/>
                <w:lang w:val="en-US"/>
              </w:rPr>
            </w:pPr>
            <w:r w:rsidRPr="00715C30">
              <w:rPr>
                <w:rFonts w:ascii="CordiaUPC" w:hAnsi="CordiaUPC" w:cs="CordiaUPC"/>
                <w:sz w:val="26"/>
                <w:szCs w:val="26"/>
              </w:rPr>
              <w:t>16,4</w:t>
            </w:r>
            <w:r>
              <w:rPr>
                <w:rFonts w:ascii="CordiaUPC" w:hAnsi="CordiaUPC" w:cs="CordiaUPC" w:hint="cs"/>
                <w:sz w:val="26"/>
                <w:szCs w:val="26"/>
                <w:cs/>
              </w:rPr>
              <w:t>35</w:t>
            </w:r>
          </w:p>
        </w:tc>
      </w:tr>
      <w:tr w:rsidR="00793783" w:rsidRPr="000536BB" w14:paraId="383E0C70" w14:textId="77777777" w:rsidTr="000406A0">
        <w:trPr>
          <w:cantSplit/>
        </w:trPr>
        <w:tc>
          <w:tcPr>
            <w:tcW w:w="2781" w:type="dxa"/>
          </w:tcPr>
          <w:p w14:paraId="408E96D0" w14:textId="77777777" w:rsidR="00793783" w:rsidRPr="000536BB" w:rsidRDefault="00793783" w:rsidP="00793783">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393C916A" w14:textId="071ACC99" w:rsidR="00793783" w:rsidRPr="000536BB" w:rsidRDefault="00793783" w:rsidP="00793783">
            <w:pPr>
              <w:tabs>
                <w:tab w:val="decimal" w:pos="779"/>
              </w:tabs>
              <w:spacing w:line="200" w:lineRule="exact"/>
              <w:ind w:left="-130" w:right="-86"/>
              <w:rPr>
                <w:rFonts w:ascii="CordiaUPC" w:hAnsi="CordiaUPC" w:cs="CordiaUPC"/>
                <w:b/>
                <w:bCs/>
                <w:sz w:val="26"/>
                <w:szCs w:val="26"/>
                <w:lang w:val="en-US"/>
              </w:rPr>
            </w:pPr>
            <w:r w:rsidRPr="00715C30">
              <w:rPr>
                <w:rFonts w:ascii="CordiaUPC" w:hAnsi="CordiaUPC" w:cs="CordiaUPC"/>
                <w:b/>
                <w:bCs/>
                <w:sz w:val="26"/>
                <w:szCs w:val="26"/>
              </w:rPr>
              <w:t>1,256,779</w:t>
            </w:r>
          </w:p>
        </w:tc>
        <w:tc>
          <w:tcPr>
            <w:tcW w:w="243" w:type="dxa"/>
          </w:tcPr>
          <w:p w14:paraId="63A35FE7"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0DA31D4D" w14:textId="2A27CA9F"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715C30">
              <w:rPr>
                <w:rFonts w:ascii="CordiaUPC" w:hAnsi="CordiaUPC" w:cs="CordiaUPC"/>
                <w:b/>
                <w:bCs/>
                <w:sz w:val="26"/>
                <w:szCs w:val="26"/>
              </w:rPr>
              <w:t>85,6</w:t>
            </w:r>
            <w:r>
              <w:rPr>
                <w:rFonts w:ascii="CordiaUPC" w:hAnsi="CordiaUPC" w:cs="CordiaUPC" w:hint="cs"/>
                <w:b/>
                <w:bCs/>
                <w:sz w:val="26"/>
                <w:szCs w:val="26"/>
                <w:cs/>
              </w:rPr>
              <w:t>90</w:t>
            </w:r>
          </w:p>
        </w:tc>
        <w:tc>
          <w:tcPr>
            <w:tcW w:w="236" w:type="dxa"/>
          </w:tcPr>
          <w:p w14:paraId="45A7DA87"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37758CA" w14:textId="539502B6" w:rsidR="00793783" w:rsidRPr="000536BB" w:rsidRDefault="00793783" w:rsidP="00793783">
            <w:pPr>
              <w:tabs>
                <w:tab w:val="decimal" w:pos="615"/>
              </w:tabs>
              <w:spacing w:line="200" w:lineRule="exact"/>
              <w:ind w:left="-135" w:right="-108"/>
              <w:rPr>
                <w:rFonts w:ascii="CordiaUPC" w:hAnsi="CordiaUPC" w:cs="CordiaUPC"/>
                <w:b/>
                <w:bCs/>
                <w:sz w:val="26"/>
                <w:szCs w:val="26"/>
              </w:rPr>
            </w:pPr>
            <w:r w:rsidRPr="00715C30">
              <w:rPr>
                <w:rFonts w:ascii="CordiaUPC" w:hAnsi="CordiaUPC" w:cs="CordiaUPC"/>
                <w:b/>
                <w:bCs/>
                <w:sz w:val="26"/>
                <w:szCs w:val="26"/>
              </w:rPr>
              <w:t>103,414</w:t>
            </w:r>
          </w:p>
        </w:tc>
        <w:tc>
          <w:tcPr>
            <w:tcW w:w="240" w:type="dxa"/>
          </w:tcPr>
          <w:p w14:paraId="24961EDE" w14:textId="77777777" w:rsidR="00793783" w:rsidRPr="000536BB" w:rsidRDefault="00793783" w:rsidP="00793783">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2AEA30" w14:textId="1695EEDD"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tcPr>
          <w:p w14:paraId="3F670E7A"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FA32C65" w14:textId="10F95999"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715C30">
              <w:rPr>
                <w:rFonts w:ascii="CordiaUPC" w:hAnsi="CordiaUPC" w:cs="CordiaUPC"/>
                <w:b/>
                <w:bCs/>
                <w:sz w:val="26"/>
                <w:szCs w:val="26"/>
              </w:rPr>
              <w:t>68,873</w:t>
            </w:r>
          </w:p>
        </w:tc>
        <w:tc>
          <w:tcPr>
            <w:tcW w:w="237" w:type="dxa"/>
          </w:tcPr>
          <w:p w14:paraId="61EB02DE" w14:textId="77777777"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FD9F94F" w14:textId="48EEF6BB" w:rsidR="00793783" w:rsidRPr="000536BB" w:rsidRDefault="00793783" w:rsidP="00793783">
            <w:pPr>
              <w:tabs>
                <w:tab w:val="decimal" w:pos="700"/>
              </w:tabs>
              <w:spacing w:line="200" w:lineRule="exact"/>
              <w:ind w:left="-130" w:right="-86"/>
              <w:rPr>
                <w:rFonts w:ascii="CordiaUPC" w:hAnsi="CordiaUPC" w:cs="CordiaUPC"/>
                <w:b/>
                <w:bCs/>
                <w:sz w:val="26"/>
                <w:szCs w:val="26"/>
                <w:lang w:val="en-US"/>
              </w:rPr>
            </w:pPr>
            <w:r w:rsidRPr="00715C30">
              <w:rPr>
                <w:rFonts w:ascii="CordiaUPC" w:hAnsi="CordiaUPC" w:cs="CordiaUPC"/>
                <w:b/>
                <w:bCs/>
                <w:sz w:val="26"/>
                <w:szCs w:val="26"/>
              </w:rPr>
              <w:t>1,514,7</w:t>
            </w:r>
            <w:r>
              <w:rPr>
                <w:rFonts w:ascii="CordiaUPC" w:hAnsi="CordiaUPC" w:cs="CordiaUPC" w:hint="cs"/>
                <w:b/>
                <w:bCs/>
                <w:sz w:val="26"/>
                <w:szCs w:val="26"/>
                <w:cs/>
              </w:rPr>
              <w:t>56</w:t>
            </w:r>
          </w:p>
        </w:tc>
      </w:tr>
    </w:tbl>
    <w:p w14:paraId="76F6BEF9" w14:textId="1FF7B13D" w:rsidR="00635E53" w:rsidRDefault="00635E53">
      <w:pPr>
        <w:spacing w:line="240" w:lineRule="auto"/>
        <w:rPr>
          <w:rFonts w:ascii="CordiaUPC" w:hAnsi="CordiaUPC" w:cs="CordiaUPC"/>
          <w:sz w:val="10"/>
          <w:szCs w:val="10"/>
        </w:rPr>
      </w:pPr>
    </w:p>
    <w:p w14:paraId="7C574154" w14:textId="250A447F" w:rsidR="00165410" w:rsidRDefault="00165410">
      <w:pPr>
        <w:spacing w:line="240" w:lineRule="auto"/>
        <w:rPr>
          <w:rFonts w:ascii="CordiaUPC" w:hAnsi="CordiaUPC" w:cs="CordiaUPC"/>
          <w:sz w:val="10"/>
          <w:szCs w:val="10"/>
        </w:rPr>
      </w:pPr>
    </w:p>
    <w:p w14:paraId="15F28BA3" w14:textId="14E3BB58" w:rsidR="008914D0" w:rsidRDefault="008914D0">
      <w:pPr>
        <w:spacing w:line="240" w:lineRule="auto"/>
        <w:rPr>
          <w:rFonts w:ascii="CordiaUPC" w:hAnsi="CordiaUPC" w:cs="CordiaUPC"/>
          <w:sz w:val="10"/>
          <w:szCs w:val="10"/>
        </w:rPr>
      </w:pPr>
    </w:p>
    <w:p w14:paraId="7F96CB3F" w14:textId="57003D80" w:rsidR="008914D0" w:rsidRDefault="008914D0">
      <w:pPr>
        <w:spacing w:line="240" w:lineRule="auto"/>
        <w:rPr>
          <w:rFonts w:ascii="CordiaUPC" w:hAnsi="CordiaUPC" w:cs="CordiaUPC"/>
          <w:sz w:val="10"/>
          <w:szCs w:val="10"/>
        </w:rPr>
      </w:pPr>
    </w:p>
    <w:p w14:paraId="3F443D07" w14:textId="37E6141A" w:rsidR="008914D0" w:rsidRDefault="008914D0">
      <w:pPr>
        <w:spacing w:line="240" w:lineRule="auto"/>
        <w:rPr>
          <w:rFonts w:ascii="CordiaUPC" w:hAnsi="CordiaUPC" w:cs="CordiaUPC"/>
          <w:sz w:val="10"/>
          <w:szCs w:val="10"/>
        </w:rPr>
      </w:pPr>
    </w:p>
    <w:p w14:paraId="109E0C21" w14:textId="1A4409EF" w:rsidR="008914D0" w:rsidRDefault="008914D0">
      <w:pPr>
        <w:spacing w:line="240" w:lineRule="auto"/>
        <w:rPr>
          <w:rFonts w:ascii="CordiaUPC" w:hAnsi="CordiaUPC" w:cs="CordiaUPC"/>
          <w:sz w:val="10"/>
          <w:szCs w:val="10"/>
        </w:rPr>
      </w:pPr>
    </w:p>
    <w:p w14:paraId="3F3DD54A" w14:textId="422C4BF4" w:rsidR="008914D0" w:rsidRDefault="008914D0">
      <w:pPr>
        <w:spacing w:line="240" w:lineRule="auto"/>
        <w:rPr>
          <w:rFonts w:ascii="CordiaUPC" w:hAnsi="CordiaUPC" w:cs="CordiaUPC"/>
          <w:sz w:val="10"/>
          <w:szCs w:val="10"/>
        </w:rPr>
      </w:pPr>
    </w:p>
    <w:p w14:paraId="386AA1D6" w14:textId="6DCF728B" w:rsidR="008914D0" w:rsidRDefault="008914D0">
      <w:pPr>
        <w:spacing w:line="240" w:lineRule="auto"/>
        <w:rPr>
          <w:rFonts w:ascii="CordiaUPC" w:hAnsi="CordiaUPC" w:cs="CordiaUPC"/>
          <w:sz w:val="10"/>
          <w:szCs w:val="10"/>
        </w:rPr>
      </w:pPr>
    </w:p>
    <w:p w14:paraId="4A6A3C9A" w14:textId="68A3AE65" w:rsidR="008914D0" w:rsidRDefault="008914D0">
      <w:pPr>
        <w:spacing w:line="240" w:lineRule="auto"/>
        <w:rPr>
          <w:rFonts w:ascii="CordiaUPC" w:hAnsi="CordiaUPC" w:cs="CordiaUPC"/>
          <w:sz w:val="10"/>
          <w:szCs w:val="10"/>
        </w:rPr>
      </w:pPr>
    </w:p>
    <w:p w14:paraId="6A663959" w14:textId="6EB2F14F" w:rsidR="008914D0" w:rsidRDefault="008914D0">
      <w:pPr>
        <w:spacing w:line="240" w:lineRule="auto"/>
        <w:rPr>
          <w:rFonts w:ascii="CordiaUPC" w:hAnsi="CordiaUPC" w:cs="CordiaUPC"/>
          <w:sz w:val="10"/>
          <w:szCs w:val="10"/>
        </w:rPr>
      </w:pPr>
    </w:p>
    <w:p w14:paraId="61E045B4" w14:textId="73DEFAB5" w:rsidR="008914D0" w:rsidRDefault="008914D0">
      <w:pPr>
        <w:spacing w:line="240" w:lineRule="auto"/>
        <w:rPr>
          <w:rFonts w:ascii="CordiaUPC" w:hAnsi="CordiaUPC" w:cs="CordiaUPC"/>
          <w:sz w:val="10"/>
          <w:szCs w:val="10"/>
        </w:rPr>
      </w:pPr>
    </w:p>
    <w:p w14:paraId="4C44D64F" w14:textId="07DE658D" w:rsidR="008914D0" w:rsidRDefault="008914D0">
      <w:pPr>
        <w:spacing w:line="240" w:lineRule="auto"/>
        <w:rPr>
          <w:rFonts w:ascii="CordiaUPC" w:hAnsi="CordiaUPC" w:cs="CordiaUPC"/>
          <w:sz w:val="10"/>
          <w:szCs w:val="10"/>
        </w:rPr>
      </w:pPr>
    </w:p>
    <w:p w14:paraId="79EA8552" w14:textId="35099659" w:rsidR="008914D0" w:rsidRDefault="008914D0">
      <w:pPr>
        <w:spacing w:line="240" w:lineRule="auto"/>
        <w:rPr>
          <w:rFonts w:ascii="CordiaUPC" w:hAnsi="CordiaUPC" w:cs="CordiaUPC"/>
          <w:sz w:val="10"/>
          <w:szCs w:val="10"/>
        </w:rPr>
      </w:pPr>
    </w:p>
    <w:p w14:paraId="4BD99C0A" w14:textId="7643FEF3" w:rsidR="008914D0" w:rsidRDefault="008914D0">
      <w:pPr>
        <w:spacing w:line="240" w:lineRule="auto"/>
        <w:rPr>
          <w:rFonts w:ascii="CordiaUPC" w:hAnsi="CordiaUPC" w:cs="CordiaUPC"/>
          <w:sz w:val="10"/>
          <w:szCs w:val="10"/>
        </w:rPr>
      </w:pPr>
    </w:p>
    <w:p w14:paraId="2998AFE2" w14:textId="61A03177" w:rsidR="008914D0" w:rsidRDefault="008914D0">
      <w:pPr>
        <w:spacing w:line="240" w:lineRule="auto"/>
        <w:rPr>
          <w:rFonts w:ascii="CordiaUPC" w:hAnsi="CordiaUPC" w:cs="CordiaUPC"/>
          <w:sz w:val="10"/>
          <w:szCs w:val="10"/>
        </w:rPr>
      </w:pPr>
    </w:p>
    <w:p w14:paraId="59967D31" w14:textId="7D4DAE45" w:rsidR="008914D0" w:rsidRDefault="008914D0">
      <w:pPr>
        <w:spacing w:line="240" w:lineRule="auto"/>
        <w:rPr>
          <w:rFonts w:ascii="CordiaUPC" w:hAnsi="CordiaUPC" w:cs="CordiaUPC"/>
          <w:sz w:val="10"/>
          <w:szCs w:val="10"/>
        </w:rPr>
      </w:pPr>
    </w:p>
    <w:p w14:paraId="2823755E" w14:textId="735A6AFE" w:rsidR="008914D0" w:rsidRDefault="008914D0">
      <w:pPr>
        <w:spacing w:line="240" w:lineRule="auto"/>
        <w:rPr>
          <w:rFonts w:ascii="CordiaUPC" w:hAnsi="CordiaUPC" w:cs="CordiaUPC"/>
          <w:sz w:val="10"/>
          <w:szCs w:val="10"/>
        </w:rPr>
      </w:pPr>
    </w:p>
    <w:p w14:paraId="6EC775ED" w14:textId="7503F56A" w:rsidR="008914D0" w:rsidRDefault="008914D0">
      <w:pPr>
        <w:spacing w:line="240" w:lineRule="auto"/>
        <w:rPr>
          <w:rFonts w:ascii="CordiaUPC" w:hAnsi="CordiaUPC" w:cs="CordiaUPC"/>
          <w:sz w:val="10"/>
          <w:szCs w:val="10"/>
        </w:rPr>
      </w:pPr>
    </w:p>
    <w:p w14:paraId="33EAC823" w14:textId="510CBE75" w:rsidR="008914D0" w:rsidRDefault="008914D0">
      <w:pPr>
        <w:spacing w:line="240" w:lineRule="auto"/>
        <w:rPr>
          <w:rFonts w:ascii="CordiaUPC" w:hAnsi="CordiaUPC" w:cs="CordiaUPC"/>
          <w:sz w:val="10"/>
          <w:szCs w:val="10"/>
        </w:rPr>
      </w:pPr>
    </w:p>
    <w:p w14:paraId="70F35CE0" w14:textId="77777777" w:rsidR="008914D0" w:rsidRPr="00F91E45" w:rsidRDefault="008914D0">
      <w:pPr>
        <w:spacing w:line="240" w:lineRule="auto"/>
        <w:rPr>
          <w:rFonts w:ascii="CordiaUPC" w:hAnsi="CordiaUPC" w:cs="CordiaUPC"/>
          <w:sz w:val="10"/>
          <w:szCs w:val="10"/>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927F79" w:rsidRPr="000536BB" w14:paraId="0F3AA10E" w14:textId="77777777" w:rsidTr="00487E47">
        <w:trPr>
          <w:gridAfter w:val="1"/>
          <w:wAfter w:w="10" w:type="dxa"/>
          <w:cantSplit/>
          <w:tblHeader/>
        </w:trPr>
        <w:tc>
          <w:tcPr>
            <w:tcW w:w="2781" w:type="dxa"/>
          </w:tcPr>
          <w:p w14:paraId="7932C1CC" w14:textId="77777777" w:rsidR="00927F79" w:rsidRPr="000536BB" w:rsidRDefault="00927F79" w:rsidP="00487E47">
            <w:pPr>
              <w:spacing w:line="200" w:lineRule="exact"/>
              <w:ind w:left="-18" w:right="-270"/>
              <w:rPr>
                <w:rFonts w:ascii="CordiaUPC" w:hAnsi="CordiaUPC" w:cs="CordiaUPC"/>
                <w:b/>
                <w:bCs/>
                <w:i/>
                <w:iCs/>
                <w:sz w:val="26"/>
                <w:szCs w:val="26"/>
                <w:cs/>
                <w:lang w:val="th-TH" w:bidi="th-TH"/>
              </w:rPr>
            </w:pPr>
          </w:p>
        </w:tc>
        <w:tc>
          <w:tcPr>
            <w:tcW w:w="6659" w:type="dxa"/>
            <w:gridSpan w:val="11"/>
          </w:tcPr>
          <w:p w14:paraId="2B419D41" w14:textId="77777777" w:rsidR="00927F79" w:rsidRPr="000536BB" w:rsidRDefault="00927F79" w:rsidP="00487E47">
            <w:pPr>
              <w:spacing w:line="20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927F79" w:rsidRPr="000536BB" w14:paraId="39AB7F7D" w14:textId="77777777" w:rsidTr="00487E47">
        <w:trPr>
          <w:gridAfter w:val="1"/>
          <w:wAfter w:w="10" w:type="dxa"/>
          <w:cantSplit/>
          <w:tblHeader/>
        </w:trPr>
        <w:tc>
          <w:tcPr>
            <w:tcW w:w="2781" w:type="dxa"/>
          </w:tcPr>
          <w:p w14:paraId="574152C7" w14:textId="77777777" w:rsidR="00927F79" w:rsidRPr="000536BB" w:rsidRDefault="00927F79" w:rsidP="00487E47">
            <w:pPr>
              <w:spacing w:line="200" w:lineRule="exact"/>
              <w:ind w:left="-18" w:right="-270"/>
              <w:rPr>
                <w:rFonts w:ascii="CordiaUPC" w:hAnsi="CordiaUPC" w:cs="CordiaUPC"/>
                <w:b/>
                <w:bCs/>
                <w:i/>
                <w:iCs/>
                <w:sz w:val="26"/>
                <w:szCs w:val="26"/>
                <w:cs/>
                <w:lang w:val="th-TH" w:bidi="th-TH"/>
              </w:rPr>
            </w:pPr>
          </w:p>
        </w:tc>
        <w:tc>
          <w:tcPr>
            <w:tcW w:w="6659" w:type="dxa"/>
            <w:gridSpan w:val="11"/>
          </w:tcPr>
          <w:p w14:paraId="00117B15" w14:textId="05B63D7F" w:rsidR="00927F79" w:rsidRPr="000536BB" w:rsidRDefault="00927F79" w:rsidP="00487E47">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202</w:t>
            </w:r>
            <w:r w:rsidR="008E1126">
              <w:rPr>
                <w:rFonts w:ascii="CordiaUPC" w:hAnsi="CordiaUPC" w:cs="CordiaUPC"/>
                <w:color w:val="000000"/>
                <w:sz w:val="26"/>
                <w:szCs w:val="26"/>
                <w:lang w:val="en-US" w:bidi="th-TH"/>
              </w:rPr>
              <w:t>0</w:t>
            </w:r>
          </w:p>
        </w:tc>
      </w:tr>
      <w:tr w:rsidR="00927F79" w:rsidRPr="000536BB" w14:paraId="3AC3FAD7" w14:textId="77777777" w:rsidTr="00487E47">
        <w:trPr>
          <w:cantSplit/>
        </w:trPr>
        <w:tc>
          <w:tcPr>
            <w:tcW w:w="2781" w:type="dxa"/>
          </w:tcPr>
          <w:p w14:paraId="0346B45C" w14:textId="77777777" w:rsidR="00927F79" w:rsidRPr="000536BB" w:rsidRDefault="00927F79" w:rsidP="00487E47">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4A81D549"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71E01D46"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975" w:type="dxa"/>
          </w:tcPr>
          <w:p w14:paraId="3DCFE969"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238" w:type="dxa"/>
          </w:tcPr>
          <w:p w14:paraId="6C3A3908"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880" w:type="dxa"/>
            <w:vAlign w:val="bottom"/>
          </w:tcPr>
          <w:p w14:paraId="10AAEA96"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237" w:type="dxa"/>
          </w:tcPr>
          <w:p w14:paraId="07F62794"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879" w:type="dxa"/>
            <w:gridSpan w:val="2"/>
          </w:tcPr>
          <w:p w14:paraId="09591D41"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r>
      <w:tr w:rsidR="00927F79" w:rsidRPr="000536BB" w14:paraId="52834D62" w14:textId="77777777" w:rsidTr="00487E47">
        <w:trPr>
          <w:cantSplit/>
        </w:trPr>
        <w:tc>
          <w:tcPr>
            <w:tcW w:w="2781" w:type="dxa"/>
          </w:tcPr>
          <w:p w14:paraId="0B7AD4BD" w14:textId="77777777" w:rsidR="00927F79" w:rsidRPr="000536BB" w:rsidRDefault="00927F79" w:rsidP="00487E47">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024006D8"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6D533813"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2C9B262B"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5714145D"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385E1E55"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240" w:type="dxa"/>
          </w:tcPr>
          <w:p w14:paraId="0DBE87F6"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975" w:type="dxa"/>
          </w:tcPr>
          <w:p w14:paraId="61729D1D"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05025CF2"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880" w:type="dxa"/>
            <w:vAlign w:val="bottom"/>
          </w:tcPr>
          <w:p w14:paraId="46B4699C"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7" w:type="dxa"/>
          </w:tcPr>
          <w:p w14:paraId="12445A45"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879" w:type="dxa"/>
            <w:gridSpan w:val="2"/>
          </w:tcPr>
          <w:p w14:paraId="6347BF50"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r>
      <w:tr w:rsidR="00927F79" w:rsidRPr="000536BB" w14:paraId="3BBCF8F9" w14:textId="77777777" w:rsidTr="00487E47">
        <w:trPr>
          <w:cantSplit/>
        </w:trPr>
        <w:tc>
          <w:tcPr>
            <w:tcW w:w="2781" w:type="dxa"/>
          </w:tcPr>
          <w:p w14:paraId="123C82F8" w14:textId="77777777" w:rsidR="00927F79" w:rsidRPr="000536BB" w:rsidRDefault="00927F79" w:rsidP="00487E47">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367919D1"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5EE049D4"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915" w:type="dxa"/>
            <w:vAlign w:val="bottom"/>
          </w:tcPr>
          <w:p w14:paraId="5D7D413A"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293C2789"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831" w:type="dxa"/>
            <w:vAlign w:val="bottom"/>
          </w:tcPr>
          <w:p w14:paraId="03C587F8"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4BFDD65D"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975" w:type="dxa"/>
          </w:tcPr>
          <w:p w14:paraId="64157A23"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26FB6E14"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880" w:type="dxa"/>
            <w:vAlign w:val="bottom"/>
          </w:tcPr>
          <w:p w14:paraId="16BAB52F"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7" w:type="dxa"/>
          </w:tcPr>
          <w:p w14:paraId="13C57D3B"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c>
          <w:tcPr>
            <w:tcW w:w="879" w:type="dxa"/>
            <w:gridSpan w:val="2"/>
          </w:tcPr>
          <w:p w14:paraId="1A61F9E8" w14:textId="77777777" w:rsidR="00927F79" w:rsidRPr="000536BB" w:rsidRDefault="00927F79" w:rsidP="00487E47">
            <w:pPr>
              <w:spacing w:line="200" w:lineRule="exact"/>
              <w:ind w:left="-117" w:right="-90"/>
              <w:jc w:val="center"/>
              <w:rPr>
                <w:rFonts w:ascii="CordiaUPC" w:hAnsi="CordiaUPC" w:cs="CordiaUPC"/>
                <w:sz w:val="26"/>
                <w:szCs w:val="26"/>
                <w:lang w:val="en-US"/>
              </w:rPr>
            </w:pPr>
          </w:p>
        </w:tc>
      </w:tr>
      <w:tr w:rsidR="00927F79" w:rsidRPr="000536BB" w14:paraId="0D4BBA2A" w14:textId="77777777" w:rsidTr="00487E47">
        <w:trPr>
          <w:cantSplit/>
        </w:trPr>
        <w:tc>
          <w:tcPr>
            <w:tcW w:w="2781" w:type="dxa"/>
          </w:tcPr>
          <w:p w14:paraId="5BA82B11" w14:textId="77777777" w:rsidR="00927F79" w:rsidRPr="000536BB" w:rsidRDefault="00927F79" w:rsidP="00487E47">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5D89175F"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6F527C70"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915" w:type="dxa"/>
            <w:vAlign w:val="bottom"/>
          </w:tcPr>
          <w:p w14:paraId="4A7CC83A"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301A3682"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831" w:type="dxa"/>
            <w:vAlign w:val="bottom"/>
          </w:tcPr>
          <w:p w14:paraId="78A9E01B"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28076592"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975" w:type="dxa"/>
          </w:tcPr>
          <w:p w14:paraId="3ED04BF6"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57FEDF80"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880" w:type="dxa"/>
            <w:vAlign w:val="bottom"/>
          </w:tcPr>
          <w:p w14:paraId="67D1281C"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7" w:type="dxa"/>
          </w:tcPr>
          <w:p w14:paraId="5DFCA89D" w14:textId="77777777" w:rsidR="00927F79" w:rsidRPr="000536BB" w:rsidRDefault="00927F79" w:rsidP="00487E47">
            <w:pPr>
              <w:spacing w:line="200" w:lineRule="exact"/>
              <w:ind w:left="-117" w:right="-90"/>
              <w:jc w:val="center"/>
              <w:rPr>
                <w:rFonts w:ascii="CordiaUPC" w:hAnsi="CordiaUPC" w:cs="CordiaUPC"/>
                <w:sz w:val="26"/>
                <w:szCs w:val="26"/>
              </w:rPr>
            </w:pPr>
          </w:p>
        </w:tc>
        <w:tc>
          <w:tcPr>
            <w:tcW w:w="879" w:type="dxa"/>
            <w:gridSpan w:val="2"/>
          </w:tcPr>
          <w:p w14:paraId="40DD8533" w14:textId="77777777" w:rsidR="00927F79" w:rsidRPr="000536BB" w:rsidRDefault="00927F79" w:rsidP="00487E47">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927F79" w:rsidRPr="000536BB" w14:paraId="7FC70F0D" w14:textId="77777777" w:rsidTr="00487E47">
        <w:trPr>
          <w:cantSplit/>
          <w:trHeight w:val="80"/>
        </w:trPr>
        <w:tc>
          <w:tcPr>
            <w:tcW w:w="2781" w:type="dxa"/>
          </w:tcPr>
          <w:p w14:paraId="2D319F6C" w14:textId="77777777" w:rsidR="00927F79" w:rsidRPr="000536BB" w:rsidRDefault="00927F79" w:rsidP="00487E47">
            <w:pPr>
              <w:tabs>
                <w:tab w:val="left" w:pos="356"/>
              </w:tabs>
              <w:spacing w:line="200" w:lineRule="exact"/>
              <w:ind w:left="-18" w:right="9"/>
              <w:rPr>
                <w:rFonts w:ascii="CordiaUPC" w:hAnsi="CordiaUPC" w:cs="CordiaUPC"/>
                <w:b/>
                <w:bCs/>
                <w:i/>
                <w:iCs/>
                <w:color w:val="000000"/>
                <w:sz w:val="26"/>
                <w:szCs w:val="26"/>
                <w:lang w:val="en-US"/>
              </w:rPr>
            </w:pPr>
          </w:p>
        </w:tc>
        <w:tc>
          <w:tcPr>
            <w:tcW w:w="6669" w:type="dxa"/>
            <w:gridSpan w:val="12"/>
            <w:vAlign w:val="bottom"/>
          </w:tcPr>
          <w:p w14:paraId="63BDB49E" w14:textId="77777777" w:rsidR="00927F79" w:rsidRPr="000536BB" w:rsidRDefault="00927F79" w:rsidP="00487E47">
            <w:pPr>
              <w:tabs>
                <w:tab w:val="decimal" w:pos="538"/>
                <w:tab w:val="decimal" w:pos="628"/>
              </w:tabs>
              <w:spacing w:line="20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927F79" w:rsidRPr="000536BB" w14:paraId="2A6952D1" w14:textId="77777777" w:rsidTr="00487E47">
        <w:trPr>
          <w:cantSplit/>
          <w:trHeight w:val="80"/>
        </w:trPr>
        <w:tc>
          <w:tcPr>
            <w:tcW w:w="2781" w:type="dxa"/>
          </w:tcPr>
          <w:p w14:paraId="12995704" w14:textId="77777777" w:rsidR="00927F79" w:rsidRPr="000536BB" w:rsidRDefault="00927F79" w:rsidP="00487E47">
            <w:pPr>
              <w:tabs>
                <w:tab w:val="left" w:pos="356"/>
              </w:tabs>
              <w:spacing w:line="20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1FAC0082" w14:textId="77777777" w:rsidR="00927F79" w:rsidRPr="000536BB" w:rsidRDefault="00927F79" w:rsidP="00487E47">
            <w:pPr>
              <w:tabs>
                <w:tab w:val="decimal" w:pos="695"/>
              </w:tabs>
              <w:spacing w:line="200" w:lineRule="exact"/>
              <w:ind w:left="-126" w:right="-180"/>
              <w:rPr>
                <w:rFonts w:ascii="CordiaUPC" w:hAnsi="CordiaUPC" w:cs="CordiaUPC"/>
                <w:sz w:val="26"/>
                <w:szCs w:val="26"/>
              </w:rPr>
            </w:pPr>
          </w:p>
        </w:tc>
        <w:tc>
          <w:tcPr>
            <w:tcW w:w="243" w:type="dxa"/>
          </w:tcPr>
          <w:p w14:paraId="249C3CB7" w14:textId="77777777" w:rsidR="00927F79" w:rsidRPr="000536BB" w:rsidRDefault="00927F79" w:rsidP="00487E47">
            <w:pPr>
              <w:tabs>
                <w:tab w:val="decimal" w:pos="695"/>
              </w:tabs>
              <w:spacing w:line="200" w:lineRule="exact"/>
              <w:ind w:left="-108" w:right="-18"/>
              <w:rPr>
                <w:rFonts w:ascii="CordiaUPC" w:hAnsi="CordiaUPC" w:cs="CordiaUPC"/>
                <w:sz w:val="26"/>
                <w:szCs w:val="26"/>
              </w:rPr>
            </w:pPr>
          </w:p>
        </w:tc>
        <w:tc>
          <w:tcPr>
            <w:tcW w:w="915" w:type="dxa"/>
            <w:vAlign w:val="bottom"/>
          </w:tcPr>
          <w:p w14:paraId="18D208E2" w14:textId="77777777" w:rsidR="00927F79" w:rsidRPr="000536BB" w:rsidRDefault="00927F79" w:rsidP="00487E47">
            <w:pPr>
              <w:tabs>
                <w:tab w:val="decimal" w:pos="695"/>
              </w:tabs>
              <w:spacing w:line="200" w:lineRule="exact"/>
              <w:ind w:left="-108" w:right="-18"/>
              <w:rPr>
                <w:rFonts w:ascii="CordiaUPC" w:hAnsi="CordiaUPC" w:cs="CordiaUPC"/>
                <w:sz w:val="26"/>
                <w:szCs w:val="26"/>
              </w:rPr>
            </w:pPr>
          </w:p>
        </w:tc>
        <w:tc>
          <w:tcPr>
            <w:tcW w:w="236" w:type="dxa"/>
          </w:tcPr>
          <w:p w14:paraId="4CAB75C1" w14:textId="77777777" w:rsidR="00927F79" w:rsidRPr="000536BB" w:rsidRDefault="00927F79" w:rsidP="00487E47">
            <w:pPr>
              <w:tabs>
                <w:tab w:val="decimal" w:pos="695"/>
              </w:tabs>
              <w:spacing w:line="200" w:lineRule="exact"/>
              <w:ind w:right="-18"/>
              <w:rPr>
                <w:rFonts w:ascii="CordiaUPC" w:hAnsi="CordiaUPC" w:cs="CordiaUPC"/>
                <w:sz w:val="26"/>
                <w:szCs w:val="26"/>
              </w:rPr>
            </w:pPr>
          </w:p>
        </w:tc>
        <w:tc>
          <w:tcPr>
            <w:tcW w:w="831" w:type="dxa"/>
            <w:vAlign w:val="bottom"/>
          </w:tcPr>
          <w:p w14:paraId="68D15B08" w14:textId="77777777" w:rsidR="00927F79" w:rsidRPr="000536BB" w:rsidRDefault="00927F79" w:rsidP="00487E47">
            <w:pPr>
              <w:tabs>
                <w:tab w:val="decimal" w:pos="695"/>
              </w:tabs>
              <w:spacing w:line="200" w:lineRule="exact"/>
              <w:ind w:right="-18"/>
              <w:rPr>
                <w:rFonts w:ascii="CordiaUPC" w:hAnsi="CordiaUPC" w:cs="CordiaUPC"/>
                <w:sz w:val="26"/>
                <w:szCs w:val="26"/>
              </w:rPr>
            </w:pPr>
          </w:p>
        </w:tc>
        <w:tc>
          <w:tcPr>
            <w:tcW w:w="240" w:type="dxa"/>
          </w:tcPr>
          <w:p w14:paraId="429E2DA7" w14:textId="77777777" w:rsidR="00927F79" w:rsidRPr="000536BB" w:rsidRDefault="00927F79" w:rsidP="00487E47">
            <w:pPr>
              <w:tabs>
                <w:tab w:val="decimal" w:pos="695"/>
              </w:tabs>
              <w:spacing w:line="200" w:lineRule="exact"/>
              <w:ind w:right="-18"/>
              <w:rPr>
                <w:rFonts w:ascii="CordiaUPC" w:hAnsi="CordiaUPC" w:cs="CordiaUPC"/>
                <w:sz w:val="26"/>
                <w:szCs w:val="26"/>
                <w:u w:val="single"/>
              </w:rPr>
            </w:pPr>
          </w:p>
        </w:tc>
        <w:tc>
          <w:tcPr>
            <w:tcW w:w="975" w:type="dxa"/>
          </w:tcPr>
          <w:p w14:paraId="494A4126" w14:textId="77777777" w:rsidR="00927F79" w:rsidRPr="000536BB" w:rsidRDefault="00927F79" w:rsidP="00487E47">
            <w:pPr>
              <w:tabs>
                <w:tab w:val="decimal" w:pos="695"/>
              </w:tabs>
              <w:spacing w:line="200" w:lineRule="exact"/>
              <w:ind w:right="-18"/>
              <w:rPr>
                <w:rFonts w:ascii="CordiaUPC" w:hAnsi="CordiaUPC" w:cs="CordiaUPC"/>
                <w:sz w:val="26"/>
                <w:szCs w:val="26"/>
                <w:u w:val="single"/>
              </w:rPr>
            </w:pPr>
          </w:p>
        </w:tc>
        <w:tc>
          <w:tcPr>
            <w:tcW w:w="238" w:type="dxa"/>
          </w:tcPr>
          <w:p w14:paraId="40B234B5" w14:textId="77777777" w:rsidR="00927F79" w:rsidRPr="000536BB" w:rsidRDefault="00927F79" w:rsidP="00487E47">
            <w:pPr>
              <w:tabs>
                <w:tab w:val="decimal" w:pos="695"/>
              </w:tabs>
              <w:spacing w:line="200" w:lineRule="exact"/>
              <w:ind w:right="-18"/>
              <w:rPr>
                <w:rFonts w:ascii="CordiaUPC" w:hAnsi="CordiaUPC" w:cs="CordiaUPC"/>
                <w:sz w:val="26"/>
                <w:szCs w:val="26"/>
                <w:u w:val="single"/>
              </w:rPr>
            </w:pPr>
          </w:p>
        </w:tc>
        <w:tc>
          <w:tcPr>
            <w:tcW w:w="880" w:type="dxa"/>
            <w:vAlign w:val="bottom"/>
          </w:tcPr>
          <w:p w14:paraId="0F9CDECC" w14:textId="77777777" w:rsidR="00927F79" w:rsidRPr="000536BB" w:rsidRDefault="00927F79" w:rsidP="00487E47">
            <w:pPr>
              <w:tabs>
                <w:tab w:val="decimal" w:pos="695"/>
              </w:tabs>
              <w:spacing w:line="200" w:lineRule="exact"/>
              <w:ind w:right="-18"/>
              <w:rPr>
                <w:rFonts w:ascii="CordiaUPC" w:hAnsi="CordiaUPC" w:cs="CordiaUPC"/>
                <w:sz w:val="26"/>
                <w:szCs w:val="26"/>
              </w:rPr>
            </w:pPr>
          </w:p>
        </w:tc>
        <w:tc>
          <w:tcPr>
            <w:tcW w:w="237" w:type="dxa"/>
          </w:tcPr>
          <w:p w14:paraId="101BDFD3" w14:textId="77777777" w:rsidR="00927F79" w:rsidRPr="000536BB" w:rsidRDefault="00927F79" w:rsidP="00487E47">
            <w:pPr>
              <w:tabs>
                <w:tab w:val="decimal" w:pos="695"/>
              </w:tabs>
              <w:spacing w:line="200" w:lineRule="exact"/>
              <w:ind w:right="-18"/>
              <w:rPr>
                <w:rFonts w:ascii="CordiaUPC" w:hAnsi="CordiaUPC" w:cs="CordiaUPC"/>
                <w:sz w:val="26"/>
                <w:szCs w:val="26"/>
              </w:rPr>
            </w:pPr>
          </w:p>
        </w:tc>
        <w:tc>
          <w:tcPr>
            <w:tcW w:w="879" w:type="dxa"/>
            <w:gridSpan w:val="2"/>
            <w:vAlign w:val="bottom"/>
          </w:tcPr>
          <w:p w14:paraId="18665F79" w14:textId="77777777" w:rsidR="00927F79" w:rsidRPr="000536BB" w:rsidRDefault="00927F79" w:rsidP="00487E47">
            <w:pPr>
              <w:tabs>
                <w:tab w:val="decimal" w:pos="695"/>
              </w:tabs>
              <w:spacing w:line="200" w:lineRule="exact"/>
              <w:ind w:right="-18"/>
              <w:rPr>
                <w:rFonts w:ascii="CordiaUPC" w:hAnsi="CordiaUPC" w:cs="CordiaUPC"/>
                <w:sz w:val="26"/>
                <w:szCs w:val="26"/>
              </w:rPr>
            </w:pPr>
          </w:p>
        </w:tc>
      </w:tr>
      <w:tr w:rsidR="00927F79" w:rsidRPr="000536BB" w14:paraId="0480DA4C" w14:textId="77777777" w:rsidTr="00487E47">
        <w:trPr>
          <w:cantSplit/>
          <w:trHeight w:val="80"/>
        </w:trPr>
        <w:tc>
          <w:tcPr>
            <w:tcW w:w="2781" w:type="dxa"/>
          </w:tcPr>
          <w:p w14:paraId="259AD5B3" w14:textId="77777777" w:rsidR="00927F79" w:rsidRPr="000536BB" w:rsidRDefault="00927F79" w:rsidP="00487E47">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4004E93A" w14:textId="77777777" w:rsidR="00927F79" w:rsidRPr="000536BB" w:rsidRDefault="00927F79" w:rsidP="00487E47">
            <w:pPr>
              <w:tabs>
                <w:tab w:val="decimal" w:pos="779"/>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3" w:type="dxa"/>
          </w:tcPr>
          <w:p w14:paraId="17742E90"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5F2B11A5" w14:textId="77777777" w:rsidR="00927F79" w:rsidRPr="000536BB" w:rsidRDefault="00927F79" w:rsidP="00487E47">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1250BDC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3E8D8F80" w14:textId="77777777" w:rsidR="00927F79" w:rsidRPr="000536BB" w:rsidRDefault="00927F79" w:rsidP="00487E47">
            <w:pPr>
              <w:tabs>
                <w:tab w:val="decimal" w:pos="615"/>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0" w:type="dxa"/>
          </w:tcPr>
          <w:p w14:paraId="57C70647"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0948B766" w14:textId="77777777" w:rsidR="00927F79" w:rsidRPr="000536BB" w:rsidRDefault="00927F79" w:rsidP="00487E47">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8" w:type="dxa"/>
          </w:tcPr>
          <w:p w14:paraId="45B08338"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1FA6D9E8" w14:textId="77777777" w:rsidR="00927F79" w:rsidRPr="000536BB" w:rsidRDefault="00927F79" w:rsidP="00487E47">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lang w:bidi="th-TH"/>
              </w:rPr>
              <w:t>21,943</w:t>
            </w:r>
          </w:p>
        </w:tc>
        <w:tc>
          <w:tcPr>
            <w:tcW w:w="237" w:type="dxa"/>
          </w:tcPr>
          <w:p w14:paraId="5F02559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779AB0E3"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21,943</w:t>
            </w:r>
          </w:p>
        </w:tc>
      </w:tr>
      <w:tr w:rsidR="00927F79" w:rsidRPr="000536BB" w14:paraId="02E36E59" w14:textId="77777777" w:rsidTr="00487E47">
        <w:trPr>
          <w:cantSplit/>
        </w:trPr>
        <w:tc>
          <w:tcPr>
            <w:tcW w:w="2781" w:type="dxa"/>
          </w:tcPr>
          <w:p w14:paraId="5E434364" w14:textId="77777777" w:rsidR="00927F79" w:rsidRPr="000536BB" w:rsidRDefault="00927F79" w:rsidP="00487E47">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557D2C7E" w14:textId="77777777" w:rsidR="00927F79" w:rsidRPr="000536BB" w:rsidRDefault="00927F79" w:rsidP="00487E47">
            <w:pPr>
              <w:tabs>
                <w:tab w:val="decimal" w:pos="779"/>
              </w:tabs>
              <w:spacing w:line="200" w:lineRule="exact"/>
              <w:ind w:left="-135" w:right="-135"/>
              <w:rPr>
                <w:rFonts w:ascii="CordiaUPC" w:hAnsi="CordiaUPC" w:cs="CordiaUPC"/>
                <w:sz w:val="26"/>
                <w:szCs w:val="26"/>
              </w:rPr>
            </w:pPr>
          </w:p>
        </w:tc>
        <w:tc>
          <w:tcPr>
            <w:tcW w:w="243" w:type="dxa"/>
          </w:tcPr>
          <w:p w14:paraId="3E20BD75" w14:textId="77777777" w:rsidR="00927F79" w:rsidRPr="000536BB" w:rsidRDefault="00927F79" w:rsidP="00487E47">
            <w:pPr>
              <w:tabs>
                <w:tab w:val="decimal" w:pos="710"/>
              </w:tabs>
              <w:spacing w:line="200" w:lineRule="exact"/>
              <w:ind w:left="-135" w:right="162"/>
              <w:rPr>
                <w:rFonts w:ascii="CordiaUPC" w:hAnsi="CordiaUPC" w:cs="CordiaUPC"/>
                <w:sz w:val="26"/>
                <w:szCs w:val="26"/>
              </w:rPr>
            </w:pPr>
          </w:p>
        </w:tc>
        <w:tc>
          <w:tcPr>
            <w:tcW w:w="915" w:type="dxa"/>
            <w:vAlign w:val="bottom"/>
          </w:tcPr>
          <w:p w14:paraId="091109A0" w14:textId="77777777" w:rsidR="00927F79" w:rsidRPr="000536BB" w:rsidRDefault="00927F79" w:rsidP="00487E47">
            <w:pPr>
              <w:tabs>
                <w:tab w:val="decimal" w:pos="642"/>
              </w:tabs>
              <w:spacing w:line="200" w:lineRule="exact"/>
              <w:ind w:left="-135" w:right="-108"/>
              <w:rPr>
                <w:rFonts w:ascii="CordiaUPC" w:hAnsi="CordiaUPC" w:cs="CordiaUPC"/>
                <w:sz w:val="26"/>
                <w:szCs w:val="26"/>
              </w:rPr>
            </w:pPr>
          </w:p>
        </w:tc>
        <w:tc>
          <w:tcPr>
            <w:tcW w:w="236" w:type="dxa"/>
          </w:tcPr>
          <w:p w14:paraId="6DAAE39D" w14:textId="77777777" w:rsidR="00927F79" w:rsidRPr="000536BB" w:rsidRDefault="00927F79" w:rsidP="00487E47">
            <w:pPr>
              <w:tabs>
                <w:tab w:val="decimal" w:pos="642"/>
              </w:tabs>
              <w:spacing w:line="200" w:lineRule="exact"/>
              <w:ind w:left="-135" w:right="162"/>
              <w:rPr>
                <w:rFonts w:ascii="CordiaUPC" w:hAnsi="CordiaUPC" w:cs="CordiaUPC"/>
                <w:sz w:val="26"/>
                <w:szCs w:val="26"/>
              </w:rPr>
            </w:pPr>
          </w:p>
        </w:tc>
        <w:tc>
          <w:tcPr>
            <w:tcW w:w="831" w:type="dxa"/>
            <w:vAlign w:val="bottom"/>
          </w:tcPr>
          <w:p w14:paraId="4FEAE97B" w14:textId="77777777" w:rsidR="00927F79" w:rsidRPr="000536BB" w:rsidRDefault="00927F79" w:rsidP="00487E47">
            <w:pPr>
              <w:tabs>
                <w:tab w:val="decimal" w:pos="615"/>
                <w:tab w:val="decimal" w:pos="642"/>
              </w:tabs>
              <w:spacing w:line="200" w:lineRule="exact"/>
              <w:ind w:left="-135" w:right="-18"/>
              <w:rPr>
                <w:rFonts w:ascii="CordiaUPC" w:hAnsi="CordiaUPC" w:cs="CordiaUPC"/>
                <w:sz w:val="26"/>
                <w:szCs w:val="26"/>
              </w:rPr>
            </w:pPr>
          </w:p>
        </w:tc>
        <w:tc>
          <w:tcPr>
            <w:tcW w:w="240" w:type="dxa"/>
          </w:tcPr>
          <w:p w14:paraId="020BFFCF" w14:textId="77777777" w:rsidR="00927F79" w:rsidRPr="000536BB" w:rsidRDefault="00927F79" w:rsidP="00487E47">
            <w:pPr>
              <w:tabs>
                <w:tab w:val="decimal" w:pos="710"/>
              </w:tabs>
              <w:spacing w:line="200" w:lineRule="exact"/>
              <w:ind w:left="-135" w:right="162"/>
              <w:rPr>
                <w:rFonts w:ascii="CordiaUPC" w:hAnsi="CordiaUPC" w:cs="CordiaUPC"/>
                <w:sz w:val="26"/>
                <w:szCs w:val="26"/>
                <w:lang w:val="en-US"/>
              </w:rPr>
            </w:pPr>
          </w:p>
        </w:tc>
        <w:tc>
          <w:tcPr>
            <w:tcW w:w="975" w:type="dxa"/>
          </w:tcPr>
          <w:p w14:paraId="21615FCC" w14:textId="77777777" w:rsidR="00927F79" w:rsidRPr="000536BB" w:rsidRDefault="00927F79" w:rsidP="00487E47">
            <w:pPr>
              <w:tabs>
                <w:tab w:val="decimal" w:pos="710"/>
              </w:tabs>
              <w:spacing w:line="200" w:lineRule="exact"/>
              <w:ind w:left="-135" w:right="-18"/>
              <w:rPr>
                <w:rFonts w:ascii="CordiaUPC" w:hAnsi="CordiaUPC" w:cs="CordiaUPC"/>
                <w:sz w:val="26"/>
                <w:szCs w:val="26"/>
              </w:rPr>
            </w:pPr>
          </w:p>
        </w:tc>
        <w:tc>
          <w:tcPr>
            <w:tcW w:w="238" w:type="dxa"/>
          </w:tcPr>
          <w:p w14:paraId="2FA4E669" w14:textId="77777777" w:rsidR="00927F79" w:rsidRPr="000536BB" w:rsidRDefault="00927F79" w:rsidP="00487E47">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642817B2" w14:textId="77777777" w:rsidR="00927F79" w:rsidRPr="000536BB" w:rsidRDefault="00927F79" w:rsidP="00487E47">
            <w:pPr>
              <w:tabs>
                <w:tab w:val="decimal" w:pos="695"/>
              </w:tabs>
              <w:spacing w:line="200" w:lineRule="exact"/>
              <w:ind w:left="-135"/>
              <w:rPr>
                <w:rFonts w:ascii="CordiaUPC" w:hAnsi="CordiaUPC" w:cs="CordiaUPC"/>
                <w:sz w:val="26"/>
                <w:szCs w:val="26"/>
              </w:rPr>
            </w:pPr>
          </w:p>
        </w:tc>
        <w:tc>
          <w:tcPr>
            <w:tcW w:w="237" w:type="dxa"/>
          </w:tcPr>
          <w:p w14:paraId="7121E16D" w14:textId="77777777" w:rsidR="00927F79" w:rsidRPr="000536BB" w:rsidRDefault="00927F79" w:rsidP="00487E47">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3BD203AA" w14:textId="77777777" w:rsidR="00927F79" w:rsidRPr="000536BB" w:rsidRDefault="00927F79" w:rsidP="00487E47">
            <w:pPr>
              <w:tabs>
                <w:tab w:val="decimal" w:pos="695"/>
              </w:tabs>
              <w:spacing w:line="200" w:lineRule="exact"/>
              <w:ind w:left="-135"/>
              <w:rPr>
                <w:rFonts w:ascii="CordiaUPC" w:hAnsi="CordiaUPC" w:cs="CordiaUPC"/>
                <w:sz w:val="26"/>
                <w:szCs w:val="26"/>
              </w:rPr>
            </w:pPr>
          </w:p>
        </w:tc>
      </w:tr>
      <w:tr w:rsidR="00927F79" w:rsidRPr="000536BB" w14:paraId="7C94D649" w14:textId="77777777" w:rsidTr="00487E47">
        <w:trPr>
          <w:cantSplit/>
        </w:trPr>
        <w:tc>
          <w:tcPr>
            <w:tcW w:w="2781" w:type="dxa"/>
          </w:tcPr>
          <w:p w14:paraId="6A0CFAC9" w14:textId="77777777" w:rsidR="00927F79" w:rsidRPr="000536BB" w:rsidRDefault="00927F79" w:rsidP="00487E47">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0EFDE28B"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192,953</w:t>
            </w:r>
          </w:p>
        </w:tc>
        <w:tc>
          <w:tcPr>
            <w:tcW w:w="243" w:type="dxa"/>
          </w:tcPr>
          <w:p w14:paraId="3CE899BB"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425E6D5B"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937</w:t>
            </w:r>
          </w:p>
        </w:tc>
        <w:tc>
          <w:tcPr>
            <w:tcW w:w="236" w:type="dxa"/>
          </w:tcPr>
          <w:p w14:paraId="3B960E68"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06B3772A"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2DEF2F65"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4BFA04D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51979892"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3FC5004A"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17,349</w:t>
            </w:r>
          </w:p>
        </w:tc>
        <w:tc>
          <w:tcPr>
            <w:tcW w:w="237" w:type="dxa"/>
          </w:tcPr>
          <w:p w14:paraId="03A8FC44"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04E266F7"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211,239</w:t>
            </w:r>
          </w:p>
        </w:tc>
      </w:tr>
      <w:tr w:rsidR="00927F79" w:rsidRPr="000536BB" w14:paraId="7B20B1AE" w14:textId="77777777" w:rsidTr="00487E47">
        <w:trPr>
          <w:cantSplit/>
        </w:trPr>
        <w:tc>
          <w:tcPr>
            <w:tcW w:w="2781" w:type="dxa"/>
          </w:tcPr>
          <w:p w14:paraId="74EDB670" w14:textId="77777777" w:rsidR="00927F79" w:rsidRPr="000536BB" w:rsidRDefault="00927F79" w:rsidP="00487E47">
            <w:pPr>
              <w:tabs>
                <w:tab w:val="left" w:pos="356"/>
              </w:tabs>
              <w:spacing w:line="20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5E7CD3B5"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979</w:t>
            </w:r>
          </w:p>
        </w:tc>
        <w:tc>
          <w:tcPr>
            <w:tcW w:w="243" w:type="dxa"/>
            <w:vAlign w:val="bottom"/>
          </w:tcPr>
          <w:p w14:paraId="75D2ABA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2E1125C0"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2E2142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162D3C53"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2,435</w:t>
            </w:r>
          </w:p>
        </w:tc>
        <w:tc>
          <w:tcPr>
            <w:tcW w:w="240" w:type="dxa"/>
            <w:vAlign w:val="bottom"/>
          </w:tcPr>
          <w:p w14:paraId="606FE92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40519048"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1418FCB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1DA2C04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374</w:t>
            </w:r>
          </w:p>
        </w:tc>
        <w:tc>
          <w:tcPr>
            <w:tcW w:w="237" w:type="dxa"/>
            <w:vAlign w:val="bottom"/>
          </w:tcPr>
          <w:p w14:paraId="07B85E6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470A8F1A"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3,788</w:t>
            </w:r>
          </w:p>
        </w:tc>
      </w:tr>
      <w:tr w:rsidR="00927F79" w:rsidRPr="000536BB" w14:paraId="4F9A9AEA" w14:textId="77777777" w:rsidTr="00487E47">
        <w:trPr>
          <w:cantSplit/>
        </w:trPr>
        <w:tc>
          <w:tcPr>
            <w:tcW w:w="2781" w:type="dxa"/>
          </w:tcPr>
          <w:p w14:paraId="304D6D3A"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25641E37"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27,444</w:t>
            </w:r>
          </w:p>
        </w:tc>
        <w:tc>
          <w:tcPr>
            <w:tcW w:w="243" w:type="dxa"/>
          </w:tcPr>
          <w:p w14:paraId="0CE7FD26"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3AE75420"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20,186</w:t>
            </w:r>
          </w:p>
        </w:tc>
        <w:tc>
          <w:tcPr>
            <w:tcW w:w="236" w:type="dxa"/>
          </w:tcPr>
          <w:p w14:paraId="579327BD"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43686EE0"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83,571</w:t>
            </w:r>
          </w:p>
        </w:tc>
        <w:tc>
          <w:tcPr>
            <w:tcW w:w="240" w:type="dxa"/>
          </w:tcPr>
          <w:p w14:paraId="187272D3"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79ABCE42"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1,563</w:t>
            </w:r>
          </w:p>
        </w:tc>
        <w:tc>
          <w:tcPr>
            <w:tcW w:w="238" w:type="dxa"/>
          </w:tcPr>
          <w:p w14:paraId="4F14B05D"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67BEB953"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1,587</w:t>
            </w:r>
          </w:p>
        </w:tc>
        <w:tc>
          <w:tcPr>
            <w:tcW w:w="237" w:type="dxa"/>
          </w:tcPr>
          <w:p w14:paraId="1AD8815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7EE5C3E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134,351</w:t>
            </w:r>
          </w:p>
        </w:tc>
      </w:tr>
      <w:tr w:rsidR="00927F79" w:rsidRPr="000536BB" w14:paraId="15B31ED2" w14:textId="77777777" w:rsidTr="00487E47">
        <w:trPr>
          <w:cantSplit/>
        </w:trPr>
        <w:tc>
          <w:tcPr>
            <w:tcW w:w="2781" w:type="dxa"/>
          </w:tcPr>
          <w:p w14:paraId="7935DCD8" w14:textId="77777777" w:rsidR="00927F79" w:rsidRPr="000536BB" w:rsidRDefault="00927F79" w:rsidP="00487E47">
            <w:pPr>
              <w:tabs>
                <w:tab w:val="left" w:pos="266"/>
              </w:tabs>
              <w:spacing w:line="20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22664282" w14:textId="703D6057" w:rsidR="00927F79" w:rsidRPr="000536BB" w:rsidRDefault="00927F79" w:rsidP="00487E47">
            <w:pPr>
              <w:tabs>
                <w:tab w:val="left" w:pos="266"/>
              </w:tabs>
              <w:spacing w:line="20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w:t>
            </w:r>
            <w:r w:rsidR="0042303F">
              <w:rPr>
                <w:rFonts w:ascii="CordiaUPC" w:hAnsi="CordiaUPC" w:cs="CordiaUPC"/>
                <w:color w:val="000000"/>
                <w:sz w:val="26"/>
                <w:szCs w:val="26"/>
              </w:rPr>
              <w:t>s</w:t>
            </w:r>
            <w:r w:rsidRPr="000536BB">
              <w:rPr>
                <w:rFonts w:ascii="CordiaUPC" w:hAnsi="CordiaUPC" w:cs="CordiaUPC" w:hint="cs"/>
                <w:color w:val="000000"/>
                <w:sz w:val="26"/>
                <w:szCs w:val="26"/>
              </w:rPr>
              <w:t>, net</w:t>
            </w:r>
          </w:p>
        </w:tc>
        <w:tc>
          <w:tcPr>
            <w:tcW w:w="995" w:type="dxa"/>
            <w:vAlign w:val="bottom"/>
          </w:tcPr>
          <w:p w14:paraId="48122867"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7BA4D394"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7D55BEA3"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5D7F666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7B87781E"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71811C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116EFB4D"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9AB840C"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73F5C0B5"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8,599</w:t>
            </w:r>
          </w:p>
        </w:tc>
        <w:tc>
          <w:tcPr>
            <w:tcW w:w="237" w:type="dxa"/>
            <w:vAlign w:val="bottom"/>
          </w:tcPr>
          <w:p w14:paraId="35EEE5BA"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8EFE1B8" w14:textId="77777777" w:rsidR="00927F79" w:rsidRPr="000536BB" w:rsidRDefault="00927F79" w:rsidP="00487E47">
            <w:pPr>
              <w:tabs>
                <w:tab w:val="decimal" w:pos="700"/>
              </w:tabs>
              <w:spacing w:line="200" w:lineRule="exact"/>
              <w:ind w:right="-108"/>
              <w:rPr>
                <w:rFonts w:ascii="CordiaUPC" w:hAnsi="CordiaUPC" w:cs="CordiaUPC"/>
                <w:sz w:val="26"/>
                <w:szCs w:val="26"/>
              </w:rPr>
            </w:pPr>
            <w:r>
              <w:rPr>
                <w:rFonts w:ascii="CordiaUPC" w:hAnsi="CordiaUPC" w:cs="CordiaUPC"/>
                <w:sz w:val="26"/>
                <w:szCs w:val="26"/>
              </w:rPr>
              <w:t>8,599</w:t>
            </w:r>
          </w:p>
        </w:tc>
      </w:tr>
      <w:tr w:rsidR="00927F79" w:rsidRPr="000536BB" w14:paraId="1E8F9BA2" w14:textId="77777777" w:rsidTr="00487E47">
        <w:trPr>
          <w:cantSplit/>
        </w:trPr>
        <w:tc>
          <w:tcPr>
            <w:tcW w:w="2781" w:type="dxa"/>
          </w:tcPr>
          <w:p w14:paraId="13B22300" w14:textId="77777777" w:rsidR="00927F79" w:rsidRPr="000536BB" w:rsidRDefault="00927F79" w:rsidP="00487E47">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33F58022" w14:textId="77777777" w:rsidR="00927F79" w:rsidRPr="000536BB" w:rsidRDefault="00927F79" w:rsidP="00487E47">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6C41569D" w14:textId="77777777" w:rsidR="00927F79" w:rsidRPr="000536BB" w:rsidRDefault="00927F79" w:rsidP="00487E47">
            <w:pPr>
              <w:tabs>
                <w:tab w:val="decimal" w:pos="779"/>
              </w:tabs>
              <w:spacing w:line="200" w:lineRule="exact"/>
              <w:ind w:left="-135" w:right="-108"/>
              <w:rPr>
                <w:rFonts w:ascii="CordiaUPC" w:hAnsi="CordiaUPC" w:cs="CordiaUPC"/>
                <w:sz w:val="26"/>
                <w:szCs w:val="26"/>
                <w:lang w:val="en-US" w:bidi="th-TH"/>
              </w:rPr>
            </w:pPr>
            <w:r>
              <w:rPr>
                <w:rFonts w:ascii="CordiaUPC" w:hAnsi="CordiaUPC" w:cs="CordiaUPC"/>
                <w:sz w:val="26"/>
                <w:szCs w:val="26"/>
              </w:rPr>
              <w:t>586,581</w:t>
            </w:r>
          </w:p>
        </w:tc>
        <w:tc>
          <w:tcPr>
            <w:tcW w:w="243" w:type="dxa"/>
            <w:vAlign w:val="bottom"/>
          </w:tcPr>
          <w:p w14:paraId="21A4C31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48DC2ABB"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136,906</w:t>
            </w:r>
          </w:p>
        </w:tc>
        <w:tc>
          <w:tcPr>
            <w:tcW w:w="236" w:type="dxa"/>
            <w:vAlign w:val="bottom"/>
          </w:tcPr>
          <w:p w14:paraId="416033A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22AB7BB2"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619,351</w:t>
            </w:r>
          </w:p>
        </w:tc>
        <w:tc>
          <w:tcPr>
            <w:tcW w:w="240" w:type="dxa"/>
            <w:vAlign w:val="bottom"/>
          </w:tcPr>
          <w:p w14:paraId="27B51B34"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69E174ED"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39,593</w:t>
            </w:r>
          </w:p>
        </w:tc>
        <w:tc>
          <w:tcPr>
            <w:tcW w:w="238" w:type="dxa"/>
            <w:vAlign w:val="bottom"/>
          </w:tcPr>
          <w:p w14:paraId="094F9C8A"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4E3517F3"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10,494</w:t>
            </w:r>
          </w:p>
        </w:tc>
        <w:tc>
          <w:tcPr>
            <w:tcW w:w="237" w:type="dxa"/>
            <w:vAlign w:val="bottom"/>
          </w:tcPr>
          <w:p w14:paraId="65E4997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DE17D46"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1,392,925</w:t>
            </w:r>
          </w:p>
        </w:tc>
      </w:tr>
      <w:tr w:rsidR="00927F79" w:rsidRPr="000536BB" w14:paraId="5AD21AB9" w14:textId="77777777" w:rsidTr="00487E47">
        <w:trPr>
          <w:cantSplit/>
        </w:trPr>
        <w:tc>
          <w:tcPr>
            <w:tcW w:w="2781" w:type="dxa"/>
          </w:tcPr>
          <w:p w14:paraId="065247FC" w14:textId="77777777" w:rsidR="00927F79" w:rsidRPr="000536BB" w:rsidRDefault="00927F79" w:rsidP="00487E47">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tcPr>
          <w:p w14:paraId="1DA02F85" w14:textId="77777777" w:rsidR="00927F79" w:rsidRPr="000536BB" w:rsidRDefault="00927F79" w:rsidP="00487E47">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1,227</w:t>
            </w:r>
          </w:p>
        </w:tc>
        <w:tc>
          <w:tcPr>
            <w:tcW w:w="243" w:type="dxa"/>
          </w:tcPr>
          <w:p w14:paraId="254BB1CC"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915" w:type="dxa"/>
          </w:tcPr>
          <w:p w14:paraId="63F0A697"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2233D3A3"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831" w:type="dxa"/>
          </w:tcPr>
          <w:p w14:paraId="394AD374"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069EEEAC"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975" w:type="dxa"/>
          </w:tcPr>
          <w:p w14:paraId="1A36F4AF"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495599E4"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880" w:type="dxa"/>
          </w:tcPr>
          <w:p w14:paraId="73FDA222"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11,095</w:t>
            </w:r>
          </w:p>
        </w:tc>
        <w:tc>
          <w:tcPr>
            <w:tcW w:w="237" w:type="dxa"/>
          </w:tcPr>
          <w:p w14:paraId="6441D82D"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879" w:type="dxa"/>
            <w:gridSpan w:val="2"/>
          </w:tcPr>
          <w:p w14:paraId="4D0F30DB"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12,322</w:t>
            </w:r>
          </w:p>
        </w:tc>
      </w:tr>
      <w:tr w:rsidR="00927F79" w:rsidRPr="000536BB" w14:paraId="38279FE5" w14:textId="77777777" w:rsidTr="00487E47">
        <w:trPr>
          <w:cantSplit/>
        </w:trPr>
        <w:tc>
          <w:tcPr>
            <w:tcW w:w="2781" w:type="dxa"/>
          </w:tcPr>
          <w:p w14:paraId="49580AE4"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51A6A4F1" w14:textId="77777777" w:rsidR="00927F79" w:rsidRPr="000536BB" w:rsidRDefault="00927F79" w:rsidP="00487E47">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809,184</w:t>
            </w:r>
          </w:p>
        </w:tc>
        <w:tc>
          <w:tcPr>
            <w:tcW w:w="243" w:type="dxa"/>
          </w:tcPr>
          <w:p w14:paraId="0112A2C6"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42FB24A7"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158,029</w:t>
            </w:r>
          </w:p>
        </w:tc>
        <w:tc>
          <w:tcPr>
            <w:tcW w:w="236" w:type="dxa"/>
          </w:tcPr>
          <w:p w14:paraId="37B9E047"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0DDDF47" w14:textId="77777777" w:rsidR="00927F79" w:rsidRPr="000536BB" w:rsidRDefault="00927F79" w:rsidP="00487E47">
            <w:pPr>
              <w:tabs>
                <w:tab w:val="decimal" w:pos="615"/>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705,357</w:t>
            </w:r>
          </w:p>
        </w:tc>
        <w:tc>
          <w:tcPr>
            <w:tcW w:w="240" w:type="dxa"/>
          </w:tcPr>
          <w:p w14:paraId="0ACB9EAF"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409344AA"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41,156</w:t>
            </w:r>
          </w:p>
        </w:tc>
        <w:tc>
          <w:tcPr>
            <w:tcW w:w="238" w:type="dxa"/>
          </w:tcPr>
          <w:p w14:paraId="6CBE0439"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50B4F013"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71,441</w:t>
            </w:r>
          </w:p>
        </w:tc>
        <w:tc>
          <w:tcPr>
            <w:tcW w:w="237" w:type="dxa"/>
          </w:tcPr>
          <w:p w14:paraId="486ADBFF"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4686B056"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1,785,167</w:t>
            </w:r>
          </w:p>
        </w:tc>
      </w:tr>
      <w:tr w:rsidR="00927F79" w:rsidRPr="000536BB" w14:paraId="34C2DC2E" w14:textId="77777777" w:rsidTr="00487E47">
        <w:trPr>
          <w:cantSplit/>
        </w:trPr>
        <w:tc>
          <w:tcPr>
            <w:tcW w:w="2781" w:type="dxa"/>
          </w:tcPr>
          <w:p w14:paraId="632DE70F"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7306269A" w14:textId="77777777" w:rsidR="00927F79" w:rsidRPr="000536BB" w:rsidRDefault="00927F79" w:rsidP="00487E47">
            <w:pPr>
              <w:tabs>
                <w:tab w:val="decimal" w:pos="779"/>
              </w:tabs>
              <w:spacing w:line="200" w:lineRule="exact"/>
              <w:ind w:left="-135" w:right="-90"/>
              <w:rPr>
                <w:rFonts w:ascii="CordiaUPC" w:hAnsi="CordiaUPC" w:cs="CordiaUPC"/>
                <w:sz w:val="26"/>
                <w:szCs w:val="26"/>
                <w:lang w:val="en-US"/>
              </w:rPr>
            </w:pPr>
          </w:p>
        </w:tc>
        <w:tc>
          <w:tcPr>
            <w:tcW w:w="243" w:type="dxa"/>
          </w:tcPr>
          <w:p w14:paraId="4E03E153" w14:textId="77777777" w:rsidR="00927F79" w:rsidRPr="000536BB" w:rsidRDefault="00927F79" w:rsidP="00487E47">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05E7FEE7" w14:textId="77777777" w:rsidR="00927F79" w:rsidRPr="000536BB" w:rsidRDefault="00927F79" w:rsidP="00487E47">
            <w:pPr>
              <w:tabs>
                <w:tab w:val="decimal" w:pos="642"/>
              </w:tabs>
              <w:spacing w:line="200" w:lineRule="exact"/>
              <w:ind w:left="-135" w:right="-90"/>
              <w:rPr>
                <w:rFonts w:ascii="CordiaUPC" w:hAnsi="CordiaUPC" w:cs="CordiaUPC"/>
                <w:sz w:val="26"/>
                <w:szCs w:val="26"/>
                <w:lang w:val="en-US"/>
              </w:rPr>
            </w:pPr>
          </w:p>
        </w:tc>
        <w:tc>
          <w:tcPr>
            <w:tcW w:w="236" w:type="dxa"/>
          </w:tcPr>
          <w:p w14:paraId="302A9DEA" w14:textId="77777777" w:rsidR="00927F79" w:rsidRPr="000536BB" w:rsidRDefault="00927F79" w:rsidP="00487E47">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6DF8E41C" w14:textId="77777777" w:rsidR="00927F79" w:rsidRPr="000536BB" w:rsidRDefault="00927F79" w:rsidP="00487E47">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0053F8AB" w14:textId="77777777" w:rsidR="00927F79" w:rsidRPr="000536BB" w:rsidRDefault="00927F79" w:rsidP="00487E47">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30775A37" w14:textId="77777777" w:rsidR="00927F79" w:rsidRPr="000536BB" w:rsidRDefault="00927F79" w:rsidP="00487E47">
            <w:pPr>
              <w:tabs>
                <w:tab w:val="decimal" w:pos="710"/>
              </w:tabs>
              <w:spacing w:line="200" w:lineRule="exact"/>
              <w:ind w:left="-135" w:right="-90"/>
              <w:rPr>
                <w:rFonts w:ascii="CordiaUPC" w:hAnsi="CordiaUPC" w:cs="CordiaUPC"/>
                <w:sz w:val="26"/>
                <w:szCs w:val="26"/>
                <w:lang w:val="en-US"/>
              </w:rPr>
            </w:pPr>
          </w:p>
        </w:tc>
        <w:tc>
          <w:tcPr>
            <w:tcW w:w="238" w:type="dxa"/>
          </w:tcPr>
          <w:p w14:paraId="6DCCBC42" w14:textId="77777777" w:rsidR="00927F79" w:rsidRPr="000536BB" w:rsidRDefault="00927F79" w:rsidP="00487E47">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625F14C1" w14:textId="77777777" w:rsidR="00927F79" w:rsidRPr="000536BB" w:rsidRDefault="00927F79" w:rsidP="00487E47">
            <w:pPr>
              <w:tabs>
                <w:tab w:val="decimal" w:pos="695"/>
              </w:tabs>
              <w:spacing w:line="200" w:lineRule="exact"/>
              <w:ind w:left="-135" w:right="-90"/>
              <w:rPr>
                <w:rFonts w:ascii="CordiaUPC" w:hAnsi="CordiaUPC" w:cs="CordiaUPC"/>
                <w:sz w:val="26"/>
                <w:szCs w:val="26"/>
                <w:lang w:val="en-US"/>
              </w:rPr>
            </w:pPr>
          </w:p>
        </w:tc>
        <w:tc>
          <w:tcPr>
            <w:tcW w:w="237" w:type="dxa"/>
          </w:tcPr>
          <w:p w14:paraId="74AC15CA" w14:textId="77777777" w:rsidR="00927F79" w:rsidRPr="000536BB" w:rsidRDefault="00927F79" w:rsidP="00487E47">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08CCD2E2" w14:textId="77777777" w:rsidR="00927F79" w:rsidRPr="000536BB" w:rsidRDefault="00927F79" w:rsidP="00487E47">
            <w:pPr>
              <w:tabs>
                <w:tab w:val="decimal" w:pos="695"/>
              </w:tabs>
              <w:spacing w:line="200" w:lineRule="exact"/>
              <w:ind w:left="-135" w:right="-90"/>
              <w:rPr>
                <w:rFonts w:ascii="CordiaUPC" w:hAnsi="CordiaUPC" w:cs="CordiaUPC"/>
                <w:sz w:val="26"/>
                <w:szCs w:val="26"/>
                <w:lang w:val="en-US"/>
              </w:rPr>
            </w:pPr>
          </w:p>
        </w:tc>
      </w:tr>
      <w:tr w:rsidR="00927F79" w:rsidRPr="000536BB" w14:paraId="7FA263D3" w14:textId="77777777" w:rsidTr="00487E47">
        <w:trPr>
          <w:cantSplit/>
        </w:trPr>
        <w:tc>
          <w:tcPr>
            <w:tcW w:w="2781" w:type="dxa"/>
          </w:tcPr>
          <w:p w14:paraId="32858D67"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488E8734" w14:textId="77777777" w:rsidR="00927F79" w:rsidRPr="000536BB" w:rsidRDefault="00927F79" w:rsidP="00487E47">
            <w:pPr>
              <w:tabs>
                <w:tab w:val="decimal" w:pos="779"/>
              </w:tabs>
              <w:spacing w:line="200" w:lineRule="exact"/>
              <w:ind w:left="-135" w:right="-90"/>
              <w:rPr>
                <w:rFonts w:ascii="CordiaUPC" w:hAnsi="CordiaUPC" w:cs="CordiaUPC"/>
                <w:sz w:val="26"/>
                <w:szCs w:val="26"/>
              </w:rPr>
            </w:pPr>
          </w:p>
        </w:tc>
        <w:tc>
          <w:tcPr>
            <w:tcW w:w="243" w:type="dxa"/>
          </w:tcPr>
          <w:p w14:paraId="1EE5A71E" w14:textId="77777777" w:rsidR="00927F79" w:rsidRPr="000536BB" w:rsidRDefault="00927F79" w:rsidP="00487E47">
            <w:pPr>
              <w:tabs>
                <w:tab w:val="decimal" w:pos="710"/>
              </w:tabs>
              <w:spacing w:line="200" w:lineRule="exact"/>
              <w:ind w:left="-135" w:right="-90"/>
              <w:rPr>
                <w:rFonts w:ascii="CordiaUPC" w:hAnsi="CordiaUPC" w:cs="CordiaUPC"/>
                <w:sz w:val="26"/>
                <w:szCs w:val="26"/>
              </w:rPr>
            </w:pPr>
          </w:p>
        </w:tc>
        <w:tc>
          <w:tcPr>
            <w:tcW w:w="915" w:type="dxa"/>
            <w:vAlign w:val="bottom"/>
          </w:tcPr>
          <w:p w14:paraId="6B48D97A" w14:textId="77777777" w:rsidR="00927F79" w:rsidRPr="000536BB" w:rsidRDefault="00927F79" w:rsidP="00487E47">
            <w:pPr>
              <w:tabs>
                <w:tab w:val="decimal" w:pos="642"/>
              </w:tabs>
              <w:spacing w:line="200" w:lineRule="exact"/>
              <w:ind w:left="-135" w:right="-90"/>
              <w:rPr>
                <w:rFonts w:ascii="CordiaUPC" w:hAnsi="CordiaUPC" w:cs="CordiaUPC"/>
                <w:sz w:val="26"/>
                <w:szCs w:val="26"/>
              </w:rPr>
            </w:pPr>
          </w:p>
        </w:tc>
        <w:tc>
          <w:tcPr>
            <w:tcW w:w="236" w:type="dxa"/>
          </w:tcPr>
          <w:p w14:paraId="64CC0445" w14:textId="77777777" w:rsidR="00927F79" w:rsidRPr="000536BB" w:rsidRDefault="00927F79" w:rsidP="00487E47">
            <w:pPr>
              <w:tabs>
                <w:tab w:val="decimal" w:pos="642"/>
              </w:tabs>
              <w:spacing w:line="200" w:lineRule="exact"/>
              <w:ind w:left="-135" w:right="-90"/>
              <w:rPr>
                <w:rFonts w:ascii="CordiaUPC" w:hAnsi="CordiaUPC" w:cs="CordiaUPC"/>
                <w:sz w:val="26"/>
                <w:szCs w:val="26"/>
              </w:rPr>
            </w:pPr>
          </w:p>
        </w:tc>
        <w:tc>
          <w:tcPr>
            <w:tcW w:w="831" w:type="dxa"/>
          </w:tcPr>
          <w:p w14:paraId="01CCBB17" w14:textId="77777777" w:rsidR="00927F79" w:rsidRPr="000536BB" w:rsidRDefault="00927F79" w:rsidP="00487E47">
            <w:pPr>
              <w:tabs>
                <w:tab w:val="decimal" w:pos="615"/>
                <w:tab w:val="decimal" w:pos="642"/>
              </w:tabs>
              <w:spacing w:line="200" w:lineRule="exact"/>
              <w:ind w:left="-135" w:right="-90"/>
              <w:rPr>
                <w:rFonts w:ascii="CordiaUPC" w:hAnsi="CordiaUPC" w:cs="CordiaUPC"/>
                <w:sz w:val="26"/>
                <w:szCs w:val="26"/>
              </w:rPr>
            </w:pPr>
          </w:p>
        </w:tc>
        <w:tc>
          <w:tcPr>
            <w:tcW w:w="240" w:type="dxa"/>
          </w:tcPr>
          <w:p w14:paraId="263203AD" w14:textId="77777777" w:rsidR="00927F79" w:rsidRPr="000536BB" w:rsidRDefault="00927F79" w:rsidP="00487E47">
            <w:pPr>
              <w:tabs>
                <w:tab w:val="decimal" w:pos="710"/>
              </w:tabs>
              <w:spacing w:line="200" w:lineRule="exact"/>
              <w:ind w:left="-135" w:right="-90"/>
              <w:rPr>
                <w:rFonts w:ascii="CordiaUPC" w:hAnsi="CordiaUPC" w:cs="CordiaUPC"/>
                <w:sz w:val="26"/>
                <w:szCs w:val="26"/>
              </w:rPr>
            </w:pPr>
          </w:p>
        </w:tc>
        <w:tc>
          <w:tcPr>
            <w:tcW w:w="975" w:type="dxa"/>
          </w:tcPr>
          <w:p w14:paraId="67C3BEAB" w14:textId="77777777" w:rsidR="00927F79" w:rsidRPr="000536BB" w:rsidRDefault="00927F79" w:rsidP="00487E47">
            <w:pPr>
              <w:tabs>
                <w:tab w:val="decimal" w:pos="710"/>
              </w:tabs>
              <w:spacing w:line="200" w:lineRule="exact"/>
              <w:ind w:left="-135" w:right="-90"/>
              <w:rPr>
                <w:rFonts w:ascii="CordiaUPC" w:hAnsi="CordiaUPC" w:cs="CordiaUPC"/>
                <w:sz w:val="26"/>
                <w:szCs w:val="26"/>
              </w:rPr>
            </w:pPr>
          </w:p>
        </w:tc>
        <w:tc>
          <w:tcPr>
            <w:tcW w:w="238" w:type="dxa"/>
          </w:tcPr>
          <w:p w14:paraId="5B768727" w14:textId="77777777" w:rsidR="00927F79" w:rsidRPr="000536BB" w:rsidRDefault="00927F79" w:rsidP="00487E47">
            <w:pPr>
              <w:tabs>
                <w:tab w:val="decimal" w:pos="695"/>
              </w:tabs>
              <w:spacing w:line="200" w:lineRule="exact"/>
              <w:ind w:left="-135" w:right="-90"/>
              <w:rPr>
                <w:rFonts w:ascii="CordiaUPC" w:hAnsi="CordiaUPC" w:cs="CordiaUPC"/>
                <w:sz w:val="26"/>
                <w:szCs w:val="26"/>
              </w:rPr>
            </w:pPr>
          </w:p>
        </w:tc>
        <w:tc>
          <w:tcPr>
            <w:tcW w:w="880" w:type="dxa"/>
            <w:vAlign w:val="bottom"/>
          </w:tcPr>
          <w:p w14:paraId="6D2BC59F" w14:textId="77777777" w:rsidR="00927F79" w:rsidRPr="000536BB" w:rsidRDefault="00927F79" w:rsidP="00487E47">
            <w:pPr>
              <w:tabs>
                <w:tab w:val="decimal" w:pos="695"/>
              </w:tabs>
              <w:spacing w:line="200" w:lineRule="exact"/>
              <w:ind w:left="-135" w:right="-90"/>
              <w:rPr>
                <w:rFonts w:ascii="CordiaUPC" w:hAnsi="CordiaUPC" w:cs="CordiaUPC"/>
                <w:sz w:val="26"/>
                <w:szCs w:val="26"/>
              </w:rPr>
            </w:pPr>
          </w:p>
        </w:tc>
        <w:tc>
          <w:tcPr>
            <w:tcW w:w="237" w:type="dxa"/>
          </w:tcPr>
          <w:p w14:paraId="43495887" w14:textId="77777777" w:rsidR="00927F79" w:rsidRPr="000536BB" w:rsidRDefault="00927F79" w:rsidP="00487E47">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6FD5FEF1" w14:textId="77777777" w:rsidR="00927F79" w:rsidRPr="000536BB" w:rsidRDefault="00927F79" w:rsidP="00487E47">
            <w:pPr>
              <w:tabs>
                <w:tab w:val="decimal" w:pos="695"/>
              </w:tabs>
              <w:spacing w:line="200" w:lineRule="exact"/>
              <w:ind w:left="-135" w:right="-90"/>
              <w:rPr>
                <w:rFonts w:ascii="CordiaUPC" w:hAnsi="CordiaUPC" w:cs="CordiaUPC"/>
                <w:sz w:val="26"/>
                <w:szCs w:val="26"/>
              </w:rPr>
            </w:pPr>
          </w:p>
        </w:tc>
      </w:tr>
      <w:tr w:rsidR="00927F79" w:rsidRPr="000536BB" w14:paraId="55909958" w14:textId="77777777" w:rsidTr="00487E47">
        <w:trPr>
          <w:cantSplit/>
        </w:trPr>
        <w:tc>
          <w:tcPr>
            <w:tcW w:w="2781" w:type="dxa"/>
          </w:tcPr>
          <w:p w14:paraId="13DC94A9"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103FC661"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1,256,893</w:t>
            </w:r>
          </w:p>
        </w:tc>
        <w:tc>
          <w:tcPr>
            <w:tcW w:w="243" w:type="dxa"/>
          </w:tcPr>
          <w:p w14:paraId="79AA267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0F91A787"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73,084</w:t>
            </w:r>
          </w:p>
        </w:tc>
        <w:tc>
          <w:tcPr>
            <w:tcW w:w="236" w:type="dxa"/>
          </w:tcPr>
          <w:p w14:paraId="61D49DDD"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34B90D7D"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8,557</w:t>
            </w:r>
          </w:p>
        </w:tc>
        <w:tc>
          <w:tcPr>
            <w:tcW w:w="240" w:type="dxa"/>
          </w:tcPr>
          <w:p w14:paraId="3A4744F5"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5B2D4EF5"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743AF2A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147CE9B6"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34,874</w:t>
            </w:r>
          </w:p>
        </w:tc>
        <w:tc>
          <w:tcPr>
            <w:tcW w:w="237" w:type="dxa"/>
          </w:tcPr>
          <w:p w14:paraId="171E9F32"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0CCDFDDC"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1,373,408</w:t>
            </w:r>
          </w:p>
        </w:tc>
      </w:tr>
      <w:tr w:rsidR="00927F79" w:rsidRPr="000536BB" w14:paraId="49DD0772" w14:textId="77777777" w:rsidTr="00487E47">
        <w:trPr>
          <w:cantSplit/>
        </w:trPr>
        <w:tc>
          <w:tcPr>
            <w:tcW w:w="2781" w:type="dxa"/>
          </w:tcPr>
          <w:p w14:paraId="27579631" w14:textId="77777777" w:rsidR="00927F79" w:rsidRPr="000536BB" w:rsidRDefault="00927F79" w:rsidP="00487E47">
            <w:pPr>
              <w:tabs>
                <w:tab w:val="left" w:pos="266"/>
              </w:tabs>
              <w:spacing w:line="20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6629ABBE"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62,615</w:t>
            </w:r>
          </w:p>
        </w:tc>
        <w:tc>
          <w:tcPr>
            <w:tcW w:w="243" w:type="dxa"/>
          </w:tcPr>
          <w:p w14:paraId="67AE7EF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2C4A0654"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1,425</w:t>
            </w:r>
          </w:p>
        </w:tc>
        <w:tc>
          <w:tcPr>
            <w:tcW w:w="236" w:type="dxa"/>
          </w:tcPr>
          <w:p w14:paraId="2EE17F43"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1BDBF067"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7,684</w:t>
            </w:r>
          </w:p>
        </w:tc>
        <w:tc>
          <w:tcPr>
            <w:tcW w:w="240" w:type="dxa"/>
          </w:tcPr>
          <w:p w14:paraId="5FA268B2"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7497673A"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F6011DB"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5399ED14"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4,185</w:t>
            </w:r>
          </w:p>
        </w:tc>
        <w:tc>
          <w:tcPr>
            <w:tcW w:w="237" w:type="dxa"/>
          </w:tcPr>
          <w:p w14:paraId="5328EF1B"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6469CCA7"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75,909</w:t>
            </w:r>
          </w:p>
        </w:tc>
      </w:tr>
      <w:tr w:rsidR="00927F79" w:rsidRPr="000536BB" w14:paraId="25118094" w14:textId="77777777" w:rsidTr="00487E47">
        <w:trPr>
          <w:cantSplit/>
        </w:trPr>
        <w:tc>
          <w:tcPr>
            <w:tcW w:w="2781" w:type="dxa"/>
          </w:tcPr>
          <w:p w14:paraId="3F738604"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4DE92CFB"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056F77B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205196B5"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750F59B2"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68F0E77D"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CEDA0EA"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4343308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3A9D79B"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25C11500"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3,895</w:t>
            </w:r>
          </w:p>
        </w:tc>
        <w:tc>
          <w:tcPr>
            <w:tcW w:w="237" w:type="dxa"/>
          </w:tcPr>
          <w:p w14:paraId="7B4F639C"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2FAD43DF"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3,895</w:t>
            </w:r>
          </w:p>
        </w:tc>
      </w:tr>
      <w:tr w:rsidR="00927F79" w:rsidRPr="000536BB" w14:paraId="63E2B1DC" w14:textId="77777777" w:rsidTr="00487E47">
        <w:trPr>
          <w:cantSplit/>
        </w:trPr>
        <w:tc>
          <w:tcPr>
            <w:tcW w:w="2781" w:type="dxa"/>
          </w:tcPr>
          <w:p w14:paraId="2B7E7AF1" w14:textId="54BCE858" w:rsidR="00927F79" w:rsidRPr="000536BB" w:rsidRDefault="00CF567F" w:rsidP="00487E47">
            <w:pPr>
              <w:tabs>
                <w:tab w:val="left" w:pos="266"/>
              </w:tabs>
              <w:spacing w:line="20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sidR="007311E3">
              <w:rPr>
                <w:rFonts w:ascii="CordiaUPC" w:hAnsi="CordiaUPC" w:cs="CordiaUPC"/>
                <w:sz w:val="26"/>
                <w:szCs w:val="26"/>
                <w:lang w:val="en-US"/>
              </w:rPr>
              <w:t xml:space="preserve"> </w:t>
            </w:r>
            <w:r w:rsidR="00927F79" w:rsidRPr="000536BB">
              <w:rPr>
                <w:rFonts w:ascii="CordiaUPC" w:hAnsi="CordiaUPC" w:cs="CordiaUPC" w:hint="cs"/>
                <w:sz w:val="26"/>
                <w:szCs w:val="26"/>
                <w:lang w:val="en-US"/>
              </w:rPr>
              <w:t>at</w:t>
            </w:r>
          </w:p>
          <w:p w14:paraId="2E3F4CD7"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4D738D0D" w14:textId="77777777" w:rsidR="00927F79" w:rsidRPr="000536BB" w:rsidRDefault="00927F79" w:rsidP="00487E47">
            <w:pPr>
              <w:tabs>
                <w:tab w:val="decimal" w:pos="779"/>
              </w:tabs>
              <w:spacing w:line="200" w:lineRule="exact"/>
              <w:ind w:right="-108"/>
              <w:rPr>
                <w:rFonts w:ascii="CordiaUPC" w:hAnsi="CordiaUPC" w:cs="CordiaUPC"/>
                <w:sz w:val="26"/>
                <w:szCs w:val="26"/>
              </w:rPr>
            </w:pPr>
            <w:r>
              <w:rPr>
                <w:rFonts w:ascii="CordiaUPC" w:hAnsi="CordiaUPC" w:cs="CordiaUPC"/>
                <w:sz w:val="26"/>
                <w:szCs w:val="26"/>
              </w:rPr>
              <w:t>432</w:t>
            </w:r>
          </w:p>
        </w:tc>
        <w:tc>
          <w:tcPr>
            <w:tcW w:w="243" w:type="dxa"/>
            <w:vAlign w:val="bottom"/>
          </w:tcPr>
          <w:p w14:paraId="64F7075C"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73E233E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7ED2850"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70305C5A"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0A53D9F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4DDE8AF6"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D85E737"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45041FB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7" w:type="dxa"/>
            <w:vAlign w:val="bottom"/>
          </w:tcPr>
          <w:p w14:paraId="4A42921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6EC576C"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432</w:t>
            </w:r>
          </w:p>
        </w:tc>
      </w:tr>
      <w:tr w:rsidR="00927F79" w:rsidRPr="000536BB" w14:paraId="39C3F39E" w14:textId="77777777" w:rsidTr="00487E47">
        <w:trPr>
          <w:cantSplit/>
        </w:trPr>
        <w:tc>
          <w:tcPr>
            <w:tcW w:w="2781" w:type="dxa"/>
            <w:vAlign w:val="bottom"/>
          </w:tcPr>
          <w:p w14:paraId="0ACE26DB"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21B5628C" w14:textId="77777777" w:rsidR="00927F79" w:rsidRPr="000536BB" w:rsidRDefault="00927F79"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15,498</w:t>
            </w:r>
          </w:p>
        </w:tc>
        <w:tc>
          <w:tcPr>
            <w:tcW w:w="243" w:type="dxa"/>
          </w:tcPr>
          <w:p w14:paraId="4692572C"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15" w:type="dxa"/>
          </w:tcPr>
          <w:p w14:paraId="7727034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17,553</w:t>
            </w:r>
          </w:p>
        </w:tc>
        <w:tc>
          <w:tcPr>
            <w:tcW w:w="236" w:type="dxa"/>
          </w:tcPr>
          <w:p w14:paraId="2EB6BCC0"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31" w:type="dxa"/>
          </w:tcPr>
          <w:p w14:paraId="3373DD81"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55,804</w:t>
            </w:r>
          </w:p>
        </w:tc>
        <w:tc>
          <w:tcPr>
            <w:tcW w:w="240" w:type="dxa"/>
          </w:tcPr>
          <w:p w14:paraId="7F0569D6"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975" w:type="dxa"/>
          </w:tcPr>
          <w:p w14:paraId="0DBA3DFE"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3CE8E781"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80" w:type="dxa"/>
          </w:tcPr>
          <w:p w14:paraId="4E061C79"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110</w:t>
            </w:r>
          </w:p>
        </w:tc>
        <w:tc>
          <w:tcPr>
            <w:tcW w:w="237" w:type="dxa"/>
          </w:tcPr>
          <w:p w14:paraId="5B7F3B47"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p>
        </w:tc>
        <w:tc>
          <w:tcPr>
            <w:tcW w:w="879" w:type="dxa"/>
            <w:gridSpan w:val="2"/>
          </w:tcPr>
          <w:p w14:paraId="3B11ED28" w14:textId="77777777" w:rsidR="00927F79" w:rsidRPr="000536BB" w:rsidRDefault="00927F79"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88,965</w:t>
            </w:r>
          </w:p>
        </w:tc>
      </w:tr>
      <w:tr w:rsidR="00927F79" w:rsidRPr="000536BB" w14:paraId="255B85AD" w14:textId="77777777" w:rsidTr="00487E47">
        <w:trPr>
          <w:cantSplit/>
        </w:trPr>
        <w:tc>
          <w:tcPr>
            <w:tcW w:w="2781" w:type="dxa"/>
            <w:vAlign w:val="bottom"/>
          </w:tcPr>
          <w:p w14:paraId="2D65D74E" w14:textId="77777777" w:rsidR="00927F79" w:rsidRPr="000536BB" w:rsidRDefault="00927F79" w:rsidP="00487E47">
            <w:pPr>
              <w:tabs>
                <w:tab w:val="left" w:pos="356"/>
              </w:tabs>
              <w:spacing w:line="20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37019C2F" w14:textId="77777777" w:rsidR="00927F79" w:rsidRPr="000536BB" w:rsidRDefault="00927F79" w:rsidP="00487E47">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3,859</w:t>
            </w:r>
          </w:p>
        </w:tc>
        <w:tc>
          <w:tcPr>
            <w:tcW w:w="243" w:type="dxa"/>
          </w:tcPr>
          <w:p w14:paraId="53D1908A"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29A2D354"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66920525"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0ADC4F29"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40D58EE4"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5BD7A71B"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7B328E52"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5D8AE5FC"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16,228</w:t>
            </w:r>
          </w:p>
        </w:tc>
        <w:tc>
          <w:tcPr>
            <w:tcW w:w="237" w:type="dxa"/>
          </w:tcPr>
          <w:p w14:paraId="34A5DAAD"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59C2E86D" w14:textId="77777777" w:rsidR="00927F79" w:rsidRPr="000536BB" w:rsidRDefault="00927F79"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20,087</w:t>
            </w:r>
          </w:p>
        </w:tc>
      </w:tr>
      <w:tr w:rsidR="00927F79" w:rsidRPr="000536BB" w14:paraId="3CFCF95B" w14:textId="77777777" w:rsidTr="00487E47">
        <w:trPr>
          <w:cantSplit/>
        </w:trPr>
        <w:tc>
          <w:tcPr>
            <w:tcW w:w="2781" w:type="dxa"/>
          </w:tcPr>
          <w:p w14:paraId="4323FCCA" w14:textId="77777777" w:rsidR="00927F79" w:rsidRPr="000536BB" w:rsidRDefault="00927F79" w:rsidP="00487E47">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56A59B09" w14:textId="77777777" w:rsidR="00927F79" w:rsidRPr="000536BB" w:rsidRDefault="00927F79" w:rsidP="00487E47">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1,339,297</w:t>
            </w:r>
          </w:p>
        </w:tc>
        <w:tc>
          <w:tcPr>
            <w:tcW w:w="243" w:type="dxa"/>
          </w:tcPr>
          <w:p w14:paraId="2A399751"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E6EB93E"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92,062</w:t>
            </w:r>
          </w:p>
        </w:tc>
        <w:tc>
          <w:tcPr>
            <w:tcW w:w="236" w:type="dxa"/>
          </w:tcPr>
          <w:p w14:paraId="78C56FEA"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9634F88" w14:textId="77777777" w:rsidR="00927F79" w:rsidRPr="000536BB" w:rsidRDefault="00927F79" w:rsidP="00487E47">
            <w:pPr>
              <w:tabs>
                <w:tab w:val="decimal" w:pos="615"/>
              </w:tabs>
              <w:spacing w:line="200" w:lineRule="exact"/>
              <w:ind w:left="-135" w:right="-108"/>
              <w:rPr>
                <w:rFonts w:ascii="CordiaUPC" w:hAnsi="CordiaUPC" w:cs="CordiaUPC"/>
                <w:b/>
                <w:bCs/>
                <w:sz w:val="26"/>
                <w:szCs w:val="26"/>
              </w:rPr>
            </w:pPr>
            <w:r>
              <w:rPr>
                <w:rFonts w:ascii="CordiaUPC" w:hAnsi="CordiaUPC" w:cs="CordiaUPC"/>
                <w:b/>
                <w:bCs/>
                <w:sz w:val="26"/>
                <w:szCs w:val="26"/>
              </w:rPr>
              <w:t>72,045</w:t>
            </w:r>
          </w:p>
        </w:tc>
        <w:tc>
          <w:tcPr>
            <w:tcW w:w="240" w:type="dxa"/>
          </w:tcPr>
          <w:p w14:paraId="01EEE110" w14:textId="77777777" w:rsidR="00927F79" w:rsidRPr="000536BB" w:rsidRDefault="00927F79" w:rsidP="00487E47">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443CCF52"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w:t>
            </w:r>
          </w:p>
        </w:tc>
        <w:tc>
          <w:tcPr>
            <w:tcW w:w="238" w:type="dxa"/>
          </w:tcPr>
          <w:p w14:paraId="6BEA5295"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176F0E26"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59,292</w:t>
            </w:r>
          </w:p>
        </w:tc>
        <w:tc>
          <w:tcPr>
            <w:tcW w:w="237" w:type="dxa"/>
          </w:tcPr>
          <w:p w14:paraId="1A7E9090"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47CA61A" w14:textId="77777777" w:rsidR="00927F79" w:rsidRPr="000536BB" w:rsidRDefault="00927F79"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1,562,696</w:t>
            </w:r>
          </w:p>
        </w:tc>
      </w:tr>
    </w:tbl>
    <w:p w14:paraId="0557E064" w14:textId="155ED3C8" w:rsidR="00F91E45" w:rsidRDefault="00F91E45" w:rsidP="00D73B9F">
      <w:pPr>
        <w:spacing w:line="240" w:lineRule="auto"/>
        <w:rPr>
          <w:sz w:val="20"/>
          <w:lang w:val="en-US"/>
        </w:rPr>
      </w:pPr>
      <w:r>
        <w:rPr>
          <w:sz w:val="20"/>
          <w:lang w:val="en-US"/>
        </w:rPr>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7476D6" w:rsidRPr="00297A65" w14:paraId="1175B3F8" w14:textId="77777777" w:rsidTr="000406A0">
        <w:trPr>
          <w:gridAfter w:val="1"/>
          <w:wAfter w:w="9" w:type="dxa"/>
          <w:cantSplit/>
        </w:trPr>
        <w:tc>
          <w:tcPr>
            <w:tcW w:w="2782" w:type="dxa"/>
          </w:tcPr>
          <w:p w14:paraId="15A5EC77" w14:textId="77777777" w:rsidR="007476D6" w:rsidRPr="00297A65"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196D4ED3" w14:textId="77777777" w:rsidR="007476D6" w:rsidRPr="00297A65" w:rsidRDefault="007476D6" w:rsidP="000406A0">
            <w:pPr>
              <w:spacing w:line="20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7476D6" w:rsidRPr="00297A65" w14:paraId="411FCC5B" w14:textId="77777777" w:rsidTr="000406A0">
        <w:trPr>
          <w:gridAfter w:val="1"/>
          <w:wAfter w:w="9" w:type="dxa"/>
          <w:cantSplit/>
        </w:trPr>
        <w:tc>
          <w:tcPr>
            <w:tcW w:w="2782" w:type="dxa"/>
          </w:tcPr>
          <w:p w14:paraId="6B85F739" w14:textId="77777777" w:rsidR="007476D6" w:rsidRPr="00297A65"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0D6A4683" w14:textId="4A2546EF" w:rsidR="007476D6" w:rsidRPr="00297A65" w:rsidRDefault="007476D6" w:rsidP="000406A0">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202</w:t>
            </w:r>
            <w:r w:rsidR="00927F79">
              <w:rPr>
                <w:rFonts w:ascii="CordiaUPC" w:hAnsi="CordiaUPC" w:cs="CordiaUPC"/>
                <w:color w:val="000000"/>
                <w:sz w:val="26"/>
                <w:szCs w:val="26"/>
                <w:lang w:val="en-US" w:bidi="th-TH"/>
              </w:rPr>
              <w:t>1</w:t>
            </w:r>
          </w:p>
        </w:tc>
      </w:tr>
      <w:tr w:rsidR="007476D6" w:rsidRPr="00297A65" w14:paraId="27797715" w14:textId="77777777" w:rsidTr="000406A0">
        <w:trPr>
          <w:cantSplit/>
        </w:trPr>
        <w:tc>
          <w:tcPr>
            <w:tcW w:w="2782" w:type="dxa"/>
          </w:tcPr>
          <w:p w14:paraId="7BEFA4CF"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33928CAA"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182B2C27"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4B499834"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38" w:type="dxa"/>
          </w:tcPr>
          <w:p w14:paraId="6160DA08"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5B994843"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36" w:type="dxa"/>
          </w:tcPr>
          <w:p w14:paraId="227606A3"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24E95BF4"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431A4C1F" w14:textId="77777777" w:rsidTr="000406A0">
        <w:trPr>
          <w:cantSplit/>
        </w:trPr>
        <w:tc>
          <w:tcPr>
            <w:tcW w:w="2782" w:type="dxa"/>
          </w:tcPr>
          <w:p w14:paraId="79DA397E"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3DC80F2"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7D4BAC96"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B28ED2D"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C1FCCC3"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7AFF2084"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40" w:type="dxa"/>
          </w:tcPr>
          <w:p w14:paraId="288F5354"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1D7C7C3C"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4BB6BE8C"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3CB8D5E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19F2DEFB"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1560F16B"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150EDE5E" w14:textId="77777777" w:rsidTr="000406A0">
        <w:trPr>
          <w:cantSplit/>
        </w:trPr>
        <w:tc>
          <w:tcPr>
            <w:tcW w:w="2782" w:type="dxa"/>
          </w:tcPr>
          <w:p w14:paraId="62E70838"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543326B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4960C9D7"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15" w:type="dxa"/>
            <w:vAlign w:val="bottom"/>
          </w:tcPr>
          <w:p w14:paraId="212C2003"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34D4E3F0"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31" w:type="dxa"/>
            <w:vAlign w:val="bottom"/>
          </w:tcPr>
          <w:p w14:paraId="663947A6"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3E7EA6DD"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75" w:type="dxa"/>
          </w:tcPr>
          <w:p w14:paraId="1BD433EB"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36D88AB9"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2C4EB892"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630B78F3"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4A2C0028"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7255E090" w14:textId="77777777" w:rsidTr="000406A0">
        <w:trPr>
          <w:cantSplit/>
        </w:trPr>
        <w:tc>
          <w:tcPr>
            <w:tcW w:w="2782" w:type="dxa"/>
          </w:tcPr>
          <w:p w14:paraId="76757BD6"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141CA9B8"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2AA7BDC1"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15" w:type="dxa"/>
            <w:vAlign w:val="bottom"/>
          </w:tcPr>
          <w:p w14:paraId="00275AA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00CD5B5D"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31" w:type="dxa"/>
            <w:vAlign w:val="bottom"/>
          </w:tcPr>
          <w:p w14:paraId="6136B61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0AF42DCB"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548D7B98"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52CB4E8F"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5C91A3B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5A4235D6"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79" w:type="dxa"/>
            <w:gridSpan w:val="2"/>
          </w:tcPr>
          <w:p w14:paraId="39183FD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7476D6" w:rsidRPr="00297A65" w14:paraId="739E9CEA" w14:textId="77777777" w:rsidTr="000406A0">
        <w:trPr>
          <w:cantSplit/>
          <w:trHeight w:val="80"/>
        </w:trPr>
        <w:tc>
          <w:tcPr>
            <w:tcW w:w="2782" w:type="dxa"/>
          </w:tcPr>
          <w:p w14:paraId="6394DCC3" w14:textId="77777777" w:rsidR="007476D6" w:rsidRPr="00297A65" w:rsidRDefault="007476D6" w:rsidP="000406A0">
            <w:pPr>
              <w:tabs>
                <w:tab w:val="left" w:pos="356"/>
              </w:tabs>
              <w:spacing w:line="200" w:lineRule="exact"/>
              <w:ind w:left="-18" w:right="9"/>
              <w:rPr>
                <w:rFonts w:ascii="CordiaUPC" w:hAnsi="CordiaUPC" w:cs="CordiaUPC"/>
                <w:b/>
                <w:bCs/>
                <w:i/>
                <w:iCs/>
                <w:color w:val="000000"/>
                <w:sz w:val="26"/>
                <w:szCs w:val="26"/>
                <w:lang w:val="en-US"/>
              </w:rPr>
            </w:pPr>
          </w:p>
        </w:tc>
        <w:tc>
          <w:tcPr>
            <w:tcW w:w="6668" w:type="dxa"/>
            <w:gridSpan w:val="12"/>
            <w:vAlign w:val="bottom"/>
          </w:tcPr>
          <w:p w14:paraId="60E606C5" w14:textId="77777777" w:rsidR="007476D6" w:rsidRPr="00297A65" w:rsidRDefault="007476D6" w:rsidP="000406A0">
            <w:pPr>
              <w:tabs>
                <w:tab w:val="decimal" w:pos="538"/>
                <w:tab w:val="decimal" w:pos="628"/>
              </w:tabs>
              <w:spacing w:line="20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7476D6" w:rsidRPr="00297A65" w14:paraId="194A2EB3" w14:textId="77777777" w:rsidTr="000406A0">
        <w:trPr>
          <w:cantSplit/>
          <w:trHeight w:val="80"/>
        </w:trPr>
        <w:tc>
          <w:tcPr>
            <w:tcW w:w="2782" w:type="dxa"/>
          </w:tcPr>
          <w:p w14:paraId="26F6A5AF" w14:textId="77777777" w:rsidR="007476D6" w:rsidRPr="00297A65" w:rsidRDefault="007476D6" w:rsidP="000406A0">
            <w:pPr>
              <w:tabs>
                <w:tab w:val="left" w:pos="35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5F3EFAF8" w14:textId="77777777" w:rsidR="007476D6" w:rsidRPr="00297A65" w:rsidRDefault="007476D6" w:rsidP="000406A0">
            <w:pPr>
              <w:tabs>
                <w:tab w:val="decimal" w:pos="695"/>
              </w:tabs>
              <w:spacing w:line="200" w:lineRule="exact"/>
              <w:ind w:left="-126" w:right="-180"/>
              <w:rPr>
                <w:rFonts w:ascii="CordiaUPC" w:hAnsi="CordiaUPC" w:cs="CordiaUPC"/>
                <w:sz w:val="26"/>
                <w:szCs w:val="26"/>
              </w:rPr>
            </w:pPr>
          </w:p>
        </w:tc>
        <w:tc>
          <w:tcPr>
            <w:tcW w:w="243" w:type="dxa"/>
          </w:tcPr>
          <w:p w14:paraId="0E2EF87A" w14:textId="77777777" w:rsidR="007476D6" w:rsidRPr="00297A65" w:rsidRDefault="007476D6" w:rsidP="000406A0">
            <w:pPr>
              <w:tabs>
                <w:tab w:val="decimal" w:pos="695"/>
              </w:tabs>
              <w:spacing w:line="200" w:lineRule="exact"/>
              <w:ind w:left="-108" w:right="-18"/>
              <w:rPr>
                <w:rFonts w:ascii="CordiaUPC" w:hAnsi="CordiaUPC" w:cs="CordiaUPC"/>
                <w:sz w:val="26"/>
                <w:szCs w:val="26"/>
              </w:rPr>
            </w:pPr>
          </w:p>
        </w:tc>
        <w:tc>
          <w:tcPr>
            <w:tcW w:w="915" w:type="dxa"/>
            <w:vAlign w:val="bottom"/>
          </w:tcPr>
          <w:p w14:paraId="3AFF27E1" w14:textId="77777777" w:rsidR="007476D6" w:rsidRPr="00297A65" w:rsidRDefault="007476D6" w:rsidP="000406A0">
            <w:pPr>
              <w:tabs>
                <w:tab w:val="decimal" w:pos="695"/>
              </w:tabs>
              <w:spacing w:line="200" w:lineRule="exact"/>
              <w:ind w:left="-108" w:right="-18"/>
              <w:rPr>
                <w:rFonts w:ascii="CordiaUPC" w:hAnsi="CordiaUPC" w:cs="CordiaUPC"/>
                <w:sz w:val="26"/>
                <w:szCs w:val="26"/>
              </w:rPr>
            </w:pPr>
          </w:p>
        </w:tc>
        <w:tc>
          <w:tcPr>
            <w:tcW w:w="236" w:type="dxa"/>
          </w:tcPr>
          <w:p w14:paraId="69A9A81F"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831" w:type="dxa"/>
            <w:vAlign w:val="bottom"/>
          </w:tcPr>
          <w:p w14:paraId="2CA38EBF"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240" w:type="dxa"/>
          </w:tcPr>
          <w:p w14:paraId="19A7F4EE"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975" w:type="dxa"/>
          </w:tcPr>
          <w:p w14:paraId="5B6C0322"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238" w:type="dxa"/>
          </w:tcPr>
          <w:p w14:paraId="59C123CA"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880" w:type="dxa"/>
            <w:vAlign w:val="bottom"/>
          </w:tcPr>
          <w:p w14:paraId="6186E08F"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236" w:type="dxa"/>
          </w:tcPr>
          <w:p w14:paraId="0E61C889"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879" w:type="dxa"/>
            <w:gridSpan w:val="2"/>
            <w:vAlign w:val="bottom"/>
          </w:tcPr>
          <w:p w14:paraId="5856E98A" w14:textId="77777777" w:rsidR="007476D6" w:rsidRPr="00297A65" w:rsidRDefault="007476D6" w:rsidP="000406A0">
            <w:pPr>
              <w:tabs>
                <w:tab w:val="decimal" w:pos="695"/>
              </w:tabs>
              <w:spacing w:line="200" w:lineRule="exact"/>
              <w:ind w:right="-18"/>
              <w:rPr>
                <w:rFonts w:ascii="CordiaUPC" w:hAnsi="CordiaUPC" w:cs="CordiaUPC"/>
                <w:sz w:val="26"/>
                <w:szCs w:val="26"/>
              </w:rPr>
            </w:pPr>
          </w:p>
        </w:tc>
      </w:tr>
      <w:tr w:rsidR="001F3D72" w:rsidRPr="00297A65" w14:paraId="5EC3BA74" w14:textId="77777777" w:rsidTr="001F3D72">
        <w:trPr>
          <w:cantSplit/>
          <w:trHeight w:val="80"/>
        </w:trPr>
        <w:tc>
          <w:tcPr>
            <w:tcW w:w="2782" w:type="dxa"/>
          </w:tcPr>
          <w:p w14:paraId="4DEE3B27" w14:textId="77777777" w:rsidR="001F3D72" w:rsidRPr="00297A65" w:rsidRDefault="001F3D72" w:rsidP="001F3D72">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vAlign w:val="bottom"/>
          </w:tcPr>
          <w:p w14:paraId="476034DD" w14:textId="0B08033E" w:rsidR="001F3D72" w:rsidRPr="00297A65" w:rsidRDefault="001F3D72" w:rsidP="001F3D72">
            <w:pPr>
              <w:tabs>
                <w:tab w:val="decimal" w:pos="779"/>
              </w:tabs>
              <w:spacing w:line="20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43" w:type="dxa"/>
            <w:vAlign w:val="bottom"/>
          </w:tcPr>
          <w:p w14:paraId="50D8D920"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2A0E8E79" w14:textId="4D711333" w:rsidR="001F3D72" w:rsidRPr="00297A65" w:rsidRDefault="001F3D72" w:rsidP="001F3D72">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36" w:type="dxa"/>
            <w:vAlign w:val="bottom"/>
          </w:tcPr>
          <w:p w14:paraId="0B7C7660"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40D6001D" w14:textId="05FA75C8" w:rsidR="001F3D72" w:rsidRPr="00297A65" w:rsidRDefault="001F3D72" w:rsidP="001F3D72">
            <w:pPr>
              <w:tabs>
                <w:tab w:val="decimal" w:pos="615"/>
              </w:tabs>
              <w:spacing w:line="20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40" w:type="dxa"/>
            <w:vAlign w:val="bottom"/>
          </w:tcPr>
          <w:p w14:paraId="6CCF3E10"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658CCA5F" w14:textId="74851C7F" w:rsidR="001F3D72" w:rsidRPr="00297A65" w:rsidRDefault="001F3D72" w:rsidP="001F3D72">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rPr>
              <w:t>-</w:t>
            </w:r>
          </w:p>
        </w:tc>
        <w:tc>
          <w:tcPr>
            <w:tcW w:w="238" w:type="dxa"/>
            <w:vAlign w:val="bottom"/>
          </w:tcPr>
          <w:p w14:paraId="653C8157"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5D3AD6D9" w14:textId="31A31FBC" w:rsidR="001F3D72" w:rsidRPr="00297A65" w:rsidRDefault="001F3D72" w:rsidP="001F3D72">
            <w:pPr>
              <w:tabs>
                <w:tab w:val="decimal" w:pos="700"/>
              </w:tabs>
              <w:spacing w:line="200" w:lineRule="exact"/>
              <w:ind w:left="-135" w:right="-108"/>
              <w:rPr>
                <w:rFonts w:ascii="CordiaUPC" w:hAnsi="CordiaUPC" w:cs="CordiaUPC"/>
                <w:sz w:val="26"/>
                <w:szCs w:val="26"/>
                <w:lang w:bidi="th-TH"/>
              </w:rPr>
            </w:pPr>
            <w:r w:rsidRPr="00911287">
              <w:rPr>
                <w:rFonts w:ascii="CordiaUPC" w:hAnsi="CordiaUPC" w:cs="CordiaUPC"/>
                <w:sz w:val="26"/>
                <w:szCs w:val="26"/>
                <w:cs/>
              </w:rPr>
              <w:t>16</w:t>
            </w:r>
            <w:r w:rsidRPr="00911287">
              <w:rPr>
                <w:rFonts w:ascii="CordiaUPC" w:hAnsi="CordiaUPC" w:cs="CordiaUPC"/>
                <w:sz w:val="26"/>
                <w:szCs w:val="26"/>
              </w:rPr>
              <w:t>,</w:t>
            </w:r>
            <w:r w:rsidRPr="00911287">
              <w:rPr>
                <w:rFonts w:ascii="CordiaUPC" w:hAnsi="CordiaUPC" w:cs="CordiaUPC"/>
                <w:sz w:val="26"/>
                <w:szCs w:val="26"/>
                <w:cs/>
              </w:rPr>
              <w:t>011</w:t>
            </w:r>
          </w:p>
        </w:tc>
        <w:tc>
          <w:tcPr>
            <w:tcW w:w="236" w:type="dxa"/>
            <w:vAlign w:val="bottom"/>
          </w:tcPr>
          <w:p w14:paraId="3551206B"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4557DB2" w14:textId="5A0542D7" w:rsidR="001F3D72" w:rsidRPr="00297A65" w:rsidRDefault="001F3D72" w:rsidP="001F3D72">
            <w:pPr>
              <w:tabs>
                <w:tab w:val="decimal" w:pos="700"/>
              </w:tabs>
              <w:spacing w:line="200" w:lineRule="exact"/>
              <w:ind w:left="-135" w:right="-108"/>
              <w:rPr>
                <w:rFonts w:ascii="CordiaUPC" w:hAnsi="CordiaUPC" w:cs="CordiaUPC"/>
                <w:sz w:val="26"/>
                <w:szCs w:val="26"/>
              </w:rPr>
            </w:pPr>
            <w:r w:rsidRPr="00911287">
              <w:rPr>
                <w:rFonts w:ascii="CordiaUPC" w:hAnsi="CordiaUPC" w:cs="CordiaUPC"/>
                <w:sz w:val="26"/>
                <w:szCs w:val="26"/>
                <w:cs/>
              </w:rPr>
              <w:t>16</w:t>
            </w:r>
            <w:r w:rsidRPr="00911287">
              <w:rPr>
                <w:rFonts w:ascii="CordiaUPC" w:hAnsi="CordiaUPC" w:cs="CordiaUPC"/>
                <w:sz w:val="26"/>
                <w:szCs w:val="26"/>
              </w:rPr>
              <w:t>,</w:t>
            </w:r>
            <w:r w:rsidRPr="00911287">
              <w:rPr>
                <w:rFonts w:ascii="CordiaUPC" w:hAnsi="CordiaUPC" w:cs="CordiaUPC"/>
                <w:sz w:val="26"/>
                <w:szCs w:val="26"/>
                <w:cs/>
              </w:rPr>
              <w:t>011</w:t>
            </w:r>
          </w:p>
        </w:tc>
      </w:tr>
      <w:tr w:rsidR="001F3D72" w:rsidRPr="00297A65" w14:paraId="0D8A3372" w14:textId="77777777" w:rsidTr="001F3D72">
        <w:trPr>
          <w:cantSplit/>
        </w:trPr>
        <w:tc>
          <w:tcPr>
            <w:tcW w:w="2782" w:type="dxa"/>
          </w:tcPr>
          <w:p w14:paraId="15D4D51A" w14:textId="77777777" w:rsidR="001F3D72" w:rsidRPr="00297A65" w:rsidRDefault="001F3D72" w:rsidP="001F3D72">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20FFFB92" w14:textId="77777777" w:rsidR="001F3D72" w:rsidRPr="00297A65" w:rsidRDefault="001F3D72" w:rsidP="001F3D72">
            <w:pPr>
              <w:tabs>
                <w:tab w:val="decimal" w:pos="779"/>
              </w:tabs>
              <w:spacing w:line="200" w:lineRule="exact"/>
              <w:ind w:left="-135" w:right="-135"/>
              <w:rPr>
                <w:rFonts w:ascii="CordiaUPC" w:hAnsi="CordiaUPC" w:cs="CordiaUPC"/>
                <w:sz w:val="26"/>
                <w:szCs w:val="26"/>
              </w:rPr>
            </w:pPr>
          </w:p>
        </w:tc>
        <w:tc>
          <w:tcPr>
            <w:tcW w:w="243" w:type="dxa"/>
            <w:vAlign w:val="bottom"/>
          </w:tcPr>
          <w:p w14:paraId="1762E190" w14:textId="77777777" w:rsidR="001F3D72" w:rsidRPr="001F3D72" w:rsidRDefault="001F3D72" w:rsidP="001F3D72">
            <w:pPr>
              <w:tabs>
                <w:tab w:val="decimal" w:pos="710"/>
              </w:tabs>
              <w:spacing w:line="200" w:lineRule="exact"/>
              <w:ind w:left="-135" w:right="162"/>
              <w:rPr>
                <w:rFonts w:ascii="CordiaUPC" w:hAnsi="CordiaUPC" w:cs="CordiaUPC"/>
                <w:sz w:val="26"/>
                <w:szCs w:val="26"/>
              </w:rPr>
            </w:pPr>
          </w:p>
        </w:tc>
        <w:tc>
          <w:tcPr>
            <w:tcW w:w="915" w:type="dxa"/>
            <w:vAlign w:val="bottom"/>
          </w:tcPr>
          <w:p w14:paraId="47741CC4" w14:textId="77777777" w:rsidR="001F3D72" w:rsidRPr="001F3D72" w:rsidRDefault="001F3D72" w:rsidP="001F3D72">
            <w:pPr>
              <w:tabs>
                <w:tab w:val="decimal" w:pos="642"/>
              </w:tabs>
              <w:spacing w:line="200" w:lineRule="exact"/>
              <w:ind w:left="-135" w:right="-108"/>
              <w:rPr>
                <w:rFonts w:ascii="CordiaUPC" w:hAnsi="CordiaUPC" w:cs="CordiaUPC"/>
                <w:sz w:val="26"/>
                <w:szCs w:val="26"/>
              </w:rPr>
            </w:pPr>
          </w:p>
        </w:tc>
        <w:tc>
          <w:tcPr>
            <w:tcW w:w="236" w:type="dxa"/>
            <w:vAlign w:val="bottom"/>
          </w:tcPr>
          <w:p w14:paraId="4C8061AC" w14:textId="77777777" w:rsidR="001F3D72" w:rsidRPr="001F3D72" w:rsidRDefault="001F3D72" w:rsidP="001F3D72">
            <w:pPr>
              <w:tabs>
                <w:tab w:val="decimal" w:pos="642"/>
              </w:tabs>
              <w:spacing w:line="200" w:lineRule="exact"/>
              <w:ind w:left="-135" w:right="162"/>
              <w:rPr>
                <w:rFonts w:ascii="CordiaUPC" w:hAnsi="CordiaUPC" w:cs="CordiaUPC"/>
                <w:sz w:val="26"/>
                <w:szCs w:val="26"/>
              </w:rPr>
            </w:pPr>
          </w:p>
        </w:tc>
        <w:tc>
          <w:tcPr>
            <w:tcW w:w="831" w:type="dxa"/>
            <w:vAlign w:val="bottom"/>
          </w:tcPr>
          <w:p w14:paraId="742FCE7C" w14:textId="77777777" w:rsidR="001F3D72" w:rsidRPr="001F3D72" w:rsidRDefault="001F3D72" w:rsidP="001F3D72">
            <w:pPr>
              <w:tabs>
                <w:tab w:val="decimal" w:pos="615"/>
                <w:tab w:val="decimal" w:pos="642"/>
              </w:tabs>
              <w:spacing w:line="200" w:lineRule="exact"/>
              <w:ind w:left="-135" w:right="-18"/>
              <w:rPr>
                <w:rFonts w:ascii="CordiaUPC" w:hAnsi="CordiaUPC" w:cs="CordiaUPC"/>
                <w:sz w:val="26"/>
                <w:szCs w:val="26"/>
              </w:rPr>
            </w:pPr>
          </w:p>
        </w:tc>
        <w:tc>
          <w:tcPr>
            <w:tcW w:w="240" w:type="dxa"/>
            <w:vAlign w:val="bottom"/>
          </w:tcPr>
          <w:p w14:paraId="6911646E" w14:textId="77777777" w:rsidR="001F3D72" w:rsidRPr="001F3D72" w:rsidRDefault="001F3D72" w:rsidP="001F3D72">
            <w:pPr>
              <w:tabs>
                <w:tab w:val="decimal" w:pos="710"/>
              </w:tabs>
              <w:spacing w:line="200" w:lineRule="exact"/>
              <w:ind w:left="-135" w:right="162"/>
              <w:rPr>
                <w:rFonts w:ascii="CordiaUPC" w:hAnsi="CordiaUPC" w:cs="CordiaUPC"/>
                <w:sz w:val="26"/>
                <w:szCs w:val="26"/>
                <w:lang w:val="en-US"/>
              </w:rPr>
            </w:pPr>
          </w:p>
        </w:tc>
        <w:tc>
          <w:tcPr>
            <w:tcW w:w="975" w:type="dxa"/>
            <w:vAlign w:val="bottom"/>
          </w:tcPr>
          <w:p w14:paraId="5B46B3B0" w14:textId="77777777" w:rsidR="001F3D72" w:rsidRPr="001F3D72" w:rsidRDefault="001F3D72" w:rsidP="001F3D72">
            <w:pPr>
              <w:tabs>
                <w:tab w:val="decimal" w:pos="710"/>
              </w:tabs>
              <w:spacing w:line="200" w:lineRule="exact"/>
              <w:ind w:left="-135" w:right="-18"/>
              <w:rPr>
                <w:rFonts w:ascii="CordiaUPC" w:hAnsi="CordiaUPC" w:cs="CordiaUPC"/>
                <w:sz w:val="26"/>
                <w:szCs w:val="26"/>
              </w:rPr>
            </w:pPr>
          </w:p>
        </w:tc>
        <w:tc>
          <w:tcPr>
            <w:tcW w:w="238" w:type="dxa"/>
            <w:vAlign w:val="bottom"/>
          </w:tcPr>
          <w:p w14:paraId="42685E13" w14:textId="77777777" w:rsidR="001F3D72" w:rsidRPr="001F3D72" w:rsidRDefault="001F3D72" w:rsidP="001F3D72">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38EDD166" w14:textId="77777777" w:rsidR="001F3D72" w:rsidRPr="001F3D72" w:rsidRDefault="001F3D72" w:rsidP="001F3D72">
            <w:pPr>
              <w:tabs>
                <w:tab w:val="decimal" w:pos="695"/>
              </w:tabs>
              <w:spacing w:line="200" w:lineRule="exact"/>
              <w:ind w:left="-135"/>
              <w:rPr>
                <w:rFonts w:ascii="CordiaUPC" w:hAnsi="CordiaUPC" w:cs="CordiaUPC"/>
                <w:sz w:val="26"/>
                <w:szCs w:val="26"/>
              </w:rPr>
            </w:pPr>
          </w:p>
        </w:tc>
        <w:tc>
          <w:tcPr>
            <w:tcW w:w="236" w:type="dxa"/>
            <w:vAlign w:val="bottom"/>
          </w:tcPr>
          <w:p w14:paraId="16870F5F" w14:textId="77777777" w:rsidR="001F3D72" w:rsidRPr="001F3D72" w:rsidRDefault="001F3D72" w:rsidP="001F3D72">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566576C4" w14:textId="77777777" w:rsidR="001F3D72" w:rsidRPr="001F3D72" w:rsidRDefault="001F3D72" w:rsidP="001F3D72">
            <w:pPr>
              <w:tabs>
                <w:tab w:val="decimal" w:pos="695"/>
              </w:tabs>
              <w:spacing w:line="200" w:lineRule="exact"/>
              <w:ind w:left="-135"/>
              <w:rPr>
                <w:rFonts w:ascii="CordiaUPC" w:hAnsi="CordiaUPC" w:cs="CordiaUPC"/>
                <w:sz w:val="26"/>
                <w:szCs w:val="26"/>
              </w:rPr>
            </w:pPr>
          </w:p>
        </w:tc>
      </w:tr>
      <w:tr w:rsidR="001F3D72" w:rsidRPr="00297A65" w14:paraId="2109F3F4" w14:textId="77777777" w:rsidTr="001F3D72">
        <w:trPr>
          <w:cantSplit/>
        </w:trPr>
        <w:tc>
          <w:tcPr>
            <w:tcW w:w="2782" w:type="dxa"/>
          </w:tcPr>
          <w:p w14:paraId="09E441A8" w14:textId="77777777" w:rsidR="001F3D72" w:rsidRPr="00297A65" w:rsidRDefault="001F3D72" w:rsidP="001F3D72">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vAlign w:val="bottom"/>
          </w:tcPr>
          <w:p w14:paraId="14B78813" w14:textId="16E22041" w:rsidR="001F3D72" w:rsidRPr="00297A65" w:rsidRDefault="001F3D72" w:rsidP="001F3D72">
            <w:pPr>
              <w:tabs>
                <w:tab w:val="decimal" w:pos="779"/>
              </w:tabs>
              <w:spacing w:line="200" w:lineRule="exact"/>
              <w:ind w:left="-135" w:right="-108"/>
              <w:rPr>
                <w:rFonts w:ascii="CordiaUPC" w:hAnsi="CordiaUPC" w:cs="CordiaUPC"/>
                <w:sz w:val="26"/>
                <w:szCs w:val="26"/>
              </w:rPr>
            </w:pPr>
            <w:r w:rsidRPr="00911287">
              <w:rPr>
                <w:rFonts w:ascii="CordiaUPC" w:hAnsi="CordiaUPC" w:cs="CordiaUPC"/>
                <w:sz w:val="26"/>
                <w:szCs w:val="26"/>
                <w:cs/>
              </w:rPr>
              <w:t>136</w:t>
            </w:r>
            <w:r w:rsidRPr="00911287">
              <w:rPr>
                <w:rFonts w:ascii="CordiaUPC" w:hAnsi="CordiaUPC" w:cs="CordiaUPC"/>
                <w:sz w:val="26"/>
                <w:szCs w:val="26"/>
              </w:rPr>
              <w:t>,</w:t>
            </w:r>
            <w:r w:rsidRPr="00911287">
              <w:rPr>
                <w:rFonts w:ascii="CordiaUPC" w:hAnsi="CordiaUPC" w:cs="CordiaUPC"/>
                <w:sz w:val="26"/>
                <w:szCs w:val="26"/>
                <w:cs/>
              </w:rPr>
              <w:t>45</w:t>
            </w:r>
            <w:r>
              <w:rPr>
                <w:rFonts w:ascii="CordiaUPC" w:hAnsi="CordiaUPC" w:cs="CordiaUPC" w:hint="cs"/>
                <w:sz w:val="26"/>
                <w:szCs w:val="26"/>
                <w:cs/>
              </w:rPr>
              <w:t>3</w:t>
            </w:r>
          </w:p>
        </w:tc>
        <w:tc>
          <w:tcPr>
            <w:tcW w:w="243" w:type="dxa"/>
            <w:vAlign w:val="bottom"/>
          </w:tcPr>
          <w:p w14:paraId="5FEC03A9"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7C556486" w14:textId="7BFC1189"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171</w:t>
            </w:r>
          </w:p>
        </w:tc>
        <w:tc>
          <w:tcPr>
            <w:tcW w:w="236" w:type="dxa"/>
            <w:vAlign w:val="bottom"/>
          </w:tcPr>
          <w:p w14:paraId="72FE6BBA"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2577B2F0" w14:textId="1039B041"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40" w:type="dxa"/>
            <w:vAlign w:val="bottom"/>
          </w:tcPr>
          <w:p w14:paraId="7C18581B"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4CF9097B" w14:textId="102B6E48"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08ED8F53"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1CA01C40" w14:textId="6D326A43"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22</w:t>
            </w:r>
            <w:r w:rsidRPr="001F3D72">
              <w:rPr>
                <w:rFonts w:ascii="CordiaUPC" w:hAnsi="CordiaUPC" w:cs="CordiaUPC"/>
                <w:sz w:val="26"/>
                <w:szCs w:val="26"/>
              </w:rPr>
              <w:t>,</w:t>
            </w:r>
            <w:r w:rsidRPr="001F3D72">
              <w:rPr>
                <w:rFonts w:ascii="CordiaUPC" w:hAnsi="CordiaUPC" w:cs="CordiaUPC"/>
                <w:sz w:val="26"/>
                <w:szCs w:val="26"/>
                <w:cs/>
              </w:rPr>
              <w:t>258</w:t>
            </w:r>
          </w:p>
        </w:tc>
        <w:tc>
          <w:tcPr>
            <w:tcW w:w="236" w:type="dxa"/>
            <w:vAlign w:val="bottom"/>
          </w:tcPr>
          <w:p w14:paraId="45688676"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5FB3415" w14:textId="42238FB0"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158</w:t>
            </w:r>
            <w:r w:rsidRPr="001F3D72">
              <w:rPr>
                <w:rFonts w:ascii="CordiaUPC" w:hAnsi="CordiaUPC" w:cs="CordiaUPC"/>
                <w:sz w:val="26"/>
                <w:szCs w:val="26"/>
              </w:rPr>
              <w:t>,</w:t>
            </w:r>
            <w:r w:rsidRPr="001F3D72">
              <w:rPr>
                <w:rFonts w:ascii="CordiaUPC" w:hAnsi="CordiaUPC" w:cs="CordiaUPC"/>
                <w:sz w:val="26"/>
                <w:szCs w:val="26"/>
                <w:cs/>
              </w:rPr>
              <w:t>882</w:t>
            </w:r>
          </w:p>
        </w:tc>
      </w:tr>
      <w:tr w:rsidR="001F3D72" w:rsidRPr="00297A65" w14:paraId="54D72210" w14:textId="77777777" w:rsidTr="000406A0">
        <w:trPr>
          <w:cantSplit/>
        </w:trPr>
        <w:tc>
          <w:tcPr>
            <w:tcW w:w="2782" w:type="dxa"/>
          </w:tcPr>
          <w:p w14:paraId="15E0A7D1" w14:textId="77777777" w:rsidR="001F3D72" w:rsidRPr="00297A65" w:rsidRDefault="001F3D72" w:rsidP="001F3D72">
            <w:pPr>
              <w:tabs>
                <w:tab w:val="left" w:pos="356"/>
              </w:tabs>
              <w:spacing w:line="20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6692BE09" w14:textId="024E0303" w:rsidR="001F3D72" w:rsidRPr="00297A65" w:rsidRDefault="001F3D72" w:rsidP="001F3D72">
            <w:pPr>
              <w:tabs>
                <w:tab w:val="decimal" w:pos="779"/>
              </w:tabs>
              <w:spacing w:line="200" w:lineRule="exact"/>
              <w:ind w:left="-135" w:right="-108"/>
              <w:rPr>
                <w:rFonts w:ascii="CordiaUPC" w:hAnsi="CordiaUPC" w:cs="CordiaUPC"/>
                <w:sz w:val="26"/>
                <w:szCs w:val="26"/>
              </w:rPr>
            </w:pPr>
            <w:r w:rsidRPr="00911287">
              <w:rPr>
                <w:rFonts w:ascii="CordiaUPC" w:hAnsi="CordiaUPC" w:cs="CordiaUPC"/>
                <w:sz w:val="26"/>
                <w:szCs w:val="26"/>
                <w:cs/>
              </w:rPr>
              <w:t>1</w:t>
            </w:r>
            <w:r w:rsidRPr="00911287">
              <w:rPr>
                <w:rFonts w:ascii="CordiaUPC" w:hAnsi="CordiaUPC" w:cs="CordiaUPC"/>
                <w:sz w:val="26"/>
                <w:szCs w:val="26"/>
              </w:rPr>
              <w:t>,</w:t>
            </w:r>
            <w:r w:rsidRPr="00911287">
              <w:rPr>
                <w:rFonts w:ascii="CordiaUPC" w:hAnsi="CordiaUPC" w:cs="CordiaUPC"/>
                <w:sz w:val="26"/>
                <w:szCs w:val="26"/>
                <w:cs/>
              </w:rPr>
              <w:t>043</w:t>
            </w:r>
          </w:p>
        </w:tc>
        <w:tc>
          <w:tcPr>
            <w:tcW w:w="243" w:type="dxa"/>
            <w:vAlign w:val="bottom"/>
          </w:tcPr>
          <w:p w14:paraId="2691598E"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312560D9" w14:textId="05D641EA"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6" w:type="dxa"/>
            <w:vAlign w:val="bottom"/>
          </w:tcPr>
          <w:p w14:paraId="02012A85"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01C8E0F3" w14:textId="07AB6DDA"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40" w:type="dxa"/>
            <w:vAlign w:val="bottom"/>
          </w:tcPr>
          <w:p w14:paraId="126A7956"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19BDA56B" w14:textId="56A2055F"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1B7FA92C"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0B89C038" w14:textId="20B4FF82"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378</w:t>
            </w:r>
          </w:p>
        </w:tc>
        <w:tc>
          <w:tcPr>
            <w:tcW w:w="236" w:type="dxa"/>
            <w:vAlign w:val="bottom"/>
          </w:tcPr>
          <w:p w14:paraId="3E9FCD54"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1394F712" w14:textId="5ABAE3AF"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w:t>
            </w:r>
            <w:r w:rsidRPr="001F3D72">
              <w:rPr>
                <w:rFonts w:ascii="CordiaUPC" w:hAnsi="CordiaUPC" w:cs="CordiaUPC"/>
                <w:sz w:val="26"/>
                <w:szCs w:val="26"/>
              </w:rPr>
              <w:t>,</w:t>
            </w:r>
            <w:r w:rsidRPr="001F3D72">
              <w:rPr>
                <w:rFonts w:ascii="CordiaUPC" w:hAnsi="CordiaUPC" w:cs="CordiaUPC"/>
                <w:sz w:val="26"/>
                <w:szCs w:val="26"/>
                <w:cs/>
              </w:rPr>
              <w:t>421</w:t>
            </w:r>
          </w:p>
        </w:tc>
      </w:tr>
      <w:tr w:rsidR="001F3D72" w:rsidRPr="00297A65" w14:paraId="1AF45BAA" w14:textId="77777777" w:rsidTr="001F3D72">
        <w:trPr>
          <w:cantSplit/>
        </w:trPr>
        <w:tc>
          <w:tcPr>
            <w:tcW w:w="2782" w:type="dxa"/>
          </w:tcPr>
          <w:p w14:paraId="5C42A650"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vAlign w:val="bottom"/>
          </w:tcPr>
          <w:p w14:paraId="03F3377D" w14:textId="4EBD9906" w:rsidR="001F3D72" w:rsidRPr="00297A65" w:rsidRDefault="001F3D72" w:rsidP="001F3D72">
            <w:pPr>
              <w:tabs>
                <w:tab w:val="decimal" w:pos="779"/>
              </w:tabs>
              <w:spacing w:line="200" w:lineRule="exact"/>
              <w:ind w:left="-135" w:right="-108"/>
              <w:rPr>
                <w:rFonts w:ascii="CordiaUPC" w:hAnsi="CordiaUPC" w:cs="CordiaUPC"/>
                <w:sz w:val="26"/>
                <w:szCs w:val="26"/>
              </w:rPr>
            </w:pPr>
            <w:r w:rsidRPr="00911287">
              <w:rPr>
                <w:rFonts w:ascii="CordiaUPC" w:hAnsi="CordiaUPC" w:cs="CordiaUPC"/>
                <w:sz w:val="26"/>
                <w:szCs w:val="26"/>
                <w:cs/>
              </w:rPr>
              <w:t>28</w:t>
            </w:r>
            <w:r w:rsidRPr="00911287">
              <w:rPr>
                <w:rFonts w:ascii="CordiaUPC" w:hAnsi="CordiaUPC" w:cs="CordiaUPC"/>
                <w:sz w:val="26"/>
                <w:szCs w:val="26"/>
              </w:rPr>
              <w:t>,</w:t>
            </w:r>
            <w:r w:rsidRPr="00911287">
              <w:rPr>
                <w:rFonts w:ascii="CordiaUPC" w:hAnsi="CordiaUPC" w:cs="CordiaUPC"/>
                <w:sz w:val="26"/>
                <w:szCs w:val="26"/>
                <w:cs/>
              </w:rPr>
              <w:t>575</w:t>
            </w:r>
          </w:p>
        </w:tc>
        <w:tc>
          <w:tcPr>
            <w:tcW w:w="243" w:type="dxa"/>
            <w:vAlign w:val="bottom"/>
          </w:tcPr>
          <w:p w14:paraId="24A46385"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518AA621" w14:textId="5AA45CF6"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19</w:t>
            </w:r>
            <w:r w:rsidRPr="001F3D72">
              <w:rPr>
                <w:rFonts w:ascii="CordiaUPC" w:hAnsi="CordiaUPC" w:cs="CordiaUPC"/>
                <w:sz w:val="26"/>
                <w:szCs w:val="26"/>
              </w:rPr>
              <w:t>,</w:t>
            </w:r>
            <w:r w:rsidRPr="001F3D72">
              <w:rPr>
                <w:rFonts w:ascii="CordiaUPC" w:hAnsi="CordiaUPC" w:cs="CordiaUPC"/>
                <w:sz w:val="26"/>
                <w:szCs w:val="26"/>
                <w:cs/>
              </w:rPr>
              <w:t>904</w:t>
            </w:r>
          </w:p>
        </w:tc>
        <w:tc>
          <w:tcPr>
            <w:tcW w:w="236" w:type="dxa"/>
            <w:vAlign w:val="bottom"/>
          </w:tcPr>
          <w:p w14:paraId="4F141E66"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51DF03CC" w14:textId="6E8F24C7"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cs/>
              </w:rPr>
              <w:t>128</w:t>
            </w:r>
            <w:r w:rsidRPr="001F3D72">
              <w:rPr>
                <w:rFonts w:ascii="CordiaUPC" w:hAnsi="CordiaUPC" w:cs="CordiaUPC"/>
                <w:sz w:val="26"/>
                <w:szCs w:val="26"/>
              </w:rPr>
              <w:t>,</w:t>
            </w:r>
            <w:r w:rsidRPr="001F3D72">
              <w:rPr>
                <w:rFonts w:ascii="CordiaUPC" w:hAnsi="CordiaUPC" w:cs="CordiaUPC"/>
                <w:sz w:val="26"/>
                <w:szCs w:val="26"/>
                <w:cs/>
              </w:rPr>
              <w:t>859</w:t>
            </w:r>
          </w:p>
        </w:tc>
        <w:tc>
          <w:tcPr>
            <w:tcW w:w="240" w:type="dxa"/>
            <w:vAlign w:val="bottom"/>
          </w:tcPr>
          <w:p w14:paraId="73A193A8"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18AA791D" w14:textId="0482D737"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5EF5025C"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78685F6E" w14:textId="2A870245"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2</w:t>
            </w:r>
            <w:r w:rsidRPr="001F3D72">
              <w:rPr>
                <w:rFonts w:ascii="CordiaUPC" w:hAnsi="CordiaUPC" w:cs="CordiaUPC"/>
                <w:sz w:val="26"/>
                <w:szCs w:val="26"/>
              </w:rPr>
              <w:t>,</w:t>
            </w:r>
            <w:r w:rsidRPr="001F3D72">
              <w:rPr>
                <w:rFonts w:ascii="CordiaUPC" w:hAnsi="CordiaUPC" w:cs="CordiaUPC"/>
                <w:sz w:val="26"/>
                <w:szCs w:val="26"/>
                <w:cs/>
              </w:rPr>
              <w:t>89</w:t>
            </w:r>
            <w:r w:rsidRPr="001F3D72">
              <w:rPr>
                <w:rFonts w:ascii="CordiaUPC" w:hAnsi="CordiaUPC" w:cs="CordiaUPC"/>
                <w:sz w:val="26"/>
                <w:szCs w:val="26"/>
              </w:rPr>
              <w:t>1</w:t>
            </w:r>
          </w:p>
        </w:tc>
        <w:tc>
          <w:tcPr>
            <w:tcW w:w="236" w:type="dxa"/>
            <w:vAlign w:val="bottom"/>
          </w:tcPr>
          <w:p w14:paraId="57220143"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4E973C62" w14:textId="186EC7C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180</w:t>
            </w:r>
            <w:r w:rsidRPr="001F3D72">
              <w:rPr>
                <w:rFonts w:ascii="CordiaUPC" w:hAnsi="CordiaUPC" w:cs="CordiaUPC"/>
                <w:sz w:val="26"/>
                <w:szCs w:val="26"/>
              </w:rPr>
              <w:t>,</w:t>
            </w:r>
            <w:r w:rsidRPr="001F3D72">
              <w:rPr>
                <w:rFonts w:ascii="CordiaUPC" w:hAnsi="CordiaUPC" w:cs="CordiaUPC"/>
                <w:sz w:val="26"/>
                <w:szCs w:val="26"/>
                <w:cs/>
              </w:rPr>
              <w:t>22</w:t>
            </w:r>
            <w:r w:rsidRPr="001F3D72">
              <w:rPr>
                <w:rFonts w:ascii="CordiaUPC" w:hAnsi="CordiaUPC" w:cs="CordiaUPC"/>
                <w:sz w:val="26"/>
                <w:szCs w:val="26"/>
              </w:rPr>
              <w:t>9</w:t>
            </w:r>
          </w:p>
        </w:tc>
      </w:tr>
      <w:tr w:rsidR="001F3D72" w:rsidRPr="00297A65" w14:paraId="730EF3B2" w14:textId="77777777" w:rsidTr="000406A0">
        <w:trPr>
          <w:cantSplit/>
        </w:trPr>
        <w:tc>
          <w:tcPr>
            <w:tcW w:w="2782" w:type="dxa"/>
          </w:tcPr>
          <w:p w14:paraId="2B6D36FD" w14:textId="77777777" w:rsidR="001F3D72" w:rsidRPr="00297A65" w:rsidRDefault="001F3D72" w:rsidP="001F3D72">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17E36486" w14:textId="7DA5CFE1" w:rsidR="001F3D72" w:rsidRPr="00297A65" w:rsidRDefault="001F3D72" w:rsidP="001F3D72">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w:t>
            </w:r>
            <w:r w:rsidR="0042303F">
              <w:rPr>
                <w:rFonts w:ascii="CordiaUPC" w:hAnsi="CordiaUPC" w:cs="CordiaUPC"/>
                <w:color w:val="000000"/>
                <w:sz w:val="26"/>
                <w:szCs w:val="26"/>
              </w:rPr>
              <w:t>s</w:t>
            </w:r>
            <w:r w:rsidRPr="00297A65">
              <w:rPr>
                <w:rFonts w:ascii="CordiaUPC" w:hAnsi="CordiaUPC" w:cs="CordiaUPC" w:hint="cs"/>
                <w:color w:val="000000"/>
                <w:sz w:val="26"/>
                <w:szCs w:val="26"/>
              </w:rPr>
              <w:t>, net</w:t>
            </w:r>
          </w:p>
        </w:tc>
        <w:tc>
          <w:tcPr>
            <w:tcW w:w="995" w:type="dxa"/>
            <w:vAlign w:val="bottom"/>
          </w:tcPr>
          <w:p w14:paraId="09942FA4" w14:textId="26CA17C8" w:rsidR="001F3D72" w:rsidRPr="00297A65" w:rsidRDefault="001F3D72" w:rsidP="001F3D72">
            <w:pPr>
              <w:tabs>
                <w:tab w:val="decimal" w:pos="779"/>
              </w:tabs>
              <w:spacing w:line="200" w:lineRule="exact"/>
              <w:ind w:left="-135" w:right="-108"/>
              <w:rPr>
                <w:rFonts w:ascii="CordiaUPC" w:hAnsi="CordiaUPC" w:cs="CordiaUPC"/>
                <w:sz w:val="26"/>
                <w:szCs w:val="26"/>
              </w:rPr>
            </w:pPr>
            <w:r>
              <w:rPr>
                <w:rFonts w:ascii="CordiaUPC" w:hAnsi="CordiaUPC" w:cs="CordiaUPC" w:hint="cs"/>
                <w:sz w:val="26"/>
                <w:szCs w:val="26"/>
                <w:cs/>
              </w:rPr>
              <w:t>-</w:t>
            </w:r>
          </w:p>
        </w:tc>
        <w:tc>
          <w:tcPr>
            <w:tcW w:w="243" w:type="dxa"/>
            <w:vAlign w:val="bottom"/>
          </w:tcPr>
          <w:p w14:paraId="14F45A95"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7D43BBD9" w14:textId="31FF2D7F"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6" w:type="dxa"/>
            <w:vAlign w:val="bottom"/>
          </w:tcPr>
          <w:p w14:paraId="2A8A7D1A"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1DEE1F4C" w14:textId="258132CF"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40" w:type="dxa"/>
            <w:vAlign w:val="bottom"/>
          </w:tcPr>
          <w:p w14:paraId="533359B6"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7405704F" w14:textId="68870896"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hint="cs"/>
                <w:sz w:val="26"/>
                <w:szCs w:val="26"/>
                <w:cs/>
              </w:rPr>
              <w:t>-</w:t>
            </w:r>
          </w:p>
        </w:tc>
        <w:tc>
          <w:tcPr>
            <w:tcW w:w="238" w:type="dxa"/>
            <w:vAlign w:val="bottom"/>
          </w:tcPr>
          <w:p w14:paraId="0FB274B2"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4C339D04" w14:textId="1F615715"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5</w:t>
            </w:r>
            <w:r w:rsidRPr="001F3D72">
              <w:rPr>
                <w:rFonts w:ascii="CordiaUPC" w:hAnsi="CordiaUPC" w:cs="CordiaUPC"/>
                <w:sz w:val="26"/>
                <w:szCs w:val="26"/>
              </w:rPr>
              <w:t>,</w:t>
            </w:r>
            <w:r w:rsidRPr="001F3D72">
              <w:rPr>
                <w:rFonts w:ascii="CordiaUPC" w:hAnsi="CordiaUPC" w:cs="CordiaUPC"/>
                <w:sz w:val="26"/>
                <w:szCs w:val="26"/>
                <w:cs/>
              </w:rPr>
              <w:t>114</w:t>
            </w:r>
          </w:p>
        </w:tc>
        <w:tc>
          <w:tcPr>
            <w:tcW w:w="236" w:type="dxa"/>
            <w:vAlign w:val="bottom"/>
          </w:tcPr>
          <w:p w14:paraId="731B7FD0"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10334D8" w14:textId="74568C61"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5</w:t>
            </w:r>
            <w:r w:rsidRPr="001F3D72">
              <w:rPr>
                <w:rFonts w:ascii="CordiaUPC" w:hAnsi="CordiaUPC" w:cs="CordiaUPC"/>
                <w:sz w:val="26"/>
                <w:szCs w:val="26"/>
              </w:rPr>
              <w:t>,</w:t>
            </w:r>
            <w:r w:rsidRPr="001F3D72">
              <w:rPr>
                <w:rFonts w:ascii="CordiaUPC" w:hAnsi="CordiaUPC" w:cs="CordiaUPC"/>
                <w:sz w:val="26"/>
                <w:szCs w:val="26"/>
                <w:cs/>
              </w:rPr>
              <w:t>114</w:t>
            </w:r>
          </w:p>
        </w:tc>
      </w:tr>
      <w:tr w:rsidR="001F3D72" w:rsidRPr="00297A65" w14:paraId="2393F9A4" w14:textId="77777777" w:rsidTr="000406A0">
        <w:trPr>
          <w:cantSplit/>
        </w:trPr>
        <w:tc>
          <w:tcPr>
            <w:tcW w:w="2782" w:type="dxa"/>
          </w:tcPr>
          <w:p w14:paraId="1FA7DA78" w14:textId="77777777" w:rsidR="001F3D72" w:rsidRPr="00297A65" w:rsidRDefault="001F3D72" w:rsidP="001F3D72">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0574F4B4" w14:textId="77777777" w:rsidR="001F3D72" w:rsidRPr="00297A65" w:rsidRDefault="001F3D72" w:rsidP="001F3D72">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72DC5F53" w14:textId="023F9877" w:rsidR="001F3D72" w:rsidRPr="00297A65" w:rsidRDefault="001F3D72" w:rsidP="001F3D72">
            <w:pPr>
              <w:tabs>
                <w:tab w:val="decimal" w:pos="779"/>
              </w:tabs>
              <w:spacing w:line="200" w:lineRule="exact"/>
              <w:ind w:left="-135" w:right="-108"/>
              <w:rPr>
                <w:rFonts w:ascii="CordiaUPC" w:hAnsi="CordiaUPC" w:cs="CordiaUPC"/>
                <w:sz w:val="26"/>
                <w:szCs w:val="26"/>
              </w:rPr>
            </w:pPr>
            <w:r w:rsidRPr="00911287">
              <w:rPr>
                <w:rFonts w:ascii="CordiaUPC" w:hAnsi="CordiaUPC" w:cs="CordiaUPC"/>
                <w:sz w:val="26"/>
                <w:szCs w:val="26"/>
                <w:cs/>
              </w:rPr>
              <w:t>777</w:t>
            </w:r>
            <w:r w:rsidRPr="00911287">
              <w:rPr>
                <w:rFonts w:ascii="CordiaUPC" w:hAnsi="CordiaUPC" w:cs="CordiaUPC"/>
                <w:sz w:val="26"/>
                <w:szCs w:val="26"/>
              </w:rPr>
              <w:t>,</w:t>
            </w:r>
            <w:r w:rsidRPr="00911287">
              <w:rPr>
                <w:rFonts w:ascii="CordiaUPC" w:hAnsi="CordiaUPC" w:cs="CordiaUPC"/>
                <w:sz w:val="26"/>
                <w:szCs w:val="26"/>
                <w:cs/>
              </w:rPr>
              <w:t>862</w:t>
            </w:r>
          </w:p>
        </w:tc>
        <w:tc>
          <w:tcPr>
            <w:tcW w:w="243" w:type="dxa"/>
            <w:vAlign w:val="bottom"/>
          </w:tcPr>
          <w:p w14:paraId="0B41ED5D"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7B3BC626" w14:textId="5CC8B910"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159</w:t>
            </w:r>
            <w:r w:rsidRPr="001F3D72">
              <w:rPr>
                <w:rFonts w:ascii="CordiaUPC" w:hAnsi="CordiaUPC" w:cs="CordiaUPC"/>
                <w:sz w:val="26"/>
                <w:szCs w:val="26"/>
              </w:rPr>
              <w:t>,</w:t>
            </w:r>
            <w:r w:rsidRPr="001F3D72">
              <w:rPr>
                <w:rFonts w:ascii="CordiaUPC" w:hAnsi="CordiaUPC" w:cs="CordiaUPC"/>
                <w:sz w:val="26"/>
                <w:szCs w:val="26"/>
                <w:cs/>
              </w:rPr>
              <w:t>301</w:t>
            </w:r>
          </w:p>
        </w:tc>
        <w:tc>
          <w:tcPr>
            <w:tcW w:w="236" w:type="dxa"/>
            <w:vAlign w:val="bottom"/>
          </w:tcPr>
          <w:p w14:paraId="3F2D96F1"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53046E32" w14:textId="1B707E9F"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cs/>
              </w:rPr>
              <w:t>374</w:t>
            </w:r>
            <w:r w:rsidRPr="001F3D72">
              <w:rPr>
                <w:rFonts w:ascii="CordiaUPC" w:hAnsi="CordiaUPC" w:cs="CordiaUPC"/>
                <w:sz w:val="26"/>
                <w:szCs w:val="26"/>
              </w:rPr>
              <w:t>,</w:t>
            </w:r>
            <w:r w:rsidRPr="001F3D72">
              <w:rPr>
                <w:rFonts w:ascii="CordiaUPC" w:hAnsi="CordiaUPC" w:cs="CordiaUPC"/>
                <w:sz w:val="26"/>
                <w:szCs w:val="26"/>
                <w:cs/>
              </w:rPr>
              <w:t>917</w:t>
            </w:r>
          </w:p>
        </w:tc>
        <w:tc>
          <w:tcPr>
            <w:tcW w:w="240" w:type="dxa"/>
            <w:vAlign w:val="bottom"/>
          </w:tcPr>
          <w:p w14:paraId="6C045B6A"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7E33D6E2" w14:textId="45B6622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41</w:t>
            </w:r>
            <w:r w:rsidRPr="001F3D72">
              <w:rPr>
                <w:rFonts w:ascii="CordiaUPC" w:hAnsi="CordiaUPC" w:cs="CordiaUPC"/>
                <w:sz w:val="26"/>
                <w:szCs w:val="26"/>
              </w:rPr>
              <w:t>,</w:t>
            </w:r>
            <w:r w:rsidRPr="001F3D72">
              <w:rPr>
                <w:rFonts w:ascii="CordiaUPC" w:hAnsi="CordiaUPC" w:cs="CordiaUPC"/>
                <w:sz w:val="26"/>
                <w:szCs w:val="26"/>
                <w:cs/>
              </w:rPr>
              <w:t>370</w:t>
            </w:r>
          </w:p>
        </w:tc>
        <w:tc>
          <w:tcPr>
            <w:tcW w:w="238" w:type="dxa"/>
            <w:vAlign w:val="bottom"/>
          </w:tcPr>
          <w:p w14:paraId="25C7932A"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74657DDC" w14:textId="00DFEAC1"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18</w:t>
            </w:r>
            <w:r w:rsidRPr="001F3D72">
              <w:rPr>
                <w:rFonts w:ascii="CordiaUPC" w:hAnsi="CordiaUPC" w:cs="CordiaUPC"/>
                <w:sz w:val="26"/>
                <w:szCs w:val="26"/>
              </w:rPr>
              <w:t>,</w:t>
            </w:r>
            <w:r w:rsidRPr="001F3D72">
              <w:rPr>
                <w:rFonts w:ascii="CordiaUPC" w:hAnsi="CordiaUPC" w:cs="CordiaUPC"/>
                <w:sz w:val="26"/>
                <w:szCs w:val="26"/>
                <w:cs/>
              </w:rPr>
              <w:t>112</w:t>
            </w:r>
          </w:p>
        </w:tc>
        <w:tc>
          <w:tcPr>
            <w:tcW w:w="236" w:type="dxa"/>
            <w:vAlign w:val="bottom"/>
          </w:tcPr>
          <w:p w14:paraId="749A4553"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D626A46" w14:textId="293DA24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cs/>
              </w:rPr>
              <w:t>1</w:t>
            </w:r>
            <w:r w:rsidRPr="001F3D72">
              <w:rPr>
                <w:rFonts w:ascii="CordiaUPC" w:hAnsi="CordiaUPC" w:cs="CordiaUPC"/>
                <w:sz w:val="26"/>
                <w:szCs w:val="26"/>
              </w:rPr>
              <w:t>,</w:t>
            </w:r>
            <w:r w:rsidRPr="001F3D72">
              <w:rPr>
                <w:rFonts w:ascii="CordiaUPC" w:hAnsi="CordiaUPC" w:cs="CordiaUPC"/>
                <w:sz w:val="26"/>
                <w:szCs w:val="26"/>
                <w:cs/>
              </w:rPr>
              <w:t>371</w:t>
            </w:r>
            <w:r w:rsidRPr="001F3D72">
              <w:rPr>
                <w:rFonts w:ascii="CordiaUPC" w:hAnsi="CordiaUPC" w:cs="CordiaUPC"/>
                <w:sz w:val="26"/>
                <w:szCs w:val="26"/>
              </w:rPr>
              <w:t>,</w:t>
            </w:r>
            <w:r w:rsidRPr="001F3D72">
              <w:rPr>
                <w:rFonts w:ascii="CordiaUPC" w:hAnsi="CordiaUPC" w:cs="CordiaUPC"/>
                <w:sz w:val="26"/>
                <w:szCs w:val="26"/>
                <w:cs/>
              </w:rPr>
              <w:t>562</w:t>
            </w:r>
          </w:p>
        </w:tc>
      </w:tr>
      <w:tr w:rsidR="001F3D72" w:rsidRPr="00297A65" w14:paraId="3B81F572" w14:textId="77777777" w:rsidTr="001F3D72">
        <w:trPr>
          <w:cantSplit/>
        </w:trPr>
        <w:tc>
          <w:tcPr>
            <w:tcW w:w="2782" w:type="dxa"/>
          </w:tcPr>
          <w:p w14:paraId="7EDCC5DE" w14:textId="77777777" w:rsidR="001F3D72" w:rsidRPr="00297A65" w:rsidRDefault="001F3D72" w:rsidP="001F3D72">
            <w:pPr>
              <w:tabs>
                <w:tab w:val="left" w:pos="356"/>
              </w:tabs>
              <w:spacing w:line="20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 - net</w:t>
            </w:r>
          </w:p>
        </w:tc>
        <w:tc>
          <w:tcPr>
            <w:tcW w:w="995" w:type="dxa"/>
            <w:vAlign w:val="bottom"/>
          </w:tcPr>
          <w:p w14:paraId="769FC5D0" w14:textId="1AA7ABF4" w:rsidR="001F3D72" w:rsidRPr="00297A65" w:rsidRDefault="001F3D72" w:rsidP="001F3D72">
            <w:pPr>
              <w:tabs>
                <w:tab w:val="decimal" w:pos="779"/>
              </w:tabs>
              <w:spacing w:line="200" w:lineRule="exact"/>
              <w:ind w:left="-130" w:right="-86"/>
              <w:rPr>
                <w:rFonts w:ascii="CordiaUPC" w:hAnsi="CordiaUPC" w:cs="CordiaUPC"/>
                <w:sz w:val="26"/>
                <w:szCs w:val="26"/>
                <w:lang w:val="en-US"/>
              </w:rPr>
            </w:pPr>
            <w:r w:rsidRPr="0019111A">
              <w:rPr>
                <w:rFonts w:ascii="CordiaUPC" w:hAnsi="CordiaUPC" w:cs="CordiaUPC"/>
                <w:sz w:val="26"/>
                <w:szCs w:val="26"/>
              </w:rPr>
              <w:t>1,864</w:t>
            </w:r>
          </w:p>
        </w:tc>
        <w:tc>
          <w:tcPr>
            <w:tcW w:w="243" w:type="dxa"/>
            <w:vAlign w:val="bottom"/>
          </w:tcPr>
          <w:p w14:paraId="6A74B99E" w14:textId="77777777" w:rsidR="001F3D72" w:rsidRPr="001F3D72" w:rsidRDefault="001F3D72" w:rsidP="001F3D72">
            <w:pPr>
              <w:tabs>
                <w:tab w:val="decimal" w:pos="700"/>
              </w:tabs>
              <w:spacing w:line="200" w:lineRule="exact"/>
              <w:ind w:left="-130" w:right="-86"/>
              <w:rPr>
                <w:rFonts w:ascii="CordiaUPC" w:hAnsi="CordiaUPC" w:cs="CordiaUPC"/>
                <w:sz w:val="26"/>
                <w:szCs w:val="26"/>
                <w:lang w:val="en-US"/>
              </w:rPr>
            </w:pPr>
          </w:p>
        </w:tc>
        <w:tc>
          <w:tcPr>
            <w:tcW w:w="915" w:type="dxa"/>
            <w:vAlign w:val="bottom"/>
          </w:tcPr>
          <w:p w14:paraId="1B01C262" w14:textId="18E79C95" w:rsidR="001F3D72" w:rsidRPr="001F3D72" w:rsidRDefault="001F3D72" w:rsidP="001F3D72">
            <w:pPr>
              <w:tabs>
                <w:tab w:val="decimal" w:pos="700"/>
              </w:tabs>
              <w:spacing w:line="200" w:lineRule="exact"/>
              <w:ind w:left="-130" w:right="-86"/>
              <w:rPr>
                <w:rFonts w:ascii="CordiaUPC" w:hAnsi="CordiaUPC" w:cs="CordiaUPC"/>
                <w:sz w:val="26"/>
                <w:szCs w:val="26"/>
                <w:lang w:val="en-US"/>
              </w:rPr>
            </w:pPr>
            <w:r w:rsidRPr="001F3D72">
              <w:rPr>
                <w:rFonts w:ascii="CordiaUPC" w:hAnsi="CordiaUPC" w:cs="CordiaUPC"/>
                <w:sz w:val="26"/>
                <w:szCs w:val="26"/>
              </w:rPr>
              <w:t>-</w:t>
            </w:r>
          </w:p>
        </w:tc>
        <w:tc>
          <w:tcPr>
            <w:tcW w:w="236" w:type="dxa"/>
            <w:vAlign w:val="bottom"/>
          </w:tcPr>
          <w:p w14:paraId="2D8AF73B" w14:textId="77777777" w:rsidR="001F3D72" w:rsidRPr="001F3D72" w:rsidRDefault="001F3D72" w:rsidP="001F3D72">
            <w:pPr>
              <w:tabs>
                <w:tab w:val="decimal" w:pos="700"/>
              </w:tabs>
              <w:spacing w:line="200" w:lineRule="exact"/>
              <w:ind w:left="-130" w:right="-86"/>
              <w:rPr>
                <w:rFonts w:ascii="CordiaUPC" w:hAnsi="CordiaUPC" w:cs="CordiaUPC"/>
                <w:sz w:val="26"/>
                <w:szCs w:val="26"/>
                <w:lang w:val="en-US"/>
              </w:rPr>
            </w:pPr>
          </w:p>
        </w:tc>
        <w:tc>
          <w:tcPr>
            <w:tcW w:w="831" w:type="dxa"/>
            <w:vAlign w:val="bottom"/>
          </w:tcPr>
          <w:p w14:paraId="473B4CCD" w14:textId="191B3C6D"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40" w:type="dxa"/>
            <w:vAlign w:val="bottom"/>
          </w:tcPr>
          <w:p w14:paraId="48FE416B" w14:textId="77777777" w:rsidR="001F3D72" w:rsidRPr="001F3D72" w:rsidRDefault="001F3D72" w:rsidP="001F3D72">
            <w:pPr>
              <w:tabs>
                <w:tab w:val="decimal" w:pos="700"/>
              </w:tabs>
              <w:spacing w:line="200" w:lineRule="exact"/>
              <w:ind w:left="-130" w:right="-86"/>
              <w:rPr>
                <w:rFonts w:ascii="CordiaUPC" w:hAnsi="CordiaUPC" w:cs="CordiaUPC"/>
                <w:sz w:val="26"/>
                <w:szCs w:val="26"/>
                <w:lang w:val="en-US"/>
              </w:rPr>
            </w:pPr>
          </w:p>
        </w:tc>
        <w:tc>
          <w:tcPr>
            <w:tcW w:w="975" w:type="dxa"/>
            <w:vAlign w:val="bottom"/>
          </w:tcPr>
          <w:p w14:paraId="5D2083C1" w14:textId="58A5F6D3" w:rsidR="001F3D72" w:rsidRPr="001F3D72" w:rsidRDefault="001F3D72" w:rsidP="001F3D72">
            <w:pPr>
              <w:tabs>
                <w:tab w:val="decimal" w:pos="700"/>
              </w:tabs>
              <w:spacing w:line="200" w:lineRule="exact"/>
              <w:ind w:left="-130" w:right="-86"/>
              <w:rPr>
                <w:rFonts w:ascii="CordiaUPC" w:hAnsi="CordiaUPC" w:cs="CordiaUPC"/>
                <w:sz w:val="26"/>
                <w:szCs w:val="26"/>
                <w:lang w:val="en-US"/>
              </w:rPr>
            </w:pPr>
            <w:r w:rsidRPr="001F3D72">
              <w:rPr>
                <w:rFonts w:ascii="CordiaUPC" w:hAnsi="CordiaUPC" w:cs="CordiaUPC"/>
                <w:sz w:val="26"/>
                <w:szCs w:val="26"/>
              </w:rPr>
              <w:t>-</w:t>
            </w:r>
          </w:p>
        </w:tc>
        <w:tc>
          <w:tcPr>
            <w:tcW w:w="238" w:type="dxa"/>
            <w:vAlign w:val="bottom"/>
          </w:tcPr>
          <w:p w14:paraId="436B73CE" w14:textId="77777777" w:rsidR="001F3D72" w:rsidRPr="001F3D72" w:rsidRDefault="001F3D72" w:rsidP="001F3D72">
            <w:pPr>
              <w:tabs>
                <w:tab w:val="decimal" w:pos="700"/>
              </w:tabs>
              <w:spacing w:line="200" w:lineRule="exact"/>
              <w:ind w:left="-130" w:right="-86"/>
              <w:rPr>
                <w:rFonts w:ascii="CordiaUPC" w:hAnsi="CordiaUPC" w:cs="CordiaUPC"/>
                <w:sz w:val="26"/>
                <w:szCs w:val="26"/>
                <w:lang w:val="en-US"/>
              </w:rPr>
            </w:pPr>
          </w:p>
        </w:tc>
        <w:tc>
          <w:tcPr>
            <w:tcW w:w="880" w:type="dxa"/>
            <w:vAlign w:val="bottom"/>
          </w:tcPr>
          <w:p w14:paraId="0C4686DF" w14:textId="40EEFB55" w:rsidR="001F3D72" w:rsidRPr="001F3D72" w:rsidRDefault="001F3D72" w:rsidP="001F3D72">
            <w:pPr>
              <w:tabs>
                <w:tab w:val="decimal" w:pos="700"/>
              </w:tabs>
              <w:spacing w:line="200" w:lineRule="exact"/>
              <w:ind w:left="-130" w:right="-86"/>
              <w:rPr>
                <w:rFonts w:ascii="CordiaUPC" w:hAnsi="CordiaUPC" w:cs="CordiaUPC"/>
                <w:sz w:val="26"/>
                <w:szCs w:val="26"/>
                <w:lang w:val="en-US"/>
              </w:rPr>
            </w:pPr>
            <w:r w:rsidRPr="001F3D72">
              <w:rPr>
                <w:rFonts w:ascii="CordiaUPC" w:hAnsi="CordiaUPC" w:cs="CordiaUPC"/>
                <w:sz w:val="26"/>
                <w:szCs w:val="26"/>
              </w:rPr>
              <w:t>5,56</w:t>
            </w:r>
            <w:r w:rsidRPr="001F3D72">
              <w:rPr>
                <w:rFonts w:ascii="CordiaUPC" w:hAnsi="CordiaUPC" w:cs="CordiaUPC" w:hint="cs"/>
                <w:sz w:val="26"/>
                <w:szCs w:val="26"/>
                <w:cs/>
              </w:rPr>
              <w:t>6</w:t>
            </w:r>
          </w:p>
        </w:tc>
        <w:tc>
          <w:tcPr>
            <w:tcW w:w="236" w:type="dxa"/>
            <w:vAlign w:val="bottom"/>
          </w:tcPr>
          <w:p w14:paraId="08B0D51C" w14:textId="77777777" w:rsidR="001F3D72" w:rsidRPr="001F3D72" w:rsidRDefault="001F3D72" w:rsidP="001F3D72">
            <w:pPr>
              <w:tabs>
                <w:tab w:val="decimal" w:pos="700"/>
              </w:tabs>
              <w:spacing w:line="200" w:lineRule="exact"/>
              <w:ind w:left="-130" w:right="-86"/>
              <w:rPr>
                <w:rFonts w:ascii="CordiaUPC" w:hAnsi="CordiaUPC" w:cs="CordiaUPC"/>
                <w:sz w:val="26"/>
                <w:szCs w:val="26"/>
                <w:lang w:val="en-US"/>
              </w:rPr>
            </w:pPr>
          </w:p>
        </w:tc>
        <w:tc>
          <w:tcPr>
            <w:tcW w:w="879" w:type="dxa"/>
            <w:gridSpan w:val="2"/>
            <w:vAlign w:val="bottom"/>
          </w:tcPr>
          <w:p w14:paraId="02EC3A37" w14:textId="6D7C4E9A" w:rsidR="001F3D72" w:rsidRPr="001F3D72" w:rsidRDefault="001F3D72" w:rsidP="001F3D72">
            <w:pPr>
              <w:tabs>
                <w:tab w:val="decimal" w:pos="700"/>
              </w:tabs>
              <w:spacing w:line="200" w:lineRule="exact"/>
              <w:ind w:left="-130" w:right="-86"/>
              <w:rPr>
                <w:rFonts w:ascii="CordiaUPC" w:hAnsi="CordiaUPC" w:cs="CordiaUPC"/>
                <w:sz w:val="26"/>
                <w:szCs w:val="26"/>
                <w:lang w:val="en-US"/>
              </w:rPr>
            </w:pPr>
            <w:r w:rsidRPr="001F3D72">
              <w:rPr>
                <w:rFonts w:ascii="CordiaUPC" w:hAnsi="CordiaUPC" w:cs="CordiaUPC"/>
                <w:sz w:val="26"/>
                <w:szCs w:val="26"/>
              </w:rPr>
              <w:t>7,43</w:t>
            </w:r>
            <w:r w:rsidRPr="001F3D72">
              <w:rPr>
                <w:rFonts w:ascii="CordiaUPC" w:hAnsi="CordiaUPC" w:cs="CordiaUPC" w:hint="cs"/>
                <w:sz w:val="26"/>
                <w:szCs w:val="26"/>
                <w:cs/>
              </w:rPr>
              <w:t>0</w:t>
            </w:r>
          </w:p>
        </w:tc>
      </w:tr>
      <w:tr w:rsidR="001F3D72" w:rsidRPr="00297A65" w14:paraId="00FA83B3" w14:textId="77777777" w:rsidTr="001F3D72">
        <w:trPr>
          <w:cantSplit/>
        </w:trPr>
        <w:tc>
          <w:tcPr>
            <w:tcW w:w="2782" w:type="dxa"/>
          </w:tcPr>
          <w:p w14:paraId="03B1E95E"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5B52622F" w14:textId="536EE3F0" w:rsidR="001F3D72" w:rsidRPr="00297A65" w:rsidRDefault="001F3D72" w:rsidP="001F3D72">
            <w:pPr>
              <w:tabs>
                <w:tab w:val="decimal" w:pos="779"/>
              </w:tabs>
              <w:spacing w:line="200" w:lineRule="exact"/>
              <w:ind w:left="-130" w:right="-86"/>
              <w:rPr>
                <w:rFonts w:ascii="CordiaUPC" w:hAnsi="CordiaUPC" w:cs="CordiaUPC"/>
                <w:b/>
                <w:bCs/>
                <w:sz w:val="26"/>
                <w:szCs w:val="26"/>
                <w:lang w:val="en-US"/>
              </w:rPr>
            </w:pPr>
            <w:r w:rsidRPr="0019111A">
              <w:rPr>
                <w:rFonts w:ascii="CordiaUPC" w:hAnsi="CordiaUPC" w:cs="CordiaUPC"/>
                <w:b/>
                <w:bCs/>
                <w:sz w:val="26"/>
                <w:szCs w:val="26"/>
              </w:rPr>
              <w:t>945,797</w:t>
            </w:r>
          </w:p>
        </w:tc>
        <w:tc>
          <w:tcPr>
            <w:tcW w:w="243" w:type="dxa"/>
            <w:vAlign w:val="bottom"/>
          </w:tcPr>
          <w:p w14:paraId="028D9745" w14:textId="77777777"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CF0DEA7" w14:textId="602B52BD"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r w:rsidRPr="001F3D72">
              <w:rPr>
                <w:rFonts w:ascii="CordiaUPC" w:hAnsi="CordiaUPC" w:cs="CordiaUPC"/>
                <w:b/>
                <w:bCs/>
                <w:sz w:val="26"/>
                <w:szCs w:val="26"/>
              </w:rPr>
              <w:t>179,376</w:t>
            </w:r>
          </w:p>
        </w:tc>
        <w:tc>
          <w:tcPr>
            <w:tcW w:w="236" w:type="dxa"/>
            <w:vAlign w:val="bottom"/>
          </w:tcPr>
          <w:p w14:paraId="0F9A6312" w14:textId="77777777"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30D76F10" w14:textId="791213B8" w:rsidR="001F3D72" w:rsidRPr="001F3D72" w:rsidRDefault="001F3D72" w:rsidP="001F3D72">
            <w:pPr>
              <w:tabs>
                <w:tab w:val="decimal" w:pos="615"/>
              </w:tabs>
              <w:spacing w:line="200" w:lineRule="exact"/>
              <w:ind w:left="-130" w:right="-86"/>
              <w:rPr>
                <w:rFonts w:ascii="CordiaUPC" w:hAnsi="CordiaUPC" w:cs="CordiaUPC"/>
                <w:b/>
                <w:bCs/>
                <w:sz w:val="26"/>
                <w:szCs w:val="26"/>
                <w:lang w:val="en-US"/>
              </w:rPr>
            </w:pPr>
            <w:r w:rsidRPr="001F3D72">
              <w:rPr>
                <w:rFonts w:ascii="CordiaUPC" w:hAnsi="CordiaUPC" w:cs="CordiaUPC"/>
                <w:b/>
                <w:bCs/>
                <w:sz w:val="26"/>
                <w:szCs w:val="26"/>
              </w:rPr>
              <w:t>503,776</w:t>
            </w:r>
          </w:p>
        </w:tc>
        <w:tc>
          <w:tcPr>
            <w:tcW w:w="240" w:type="dxa"/>
            <w:vAlign w:val="bottom"/>
          </w:tcPr>
          <w:p w14:paraId="53CC98FB" w14:textId="77777777"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6B15C769" w14:textId="37E6EE9B"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r w:rsidRPr="001F3D72">
              <w:rPr>
                <w:rFonts w:ascii="CordiaUPC" w:hAnsi="CordiaUPC" w:cs="CordiaUPC"/>
                <w:b/>
                <w:bCs/>
                <w:sz w:val="26"/>
                <w:szCs w:val="26"/>
              </w:rPr>
              <w:t>41,370</w:t>
            </w:r>
          </w:p>
        </w:tc>
        <w:tc>
          <w:tcPr>
            <w:tcW w:w="238" w:type="dxa"/>
            <w:vAlign w:val="bottom"/>
          </w:tcPr>
          <w:p w14:paraId="3D8FF0CB" w14:textId="77777777"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56157A14" w14:textId="10EB7484"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r w:rsidRPr="001F3D72">
              <w:rPr>
                <w:rFonts w:ascii="CordiaUPC" w:hAnsi="CordiaUPC" w:cs="CordiaUPC"/>
                <w:b/>
                <w:bCs/>
                <w:sz w:val="26"/>
                <w:szCs w:val="26"/>
              </w:rPr>
              <w:t>70,330</w:t>
            </w:r>
          </w:p>
        </w:tc>
        <w:tc>
          <w:tcPr>
            <w:tcW w:w="236" w:type="dxa"/>
            <w:vAlign w:val="bottom"/>
          </w:tcPr>
          <w:p w14:paraId="10F94568" w14:textId="77777777"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45E86F16" w14:textId="6DDD3B2D" w:rsidR="001F3D72" w:rsidRPr="001F3D72" w:rsidRDefault="001F3D72" w:rsidP="001F3D72">
            <w:pPr>
              <w:tabs>
                <w:tab w:val="decimal" w:pos="700"/>
              </w:tabs>
              <w:spacing w:line="200" w:lineRule="exact"/>
              <w:ind w:left="-130" w:right="-86"/>
              <w:rPr>
                <w:rFonts w:ascii="CordiaUPC" w:hAnsi="CordiaUPC" w:cs="CordiaUPC"/>
                <w:b/>
                <w:bCs/>
                <w:sz w:val="26"/>
                <w:szCs w:val="26"/>
                <w:lang w:val="en-US"/>
              </w:rPr>
            </w:pPr>
            <w:r w:rsidRPr="001F3D72">
              <w:rPr>
                <w:rFonts w:ascii="CordiaUPC" w:hAnsi="CordiaUPC" w:cs="CordiaUPC"/>
                <w:b/>
                <w:bCs/>
                <w:sz w:val="26"/>
                <w:szCs w:val="26"/>
              </w:rPr>
              <w:t>1,740,649</w:t>
            </w:r>
          </w:p>
        </w:tc>
      </w:tr>
      <w:tr w:rsidR="001F3D72" w:rsidRPr="00297A65" w14:paraId="3A96F443" w14:textId="77777777" w:rsidTr="000406A0">
        <w:trPr>
          <w:cantSplit/>
        </w:trPr>
        <w:tc>
          <w:tcPr>
            <w:tcW w:w="2782" w:type="dxa"/>
          </w:tcPr>
          <w:p w14:paraId="259B224D"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4B7FA742" w14:textId="77777777" w:rsidR="001F3D72" w:rsidRPr="00297A65" w:rsidRDefault="001F3D72" w:rsidP="001F3D72">
            <w:pPr>
              <w:tabs>
                <w:tab w:val="decimal" w:pos="779"/>
              </w:tabs>
              <w:spacing w:line="200" w:lineRule="exact"/>
              <w:ind w:left="-135" w:right="-90"/>
              <w:rPr>
                <w:rFonts w:ascii="CordiaUPC" w:hAnsi="CordiaUPC" w:cs="CordiaUPC"/>
                <w:sz w:val="26"/>
                <w:szCs w:val="26"/>
                <w:lang w:val="en-US"/>
              </w:rPr>
            </w:pPr>
          </w:p>
        </w:tc>
        <w:tc>
          <w:tcPr>
            <w:tcW w:w="243" w:type="dxa"/>
          </w:tcPr>
          <w:p w14:paraId="7B4078A9" w14:textId="77777777" w:rsidR="001F3D72" w:rsidRPr="001F3D72" w:rsidRDefault="001F3D72" w:rsidP="001F3D72">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7361E048" w14:textId="77777777" w:rsidR="001F3D72" w:rsidRPr="001F3D72" w:rsidRDefault="001F3D72" w:rsidP="001F3D72">
            <w:pPr>
              <w:tabs>
                <w:tab w:val="decimal" w:pos="642"/>
              </w:tabs>
              <w:spacing w:line="200" w:lineRule="exact"/>
              <w:ind w:left="-135" w:right="-90"/>
              <w:rPr>
                <w:rFonts w:ascii="CordiaUPC" w:hAnsi="CordiaUPC" w:cs="CordiaUPC"/>
                <w:sz w:val="26"/>
                <w:szCs w:val="26"/>
                <w:lang w:val="en-US"/>
              </w:rPr>
            </w:pPr>
          </w:p>
        </w:tc>
        <w:tc>
          <w:tcPr>
            <w:tcW w:w="236" w:type="dxa"/>
          </w:tcPr>
          <w:p w14:paraId="0CE611C9" w14:textId="77777777" w:rsidR="001F3D72" w:rsidRPr="001F3D72" w:rsidRDefault="001F3D72" w:rsidP="001F3D72">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71450796" w14:textId="77777777" w:rsidR="001F3D72" w:rsidRPr="001F3D72" w:rsidRDefault="001F3D72" w:rsidP="001F3D72">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0040EED8" w14:textId="77777777" w:rsidR="001F3D72" w:rsidRPr="001F3D72" w:rsidRDefault="001F3D72" w:rsidP="001F3D72">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561796EE" w14:textId="77777777" w:rsidR="001F3D72" w:rsidRPr="001F3D72" w:rsidRDefault="001F3D72" w:rsidP="001F3D72">
            <w:pPr>
              <w:tabs>
                <w:tab w:val="decimal" w:pos="710"/>
              </w:tabs>
              <w:spacing w:line="200" w:lineRule="exact"/>
              <w:ind w:left="-135" w:right="-90"/>
              <w:rPr>
                <w:rFonts w:ascii="CordiaUPC" w:hAnsi="CordiaUPC" w:cs="CordiaUPC"/>
                <w:sz w:val="26"/>
                <w:szCs w:val="26"/>
                <w:lang w:val="en-US"/>
              </w:rPr>
            </w:pPr>
          </w:p>
        </w:tc>
        <w:tc>
          <w:tcPr>
            <w:tcW w:w="238" w:type="dxa"/>
          </w:tcPr>
          <w:p w14:paraId="620606B8" w14:textId="77777777" w:rsidR="001F3D72" w:rsidRPr="001F3D72" w:rsidRDefault="001F3D72" w:rsidP="001F3D72">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1C3CBC67" w14:textId="77777777" w:rsidR="001F3D72" w:rsidRPr="001F3D72" w:rsidRDefault="001F3D72" w:rsidP="001F3D72">
            <w:pPr>
              <w:tabs>
                <w:tab w:val="decimal" w:pos="695"/>
              </w:tabs>
              <w:spacing w:line="200" w:lineRule="exact"/>
              <w:ind w:left="-135" w:right="-90"/>
              <w:rPr>
                <w:rFonts w:ascii="CordiaUPC" w:hAnsi="CordiaUPC" w:cs="CordiaUPC"/>
                <w:sz w:val="26"/>
                <w:szCs w:val="26"/>
                <w:lang w:val="en-US"/>
              </w:rPr>
            </w:pPr>
          </w:p>
        </w:tc>
        <w:tc>
          <w:tcPr>
            <w:tcW w:w="236" w:type="dxa"/>
          </w:tcPr>
          <w:p w14:paraId="6114830C" w14:textId="77777777" w:rsidR="001F3D72" w:rsidRPr="001F3D72" w:rsidRDefault="001F3D72" w:rsidP="001F3D72">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6AF45613" w14:textId="77777777" w:rsidR="001F3D72" w:rsidRPr="001F3D72" w:rsidRDefault="001F3D72" w:rsidP="001F3D72">
            <w:pPr>
              <w:tabs>
                <w:tab w:val="decimal" w:pos="695"/>
              </w:tabs>
              <w:spacing w:line="200" w:lineRule="exact"/>
              <w:ind w:left="-135" w:right="-90"/>
              <w:rPr>
                <w:rFonts w:ascii="CordiaUPC" w:hAnsi="CordiaUPC" w:cs="CordiaUPC"/>
                <w:sz w:val="26"/>
                <w:szCs w:val="26"/>
                <w:lang w:val="en-US"/>
              </w:rPr>
            </w:pPr>
          </w:p>
        </w:tc>
      </w:tr>
      <w:tr w:rsidR="001F3D72" w:rsidRPr="00297A65" w14:paraId="3D4B831E" w14:textId="77777777" w:rsidTr="000406A0">
        <w:trPr>
          <w:cantSplit/>
        </w:trPr>
        <w:tc>
          <w:tcPr>
            <w:tcW w:w="2782" w:type="dxa"/>
          </w:tcPr>
          <w:p w14:paraId="4C2594C4"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58C908A8" w14:textId="77777777" w:rsidR="001F3D72" w:rsidRPr="00297A65" w:rsidRDefault="001F3D72" w:rsidP="001F3D72">
            <w:pPr>
              <w:tabs>
                <w:tab w:val="decimal" w:pos="779"/>
              </w:tabs>
              <w:spacing w:line="200" w:lineRule="exact"/>
              <w:ind w:left="-135" w:right="-90"/>
              <w:rPr>
                <w:rFonts w:ascii="CordiaUPC" w:hAnsi="CordiaUPC" w:cs="CordiaUPC"/>
                <w:sz w:val="26"/>
                <w:szCs w:val="26"/>
              </w:rPr>
            </w:pPr>
          </w:p>
        </w:tc>
        <w:tc>
          <w:tcPr>
            <w:tcW w:w="243" w:type="dxa"/>
          </w:tcPr>
          <w:p w14:paraId="335DECA0" w14:textId="77777777" w:rsidR="001F3D72" w:rsidRPr="001F3D72" w:rsidRDefault="001F3D72" w:rsidP="001F3D72">
            <w:pPr>
              <w:tabs>
                <w:tab w:val="decimal" w:pos="710"/>
              </w:tabs>
              <w:spacing w:line="200" w:lineRule="exact"/>
              <w:ind w:left="-135" w:right="-90"/>
              <w:rPr>
                <w:rFonts w:ascii="CordiaUPC" w:hAnsi="CordiaUPC" w:cs="CordiaUPC"/>
                <w:sz w:val="26"/>
                <w:szCs w:val="26"/>
              </w:rPr>
            </w:pPr>
          </w:p>
        </w:tc>
        <w:tc>
          <w:tcPr>
            <w:tcW w:w="915" w:type="dxa"/>
            <w:vAlign w:val="bottom"/>
          </w:tcPr>
          <w:p w14:paraId="354B7690" w14:textId="77777777" w:rsidR="001F3D72" w:rsidRPr="001F3D72" w:rsidRDefault="001F3D72" w:rsidP="001F3D72">
            <w:pPr>
              <w:tabs>
                <w:tab w:val="decimal" w:pos="642"/>
              </w:tabs>
              <w:spacing w:line="200" w:lineRule="exact"/>
              <w:ind w:left="-135" w:right="-90"/>
              <w:rPr>
                <w:rFonts w:ascii="CordiaUPC" w:hAnsi="CordiaUPC" w:cs="CordiaUPC"/>
                <w:sz w:val="26"/>
                <w:szCs w:val="26"/>
              </w:rPr>
            </w:pPr>
          </w:p>
        </w:tc>
        <w:tc>
          <w:tcPr>
            <w:tcW w:w="236" w:type="dxa"/>
          </w:tcPr>
          <w:p w14:paraId="2B10543F" w14:textId="77777777" w:rsidR="001F3D72" w:rsidRPr="001F3D72" w:rsidRDefault="001F3D72" w:rsidP="001F3D72">
            <w:pPr>
              <w:tabs>
                <w:tab w:val="decimal" w:pos="642"/>
              </w:tabs>
              <w:spacing w:line="200" w:lineRule="exact"/>
              <w:ind w:left="-135" w:right="-90"/>
              <w:rPr>
                <w:rFonts w:ascii="CordiaUPC" w:hAnsi="CordiaUPC" w:cs="CordiaUPC"/>
                <w:sz w:val="26"/>
                <w:szCs w:val="26"/>
              </w:rPr>
            </w:pPr>
          </w:p>
        </w:tc>
        <w:tc>
          <w:tcPr>
            <w:tcW w:w="831" w:type="dxa"/>
          </w:tcPr>
          <w:p w14:paraId="2C7CB7E0" w14:textId="77777777" w:rsidR="001F3D72" w:rsidRPr="001F3D72" w:rsidRDefault="001F3D72" w:rsidP="001F3D72">
            <w:pPr>
              <w:tabs>
                <w:tab w:val="decimal" w:pos="615"/>
                <w:tab w:val="decimal" w:pos="642"/>
              </w:tabs>
              <w:spacing w:line="200" w:lineRule="exact"/>
              <w:ind w:left="-135" w:right="-90"/>
              <w:rPr>
                <w:rFonts w:ascii="CordiaUPC" w:hAnsi="CordiaUPC" w:cs="CordiaUPC"/>
                <w:sz w:val="26"/>
                <w:szCs w:val="26"/>
              </w:rPr>
            </w:pPr>
          </w:p>
        </w:tc>
        <w:tc>
          <w:tcPr>
            <w:tcW w:w="240" w:type="dxa"/>
          </w:tcPr>
          <w:p w14:paraId="47A6CEB0" w14:textId="77777777" w:rsidR="001F3D72" w:rsidRPr="001F3D72" w:rsidRDefault="001F3D72" w:rsidP="001F3D72">
            <w:pPr>
              <w:tabs>
                <w:tab w:val="decimal" w:pos="710"/>
              </w:tabs>
              <w:spacing w:line="200" w:lineRule="exact"/>
              <w:ind w:left="-135" w:right="-90"/>
              <w:rPr>
                <w:rFonts w:ascii="CordiaUPC" w:hAnsi="CordiaUPC" w:cs="CordiaUPC"/>
                <w:sz w:val="26"/>
                <w:szCs w:val="26"/>
              </w:rPr>
            </w:pPr>
          </w:p>
        </w:tc>
        <w:tc>
          <w:tcPr>
            <w:tcW w:w="975" w:type="dxa"/>
          </w:tcPr>
          <w:p w14:paraId="65540642" w14:textId="77777777" w:rsidR="001F3D72" w:rsidRPr="001F3D72" w:rsidRDefault="001F3D72" w:rsidP="001F3D72">
            <w:pPr>
              <w:tabs>
                <w:tab w:val="decimal" w:pos="710"/>
              </w:tabs>
              <w:spacing w:line="200" w:lineRule="exact"/>
              <w:ind w:left="-135" w:right="-90"/>
              <w:rPr>
                <w:rFonts w:ascii="CordiaUPC" w:hAnsi="CordiaUPC" w:cs="CordiaUPC"/>
                <w:sz w:val="26"/>
                <w:szCs w:val="26"/>
              </w:rPr>
            </w:pPr>
          </w:p>
        </w:tc>
        <w:tc>
          <w:tcPr>
            <w:tcW w:w="238" w:type="dxa"/>
          </w:tcPr>
          <w:p w14:paraId="63810763" w14:textId="77777777" w:rsidR="001F3D72" w:rsidRPr="001F3D72" w:rsidRDefault="001F3D72" w:rsidP="001F3D72">
            <w:pPr>
              <w:tabs>
                <w:tab w:val="decimal" w:pos="695"/>
              </w:tabs>
              <w:spacing w:line="200" w:lineRule="exact"/>
              <w:ind w:left="-135" w:right="-90"/>
              <w:rPr>
                <w:rFonts w:ascii="CordiaUPC" w:hAnsi="CordiaUPC" w:cs="CordiaUPC"/>
                <w:sz w:val="26"/>
                <w:szCs w:val="26"/>
              </w:rPr>
            </w:pPr>
          </w:p>
        </w:tc>
        <w:tc>
          <w:tcPr>
            <w:tcW w:w="880" w:type="dxa"/>
            <w:vAlign w:val="bottom"/>
          </w:tcPr>
          <w:p w14:paraId="68055301" w14:textId="77777777" w:rsidR="001F3D72" w:rsidRPr="001F3D72" w:rsidRDefault="001F3D72" w:rsidP="001F3D72">
            <w:pPr>
              <w:tabs>
                <w:tab w:val="decimal" w:pos="695"/>
              </w:tabs>
              <w:spacing w:line="200" w:lineRule="exact"/>
              <w:ind w:left="-135" w:right="-90"/>
              <w:rPr>
                <w:rFonts w:ascii="CordiaUPC" w:hAnsi="CordiaUPC" w:cs="CordiaUPC"/>
                <w:sz w:val="26"/>
                <w:szCs w:val="26"/>
              </w:rPr>
            </w:pPr>
          </w:p>
        </w:tc>
        <w:tc>
          <w:tcPr>
            <w:tcW w:w="236" w:type="dxa"/>
          </w:tcPr>
          <w:p w14:paraId="2F4E38BD" w14:textId="77777777" w:rsidR="001F3D72" w:rsidRPr="001F3D72" w:rsidRDefault="001F3D72" w:rsidP="001F3D72">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66E3694C" w14:textId="77777777" w:rsidR="001F3D72" w:rsidRPr="001F3D72" w:rsidRDefault="001F3D72" w:rsidP="001F3D72">
            <w:pPr>
              <w:tabs>
                <w:tab w:val="decimal" w:pos="695"/>
              </w:tabs>
              <w:spacing w:line="200" w:lineRule="exact"/>
              <w:ind w:left="-135" w:right="-90"/>
              <w:rPr>
                <w:rFonts w:ascii="CordiaUPC" w:hAnsi="CordiaUPC" w:cs="CordiaUPC"/>
                <w:sz w:val="26"/>
                <w:szCs w:val="26"/>
              </w:rPr>
            </w:pPr>
          </w:p>
        </w:tc>
      </w:tr>
      <w:tr w:rsidR="001F3D72" w:rsidRPr="00297A65" w14:paraId="4416C13C" w14:textId="77777777" w:rsidTr="001F3D72">
        <w:trPr>
          <w:cantSplit/>
        </w:trPr>
        <w:tc>
          <w:tcPr>
            <w:tcW w:w="2782" w:type="dxa"/>
          </w:tcPr>
          <w:p w14:paraId="14F1EF11"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vAlign w:val="bottom"/>
          </w:tcPr>
          <w:p w14:paraId="206D1880" w14:textId="3F3C2422" w:rsidR="001F3D72" w:rsidRPr="00297A65" w:rsidRDefault="001F3D72" w:rsidP="001F3D72">
            <w:pPr>
              <w:tabs>
                <w:tab w:val="decimal" w:pos="779"/>
              </w:tabs>
              <w:spacing w:line="200" w:lineRule="exact"/>
              <w:ind w:left="-135" w:right="-108"/>
              <w:rPr>
                <w:rFonts w:ascii="CordiaUPC" w:hAnsi="CordiaUPC" w:cs="CordiaUPC"/>
                <w:sz w:val="26"/>
                <w:szCs w:val="26"/>
              </w:rPr>
            </w:pPr>
            <w:r w:rsidRPr="0019111A">
              <w:rPr>
                <w:rFonts w:ascii="CordiaUPC" w:hAnsi="CordiaUPC" w:cs="CordiaUPC"/>
                <w:sz w:val="26"/>
                <w:szCs w:val="26"/>
              </w:rPr>
              <w:t>1,196,456</w:t>
            </w:r>
          </w:p>
        </w:tc>
        <w:tc>
          <w:tcPr>
            <w:tcW w:w="243" w:type="dxa"/>
            <w:vAlign w:val="bottom"/>
          </w:tcPr>
          <w:p w14:paraId="14519841"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194AC078" w14:textId="0143152F"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58,467</w:t>
            </w:r>
          </w:p>
        </w:tc>
        <w:tc>
          <w:tcPr>
            <w:tcW w:w="236" w:type="dxa"/>
            <w:vAlign w:val="bottom"/>
          </w:tcPr>
          <w:p w14:paraId="63C680AD"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514358D2" w14:textId="0590549D"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rPr>
              <w:t>44,37</w:t>
            </w:r>
            <w:r w:rsidRPr="001F3D72">
              <w:rPr>
                <w:rFonts w:ascii="CordiaUPC" w:hAnsi="CordiaUPC" w:cs="CordiaUPC" w:hint="cs"/>
                <w:sz w:val="26"/>
                <w:szCs w:val="26"/>
                <w:cs/>
              </w:rPr>
              <w:t>4</w:t>
            </w:r>
          </w:p>
        </w:tc>
        <w:tc>
          <w:tcPr>
            <w:tcW w:w="240" w:type="dxa"/>
            <w:vAlign w:val="bottom"/>
          </w:tcPr>
          <w:p w14:paraId="1FB34051"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3AB7169A" w14:textId="0D0AC8C8"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 xml:space="preserve"> -</w:t>
            </w:r>
          </w:p>
        </w:tc>
        <w:tc>
          <w:tcPr>
            <w:tcW w:w="238" w:type="dxa"/>
            <w:vAlign w:val="bottom"/>
          </w:tcPr>
          <w:p w14:paraId="1CEAEE1C"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7BBD6BAE" w14:textId="71C5530A"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44,431</w:t>
            </w:r>
          </w:p>
        </w:tc>
        <w:tc>
          <w:tcPr>
            <w:tcW w:w="236" w:type="dxa"/>
            <w:vAlign w:val="bottom"/>
          </w:tcPr>
          <w:p w14:paraId="2CD8E54D"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17E194D0" w14:textId="3A0F91E9"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1,343,72</w:t>
            </w:r>
            <w:r w:rsidRPr="001F3D72">
              <w:rPr>
                <w:rFonts w:ascii="CordiaUPC" w:hAnsi="CordiaUPC" w:cs="CordiaUPC" w:hint="cs"/>
                <w:sz w:val="26"/>
                <w:szCs w:val="26"/>
                <w:cs/>
              </w:rPr>
              <w:t>8</w:t>
            </w:r>
          </w:p>
        </w:tc>
      </w:tr>
      <w:tr w:rsidR="001F3D72" w:rsidRPr="00297A65" w14:paraId="48F7CDFC" w14:textId="77777777" w:rsidTr="001F3D72">
        <w:trPr>
          <w:cantSplit/>
        </w:trPr>
        <w:tc>
          <w:tcPr>
            <w:tcW w:w="2782" w:type="dxa"/>
          </w:tcPr>
          <w:p w14:paraId="37FFF430" w14:textId="77777777" w:rsidR="001F3D72" w:rsidRPr="00297A65" w:rsidRDefault="001F3D72" w:rsidP="001F3D72">
            <w:pPr>
              <w:tabs>
                <w:tab w:val="left" w:pos="266"/>
              </w:tabs>
              <w:spacing w:line="20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vAlign w:val="bottom"/>
          </w:tcPr>
          <w:p w14:paraId="7147A3A9" w14:textId="025D7DA0" w:rsidR="001F3D72" w:rsidRPr="00297A65" w:rsidRDefault="001F3D72" w:rsidP="001F3D72">
            <w:pPr>
              <w:tabs>
                <w:tab w:val="decimal" w:pos="779"/>
              </w:tabs>
              <w:spacing w:line="200" w:lineRule="exact"/>
              <w:ind w:left="-135" w:right="-108"/>
              <w:rPr>
                <w:rFonts w:ascii="CordiaUPC" w:hAnsi="CordiaUPC" w:cs="CordiaUPC"/>
                <w:sz w:val="26"/>
                <w:szCs w:val="26"/>
              </w:rPr>
            </w:pPr>
            <w:r w:rsidRPr="0019111A">
              <w:rPr>
                <w:rFonts w:ascii="CordiaUPC" w:hAnsi="CordiaUPC" w:cs="CordiaUPC"/>
                <w:sz w:val="26"/>
                <w:szCs w:val="26"/>
              </w:rPr>
              <w:t>60,856</w:t>
            </w:r>
          </w:p>
        </w:tc>
        <w:tc>
          <w:tcPr>
            <w:tcW w:w="243" w:type="dxa"/>
            <w:vAlign w:val="bottom"/>
          </w:tcPr>
          <w:p w14:paraId="645E7C82"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17DB79A5" w14:textId="57A91EC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10,344</w:t>
            </w:r>
          </w:p>
        </w:tc>
        <w:tc>
          <w:tcPr>
            <w:tcW w:w="236" w:type="dxa"/>
            <w:vAlign w:val="bottom"/>
          </w:tcPr>
          <w:p w14:paraId="59D6706D"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12A3FC5D" w14:textId="0E0E3587"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rPr>
              <w:t>9,741</w:t>
            </w:r>
          </w:p>
        </w:tc>
        <w:tc>
          <w:tcPr>
            <w:tcW w:w="240" w:type="dxa"/>
            <w:vAlign w:val="bottom"/>
          </w:tcPr>
          <w:p w14:paraId="38152B71"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1F30559C" w14:textId="52282ADF"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38" w:type="dxa"/>
            <w:vAlign w:val="bottom"/>
          </w:tcPr>
          <w:p w14:paraId="1C51070F"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6B888591" w14:textId="6A019B01"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4,376</w:t>
            </w:r>
          </w:p>
        </w:tc>
        <w:tc>
          <w:tcPr>
            <w:tcW w:w="236" w:type="dxa"/>
            <w:vAlign w:val="bottom"/>
          </w:tcPr>
          <w:p w14:paraId="6F78F193"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DD895CF" w14:textId="5AA4681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85,317</w:t>
            </w:r>
          </w:p>
        </w:tc>
      </w:tr>
      <w:tr w:rsidR="001F3D72" w:rsidRPr="00297A65" w14:paraId="56F832C0" w14:textId="77777777" w:rsidTr="001F3D72">
        <w:trPr>
          <w:cantSplit/>
        </w:trPr>
        <w:tc>
          <w:tcPr>
            <w:tcW w:w="2782" w:type="dxa"/>
          </w:tcPr>
          <w:p w14:paraId="65A627B1"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vAlign w:val="bottom"/>
          </w:tcPr>
          <w:p w14:paraId="324DA7C3" w14:textId="4ECC87F9" w:rsidR="001F3D72" w:rsidRPr="00297A65" w:rsidRDefault="001F3D72" w:rsidP="001F3D72">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6829C458"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255E6260" w14:textId="17894A6E"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36" w:type="dxa"/>
            <w:vAlign w:val="bottom"/>
          </w:tcPr>
          <w:p w14:paraId="30F0C0C3"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1F1FC20C" w14:textId="08F911D1"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40" w:type="dxa"/>
            <w:vAlign w:val="bottom"/>
          </w:tcPr>
          <w:p w14:paraId="20640B98"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391D99C4" w14:textId="562D26B6"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38" w:type="dxa"/>
            <w:vAlign w:val="bottom"/>
          </w:tcPr>
          <w:p w14:paraId="3FA0BBFC"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14588CD7" w14:textId="1D32FF4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5,325</w:t>
            </w:r>
          </w:p>
        </w:tc>
        <w:tc>
          <w:tcPr>
            <w:tcW w:w="236" w:type="dxa"/>
            <w:vAlign w:val="bottom"/>
          </w:tcPr>
          <w:p w14:paraId="241FC2DD"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18358F2" w14:textId="4877A3CD"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5,325</w:t>
            </w:r>
          </w:p>
        </w:tc>
      </w:tr>
      <w:tr w:rsidR="001F3D72" w:rsidRPr="00297A65" w14:paraId="5A721D0F" w14:textId="77777777" w:rsidTr="000406A0">
        <w:trPr>
          <w:cantSplit/>
        </w:trPr>
        <w:tc>
          <w:tcPr>
            <w:tcW w:w="2782" w:type="dxa"/>
          </w:tcPr>
          <w:p w14:paraId="0ABFCCE4" w14:textId="6E2A4943" w:rsidR="001F3D72" w:rsidRPr="00297A65" w:rsidRDefault="00CF567F" w:rsidP="001F3D72">
            <w:pPr>
              <w:tabs>
                <w:tab w:val="left" w:pos="266"/>
              </w:tabs>
              <w:spacing w:line="20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sidR="007311E3">
              <w:rPr>
                <w:rFonts w:ascii="CordiaUPC" w:hAnsi="CordiaUPC" w:cs="CordiaUPC"/>
                <w:sz w:val="26"/>
                <w:szCs w:val="26"/>
                <w:lang w:val="en-US"/>
              </w:rPr>
              <w:t xml:space="preserve"> </w:t>
            </w:r>
            <w:r w:rsidR="001F3D72" w:rsidRPr="00297A65">
              <w:rPr>
                <w:rFonts w:ascii="CordiaUPC" w:hAnsi="CordiaUPC" w:cs="CordiaUPC" w:hint="cs"/>
                <w:sz w:val="26"/>
                <w:szCs w:val="26"/>
                <w:lang w:val="en-US"/>
              </w:rPr>
              <w:t>at</w:t>
            </w:r>
          </w:p>
          <w:p w14:paraId="7B23F1D5"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2D0182A0" w14:textId="647DF844" w:rsidR="001F3D72" w:rsidRPr="00297A65" w:rsidRDefault="001F3D72" w:rsidP="001F3D72">
            <w:pPr>
              <w:tabs>
                <w:tab w:val="decimal" w:pos="779"/>
              </w:tabs>
              <w:spacing w:line="200" w:lineRule="exact"/>
              <w:ind w:left="-135" w:right="-108"/>
              <w:rPr>
                <w:rFonts w:ascii="CordiaUPC" w:hAnsi="CordiaUPC" w:cs="CordiaUPC"/>
                <w:sz w:val="26"/>
                <w:szCs w:val="26"/>
              </w:rPr>
            </w:pPr>
            <w:r w:rsidRPr="0019111A">
              <w:rPr>
                <w:rFonts w:ascii="CordiaUPC" w:hAnsi="CordiaUPC" w:cs="CordiaUPC"/>
                <w:sz w:val="26"/>
                <w:szCs w:val="26"/>
              </w:rPr>
              <w:t>437</w:t>
            </w:r>
          </w:p>
        </w:tc>
        <w:tc>
          <w:tcPr>
            <w:tcW w:w="243" w:type="dxa"/>
            <w:vAlign w:val="bottom"/>
          </w:tcPr>
          <w:p w14:paraId="2DFCEC8C"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5B0B8815" w14:textId="4FAA3041"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36" w:type="dxa"/>
            <w:vAlign w:val="bottom"/>
          </w:tcPr>
          <w:p w14:paraId="64706392"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46A8BEFE" w14:textId="4F0A0880" w:rsidR="001F3D72" w:rsidRPr="001F3D72" w:rsidRDefault="001F3D72" w:rsidP="001F3D72">
            <w:pPr>
              <w:tabs>
                <w:tab w:val="decimal" w:pos="615"/>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40" w:type="dxa"/>
            <w:vAlign w:val="bottom"/>
          </w:tcPr>
          <w:p w14:paraId="52B3DFC7"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599CB666" w14:textId="4EF4FD00"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38" w:type="dxa"/>
            <w:vAlign w:val="bottom"/>
          </w:tcPr>
          <w:p w14:paraId="6C0E507A"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7C3247F6" w14:textId="279AD56C"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w:t>
            </w:r>
          </w:p>
        </w:tc>
        <w:tc>
          <w:tcPr>
            <w:tcW w:w="236" w:type="dxa"/>
            <w:vAlign w:val="bottom"/>
          </w:tcPr>
          <w:p w14:paraId="2FFF9B15" w14:textId="77777777" w:rsidR="001F3D72" w:rsidRPr="001F3D72"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BED5210" w14:textId="79FA63B4" w:rsidR="001F3D72" w:rsidRPr="001F3D72" w:rsidRDefault="001F3D72" w:rsidP="001F3D72">
            <w:pPr>
              <w:tabs>
                <w:tab w:val="decimal" w:pos="700"/>
              </w:tabs>
              <w:spacing w:line="200" w:lineRule="exact"/>
              <w:ind w:left="-135" w:right="-108"/>
              <w:rPr>
                <w:rFonts w:ascii="CordiaUPC" w:hAnsi="CordiaUPC" w:cs="CordiaUPC"/>
                <w:sz w:val="26"/>
                <w:szCs w:val="26"/>
              </w:rPr>
            </w:pPr>
            <w:r w:rsidRPr="001F3D72">
              <w:rPr>
                <w:rFonts w:ascii="CordiaUPC" w:hAnsi="CordiaUPC" w:cs="CordiaUPC"/>
                <w:sz w:val="26"/>
                <w:szCs w:val="26"/>
              </w:rPr>
              <w:t>437</w:t>
            </w:r>
          </w:p>
        </w:tc>
      </w:tr>
      <w:tr w:rsidR="001F3D72" w:rsidRPr="00297A65" w14:paraId="47E74086" w14:textId="77777777" w:rsidTr="001F3D72">
        <w:trPr>
          <w:cantSplit/>
        </w:trPr>
        <w:tc>
          <w:tcPr>
            <w:tcW w:w="2782" w:type="dxa"/>
            <w:vAlign w:val="bottom"/>
          </w:tcPr>
          <w:p w14:paraId="66D19BFE"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vAlign w:val="bottom"/>
          </w:tcPr>
          <w:p w14:paraId="125A4D6C" w14:textId="618DB429" w:rsidR="001F3D72" w:rsidRPr="00297A65" w:rsidRDefault="001F3D72" w:rsidP="001F3D72">
            <w:pPr>
              <w:tabs>
                <w:tab w:val="decimal" w:pos="779"/>
              </w:tabs>
              <w:spacing w:line="200" w:lineRule="exact"/>
              <w:ind w:left="-135" w:right="-108"/>
              <w:rPr>
                <w:rFonts w:ascii="CordiaUPC" w:hAnsi="CordiaUPC" w:cs="CordiaUPC"/>
                <w:sz w:val="26"/>
                <w:szCs w:val="26"/>
              </w:rPr>
            </w:pPr>
            <w:r w:rsidRPr="0019111A">
              <w:rPr>
                <w:rFonts w:ascii="CordiaUPC" w:hAnsi="CordiaUPC" w:cs="CordiaUPC"/>
                <w:sz w:val="26"/>
                <w:szCs w:val="26"/>
              </w:rPr>
              <w:t>10</w:t>
            </w:r>
          </w:p>
        </w:tc>
        <w:tc>
          <w:tcPr>
            <w:tcW w:w="243" w:type="dxa"/>
            <w:vAlign w:val="bottom"/>
          </w:tcPr>
          <w:p w14:paraId="2D58DC29"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915" w:type="dxa"/>
            <w:vAlign w:val="bottom"/>
          </w:tcPr>
          <w:p w14:paraId="4502E603" w14:textId="453174BC" w:rsidR="001F3D72" w:rsidRPr="00297A65" w:rsidRDefault="001F3D72" w:rsidP="001F3D72">
            <w:pPr>
              <w:tabs>
                <w:tab w:val="decimal" w:pos="700"/>
              </w:tabs>
              <w:spacing w:line="200" w:lineRule="exact"/>
              <w:ind w:left="-135" w:right="-108"/>
              <w:rPr>
                <w:rFonts w:ascii="CordiaUPC" w:hAnsi="CordiaUPC" w:cs="CordiaUPC"/>
                <w:sz w:val="26"/>
                <w:szCs w:val="26"/>
              </w:rPr>
            </w:pPr>
            <w:r w:rsidRPr="0019111A">
              <w:rPr>
                <w:rFonts w:ascii="CordiaUPC" w:hAnsi="CordiaUPC" w:cs="CordiaUPC"/>
                <w:sz w:val="26"/>
                <w:szCs w:val="26"/>
              </w:rPr>
              <w:t>13,770</w:t>
            </w:r>
          </w:p>
        </w:tc>
        <w:tc>
          <w:tcPr>
            <w:tcW w:w="236" w:type="dxa"/>
            <w:vAlign w:val="bottom"/>
          </w:tcPr>
          <w:p w14:paraId="1B3EE81E"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831" w:type="dxa"/>
            <w:vAlign w:val="bottom"/>
          </w:tcPr>
          <w:p w14:paraId="575B975F" w14:textId="7412DE57" w:rsidR="001F3D72" w:rsidRPr="00297A65" w:rsidRDefault="001F3D72" w:rsidP="001F3D72">
            <w:pPr>
              <w:tabs>
                <w:tab w:val="decimal" w:pos="615"/>
              </w:tabs>
              <w:spacing w:line="200" w:lineRule="exact"/>
              <w:ind w:left="-135" w:right="-108"/>
              <w:rPr>
                <w:rFonts w:ascii="CordiaUPC" w:hAnsi="CordiaUPC" w:cs="CordiaUPC"/>
                <w:sz w:val="26"/>
                <w:szCs w:val="26"/>
              </w:rPr>
            </w:pPr>
            <w:r w:rsidRPr="0019111A">
              <w:rPr>
                <w:rFonts w:ascii="CordiaUPC" w:hAnsi="CordiaUPC" w:cs="CordiaUPC"/>
                <w:sz w:val="26"/>
                <w:szCs w:val="26"/>
              </w:rPr>
              <w:t>49,299</w:t>
            </w:r>
          </w:p>
        </w:tc>
        <w:tc>
          <w:tcPr>
            <w:tcW w:w="240" w:type="dxa"/>
            <w:vAlign w:val="bottom"/>
          </w:tcPr>
          <w:p w14:paraId="6FCAF47F"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975" w:type="dxa"/>
            <w:vAlign w:val="bottom"/>
          </w:tcPr>
          <w:p w14:paraId="581295EF" w14:textId="7FDEF5B5" w:rsidR="001F3D72" w:rsidRPr="00297A65" w:rsidRDefault="001F3D72" w:rsidP="001F3D72">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5C0EDDF2"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880" w:type="dxa"/>
            <w:vAlign w:val="bottom"/>
          </w:tcPr>
          <w:p w14:paraId="41656AE0" w14:textId="3BA12E0E" w:rsidR="001F3D72" w:rsidRPr="00297A65" w:rsidRDefault="001F3D72" w:rsidP="001F3D72">
            <w:pPr>
              <w:tabs>
                <w:tab w:val="decimal" w:pos="700"/>
              </w:tabs>
              <w:spacing w:line="200" w:lineRule="exact"/>
              <w:ind w:left="-135" w:right="-108"/>
              <w:rPr>
                <w:rFonts w:ascii="CordiaUPC" w:hAnsi="CordiaUPC" w:cs="CordiaUPC"/>
                <w:sz w:val="26"/>
                <w:szCs w:val="26"/>
              </w:rPr>
            </w:pPr>
            <w:r w:rsidRPr="0019111A">
              <w:rPr>
                <w:rFonts w:ascii="CordiaUPC" w:hAnsi="CordiaUPC" w:cs="CordiaUPC"/>
                <w:sz w:val="26"/>
                <w:szCs w:val="26"/>
              </w:rPr>
              <w:t>19</w:t>
            </w:r>
          </w:p>
        </w:tc>
        <w:tc>
          <w:tcPr>
            <w:tcW w:w="236" w:type="dxa"/>
            <w:vAlign w:val="bottom"/>
          </w:tcPr>
          <w:p w14:paraId="6AC1E4AB" w14:textId="77777777" w:rsidR="001F3D72" w:rsidRPr="00297A65" w:rsidRDefault="001F3D72" w:rsidP="001F3D72">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B6E7766" w14:textId="4AB6F624" w:rsidR="001F3D72" w:rsidRPr="00297A65" w:rsidRDefault="001F3D72" w:rsidP="001F3D72">
            <w:pPr>
              <w:tabs>
                <w:tab w:val="decimal" w:pos="700"/>
              </w:tabs>
              <w:spacing w:line="200" w:lineRule="exact"/>
              <w:ind w:left="-135" w:right="-108"/>
              <w:rPr>
                <w:rFonts w:ascii="CordiaUPC" w:hAnsi="CordiaUPC" w:cs="CordiaUPC"/>
                <w:sz w:val="26"/>
                <w:szCs w:val="26"/>
              </w:rPr>
            </w:pPr>
            <w:r w:rsidRPr="0019111A">
              <w:rPr>
                <w:rFonts w:ascii="CordiaUPC" w:hAnsi="CordiaUPC" w:cs="CordiaUPC"/>
                <w:sz w:val="26"/>
                <w:szCs w:val="26"/>
              </w:rPr>
              <w:t>63,098</w:t>
            </w:r>
          </w:p>
        </w:tc>
      </w:tr>
      <w:tr w:rsidR="001F3D72" w:rsidRPr="00297A65" w14:paraId="6F978E50" w14:textId="77777777" w:rsidTr="001F3D72">
        <w:trPr>
          <w:cantSplit/>
        </w:trPr>
        <w:tc>
          <w:tcPr>
            <w:tcW w:w="2782" w:type="dxa"/>
            <w:vAlign w:val="bottom"/>
          </w:tcPr>
          <w:p w14:paraId="0DA31E90" w14:textId="77777777" w:rsidR="001F3D72" w:rsidRPr="00297A65" w:rsidRDefault="001F3D72" w:rsidP="001F3D72">
            <w:pPr>
              <w:tabs>
                <w:tab w:val="left" w:pos="356"/>
              </w:tabs>
              <w:spacing w:line="20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vAlign w:val="bottom"/>
          </w:tcPr>
          <w:p w14:paraId="45D83189" w14:textId="680D8F81" w:rsidR="001F3D72" w:rsidRPr="00297A65" w:rsidRDefault="001F3D72" w:rsidP="001F3D72">
            <w:pPr>
              <w:tabs>
                <w:tab w:val="decimal" w:pos="779"/>
              </w:tabs>
              <w:spacing w:line="200" w:lineRule="exact"/>
              <w:ind w:left="-130" w:right="-86"/>
              <w:rPr>
                <w:rFonts w:ascii="CordiaUPC" w:hAnsi="CordiaUPC" w:cs="CordiaUPC"/>
                <w:sz w:val="26"/>
                <w:szCs w:val="26"/>
                <w:lang w:val="en-US"/>
              </w:rPr>
            </w:pPr>
            <w:r w:rsidRPr="0019111A">
              <w:rPr>
                <w:rFonts w:ascii="CordiaUPC" w:hAnsi="CordiaUPC" w:cs="CordiaUPC"/>
                <w:sz w:val="26"/>
                <w:szCs w:val="26"/>
              </w:rPr>
              <w:t>96</w:t>
            </w:r>
            <w:r>
              <w:rPr>
                <w:rFonts w:ascii="CordiaUPC" w:hAnsi="CordiaUPC" w:cs="CordiaUPC" w:hint="cs"/>
                <w:sz w:val="26"/>
                <w:szCs w:val="26"/>
                <w:cs/>
              </w:rPr>
              <w:t>3</w:t>
            </w:r>
          </w:p>
        </w:tc>
        <w:tc>
          <w:tcPr>
            <w:tcW w:w="243" w:type="dxa"/>
            <w:vAlign w:val="bottom"/>
          </w:tcPr>
          <w:p w14:paraId="11F12997" w14:textId="77777777" w:rsidR="001F3D72" w:rsidRPr="00297A65" w:rsidRDefault="001F3D72" w:rsidP="001F3D72">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vAlign w:val="bottom"/>
          </w:tcPr>
          <w:p w14:paraId="6BD55102" w14:textId="6B472C31" w:rsidR="001F3D72" w:rsidRPr="00297A65" w:rsidRDefault="001F3D72" w:rsidP="001F3D72">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71919AAE" w14:textId="77777777" w:rsidR="001F3D72" w:rsidRPr="00297A65" w:rsidRDefault="001F3D72" w:rsidP="001F3D72">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vAlign w:val="bottom"/>
          </w:tcPr>
          <w:p w14:paraId="79E80735" w14:textId="247735F5" w:rsidR="001F3D72" w:rsidRPr="00297A65" w:rsidRDefault="001F3D72" w:rsidP="001F3D72">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5698226" w14:textId="77777777" w:rsidR="001F3D72" w:rsidRPr="00297A65" w:rsidRDefault="001F3D72" w:rsidP="001F3D72">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vAlign w:val="bottom"/>
          </w:tcPr>
          <w:p w14:paraId="4BB2DC6C" w14:textId="0C5DD00C" w:rsidR="001F3D72" w:rsidRPr="00297A65" w:rsidRDefault="001F3D72" w:rsidP="001F3D72">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27BEF54D" w14:textId="77777777" w:rsidR="001F3D72" w:rsidRPr="00297A65" w:rsidRDefault="001F3D72" w:rsidP="001F3D72">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vAlign w:val="bottom"/>
          </w:tcPr>
          <w:p w14:paraId="63D54B2F" w14:textId="06032040" w:rsidR="001F3D72" w:rsidRPr="00297A65" w:rsidRDefault="001F3D72" w:rsidP="001F3D72">
            <w:pPr>
              <w:tabs>
                <w:tab w:val="decimal" w:pos="700"/>
              </w:tabs>
              <w:spacing w:line="200" w:lineRule="exact"/>
              <w:ind w:left="-130" w:right="-86"/>
              <w:rPr>
                <w:rFonts w:ascii="CordiaUPC" w:hAnsi="CordiaUPC" w:cs="CordiaUPC"/>
                <w:sz w:val="26"/>
                <w:szCs w:val="26"/>
                <w:lang w:val="en-US"/>
              </w:rPr>
            </w:pPr>
            <w:r w:rsidRPr="0019111A">
              <w:rPr>
                <w:rFonts w:ascii="CordiaUPC" w:hAnsi="CordiaUPC" w:cs="CordiaUPC"/>
                <w:sz w:val="26"/>
                <w:szCs w:val="26"/>
              </w:rPr>
              <w:t>15,1</w:t>
            </w:r>
            <w:r>
              <w:rPr>
                <w:rFonts w:ascii="CordiaUPC" w:hAnsi="CordiaUPC" w:cs="CordiaUPC" w:hint="cs"/>
                <w:sz w:val="26"/>
                <w:szCs w:val="26"/>
                <w:cs/>
              </w:rPr>
              <w:t>30</w:t>
            </w:r>
          </w:p>
        </w:tc>
        <w:tc>
          <w:tcPr>
            <w:tcW w:w="236" w:type="dxa"/>
            <w:vAlign w:val="bottom"/>
          </w:tcPr>
          <w:p w14:paraId="08B23D78" w14:textId="77777777" w:rsidR="001F3D72" w:rsidRPr="00297A65" w:rsidRDefault="001F3D72" w:rsidP="001F3D72">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vAlign w:val="bottom"/>
          </w:tcPr>
          <w:p w14:paraId="38ECCD95" w14:textId="40F8DA18" w:rsidR="001F3D72" w:rsidRPr="00297A65" w:rsidRDefault="001F3D72" w:rsidP="001F3D72">
            <w:pPr>
              <w:tabs>
                <w:tab w:val="decimal" w:pos="700"/>
              </w:tabs>
              <w:spacing w:line="200" w:lineRule="exact"/>
              <w:ind w:left="-130" w:right="-86"/>
              <w:rPr>
                <w:rFonts w:ascii="CordiaUPC" w:hAnsi="CordiaUPC" w:cs="CordiaUPC"/>
                <w:sz w:val="26"/>
                <w:szCs w:val="26"/>
                <w:lang w:val="en-US"/>
              </w:rPr>
            </w:pPr>
            <w:r w:rsidRPr="0019111A">
              <w:rPr>
                <w:rFonts w:ascii="CordiaUPC" w:hAnsi="CordiaUPC" w:cs="CordiaUPC"/>
                <w:sz w:val="26"/>
                <w:szCs w:val="26"/>
              </w:rPr>
              <w:t>16,093</w:t>
            </w:r>
          </w:p>
        </w:tc>
      </w:tr>
      <w:tr w:rsidR="001F3D72" w:rsidRPr="00297A65" w14:paraId="2338F321" w14:textId="77777777" w:rsidTr="001F3D72">
        <w:trPr>
          <w:cantSplit/>
        </w:trPr>
        <w:tc>
          <w:tcPr>
            <w:tcW w:w="2782" w:type="dxa"/>
          </w:tcPr>
          <w:p w14:paraId="243B9451" w14:textId="77777777" w:rsidR="001F3D72" w:rsidRPr="00297A65" w:rsidRDefault="001F3D72" w:rsidP="001F3D72">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1CB5A7A4" w14:textId="3D75DD73" w:rsidR="001F3D72" w:rsidRPr="00297A65" w:rsidRDefault="001F3D72" w:rsidP="001F3D72">
            <w:pPr>
              <w:tabs>
                <w:tab w:val="decimal" w:pos="779"/>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rPr>
              <w:t>1,258,722</w:t>
            </w:r>
          </w:p>
        </w:tc>
        <w:tc>
          <w:tcPr>
            <w:tcW w:w="243" w:type="dxa"/>
            <w:vAlign w:val="bottom"/>
          </w:tcPr>
          <w:p w14:paraId="7FED0B9A" w14:textId="77777777"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43E308A8" w14:textId="6DBD65BB"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r w:rsidRPr="0019111A">
              <w:rPr>
                <w:rFonts w:ascii="CordiaUPC" w:hAnsi="CordiaUPC" w:cs="CordiaUPC"/>
                <w:b/>
                <w:bCs/>
                <w:sz w:val="26"/>
                <w:szCs w:val="26"/>
              </w:rPr>
              <w:t>82,581</w:t>
            </w:r>
          </w:p>
        </w:tc>
        <w:tc>
          <w:tcPr>
            <w:tcW w:w="236" w:type="dxa"/>
            <w:vAlign w:val="bottom"/>
          </w:tcPr>
          <w:p w14:paraId="77CFFCA7" w14:textId="77777777"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011C9AE4" w14:textId="15F4B8CA" w:rsidR="001F3D72" w:rsidRPr="00297A65" w:rsidRDefault="001F3D72" w:rsidP="001F3D72">
            <w:pPr>
              <w:tabs>
                <w:tab w:val="decimal" w:pos="615"/>
              </w:tabs>
              <w:spacing w:line="200" w:lineRule="exact"/>
              <w:ind w:left="-135" w:right="-108"/>
              <w:rPr>
                <w:rFonts w:ascii="CordiaUPC" w:hAnsi="CordiaUPC" w:cs="CordiaUPC"/>
                <w:b/>
                <w:bCs/>
                <w:sz w:val="26"/>
                <w:szCs w:val="26"/>
              </w:rPr>
            </w:pPr>
            <w:r w:rsidRPr="0019111A">
              <w:rPr>
                <w:rFonts w:ascii="CordiaUPC" w:hAnsi="CordiaUPC" w:cs="CordiaUPC"/>
                <w:b/>
                <w:bCs/>
                <w:sz w:val="26"/>
                <w:szCs w:val="26"/>
              </w:rPr>
              <w:t>103,414</w:t>
            </w:r>
          </w:p>
        </w:tc>
        <w:tc>
          <w:tcPr>
            <w:tcW w:w="240" w:type="dxa"/>
            <w:vAlign w:val="bottom"/>
          </w:tcPr>
          <w:p w14:paraId="416ED8FF" w14:textId="77777777" w:rsidR="001F3D72" w:rsidRPr="00297A65" w:rsidRDefault="001F3D72" w:rsidP="001F3D72">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54878302" w14:textId="6861C89D"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vAlign w:val="bottom"/>
          </w:tcPr>
          <w:p w14:paraId="6DB9B6E5" w14:textId="77777777"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08AA60DD" w14:textId="0A5A27D3"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r w:rsidRPr="0019111A">
              <w:rPr>
                <w:rFonts w:ascii="CordiaUPC" w:hAnsi="CordiaUPC" w:cs="CordiaUPC"/>
                <w:b/>
                <w:bCs/>
                <w:sz w:val="26"/>
                <w:szCs w:val="26"/>
              </w:rPr>
              <w:t>69,281</w:t>
            </w:r>
          </w:p>
        </w:tc>
        <w:tc>
          <w:tcPr>
            <w:tcW w:w="236" w:type="dxa"/>
            <w:vAlign w:val="bottom"/>
          </w:tcPr>
          <w:p w14:paraId="0B52A088" w14:textId="77777777"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7BE53541" w14:textId="3FB675A3" w:rsidR="001F3D72" w:rsidRPr="00297A65" w:rsidRDefault="001F3D72" w:rsidP="001F3D72">
            <w:pPr>
              <w:tabs>
                <w:tab w:val="decimal" w:pos="700"/>
              </w:tabs>
              <w:spacing w:line="200" w:lineRule="exact"/>
              <w:ind w:left="-130" w:right="-86"/>
              <w:rPr>
                <w:rFonts w:ascii="CordiaUPC" w:hAnsi="CordiaUPC" w:cs="CordiaUPC"/>
                <w:b/>
                <w:bCs/>
                <w:sz w:val="26"/>
                <w:szCs w:val="26"/>
                <w:lang w:val="en-US"/>
              </w:rPr>
            </w:pPr>
            <w:r w:rsidRPr="00C702F3">
              <w:rPr>
                <w:rFonts w:ascii="CordiaUPC" w:hAnsi="CordiaUPC" w:cs="CordiaUPC"/>
                <w:b/>
                <w:bCs/>
                <w:sz w:val="26"/>
                <w:szCs w:val="26"/>
                <w:cs/>
              </w:rPr>
              <w:t>1</w:t>
            </w:r>
            <w:r w:rsidRPr="00C702F3">
              <w:rPr>
                <w:rFonts w:ascii="CordiaUPC" w:hAnsi="CordiaUPC" w:cs="CordiaUPC"/>
                <w:b/>
                <w:bCs/>
                <w:sz w:val="26"/>
                <w:szCs w:val="26"/>
              </w:rPr>
              <w:t>,</w:t>
            </w:r>
            <w:r w:rsidRPr="00C702F3">
              <w:rPr>
                <w:rFonts w:ascii="CordiaUPC" w:hAnsi="CordiaUPC" w:cs="CordiaUPC"/>
                <w:b/>
                <w:bCs/>
                <w:sz w:val="26"/>
                <w:szCs w:val="26"/>
                <w:cs/>
              </w:rPr>
              <w:t>513</w:t>
            </w:r>
            <w:r w:rsidRPr="00C702F3">
              <w:rPr>
                <w:rFonts w:ascii="CordiaUPC" w:hAnsi="CordiaUPC" w:cs="CordiaUPC"/>
                <w:b/>
                <w:bCs/>
                <w:sz w:val="26"/>
                <w:szCs w:val="26"/>
              </w:rPr>
              <w:t>,</w:t>
            </w:r>
            <w:r w:rsidRPr="00C702F3">
              <w:rPr>
                <w:rFonts w:ascii="CordiaUPC" w:hAnsi="CordiaUPC" w:cs="CordiaUPC"/>
                <w:b/>
                <w:bCs/>
                <w:sz w:val="26"/>
                <w:szCs w:val="26"/>
                <w:cs/>
              </w:rPr>
              <w:t>998</w:t>
            </w:r>
          </w:p>
        </w:tc>
      </w:tr>
    </w:tbl>
    <w:p w14:paraId="38D64AEC" w14:textId="77777777" w:rsidR="00635E53" w:rsidRDefault="00635E53" w:rsidP="00072C00">
      <w:pPr>
        <w:autoSpaceDE w:val="0"/>
        <w:autoSpaceDN w:val="0"/>
        <w:adjustRightInd w:val="0"/>
        <w:spacing w:line="240" w:lineRule="exact"/>
        <w:jc w:val="thaiDistribute"/>
        <w:rPr>
          <w:rFonts w:ascii="CordiaUPC" w:hAnsi="CordiaUPC" w:cs="CordiaUPC"/>
          <w:i/>
          <w:iCs/>
          <w:color w:val="000000"/>
          <w:sz w:val="26"/>
          <w:szCs w:val="26"/>
          <w:cs/>
          <w:lang w:val="en-US" w:bidi="th-TH"/>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8E1126" w:rsidRPr="00297A65" w14:paraId="48155384" w14:textId="77777777" w:rsidTr="00487E47">
        <w:trPr>
          <w:gridAfter w:val="1"/>
          <w:wAfter w:w="9" w:type="dxa"/>
          <w:cantSplit/>
        </w:trPr>
        <w:tc>
          <w:tcPr>
            <w:tcW w:w="2782" w:type="dxa"/>
          </w:tcPr>
          <w:p w14:paraId="2A3A26B3" w14:textId="77777777" w:rsidR="008E1126" w:rsidRPr="00297A65" w:rsidRDefault="008E1126" w:rsidP="00487E47">
            <w:pPr>
              <w:spacing w:line="200" w:lineRule="exact"/>
              <w:ind w:left="-18" w:right="-270"/>
              <w:rPr>
                <w:rFonts w:ascii="CordiaUPC" w:hAnsi="CordiaUPC" w:cs="CordiaUPC"/>
                <w:b/>
                <w:bCs/>
                <w:i/>
                <w:iCs/>
                <w:sz w:val="26"/>
                <w:szCs w:val="26"/>
                <w:cs/>
                <w:lang w:val="th-TH" w:bidi="th-TH"/>
              </w:rPr>
            </w:pPr>
          </w:p>
        </w:tc>
        <w:tc>
          <w:tcPr>
            <w:tcW w:w="6659" w:type="dxa"/>
            <w:gridSpan w:val="11"/>
          </w:tcPr>
          <w:p w14:paraId="13EB61D8" w14:textId="77777777" w:rsidR="008E1126" w:rsidRPr="00297A65" w:rsidRDefault="008E1126" w:rsidP="00487E47">
            <w:pPr>
              <w:spacing w:line="20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8E1126" w:rsidRPr="00297A65" w14:paraId="16E9F2D9" w14:textId="77777777" w:rsidTr="00487E47">
        <w:trPr>
          <w:gridAfter w:val="1"/>
          <w:wAfter w:w="9" w:type="dxa"/>
          <w:cantSplit/>
        </w:trPr>
        <w:tc>
          <w:tcPr>
            <w:tcW w:w="2782" w:type="dxa"/>
          </w:tcPr>
          <w:p w14:paraId="7531C3B2" w14:textId="77777777" w:rsidR="008E1126" w:rsidRPr="00297A65" w:rsidRDefault="008E1126" w:rsidP="00487E47">
            <w:pPr>
              <w:spacing w:line="200" w:lineRule="exact"/>
              <w:ind w:left="-18" w:right="-270"/>
              <w:rPr>
                <w:rFonts w:ascii="CordiaUPC" w:hAnsi="CordiaUPC" w:cs="CordiaUPC"/>
                <w:b/>
                <w:bCs/>
                <w:i/>
                <w:iCs/>
                <w:sz w:val="26"/>
                <w:szCs w:val="26"/>
                <w:cs/>
                <w:lang w:val="th-TH" w:bidi="th-TH"/>
              </w:rPr>
            </w:pPr>
          </w:p>
        </w:tc>
        <w:tc>
          <w:tcPr>
            <w:tcW w:w="6659" w:type="dxa"/>
            <w:gridSpan w:val="11"/>
          </w:tcPr>
          <w:p w14:paraId="112D6E37" w14:textId="4C619D63" w:rsidR="008E1126" w:rsidRPr="00297A65" w:rsidRDefault="008E1126" w:rsidP="00487E47">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202</w:t>
            </w:r>
            <w:r w:rsidR="001B6E4E">
              <w:rPr>
                <w:rFonts w:ascii="CordiaUPC" w:hAnsi="CordiaUPC" w:cs="CordiaUPC"/>
                <w:color w:val="000000"/>
                <w:sz w:val="26"/>
                <w:szCs w:val="26"/>
                <w:lang w:val="en-US" w:bidi="th-TH"/>
              </w:rPr>
              <w:t>0</w:t>
            </w:r>
          </w:p>
        </w:tc>
      </w:tr>
      <w:tr w:rsidR="008E1126" w:rsidRPr="00297A65" w14:paraId="5F7B35A6" w14:textId="77777777" w:rsidTr="00487E47">
        <w:trPr>
          <w:cantSplit/>
        </w:trPr>
        <w:tc>
          <w:tcPr>
            <w:tcW w:w="2782" w:type="dxa"/>
          </w:tcPr>
          <w:p w14:paraId="28163185" w14:textId="77777777" w:rsidR="008E1126" w:rsidRPr="00297A65" w:rsidRDefault="008E1126" w:rsidP="00487E47">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7676881D"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3C50C7B5"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975" w:type="dxa"/>
          </w:tcPr>
          <w:p w14:paraId="020A384F"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238" w:type="dxa"/>
          </w:tcPr>
          <w:p w14:paraId="5D1EE219"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880" w:type="dxa"/>
            <w:vAlign w:val="bottom"/>
          </w:tcPr>
          <w:p w14:paraId="04D4CA28"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236" w:type="dxa"/>
          </w:tcPr>
          <w:p w14:paraId="725C0851"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879" w:type="dxa"/>
            <w:gridSpan w:val="2"/>
          </w:tcPr>
          <w:p w14:paraId="4FB7F693"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r>
      <w:tr w:rsidR="008E1126" w:rsidRPr="00297A65" w14:paraId="6F0403DF" w14:textId="77777777" w:rsidTr="00487E47">
        <w:trPr>
          <w:cantSplit/>
        </w:trPr>
        <w:tc>
          <w:tcPr>
            <w:tcW w:w="2782" w:type="dxa"/>
          </w:tcPr>
          <w:p w14:paraId="14C60FC0" w14:textId="77777777" w:rsidR="008E1126" w:rsidRPr="00297A65" w:rsidRDefault="008E1126" w:rsidP="00487E47">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0D57088D"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5EEFCDDB"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30B93316"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BE99561"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5B148187"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240" w:type="dxa"/>
          </w:tcPr>
          <w:p w14:paraId="3CBA0956"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975" w:type="dxa"/>
          </w:tcPr>
          <w:p w14:paraId="4804F44B"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011CC91A"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880" w:type="dxa"/>
            <w:vAlign w:val="bottom"/>
          </w:tcPr>
          <w:p w14:paraId="485B947B"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7C5C08B3"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879" w:type="dxa"/>
            <w:gridSpan w:val="2"/>
          </w:tcPr>
          <w:p w14:paraId="71C6B469"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r>
      <w:tr w:rsidR="008E1126" w:rsidRPr="00297A65" w14:paraId="1A4A127E" w14:textId="77777777" w:rsidTr="00487E47">
        <w:trPr>
          <w:cantSplit/>
        </w:trPr>
        <w:tc>
          <w:tcPr>
            <w:tcW w:w="2782" w:type="dxa"/>
          </w:tcPr>
          <w:p w14:paraId="0815793A" w14:textId="77777777" w:rsidR="008E1126" w:rsidRPr="00297A65" w:rsidRDefault="008E1126" w:rsidP="00487E47">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3AD8593F"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18E4A20D"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915" w:type="dxa"/>
            <w:vAlign w:val="bottom"/>
          </w:tcPr>
          <w:p w14:paraId="1629903C"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538F1A86"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831" w:type="dxa"/>
            <w:vAlign w:val="bottom"/>
          </w:tcPr>
          <w:p w14:paraId="33F96085"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00F89FFE"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975" w:type="dxa"/>
          </w:tcPr>
          <w:p w14:paraId="5D1E864C"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77130632"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880" w:type="dxa"/>
            <w:vAlign w:val="bottom"/>
          </w:tcPr>
          <w:p w14:paraId="2FE1A9BF"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7F39C858"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c>
          <w:tcPr>
            <w:tcW w:w="879" w:type="dxa"/>
            <w:gridSpan w:val="2"/>
          </w:tcPr>
          <w:p w14:paraId="66C7CE81" w14:textId="77777777" w:rsidR="008E1126" w:rsidRPr="00297A65" w:rsidRDefault="008E1126" w:rsidP="00487E47">
            <w:pPr>
              <w:spacing w:line="200" w:lineRule="exact"/>
              <w:ind w:left="-117" w:right="-90"/>
              <w:jc w:val="center"/>
              <w:rPr>
                <w:rFonts w:ascii="CordiaUPC" w:hAnsi="CordiaUPC" w:cs="CordiaUPC"/>
                <w:sz w:val="26"/>
                <w:szCs w:val="26"/>
                <w:lang w:val="en-US"/>
              </w:rPr>
            </w:pPr>
          </w:p>
        </w:tc>
      </w:tr>
      <w:tr w:rsidR="008E1126" w:rsidRPr="00297A65" w14:paraId="24A1EC76" w14:textId="77777777" w:rsidTr="00487E47">
        <w:trPr>
          <w:cantSplit/>
        </w:trPr>
        <w:tc>
          <w:tcPr>
            <w:tcW w:w="2782" w:type="dxa"/>
          </w:tcPr>
          <w:p w14:paraId="26B42745" w14:textId="77777777" w:rsidR="008E1126" w:rsidRPr="00297A65" w:rsidRDefault="008E1126" w:rsidP="00487E47">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68533E15"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5C81986C"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915" w:type="dxa"/>
            <w:vAlign w:val="bottom"/>
          </w:tcPr>
          <w:p w14:paraId="72C15D8B"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7F2E966D"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831" w:type="dxa"/>
            <w:vAlign w:val="bottom"/>
          </w:tcPr>
          <w:p w14:paraId="394DDA65"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7AC025D6"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975" w:type="dxa"/>
          </w:tcPr>
          <w:p w14:paraId="38787815"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00A3827E"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880" w:type="dxa"/>
            <w:vAlign w:val="bottom"/>
          </w:tcPr>
          <w:p w14:paraId="1BD1CC7B"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5A9E40B5" w14:textId="77777777" w:rsidR="008E1126" w:rsidRPr="00297A65" w:rsidRDefault="008E1126" w:rsidP="00487E47">
            <w:pPr>
              <w:spacing w:line="200" w:lineRule="exact"/>
              <w:ind w:left="-117" w:right="-90"/>
              <w:jc w:val="center"/>
              <w:rPr>
                <w:rFonts w:ascii="CordiaUPC" w:hAnsi="CordiaUPC" w:cs="CordiaUPC"/>
                <w:sz w:val="26"/>
                <w:szCs w:val="26"/>
              </w:rPr>
            </w:pPr>
          </w:p>
        </w:tc>
        <w:tc>
          <w:tcPr>
            <w:tcW w:w="879" w:type="dxa"/>
            <w:gridSpan w:val="2"/>
          </w:tcPr>
          <w:p w14:paraId="042543AD" w14:textId="77777777" w:rsidR="008E1126" w:rsidRPr="00297A65" w:rsidRDefault="008E1126" w:rsidP="00487E47">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8E1126" w:rsidRPr="00297A65" w14:paraId="75BF7AD1" w14:textId="77777777" w:rsidTr="00487E47">
        <w:trPr>
          <w:cantSplit/>
          <w:trHeight w:val="80"/>
        </w:trPr>
        <w:tc>
          <w:tcPr>
            <w:tcW w:w="2782" w:type="dxa"/>
          </w:tcPr>
          <w:p w14:paraId="72F92F93" w14:textId="77777777" w:rsidR="008E1126" w:rsidRPr="00297A65" w:rsidRDefault="008E1126" w:rsidP="00487E47">
            <w:pPr>
              <w:tabs>
                <w:tab w:val="left" w:pos="356"/>
              </w:tabs>
              <w:spacing w:line="200" w:lineRule="exact"/>
              <w:ind w:left="-18" w:right="9"/>
              <w:rPr>
                <w:rFonts w:ascii="CordiaUPC" w:hAnsi="CordiaUPC" w:cs="CordiaUPC"/>
                <w:b/>
                <w:bCs/>
                <w:i/>
                <w:iCs/>
                <w:color w:val="000000"/>
                <w:sz w:val="26"/>
                <w:szCs w:val="26"/>
                <w:lang w:val="en-US"/>
              </w:rPr>
            </w:pPr>
          </w:p>
        </w:tc>
        <w:tc>
          <w:tcPr>
            <w:tcW w:w="6668" w:type="dxa"/>
            <w:gridSpan w:val="12"/>
            <w:vAlign w:val="bottom"/>
          </w:tcPr>
          <w:p w14:paraId="5CA309E5" w14:textId="77777777" w:rsidR="008E1126" w:rsidRPr="00297A65" w:rsidRDefault="008E1126" w:rsidP="00487E47">
            <w:pPr>
              <w:tabs>
                <w:tab w:val="decimal" w:pos="538"/>
                <w:tab w:val="decimal" w:pos="628"/>
              </w:tabs>
              <w:spacing w:line="20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8E1126" w:rsidRPr="00297A65" w14:paraId="7768DA27" w14:textId="77777777" w:rsidTr="00487E47">
        <w:trPr>
          <w:cantSplit/>
          <w:trHeight w:val="80"/>
        </w:trPr>
        <w:tc>
          <w:tcPr>
            <w:tcW w:w="2782" w:type="dxa"/>
          </w:tcPr>
          <w:p w14:paraId="4DD7A1F4" w14:textId="77777777" w:rsidR="008E1126" w:rsidRPr="00297A65" w:rsidRDefault="008E1126" w:rsidP="00487E47">
            <w:pPr>
              <w:tabs>
                <w:tab w:val="left" w:pos="35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646CFB8F" w14:textId="77777777" w:rsidR="008E1126" w:rsidRPr="00297A65" w:rsidRDefault="008E1126" w:rsidP="00487E47">
            <w:pPr>
              <w:tabs>
                <w:tab w:val="decimal" w:pos="695"/>
              </w:tabs>
              <w:spacing w:line="200" w:lineRule="exact"/>
              <w:ind w:left="-126" w:right="-180"/>
              <w:rPr>
                <w:rFonts w:ascii="CordiaUPC" w:hAnsi="CordiaUPC" w:cs="CordiaUPC"/>
                <w:sz w:val="26"/>
                <w:szCs w:val="26"/>
              </w:rPr>
            </w:pPr>
          </w:p>
        </w:tc>
        <w:tc>
          <w:tcPr>
            <w:tcW w:w="243" w:type="dxa"/>
          </w:tcPr>
          <w:p w14:paraId="43FB88B2" w14:textId="77777777" w:rsidR="008E1126" w:rsidRPr="00297A65" w:rsidRDefault="008E1126" w:rsidP="00487E47">
            <w:pPr>
              <w:tabs>
                <w:tab w:val="decimal" w:pos="695"/>
              </w:tabs>
              <w:spacing w:line="200" w:lineRule="exact"/>
              <w:ind w:left="-108" w:right="-18"/>
              <w:rPr>
                <w:rFonts w:ascii="CordiaUPC" w:hAnsi="CordiaUPC" w:cs="CordiaUPC"/>
                <w:sz w:val="26"/>
                <w:szCs w:val="26"/>
              </w:rPr>
            </w:pPr>
          </w:p>
        </w:tc>
        <w:tc>
          <w:tcPr>
            <w:tcW w:w="915" w:type="dxa"/>
            <w:vAlign w:val="bottom"/>
          </w:tcPr>
          <w:p w14:paraId="23B7F626" w14:textId="77777777" w:rsidR="008E1126" w:rsidRPr="00297A65" w:rsidRDefault="008E1126" w:rsidP="00487E47">
            <w:pPr>
              <w:tabs>
                <w:tab w:val="decimal" w:pos="695"/>
              </w:tabs>
              <w:spacing w:line="200" w:lineRule="exact"/>
              <w:ind w:left="-108" w:right="-18"/>
              <w:rPr>
                <w:rFonts w:ascii="CordiaUPC" w:hAnsi="CordiaUPC" w:cs="CordiaUPC"/>
                <w:sz w:val="26"/>
                <w:szCs w:val="26"/>
              </w:rPr>
            </w:pPr>
          </w:p>
        </w:tc>
        <w:tc>
          <w:tcPr>
            <w:tcW w:w="236" w:type="dxa"/>
          </w:tcPr>
          <w:p w14:paraId="636ACF58" w14:textId="77777777" w:rsidR="008E1126" w:rsidRPr="00297A65" w:rsidRDefault="008E1126" w:rsidP="00487E47">
            <w:pPr>
              <w:tabs>
                <w:tab w:val="decimal" w:pos="695"/>
              </w:tabs>
              <w:spacing w:line="200" w:lineRule="exact"/>
              <w:ind w:right="-18"/>
              <w:rPr>
                <w:rFonts w:ascii="CordiaUPC" w:hAnsi="CordiaUPC" w:cs="CordiaUPC"/>
                <w:sz w:val="26"/>
                <w:szCs w:val="26"/>
              </w:rPr>
            </w:pPr>
          </w:p>
        </w:tc>
        <w:tc>
          <w:tcPr>
            <w:tcW w:w="831" w:type="dxa"/>
            <w:vAlign w:val="bottom"/>
          </w:tcPr>
          <w:p w14:paraId="13A13E02" w14:textId="77777777" w:rsidR="008E1126" w:rsidRPr="00297A65" w:rsidRDefault="008E1126" w:rsidP="00487E47">
            <w:pPr>
              <w:tabs>
                <w:tab w:val="decimal" w:pos="695"/>
              </w:tabs>
              <w:spacing w:line="200" w:lineRule="exact"/>
              <w:ind w:right="-18"/>
              <w:rPr>
                <w:rFonts w:ascii="CordiaUPC" w:hAnsi="CordiaUPC" w:cs="CordiaUPC"/>
                <w:sz w:val="26"/>
                <w:szCs w:val="26"/>
              </w:rPr>
            </w:pPr>
          </w:p>
        </w:tc>
        <w:tc>
          <w:tcPr>
            <w:tcW w:w="240" w:type="dxa"/>
          </w:tcPr>
          <w:p w14:paraId="2BD4A0CE" w14:textId="77777777" w:rsidR="008E1126" w:rsidRPr="00297A65" w:rsidRDefault="008E1126" w:rsidP="00487E47">
            <w:pPr>
              <w:tabs>
                <w:tab w:val="decimal" w:pos="695"/>
              </w:tabs>
              <w:spacing w:line="200" w:lineRule="exact"/>
              <w:ind w:right="-18"/>
              <w:rPr>
                <w:rFonts w:ascii="CordiaUPC" w:hAnsi="CordiaUPC" w:cs="CordiaUPC"/>
                <w:sz w:val="26"/>
                <w:szCs w:val="26"/>
                <w:u w:val="single"/>
              </w:rPr>
            </w:pPr>
          </w:p>
        </w:tc>
        <w:tc>
          <w:tcPr>
            <w:tcW w:w="975" w:type="dxa"/>
          </w:tcPr>
          <w:p w14:paraId="1729BCA8" w14:textId="77777777" w:rsidR="008E1126" w:rsidRPr="00297A65" w:rsidRDefault="008E1126" w:rsidP="00487E47">
            <w:pPr>
              <w:tabs>
                <w:tab w:val="decimal" w:pos="695"/>
              </w:tabs>
              <w:spacing w:line="200" w:lineRule="exact"/>
              <w:ind w:right="-18"/>
              <w:rPr>
                <w:rFonts w:ascii="CordiaUPC" w:hAnsi="CordiaUPC" w:cs="CordiaUPC"/>
                <w:sz w:val="26"/>
                <w:szCs w:val="26"/>
                <w:u w:val="single"/>
              </w:rPr>
            </w:pPr>
          </w:p>
        </w:tc>
        <w:tc>
          <w:tcPr>
            <w:tcW w:w="238" w:type="dxa"/>
          </w:tcPr>
          <w:p w14:paraId="373726E3" w14:textId="77777777" w:rsidR="008E1126" w:rsidRPr="00297A65" w:rsidRDefault="008E1126" w:rsidP="00487E47">
            <w:pPr>
              <w:tabs>
                <w:tab w:val="decimal" w:pos="695"/>
              </w:tabs>
              <w:spacing w:line="200" w:lineRule="exact"/>
              <w:ind w:right="-18"/>
              <w:rPr>
                <w:rFonts w:ascii="CordiaUPC" w:hAnsi="CordiaUPC" w:cs="CordiaUPC"/>
                <w:sz w:val="26"/>
                <w:szCs w:val="26"/>
                <w:u w:val="single"/>
              </w:rPr>
            </w:pPr>
          </w:p>
        </w:tc>
        <w:tc>
          <w:tcPr>
            <w:tcW w:w="880" w:type="dxa"/>
            <w:vAlign w:val="bottom"/>
          </w:tcPr>
          <w:p w14:paraId="59DBB299" w14:textId="77777777" w:rsidR="008E1126" w:rsidRPr="00297A65" w:rsidRDefault="008E1126" w:rsidP="00487E47">
            <w:pPr>
              <w:tabs>
                <w:tab w:val="decimal" w:pos="695"/>
              </w:tabs>
              <w:spacing w:line="200" w:lineRule="exact"/>
              <w:ind w:right="-18"/>
              <w:rPr>
                <w:rFonts w:ascii="CordiaUPC" w:hAnsi="CordiaUPC" w:cs="CordiaUPC"/>
                <w:sz w:val="26"/>
                <w:szCs w:val="26"/>
              </w:rPr>
            </w:pPr>
          </w:p>
        </w:tc>
        <w:tc>
          <w:tcPr>
            <w:tcW w:w="236" w:type="dxa"/>
          </w:tcPr>
          <w:p w14:paraId="5C5F7325" w14:textId="77777777" w:rsidR="008E1126" w:rsidRPr="00297A65" w:rsidRDefault="008E1126" w:rsidP="00487E47">
            <w:pPr>
              <w:tabs>
                <w:tab w:val="decimal" w:pos="695"/>
              </w:tabs>
              <w:spacing w:line="200" w:lineRule="exact"/>
              <w:ind w:right="-18"/>
              <w:rPr>
                <w:rFonts w:ascii="CordiaUPC" w:hAnsi="CordiaUPC" w:cs="CordiaUPC"/>
                <w:sz w:val="26"/>
                <w:szCs w:val="26"/>
              </w:rPr>
            </w:pPr>
          </w:p>
        </w:tc>
        <w:tc>
          <w:tcPr>
            <w:tcW w:w="879" w:type="dxa"/>
            <w:gridSpan w:val="2"/>
            <w:vAlign w:val="bottom"/>
          </w:tcPr>
          <w:p w14:paraId="54D12AEE" w14:textId="77777777" w:rsidR="008E1126" w:rsidRPr="00297A65" w:rsidRDefault="008E1126" w:rsidP="00487E47">
            <w:pPr>
              <w:tabs>
                <w:tab w:val="decimal" w:pos="695"/>
              </w:tabs>
              <w:spacing w:line="200" w:lineRule="exact"/>
              <w:ind w:right="-18"/>
              <w:rPr>
                <w:rFonts w:ascii="CordiaUPC" w:hAnsi="CordiaUPC" w:cs="CordiaUPC"/>
                <w:sz w:val="26"/>
                <w:szCs w:val="26"/>
              </w:rPr>
            </w:pPr>
          </w:p>
        </w:tc>
      </w:tr>
      <w:tr w:rsidR="008E1126" w:rsidRPr="00297A65" w14:paraId="38243A2F" w14:textId="77777777" w:rsidTr="00487E47">
        <w:trPr>
          <w:cantSplit/>
          <w:trHeight w:val="80"/>
        </w:trPr>
        <w:tc>
          <w:tcPr>
            <w:tcW w:w="2782" w:type="dxa"/>
          </w:tcPr>
          <w:p w14:paraId="0C860760" w14:textId="77777777" w:rsidR="008E1126" w:rsidRPr="00297A65" w:rsidRDefault="008E1126" w:rsidP="00487E47">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tcPr>
          <w:p w14:paraId="0CD5B56F" w14:textId="77777777" w:rsidR="008E1126" w:rsidRPr="00297A65" w:rsidRDefault="008E1126" w:rsidP="00487E47">
            <w:pPr>
              <w:tabs>
                <w:tab w:val="decimal" w:pos="779"/>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3" w:type="dxa"/>
          </w:tcPr>
          <w:p w14:paraId="7D9E28B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378C893D" w14:textId="77777777" w:rsidR="008E1126" w:rsidRPr="00297A65" w:rsidRDefault="008E1126" w:rsidP="00487E47">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2579A8C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474C95F0" w14:textId="77777777" w:rsidR="008E1126" w:rsidRPr="00297A65" w:rsidRDefault="008E1126" w:rsidP="00487E47">
            <w:pPr>
              <w:tabs>
                <w:tab w:val="decimal" w:pos="615"/>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0" w:type="dxa"/>
          </w:tcPr>
          <w:p w14:paraId="6020E22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689063A1" w14:textId="77777777" w:rsidR="008E1126" w:rsidRPr="00297A65" w:rsidRDefault="008E1126" w:rsidP="00487E47">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8" w:type="dxa"/>
          </w:tcPr>
          <w:p w14:paraId="064B0E8E"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087A02C1" w14:textId="77777777" w:rsidR="008E1126" w:rsidRPr="00297A65" w:rsidRDefault="008E1126" w:rsidP="00487E47">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lang w:bidi="th-TH"/>
              </w:rPr>
              <w:t>12,836</w:t>
            </w:r>
          </w:p>
        </w:tc>
        <w:tc>
          <w:tcPr>
            <w:tcW w:w="236" w:type="dxa"/>
          </w:tcPr>
          <w:p w14:paraId="4BC85D2F"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60ABC15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12,836</w:t>
            </w:r>
          </w:p>
        </w:tc>
      </w:tr>
      <w:tr w:rsidR="008E1126" w:rsidRPr="00297A65" w14:paraId="35AC2358" w14:textId="77777777" w:rsidTr="00487E47">
        <w:trPr>
          <w:cantSplit/>
        </w:trPr>
        <w:tc>
          <w:tcPr>
            <w:tcW w:w="2782" w:type="dxa"/>
          </w:tcPr>
          <w:p w14:paraId="60D8FD48" w14:textId="77777777" w:rsidR="008E1126" w:rsidRPr="00297A65" w:rsidRDefault="008E1126" w:rsidP="00487E47">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7F7995AF" w14:textId="77777777" w:rsidR="008E1126" w:rsidRPr="00297A65" w:rsidRDefault="008E1126" w:rsidP="00487E47">
            <w:pPr>
              <w:tabs>
                <w:tab w:val="decimal" w:pos="779"/>
              </w:tabs>
              <w:spacing w:line="200" w:lineRule="exact"/>
              <w:ind w:left="-135" w:right="-135"/>
              <w:rPr>
                <w:rFonts w:ascii="CordiaUPC" w:hAnsi="CordiaUPC" w:cs="CordiaUPC"/>
                <w:sz w:val="26"/>
                <w:szCs w:val="26"/>
              </w:rPr>
            </w:pPr>
          </w:p>
        </w:tc>
        <w:tc>
          <w:tcPr>
            <w:tcW w:w="243" w:type="dxa"/>
          </w:tcPr>
          <w:p w14:paraId="7670554E" w14:textId="77777777" w:rsidR="008E1126" w:rsidRPr="00297A65" w:rsidRDefault="008E1126" w:rsidP="00487E47">
            <w:pPr>
              <w:tabs>
                <w:tab w:val="decimal" w:pos="710"/>
              </w:tabs>
              <w:spacing w:line="200" w:lineRule="exact"/>
              <w:ind w:left="-135" w:right="162"/>
              <w:rPr>
                <w:rFonts w:ascii="CordiaUPC" w:hAnsi="CordiaUPC" w:cs="CordiaUPC"/>
                <w:sz w:val="26"/>
                <w:szCs w:val="26"/>
              </w:rPr>
            </w:pPr>
          </w:p>
        </w:tc>
        <w:tc>
          <w:tcPr>
            <w:tcW w:w="915" w:type="dxa"/>
            <w:vAlign w:val="bottom"/>
          </w:tcPr>
          <w:p w14:paraId="4E857F8E" w14:textId="77777777" w:rsidR="008E1126" w:rsidRPr="00297A65" w:rsidRDefault="008E1126" w:rsidP="00487E47">
            <w:pPr>
              <w:tabs>
                <w:tab w:val="decimal" w:pos="642"/>
              </w:tabs>
              <w:spacing w:line="200" w:lineRule="exact"/>
              <w:ind w:left="-135" w:right="-108"/>
              <w:rPr>
                <w:rFonts w:ascii="CordiaUPC" w:hAnsi="CordiaUPC" w:cs="CordiaUPC"/>
                <w:sz w:val="26"/>
                <w:szCs w:val="26"/>
              </w:rPr>
            </w:pPr>
          </w:p>
        </w:tc>
        <w:tc>
          <w:tcPr>
            <w:tcW w:w="236" w:type="dxa"/>
          </w:tcPr>
          <w:p w14:paraId="727B4BEA" w14:textId="77777777" w:rsidR="008E1126" w:rsidRPr="00297A65" w:rsidRDefault="008E1126" w:rsidP="00487E47">
            <w:pPr>
              <w:tabs>
                <w:tab w:val="decimal" w:pos="642"/>
              </w:tabs>
              <w:spacing w:line="200" w:lineRule="exact"/>
              <w:ind w:left="-135" w:right="162"/>
              <w:rPr>
                <w:rFonts w:ascii="CordiaUPC" w:hAnsi="CordiaUPC" w:cs="CordiaUPC"/>
                <w:sz w:val="26"/>
                <w:szCs w:val="26"/>
              </w:rPr>
            </w:pPr>
          </w:p>
        </w:tc>
        <w:tc>
          <w:tcPr>
            <w:tcW w:w="831" w:type="dxa"/>
            <w:vAlign w:val="bottom"/>
          </w:tcPr>
          <w:p w14:paraId="7F1C4E55" w14:textId="77777777" w:rsidR="008E1126" w:rsidRPr="00297A65" w:rsidRDefault="008E1126" w:rsidP="00487E47">
            <w:pPr>
              <w:tabs>
                <w:tab w:val="decimal" w:pos="615"/>
                <w:tab w:val="decimal" w:pos="642"/>
              </w:tabs>
              <w:spacing w:line="200" w:lineRule="exact"/>
              <w:ind w:left="-135" w:right="-18"/>
              <w:rPr>
                <w:rFonts w:ascii="CordiaUPC" w:hAnsi="CordiaUPC" w:cs="CordiaUPC"/>
                <w:sz w:val="26"/>
                <w:szCs w:val="26"/>
              </w:rPr>
            </w:pPr>
          </w:p>
        </w:tc>
        <w:tc>
          <w:tcPr>
            <w:tcW w:w="240" w:type="dxa"/>
          </w:tcPr>
          <w:p w14:paraId="7BF61CAB" w14:textId="77777777" w:rsidR="008E1126" w:rsidRPr="00297A65" w:rsidRDefault="008E1126" w:rsidP="00487E47">
            <w:pPr>
              <w:tabs>
                <w:tab w:val="decimal" w:pos="710"/>
              </w:tabs>
              <w:spacing w:line="200" w:lineRule="exact"/>
              <w:ind w:left="-135" w:right="162"/>
              <w:rPr>
                <w:rFonts w:ascii="CordiaUPC" w:hAnsi="CordiaUPC" w:cs="CordiaUPC"/>
                <w:sz w:val="26"/>
                <w:szCs w:val="26"/>
                <w:lang w:val="en-US"/>
              </w:rPr>
            </w:pPr>
          </w:p>
        </w:tc>
        <w:tc>
          <w:tcPr>
            <w:tcW w:w="975" w:type="dxa"/>
          </w:tcPr>
          <w:p w14:paraId="2BB6CDD3" w14:textId="77777777" w:rsidR="008E1126" w:rsidRPr="00297A65" w:rsidRDefault="008E1126" w:rsidP="00487E47">
            <w:pPr>
              <w:tabs>
                <w:tab w:val="decimal" w:pos="710"/>
              </w:tabs>
              <w:spacing w:line="200" w:lineRule="exact"/>
              <w:ind w:left="-135" w:right="-18"/>
              <w:rPr>
                <w:rFonts w:ascii="CordiaUPC" w:hAnsi="CordiaUPC" w:cs="CordiaUPC"/>
                <w:sz w:val="26"/>
                <w:szCs w:val="26"/>
              </w:rPr>
            </w:pPr>
          </w:p>
        </w:tc>
        <w:tc>
          <w:tcPr>
            <w:tcW w:w="238" w:type="dxa"/>
          </w:tcPr>
          <w:p w14:paraId="1F02DB51" w14:textId="77777777" w:rsidR="008E1126" w:rsidRPr="00297A65" w:rsidRDefault="008E1126" w:rsidP="00487E47">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4BA466BA" w14:textId="77777777" w:rsidR="008E1126" w:rsidRPr="00297A65" w:rsidRDefault="008E1126" w:rsidP="00487E47">
            <w:pPr>
              <w:tabs>
                <w:tab w:val="decimal" w:pos="695"/>
              </w:tabs>
              <w:spacing w:line="200" w:lineRule="exact"/>
              <w:ind w:left="-135"/>
              <w:rPr>
                <w:rFonts w:ascii="CordiaUPC" w:hAnsi="CordiaUPC" w:cs="CordiaUPC"/>
                <w:sz w:val="26"/>
                <w:szCs w:val="26"/>
              </w:rPr>
            </w:pPr>
          </w:p>
        </w:tc>
        <w:tc>
          <w:tcPr>
            <w:tcW w:w="236" w:type="dxa"/>
          </w:tcPr>
          <w:p w14:paraId="7D05BF2A" w14:textId="77777777" w:rsidR="008E1126" w:rsidRPr="00297A65" w:rsidRDefault="008E1126" w:rsidP="00487E47">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6083A70A" w14:textId="77777777" w:rsidR="008E1126" w:rsidRPr="00297A65" w:rsidRDefault="008E1126" w:rsidP="00487E47">
            <w:pPr>
              <w:tabs>
                <w:tab w:val="decimal" w:pos="695"/>
              </w:tabs>
              <w:spacing w:line="200" w:lineRule="exact"/>
              <w:ind w:left="-135"/>
              <w:rPr>
                <w:rFonts w:ascii="CordiaUPC" w:hAnsi="CordiaUPC" w:cs="CordiaUPC"/>
                <w:sz w:val="26"/>
                <w:szCs w:val="26"/>
              </w:rPr>
            </w:pPr>
          </w:p>
        </w:tc>
      </w:tr>
      <w:tr w:rsidR="008E1126" w:rsidRPr="00297A65" w14:paraId="158374D0" w14:textId="77777777" w:rsidTr="00487E47">
        <w:trPr>
          <w:cantSplit/>
        </w:trPr>
        <w:tc>
          <w:tcPr>
            <w:tcW w:w="2782" w:type="dxa"/>
          </w:tcPr>
          <w:p w14:paraId="27D4B259" w14:textId="77777777" w:rsidR="008E1126" w:rsidRPr="00297A65" w:rsidRDefault="008E1126" w:rsidP="00487E47">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25CACFD5"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178,357</w:t>
            </w:r>
          </w:p>
        </w:tc>
        <w:tc>
          <w:tcPr>
            <w:tcW w:w="243" w:type="dxa"/>
          </w:tcPr>
          <w:p w14:paraId="7093ED80"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760B4082"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29,936</w:t>
            </w:r>
          </w:p>
        </w:tc>
        <w:tc>
          <w:tcPr>
            <w:tcW w:w="236" w:type="dxa"/>
          </w:tcPr>
          <w:p w14:paraId="28B6A28E"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0186E7A6"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2F71786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2F253B5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261A2B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36AB906C"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13,000</w:t>
            </w:r>
          </w:p>
        </w:tc>
        <w:tc>
          <w:tcPr>
            <w:tcW w:w="236" w:type="dxa"/>
          </w:tcPr>
          <w:p w14:paraId="6ED043DE"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46C8842C"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221,293</w:t>
            </w:r>
          </w:p>
        </w:tc>
      </w:tr>
      <w:tr w:rsidR="008E1126" w:rsidRPr="00297A65" w14:paraId="0557C27C" w14:textId="77777777" w:rsidTr="00487E47">
        <w:trPr>
          <w:cantSplit/>
        </w:trPr>
        <w:tc>
          <w:tcPr>
            <w:tcW w:w="2782" w:type="dxa"/>
          </w:tcPr>
          <w:p w14:paraId="6F250775" w14:textId="77777777" w:rsidR="008E1126" w:rsidRPr="00297A65" w:rsidRDefault="008E1126" w:rsidP="00487E47">
            <w:pPr>
              <w:tabs>
                <w:tab w:val="left" w:pos="356"/>
              </w:tabs>
              <w:spacing w:line="20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7A9C00AC"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979</w:t>
            </w:r>
          </w:p>
        </w:tc>
        <w:tc>
          <w:tcPr>
            <w:tcW w:w="243" w:type="dxa"/>
            <w:vAlign w:val="bottom"/>
          </w:tcPr>
          <w:p w14:paraId="4DD2B959"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281D76B5"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0D5FBC6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2CCB42D6"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0CCFE4E9"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1E8D77F8"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44016D9"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19B94DB0"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147</w:t>
            </w:r>
          </w:p>
        </w:tc>
        <w:tc>
          <w:tcPr>
            <w:tcW w:w="236" w:type="dxa"/>
            <w:vAlign w:val="bottom"/>
          </w:tcPr>
          <w:p w14:paraId="74E61E05"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3B1A91C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1,126</w:t>
            </w:r>
          </w:p>
        </w:tc>
      </w:tr>
      <w:tr w:rsidR="008E1126" w:rsidRPr="00297A65" w14:paraId="575B138F" w14:textId="77777777" w:rsidTr="00487E47">
        <w:trPr>
          <w:cantSplit/>
        </w:trPr>
        <w:tc>
          <w:tcPr>
            <w:tcW w:w="2782" w:type="dxa"/>
          </w:tcPr>
          <w:p w14:paraId="12CCC932"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tcPr>
          <w:p w14:paraId="554F34D7"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23,444</w:t>
            </w:r>
          </w:p>
        </w:tc>
        <w:tc>
          <w:tcPr>
            <w:tcW w:w="243" w:type="dxa"/>
          </w:tcPr>
          <w:p w14:paraId="5AAB065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6E1F9A4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6,322</w:t>
            </w:r>
          </w:p>
        </w:tc>
        <w:tc>
          <w:tcPr>
            <w:tcW w:w="236" w:type="dxa"/>
          </w:tcPr>
          <w:p w14:paraId="4D6DE7F0"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0C67B5BC"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43,028</w:t>
            </w:r>
          </w:p>
        </w:tc>
        <w:tc>
          <w:tcPr>
            <w:tcW w:w="240" w:type="dxa"/>
          </w:tcPr>
          <w:p w14:paraId="01B3B515"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66369A8D"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57D40EB5"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7D450D6B"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529</w:t>
            </w:r>
          </w:p>
        </w:tc>
        <w:tc>
          <w:tcPr>
            <w:tcW w:w="236" w:type="dxa"/>
          </w:tcPr>
          <w:p w14:paraId="5D20AFA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49FF047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73,323</w:t>
            </w:r>
          </w:p>
        </w:tc>
      </w:tr>
      <w:tr w:rsidR="008E1126" w:rsidRPr="00297A65" w14:paraId="0A504186" w14:textId="77777777" w:rsidTr="00487E47">
        <w:trPr>
          <w:cantSplit/>
        </w:trPr>
        <w:tc>
          <w:tcPr>
            <w:tcW w:w="2782" w:type="dxa"/>
          </w:tcPr>
          <w:p w14:paraId="5C0A35FB" w14:textId="77777777" w:rsidR="008E1126" w:rsidRPr="00297A65" w:rsidRDefault="008E1126" w:rsidP="00487E47">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0EC5C0A5" w14:textId="5D24E8B1" w:rsidR="008E1126" w:rsidRPr="00297A65" w:rsidRDefault="008E1126" w:rsidP="00487E47">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w:t>
            </w:r>
            <w:r w:rsidR="0042303F">
              <w:rPr>
                <w:rFonts w:ascii="CordiaUPC" w:hAnsi="CordiaUPC" w:cs="CordiaUPC"/>
                <w:color w:val="000000"/>
                <w:sz w:val="26"/>
                <w:szCs w:val="26"/>
              </w:rPr>
              <w:t>s</w:t>
            </w:r>
            <w:r w:rsidRPr="00297A65">
              <w:rPr>
                <w:rFonts w:ascii="CordiaUPC" w:hAnsi="CordiaUPC" w:cs="CordiaUPC" w:hint="cs"/>
                <w:color w:val="000000"/>
                <w:sz w:val="26"/>
                <w:szCs w:val="26"/>
              </w:rPr>
              <w:t>, net</w:t>
            </w:r>
          </w:p>
        </w:tc>
        <w:tc>
          <w:tcPr>
            <w:tcW w:w="995" w:type="dxa"/>
            <w:vAlign w:val="bottom"/>
          </w:tcPr>
          <w:p w14:paraId="537C20FA"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5C0A0902"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08088B0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ACAB508"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5D8FC8CC"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7017329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44FCCE0E"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179CB0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286E7A2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158,852</w:t>
            </w:r>
          </w:p>
        </w:tc>
        <w:tc>
          <w:tcPr>
            <w:tcW w:w="236" w:type="dxa"/>
            <w:vAlign w:val="bottom"/>
          </w:tcPr>
          <w:p w14:paraId="3150DCE5"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63715E9"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158,852</w:t>
            </w:r>
          </w:p>
        </w:tc>
      </w:tr>
      <w:tr w:rsidR="008E1126" w:rsidRPr="00297A65" w14:paraId="0065D4CB" w14:textId="77777777" w:rsidTr="00487E47">
        <w:trPr>
          <w:cantSplit/>
        </w:trPr>
        <w:tc>
          <w:tcPr>
            <w:tcW w:w="2782" w:type="dxa"/>
          </w:tcPr>
          <w:p w14:paraId="43EE55CC" w14:textId="77777777" w:rsidR="008E1126" w:rsidRPr="00297A65" w:rsidRDefault="008E1126" w:rsidP="00487E47">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295E3BB7" w14:textId="77777777" w:rsidR="008E1126" w:rsidRPr="00297A65" w:rsidRDefault="008E1126" w:rsidP="00487E47">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1F25B5B2"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544,007</w:t>
            </w:r>
          </w:p>
        </w:tc>
        <w:tc>
          <w:tcPr>
            <w:tcW w:w="243" w:type="dxa"/>
            <w:vAlign w:val="bottom"/>
          </w:tcPr>
          <w:p w14:paraId="04B83BD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2ADB85B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108,313</w:t>
            </w:r>
          </w:p>
        </w:tc>
        <w:tc>
          <w:tcPr>
            <w:tcW w:w="236" w:type="dxa"/>
            <w:vAlign w:val="bottom"/>
          </w:tcPr>
          <w:p w14:paraId="42A5673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5E75897D"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35,143</w:t>
            </w:r>
          </w:p>
        </w:tc>
        <w:tc>
          <w:tcPr>
            <w:tcW w:w="240" w:type="dxa"/>
            <w:vAlign w:val="bottom"/>
          </w:tcPr>
          <w:p w14:paraId="5E28587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4CD61E0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22,005</w:t>
            </w:r>
          </w:p>
        </w:tc>
        <w:tc>
          <w:tcPr>
            <w:tcW w:w="238" w:type="dxa"/>
            <w:vAlign w:val="bottom"/>
          </w:tcPr>
          <w:p w14:paraId="4D4ABBBF"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471179FC"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10,494</w:t>
            </w:r>
          </w:p>
        </w:tc>
        <w:tc>
          <w:tcPr>
            <w:tcW w:w="236" w:type="dxa"/>
            <w:vAlign w:val="bottom"/>
          </w:tcPr>
          <w:p w14:paraId="04818C19"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8E83C7F"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719,962</w:t>
            </w:r>
          </w:p>
        </w:tc>
      </w:tr>
      <w:tr w:rsidR="008E1126" w:rsidRPr="00297A65" w14:paraId="681E1CB9" w14:textId="77777777" w:rsidTr="00487E47">
        <w:trPr>
          <w:cantSplit/>
        </w:trPr>
        <w:tc>
          <w:tcPr>
            <w:tcW w:w="2782" w:type="dxa"/>
          </w:tcPr>
          <w:p w14:paraId="5DA11E93" w14:textId="77777777" w:rsidR="008E1126" w:rsidRPr="00297A65" w:rsidRDefault="008E1126" w:rsidP="00487E47">
            <w:pPr>
              <w:tabs>
                <w:tab w:val="left" w:pos="356"/>
              </w:tabs>
              <w:spacing w:line="20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 - net</w:t>
            </w:r>
          </w:p>
        </w:tc>
        <w:tc>
          <w:tcPr>
            <w:tcW w:w="995" w:type="dxa"/>
          </w:tcPr>
          <w:p w14:paraId="091EDB67" w14:textId="77777777" w:rsidR="008E1126" w:rsidRPr="00297A65" w:rsidRDefault="008E1126" w:rsidP="00487E47">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800</w:t>
            </w:r>
          </w:p>
        </w:tc>
        <w:tc>
          <w:tcPr>
            <w:tcW w:w="243" w:type="dxa"/>
          </w:tcPr>
          <w:p w14:paraId="7FD3B2CA"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915" w:type="dxa"/>
          </w:tcPr>
          <w:p w14:paraId="777EEE4F"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5B894183"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831" w:type="dxa"/>
          </w:tcPr>
          <w:p w14:paraId="3BA31F53"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BF579BB"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975" w:type="dxa"/>
          </w:tcPr>
          <w:p w14:paraId="134BFF2F"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6589787A"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880" w:type="dxa"/>
          </w:tcPr>
          <w:p w14:paraId="65DFC852"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8,556</w:t>
            </w:r>
          </w:p>
        </w:tc>
        <w:tc>
          <w:tcPr>
            <w:tcW w:w="236" w:type="dxa"/>
          </w:tcPr>
          <w:p w14:paraId="5514D01F"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879" w:type="dxa"/>
            <w:gridSpan w:val="2"/>
          </w:tcPr>
          <w:p w14:paraId="1A812967"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9,356</w:t>
            </w:r>
          </w:p>
        </w:tc>
      </w:tr>
      <w:tr w:rsidR="008E1126" w:rsidRPr="00297A65" w14:paraId="3FDB0766" w14:textId="77777777" w:rsidTr="00487E47">
        <w:trPr>
          <w:cantSplit/>
        </w:trPr>
        <w:tc>
          <w:tcPr>
            <w:tcW w:w="2782" w:type="dxa"/>
          </w:tcPr>
          <w:p w14:paraId="6640C9E9"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5E8ECE47" w14:textId="77777777" w:rsidR="008E1126" w:rsidRPr="00297A65" w:rsidRDefault="008E1126" w:rsidP="00487E47">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747,587</w:t>
            </w:r>
          </w:p>
        </w:tc>
        <w:tc>
          <w:tcPr>
            <w:tcW w:w="243" w:type="dxa"/>
          </w:tcPr>
          <w:p w14:paraId="278C6372"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4FCFC43C"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144,571</w:t>
            </w:r>
          </w:p>
        </w:tc>
        <w:tc>
          <w:tcPr>
            <w:tcW w:w="236" w:type="dxa"/>
          </w:tcPr>
          <w:p w14:paraId="70A817FF"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BAD888B" w14:textId="77777777" w:rsidR="008E1126" w:rsidRPr="00297A65" w:rsidRDefault="008E1126" w:rsidP="00487E47">
            <w:pPr>
              <w:tabs>
                <w:tab w:val="decimal" w:pos="615"/>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78,171</w:t>
            </w:r>
          </w:p>
        </w:tc>
        <w:tc>
          <w:tcPr>
            <w:tcW w:w="240" w:type="dxa"/>
          </w:tcPr>
          <w:p w14:paraId="4B5C46E3"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2E185F30"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22,005</w:t>
            </w:r>
          </w:p>
        </w:tc>
        <w:tc>
          <w:tcPr>
            <w:tcW w:w="238" w:type="dxa"/>
          </w:tcPr>
          <w:p w14:paraId="78087D6A"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78C0488F"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204,414</w:t>
            </w:r>
          </w:p>
        </w:tc>
        <w:tc>
          <w:tcPr>
            <w:tcW w:w="236" w:type="dxa"/>
          </w:tcPr>
          <w:p w14:paraId="03AC9C4D"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FF4DD50"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1,196,748</w:t>
            </w:r>
          </w:p>
        </w:tc>
      </w:tr>
      <w:tr w:rsidR="008E1126" w:rsidRPr="00297A65" w14:paraId="724163A9" w14:textId="77777777" w:rsidTr="00487E47">
        <w:trPr>
          <w:cantSplit/>
        </w:trPr>
        <w:tc>
          <w:tcPr>
            <w:tcW w:w="2782" w:type="dxa"/>
          </w:tcPr>
          <w:p w14:paraId="50B7BCE1"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33D5E200" w14:textId="77777777" w:rsidR="008E1126" w:rsidRPr="00297A65" w:rsidRDefault="008E1126" w:rsidP="00487E47">
            <w:pPr>
              <w:tabs>
                <w:tab w:val="decimal" w:pos="779"/>
              </w:tabs>
              <w:spacing w:line="200" w:lineRule="exact"/>
              <w:ind w:left="-135" w:right="-90"/>
              <w:rPr>
                <w:rFonts w:ascii="CordiaUPC" w:hAnsi="CordiaUPC" w:cs="CordiaUPC"/>
                <w:sz w:val="26"/>
                <w:szCs w:val="26"/>
                <w:lang w:val="en-US"/>
              </w:rPr>
            </w:pPr>
          </w:p>
        </w:tc>
        <w:tc>
          <w:tcPr>
            <w:tcW w:w="243" w:type="dxa"/>
          </w:tcPr>
          <w:p w14:paraId="2F4BE0CF" w14:textId="77777777" w:rsidR="008E1126" w:rsidRPr="00297A65" w:rsidRDefault="008E1126" w:rsidP="00487E47">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0CFC31A1" w14:textId="77777777" w:rsidR="008E1126" w:rsidRPr="00297A65" w:rsidRDefault="008E1126" w:rsidP="00487E47">
            <w:pPr>
              <w:tabs>
                <w:tab w:val="decimal" w:pos="642"/>
              </w:tabs>
              <w:spacing w:line="200" w:lineRule="exact"/>
              <w:ind w:left="-135" w:right="-90"/>
              <w:rPr>
                <w:rFonts w:ascii="CordiaUPC" w:hAnsi="CordiaUPC" w:cs="CordiaUPC"/>
                <w:sz w:val="26"/>
                <w:szCs w:val="26"/>
                <w:lang w:val="en-US"/>
              </w:rPr>
            </w:pPr>
          </w:p>
        </w:tc>
        <w:tc>
          <w:tcPr>
            <w:tcW w:w="236" w:type="dxa"/>
          </w:tcPr>
          <w:p w14:paraId="4208AB74" w14:textId="77777777" w:rsidR="008E1126" w:rsidRPr="00297A65" w:rsidRDefault="008E1126" w:rsidP="00487E47">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61A6634C" w14:textId="77777777" w:rsidR="008E1126" w:rsidRPr="00297A65" w:rsidRDefault="008E1126" w:rsidP="00487E47">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473C3280" w14:textId="77777777" w:rsidR="008E1126" w:rsidRPr="00297A65" w:rsidRDefault="008E1126" w:rsidP="00487E47">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6B6A34CF" w14:textId="77777777" w:rsidR="008E1126" w:rsidRPr="00297A65" w:rsidRDefault="008E1126" w:rsidP="00487E47">
            <w:pPr>
              <w:tabs>
                <w:tab w:val="decimal" w:pos="710"/>
              </w:tabs>
              <w:spacing w:line="200" w:lineRule="exact"/>
              <w:ind w:left="-135" w:right="-90"/>
              <w:rPr>
                <w:rFonts w:ascii="CordiaUPC" w:hAnsi="CordiaUPC" w:cs="CordiaUPC"/>
                <w:sz w:val="26"/>
                <w:szCs w:val="26"/>
                <w:lang w:val="en-US"/>
              </w:rPr>
            </w:pPr>
          </w:p>
        </w:tc>
        <w:tc>
          <w:tcPr>
            <w:tcW w:w="238" w:type="dxa"/>
          </w:tcPr>
          <w:p w14:paraId="6478E102" w14:textId="77777777" w:rsidR="008E1126" w:rsidRPr="00297A65" w:rsidRDefault="008E1126" w:rsidP="00487E47">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0C5CF4A7" w14:textId="77777777" w:rsidR="008E1126" w:rsidRPr="00297A65" w:rsidRDefault="008E1126" w:rsidP="00487E47">
            <w:pPr>
              <w:tabs>
                <w:tab w:val="decimal" w:pos="695"/>
              </w:tabs>
              <w:spacing w:line="200" w:lineRule="exact"/>
              <w:ind w:left="-135" w:right="-90"/>
              <w:rPr>
                <w:rFonts w:ascii="CordiaUPC" w:hAnsi="CordiaUPC" w:cs="CordiaUPC"/>
                <w:sz w:val="26"/>
                <w:szCs w:val="26"/>
                <w:lang w:val="en-US"/>
              </w:rPr>
            </w:pPr>
          </w:p>
        </w:tc>
        <w:tc>
          <w:tcPr>
            <w:tcW w:w="236" w:type="dxa"/>
          </w:tcPr>
          <w:p w14:paraId="652265DC" w14:textId="77777777" w:rsidR="008E1126" w:rsidRPr="00297A65" w:rsidRDefault="008E1126" w:rsidP="00487E47">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73AA95CA" w14:textId="77777777" w:rsidR="008E1126" w:rsidRPr="00297A65" w:rsidRDefault="008E1126" w:rsidP="00487E47">
            <w:pPr>
              <w:tabs>
                <w:tab w:val="decimal" w:pos="695"/>
              </w:tabs>
              <w:spacing w:line="200" w:lineRule="exact"/>
              <w:ind w:left="-135" w:right="-90"/>
              <w:rPr>
                <w:rFonts w:ascii="CordiaUPC" w:hAnsi="CordiaUPC" w:cs="CordiaUPC"/>
                <w:sz w:val="26"/>
                <w:szCs w:val="26"/>
                <w:lang w:val="en-US"/>
              </w:rPr>
            </w:pPr>
          </w:p>
        </w:tc>
      </w:tr>
      <w:tr w:rsidR="008E1126" w:rsidRPr="00297A65" w14:paraId="35E8D9D6" w14:textId="77777777" w:rsidTr="00487E47">
        <w:trPr>
          <w:cantSplit/>
        </w:trPr>
        <w:tc>
          <w:tcPr>
            <w:tcW w:w="2782" w:type="dxa"/>
          </w:tcPr>
          <w:p w14:paraId="51993F35"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7F1AB4FC" w14:textId="77777777" w:rsidR="008E1126" w:rsidRPr="00297A65" w:rsidRDefault="008E1126" w:rsidP="00487E47">
            <w:pPr>
              <w:tabs>
                <w:tab w:val="decimal" w:pos="779"/>
              </w:tabs>
              <w:spacing w:line="200" w:lineRule="exact"/>
              <w:ind w:left="-135" w:right="-90"/>
              <w:rPr>
                <w:rFonts w:ascii="CordiaUPC" w:hAnsi="CordiaUPC" w:cs="CordiaUPC"/>
                <w:sz w:val="26"/>
                <w:szCs w:val="26"/>
              </w:rPr>
            </w:pPr>
          </w:p>
        </w:tc>
        <w:tc>
          <w:tcPr>
            <w:tcW w:w="243" w:type="dxa"/>
          </w:tcPr>
          <w:p w14:paraId="3E9E147E" w14:textId="77777777" w:rsidR="008E1126" w:rsidRPr="00297A65" w:rsidRDefault="008E1126" w:rsidP="00487E47">
            <w:pPr>
              <w:tabs>
                <w:tab w:val="decimal" w:pos="710"/>
              </w:tabs>
              <w:spacing w:line="200" w:lineRule="exact"/>
              <w:ind w:left="-135" w:right="-90"/>
              <w:rPr>
                <w:rFonts w:ascii="CordiaUPC" w:hAnsi="CordiaUPC" w:cs="CordiaUPC"/>
                <w:sz w:val="26"/>
                <w:szCs w:val="26"/>
              </w:rPr>
            </w:pPr>
          </w:p>
        </w:tc>
        <w:tc>
          <w:tcPr>
            <w:tcW w:w="915" w:type="dxa"/>
            <w:vAlign w:val="bottom"/>
          </w:tcPr>
          <w:p w14:paraId="518503CF" w14:textId="77777777" w:rsidR="008E1126" w:rsidRPr="00297A65" w:rsidRDefault="008E1126" w:rsidP="00487E47">
            <w:pPr>
              <w:tabs>
                <w:tab w:val="decimal" w:pos="642"/>
              </w:tabs>
              <w:spacing w:line="200" w:lineRule="exact"/>
              <w:ind w:left="-135" w:right="-90"/>
              <w:rPr>
                <w:rFonts w:ascii="CordiaUPC" w:hAnsi="CordiaUPC" w:cs="CordiaUPC"/>
                <w:sz w:val="26"/>
                <w:szCs w:val="26"/>
              </w:rPr>
            </w:pPr>
          </w:p>
        </w:tc>
        <w:tc>
          <w:tcPr>
            <w:tcW w:w="236" w:type="dxa"/>
          </w:tcPr>
          <w:p w14:paraId="76EFF476" w14:textId="77777777" w:rsidR="008E1126" w:rsidRPr="00297A65" w:rsidRDefault="008E1126" w:rsidP="00487E47">
            <w:pPr>
              <w:tabs>
                <w:tab w:val="decimal" w:pos="642"/>
              </w:tabs>
              <w:spacing w:line="200" w:lineRule="exact"/>
              <w:ind w:left="-135" w:right="-90"/>
              <w:rPr>
                <w:rFonts w:ascii="CordiaUPC" w:hAnsi="CordiaUPC" w:cs="CordiaUPC"/>
                <w:sz w:val="26"/>
                <w:szCs w:val="26"/>
              </w:rPr>
            </w:pPr>
          </w:p>
        </w:tc>
        <w:tc>
          <w:tcPr>
            <w:tcW w:w="831" w:type="dxa"/>
          </w:tcPr>
          <w:p w14:paraId="6E825205" w14:textId="77777777" w:rsidR="008E1126" w:rsidRPr="00297A65" w:rsidRDefault="008E1126" w:rsidP="00487E47">
            <w:pPr>
              <w:tabs>
                <w:tab w:val="decimal" w:pos="615"/>
                <w:tab w:val="decimal" w:pos="642"/>
              </w:tabs>
              <w:spacing w:line="200" w:lineRule="exact"/>
              <w:ind w:left="-135" w:right="-90"/>
              <w:rPr>
                <w:rFonts w:ascii="CordiaUPC" w:hAnsi="CordiaUPC" w:cs="CordiaUPC"/>
                <w:sz w:val="26"/>
                <w:szCs w:val="26"/>
              </w:rPr>
            </w:pPr>
          </w:p>
        </w:tc>
        <w:tc>
          <w:tcPr>
            <w:tcW w:w="240" w:type="dxa"/>
          </w:tcPr>
          <w:p w14:paraId="18916D19" w14:textId="77777777" w:rsidR="008E1126" w:rsidRPr="00297A65" w:rsidRDefault="008E1126" w:rsidP="00487E47">
            <w:pPr>
              <w:tabs>
                <w:tab w:val="decimal" w:pos="710"/>
              </w:tabs>
              <w:spacing w:line="200" w:lineRule="exact"/>
              <w:ind w:left="-135" w:right="-90"/>
              <w:rPr>
                <w:rFonts w:ascii="CordiaUPC" w:hAnsi="CordiaUPC" w:cs="CordiaUPC"/>
                <w:sz w:val="26"/>
                <w:szCs w:val="26"/>
              </w:rPr>
            </w:pPr>
          </w:p>
        </w:tc>
        <w:tc>
          <w:tcPr>
            <w:tcW w:w="975" w:type="dxa"/>
          </w:tcPr>
          <w:p w14:paraId="1E13257C" w14:textId="77777777" w:rsidR="008E1126" w:rsidRPr="00297A65" w:rsidRDefault="008E1126" w:rsidP="00487E47">
            <w:pPr>
              <w:tabs>
                <w:tab w:val="decimal" w:pos="710"/>
              </w:tabs>
              <w:spacing w:line="200" w:lineRule="exact"/>
              <w:ind w:left="-135" w:right="-90"/>
              <w:rPr>
                <w:rFonts w:ascii="CordiaUPC" w:hAnsi="CordiaUPC" w:cs="CordiaUPC"/>
                <w:sz w:val="26"/>
                <w:szCs w:val="26"/>
              </w:rPr>
            </w:pPr>
          </w:p>
        </w:tc>
        <w:tc>
          <w:tcPr>
            <w:tcW w:w="238" w:type="dxa"/>
          </w:tcPr>
          <w:p w14:paraId="5F91D1DF" w14:textId="77777777" w:rsidR="008E1126" w:rsidRPr="00297A65" w:rsidRDefault="008E1126" w:rsidP="00487E47">
            <w:pPr>
              <w:tabs>
                <w:tab w:val="decimal" w:pos="695"/>
              </w:tabs>
              <w:spacing w:line="200" w:lineRule="exact"/>
              <w:ind w:left="-135" w:right="-90"/>
              <w:rPr>
                <w:rFonts w:ascii="CordiaUPC" w:hAnsi="CordiaUPC" w:cs="CordiaUPC"/>
                <w:sz w:val="26"/>
                <w:szCs w:val="26"/>
              </w:rPr>
            </w:pPr>
          </w:p>
        </w:tc>
        <w:tc>
          <w:tcPr>
            <w:tcW w:w="880" w:type="dxa"/>
            <w:vAlign w:val="bottom"/>
          </w:tcPr>
          <w:p w14:paraId="782D5151" w14:textId="77777777" w:rsidR="008E1126" w:rsidRPr="00297A65" w:rsidRDefault="008E1126" w:rsidP="00487E47">
            <w:pPr>
              <w:tabs>
                <w:tab w:val="decimal" w:pos="695"/>
              </w:tabs>
              <w:spacing w:line="200" w:lineRule="exact"/>
              <w:ind w:left="-135" w:right="-90"/>
              <w:rPr>
                <w:rFonts w:ascii="CordiaUPC" w:hAnsi="CordiaUPC" w:cs="CordiaUPC"/>
                <w:sz w:val="26"/>
                <w:szCs w:val="26"/>
              </w:rPr>
            </w:pPr>
          </w:p>
        </w:tc>
        <w:tc>
          <w:tcPr>
            <w:tcW w:w="236" w:type="dxa"/>
          </w:tcPr>
          <w:p w14:paraId="7D95938C" w14:textId="77777777" w:rsidR="008E1126" w:rsidRPr="00297A65" w:rsidRDefault="008E1126" w:rsidP="00487E47">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6E4A5D44" w14:textId="77777777" w:rsidR="008E1126" w:rsidRPr="00297A65" w:rsidRDefault="008E1126" w:rsidP="00487E47">
            <w:pPr>
              <w:tabs>
                <w:tab w:val="decimal" w:pos="695"/>
              </w:tabs>
              <w:spacing w:line="200" w:lineRule="exact"/>
              <w:ind w:left="-135" w:right="-90"/>
              <w:rPr>
                <w:rFonts w:ascii="CordiaUPC" w:hAnsi="CordiaUPC" w:cs="CordiaUPC"/>
                <w:sz w:val="26"/>
                <w:szCs w:val="26"/>
              </w:rPr>
            </w:pPr>
          </w:p>
        </w:tc>
      </w:tr>
      <w:tr w:rsidR="008E1126" w:rsidRPr="00297A65" w14:paraId="14D3D8F2" w14:textId="77777777" w:rsidTr="00487E47">
        <w:trPr>
          <w:cantSplit/>
        </w:trPr>
        <w:tc>
          <w:tcPr>
            <w:tcW w:w="2782" w:type="dxa"/>
          </w:tcPr>
          <w:p w14:paraId="40F9C261"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tcPr>
          <w:p w14:paraId="48A2E2B2"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753,225</w:t>
            </w:r>
          </w:p>
        </w:tc>
        <w:tc>
          <w:tcPr>
            <w:tcW w:w="243" w:type="dxa"/>
          </w:tcPr>
          <w:p w14:paraId="2BDFB03D"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3F78EB6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31,011</w:t>
            </w:r>
          </w:p>
        </w:tc>
        <w:tc>
          <w:tcPr>
            <w:tcW w:w="236" w:type="dxa"/>
          </w:tcPr>
          <w:p w14:paraId="1CEAAC3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71DCF0B3"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2,724</w:t>
            </w:r>
          </w:p>
        </w:tc>
        <w:tc>
          <w:tcPr>
            <w:tcW w:w="240" w:type="dxa"/>
          </w:tcPr>
          <w:p w14:paraId="440AEA8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71D32ADB"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D20052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60726ABB"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28,718</w:t>
            </w:r>
          </w:p>
        </w:tc>
        <w:tc>
          <w:tcPr>
            <w:tcW w:w="236" w:type="dxa"/>
          </w:tcPr>
          <w:p w14:paraId="20755F4D"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51D5DEDE"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815,678</w:t>
            </w:r>
          </w:p>
        </w:tc>
      </w:tr>
      <w:tr w:rsidR="008E1126" w:rsidRPr="00297A65" w14:paraId="43CCDCA9" w14:textId="77777777" w:rsidTr="00487E47">
        <w:trPr>
          <w:cantSplit/>
        </w:trPr>
        <w:tc>
          <w:tcPr>
            <w:tcW w:w="2782" w:type="dxa"/>
          </w:tcPr>
          <w:p w14:paraId="1E367DC7" w14:textId="77777777" w:rsidR="008E1126" w:rsidRPr="00297A65" w:rsidRDefault="008E1126" w:rsidP="00487E47">
            <w:pPr>
              <w:tabs>
                <w:tab w:val="left" w:pos="266"/>
              </w:tabs>
              <w:spacing w:line="20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tcPr>
          <w:p w14:paraId="2B84082C"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42,140</w:t>
            </w:r>
          </w:p>
        </w:tc>
        <w:tc>
          <w:tcPr>
            <w:tcW w:w="243" w:type="dxa"/>
          </w:tcPr>
          <w:p w14:paraId="033A416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6CEBAF7B"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795</w:t>
            </w:r>
          </w:p>
        </w:tc>
        <w:tc>
          <w:tcPr>
            <w:tcW w:w="236" w:type="dxa"/>
          </w:tcPr>
          <w:p w14:paraId="28B8023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3638C9A0"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5,207</w:t>
            </w:r>
          </w:p>
        </w:tc>
        <w:tc>
          <w:tcPr>
            <w:tcW w:w="240" w:type="dxa"/>
          </w:tcPr>
          <w:p w14:paraId="3B9BBEF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60F9DA4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C37B9BF"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30DDBA1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3,007</w:t>
            </w:r>
          </w:p>
        </w:tc>
        <w:tc>
          <w:tcPr>
            <w:tcW w:w="236" w:type="dxa"/>
          </w:tcPr>
          <w:p w14:paraId="4537E462"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0C41650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51,149</w:t>
            </w:r>
          </w:p>
        </w:tc>
      </w:tr>
      <w:tr w:rsidR="008E1126" w:rsidRPr="00297A65" w14:paraId="11F1175F" w14:textId="77777777" w:rsidTr="00487E47">
        <w:trPr>
          <w:cantSplit/>
        </w:trPr>
        <w:tc>
          <w:tcPr>
            <w:tcW w:w="2782" w:type="dxa"/>
          </w:tcPr>
          <w:p w14:paraId="253A1E8E"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tcPr>
          <w:p w14:paraId="41B2FB49"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0A5F0739"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7AA4D82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2105C7E2"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75D1F00E"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11F349D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3D638CCD"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2F1D5EF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14D07F40"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2,898</w:t>
            </w:r>
          </w:p>
        </w:tc>
        <w:tc>
          <w:tcPr>
            <w:tcW w:w="236" w:type="dxa"/>
          </w:tcPr>
          <w:p w14:paraId="1DAE6E1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47C2A998"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2,898</w:t>
            </w:r>
          </w:p>
        </w:tc>
      </w:tr>
      <w:tr w:rsidR="008E1126" w:rsidRPr="00297A65" w14:paraId="231D3F31" w14:textId="77777777" w:rsidTr="00487E47">
        <w:trPr>
          <w:cantSplit/>
        </w:trPr>
        <w:tc>
          <w:tcPr>
            <w:tcW w:w="2782" w:type="dxa"/>
          </w:tcPr>
          <w:p w14:paraId="691A413F" w14:textId="6749929D" w:rsidR="008E1126" w:rsidRPr="00297A65" w:rsidRDefault="00CF567F" w:rsidP="00487E47">
            <w:pPr>
              <w:tabs>
                <w:tab w:val="left" w:pos="266"/>
              </w:tabs>
              <w:spacing w:line="200" w:lineRule="exact"/>
              <w:ind w:left="-18" w:right="9"/>
              <w:rPr>
                <w:rFonts w:ascii="CordiaUPC" w:hAnsi="CordiaUPC" w:cs="CordiaUPC"/>
                <w:sz w:val="26"/>
                <w:szCs w:val="26"/>
                <w:lang w:val="en-US"/>
              </w:rPr>
            </w:pPr>
            <w:r>
              <w:rPr>
                <w:rFonts w:ascii="CordiaUPC" w:hAnsi="CordiaUPC" w:cs="CordiaUPC" w:hint="cs"/>
                <w:sz w:val="26"/>
                <w:szCs w:val="26"/>
                <w:lang w:val="en-US"/>
              </w:rPr>
              <w:t>Financial liabilities measured</w:t>
            </w:r>
            <w:r w:rsidR="007311E3">
              <w:rPr>
                <w:rFonts w:ascii="CordiaUPC" w:hAnsi="CordiaUPC" w:cs="CordiaUPC"/>
                <w:sz w:val="26"/>
                <w:szCs w:val="26"/>
                <w:lang w:val="en-US"/>
              </w:rPr>
              <w:t xml:space="preserve"> </w:t>
            </w:r>
            <w:r w:rsidR="008E1126" w:rsidRPr="00297A65">
              <w:rPr>
                <w:rFonts w:ascii="CordiaUPC" w:hAnsi="CordiaUPC" w:cs="CordiaUPC" w:hint="cs"/>
                <w:sz w:val="26"/>
                <w:szCs w:val="26"/>
                <w:lang w:val="en-US"/>
              </w:rPr>
              <w:t>at</w:t>
            </w:r>
          </w:p>
          <w:p w14:paraId="2F45EE65"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28D770BC"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432</w:t>
            </w:r>
          </w:p>
        </w:tc>
        <w:tc>
          <w:tcPr>
            <w:tcW w:w="243" w:type="dxa"/>
            <w:vAlign w:val="bottom"/>
          </w:tcPr>
          <w:p w14:paraId="6C0CA02E"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vAlign w:val="bottom"/>
          </w:tcPr>
          <w:p w14:paraId="3B69F448"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ACD3376"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vAlign w:val="bottom"/>
          </w:tcPr>
          <w:p w14:paraId="5D3C36BE"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6A0D010B"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vAlign w:val="bottom"/>
          </w:tcPr>
          <w:p w14:paraId="0FEE040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91D2BC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vAlign w:val="bottom"/>
          </w:tcPr>
          <w:p w14:paraId="2F2543B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3A395D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5B7B16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432</w:t>
            </w:r>
          </w:p>
        </w:tc>
      </w:tr>
      <w:tr w:rsidR="008E1126" w:rsidRPr="00297A65" w14:paraId="4D9BDAAD" w14:textId="77777777" w:rsidTr="00487E47">
        <w:trPr>
          <w:cantSplit/>
        </w:trPr>
        <w:tc>
          <w:tcPr>
            <w:tcW w:w="2782" w:type="dxa"/>
            <w:vAlign w:val="bottom"/>
          </w:tcPr>
          <w:p w14:paraId="340E0A00"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tcPr>
          <w:p w14:paraId="19A27B9E" w14:textId="77777777" w:rsidR="008E1126" w:rsidRPr="00297A65" w:rsidRDefault="008E1126" w:rsidP="00487E47">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15,493</w:t>
            </w:r>
          </w:p>
        </w:tc>
        <w:tc>
          <w:tcPr>
            <w:tcW w:w="243" w:type="dxa"/>
          </w:tcPr>
          <w:p w14:paraId="096D192B"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15" w:type="dxa"/>
          </w:tcPr>
          <w:p w14:paraId="396B4603"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17,553</w:t>
            </w:r>
          </w:p>
        </w:tc>
        <w:tc>
          <w:tcPr>
            <w:tcW w:w="236" w:type="dxa"/>
          </w:tcPr>
          <w:p w14:paraId="6369AE30"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31" w:type="dxa"/>
          </w:tcPr>
          <w:p w14:paraId="684C641E"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55,804</w:t>
            </w:r>
          </w:p>
        </w:tc>
        <w:tc>
          <w:tcPr>
            <w:tcW w:w="240" w:type="dxa"/>
          </w:tcPr>
          <w:p w14:paraId="55A9B65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975" w:type="dxa"/>
          </w:tcPr>
          <w:p w14:paraId="6AC48FC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1CCA847"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80" w:type="dxa"/>
          </w:tcPr>
          <w:p w14:paraId="73605D51"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110</w:t>
            </w:r>
          </w:p>
        </w:tc>
        <w:tc>
          <w:tcPr>
            <w:tcW w:w="236" w:type="dxa"/>
          </w:tcPr>
          <w:p w14:paraId="52E8EF1A"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p>
        </w:tc>
        <w:tc>
          <w:tcPr>
            <w:tcW w:w="879" w:type="dxa"/>
            <w:gridSpan w:val="2"/>
          </w:tcPr>
          <w:p w14:paraId="4D2989E4" w14:textId="77777777" w:rsidR="008E1126" w:rsidRPr="00297A65" w:rsidRDefault="008E1126" w:rsidP="00487E47">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88,960</w:t>
            </w:r>
          </w:p>
        </w:tc>
      </w:tr>
      <w:tr w:rsidR="008E1126" w:rsidRPr="00297A65" w14:paraId="2B4481A7" w14:textId="77777777" w:rsidTr="00487E47">
        <w:trPr>
          <w:cantSplit/>
        </w:trPr>
        <w:tc>
          <w:tcPr>
            <w:tcW w:w="2782" w:type="dxa"/>
            <w:vAlign w:val="bottom"/>
          </w:tcPr>
          <w:p w14:paraId="6F20F96F" w14:textId="77777777" w:rsidR="008E1126" w:rsidRPr="00297A65" w:rsidRDefault="008E1126" w:rsidP="00487E47">
            <w:pPr>
              <w:tabs>
                <w:tab w:val="left" w:pos="356"/>
              </w:tabs>
              <w:spacing w:line="20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tcPr>
          <w:p w14:paraId="5F0E0851" w14:textId="77777777" w:rsidR="008E1126" w:rsidRPr="00297A65" w:rsidRDefault="008E1126" w:rsidP="00487E47">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3,217</w:t>
            </w:r>
          </w:p>
        </w:tc>
        <w:tc>
          <w:tcPr>
            <w:tcW w:w="243" w:type="dxa"/>
          </w:tcPr>
          <w:p w14:paraId="3861E1F8"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1E26B911"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4E969013"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01220D03"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1259D2FB"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1AFFA514"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5C6CB097"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50BF7B84"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8,153</w:t>
            </w:r>
          </w:p>
        </w:tc>
        <w:tc>
          <w:tcPr>
            <w:tcW w:w="236" w:type="dxa"/>
          </w:tcPr>
          <w:p w14:paraId="5CF25343"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57712926" w14:textId="77777777" w:rsidR="008E1126" w:rsidRPr="00297A65" w:rsidRDefault="008E1126" w:rsidP="00487E47">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11,370</w:t>
            </w:r>
          </w:p>
        </w:tc>
      </w:tr>
      <w:tr w:rsidR="008E1126" w:rsidRPr="00297A65" w14:paraId="4E7B584D" w14:textId="77777777" w:rsidTr="00487E47">
        <w:trPr>
          <w:cantSplit/>
        </w:trPr>
        <w:tc>
          <w:tcPr>
            <w:tcW w:w="2782" w:type="dxa"/>
          </w:tcPr>
          <w:p w14:paraId="7E2EBE41" w14:textId="77777777" w:rsidR="008E1126" w:rsidRPr="00297A65" w:rsidRDefault="008E1126" w:rsidP="00487E47">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6245B49A" w14:textId="77777777" w:rsidR="008E1126" w:rsidRPr="00297A65" w:rsidRDefault="008E1126" w:rsidP="00487E47">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814,507</w:t>
            </w:r>
          </w:p>
        </w:tc>
        <w:tc>
          <w:tcPr>
            <w:tcW w:w="243" w:type="dxa"/>
          </w:tcPr>
          <w:p w14:paraId="272E74DA"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3C45A12B"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49,359</w:t>
            </w:r>
          </w:p>
        </w:tc>
        <w:tc>
          <w:tcPr>
            <w:tcW w:w="236" w:type="dxa"/>
          </w:tcPr>
          <w:p w14:paraId="5644BD85"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26277B6C" w14:textId="77777777" w:rsidR="008E1126" w:rsidRPr="00297A65" w:rsidRDefault="008E1126" w:rsidP="00487E47">
            <w:pPr>
              <w:tabs>
                <w:tab w:val="decimal" w:pos="615"/>
              </w:tabs>
              <w:spacing w:line="200" w:lineRule="exact"/>
              <w:ind w:left="-135" w:right="-108"/>
              <w:rPr>
                <w:rFonts w:ascii="CordiaUPC" w:hAnsi="CordiaUPC" w:cs="CordiaUPC"/>
                <w:b/>
                <w:bCs/>
                <w:sz w:val="26"/>
                <w:szCs w:val="26"/>
              </w:rPr>
            </w:pPr>
            <w:r>
              <w:rPr>
                <w:rFonts w:ascii="CordiaUPC" w:hAnsi="CordiaUPC" w:cs="CordiaUPC"/>
                <w:b/>
                <w:bCs/>
                <w:sz w:val="26"/>
                <w:szCs w:val="26"/>
              </w:rPr>
              <w:t>63,735</w:t>
            </w:r>
          </w:p>
        </w:tc>
        <w:tc>
          <w:tcPr>
            <w:tcW w:w="240" w:type="dxa"/>
          </w:tcPr>
          <w:p w14:paraId="53B6AB7C" w14:textId="77777777" w:rsidR="008E1126" w:rsidRPr="00297A65" w:rsidRDefault="008E1126" w:rsidP="00487E47">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1DD984E"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w:t>
            </w:r>
          </w:p>
        </w:tc>
        <w:tc>
          <w:tcPr>
            <w:tcW w:w="238" w:type="dxa"/>
          </w:tcPr>
          <w:p w14:paraId="4D289D29"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2A2209E8"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42,886</w:t>
            </w:r>
          </w:p>
        </w:tc>
        <w:tc>
          <w:tcPr>
            <w:tcW w:w="236" w:type="dxa"/>
          </w:tcPr>
          <w:p w14:paraId="76E2E537"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79806A4F" w14:textId="77777777" w:rsidR="008E1126" w:rsidRPr="00297A65" w:rsidRDefault="008E1126" w:rsidP="00487E47">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970,487</w:t>
            </w:r>
          </w:p>
        </w:tc>
      </w:tr>
    </w:tbl>
    <w:p w14:paraId="24B81B6B" w14:textId="04639BE4" w:rsidR="008E1126" w:rsidRDefault="008E112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7C602DE6" w14:textId="77777777" w:rsidR="00F91E45" w:rsidRPr="008E1126" w:rsidRDefault="00F91E45"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11BE44E7" w14:textId="38145427" w:rsidR="007476D6" w:rsidRPr="00297A65" w:rsidRDefault="00422AEE" w:rsidP="007476D6">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lastRenderedPageBreak/>
        <w:t>6</w:t>
      </w:r>
      <w:r w:rsidR="007476D6" w:rsidRPr="00297A65">
        <w:rPr>
          <w:rFonts w:ascii="CordiaUPC" w:hAnsi="CordiaUPC" w:cs="CordiaUPC" w:hint="cs"/>
          <w:i/>
          <w:iCs/>
          <w:color w:val="000000"/>
          <w:sz w:val="26"/>
          <w:szCs w:val="26"/>
          <w:lang w:val="en-US" w:bidi="th-TH"/>
        </w:rPr>
        <w:t>.2.2</w:t>
      </w:r>
      <w:r w:rsidR="007476D6" w:rsidRPr="00297A65">
        <w:rPr>
          <w:rFonts w:ascii="CordiaUPC" w:hAnsi="CordiaUPC" w:cs="CordiaUPC" w:hint="cs"/>
          <w:i/>
          <w:iCs/>
          <w:color w:val="000000"/>
          <w:sz w:val="26"/>
          <w:szCs w:val="26"/>
          <w:lang w:val="en-US" w:bidi="th-TH"/>
        </w:rPr>
        <w:tab/>
        <w:t>Foreign exchange risk</w:t>
      </w:r>
    </w:p>
    <w:p w14:paraId="4B6607F1" w14:textId="77777777" w:rsidR="007476D6" w:rsidRPr="00297A65" w:rsidRDefault="007476D6" w:rsidP="007476D6">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244B80F8" w14:textId="77777777" w:rsidR="007476D6" w:rsidRPr="00297A65" w:rsidRDefault="007476D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F9F6A74" w14:textId="77777777" w:rsidR="007476D6" w:rsidRPr="00297A65" w:rsidRDefault="007476D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21C3E578" w14:textId="5D0E75DA" w:rsidR="007476D6" w:rsidRPr="00297A65" w:rsidRDefault="007476D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w:t>
      </w:r>
      <w:r w:rsidR="000933CA" w:rsidRPr="00887104">
        <w:rPr>
          <w:rFonts w:ascii="CordiaUPC" w:hAnsi="CordiaUPC" w:cs="CordiaUPC" w:hint="cs"/>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and 2020</w:t>
      </w:r>
      <w:r w:rsidRPr="00297A65">
        <w:rPr>
          <w:rFonts w:ascii="CordiaUPC" w:hAnsi="CordiaUPC" w:cs="CordiaUPC" w:hint="cs"/>
          <w:color w:val="000000"/>
          <w:sz w:val="26"/>
          <w:szCs w:val="26"/>
          <w:lang w:val="en-US" w:bidi="th-TH"/>
        </w:rPr>
        <w:t>, the Bank and its subsidiaries’ net foreign currency positions categorised by major foreign currencies were as follows:</w:t>
      </w:r>
    </w:p>
    <w:p w14:paraId="7346F3D9" w14:textId="77777777" w:rsidR="007476D6" w:rsidRPr="00297A65" w:rsidRDefault="007476D6" w:rsidP="007476D6">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7476D6" w:rsidRPr="00297A65" w14:paraId="632C2139" w14:textId="77777777" w:rsidTr="000406A0">
        <w:trPr>
          <w:trHeight w:val="137"/>
        </w:trPr>
        <w:tc>
          <w:tcPr>
            <w:tcW w:w="2790" w:type="dxa"/>
            <w:tcBorders>
              <w:top w:val="nil"/>
              <w:bottom w:val="nil"/>
            </w:tcBorders>
          </w:tcPr>
          <w:p w14:paraId="0405C213"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r w:rsidRPr="00297A65">
              <w:rPr>
                <w:rFonts w:ascii="CordiaUPC" w:hAnsi="CordiaUPC" w:cs="CordiaUPC" w:hint="cs"/>
                <w:sz w:val="26"/>
                <w:szCs w:val="26"/>
              </w:rPr>
              <w:br w:type="page"/>
            </w:r>
          </w:p>
        </w:tc>
        <w:tc>
          <w:tcPr>
            <w:tcW w:w="6686" w:type="dxa"/>
            <w:gridSpan w:val="11"/>
            <w:tcBorders>
              <w:top w:val="nil"/>
              <w:bottom w:val="nil"/>
            </w:tcBorders>
          </w:tcPr>
          <w:p w14:paraId="6BF2F84A" w14:textId="77777777" w:rsidR="007476D6" w:rsidRPr="00297A65" w:rsidRDefault="007476D6" w:rsidP="000406A0">
            <w:pPr>
              <w:spacing w:line="220" w:lineRule="exact"/>
              <w:ind w:left="-108" w:right="66"/>
              <w:jc w:val="center"/>
              <w:rPr>
                <w:rFonts w:ascii="CordiaUPC" w:hAnsi="CordiaUPC" w:cs="CordiaUPC"/>
                <w:i/>
                <w:iCs/>
                <w:color w:val="000000"/>
                <w:sz w:val="26"/>
                <w:szCs w:val="26"/>
                <w:lang w:val="en-US"/>
              </w:rPr>
            </w:pPr>
            <w:r w:rsidRPr="00297A65">
              <w:rPr>
                <w:rFonts w:ascii="CordiaUPC" w:hAnsi="CordiaUPC" w:cs="CordiaUPC" w:hint="cs"/>
                <w:b/>
                <w:bCs/>
                <w:color w:val="000000"/>
                <w:sz w:val="26"/>
                <w:szCs w:val="26"/>
                <w:lang w:val="en-US"/>
              </w:rPr>
              <w:t>Consolidated</w:t>
            </w:r>
          </w:p>
        </w:tc>
      </w:tr>
      <w:tr w:rsidR="007476D6" w:rsidRPr="00297A65" w14:paraId="7227096A" w14:textId="77777777" w:rsidTr="000406A0">
        <w:trPr>
          <w:trHeight w:val="137"/>
        </w:trPr>
        <w:tc>
          <w:tcPr>
            <w:tcW w:w="2790" w:type="dxa"/>
            <w:tcBorders>
              <w:top w:val="nil"/>
            </w:tcBorders>
          </w:tcPr>
          <w:p w14:paraId="2F0368BE"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3263" w:type="dxa"/>
            <w:gridSpan w:val="5"/>
            <w:tcBorders>
              <w:top w:val="nil"/>
            </w:tcBorders>
          </w:tcPr>
          <w:p w14:paraId="30D5FD1E" w14:textId="0ECC1326"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c>
          <w:tcPr>
            <w:tcW w:w="248" w:type="dxa"/>
            <w:tcBorders>
              <w:top w:val="nil"/>
            </w:tcBorders>
          </w:tcPr>
          <w:p w14:paraId="1C5C354D"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187596CE" w14:textId="4607624F"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2020</w:t>
            </w:r>
          </w:p>
        </w:tc>
      </w:tr>
      <w:tr w:rsidR="007476D6" w:rsidRPr="00297A65" w14:paraId="3A9FD5A1" w14:textId="77777777" w:rsidTr="000406A0">
        <w:trPr>
          <w:trHeight w:val="227"/>
        </w:trPr>
        <w:tc>
          <w:tcPr>
            <w:tcW w:w="2790" w:type="dxa"/>
          </w:tcPr>
          <w:p w14:paraId="5EA12AA1"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900" w:type="dxa"/>
            <w:vAlign w:val="bottom"/>
          </w:tcPr>
          <w:p w14:paraId="67ED5DE5"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1837FA41"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39" w:type="dxa"/>
            <w:vAlign w:val="bottom"/>
          </w:tcPr>
          <w:p w14:paraId="36883DD8"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23B96415"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1A414097"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545794DB" w14:textId="77777777" w:rsidR="007476D6" w:rsidRPr="00297A65" w:rsidRDefault="007476D6" w:rsidP="000406A0">
            <w:pPr>
              <w:tabs>
                <w:tab w:val="decimal" w:pos="1062"/>
              </w:tabs>
              <w:spacing w:line="220" w:lineRule="exact"/>
              <w:ind w:left="-108" w:right="-108"/>
              <w:jc w:val="center"/>
              <w:rPr>
                <w:rFonts w:ascii="CordiaUPC" w:hAnsi="CordiaUPC" w:cs="CordiaUPC"/>
                <w:snapToGrid w:val="0"/>
                <w:sz w:val="26"/>
                <w:szCs w:val="26"/>
                <w:lang w:val="en-US" w:eastAsia="th-TH" w:bidi="th-TH"/>
              </w:rPr>
            </w:pPr>
          </w:p>
        </w:tc>
        <w:tc>
          <w:tcPr>
            <w:tcW w:w="832" w:type="dxa"/>
            <w:vAlign w:val="bottom"/>
          </w:tcPr>
          <w:p w14:paraId="3EF671A5"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0F72A9DA"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44" w:type="dxa"/>
            <w:vAlign w:val="bottom"/>
          </w:tcPr>
          <w:p w14:paraId="3CEABAAE"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14087EAE"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993" w:type="dxa"/>
            <w:vAlign w:val="bottom"/>
          </w:tcPr>
          <w:p w14:paraId="24F0880B"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7476D6" w:rsidRPr="00297A65" w14:paraId="645DD181" w14:textId="77777777" w:rsidTr="000406A0">
        <w:trPr>
          <w:trHeight w:val="137"/>
        </w:trPr>
        <w:tc>
          <w:tcPr>
            <w:tcW w:w="2790" w:type="dxa"/>
          </w:tcPr>
          <w:p w14:paraId="20D34DD8"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6686" w:type="dxa"/>
            <w:gridSpan w:val="11"/>
          </w:tcPr>
          <w:p w14:paraId="655E0E77" w14:textId="77777777" w:rsidR="007476D6" w:rsidRPr="00297A65" w:rsidRDefault="007476D6" w:rsidP="000406A0">
            <w:pPr>
              <w:spacing w:line="22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1F3D72" w:rsidRPr="00297A65" w14:paraId="56F64591" w14:textId="77777777" w:rsidTr="000406A0">
        <w:trPr>
          <w:trHeight w:val="137"/>
        </w:trPr>
        <w:tc>
          <w:tcPr>
            <w:tcW w:w="2790" w:type="dxa"/>
          </w:tcPr>
          <w:p w14:paraId="7E3B3FBD" w14:textId="77777777" w:rsidR="001F3D72" w:rsidRPr="00297A65" w:rsidRDefault="001F3D72" w:rsidP="001F3D72">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42093BDB" w14:textId="6DFF2F66"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253</w:t>
            </w:r>
          </w:p>
        </w:tc>
        <w:tc>
          <w:tcPr>
            <w:tcW w:w="241" w:type="dxa"/>
          </w:tcPr>
          <w:p w14:paraId="774A26AF"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Pr>
          <w:p w14:paraId="72BAF784" w14:textId="71CA4999"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(238)</w:t>
            </w:r>
          </w:p>
        </w:tc>
        <w:tc>
          <w:tcPr>
            <w:tcW w:w="236" w:type="dxa"/>
          </w:tcPr>
          <w:p w14:paraId="09B66B2F"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Pr>
          <w:p w14:paraId="363A90AA" w14:textId="787661FF"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345</w:t>
            </w:r>
          </w:p>
        </w:tc>
        <w:tc>
          <w:tcPr>
            <w:tcW w:w="248" w:type="dxa"/>
          </w:tcPr>
          <w:p w14:paraId="7FCC9223" w14:textId="77777777" w:rsidR="001F3D72" w:rsidRPr="00297A65" w:rsidRDefault="001F3D72" w:rsidP="001F3D72">
            <w:pPr>
              <w:tabs>
                <w:tab w:val="decimal" w:pos="612"/>
              </w:tabs>
              <w:spacing w:line="220" w:lineRule="exact"/>
              <w:ind w:left="-115" w:right="-108"/>
              <w:rPr>
                <w:rFonts w:ascii="CordiaUPC" w:hAnsi="CordiaUPC" w:cs="CordiaUPC"/>
                <w:color w:val="000000"/>
                <w:sz w:val="26"/>
                <w:szCs w:val="26"/>
                <w:lang w:val="en-US"/>
              </w:rPr>
            </w:pPr>
          </w:p>
        </w:tc>
        <w:tc>
          <w:tcPr>
            <w:tcW w:w="832" w:type="dxa"/>
          </w:tcPr>
          <w:p w14:paraId="660F3463"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59</w:t>
            </w:r>
          </w:p>
        </w:tc>
        <w:tc>
          <w:tcPr>
            <w:tcW w:w="236" w:type="dxa"/>
          </w:tcPr>
          <w:p w14:paraId="7059948D"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Pr>
          <w:p w14:paraId="37A4D637"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(964)</w:t>
            </w:r>
          </w:p>
        </w:tc>
        <w:tc>
          <w:tcPr>
            <w:tcW w:w="270" w:type="dxa"/>
          </w:tcPr>
          <w:p w14:paraId="49BAD286"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Pr>
          <w:p w14:paraId="1F2B30A7" w14:textId="77777777"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139</w:t>
            </w:r>
          </w:p>
        </w:tc>
      </w:tr>
      <w:tr w:rsidR="001F3D72" w:rsidRPr="00297A65" w14:paraId="4BFB9E68" w14:textId="77777777" w:rsidTr="000406A0">
        <w:trPr>
          <w:trHeight w:val="162"/>
        </w:trPr>
        <w:tc>
          <w:tcPr>
            <w:tcW w:w="2790" w:type="dxa"/>
          </w:tcPr>
          <w:p w14:paraId="40D7AFC8" w14:textId="77777777" w:rsidR="001F3D72" w:rsidRPr="00297A65" w:rsidRDefault="001F3D72" w:rsidP="001F3D72">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2D7F58E9" w14:textId="709A77BC"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(255)</w:t>
            </w:r>
          </w:p>
        </w:tc>
        <w:tc>
          <w:tcPr>
            <w:tcW w:w="241" w:type="dxa"/>
            <w:tcBorders>
              <w:bottom w:val="nil"/>
            </w:tcBorders>
          </w:tcPr>
          <w:p w14:paraId="0982A08A"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735582F4" w14:textId="70F04A20"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238</w:t>
            </w:r>
          </w:p>
        </w:tc>
        <w:tc>
          <w:tcPr>
            <w:tcW w:w="236" w:type="dxa"/>
            <w:tcBorders>
              <w:bottom w:val="nil"/>
            </w:tcBorders>
          </w:tcPr>
          <w:p w14:paraId="328DCD04"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FEEE65" w14:textId="4D589DF1"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(347)</w:t>
            </w:r>
          </w:p>
        </w:tc>
        <w:tc>
          <w:tcPr>
            <w:tcW w:w="248" w:type="dxa"/>
            <w:tcBorders>
              <w:bottom w:val="nil"/>
            </w:tcBorders>
          </w:tcPr>
          <w:p w14:paraId="430C474C"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491807B3"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(47)</w:t>
            </w:r>
          </w:p>
        </w:tc>
        <w:tc>
          <w:tcPr>
            <w:tcW w:w="236" w:type="dxa"/>
            <w:tcBorders>
              <w:bottom w:val="nil"/>
            </w:tcBorders>
          </w:tcPr>
          <w:p w14:paraId="39EC36BE"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35FCF343"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963</w:t>
            </w:r>
          </w:p>
        </w:tc>
        <w:tc>
          <w:tcPr>
            <w:tcW w:w="270" w:type="dxa"/>
            <w:tcBorders>
              <w:bottom w:val="nil"/>
            </w:tcBorders>
          </w:tcPr>
          <w:p w14:paraId="440D1BD2"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45F10FE5" w14:textId="77777777"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(134)</w:t>
            </w:r>
          </w:p>
        </w:tc>
      </w:tr>
      <w:tr w:rsidR="001F3D72" w:rsidRPr="00297A65" w14:paraId="4F31FDB2" w14:textId="77777777" w:rsidTr="000406A0">
        <w:trPr>
          <w:trHeight w:val="137"/>
        </w:trPr>
        <w:tc>
          <w:tcPr>
            <w:tcW w:w="2790" w:type="dxa"/>
            <w:tcBorders>
              <w:bottom w:val="nil"/>
            </w:tcBorders>
          </w:tcPr>
          <w:p w14:paraId="0EF8C9EF" w14:textId="77777777" w:rsidR="001F3D72" w:rsidRPr="00297A65" w:rsidRDefault="001F3D72" w:rsidP="001F3D72">
            <w:pPr>
              <w:spacing w:line="22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79679A9B" w14:textId="5BB00B2E"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sidRPr="000175B4">
              <w:rPr>
                <w:rFonts w:ascii="CordiaUPC" w:hAnsi="CordiaUPC" w:cs="CordiaUPC"/>
                <w:b/>
                <w:bCs/>
                <w:snapToGrid w:val="0"/>
                <w:sz w:val="26"/>
                <w:szCs w:val="26"/>
                <w:lang w:eastAsia="th-TH"/>
              </w:rPr>
              <w:t>(2)</w:t>
            </w:r>
          </w:p>
        </w:tc>
        <w:tc>
          <w:tcPr>
            <w:tcW w:w="241" w:type="dxa"/>
            <w:tcBorders>
              <w:bottom w:val="nil"/>
            </w:tcBorders>
          </w:tcPr>
          <w:p w14:paraId="16A322C6"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0B79C027" w14:textId="0BA9BB61"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w:t>
            </w:r>
          </w:p>
        </w:tc>
        <w:tc>
          <w:tcPr>
            <w:tcW w:w="236" w:type="dxa"/>
            <w:tcBorders>
              <w:bottom w:val="nil"/>
              <w:right w:val="single" w:sz="4" w:space="0" w:color="FFFFFF"/>
            </w:tcBorders>
          </w:tcPr>
          <w:p w14:paraId="58CD50D0"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57A221B0" w14:textId="09863FA6" w:rsidR="001F3D72" w:rsidRPr="00297A65" w:rsidRDefault="001F3D72" w:rsidP="001F3D72">
            <w:pPr>
              <w:tabs>
                <w:tab w:val="decimal" w:pos="612"/>
              </w:tabs>
              <w:spacing w:line="220" w:lineRule="exact"/>
              <w:ind w:left="-115"/>
              <w:rPr>
                <w:rFonts w:ascii="CordiaUPC" w:hAnsi="CordiaUPC" w:cs="CordiaUPC"/>
                <w:b/>
                <w:bCs/>
                <w:snapToGrid w:val="0"/>
                <w:sz w:val="26"/>
                <w:szCs w:val="26"/>
                <w:lang w:val="en-US" w:eastAsia="th-TH" w:bidi="th-TH"/>
              </w:rPr>
            </w:pPr>
            <w:r w:rsidRPr="000175B4">
              <w:rPr>
                <w:rFonts w:ascii="CordiaUPC" w:hAnsi="CordiaUPC" w:cs="CordiaUPC"/>
                <w:b/>
                <w:bCs/>
                <w:snapToGrid w:val="0"/>
                <w:sz w:val="26"/>
                <w:szCs w:val="26"/>
                <w:lang w:eastAsia="th-TH"/>
              </w:rPr>
              <w:t>(2)</w:t>
            </w:r>
          </w:p>
        </w:tc>
        <w:tc>
          <w:tcPr>
            <w:tcW w:w="248" w:type="dxa"/>
            <w:tcBorders>
              <w:bottom w:val="nil"/>
            </w:tcBorders>
          </w:tcPr>
          <w:p w14:paraId="01F34CE2" w14:textId="77777777" w:rsidR="001F3D72" w:rsidRPr="00297A65" w:rsidRDefault="001F3D72" w:rsidP="001F3D72">
            <w:pPr>
              <w:tabs>
                <w:tab w:val="decimal" w:pos="612"/>
              </w:tabs>
              <w:spacing w:line="22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6DD93BD0"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12</w:t>
            </w:r>
          </w:p>
        </w:tc>
        <w:tc>
          <w:tcPr>
            <w:tcW w:w="236" w:type="dxa"/>
            <w:tcBorders>
              <w:bottom w:val="nil"/>
            </w:tcBorders>
          </w:tcPr>
          <w:p w14:paraId="41D87FDE"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29AE4862"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w:t>
            </w:r>
          </w:p>
        </w:tc>
        <w:tc>
          <w:tcPr>
            <w:tcW w:w="270" w:type="dxa"/>
            <w:tcBorders>
              <w:bottom w:val="nil"/>
              <w:right w:val="single" w:sz="4" w:space="0" w:color="FFFFFF"/>
            </w:tcBorders>
          </w:tcPr>
          <w:p w14:paraId="1E1B9E30"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24904EF6" w14:textId="77777777" w:rsidR="001F3D72" w:rsidRPr="00297A65" w:rsidRDefault="001F3D72" w:rsidP="001F3D72">
            <w:pPr>
              <w:tabs>
                <w:tab w:val="decimal" w:pos="612"/>
              </w:tabs>
              <w:spacing w:line="22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5</w:t>
            </w:r>
          </w:p>
        </w:tc>
      </w:tr>
    </w:tbl>
    <w:p w14:paraId="4BDE76B2" w14:textId="77777777" w:rsidR="007476D6" w:rsidRPr="00297A65" w:rsidRDefault="007476D6" w:rsidP="007476D6">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7476D6" w:rsidRPr="00297A65" w14:paraId="48934496" w14:textId="77777777" w:rsidTr="000406A0">
        <w:trPr>
          <w:trHeight w:val="137"/>
        </w:trPr>
        <w:tc>
          <w:tcPr>
            <w:tcW w:w="2790" w:type="dxa"/>
            <w:tcBorders>
              <w:top w:val="nil"/>
              <w:bottom w:val="nil"/>
            </w:tcBorders>
          </w:tcPr>
          <w:p w14:paraId="307C6D1F"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bookmarkStart w:id="3" w:name="_Hlk31131606"/>
            <w:r w:rsidRPr="00297A65">
              <w:rPr>
                <w:rFonts w:ascii="CordiaUPC" w:hAnsi="CordiaUPC" w:cs="CordiaUPC" w:hint="cs"/>
                <w:sz w:val="26"/>
                <w:szCs w:val="26"/>
              </w:rPr>
              <w:br w:type="page"/>
            </w:r>
          </w:p>
        </w:tc>
        <w:tc>
          <w:tcPr>
            <w:tcW w:w="6686" w:type="dxa"/>
            <w:gridSpan w:val="11"/>
            <w:tcBorders>
              <w:top w:val="nil"/>
              <w:bottom w:val="nil"/>
            </w:tcBorders>
          </w:tcPr>
          <w:p w14:paraId="30730BAA" w14:textId="77777777" w:rsidR="007476D6" w:rsidRPr="00297A65" w:rsidRDefault="007476D6" w:rsidP="000406A0">
            <w:pPr>
              <w:spacing w:line="220" w:lineRule="exact"/>
              <w:ind w:left="-108" w:right="66"/>
              <w:jc w:val="center"/>
              <w:rPr>
                <w:rFonts w:ascii="CordiaUPC" w:hAnsi="CordiaUPC" w:cs="CordiaUPC"/>
                <w:i/>
                <w:iCs/>
                <w:color w:val="000000"/>
                <w:sz w:val="26"/>
                <w:szCs w:val="26"/>
                <w:lang w:val="en-US"/>
              </w:rPr>
            </w:pPr>
            <w:r w:rsidRPr="00297A65">
              <w:rPr>
                <w:rFonts w:ascii="CordiaUPC" w:hAnsi="CordiaUPC" w:cs="CordiaUPC" w:hint="cs"/>
                <w:b/>
                <w:bCs/>
                <w:color w:val="000000"/>
                <w:sz w:val="26"/>
                <w:szCs w:val="26"/>
                <w:lang w:val="en-US"/>
              </w:rPr>
              <w:t>Bank only</w:t>
            </w:r>
          </w:p>
        </w:tc>
      </w:tr>
      <w:tr w:rsidR="007476D6" w:rsidRPr="00297A65" w14:paraId="58B2E925" w14:textId="77777777" w:rsidTr="000406A0">
        <w:trPr>
          <w:trHeight w:val="137"/>
        </w:trPr>
        <w:tc>
          <w:tcPr>
            <w:tcW w:w="2790" w:type="dxa"/>
            <w:tcBorders>
              <w:top w:val="nil"/>
            </w:tcBorders>
          </w:tcPr>
          <w:p w14:paraId="54BB0170"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3263" w:type="dxa"/>
            <w:gridSpan w:val="5"/>
            <w:tcBorders>
              <w:top w:val="nil"/>
            </w:tcBorders>
          </w:tcPr>
          <w:p w14:paraId="25330273" w14:textId="245351CF"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c>
          <w:tcPr>
            <w:tcW w:w="248" w:type="dxa"/>
            <w:tcBorders>
              <w:top w:val="nil"/>
            </w:tcBorders>
          </w:tcPr>
          <w:p w14:paraId="30F1CAAC"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46F8FA9B" w14:textId="2B763543"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2020</w:t>
            </w:r>
          </w:p>
        </w:tc>
      </w:tr>
      <w:tr w:rsidR="007476D6" w:rsidRPr="00297A65" w14:paraId="53A34892" w14:textId="77777777" w:rsidTr="000406A0">
        <w:trPr>
          <w:trHeight w:val="227"/>
        </w:trPr>
        <w:tc>
          <w:tcPr>
            <w:tcW w:w="2790" w:type="dxa"/>
          </w:tcPr>
          <w:p w14:paraId="62A70C4D"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900" w:type="dxa"/>
            <w:vAlign w:val="bottom"/>
          </w:tcPr>
          <w:p w14:paraId="3D8FDA56"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52B7F274"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39" w:type="dxa"/>
            <w:vAlign w:val="bottom"/>
          </w:tcPr>
          <w:p w14:paraId="75DD247A"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3FCD6271"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5466849"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391B8D30" w14:textId="77777777" w:rsidR="007476D6" w:rsidRPr="00297A65" w:rsidRDefault="007476D6" w:rsidP="000406A0">
            <w:pPr>
              <w:tabs>
                <w:tab w:val="decimal" w:pos="1062"/>
              </w:tabs>
              <w:spacing w:line="220" w:lineRule="exact"/>
              <w:ind w:left="-108" w:right="-108"/>
              <w:jc w:val="center"/>
              <w:rPr>
                <w:rFonts w:ascii="CordiaUPC" w:hAnsi="CordiaUPC" w:cs="CordiaUPC"/>
                <w:snapToGrid w:val="0"/>
                <w:sz w:val="26"/>
                <w:szCs w:val="26"/>
                <w:lang w:val="en-US" w:eastAsia="th-TH" w:bidi="th-TH"/>
              </w:rPr>
            </w:pPr>
          </w:p>
        </w:tc>
        <w:tc>
          <w:tcPr>
            <w:tcW w:w="832" w:type="dxa"/>
            <w:vAlign w:val="bottom"/>
          </w:tcPr>
          <w:p w14:paraId="71044E04"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4D31D8A7"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44" w:type="dxa"/>
            <w:vAlign w:val="bottom"/>
          </w:tcPr>
          <w:p w14:paraId="0C515969"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27DFC359"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993" w:type="dxa"/>
            <w:vAlign w:val="bottom"/>
          </w:tcPr>
          <w:p w14:paraId="4E55FBA2"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7476D6" w:rsidRPr="00297A65" w14:paraId="50314ECB" w14:textId="77777777" w:rsidTr="000406A0">
        <w:trPr>
          <w:trHeight w:val="137"/>
        </w:trPr>
        <w:tc>
          <w:tcPr>
            <w:tcW w:w="2790" w:type="dxa"/>
          </w:tcPr>
          <w:p w14:paraId="3A23F742"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6686" w:type="dxa"/>
            <w:gridSpan w:val="11"/>
          </w:tcPr>
          <w:p w14:paraId="10D1803D" w14:textId="77777777" w:rsidR="007476D6" w:rsidRPr="00297A65" w:rsidRDefault="007476D6" w:rsidP="000406A0">
            <w:pPr>
              <w:spacing w:line="22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1F3D72" w:rsidRPr="00297A65" w14:paraId="057CC8E8" w14:textId="77777777" w:rsidTr="000406A0">
        <w:trPr>
          <w:trHeight w:val="137"/>
        </w:trPr>
        <w:tc>
          <w:tcPr>
            <w:tcW w:w="2790" w:type="dxa"/>
          </w:tcPr>
          <w:p w14:paraId="0EA8A927" w14:textId="77777777" w:rsidR="001F3D72" w:rsidRPr="00297A65" w:rsidRDefault="001F3D72" w:rsidP="001F3D72">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776DE3C1" w14:textId="02767D7B"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253</w:t>
            </w:r>
          </w:p>
        </w:tc>
        <w:tc>
          <w:tcPr>
            <w:tcW w:w="241" w:type="dxa"/>
          </w:tcPr>
          <w:p w14:paraId="4DC751DB"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Pr>
          <w:p w14:paraId="729C2A61" w14:textId="16B88B03"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(238)</w:t>
            </w:r>
          </w:p>
        </w:tc>
        <w:tc>
          <w:tcPr>
            <w:tcW w:w="236" w:type="dxa"/>
          </w:tcPr>
          <w:p w14:paraId="6C12B3B0"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Pr>
          <w:p w14:paraId="248448DF" w14:textId="40B9B5D4"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345</w:t>
            </w:r>
          </w:p>
        </w:tc>
        <w:tc>
          <w:tcPr>
            <w:tcW w:w="248" w:type="dxa"/>
          </w:tcPr>
          <w:p w14:paraId="01EC5614" w14:textId="77777777" w:rsidR="001F3D72" w:rsidRPr="00297A65" w:rsidRDefault="001F3D72" w:rsidP="001F3D72">
            <w:pPr>
              <w:tabs>
                <w:tab w:val="decimal" w:pos="612"/>
              </w:tabs>
              <w:spacing w:line="220" w:lineRule="exact"/>
              <w:ind w:left="-115" w:right="-108"/>
              <w:rPr>
                <w:rFonts w:ascii="CordiaUPC" w:hAnsi="CordiaUPC" w:cs="CordiaUPC"/>
                <w:color w:val="000000"/>
                <w:sz w:val="26"/>
                <w:szCs w:val="26"/>
                <w:lang w:val="en-US"/>
              </w:rPr>
            </w:pPr>
          </w:p>
        </w:tc>
        <w:tc>
          <w:tcPr>
            <w:tcW w:w="832" w:type="dxa"/>
          </w:tcPr>
          <w:p w14:paraId="62AEE02E"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(295)</w:t>
            </w:r>
          </w:p>
        </w:tc>
        <w:tc>
          <w:tcPr>
            <w:tcW w:w="236" w:type="dxa"/>
          </w:tcPr>
          <w:p w14:paraId="69DB3747"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Pr>
          <w:p w14:paraId="19E48539"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(965)</w:t>
            </w:r>
          </w:p>
        </w:tc>
        <w:tc>
          <w:tcPr>
            <w:tcW w:w="270" w:type="dxa"/>
          </w:tcPr>
          <w:p w14:paraId="6ED79ACB"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Pr>
          <w:p w14:paraId="605A5BB3" w14:textId="77777777"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111</w:t>
            </w:r>
          </w:p>
        </w:tc>
      </w:tr>
      <w:tr w:rsidR="001F3D72" w:rsidRPr="00297A65" w14:paraId="025B08FC" w14:textId="77777777" w:rsidTr="000406A0">
        <w:trPr>
          <w:trHeight w:val="137"/>
        </w:trPr>
        <w:tc>
          <w:tcPr>
            <w:tcW w:w="2790" w:type="dxa"/>
          </w:tcPr>
          <w:p w14:paraId="1F342ED2" w14:textId="77777777" w:rsidR="001F3D72" w:rsidRPr="00297A65" w:rsidRDefault="001F3D72" w:rsidP="001F3D72">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2FF4ED28" w14:textId="2F81584A"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(255)</w:t>
            </w:r>
          </w:p>
        </w:tc>
        <w:tc>
          <w:tcPr>
            <w:tcW w:w="241" w:type="dxa"/>
            <w:tcBorders>
              <w:bottom w:val="nil"/>
            </w:tcBorders>
          </w:tcPr>
          <w:p w14:paraId="623ADA37"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06D26326" w14:textId="1024D34C"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238</w:t>
            </w:r>
          </w:p>
        </w:tc>
        <w:tc>
          <w:tcPr>
            <w:tcW w:w="236" w:type="dxa"/>
            <w:tcBorders>
              <w:bottom w:val="nil"/>
            </w:tcBorders>
          </w:tcPr>
          <w:p w14:paraId="50326340"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38165BCD" w14:textId="6FCAB7DD"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sidRPr="000175B4">
              <w:rPr>
                <w:rFonts w:ascii="CordiaUPC" w:hAnsi="CordiaUPC" w:cs="CordiaUPC"/>
                <w:snapToGrid w:val="0"/>
                <w:sz w:val="26"/>
                <w:szCs w:val="26"/>
                <w:lang w:eastAsia="th-TH"/>
              </w:rPr>
              <w:t>(347)</w:t>
            </w:r>
          </w:p>
        </w:tc>
        <w:tc>
          <w:tcPr>
            <w:tcW w:w="248" w:type="dxa"/>
            <w:tcBorders>
              <w:bottom w:val="nil"/>
            </w:tcBorders>
          </w:tcPr>
          <w:p w14:paraId="4CCCA13C"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61526BDD"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292</w:t>
            </w:r>
          </w:p>
        </w:tc>
        <w:tc>
          <w:tcPr>
            <w:tcW w:w="236" w:type="dxa"/>
            <w:tcBorders>
              <w:bottom w:val="nil"/>
            </w:tcBorders>
          </w:tcPr>
          <w:p w14:paraId="3200DACC"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65D691F5"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962</w:t>
            </w:r>
          </w:p>
        </w:tc>
        <w:tc>
          <w:tcPr>
            <w:tcW w:w="270" w:type="dxa"/>
            <w:tcBorders>
              <w:bottom w:val="nil"/>
            </w:tcBorders>
          </w:tcPr>
          <w:p w14:paraId="73AA59A3"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693DC929" w14:textId="77777777" w:rsidR="001F3D72" w:rsidRPr="00297A65" w:rsidRDefault="001F3D72" w:rsidP="001F3D72">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(108)</w:t>
            </w:r>
          </w:p>
        </w:tc>
      </w:tr>
      <w:tr w:rsidR="001F3D72" w:rsidRPr="00297A65" w14:paraId="1DFD3039" w14:textId="77777777" w:rsidTr="000406A0">
        <w:trPr>
          <w:trHeight w:val="137"/>
        </w:trPr>
        <w:tc>
          <w:tcPr>
            <w:tcW w:w="2790" w:type="dxa"/>
            <w:tcBorders>
              <w:bottom w:val="nil"/>
            </w:tcBorders>
          </w:tcPr>
          <w:p w14:paraId="79744BEA" w14:textId="77777777" w:rsidR="001F3D72" w:rsidRPr="00297A65" w:rsidRDefault="001F3D72" w:rsidP="001F3D72">
            <w:pPr>
              <w:spacing w:line="22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7D913BD4" w14:textId="4EFC8E66"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sidRPr="000175B4">
              <w:rPr>
                <w:rFonts w:ascii="CordiaUPC" w:hAnsi="CordiaUPC" w:cs="CordiaUPC"/>
                <w:b/>
                <w:bCs/>
                <w:snapToGrid w:val="0"/>
                <w:sz w:val="26"/>
                <w:szCs w:val="26"/>
                <w:lang w:eastAsia="th-TH"/>
              </w:rPr>
              <w:t>(2)</w:t>
            </w:r>
          </w:p>
        </w:tc>
        <w:tc>
          <w:tcPr>
            <w:tcW w:w="241" w:type="dxa"/>
            <w:tcBorders>
              <w:bottom w:val="nil"/>
            </w:tcBorders>
          </w:tcPr>
          <w:p w14:paraId="47B13378"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74105B62" w14:textId="49EFB54C"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w:t>
            </w:r>
          </w:p>
        </w:tc>
        <w:tc>
          <w:tcPr>
            <w:tcW w:w="236" w:type="dxa"/>
            <w:tcBorders>
              <w:bottom w:val="nil"/>
              <w:right w:val="single" w:sz="4" w:space="0" w:color="FFFFFF"/>
            </w:tcBorders>
          </w:tcPr>
          <w:p w14:paraId="328EA1CF"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24E2488F" w14:textId="0C0B0113" w:rsidR="001F3D72" w:rsidRPr="00297A65" w:rsidRDefault="001F3D72" w:rsidP="001F3D72">
            <w:pPr>
              <w:tabs>
                <w:tab w:val="decimal" w:pos="612"/>
              </w:tabs>
              <w:spacing w:line="220" w:lineRule="exact"/>
              <w:ind w:left="-115"/>
              <w:rPr>
                <w:rFonts w:ascii="CordiaUPC" w:hAnsi="CordiaUPC" w:cs="CordiaUPC"/>
                <w:b/>
                <w:bCs/>
                <w:snapToGrid w:val="0"/>
                <w:sz w:val="26"/>
                <w:szCs w:val="26"/>
                <w:lang w:val="en-US" w:eastAsia="th-TH" w:bidi="th-TH"/>
              </w:rPr>
            </w:pPr>
            <w:r w:rsidRPr="000175B4">
              <w:rPr>
                <w:rFonts w:ascii="CordiaUPC" w:hAnsi="CordiaUPC" w:cs="CordiaUPC"/>
                <w:b/>
                <w:bCs/>
                <w:snapToGrid w:val="0"/>
                <w:sz w:val="26"/>
                <w:szCs w:val="26"/>
                <w:lang w:eastAsia="th-TH"/>
              </w:rPr>
              <w:t>(2)</w:t>
            </w:r>
          </w:p>
        </w:tc>
        <w:tc>
          <w:tcPr>
            <w:tcW w:w="248" w:type="dxa"/>
            <w:tcBorders>
              <w:bottom w:val="nil"/>
            </w:tcBorders>
          </w:tcPr>
          <w:p w14:paraId="18065EEF" w14:textId="77777777" w:rsidR="001F3D72" w:rsidRPr="00297A65" w:rsidRDefault="001F3D72" w:rsidP="001F3D72">
            <w:pPr>
              <w:tabs>
                <w:tab w:val="decimal" w:pos="612"/>
              </w:tabs>
              <w:spacing w:line="22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4774A727"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36" w:type="dxa"/>
            <w:tcBorders>
              <w:bottom w:val="nil"/>
            </w:tcBorders>
          </w:tcPr>
          <w:p w14:paraId="613D6313"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0B0EBCED" w14:textId="77777777" w:rsidR="001F3D72" w:rsidRPr="00297A65" w:rsidRDefault="001F3D72" w:rsidP="001F3D72">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70" w:type="dxa"/>
            <w:tcBorders>
              <w:bottom w:val="nil"/>
              <w:right w:val="single" w:sz="4" w:space="0" w:color="FFFFFF"/>
            </w:tcBorders>
          </w:tcPr>
          <w:p w14:paraId="4F728E96" w14:textId="77777777" w:rsidR="001F3D72" w:rsidRPr="00297A65" w:rsidRDefault="001F3D72" w:rsidP="001F3D72">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78D4FD0F" w14:textId="77777777" w:rsidR="001F3D72" w:rsidRPr="00297A65" w:rsidRDefault="001F3D72" w:rsidP="001F3D72">
            <w:pPr>
              <w:tabs>
                <w:tab w:val="decimal" w:pos="612"/>
              </w:tabs>
              <w:spacing w:line="22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r>
      <w:bookmarkEnd w:id="3"/>
    </w:tbl>
    <w:p w14:paraId="152FB348" w14:textId="77777777" w:rsidR="007476D6" w:rsidRPr="008F7910" w:rsidRDefault="007476D6" w:rsidP="007476D6">
      <w:pPr>
        <w:autoSpaceDE w:val="0"/>
        <w:autoSpaceDN w:val="0"/>
        <w:adjustRightInd w:val="0"/>
        <w:spacing w:line="240" w:lineRule="atLeast"/>
        <w:ind w:left="907"/>
        <w:jc w:val="center"/>
        <w:rPr>
          <w:rFonts w:ascii="CordiaUPC" w:hAnsi="CordiaUPC" w:cs="CordiaUPC"/>
          <w:color w:val="000000"/>
          <w:sz w:val="12"/>
          <w:szCs w:val="12"/>
          <w:lang w:val="en-US" w:bidi="th-TH"/>
        </w:rPr>
      </w:pPr>
    </w:p>
    <w:p w14:paraId="2260E0E4" w14:textId="77777777" w:rsidR="00560A9B" w:rsidRDefault="007476D6" w:rsidP="00EB2EB0">
      <w:pPr>
        <w:autoSpaceDE w:val="0"/>
        <w:autoSpaceDN w:val="0"/>
        <w:adjustRightInd w:val="0"/>
        <w:spacing w:line="240" w:lineRule="auto"/>
        <w:ind w:left="900" w:hanging="360"/>
        <w:jc w:val="thaiDistribute"/>
        <w:rPr>
          <w:rFonts w:ascii="CordiaUPC" w:hAnsi="CordiaUPC" w:cs="CordiaUPC"/>
          <w:color w:val="000000"/>
          <w:szCs w:val="22"/>
          <w:lang w:val="en-US" w:bidi="th-TH"/>
        </w:rPr>
      </w:pPr>
      <w:r w:rsidRPr="00297A65">
        <w:rPr>
          <w:rFonts w:ascii="CordiaUPC" w:hAnsi="CordiaUPC" w:cs="CordiaUPC" w:hint="cs"/>
          <w:color w:val="000000"/>
          <w:szCs w:val="22"/>
          <w:vertAlign w:val="superscript"/>
          <w:lang w:val="en-US" w:bidi="th-TH"/>
        </w:rPr>
        <w:t>(*)</w:t>
      </w:r>
      <w:r w:rsidRPr="00297A65">
        <w:rPr>
          <w:rFonts w:ascii="CordiaUPC" w:hAnsi="CordiaUPC" w:cs="CordiaUPC" w:hint="cs"/>
          <w:color w:val="000000"/>
          <w:szCs w:val="22"/>
          <w:lang w:val="en-US" w:bidi="th-TH"/>
        </w:rPr>
        <w:tab/>
        <w:t>Balance denominated in Euro and other currencies are stated in USD equivalents.</w:t>
      </w:r>
    </w:p>
    <w:p w14:paraId="16742621" w14:textId="77777777" w:rsidR="00560A9B" w:rsidRDefault="00560A9B" w:rsidP="00EB2EB0">
      <w:pPr>
        <w:autoSpaceDE w:val="0"/>
        <w:autoSpaceDN w:val="0"/>
        <w:adjustRightInd w:val="0"/>
        <w:spacing w:line="240" w:lineRule="auto"/>
        <w:ind w:left="900" w:hanging="360"/>
        <w:jc w:val="thaiDistribute"/>
        <w:rPr>
          <w:rFonts w:ascii="CordiaUPC" w:hAnsi="CordiaUPC" w:cs="CordiaUPC"/>
          <w:color w:val="000000"/>
          <w:szCs w:val="22"/>
          <w:lang w:val="en-US" w:bidi="th-TH"/>
        </w:rPr>
      </w:pPr>
    </w:p>
    <w:p w14:paraId="2532A84F" w14:textId="6C63463A" w:rsidR="007476D6" w:rsidRPr="00297A65" w:rsidRDefault="00422AEE" w:rsidP="007476D6">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6</w:t>
      </w:r>
      <w:r w:rsidR="007476D6" w:rsidRPr="00297A65">
        <w:rPr>
          <w:rFonts w:ascii="CordiaUPC" w:hAnsi="CordiaUPC" w:cs="CordiaUPC" w:hint="cs"/>
          <w:i/>
          <w:iCs/>
          <w:color w:val="000000"/>
          <w:sz w:val="26"/>
          <w:szCs w:val="26"/>
          <w:lang w:val="en-US" w:bidi="th-TH"/>
        </w:rPr>
        <w:t>.2.3</w:t>
      </w:r>
      <w:r w:rsidR="007476D6" w:rsidRPr="00297A65">
        <w:rPr>
          <w:rFonts w:ascii="CordiaUPC" w:hAnsi="CordiaUPC" w:cs="CordiaUPC" w:hint="cs"/>
          <w:i/>
          <w:iCs/>
          <w:color w:val="000000"/>
          <w:sz w:val="26"/>
          <w:szCs w:val="26"/>
          <w:lang w:val="en-US" w:bidi="th-TH"/>
        </w:rPr>
        <w:tab/>
      </w:r>
      <w:r w:rsidR="007476D6" w:rsidRPr="00297A65">
        <w:rPr>
          <w:rFonts w:ascii="CordiaUPC" w:hAnsi="CordiaUPC" w:cs="CordiaUPC" w:hint="cs"/>
          <w:i/>
          <w:iCs/>
          <w:color w:val="000000"/>
          <w:sz w:val="26"/>
          <w:szCs w:val="26"/>
          <w:lang w:val="en-US" w:bidi="th-TH"/>
        </w:rPr>
        <w:tab/>
        <w:t>Equity price risk</w:t>
      </w:r>
    </w:p>
    <w:p w14:paraId="236FA12A" w14:textId="77777777" w:rsidR="007476D6" w:rsidRPr="00297A65" w:rsidRDefault="007476D6" w:rsidP="007476D6">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C868028"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1EEF4557"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5C43E708"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297A65">
        <w:rPr>
          <w:rFonts w:ascii="CordiaUPC" w:hAnsi="CordiaUPC" w:cs="CordiaUPC" w:hint="cs"/>
          <w:color w:val="000000"/>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297A65">
        <w:rPr>
          <w:rFonts w:ascii="CordiaUPC" w:hAnsi="CordiaUPC" w:cs="CordiaUPC" w:hint="cs"/>
          <w:sz w:val="26"/>
          <w:szCs w:val="26"/>
          <w:lang w:val="en-US" w:bidi="th-TH"/>
        </w:rPr>
        <w:t xml:space="preserve">Chief Executive Committee (CEC) and/or Board of Executive Directors (BoED). All equity investments must comply with the bank-wide investment policy and framework, and related risk policies. </w:t>
      </w:r>
      <w:r w:rsidRPr="00297A65">
        <w:rPr>
          <w:rFonts w:ascii="CordiaUPC" w:hAnsi="CordiaUPC" w:cs="CordiaUPC" w:hint="cs"/>
          <w:sz w:val="26"/>
          <w:szCs w:val="26"/>
        </w:rPr>
        <w:t xml:space="preserve">The </w:t>
      </w:r>
      <w:r w:rsidRPr="00297A65">
        <w:rPr>
          <w:rFonts w:ascii="CordiaUPC" w:hAnsi="CordiaUPC" w:cs="CordiaUPC" w:hint="cs"/>
          <w:color w:val="000000"/>
          <w:sz w:val="26"/>
          <w:szCs w:val="26"/>
          <w:lang w:val="en-US" w:bidi="th-TH"/>
        </w:rPr>
        <w:t>Bank and its subsidiaries</w:t>
      </w:r>
      <w:r w:rsidRPr="00297A65">
        <w:rPr>
          <w:rFonts w:ascii="CordiaUPC" w:hAnsi="CordiaUPC" w:cs="CordiaUPC" w:hint="cs"/>
          <w:sz w:val="26"/>
          <w:szCs w:val="26"/>
        </w:rPr>
        <w:t xml:space="preserve"> have a policy to manage market risk by setting</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manageable limits on transactions, such as position limit and loss limits</w:t>
      </w:r>
      <w:r w:rsidRPr="00297A65">
        <w:rPr>
          <w:rFonts w:ascii="CordiaUPC" w:hAnsi="CordiaUPC" w:cs="CordiaUPC" w:hint="cs"/>
          <w:sz w:val="26"/>
          <w:szCs w:val="26"/>
          <w:cs/>
        </w:rPr>
        <w:t xml:space="preserve">. </w:t>
      </w:r>
      <w:r w:rsidRPr="00297A65">
        <w:rPr>
          <w:rFonts w:ascii="CordiaUPC" w:hAnsi="CordiaUPC" w:cs="CordiaUPC" w:hint="cs"/>
          <w:sz w:val="26"/>
          <w:szCs w:val="26"/>
        </w:rPr>
        <w:t>The Risk</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Control Unit, which is separated from front office and back office functions, is</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responsible for control of risk and reporting on compliance with the various limits to the</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related business unit and related management, in order to facilitate</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responsive risk management.</w:t>
      </w:r>
      <w:r w:rsidRPr="00297A65">
        <w:rPr>
          <w:rFonts w:ascii="CordiaUPC" w:hAnsi="CordiaUPC" w:cs="CordiaUPC" w:hint="cs"/>
          <w:sz w:val="26"/>
          <w:szCs w:val="26"/>
          <w:cs/>
          <w:lang w:bidi="th-TH"/>
        </w:rPr>
        <w:t xml:space="preserve"> </w:t>
      </w:r>
    </w:p>
    <w:p w14:paraId="3403023C" w14:textId="77777777" w:rsidR="007476D6" w:rsidRPr="00297A65" w:rsidRDefault="007476D6" w:rsidP="007476D6">
      <w:pPr>
        <w:pStyle w:val="block"/>
        <w:spacing w:after="0" w:line="240" w:lineRule="exact"/>
        <w:ind w:left="540" w:hanging="459"/>
        <w:jc w:val="both"/>
        <w:rPr>
          <w:rFonts w:ascii="CordiaUPC" w:hAnsi="CordiaUPC" w:cs="CordiaUPC"/>
          <w:i/>
          <w:iCs/>
          <w:sz w:val="26"/>
          <w:szCs w:val="26"/>
          <w:highlight w:val="cyan"/>
          <w:lang w:val="en-US"/>
        </w:rPr>
      </w:pPr>
    </w:p>
    <w:p w14:paraId="727999F3" w14:textId="74754EF9" w:rsidR="007476D6" w:rsidRPr="00297A65" w:rsidRDefault="007476D6" w:rsidP="007476D6">
      <w:pPr>
        <w:pStyle w:val="block"/>
        <w:spacing w:after="0" w:line="240" w:lineRule="exact"/>
        <w:ind w:left="540" w:hanging="459"/>
        <w:jc w:val="both"/>
        <w:rPr>
          <w:rFonts w:ascii="CordiaUPC" w:hAnsi="CordiaUPC" w:cs="CordiaUPC"/>
          <w:sz w:val="26"/>
          <w:szCs w:val="26"/>
          <w:lang w:val="en-US" w:bidi="th-TH"/>
        </w:rPr>
      </w:pPr>
      <w:r w:rsidRPr="00297A65">
        <w:rPr>
          <w:rFonts w:ascii="CordiaUPC" w:hAnsi="CordiaUPC" w:cs="CordiaUPC" w:hint="cs"/>
          <w:sz w:val="26"/>
          <w:szCs w:val="26"/>
          <w:lang w:val="en-US"/>
        </w:rPr>
        <w:tab/>
        <w:t xml:space="preserve">As at </w:t>
      </w:r>
      <w:r w:rsidR="000B62F0" w:rsidRPr="000B62F0">
        <w:rPr>
          <w:rFonts w:ascii="CordiaUPC" w:hAnsi="CordiaUPC" w:cs="CordiaUPC"/>
          <w:spacing w:val="-4"/>
          <w:sz w:val="26"/>
          <w:szCs w:val="26"/>
          <w:lang w:val="en-US"/>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Pr="00297A65">
        <w:rPr>
          <w:rFonts w:ascii="CordiaUPC" w:hAnsi="CordiaUPC" w:cs="CordiaUPC" w:hint="cs"/>
          <w:sz w:val="26"/>
          <w:szCs w:val="26"/>
          <w:lang w:val="en-US"/>
        </w:rPr>
        <w:t xml:space="preserve">, </w:t>
      </w:r>
      <w:r w:rsidR="0042303F">
        <w:rPr>
          <w:rFonts w:ascii="CordiaUPC" w:hAnsi="CordiaUPC" w:cs="CordiaUPC"/>
          <w:sz w:val="26"/>
          <w:szCs w:val="26"/>
          <w:lang w:val="en-US"/>
        </w:rPr>
        <w:t>the Bank</w:t>
      </w:r>
      <w:r w:rsidRPr="00297A65">
        <w:rPr>
          <w:rFonts w:ascii="CordiaUPC" w:hAnsi="CordiaUPC" w:cs="CordiaUPC" w:hint="cs"/>
          <w:sz w:val="26"/>
          <w:szCs w:val="26"/>
          <w:lang w:val="en-US"/>
        </w:rPr>
        <w:t xml:space="preserve"> had equity investments are listed on Stock Exchange of Thailand</w:t>
      </w:r>
      <w:r w:rsidRPr="00297A65">
        <w:rPr>
          <w:rFonts w:ascii="CordiaUPC" w:hAnsi="CordiaUPC" w:cs="CordiaUPC" w:hint="cs"/>
          <w:sz w:val="26"/>
          <w:szCs w:val="26"/>
          <w:cs/>
          <w:lang w:val="en-US" w:bidi="th-TH"/>
        </w:rPr>
        <w:t xml:space="preserve"> </w:t>
      </w:r>
      <w:r w:rsidRPr="00297A65">
        <w:rPr>
          <w:rFonts w:ascii="CordiaUPC" w:hAnsi="CordiaUPC" w:cs="CordiaUPC" w:hint="cs"/>
          <w:sz w:val="26"/>
          <w:szCs w:val="26"/>
          <w:lang w:val="en-US" w:bidi="th-TH"/>
        </w:rPr>
        <w:t xml:space="preserve">at Baht </w:t>
      </w:r>
      <w:r w:rsidR="001F3D72" w:rsidRPr="00C11297">
        <w:rPr>
          <w:rFonts w:ascii="CordiaUPC" w:eastAsia="Times New Roman" w:hAnsi="CordiaUPC" w:cs="CordiaUPC" w:hint="cs"/>
          <w:color w:val="000000" w:themeColor="text1"/>
          <w:spacing w:val="-2"/>
          <w:sz w:val="26"/>
          <w:szCs w:val="26"/>
          <w:cs/>
          <w:lang w:val="en-GB"/>
        </w:rPr>
        <w:t>227</w:t>
      </w:r>
      <w:r w:rsidRPr="00297A65">
        <w:rPr>
          <w:rFonts w:ascii="CordiaUPC" w:hAnsi="CordiaUPC" w:cs="CordiaUPC" w:hint="cs"/>
          <w:sz w:val="26"/>
          <w:szCs w:val="26"/>
          <w:lang w:val="en-US" w:bidi="th-TH"/>
        </w:rPr>
        <w:t xml:space="preserve"> million</w:t>
      </w:r>
      <w:r w:rsidRPr="00B32863">
        <w:rPr>
          <w:rFonts w:ascii="CordiaUPC" w:hAnsi="CordiaUPC" w:cs="CordiaUPC"/>
          <w:sz w:val="26"/>
          <w:szCs w:val="26"/>
          <w:lang w:val="en-US" w:bidi="th-TH"/>
        </w:rPr>
        <w:t xml:space="preserve"> </w:t>
      </w:r>
      <w:r w:rsidR="00635E53" w:rsidRPr="00252D3B">
        <w:rPr>
          <w:rFonts w:ascii="CordiaUPC" w:hAnsi="CordiaUPC" w:cs="CordiaUPC"/>
          <w:i/>
          <w:iCs/>
          <w:sz w:val="26"/>
          <w:szCs w:val="26"/>
          <w:lang w:val="en-US" w:bidi="th-TH"/>
        </w:rPr>
        <w:t>(2020 : Baht 1,304</w:t>
      </w:r>
      <w:r w:rsidR="00072C00">
        <w:rPr>
          <w:rFonts w:ascii="CordiaUPC" w:hAnsi="CordiaUPC" w:cs="CordiaUPC"/>
          <w:i/>
          <w:iCs/>
          <w:sz w:val="26"/>
          <w:szCs w:val="26"/>
          <w:lang w:val="en-US" w:bidi="th-TH"/>
        </w:rPr>
        <w:t xml:space="preserve"> million</w:t>
      </w:r>
      <w:r w:rsidR="00635E53" w:rsidRPr="00252D3B">
        <w:rPr>
          <w:rFonts w:ascii="CordiaUPC" w:hAnsi="CordiaUPC" w:cs="CordiaUPC"/>
          <w:i/>
          <w:iCs/>
          <w:sz w:val="26"/>
          <w:szCs w:val="26"/>
          <w:lang w:val="en-US" w:bidi="th-TH"/>
        </w:rPr>
        <w:t>)</w:t>
      </w:r>
      <w:r w:rsidR="00635E53">
        <w:rPr>
          <w:rFonts w:ascii="CordiaUPC" w:hAnsi="CordiaUPC" w:cs="CordiaUPC"/>
          <w:sz w:val="26"/>
          <w:szCs w:val="26"/>
          <w:lang w:val="en-US" w:bidi="th-TH"/>
        </w:rPr>
        <w:t xml:space="preserve"> </w:t>
      </w:r>
      <w:r w:rsidRPr="00B32863">
        <w:rPr>
          <w:rFonts w:ascii="CordiaUPC" w:hAnsi="CordiaUPC" w:cs="CordiaUPC" w:hint="cs"/>
          <w:sz w:val="26"/>
          <w:szCs w:val="26"/>
          <w:lang w:val="en-US" w:bidi="th-TH"/>
        </w:rPr>
        <w:t xml:space="preserve">with the mark to market value at Baht </w:t>
      </w:r>
      <w:r w:rsidR="001F3D72">
        <w:rPr>
          <w:rFonts w:ascii="CordiaUPC" w:hAnsi="CordiaUPC" w:cs="CordiaUPC"/>
          <w:sz w:val="26"/>
          <w:szCs w:val="26"/>
          <w:lang w:val="en-US" w:bidi="th-TH"/>
        </w:rPr>
        <w:t>198</w:t>
      </w:r>
      <w:r w:rsidRPr="00B32863">
        <w:rPr>
          <w:rFonts w:ascii="CordiaUPC" w:hAnsi="CordiaUPC" w:cs="CordiaUPC" w:hint="cs"/>
          <w:sz w:val="26"/>
          <w:szCs w:val="26"/>
          <w:cs/>
          <w:lang w:val="en-US" w:bidi="th-TH"/>
        </w:rPr>
        <w:t xml:space="preserve"> </w:t>
      </w:r>
      <w:r w:rsidRPr="00B32863">
        <w:rPr>
          <w:rFonts w:ascii="CordiaUPC" w:hAnsi="CordiaUPC" w:cs="CordiaUPC" w:hint="cs"/>
          <w:sz w:val="26"/>
          <w:szCs w:val="26"/>
          <w:lang w:val="en-US" w:bidi="th-TH"/>
        </w:rPr>
        <w:t>million</w:t>
      </w:r>
      <w:r w:rsidR="00252D3B">
        <w:rPr>
          <w:rFonts w:ascii="CordiaUPC" w:hAnsi="CordiaUPC" w:cs="CordiaUPC"/>
          <w:sz w:val="26"/>
          <w:szCs w:val="26"/>
          <w:lang w:val="en-US" w:bidi="th-TH"/>
        </w:rPr>
        <w:t xml:space="preserve"> </w:t>
      </w:r>
      <w:r w:rsidR="00252D3B" w:rsidRPr="00252D3B">
        <w:rPr>
          <w:rFonts w:ascii="CordiaUPC" w:hAnsi="CordiaUPC" w:cs="CordiaUPC"/>
          <w:i/>
          <w:iCs/>
          <w:sz w:val="26"/>
          <w:szCs w:val="26"/>
          <w:lang w:val="en-US" w:bidi="th-TH"/>
        </w:rPr>
        <w:t>(2020 : Baht 910 million)</w:t>
      </w:r>
      <w:r w:rsidRPr="00B32863">
        <w:rPr>
          <w:rFonts w:ascii="CordiaUPC" w:hAnsi="CordiaUPC" w:cs="CordiaUPC" w:hint="cs"/>
          <w:sz w:val="26"/>
          <w:szCs w:val="26"/>
          <w:lang w:val="en-US" w:bidi="th-TH"/>
        </w:rPr>
        <w:t>.</w:t>
      </w:r>
    </w:p>
    <w:p w14:paraId="3E13FD88" w14:textId="77777777" w:rsidR="007476D6" w:rsidRPr="00297A65" w:rsidRDefault="007476D6" w:rsidP="007476D6">
      <w:pPr>
        <w:pStyle w:val="block"/>
        <w:spacing w:after="0" w:line="240" w:lineRule="exact"/>
        <w:ind w:left="540" w:hanging="459"/>
        <w:jc w:val="both"/>
        <w:rPr>
          <w:rFonts w:ascii="CordiaUPC" w:hAnsi="CordiaUPC" w:cs="CordiaUPC"/>
          <w:sz w:val="26"/>
          <w:szCs w:val="26"/>
          <w:lang w:val="en-US" w:bidi="th-TH"/>
        </w:rPr>
      </w:pPr>
    </w:p>
    <w:p w14:paraId="1FF226CC" w14:textId="4404CA0C" w:rsidR="007476D6" w:rsidRPr="00297A65" w:rsidRDefault="00422AEE" w:rsidP="007476D6">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6</w:t>
      </w:r>
      <w:r w:rsidR="007476D6" w:rsidRPr="00297A65">
        <w:rPr>
          <w:rFonts w:ascii="CordiaUPC" w:hAnsi="CordiaUPC" w:cs="CordiaUPC" w:hint="cs"/>
          <w:i/>
          <w:iCs/>
          <w:color w:val="000000"/>
          <w:sz w:val="26"/>
          <w:szCs w:val="26"/>
          <w:lang w:val="en-US" w:bidi="th-TH"/>
        </w:rPr>
        <w:t>.2.4</w:t>
      </w:r>
      <w:r w:rsidR="007476D6" w:rsidRPr="00297A65">
        <w:rPr>
          <w:rFonts w:ascii="CordiaUPC" w:hAnsi="CordiaUPC" w:cs="CordiaUPC" w:hint="cs"/>
          <w:i/>
          <w:iCs/>
          <w:color w:val="000000"/>
          <w:sz w:val="26"/>
          <w:szCs w:val="26"/>
          <w:lang w:val="en-US" w:bidi="th-TH"/>
        </w:rPr>
        <w:tab/>
        <w:t>Sensitivity analysis</w:t>
      </w:r>
    </w:p>
    <w:p w14:paraId="27C7122A" w14:textId="77777777" w:rsidR="007476D6" w:rsidRPr="00297A65" w:rsidRDefault="007476D6" w:rsidP="007476D6">
      <w:pPr>
        <w:suppressAutoHyphens/>
        <w:spacing w:line="240" w:lineRule="exact"/>
        <w:ind w:left="540" w:hanging="459"/>
        <w:rPr>
          <w:rFonts w:ascii="CordiaUPC" w:eastAsia="Times New Roman" w:hAnsi="CordiaUPC" w:cs="CordiaUPC"/>
          <w:sz w:val="26"/>
          <w:szCs w:val="26"/>
          <w:lang w:eastAsia="zh-CN"/>
        </w:rPr>
      </w:pPr>
    </w:p>
    <w:p w14:paraId="1B1095A0" w14:textId="77777777" w:rsidR="007476D6" w:rsidRPr="00297A65" w:rsidRDefault="007476D6" w:rsidP="007476D6">
      <w:pPr>
        <w:spacing w:line="240" w:lineRule="exact"/>
        <w:ind w:left="540" w:hanging="459"/>
        <w:jc w:val="thaiDistribute"/>
        <w:rPr>
          <w:rFonts w:ascii="CordiaUPC" w:hAnsi="CordiaUPC" w:cs="CordiaUPC"/>
          <w:i/>
          <w:iCs/>
          <w:sz w:val="26"/>
          <w:szCs w:val="26"/>
        </w:rPr>
      </w:pPr>
      <w:r w:rsidRPr="00297A65">
        <w:rPr>
          <w:rFonts w:ascii="CordiaUPC" w:hAnsi="CordiaUPC" w:cs="CordiaUPC" w:hint="cs"/>
          <w:i/>
          <w:iCs/>
          <w:sz w:val="26"/>
          <w:szCs w:val="26"/>
        </w:rPr>
        <w:tab/>
        <w:t>Market risk in the trading book</w:t>
      </w:r>
    </w:p>
    <w:p w14:paraId="6648CFB9" w14:textId="77777777" w:rsidR="007476D6" w:rsidRPr="00297A65" w:rsidRDefault="007476D6" w:rsidP="007476D6">
      <w:pPr>
        <w:spacing w:line="240" w:lineRule="exact"/>
        <w:ind w:left="540" w:hanging="459"/>
        <w:jc w:val="thaiDistribute"/>
        <w:rPr>
          <w:rFonts w:ascii="CordiaUPC" w:hAnsi="CordiaUPC" w:cs="CordiaUPC"/>
          <w:sz w:val="26"/>
          <w:szCs w:val="26"/>
        </w:rPr>
      </w:pPr>
    </w:p>
    <w:p w14:paraId="0514A120" w14:textId="77777777" w:rsidR="00352351" w:rsidRDefault="007476D6" w:rsidP="00352351">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ab/>
        <w:t xml:space="preserve">The Bank and its subsidiaries use a number of sensitivity measurements to monitor the market risk in a trading book. The key measurements are PV01 and FX Delta. PV01 is used to monitor interest rate risk in which it measures the impact on </w:t>
      </w:r>
      <w:r w:rsidRPr="00297A65">
        <w:rPr>
          <w:rFonts w:ascii="CordiaUPC" w:hAnsi="CordiaUPC" w:cs="CordiaUPC" w:hint="cs"/>
          <w:sz w:val="26"/>
          <w:szCs w:val="26"/>
        </w:rPr>
        <w:lastRenderedPageBreak/>
        <w:t>portfolio value due to the increase in interest rate of 1 basis point. FX Delta is the rate of change of the portfolio value with respect to changes of foreign currency. FX Delta is used to monitor the foreign exchange risk of each currency.</w:t>
      </w:r>
    </w:p>
    <w:p w14:paraId="1B6A18D6" w14:textId="115E9D57" w:rsidR="00647269" w:rsidRDefault="007476D6" w:rsidP="00352351">
      <w:pPr>
        <w:spacing w:line="240" w:lineRule="exact"/>
        <w:ind w:left="540"/>
        <w:jc w:val="thaiDistribute"/>
        <w:rPr>
          <w:rFonts w:ascii="CordiaUPC" w:hAnsi="CordiaUPC" w:cs="CordiaUPC"/>
          <w:sz w:val="26"/>
          <w:szCs w:val="26"/>
        </w:rPr>
      </w:pPr>
      <w:r w:rsidRPr="00297A65">
        <w:rPr>
          <w:rFonts w:ascii="CordiaUPC" w:hAnsi="CordiaUPC" w:cs="CordiaUPC" w:hint="cs"/>
          <w:sz w:val="26"/>
          <w:szCs w:val="26"/>
        </w:rPr>
        <w:t xml:space="preserve">As at </w:t>
      </w:r>
      <w:r w:rsidR="000B62F0">
        <w:rPr>
          <w:rFonts w:ascii="CordiaUPC" w:hAnsi="CordiaUPC" w:cs="CordiaUPC" w:hint="cs"/>
          <w:color w:val="000000"/>
          <w:sz w:val="26"/>
          <w:szCs w:val="26"/>
          <w:cs/>
          <w:lang w:val="en-US" w:bidi="th-TH"/>
        </w:rPr>
        <w:t xml:space="preserve">31 </w:t>
      </w:r>
      <w:r w:rsidR="000B62F0">
        <w:rPr>
          <w:rFonts w:ascii="CordiaUPC" w:hAnsi="CordiaUPC" w:cs="CordiaUPC"/>
          <w:color w:val="000000"/>
          <w:sz w:val="26"/>
          <w:szCs w:val="26"/>
          <w:lang w:val="en-US" w:bidi="th-TH"/>
        </w:rPr>
        <w:t xml:space="preserve">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00157E50">
        <w:rPr>
          <w:rFonts w:ascii="CordiaUPC" w:hAnsi="CordiaUPC" w:cs="CordiaUPC"/>
          <w:color w:val="000000"/>
          <w:sz w:val="26"/>
          <w:szCs w:val="26"/>
          <w:lang w:val="en-US" w:bidi="th-TH"/>
        </w:rPr>
        <w:t xml:space="preserve"> and 2020</w:t>
      </w:r>
      <w:r w:rsidRPr="00297A65">
        <w:rPr>
          <w:rFonts w:ascii="CordiaUPC" w:hAnsi="CordiaUPC" w:cs="CordiaUPC" w:hint="cs"/>
          <w:sz w:val="26"/>
          <w:szCs w:val="26"/>
        </w:rPr>
        <w:t>, the key sensitivities are as follow</w:t>
      </w:r>
      <w:r w:rsidR="002A3E01">
        <w:rPr>
          <w:rFonts w:ascii="CordiaUPC" w:hAnsi="CordiaUPC" w:cs="CordiaUPC"/>
          <w:sz w:val="26"/>
          <w:szCs w:val="26"/>
        </w:rPr>
        <w:t>s</w:t>
      </w:r>
      <w:r w:rsidRPr="00297A65">
        <w:rPr>
          <w:rFonts w:ascii="CordiaUPC" w:hAnsi="CordiaUPC" w:cs="CordiaUPC" w:hint="cs"/>
          <w:sz w:val="26"/>
          <w:szCs w:val="26"/>
        </w:rPr>
        <w:t xml:space="preserve">: </w:t>
      </w:r>
    </w:p>
    <w:p w14:paraId="4456EDDE" w14:textId="77777777" w:rsidR="00352351" w:rsidRPr="00352351" w:rsidRDefault="00352351" w:rsidP="00352351">
      <w:pPr>
        <w:spacing w:line="240" w:lineRule="exact"/>
        <w:ind w:left="540"/>
        <w:jc w:val="thaiDistribute"/>
        <w:rPr>
          <w:rFonts w:ascii="CordiaUPC" w:hAnsi="CordiaUPC" w:cs="CordiaUPC"/>
          <w:sz w:val="12"/>
          <w:szCs w:val="12"/>
        </w:rPr>
      </w:pPr>
    </w:p>
    <w:p w14:paraId="65503456" w14:textId="337F9CA2" w:rsidR="00647269" w:rsidRPr="00647269" w:rsidRDefault="00647269" w:rsidP="00647269">
      <w:pPr>
        <w:spacing w:line="240" w:lineRule="exact"/>
        <w:ind w:left="540"/>
        <w:jc w:val="thaiDistribute"/>
        <w:rPr>
          <w:rFonts w:ascii="CordiaUPC" w:hAnsi="CordiaUPC" w:cs="CordiaUPC"/>
          <w:b/>
          <w:bCs/>
          <w:i/>
          <w:iCs/>
          <w:sz w:val="26"/>
          <w:szCs w:val="26"/>
          <w:lang w:val="en-US" w:bidi="th-TH"/>
        </w:rPr>
      </w:pPr>
      <w:r w:rsidRPr="00647269">
        <w:rPr>
          <w:rFonts w:ascii="CordiaUPC" w:hAnsi="CordiaUPC" w:cs="CordiaUPC"/>
          <w:b/>
          <w:bCs/>
          <w:i/>
          <w:iCs/>
          <w:sz w:val="26"/>
          <w:szCs w:val="26"/>
          <w:lang w:val="en-US" w:bidi="th-TH"/>
        </w:rPr>
        <w:t>At 31 December 2021</w:t>
      </w:r>
    </w:p>
    <w:p w14:paraId="18780FE7" w14:textId="77777777" w:rsidR="007476D6" w:rsidRPr="00352351" w:rsidRDefault="007476D6" w:rsidP="007476D6">
      <w:pPr>
        <w:spacing w:line="240" w:lineRule="exact"/>
        <w:ind w:left="540" w:hanging="114"/>
        <w:jc w:val="thaiDistribute"/>
        <w:rPr>
          <w:rFonts w:ascii="CordiaUPC" w:hAnsi="CordiaUPC" w:cs="CordiaUPC"/>
          <w:i/>
          <w:iCs/>
          <w:sz w:val="16"/>
          <w:szCs w:val="16"/>
        </w:rPr>
      </w:pPr>
    </w:p>
    <w:tbl>
      <w:tblPr>
        <w:tblW w:w="9738" w:type="dxa"/>
        <w:tblInd w:w="432" w:type="dxa"/>
        <w:tblLayout w:type="fixed"/>
        <w:tblLook w:val="04A0" w:firstRow="1" w:lastRow="0" w:firstColumn="1" w:lastColumn="0" w:noHBand="0" w:noVBand="1"/>
      </w:tblPr>
      <w:tblGrid>
        <w:gridCol w:w="1548"/>
        <w:gridCol w:w="3420"/>
        <w:gridCol w:w="1557"/>
        <w:gridCol w:w="3213"/>
      </w:tblGrid>
      <w:tr w:rsidR="007476D6" w:rsidRPr="00297A65" w14:paraId="305E70CA" w14:textId="77777777" w:rsidTr="000406A0">
        <w:tc>
          <w:tcPr>
            <w:tcW w:w="1548" w:type="dxa"/>
          </w:tcPr>
          <w:p w14:paraId="5106C451" w14:textId="77777777" w:rsidR="007476D6" w:rsidRPr="00297A65" w:rsidRDefault="007476D6" w:rsidP="000406A0">
            <w:pPr>
              <w:spacing w:line="240" w:lineRule="exact"/>
              <w:rPr>
                <w:rFonts w:ascii="CordiaUPC" w:hAnsi="CordiaUPC" w:cs="CordiaUPC"/>
                <w:sz w:val="26"/>
                <w:szCs w:val="26"/>
                <w:cs/>
                <w:lang w:bidi="th-TH"/>
              </w:rPr>
            </w:pPr>
          </w:p>
        </w:tc>
        <w:tc>
          <w:tcPr>
            <w:tcW w:w="3420" w:type="dxa"/>
          </w:tcPr>
          <w:p w14:paraId="0BA6487F" w14:textId="77777777" w:rsidR="007476D6" w:rsidRPr="00297A65" w:rsidRDefault="007476D6" w:rsidP="000406A0">
            <w:pPr>
              <w:spacing w:line="240" w:lineRule="exact"/>
              <w:jc w:val="center"/>
              <w:rPr>
                <w:rFonts w:ascii="CordiaUPC" w:hAnsi="CordiaUPC" w:cs="CordiaUPC"/>
                <w:b/>
                <w:bCs/>
                <w:sz w:val="26"/>
                <w:szCs w:val="26"/>
              </w:rPr>
            </w:pPr>
            <w:r w:rsidRPr="00297A65">
              <w:rPr>
                <w:rFonts w:ascii="CordiaUPC" w:hAnsi="CordiaUPC" w:cs="CordiaUPC" w:hint="cs"/>
                <w:b/>
                <w:bCs/>
                <w:sz w:val="26"/>
                <w:szCs w:val="26"/>
              </w:rPr>
              <w:t>Bank only</w:t>
            </w:r>
          </w:p>
        </w:tc>
        <w:tc>
          <w:tcPr>
            <w:tcW w:w="1557" w:type="dxa"/>
          </w:tcPr>
          <w:p w14:paraId="0537E74A" w14:textId="77777777" w:rsidR="007476D6" w:rsidRPr="00297A65" w:rsidRDefault="007476D6" w:rsidP="000406A0">
            <w:pPr>
              <w:spacing w:line="240" w:lineRule="exact"/>
              <w:rPr>
                <w:rFonts w:ascii="CordiaUPC" w:hAnsi="CordiaUPC" w:cs="CordiaUPC"/>
                <w:b/>
                <w:bCs/>
                <w:sz w:val="26"/>
                <w:szCs w:val="26"/>
                <w:cs/>
              </w:rPr>
            </w:pPr>
          </w:p>
        </w:tc>
        <w:tc>
          <w:tcPr>
            <w:tcW w:w="3213" w:type="dxa"/>
          </w:tcPr>
          <w:p w14:paraId="4CB0A95F" w14:textId="2D3DCD29" w:rsidR="007476D6" w:rsidRPr="00297A65" w:rsidRDefault="007476D6" w:rsidP="000406A0">
            <w:pPr>
              <w:spacing w:line="240" w:lineRule="exact"/>
              <w:jc w:val="center"/>
              <w:rPr>
                <w:rFonts w:ascii="CordiaUPC" w:hAnsi="CordiaUPC" w:cs="CordiaUPC"/>
                <w:b/>
                <w:bCs/>
                <w:sz w:val="26"/>
                <w:szCs w:val="26"/>
              </w:rPr>
            </w:pPr>
          </w:p>
        </w:tc>
      </w:tr>
      <w:tr w:rsidR="007476D6" w:rsidRPr="00297A65" w14:paraId="58436584" w14:textId="77777777" w:rsidTr="000406A0">
        <w:tc>
          <w:tcPr>
            <w:tcW w:w="1548" w:type="dxa"/>
          </w:tcPr>
          <w:p w14:paraId="3219AF9A" w14:textId="77777777" w:rsidR="007476D6" w:rsidRPr="00297A65" w:rsidRDefault="007476D6" w:rsidP="000406A0">
            <w:pPr>
              <w:spacing w:line="240" w:lineRule="exact"/>
              <w:rPr>
                <w:rFonts w:ascii="CordiaUPC" w:hAnsi="CordiaUPC" w:cs="CordiaUPC"/>
                <w:sz w:val="26"/>
                <w:szCs w:val="26"/>
              </w:rPr>
            </w:pPr>
          </w:p>
        </w:tc>
        <w:tc>
          <w:tcPr>
            <w:tcW w:w="3420" w:type="dxa"/>
          </w:tcPr>
          <w:p w14:paraId="1E7285F5"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c>
          <w:tcPr>
            <w:tcW w:w="1557" w:type="dxa"/>
          </w:tcPr>
          <w:p w14:paraId="2A89C7C5" w14:textId="77777777" w:rsidR="007476D6" w:rsidRPr="00297A65" w:rsidRDefault="007476D6" w:rsidP="000406A0">
            <w:pPr>
              <w:spacing w:line="240" w:lineRule="exact"/>
              <w:rPr>
                <w:rFonts w:ascii="CordiaUPC" w:hAnsi="CordiaUPC" w:cs="CordiaUPC"/>
                <w:sz w:val="26"/>
                <w:szCs w:val="26"/>
                <w:cs/>
              </w:rPr>
            </w:pPr>
          </w:p>
        </w:tc>
        <w:tc>
          <w:tcPr>
            <w:tcW w:w="3213" w:type="dxa"/>
          </w:tcPr>
          <w:p w14:paraId="02C19A26" w14:textId="36F46D65" w:rsidR="007476D6" w:rsidRPr="00297A65" w:rsidRDefault="007476D6" w:rsidP="000406A0">
            <w:pPr>
              <w:spacing w:line="240" w:lineRule="exact"/>
              <w:jc w:val="center"/>
              <w:rPr>
                <w:rFonts w:ascii="CordiaUPC" w:hAnsi="CordiaUPC" w:cs="CordiaUPC"/>
                <w:sz w:val="26"/>
                <w:szCs w:val="26"/>
              </w:rPr>
            </w:pPr>
          </w:p>
        </w:tc>
      </w:tr>
      <w:tr w:rsidR="007476D6" w:rsidRPr="00297A65" w14:paraId="53267922" w14:textId="77777777" w:rsidTr="000406A0">
        <w:tc>
          <w:tcPr>
            <w:tcW w:w="1548" w:type="dxa"/>
          </w:tcPr>
          <w:p w14:paraId="2C9A5E43" w14:textId="77777777" w:rsidR="007476D6" w:rsidRPr="00297A65" w:rsidRDefault="007476D6" w:rsidP="000406A0">
            <w:pPr>
              <w:spacing w:line="240" w:lineRule="exact"/>
              <w:rPr>
                <w:rFonts w:ascii="CordiaUPC" w:hAnsi="CordiaUPC" w:cs="CordiaUPC"/>
                <w:sz w:val="26"/>
                <w:szCs w:val="26"/>
              </w:rPr>
            </w:pPr>
          </w:p>
        </w:tc>
        <w:tc>
          <w:tcPr>
            <w:tcW w:w="3420" w:type="dxa"/>
          </w:tcPr>
          <w:p w14:paraId="391EEAA3"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c>
          <w:tcPr>
            <w:tcW w:w="1557" w:type="dxa"/>
          </w:tcPr>
          <w:p w14:paraId="721C2ED4" w14:textId="77777777" w:rsidR="007476D6" w:rsidRPr="00297A65" w:rsidRDefault="007476D6" w:rsidP="000406A0">
            <w:pPr>
              <w:spacing w:line="240" w:lineRule="exact"/>
              <w:rPr>
                <w:rFonts w:ascii="CordiaUPC" w:hAnsi="CordiaUPC" w:cs="CordiaUPC"/>
                <w:i/>
                <w:iCs/>
                <w:sz w:val="26"/>
                <w:szCs w:val="26"/>
              </w:rPr>
            </w:pPr>
          </w:p>
        </w:tc>
        <w:tc>
          <w:tcPr>
            <w:tcW w:w="3213" w:type="dxa"/>
          </w:tcPr>
          <w:p w14:paraId="3E3D5D06" w14:textId="5A158AD0" w:rsidR="007476D6" w:rsidRPr="00297A65" w:rsidRDefault="007476D6" w:rsidP="000406A0">
            <w:pPr>
              <w:spacing w:line="240" w:lineRule="exact"/>
              <w:jc w:val="center"/>
              <w:rPr>
                <w:rFonts w:ascii="CordiaUPC" w:hAnsi="CordiaUPC" w:cs="CordiaUPC"/>
                <w:i/>
                <w:iCs/>
                <w:sz w:val="26"/>
                <w:szCs w:val="26"/>
              </w:rPr>
            </w:pPr>
          </w:p>
        </w:tc>
      </w:tr>
      <w:tr w:rsidR="000A4A73" w:rsidRPr="00297A65" w14:paraId="165F1279" w14:textId="77777777" w:rsidTr="000A4A73">
        <w:tc>
          <w:tcPr>
            <w:tcW w:w="1548" w:type="dxa"/>
          </w:tcPr>
          <w:p w14:paraId="0601F1E9"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420" w:type="dxa"/>
            <w:shd w:val="clear" w:color="auto" w:fill="auto"/>
          </w:tcPr>
          <w:p w14:paraId="13AA21FB" w14:textId="517411E0" w:rsidR="000A4A73" w:rsidRPr="000A4A73" w:rsidRDefault="005421C7" w:rsidP="000A4A73">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193</w:t>
            </w:r>
          </w:p>
        </w:tc>
        <w:tc>
          <w:tcPr>
            <w:tcW w:w="1557" w:type="dxa"/>
            <w:shd w:val="clear" w:color="auto" w:fill="auto"/>
          </w:tcPr>
          <w:p w14:paraId="00E665B7" w14:textId="5C44CCF6" w:rsidR="000A4A73" w:rsidRPr="00297A65" w:rsidRDefault="000A4A73" w:rsidP="000A4A73">
            <w:pPr>
              <w:spacing w:line="240" w:lineRule="exact"/>
              <w:rPr>
                <w:rFonts w:ascii="CordiaUPC" w:hAnsi="CordiaUPC" w:cs="CordiaUPC"/>
                <w:sz w:val="26"/>
                <w:szCs w:val="26"/>
              </w:rPr>
            </w:pPr>
          </w:p>
        </w:tc>
        <w:tc>
          <w:tcPr>
            <w:tcW w:w="3213" w:type="dxa"/>
            <w:shd w:val="clear" w:color="auto" w:fill="auto"/>
          </w:tcPr>
          <w:p w14:paraId="21D8D48E" w14:textId="654EA08A" w:rsidR="000A4A73" w:rsidRPr="000A4A73" w:rsidRDefault="000A4A73" w:rsidP="000A4A73">
            <w:pPr>
              <w:tabs>
                <w:tab w:val="decimal" w:pos="2208"/>
              </w:tabs>
              <w:spacing w:line="240" w:lineRule="exact"/>
              <w:ind w:right="528"/>
              <w:rPr>
                <w:rFonts w:ascii="CordiaUPC" w:hAnsi="CordiaUPC" w:cs="CordiaUPC"/>
                <w:sz w:val="26"/>
                <w:szCs w:val="26"/>
              </w:rPr>
            </w:pPr>
          </w:p>
        </w:tc>
      </w:tr>
      <w:tr w:rsidR="002D5B98" w:rsidRPr="00297A65" w14:paraId="454175DB" w14:textId="77777777" w:rsidTr="000A4A73">
        <w:trPr>
          <w:gridAfter w:val="1"/>
          <w:wAfter w:w="3213" w:type="dxa"/>
        </w:trPr>
        <w:tc>
          <w:tcPr>
            <w:tcW w:w="1548" w:type="dxa"/>
          </w:tcPr>
          <w:p w14:paraId="5854647D" w14:textId="77777777" w:rsidR="002D5B98" w:rsidRPr="00297A65" w:rsidRDefault="002D5B98" w:rsidP="000A4A73">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shd w:val="clear" w:color="auto" w:fill="auto"/>
          </w:tcPr>
          <w:p w14:paraId="389FFE44" w14:textId="21404131" w:rsidR="002D5B98" w:rsidRPr="000A4A73" w:rsidRDefault="002D5B98" w:rsidP="000A4A73">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441</w:t>
            </w:r>
          </w:p>
        </w:tc>
        <w:tc>
          <w:tcPr>
            <w:tcW w:w="1557" w:type="dxa"/>
            <w:shd w:val="clear" w:color="auto" w:fill="auto"/>
          </w:tcPr>
          <w:p w14:paraId="6CEA599B" w14:textId="5677E44A" w:rsidR="002D5B98" w:rsidRPr="00297A65" w:rsidRDefault="002D5B98" w:rsidP="000A4A73">
            <w:pPr>
              <w:spacing w:line="240" w:lineRule="exact"/>
              <w:rPr>
                <w:rFonts w:ascii="CordiaUPC" w:hAnsi="CordiaUPC" w:cs="CordiaUPC"/>
                <w:sz w:val="26"/>
                <w:szCs w:val="26"/>
              </w:rPr>
            </w:pPr>
          </w:p>
        </w:tc>
      </w:tr>
      <w:tr w:rsidR="002D5B98" w:rsidRPr="00297A65" w14:paraId="468057B6" w14:textId="77777777" w:rsidTr="000A4A73">
        <w:trPr>
          <w:gridAfter w:val="1"/>
          <w:wAfter w:w="3213" w:type="dxa"/>
        </w:trPr>
        <w:tc>
          <w:tcPr>
            <w:tcW w:w="1548" w:type="dxa"/>
          </w:tcPr>
          <w:p w14:paraId="7B532ECB" w14:textId="77777777" w:rsidR="002D5B98" w:rsidRPr="00297A65" w:rsidRDefault="002D5B98" w:rsidP="000A4A73">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shd w:val="clear" w:color="auto" w:fill="auto"/>
          </w:tcPr>
          <w:p w14:paraId="41371297" w14:textId="6330CEF6" w:rsidR="002D5B98" w:rsidRPr="000A4A73" w:rsidRDefault="002D5B98" w:rsidP="000A4A73">
            <w:pPr>
              <w:pBdr>
                <w:bottom w:val="single" w:sz="4" w:space="1" w:color="auto"/>
              </w:pBdr>
              <w:tabs>
                <w:tab w:val="decimal" w:pos="2404"/>
              </w:tabs>
              <w:spacing w:line="240" w:lineRule="exact"/>
              <w:ind w:left="945" w:right="608"/>
              <w:rPr>
                <w:rFonts w:ascii="CordiaUPC" w:hAnsi="CordiaUPC" w:cs="CordiaUPC"/>
                <w:sz w:val="26"/>
                <w:szCs w:val="26"/>
              </w:rPr>
            </w:pPr>
            <w:r>
              <w:rPr>
                <w:rFonts w:ascii="CordiaUPC" w:hAnsi="CordiaUPC" w:cs="CordiaUPC"/>
                <w:sz w:val="26"/>
                <w:szCs w:val="26"/>
              </w:rPr>
              <w:t>(65)</w:t>
            </w:r>
          </w:p>
        </w:tc>
        <w:tc>
          <w:tcPr>
            <w:tcW w:w="1557" w:type="dxa"/>
            <w:shd w:val="clear" w:color="auto" w:fill="auto"/>
          </w:tcPr>
          <w:p w14:paraId="78D0F39C" w14:textId="507DCC70" w:rsidR="002D5B98" w:rsidRPr="00297A65" w:rsidRDefault="002D5B98" w:rsidP="000A4A73">
            <w:pPr>
              <w:spacing w:line="240" w:lineRule="exact"/>
              <w:rPr>
                <w:rFonts w:ascii="CordiaUPC" w:hAnsi="CordiaUPC" w:cs="CordiaUPC"/>
                <w:sz w:val="26"/>
                <w:szCs w:val="26"/>
              </w:rPr>
            </w:pPr>
          </w:p>
        </w:tc>
      </w:tr>
      <w:tr w:rsidR="002D5B98" w:rsidRPr="00297A65" w14:paraId="49E60F79" w14:textId="77777777" w:rsidTr="000A4A73">
        <w:trPr>
          <w:gridAfter w:val="1"/>
          <w:wAfter w:w="3213" w:type="dxa"/>
        </w:trPr>
        <w:tc>
          <w:tcPr>
            <w:tcW w:w="1548" w:type="dxa"/>
          </w:tcPr>
          <w:p w14:paraId="44B1B497" w14:textId="77777777" w:rsidR="002D5B98" w:rsidRPr="00297A65" w:rsidRDefault="002D5B98" w:rsidP="000A4A73">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shd w:val="clear" w:color="auto" w:fill="auto"/>
          </w:tcPr>
          <w:p w14:paraId="7069DCAB" w14:textId="60C2F2DD" w:rsidR="002D5B98" w:rsidRPr="000A4A73" w:rsidRDefault="002D5B98" w:rsidP="000A4A73">
            <w:pPr>
              <w:pBdr>
                <w:bottom w:val="double" w:sz="4" w:space="1" w:color="auto"/>
              </w:pBdr>
              <w:tabs>
                <w:tab w:val="decimal" w:pos="2404"/>
              </w:tabs>
              <w:spacing w:line="240" w:lineRule="exact"/>
              <w:ind w:left="945" w:right="608"/>
              <w:rPr>
                <w:rFonts w:ascii="CordiaUPC" w:hAnsi="CordiaUPC" w:cs="CordiaUPC"/>
                <w:b/>
                <w:bCs/>
                <w:sz w:val="26"/>
                <w:szCs w:val="26"/>
              </w:rPr>
            </w:pPr>
            <w:r>
              <w:rPr>
                <w:rFonts w:ascii="CordiaUPC" w:hAnsi="CordiaUPC" w:cs="CordiaUPC"/>
                <w:b/>
                <w:bCs/>
                <w:sz w:val="26"/>
                <w:szCs w:val="26"/>
              </w:rPr>
              <w:t>569</w:t>
            </w:r>
          </w:p>
        </w:tc>
        <w:tc>
          <w:tcPr>
            <w:tcW w:w="1557" w:type="dxa"/>
            <w:shd w:val="clear" w:color="auto" w:fill="auto"/>
          </w:tcPr>
          <w:p w14:paraId="284387D4" w14:textId="0518D190" w:rsidR="002D5B98" w:rsidRPr="00297A65" w:rsidRDefault="002D5B98" w:rsidP="000A4A73">
            <w:pPr>
              <w:spacing w:line="240" w:lineRule="exact"/>
              <w:rPr>
                <w:rFonts w:ascii="CordiaUPC" w:hAnsi="CordiaUPC" w:cs="CordiaUPC"/>
                <w:sz w:val="26"/>
                <w:szCs w:val="26"/>
              </w:rPr>
            </w:pPr>
          </w:p>
        </w:tc>
      </w:tr>
      <w:tr w:rsidR="002D5B98" w:rsidRPr="00297A65" w14:paraId="57B085FB" w14:textId="77777777" w:rsidTr="000A4A73">
        <w:trPr>
          <w:gridAfter w:val="1"/>
          <w:wAfter w:w="3213" w:type="dxa"/>
        </w:trPr>
        <w:tc>
          <w:tcPr>
            <w:tcW w:w="1548" w:type="dxa"/>
          </w:tcPr>
          <w:p w14:paraId="19EC6EF3" w14:textId="77777777" w:rsidR="002D5B98" w:rsidRPr="00297A65" w:rsidRDefault="002D5B98" w:rsidP="000406A0">
            <w:pPr>
              <w:spacing w:line="240" w:lineRule="exact"/>
              <w:rPr>
                <w:rFonts w:ascii="CordiaUPC" w:hAnsi="CordiaUPC" w:cs="CordiaUPC"/>
                <w:sz w:val="26"/>
                <w:szCs w:val="26"/>
                <w:cs/>
              </w:rPr>
            </w:pPr>
          </w:p>
        </w:tc>
        <w:tc>
          <w:tcPr>
            <w:tcW w:w="3420" w:type="dxa"/>
            <w:shd w:val="clear" w:color="auto" w:fill="auto"/>
          </w:tcPr>
          <w:p w14:paraId="1E691986" w14:textId="66A11A2D" w:rsidR="002D5B98" w:rsidRPr="00297A65" w:rsidRDefault="00157E50" w:rsidP="000406A0">
            <w:pPr>
              <w:spacing w:line="240" w:lineRule="exact"/>
              <w:jc w:val="center"/>
              <w:rPr>
                <w:rFonts w:ascii="CordiaUPC" w:hAnsi="CordiaUPC" w:cs="CordiaUPC"/>
                <w:sz w:val="26"/>
                <w:szCs w:val="26"/>
              </w:rPr>
            </w:pPr>
            <w:r w:rsidRPr="00297A65">
              <w:rPr>
                <w:rFonts w:ascii="CordiaUPC" w:hAnsi="CordiaUPC" w:cs="CordiaUPC" w:hint="cs"/>
                <w:b/>
                <w:bCs/>
                <w:sz w:val="26"/>
                <w:szCs w:val="26"/>
              </w:rPr>
              <w:t>Bank only</w:t>
            </w:r>
          </w:p>
        </w:tc>
        <w:tc>
          <w:tcPr>
            <w:tcW w:w="1557" w:type="dxa"/>
            <w:shd w:val="clear" w:color="auto" w:fill="auto"/>
          </w:tcPr>
          <w:p w14:paraId="4104FAD4" w14:textId="77777777" w:rsidR="002D5B98" w:rsidRPr="00297A65" w:rsidRDefault="002D5B98" w:rsidP="000406A0">
            <w:pPr>
              <w:spacing w:line="240" w:lineRule="exact"/>
              <w:rPr>
                <w:rFonts w:ascii="CordiaUPC" w:hAnsi="CordiaUPC" w:cs="CordiaUPC"/>
                <w:sz w:val="26"/>
                <w:szCs w:val="26"/>
              </w:rPr>
            </w:pPr>
          </w:p>
        </w:tc>
      </w:tr>
      <w:tr w:rsidR="007476D6" w:rsidRPr="00297A65" w14:paraId="4E75FE9B" w14:textId="77777777" w:rsidTr="000A4A73">
        <w:tc>
          <w:tcPr>
            <w:tcW w:w="1548" w:type="dxa"/>
          </w:tcPr>
          <w:p w14:paraId="2A10DDC1" w14:textId="77777777" w:rsidR="007476D6" w:rsidRPr="00297A65" w:rsidRDefault="007476D6" w:rsidP="000406A0">
            <w:pPr>
              <w:spacing w:line="240" w:lineRule="exact"/>
              <w:rPr>
                <w:rFonts w:ascii="CordiaUPC" w:hAnsi="CordiaUPC" w:cs="CordiaUPC"/>
                <w:sz w:val="26"/>
                <w:szCs w:val="26"/>
                <w:cs/>
              </w:rPr>
            </w:pPr>
          </w:p>
        </w:tc>
        <w:tc>
          <w:tcPr>
            <w:tcW w:w="3420" w:type="dxa"/>
            <w:shd w:val="clear" w:color="auto" w:fill="auto"/>
          </w:tcPr>
          <w:p w14:paraId="6417FA58"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c>
          <w:tcPr>
            <w:tcW w:w="1557" w:type="dxa"/>
            <w:shd w:val="clear" w:color="auto" w:fill="auto"/>
          </w:tcPr>
          <w:p w14:paraId="06EBFBE2" w14:textId="77777777" w:rsidR="007476D6" w:rsidRPr="00297A65" w:rsidRDefault="007476D6" w:rsidP="000406A0">
            <w:pPr>
              <w:spacing w:line="240" w:lineRule="exact"/>
              <w:rPr>
                <w:rFonts w:ascii="CordiaUPC" w:hAnsi="CordiaUPC" w:cs="CordiaUPC"/>
                <w:sz w:val="26"/>
                <w:szCs w:val="26"/>
              </w:rPr>
            </w:pPr>
          </w:p>
        </w:tc>
        <w:tc>
          <w:tcPr>
            <w:tcW w:w="3213" w:type="dxa"/>
            <w:shd w:val="clear" w:color="auto" w:fill="auto"/>
          </w:tcPr>
          <w:p w14:paraId="262AAE86" w14:textId="242C31DE" w:rsidR="007476D6" w:rsidRPr="00297A65" w:rsidRDefault="007476D6" w:rsidP="000406A0">
            <w:pPr>
              <w:spacing w:line="240" w:lineRule="exact"/>
              <w:jc w:val="center"/>
              <w:rPr>
                <w:rFonts w:ascii="CordiaUPC" w:hAnsi="CordiaUPC" w:cs="CordiaUPC"/>
                <w:sz w:val="26"/>
                <w:szCs w:val="26"/>
              </w:rPr>
            </w:pPr>
          </w:p>
        </w:tc>
      </w:tr>
      <w:tr w:rsidR="007476D6" w:rsidRPr="00297A65" w14:paraId="40D3318D" w14:textId="77777777" w:rsidTr="000A4A73">
        <w:tc>
          <w:tcPr>
            <w:tcW w:w="1548" w:type="dxa"/>
          </w:tcPr>
          <w:p w14:paraId="1FB5556E" w14:textId="77777777" w:rsidR="007476D6" w:rsidRPr="00297A65" w:rsidRDefault="007476D6" w:rsidP="000406A0">
            <w:pPr>
              <w:spacing w:line="240" w:lineRule="exact"/>
              <w:rPr>
                <w:rFonts w:ascii="CordiaUPC" w:hAnsi="CordiaUPC" w:cs="CordiaUPC"/>
                <w:sz w:val="26"/>
                <w:szCs w:val="26"/>
                <w:cs/>
              </w:rPr>
            </w:pPr>
          </w:p>
        </w:tc>
        <w:tc>
          <w:tcPr>
            <w:tcW w:w="3420" w:type="dxa"/>
            <w:shd w:val="clear" w:color="auto" w:fill="auto"/>
          </w:tcPr>
          <w:p w14:paraId="0A9B1DA1"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c>
          <w:tcPr>
            <w:tcW w:w="1557" w:type="dxa"/>
            <w:shd w:val="clear" w:color="auto" w:fill="auto"/>
          </w:tcPr>
          <w:p w14:paraId="7BCC5398" w14:textId="77777777" w:rsidR="007476D6" w:rsidRPr="00297A65" w:rsidRDefault="007476D6" w:rsidP="000406A0">
            <w:pPr>
              <w:spacing w:line="240" w:lineRule="exact"/>
              <w:rPr>
                <w:rFonts w:ascii="CordiaUPC" w:hAnsi="CordiaUPC" w:cs="CordiaUPC"/>
                <w:i/>
                <w:iCs/>
                <w:sz w:val="26"/>
                <w:szCs w:val="26"/>
              </w:rPr>
            </w:pPr>
          </w:p>
        </w:tc>
        <w:tc>
          <w:tcPr>
            <w:tcW w:w="3213" w:type="dxa"/>
            <w:shd w:val="clear" w:color="auto" w:fill="auto"/>
          </w:tcPr>
          <w:p w14:paraId="68AFF191" w14:textId="4E81E019" w:rsidR="007476D6" w:rsidRPr="00297A65" w:rsidRDefault="007476D6" w:rsidP="000406A0">
            <w:pPr>
              <w:spacing w:line="240" w:lineRule="exact"/>
              <w:jc w:val="center"/>
              <w:rPr>
                <w:rFonts w:ascii="CordiaUPC" w:hAnsi="CordiaUPC" w:cs="CordiaUPC"/>
                <w:i/>
                <w:iCs/>
                <w:sz w:val="26"/>
                <w:szCs w:val="26"/>
              </w:rPr>
            </w:pPr>
          </w:p>
        </w:tc>
      </w:tr>
      <w:tr w:rsidR="000A4A73" w:rsidRPr="00297A65" w14:paraId="405AA666" w14:textId="77777777" w:rsidTr="000A4A73">
        <w:tc>
          <w:tcPr>
            <w:tcW w:w="1548" w:type="dxa"/>
          </w:tcPr>
          <w:p w14:paraId="0120BAF4"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shd w:val="clear" w:color="auto" w:fill="auto"/>
          </w:tcPr>
          <w:p w14:paraId="5FB0D61D" w14:textId="1C38B554" w:rsidR="000A4A73" w:rsidRPr="000A4A73" w:rsidRDefault="005421C7" w:rsidP="000A4A73">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(2,463)</w:t>
            </w:r>
          </w:p>
        </w:tc>
        <w:tc>
          <w:tcPr>
            <w:tcW w:w="1557" w:type="dxa"/>
            <w:shd w:val="clear" w:color="auto" w:fill="auto"/>
          </w:tcPr>
          <w:p w14:paraId="1E130E93" w14:textId="677EFFBD" w:rsidR="000A4A73" w:rsidRPr="00297A65" w:rsidRDefault="000A4A73" w:rsidP="000A4A73">
            <w:pPr>
              <w:spacing w:line="240" w:lineRule="exact"/>
              <w:rPr>
                <w:rFonts w:ascii="CordiaUPC" w:hAnsi="CordiaUPC" w:cs="CordiaUPC"/>
                <w:sz w:val="26"/>
                <w:szCs w:val="26"/>
              </w:rPr>
            </w:pPr>
          </w:p>
        </w:tc>
        <w:tc>
          <w:tcPr>
            <w:tcW w:w="3213" w:type="dxa"/>
            <w:shd w:val="clear" w:color="auto" w:fill="auto"/>
          </w:tcPr>
          <w:p w14:paraId="5C22DBE4" w14:textId="5E645BD4" w:rsidR="000A4A73" w:rsidRPr="000A4A73" w:rsidRDefault="000A4A73" w:rsidP="000A4A73">
            <w:pPr>
              <w:tabs>
                <w:tab w:val="decimal" w:pos="2202"/>
              </w:tabs>
              <w:spacing w:line="240" w:lineRule="exact"/>
              <w:ind w:right="528"/>
              <w:rPr>
                <w:rFonts w:ascii="CordiaUPC" w:hAnsi="CordiaUPC" w:cs="CordiaUPC"/>
                <w:sz w:val="26"/>
                <w:szCs w:val="26"/>
              </w:rPr>
            </w:pPr>
          </w:p>
        </w:tc>
      </w:tr>
      <w:tr w:rsidR="005421C7" w:rsidRPr="00297A65" w14:paraId="0F17CBBC" w14:textId="77777777" w:rsidTr="000A4A73">
        <w:tc>
          <w:tcPr>
            <w:tcW w:w="1548" w:type="dxa"/>
          </w:tcPr>
          <w:p w14:paraId="0593665C" w14:textId="288568F7" w:rsidR="005421C7" w:rsidRPr="00297A65" w:rsidRDefault="005421C7" w:rsidP="000A4A73">
            <w:pPr>
              <w:spacing w:line="240" w:lineRule="exact"/>
              <w:rPr>
                <w:rFonts w:ascii="CordiaUPC" w:hAnsi="CordiaUPC" w:cs="CordiaUPC"/>
                <w:sz w:val="26"/>
                <w:szCs w:val="26"/>
              </w:rPr>
            </w:pPr>
            <w:r>
              <w:rPr>
                <w:rFonts w:ascii="CordiaUPC" w:hAnsi="CordiaUPC" w:cs="CordiaUPC"/>
                <w:sz w:val="26"/>
                <w:szCs w:val="26"/>
              </w:rPr>
              <w:t>SGD</w:t>
            </w:r>
          </w:p>
        </w:tc>
        <w:tc>
          <w:tcPr>
            <w:tcW w:w="3420" w:type="dxa"/>
            <w:shd w:val="clear" w:color="auto" w:fill="auto"/>
          </w:tcPr>
          <w:p w14:paraId="02CA8BE0" w14:textId="500C20D3" w:rsidR="005421C7" w:rsidRPr="000A4A73" w:rsidRDefault="005421C7" w:rsidP="000A4A73">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(381)</w:t>
            </w:r>
          </w:p>
        </w:tc>
        <w:tc>
          <w:tcPr>
            <w:tcW w:w="1557" w:type="dxa"/>
            <w:shd w:val="clear" w:color="auto" w:fill="auto"/>
          </w:tcPr>
          <w:p w14:paraId="2F64C98C" w14:textId="77777777" w:rsidR="005421C7" w:rsidRPr="00297A65" w:rsidRDefault="005421C7" w:rsidP="000A4A73">
            <w:pPr>
              <w:spacing w:line="240" w:lineRule="exact"/>
              <w:rPr>
                <w:rFonts w:ascii="CordiaUPC" w:hAnsi="CordiaUPC" w:cs="CordiaUPC"/>
                <w:sz w:val="26"/>
                <w:szCs w:val="26"/>
              </w:rPr>
            </w:pPr>
          </w:p>
        </w:tc>
        <w:tc>
          <w:tcPr>
            <w:tcW w:w="3213" w:type="dxa"/>
            <w:shd w:val="clear" w:color="auto" w:fill="auto"/>
          </w:tcPr>
          <w:p w14:paraId="4894CA0A" w14:textId="77777777" w:rsidR="005421C7" w:rsidRPr="000A4A73" w:rsidRDefault="005421C7" w:rsidP="000A4A73">
            <w:pPr>
              <w:tabs>
                <w:tab w:val="decimal" w:pos="2202"/>
              </w:tabs>
              <w:spacing w:line="240" w:lineRule="exact"/>
              <w:ind w:right="528"/>
              <w:rPr>
                <w:rFonts w:ascii="CordiaUPC" w:hAnsi="CordiaUPC" w:cs="CordiaUPC"/>
                <w:sz w:val="26"/>
                <w:szCs w:val="26"/>
              </w:rPr>
            </w:pPr>
          </w:p>
        </w:tc>
      </w:tr>
      <w:tr w:rsidR="002D5B98" w:rsidRPr="00297A65" w14:paraId="34C685BD" w14:textId="77777777" w:rsidTr="000A4A73">
        <w:trPr>
          <w:gridAfter w:val="1"/>
          <w:wAfter w:w="3213" w:type="dxa"/>
        </w:trPr>
        <w:tc>
          <w:tcPr>
            <w:tcW w:w="1548" w:type="dxa"/>
          </w:tcPr>
          <w:p w14:paraId="2C53C4A7" w14:textId="77777777" w:rsidR="002D5B98" w:rsidRPr="00297A65" w:rsidRDefault="002D5B98" w:rsidP="000A4A73">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shd w:val="clear" w:color="auto" w:fill="auto"/>
          </w:tcPr>
          <w:p w14:paraId="24AC15C8" w14:textId="136F5508" w:rsidR="002D5B98" w:rsidRPr="000A4A73" w:rsidRDefault="002D5B98" w:rsidP="000A4A73">
            <w:pPr>
              <w:pBdr>
                <w:bottom w:val="single" w:sz="4" w:space="1" w:color="auto"/>
              </w:pBdr>
              <w:tabs>
                <w:tab w:val="decimal" w:pos="2404"/>
              </w:tabs>
              <w:spacing w:line="240" w:lineRule="exact"/>
              <w:ind w:left="897" w:right="608"/>
              <w:rPr>
                <w:rFonts w:ascii="CordiaUPC" w:hAnsi="CordiaUPC" w:cs="CordiaUPC"/>
                <w:sz w:val="26"/>
                <w:szCs w:val="26"/>
                <w:lang w:bidi="th-TH"/>
              </w:rPr>
            </w:pPr>
            <w:r>
              <w:rPr>
                <w:rFonts w:ascii="CordiaUPC" w:hAnsi="CordiaUPC" w:cs="CordiaUPC"/>
                <w:sz w:val="26"/>
                <w:szCs w:val="26"/>
                <w:lang w:bidi="th-TH"/>
              </w:rPr>
              <w:t>555</w:t>
            </w:r>
          </w:p>
        </w:tc>
        <w:tc>
          <w:tcPr>
            <w:tcW w:w="1557" w:type="dxa"/>
            <w:shd w:val="clear" w:color="auto" w:fill="auto"/>
          </w:tcPr>
          <w:p w14:paraId="78CC6EB2" w14:textId="5D67DE38" w:rsidR="002D5B98" w:rsidRPr="00297A65" w:rsidRDefault="002D5B98" w:rsidP="000A4A73">
            <w:pPr>
              <w:spacing w:line="240" w:lineRule="exact"/>
              <w:rPr>
                <w:rFonts w:ascii="CordiaUPC" w:hAnsi="CordiaUPC" w:cs="CordiaUPC"/>
                <w:sz w:val="26"/>
                <w:szCs w:val="26"/>
              </w:rPr>
            </w:pPr>
          </w:p>
        </w:tc>
      </w:tr>
      <w:tr w:rsidR="002D5B98" w:rsidRPr="00297A65" w14:paraId="3DBB228F" w14:textId="77777777" w:rsidTr="000A4A73">
        <w:trPr>
          <w:gridAfter w:val="1"/>
          <w:wAfter w:w="3213" w:type="dxa"/>
        </w:trPr>
        <w:tc>
          <w:tcPr>
            <w:tcW w:w="1548" w:type="dxa"/>
          </w:tcPr>
          <w:p w14:paraId="3F0567D8" w14:textId="77777777" w:rsidR="002D5B98" w:rsidRPr="00297A65" w:rsidRDefault="002D5B98" w:rsidP="000A4A73">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shd w:val="clear" w:color="auto" w:fill="auto"/>
          </w:tcPr>
          <w:p w14:paraId="4D6DAE8C" w14:textId="05348F9F" w:rsidR="002D5B98" w:rsidRPr="000A4A73" w:rsidRDefault="002D5B98" w:rsidP="000A4A73">
            <w:pPr>
              <w:pBdr>
                <w:bottom w:val="double" w:sz="4" w:space="1" w:color="auto"/>
              </w:pBdr>
              <w:tabs>
                <w:tab w:val="decimal" w:pos="2404"/>
              </w:tabs>
              <w:spacing w:line="240" w:lineRule="exact"/>
              <w:ind w:left="897" w:right="608"/>
              <w:rPr>
                <w:rFonts w:ascii="CordiaUPC" w:hAnsi="CordiaUPC" w:cs="CordiaUPC"/>
                <w:b/>
                <w:bCs/>
                <w:sz w:val="26"/>
                <w:szCs w:val="26"/>
                <w:lang w:bidi="th-TH"/>
              </w:rPr>
            </w:pPr>
            <w:r>
              <w:rPr>
                <w:rFonts w:ascii="CordiaUPC" w:hAnsi="CordiaUPC" w:cs="CordiaUPC"/>
                <w:b/>
                <w:bCs/>
                <w:sz w:val="26"/>
                <w:szCs w:val="26"/>
                <w:lang w:bidi="th-TH"/>
              </w:rPr>
              <w:t>(2,289)</w:t>
            </w:r>
          </w:p>
        </w:tc>
        <w:tc>
          <w:tcPr>
            <w:tcW w:w="1557" w:type="dxa"/>
            <w:shd w:val="clear" w:color="auto" w:fill="auto"/>
          </w:tcPr>
          <w:p w14:paraId="03CE0BFA" w14:textId="74C4FAA9" w:rsidR="002D5B98" w:rsidRPr="00297A65" w:rsidRDefault="002D5B98" w:rsidP="000A4A73">
            <w:pPr>
              <w:spacing w:line="240" w:lineRule="exact"/>
              <w:rPr>
                <w:rFonts w:ascii="CordiaUPC" w:hAnsi="CordiaUPC" w:cs="CordiaUPC"/>
                <w:sz w:val="26"/>
                <w:szCs w:val="26"/>
              </w:rPr>
            </w:pPr>
          </w:p>
        </w:tc>
      </w:tr>
    </w:tbl>
    <w:p w14:paraId="2A739989" w14:textId="77777777" w:rsidR="00647269" w:rsidRPr="00352351" w:rsidRDefault="00647269" w:rsidP="00352351">
      <w:pPr>
        <w:spacing w:line="240" w:lineRule="exact"/>
        <w:jc w:val="thaiDistribute"/>
        <w:rPr>
          <w:rFonts w:ascii="CordiaUPC" w:hAnsi="CordiaUPC" w:cs="CordiaUPC"/>
          <w:b/>
          <w:bCs/>
          <w:i/>
          <w:iCs/>
          <w:sz w:val="16"/>
          <w:szCs w:val="16"/>
          <w:lang w:val="en-US" w:bidi="th-TH"/>
        </w:rPr>
      </w:pPr>
    </w:p>
    <w:p w14:paraId="01540AF4" w14:textId="1CC8B08D" w:rsidR="00647269" w:rsidRPr="00647269" w:rsidRDefault="00647269" w:rsidP="00647269">
      <w:pPr>
        <w:spacing w:line="240" w:lineRule="exact"/>
        <w:ind w:left="540"/>
        <w:jc w:val="thaiDistribute"/>
        <w:rPr>
          <w:rFonts w:ascii="CordiaUPC" w:hAnsi="CordiaUPC" w:cs="CordiaUPC"/>
          <w:b/>
          <w:bCs/>
          <w:i/>
          <w:iCs/>
          <w:sz w:val="26"/>
          <w:szCs w:val="26"/>
          <w:lang w:val="en-US" w:bidi="th-TH"/>
        </w:rPr>
      </w:pPr>
      <w:r w:rsidRPr="00647269">
        <w:rPr>
          <w:rFonts w:ascii="CordiaUPC" w:hAnsi="CordiaUPC" w:cs="CordiaUPC"/>
          <w:b/>
          <w:bCs/>
          <w:i/>
          <w:iCs/>
          <w:sz w:val="26"/>
          <w:szCs w:val="26"/>
          <w:lang w:val="en-US" w:bidi="th-TH"/>
        </w:rPr>
        <w:t>At 31 December 202</w:t>
      </w:r>
      <w:r>
        <w:rPr>
          <w:rFonts w:ascii="CordiaUPC" w:hAnsi="CordiaUPC" w:cs="CordiaUPC"/>
          <w:b/>
          <w:bCs/>
          <w:i/>
          <w:iCs/>
          <w:sz w:val="26"/>
          <w:szCs w:val="26"/>
          <w:lang w:val="en-US" w:bidi="th-TH"/>
        </w:rPr>
        <w:t>0</w:t>
      </w:r>
    </w:p>
    <w:p w14:paraId="1034F1A9" w14:textId="77777777" w:rsidR="00647269" w:rsidRPr="00352351" w:rsidRDefault="00647269" w:rsidP="00647269">
      <w:pPr>
        <w:spacing w:line="240" w:lineRule="exact"/>
        <w:ind w:left="540" w:hanging="114"/>
        <w:jc w:val="thaiDistribute"/>
        <w:rPr>
          <w:rFonts w:ascii="CordiaUPC" w:hAnsi="CordiaUPC" w:cs="CordiaUPC"/>
          <w:i/>
          <w:iCs/>
          <w:sz w:val="16"/>
          <w:szCs w:val="16"/>
        </w:rPr>
      </w:pPr>
    </w:p>
    <w:tbl>
      <w:tblPr>
        <w:tblW w:w="9738" w:type="dxa"/>
        <w:tblInd w:w="432" w:type="dxa"/>
        <w:tblLayout w:type="fixed"/>
        <w:tblLook w:val="04A0" w:firstRow="1" w:lastRow="0" w:firstColumn="1" w:lastColumn="0" w:noHBand="0" w:noVBand="1"/>
      </w:tblPr>
      <w:tblGrid>
        <w:gridCol w:w="1548"/>
        <w:gridCol w:w="3420"/>
        <w:gridCol w:w="1557"/>
        <w:gridCol w:w="3213"/>
      </w:tblGrid>
      <w:tr w:rsidR="00647269" w:rsidRPr="00297A65" w14:paraId="3CA09271" w14:textId="77777777" w:rsidTr="00FA500B">
        <w:tc>
          <w:tcPr>
            <w:tcW w:w="1548" w:type="dxa"/>
          </w:tcPr>
          <w:p w14:paraId="5A278AA7" w14:textId="77777777" w:rsidR="00647269" w:rsidRPr="00297A65" w:rsidRDefault="00647269" w:rsidP="00FA500B">
            <w:pPr>
              <w:spacing w:line="240" w:lineRule="exact"/>
              <w:rPr>
                <w:rFonts w:ascii="CordiaUPC" w:hAnsi="CordiaUPC" w:cs="CordiaUPC"/>
                <w:sz w:val="26"/>
                <w:szCs w:val="26"/>
              </w:rPr>
            </w:pPr>
          </w:p>
        </w:tc>
        <w:tc>
          <w:tcPr>
            <w:tcW w:w="3420" w:type="dxa"/>
          </w:tcPr>
          <w:p w14:paraId="39FF1F18" w14:textId="77777777" w:rsidR="00647269" w:rsidRPr="00297A65" w:rsidRDefault="00647269" w:rsidP="00FA500B">
            <w:pPr>
              <w:spacing w:line="240" w:lineRule="exact"/>
              <w:jc w:val="center"/>
              <w:rPr>
                <w:rFonts w:ascii="CordiaUPC" w:hAnsi="CordiaUPC" w:cs="CordiaUPC"/>
                <w:b/>
                <w:bCs/>
                <w:sz w:val="26"/>
                <w:szCs w:val="26"/>
              </w:rPr>
            </w:pPr>
            <w:r w:rsidRPr="00297A65">
              <w:rPr>
                <w:rFonts w:ascii="CordiaUPC" w:hAnsi="CordiaUPC" w:cs="CordiaUPC" w:hint="cs"/>
                <w:b/>
                <w:bCs/>
                <w:sz w:val="26"/>
                <w:szCs w:val="26"/>
              </w:rPr>
              <w:t>Bank only</w:t>
            </w:r>
          </w:p>
        </w:tc>
        <w:tc>
          <w:tcPr>
            <w:tcW w:w="1557" w:type="dxa"/>
          </w:tcPr>
          <w:p w14:paraId="0B58A59A" w14:textId="77777777" w:rsidR="00647269" w:rsidRPr="00297A65" w:rsidRDefault="00647269" w:rsidP="00FA500B">
            <w:pPr>
              <w:spacing w:line="240" w:lineRule="exact"/>
              <w:rPr>
                <w:rFonts w:ascii="CordiaUPC" w:hAnsi="CordiaUPC" w:cs="CordiaUPC"/>
                <w:b/>
                <w:bCs/>
                <w:sz w:val="26"/>
                <w:szCs w:val="26"/>
                <w:cs/>
              </w:rPr>
            </w:pPr>
          </w:p>
        </w:tc>
        <w:tc>
          <w:tcPr>
            <w:tcW w:w="3213" w:type="dxa"/>
          </w:tcPr>
          <w:p w14:paraId="62D5BC2A" w14:textId="5C5EA452" w:rsidR="00647269" w:rsidRPr="00297A65" w:rsidRDefault="00795EBF" w:rsidP="00FA500B">
            <w:pPr>
              <w:spacing w:line="240" w:lineRule="exact"/>
              <w:jc w:val="center"/>
              <w:rPr>
                <w:rFonts w:ascii="CordiaUPC" w:hAnsi="CordiaUPC" w:cs="CordiaUPC"/>
                <w:b/>
                <w:bCs/>
                <w:sz w:val="26"/>
                <w:szCs w:val="26"/>
              </w:rPr>
            </w:pPr>
            <w:r>
              <w:rPr>
                <w:rFonts w:ascii="CordiaUPC" w:hAnsi="CordiaUPC" w:cs="CordiaUPC"/>
                <w:b/>
                <w:bCs/>
                <w:sz w:val="26"/>
                <w:szCs w:val="26"/>
              </w:rPr>
              <w:t xml:space="preserve">TBCO (Formerly </w:t>
            </w:r>
            <w:r w:rsidR="00647269" w:rsidRPr="00297A65">
              <w:rPr>
                <w:rFonts w:ascii="CordiaUPC" w:hAnsi="CordiaUPC" w:cs="CordiaUPC" w:hint="cs"/>
                <w:b/>
                <w:bCs/>
                <w:sz w:val="26"/>
                <w:szCs w:val="26"/>
              </w:rPr>
              <w:t>TBANK</w:t>
            </w:r>
            <w:r>
              <w:rPr>
                <w:rFonts w:ascii="CordiaUPC" w:hAnsi="CordiaUPC" w:cs="CordiaUPC"/>
                <w:b/>
                <w:bCs/>
                <w:sz w:val="26"/>
                <w:szCs w:val="26"/>
              </w:rPr>
              <w:t>)</w:t>
            </w:r>
          </w:p>
        </w:tc>
      </w:tr>
      <w:tr w:rsidR="00647269" w:rsidRPr="00297A65" w14:paraId="3F43063E" w14:textId="77777777" w:rsidTr="00FA500B">
        <w:tc>
          <w:tcPr>
            <w:tcW w:w="1548" w:type="dxa"/>
          </w:tcPr>
          <w:p w14:paraId="771EC433" w14:textId="77777777" w:rsidR="00647269" w:rsidRPr="00297A65" w:rsidRDefault="00647269" w:rsidP="00FA500B">
            <w:pPr>
              <w:spacing w:line="240" w:lineRule="exact"/>
              <w:rPr>
                <w:rFonts w:ascii="CordiaUPC" w:hAnsi="CordiaUPC" w:cs="CordiaUPC"/>
                <w:sz w:val="26"/>
                <w:szCs w:val="26"/>
              </w:rPr>
            </w:pPr>
          </w:p>
        </w:tc>
        <w:tc>
          <w:tcPr>
            <w:tcW w:w="3420" w:type="dxa"/>
          </w:tcPr>
          <w:p w14:paraId="7259DFD8" w14:textId="77777777" w:rsidR="00647269" w:rsidRPr="00297A65" w:rsidRDefault="00647269" w:rsidP="00FA500B">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c>
          <w:tcPr>
            <w:tcW w:w="1557" w:type="dxa"/>
          </w:tcPr>
          <w:p w14:paraId="7CED6377" w14:textId="77777777" w:rsidR="00647269" w:rsidRPr="00297A65" w:rsidRDefault="00647269" w:rsidP="00FA500B">
            <w:pPr>
              <w:spacing w:line="240" w:lineRule="exact"/>
              <w:rPr>
                <w:rFonts w:ascii="CordiaUPC" w:hAnsi="CordiaUPC" w:cs="CordiaUPC"/>
                <w:sz w:val="26"/>
                <w:szCs w:val="26"/>
                <w:cs/>
              </w:rPr>
            </w:pPr>
          </w:p>
        </w:tc>
        <w:tc>
          <w:tcPr>
            <w:tcW w:w="3213" w:type="dxa"/>
          </w:tcPr>
          <w:p w14:paraId="3A0DD221" w14:textId="77777777" w:rsidR="00647269" w:rsidRPr="00297A65" w:rsidRDefault="00647269" w:rsidP="00FA500B">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r>
      <w:tr w:rsidR="00647269" w:rsidRPr="00297A65" w14:paraId="09807DBC" w14:textId="77777777" w:rsidTr="00FA500B">
        <w:tc>
          <w:tcPr>
            <w:tcW w:w="1548" w:type="dxa"/>
          </w:tcPr>
          <w:p w14:paraId="09535297" w14:textId="77777777" w:rsidR="00647269" w:rsidRPr="00297A65" w:rsidRDefault="00647269" w:rsidP="00FA500B">
            <w:pPr>
              <w:spacing w:line="240" w:lineRule="exact"/>
              <w:rPr>
                <w:rFonts w:ascii="CordiaUPC" w:hAnsi="CordiaUPC" w:cs="CordiaUPC"/>
                <w:sz w:val="26"/>
                <w:szCs w:val="26"/>
              </w:rPr>
            </w:pPr>
          </w:p>
        </w:tc>
        <w:tc>
          <w:tcPr>
            <w:tcW w:w="3420" w:type="dxa"/>
          </w:tcPr>
          <w:p w14:paraId="5C942B11" w14:textId="77777777" w:rsidR="00647269" w:rsidRPr="00297A65" w:rsidRDefault="00647269" w:rsidP="00FA500B">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c>
          <w:tcPr>
            <w:tcW w:w="1557" w:type="dxa"/>
          </w:tcPr>
          <w:p w14:paraId="3B451E91" w14:textId="77777777" w:rsidR="00647269" w:rsidRPr="00297A65" w:rsidRDefault="00647269" w:rsidP="00FA500B">
            <w:pPr>
              <w:spacing w:line="240" w:lineRule="exact"/>
              <w:rPr>
                <w:rFonts w:ascii="CordiaUPC" w:hAnsi="CordiaUPC" w:cs="CordiaUPC"/>
                <w:i/>
                <w:iCs/>
                <w:sz w:val="26"/>
                <w:szCs w:val="26"/>
              </w:rPr>
            </w:pPr>
          </w:p>
        </w:tc>
        <w:tc>
          <w:tcPr>
            <w:tcW w:w="3213" w:type="dxa"/>
          </w:tcPr>
          <w:p w14:paraId="65B27006" w14:textId="77777777" w:rsidR="00647269" w:rsidRPr="00297A65" w:rsidRDefault="00647269" w:rsidP="00FA500B">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r>
      <w:tr w:rsidR="00647269" w:rsidRPr="00297A65" w14:paraId="25072984" w14:textId="77777777" w:rsidTr="00FA500B">
        <w:tc>
          <w:tcPr>
            <w:tcW w:w="1548" w:type="dxa"/>
          </w:tcPr>
          <w:p w14:paraId="216449D3" w14:textId="77777777" w:rsidR="00647269" w:rsidRPr="00297A65" w:rsidRDefault="00647269" w:rsidP="00FA500B">
            <w:pPr>
              <w:spacing w:line="240" w:lineRule="exact"/>
              <w:rPr>
                <w:rFonts w:ascii="CordiaUPC" w:hAnsi="CordiaUPC" w:cs="CordiaUPC"/>
                <w:sz w:val="26"/>
                <w:szCs w:val="26"/>
                <w:cs/>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420" w:type="dxa"/>
            <w:shd w:val="clear" w:color="auto" w:fill="auto"/>
          </w:tcPr>
          <w:p w14:paraId="1F70E3CB" w14:textId="078FB6F7" w:rsidR="00647269" w:rsidRPr="000A4A73" w:rsidRDefault="00647269" w:rsidP="00FA500B">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410</w:t>
            </w:r>
          </w:p>
        </w:tc>
        <w:tc>
          <w:tcPr>
            <w:tcW w:w="1557" w:type="dxa"/>
            <w:shd w:val="clear" w:color="auto" w:fill="auto"/>
          </w:tcPr>
          <w:p w14:paraId="48DFA8CE"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213" w:type="dxa"/>
            <w:shd w:val="clear" w:color="auto" w:fill="auto"/>
          </w:tcPr>
          <w:p w14:paraId="475BBA4E" w14:textId="09F17CE3" w:rsidR="00647269" w:rsidRPr="000A4A73" w:rsidRDefault="00647269" w:rsidP="00FA500B">
            <w:pPr>
              <w:tabs>
                <w:tab w:val="decimal" w:pos="2208"/>
              </w:tabs>
              <w:spacing w:line="240" w:lineRule="exact"/>
              <w:ind w:right="528"/>
              <w:rPr>
                <w:rFonts w:ascii="CordiaUPC" w:hAnsi="CordiaUPC" w:cs="CordiaUPC"/>
                <w:sz w:val="26"/>
                <w:szCs w:val="26"/>
              </w:rPr>
            </w:pPr>
            <w:r>
              <w:rPr>
                <w:rFonts w:ascii="CordiaUPC" w:hAnsi="CordiaUPC" w:cs="CordiaUPC"/>
                <w:sz w:val="26"/>
                <w:szCs w:val="26"/>
              </w:rPr>
              <w:t>(890)</w:t>
            </w:r>
          </w:p>
        </w:tc>
      </w:tr>
      <w:tr w:rsidR="00647269" w:rsidRPr="00297A65" w14:paraId="48529C03" w14:textId="77777777" w:rsidTr="00FA500B">
        <w:tc>
          <w:tcPr>
            <w:tcW w:w="1548" w:type="dxa"/>
          </w:tcPr>
          <w:p w14:paraId="1ED06500" w14:textId="77777777" w:rsidR="00647269" w:rsidRPr="00297A65" w:rsidRDefault="00647269" w:rsidP="00FA500B">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shd w:val="clear" w:color="auto" w:fill="auto"/>
          </w:tcPr>
          <w:p w14:paraId="3BBF85BF" w14:textId="604D3F8F" w:rsidR="00647269" w:rsidRPr="000A4A73" w:rsidRDefault="00647269" w:rsidP="00FA500B">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(156)</w:t>
            </w:r>
          </w:p>
        </w:tc>
        <w:tc>
          <w:tcPr>
            <w:tcW w:w="1557" w:type="dxa"/>
            <w:shd w:val="clear" w:color="auto" w:fill="auto"/>
          </w:tcPr>
          <w:p w14:paraId="3D7AB492"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shd w:val="clear" w:color="auto" w:fill="auto"/>
          </w:tcPr>
          <w:p w14:paraId="276E2A1F" w14:textId="4568CFC8" w:rsidR="00647269" w:rsidRPr="000A4A73" w:rsidRDefault="00647269" w:rsidP="00FA500B">
            <w:pPr>
              <w:tabs>
                <w:tab w:val="decimal" w:pos="2208"/>
              </w:tabs>
              <w:spacing w:line="240" w:lineRule="exact"/>
              <w:ind w:right="528"/>
              <w:rPr>
                <w:rFonts w:ascii="CordiaUPC" w:hAnsi="CordiaUPC" w:cs="CordiaUPC"/>
                <w:sz w:val="26"/>
                <w:szCs w:val="26"/>
              </w:rPr>
            </w:pPr>
            <w:r>
              <w:rPr>
                <w:rFonts w:ascii="CordiaUPC" w:hAnsi="CordiaUPC" w:cs="CordiaUPC"/>
                <w:sz w:val="26"/>
                <w:szCs w:val="26"/>
              </w:rPr>
              <w:t>116</w:t>
            </w:r>
          </w:p>
        </w:tc>
      </w:tr>
      <w:tr w:rsidR="00647269" w:rsidRPr="00297A65" w14:paraId="73B87362" w14:textId="77777777" w:rsidTr="00FA500B">
        <w:tc>
          <w:tcPr>
            <w:tcW w:w="1548" w:type="dxa"/>
          </w:tcPr>
          <w:p w14:paraId="2437F423" w14:textId="77777777" w:rsidR="00647269" w:rsidRPr="00297A65" w:rsidRDefault="00647269" w:rsidP="00FA500B">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shd w:val="clear" w:color="auto" w:fill="auto"/>
          </w:tcPr>
          <w:p w14:paraId="119D9C6A" w14:textId="32F9118E" w:rsidR="00647269" w:rsidRPr="000A4A73" w:rsidRDefault="00647269" w:rsidP="00FA500B">
            <w:pPr>
              <w:pBdr>
                <w:bottom w:val="single" w:sz="4" w:space="1" w:color="auto"/>
              </w:pBdr>
              <w:tabs>
                <w:tab w:val="decimal" w:pos="2404"/>
              </w:tabs>
              <w:spacing w:line="240" w:lineRule="exact"/>
              <w:ind w:left="945" w:right="608"/>
              <w:rPr>
                <w:rFonts w:ascii="CordiaUPC" w:hAnsi="CordiaUPC" w:cs="CordiaUPC"/>
                <w:sz w:val="26"/>
                <w:szCs w:val="26"/>
              </w:rPr>
            </w:pPr>
            <w:r>
              <w:rPr>
                <w:rFonts w:ascii="CordiaUPC" w:hAnsi="CordiaUPC" w:cs="CordiaUPC"/>
                <w:sz w:val="26"/>
                <w:szCs w:val="26"/>
              </w:rPr>
              <w:t>14</w:t>
            </w:r>
          </w:p>
        </w:tc>
        <w:tc>
          <w:tcPr>
            <w:tcW w:w="1557" w:type="dxa"/>
            <w:shd w:val="clear" w:color="auto" w:fill="auto"/>
          </w:tcPr>
          <w:p w14:paraId="66863CBD"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shd w:val="clear" w:color="auto" w:fill="auto"/>
          </w:tcPr>
          <w:p w14:paraId="46D4FB45" w14:textId="720EBFFB" w:rsidR="00647269" w:rsidRPr="000A4A73" w:rsidRDefault="00647269" w:rsidP="00FA500B">
            <w:pPr>
              <w:pBdr>
                <w:bottom w:val="single" w:sz="4" w:space="1" w:color="auto"/>
              </w:pBdr>
              <w:tabs>
                <w:tab w:val="decimal" w:pos="2208"/>
              </w:tabs>
              <w:spacing w:line="240" w:lineRule="exact"/>
              <w:ind w:left="1080" w:right="528"/>
              <w:rPr>
                <w:rFonts w:ascii="CordiaUPC" w:hAnsi="CordiaUPC" w:cs="CordiaUPC"/>
                <w:sz w:val="26"/>
                <w:szCs w:val="26"/>
              </w:rPr>
            </w:pPr>
            <w:r>
              <w:rPr>
                <w:rFonts w:ascii="CordiaUPC" w:hAnsi="CordiaUPC" w:cs="CordiaUPC"/>
                <w:sz w:val="26"/>
                <w:szCs w:val="26"/>
              </w:rPr>
              <w:t>(4)</w:t>
            </w:r>
          </w:p>
        </w:tc>
      </w:tr>
      <w:tr w:rsidR="00647269" w:rsidRPr="00297A65" w14:paraId="0B9FB2DF" w14:textId="77777777" w:rsidTr="00FA500B">
        <w:tc>
          <w:tcPr>
            <w:tcW w:w="1548" w:type="dxa"/>
          </w:tcPr>
          <w:p w14:paraId="062F7755" w14:textId="77777777" w:rsidR="00647269" w:rsidRPr="00297A65" w:rsidRDefault="00647269" w:rsidP="00FA500B">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shd w:val="clear" w:color="auto" w:fill="auto"/>
          </w:tcPr>
          <w:p w14:paraId="6601ADC0" w14:textId="14AB4F04" w:rsidR="00647269" w:rsidRPr="000A4A73" w:rsidRDefault="00647269" w:rsidP="00FA500B">
            <w:pPr>
              <w:pBdr>
                <w:bottom w:val="double" w:sz="4" w:space="1" w:color="auto"/>
              </w:pBdr>
              <w:tabs>
                <w:tab w:val="decimal" w:pos="2404"/>
              </w:tabs>
              <w:spacing w:line="240" w:lineRule="exact"/>
              <w:ind w:left="945" w:right="608"/>
              <w:rPr>
                <w:rFonts w:ascii="CordiaUPC" w:hAnsi="CordiaUPC" w:cs="CordiaUPC"/>
                <w:b/>
                <w:bCs/>
                <w:sz w:val="26"/>
                <w:szCs w:val="26"/>
              </w:rPr>
            </w:pPr>
            <w:r>
              <w:rPr>
                <w:rFonts w:ascii="CordiaUPC" w:hAnsi="CordiaUPC" w:cs="CordiaUPC"/>
                <w:b/>
                <w:bCs/>
                <w:sz w:val="26"/>
                <w:szCs w:val="26"/>
              </w:rPr>
              <w:t>268</w:t>
            </w:r>
          </w:p>
        </w:tc>
        <w:tc>
          <w:tcPr>
            <w:tcW w:w="1557" w:type="dxa"/>
            <w:shd w:val="clear" w:color="auto" w:fill="auto"/>
          </w:tcPr>
          <w:p w14:paraId="69738F97"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shd w:val="clear" w:color="auto" w:fill="auto"/>
          </w:tcPr>
          <w:p w14:paraId="115882D4" w14:textId="62B7A791" w:rsidR="00647269" w:rsidRPr="000A4A73" w:rsidRDefault="00647269" w:rsidP="00FA500B">
            <w:pPr>
              <w:pBdr>
                <w:bottom w:val="double" w:sz="4" w:space="1" w:color="auto"/>
              </w:pBdr>
              <w:tabs>
                <w:tab w:val="decimal" w:pos="2208"/>
              </w:tabs>
              <w:spacing w:line="240" w:lineRule="exact"/>
              <w:ind w:left="1080" w:right="528"/>
              <w:rPr>
                <w:rFonts w:ascii="CordiaUPC" w:hAnsi="CordiaUPC" w:cs="CordiaUPC"/>
                <w:b/>
                <w:bCs/>
                <w:sz w:val="26"/>
                <w:szCs w:val="26"/>
              </w:rPr>
            </w:pPr>
            <w:r>
              <w:rPr>
                <w:rFonts w:ascii="CordiaUPC" w:hAnsi="CordiaUPC" w:cs="CordiaUPC"/>
                <w:b/>
                <w:bCs/>
                <w:sz w:val="26"/>
                <w:szCs w:val="26"/>
              </w:rPr>
              <w:t>(778)</w:t>
            </w:r>
          </w:p>
        </w:tc>
      </w:tr>
      <w:tr w:rsidR="00647269" w:rsidRPr="00297A65" w14:paraId="20EC0A30" w14:textId="77777777" w:rsidTr="006A2E2D">
        <w:tc>
          <w:tcPr>
            <w:tcW w:w="1548" w:type="dxa"/>
          </w:tcPr>
          <w:p w14:paraId="089DBCCD" w14:textId="77777777" w:rsidR="00647269" w:rsidRPr="00297A65" w:rsidRDefault="00647269" w:rsidP="00FA500B">
            <w:pPr>
              <w:spacing w:line="240" w:lineRule="exact"/>
              <w:rPr>
                <w:rFonts w:ascii="CordiaUPC" w:hAnsi="CordiaUPC" w:cs="CordiaUPC"/>
                <w:sz w:val="26"/>
                <w:szCs w:val="26"/>
                <w:cs/>
              </w:rPr>
            </w:pPr>
          </w:p>
        </w:tc>
        <w:tc>
          <w:tcPr>
            <w:tcW w:w="3420" w:type="dxa"/>
            <w:shd w:val="clear" w:color="auto" w:fill="auto"/>
            <w:vAlign w:val="bottom"/>
          </w:tcPr>
          <w:p w14:paraId="2660C942" w14:textId="4076D294" w:rsidR="00647269" w:rsidRPr="00297A65" w:rsidRDefault="00157E50" w:rsidP="006A2E2D">
            <w:pPr>
              <w:spacing w:line="240" w:lineRule="exact"/>
              <w:jc w:val="center"/>
              <w:rPr>
                <w:rFonts w:ascii="CordiaUPC" w:hAnsi="CordiaUPC" w:cs="CordiaUPC"/>
                <w:sz w:val="26"/>
                <w:szCs w:val="26"/>
              </w:rPr>
            </w:pPr>
            <w:r w:rsidRPr="00297A65">
              <w:rPr>
                <w:rFonts w:ascii="CordiaUPC" w:hAnsi="CordiaUPC" w:cs="CordiaUPC" w:hint="cs"/>
                <w:b/>
                <w:bCs/>
                <w:sz w:val="26"/>
                <w:szCs w:val="26"/>
              </w:rPr>
              <w:t>Bank only</w:t>
            </w:r>
          </w:p>
        </w:tc>
        <w:tc>
          <w:tcPr>
            <w:tcW w:w="1557" w:type="dxa"/>
            <w:shd w:val="clear" w:color="auto" w:fill="auto"/>
          </w:tcPr>
          <w:p w14:paraId="6A15B913" w14:textId="77777777" w:rsidR="00647269" w:rsidRPr="00297A65" w:rsidRDefault="00647269" w:rsidP="00FA500B">
            <w:pPr>
              <w:spacing w:line="240" w:lineRule="exact"/>
              <w:rPr>
                <w:rFonts w:ascii="CordiaUPC" w:hAnsi="CordiaUPC" w:cs="CordiaUPC"/>
                <w:sz w:val="26"/>
                <w:szCs w:val="26"/>
              </w:rPr>
            </w:pPr>
          </w:p>
        </w:tc>
        <w:tc>
          <w:tcPr>
            <w:tcW w:w="3213" w:type="dxa"/>
            <w:shd w:val="clear" w:color="auto" w:fill="auto"/>
            <w:vAlign w:val="bottom"/>
          </w:tcPr>
          <w:p w14:paraId="4FF4AF8A" w14:textId="77777777" w:rsidR="006A2E2D" w:rsidRDefault="006A2E2D" w:rsidP="006A2E2D">
            <w:pPr>
              <w:spacing w:line="240" w:lineRule="exact"/>
              <w:jc w:val="center"/>
              <w:rPr>
                <w:rFonts w:ascii="CordiaUPC" w:hAnsi="CordiaUPC" w:cs="CordiaUPC"/>
                <w:b/>
                <w:bCs/>
                <w:sz w:val="26"/>
                <w:szCs w:val="26"/>
              </w:rPr>
            </w:pPr>
          </w:p>
          <w:p w14:paraId="5E69EE69" w14:textId="78FF326C" w:rsidR="00CD365D" w:rsidRPr="006A2E2D" w:rsidRDefault="00BF6539" w:rsidP="006A2E2D">
            <w:pPr>
              <w:spacing w:line="240" w:lineRule="exact"/>
              <w:jc w:val="center"/>
              <w:rPr>
                <w:rFonts w:ascii="CordiaUPC" w:hAnsi="CordiaUPC" w:cs="CordiaUPC"/>
                <w:b/>
                <w:bCs/>
                <w:sz w:val="26"/>
                <w:szCs w:val="26"/>
              </w:rPr>
            </w:pPr>
            <w:r>
              <w:rPr>
                <w:rFonts w:ascii="CordiaUPC" w:hAnsi="CordiaUPC" w:cs="CordiaUPC"/>
                <w:b/>
                <w:bCs/>
                <w:sz w:val="26"/>
                <w:szCs w:val="26"/>
              </w:rPr>
              <w:t xml:space="preserve">TBCO (Formerly </w:t>
            </w:r>
            <w:r w:rsidRPr="00297A65">
              <w:rPr>
                <w:rFonts w:ascii="CordiaUPC" w:hAnsi="CordiaUPC" w:cs="CordiaUPC" w:hint="cs"/>
                <w:b/>
                <w:bCs/>
                <w:sz w:val="26"/>
                <w:szCs w:val="26"/>
              </w:rPr>
              <w:t>TBANK</w:t>
            </w:r>
            <w:r>
              <w:rPr>
                <w:rFonts w:ascii="CordiaUPC" w:hAnsi="CordiaUPC" w:cs="CordiaUPC"/>
                <w:b/>
                <w:bCs/>
                <w:sz w:val="26"/>
                <w:szCs w:val="26"/>
              </w:rPr>
              <w:t>)</w:t>
            </w:r>
          </w:p>
        </w:tc>
      </w:tr>
      <w:tr w:rsidR="00647269" w:rsidRPr="00297A65" w14:paraId="0861D78D" w14:textId="77777777" w:rsidTr="00FA500B">
        <w:tc>
          <w:tcPr>
            <w:tcW w:w="1548" w:type="dxa"/>
          </w:tcPr>
          <w:p w14:paraId="1A4F9753" w14:textId="77777777" w:rsidR="00647269" w:rsidRPr="00297A65" w:rsidRDefault="00647269" w:rsidP="00FA500B">
            <w:pPr>
              <w:spacing w:line="240" w:lineRule="exact"/>
              <w:rPr>
                <w:rFonts w:ascii="CordiaUPC" w:hAnsi="CordiaUPC" w:cs="CordiaUPC"/>
                <w:sz w:val="26"/>
                <w:szCs w:val="26"/>
                <w:cs/>
              </w:rPr>
            </w:pPr>
          </w:p>
        </w:tc>
        <w:tc>
          <w:tcPr>
            <w:tcW w:w="3420" w:type="dxa"/>
            <w:shd w:val="clear" w:color="auto" w:fill="auto"/>
          </w:tcPr>
          <w:p w14:paraId="7A6D145B" w14:textId="77777777" w:rsidR="00647269" w:rsidRPr="00297A65" w:rsidRDefault="00647269" w:rsidP="00FA500B">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c>
          <w:tcPr>
            <w:tcW w:w="1557" w:type="dxa"/>
            <w:shd w:val="clear" w:color="auto" w:fill="auto"/>
          </w:tcPr>
          <w:p w14:paraId="45B2D2A8" w14:textId="77777777" w:rsidR="00647269" w:rsidRPr="00297A65" w:rsidRDefault="00647269" w:rsidP="00FA500B">
            <w:pPr>
              <w:spacing w:line="240" w:lineRule="exact"/>
              <w:rPr>
                <w:rFonts w:ascii="CordiaUPC" w:hAnsi="CordiaUPC" w:cs="CordiaUPC"/>
                <w:sz w:val="26"/>
                <w:szCs w:val="26"/>
              </w:rPr>
            </w:pPr>
          </w:p>
        </w:tc>
        <w:tc>
          <w:tcPr>
            <w:tcW w:w="3213" w:type="dxa"/>
            <w:shd w:val="clear" w:color="auto" w:fill="auto"/>
          </w:tcPr>
          <w:p w14:paraId="78484A93" w14:textId="77777777" w:rsidR="00647269" w:rsidRPr="00297A65" w:rsidRDefault="00647269" w:rsidP="00FA500B">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r>
      <w:tr w:rsidR="00647269" w:rsidRPr="00297A65" w14:paraId="0EE5BFCA" w14:textId="77777777" w:rsidTr="00FA500B">
        <w:tc>
          <w:tcPr>
            <w:tcW w:w="1548" w:type="dxa"/>
          </w:tcPr>
          <w:p w14:paraId="2C96F04D" w14:textId="77777777" w:rsidR="00647269" w:rsidRPr="00297A65" w:rsidRDefault="00647269" w:rsidP="00FA500B">
            <w:pPr>
              <w:spacing w:line="240" w:lineRule="exact"/>
              <w:rPr>
                <w:rFonts w:ascii="CordiaUPC" w:hAnsi="CordiaUPC" w:cs="CordiaUPC"/>
                <w:sz w:val="26"/>
                <w:szCs w:val="26"/>
                <w:cs/>
              </w:rPr>
            </w:pPr>
          </w:p>
        </w:tc>
        <w:tc>
          <w:tcPr>
            <w:tcW w:w="3420" w:type="dxa"/>
            <w:shd w:val="clear" w:color="auto" w:fill="auto"/>
          </w:tcPr>
          <w:p w14:paraId="358D76AA" w14:textId="77777777" w:rsidR="00647269" w:rsidRPr="00297A65" w:rsidRDefault="00647269" w:rsidP="00FA500B">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c>
          <w:tcPr>
            <w:tcW w:w="1557" w:type="dxa"/>
            <w:shd w:val="clear" w:color="auto" w:fill="auto"/>
          </w:tcPr>
          <w:p w14:paraId="0F0E368C" w14:textId="77777777" w:rsidR="00647269" w:rsidRPr="00297A65" w:rsidRDefault="00647269" w:rsidP="00FA500B">
            <w:pPr>
              <w:spacing w:line="240" w:lineRule="exact"/>
              <w:rPr>
                <w:rFonts w:ascii="CordiaUPC" w:hAnsi="CordiaUPC" w:cs="CordiaUPC"/>
                <w:i/>
                <w:iCs/>
                <w:sz w:val="26"/>
                <w:szCs w:val="26"/>
              </w:rPr>
            </w:pPr>
          </w:p>
        </w:tc>
        <w:tc>
          <w:tcPr>
            <w:tcW w:w="3213" w:type="dxa"/>
            <w:shd w:val="clear" w:color="auto" w:fill="auto"/>
          </w:tcPr>
          <w:p w14:paraId="2F4F43B8" w14:textId="77777777" w:rsidR="00647269" w:rsidRPr="00297A65" w:rsidRDefault="00647269" w:rsidP="00FA500B">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r>
      <w:tr w:rsidR="00647269" w:rsidRPr="00297A65" w14:paraId="1EF30AF5" w14:textId="77777777" w:rsidTr="00FA500B">
        <w:tc>
          <w:tcPr>
            <w:tcW w:w="1548" w:type="dxa"/>
          </w:tcPr>
          <w:p w14:paraId="1EFB68F9" w14:textId="77777777" w:rsidR="00647269" w:rsidRPr="00297A65" w:rsidRDefault="00647269" w:rsidP="00FA500B">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shd w:val="clear" w:color="auto" w:fill="auto"/>
          </w:tcPr>
          <w:p w14:paraId="2DF6E1F7" w14:textId="7014E7B4" w:rsidR="00647269" w:rsidRPr="000A4A73" w:rsidRDefault="00647269" w:rsidP="00FA500B">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(2,753)</w:t>
            </w:r>
          </w:p>
        </w:tc>
        <w:tc>
          <w:tcPr>
            <w:tcW w:w="1557" w:type="dxa"/>
            <w:shd w:val="clear" w:color="auto" w:fill="auto"/>
          </w:tcPr>
          <w:p w14:paraId="73477B79"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shd w:val="clear" w:color="auto" w:fill="auto"/>
          </w:tcPr>
          <w:p w14:paraId="1858BA62" w14:textId="02ADF2A4" w:rsidR="00647269" w:rsidRPr="000A4A73" w:rsidRDefault="00647269" w:rsidP="00FA500B">
            <w:pPr>
              <w:tabs>
                <w:tab w:val="decimal" w:pos="2202"/>
              </w:tabs>
              <w:spacing w:line="240" w:lineRule="exact"/>
              <w:ind w:right="528"/>
              <w:rPr>
                <w:rFonts w:ascii="CordiaUPC" w:hAnsi="CordiaUPC" w:cs="CordiaUPC"/>
                <w:sz w:val="26"/>
                <w:szCs w:val="26"/>
              </w:rPr>
            </w:pPr>
            <w:r>
              <w:rPr>
                <w:rFonts w:ascii="CordiaUPC" w:hAnsi="CordiaUPC" w:cs="CordiaUPC"/>
                <w:sz w:val="26"/>
                <w:szCs w:val="26"/>
              </w:rPr>
              <w:t>(65)</w:t>
            </w:r>
          </w:p>
        </w:tc>
      </w:tr>
      <w:tr w:rsidR="00647269" w:rsidRPr="00297A65" w14:paraId="1AC64318" w14:textId="77777777" w:rsidTr="00FA500B">
        <w:tc>
          <w:tcPr>
            <w:tcW w:w="1548" w:type="dxa"/>
          </w:tcPr>
          <w:p w14:paraId="6CF82C2C" w14:textId="77777777" w:rsidR="00647269" w:rsidRPr="00297A65" w:rsidRDefault="00647269" w:rsidP="00FA500B">
            <w:pPr>
              <w:spacing w:line="240" w:lineRule="exact"/>
              <w:rPr>
                <w:rFonts w:ascii="CordiaUPC" w:hAnsi="CordiaUPC" w:cs="CordiaUPC"/>
                <w:sz w:val="26"/>
                <w:szCs w:val="26"/>
                <w:cs/>
              </w:rPr>
            </w:pPr>
            <w:r>
              <w:rPr>
                <w:rFonts w:ascii="CordiaUPC" w:hAnsi="CordiaUPC" w:cs="CordiaUPC"/>
                <w:sz w:val="26"/>
                <w:szCs w:val="26"/>
              </w:rPr>
              <w:t>EUR</w:t>
            </w:r>
            <w:r w:rsidRPr="00297A65">
              <w:rPr>
                <w:rFonts w:ascii="CordiaUPC" w:hAnsi="CordiaUPC" w:cs="CordiaUPC" w:hint="cs"/>
                <w:sz w:val="26"/>
                <w:szCs w:val="26"/>
                <w:cs/>
              </w:rPr>
              <w:tab/>
            </w:r>
          </w:p>
        </w:tc>
        <w:tc>
          <w:tcPr>
            <w:tcW w:w="3420" w:type="dxa"/>
            <w:shd w:val="clear" w:color="auto" w:fill="auto"/>
          </w:tcPr>
          <w:p w14:paraId="07C385A8" w14:textId="3E2E9766" w:rsidR="00647269" w:rsidRPr="000A4A73" w:rsidRDefault="00647269" w:rsidP="00FA500B">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845</w:t>
            </w:r>
          </w:p>
        </w:tc>
        <w:tc>
          <w:tcPr>
            <w:tcW w:w="1557" w:type="dxa"/>
            <w:shd w:val="clear" w:color="auto" w:fill="auto"/>
          </w:tcPr>
          <w:p w14:paraId="72EB2045" w14:textId="77777777" w:rsidR="00647269" w:rsidRPr="00297A65" w:rsidRDefault="00647269" w:rsidP="00FA500B">
            <w:pPr>
              <w:spacing w:line="240" w:lineRule="exact"/>
              <w:rPr>
                <w:rFonts w:ascii="CordiaUPC" w:hAnsi="CordiaUPC" w:cs="CordiaUPC"/>
                <w:sz w:val="26"/>
                <w:szCs w:val="26"/>
              </w:rPr>
            </w:pPr>
            <w:r>
              <w:rPr>
                <w:rFonts w:ascii="CordiaUPC" w:hAnsi="CordiaUPC" w:cs="CordiaUPC"/>
                <w:sz w:val="26"/>
                <w:szCs w:val="26"/>
              </w:rPr>
              <w:t>GBP</w:t>
            </w:r>
            <w:r w:rsidRPr="00297A65">
              <w:rPr>
                <w:rFonts w:ascii="CordiaUPC" w:hAnsi="CordiaUPC" w:cs="CordiaUPC" w:hint="cs"/>
                <w:sz w:val="26"/>
                <w:szCs w:val="26"/>
                <w:cs/>
              </w:rPr>
              <w:tab/>
            </w:r>
          </w:p>
        </w:tc>
        <w:tc>
          <w:tcPr>
            <w:tcW w:w="3213" w:type="dxa"/>
            <w:shd w:val="clear" w:color="auto" w:fill="auto"/>
          </w:tcPr>
          <w:p w14:paraId="4141F7A5" w14:textId="145AF806" w:rsidR="00647269" w:rsidRPr="000A4A73" w:rsidRDefault="00647269" w:rsidP="00FA500B">
            <w:pPr>
              <w:tabs>
                <w:tab w:val="decimal" w:pos="2202"/>
              </w:tabs>
              <w:spacing w:line="240" w:lineRule="exact"/>
              <w:ind w:right="528"/>
              <w:rPr>
                <w:rFonts w:ascii="CordiaUPC" w:hAnsi="CordiaUPC" w:cs="CordiaUPC"/>
                <w:sz w:val="26"/>
                <w:szCs w:val="26"/>
              </w:rPr>
            </w:pPr>
            <w:r>
              <w:rPr>
                <w:rFonts w:ascii="CordiaUPC" w:hAnsi="CordiaUPC" w:cs="CordiaUPC"/>
                <w:sz w:val="26"/>
                <w:szCs w:val="26"/>
              </w:rPr>
              <w:t>67</w:t>
            </w:r>
          </w:p>
        </w:tc>
      </w:tr>
      <w:tr w:rsidR="00647269" w:rsidRPr="00297A65" w14:paraId="7E6CFEC1" w14:textId="77777777" w:rsidTr="00FA500B">
        <w:tc>
          <w:tcPr>
            <w:tcW w:w="1548" w:type="dxa"/>
          </w:tcPr>
          <w:p w14:paraId="4308B481" w14:textId="77777777" w:rsidR="00647269" w:rsidRPr="00297A65" w:rsidRDefault="00647269" w:rsidP="00FA500B">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shd w:val="clear" w:color="auto" w:fill="auto"/>
          </w:tcPr>
          <w:p w14:paraId="400188F6" w14:textId="4B563908" w:rsidR="00647269" w:rsidRPr="000A4A73" w:rsidRDefault="00647269" w:rsidP="00FA500B">
            <w:pPr>
              <w:pBdr>
                <w:bottom w:val="single" w:sz="4" w:space="1" w:color="auto"/>
              </w:pBdr>
              <w:tabs>
                <w:tab w:val="decimal" w:pos="2404"/>
              </w:tabs>
              <w:spacing w:line="240" w:lineRule="exact"/>
              <w:ind w:left="897" w:right="608"/>
              <w:rPr>
                <w:rFonts w:ascii="CordiaUPC" w:hAnsi="CordiaUPC" w:cs="CordiaUPC"/>
                <w:sz w:val="26"/>
                <w:szCs w:val="26"/>
                <w:lang w:bidi="th-TH"/>
              </w:rPr>
            </w:pPr>
            <w:r>
              <w:rPr>
                <w:rFonts w:ascii="CordiaUPC" w:hAnsi="CordiaUPC" w:cs="CordiaUPC"/>
                <w:sz w:val="26"/>
                <w:szCs w:val="26"/>
                <w:lang w:bidi="th-TH"/>
              </w:rPr>
              <w:t>208</w:t>
            </w:r>
          </w:p>
        </w:tc>
        <w:tc>
          <w:tcPr>
            <w:tcW w:w="1557" w:type="dxa"/>
            <w:shd w:val="clear" w:color="auto" w:fill="auto"/>
          </w:tcPr>
          <w:p w14:paraId="15F025E1"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shd w:val="clear" w:color="auto" w:fill="auto"/>
          </w:tcPr>
          <w:p w14:paraId="38E9DA6B" w14:textId="6DE55AE7" w:rsidR="00647269" w:rsidRPr="000A4A73" w:rsidRDefault="00647269" w:rsidP="00FA500B">
            <w:pPr>
              <w:pBdr>
                <w:bottom w:val="single" w:sz="4" w:space="1" w:color="auto"/>
              </w:pBdr>
              <w:tabs>
                <w:tab w:val="decimal" w:pos="2202"/>
              </w:tabs>
              <w:spacing w:line="240" w:lineRule="exact"/>
              <w:ind w:left="1080" w:right="528"/>
              <w:rPr>
                <w:rFonts w:ascii="CordiaUPC" w:hAnsi="CordiaUPC" w:cs="CordiaUPC"/>
                <w:sz w:val="26"/>
                <w:szCs w:val="26"/>
              </w:rPr>
            </w:pPr>
            <w:r>
              <w:rPr>
                <w:rFonts w:ascii="CordiaUPC" w:hAnsi="CordiaUPC" w:cs="CordiaUPC"/>
                <w:sz w:val="26"/>
                <w:szCs w:val="26"/>
              </w:rPr>
              <w:t>(93)</w:t>
            </w:r>
          </w:p>
        </w:tc>
      </w:tr>
      <w:tr w:rsidR="00647269" w:rsidRPr="00297A65" w14:paraId="7383861C" w14:textId="77777777" w:rsidTr="00FA500B">
        <w:tc>
          <w:tcPr>
            <w:tcW w:w="1548" w:type="dxa"/>
          </w:tcPr>
          <w:p w14:paraId="367621AF" w14:textId="77777777" w:rsidR="00647269" w:rsidRPr="00297A65" w:rsidRDefault="00647269" w:rsidP="00FA500B">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shd w:val="clear" w:color="auto" w:fill="auto"/>
          </w:tcPr>
          <w:p w14:paraId="6CF6FBE1" w14:textId="1BB40075" w:rsidR="00647269" w:rsidRPr="000A4A73" w:rsidRDefault="00647269" w:rsidP="00FA500B">
            <w:pPr>
              <w:pBdr>
                <w:bottom w:val="double" w:sz="4" w:space="1" w:color="auto"/>
              </w:pBdr>
              <w:tabs>
                <w:tab w:val="decimal" w:pos="2404"/>
              </w:tabs>
              <w:spacing w:line="240" w:lineRule="exact"/>
              <w:ind w:left="897" w:right="608"/>
              <w:rPr>
                <w:rFonts w:ascii="CordiaUPC" w:hAnsi="CordiaUPC" w:cs="CordiaUPC"/>
                <w:b/>
                <w:bCs/>
                <w:sz w:val="26"/>
                <w:szCs w:val="26"/>
                <w:lang w:bidi="th-TH"/>
              </w:rPr>
            </w:pPr>
            <w:r>
              <w:rPr>
                <w:rFonts w:ascii="CordiaUPC" w:hAnsi="CordiaUPC" w:cs="CordiaUPC"/>
                <w:b/>
                <w:bCs/>
                <w:sz w:val="26"/>
                <w:szCs w:val="26"/>
                <w:lang w:bidi="th-TH"/>
              </w:rPr>
              <w:t>(1,700)</w:t>
            </w:r>
          </w:p>
        </w:tc>
        <w:tc>
          <w:tcPr>
            <w:tcW w:w="1557" w:type="dxa"/>
            <w:shd w:val="clear" w:color="auto" w:fill="auto"/>
          </w:tcPr>
          <w:p w14:paraId="5A29E79D" w14:textId="77777777" w:rsidR="00647269" w:rsidRPr="00297A65" w:rsidRDefault="00647269" w:rsidP="00FA500B">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shd w:val="clear" w:color="auto" w:fill="auto"/>
          </w:tcPr>
          <w:p w14:paraId="14A75C10" w14:textId="41637DFA" w:rsidR="00647269" w:rsidRPr="000A4A73" w:rsidRDefault="00647269" w:rsidP="00FA500B">
            <w:pPr>
              <w:pBdr>
                <w:bottom w:val="double" w:sz="4" w:space="1" w:color="auto"/>
              </w:pBdr>
              <w:tabs>
                <w:tab w:val="decimal" w:pos="2202"/>
              </w:tabs>
              <w:spacing w:line="240" w:lineRule="exact"/>
              <w:ind w:left="1080" w:right="528"/>
              <w:rPr>
                <w:rFonts w:ascii="CordiaUPC" w:hAnsi="CordiaUPC" w:cs="CordiaUPC"/>
                <w:b/>
                <w:bCs/>
                <w:sz w:val="26"/>
                <w:szCs w:val="26"/>
              </w:rPr>
            </w:pPr>
            <w:r>
              <w:rPr>
                <w:rFonts w:ascii="CordiaUPC" w:hAnsi="CordiaUPC" w:cs="CordiaUPC"/>
                <w:b/>
                <w:bCs/>
                <w:sz w:val="26"/>
                <w:szCs w:val="26"/>
              </w:rPr>
              <w:t>(91)</w:t>
            </w:r>
          </w:p>
        </w:tc>
      </w:tr>
    </w:tbl>
    <w:p w14:paraId="3539B150" w14:textId="77777777" w:rsidR="00647269" w:rsidRPr="00352351" w:rsidRDefault="00647269" w:rsidP="007476D6">
      <w:pPr>
        <w:spacing w:line="240" w:lineRule="exact"/>
        <w:ind w:left="1080"/>
        <w:jc w:val="thaiDistribute"/>
        <w:rPr>
          <w:rFonts w:ascii="CordiaUPC" w:hAnsi="CordiaUPC" w:cs="CordiaUPC"/>
          <w:sz w:val="28"/>
          <w:szCs w:val="28"/>
        </w:rPr>
      </w:pPr>
    </w:p>
    <w:p w14:paraId="0A6C1FE3" w14:textId="40800915" w:rsidR="007476D6" w:rsidRPr="00297A65" w:rsidRDefault="007476D6" w:rsidP="007476D6">
      <w:pPr>
        <w:spacing w:line="240" w:lineRule="exact"/>
        <w:ind w:left="540"/>
        <w:jc w:val="thaiDistribute"/>
        <w:rPr>
          <w:rFonts w:ascii="CordiaUPC" w:hAnsi="CordiaUPC" w:cs="CordiaUPC"/>
          <w:i/>
          <w:iCs/>
          <w:sz w:val="26"/>
          <w:szCs w:val="26"/>
        </w:rPr>
      </w:pPr>
      <w:r w:rsidRPr="00297A65">
        <w:rPr>
          <w:rFonts w:ascii="CordiaUPC" w:hAnsi="CordiaUPC" w:cs="CordiaUPC" w:hint="cs"/>
          <w:i/>
          <w:iCs/>
          <w:sz w:val="26"/>
          <w:szCs w:val="26"/>
        </w:rPr>
        <w:t>Market risk in the banking book</w:t>
      </w:r>
    </w:p>
    <w:p w14:paraId="711004E7" w14:textId="77777777" w:rsidR="007476D6" w:rsidRPr="00352351" w:rsidRDefault="007476D6" w:rsidP="007476D6">
      <w:pPr>
        <w:spacing w:line="240" w:lineRule="exact"/>
        <w:ind w:left="540"/>
        <w:jc w:val="thaiDistribute"/>
        <w:rPr>
          <w:rFonts w:ascii="CordiaUPC" w:hAnsi="CordiaUPC" w:cs="CordiaUPC"/>
          <w:sz w:val="16"/>
          <w:szCs w:val="16"/>
        </w:rPr>
      </w:pPr>
    </w:p>
    <w:p w14:paraId="0E991007" w14:textId="2BAB6D05" w:rsidR="007476D6" w:rsidRDefault="007476D6" w:rsidP="00352351">
      <w:pPr>
        <w:spacing w:line="240" w:lineRule="exact"/>
        <w:ind w:left="540"/>
        <w:jc w:val="thaiDistribute"/>
        <w:rPr>
          <w:rFonts w:ascii="CordiaUPC" w:hAnsi="CordiaUPC" w:cs="CordiaUPC"/>
          <w:sz w:val="26"/>
          <w:szCs w:val="26"/>
        </w:rPr>
      </w:pPr>
      <w:r w:rsidRPr="00297A65">
        <w:rPr>
          <w:rFonts w:ascii="CordiaUPC" w:hAnsi="CordiaUPC" w:cs="CordiaUPC" w:hint="cs"/>
          <w:sz w:val="26"/>
          <w:szCs w:val="26"/>
        </w:rPr>
        <w:t>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w:t>
      </w:r>
      <w:r w:rsidRPr="008A0E1D">
        <w:rPr>
          <w:rFonts w:ascii="CordiaUPC" w:hAnsi="CordiaUPC" w:cs="CordiaUPC" w:hint="cs"/>
          <w:sz w:val="26"/>
          <w:szCs w:val="26"/>
        </w:rPr>
        <w:t xml:space="preserve">. </w:t>
      </w:r>
      <w:r w:rsidR="000A4A73" w:rsidRPr="008A0E1D">
        <w:rPr>
          <w:rFonts w:ascii="CordiaUPC" w:hAnsi="CordiaUPC" w:cs="CordiaUPC"/>
          <w:sz w:val="26"/>
          <w:szCs w:val="26"/>
        </w:rPr>
        <w:t>Impacts on</w:t>
      </w:r>
      <w:r w:rsidRPr="008A0E1D">
        <w:rPr>
          <w:rFonts w:ascii="CordiaUPC" w:hAnsi="CordiaUPC" w:cs="CordiaUPC" w:hint="cs"/>
          <w:sz w:val="26"/>
          <w:szCs w:val="26"/>
        </w:rPr>
        <w:t xml:space="preserve"> the net interest income and economic value are computed assuming different size shocks in interest rate yield curves. As at </w:t>
      </w:r>
      <w:r w:rsidR="000B62F0" w:rsidRPr="008A0E1D">
        <w:rPr>
          <w:rFonts w:ascii="CordiaUPC" w:hAnsi="CordiaUPC" w:cs="CordiaUPC" w:hint="cs"/>
          <w:color w:val="000000"/>
          <w:sz w:val="26"/>
          <w:szCs w:val="26"/>
          <w:cs/>
          <w:lang w:val="en-US" w:bidi="th-TH"/>
        </w:rPr>
        <w:t xml:space="preserve">31 </w:t>
      </w:r>
      <w:r w:rsidR="000B62F0" w:rsidRPr="008A0E1D">
        <w:rPr>
          <w:rFonts w:ascii="CordiaUPC" w:hAnsi="CordiaUPC" w:cs="CordiaUPC"/>
          <w:color w:val="000000"/>
          <w:sz w:val="26"/>
          <w:szCs w:val="26"/>
          <w:lang w:val="en-US" w:bidi="th-TH"/>
        </w:rPr>
        <w:t xml:space="preserve">December </w:t>
      </w:r>
      <w:r w:rsidRPr="008A0E1D">
        <w:rPr>
          <w:rFonts w:ascii="CordiaUPC" w:hAnsi="CordiaUPC" w:cs="CordiaUPC" w:hint="cs"/>
          <w:color w:val="000000"/>
          <w:sz w:val="26"/>
          <w:szCs w:val="26"/>
          <w:lang w:val="en-US" w:bidi="th-TH"/>
        </w:rPr>
        <w:t>202</w:t>
      </w:r>
      <w:r w:rsidRPr="008A0E1D">
        <w:rPr>
          <w:rFonts w:ascii="CordiaUPC" w:hAnsi="CordiaUPC" w:cs="CordiaUPC"/>
          <w:color w:val="000000"/>
          <w:sz w:val="26"/>
          <w:szCs w:val="26"/>
          <w:lang w:val="en-US" w:bidi="th-TH"/>
        </w:rPr>
        <w:t>1</w:t>
      </w:r>
      <w:r w:rsidR="00AF6886">
        <w:rPr>
          <w:rFonts w:ascii="CordiaUPC" w:hAnsi="CordiaUPC" w:cs="CordiaUPC"/>
          <w:color w:val="000000"/>
          <w:sz w:val="26"/>
          <w:szCs w:val="26"/>
          <w:lang w:val="en-US" w:bidi="th-TH"/>
        </w:rPr>
        <w:t xml:space="preserve"> and 2020</w:t>
      </w:r>
      <w:r w:rsidRPr="008A0E1D">
        <w:rPr>
          <w:rFonts w:ascii="CordiaUPC" w:hAnsi="CordiaUPC" w:cs="CordiaUPC"/>
          <w:color w:val="000000"/>
          <w:sz w:val="26"/>
          <w:szCs w:val="26"/>
          <w:lang w:val="en-US" w:bidi="th-TH"/>
        </w:rPr>
        <w:t>,</w:t>
      </w:r>
      <w:r w:rsidRPr="008A0E1D">
        <w:rPr>
          <w:rFonts w:ascii="CordiaUPC" w:hAnsi="CordiaUPC" w:cs="CordiaUPC" w:hint="cs"/>
          <w:sz w:val="26"/>
          <w:szCs w:val="26"/>
        </w:rPr>
        <w:t xml:space="preserve"> the </w:t>
      </w:r>
      <w:r w:rsidR="00352351">
        <w:rPr>
          <w:rFonts w:ascii="CordiaUPC" w:hAnsi="CordiaUPC" w:cs="CordiaUPC"/>
          <w:sz w:val="26"/>
          <w:szCs w:val="26"/>
        </w:rPr>
        <w:t>effect</w:t>
      </w:r>
      <w:r w:rsidRPr="008A0E1D">
        <w:rPr>
          <w:rFonts w:ascii="CordiaUPC" w:hAnsi="CordiaUPC" w:cs="CordiaUPC" w:hint="cs"/>
          <w:sz w:val="26"/>
          <w:szCs w:val="26"/>
        </w:rPr>
        <w:t xml:space="preserve"> of changes in interest rates to earnings (net) by 100 bps parallel </w:t>
      </w:r>
      <w:r w:rsidR="000A4A73" w:rsidRPr="008A0E1D">
        <w:rPr>
          <w:rFonts w:ascii="CordiaUPC" w:hAnsi="CordiaUPC" w:cs="CordiaUPC"/>
          <w:sz w:val="26"/>
          <w:szCs w:val="26"/>
        </w:rPr>
        <w:t xml:space="preserve">shift </w:t>
      </w:r>
      <w:r w:rsidRPr="008A0E1D">
        <w:rPr>
          <w:rFonts w:ascii="CordiaUPC" w:hAnsi="CordiaUPC" w:cs="CordiaUPC" w:hint="cs"/>
          <w:sz w:val="26"/>
          <w:szCs w:val="26"/>
        </w:rPr>
        <w:t>in the</w:t>
      </w:r>
      <w:r w:rsidRPr="00297A65">
        <w:rPr>
          <w:rFonts w:ascii="CordiaUPC" w:hAnsi="CordiaUPC" w:cs="CordiaUPC" w:hint="cs"/>
          <w:sz w:val="26"/>
          <w:szCs w:val="26"/>
        </w:rPr>
        <w:t xml:space="preserve"> next 1 year were as follo</w:t>
      </w:r>
      <w:r w:rsidR="00DC2B2E">
        <w:rPr>
          <w:rFonts w:ascii="CordiaUPC" w:hAnsi="CordiaUPC" w:cs="CordiaUPC"/>
          <w:sz w:val="26"/>
          <w:szCs w:val="26"/>
        </w:rPr>
        <w:t>ws</w:t>
      </w:r>
      <w:r w:rsidRPr="00297A65">
        <w:rPr>
          <w:rFonts w:ascii="CordiaUPC" w:hAnsi="CordiaUPC" w:cs="CordiaUPC" w:hint="cs"/>
          <w:sz w:val="26"/>
          <w:szCs w:val="26"/>
        </w:rPr>
        <w:t>:</w:t>
      </w:r>
    </w:p>
    <w:p w14:paraId="5ED4F525" w14:textId="3D05FD04" w:rsidR="007476D6" w:rsidRDefault="007476D6" w:rsidP="00352351">
      <w:pPr>
        <w:spacing w:line="240" w:lineRule="exact"/>
        <w:jc w:val="thaiDistribute"/>
        <w:rPr>
          <w:rFonts w:ascii="CordiaUPC" w:hAnsi="CordiaUPC" w:cs="CordiaUPC"/>
          <w:sz w:val="16"/>
          <w:szCs w:val="16"/>
        </w:rPr>
      </w:pPr>
    </w:p>
    <w:p w14:paraId="29C84E22" w14:textId="046A335D" w:rsidR="002D1B3E" w:rsidRDefault="002D1B3E" w:rsidP="00352351">
      <w:pPr>
        <w:spacing w:line="240" w:lineRule="exact"/>
        <w:jc w:val="thaiDistribute"/>
        <w:rPr>
          <w:rFonts w:ascii="CordiaUPC" w:hAnsi="CordiaUPC" w:cs="CordiaUPC"/>
          <w:sz w:val="16"/>
          <w:szCs w:val="16"/>
        </w:rPr>
      </w:pPr>
    </w:p>
    <w:p w14:paraId="7941356C" w14:textId="55AB6ABE" w:rsidR="002D1B3E" w:rsidRDefault="002D1B3E" w:rsidP="00352351">
      <w:pPr>
        <w:spacing w:line="240" w:lineRule="exact"/>
        <w:jc w:val="thaiDistribute"/>
        <w:rPr>
          <w:rFonts w:ascii="CordiaUPC" w:hAnsi="CordiaUPC" w:cs="CordiaUPC"/>
          <w:sz w:val="16"/>
          <w:szCs w:val="16"/>
        </w:rPr>
      </w:pPr>
    </w:p>
    <w:p w14:paraId="2C2AD444" w14:textId="021DF4FF" w:rsidR="002D1B3E" w:rsidRDefault="002D1B3E" w:rsidP="00352351">
      <w:pPr>
        <w:spacing w:line="240" w:lineRule="exact"/>
        <w:jc w:val="thaiDistribute"/>
        <w:rPr>
          <w:rFonts w:ascii="CordiaUPC" w:hAnsi="CordiaUPC" w:cs="CordiaUPC"/>
          <w:sz w:val="16"/>
          <w:szCs w:val="16"/>
        </w:rPr>
      </w:pPr>
    </w:p>
    <w:p w14:paraId="524C8844" w14:textId="77777777" w:rsidR="002D1B3E" w:rsidRDefault="002D1B3E" w:rsidP="00352351">
      <w:pPr>
        <w:spacing w:line="240" w:lineRule="exact"/>
        <w:jc w:val="thaiDistribute"/>
        <w:rPr>
          <w:rFonts w:ascii="CordiaUPC" w:hAnsi="CordiaUPC" w:cs="CordiaUPC"/>
          <w:sz w:val="16"/>
          <w:szCs w:val="16"/>
        </w:rPr>
      </w:pPr>
    </w:p>
    <w:p w14:paraId="68AEE4EC" w14:textId="18912726" w:rsidR="00352351" w:rsidRDefault="00352351" w:rsidP="00352351">
      <w:pPr>
        <w:spacing w:line="240" w:lineRule="exact"/>
        <w:jc w:val="thaiDistribute"/>
        <w:rPr>
          <w:rFonts w:ascii="CordiaUPC" w:hAnsi="CordiaUPC" w:cs="CordiaUPC"/>
          <w:sz w:val="16"/>
          <w:szCs w:val="16"/>
        </w:rPr>
      </w:pPr>
    </w:p>
    <w:tbl>
      <w:tblPr>
        <w:tblW w:w="9212" w:type="dxa"/>
        <w:tblInd w:w="450" w:type="dxa"/>
        <w:tblLayout w:type="fixed"/>
        <w:tblLook w:val="00A0" w:firstRow="1" w:lastRow="0" w:firstColumn="1" w:lastColumn="0" w:noHBand="0" w:noVBand="0"/>
      </w:tblPr>
      <w:tblGrid>
        <w:gridCol w:w="4770"/>
        <w:gridCol w:w="473"/>
        <w:gridCol w:w="270"/>
        <w:gridCol w:w="1715"/>
        <w:gridCol w:w="283"/>
        <w:gridCol w:w="1701"/>
      </w:tblGrid>
      <w:tr w:rsidR="00AF6886" w:rsidRPr="00297A65" w14:paraId="0CA44F42" w14:textId="77777777" w:rsidTr="00FA500B">
        <w:tc>
          <w:tcPr>
            <w:tcW w:w="4770" w:type="dxa"/>
          </w:tcPr>
          <w:p w14:paraId="26FA1237" w14:textId="77777777" w:rsidR="00AF6886" w:rsidRPr="00297A65" w:rsidRDefault="00AF6886" w:rsidP="00352351">
            <w:pPr>
              <w:spacing w:line="240" w:lineRule="exact"/>
              <w:ind w:right="-104"/>
              <w:rPr>
                <w:rFonts w:ascii="CordiaUPC" w:hAnsi="CordiaUPC" w:cs="CordiaUPC"/>
                <w:sz w:val="26"/>
                <w:szCs w:val="26"/>
              </w:rPr>
            </w:pPr>
          </w:p>
        </w:tc>
        <w:tc>
          <w:tcPr>
            <w:tcW w:w="473" w:type="dxa"/>
          </w:tcPr>
          <w:p w14:paraId="713E65F7" w14:textId="77777777" w:rsidR="00AF6886" w:rsidRPr="00297A65" w:rsidRDefault="00AF6886" w:rsidP="000406A0">
            <w:pPr>
              <w:spacing w:line="240" w:lineRule="exact"/>
              <w:ind w:left="-102" w:right="-111"/>
              <w:jc w:val="center"/>
              <w:rPr>
                <w:rFonts w:ascii="CordiaUPC" w:hAnsi="CordiaUPC" w:cs="CordiaUPC"/>
                <w:sz w:val="26"/>
                <w:szCs w:val="26"/>
              </w:rPr>
            </w:pPr>
          </w:p>
        </w:tc>
        <w:tc>
          <w:tcPr>
            <w:tcW w:w="270" w:type="dxa"/>
          </w:tcPr>
          <w:p w14:paraId="01DAAD5F" w14:textId="77777777" w:rsidR="00AF6886" w:rsidRPr="00297A65" w:rsidRDefault="00AF6886" w:rsidP="000406A0">
            <w:pPr>
              <w:spacing w:line="240" w:lineRule="exact"/>
              <w:ind w:left="-102" w:right="-111"/>
              <w:jc w:val="center"/>
              <w:rPr>
                <w:rFonts w:ascii="CordiaUPC" w:hAnsi="CordiaUPC" w:cs="CordiaUPC"/>
                <w:sz w:val="26"/>
                <w:szCs w:val="26"/>
              </w:rPr>
            </w:pPr>
          </w:p>
        </w:tc>
        <w:tc>
          <w:tcPr>
            <w:tcW w:w="3699" w:type="dxa"/>
            <w:gridSpan w:val="3"/>
          </w:tcPr>
          <w:p w14:paraId="213BC293" w14:textId="0B8E6222" w:rsidR="00AF6886" w:rsidRPr="00AB0C8E" w:rsidRDefault="00AF6886" w:rsidP="000406A0">
            <w:pPr>
              <w:spacing w:line="240" w:lineRule="exact"/>
              <w:ind w:left="-102" w:right="-111"/>
              <w:jc w:val="center"/>
              <w:rPr>
                <w:rFonts w:ascii="CordiaUPC" w:hAnsi="CordiaUPC" w:cs="CordiaUPC"/>
                <w:b/>
                <w:bCs/>
                <w:color w:val="000000"/>
                <w:sz w:val="26"/>
                <w:szCs w:val="26"/>
                <w:lang w:val="en-US" w:bidi="th-TH"/>
              </w:rPr>
            </w:pPr>
            <w:r w:rsidRPr="00297A65">
              <w:rPr>
                <w:rFonts w:ascii="CordiaUPC" w:hAnsi="CordiaUPC" w:cs="CordiaUPC" w:hint="cs"/>
                <w:b/>
                <w:bCs/>
                <w:sz w:val="26"/>
                <w:szCs w:val="26"/>
              </w:rPr>
              <w:t>Consolidated</w:t>
            </w:r>
          </w:p>
        </w:tc>
      </w:tr>
      <w:tr w:rsidR="00AF6886" w:rsidRPr="00297A65" w14:paraId="34F63DEF" w14:textId="77777777" w:rsidTr="000B62F0">
        <w:tc>
          <w:tcPr>
            <w:tcW w:w="4770" w:type="dxa"/>
          </w:tcPr>
          <w:p w14:paraId="2BD29954" w14:textId="77777777" w:rsidR="00AF6886" w:rsidRPr="00297A65" w:rsidRDefault="00AF6886" w:rsidP="000406A0">
            <w:pPr>
              <w:spacing w:line="240" w:lineRule="exact"/>
              <w:ind w:left="180" w:right="-104" w:hanging="180"/>
              <w:rPr>
                <w:rFonts w:ascii="CordiaUPC" w:hAnsi="CordiaUPC" w:cs="CordiaUPC"/>
                <w:sz w:val="26"/>
                <w:szCs w:val="26"/>
              </w:rPr>
            </w:pPr>
          </w:p>
        </w:tc>
        <w:tc>
          <w:tcPr>
            <w:tcW w:w="473" w:type="dxa"/>
          </w:tcPr>
          <w:p w14:paraId="49510701" w14:textId="77777777" w:rsidR="00AF6886" w:rsidRPr="00297A65" w:rsidRDefault="00AF6886" w:rsidP="000406A0">
            <w:pPr>
              <w:spacing w:line="240" w:lineRule="exact"/>
              <w:ind w:left="-102" w:right="-111"/>
              <w:jc w:val="center"/>
              <w:rPr>
                <w:rFonts w:ascii="CordiaUPC" w:hAnsi="CordiaUPC" w:cs="CordiaUPC"/>
                <w:sz w:val="26"/>
                <w:szCs w:val="26"/>
              </w:rPr>
            </w:pPr>
          </w:p>
        </w:tc>
        <w:tc>
          <w:tcPr>
            <w:tcW w:w="270" w:type="dxa"/>
          </w:tcPr>
          <w:p w14:paraId="448682E3" w14:textId="77777777" w:rsidR="00AF6886" w:rsidRPr="00297A65" w:rsidRDefault="00AF6886" w:rsidP="000406A0">
            <w:pPr>
              <w:spacing w:line="240" w:lineRule="exact"/>
              <w:ind w:left="-102" w:right="-111"/>
              <w:jc w:val="center"/>
              <w:rPr>
                <w:rFonts w:ascii="CordiaUPC" w:hAnsi="CordiaUPC" w:cs="CordiaUPC"/>
                <w:sz w:val="26"/>
                <w:szCs w:val="26"/>
              </w:rPr>
            </w:pPr>
          </w:p>
        </w:tc>
        <w:tc>
          <w:tcPr>
            <w:tcW w:w="1715" w:type="dxa"/>
          </w:tcPr>
          <w:p w14:paraId="775809EA" w14:textId="2CC66BCF" w:rsidR="00AF6886" w:rsidRPr="00335F62" w:rsidRDefault="00335F62" w:rsidP="000406A0">
            <w:pPr>
              <w:spacing w:line="240" w:lineRule="exact"/>
              <w:ind w:left="-102" w:right="-111"/>
              <w:jc w:val="center"/>
              <w:rPr>
                <w:rFonts w:ascii="CordiaUPC" w:hAnsi="CordiaUPC" w:cs="CordiaUPC"/>
                <w:sz w:val="26"/>
                <w:szCs w:val="26"/>
              </w:rPr>
            </w:pPr>
            <w:r w:rsidRPr="00335F62">
              <w:rPr>
                <w:rFonts w:ascii="CordiaUPC" w:hAnsi="CordiaUPC" w:cs="CordiaUPC"/>
                <w:sz w:val="26"/>
                <w:szCs w:val="26"/>
              </w:rPr>
              <w:t>2021</w:t>
            </w:r>
          </w:p>
        </w:tc>
        <w:tc>
          <w:tcPr>
            <w:tcW w:w="283" w:type="dxa"/>
          </w:tcPr>
          <w:p w14:paraId="078152D8" w14:textId="77777777" w:rsidR="00AF6886" w:rsidRPr="00335F62" w:rsidRDefault="00AF6886" w:rsidP="000406A0">
            <w:pPr>
              <w:spacing w:line="240" w:lineRule="exact"/>
              <w:ind w:left="-102" w:right="-111"/>
              <w:jc w:val="center"/>
              <w:rPr>
                <w:rFonts w:ascii="CordiaUPC" w:hAnsi="CordiaUPC" w:cs="CordiaUPC"/>
                <w:sz w:val="26"/>
                <w:szCs w:val="26"/>
              </w:rPr>
            </w:pPr>
          </w:p>
        </w:tc>
        <w:tc>
          <w:tcPr>
            <w:tcW w:w="1701" w:type="dxa"/>
          </w:tcPr>
          <w:p w14:paraId="0753CD43" w14:textId="42623A84" w:rsidR="00AF6886" w:rsidRPr="00335F62" w:rsidRDefault="00335F62" w:rsidP="000406A0">
            <w:pPr>
              <w:spacing w:line="240" w:lineRule="exact"/>
              <w:ind w:left="-102" w:right="-111"/>
              <w:jc w:val="center"/>
              <w:rPr>
                <w:rFonts w:ascii="CordiaUPC" w:hAnsi="CordiaUPC" w:cs="CordiaUPC"/>
                <w:color w:val="000000"/>
                <w:sz w:val="26"/>
                <w:szCs w:val="26"/>
                <w:lang w:val="en-US" w:bidi="th-TH"/>
              </w:rPr>
            </w:pPr>
            <w:r w:rsidRPr="00335F62">
              <w:rPr>
                <w:rFonts w:ascii="CordiaUPC" w:hAnsi="CordiaUPC" w:cs="CordiaUPC"/>
                <w:color w:val="000000"/>
                <w:sz w:val="26"/>
                <w:szCs w:val="26"/>
                <w:lang w:val="en-US" w:bidi="th-TH"/>
              </w:rPr>
              <w:t>2020</w:t>
            </w:r>
          </w:p>
        </w:tc>
      </w:tr>
      <w:tr w:rsidR="000B62F0" w:rsidRPr="00297A65" w14:paraId="6030A828" w14:textId="77777777" w:rsidTr="000B62F0">
        <w:tc>
          <w:tcPr>
            <w:tcW w:w="4770" w:type="dxa"/>
          </w:tcPr>
          <w:p w14:paraId="547EB119" w14:textId="77777777" w:rsidR="000B62F0" w:rsidRPr="00297A65" w:rsidRDefault="000B62F0" w:rsidP="000406A0">
            <w:pPr>
              <w:spacing w:line="240" w:lineRule="exact"/>
              <w:ind w:left="180" w:right="-104" w:hanging="180"/>
              <w:rPr>
                <w:rFonts w:ascii="CordiaUPC" w:hAnsi="CordiaUPC" w:cs="CordiaUPC"/>
                <w:sz w:val="26"/>
                <w:szCs w:val="26"/>
              </w:rPr>
            </w:pPr>
          </w:p>
        </w:tc>
        <w:tc>
          <w:tcPr>
            <w:tcW w:w="473" w:type="dxa"/>
          </w:tcPr>
          <w:p w14:paraId="655159A7" w14:textId="77777777" w:rsidR="000B62F0" w:rsidRPr="00297A65" w:rsidRDefault="000B62F0" w:rsidP="000406A0">
            <w:pPr>
              <w:spacing w:line="240" w:lineRule="exact"/>
              <w:ind w:left="-102" w:right="-111"/>
              <w:jc w:val="center"/>
              <w:rPr>
                <w:rFonts w:ascii="CordiaUPC" w:hAnsi="CordiaUPC" w:cs="CordiaUPC"/>
                <w:sz w:val="26"/>
                <w:szCs w:val="26"/>
              </w:rPr>
            </w:pPr>
          </w:p>
        </w:tc>
        <w:tc>
          <w:tcPr>
            <w:tcW w:w="270" w:type="dxa"/>
          </w:tcPr>
          <w:p w14:paraId="7CE940E5" w14:textId="77777777" w:rsidR="000B62F0" w:rsidRPr="00297A65" w:rsidRDefault="000B62F0" w:rsidP="000406A0">
            <w:pPr>
              <w:spacing w:line="240" w:lineRule="exact"/>
              <w:ind w:left="-102" w:right="-111"/>
              <w:jc w:val="center"/>
              <w:rPr>
                <w:rFonts w:ascii="CordiaUPC" w:hAnsi="CordiaUPC" w:cs="CordiaUPC"/>
                <w:sz w:val="26"/>
                <w:szCs w:val="26"/>
              </w:rPr>
            </w:pPr>
          </w:p>
        </w:tc>
        <w:tc>
          <w:tcPr>
            <w:tcW w:w="1715" w:type="dxa"/>
          </w:tcPr>
          <w:p w14:paraId="1B6B7A3E" w14:textId="77777777" w:rsidR="000B62F0" w:rsidRPr="00297A65" w:rsidRDefault="000B62F0"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053D697B" w14:textId="77777777" w:rsidR="000B62F0" w:rsidRPr="00297A65" w:rsidRDefault="000B62F0"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c>
          <w:tcPr>
            <w:tcW w:w="283" w:type="dxa"/>
          </w:tcPr>
          <w:p w14:paraId="200435B4" w14:textId="77777777" w:rsidR="000B62F0" w:rsidRPr="00297A65" w:rsidRDefault="000B62F0" w:rsidP="000406A0">
            <w:pPr>
              <w:spacing w:line="240" w:lineRule="exact"/>
              <w:ind w:left="-102" w:right="-111"/>
              <w:jc w:val="center"/>
              <w:rPr>
                <w:rFonts w:ascii="CordiaUPC" w:hAnsi="CordiaUPC" w:cs="CordiaUPC"/>
                <w:sz w:val="26"/>
                <w:szCs w:val="26"/>
              </w:rPr>
            </w:pPr>
          </w:p>
        </w:tc>
        <w:tc>
          <w:tcPr>
            <w:tcW w:w="1701" w:type="dxa"/>
          </w:tcPr>
          <w:p w14:paraId="5C8CFFB3" w14:textId="77777777" w:rsidR="000B62F0" w:rsidRPr="00297A65" w:rsidRDefault="000B62F0"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283A508B" w14:textId="77777777" w:rsidR="000B62F0" w:rsidRPr="00297A65" w:rsidRDefault="000B62F0"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r>
      <w:tr w:rsidR="000B62F0" w:rsidRPr="00297A65" w14:paraId="6F8C6338" w14:textId="77777777" w:rsidTr="000B62F0">
        <w:tc>
          <w:tcPr>
            <w:tcW w:w="4770" w:type="dxa"/>
            <w:vAlign w:val="center"/>
            <w:hideMark/>
          </w:tcPr>
          <w:p w14:paraId="45AFE132" w14:textId="77777777" w:rsidR="000B62F0" w:rsidRPr="00297A65" w:rsidRDefault="000B62F0" w:rsidP="000406A0">
            <w:pPr>
              <w:spacing w:line="240" w:lineRule="exact"/>
              <w:rPr>
                <w:rFonts w:ascii="CordiaUPC" w:hAnsi="CordiaUPC" w:cs="CordiaUPC"/>
                <w:sz w:val="26"/>
                <w:szCs w:val="26"/>
                <w:cs/>
                <w:lang w:bidi="th-TH"/>
              </w:rPr>
            </w:pPr>
          </w:p>
        </w:tc>
        <w:tc>
          <w:tcPr>
            <w:tcW w:w="473" w:type="dxa"/>
            <w:vAlign w:val="center"/>
          </w:tcPr>
          <w:p w14:paraId="207B47B0" w14:textId="77777777" w:rsidR="000B62F0" w:rsidRPr="00297A65" w:rsidRDefault="000B62F0" w:rsidP="000406A0">
            <w:pPr>
              <w:tabs>
                <w:tab w:val="decimal" w:pos="857"/>
              </w:tabs>
              <w:spacing w:line="240" w:lineRule="exact"/>
              <w:ind w:left="-104" w:right="-136" w:firstLine="104"/>
              <w:rPr>
                <w:rFonts w:ascii="CordiaUPC" w:hAnsi="CordiaUPC" w:cs="CordiaUPC"/>
                <w:sz w:val="26"/>
                <w:szCs w:val="26"/>
              </w:rPr>
            </w:pPr>
          </w:p>
        </w:tc>
        <w:tc>
          <w:tcPr>
            <w:tcW w:w="270" w:type="dxa"/>
          </w:tcPr>
          <w:p w14:paraId="3479F651" w14:textId="77777777" w:rsidR="000B62F0" w:rsidRPr="00297A65" w:rsidRDefault="000B62F0" w:rsidP="000406A0">
            <w:pPr>
              <w:tabs>
                <w:tab w:val="decimal" w:pos="857"/>
              </w:tabs>
              <w:spacing w:line="240" w:lineRule="exact"/>
              <w:ind w:left="-104" w:right="-136" w:firstLine="104"/>
              <w:rPr>
                <w:rFonts w:ascii="CordiaUPC" w:hAnsi="CordiaUPC" w:cs="CordiaUPC"/>
                <w:sz w:val="26"/>
                <w:szCs w:val="26"/>
              </w:rPr>
            </w:pPr>
          </w:p>
        </w:tc>
        <w:tc>
          <w:tcPr>
            <w:tcW w:w="3699" w:type="dxa"/>
            <w:gridSpan w:val="3"/>
            <w:vAlign w:val="center"/>
          </w:tcPr>
          <w:p w14:paraId="45EB50ED" w14:textId="77777777" w:rsidR="000B62F0" w:rsidRPr="00297A65" w:rsidRDefault="000B62F0" w:rsidP="000406A0">
            <w:pPr>
              <w:spacing w:line="240" w:lineRule="exact"/>
              <w:ind w:left="-104" w:right="-136" w:firstLine="104"/>
              <w:jc w:val="center"/>
              <w:rPr>
                <w:rFonts w:ascii="CordiaUPC" w:hAnsi="CordiaUPC" w:cs="CordiaUPC"/>
                <w:sz w:val="26"/>
                <w:szCs w:val="26"/>
              </w:rPr>
            </w:pPr>
            <w:r w:rsidRPr="00297A65">
              <w:rPr>
                <w:rFonts w:ascii="CordiaUPC" w:hAnsi="CordiaUPC" w:cs="CordiaUPC" w:hint="cs"/>
                <w:i/>
                <w:iCs/>
                <w:sz w:val="26"/>
                <w:szCs w:val="26"/>
                <w:lang w:val="th-TH" w:bidi="th-TH"/>
              </w:rPr>
              <w:t>(in million Baht)</w:t>
            </w:r>
          </w:p>
        </w:tc>
      </w:tr>
      <w:tr w:rsidR="00077D4C" w:rsidRPr="005906EC" w14:paraId="62A3B7F5" w14:textId="77777777" w:rsidTr="000B62F0">
        <w:tc>
          <w:tcPr>
            <w:tcW w:w="4770" w:type="dxa"/>
            <w:vAlign w:val="center"/>
          </w:tcPr>
          <w:p w14:paraId="77C7545A" w14:textId="77777777" w:rsidR="00077D4C" w:rsidRPr="005906EC" w:rsidRDefault="00077D4C" w:rsidP="00077D4C">
            <w:pPr>
              <w:spacing w:line="240" w:lineRule="exact"/>
              <w:rPr>
                <w:rFonts w:ascii="CordiaUPC" w:hAnsi="CordiaUPC" w:cs="CordiaUPC"/>
                <w:sz w:val="26"/>
                <w:szCs w:val="26"/>
                <w:cs/>
                <w:lang w:bidi="th-TH"/>
              </w:rPr>
            </w:pPr>
            <w:r w:rsidRPr="005906EC">
              <w:rPr>
                <w:rFonts w:ascii="CordiaUPC" w:hAnsi="CordiaUPC" w:cs="CordiaUPC" w:hint="cs"/>
                <w:sz w:val="26"/>
                <w:szCs w:val="26"/>
              </w:rPr>
              <w:t>THB</w:t>
            </w:r>
          </w:p>
        </w:tc>
        <w:tc>
          <w:tcPr>
            <w:tcW w:w="473" w:type="dxa"/>
            <w:vAlign w:val="center"/>
          </w:tcPr>
          <w:p w14:paraId="22A69BA2"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270" w:type="dxa"/>
          </w:tcPr>
          <w:p w14:paraId="6CAD56AA"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50E2962B" w14:textId="5F2FA321" w:rsidR="00077D4C" w:rsidRPr="005906EC" w:rsidRDefault="00077D4C" w:rsidP="00077D4C">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(2</w:t>
            </w:r>
            <w:r>
              <w:rPr>
                <w:rFonts w:ascii="CordiaUPC" w:hAnsi="CordiaUPC" w:cs="CordiaUPC"/>
                <w:color w:val="000000"/>
                <w:sz w:val="26"/>
                <w:szCs w:val="26"/>
              </w:rPr>
              <w:t>,</w:t>
            </w:r>
            <w:r>
              <w:rPr>
                <w:rFonts w:ascii="CordiaUPC" w:hAnsi="CordiaUPC" w:cs="CordiaUPC" w:hint="cs"/>
                <w:color w:val="000000"/>
                <w:sz w:val="26"/>
                <w:szCs w:val="26"/>
                <w:cs/>
              </w:rPr>
              <w:t>794)</w:t>
            </w:r>
          </w:p>
        </w:tc>
        <w:tc>
          <w:tcPr>
            <w:tcW w:w="283" w:type="dxa"/>
          </w:tcPr>
          <w:p w14:paraId="1FA7C45E"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01" w:type="dxa"/>
            <w:vAlign w:val="center"/>
          </w:tcPr>
          <w:p w14:paraId="02250E56" w14:textId="180E7CF3" w:rsidR="00077D4C" w:rsidRPr="005906EC" w:rsidRDefault="00077D4C" w:rsidP="00077D4C">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(2,692)</w:t>
            </w:r>
          </w:p>
        </w:tc>
      </w:tr>
      <w:tr w:rsidR="00077D4C" w:rsidRPr="005906EC" w14:paraId="7B151938" w14:textId="77777777" w:rsidTr="000B62F0">
        <w:tc>
          <w:tcPr>
            <w:tcW w:w="4770" w:type="dxa"/>
            <w:vAlign w:val="center"/>
            <w:hideMark/>
          </w:tcPr>
          <w:p w14:paraId="3DD50D1F" w14:textId="77777777" w:rsidR="00077D4C" w:rsidRPr="005906EC" w:rsidRDefault="00077D4C" w:rsidP="00077D4C">
            <w:pPr>
              <w:spacing w:line="240" w:lineRule="exact"/>
              <w:rPr>
                <w:rFonts w:ascii="CordiaUPC" w:hAnsi="CordiaUPC" w:cs="CordiaUPC"/>
                <w:sz w:val="26"/>
                <w:szCs w:val="26"/>
              </w:rPr>
            </w:pPr>
            <w:r w:rsidRPr="005906EC">
              <w:rPr>
                <w:rFonts w:ascii="CordiaUPC" w:hAnsi="CordiaUPC" w:cs="CordiaUPC" w:hint="cs"/>
                <w:sz w:val="26"/>
                <w:szCs w:val="26"/>
              </w:rPr>
              <w:t>USD</w:t>
            </w:r>
          </w:p>
        </w:tc>
        <w:tc>
          <w:tcPr>
            <w:tcW w:w="473" w:type="dxa"/>
            <w:vAlign w:val="center"/>
          </w:tcPr>
          <w:p w14:paraId="562186B3"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270" w:type="dxa"/>
          </w:tcPr>
          <w:p w14:paraId="5F395D90"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36C743AA" w14:textId="41920C0C" w:rsidR="00077D4C" w:rsidRPr="005906EC" w:rsidRDefault="00077D4C" w:rsidP="00077D4C">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124</w:t>
            </w:r>
          </w:p>
        </w:tc>
        <w:tc>
          <w:tcPr>
            <w:tcW w:w="283" w:type="dxa"/>
          </w:tcPr>
          <w:p w14:paraId="157BAF3F"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01" w:type="dxa"/>
            <w:vAlign w:val="center"/>
          </w:tcPr>
          <w:p w14:paraId="44FEB93C" w14:textId="1E785BB2" w:rsidR="00077D4C" w:rsidRPr="005906EC" w:rsidRDefault="00077D4C" w:rsidP="00077D4C">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148</w:t>
            </w:r>
          </w:p>
        </w:tc>
      </w:tr>
      <w:tr w:rsidR="00077D4C" w:rsidRPr="005906EC" w14:paraId="7F987572" w14:textId="77777777" w:rsidTr="000B62F0">
        <w:tc>
          <w:tcPr>
            <w:tcW w:w="4770" w:type="dxa"/>
            <w:vAlign w:val="center"/>
            <w:hideMark/>
          </w:tcPr>
          <w:p w14:paraId="73758528" w14:textId="77777777" w:rsidR="00077D4C" w:rsidRPr="005906EC" w:rsidRDefault="00077D4C" w:rsidP="00077D4C">
            <w:pPr>
              <w:spacing w:line="240" w:lineRule="exact"/>
              <w:rPr>
                <w:rFonts w:ascii="CordiaUPC" w:hAnsi="CordiaUPC" w:cs="CordiaUPC"/>
                <w:sz w:val="26"/>
                <w:szCs w:val="26"/>
              </w:rPr>
            </w:pPr>
            <w:r w:rsidRPr="005906EC">
              <w:rPr>
                <w:rFonts w:ascii="CordiaUPC" w:hAnsi="CordiaUPC" w:cs="CordiaUPC" w:hint="cs"/>
                <w:sz w:val="26"/>
                <w:szCs w:val="26"/>
              </w:rPr>
              <w:t>Others</w:t>
            </w:r>
          </w:p>
        </w:tc>
        <w:tc>
          <w:tcPr>
            <w:tcW w:w="473" w:type="dxa"/>
            <w:tcBorders>
              <w:top w:val="nil"/>
              <w:left w:val="nil"/>
              <w:right w:val="nil"/>
            </w:tcBorders>
            <w:vAlign w:val="center"/>
          </w:tcPr>
          <w:p w14:paraId="78963E7D"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270" w:type="dxa"/>
          </w:tcPr>
          <w:p w14:paraId="36E82E5B"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15" w:type="dxa"/>
            <w:tcBorders>
              <w:top w:val="nil"/>
              <w:left w:val="nil"/>
              <w:bottom w:val="single" w:sz="4" w:space="0" w:color="auto"/>
              <w:right w:val="nil"/>
            </w:tcBorders>
            <w:vAlign w:val="center"/>
          </w:tcPr>
          <w:p w14:paraId="04473719" w14:textId="1AE4F7C9" w:rsidR="00077D4C" w:rsidRPr="005906EC" w:rsidRDefault="00077D4C" w:rsidP="00077D4C">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(7)</w:t>
            </w:r>
          </w:p>
        </w:tc>
        <w:tc>
          <w:tcPr>
            <w:tcW w:w="283" w:type="dxa"/>
          </w:tcPr>
          <w:p w14:paraId="3B196BFC"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01" w:type="dxa"/>
            <w:tcBorders>
              <w:top w:val="nil"/>
              <w:left w:val="nil"/>
              <w:bottom w:val="single" w:sz="4" w:space="0" w:color="auto"/>
              <w:right w:val="nil"/>
            </w:tcBorders>
            <w:vAlign w:val="center"/>
          </w:tcPr>
          <w:p w14:paraId="59507B56" w14:textId="0A62883F" w:rsidR="00077D4C" w:rsidRPr="005906EC" w:rsidRDefault="00077D4C" w:rsidP="00077D4C">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2</w:t>
            </w:r>
          </w:p>
        </w:tc>
      </w:tr>
      <w:tr w:rsidR="00077D4C" w:rsidRPr="005906EC" w14:paraId="3B8D9D18" w14:textId="77777777" w:rsidTr="000B62F0">
        <w:tc>
          <w:tcPr>
            <w:tcW w:w="4770" w:type="dxa"/>
            <w:vAlign w:val="bottom"/>
            <w:hideMark/>
          </w:tcPr>
          <w:p w14:paraId="16DE8323" w14:textId="77777777" w:rsidR="00077D4C" w:rsidRPr="005906EC" w:rsidRDefault="00077D4C" w:rsidP="00077D4C">
            <w:pPr>
              <w:spacing w:line="240" w:lineRule="exact"/>
              <w:ind w:right="-104"/>
              <w:rPr>
                <w:rFonts w:ascii="CordiaUPC" w:hAnsi="CordiaUPC" w:cs="CordiaUPC"/>
                <w:b/>
                <w:bCs/>
                <w:sz w:val="26"/>
                <w:szCs w:val="26"/>
              </w:rPr>
            </w:pPr>
            <w:r w:rsidRPr="005906EC">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4F309202" w14:textId="77777777"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p>
        </w:tc>
        <w:tc>
          <w:tcPr>
            <w:tcW w:w="270" w:type="dxa"/>
          </w:tcPr>
          <w:p w14:paraId="155E2BB3" w14:textId="77777777"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p>
        </w:tc>
        <w:tc>
          <w:tcPr>
            <w:tcW w:w="1715" w:type="dxa"/>
            <w:tcBorders>
              <w:top w:val="single" w:sz="4" w:space="0" w:color="auto"/>
              <w:left w:val="nil"/>
              <w:bottom w:val="double" w:sz="4" w:space="0" w:color="auto"/>
              <w:right w:val="nil"/>
            </w:tcBorders>
            <w:vAlign w:val="bottom"/>
          </w:tcPr>
          <w:p w14:paraId="58BF24C1" w14:textId="5D02A22D" w:rsidR="00077D4C" w:rsidRPr="005906EC" w:rsidRDefault="00077D4C" w:rsidP="00077D4C">
            <w:pPr>
              <w:tabs>
                <w:tab w:val="decimal" w:pos="1102"/>
              </w:tabs>
              <w:spacing w:line="240" w:lineRule="exact"/>
              <w:ind w:left="-104" w:right="-136" w:firstLine="104"/>
              <w:rPr>
                <w:rFonts w:ascii="CordiaUPC" w:hAnsi="CordiaUPC" w:cs="CordiaUPC"/>
                <w:b/>
                <w:bCs/>
                <w:sz w:val="26"/>
                <w:szCs w:val="26"/>
              </w:rPr>
            </w:pPr>
            <w:r>
              <w:rPr>
                <w:rFonts w:ascii="CordiaUPC" w:hAnsi="CordiaUPC" w:cs="CordiaUPC"/>
                <w:b/>
                <w:bCs/>
                <w:color w:val="000000"/>
                <w:sz w:val="26"/>
                <w:szCs w:val="26"/>
                <w:cs/>
              </w:rPr>
              <w:t>(2</w:t>
            </w:r>
            <w:r>
              <w:rPr>
                <w:rFonts w:ascii="CordiaUPC" w:hAnsi="CordiaUPC" w:cs="CordiaUPC"/>
                <w:b/>
                <w:bCs/>
                <w:color w:val="000000"/>
                <w:sz w:val="26"/>
                <w:szCs w:val="26"/>
              </w:rPr>
              <w:t>,</w:t>
            </w:r>
            <w:r>
              <w:rPr>
                <w:rFonts w:ascii="CordiaUPC" w:hAnsi="CordiaUPC" w:cs="CordiaUPC" w:hint="cs"/>
                <w:b/>
                <w:bCs/>
                <w:color w:val="000000"/>
                <w:sz w:val="26"/>
                <w:szCs w:val="26"/>
                <w:cs/>
              </w:rPr>
              <w:t>677)</w:t>
            </w:r>
          </w:p>
        </w:tc>
        <w:tc>
          <w:tcPr>
            <w:tcW w:w="283" w:type="dxa"/>
          </w:tcPr>
          <w:p w14:paraId="37F1D8D4" w14:textId="77777777"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p>
        </w:tc>
        <w:tc>
          <w:tcPr>
            <w:tcW w:w="1701" w:type="dxa"/>
            <w:tcBorders>
              <w:top w:val="single" w:sz="4" w:space="0" w:color="auto"/>
              <w:left w:val="nil"/>
              <w:bottom w:val="double" w:sz="4" w:space="0" w:color="auto"/>
              <w:right w:val="nil"/>
            </w:tcBorders>
            <w:vAlign w:val="center"/>
          </w:tcPr>
          <w:p w14:paraId="54181940" w14:textId="5E1637A8"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r>
              <w:rPr>
                <w:rFonts w:ascii="CordiaUPC" w:hAnsi="CordiaUPC" w:cs="CordiaUPC"/>
                <w:b/>
                <w:bCs/>
                <w:sz w:val="26"/>
                <w:szCs w:val="26"/>
              </w:rPr>
              <w:t>(2,542)</w:t>
            </w:r>
          </w:p>
        </w:tc>
      </w:tr>
    </w:tbl>
    <w:p w14:paraId="227E39FF" w14:textId="77777777" w:rsidR="00EB2EB0" w:rsidRDefault="00EB2EB0" w:rsidP="007476D6">
      <w:pPr>
        <w:tabs>
          <w:tab w:val="left" w:pos="540"/>
        </w:tabs>
        <w:spacing w:line="240" w:lineRule="exact"/>
        <w:jc w:val="both"/>
        <w:rPr>
          <w:rFonts w:ascii="CordiaUPC" w:hAnsi="CordiaUPC" w:cs="CordiaUPC"/>
          <w:b/>
          <w:bCs/>
          <w:color w:val="000000"/>
          <w:sz w:val="26"/>
          <w:szCs w:val="26"/>
          <w:lang w:val="en-US" w:bidi="th-TH"/>
        </w:rPr>
      </w:pPr>
    </w:p>
    <w:tbl>
      <w:tblPr>
        <w:tblW w:w="9212" w:type="dxa"/>
        <w:tblInd w:w="450" w:type="dxa"/>
        <w:tblLayout w:type="fixed"/>
        <w:tblLook w:val="00A0" w:firstRow="1" w:lastRow="0" w:firstColumn="1" w:lastColumn="0" w:noHBand="0" w:noVBand="0"/>
      </w:tblPr>
      <w:tblGrid>
        <w:gridCol w:w="4767"/>
        <w:gridCol w:w="473"/>
        <w:gridCol w:w="270"/>
        <w:gridCol w:w="1713"/>
        <w:gridCol w:w="284"/>
        <w:gridCol w:w="1705"/>
      </w:tblGrid>
      <w:tr w:rsidR="00AF6886" w:rsidRPr="00297A65" w14:paraId="1FDCCFEA" w14:textId="77777777" w:rsidTr="00335F62">
        <w:tc>
          <w:tcPr>
            <w:tcW w:w="4767" w:type="dxa"/>
          </w:tcPr>
          <w:p w14:paraId="368792EC" w14:textId="77777777" w:rsidR="00AF6886" w:rsidRPr="00297A65" w:rsidRDefault="00AF6886" w:rsidP="00FA500B">
            <w:pPr>
              <w:spacing w:line="240" w:lineRule="exact"/>
              <w:ind w:left="180" w:right="-104" w:hanging="180"/>
              <w:rPr>
                <w:rFonts w:ascii="CordiaUPC" w:hAnsi="CordiaUPC" w:cs="CordiaUPC"/>
                <w:sz w:val="26"/>
                <w:szCs w:val="26"/>
              </w:rPr>
            </w:pPr>
          </w:p>
        </w:tc>
        <w:tc>
          <w:tcPr>
            <w:tcW w:w="473" w:type="dxa"/>
          </w:tcPr>
          <w:p w14:paraId="0A1C3750" w14:textId="77777777" w:rsidR="00AF6886" w:rsidRPr="00297A65" w:rsidRDefault="00AF6886" w:rsidP="00FA500B">
            <w:pPr>
              <w:spacing w:line="240" w:lineRule="exact"/>
              <w:ind w:left="-102" w:right="-111"/>
              <w:jc w:val="center"/>
              <w:rPr>
                <w:rFonts w:ascii="CordiaUPC" w:hAnsi="CordiaUPC" w:cs="CordiaUPC"/>
                <w:sz w:val="26"/>
                <w:szCs w:val="26"/>
              </w:rPr>
            </w:pPr>
          </w:p>
        </w:tc>
        <w:tc>
          <w:tcPr>
            <w:tcW w:w="270" w:type="dxa"/>
          </w:tcPr>
          <w:p w14:paraId="7782A7CA" w14:textId="77777777" w:rsidR="00AF6886" w:rsidRPr="00297A65" w:rsidRDefault="00AF6886" w:rsidP="00FA500B">
            <w:pPr>
              <w:spacing w:line="240" w:lineRule="exact"/>
              <w:ind w:left="-102" w:right="-111"/>
              <w:jc w:val="center"/>
              <w:rPr>
                <w:rFonts w:ascii="CordiaUPC" w:hAnsi="CordiaUPC" w:cs="CordiaUPC"/>
                <w:sz w:val="26"/>
                <w:szCs w:val="26"/>
              </w:rPr>
            </w:pPr>
          </w:p>
        </w:tc>
        <w:tc>
          <w:tcPr>
            <w:tcW w:w="3702" w:type="dxa"/>
            <w:gridSpan w:val="3"/>
          </w:tcPr>
          <w:p w14:paraId="7794BB27" w14:textId="77777777" w:rsidR="00AF6886" w:rsidRPr="00AB0C8E" w:rsidRDefault="00AF6886" w:rsidP="00FA500B">
            <w:pPr>
              <w:spacing w:line="240" w:lineRule="exact"/>
              <w:ind w:left="-102" w:right="-111"/>
              <w:jc w:val="center"/>
              <w:rPr>
                <w:rFonts w:ascii="CordiaUPC" w:hAnsi="CordiaUPC" w:cs="CordiaUPC"/>
                <w:b/>
                <w:bCs/>
                <w:color w:val="000000"/>
                <w:sz w:val="26"/>
                <w:szCs w:val="26"/>
                <w:lang w:val="en-US" w:bidi="th-TH"/>
              </w:rPr>
            </w:pPr>
            <w:r w:rsidRPr="005906EC">
              <w:rPr>
                <w:rFonts w:ascii="CordiaUPC" w:hAnsi="CordiaUPC" w:cs="CordiaUPC" w:hint="cs"/>
                <w:b/>
                <w:bCs/>
                <w:sz w:val="26"/>
                <w:szCs w:val="26"/>
              </w:rPr>
              <w:t>Bank only</w:t>
            </w:r>
          </w:p>
        </w:tc>
      </w:tr>
      <w:tr w:rsidR="00335F62" w:rsidRPr="00297A65" w14:paraId="38D52708" w14:textId="77777777" w:rsidTr="00335F62">
        <w:tc>
          <w:tcPr>
            <w:tcW w:w="4767" w:type="dxa"/>
          </w:tcPr>
          <w:p w14:paraId="6CF66CEB" w14:textId="77777777" w:rsidR="00335F62" w:rsidRPr="00297A65" w:rsidRDefault="00335F62" w:rsidP="00335F62">
            <w:pPr>
              <w:spacing w:line="240" w:lineRule="exact"/>
              <w:ind w:left="180" w:right="-104" w:hanging="180"/>
              <w:rPr>
                <w:rFonts w:ascii="CordiaUPC" w:hAnsi="CordiaUPC" w:cs="CordiaUPC"/>
                <w:sz w:val="26"/>
                <w:szCs w:val="26"/>
              </w:rPr>
            </w:pPr>
          </w:p>
        </w:tc>
        <w:tc>
          <w:tcPr>
            <w:tcW w:w="473" w:type="dxa"/>
          </w:tcPr>
          <w:p w14:paraId="44BD6A95" w14:textId="77777777" w:rsidR="00335F62" w:rsidRPr="00297A65" w:rsidRDefault="00335F62" w:rsidP="00335F62">
            <w:pPr>
              <w:spacing w:line="240" w:lineRule="exact"/>
              <w:ind w:left="-102" w:right="-111"/>
              <w:jc w:val="center"/>
              <w:rPr>
                <w:rFonts w:ascii="CordiaUPC" w:hAnsi="CordiaUPC" w:cs="CordiaUPC"/>
                <w:sz w:val="26"/>
                <w:szCs w:val="26"/>
              </w:rPr>
            </w:pPr>
          </w:p>
        </w:tc>
        <w:tc>
          <w:tcPr>
            <w:tcW w:w="270" w:type="dxa"/>
          </w:tcPr>
          <w:p w14:paraId="31AEAFAB" w14:textId="77777777" w:rsidR="00335F62" w:rsidRPr="00297A65" w:rsidRDefault="00335F62" w:rsidP="00335F62">
            <w:pPr>
              <w:spacing w:line="240" w:lineRule="exact"/>
              <w:ind w:left="-102" w:right="-111"/>
              <w:jc w:val="center"/>
              <w:rPr>
                <w:rFonts w:ascii="CordiaUPC" w:hAnsi="CordiaUPC" w:cs="CordiaUPC"/>
                <w:sz w:val="26"/>
                <w:szCs w:val="26"/>
              </w:rPr>
            </w:pPr>
          </w:p>
        </w:tc>
        <w:tc>
          <w:tcPr>
            <w:tcW w:w="1713" w:type="dxa"/>
          </w:tcPr>
          <w:p w14:paraId="65251833" w14:textId="79607AAC" w:rsidR="00335F62" w:rsidRPr="005906EC" w:rsidRDefault="00335F62" w:rsidP="00335F62">
            <w:pPr>
              <w:spacing w:line="240" w:lineRule="exact"/>
              <w:ind w:left="-102" w:right="-111"/>
              <w:jc w:val="center"/>
              <w:rPr>
                <w:rFonts w:ascii="CordiaUPC" w:hAnsi="CordiaUPC" w:cs="CordiaUPC"/>
                <w:b/>
                <w:bCs/>
                <w:sz w:val="26"/>
                <w:szCs w:val="26"/>
              </w:rPr>
            </w:pPr>
            <w:r w:rsidRPr="00335F62">
              <w:rPr>
                <w:rFonts w:ascii="CordiaUPC" w:hAnsi="CordiaUPC" w:cs="CordiaUPC"/>
                <w:sz w:val="26"/>
                <w:szCs w:val="26"/>
              </w:rPr>
              <w:t>2021</w:t>
            </w:r>
          </w:p>
        </w:tc>
        <w:tc>
          <w:tcPr>
            <w:tcW w:w="284" w:type="dxa"/>
          </w:tcPr>
          <w:p w14:paraId="5B1E4EDE" w14:textId="77777777" w:rsidR="00335F62" w:rsidRPr="005906EC" w:rsidRDefault="00335F62" w:rsidP="00335F62">
            <w:pPr>
              <w:spacing w:line="240" w:lineRule="exact"/>
              <w:ind w:left="-102" w:right="-111"/>
              <w:jc w:val="center"/>
              <w:rPr>
                <w:rFonts w:ascii="CordiaUPC" w:hAnsi="CordiaUPC" w:cs="CordiaUPC"/>
                <w:b/>
                <w:bCs/>
                <w:sz w:val="26"/>
                <w:szCs w:val="26"/>
              </w:rPr>
            </w:pPr>
          </w:p>
        </w:tc>
        <w:tc>
          <w:tcPr>
            <w:tcW w:w="1705" w:type="dxa"/>
          </w:tcPr>
          <w:p w14:paraId="15960F49" w14:textId="054F1C5D" w:rsidR="00335F62" w:rsidRPr="005906EC" w:rsidRDefault="00335F62" w:rsidP="00335F62">
            <w:pPr>
              <w:spacing w:line="240" w:lineRule="exact"/>
              <w:ind w:left="-102" w:right="-111"/>
              <w:jc w:val="center"/>
              <w:rPr>
                <w:rFonts w:ascii="CordiaUPC" w:hAnsi="CordiaUPC" w:cs="CordiaUPC"/>
                <w:b/>
                <w:bCs/>
                <w:sz w:val="26"/>
                <w:szCs w:val="26"/>
              </w:rPr>
            </w:pPr>
            <w:r w:rsidRPr="00335F62">
              <w:rPr>
                <w:rFonts w:ascii="CordiaUPC" w:hAnsi="CordiaUPC" w:cs="CordiaUPC"/>
                <w:color w:val="000000"/>
                <w:sz w:val="26"/>
                <w:szCs w:val="26"/>
                <w:lang w:val="en-US" w:bidi="th-TH"/>
              </w:rPr>
              <w:t>2020</w:t>
            </w:r>
          </w:p>
        </w:tc>
      </w:tr>
      <w:tr w:rsidR="00335F62" w:rsidRPr="00297A65" w14:paraId="262B5A43" w14:textId="77777777" w:rsidTr="00335F62">
        <w:tc>
          <w:tcPr>
            <w:tcW w:w="4767" w:type="dxa"/>
          </w:tcPr>
          <w:p w14:paraId="75210A83" w14:textId="77777777" w:rsidR="00335F62" w:rsidRPr="00297A65" w:rsidRDefault="00335F62" w:rsidP="00335F62">
            <w:pPr>
              <w:spacing w:line="240" w:lineRule="exact"/>
              <w:ind w:left="180" w:right="-104" w:hanging="180"/>
              <w:rPr>
                <w:rFonts w:ascii="CordiaUPC" w:hAnsi="CordiaUPC" w:cs="CordiaUPC"/>
                <w:sz w:val="26"/>
                <w:szCs w:val="26"/>
              </w:rPr>
            </w:pPr>
          </w:p>
        </w:tc>
        <w:tc>
          <w:tcPr>
            <w:tcW w:w="473" w:type="dxa"/>
          </w:tcPr>
          <w:p w14:paraId="0F9D40E0" w14:textId="77777777" w:rsidR="00335F62" w:rsidRPr="00297A65" w:rsidRDefault="00335F62" w:rsidP="00335F62">
            <w:pPr>
              <w:spacing w:line="240" w:lineRule="exact"/>
              <w:ind w:left="-102" w:right="-111"/>
              <w:jc w:val="center"/>
              <w:rPr>
                <w:rFonts w:ascii="CordiaUPC" w:hAnsi="CordiaUPC" w:cs="CordiaUPC"/>
                <w:sz w:val="26"/>
                <w:szCs w:val="26"/>
              </w:rPr>
            </w:pPr>
          </w:p>
        </w:tc>
        <w:tc>
          <w:tcPr>
            <w:tcW w:w="270" w:type="dxa"/>
          </w:tcPr>
          <w:p w14:paraId="1ECE7977" w14:textId="77777777" w:rsidR="00335F62" w:rsidRPr="00297A65" w:rsidRDefault="00335F62" w:rsidP="00335F62">
            <w:pPr>
              <w:spacing w:line="240" w:lineRule="exact"/>
              <w:ind w:left="-102" w:right="-111"/>
              <w:jc w:val="center"/>
              <w:rPr>
                <w:rFonts w:ascii="CordiaUPC" w:hAnsi="CordiaUPC" w:cs="CordiaUPC"/>
                <w:sz w:val="26"/>
                <w:szCs w:val="26"/>
              </w:rPr>
            </w:pPr>
          </w:p>
        </w:tc>
        <w:tc>
          <w:tcPr>
            <w:tcW w:w="1713" w:type="dxa"/>
          </w:tcPr>
          <w:p w14:paraId="72168486" w14:textId="77777777" w:rsidR="00335F62" w:rsidRPr="00297A65" w:rsidRDefault="00335F62" w:rsidP="00335F62">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64E6EEA8" w14:textId="77777777" w:rsidR="00335F62" w:rsidRPr="00297A65" w:rsidRDefault="00335F62" w:rsidP="00335F62">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c>
          <w:tcPr>
            <w:tcW w:w="284" w:type="dxa"/>
          </w:tcPr>
          <w:p w14:paraId="0A5E851E" w14:textId="77777777" w:rsidR="00335F62" w:rsidRPr="00297A65" w:rsidRDefault="00335F62" w:rsidP="00335F62">
            <w:pPr>
              <w:spacing w:line="240" w:lineRule="exact"/>
              <w:ind w:left="-102" w:right="-111"/>
              <w:jc w:val="center"/>
              <w:rPr>
                <w:rFonts w:ascii="CordiaUPC" w:hAnsi="CordiaUPC" w:cs="CordiaUPC"/>
                <w:sz w:val="26"/>
                <w:szCs w:val="26"/>
              </w:rPr>
            </w:pPr>
          </w:p>
        </w:tc>
        <w:tc>
          <w:tcPr>
            <w:tcW w:w="1705" w:type="dxa"/>
          </w:tcPr>
          <w:p w14:paraId="67257A75" w14:textId="77777777" w:rsidR="00335F62" w:rsidRPr="00297A65" w:rsidRDefault="00335F62" w:rsidP="00335F62">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23D7BAF0" w14:textId="77777777" w:rsidR="00335F62" w:rsidRPr="00297A65" w:rsidRDefault="00335F62" w:rsidP="00335F62">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r>
      <w:tr w:rsidR="00335F62" w:rsidRPr="00297A65" w14:paraId="0F481261" w14:textId="77777777" w:rsidTr="00335F62">
        <w:tc>
          <w:tcPr>
            <w:tcW w:w="4767" w:type="dxa"/>
            <w:vAlign w:val="center"/>
            <w:hideMark/>
          </w:tcPr>
          <w:p w14:paraId="68328458" w14:textId="77777777" w:rsidR="00335F62" w:rsidRPr="00297A65" w:rsidRDefault="00335F62" w:rsidP="00335F62">
            <w:pPr>
              <w:spacing w:line="240" w:lineRule="exact"/>
              <w:rPr>
                <w:rFonts w:ascii="CordiaUPC" w:hAnsi="CordiaUPC" w:cs="CordiaUPC"/>
                <w:sz w:val="26"/>
                <w:szCs w:val="26"/>
              </w:rPr>
            </w:pPr>
          </w:p>
        </w:tc>
        <w:tc>
          <w:tcPr>
            <w:tcW w:w="473" w:type="dxa"/>
            <w:vAlign w:val="center"/>
          </w:tcPr>
          <w:p w14:paraId="750C1329" w14:textId="77777777" w:rsidR="00335F62" w:rsidRPr="00297A65" w:rsidRDefault="00335F62" w:rsidP="00335F62">
            <w:pPr>
              <w:tabs>
                <w:tab w:val="decimal" w:pos="857"/>
              </w:tabs>
              <w:spacing w:line="240" w:lineRule="exact"/>
              <w:ind w:left="-104" w:right="-136" w:firstLine="104"/>
              <w:rPr>
                <w:rFonts w:ascii="CordiaUPC" w:hAnsi="CordiaUPC" w:cs="CordiaUPC"/>
                <w:sz w:val="26"/>
                <w:szCs w:val="26"/>
              </w:rPr>
            </w:pPr>
          </w:p>
        </w:tc>
        <w:tc>
          <w:tcPr>
            <w:tcW w:w="270" w:type="dxa"/>
          </w:tcPr>
          <w:p w14:paraId="6B47FB03" w14:textId="77777777" w:rsidR="00335F62" w:rsidRPr="00297A65" w:rsidRDefault="00335F62" w:rsidP="00335F62">
            <w:pPr>
              <w:tabs>
                <w:tab w:val="decimal" w:pos="857"/>
              </w:tabs>
              <w:spacing w:line="240" w:lineRule="exact"/>
              <w:ind w:left="-104" w:right="-136" w:firstLine="104"/>
              <w:rPr>
                <w:rFonts w:ascii="CordiaUPC" w:hAnsi="CordiaUPC" w:cs="CordiaUPC"/>
                <w:sz w:val="26"/>
                <w:szCs w:val="26"/>
              </w:rPr>
            </w:pPr>
          </w:p>
        </w:tc>
        <w:tc>
          <w:tcPr>
            <w:tcW w:w="3702" w:type="dxa"/>
            <w:gridSpan w:val="3"/>
            <w:vAlign w:val="center"/>
          </w:tcPr>
          <w:p w14:paraId="43758A51" w14:textId="77777777" w:rsidR="00335F62" w:rsidRPr="00297A65" w:rsidRDefault="00335F62" w:rsidP="00335F62">
            <w:pPr>
              <w:spacing w:line="240" w:lineRule="exact"/>
              <w:ind w:left="-104" w:right="-136" w:firstLine="104"/>
              <w:jc w:val="center"/>
              <w:rPr>
                <w:rFonts w:ascii="CordiaUPC" w:hAnsi="CordiaUPC" w:cs="CordiaUPC"/>
                <w:sz w:val="26"/>
                <w:szCs w:val="26"/>
              </w:rPr>
            </w:pPr>
            <w:r w:rsidRPr="00297A65">
              <w:rPr>
                <w:rFonts w:ascii="CordiaUPC" w:hAnsi="CordiaUPC" w:cs="CordiaUPC" w:hint="cs"/>
                <w:i/>
                <w:iCs/>
                <w:sz w:val="26"/>
                <w:szCs w:val="26"/>
                <w:lang w:val="th-TH" w:bidi="th-TH"/>
              </w:rPr>
              <w:t>(in million Baht)</w:t>
            </w:r>
          </w:p>
        </w:tc>
      </w:tr>
      <w:tr w:rsidR="00077D4C" w:rsidRPr="005906EC" w14:paraId="73F88B35" w14:textId="77777777" w:rsidTr="00335F62">
        <w:tc>
          <w:tcPr>
            <w:tcW w:w="4767" w:type="dxa"/>
            <w:vAlign w:val="center"/>
          </w:tcPr>
          <w:p w14:paraId="5AF5DB9E" w14:textId="77777777" w:rsidR="00077D4C" w:rsidRPr="005906EC" w:rsidRDefault="00077D4C" w:rsidP="00077D4C">
            <w:pPr>
              <w:spacing w:line="240" w:lineRule="exact"/>
              <w:rPr>
                <w:rFonts w:ascii="CordiaUPC" w:hAnsi="CordiaUPC" w:cs="CordiaUPC"/>
                <w:sz w:val="26"/>
                <w:szCs w:val="26"/>
                <w:cs/>
                <w:lang w:bidi="th-TH"/>
              </w:rPr>
            </w:pPr>
            <w:r w:rsidRPr="005906EC">
              <w:rPr>
                <w:rFonts w:ascii="CordiaUPC" w:hAnsi="CordiaUPC" w:cs="CordiaUPC" w:hint="cs"/>
                <w:sz w:val="26"/>
                <w:szCs w:val="26"/>
              </w:rPr>
              <w:t>THB</w:t>
            </w:r>
          </w:p>
        </w:tc>
        <w:tc>
          <w:tcPr>
            <w:tcW w:w="473" w:type="dxa"/>
            <w:vAlign w:val="center"/>
          </w:tcPr>
          <w:p w14:paraId="24F72813"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270" w:type="dxa"/>
          </w:tcPr>
          <w:p w14:paraId="38C9150E"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13" w:type="dxa"/>
            <w:vAlign w:val="center"/>
          </w:tcPr>
          <w:p w14:paraId="15397DC0" w14:textId="719ABE73" w:rsidR="00077D4C" w:rsidRPr="005906EC" w:rsidRDefault="00077D4C" w:rsidP="00077D4C">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(2</w:t>
            </w:r>
            <w:r>
              <w:rPr>
                <w:rFonts w:ascii="CordiaUPC" w:hAnsi="CordiaUPC" w:cs="CordiaUPC"/>
                <w:color w:val="000000"/>
                <w:sz w:val="26"/>
                <w:szCs w:val="26"/>
              </w:rPr>
              <w:t>,</w:t>
            </w:r>
            <w:r>
              <w:rPr>
                <w:rFonts w:ascii="CordiaUPC" w:hAnsi="CordiaUPC" w:cs="CordiaUPC" w:hint="cs"/>
                <w:color w:val="000000"/>
                <w:sz w:val="26"/>
                <w:szCs w:val="26"/>
                <w:cs/>
              </w:rPr>
              <w:t>796)</w:t>
            </w:r>
          </w:p>
        </w:tc>
        <w:tc>
          <w:tcPr>
            <w:tcW w:w="284" w:type="dxa"/>
          </w:tcPr>
          <w:p w14:paraId="5999E30C"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05" w:type="dxa"/>
            <w:vAlign w:val="center"/>
          </w:tcPr>
          <w:p w14:paraId="7FA83B51" w14:textId="629B8890" w:rsidR="00077D4C" w:rsidRPr="005906EC" w:rsidRDefault="00077D4C" w:rsidP="00077D4C">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(293)</w:t>
            </w:r>
          </w:p>
        </w:tc>
      </w:tr>
      <w:tr w:rsidR="00077D4C" w:rsidRPr="005906EC" w14:paraId="5BB390E4" w14:textId="77777777" w:rsidTr="00335F62">
        <w:tc>
          <w:tcPr>
            <w:tcW w:w="4767" w:type="dxa"/>
            <w:vAlign w:val="center"/>
            <w:hideMark/>
          </w:tcPr>
          <w:p w14:paraId="210168F7" w14:textId="77777777" w:rsidR="00077D4C" w:rsidRPr="005906EC" w:rsidRDefault="00077D4C" w:rsidP="00077D4C">
            <w:pPr>
              <w:spacing w:line="240" w:lineRule="exact"/>
              <w:rPr>
                <w:rFonts w:ascii="CordiaUPC" w:hAnsi="CordiaUPC" w:cs="CordiaUPC"/>
                <w:sz w:val="26"/>
                <w:szCs w:val="26"/>
              </w:rPr>
            </w:pPr>
            <w:r w:rsidRPr="005906EC">
              <w:rPr>
                <w:rFonts w:ascii="CordiaUPC" w:hAnsi="CordiaUPC" w:cs="CordiaUPC" w:hint="cs"/>
                <w:sz w:val="26"/>
                <w:szCs w:val="26"/>
              </w:rPr>
              <w:t>USD</w:t>
            </w:r>
          </w:p>
        </w:tc>
        <w:tc>
          <w:tcPr>
            <w:tcW w:w="473" w:type="dxa"/>
            <w:vAlign w:val="center"/>
          </w:tcPr>
          <w:p w14:paraId="4E24972F"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270" w:type="dxa"/>
          </w:tcPr>
          <w:p w14:paraId="6CC8BC8A"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13" w:type="dxa"/>
            <w:vAlign w:val="center"/>
          </w:tcPr>
          <w:p w14:paraId="6BF5EB7F" w14:textId="5889376A" w:rsidR="00077D4C" w:rsidRPr="005906EC" w:rsidRDefault="00077D4C" w:rsidP="00077D4C">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124</w:t>
            </w:r>
          </w:p>
        </w:tc>
        <w:tc>
          <w:tcPr>
            <w:tcW w:w="284" w:type="dxa"/>
          </w:tcPr>
          <w:p w14:paraId="54586098"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05" w:type="dxa"/>
            <w:vAlign w:val="center"/>
          </w:tcPr>
          <w:p w14:paraId="5D7E91FD" w14:textId="4EBE264A" w:rsidR="00077D4C" w:rsidRPr="005906EC" w:rsidRDefault="00077D4C" w:rsidP="00077D4C">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130</w:t>
            </w:r>
          </w:p>
        </w:tc>
      </w:tr>
      <w:tr w:rsidR="00077D4C" w:rsidRPr="005906EC" w14:paraId="2C04C55F" w14:textId="77777777" w:rsidTr="00335F62">
        <w:tc>
          <w:tcPr>
            <w:tcW w:w="4767" w:type="dxa"/>
            <w:vAlign w:val="center"/>
            <w:hideMark/>
          </w:tcPr>
          <w:p w14:paraId="12CA6FF2" w14:textId="77777777" w:rsidR="00077D4C" w:rsidRPr="005906EC" w:rsidRDefault="00077D4C" w:rsidP="00077D4C">
            <w:pPr>
              <w:spacing w:line="240" w:lineRule="exact"/>
              <w:rPr>
                <w:rFonts w:ascii="CordiaUPC" w:hAnsi="CordiaUPC" w:cs="CordiaUPC"/>
                <w:sz w:val="26"/>
                <w:szCs w:val="26"/>
              </w:rPr>
            </w:pPr>
            <w:r w:rsidRPr="005906EC">
              <w:rPr>
                <w:rFonts w:ascii="CordiaUPC" w:hAnsi="CordiaUPC" w:cs="CordiaUPC" w:hint="cs"/>
                <w:sz w:val="26"/>
                <w:szCs w:val="26"/>
              </w:rPr>
              <w:t>Others</w:t>
            </w:r>
          </w:p>
        </w:tc>
        <w:tc>
          <w:tcPr>
            <w:tcW w:w="473" w:type="dxa"/>
            <w:tcBorders>
              <w:top w:val="nil"/>
              <w:left w:val="nil"/>
              <w:right w:val="nil"/>
            </w:tcBorders>
            <w:vAlign w:val="center"/>
          </w:tcPr>
          <w:p w14:paraId="7B3546B7"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270" w:type="dxa"/>
          </w:tcPr>
          <w:p w14:paraId="45E6D656"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13" w:type="dxa"/>
            <w:tcBorders>
              <w:top w:val="nil"/>
              <w:left w:val="nil"/>
              <w:bottom w:val="single" w:sz="4" w:space="0" w:color="auto"/>
              <w:right w:val="nil"/>
            </w:tcBorders>
            <w:vAlign w:val="center"/>
          </w:tcPr>
          <w:p w14:paraId="43B984D2" w14:textId="231FBE3E" w:rsidR="00077D4C" w:rsidRPr="005906EC" w:rsidRDefault="00077D4C" w:rsidP="00077D4C">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cs/>
              </w:rPr>
              <w:t>(7)</w:t>
            </w:r>
          </w:p>
        </w:tc>
        <w:tc>
          <w:tcPr>
            <w:tcW w:w="284" w:type="dxa"/>
          </w:tcPr>
          <w:p w14:paraId="3F29557D" w14:textId="77777777" w:rsidR="00077D4C" w:rsidRPr="005906EC" w:rsidRDefault="00077D4C" w:rsidP="00077D4C">
            <w:pPr>
              <w:tabs>
                <w:tab w:val="decimal" w:pos="857"/>
              </w:tabs>
              <w:spacing w:line="240" w:lineRule="exact"/>
              <w:ind w:left="-104" w:right="-136" w:firstLine="104"/>
              <w:rPr>
                <w:rFonts w:ascii="CordiaUPC" w:hAnsi="CordiaUPC" w:cs="CordiaUPC"/>
                <w:sz w:val="26"/>
                <w:szCs w:val="26"/>
              </w:rPr>
            </w:pPr>
          </w:p>
        </w:tc>
        <w:tc>
          <w:tcPr>
            <w:tcW w:w="1705" w:type="dxa"/>
            <w:tcBorders>
              <w:top w:val="nil"/>
              <w:left w:val="nil"/>
              <w:bottom w:val="single" w:sz="4" w:space="0" w:color="auto"/>
              <w:right w:val="nil"/>
            </w:tcBorders>
            <w:vAlign w:val="center"/>
          </w:tcPr>
          <w:p w14:paraId="2FC17726" w14:textId="2F5F5027" w:rsidR="00077D4C" w:rsidRPr="005906EC" w:rsidRDefault="00077D4C" w:rsidP="00077D4C">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(4)</w:t>
            </w:r>
          </w:p>
        </w:tc>
      </w:tr>
      <w:tr w:rsidR="00077D4C" w:rsidRPr="005906EC" w14:paraId="3316E840" w14:textId="77777777" w:rsidTr="00335F62">
        <w:tc>
          <w:tcPr>
            <w:tcW w:w="4767" w:type="dxa"/>
            <w:vAlign w:val="bottom"/>
            <w:hideMark/>
          </w:tcPr>
          <w:p w14:paraId="4E149BD0" w14:textId="77777777" w:rsidR="00077D4C" w:rsidRPr="005906EC" w:rsidRDefault="00077D4C" w:rsidP="00077D4C">
            <w:pPr>
              <w:spacing w:line="240" w:lineRule="exact"/>
              <w:ind w:right="-104"/>
              <w:rPr>
                <w:rFonts w:ascii="CordiaUPC" w:hAnsi="CordiaUPC" w:cs="CordiaUPC"/>
                <w:b/>
                <w:bCs/>
                <w:sz w:val="26"/>
                <w:szCs w:val="26"/>
              </w:rPr>
            </w:pPr>
            <w:r w:rsidRPr="005906EC">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7AA4D49" w14:textId="77777777"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p>
        </w:tc>
        <w:tc>
          <w:tcPr>
            <w:tcW w:w="270" w:type="dxa"/>
          </w:tcPr>
          <w:p w14:paraId="2B63B161" w14:textId="77777777"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p>
        </w:tc>
        <w:tc>
          <w:tcPr>
            <w:tcW w:w="1713" w:type="dxa"/>
            <w:tcBorders>
              <w:top w:val="single" w:sz="4" w:space="0" w:color="auto"/>
              <w:left w:val="nil"/>
              <w:bottom w:val="double" w:sz="4" w:space="0" w:color="auto"/>
              <w:right w:val="nil"/>
            </w:tcBorders>
            <w:vAlign w:val="bottom"/>
          </w:tcPr>
          <w:p w14:paraId="2A989122" w14:textId="13D2171C" w:rsidR="00077D4C" w:rsidRPr="005906EC" w:rsidRDefault="00077D4C" w:rsidP="00077D4C">
            <w:pPr>
              <w:tabs>
                <w:tab w:val="decimal" w:pos="1102"/>
              </w:tabs>
              <w:spacing w:line="240" w:lineRule="exact"/>
              <w:ind w:left="-104" w:right="-136" w:firstLine="104"/>
              <w:rPr>
                <w:rFonts w:ascii="CordiaUPC" w:hAnsi="CordiaUPC" w:cs="CordiaUPC"/>
                <w:b/>
                <w:bCs/>
                <w:sz w:val="26"/>
                <w:szCs w:val="26"/>
              </w:rPr>
            </w:pPr>
            <w:r>
              <w:rPr>
                <w:rFonts w:ascii="CordiaUPC" w:hAnsi="CordiaUPC" w:cs="CordiaUPC"/>
                <w:b/>
                <w:bCs/>
                <w:color w:val="000000"/>
                <w:sz w:val="26"/>
                <w:szCs w:val="26"/>
                <w:cs/>
              </w:rPr>
              <w:t>(2</w:t>
            </w:r>
            <w:r>
              <w:rPr>
                <w:rFonts w:ascii="CordiaUPC" w:hAnsi="CordiaUPC" w:cs="CordiaUPC"/>
                <w:b/>
                <w:bCs/>
                <w:color w:val="000000"/>
                <w:sz w:val="26"/>
                <w:szCs w:val="26"/>
              </w:rPr>
              <w:t>,</w:t>
            </w:r>
            <w:r>
              <w:rPr>
                <w:rFonts w:ascii="CordiaUPC" w:hAnsi="CordiaUPC" w:cs="CordiaUPC" w:hint="cs"/>
                <w:b/>
                <w:bCs/>
                <w:color w:val="000000"/>
                <w:sz w:val="26"/>
                <w:szCs w:val="26"/>
                <w:cs/>
              </w:rPr>
              <w:t>679)</w:t>
            </w:r>
          </w:p>
        </w:tc>
        <w:tc>
          <w:tcPr>
            <w:tcW w:w="284" w:type="dxa"/>
          </w:tcPr>
          <w:p w14:paraId="3A04965A" w14:textId="77777777"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p>
        </w:tc>
        <w:tc>
          <w:tcPr>
            <w:tcW w:w="1705" w:type="dxa"/>
            <w:tcBorders>
              <w:top w:val="single" w:sz="4" w:space="0" w:color="auto"/>
              <w:left w:val="nil"/>
              <w:bottom w:val="double" w:sz="4" w:space="0" w:color="auto"/>
              <w:right w:val="nil"/>
            </w:tcBorders>
            <w:vAlign w:val="center"/>
          </w:tcPr>
          <w:p w14:paraId="5D08BBBB" w14:textId="1909FDEE" w:rsidR="00077D4C" w:rsidRPr="005906EC" w:rsidRDefault="00077D4C" w:rsidP="00077D4C">
            <w:pPr>
              <w:tabs>
                <w:tab w:val="decimal" w:pos="857"/>
              </w:tabs>
              <w:spacing w:line="240" w:lineRule="exact"/>
              <w:ind w:left="-104" w:right="-136" w:firstLine="104"/>
              <w:rPr>
                <w:rFonts w:ascii="CordiaUPC" w:hAnsi="CordiaUPC" w:cs="CordiaUPC"/>
                <w:b/>
                <w:bCs/>
                <w:sz w:val="26"/>
                <w:szCs w:val="26"/>
              </w:rPr>
            </w:pPr>
            <w:r>
              <w:rPr>
                <w:rFonts w:ascii="CordiaUPC" w:hAnsi="CordiaUPC" w:cs="CordiaUPC"/>
                <w:b/>
                <w:bCs/>
                <w:sz w:val="26"/>
                <w:szCs w:val="26"/>
              </w:rPr>
              <w:t>(167)</w:t>
            </w:r>
          </w:p>
        </w:tc>
      </w:tr>
    </w:tbl>
    <w:p w14:paraId="262407D7" w14:textId="2F0E8CB9" w:rsidR="00AF6886" w:rsidRDefault="00AF6886">
      <w:pPr>
        <w:spacing w:line="240" w:lineRule="auto"/>
        <w:rPr>
          <w:rFonts w:ascii="CordiaUPC" w:hAnsi="CordiaUPC" w:cs="CordiaUPC"/>
          <w:b/>
          <w:bCs/>
          <w:color w:val="000000"/>
          <w:sz w:val="16"/>
          <w:szCs w:val="16"/>
          <w:lang w:bidi="th-TH"/>
        </w:rPr>
      </w:pPr>
    </w:p>
    <w:p w14:paraId="7371A29D" w14:textId="77777777" w:rsidR="00C11FC3" w:rsidRPr="00352351" w:rsidRDefault="00C11FC3">
      <w:pPr>
        <w:spacing w:line="240" w:lineRule="auto"/>
        <w:rPr>
          <w:rFonts w:ascii="CordiaUPC" w:hAnsi="CordiaUPC" w:cs="CordiaUPC"/>
          <w:b/>
          <w:bCs/>
          <w:color w:val="000000"/>
          <w:sz w:val="16"/>
          <w:szCs w:val="16"/>
          <w:lang w:bidi="th-TH"/>
        </w:rPr>
      </w:pPr>
    </w:p>
    <w:p w14:paraId="19A31BD1" w14:textId="407F9A43" w:rsidR="007476D6" w:rsidRPr="00297A65" w:rsidRDefault="00422AEE" w:rsidP="007476D6">
      <w:pPr>
        <w:tabs>
          <w:tab w:val="left" w:pos="540"/>
        </w:tabs>
        <w:spacing w:line="240" w:lineRule="exact"/>
        <w:jc w:val="both"/>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6</w:t>
      </w:r>
      <w:r w:rsidR="007476D6" w:rsidRPr="00297A65">
        <w:rPr>
          <w:rFonts w:ascii="CordiaUPC" w:hAnsi="CordiaUPC" w:cs="CordiaUPC" w:hint="cs"/>
          <w:b/>
          <w:bCs/>
          <w:color w:val="000000"/>
          <w:sz w:val="26"/>
          <w:szCs w:val="26"/>
          <w:lang w:val="en-US" w:bidi="th-TH"/>
        </w:rPr>
        <w:t>.3</w:t>
      </w:r>
      <w:r w:rsidR="007476D6" w:rsidRPr="00297A65">
        <w:rPr>
          <w:rFonts w:ascii="CordiaUPC" w:hAnsi="CordiaUPC" w:cs="CordiaUPC" w:hint="cs"/>
          <w:b/>
          <w:bCs/>
          <w:color w:val="000000"/>
          <w:sz w:val="26"/>
          <w:szCs w:val="26"/>
          <w:lang w:val="en-US" w:bidi="th-TH"/>
        </w:rPr>
        <w:tab/>
        <w:t>Liquidity risk</w:t>
      </w:r>
    </w:p>
    <w:p w14:paraId="216EEF74" w14:textId="77777777" w:rsidR="007476D6" w:rsidRPr="00352351" w:rsidRDefault="007476D6" w:rsidP="007476D6">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37E4F667"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65CDAF46" w14:textId="77777777" w:rsidR="007476D6" w:rsidRPr="00352351" w:rsidRDefault="007476D6" w:rsidP="007476D6">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1EC9F2D0" w14:textId="6B94473E"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4474DBFF" w14:textId="77777777" w:rsidR="007476D6" w:rsidRPr="00352351" w:rsidRDefault="007476D6" w:rsidP="007476D6">
      <w:pPr>
        <w:spacing w:line="240" w:lineRule="exact"/>
        <w:rPr>
          <w:rFonts w:ascii="CordiaUPC" w:hAnsi="CordiaUPC" w:cs="CordiaUPC"/>
          <w:color w:val="000000"/>
          <w:sz w:val="16"/>
          <w:szCs w:val="16"/>
          <w:lang w:val="en-US" w:bidi="th-TH"/>
        </w:rPr>
      </w:pPr>
    </w:p>
    <w:p w14:paraId="52289596" w14:textId="186AA698"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The Balance Sheet Management unit is responsible for overall liquidity management. The Global Markets and Transaction Banking unit is responsible for day-to-day liquidity management. Additionally, the responsibilities of the Balance Sheet </w:t>
      </w:r>
      <w:r w:rsidRPr="008A0E1D">
        <w:rPr>
          <w:rFonts w:ascii="CordiaUPC" w:hAnsi="CordiaUPC" w:cs="CordiaUPC" w:hint="cs"/>
          <w:color w:val="000000"/>
          <w:sz w:val="26"/>
          <w:szCs w:val="26"/>
          <w:lang w:val="en-US" w:bidi="th-TH"/>
        </w:rPr>
        <w:t xml:space="preserve">Management </w:t>
      </w:r>
      <w:r w:rsidR="000A4A73" w:rsidRPr="008A0E1D">
        <w:rPr>
          <w:rFonts w:ascii="CordiaUPC" w:hAnsi="CordiaUPC" w:cs="CordiaUPC"/>
          <w:color w:val="000000"/>
          <w:sz w:val="26"/>
          <w:szCs w:val="26"/>
          <w:lang w:val="en-US" w:bidi="th-TH"/>
        </w:rPr>
        <w:t>u</w:t>
      </w:r>
      <w:r w:rsidRPr="008A0E1D">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000A4A73" w:rsidRPr="008A0E1D">
        <w:rPr>
          <w:rFonts w:ascii="CordiaUPC" w:hAnsi="CordiaUPC" w:cs="CordiaUPC"/>
          <w:color w:val="000000"/>
          <w:sz w:val="26"/>
          <w:szCs w:val="26"/>
          <w:lang w:val="en-US" w:bidi="th-TH"/>
        </w:rPr>
        <w:t>u</w:t>
      </w:r>
      <w:r w:rsidRPr="008A0E1D">
        <w:rPr>
          <w:rFonts w:ascii="CordiaUPC" w:hAnsi="CordiaUPC" w:cs="CordiaUPC" w:hint="cs"/>
          <w:color w:val="000000"/>
          <w:sz w:val="26"/>
          <w:szCs w:val="26"/>
          <w:lang w:val="en-US" w:bidi="th-TH"/>
        </w:rPr>
        <w:t>nit</w:t>
      </w:r>
      <w:r w:rsidRPr="00297A65">
        <w:rPr>
          <w:rFonts w:ascii="CordiaUPC" w:hAnsi="CordiaUPC" w:cs="CordiaUPC" w:hint="cs"/>
          <w:color w:val="000000"/>
          <w:sz w:val="26"/>
          <w:szCs w:val="26"/>
          <w:lang w:val="en-US" w:bidi="th-TH"/>
        </w:rPr>
        <w:t xml:space="preserve">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79FF6E0F" w14:textId="77777777" w:rsidR="007476D6" w:rsidRPr="00352351" w:rsidRDefault="007476D6" w:rsidP="007476D6">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572E3C18"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In order to manage liquidity, the Bank and its subsidiaries continually monitor its funding sources and access to capital markets. Derivatives are use</w:t>
      </w:r>
      <w:r>
        <w:rPr>
          <w:rFonts w:ascii="CordiaUPC" w:hAnsi="CordiaUPC" w:cs="CordiaUPC"/>
          <w:color w:val="000000"/>
          <w:sz w:val="26"/>
          <w:szCs w:val="26"/>
          <w:lang w:val="en-US" w:bidi="th-TH"/>
        </w:rPr>
        <w:t>d</w:t>
      </w:r>
      <w:r w:rsidRPr="00297A65">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23C44E4B" w14:textId="77777777" w:rsidR="007476D6" w:rsidRPr="00352351" w:rsidRDefault="007476D6" w:rsidP="007476D6">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3CFC6A77"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Risk indicators are used as tools to measure and monitor liquidity risk</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 xml:space="preserve">These comprise financial ratios such as Loans to Deposits Ratio </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LDR</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 Bank and its subsidiaries set risk limits and indicators in order to maintain its liquidity risk within the Bank and its subsidiaries’ approved risk appetite</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 liquidity position is monitored and reported on daily and monthly basis to the ALCO</w:t>
      </w:r>
      <w:r w:rsidRPr="00297A65">
        <w:rPr>
          <w:rFonts w:ascii="CordiaUPC" w:hAnsi="CordiaUPC" w:cs="CordiaUPC" w:hint="cs"/>
          <w:color w:val="000000"/>
          <w:sz w:val="26"/>
          <w:szCs w:val="26"/>
          <w:cs/>
          <w:lang w:val="en-US" w:bidi="th-TH"/>
        </w:rPr>
        <w:t>.</w:t>
      </w:r>
    </w:p>
    <w:p w14:paraId="3A8D1B31" w14:textId="7F1CABE0" w:rsidR="007476D6" w:rsidRDefault="007476D6" w:rsidP="007476D6">
      <w:pPr>
        <w:spacing w:line="240" w:lineRule="exact"/>
        <w:rPr>
          <w:rFonts w:ascii="CordiaUPC" w:hAnsi="CordiaUPC" w:cs="CordiaUPC"/>
          <w:color w:val="000000"/>
          <w:sz w:val="16"/>
          <w:szCs w:val="16"/>
          <w:lang w:val="en-US" w:bidi="th-TH"/>
        </w:rPr>
      </w:pPr>
    </w:p>
    <w:p w14:paraId="09FAA138" w14:textId="6F07AA19" w:rsidR="00531486" w:rsidRDefault="00531486" w:rsidP="007476D6">
      <w:pPr>
        <w:spacing w:line="240" w:lineRule="exact"/>
        <w:rPr>
          <w:rFonts w:ascii="CordiaUPC" w:hAnsi="CordiaUPC" w:cs="CordiaUPC"/>
          <w:color w:val="000000"/>
          <w:sz w:val="16"/>
          <w:szCs w:val="16"/>
          <w:lang w:val="en-US" w:bidi="th-TH"/>
        </w:rPr>
      </w:pPr>
    </w:p>
    <w:p w14:paraId="1415693C" w14:textId="77777777" w:rsidR="00531486" w:rsidRPr="00352351" w:rsidRDefault="00531486" w:rsidP="007476D6">
      <w:pPr>
        <w:spacing w:line="240" w:lineRule="exact"/>
        <w:rPr>
          <w:rFonts w:ascii="CordiaUPC" w:hAnsi="CordiaUPC" w:cs="CordiaUPC"/>
          <w:color w:val="000000"/>
          <w:sz w:val="16"/>
          <w:szCs w:val="16"/>
          <w:lang w:val="en-US" w:bidi="th-TH"/>
        </w:rPr>
      </w:pPr>
    </w:p>
    <w:p w14:paraId="3A0795EF" w14:textId="47A6E49F" w:rsidR="007476D6" w:rsidRDefault="007476D6" w:rsidP="00026508">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lastRenderedPageBreak/>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689D6FD7" w14:textId="77777777" w:rsidR="00026508" w:rsidRDefault="00026508" w:rsidP="00026508">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00FC5BE" w14:textId="5EFFA9D7" w:rsidR="007476D6" w:rsidRPr="00CF08C8" w:rsidRDefault="007476D6" w:rsidP="007476D6">
      <w:pPr>
        <w:autoSpaceDE w:val="0"/>
        <w:autoSpaceDN w:val="0"/>
        <w:adjustRightInd w:val="0"/>
        <w:spacing w:line="240" w:lineRule="exact"/>
        <w:ind w:left="518"/>
        <w:rPr>
          <w:rFonts w:ascii="CordiaUPC" w:hAnsi="CordiaUPC" w:cs="CordiaUPC"/>
          <w:spacing w:val="-7"/>
          <w:sz w:val="26"/>
          <w:szCs w:val="26"/>
          <w:lang w:val="en-US" w:bidi="th-TH"/>
        </w:rPr>
      </w:pPr>
      <w:r w:rsidRPr="00CF08C8">
        <w:rPr>
          <w:rFonts w:ascii="CordiaUPC" w:hAnsi="CordiaUPC" w:cs="CordiaUPC" w:hint="cs"/>
          <w:color w:val="000000"/>
          <w:spacing w:val="-7"/>
          <w:sz w:val="26"/>
          <w:szCs w:val="26"/>
          <w:lang w:val="en-US" w:bidi="th-TH"/>
        </w:rPr>
        <w:t xml:space="preserve">The </w:t>
      </w:r>
      <w:r w:rsidRPr="00BA678A">
        <w:rPr>
          <w:rFonts w:ascii="CordiaUPC" w:hAnsi="CordiaUPC" w:cs="CordiaUPC" w:hint="cs"/>
          <w:color w:val="000000"/>
          <w:spacing w:val="-7"/>
          <w:sz w:val="26"/>
          <w:szCs w:val="26"/>
          <w:lang w:val="en-US" w:bidi="th-TH"/>
        </w:rPr>
        <w:t>Bank</w:t>
      </w:r>
      <w:r w:rsidR="005D5A18" w:rsidRPr="00BA678A">
        <w:rPr>
          <w:rFonts w:ascii="CordiaUPC" w:hAnsi="CordiaUPC" w:cs="CordiaUPC"/>
          <w:color w:val="000000"/>
          <w:spacing w:val="-7"/>
          <w:sz w:val="26"/>
          <w:szCs w:val="26"/>
          <w:lang w:val="en-US" w:bidi="th-TH"/>
        </w:rPr>
        <w:t xml:space="preserve"> will</w:t>
      </w:r>
      <w:r w:rsidRPr="00CF08C8">
        <w:rPr>
          <w:rFonts w:ascii="CordiaUPC" w:hAnsi="CordiaUPC" w:cs="CordiaUPC" w:hint="cs"/>
          <w:color w:val="000000"/>
          <w:spacing w:val="-7"/>
          <w:sz w:val="26"/>
          <w:szCs w:val="26"/>
          <w:lang w:val="en-US" w:bidi="th-TH"/>
        </w:rPr>
        <w:t xml:space="preserve"> disclose Liquidity Coverage Ratio </w:t>
      </w:r>
      <w:r w:rsidRPr="00CF08C8">
        <w:rPr>
          <w:rFonts w:ascii="CordiaUPC" w:hAnsi="CordiaUPC" w:cs="CordiaUPC" w:hint="cs"/>
          <w:spacing w:val="-7"/>
          <w:sz w:val="26"/>
          <w:szCs w:val="26"/>
        </w:rPr>
        <w:t>(LCR)</w:t>
      </w:r>
      <w:r w:rsidRPr="00CF08C8">
        <w:rPr>
          <w:rFonts w:ascii="CordiaUPC" w:hAnsi="CordiaUPC" w:cs="CordiaUPC" w:hint="cs"/>
          <w:color w:val="000000"/>
          <w:spacing w:val="-7"/>
          <w:sz w:val="26"/>
          <w:szCs w:val="26"/>
          <w:cs/>
          <w:lang w:val="en-US" w:bidi="th-TH"/>
        </w:rPr>
        <w:t xml:space="preserve"> </w:t>
      </w:r>
      <w:r w:rsidRPr="00CF08C8">
        <w:rPr>
          <w:rFonts w:ascii="CordiaUPC" w:hAnsi="CordiaUPC" w:cs="CordiaUPC" w:hint="cs"/>
          <w:color w:val="000000"/>
          <w:spacing w:val="-7"/>
          <w:sz w:val="26"/>
          <w:szCs w:val="26"/>
          <w:lang w:val="en-US" w:bidi="th-TH"/>
        </w:rPr>
        <w:t>information</w:t>
      </w:r>
      <w:r w:rsidR="00F57808">
        <w:rPr>
          <w:rFonts w:ascii="CordiaUPC" w:hAnsi="CordiaUPC" w:cs="CordiaUPC"/>
          <w:color w:val="000000"/>
          <w:spacing w:val="-7"/>
          <w:sz w:val="26"/>
          <w:szCs w:val="26"/>
          <w:lang w:val="en-US" w:bidi="th-TH"/>
        </w:rPr>
        <w:t xml:space="preserve"> of statements of financial position, as at 3</w:t>
      </w:r>
      <w:r w:rsidR="007B1485">
        <w:rPr>
          <w:rFonts w:ascii="CordiaUPC" w:hAnsi="CordiaUPC" w:cs="CordiaUPC"/>
          <w:color w:val="000000"/>
          <w:spacing w:val="-7"/>
          <w:sz w:val="26"/>
          <w:szCs w:val="26"/>
          <w:lang w:val="en-US" w:bidi="th-TH"/>
        </w:rPr>
        <w:t>1 December</w:t>
      </w:r>
      <w:r w:rsidR="00F57808">
        <w:rPr>
          <w:rFonts w:ascii="CordiaUPC" w:hAnsi="CordiaUPC" w:cs="CordiaUPC"/>
          <w:color w:val="000000"/>
          <w:spacing w:val="-7"/>
          <w:sz w:val="26"/>
          <w:szCs w:val="26"/>
          <w:lang w:val="en-US" w:bidi="th-TH"/>
        </w:rPr>
        <w:t xml:space="preserve"> 2021</w:t>
      </w:r>
      <w:r w:rsidRPr="00CF08C8">
        <w:rPr>
          <w:rFonts w:ascii="CordiaUPC" w:hAnsi="CordiaUPC" w:cs="CordiaUPC" w:hint="cs"/>
          <w:color w:val="000000"/>
          <w:spacing w:val="-7"/>
          <w:sz w:val="26"/>
          <w:szCs w:val="26"/>
          <w:lang w:val="en-US" w:bidi="th-TH"/>
        </w:rPr>
        <w:t xml:space="preserve"> on the Bank’s </w:t>
      </w:r>
      <w:r w:rsidRPr="008A0E1D">
        <w:rPr>
          <w:rFonts w:ascii="CordiaUPC" w:hAnsi="CordiaUPC" w:cs="CordiaUPC" w:hint="cs"/>
          <w:color w:val="000000"/>
          <w:spacing w:val="-7"/>
          <w:sz w:val="26"/>
          <w:szCs w:val="26"/>
          <w:lang w:val="en-US" w:bidi="th-TH"/>
        </w:rPr>
        <w:t>website</w:t>
      </w:r>
      <w:r w:rsidRPr="008A0E1D">
        <w:rPr>
          <w:rFonts w:ascii="CordiaUPC" w:hAnsi="CordiaUPC" w:cs="CordiaUPC"/>
          <w:color w:val="000000"/>
          <w:spacing w:val="-7"/>
          <w:sz w:val="26"/>
          <w:szCs w:val="26"/>
          <w:lang w:val="en-US" w:bidi="th-TH"/>
        </w:rPr>
        <w:t xml:space="preserve"> </w:t>
      </w:r>
      <w:r w:rsidRPr="008A0E1D">
        <w:rPr>
          <w:rFonts w:ascii="CordiaUPC" w:hAnsi="CordiaUPC" w:cs="CordiaUPC" w:hint="cs"/>
          <w:spacing w:val="-7"/>
          <w:sz w:val="26"/>
          <w:szCs w:val="26"/>
          <w:lang w:val="en-US" w:bidi="th-TH"/>
        </w:rPr>
        <w:t>(www</w:t>
      </w:r>
      <w:r w:rsidRPr="008A0E1D">
        <w:rPr>
          <w:rFonts w:ascii="CordiaUPC" w:hAnsi="CordiaUPC" w:cs="CordiaUPC"/>
          <w:spacing w:val="-7"/>
          <w:sz w:val="26"/>
          <w:szCs w:val="26"/>
          <w:lang w:val="en-US" w:bidi="th-TH"/>
        </w:rPr>
        <w:t>.</w:t>
      </w:r>
      <w:r w:rsidRPr="008A0E1D">
        <w:rPr>
          <w:rFonts w:ascii="CordiaUPC" w:hAnsi="CordiaUPC" w:cs="CordiaUPC" w:hint="cs"/>
          <w:spacing w:val="-7"/>
          <w:sz w:val="26"/>
          <w:szCs w:val="26"/>
          <w:lang w:val="en-US" w:bidi="th-TH"/>
        </w:rPr>
        <w:t>t</w:t>
      </w:r>
      <w:r w:rsidR="00684374" w:rsidRPr="008A0E1D">
        <w:rPr>
          <w:rFonts w:ascii="CordiaUPC" w:hAnsi="CordiaUPC" w:cs="CordiaUPC"/>
          <w:spacing w:val="-7"/>
          <w:sz w:val="26"/>
          <w:szCs w:val="26"/>
          <w:lang w:val="en-US" w:bidi="th-TH"/>
        </w:rPr>
        <w:t>t</w:t>
      </w:r>
      <w:r w:rsidRPr="008A0E1D">
        <w:rPr>
          <w:rFonts w:ascii="CordiaUPC" w:hAnsi="CordiaUPC" w:cs="CordiaUPC" w:hint="cs"/>
          <w:spacing w:val="-7"/>
          <w:sz w:val="26"/>
          <w:szCs w:val="26"/>
          <w:lang w:val="en-US" w:bidi="th-TH"/>
        </w:rPr>
        <w:t>bbank</w:t>
      </w:r>
      <w:r w:rsidRPr="008A0E1D">
        <w:rPr>
          <w:rFonts w:ascii="CordiaUPC" w:hAnsi="CordiaUPC" w:cs="CordiaUPC"/>
          <w:spacing w:val="-7"/>
          <w:sz w:val="26"/>
          <w:szCs w:val="26"/>
          <w:lang w:val="en-US" w:bidi="th-TH"/>
        </w:rPr>
        <w:t>.</w:t>
      </w:r>
      <w:r w:rsidRPr="008A0E1D">
        <w:rPr>
          <w:rFonts w:ascii="CordiaUPC" w:hAnsi="CordiaUPC" w:cs="CordiaUPC" w:hint="cs"/>
          <w:spacing w:val="-7"/>
          <w:sz w:val="26"/>
          <w:szCs w:val="26"/>
          <w:lang w:val="en-US" w:bidi="th-TH"/>
        </w:rPr>
        <w:t>com</w:t>
      </w:r>
      <w:r w:rsidRPr="008A0E1D">
        <w:rPr>
          <w:rFonts w:ascii="CordiaUPC" w:hAnsi="CordiaUPC" w:cs="CordiaUPC"/>
          <w:spacing w:val="-7"/>
          <w:sz w:val="26"/>
          <w:szCs w:val="26"/>
          <w:lang w:val="en-US" w:bidi="th-TH"/>
        </w:rPr>
        <w:t>/</w:t>
      </w:r>
      <w:r w:rsidRPr="008A0E1D">
        <w:rPr>
          <w:rFonts w:ascii="CordiaUPC" w:hAnsi="CordiaUPC" w:cs="CordiaUPC" w:hint="cs"/>
          <w:spacing w:val="-7"/>
          <w:sz w:val="26"/>
          <w:szCs w:val="26"/>
          <w:lang w:val="en-US" w:bidi="th-TH"/>
        </w:rPr>
        <w:t>ir</w:t>
      </w:r>
      <w:r w:rsidRPr="008A0E1D">
        <w:rPr>
          <w:rFonts w:ascii="CordiaUPC" w:hAnsi="CordiaUPC" w:cs="CordiaUPC" w:hint="cs"/>
          <w:spacing w:val="-7"/>
          <w:sz w:val="26"/>
          <w:szCs w:val="26"/>
          <w:cs/>
          <w:lang w:val="en-US" w:bidi="th-TH"/>
        </w:rPr>
        <w:t>/</w:t>
      </w:r>
      <w:r w:rsidRPr="008A0E1D">
        <w:rPr>
          <w:rFonts w:ascii="CordiaUPC" w:hAnsi="CordiaUPC" w:cs="CordiaUPC" w:hint="cs"/>
          <w:spacing w:val="-7"/>
          <w:sz w:val="26"/>
          <w:szCs w:val="26"/>
          <w:lang w:val="en-US" w:bidi="th-TH"/>
        </w:rPr>
        <w:t>capital_funds</w:t>
      </w:r>
      <w:r w:rsidRPr="008A0E1D">
        <w:rPr>
          <w:rFonts w:ascii="CordiaUPC" w:hAnsi="CordiaUPC" w:cs="CordiaUPC" w:hint="cs"/>
          <w:spacing w:val="-7"/>
          <w:sz w:val="26"/>
          <w:szCs w:val="26"/>
          <w:cs/>
          <w:lang w:val="en-US" w:bidi="th-TH"/>
        </w:rPr>
        <w:t>/</w:t>
      </w:r>
      <w:r w:rsidRPr="008A0E1D">
        <w:rPr>
          <w:rFonts w:ascii="CordiaUPC" w:hAnsi="CordiaUPC" w:cs="CordiaUPC" w:hint="cs"/>
          <w:spacing w:val="-7"/>
          <w:sz w:val="26"/>
          <w:szCs w:val="26"/>
          <w:lang w:val="en-US" w:bidi="th-TH"/>
        </w:rPr>
        <w:t>basel3)</w:t>
      </w:r>
      <w:r w:rsidR="00F57808">
        <w:rPr>
          <w:rFonts w:ascii="CordiaUPC" w:hAnsi="CordiaUPC" w:cs="CordiaUPC"/>
          <w:spacing w:val="-7"/>
          <w:sz w:val="26"/>
          <w:szCs w:val="26"/>
          <w:lang w:val="en-US" w:bidi="th-TH"/>
        </w:rPr>
        <w:t xml:space="preserve"> within </w:t>
      </w:r>
      <w:r w:rsidR="002D5B98">
        <w:rPr>
          <w:rFonts w:ascii="CordiaUPC" w:hAnsi="CordiaUPC" w:cs="CordiaUPC"/>
          <w:spacing w:val="-7"/>
          <w:sz w:val="26"/>
          <w:szCs w:val="26"/>
          <w:lang w:val="en-US" w:bidi="th-TH"/>
        </w:rPr>
        <w:t>April</w:t>
      </w:r>
      <w:r w:rsidR="00F57808">
        <w:rPr>
          <w:rFonts w:ascii="CordiaUPC" w:hAnsi="CordiaUPC" w:cs="CordiaUPC"/>
          <w:spacing w:val="-7"/>
          <w:sz w:val="26"/>
          <w:szCs w:val="26"/>
          <w:lang w:val="en-US" w:bidi="th-TH"/>
        </w:rPr>
        <w:t xml:space="preserve"> 202</w:t>
      </w:r>
      <w:r w:rsidR="002D5B98">
        <w:rPr>
          <w:rFonts w:ascii="CordiaUPC" w:hAnsi="CordiaUPC" w:cs="CordiaUPC"/>
          <w:spacing w:val="-7"/>
          <w:sz w:val="26"/>
          <w:szCs w:val="26"/>
          <w:lang w:val="en-US" w:bidi="th-TH"/>
        </w:rPr>
        <w:t>2</w:t>
      </w:r>
      <w:r w:rsidR="00F57808">
        <w:rPr>
          <w:rFonts w:ascii="CordiaUPC" w:hAnsi="CordiaUPC" w:cs="CordiaUPC"/>
          <w:spacing w:val="-7"/>
          <w:sz w:val="26"/>
          <w:szCs w:val="26"/>
          <w:lang w:val="en-US" w:bidi="th-TH"/>
        </w:rPr>
        <w:t>.</w:t>
      </w:r>
    </w:p>
    <w:p w14:paraId="116BFD59" w14:textId="77777777" w:rsidR="00026508" w:rsidRPr="000E7071"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19B349FE" w14:textId="12F77C41" w:rsidR="007476D6" w:rsidRPr="00352351" w:rsidRDefault="007476D6" w:rsidP="00352351">
      <w:pPr>
        <w:autoSpaceDE w:val="0"/>
        <w:autoSpaceDN w:val="0"/>
        <w:adjustRightInd w:val="0"/>
        <w:spacing w:line="240" w:lineRule="exact"/>
        <w:ind w:left="518"/>
        <w:rPr>
          <w:rFonts w:ascii="CordiaUPC" w:hAnsi="CordiaUPC" w:cs="CordiaUPC"/>
          <w:color w:val="000000"/>
          <w:spacing w:val="-7"/>
          <w:sz w:val="26"/>
          <w:szCs w:val="26"/>
          <w:lang w:val="en-US" w:bidi="th-TH"/>
        </w:rPr>
      </w:pPr>
      <w:r w:rsidRPr="00352351">
        <w:rPr>
          <w:rFonts w:ascii="CordiaUPC" w:hAnsi="CordiaUPC" w:cs="CordiaUPC" w:hint="cs"/>
          <w:color w:val="000000"/>
          <w:spacing w:val="-7"/>
          <w:sz w:val="26"/>
          <w:szCs w:val="26"/>
          <w:lang w:val="en-US" w:bidi="th-TH"/>
        </w:rPr>
        <w:t>The significant financial assets and liabilities classified by remaining periods to maturity, counted from the date of</w:t>
      </w:r>
      <w:r w:rsidR="00352351" w:rsidRPr="00352351">
        <w:rPr>
          <w:rFonts w:ascii="CordiaUPC" w:hAnsi="CordiaUPC" w:cs="CordiaUPC"/>
          <w:color w:val="000000"/>
          <w:spacing w:val="-7"/>
          <w:sz w:val="26"/>
          <w:szCs w:val="26"/>
          <w:lang w:val="en-US" w:bidi="th-TH"/>
        </w:rPr>
        <w:t xml:space="preserve"> </w:t>
      </w:r>
      <w:r w:rsidRPr="00352351">
        <w:rPr>
          <w:rFonts w:ascii="CordiaUPC" w:hAnsi="CordiaUPC" w:cs="CordiaUPC" w:hint="cs"/>
          <w:color w:val="000000"/>
          <w:spacing w:val="-7"/>
          <w:sz w:val="26"/>
          <w:szCs w:val="26"/>
          <w:lang w:val="en-US" w:bidi="th-TH"/>
        </w:rPr>
        <w:t xml:space="preserve">statements of financial position, as at </w:t>
      </w:r>
      <w:r w:rsidR="005870D2" w:rsidRPr="00352351">
        <w:rPr>
          <w:rFonts w:ascii="CordiaUPC" w:hAnsi="CordiaUPC" w:cs="CordiaUPC" w:hint="cs"/>
          <w:color w:val="000000"/>
          <w:spacing w:val="-7"/>
          <w:sz w:val="26"/>
          <w:szCs w:val="26"/>
          <w:lang w:val="en-US" w:bidi="th-TH"/>
        </w:rPr>
        <w:t xml:space="preserve">31 December </w:t>
      </w:r>
      <w:r w:rsidRPr="00352351">
        <w:rPr>
          <w:rFonts w:ascii="CordiaUPC" w:hAnsi="CordiaUPC" w:cs="CordiaUPC" w:hint="cs"/>
          <w:color w:val="000000"/>
          <w:spacing w:val="-7"/>
          <w:sz w:val="26"/>
          <w:szCs w:val="26"/>
          <w:lang w:val="en-US" w:bidi="th-TH"/>
        </w:rPr>
        <w:t>202</w:t>
      </w:r>
      <w:r w:rsidRPr="00352351">
        <w:rPr>
          <w:rFonts w:ascii="CordiaUPC" w:hAnsi="CordiaUPC" w:cs="CordiaUPC"/>
          <w:color w:val="000000"/>
          <w:spacing w:val="-7"/>
          <w:sz w:val="26"/>
          <w:szCs w:val="26"/>
          <w:lang w:val="en-US" w:bidi="th-TH"/>
        </w:rPr>
        <w:t>1</w:t>
      </w:r>
      <w:r w:rsidRPr="00352351">
        <w:rPr>
          <w:rFonts w:ascii="CordiaUPC" w:hAnsi="CordiaUPC" w:cs="CordiaUPC" w:hint="cs"/>
          <w:color w:val="000000"/>
          <w:spacing w:val="-7"/>
          <w:sz w:val="26"/>
          <w:szCs w:val="26"/>
          <w:lang w:val="en-US" w:bidi="th-TH"/>
        </w:rPr>
        <w:t xml:space="preserve"> and 2020</w:t>
      </w:r>
      <w:r w:rsidRPr="00352351">
        <w:rPr>
          <w:rFonts w:ascii="CordiaUPC" w:hAnsi="CordiaUPC" w:cs="CordiaUPC"/>
          <w:color w:val="000000"/>
          <w:spacing w:val="-7"/>
          <w:sz w:val="26"/>
          <w:szCs w:val="26"/>
          <w:lang w:val="en-US" w:bidi="th-TH"/>
        </w:rPr>
        <w:t xml:space="preserve"> </w:t>
      </w:r>
      <w:r w:rsidRPr="00352351">
        <w:rPr>
          <w:rFonts w:ascii="CordiaUPC" w:hAnsi="CordiaUPC" w:cs="CordiaUPC" w:hint="cs"/>
          <w:color w:val="000000"/>
          <w:spacing w:val="-7"/>
          <w:sz w:val="26"/>
          <w:szCs w:val="26"/>
          <w:lang w:val="en-US" w:bidi="th-TH"/>
        </w:rPr>
        <w:t>were summarised as follows:</w:t>
      </w:r>
    </w:p>
    <w:p w14:paraId="0E2A45E8" w14:textId="77777777" w:rsidR="007476D6" w:rsidRPr="00297A65" w:rsidRDefault="007476D6" w:rsidP="007476D6">
      <w:pPr>
        <w:autoSpaceDE w:val="0"/>
        <w:autoSpaceDN w:val="0"/>
        <w:adjustRightInd w:val="0"/>
        <w:spacing w:line="240" w:lineRule="auto"/>
        <w:ind w:left="518" w:right="24"/>
        <w:jc w:val="both"/>
        <w:rPr>
          <w:rFonts w:ascii="CordiaUPC" w:hAnsi="CordiaUPC" w:cs="CordiaUPC"/>
          <w:color w:val="000000"/>
          <w:sz w:val="26"/>
          <w:szCs w:val="26"/>
          <w:lang w:val="en-US" w:bidi="th-TH"/>
        </w:rPr>
      </w:pPr>
    </w:p>
    <w:tbl>
      <w:tblPr>
        <w:tblW w:w="9797" w:type="dxa"/>
        <w:tblInd w:w="270" w:type="dxa"/>
        <w:tblLayout w:type="fixed"/>
        <w:tblLook w:val="0000" w:firstRow="0" w:lastRow="0" w:firstColumn="0" w:lastColumn="0" w:noHBand="0" w:noVBand="0"/>
      </w:tblPr>
      <w:tblGrid>
        <w:gridCol w:w="2700"/>
        <w:gridCol w:w="1001"/>
        <w:gridCol w:w="268"/>
        <w:gridCol w:w="866"/>
        <w:gridCol w:w="236"/>
        <w:gridCol w:w="898"/>
        <w:gridCol w:w="284"/>
        <w:gridCol w:w="992"/>
        <w:gridCol w:w="284"/>
        <w:gridCol w:w="1008"/>
        <w:gridCol w:w="236"/>
        <w:gridCol w:w="16"/>
        <w:gridCol w:w="1008"/>
      </w:tblGrid>
      <w:tr w:rsidR="007476D6" w:rsidRPr="00297A65" w14:paraId="1EC2BFA6" w14:textId="77777777" w:rsidTr="00560A9B">
        <w:trPr>
          <w:cantSplit/>
          <w:tblHeader/>
        </w:trPr>
        <w:tc>
          <w:tcPr>
            <w:tcW w:w="2700" w:type="dxa"/>
          </w:tcPr>
          <w:p w14:paraId="06C88457"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5589B3C7" w14:textId="77777777" w:rsidR="007476D6" w:rsidRPr="00297A65" w:rsidRDefault="007476D6" w:rsidP="000406A0">
            <w:pPr>
              <w:spacing w:line="240" w:lineRule="exact"/>
              <w:ind w:left="-18" w:right="-270"/>
              <w:jc w:val="center"/>
              <w:rPr>
                <w:rFonts w:ascii="CordiaUPC" w:hAnsi="CordiaUPC" w:cs="CordiaUPC"/>
                <w:b/>
                <w:bCs/>
                <w:sz w:val="24"/>
                <w:szCs w:val="24"/>
                <w:cs/>
                <w:lang w:val="en-US" w:bidi="th-TH"/>
              </w:rPr>
            </w:pPr>
            <w:r w:rsidRPr="00297A65">
              <w:rPr>
                <w:rFonts w:ascii="CordiaUPC" w:hAnsi="CordiaUPC" w:cs="CordiaUPC" w:hint="cs"/>
                <w:b/>
                <w:bCs/>
                <w:sz w:val="24"/>
                <w:szCs w:val="24"/>
                <w:lang w:val="en-US" w:bidi="th-TH"/>
              </w:rPr>
              <w:t>Consolidated</w:t>
            </w:r>
          </w:p>
        </w:tc>
      </w:tr>
      <w:tr w:rsidR="007476D6" w:rsidRPr="00297A65" w14:paraId="6FBB9D20" w14:textId="77777777" w:rsidTr="00560A9B">
        <w:trPr>
          <w:cantSplit/>
          <w:tblHeader/>
        </w:trPr>
        <w:tc>
          <w:tcPr>
            <w:tcW w:w="2700" w:type="dxa"/>
          </w:tcPr>
          <w:p w14:paraId="303EFB6D"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7B40604E" w14:textId="7DA58787" w:rsidR="007476D6" w:rsidRPr="00297A65" w:rsidRDefault="007476D6" w:rsidP="000406A0">
            <w:pPr>
              <w:spacing w:line="24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7476D6" w:rsidRPr="00297A65" w14:paraId="4EA804C9" w14:textId="77777777" w:rsidTr="00560A9B">
        <w:trPr>
          <w:cantSplit/>
          <w:tblHeader/>
        </w:trPr>
        <w:tc>
          <w:tcPr>
            <w:tcW w:w="2700" w:type="dxa"/>
          </w:tcPr>
          <w:p w14:paraId="0B87BA2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70FD48CD" w14:textId="77777777" w:rsidR="007476D6" w:rsidRPr="00297A65" w:rsidRDefault="007476D6" w:rsidP="000406A0">
            <w:pPr>
              <w:spacing w:line="240" w:lineRule="exact"/>
              <w:ind w:left="-117" w:right="-108"/>
              <w:jc w:val="center"/>
              <w:rPr>
                <w:rFonts w:ascii="CordiaUPC" w:hAnsi="CordiaUPC" w:cs="CordiaUPC"/>
                <w:sz w:val="24"/>
                <w:szCs w:val="24"/>
              </w:rPr>
            </w:pPr>
          </w:p>
        </w:tc>
        <w:tc>
          <w:tcPr>
            <w:tcW w:w="268" w:type="dxa"/>
          </w:tcPr>
          <w:p w14:paraId="3FDECA1F"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60FCE598"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6100EC5B"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98" w:type="dxa"/>
            <w:vAlign w:val="bottom"/>
          </w:tcPr>
          <w:p w14:paraId="7B784DB9"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284" w:type="dxa"/>
          </w:tcPr>
          <w:p w14:paraId="514ABD46" w14:textId="77777777" w:rsidR="007476D6" w:rsidRPr="00297A65" w:rsidRDefault="007476D6" w:rsidP="000406A0">
            <w:pPr>
              <w:spacing w:line="240" w:lineRule="exact"/>
              <w:ind w:left="-396" w:right="-90"/>
              <w:jc w:val="center"/>
              <w:rPr>
                <w:rFonts w:ascii="CordiaUPC" w:hAnsi="CordiaUPC" w:cs="CordiaUPC"/>
                <w:sz w:val="24"/>
                <w:szCs w:val="24"/>
                <w:lang w:val="en-US"/>
              </w:rPr>
            </w:pPr>
          </w:p>
        </w:tc>
        <w:tc>
          <w:tcPr>
            <w:tcW w:w="992" w:type="dxa"/>
          </w:tcPr>
          <w:p w14:paraId="3B4C0511"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284" w:type="dxa"/>
          </w:tcPr>
          <w:p w14:paraId="6E6B2075"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08" w:type="dxa"/>
          </w:tcPr>
          <w:p w14:paraId="1EC92D0E" w14:textId="77777777" w:rsidR="007476D6" w:rsidRPr="00297A65" w:rsidRDefault="007476D6" w:rsidP="000406A0">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26D23200"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24" w:type="dxa"/>
            <w:gridSpan w:val="2"/>
          </w:tcPr>
          <w:p w14:paraId="68D50184"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r>
      <w:tr w:rsidR="007476D6" w:rsidRPr="00297A65" w14:paraId="2649D1EA" w14:textId="77777777" w:rsidTr="00560A9B">
        <w:trPr>
          <w:cantSplit/>
          <w:tblHeader/>
        </w:trPr>
        <w:tc>
          <w:tcPr>
            <w:tcW w:w="2700" w:type="dxa"/>
          </w:tcPr>
          <w:p w14:paraId="1ECC7913"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254D9084" w14:textId="77777777" w:rsidR="007476D6" w:rsidRPr="00297A65" w:rsidRDefault="007476D6" w:rsidP="000406A0">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2BADDDCA"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48224CF3" w14:textId="77777777" w:rsidR="007476D6" w:rsidRPr="00297A65" w:rsidRDefault="007476D6" w:rsidP="000406A0">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66EED374"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898" w:type="dxa"/>
            <w:vAlign w:val="bottom"/>
          </w:tcPr>
          <w:p w14:paraId="7332E66C"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02BEC2E9"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992" w:type="dxa"/>
          </w:tcPr>
          <w:p w14:paraId="6B4819EB"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48172BD5"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08" w:type="dxa"/>
          </w:tcPr>
          <w:p w14:paraId="3BF964AB"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6997C93D"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24" w:type="dxa"/>
            <w:gridSpan w:val="2"/>
          </w:tcPr>
          <w:p w14:paraId="7F10102F"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2DE5F0F3" w14:textId="77777777" w:rsidTr="00560A9B">
        <w:trPr>
          <w:cantSplit/>
          <w:tblHeader/>
        </w:trPr>
        <w:tc>
          <w:tcPr>
            <w:tcW w:w="2700" w:type="dxa"/>
          </w:tcPr>
          <w:p w14:paraId="7906B4C7"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5837" w:type="dxa"/>
            <w:gridSpan w:val="9"/>
          </w:tcPr>
          <w:p w14:paraId="11522E08"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18BCA693"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c>
          <w:tcPr>
            <w:tcW w:w="1008" w:type="dxa"/>
          </w:tcPr>
          <w:p w14:paraId="184F1BB0"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r>
      <w:tr w:rsidR="007476D6" w:rsidRPr="00297A65" w14:paraId="38CC35B1" w14:textId="77777777" w:rsidTr="008D071D">
        <w:trPr>
          <w:cantSplit/>
        </w:trPr>
        <w:tc>
          <w:tcPr>
            <w:tcW w:w="2700" w:type="dxa"/>
          </w:tcPr>
          <w:p w14:paraId="69597517"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27EDD2E4"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68" w:type="dxa"/>
          </w:tcPr>
          <w:p w14:paraId="69C03F01"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66" w:type="dxa"/>
            <w:vAlign w:val="bottom"/>
          </w:tcPr>
          <w:p w14:paraId="0F3E02D3"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36" w:type="dxa"/>
          </w:tcPr>
          <w:p w14:paraId="58FF1CFC"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98" w:type="dxa"/>
            <w:vAlign w:val="bottom"/>
          </w:tcPr>
          <w:p w14:paraId="4E07E290" w14:textId="77777777" w:rsidR="007476D6" w:rsidRPr="00297A65" w:rsidRDefault="007476D6" w:rsidP="000406A0">
            <w:pPr>
              <w:spacing w:line="240" w:lineRule="exact"/>
              <w:ind w:left="-18" w:right="-112"/>
              <w:rPr>
                <w:rFonts w:ascii="CordiaUPC" w:hAnsi="CordiaUPC" w:cs="CordiaUPC"/>
                <w:sz w:val="24"/>
                <w:szCs w:val="24"/>
                <w:cs/>
                <w:lang w:val="th-TH" w:bidi="th-TH"/>
              </w:rPr>
            </w:pPr>
          </w:p>
        </w:tc>
        <w:tc>
          <w:tcPr>
            <w:tcW w:w="284" w:type="dxa"/>
          </w:tcPr>
          <w:p w14:paraId="1F8B812F"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992" w:type="dxa"/>
            <w:vAlign w:val="bottom"/>
          </w:tcPr>
          <w:p w14:paraId="45E7BDDE"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84" w:type="dxa"/>
          </w:tcPr>
          <w:p w14:paraId="666BC6A9"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1008" w:type="dxa"/>
          </w:tcPr>
          <w:p w14:paraId="4FB13981"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36" w:type="dxa"/>
          </w:tcPr>
          <w:p w14:paraId="5CF7EA3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24" w:type="dxa"/>
            <w:gridSpan w:val="2"/>
          </w:tcPr>
          <w:p w14:paraId="2DE156D0" w14:textId="77777777" w:rsidR="007476D6" w:rsidRPr="00297A65" w:rsidRDefault="007476D6" w:rsidP="000406A0">
            <w:pPr>
              <w:spacing w:line="240" w:lineRule="exact"/>
              <w:ind w:left="-18" w:right="-270"/>
              <w:rPr>
                <w:rFonts w:ascii="CordiaUPC" w:hAnsi="CordiaUPC" w:cs="CordiaUPC"/>
                <w:sz w:val="24"/>
                <w:szCs w:val="24"/>
                <w:cs/>
                <w:lang w:val="th-TH" w:bidi="th-TH"/>
              </w:rPr>
            </w:pPr>
          </w:p>
        </w:tc>
      </w:tr>
      <w:tr w:rsidR="002D5B98" w:rsidRPr="00297A65" w14:paraId="5E3D08B9" w14:textId="77777777" w:rsidTr="008D071D">
        <w:trPr>
          <w:cantSplit/>
        </w:trPr>
        <w:tc>
          <w:tcPr>
            <w:tcW w:w="2700" w:type="dxa"/>
          </w:tcPr>
          <w:p w14:paraId="0D348FC3" w14:textId="77777777" w:rsidR="002D5B98" w:rsidRPr="00297A65" w:rsidRDefault="002D5B98" w:rsidP="002D5B98">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347BD1C1" w14:textId="203697A3" w:rsidR="002D5B98" w:rsidRPr="00297A65" w:rsidRDefault="002D5B98" w:rsidP="002D5B98">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0D2AAF8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tcPr>
          <w:p w14:paraId="399BD243" w14:textId="69641145" w:rsidR="002D5B98" w:rsidRPr="00297A65" w:rsidRDefault="002D5B98" w:rsidP="002D5B98">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9DE2B7C"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tcPr>
          <w:p w14:paraId="4B36F10A" w14:textId="3EF761BA" w:rsidR="002D5B98" w:rsidRPr="00297A65" w:rsidRDefault="002D5B98" w:rsidP="002D5B98">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15C9E0EE"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tcPr>
          <w:p w14:paraId="7CC6CB32" w14:textId="336CF85C" w:rsidR="002D5B98" w:rsidRPr="00297A65" w:rsidRDefault="002D5B98" w:rsidP="002D5B98">
            <w:pPr>
              <w:tabs>
                <w:tab w:val="decimal" w:pos="745"/>
              </w:tabs>
              <w:spacing w:line="240" w:lineRule="exact"/>
              <w:ind w:left="-130"/>
              <w:rPr>
                <w:rFonts w:ascii="CordiaUPC" w:hAnsi="CordiaUPC" w:cs="CordiaUPC"/>
                <w:sz w:val="24"/>
                <w:szCs w:val="24"/>
              </w:rPr>
            </w:pPr>
            <w:r>
              <w:rPr>
                <w:rFonts w:ascii="CordiaUPC" w:hAnsi="CordiaUPC" w:cs="CordiaUPC"/>
                <w:sz w:val="24"/>
                <w:szCs w:val="24"/>
              </w:rPr>
              <w:t>-</w:t>
            </w:r>
          </w:p>
        </w:tc>
        <w:tc>
          <w:tcPr>
            <w:tcW w:w="284" w:type="dxa"/>
          </w:tcPr>
          <w:p w14:paraId="716E3AF7"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tcPr>
          <w:p w14:paraId="2CD91509" w14:textId="7680A873" w:rsidR="002D5B98" w:rsidRPr="00297A65" w:rsidRDefault="002D5B98" w:rsidP="002D5B98">
            <w:pPr>
              <w:tabs>
                <w:tab w:val="decimal" w:pos="737"/>
              </w:tabs>
              <w:spacing w:line="240" w:lineRule="exact"/>
              <w:ind w:left="-130" w:right="-108"/>
              <w:rPr>
                <w:rFonts w:ascii="CordiaUPC" w:hAnsi="CordiaUPC" w:cs="CordiaUPC"/>
                <w:sz w:val="24"/>
                <w:szCs w:val="24"/>
              </w:rPr>
            </w:pPr>
            <w:r w:rsidRPr="00CA2EC7">
              <w:rPr>
                <w:rFonts w:ascii="CordiaUPC" w:hAnsi="CordiaUPC" w:cs="CordiaUPC"/>
                <w:sz w:val="24"/>
                <w:szCs w:val="24"/>
              </w:rPr>
              <w:t>16,011</w:t>
            </w:r>
          </w:p>
        </w:tc>
        <w:tc>
          <w:tcPr>
            <w:tcW w:w="236" w:type="dxa"/>
          </w:tcPr>
          <w:p w14:paraId="1F08C520"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tcPr>
          <w:p w14:paraId="2E7F21B6" w14:textId="40CB4B79" w:rsidR="002D5B98" w:rsidRPr="00297A65" w:rsidRDefault="002D5B98" w:rsidP="002D5B98">
            <w:pPr>
              <w:tabs>
                <w:tab w:val="decimal" w:pos="750"/>
              </w:tabs>
              <w:spacing w:line="240" w:lineRule="exact"/>
              <w:ind w:left="-130" w:right="-108"/>
              <w:rPr>
                <w:rFonts w:ascii="CordiaUPC" w:hAnsi="CordiaUPC" w:cs="CordiaUPC"/>
                <w:sz w:val="24"/>
                <w:szCs w:val="24"/>
              </w:rPr>
            </w:pPr>
            <w:r w:rsidRPr="00CA2EC7">
              <w:rPr>
                <w:rFonts w:ascii="CordiaUPC" w:hAnsi="CordiaUPC" w:cs="CordiaUPC"/>
                <w:sz w:val="24"/>
                <w:szCs w:val="24"/>
              </w:rPr>
              <w:t>16,011</w:t>
            </w:r>
          </w:p>
        </w:tc>
      </w:tr>
      <w:tr w:rsidR="002D5B98" w:rsidRPr="00297A65" w14:paraId="7A49952E" w14:textId="77777777" w:rsidTr="008D071D">
        <w:trPr>
          <w:cantSplit/>
        </w:trPr>
        <w:tc>
          <w:tcPr>
            <w:tcW w:w="2700" w:type="dxa"/>
          </w:tcPr>
          <w:p w14:paraId="66849797" w14:textId="77777777"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Pr>
                <w:rFonts w:ascii="CordiaUPC" w:hAnsi="CordiaUPC" w:cs="CordiaUPC"/>
                <w:sz w:val="24"/>
                <w:szCs w:val="24"/>
                <w:lang w:val="en-US" w:bidi="th-TH"/>
              </w:rPr>
              <w:t>items</w:t>
            </w:r>
          </w:p>
          <w:p w14:paraId="07B87BC3" w14:textId="77777777"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4B709DA3" w14:textId="521B38FF" w:rsidR="002D5B98" w:rsidRPr="00297A65" w:rsidRDefault="002D5B98" w:rsidP="002D5B98">
            <w:pPr>
              <w:tabs>
                <w:tab w:val="decimal" w:pos="752"/>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31</w:t>
            </w:r>
            <w:r w:rsidRPr="00BD494E">
              <w:rPr>
                <w:rFonts w:ascii="CordiaUPC" w:hAnsi="CordiaUPC" w:cs="CordiaUPC"/>
                <w:sz w:val="24"/>
                <w:szCs w:val="24"/>
              </w:rPr>
              <w:t>,</w:t>
            </w:r>
            <w:r w:rsidRPr="00BD494E">
              <w:rPr>
                <w:rFonts w:ascii="CordiaUPC" w:hAnsi="CordiaUPC" w:cs="CordiaUPC"/>
                <w:sz w:val="24"/>
                <w:szCs w:val="24"/>
                <w:cs/>
              </w:rPr>
              <w:t>168</w:t>
            </w:r>
          </w:p>
        </w:tc>
        <w:tc>
          <w:tcPr>
            <w:tcW w:w="268" w:type="dxa"/>
          </w:tcPr>
          <w:p w14:paraId="3A5C6017"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04DF1F16" w14:textId="796678E2" w:rsidR="002D5B98" w:rsidRPr="00297A65" w:rsidRDefault="002D5B98" w:rsidP="002D5B98">
            <w:pPr>
              <w:tabs>
                <w:tab w:val="decimal" w:pos="616"/>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127</w:t>
            </w:r>
            <w:r w:rsidRPr="00BD494E">
              <w:rPr>
                <w:rFonts w:ascii="CordiaUPC" w:hAnsi="CordiaUPC" w:cs="CordiaUPC"/>
                <w:sz w:val="24"/>
                <w:szCs w:val="24"/>
              </w:rPr>
              <w:t>,</w:t>
            </w:r>
            <w:r w:rsidRPr="00BD494E">
              <w:rPr>
                <w:rFonts w:ascii="CordiaUPC" w:hAnsi="CordiaUPC" w:cs="CordiaUPC"/>
                <w:sz w:val="24"/>
                <w:szCs w:val="24"/>
                <w:cs/>
              </w:rPr>
              <w:t>291</w:t>
            </w:r>
          </w:p>
        </w:tc>
        <w:tc>
          <w:tcPr>
            <w:tcW w:w="236" w:type="dxa"/>
          </w:tcPr>
          <w:p w14:paraId="7EB84277"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7DDAC743" w14:textId="6B3865AB" w:rsidR="002D5B98" w:rsidRPr="00297A65" w:rsidRDefault="002D5B98" w:rsidP="002D5B98">
            <w:pPr>
              <w:tabs>
                <w:tab w:val="decimal" w:pos="648"/>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433</w:t>
            </w:r>
          </w:p>
        </w:tc>
        <w:tc>
          <w:tcPr>
            <w:tcW w:w="284" w:type="dxa"/>
          </w:tcPr>
          <w:p w14:paraId="4D1B553E"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2CA207C3" w14:textId="6DA13CCA" w:rsidR="002D5B98" w:rsidRPr="00297A65" w:rsidRDefault="002D5B98" w:rsidP="002D5B98">
            <w:pPr>
              <w:tabs>
                <w:tab w:val="decimal" w:pos="745"/>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84" w:type="dxa"/>
          </w:tcPr>
          <w:p w14:paraId="5F108E51"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1930A866" w14:textId="5DA61255" w:rsidR="002D5B98" w:rsidRPr="00297A65" w:rsidRDefault="002D5B98" w:rsidP="002D5B98">
            <w:pPr>
              <w:tabs>
                <w:tab w:val="decimal" w:pos="737"/>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7AB904E7" w14:textId="77777777" w:rsidR="002D5B98" w:rsidRPr="00297A65" w:rsidRDefault="002D5B98" w:rsidP="002D5B98">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26FE066F" w14:textId="471A37F2" w:rsidR="002D5B98" w:rsidRPr="00297A65" w:rsidRDefault="002D5B98" w:rsidP="002D5B98">
            <w:pPr>
              <w:tabs>
                <w:tab w:val="decimal" w:pos="750"/>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158</w:t>
            </w:r>
            <w:r w:rsidRPr="00BD494E">
              <w:rPr>
                <w:rFonts w:ascii="CordiaUPC" w:hAnsi="CordiaUPC" w:cs="CordiaUPC"/>
                <w:sz w:val="24"/>
                <w:szCs w:val="24"/>
              </w:rPr>
              <w:t>,</w:t>
            </w:r>
            <w:r w:rsidRPr="00BD494E">
              <w:rPr>
                <w:rFonts w:ascii="CordiaUPC" w:hAnsi="CordiaUPC" w:cs="CordiaUPC"/>
                <w:sz w:val="24"/>
                <w:szCs w:val="24"/>
                <w:cs/>
              </w:rPr>
              <w:t>892</w:t>
            </w:r>
          </w:p>
        </w:tc>
      </w:tr>
      <w:tr w:rsidR="002D5B98" w:rsidRPr="00297A65" w14:paraId="3A60452B" w14:textId="77777777" w:rsidTr="008D071D">
        <w:trPr>
          <w:cantSplit/>
        </w:trPr>
        <w:tc>
          <w:tcPr>
            <w:tcW w:w="2700" w:type="dxa"/>
          </w:tcPr>
          <w:p w14:paraId="73ED0323" w14:textId="77777777" w:rsidR="002D5B98" w:rsidRDefault="002D5B98" w:rsidP="002D5B98">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669E589D" w14:textId="77777777" w:rsidR="002D5B98" w:rsidRPr="00297A65" w:rsidRDefault="002D5B98" w:rsidP="002D5B98">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63BA6576" w14:textId="53E11C6C" w:rsidR="002D5B98" w:rsidRPr="00297A65" w:rsidRDefault="002D5B98" w:rsidP="002D5B98">
            <w:pPr>
              <w:tabs>
                <w:tab w:val="decimal" w:pos="752"/>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68" w:type="dxa"/>
          </w:tcPr>
          <w:p w14:paraId="00D34553"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44173261" w14:textId="7E0C4F72" w:rsidR="002D5B98" w:rsidRPr="00297A65" w:rsidRDefault="002D5B98" w:rsidP="002D5B98">
            <w:pPr>
              <w:tabs>
                <w:tab w:val="decimal" w:pos="616"/>
              </w:tabs>
              <w:spacing w:line="240" w:lineRule="exac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48F49A0A"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AC65F07" w14:textId="3950BE0D" w:rsidR="002D5B98" w:rsidRPr="00297A65" w:rsidRDefault="002D5B98" w:rsidP="002D5B98">
            <w:pPr>
              <w:tabs>
                <w:tab w:val="decimal" w:pos="648"/>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703</w:t>
            </w:r>
          </w:p>
        </w:tc>
        <w:tc>
          <w:tcPr>
            <w:tcW w:w="284" w:type="dxa"/>
          </w:tcPr>
          <w:p w14:paraId="573870E0"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2B4F196B" w14:textId="6997D974" w:rsidR="002D5B98" w:rsidRPr="00297A65" w:rsidRDefault="002D5B98" w:rsidP="002D5B98">
            <w:pPr>
              <w:tabs>
                <w:tab w:val="decimal" w:pos="745"/>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340</w:t>
            </w:r>
          </w:p>
        </w:tc>
        <w:tc>
          <w:tcPr>
            <w:tcW w:w="284" w:type="dxa"/>
          </w:tcPr>
          <w:p w14:paraId="148EE1C2"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487798AE" w14:textId="017E2417" w:rsidR="002D5B98" w:rsidRPr="00297A65" w:rsidRDefault="002D5B98" w:rsidP="002D5B98">
            <w:pPr>
              <w:tabs>
                <w:tab w:val="decimal" w:pos="737"/>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378</w:t>
            </w:r>
            <w:r w:rsidRPr="00425E1B">
              <w:rPr>
                <w:rFonts w:ascii="CordiaUPC" w:hAnsi="CordiaUPC" w:cs="CordiaUPC"/>
                <w:sz w:val="24"/>
                <w:szCs w:val="24"/>
                <w:vertAlign w:val="superscript"/>
              </w:rPr>
              <w:t>(2)</w:t>
            </w:r>
          </w:p>
        </w:tc>
        <w:tc>
          <w:tcPr>
            <w:tcW w:w="236" w:type="dxa"/>
          </w:tcPr>
          <w:p w14:paraId="2F2936CF" w14:textId="77777777" w:rsidR="002D5B98" w:rsidRPr="00297A65" w:rsidRDefault="002D5B98" w:rsidP="002D5B98">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5B2876BE" w14:textId="5F3B3DE0" w:rsidR="002D5B98" w:rsidRPr="00297A65" w:rsidRDefault="002D5B98" w:rsidP="002D5B98">
            <w:pPr>
              <w:tabs>
                <w:tab w:val="decimal" w:pos="750"/>
              </w:tabs>
              <w:spacing w:line="240" w:lineRule="exact"/>
              <w:ind w:left="-130" w:right="-108"/>
              <w:rPr>
                <w:rFonts w:ascii="CordiaUPC" w:hAnsi="CordiaUPC" w:cs="CordiaUPC"/>
                <w:sz w:val="24"/>
                <w:szCs w:val="24"/>
                <w:lang w:val="en-US"/>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421</w:t>
            </w:r>
          </w:p>
        </w:tc>
      </w:tr>
      <w:tr w:rsidR="002D5B98" w:rsidRPr="00297A65" w14:paraId="096B864A" w14:textId="77777777" w:rsidTr="00A028ED">
        <w:trPr>
          <w:cantSplit/>
        </w:trPr>
        <w:tc>
          <w:tcPr>
            <w:tcW w:w="2700" w:type="dxa"/>
          </w:tcPr>
          <w:p w14:paraId="1A4A5CEA" w14:textId="77777777" w:rsidR="002D5B98" w:rsidRPr="00297A65" w:rsidRDefault="002D5B98" w:rsidP="002D5B98">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31DB2BC4" w14:textId="77777777" w:rsidR="002D5B98" w:rsidRPr="00297A65" w:rsidRDefault="002D5B98" w:rsidP="002D5B98">
            <w:pPr>
              <w:tabs>
                <w:tab w:val="decimal" w:pos="752"/>
              </w:tabs>
              <w:spacing w:line="240" w:lineRule="exact"/>
              <w:ind w:left="-130" w:right="-108"/>
              <w:rPr>
                <w:rFonts w:ascii="CordiaUPC" w:hAnsi="CordiaUPC" w:cs="CordiaUPC"/>
                <w:sz w:val="24"/>
                <w:szCs w:val="24"/>
                <w:lang w:val="en-US"/>
              </w:rPr>
            </w:pPr>
          </w:p>
        </w:tc>
        <w:tc>
          <w:tcPr>
            <w:tcW w:w="268" w:type="dxa"/>
          </w:tcPr>
          <w:p w14:paraId="402ABEDE"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2E91B1F" w14:textId="77777777" w:rsidR="002D5B98" w:rsidRPr="00297A65" w:rsidRDefault="002D5B98" w:rsidP="002D5B98">
            <w:pPr>
              <w:tabs>
                <w:tab w:val="decimal" w:pos="616"/>
              </w:tabs>
              <w:spacing w:line="240" w:lineRule="exact"/>
              <w:ind w:left="-130" w:right="-108"/>
              <w:rPr>
                <w:rFonts w:ascii="CordiaUPC" w:hAnsi="CordiaUPC" w:cs="CordiaUPC"/>
                <w:sz w:val="24"/>
                <w:szCs w:val="24"/>
                <w:lang w:val="en-US"/>
              </w:rPr>
            </w:pPr>
          </w:p>
        </w:tc>
        <w:tc>
          <w:tcPr>
            <w:tcW w:w="236" w:type="dxa"/>
          </w:tcPr>
          <w:p w14:paraId="03C25140"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0B3C7AF" w14:textId="77777777" w:rsidR="002D5B98" w:rsidRPr="00297A65" w:rsidRDefault="002D5B98" w:rsidP="002D5B98">
            <w:pPr>
              <w:tabs>
                <w:tab w:val="decimal" w:pos="648"/>
              </w:tabs>
              <w:spacing w:line="240" w:lineRule="exact"/>
              <w:ind w:left="-130" w:right="-108"/>
              <w:rPr>
                <w:rFonts w:ascii="CordiaUPC" w:hAnsi="CordiaUPC" w:cs="CordiaUPC"/>
                <w:sz w:val="24"/>
                <w:szCs w:val="24"/>
                <w:lang w:val="en-US"/>
              </w:rPr>
            </w:pPr>
          </w:p>
        </w:tc>
        <w:tc>
          <w:tcPr>
            <w:tcW w:w="284" w:type="dxa"/>
          </w:tcPr>
          <w:p w14:paraId="1C0070B3"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57F03A9F" w14:textId="77777777" w:rsidR="002D5B98" w:rsidRPr="00297A65" w:rsidRDefault="002D5B98" w:rsidP="002D5B98">
            <w:pPr>
              <w:tabs>
                <w:tab w:val="decimal" w:pos="745"/>
              </w:tabs>
              <w:spacing w:line="240" w:lineRule="exact"/>
              <w:ind w:left="-130" w:right="-108"/>
              <w:rPr>
                <w:rFonts w:ascii="CordiaUPC" w:hAnsi="CordiaUPC" w:cs="CordiaUPC"/>
                <w:sz w:val="24"/>
                <w:szCs w:val="24"/>
                <w:lang w:val="en-US"/>
              </w:rPr>
            </w:pPr>
          </w:p>
        </w:tc>
        <w:tc>
          <w:tcPr>
            <w:tcW w:w="284" w:type="dxa"/>
          </w:tcPr>
          <w:p w14:paraId="3605DD6C"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1A0C5526" w14:textId="77777777" w:rsidR="002D5B98" w:rsidRPr="00297A65" w:rsidRDefault="002D5B98" w:rsidP="002D5B98">
            <w:pPr>
              <w:tabs>
                <w:tab w:val="decimal" w:pos="737"/>
              </w:tabs>
              <w:spacing w:line="240" w:lineRule="exact"/>
              <w:ind w:left="-130" w:right="-108"/>
              <w:rPr>
                <w:rFonts w:ascii="CordiaUPC" w:hAnsi="CordiaUPC" w:cs="CordiaUPC"/>
                <w:sz w:val="24"/>
                <w:szCs w:val="24"/>
                <w:lang w:val="en-US"/>
              </w:rPr>
            </w:pPr>
          </w:p>
        </w:tc>
        <w:tc>
          <w:tcPr>
            <w:tcW w:w="236" w:type="dxa"/>
          </w:tcPr>
          <w:p w14:paraId="662B4F45" w14:textId="77777777" w:rsidR="002D5B98" w:rsidRPr="00297A65" w:rsidRDefault="002D5B98" w:rsidP="002D5B98">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268CFA50" w14:textId="77777777" w:rsidR="002D5B98" w:rsidRPr="00297A65" w:rsidRDefault="002D5B98" w:rsidP="002D5B98">
            <w:pPr>
              <w:tabs>
                <w:tab w:val="decimal" w:pos="750"/>
              </w:tabs>
              <w:spacing w:line="240" w:lineRule="exact"/>
              <w:ind w:left="-130" w:right="-108"/>
              <w:rPr>
                <w:rFonts w:ascii="CordiaUPC" w:hAnsi="CordiaUPC" w:cs="CordiaUPC"/>
                <w:sz w:val="24"/>
                <w:szCs w:val="24"/>
                <w:lang w:val="en-US"/>
              </w:rPr>
            </w:pPr>
          </w:p>
        </w:tc>
      </w:tr>
      <w:tr w:rsidR="002D5B98" w:rsidRPr="00297A65" w14:paraId="727CA93B" w14:textId="77777777" w:rsidTr="00A028ED">
        <w:trPr>
          <w:cantSplit/>
        </w:trPr>
        <w:tc>
          <w:tcPr>
            <w:tcW w:w="2700" w:type="dxa"/>
          </w:tcPr>
          <w:p w14:paraId="2425D784" w14:textId="77777777" w:rsidR="002D5B98" w:rsidRPr="00297A65" w:rsidRDefault="002D5B98" w:rsidP="002D5B98">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5AC9BB4B" w14:textId="12911D6A" w:rsidR="002D5B98" w:rsidRPr="00297A65" w:rsidRDefault="002D5B98" w:rsidP="002D5B98">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08230C0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43906173" w14:textId="64222C18" w:rsidR="002D5B98" w:rsidRPr="00297A65" w:rsidRDefault="002D5B98" w:rsidP="002D5B98">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27</w:t>
            </w:r>
            <w:r w:rsidRPr="00BD494E">
              <w:rPr>
                <w:rFonts w:ascii="CordiaUPC" w:hAnsi="CordiaUPC" w:cs="CordiaUPC"/>
                <w:sz w:val="24"/>
                <w:szCs w:val="24"/>
              </w:rPr>
              <w:t>,</w:t>
            </w:r>
            <w:r w:rsidRPr="00BD494E">
              <w:rPr>
                <w:rFonts w:ascii="CordiaUPC" w:hAnsi="CordiaUPC" w:cs="CordiaUPC"/>
                <w:sz w:val="24"/>
                <w:szCs w:val="24"/>
                <w:cs/>
              </w:rPr>
              <w:t>864</w:t>
            </w:r>
          </w:p>
        </w:tc>
        <w:tc>
          <w:tcPr>
            <w:tcW w:w="236" w:type="dxa"/>
          </w:tcPr>
          <w:p w14:paraId="14F73F83"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6C4C4A0C" w14:textId="0E028497" w:rsidR="002D5B98" w:rsidRPr="00297A65" w:rsidRDefault="002D5B98" w:rsidP="002D5B98">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130</w:t>
            </w:r>
            <w:r w:rsidRPr="00BD494E">
              <w:rPr>
                <w:rFonts w:ascii="CordiaUPC" w:hAnsi="CordiaUPC" w:cs="CordiaUPC"/>
                <w:sz w:val="24"/>
                <w:szCs w:val="24"/>
              </w:rPr>
              <w:t>,</w:t>
            </w:r>
            <w:r w:rsidRPr="00BD494E">
              <w:rPr>
                <w:rFonts w:ascii="CordiaUPC" w:hAnsi="CordiaUPC" w:cs="CordiaUPC"/>
                <w:sz w:val="24"/>
                <w:szCs w:val="24"/>
                <w:cs/>
              </w:rPr>
              <w:t>793</w:t>
            </w:r>
          </w:p>
        </w:tc>
        <w:tc>
          <w:tcPr>
            <w:tcW w:w="284" w:type="dxa"/>
          </w:tcPr>
          <w:p w14:paraId="45C196CF"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2EC36522" w14:textId="11A54F9A" w:rsidR="002D5B98" w:rsidRPr="00297A65" w:rsidRDefault="002D5B98" w:rsidP="002D5B98">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18</w:t>
            </w:r>
            <w:r w:rsidRPr="00BD494E">
              <w:rPr>
                <w:rFonts w:ascii="CordiaUPC" w:hAnsi="CordiaUPC" w:cs="CordiaUPC"/>
                <w:sz w:val="24"/>
                <w:szCs w:val="24"/>
              </w:rPr>
              <w:t>,</w:t>
            </w:r>
            <w:r w:rsidRPr="00BD494E">
              <w:rPr>
                <w:rFonts w:ascii="CordiaUPC" w:hAnsi="CordiaUPC" w:cs="CordiaUPC"/>
                <w:sz w:val="24"/>
                <w:szCs w:val="24"/>
                <w:cs/>
              </w:rPr>
              <w:t>367</w:t>
            </w:r>
          </w:p>
        </w:tc>
        <w:tc>
          <w:tcPr>
            <w:tcW w:w="284" w:type="dxa"/>
            <w:vAlign w:val="bottom"/>
          </w:tcPr>
          <w:p w14:paraId="190B8C57"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6B13A7EA" w14:textId="0DEB8A02" w:rsidR="002D5B98" w:rsidRPr="00297A65" w:rsidRDefault="002D5B98" w:rsidP="002D5B98">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315</w:t>
            </w:r>
          </w:p>
        </w:tc>
        <w:tc>
          <w:tcPr>
            <w:tcW w:w="236" w:type="dxa"/>
            <w:vAlign w:val="bottom"/>
          </w:tcPr>
          <w:p w14:paraId="6C1DB2B1"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4A5D25B7" w14:textId="201A3802"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177</w:t>
            </w:r>
            <w:r w:rsidRPr="00BD494E">
              <w:rPr>
                <w:rFonts w:ascii="CordiaUPC" w:hAnsi="CordiaUPC" w:cs="CordiaUPC"/>
                <w:sz w:val="24"/>
                <w:szCs w:val="24"/>
              </w:rPr>
              <w:t>,</w:t>
            </w:r>
            <w:r w:rsidRPr="00BD494E">
              <w:rPr>
                <w:rFonts w:ascii="CordiaUPC" w:hAnsi="CordiaUPC" w:cs="CordiaUPC"/>
                <w:sz w:val="24"/>
                <w:szCs w:val="24"/>
                <w:cs/>
              </w:rPr>
              <w:t>339</w:t>
            </w:r>
          </w:p>
        </w:tc>
      </w:tr>
      <w:tr w:rsidR="002D5B98" w:rsidRPr="00297A65" w14:paraId="54F719C2" w14:textId="77777777" w:rsidTr="00A028ED">
        <w:trPr>
          <w:cantSplit/>
        </w:trPr>
        <w:tc>
          <w:tcPr>
            <w:tcW w:w="2700" w:type="dxa"/>
          </w:tcPr>
          <w:p w14:paraId="33752EC6" w14:textId="77777777" w:rsidR="002D5B98" w:rsidRPr="00297A65" w:rsidRDefault="002D5B98" w:rsidP="002D5B98">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319042F7" w14:textId="28E370EE" w:rsidR="002D5B98" w:rsidRPr="00297A65" w:rsidRDefault="002D5B98" w:rsidP="002D5B98">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0665B9D4"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0796A10F" w14:textId="387029E3" w:rsidR="002D5B98" w:rsidRPr="00297A65" w:rsidRDefault="002D5B98" w:rsidP="002D5B98">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38AD61EA"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6E9220F3" w14:textId="4203B19F" w:rsidR="002D5B98" w:rsidRPr="00297A65" w:rsidRDefault="002D5B98" w:rsidP="002D5B98">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tcPr>
          <w:p w14:paraId="77070D66"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6499FD76" w14:textId="22C1F788" w:rsidR="002D5B98" w:rsidRPr="00297A65" w:rsidRDefault="002D5B98" w:rsidP="002D5B98">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029D7801"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6E11738F" w14:textId="0641DCEC" w:rsidR="002D5B98" w:rsidRPr="00297A65" w:rsidRDefault="002D5B98" w:rsidP="002D5B98">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2</w:t>
            </w:r>
            <w:r w:rsidRPr="00BD494E">
              <w:rPr>
                <w:rFonts w:ascii="CordiaUPC" w:hAnsi="CordiaUPC" w:cs="CordiaUPC"/>
                <w:sz w:val="24"/>
                <w:szCs w:val="24"/>
              </w:rPr>
              <w:t>,</w:t>
            </w:r>
            <w:r w:rsidRPr="00BD494E">
              <w:rPr>
                <w:rFonts w:ascii="CordiaUPC" w:hAnsi="CordiaUPC" w:cs="CordiaUPC"/>
                <w:sz w:val="24"/>
                <w:szCs w:val="24"/>
                <w:cs/>
              </w:rPr>
              <w:t>890</w:t>
            </w:r>
            <w:r w:rsidRPr="00425E1B">
              <w:rPr>
                <w:rFonts w:ascii="CordiaUPC" w:hAnsi="CordiaUPC" w:cs="CordiaUPC"/>
                <w:sz w:val="24"/>
                <w:szCs w:val="24"/>
                <w:vertAlign w:val="superscript"/>
              </w:rPr>
              <w:t>(2)</w:t>
            </w:r>
          </w:p>
        </w:tc>
        <w:tc>
          <w:tcPr>
            <w:tcW w:w="236" w:type="dxa"/>
            <w:vAlign w:val="bottom"/>
          </w:tcPr>
          <w:p w14:paraId="2E8B33CE"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D4F442C" w14:textId="27C50C46"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2</w:t>
            </w:r>
            <w:r w:rsidRPr="00BD494E">
              <w:rPr>
                <w:rFonts w:ascii="CordiaUPC" w:hAnsi="CordiaUPC" w:cs="CordiaUPC"/>
                <w:sz w:val="24"/>
                <w:szCs w:val="24"/>
              </w:rPr>
              <w:t>,</w:t>
            </w:r>
            <w:r w:rsidRPr="00BD494E">
              <w:rPr>
                <w:rFonts w:ascii="CordiaUPC" w:hAnsi="CordiaUPC" w:cs="CordiaUPC"/>
                <w:sz w:val="24"/>
                <w:szCs w:val="24"/>
                <w:cs/>
              </w:rPr>
              <w:t>890</w:t>
            </w:r>
          </w:p>
        </w:tc>
      </w:tr>
      <w:tr w:rsidR="002D5B98" w:rsidRPr="00297A65" w14:paraId="1A9C69F1" w14:textId="77777777" w:rsidTr="008D071D">
        <w:trPr>
          <w:cantSplit/>
        </w:trPr>
        <w:tc>
          <w:tcPr>
            <w:tcW w:w="2700" w:type="dxa"/>
          </w:tcPr>
          <w:p w14:paraId="26A41626" w14:textId="77777777" w:rsidR="002D5B98" w:rsidRPr="00297A65" w:rsidRDefault="002D5B98" w:rsidP="002D5B98">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7FF26E24" w14:textId="53638C95"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w:t>
            </w:r>
            <w:r w:rsidR="0042303F">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12786014" w14:textId="4D74984B" w:rsidR="002D5B98" w:rsidRPr="00297A65" w:rsidRDefault="002D5B98" w:rsidP="002D5B98">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2F0AA2A1"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460DB947" w14:textId="0D035E4D" w:rsidR="002D5B98" w:rsidRPr="00297A65" w:rsidRDefault="002D5B98" w:rsidP="002D5B98">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1789BAE0"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19D2F44D" w14:textId="55455669" w:rsidR="002D5B98" w:rsidRPr="00297A65" w:rsidRDefault="002D5B98" w:rsidP="002D5B98">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4CF2E80B"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1DBCBF12" w14:textId="6010DAF3" w:rsidR="002D5B98" w:rsidRPr="00297A65" w:rsidRDefault="002D5B98" w:rsidP="002D5B98">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6CFADD8B"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6F120CB0" w14:textId="01AC9032" w:rsidR="002D5B98" w:rsidRPr="00297A65" w:rsidRDefault="002D5B98" w:rsidP="002D5B98">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8</w:t>
            </w:r>
            <w:r w:rsidRPr="00BD494E">
              <w:rPr>
                <w:rFonts w:ascii="CordiaUPC" w:hAnsi="CordiaUPC" w:cs="CordiaUPC"/>
                <w:sz w:val="24"/>
                <w:szCs w:val="24"/>
              </w:rPr>
              <w:t>,</w:t>
            </w:r>
            <w:r w:rsidRPr="00BD494E">
              <w:rPr>
                <w:rFonts w:ascii="CordiaUPC" w:hAnsi="CordiaUPC" w:cs="CordiaUPC"/>
                <w:sz w:val="24"/>
                <w:szCs w:val="24"/>
                <w:cs/>
              </w:rPr>
              <w:t>620</w:t>
            </w:r>
            <w:r w:rsidRPr="00425E1B">
              <w:rPr>
                <w:rFonts w:ascii="CordiaUPC" w:hAnsi="CordiaUPC" w:cs="CordiaUPC"/>
                <w:sz w:val="24"/>
                <w:szCs w:val="24"/>
                <w:vertAlign w:val="superscript"/>
              </w:rPr>
              <w:t>(2)</w:t>
            </w:r>
          </w:p>
        </w:tc>
        <w:tc>
          <w:tcPr>
            <w:tcW w:w="236" w:type="dxa"/>
            <w:vAlign w:val="bottom"/>
          </w:tcPr>
          <w:p w14:paraId="227DAB0F"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4A182050" w14:textId="54248190"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8</w:t>
            </w:r>
            <w:r w:rsidRPr="00BD494E">
              <w:rPr>
                <w:rFonts w:ascii="CordiaUPC" w:hAnsi="CordiaUPC" w:cs="CordiaUPC"/>
                <w:sz w:val="24"/>
                <w:szCs w:val="24"/>
              </w:rPr>
              <w:t>,</w:t>
            </w:r>
            <w:r w:rsidRPr="00BD494E">
              <w:rPr>
                <w:rFonts w:ascii="CordiaUPC" w:hAnsi="CordiaUPC" w:cs="CordiaUPC"/>
                <w:sz w:val="24"/>
                <w:szCs w:val="24"/>
                <w:cs/>
              </w:rPr>
              <w:t>620</w:t>
            </w:r>
          </w:p>
        </w:tc>
      </w:tr>
      <w:tr w:rsidR="002D5B98" w:rsidRPr="00297A65" w14:paraId="0C27BDC3" w14:textId="77777777" w:rsidTr="008D071D">
        <w:trPr>
          <w:cantSplit/>
        </w:trPr>
        <w:tc>
          <w:tcPr>
            <w:tcW w:w="2700" w:type="dxa"/>
          </w:tcPr>
          <w:p w14:paraId="7D9903F6" w14:textId="77777777" w:rsidR="002D5B98" w:rsidRDefault="002D5B98" w:rsidP="002D5B98">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7239E428" w14:textId="77777777" w:rsidR="002D5B98" w:rsidRPr="00297A65" w:rsidRDefault="002D5B98" w:rsidP="002D5B98">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31F2D309" w14:textId="178B6262" w:rsidR="002D5B98" w:rsidRPr="00297A65" w:rsidRDefault="002D5B98" w:rsidP="002D5B98">
            <w:pPr>
              <w:tabs>
                <w:tab w:val="decimal" w:pos="752"/>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133</w:t>
            </w:r>
            <w:r w:rsidRPr="00BD494E">
              <w:rPr>
                <w:rFonts w:ascii="CordiaUPC" w:hAnsi="CordiaUPC" w:cs="CordiaUPC"/>
                <w:sz w:val="24"/>
                <w:szCs w:val="24"/>
              </w:rPr>
              <w:t>,</w:t>
            </w:r>
            <w:r w:rsidRPr="00BD494E">
              <w:rPr>
                <w:rFonts w:ascii="CordiaUPC" w:hAnsi="CordiaUPC" w:cs="CordiaUPC"/>
                <w:sz w:val="24"/>
                <w:szCs w:val="24"/>
                <w:cs/>
              </w:rPr>
              <w:t>518</w:t>
            </w:r>
          </w:p>
        </w:tc>
        <w:tc>
          <w:tcPr>
            <w:tcW w:w="268" w:type="dxa"/>
            <w:vAlign w:val="bottom"/>
          </w:tcPr>
          <w:p w14:paraId="4B96C787"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727155EA" w14:textId="594A17C0" w:rsidR="002D5B98" w:rsidRPr="00297A65" w:rsidRDefault="002D5B98" w:rsidP="002D5B98">
            <w:pPr>
              <w:tabs>
                <w:tab w:val="decimal" w:pos="616"/>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373</w:t>
            </w:r>
            <w:r w:rsidRPr="00BD494E">
              <w:rPr>
                <w:rFonts w:ascii="CordiaUPC" w:hAnsi="CordiaUPC" w:cs="CordiaUPC"/>
                <w:sz w:val="24"/>
                <w:szCs w:val="24"/>
              </w:rPr>
              <w:t>,</w:t>
            </w:r>
            <w:r w:rsidRPr="00BD494E">
              <w:rPr>
                <w:rFonts w:ascii="CordiaUPC" w:hAnsi="CordiaUPC" w:cs="CordiaUPC"/>
                <w:sz w:val="24"/>
                <w:szCs w:val="24"/>
                <w:cs/>
              </w:rPr>
              <w:t>194</w:t>
            </w:r>
          </w:p>
        </w:tc>
        <w:tc>
          <w:tcPr>
            <w:tcW w:w="236" w:type="dxa"/>
            <w:vAlign w:val="bottom"/>
          </w:tcPr>
          <w:p w14:paraId="00F9E3FA"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0DABABF0" w14:textId="0A7E0BE7" w:rsidR="002D5B98" w:rsidRPr="00297A65" w:rsidRDefault="002D5B98" w:rsidP="002D5B98">
            <w:pPr>
              <w:tabs>
                <w:tab w:val="decimal" w:pos="648"/>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462</w:t>
            </w:r>
            <w:r w:rsidRPr="00BD494E">
              <w:rPr>
                <w:rFonts w:ascii="CordiaUPC" w:hAnsi="CordiaUPC" w:cs="CordiaUPC"/>
                <w:sz w:val="24"/>
                <w:szCs w:val="24"/>
              </w:rPr>
              <w:t>,</w:t>
            </w:r>
            <w:r w:rsidRPr="00BD494E">
              <w:rPr>
                <w:rFonts w:ascii="CordiaUPC" w:hAnsi="CordiaUPC" w:cs="CordiaUPC"/>
                <w:sz w:val="24"/>
                <w:szCs w:val="24"/>
                <w:cs/>
              </w:rPr>
              <w:t>708</w:t>
            </w:r>
          </w:p>
        </w:tc>
        <w:tc>
          <w:tcPr>
            <w:tcW w:w="284" w:type="dxa"/>
            <w:vAlign w:val="bottom"/>
          </w:tcPr>
          <w:p w14:paraId="0DEFDFEC"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466E1585" w14:textId="209B46A8" w:rsidR="002D5B98" w:rsidRPr="00297A65" w:rsidRDefault="002D5B98" w:rsidP="002D5B98">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361</w:t>
            </w:r>
            <w:r w:rsidRPr="00BD494E">
              <w:rPr>
                <w:rFonts w:ascii="CordiaUPC" w:hAnsi="CordiaUPC" w:cs="CordiaUPC"/>
                <w:sz w:val="24"/>
                <w:szCs w:val="24"/>
              </w:rPr>
              <w:t>,</w:t>
            </w:r>
            <w:r w:rsidRPr="00BD494E">
              <w:rPr>
                <w:rFonts w:ascii="CordiaUPC" w:hAnsi="CordiaUPC" w:cs="CordiaUPC"/>
                <w:sz w:val="24"/>
                <w:szCs w:val="24"/>
                <w:cs/>
              </w:rPr>
              <w:t>323</w:t>
            </w:r>
          </w:p>
        </w:tc>
        <w:tc>
          <w:tcPr>
            <w:tcW w:w="284" w:type="dxa"/>
            <w:vAlign w:val="bottom"/>
          </w:tcPr>
          <w:p w14:paraId="083C7B08"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13488653" w14:textId="7FF2552C" w:rsidR="002D5B98" w:rsidRPr="00297A65" w:rsidRDefault="002D5B98" w:rsidP="002D5B98">
            <w:pPr>
              <w:tabs>
                <w:tab w:val="decimal" w:pos="737"/>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41</w:t>
            </w:r>
            <w:r w:rsidRPr="00BD494E">
              <w:rPr>
                <w:rFonts w:ascii="CordiaUPC" w:hAnsi="CordiaUPC" w:cs="CordiaUPC"/>
                <w:sz w:val="24"/>
                <w:szCs w:val="24"/>
              </w:rPr>
              <w:t>,</w:t>
            </w:r>
            <w:r w:rsidRPr="00BD494E">
              <w:rPr>
                <w:rFonts w:ascii="CordiaUPC" w:hAnsi="CordiaUPC" w:cs="CordiaUPC"/>
                <w:sz w:val="24"/>
                <w:szCs w:val="24"/>
                <w:cs/>
              </w:rPr>
              <w:t>572</w:t>
            </w:r>
            <w:r w:rsidRPr="00425E1B">
              <w:rPr>
                <w:rFonts w:ascii="CordiaUPC" w:hAnsi="CordiaUPC" w:cs="CordiaUPC"/>
                <w:sz w:val="24"/>
                <w:szCs w:val="24"/>
                <w:vertAlign w:val="superscript"/>
              </w:rPr>
              <w:t>(3)</w:t>
            </w:r>
          </w:p>
        </w:tc>
        <w:tc>
          <w:tcPr>
            <w:tcW w:w="236" w:type="dxa"/>
            <w:vAlign w:val="bottom"/>
          </w:tcPr>
          <w:p w14:paraId="6055DC44" w14:textId="77777777" w:rsidR="002D5B98" w:rsidRPr="00297A65" w:rsidRDefault="002D5B98" w:rsidP="002D5B98">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58F00CCB" w14:textId="0EBA7764" w:rsidR="002D5B98" w:rsidRPr="00297A65" w:rsidRDefault="002D5B98" w:rsidP="002D5B98">
            <w:pPr>
              <w:tabs>
                <w:tab w:val="decimal" w:pos="750"/>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372</w:t>
            </w:r>
            <w:r w:rsidRPr="00BD494E">
              <w:rPr>
                <w:rFonts w:ascii="CordiaUPC" w:hAnsi="CordiaUPC" w:cs="CordiaUPC"/>
                <w:sz w:val="24"/>
                <w:szCs w:val="24"/>
              </w:rPr>
              <w:t>,</w:t>
            </w:r>
            <w:r w:rsidRPr="00BD494E">
              <w:rPr>
                <w:rFonts w:ascii="CordiaUPC" w:hAnsi="CordiaUPC" w:cs="CordiaUPC"/>
                <w:sz w:val="24"/>
                <w:szCs w:val="24"/>
                <w:cs/>
              </w:rPr>
              <w:t>315</w:t>
            </w:r>
          </w:p>
        </w:tc>
      </w:tr>
      <w:tr w:rsidR="002D5B98" w:rsidRPr="00297A65" w14:paraId="446C42A8" w14:textId="77777777" w:rsidTr="008D071D">
        <w:trPr>
          <w:cantSplit/>
        </w:trPr>
        <w:tc>
          <w:tcPr>
            <w:tcW w:w="2700" w:type="dxa"/>
          </w:tcPr>
          <w:p w14:paraId="6BA79889" w14:textId="77777777"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1793B08A" w14:textId="2282FB4A" w:rsidR="002D5B98" w:rsidRPr="00297A65" w:rsidRDefault="002D5B98" w:rsidP="002D5B98">
            <w:pPr>
              <w:tabs>
                <w:tab w:val="decimal" w:pos="752"/>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587</w:t>
            </w:r>
          </w:p>
        </w:tc>
        <w:tc>
          <w:tcPr>
            <w:tcW w:w="268" w:type="dxa"/>
            <w:vAlign w:val="bottom"/>
          </w:tcPr>
          <w:p w14:paraId="17E85FD9"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48B1C6C6" w14:textId="15EF160F" w:rsidR="002D5B98" w:rsidRPr="00297A65" w:rsidRDefault="002D5B98" w:rsidP="002D5B98">
            <w:pPr>
              <w:tabs>
                <w:tab w:val="decimal" w:pos="616"/>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479</w:t>
            </w:r>
          </w:p>
        </w:tc>
        <w:tc>
          <w:tcPr>
            <w:tcW w:w="236" w:type="dxa"/>
            <w:vAlign w:val="bottom"/>
          </w:tcPr>
          <w:p w14:paraId="67236395"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53B03A2C" w14:textId="102DFE91" w:rsidR="002D5B98" w:rsidRPr="00297A65" w:rsidRDefault="002D5B98" w:rsidP="002D5B98">
            <w:pPr>
              <w:tabs>
                <w:tab w:val="decimal" w:pos="648"/>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 xml:space="preserve">-   </w:t>
            </w:r>
          </w:p>
        </w:tc>
        <w:tc>
          <w:tcPr>
            <w:tcW w:w="284" w:type="dxa"/>
            <w:vAlign w:val="bottom"/>
          </w:tcPr>
          <w:p w14:paraId="2AB48B2B"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6B4BBAA6" w14:textId="4F8BAE3B" w:rsidR="002D5B98" w:rsidRPr="00297A65" w:rsidRDefault="002D5B98" w:rsidP="002D5B98">
            <w:pPr>
              <w:tabs>
                <w:tab w:val="decimal" w:pos="745"/>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399</w:t>
            </w:r>
          </w:p>
        </w:tc>
        <w:tc>
          <w:tcPr>
            <w:tcW w:w="284" w:type="dxa"/>
            <w:vAlign w:val="bottom"/>
          </w:tcPr>
          <w:p w14:paraId="53445DD3"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00D05AAC" w14:textId="3CA7F80F" w:rsidR="002D5B98" w:rsidRPr="00297A65" w:rsidRDefault="002D5B98" w:rsidP="002D5B98">
            <w:pPr>
              <w:tabs>
                <w:tab w:val="decimal" w:pos="737"/>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5</w:t>
            </w:r>
            <w:r w:rsidRPr="00BD494E">
              <w:rPr>
                <w:rFonts w:ascii="CordiaUPC" w:hAnsi="CordiaUPC" w:cs="CordiaUPC"/>
                <w:sz w:val="24"/>
                <w:szCs w:val="24"/>
              </w:rPr>
              <w:t>,</w:t>
            </w:r>
            <w:r w:rsidRPr="00BD494E">
              <w:rPr>
                <w:rFonts w:ascii="CordiaUPC" w:hAnsi="CordiaUPC" w:cs="CordiaUPC"/>
                <w:sz w:val="24"/>
                <w:szCs w:val="24"/>
                <w:cs/>
              </w:rPr>
              <w:t>110</w:t>
            </w:r>
          </w:p>
        </w:tc>
        <w:tc>
          <w:tcPr>
            <w:tcW w:w="236" w:type="dxa"/>
            <w:vAlign w:val="bottom"/>
          </w:tcPr>
          <w:p w14:paraId="543324FE" w14:textId="77777777" w:rsidR="002D5B98" w:rsidRPr="00297A65" w:rsidRDefault="002D5B98" w:rsidP="002D5B98">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491EFA11" w14:textId="12E41D23" w:rsidR="002D5B98" w:rsidRPr="00297A65" w:rsidRDefault="002D5B98" w:rsidP="002D5B98">
            <w:pPr>
              <w:tabs>
                <w:tab w:val="decimal" w:pos="750"/>
              </w:tabs>
              <w:spacing w:line="240" w:lineRule="exact"/>
              <w:ind w:left="-130" w:right="-108"/>
              <w:rPr>
                <w:rFonts w:ascii="CordiaUPC" w:hAnsi="CordiaUPC" w:cs="CordiaUPC"/>
                <w:sz w:val="24"/>
                <w:szCs w:val="24"/>
                <w:cs/>
                <w:lang w:bidi="th-TH"/>
              </w:rPr>
            </w:pPr>
            <w:r w:rsidRPr="00BD494E">
              <w:rPr>
                <w:rFonts w:ascii="CordiaUPC" w:hAnsi="CordiaUPC" w:cs="CordiaUPC"/>
                <w:sz w:val="24"/>
                <w:szCs w:val="24"/>
                <w:cs/>
              </w:rPr>
              <w:t>7</w:t>
            </w:r>
            <w:r w:rsidRPr="00BD494E">
              <w:rPr>
                <w:rFonts w:ascii="CordiaUPC" w:hAnsi="CordiaUPC" w:cs="CordiaUPC"/>
                <w:sz w:val="24"/>
                <w:szCs w:val="24"/>
              </w:rPr>
              <w:t>,</w:t>
            </w:r>
            <w:r w:rsidRPr="00BD494E">
              <w:rPr>
                <w:rFonts w:ascii="CordiaUPC" w:hAnsi="CordiaUPC" w:cs="CordiaUPC"/>
                <w:sz w:val="24"/>
                <w:szCs w:val="24"/>
                <w:cs/>
              </w:rPr>
              <w:t>575</w:t>
            </w:r>
          </w:p>
        </w:tc>
      </w:tr>
      <w:tr w:rsidR="002D5B98" w:rsidRPr="00297A65" w14:paraId="719C8653" w14:textId="77777777" w:rsidTr="008D071D">
        <w:trPr>
          <w:cantSplit/>
        </w:trPr>
        <w:tc>
          <w:tcPr>
            <w:tcW w:w="2700" w:type="dxa"/>
          </w:tcPr>
          <w:p w14:paraId="0845F0C4" w14:textId="77777777" w:rsidR="002D5B98" w:rsidRPr="00297A65" w:rsidRDefault="002D5B98" w:rsidP="002D5B98">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7E32387C" w14:textId="4812D2E5" w:rsidR="002D5B98" w:rsidRPr="00297A65" w:rsidRDefault="002D5B98" w:rsidP="002D5B98">
            <w:pPr>
              <w:tabs>
                <w:tab w:val="decimal" w:pos="752"/>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165</w:t>
            </w:r>
            <w:r w:rsidRPr="00BD494E">
              <w:rPr>
                <w:rFonts w:ascii="CordiaUPC" w:hAnsi="CordiaUPC" w:cs="CordiaUPC"/>
                <w:b/>
                <w:bCs/>
                <w:sz w:val="24"/>
                <w:szCs w:val="24"/>
              </w:rPr>
              <w:t>,</w:t>
            </w:r>
            <w:r w:rsidRPr="00BD494E">
              <w:rPr>
                <w:rFonts w:ascii="CordiaUPC" w:hAnsi="CordiaUPC" w:cs="CordiaUPC"/>
                <w:b/>
                <w:bCs/>
                <w:sz w:val="24"/>
                <w:szCs w:val="24"/>
                <w:cs/>
              </w:rPr>
              <w:t>273</w:t>
            </w:r>
          </w:p>
        </w:tc>
        <w:tc>
          <w:tcPr>
            <w:tcW w:w="268" w:type="dxa"/>
          </w:tcPr>
          <w:p w14:paraId="67ADF078"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16EF1C83" w14:textId="153187B1" w:rsidR="002D5B98" w:rsidRPr="00297A65" w:rsidRDefault="002D5B98" w:rsidP="002D5B98">
            <w:pPr>
              <w:tabs>
                <w:tab w:val="decimal" w:pos="616"/>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529</w:t>
            </w:r>
            <w:r w:rsidRPr="00BD494E">
              <w:rPr>
                <w:rFonts w:ascii="CordiaUPC" w:hAnsi="CordiaUPC" w:cs="CordiaUPC"/>
                <w:b/>
                <w:bCs/>
                <w:sz w:val="24"/>
                <w:szCs w:val="24"/>
              </w:rPr>
              <w:t>,</w:t>
            </w:r>
            <w:r w:rsidRPr="00BD494E">
              <w:rPr>
                <w:rFonts w:ascii="CordiaUPC" w:hAnsi="CordiaUPC" w:cs="CordiaUPC"/>
                <w:b/>
                <w:bCs/>
                <w:sz w:val="24"/>
                <w:szCs w:val="24"/>
                <w:cs/>
              </w:rPr>
              <w:t>828</w:t>
            </w:r>
          </w:p>
        </w:tc>
        <w:tc>
          <w:tcPr>
            <w:tcW w:w="236" w:type="dxa"/>
          </w:tcPr>
          <w:p w14:paraId="6E259D29"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340B2A5A" w14:textId="282F4561" w:rsidR="002D5B98" w:rsidRPr="00297A65" w:rsidRDefault="002D5B98" w:rsidP="002D5B98">
            <w:pPr>
              <w:tabs>
                <w:tab w:val="decimal" w:pos="648"/>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594</w:t>
            </w:r>
            <w:r w:rsidRPr="00BD494E">
              <w:rPr>
                <w:rFonts w:ascii="CordiaUPC" w:hAnsi="CordiaUPC" w:cs="CordiaUPC"/>
                <w:b/>
                <w:bCs/>
                <w:sz w:val="24"/>
                <w:szCs w:val="24"/>
              </w:rPr>
              <w:t>,</w:t>
            </w:r>
            <w:r w:rsidRPr="00BD494E">
              <w:rPr>
                <w:rFonts w:ascii="CordiaUPC" w:hAnsi="CordiaUPC" w:cs="CordiaUPC"/>
                <w:b/>
                <w:bCs/>
                <w:sz w:val="24"/>
                <w:szCs w:val="24"/>
                <w:cs/>
              </w:rPr>
              <w:t>637</w:t>
            </w:r>
          </w:p>
        </w:tc>
        <w:tc>
          <w:tcPr>
            <w:tcW w:w="284" w:type="dxa"/>
          </w:tcPr>
          <w:p w14:paraId="2B648D4C"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4B8D64D7" w14:textId="388556EE" w:rsidR="002D5B98" w:rsidRPr="00297A65" w:rsidRDefault="002D5B98" w:rsidP="002D5B98">
            <w:pPr>
              <w:tabs>
                <w:tab w:val="decimal" w:pos="745"/>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380</w:t>
            </w:r>
            <w:r w:rsidRPr="00BD494E">
              <w:rPr>
                <w:rFonts w:ascii="CordiaUPC" w:hAnsi="CordiaUPC" w:cs="CordiaUPC"/>
                <w:b/>
                <w:bCs/>
                <w:sz w:val="24"/>
                <w:szCs w:val="24"/>
              </w:rPr>
              <w:t>,</w:t>
            </w:r>
            <w:r w:rsidRPr="00BD494E">
              <w:rPr>
                <w:rFonts w:ascii="CordiaUPC" w:hAnsi="CordiaUPC" w:cs="CordiaUPC"/>
                <w:b/>
                <w:bCs/>
                <w:sz w:val="24"/>
                <w:szCs w:val="24"/>
                <w:cs/>
              </w:rPr>
              <w:t>429</w:t>
            </w:r>
          </w:p>
        </w:tc>
        <w:tc>
          <w:tcPr>
            <w:tcW w:w="284" w:type="dxa"/>
          </w:tcPr>
          <w:p w14:paraId="0A6269D8"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7C833FDC" w14:textId="6E64C73E" w:rsidR="002D5B98" w:rsidRPr="00297A65" w:rsidRDefault="002D5B98" w:rsidP="002D5B98">
            <w:pPr>
              <w:tabs>
                <w:tab w:val="decimal" w:pos="737"/>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74</w:t>
            </w:r>
            <w:r w:rsidRPr="00BD494E">
              <w:rPr>
                <w:rFonts w:ascii="CordiaUPC" w:hAnsi="CordiaUPC" w:cs="CordiaUPC"/>
                <w:b/>
                <w:bCs/>
                <w:sz w:val="24"/>
                <w:szCs w:val="24"/>
              </w:rPr>
              <w:t>,</w:t>
            </w:r>
            <w:r w:rsidRPr="00BD494E">
              <w:rPr>
                <w:rFonts w:ascii="CordiaUPC" w:hAnsi="CordiaUPC" w:cs="CordiaUPC"/>
                <w:b/>
                <w:bCs/>
                <w:sz w:val="24"/>
                <w:szCs w:val="24"/>
                <w:cs/>
              </w:rPr>
              <w:t>896</w:t>
            </w:r>
          </w:p>
        </w:tc>
        <w:tc>
          <w:tcPr>
            <w:tcW w:w="236" w:type="dxa"/>
          </w:tcPr>
          <w:p w14:paraId="5235C432" w14:textId="77777777" w:rsidR="002D5B98" w:rsidRPr="00297A65" w:rsidRDefault="002D5B98" w:rsidP="002D5B98">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73B493F1" w14:textId="2B3C8D1C" w:rsidR="002D5B98" w:rsidRPr="00297A65" w:rsidRDefault="002D5B98" w:rsidP="002D5B98">
            <w:pPr>
              <w:tabs>
                <w:tab w:val="decimal" w:pos="750"/>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745</w:t>
            </w:r>
            <w:r w:rsidRPr="00BD494E">
              <w:rPr>
                <w:rFonts w:ascii="CordiaUPC" w:hAnsi="CordiaUPC" w:cs="CordiaUPC"/>
                <w:b/>
                <w:bCs/>
                <w:sz w:val="24"/>
                <w:szCs w:val="24"/>
              </w:rPr>
              <w:t>,</w:t>
            </w:r>
            <w:r w:rsidRPr="00BD494E">
              <w:rPr>
                <w:rFonts w:ascii="CordiaUPC" w:hAnsi="CordiaUPC" w:cs="CordiaUPC"/>
                <w:b/>
                <w:bCs/>
                <w:sz w:val="24"/>
                <w:szCs w:val="24"/>
                <w:cs/>
              </w:rPr>
              <w:t>063</w:t>
            </w:r>
          </w:p>
        </w:tc>
      </w:tr>
      <w:tr w:rsidR="002D5B98" w:rsidRPr="00297A65" w14:paraId="00634020" w14:textId="77777777" w:rsidTr="008D071D">
        <w:trPr>
          <w:cantSplit/>
        </w:trPr>
        <w:tc>
          <w:tcPr>
            <w:tcW w:w="2700" w:type="dxa"/>
          </w:tcPr>
          <w:p w14:paraId="4DB63801" w14:textId="77777777" w:rsidR="002D5B98" w:rsidRPr="00297A65" w:rsidRDefault="002D5B98" w:rsidP="002D5B98">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628F6503" w14:textId="77777777" w:rsidR="002D5B98" w:rsidRPr="00297A65" w:rsidRDefault="002D5B98" w:rsidP="002D5B98">
            <w:pPr>
              <w:tabs>
                <w:tab w:val="decimal" w:pos="752"/>
              </w:tabs>
              <w:spacing w:line="240" w:lineRule="exact"/>
              <w:ind w:left="-130" w:right="-108"/>
              <w:rPr>
                <w:rFonts w:ascii="CordiaUPC" w:hAnsi="CordiaUPC" w:cs="CordiaUPC"/>
                <w:sz w:val="24"/>
                <w:szCs w:val="24"/>
                <w:lang w:val="en-US"/>
              </w:rPr>
            </w:pPr>
          </w:p>
        </w:tc>
        <w:tc>
          <w:tcPr>
            <w:tcW w:w="268" w:type="dxa"/>
          </w:tcPr>
          <w:p w14:paraId="32231E73"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853ED02" w14:textId="77777777" w:rsidR="002D5B98" w:rsidRPr="00297A65" w:rsidRDefault="002D5B98" w:rsidP="002D5B98">
            <w:pPr>
              <w:tabs>
                <w:tab w:val="decimal" w:pos="616"/>
              </w:tabs>
              <w:spacing w:line="240" w:lineRule="exact"/>
              <w:ind w:left="-130" w:right="-108"/>
              <w:rPr>
                <w:rFonts w:ascii="CordiaUPC" w:hAnsi="CordiaUPC" w:cs="CordiaUPC"/>
                <w:sz w:val="24"/>
                <w:szCs w:val="24"/>
                <w:lang w:val="en-US"/>
              </w:rPr>
            </w:pPr>
          </w:p>
        </w:tc>
        <w:tc>
          <w:tcPr>
            <w:tcW w:w="236" w:type="dxa"/>
          </w:tcPr>
          <w:p w14:paraId="16B8274B"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1C81940" w14:textId="77777777" w:rsidR="002D5B98" w:rsidRPr="00297A65" w:rsidRDefault="002D5B98" w:rsidP="002D5B98">
            <w:pPr>
              <w:tabs>
                <w:tab w:val="decimal" w:pos="648"/>
              </w:tabs>
              <w:spacing w:line="240" w:lineRule="exact"/>
              <w:ind w:left="-130" w:right="-108"/>
              <w:rPr>
                <w:rFonts w:ascii="CordiaUPC" w:hAnsi="CordiaUPC" w:cs="CordiaUPC"/>
                <w:sz w:val="24"/>
                <w:szCs w:val="24"/>
                <w:lang w:val="en-US"/>
              </w:rPr>
            </w:pPr>
          </w:p>
        </w:tc>
        <w:tc>
          <w:tcPr>
            <w:tcW w:w="284" w:type="dxa"/>
          </w:tcPr>
          <w:p w14:paraId="647D7E25"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3D5D3FBD" w14:textId="77777777" w:rsidR="002D5B98" w:rsidRPr="00297A65" w:rsidRDefault="002D5B98" w:rsidP="002D5B98">
            <w:pPr>
              <w:tabs>
                <w:tab w:val="decimal" w:pos="745"/>
              </w:tabs>
              <w:spacing w:line="240" w:lineRule="exact"/>
              <w:ind w:left="-130" w:right="-108"/>
              <w:rPr>
                <w:rFonts w:ascii="CordiaUPC" w:hAnsi="CordiaUPC" w:cs="CordiaUPC"/>
                <w:sz w:val="24"/>
                <w:szCs w:val="24"/>
                <w:lang w:val="en-US"/>
              </w:rPr>
            </w:pPr>
          </w:p>
        </w:tc>
        <w:tc>
          <w:tcPr>
            <w:tcW w:w="284" w:type="dxa"/>
          </w:tcPr>
          <w:p w14:paraId="3D62F786"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18BE9C8F" w14:textId="77777777" w:rsidR="002D5B98" w:rsidRPr="00297A65" w:rsidRDefault="002D5B98" w:rsidP="002D5B98">
            <w:pPr>
              <w:tabs>
                <w:tab w:val="decimal" w:pos="737"/>
              </w:tabs>
              <w:spacing w:line="240" w:lineRule="exact"/>
              <w:ind w:left="-130" w:right="-108"/>
              <w:rPr>
                <w:rFonts w:ascii="CordiaUPC" w:hAnsi="CordiaUPC" w:cs="CordiaUPC"/>
                <w:sz w:val="24"/>
                <w:szCs w:val="24"/>
                <w:lang w:val="en-US"/>
              </w:rPr>
            </w:pPr>
          </w:p>
        </w:tc>
        <w:tc>
          <w:tcPr>
            <w:tcW w:w="236" w:type="dxa"/>
          </w:tcPr>
          <w:p w14:paraId="6388DB5C" w14:textId="77777777" w:rsidR="002D5B98" w:rsidRPr="00297A65" w:rsidRDefault="002D5B98" w:rsidP="002D5B98">
            <w:pPr>
              <w:tabs>
                <w:tab w:val="decimal" w:pos="884"/>
              </w:tabs>
              <w:spacing w:line="240" w:lineRule="exact"/>
              <w:ind w:left="-130" w:right="-108"/>
              <w:rPr>
                <w:rFonts w:ascii="CordiaUPC" w:hAnsi="CordiaUPC" w:cs="CordiaUPC"/>
                <w:sz w:val="24"/>
                <w:szCs w:val="24"/>
                <w:lang w:val="en-US"/>
              </w:rPr>
            </w:pPr>
          </w:p>
        </w:tc>
        <w:tc>
          <w:tcPr>
            <w:tcW w:w="1024" w:type="dxa"/>
            <w:gridSpan w:val="2"/>
          </w:tcPr>
          <w:p w14:paraId="14544838" w14:textId="77777777" w:rsidR="002D5B98" w:rsidRPr="00297A65" w:rsidRDefault="002D5B98" w:rsidP="002D5B98">
            <w:pPr>
              <w:tabs>
                <w:tab w:val="decimal" w:pos="750"/>
              </w:tabs>
              <w:spacing w:line="240" w:lineRule="exact"/>
              <w:ind w:left="-130" w:right="-108"/>
              <w:rPr>
                <w:rFonts w:ascii="CordiaUPC" w:hAnsi="CordiaUPC" w:cs="CordiaUPC"/>
                <w:sz w:val="24"/>
                <w:szCs w:val="24"/>
                <w:lang w:val="en-US"/>
              </w:rPr>
            </w:pPr>
          </w:p>
        </w:tc>
      </w:tr>
      <w:tr w:rsidR="002D5B98" w:rsidRPr="00297A65" w14:paraId="1E8EF72D" w14:textId="77777777" w:rsidTr="008D071D">
        <w:trPr>
          <w:cantSplit/>
        </w:trPr>
        <w:tc>
          <w:tcPr>
            <w:tcW w:w="2700" w:type="dxa"/>
          </w:tcPr>
          <w:p w14:paraId="7A9FAC71" w14:textId="77777777" w:rsidR="002D5B98" w:rsidRPr="00297A65" w:rsidRDefault="002D5B98" w:rsidP="002D5B98">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5AA75A52" w14:textId="079C6FE7" w:rsidR="002D5B98" w:rsidRPr="00297A65" w:rsidRDefault="002D5B98" w:rsidP="002D5B98">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185</w:t>
            </w:r>
            <w:r w:rsidRPr="00BD494E">
              <w:rPr>
                <w:rFonts w:ascii="CordiaUPC" w:hAnsi="CordiaUPC" w:cs="CordiaUPC"/>
                <w:sz w:val="24"/>
                <w:szCs w:val="24"/>
              </w:rPr>
              <w:t>,</w:t>
            </w:r>
            <w:r w:rsidRPr="00BD494E">
              <w:rPr>
                <w:rFonts w:ascii="CordiaUPC" w:hAnsi="CordiaUPC" w:cs="CordiaUPC"/>
                <w:sz w:val="24"/>
                <w:szCs w:val="24"/>
                <w:cs/>
              </w:rPr>
              <w:t>922</w:t>
            </w:r>
          </w:p>
        </w:tc>
        <w:tc>
          <w:tcPr>
            <w:tcW w:w="268" w:type="dxa"/>
          </w:tcPr>
          <w:p w14:paraId="6140D9F9"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tcPr>
          <w:p w14:paraId="0FF70BAA" w14:textId="177DB016" w:rsidR="002D5B98" w:rsidRPr="00297A65" w:rsidRDefault="002D5B98" w:rsidP="002D5B98">
            <w:pPr>
              <w:tabs>
                <w:tab w:val="decimal" w:pos="616"/>
              </w:tabs>
              <w:spacing w:line="240" w:lineRule="exact"/>
              <w:ind w:right="-108"/>
              <w:rPr>
                <w:rFonts w:ascii="CordiaUPC" w:hAnsi="CordiaUPC" w:cs="CordiaUPC"/>
                <w:sz w:val="24"/>
                <w:szCs w:val="24"/>
              </w:rPr>
            </w:pPr>
            <w:r w:rsidRPr="00BD494E">
              <w:rPr>
                <w:rFonts w:ascii="CordiaUPC" w:hAnsi="CordiaUPC" w:cs="CordiaUPC"/>
                <w:sz w:val="24"/>
                <w:szCs w:val="24"/>
                <w:cs/>
              </w:rPr>
              <w:t>108</w:t>
            </w:r>
            <w:r w:rsidRPr="00BD494E">
              <w:rPr>
                <w:rFonts w:ascii="CordiaUPC" w:hAnsi="CordiaUPC" w:cs="CordiaUPC"/>
                <w:sz w:val="24"/>
                <w:szCs w:val="24"/>
              </w:rPr>
              <w:t>,</w:t>
            </w:r>
            <w:r w:rsidRPr="00BD494E">
              <w:rPr>
                <w:rFonts w:ascii="CordiaUPC" w:hAnsi="CordiaUPC" w:cs="CordiaUPC"/>
                <w:sz w:val="24"/>
                <w:szCs w:val="24"/>
                <w:cs/>
              </w:rPr>
              <w:t>856</w:t>
            </w:r>
          </w:p>
        </w:tc>
        <w:tc>
          <w:tcPr>
            <w:tcW w:w="236" w:type="dxa"/>
          </w:tcPr>
          <w:p w14:paraId="138722F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tcPr>
          <w:p w14:paraId="42545B81" w14:textId="4BD8FFB1" w:rsidR="002D5B98" w:rsidRPr="00297A65" w:rsidRDefault="002D5B98" w:rsidP="002D5B98">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44</w:t>
            </w:r>
            <w:r w:rsidRPr="00BD494E">
              <w:rPr>
                <w:rFonts w:ascii="CordiaUPC" w:hAnsi="CordiaUPC" w:cs="CordiaUPC"/>
                <w:sz w:val="24"/>
                <w:szCs w:val="24"/>
              </w:rPr>
              <w:t>,</w:t>
            </w:r>
            <w:r w:rsidRPr="00BD494E">
              <w:rPr>
                <w:rFonts w:ascii="CordiaUPC" w:hAnsi="CordiaUPC" w:cs="CordiaUPC"/>
                <w:sz w:val="24"/>
                <w:szCs w:val="24"/>
                <w:cs/>
              </w:rPr>
              <w:t>417</w:t>
            </w:r>
          </w:p>
        </w:tc>
        <w:tc>
          <w:tcPr>
            <w:tcW w:w="284" w:type="dxa"/>
          </w:tcPr>
          <w:p w14:paraId="3947498B"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tcPr>
          <w:p w14:paraId="7EDD1FA0" w14:textId="5ED5F444" w:rsidR="002D5B98" w:rsidRPr="00297A65" w:rsidRDefault="002D5B98" w:rsidP="002D5B98">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tcPr>
          <w:p w14:paraId="04133DEE"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tcPr>
          <w:p w14:paraId="713B903A" w14:textId="5108B775" w:rsidR="002D5B98" w:rsidRPr="00297A65" w:rsidRDefault="002D5B98" w:rsidP="002D5B98">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1518E6D3"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tcPr>
          <w:p w14:paraId="775BF9E6" w14:textId="5672ECC7"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339</w:t>
            </w:r>
            <w:r w:rsidRPr="00BD494E">
              <w:rPr>
                <w:rFonts w:ascii="CordiaUPC" w:hAnsi="CordiaUPC" w:cs="CordiaUPC"/>
                <w:sz w:val="24"/>
                <w:szCs w:val="24"/>
              </w:rPr>
              <w:t>,</w:t>
            </w:r>
            <w:r w:rsidRPr="00BD494E">
              <w:rPr>
                <w:rFonts w:ascii="CordiaUPC" w:hAnsi="CordiaUPC" w:cs="CordiaUPC"/>
                <w:sz w:val="24"/>
                <w:szCs w:val="24"/>
                <w:cs/>
              </w:rPr>
              <w:t>195</w:t>
            </w:r>
          </w:p>
        </w:tc>
      </w:tr>
      <w:tr w:rsidR="002D5B98" w:rsidRPr="00297A65" w14:paraId="3E8903A5" w14:textId="77777777" w:rsidTr="008D071D">
        <w:trPr>
          <w:cantSplit/>
        </w:trPr>
        <w:tc>
          <w:tcPr>
            <w:tcW w:w="2700" w:type="dxa"/>
          </w:tcPr>
          <w:p w14:paraId="6DAD2E52" w14:textId="77777777"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27D6E9BD" w14:textId="11F27001" w:rsidR="002D5B98" w:rsidRPr="00297A65" w:rsidRDefault="002D5B98" w:rsidP="002D5B98">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17</w:t>
            </w:r>
            <w:r w:rsidRPr="00BD494E">
              <w:rPr>
                <w:rFonts w:ascii="CordiaUPC" w:hAnsi="CordiaUPC" w:cs="CordiaUPC"/>
                <w:sz w:val="24"/>
                <w:szCs w:val="24"/>
              </w:rPr>
              <w:t>,</w:t>
            </w:r>
            <w:r w:rsidRPr="00BD494E">
              <w:rPr>
                <w:rFonts w:ascii="CordiaUPC" w:hAnsi="CordiaUPC" w:cs="CordiaUPC"/>
                <w:sz w:val="24"/>
                <w:szCs w:val="24"/>
                <w:cs/>
              </w:rPr>
              <w:t>455</w:t>
            </w:r>
          </w:p>
        </w:tc>
        <w:tc>
          <w:tcPr>
            <w:tcW w:w="268" w:type="dxa"/>
            <w:vAlign w:val="bottom"/>
          </w:tcPr>
          <w:p w14:paraId="7AD1CB80"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5D78F784" w14:textId="1CBF8472" w:rsidR="002D5B98" w:rsidRPr="00297A65" w:rsidRDefault="002D5B98" w:rsidP="002D5B98">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57</w:t>
            </w:r>
            <w:r w:rsidRPr="00BD494E">
              <w:rPr>
                <w:rFonts w:ascii="CordiaUPC" w:hAnsi="CordiaUPC" w:cs="CordiaUPC"/>
                <w:sz w:val="24"/>
                <w:szCs w:val="24"/>
              </w:rPr>
              <w:t>,</w:t>
            </w:r>
            <w:r w:rsidRPr="00BD494E">
              <w:rPr>
                <w:rFonts w:ascii="CordiaUPC" w:hAnsi="CordiaUPC" w:cs="CordiaUPC"/>
                <w:sz w:val="24"/>
                <w:szCs w:val="24"/>
                <w:cs/>
              </w:rPr>
              <w:t>770</w:t>
            </w:r>
          </w:p>
        </w:tc>
        <w:tc>
          <w:tcPr>
            <w:tcW w:w="236" w:type="dxa"/>
            <w:vAlign w:val="bottom"/>
          </w:tcPr>
          <w:p w14:paraId="04BC7346"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4C9F029F" w14:textId="7A48D816" w:rsidR="002D5B98" w:rsidRPr="00297A65" w:rsidRDefault="002D5B98" w:rsidP="002D5B98">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9</w:t>
            </w:r>
            <w:r w:rsidRPr="00BD494E">
              <w:rPr>
                <w:rFonts w:ascii="CordiaUPC" w:hAnsi="CordiaUPC" w:cs="CordiaUPC"/>
                <w:sz w:val="24"/>
                <w:szCs w:val="24"/>
              </w:rPr>
              <w:t>,</w:t>
            </w:r>
            <w:r w:rsidRPr="00BD494E">
              <w:rPr>
                <w:rFonts w:ascii="CordiaUPC" w:hAnsi="CordiaUPC" w:cs="CordiaUPC"/>
                <w:sz w:val="24"/>
                <w:szCs w:val="24"/>
                <w:cs/>
              </w:rPr>
              <w:t>704</w:t>
            </w:r>
          </w:p>
        </w:tc>
        <w:tc>
          <w:tcPr>
            <w:tcW w:w="284" w:type="dxa"/>
            <w:vAlign w:val="bottom"/>
          </w:tcPr>
          <w:p w14:paraId="0B345E77"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7318A064" w14:textId="5796B98E" w:rsidR="002D5B98" w:rsidRPr="00297A65" w:rsidRDefault="002D5B98" w:rsidP="002D5B98">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37</w:t>
            </w:r>
          </w:p>
        </w:tc>
        <w:tc>
          <w:tcPr>
            <w:tcW w:w="284" w:type="dxa"/>
            <w:vAlign w:val="bottom"/>
          </w:tcPr>
          <w:p w14:paraId="12CE2021"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08B358F3" w14:textId="4C595646" w:rsidR="002D5B98" w:rsidRPr="00297A65" w:rsidRDefault="002D5B98" w:rsidP="002D5B98">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63681647"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B2B7DE2" w14:textId="1A4FA588"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84</w:t>
            </w:r>
            <w:r w:rsidRPr="00BD494E">
              <w:rPr>
                <w:rFonts w:ascii="CordiaUPC" w:hAnsi="CordiaUPC" w:cs="CordiaUPC"/>
                <w:sz w:val="24"/>
                <w:szCs w:val="24"/>
              </w:rPr>
              <w:t>,</w:t>
            </w:r>
            <w:r w:rsidRPr="00BD494E">
              <w:rPr>
                <w:rFonts w:ascii="CordiaUPC" w:hAnsi="CordiaUPC" w:cs="CordiaUPC"/>
                <w:sz w:val="24"/>
                <w:szCs w:val="24"/>
                <w:cs/>
              </w:rPr>
              <w:t>966</w:t>
            </w:r>
          </w:p>
        </w:tc>
      </w:tr>
      <w:tr w:rsidR="002D5B98" w:rsidRPr="00297A65" w14:paraId="6734349B" w14:textId="77777777" w:rsidTr="008D071D">
        <w:trPr>
          <w:cantSplit/>
        </w:trPr>
        <w:tc>
          <w:tcPr>
            <w:tcW w:w="2700" w:type="dxa"/>
          </w:tcPr>
          <w:p w14:paraId="295DA1CA" w14:textId="77777777" w:rsidR="002D5B98" w:rsidRPr="00297A65" w:rsidRDefault="002D5B98" w:rsidP="002D5B98">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08149BDA" w14:textId="7C8E0DAC" w:rsidR="002D5B98" w:rsidRPr="00297A65" w:rsidRDefault="002D5B98" w:rsidP="002D5B98">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5</w:t>
            </w:r>
            <w:r w:rsidRPr="00BD494E">
              <w:rPr>
                <w:rFonts w:ascii="CordiaUPC" w:hAnsi="CordiaUPC" w:cs="CordiaUPC"/>
                <w:sz w:val="24"/>
                <w:szCs w:val="24"/>
              </w:rPr>
              <w:t>,</w:t>
            </w:r>
            <w:r w:rsidRPr="00BD494E">
              <w:rPr>
                <w:rFonts w:ascii="CordiaUPC" w:hAnsi="CordiaUPC" w:cs="CordiaUPC"/>
                <w:sz w:val="24"/>
                <w:szCs w:val="24"/>
                <w:cs/>
              </w:rPr>
              <w:t>325</w:t>
            </w:r>
          </w:p>
        </w:tc>
        <w:tc>
          <w:tcPr>
            <w:tcW w:w="268" w:type="dxa"/>
            <w:vAlign w:val="bottom"/>
          </w:tcPr>
          <w:p w14:paraId="19ABA907"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6980392C" w14:textId="70AF7352" w:rsidR="002D5B98" w:rsidRPr="00297A65" w:rsidRDefault="002D5B98" w:rsidP="002D5B98">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771E3FB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5E7E9363" w14:textId="15E80A1A" w:rsidR="002D5B98" w:rsidRPr="00297A65" w:rsidRDefault="002D5B98" w:rsidP="002D5B98">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38E92364"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62FF98C7" w14:textId="01D83DEC" w:rsidR="002D5B98" w:rsidRPr="00297A65" w:rsidRDefault="002D5B98" w:rsidP="002D5B98">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02950840"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2A6A3FB1" w14:textId="5FCC3C3B" w:rsidR="002D5B98" w:rsidRPr="00297A65" w:rsidRDefault="002D5B98" w:rsidP="002D5B98">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491A24DF"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0B055901" w14:textId="392F97CD"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5</w:t>
            </w:r>
            <w:r w:rsidRPr="00BD494E">
              <w:rPr>
                <w:rFonts w:ascii="CordiaUPC" w:hAnsi="CordiaUPC" w:cs="CordiaUPC"/>
                <w:sz w:val="24"/>
                <w:szCs w:val="24"/>
              </w:rPr>
              <w:t>,</w:t>
            </w:r>
            <w:r w:rsidRPr="00BD494E">
              <w:rPr>
                <w:rFonts w:ascii="CordiaUPC" w:hAnsi="CordiaUPC" w:cs="CordiaUPC"/>
                <w:sz w:val="24"/>
                <w:szCs w:val="24"/>
                <w:cs/>
              </w:rPr>
              <w:t>325</w:t>
            </w:r>
          </w:p>
        </w:tc>
      </w:tr>
      <w:tr w:rsidR="002D5B98" w:rsidRPr="00297A65" w14:paraId="58D4D711" w14:textId="77777777" w:rsidTr="008D071D">
        <w:trPr>
          <w:cantSplit/>
        </w:trPr>
        <w:tc>
          <w:tcPr>
            <w:tcW w:w="2700" w:type="dxa"/>
          </w:tcPr>
          <w:p w14:paraId="58D315D1" w14:textId="516DFDB6" w:rsidR="002D5B98" w:rsidRPr="00297A65" w:rsidRDefault="00CF567F" w:rsidP="002D5B98">
            <w:pPr>
              <w:spacing w:line="240" w:lineRule="exac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sidR="00550837">
              <w:rPr>
                <w:rFonts w:ascii="CordiaUPC" w:hAnsi="CordiaUPC" w:cs="CordiaUPC"/>
                <w:sz w:val="24"/>
                <w:szCs w:val="24"/>
                <w:lang w:val="en-US" w:bidi="th-TH"/>
              </w:rPr>
              <w:t xml:space="preserve"> </w:t>
            </w:r>
            <w:r w:rsidR="002D5B98" w:rsidRPr="00297A65">
              <w:rPr>
                <w:rFonts w:ascii="CordiaUPC" w:hAnsi="CordiaUPC" w:cs="CordiaUPC" w:hint="cs"/>
                <w:sz w:val="24"/>
                <w:szCs w:val="24"/>
                <w:lang w:val="en-US" w:bidi="th-TH"/>
              </w:rPr>
              <w:t xml:space="preserve">at </w:t>
            </w:r>
          </w:p>
          <w:p w14:paraId="34F8E844" w14:textId="77777777"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4BF33D69" w14:textId="71DF6152" w:rsidR="002D5B98" w:rsidRPr="00297A65" w:rsidRDefault="002D5B98" w:rsidP="002D5B98">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4D87D4A3"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vAlign w:val="bottom"/>
          </w:tcPr>
          <w:p w14:paraId="6EF555D7" w14:textId="21A57C6E" w:rsidR="002D5B98" w:rsidRPr="00297A65" w:rsidRDefault="002D5B98" w:rsidP="002D5B98">
            <w:pPr>
              <w:tabs>
                <w:tab w:val="decimal" w:pos="616"/>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54EB172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vAlign w:val="bottom"/>
          </w:tcPr>
          <w:p w14:paraId="59E36145" w14:textId="64A34254" w:rsidR="002D5B98" w:rsidRPr="00297A65" w:rsidRDefault="002D5B98" w:rsidP="002D5B98">
            <w:pPr>
              <w:tabs>
                <w:tab w:val="decimal" w:pos="648"/>
              </w:tabs>
              <w:spacing w:line="240" w:lineRule="exact"/>
              <w:ind w:left="-130" w:right="-108"/>
              <w:rPr>
                <w:rFonts w:ascii="CordiaUPC" w:hAnsi="CordiaUPC" w:cs="CordiaUPC"/>
                <w:sz w:val="24"/>
                <w:szCs w:val="24"/>
              </w:rPr>
            </w:pPr>
            <w:r>
              <w:rPr>
                <w:rFonts w:ascii="CordiaUPC" w:hAnsi="CordiaUPC" w:cs="CordiaUPC" w:hint="cs"/>
                <w:sz w:val="24"/>
                <w:szCs w:val="24"/>
                <w:cs/>
              </w:rPr>
              <w:t>300</w:t>
            </w:r>
          </w:p>
        </w:tc>
        <w:tc>
          <w:tcPr>
            <w:tcW w:w="284" w:type="dxa"/>
            <w:vAlign w:val="bottom"/>
          </w:tcPr>
          <w:p w14:paraId="03177FD1"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vAlign w:val="bottom"/>
          </w:tcPr>
          <w:p w14:paraId="378F300C" w14:textId="66347D76" w:rsidR="002D5B98" w:rsidRPr="00297A65" w:rsidRDefault="002D5B98" w:rsidP="002D5B98">
            <w:pPr>
              <w:tabs>
                <w:tab w:val="decimal" w:pos="745"/>
              </w:tabs>
              <w:spacing w:line="240" w:lineRule="exact"/>
              <w:ind w:left="-130" w:right="-108"/>
              <w:rPr>
                <w:rFonts w:ascii="CordiaUPC" w:hAnsi="CordiaUPC" w:cs="CordiaUPC"/>
                <w:sz w:val="24"/>
                <w:szCs w:val="24"/>
              </w:rPr>
            </w:pPr>
            <w:r>
              <w:rPr>
                <w:rFonts w:ascii="CordiaUPC" w:hAnsi="CordiaUPC" w:cs="CordiaUPC" w:hint="cs"/>
                <w:sz w:val="24"/>
                <w:szCs w:val="24"/>
                <w:cs/>
              </w:rPr>
              <w:t>137</w:t>
            </w:r>
          </w:p>
        </w:tc>
        <w:tc>
          <w:tcPr>
            <w:tcW w:w="284" w:type="dxa"/>
            <w:vAlign w:val="bottom"/>
          </w:tcPr>
          <w:p w14:paraId="0B32FBE8"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vAlign w:val="bottom"/>
          </w:tcPr>
          <w:p w14:paraId="3DF69899" w14:textId="06BDF5C2" w:rsidR="002D5B98" w:rsidRPr="00297A65" w:rsidRDefault="002D5B98" w:rsidP="002D5B98">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3848EA97"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605C87DB" w14:textId="4089B771" w:rsidR="002D5B98" w:rsidRPr="00297A65" w:rsidRDefault="002D5B98" w:rsidP="002D5B98">
            <w:pPr>
              <w:tabs>
                <w:tab w:val="decimal" w:pos="750"/>
              </w:tabs>
              <w:spacing w:line="240" w:lineRule="exact"/>
              <w:ind w:left="-130" w:right="-108"/>
              <w:rPr>
                <w:rFonts w:ascii="CordiaUPC" w:hAnsi="CordiaUPC" w:cs="CordiaUPC"/>
                <w:sz w:val="24"/>
                <w:szCs w:val="24"/>
              </w:rPr>
            </w:pPr>
            <w:r>
              <w:rPr>
                <w:rFonts w:ascii="CordiaUPC" w:hAnsi="CordiaUPC" w:cs="CordiaUPC" w:hint="cs"/>
                <w:sz w:val="24"/>
                <w:szCs w:val="24"/>
                <w:cs/>
              </w:rPr>
              <w:t>437</w:t>
            </w:r>
          </w:p>
        </w:tc>
      </w:tr>
      <w:tr w:rsidR="002D5B98" w:rsidRPr="00297A65" w14:paraId="1259B465" w14:textId="77777777" w:rsidTr="008D071D">
        <w:trPr>
          <w:cantSplit/>
        </w:trPr>
        <w:tc>
          <w:tcPr>
            <w:tcW w:w="2700" w:type="dxa"/>
          </w:tcPr>
          <w:p w14:paraId="784B8056" w14:textId="77777777" w:rsidR="002D5B98" w:rsidRPr="00297A65" w:rsidRDefault="002D5B98" w:rsidP="002D5B98">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0387694B" w14:textId="7E4F4B14" w:rsidR="002D5B98" w:rsidRPr="00297A65" w:rsidRDefault="002D5B98" w:rsidP="002D5B98">
            <w:pPr>
              <w:tabs>
                <w:tab w:val="decimal" w:pos="752"/>
              </w:tabs>
              <w:spacing w:line="240" w:lineRule="exact"/>
              <w:ind w:left="-130" w:right="-108"/>
              <w:rPr>
                <w:rFonts w:ascii="CordiaUPC" w:hAnsi="CordiaUPC" w:cs="CordiaUPC"/>
                <w:sz w:val="24"/>
                <w:szCs w:val="24"/>
              </w:rPr>
            </w:pPr>
            <w:r>
              <w:rPr>
                <w:rFonts w:ascii="CordiaUPC" w:hAnsi="CordiaUPC" w:cs="CordiaUPC" w:hint="cs"/>
                <w:sz w:val="24"/>
                <w:szCs w:val="24"/>
                <w:cs/>
              </w:rPr>
              <w:t>5</w:t>
            </w:r>
          </w:p>
        </w:tc>
        <w:tc>
          <w:tcPr>
            <w:tcW w:w="268" w:type="dxa"/>
          </w:tcPr>
          <w:p w14:paraId="7CDF141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tcPr>
          <w:p w14:paraId="1511EEBA" w14:textId="43004716" w:rsidR="002D5B98" w:rsidRPr="00297A65" w:rsidRDefault="002D5B98" w:rsidP="002D5B98">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14</w:t>
            </w:r>
            <w:r w:rsidRPr="00BD494E">
              <w:rPr>
                <w:rFonts w:ascii="CordiaUPC" w:hAnsi="CordiaUPC" w:cs="CordiaUPC"/>
                <w:sz w:val="24"/>
                <w:szCs w:val="24"/>
              </w:rPr>
              <w:t>,</w:t>
            </w:r>
            <w:r w:rsidRPr="00BD494E">
              <w:rPr>
                <w:rFonts w:ascii="CordiaUPC" w:hAnsi="CordiaUPC" w:cs="CordiaUPC"/>
                <w:sz w:val="24"/>
                <w:szCs w:val="24"/>
                <w:cs/>
              </w:rPr>
              <w:t>071</w:t>
            </w:r>
          </w:p>
        </w:tc>
        <w:tc>
          <w:tcPr>
            <w:tcW w:w="236" w:type="dxa"/>
          </w:tcPr>
          <w:p w14:paraId="6C001688"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tcPr>
          <w:p w14:paraId="5A6D4BC0" w14:textId="7CB3E48A" w:rsidR="002D5B98" w:rsidRPr="00297A65" w:rsidRDefault="002D5B98" w:rsidP="002D5B98">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54</w:t>
            </w:r>
            <w:r w:rsidRPr="00BD494E">
              <w:rPr>
                <w:rFonts w:ascii="CordiaUPC" w:hAnsi="CordiaUPC" w:cs="CordiaUPC"/>
                <w:sz w:val="24"/>
                <w:szCs w:val="24"/>
              </w:rPr>
              <w:t>,</w:t>
            </w:r>
            <w:r w:rsidRPr="00BD494E">
              <w:rPr>
                <w:rFonts w:ascii="CordiaUPC" w:hAnsi="CordiaUPC" w:cs="CordiaUPC"/>
                <w:sz w:val="24"/>
                <w:szCs w:val="24"/>
                <w:cs/>
              </w:rPr>
              <w:t>291</w:t>
            </w:r>
          </w:p>
        </w:tc>
        <w:tc>
          <w:tcPr>
            <w:tcW w:w="284" w:type="dxa"/>
          </w:tcPr>
          <w:p w14:paraId="2DFFF7C4"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tcPr>
          <w:p w14:paraId="4FD0ED13" w14:textId="1C538243" w:rsidR="002D5B98" w:rsidRPr="00297A65" w:rsidRDefault="002D5B98" w:rsidP="002D5B98">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31</w:t>
            </w:r>
          </w:p>
        </w:tc>
        <w:tc>
          <w:tcPr>
            <w:tcW w:w="284" w:type="dxa"/>
          </w:tcPr>
          <w:p w14:paraId="1D23C7B3"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tcPr>
          <w:p w14:paraId="00B0D0AF" w14:textId="4AB90F31" w:rsidR="002D5B98" w:rsidRPr="00297A65" w:rsidRDefault="002D5B98" w:rsidP="002D5B98">
            <w:pPr>
              <w:tabs>
                <w:tab w:val="decimal" w:pos="737"/>
              </w:tabs>
              <w:spacing w:line="24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1A4274F6"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tcPr>
          <w:p w14:paraId="028DBB5E" w14:textId="3888B640"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68</w:t>
            </w:r>
            <w:r w:rsidRPr="00BD494E">
              <w:rPr>
                <w:rFonts w:ascii="CordiaUPC" w:hAnsi="CordiaUPC" w:cs="CordiaUPC"/>
                <w:sz w:val="24"/>
                <w:szCs w:val="24"/>
              </w:rPr>
              <w:t>,</w:t>
            </w:r>
            <w:r w:rsidRPr="00BD494E">
              <w:rPr>
                <w:rFonts w:ascii="CordiaUPC" w:hAnsi="CordiaUPC" w:cs="CordiaUPC"/>
                <w:sz w:val="24"/>
                <w:szCs w:val="24"/>
                <w:cs/>
              </w:rPr>
              <w:t>398</w:t>
            </w:r>
          </w:p>
        </w:tc>
      </w:tr>
      <w:tr w:rsidR="002D5B98" w:rsidRPr="00297A65" w14:paraId="611DA648" w14:textId="77777777" w:rsidTr="008D071D">
        <w:trPr>
          <w:cantSplit/>
        </w:trPr>
        <w:tc>
          <w:tcPr>
            <w:tcW w:w="2700" w:type="dxa"/>
            <w:vAlign w:val="bottom"/>
          </w:tcPr>
          <w:p w14:paraId="166A3B1C" w14:textId="77777777" w:rsidR="002D5B98" w:rsidRPr="00297A65" w:rsidRDefault="002D5B98" w:rsidP="002D5B98">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046A5AAF" w14:textId="6FC47ADB" w:rsidR="002D5B98" w:rsidRPr="00297A65" w:rsidRDefault="002D5B98" w:rsidP="002D5B98">
            <w:pPr>
              <w:tabs>
                <w:tab w:val="decimal" w:pos="752"/>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124</w:t>
            </w:r>
          </w:p>
        </w:tc>
        <w:tc>
          <w:tcPr>
            <w:tcW w:w="268" w:type="dxa"/>
          </w:tcPr>
          <w:p w14:paraId="7F259B90"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tcPr>
          <w:p w14:paraId="60CDDD68" w14:textId="5FAA19F2" w:rsidR="002D5B98" w:rsidRPr="00297A65" w:rsidRDefault="002D5B98" w:rsidP="002D5B98">
            <w:pPr>
              <w:tabs>
                <w:tab w:val="decimal" w:pos="616"/>
              </w:tabs>
              <w:spacing w:line="240" w:lineRule="exact"/>
              <w:ind w:left="-130" w:right="-108"/>
              <w:rPr>
                <w:rFonts w:ascii="CordiaUPC" w:hAnsi="CordiaUPC" w:cs="CordiaUPC"/>
                <w:sz w:val="24"/>
                <w:szCs w:val="24"/>
              </w:rPr>
            </w:pPr>
            <w:r w:rsidRPr="00BD494E">
              <w:rPr>
                <w:rFonts w:ascii="CordiaUPC" w:hAnsi="CordiaUPC" w:cs="CordiaUPC"/>
                <w:sz w:val="24"/>
                <w:szCs w:val="24"/>
                <w:cs/>
              </w:rPr>
              <w:t>1</w:t>
            </w:r>
            <w:r w:rsidRPr="00BD494E">
              <w:rPr>
                <w:rFonts w:ascii="CordiaUPC" w:hAnsi="CordiaUPC" w:cs="CordiaUPC"/>
                <w:sz w:val="24"/>
                <w:szCs w:val="24"/>
              </w:rPr>
              <w:t>,</w:t>
            </w:r>
            <w:r w:rsidRPr="00BD494E">
              <w:rPr>
                <w:rFonts w:ascii="CordiaUPC" w:hAnsi="CordiaUPC" w:cs="CordiaUPC"/>
                <w:sz w:val="24"/>
                <w:szCs w:val="24"/>
                <w:cs/>
              </w:rPr>
              <w:t>901</w:t>
            </w:r>
          </w:p>
        </w:tc>
        <w:tc>
          <w:tcPr>
            <w:tcW w:w="236" w:type="dxa"/>
          </w:tcPr>
          <w:p w14:paraId="54B3CB34"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tcPr>
          <w:p w14:paraId="10875D5D" w14:textId="1BB23275" w:rsidR="002D5B98" w:rsidRPr="00297A65" w:rsidRDefault="002D5B98" w:rsidP="002D5B98">
            <w:pPr>
              <w:tabs>
                <w:tab w:val="decimal" w:pos="648"/>
              </w:tabs>
              <w:spacing w:line="240" w:lineRule="exact"/>
              <w:ind w:left="-130" w:right="-108"/>
              <w:rPr>
                <w:rFonts w:ascii="CordiaUPC" w:hAnsi="CordiaUPC" w:cs="CordiaUPC"/>
                <w:sz w:val="24"/>
                <w:szCs w:val="24"/>
              </w:rPr>
            </w:pPr>
            <w:r w:rsidRPr="00BD494E">
              <w:rPr>
                <w:rFonts w:ascii="CordiaUPC" w:hAnsi="CordiaUPC" w:cs="CordiaUPC"/>
                <w:sz w:val="24"/>
                <w:szCs w:val="24"/>
                <w:cs/>
              </w:rPr>
              <w:t xml:space="preserve">-   </w:t>
            </w:r>
          </w:p>
        </w:tc>
        <w:tc>
          <w:tcPr>
            <w:tcW w:w="284" w:type="dxa"/>
          </w:tcPr>
          <w:p w14:paraId="34157999"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tcPr>
          <w:p w14:paraId="36E6C0FE" w14:textId="1E46684E" w:rsidR="002D5B98" w:rsidRPr="00297A65" w:rsidRDefault="002D5B98" w:rsidP="002D5B98">
            <w:pPr>
              <w:tabs>
                <w:tab w:val="decimal" w:pos="745"/>
              </w:tabs>
              <w:spacing w:line="240" w:lineRule="exact"/>
              <w:ind w:left="-130" w:right="-108"/>
              <w:rPr>
                <w:rFonts w:ascii="CordiaUPC" w:hAnsi="CordiaUPC" w:cs="CordiaUPC"/>
                <w:sz w:val="24"/>
                <w:szCs w:val="24"/>
              </w:rPr>
            </w:pPr>
            <w:r w:rsidRPr="00BD494E">
              <w:rPr>
                <w:rFonts w:ascii="CordiaUPC" w:hAnsi="CordiaUPC" w:cs="CordiaUPC"/>
                <w:sz w:val="24"/>
                <w:szCs w:val="24"/>
                <w:cs/>
              </w:rPr>
              <w:t>386</w:t>
            </w:r>
          </w:p>
        </w:tc>
        <w:tc>
          <w:tcPr>
            <w:tcW w:w="284" w:type="dxa"/>
          </w:tcPr>
          <w:p w14:paraId="4D86A504"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tcPr>
          <w:p w14:paraId="41757500" w14:textId="0E1C3BDA" w:rsidR="002D5B98" w:rsidRPr="00297A65" w:rsidRDefault="002D5B98" w:rsidP="002D5B98">
            <w:pPr>
              <w:tabs>
                <w:tab w:val="decimal" w:pos="737"/>
              </w:tabs>
              <w:spacing w:line="240" w:lineRule="exact"/>
              <w:ind w:left="-130" w:right="-108"/>
              <w:rPr>
                <w:rFonts w:ascii="CordiaUPC" w:hAnsi="CordiaUPC" w:cs="CordiaUPC"/>
                <w:sz w:val="24"/>
                <w:szCs w:val="24"/>
              </w:rPr>
            </w:pPr>
            <w:r w:rsidRPr="00BD494E">
              <w:rPr>
                <w:rFonts w:ascii="CordiaUPC" w:hAnsi="CordiaUPC" w:cs="CordiaUPC"/>
                <w:sz w:val="24"/>
                <w:szCs w:val="24"/>
                <w:cs/>
              </w:rPr>
              <w:t>13</w:t>
            </w:r>
            <w:r w:rsidRPr="00BD494E">
              <w:rPr>
                <w:rFonts w:ascii="CordiaUPC" w:hAnsi="CordiaUPC" w:cs="CordiaUPC"/>
                <w:sz w:val="24"/>
                <w:szCs w:val="24"/>
              </w:rPr>
              <w:t>,</w:t>
            </w:r>
            <w:r w:rsidRPr="00BD494E">
              <w:rPr>
                <w:rFonts w:ascii="CordiaUPC" w:hAnsi="CordiaUPC" w:cs="CordiaUPC"/>
                <w:sz w:val="24"/>
                <w:szCs w:val="24"/>
                <w:cs/>
              </w:rPr>
              <w:t>024</w:t>
            </w:r>
          </w:p>
        </w:tc>
        <w:tc>
          <w:tcPr>
            <w:tcW w:w="236" w:type="dxa"/>
          </w:tcPr>
          <w:p w14:paraId="52166614"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tcPr>
          <w:p w14:paraId="4056E861" w14:textId="6C30C08E" w:rsidR="002D5B98" w:rsidRPr="00297A65" w:rsidRDefault="002D5B98" w:rsidP="002D5B98">
            <w:pPr>
              <w:tabs>
                <w:tab w:val="decimal" w:pos="750"/>
              </w:tabs>
              <w:spacing w:line="240" w:lineRule="exact"/>
              <w:ind w:left="-130" w:right="-108"/>
              <w:rPr>
                <w:rFonts w:ascii="CordiaUPC" w:hAnsi="CordiaUPC" w:cs="CordiaUPC"/>
                <w:sz w:val="24"/>
                <w:szCs w:val="24"/>
              </w:rPr>
            </w:pPr>
            <w:r w:rsidRPr="00BD494E">
              <w:rPr>
                <w:rFonts w:ascii="CordiaUPC" w:hAnsi="CordiaUPC" w:cs="CordiaUPC"/>
                <w:sz w:val="24"/>
                <w:szCs w:val="24"/>
                <w:cs/>
              </w:rPr>
              <w:t>16</w:t>
            </w:r>
            <w:r w:rsidRPr="00BD494E">
              <w:rPr>
                <w:rFonts w:ascii="CordiaUPC" w:hAnsi="CordiaUPC" w:cs="CordiaUPC"/>
                <w:sz w:val="24"/>
                <w:szCs w:val="24"/>
              </w:rPr>
              <w:t>,</w:t>
            </w:r>
            <w:r w:rsidRPr="00BD494E">
              <w:rPr>
                <w:rFonts w:ascii="CordiaUPC" w:hAnsi="CordiaUPC" w:cs="CordiaUPC"/>
                <w:sz w:val="24"/>
                <w:szCs w:val="24"/>
                <w:cs/>
              </w:rPr>
              <w:t>435</w:t>
            </w:r>
          </w:p>
        </w:tc>
      </w:tr>
      <w:tr w:rsidR="002D5B98" w:rsidRPr="00297A65" w14:paraId="1BDD8795" w14:textId="77777777" w:rsidTr="008D071D">
        <w:trPr>
          <w:cantSplit/>
        </w:trPr>
        <w:tc>
          <w:tcPr>
            <w:tcW w:w="2700" w:type="dxa"/>
          </w:tcPr>
          <w:p w14:paraId="4980F837" w14:textId="77777777" w:rsidR="002D5B98" w:rsidRPr="00297A65" w:rsidRDefault="002D5B98" w:rsidP="002D5B98">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3BF2A92" w14:textId="354EBED4" w:rsidR="002D5B98" w:rsidRPr="00297A65" w:rsidRDefault="002D5B98" w:rsidP="002D5B98">
            <w:pPr>
              <w:tabs>
                <w:tab w:val="decimal" w:pos="752"/>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209</w:t>
            </w:r>
            <w:r w:rsidRPr="00BD494E">
              <w:rPr>
                <w:rFonts w:ascii="CordiaUPC" w:hAnsi="CordiaUPC" w:cs="CordiaUPC"/>
                <w:b/>
                <w:bCs/>
                <w:sz w:val="24"/>
                <w:szCs w:val="24"/>
              </w:rPr>
              <w:t>,</w:t>
            </w:r>
            <w:r w:rsidRPr="00BD494E">
              <w:rPr>
                <w:rFonts w:ascii="CordiaUPC" w:hAnsi="CordiaUPC" w:cs="CordiaUPC"/>
                <w:b/>
                <w:bCs/>
                <w:sz w:val="24"/>
                <w:szCs w:val="24"/>
                <w:cs/>
              </w:rPr>
              <w:t>831</w:t>
            </w:r>
          </w:p>
        </w:tc>
        <w:tc>
          <w:tcPr>
            <w:tcW w:w="268" w:type="dxa"/>
          </w:tcPr>
          <w:p w14:paraId="07D12604"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7DAC2E68" w14:textId="28FBA71B" w:rsidR="002D5B98" w:rsidRPr="00297A65" w:rsidRDefault="002D5B98" w:rsidP="002D5B98">
            <w:pPr>
              <w:tabs>
                <w:tab w:val="decimal" w:pos="616"/>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182</w:t>
            </w:r>
            <w:r w:rsidRPr="00BD494E">
              <w:rPr>
                <w:rFonts w:ascii="CordiaUPC" w:hAnsi="CordiaUPC" w:cs="CordiaUPC"/>
                <w:b/>
                <w:bCs/>
                <w:sz w:val="24"/>
                <w:szCs w:val="24"/>
              </w:rPr>
              <w:t>,</w:t>
            </w:r>
            <w:r w:rsidRPr="00BD494E">
              <w:rPr>
                <w:rFonts w:ascii="CordiaUPC" w:hAnsi="CordiaUPC" w:cs="CordiaUPC"/>
                <w:b/>
                <w:bCs/>
                <w:sz w:val="24"/>
                <w:szCs w:val="24"/>
                <w:cs/>
              </w:rPr>
              <w:t>598</w:t>
            </w:r>
          </w:p>
        </w:tc>
        <w:tc>
          <w:tcPr>
            <w:tcW w:w="236" w:type="dxa"/>
          </w:tcPr>
          <w:p w14:paraId="517D4C82"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4EECF376" w14:textId="59467359" w:rsidR="002D5B98" w:rsidRPr="00297A65" w:rsidRDefault="002D5B98" w:rsidP="002D5B98">
            <w:pPr>
              <w:tabs>
                <w:tab w:val="decimal" w:pos="648"/>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108</w:t>
            </w:r>
            <w:r w:rsidRPr="00BD494E">
              <w:rPr>
                <w:rFonts w:ascii="CordiaUPC" w:hAnsi="CordiaUPC" w:cs="CordiaUPC"/>
                <w:b/>
                <w:bCs/>
                <w:sz w:val="24"/>
                <w:szCs w:val="24"/>
              </w:rPr>
              <w:t>,</w:t>
            </w:r>
            <w:r w:rsidRPr="00BD494E">
              <w:rPr>
                <w:rFonts w:ascii="CordiaUPC" w:hAnsi="CordiaUPC" w:cs="CordiaUPC"/>
                <w:b/>
                <w:bCs/>
                <w:sz w:val="24"/>
                <w:szCs w:val="24"/>
                <w:cs/>
              </w:rPr>
              <w:t>712</w:t>
            </w:r>
          </w:p>
        </w:tc>
        <w:tc>
          <w:tcPr>
            <w:tcW w:w="284" w:type="dxa"/>
          </w:tcPr>
          <w:p w14:paraId="7344E6B5"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992" w:type="dxa"/>
            <w:tcBorders>
              <w:top w:val="single" w:sz="4" w:space="0" w:color="auto"/>
              <w:bottom w:val="single" w:sz="4" w:space="0" w:color="auto"/>
            </w:tcBorders>
          </w:tcPr>
          <w:p w14:paraId="35539CB9" w14:textId="7EC4148A" w:rsidR="002D5B98" w:rsidRPr="00297A65" w:rsidRDefault="002D5B98" w:rsidP="002D5B98">
            <w:pPr>
              <w:tabs>
                <w:tab w:val="decimal" w:pos="745"/>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591</w:t>
            </w:r>
          </w:p>
        </w:tc>
        <w:tc>
          <w:tcPr>
            <w:tcW w:w="284" w:type="dxa"/>
          </w:tcPr>
          <w:p w14:paraId="63B03F7E" w14:textId="77777777" w:rsidR="002D5B98" w:rsidRPr="00297A65" w:rsidRDefault="002D5B98" w:rsidP="002D5B98">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7B80C040" w14:textId="4354F1F6" w:rsidR="002D5B98" w:rsidRPr="00BB4822" w:rsidRDefault="002D5B98" w:rsidP="002D5B98">
            <w:pPr>
              <w:tabs>
                <w:tab w:val="decimal" w:pos="737"/>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13</w:t>
            </w:r>
            <w:r w:rsidRPr="00BD494E">
              <w:rPr>
                <w:rFonts w:ascii="CordiaUPC" w:hAnsi="CordiaUPC" w:cs="CordiaUPC"/>
                <w:b/>
                <w:bCs/>
                <w:sz w:val="24"/>
                <w:szCs w:val="24"/>
              </w:rPr>
              <w:t>,</w:t>
            </w:r>
            <w:r w:rsidRPr="00BD494E">
              <w:rPr>
                <w:rFonts w:ascii="CordiaUPC" w:hAnsi="CordiaUPC" w:cs="CordiaUPC"/>
                <w:b/>
                <w:bCs/>
                <w:sz w:val="24"/>
                <w:szCs w:val="24"/>
                <w:cs/>
              </w:rPr>
              <w:t>024</w:t>
            </w:r>
          </w:p>
        </w:tc>
        <w:tc>
          <w:tcPr>
            <w:tcW w:w="236" w:type="dxa"/>
          </w:tcPr>
          <w:p w14:paraId="155C64A5" w14:textId="77777777" w:rsidR="002D5B98" w:rsidRPr="00297A65" w:rsidRDefault="002D5B98" w:rsidP="002D5B98">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bottom w:val="single" w:sz="4" w:space="0" w:color="auto"/>
            </w:tcBorders>
          </w:tcPr>
          <w:p w14:paraId="148DB821" w14:textId="2CD33FB6" w:rsidR="002D5B98" w:rsidRPr="00297A65" w:rsidRDefault="002D5B98" w:rsidP="002D5B98">
            <w:pPr>
              <w:tabs>
                <w:tab w:val="decimal" w:pos="750"/>
              </w:tabs>
              <w:spacing w:line="240" w:lineRule="exact"/>
              <w:ind w:left="-130" w:right="-108"/>
              <w:rPr>
                <w:rFonts w:ascii="CordiaUPC" w:hAnsi="CordiaUPC" w:cs="CordiaUPC"/>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514</w:t>
            </w:r>
            <w:r w:rsidRPr="00BD494E">
              <w:rPr>
                <w:rFonts w:ascii="CordiaUPC" w:hAnsi="CordiaUPC" w:cs="CordiaUPC"/>
                <w:b/>
                <w:bCs/>
                <w:sz w:val="24"/>
                <w:szCs w:val="24"/>
              </w:rPr>
              <w:t>,</w:t>
            </w:r>
            <w:r w:rsidRPr="00BD494E">
              <w:rPr>
                <w:rFonts w:ascii="CordiaUPC" w:hAnsi="CordiaUPC" w:cs="CordiaUPC"/>
                <w:b/>
                <w:bCs/>
                <w:sz w:val="24"/>
                <w:szCs w:val="24"/>
                <w:cs/>
              </w:rPr>
              <w:t>756</w:t>
            </w:r>
          </w:p>
        </w:tc>
      </w:tr>
      <w:tr w:rsidR="002D5B98" w:rsidRPr="00297A65" w14:paraId="00EE1E4F" w14:textId="77777777" w:rsidTr="008D071D">
        <w:trPr>
          <w:cantSplit/>
        </w:trPr>
        <w:tc>
          <w:tcPr>
            <w:tcW w:w="2700" w:type="dxa"/>
          </w:tcPr>
          <w:p w14:paraId="1CA71E72" w14:textId="77777777" w:rsidR="002D5B98" w:rsidRPr="00297A65" w:rsidRDefault="002D5B98" w:rsidP="002D5B98">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247C18C" w14:textId="3F3FFEB0" w:rsidR="002D5B98" w:rsidRPr="00297A65" w:rsidRDefault="002D5B98" w:rsidP="002D5B98">
            <w:pPr>
              <w:tabs>
                <w:tab w:val="decimal" w:pos="752"/>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(1</w:t>
            </w:r>
            <w:r w:rsidRPr="00BD494E">
              <w:rPr>
                <w:rFonts w:ascii="CordiaUPC" w:hAnsi="CordiaUPC" w:cs="CordiaUPC"/>
                <w:b/>
                <w:bCs/>
                <w:sz w:val="24"/>
                <w:szCs w:val="24"/>
              </w:rPr>
              <w:t>,</w:t>
            </w:r>
            <w:r w:rsidRPr="00BD494E">
              <w:rPr>
                <w:rFonts w:ascii="CordiaUPC" w:hAnsi="CordiaUPC" w:cs="CordiaUPC"/>
                <w:b/>
                <w:bCs/>
                <w:sz w:val="24"/>
                <w:szCs w:val="24"/>
                <w:cs/>
              </w:rPr>
              <w:t>044</w:t>
            </w:r>
            <w:r w:rsidRPr="00BD494E">
              <w:rPr>
                <w:rFonts w:ascii="CordiaUPC" w:hAnsi="CordiaUPC" w:cs="CordiaUPC"/>
                <w:b/>
                <w:bCs/>
                <w:sz w:val="24"/>
                <w:szCs w:val="24"/>
              </w:rPr>
              <w:t>,</w:t>
            </w:r>
            <w:r w:rsidRPr="00BD494E">
              <w:rPr>
                <w:rFonts w:ascii="CordiaUPC" w:hAnsi="CordiaUPC" w:cs="CordiaUPC"/>
                <w:b/>
                <w:bCs/>
                <w:sz w:val="24"/>
                <w:szCs w:val="24"/>
                <w:cs/>
              </w:rPr>
              <w:t>558)</w:t>
            </w:r>
          </w:p>
        </w:tc>
        <w:tc>
          <w:tcPr>
            <w:tcW w:w="268" w:type="dxa"/>
          </w:tcPr>
          <w:p w14:paraId="25D8F24D"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ED430AB" w14:textId="151A6A0D" w:rsidR="002D5B98" w:rsidRPr="00297A65" w:rsidRDefault="002D5B98" w:rsidP="002D5B98">
            <w:pPr>
              <w:tabs>
                <w:tab w:val="decimal" w:pos="616"/>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347</w:t>
            </w:r>
            <w:r w:rsidRPr="00BD494E">
              <w:rPr>
                <w:rFonts w:ascii="CordiaUPC" w:hAnsi="CordiaUPC" w:cs="CordiaUPC"/>
                <w:b/>
                <w:bCs/>
                <w:sz w:val="24"/>
                <w:szCs w:val="24"/>
              </w:rPr>
              <w:t>,</w:t>
            </w:r>
            <w:r w:rsidRPr="00BD494E">
              <w:rPr>
                <w:rFonts w:ascii="CordiaUPC" w:hAnsi="CordiaUPC" w:cs="CordiaUPC"/>
                <w:b/>
                <w:bCs/>
                <w:sz w:val="24"/>
                <w:szCs w:val="24"/>
                <w:cs/>
              </w:rPr>
              <w:t>230</w:t>
            </w:r>
          </w:p>
        </w:tc>
        <w:tc>
          <w:tcPr>
            <w:tcW w:w="236" w:type="dxa"/>
          </w:tcPr>
          <w:p w14:paraId="7D5BC88A"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5294DB8" w14:textId="31632C78" w:rsidR="002D5B98" w:rsidRPr="00297A65" w:rsidRDefault="002D5B98" w:rsidP="002D5B98">
            <w:pPr>
              <w:tabs>
                <w:tab w:val="decimal" w:pos="648"/>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485</w:t>
            </w:r>
            <w:r w:rsidRPr="00BD494E">
              <w:rPr>
                <w:rFonts w:ascii="CordiaUPC" w:hAnsi="CordiaUPC" w:cs="CordiaUPC"/>
                <w:b/>
                <w:bCs/>
                <w:sz w:val="24"/>
                <w:szCs w:val="24"/>
              </w:rPr>
              <w:t>,</w:t>
            </w:r>
            <w:r w:rsidRPr="00BD494E">
              <w:rPr>
                <w:rFonts w:ascii="CordiaUPC" w:hAnsi="CordiaUPC" w:cs="CordiaUPC"/>
                <w:b/>
                <w:bCs/>
                <w:sz w:val="24"/>
                <w:szCs w:val="24"/>
                <w:cs/>
              </w:rPr>
              <w:t>925</w:t>
            </w:r>
          </w:p>
        </w:tc>
        <w:tc>
          <w:tcPr>
            <w:tcW w:w="284" w:type="dxa"/>
          </w:tcPr>
          <w:p w14:paraId="5C9761C9"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368F42F9" w14:textId="44ADD6D4" w:rsidR="002D5B98" w:rsidRPr="00297A65" w:rsidRDefault="002D5B98" w:rsidP="002D5B98">
            <w:pPr>
              <w:tabs>
                <w:tab w:val="decimal" w:pos="745"/>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379</w:t>
            </w:r>
            <w:r w:rsidRPr="00BD494E">
              <w:rPr>
                <w:rFonts w:ascii="CordiaUPC" w:hAnsi="CordiaUPC" w:cs="CordiaUPC"/>
                <w:b/>
                <w:bCs/>
                <w:sz w:val="24"/>
                <w:szCs w:val="24"/>
              </w:rPr>
              <w:t>,</w:t>
            </w:r>
            <w:r w:rsidRPr="00BD494E">
              <w:rPr>
                <w:rFonts w:ascii="CordiaUPC" w:hAnsi="CordiaUPC" w:cs="CordiaUPC"/>
                <w:b/>
                <w:bCs/>
                <w:sz w:val="24"/>
                <w:szCs w:val="24"/>
                <w:cs/>
              </w:rPr>
              <w:t>838</w:t>
            </w:r>
          </w:p>
        </w:tc>
        <w:tc>
          <w:tcPr>
            <w:tcW w:w="284" w:type="dxa"/>
          </w:tcPr>
          <w:p w14:paraId="310913F7" w14:textId="77777777" w:rsidR="002D5B98" w:rsidRPr="00297A65" w:rsidRDefault="002D5B98" w:rsidP="002D5B98">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444FA579" w14:textId="5C1757AF" w:rsidR="002D5B98" w:rsidRPr="00297A65" w:rsidRDefault="002D5B98" w:rsidP="002D5B98">
            <w:pPr>
              <w:tabs>
                <w:tab w:val="decimal" w:pos="737"/>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61</w:t>
            </w:r>
            <w:r w:rsidRPr="00BD494E">
              <w:rPr>
                <w:rFonts w:ascii="CordiaUPC" w:hAnsi="CordiaUPC" w:cs="CordiaUPC"/>
                <w:b/>
                <w:bCs/>
                <w:sz w:val="24"/>
                <w:szCs w:val="24"/>
              </w:rPr>
              <w:t>,</w:t>
            </w:r>
            <w:r w:rsidRPr="00BD494E">
              <w:rPr>
                <w:rFonts w:ascii="CordiaUPC" w:hAnsi="CordiaUPC" w:cs="CordiaUPC"/>
                <w:b/>
                <w:bCs/>
                <w:sz w:val="24"/>
                <w:szCs w:val="24"/>
                <w:cs/>
              </w:rPr>
              <w:t>872</w:t>
            </w:r>
          </w:p>
        </w:tc>
        <w:tc>
          <w:tcPr>
            <w:tcW w:w="236" w:type="dxa"/>
          </w:tcPr>
          <w:p w14:paraId="3E8BFC62" w14:textId="77777777" w:rsidR="002D5B98" w:rsidRPr="00297A65" w:rsidRDefault="002D5B98" w:rsidP="002D5B98">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1B5E04E2" w14:textId="068BB828" w:rsidR="002D5B98" w:rsidRPr="00297A65" w:rsidRDefault="002D5B98" w:rsidP="002D5B98">
            <w:pPr>
              <w:tabs>
                <w:tab w:val="decimal" w:pos="750"/>
              </w:tabs>
              <w:spacing w:line="240" w:lineRule="exact"/>
              <w:ind w:left="-130" w:right="-108"/>
              <w:rPr>
                <w:rFonts w:ascii="CordiaUPC" w:hAnsi="CordiaUPC" w:cs="CordiaUPC"/>
                <w:b/>
                <w:bCs/>
                <w:sz w:val="24"/>
                <w:szCs w:val="24"/>
                <w:lang w:val="en-US"/>
              </w:rPr>
            </w:pPr>
            <w:r w:rsidRPr="00BD494E">
              <w:rPr>
                <w:rFonts w:ascii="CordiaUPC" w:hAnsi="CordiaUPC" w:cs="CordiaUPC"/>
                <w:b/>
                <w:bCs/>
                <w:sz w:val="24"/>
                <w:szCs w:val="24"/>
                <w:cs/>
              </w:rPr>
              <w:t>230</w:t>
            </w:r>
            <w:r w:rsidRPr="00BD494E">
              <w:rPr>
                <w:rFonts w:ascii="CordiaUPC" w:hAnsi="CordiaUPC" w:cs="CordiaUPC"/>
                <w:b/>
                <w:bCs/>
                <w:sz w:val="24"/>
                <w:szCs w:val="24"/>
              </w:rPr>
              <w:t>,</w:t>
            </w:r>
            <w:r w:rsidRPr="00BD494E">
              <w:rPr>
                <w:rFonts w:ascii="CordiaUPC" w:hAnsi="CordiaUPC" w:cs="CordiaUPC"/>
                <w:b/>
                <w:bCs/>
                <w:sz w:val="24"/>
                <w:szCs w:val="24"/>
                <w:cs/>
              </w:rPr>
              <w:t>307</w:t>
            </w:r>
          </w:p>
        </w:tc>
      </w:tr>
      <w:tr w:rsidR="002D5B98" w:rsidRPr="00297A65" w14:paraId="44E12D0A" w14:textId="77777777" w:rsidTr="008D071D">
        <w:trPr>
          <w:cantSplit/>
          <w:trHeight w:val="165"/>
        </w:trPr>
        <w:tc>
          <w:tcPr>
            <w:tcW w:w="2700" w:type="dxa"/>
          </w:tcPr>
          <w:p w14:paraId="4A0D65C2" w14:textId="77777777" w:rsidR="002D5B98" w:rsidRPr="00297A65" w:rsidRDefault="002D5B98" w:rsidP="002D5B98">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7F05B1FE" w14:textId="77777777" w:rsidR="002D5B98" w:rsidRPr="00297A65" w:rsidRDefault="002D5B98" w:rsidP="002D5B98">
            <w:pPr>
              <w:tabs>
                <w:tab w:val="decimal" w:pos="752"/>
              </w:tabs>
              <w:spacing w:line="240" w:lineRule="exact"/>
              <w:ind w:left="-130" w:right="-108"/>
              <w:rPr>
                <w:rFonts w:ascii="CordiaUPC" w:hAnsi="CordiaUPC" w:cs="CordiaUPC"/>
                <w:sz w:val="24"/>
                <w:szCs w:val="24"/>
              </w:rPr>
            </w:pPr>
          </w:p>
        </w:tc>
        <w:tc>
          <w:tcPr>
            <w:tcW w:w="268" w:type="dxa"/>
            <w:vAlign w:val="bottom"/>
          </w:tcPr>
          <w:p w14:paraId="188A65DF"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1072D496" w14:textId="77777777" w:rsidR="002D5B98" w:rsidRPr="00297A65" w:rsidRDefault="002D5B98" w:rsidP="002D5B98">
            <w:pPr>
              <w:tabs>
                <w:tab w:val="decimal" w:pos="616"/>
              </w:tabs>
              <w:spacing w:line="240" w:lineRule="exact"/>
              <w:ind w:left="-130" w:right="-108"/>
              <w:rPr>
                <w:rFonts w:ascii="CordiaUPC" w:hAnsi="CordiaUPC" w:cs="CordiaUPC"/>
                <w:sz w:val="24"/>
                <w:szCs w:val="24"/>
              </w:rPr>
            </w:pPr>
          </w:p>
        </w:tc>
        <w:tc>
          <w:tcPr>
            <w:tcW w:w="236" w:type="dxa"/>
          </w:tcPr>
          <w:p w14:paraId="2052374A"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0D1FDF96" w14:textId="77777777" w:rsidR="002D5B98" w:rsidRPr="00297A65" w:rsidRDefault="002D5B98" w:rsidP="002D5B98">
            <w:pPr>
              <w:tabs>
                <w:tab w:val="decimal" w:pos="648"/>
              </w:tabs>
              <w:spacing w:line="240" w:lineRule="exact"/>
              <w:ind w:left="-130" w:right="-108"/>
              <w:rPr>
                <w:rFonts w:ascii="CordiaUPC" w:hAnsi="CordiaUPC" w:cs="CordiaUPC"/>
                <w:sz w:val="24"/>
                <w:szCs w:val="24"/>
              </w:rPr>
            </w:pPr>
          </w:p>
        </w:tc>
        <w:tc>
          <w:tcPr>
            <w:tcW w:w="284" w:type="dxa"/>
          </w:tcPr>
          <w:p w14:paraId="1AD13ED5"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686433D7" w14:textId="77777777" w:rsidR="002D5B98" w:rsidRPr="00297A65" w:rsidRDefault="002D5B98" w:rsidP="002D5B98">
            <w:pPr>
              <w:tabs>
                <w:tab w:val="decimal" w:pos="745"/>
              </w:tabs>
              <w:spacing w:line="240" w:lineRule="exact"/>
              <w:ind w:left="-130" w:right="-108"/>
              <w:rPr>
                <w:rFonts w:ascii="CordiaUPC" w:hAnsi="CordiaUPC" w:cs="CordiaUPC"/>
                <w:sz w:val="24"/>
                <w:szCs w:val="24"/>
              </w:rPr>
            </w:pPr>
          </w:p>
        </w:tc>
        <w:tc>
          <w:tcPr>
            <w:tcW w:w="284" w:type="dxa"/>
          </w:tcPr>
          <w:p w14:paraId="67259D5D" w14:textId="77777777" w:rsidR="002D5B98" w:rsidRPr="00297A65" w:rsidRDefault="002D5B98" w:rsidP="002D5B98">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2912E5F5"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236" w:type="dxa"/>
          </w:tcPr>
          <w:p w14:paraId="550CB46E"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6372C44A" w14:textId="77777777" w:rsidR="002D5B98" w:rsidRPr="00297A65" w:rsidRDefault="002D5B98" w:rsidP="002D5B98">
            <w:pPr>
              <w:tabs>
                <w:tab w:val="decimal" w:pos="884"/>
              </w:tabs>
              <w:spacing w:line="240" w:lineRule="exact"/>
              <w:ind w:left="-130" w:right="-108"/>
              <w:rPr>
                <w:rFonts w:ascii="CordiaUPC" w:hAnsi="CordiaUPC" w:cs="CordiaUPC"/>
                <w:sz w:val="24"/>
                <w:szCs w:val="24"/>
              </w:rPr>
            </w:pPr>
          </w:p>
        </w:tc>
      </w:tr>
    </w:tbl>
    <w:p w14:paraId="0D89B087"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7645E0FD"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71D541B8"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(3)</w:t>
      </w:r>
      <w:r>
        <w:rPr>
          <w:rFonts w:ascii="CordiaUPC" w:hAnsi="CordiaUPC" w:cs="CordiaUPC"/>
          <w:color w:val="000000"/>
          <w:sz w:val="24"/>
          <w:szCs w:val="24"/>
          <w:vertAlign w:val="superscript"/>
          <w:lang w:val="en-US" w:bidi="th-TH"/>
        </w:rPr>
        <w:t xml:space="preserve"> </w:t>
      </w:r>
      <w:r w:rsidRPr="00297A65">
        <w:rPr>
          <w:rFonts w:ascii="CordiaUPC" w:hAnsi="CordiaUPC" w:cs="CordiaUPC" w:hint="cs"/>
          <w:color w:val="000000"/>
          <w:sz w:val="24"/>
          <w:szCs w:val="24"/>
          <w:lang w:val="en-US" w:bidi="th-TH"/>
        </w:rPr>
        <w:t>Non-performing loans.</w:t>
      </w:r>
    </w:p>
    <w:p w14:paraId="1D471AC5" w14:textId="674AD1E6" w:rsidR="007476D6" w:rsidRDefault="007476D6" w:rsidP="007476D6"/>
    <w:p w14:paraId="0F0B5016" w14:textId="77777777" w:rsidR="00560A9B" w:rsidRDefault="00560A9B">
      <w:r>
        <w:br w:type="page"/>
      </w:r>
    </w:p>
    <w:tbl>
      <w:tblPr>
        <w:tblW w:w="9797" w:type="dxa"/>
        <w:tblInd w:w="270" w:type="dxa"/>
        <w:tblLayout w:type="fixed"/>
        <w:tblLook w:val="0000" w:firstRow="0" w:lastRow="0" w:firstColumn="0" w:lastColumn="0" w:noHBand="0" w:noVBand="0"/>
      </w:tblPr>
      <w:tblGrid>
        <w:gridCol w:w="2700"/>
        <w:gridCol w:w="1001"/>
        <w:gridCol w:w="268"/>
        <w:gridCol w:w="866"/>
        <w:gridCol w:w="236"/>
        <w:gridCol w:w="898"/>
        <w:gridCol w:w="284"/>
        <w:gridCol w:w="992"/>
        <w:gridCol w:w="284"/>
        <w:gridCol w:w="1008"/>
        <w:gridCol w:w="236"/>
        <w:gridCol w:w="16"/>
        <w:gridCol w:w="1008"/>
      </w:tblGrid>
      <w:tr w:rsidR="007476D6" w:rsidRPr="00297A65" w14:paraId="759BFC23" w14:textId="77777777" w:rsidTr="00560A9B">
        <w:trPr>
          <w:cantSplit/>
          <w:tblHeader/>
        </w:trPr>
        <w:tc>
          <w:tcPr>
            <w:tcW w:w="2700" w:type="dxa"/>
          </w:tcPr>
          <w:p w14:paraId="4BDAB2D6" w14:textId="30C19F5C"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200B8938" w14:textId="77777777" w:rsidR="007476D6" w:rsidRPr="00297A65" w:rsidRDefault="007476D6" w:rsidP="000406A0">
            <w:pPr>
              <w:spacing w:line="240" w:lineRule="exact"/>
              <w:ind w:left="-18" w:right="-270"/>
              <w:jc w:val="center"/>
              <w:rPr>
                <w:rFonts w:ascii="CordiaUPC" w:hAnsi="CordiaUPC" w:cs="CordiaUPC"/>
                <w:b/>
                <w:bCs/>
                <w:sz w:val="24"/>
                <w:szCs w:val="24"/>
                <w:cs/>
                <w:lang w:val="en-US" w:bidi="th-TH"/>
              </w:rPr>
            </w:pPr>
            <w:r w:rsidRPr="00297A65">
              <w:rPr>
                <w:rFonts w:ascii="CordiaUPC" w:hAnsi="CordiaUPC" w:cs="CordiaUPC" w:hint="cs"/>
                <w:b/>
                <w:bCs/>
                <w:sz w:val="24"/>
                <w:szCs w:val="24"/>
                <w:lang w:val="en-US" w:bidi="th-TH"/>
              </w:rPr>
              <w:t>Consolidated</w:t>
            </w:r>
          </w:p>
        </w:tc>
      </w:tr>
      <w:tr w:rsidR="007476D6" w:rsidRPr="00297A65" w14:paraId="226D9089" w14:textId="77777777" w:rsidTr="00560A9B">
        <w:trPr>
          <w:cantSplit/>
          <w:tblHeader/>
        </w:trPr>
        <w:tc>
          <w:tcPr>
            <w:tcW w:w="2700" w:type="dxa"/>
          </w:tcPr>
          <w:p w14:paraId="7C24BFE6"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28E2DE0E" w14:textId="3C9DE8C7" w:rsidR="007476D6" w:rsidRPr="00297A65" w:rsidRDefault="007476D6" w:rsidP="000406A0">
            <w:pPr>
              <w:spacing w:line="24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2020</w:t>
            </w:r>
          </w:p>
        </w:tc>
      </w:tr>
      <w:tr w:rsidR="007476D6" w:rsidRPr="00297A65" w14:paraId="4E3F9C4A" w14:textId="77777777" w:rsidTr="00560A9B">
        <w:trPr>
          <w:cantSplit/>
          <w:tblHeader/>
        </w:trPr>
        <w:tc>
          <w:tcPr>
            <w:tcW w:w="2700" w:type="dxa"/>
          </w:tcPr>
          <w:p w14:paraId="604E9C41"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42CD4434" w14:textId="77777777" w:rsidR="007476D6" w:rsidRPr="00297A65" w:rsidRDefault="007476D6" w:rsidP="000406A0">
            <w:pPr>
              <w:spacing w:line="240" w:lineRule="exact"/>
              <w:ind w:left="-117" w:right="-108"/>
              <w:jc w:val="center"/>
              <w:rPr>
                <w:rFonts w:ascii="CordiaUPC" w:hAnsi="CordiaUPC" w:cs="CordiaUPC"/>
                <w:sz w:val="24"/>
                <w:szCs w:val="24"/>
              </w:rPr>
            </w:pPr>
          </w:p>
        </w:tc>
        <w:tc>
          <w:tcPr>
            <w:tcW w:w="268" w:type="dxa"/>
          </w:tcPr>
          <w:p w14:paraId="57BE4985"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3A1749DC"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2A794EE5"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98" w:type="dxa"/>
            <w:vAlign w:val="bottom"/>
          </w:tcPr>
          <w:p w14:paraId="0AD47618"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284" w:type="dxa"/>
          </w:tcPr>
          <w:p w14:paraId="13C33476" w14:textId="77777777" w:rsidR="007476D6" w:rsidRPr="00297A65" w:rsidRDefault="007476D6" w:rsidP="000406A0">
            <w:pPr>
              <w:spacing w:line="240" w:lineRule="exact"/>
              <w:ind w:left="-396" w:right="-90"/>
              <w:jc w:val="center"/>
              <w:rPr>
                <w:rFonts w:ascii="CordiaUPC" w:hAnsi="CordiaUPC" w:cs="CordiaUPC"/>
                <w:sz w:val="24"/>
                <w:szCs w:val="24"/>
                <w:lang w:val="en-US"/>
              </w:rPr>
            </w:pPr>
          </w:p>
        </w:tc>
        <w:tc>
          <w:tcPr>
            <w:tcW w:w="992" w:type="dxa"/>
          </w:tcPr>
          <w:p w14:paraId="42C0601E"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284" w:type="dxa"/>
          </w:tcPr>
          <w:p w14:paraId="69344326"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08" w:type="dxa"/>
          </w:tcPr>
          <w:p w14:paraId="15010A5C" w14:textId="77777777" w:rsidR="007476D6" w:rsidRPr="00297A65" w:rsidRDefault="007476D6" w:rsidP="000406A0">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63F72112"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24" w:type="dxa"/>
            <w:gridSpan w:val="2"/>
          </w:tcPr>
          <w:p w14:paraId="1ABC8B7B"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r>
      <w:tr w:rsidR="007476D6" w:rsidRPr="00297A65" w14:paraId="5F6AF3D6" w14:textId="77777777" w:rsidTr="00560A9B">
        <w:trPr>
          <w:cantSplit/>
          <w:tblHeader/>
        </w:trPr>
        <w:tc>
          <w:tcPr>
            <w:tcW w:w="2700" w:type="dxa"/>
          </w:tcPr>
          <w:p w14:paraId="795B9BF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4A7B782C" w14:textId="77777777" w:rsidR="007476D6" w:rsidRPr="00297A65" w:rsidRDefault="007476D6" w:rsidP="000406A0">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7DBE0C38"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7EE7B12F" w14:textId="77777777" w:rsidR="007476D6" w:rsidRPr="00297A65" w:rsidRDefault="007476D6" w:rsidP="000406A0">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19854732"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898" w:type="dxa"/>
            <w:vAlign w:val="bottom"/>
          </w:tcPr>
          <w:p w14:paraId="29090B07"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AF8D86B"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992" w:type="dxa"/>
          </w:tcPr>
          <w:p w14:paraId="179368A6"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0D2271BD"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08" w:type="dxa"/>
          </w:tcPr>
          <w:p w14:paraId="7D72136F"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1C6076DF"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24" w:type="dxa"/>
            <w:gridSpan w:val="2"/>
          </w:tcPr>
          <w:p w14:paraId="3BBD1211"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4EB66CF0" w14:textId="77777777" w:rsidTr="00560A9B">
        <w:trPr>
          <w:cantSplit/>
          <w:tblHeader/>
        </w:trPr>
        <w:tc>
          <w:tcPr>
            <w:tcW w:w="2700" w:type="dxa"/>
          </w:tcPr>
          <w:p w14:paraId="2519348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5837" w:type="dxa"/>
            <w:gridSpan w:val="9"/>
          </w:tcPr>
          <w:p w14:paraId="53010C70"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6A470604"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c>
          <w:tcPr>
            <w:tcW w:w="1008" w:type="dxa"/>
          </w:tcPr>
          <w:p w14:paraId="41BEC5C8"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r>
      <w:tr w:rsidR="007476D6" w:rsidRPr="00297A65" w14:paraId="7EE18BCD" w14:textId="77777777" w:rsidTr="000406A0">
        <w:trPr>
          <w:cantSplit/>
        </w:trPr>
        <w:tc>
          <w:tcPr>
            <w:tcW w:w="2700" w:type="dxa"/>
          </w:tcPr>
          <w:p w14:paraId="477E0083"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47E68CD0"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68" w:type="dxa"/>
          </w:tcPr>
          <w:p w14:paraId="72B4DEA0"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66" w:type="dxa"/>
            <w:vAlign w:val="bottom"/>
          </w:tcPr>
          <w:p w14:paraId="1FCDA2E1"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36" w:type="dxa"/>
          </w:tcPr>
          <w:p w14:paraId="2EEE43DE"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98" w:type="dxa"/>
            <w:vAlign w:val="bottom"/>
          </w:tcPr>
          <w:p w14:paraId="05AE62FC" w14:textId="77777777" w:rsidR="007476D6" w:rsidRPr="00297A65" w:rsidRDefault="007476D6" w:rsidP="000406A0">
            <w:pPr>
              <w:spacing w:line="240" w:lineRule="exact"/>
              <w:ind w:left="-18" w:right="-112"/>
              <w:rPr>
                <w:rFonts w:ascii="CordiaUPC" w:hAnsi="CordiaUPC" w:cs="CordiaUPC"/>
                <w:sz w:val="24"/>
                <w:szCs w:val="24"/>
                <w:cs/>
                <w:lang w:val="th-TH" w:bidi="th-TH"/>
              </w:rPr>
            </w:pPr>
          </w:p>
        </w:tc>
        <w:tc>
          <w:tcPr>
            <w:tcW w:w="284" w:type="dxa"/>
          </w:tcPr>
          <w:p w14:paraId="0E180E07"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992" w:type="dxa"/>
            <w:vAlign w:val="bottom"/>
          </w:tcPr>
          <w:p w14:paraId="4BDEEA06"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84" w:type="dxa"/>
          </w:tcPr>
          <w:p w14:paraId="41C4CCF5"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1008" w:type="dxa"/>
          </w:tcPr>
          <w:p w14:paraId="35F7B89C"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36" w:type="dxa"/>
          </w:tcPr>
          <w:p w14:paraId="7B71F7D5"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24" w:type="dxa"/>
            <w:gridSpan w:val="2"/>
          </w:tcPr>
          <w:p w14:paraId="5E3DAB4D" w14:textId="77777777" w:rsidR="007476D6" w:rsidRPr="00297A65" w:rsidRDefault="007476D6" w:rsidP="000406A0">
            <w:pPr>
              <w:spacing w:line="240" w:lineRule="exact"/>
              <w:ind w:left="-18" w:right="-270"/>
              <w:rPr>
                <w:rFonts w:ascii="CordiaUPC" w:hAnsi="CordiaUPC" w:cs="CordiaUPC"/>
                <w:sz w:val="24"/>
                <w:szCs w:val="24"/>
                <w:cs/>
                <w:lang w:val="th-TH" w:bidi="th-TH"/>
              </w:rPr>
            </w:pPr>
          </w:p>
        </w:tc>
      </w:tr>
      <w:tr w:rsidR="007476D6" w:rsidRPr="00297A65" w14:paraId="52981897" w14:textId="77777777" w:rsidTr="000406A0">
        <w:trPr>
          <w:cantSplit/>
        </w:trPr>
        <w:tc>
          <w:tcPr>
            <w:tcW w:w="2700" w:type="dxa"/>
          </w:tcPr>
          <w:p w14:paraId="2DBD27B7" w14:textId="77777777" w:rsidR="007476D6" w:rsidRPr="00297A65" w:rsidRDefault="007476D6" w:rsidP="000406A0">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4CA97537"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lang w:val="en-US" w:bidi="th-TH"/>
              </w:rPr>
              <w:t>-</w:t>
            </w:r>
          </w:p>
        </w:tc>
        <w:tc>
          <w:tcPr>
            <w:tcW w:w="268" w:type="dxa"/>
          </w:tcPr>
          <w:p w14:paraId="1C02A1B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2C039293"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01ACCB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3F2D8FD5"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51F3AD0E"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0C42C14A" w14:textId="77777777" w:rsidR="007476D6" w:rsidRPr="00297A65" w:rsidRDefault="007476D6" w:rsidP="000406A0">
            <w:pPr>
              <w:tabs>
                <w:tab w:val="decimal" w:pos="745"/>
              </w:tabs>
              <w:spacing w:line="240" w:lineRule="exact"/>
              <w:ind w:left="-130"/>
              <w:rPr>
                <w:rFonts w:ascii="CordiaUPC" w:hAnsi="CordiaUPC" w:cs="CordiaUPC"/>
                <w:sz w:val="24"/>
                <w:szCs w:val="24"/>
              </w:rPr>
            </w:pPr>
            <w:r>
              <w:rPr>
                <w:rFonts w:ascii="CordiaUPC" w:hAnsi="CordiaUPC" w:cs="CordiaUPC"/>
                <w:sz w:val="24"/>
                <w:szCs w:val="24"/>
              </w:rPr>
              <w:t>-</w:t>
            </w:r>
          </w:p>
        </w:tc>
        <w:tc>
          <w:tcPr>
            <w:tcW w:w="284" w:type="dxa"/>
          </w:tcPr>
          <w:p w14:paraId="77FDE721"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6298E67B"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21,943</w:t>
            </w:r>
          </w:p>
        </w:tc>
        <w:tc>
          <w:tcPr>
            <w:tcW w:w="236" w:type="dxa"/>
          </w:tcPr>
          <w:p w14:paraId="1ECEE283"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01D48FAA"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21,943</w:t>
            </w:r>
          </w:p>
        </w:tc>
      </w:tr>
      <w:tr w:rsidR="007476D6" w:rsidRPr="00297A65" w14:paraId="46DDF1CA" w14:textId="77777777" w:rsidTr="000406A0">
        <w:trPr>
          <w:cantSplit/>
        </w:trPr>
        <w:tc>
          <w:tcPr>
            <w:tcW w:w="2700" w:type="dxa"/>
          </w:tcPr>
          <w:p w14:paraId="2FF43CAA"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Pr>
                <w:rFonts w:ascii="CordiaUPC" w:hAnsi="CordiaUPC" w:cs="CordiaUPC"/>
                <w:sz w:val="24"/>
                <w:szCs w:val="24"/>
                <w:lang w:val="en-US" w:bidi="th-TH"/>
              </w:rPr>
              <w:t>items</w:t>
            </w:r>
          </w:p>
          <w:p w14:paraId="47C80E23"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60D34063"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lang w:val="en-US"/>
              </w:rPr>
              <w:t>23,308</w:t>
            </w:r>
          </w:p>
        </w:tc>
        <w:tc>
          <w:tcPr>
            <w:tcW w:w="268" w:type="dxa"/>
          </w:tcPr>
          <w:p w14:paraId="2359F07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4C6B6258"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lang w:val="en-US"/>
              </w:rPr>
              <w:t>187,641</w:t>
            </w:r>
          </w:p>
        </w:tc>
        <w:tc>
          <w:tcPr>
            <w:tcW w:w="236" w:type="dxa"/>
          </w:tcPr>
          <w:p w14:paraId="4EA8A4A2"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6C0AC73"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lang w:val="en-US"/>
              </w:rPr>
              <w:t>290</w:t>
            </w:r>
          </w:p>
        </w:tc>
        <w:tc>
          <w:tcPr>
            <w:tcW w:w="284" w:type="dxa"/>
          </w:tcPr>
          <w:p w14:paraId="18A48A34"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7B5698DF"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84" w:type="dxa"/>
          </w:tcPr>
          <w:p w14:paraId="443394C1"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09DE7FC4"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36" w:type="dxa"/>
          </w:tcPr>
          <w:p w14:paraId="37D838E7"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7D0BC052"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r>
              <w:rPr>
                <w:rFonts w:ascii="CordiaUPC" w:hAnsi="CordiaUPC" w:cs="CordiaUPC"/>
                <w:sz w:val="24"/>
                <w:szCs w:val="24"/>
                <w:lang w:val="en-US"/>
              </w:rPr>
              <w:t>211,239</w:t>
            </w:r>
          </w:p>
        </w:tc>
      </w:tr>
      <w:tr w:rsidR="007476D6" w:rsidRPr="00297A65" w14:paraId="51A58E4A" w14:textId="77777777" w:rsidTr="000406A0">
        <w:trPr>
          <w:cantSplit/>
        </w:trPr>
        <w:tc>
          <w:tcPr>
            <w:tcW w:w="2700" w:type="dxa"/>
          </w:tcPr>
          <w:p w14:paraId="4B91B0B8" w14:textId="77777777" w:rsidR="007476D6" w:rsidRDefault="007476D6" w:rsidP="000406A0">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2F35509F" w14:textId="77777777" w:rsidR="007476D6" w:rsidRPr="00297A65" w:rsidRDefault="007476D6" w:rsidP="000406A0">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2B62AC12"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68" w:type="dxa"/>
          </w:tcPr>
          <w:p w14:paraId="036FECE2"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7DF525F"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lang w:val="en-US"/>
              </w:rPr>
              <w:t>314</w:t>
            </w:r>
          </w:p>
        </w:tc>
        <w:tc>
          <w:tcPr>
            <w:tcW w:w="236" w:type="dxa"/>
          </w:tcPr>
          <w:p w14:paraId="4D67F029"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2775333B"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lang w:val="en-US"/>
              </w:rPr>
              <w:t>2,270</w:t>
            </w:r>
          </w:p>
        </w:tc>
        <w:tc>
          <w:tcPr>
            <w:tcW w:w="284" w:type="dxa"/>
          </w:tcPr>
          <w:p w14:paraId="563B2C3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371BDBED"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lang w:val="en-US"/>
              </w:rPr>
              <w:t>830</w:t>
            </w:r>
          </w:p>
        </w:tc>
        <w:tc>
          <w:tcPr>
            <w:tcW w:w="284" w:type="dxa"/>
          </w:tcPr>
          <w:p w14:paraId="42D0D170"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5FFF9452"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r>
              <w:rPr>
                <w:rFonts w:ascii="CordiaUPC" w:hAnsi="CordiaUPC" w:cs="CordiaUPC"/>
                <w:sz w:val="24"/>
                <w:szCs w:val="24"/>
                <w:lang w:val="en-US"/>
              </w:rPr>
              <w:t>374</w:t>
            </w:r>
            <w:r w:rsidRPr="00297A65">
              <w:rPr>
                <w:rFonts w:ascii="CordiaUPC" w:hAnsi="CordiaUPC" w:cs="CordiaUPC" w:hint="cs"/>
                <w:sz w:val="24"/>
                <w:szCs w:val="24"/>
                <w:vertAlign w:val="superscript"/>
              </w:rPr>
              <w:t>(2)</w:t>
            </w:r>
          </w:p>
        </w:tc>
        <w:tc>
          <w:tcPr>
            <w:tcW w:w="236" w:type="dxa"/>
          </w:tcPr>
          <w:p w14:paraId="6AE9F770"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2CC661E0"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r>
              <w:rPr>
                <w:rFonts w:ascii="CordiaUPC" w:hAnsi="CordiaUPC" w:cs="CordiaUPC"/>
                <w:sz w:val="24"/>
                <w:szCs w:val="24"/>
                <w:lang w:val="en-US"/>
              </w:rPr>
              <w:t>3,788</w:t>
            </w:r>
          </w:p>
        </w:tc>
      </w:tr>
      <w:tr w:rsidR="007476D6" w:rsidRPr="00297A65" w14:paraId="4B7E3AD4" w14:textId="77777777" w:rsidTr="000406A0">
        <w:trPr>
          <w:cantSplit/>
        </w:trPr>
        <w:tc>
          <w:tcPr>
            <w:tcW w:w="2700" w:type="dxa"/>
          </w:tcPr>
          <w:p w14:paraId="57508466"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46F41CE3"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1E05168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43DAEED"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0D6CA64C"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1C34702D"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22C03B87"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43B860F7"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136CC30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4E833245"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1A2C6087"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337FDE41"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7476D6" w:rsidRPr="00297A65" w14:paraId="56FAACE6" w14:textId="77777777" w:rsidTr="000406A0">
        <w:trPr>
          <w:cantSplit/>
        </w:trPr>
        <w:tc>
          <w:tcPr>
            <w:tcW w:w="2700" w:type="dxa"/>
          </w:tcPr>
          <w:p w14:paraId="44A3C157" w14:textId="77777777" w:rsidR="007476D6" w:rsidRPr="00297A65" w:rsidRDefault="007476D6" w:rsidP="000406A0">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AMC</w:t>
            </w:r>
          </w:p>
        </w:tc>
        <w:tc>
          <w:tcPr>
            <w:tcW w:w="1001" w:type="dxa"/>
            <w:vAlign w:val="bottom"/>
          </w:tcPr>
          <w:p w14:paraId="593CF6C7"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2D417C6"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6DA0B47C"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35</w:t>
            </w:r>
          </w:p>
        </w:tc>
        <w:tc>
          <w:tcPr>
            <w:tcW w:w="236" w:type="dxa"/>
            <w:vAlign w:val="bottom"/>
          </w:tcPr>
          <w:p w14:paraId="4938E3A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2683033F"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569</w:t>
            </w:r>
          </w:p>
        </w:tc>
        <w:tc>
          <w:tcPr>
            <w:tcW w:w="284" w:type="dxa"/>
            <w:vAlign w:val="bottom"/>
          </w:tcPr>
          <w:p w14:paraId="0B203F7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6F304957"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17</w:t>
            </w:r>
          </w:p>
        </w:tc>
        <w:tc>
          <w:tcPr>
            <w:tcW w:w="284" w:type="dxa"/>
            <w:vAlign w:val="bottom"/>
          </w:tcPr>
          <w:p w14:paraId="2A7A91E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3B3B4792"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C3575EA"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9F995F5"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621</w:t>
            </w:r>
          </w:p>
        </w:tc>
      </w:tr>
      <w:tr w:rsidR="007476D6" w:rsidRPr="00297A65" w14:paraId="6F40447A" w14:textId="77777777" w:rsidTr="000406A0">
        <w:trPr>
          <w:cantSplit/>
        </w:trPr>
        <w:tc>
          <w:tcPr>
            <w:tcW w:w="2700" w:type="dxa"/>
          </w:tcPr>
          <w:p w14:paraId="69C7C5AD" w14:textId="77777777" w:rsidR="007476D6" w:rsidRPr="00297A65" w:rsidRDefault="007476D6" w:rsidP="000406A0">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2FF75AAF"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101</w:t>
            </w:r>
          </w:p>
        </w:tc>
        <w:tc>
          <w:tcPr>
            <w:tcW w:w="268" w:type="dxa"/>
            <w:vAlign w:val="bottom"/>
          </w:tcPr>
          <w:p w14:paraId="3F5EC770"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3215E1B0"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27,806</w:t>
            </w:r>
          </w:p>
        </w:tc>
        <w:tc>
          <w:tcPr>
            <w:tcW w:w="236" w:type="dxa"/>
            <w:vAlign w:val="bottom"/>
          </w:tcPr>
          <w:p w14:paraId="0C7FFA27"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24AC5C26"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103,476</w:t>
            </w:r>
          </w:p>
        </w:tc>
        <w:tc>
          <w:tcPr>
            <w:tcW w:w="284" w:type="dxa"/>
            <w:vAlign w:val="bottom"/>
          </w:tcPr>
          <w:p w14:paraId="0357D73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BE79E9C"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830</w:t>
            </w:r>
          </w:p>
        </w:tc>
        <w:tc>
          <w:tcPr>
            <w:tcW w:w="284" w:type="dxa"/>
            <w:vAlign w:val="bottom"/>
          </w:tcPr>
          <w:p w14:paraId="5FBCB3C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65495206"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8DC98A1"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1D83A45"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132,213</w:t>
            </w:r>
          </w:p>
        </w:tc>
      </w:tr>
      <w:tr w:rsidR="007476D6" w:rsidRPr="00297A65" w14:paraId="30EE03E5" w14:textId="77777777" w:rsidTr="000406A0">
        <w:trPr>
          <w:cantSplit/>
        </w:trPr>
        <w:tc>
          <w:tcPr>
            <w:tcW w:w="2700" w:type="dxa"/>
          </w:tcPr>
          <w:p w14:paraId="0F8FED3E" w14:textId="77777777" w:rsidR="007476D6" w:rsidRPr="00297A65" w:rsidRDefault="007476D6" w:rsidP="000406A0">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1F8D0CD0"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1313E4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592E5ABE"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25C1306"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0152B6FC"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D4280F1"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B597B83"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2E42D5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56ACAA97"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1,517</w:t>
            </w:r>
            <w:r w:rsidRPr="00297A65">
              <w:rPr>
                <w:rFonts w:ascii="CordiaUPC" w:hAnsi="CordiaUPC" w:cs="CordiaUPC" w:hint="cs"/>
                <w:sz w:val="24"/>
                <w:szCs w:val="24"/>
                <w:vertAlign w:val="superscript"/>
              </w:rPr>
              <w:t>(2)</w:t>
            </w:r>
          </w:p>
        </w:tc>
        <w:tc>
          <w:tcPr>
            <w:tcW w:w="236" w:type="dxa"/>
            <w:vAlign w:val="bottom"/>
          </w:tcPr>
          <w:p w14:paraId="391934FA"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71237A9"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1,517</w:t>
            </w:r>
          </w:p>
        </w:tc>
      </w:tr>
      <w:tr w:rsidR="007476D6" w:rsidRPr="00297A65" w14:paraId="7AA5448E" w14:textId="77777777" w:rsidTr="000406A0">
        <w:trPr>
          <w:cantSplit/>
        </w:trPr>
        <w:tc>
          <w:tcPr>
            <w:tcW w:w="2700" w:type="dxa"/>
          </w:tcPr>
          <w:p w14:paraId="36183631" w14:textId="77777777" w:rsidR="007476D6" w:rsidRPr="00297A65" w:rsidRDefault="007476D6" w:rsidP="000406A0">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59E3D303" w14:textId="2D152026"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w:t>
            </w:r>
            <w:r w:rsidR="0042303F">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1422F26F"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BBB45B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7A6E82ED"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CA1AB31"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6131629F"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EA1564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4E781745"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021895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519F5959"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8,599</w:t>
            </w:r>
            <w:r w:rsidRPr="00297A65">
              <w:rPr>
                <w:rFonts w:ascii="CordiaUPC" w:hAnsi="CordiaUPC" w:cs="CordiaUPC" w:hint="cs"/>
                <w:sz w:val="24"/>
                <w:szCs w:val="24"/>
                <w:vertAlign w:val="superscript"/>
              </w:rPr>
              <w:t>(</w:t>
            </w:r>
            <w:r>
              <w:rPr>
                <w:rFonts w:ascii="CordiaUPC" w:hAnsi="CordiaUPC" w:cs="CordiaUPC"/>
                <w:sz w:val="24"/>
                <w:szCs w:val="24"/>
                <w:vertAlign w:val="superscript"/>
              </w:rPr>
              <w:t>2</w:t>
            </w:r>
            <w:r w:rsidRPr="00297A65">
              <w:rPr>
                <w:rFonts w:ascii="CordiaUPC" w:hAnsi="CordiaUPC" w:cs="CordiaUPC" w:hint="cs"/>
                <w:sz w:val="24"/>
                <w:szCs w:val="24"/>
                <w:vertAlign w:val="superscript"/>
              </w:rPr>
              <w:t>)</w:t>
            </w:r>
          </w:p>
        </w:tc>
        <w:tc>
          <w:tcPr>
            <w:tcW w:w="236" w:type="dxa"/>
            <w:vAlign w:val="bottom"/>
          </w:tcPr>
          <w:p w14:paraId="69339DBF"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C37903C"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8,599</w:t>
            </w:r>
          </w:p>
        </w:tc>
      </w:tr>
      <w:tr w:rsidR="007476D6" w:rsidRPr="00297A65" w14:paraId="4824D41E" w14:textId="77777777" w:rsidTr="000406A0">
        <w:trPr>
          <w:cantSplit/>
        </w:trPr>
        <w:tc>
          <w:tcPr>
            <w:tcW w:w="2700" w:type="dxa"/>
          </w:tcPr>
          <w:p w14:paraId="3143F80B" w14:textId="77777777" w:rsidR="007476D6" w:rsidRDefault="007476D6" w:rsidP="000406A0">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178F8C99" w14:textId="77777777" w:rsidR="007476D6" w:rsidRPr="00297A65" w:rsidRDefault="007476D6" w:rsidP="000406A0">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791191CF" w14:textId="77777777" w:rsidR="007476D6" w:rsidRPr="00297A65" w:rsidRDefault="007476D6" w:rsidP="000406A0">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118,447</w:t>
            </w:r>
          </w:p>
        </w:tc>
        <w:tc>
          <w:tcPr>
            <w:tcW w:w="268" w:type="dxa"/>
            <w:vAlign w:val="bottom"/>
          </w:tcPr>
          <w:p w14:paraId="3213B64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39456471" w14:textId="77777777" w:rsidR="007476D6" w:rsidRPr="00297A65" w:rsidRDefault="007476D6" w:rsidP="000406A0">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423,422</w:t>
            </w:r>
          </w:p>
        </w:tc>
        <w:tc>
          <w:tcPr>
            <w:tcW w:w="236" w:type="dxa"/>
            <w:vAlign w:val="bottom"/>
          </w:tcPr>
          <w:p w14:paraId="362B0CEE"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2C9BE40C" w14:textId="77777777" w:rsidR="007476D6" w:rsidRPr="00297A65" w:rsidRDefault="007476D6" w:rsidP="000406A0">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433,288</w:t>
            </w:r>
          </w:p>
        </w:tc>
        <w:tc>
          <w:tcPr>
            <w:tcW w:w="284" w:type="dxa"/>
            <w:vAlign w:val="bottom"/>
          </w:tcPr>
          <w:p w14:paraId="7388752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50430DD"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378,175</w:t>
            </w:r>
          </w:p>
        </w:tc>
        <w:tc>
          <w:tcPr>
            <w:tcW w:w="284" w:type="dxa"/>
            <w:vAlign w:val="bottom"/>
          </w:tcPr>
          <w:p w14:paraId="1CD36F5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766258E1" w14:textId="77777777" w:rsidR="007476D6" w:rsidRPr="00297A65" w:rsidRDefault="007476D6" w:rsidP="000406A0">
            <w:pPr>
              <w:tabs>
                <w:tab w:val="decimal" w:pos="737"/>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39,593</w:t>
            </w:r>
            <w:r w:rsidRPr="00297A65">
              <w:rPr>
                <w:rFonts w:ascii="CordiaUPC" w:hAnsi="CordiaUPC" w:cs="CordiaUPC" w:hint="cs"/>
                <w:sz w:val="24"/>
                <w:szCs w:val="24"/>
                <w:vertAlign w:val="superscript"/>
              </w:rPr>
              <w:t>(</w:t>
            </w:r>
            <w:r>
              <w:rPr>
                <w:rFonts w:ascii="CordiaUPC" w:hAnsi="CordiaUPC" w:cs="CordiaUPC"/>
                <w:sz w:val="24"/>
                <w:szCs w:val="24"/>
                <w:vertAlign w:val="superscript"/>
              </w:rPr>
              <w:t>3</w:t>
            </w:r>
            <w:r w:rsidRPr="00297A65">
              <w:rPr>
                <w:rFonts w:ascii="CordiaUPC" w:hAnsi="CordiaUPC" w:cs="CordiaUPC" w:hint="cs"/>
                <w:sz w:val="24"/>
                <w:szCs w:val="24"/>
                <w:vertAlign w:val="superscript"/>
              </w:rPr>
              <w:t>)</w:t>
            </w:r>
          </w:p>
        </w:tc>
        <w:tc>
          <w:tcPr>
            <w:tcW w:w="236" w:type="dxa"/>
            <w:vAlign w:val="bottom"/>
          </w:tcPr>
          <w:p w14:paraId="35F8A381" w14:textId="77777777" w:rsidR="007476D6" w:rsidRPr="00297A65" w:rsidRDefault="007476D6" w:rsidP="000406A0">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1EA557C5" w14:textId="77777777" w:rsidR="007476D6" w:rsidRPr="00297A65" w:rsidRDefault="007476D6" w:rsidP="000406A0">
            <w:pPr>
              <w:tabs>
                <w:tab w:val="decimal" w:pos="750"/>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1,392,925</w:t>
            </w:r>
          </w:p>
        </w:tc>
      </w:tr>
      <w:tr w:rsidR="007476D6" w:rsidRPr="00297A65" w14:paraId="5D599CE8" w14:textId="77777777" w:rsidTr="000406A0">
        <w:trPr>
          <w:cantSplit/>
        </w:trPr>
        <w:tc>
          <w:tcPr>
            <w:tcW w:w="2700" w:type="dxa"/>
          </w:tcPr>
          <w:p w14:paraId="47EA5B8A"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04C69268" w14:textId="77777777" w:rsidR="007476D6" w:rsidRPr="00297A65" w:rsidRDefault="007476D6" w:rsidP="000406A0">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597</w:t>
            </w:r>
          </w:p>
        </w:tc>
        <w:tc>
          <w:tcPr>
            <w:tcW w:w="268" w:type="dxa"/>
            <w:vAlign w:val="bottom"/>
          </w:tcPr>
          <w:p w14:paraId="50EB480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6D36B00B" w14:textId="77777777" w:rsidR="007476D6" w:rsidRPr="00297A65" w:rsidRDefault="007476D6" w:rsidP="000406A0">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1,048</w:t>
            </w:r>
          </w:p>
        </w:tc>
        <w:tc>
          <w:tcPr>
            <w:tcW w:w="236" w:type="dxa"/>
            <w:vAlign w:val="bottom"/>
          </w:tcPr>
          <w:p w14:paraId="660C9A1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0C806D8D" w14:textId="77777777" w:rsidR="007476D6" w:rsidRPr="00297A65" w:rsidRDefault="007476D6" w:rsidP="000406A0">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w:t>
            </w:r>
          </w:p>
        </w:tc>
        <w:tc>
          <w:tcPr>
            <w:tcW w:w="284" w:type="dxa"/>
            <w:vAlign w:val="bottom"/>
          </w:tcPr>
          <w:p w14:paraId="35F7841A"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7393B707" w14:textId="77777777" w:rsidR="007476D6" w:rsidRPr="00297A65" w:rsidRDefault="007476D6" w:rsidP="000406A0">
            <w:pPr>
              <w:tabs>
                <w:tab w:val="decimal" w:pos="745"/>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208</w:t>
            </w:r>
          </w:p>
        </w:tc>
        <w:tc>
          <w:tcPr>
            <w:tcW w:w="284" w:type="dxa"/>
            <w:vAlign w:val="bottom"/>
          </w:tcPr>
          <w:p w14:paraId="04E182B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5A60E4B9" w14:textId="77777777" w:rsidR="007476D6" w:rsidRPr="00297A65" w:rsidRDefault="007476D6" w:rsidP="000406A0">
            <w:pPr>
              <w:tabs>
                <w:tab w:val="decimal" w:pos="737"/>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10,469</w:t>
            </w:r>
          </w:p>
        </w:tc>
        <w:tc>
          <w:tcPr>
            <w:tcW w:w="236" w:type="dxa"/>
            <w:vAlign w:val="bottom"/>
          </w:tcPr>
          <w:p w14:paraId="52336E2A" w14:textId="77777777" w:rsidR="007476D6" w:rsidRPr="00297A65" w:rsidRDefault="007476D6" w:rsidP="000406A0">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1A161CBF" w14:textId="77777777" w:rsidR="007476D6" w:rsidRPr="00297A65" w:rsidRDefault="007476D6" w:rsidP="000406A0">
            <w:pPr>
              <w:tabs>
                <w:tab w:val="decimal" w:pos="750"/>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12,322</w:t>
            </w:r>
          </w:p>
        </w:tc>
      </w:tr>
      <w:tr w:rsidR="007476D6" w:rsidRPr="00297A65" w14:paraId="7615682E" w14:textId="77777777" w:rsidTr="000406A0">
        <w:trPr>
          <w:cantSplit/>
        </w:trPr>
        <w:tc>
          <w:tcPr>
            <w:tcW w:w="2700" w:type="dxa"/>
          </w:tcPr>
          <w:p w14:paraId="51E56219" w14:textId="77777777" w:rsidR="007476D6" w:rsidRPr="00297A65" w:rsidRDefault="007476D6" w:rsidP="000406A0">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F12F8C" w14:textId="77777777" w:rsidR="007476D6" w:rsidRPr="00297A65" w:rsidRDefault="007476D6" w:rsidP="000406A0">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142,453</w:t>
            </w:r>
          </w:p>
        </w:tc>
        <w:tc>
          <w:tcPr>
            <w:tcW w:w="268" w:type="dxa"/>
          </w:tcPr>
          <w:p w14:paraId="2AB9FF3A"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3C812717" w14:textId="77777777" w:rsidR="007476D6" w:rsidRPr="00297A65" w:rsidRDefault="007476D6" w:rsidP="000406A0">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640,266</w:t>
            </w:r>
          </w:p>
        </w:tc>
        <w:tc>
          <w:tcPr>
            <w:tcW w:w="236" w:type="dxa"/>
          </w:tcPr>
          <w:p w14:paraId="41C58116"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0F5F9C4" w14:textId="77777777" w:rsidR="007476D6" w:rsidRPr="00297A65" w:rsidRDefault="007476D6" w:rsidP="000406A0">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539,893</w:t>
            </w:r>
          </w:p>
        </w:tc>
        <w:tc>
          <w:tcPr>
            <w:tcW w:w="284" w:type="dxa"/>
          </w:tcPr>
          <w:p w14:paraId="077BA6B4"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2DB6FA58" w14:textId="77777777" w:rsidR="007476D6" w:rsidRPr="00297A65" w:rsidRDefault="007476D6" w:rsidP="000406A0">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380,060</w:t>
            </w:r>
          </w:p>
        </w:tc>
        <w:tc>
          <w:tcPr>
            <w:tcW w:w="284" w:type="dxa"/>
          </w:tcPr>
          <w:p w14:paraId="5FAEC939"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4F6A85F1" w14:textId="77777777" w:rsidR="007476D6" w:rsidRPr="00297A65" w:rsidRDefault="007476D6" w:rsidP="000406A0">
            <w:pPr>
              <w:tabs>
                <w:tab w:val="decimal" w:pos="737"/>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82,495</w:t>
            </w:r>
          </w:p>
        </w:tc>
        <w:tc>
          <w:tcPr>
            <w:tcW w:w="236" w:type="dxa"/>
          </w:tcPr>
          <w:p w14:paraId="44A16084" w14:textId="77777777" w:rsidR="007476D6" w:rsidRPr="00297A65" w:rsidRDefault="007476D6" w:rsidP="000406A0">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7E008C5B" w14:textId="77777777" w:rsidR="007476D6" w:rsidRPr="00297A65" w:rsidRDefault="007476D6" w:rsidP="000406A0">
            <w:pPr>
              <w:tabs>
                <w:tab w:val="decimal" w:pos="750"/>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1,785,167</w:t>
            </w:r>
          </w:p>
        </w:tc>
      </w:tr>
      <w:tr w:rsidR="00560A9B" w:rsidRPr="00297A65" w14:paraId="40D1CF38" w14:textId="77777777" w:rsidTr="000406A0">
        <w:trPr>
          <w:cantSplit/>
        </w:trPr>
        <w:tc>
          <w:tcPr>
            <w:tcW w:w="2700" w:type="dxa"/>
          </w:tcPr>
          <w:p w14:paraId="18E83DCC" w14:textId="77777777" w:rsidR="00560A9B" w:rsidRPr="00297A65" w:rsidRDefault="00560A9B" w:rsidP="000406A0">
            <w:pPr>
              <w:spacing w:line="240" w:lineRule="exact"/>
              <w:ind w:left="-18" w:right="-270"/>
              <w:rPr>
                <w:rFonts w:ascii="CordiaUPC" w:hAnsi="CordiaUPC" w:cs="CordiaUPC"/>
                <w:b/>
                <w:bCs/>
                <w:i/>
                <w:iCs/>
                <w:sz w:val="24"/>
                <w:szCs w:val="24"/>
                <w:lang w:val="th-TH" w:bidi="th-TH"/>
              </w:rPr>
            </w:pPr>
          </w:p>
        </w:tc>
        <w:tc>
          <w:tcPr>
            <w:tcW w:w="1001" w:type="dxa"/>
            <w:vAlign w:val="bottom"/>
          </w:tcPr>
          <w:p w14:paraId="2097690B" w14:textId="77777777" w:rsidR="00560A9B" w:rsidRPr="00297A65" w:rsidRDefault="00560A9B" w:rsidP="000406A0">
            <w:pPr>
              <w:tabs>
                <w:tab w:val="decimal" w:pos="752"/>
              </w:tabs>
              <w:spacing w:line="240" w:lineRule="exact"/>
              <w:ind w:left="-130" w:right="-108"/>
              <w:rPr>
                <w:rFonts w:ascii="CordiaUPC" w:hAnsi="CordiaUPC" w:cs="CordiaUPC"/>
                <w:sz w:val="24"/>
                <w:szCs w:val="24"/>
                <w:lang w:val="en-US"/>
              </w:rPr>
            </w:pPr>
          </w:p>
        </w:tc>
        <w:tc>
          <w:tcPr>
            <w:tcW w:w="268" w:type="dxa"/>
          </w:tcPr>
          <w:p w14:paraId="6BA58BBB" w14:textId="77777777" w:rsidR="00560A9B" w:rsidRPr="00297A65" w:rsidRDefault="00560A9B"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8EE82BD" w14:textId="77777777" w:rsidR="00560A9B" w:rsidRPr="00297A65" w:rsidRDefault="00560A9B" w:rsidP="000406A0">
            <w:pPr>
              <w:tabs>
                <w:tab w:val="decimal" w:pos="616"/>
              </w:tabs>
              <w:spacing w:line="240" w:lineRule="exact"/>
              <w:ind w:left="-130" w:right="-108"/>
              <w:rPr>
                <w:rFonts w:ascii="CordiaUPC" w:hAnsi="CordiaUPC" w:cs="CordiaUPC"/>
                <w:sz w:val="24"/>
                <w:szCs w:val="24"/>
                <w:lang w:val="en-US"/>
              </w:rPr>
            </w:pPr>
          </w:p>
        </w:tc>
        <w:tc>
          <w:tcPr>
            <w:tcW w:w="236" w:type="dxa"/>
          </w:tcPr>
          <w:p w14:paraId="011A659B" w14:textId="77777777" w:rsidR="00560A9B" w:rsidRPr="00297A65" w:rsidRDefault="00560A9B"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CB88FB9" w14:textId="77777777" w:rsidR="00560A9B" w:rsidRPr="00297A65" w:rsidRDefault="00560A9B" w:rsidP="000406A0">
            <w:pPr>
              <w:tabs>
                <w:tab w:val="decimal" w:pos="648"/>
              </w:tabs>
              <w:spacing w:line="240" w:lineRule="exact"/>
              <w:ind w:left="-130" w:right="-108"/>
              <w:rPr>
                <w:rFonts w:ascii="CordiaUPC" w:hAnsi="CordiaUPC" w:cs="CordiaUPC"/>
                <w:sz w:val="24"/>
                <w:szCs w:val="24"/>
                <w:lang w:val="en-US"/>
              </w:rPr>
            </w:pPr>
          </w:p>
        </w:tc>
        <w:tc>
          <w:tcPr>
            <w:tcW w:w="284" w:type="dxa"/>
          </w:tcPr>
          <w:p w14:paraId="7F6E90AF" w14:textId="77777777" w:rsidR="00560A9B" w:rsidRPr="00297A65" w:rsidRDefault="00560A9B"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4FB18548" w14:textId="77777777" w:rsidR="00560A9B" w:rsidRPr="00297A65" w:rsidRDefault="00560A9B" w:rsidP="000406A0">
            <w:pPr>
              <w:tabs>
                <w:tab w:val="decimal" w:pos="745"/>
              </w:tabs>
              <w:spacing w:line="240" w:lineRule="exact"/>
              <w:ind w:left="-130" w:right="-108"/>
              <w:rPr>
                <w:rFonts w:ascii="CordiaUPC" w:hAnsi="CordiaUPC" w:cs="CordiaUPC"/>
                <w:sz w:val="24"/>
                <w:szCs w:val="24"/>
                <w:lang w:val="en-US"/>
              </w:rPr>
            </w:pPr>
          </w:p>
        </w:tc>
        <w:tc>
          <w:tcPr>
            <w:tcW w:w="284" w:type="dxa"/>
          </w:tcPr>
          <w:p w14:paraId="6852F0CC" w14:textId="77777777" w:rsidR="00560A9B" w:rsidRPr="00297A65" w:rsidRDefault="00560A9B"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50ECB38D" w14:textId="77777777" w:rsidR="00560A9B" w:rsidRPr="00297A65" w:rsidRDefault="00560A9B" w:rsidP="000406A0">
            <w:pPr>
              <w:tabs>
                <w:tab w:val="decimal" w:pos="737"/>
              </w:tabs>
              <w:spacing w:line="240" w:lineRule="exact"/>
              <w:ind w:left="-130" w:right="-108"/>
              <w:rPr>
                <w:rFonts w:ascii="CordiaUPC" w:hAnsi="CordiaUPC" w:cs="CordiaUPC"/>
                <w:sz w:val="24"/>
                <w:szCs w:val="24"/>
                <w:lang w:val="en-US"/>
              </w:rPr>
            </w:pPr>
          </w:p>
        </w:tc>
        <w:tc>
          <w:tcPr>
            <w:tcW w:w="236" w:type="dxa"/>
          </w:tcPr>
          <w:p w14:paraId="23B10237" w14:textId="77777777" w:rsidR="00560A9B" w:rsidRPr="00297A65" w:rsidRDefault="00560A9B"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58AEB139" w14:textId="77777777" w:rsidR="00560A9B" w:rsidRPr="00297A65" w:rsidRDefault="00560A9B" w:rsidP="000406A0">
            <w:pPr>
              <w:tabs>
                <w:tab w:val="decimal" w:pos="750"/>
              </w:tabs>
              <w:spacing w:line="240" w:lineRule="exact"/>
              <w:ind w:left="-130" w:right="-108"/>
              <w:rPr>
                <w:rFonts w:ascii="CordiaUPC" w:hAnsi="CordiaUPC" w:cs="CordiaUPC"/>
                <w:sz w:val="24"/>
                <w:szCs w:val="24"/>
                <w:lang w:val="en-US"/>
              </w:rPr>
            </w:pPr>
          </w:p>
        </w:tc>
      </w:tr>
      <w:tr w:rsidR="007476D6" w:rsidRPr="00297A65" w14:paraId="23BADA4B" w14:textId="77777777" w:rsidTr="000406A0">
        <w:trPr>
          <w:cantSplit/>
        </w:trPr>
        <w:tc>
          <w:tcPr>
            <w:tcW w:w="2700" w:type="dxa"/>
          </w:tcPr>
          <w:p w14:paraId="5F10B0FF"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1E63177B"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5A88924A"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460FB19"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578DBC3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737B0E94"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52EB3A3A"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2525A3A8"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30041CAE"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28CCFEFA"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5B5E8666"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5456DF21"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7476D6" w:rsidRPr="00297A65" w14:paraId="2F7D22BD" w14:textId="77777777" w:rsidTr="000406A0">
        <w:trPr>
          <w:cantSplit/>
        </w:trPr>
        <w:tc>
          <w:tcPr>
            <w:tcW w:w="2700" w:type="dxa"/>
          </w:tcPr>
          <w:p w14:paraId="525538E6"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2A74BE9A"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1,186,604</w:t>
            </w:r>
          </w:p>
        </w:tc>
        <w:tc>
          <w:tcPr>
            <w:tcW w:w="268" w:type="dxa"/>
          </w:tcPr>
          <w:p w14:paraId="5BC0D4C3"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0FAF2D3C" w14:textId="77777777" w:rsidR="007476D6" w:rsidRPr="00297A65" w:rsidRDefault="007476D6" w:rsidP="000406A0">
            <w:pPr>
              <w:tabs>
                <w:tab w:val="decimal" w:pos="616"/>
              </w:tabs>
              <w:spacing w:line="240" w:lineRule="exact"/>
              <w:ind w:right="-108"/>
              <w:rPr>
                <w:rFonts w:ascii="CordiaUPC" w:hAnsi="CordiaUPC" w:cs="CordiaUPC"/>
                <w:sz w:val="24"/>
                <w:szCs w:val="24"/>
              </w:rPr>
            </w:pPr>
            <w:r>
              <w:rPr>
                <w:rFonts w:ascii="CordiaUPC" w:hAnsi="CordiaUPC" w:cs="CordiaUPC"/>
                <w:sz w:val="24"/>
                <w:szCs w:val="24"/>
              </w:rPr>
              <w:t>177,876</w:t>
            </w:r>
          </w:p>
        </w:tc>
        <w:tc>
          <w:tcPr>
            <w:tcW w:w="236" w:type="dxa"/>
          </w:tcPr>
          <w:p w14:paraId="4E671BF5"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64A85294"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8,928</w:t>
            </w:r>
          </w:p>
        </w:tc>
        <w:tc>
          <w:tcPr>
            <w:tcW w:w="284" w:type="dxa"/>
          </w:tcPr>
          <w:p w14:paraId="2874EA0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28430ED2"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2F9C66EE"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1E258DBB"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1BB0D89"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20030901"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1,373,408</w:t>
            </w:r>
          </w:p>
        </w:tc>
      </w:tr>
      <w:tr w:rsidR="007476D6" w:rsidRPr="00297A65" w14:paraId="344CB587" w14:textId="77777777" w:rsidTr="000406A0">
        <w:trPr>
          <w:cantSplit/>
        </w:trPr>
        <w:tc>
          <w:tcPr>
            <w:tcW w:w="2700" w:type="dxa"/>
          </w:tcPr>
          <w:p w14:paraId="6EAA690D"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1A8D0100"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31,282</w:t>
            </w:r>
          </w:p>
        </w:tc>
        <w:tc>
          <w:tcPr>
            <w:tcW w:w="268" w:type="dxa"/>
            <w:vAlign w:val="bottom"/>
          </w:tcPr>
          <w:p w14:paraId="2E6C186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03F19C4A"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36,942</w:t>
            </w:r>
          </w:p>
        </w:tc>
        <w:tc>
          <w:tcPr>
            <w:tcW w:w="236" w:type="dxa"/>
            <w:vAlign w:val="bottom"/>
          </w:tcPr>
          <w:p w14:paraId="6705671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5550137A"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7,685</w:t>
            </w:r>
          </w:p>
        </w:tc>
        <w:tc>
          <w:tcPr>
            <w:tcW w:w="284" w:type="dxa"/>
            <w:vAlign w:val="bottom"/>
          </w:tcPr>
          <w:p w14:paraId="7C08056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AC48208"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FBD548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5D60C743"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4C937B8"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66B7AA4"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75,909</w:t>
            </w:r>
          </w:p>
        </w:tc>
      </w:tr>
      <w:tr w:rsidR="007476D6" w:rsidRPr="00297A65" w14:paraId="44C5104F" w14:textId="77777777" w:rsidTr="000406A0">
        <w:trPr>
          <w:cantSplit/>
        </w:trPr>
        <w:tc>
          <w:tcPr>
            <w:tcW w:w="2700" w:type="dxa"/>
          </w:tcPr>
          <w:p w14:paraId="7DDCCE9C"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1AEF3D52"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3,895</w:t>
            </w:r>
          </w:p>
        </w:tc>
        <w:tc>
          <w:tcPr>
            <w:tcW w:w="268" w:type="dxa"/>
            <w:vAlign w:val="bottom"/>
          </w:tcPr>
          <w:p w14:paraId="671035F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73F47537"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441A94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6608E595"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E5C739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3BCA9E34"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6723F59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6991DE13"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C016389"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C543012"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3,895</w:t>
            </w:r>
          </w:p>
        </w:tc>
      </w:tr>
      <w:tr w:rsidR="007476D6" w:rsidRPr="00297A65" w14:paraId="7426F2A5" w14:textId="77777777" w:rsidTr="000406A0">
        <w:trPr>
          <w:cantSplit/>
        </w:trPr>
        <w:tc>
          <w:tcPr>
            <w:tcW w:w="2700" w:type="dxa"/>
          </w:tcPr>
          <w:p w14:paraId="570F8495" w14:textId="03AB066A" w:rsidR="007476D6" w:rsidRPr="00297A65" w:rsidRDefault="00CF567F" w:rsidP="000406A0">
            <w:pPr>
              <w:spacing w:line="240" w:lineRule="exac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sidR="00550837">
              <w:rPr>
                <w:rFonts w:ascii="CordiaUPC" w:hAnsi="CordiaUPC" w:cs="CordiaUPC"/>
                <w:sz w:val="24"/>
                <w:szCs w:val="24"/>
                <w:lang w:val="en-US" w:bidi="th-TH"/>
              </w:rPr>
              <w:t xml:space="preserve"> </w:t>
            </w:r>
            <w:r w:rsidR="007476D6" w:rsidRPr="00297A65">
              <w:rPr>
                <w:rFonts w:ascii="CordiaUPC" w:hAnsi="CordiaUPC" w:cs="CordiaUPC" w:hint="cs"/>
                <w:sz w:val="24"/>
                <w:szCs w:val="24"/>
                <w:lang w:val="en-US" w:bidi="th-TH"/>
              </w:rPr>
              <w:t xml:space="preserve">at </w:t>
            </w:r>
          </w:p>
          <w:p w14:paraId="095E38D3"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7EB6B151"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41BD793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1CE13371"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67F2975"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576611D8"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300</w:t>
            </w:r>
          </w:p>
        </w:tc>
        <w:tc>
          <w:tcPr>
            <w:tcW w:w="284" w:type="dxa"/>
            <w:vAlign w:val="bottom"/>
          </w:tcPr>
          <w:p w14:paraId="01C768F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A133308"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132</w:t>
            </w:r>
          </w:p>
        </w:tc>
        <w:tc>
          <w:tcPr>
            <w:tcW w:w="284" w:type="dxa"/>
            <w:vAlign w:val="bottom"/>
          </w:tcPr>
          <w:p w14:paraId="2D99AF8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7BF05F14"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F7C7E92"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6108E10"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432</w:t>
            </w:r>
          </w:p>
        </w:tc>
      </w:tr>
      <w:tr w:rsidR="007476D6" w:rsidRPr="00297A65" w14:paraId="6CFAABC4" w14:textId="77777777" w:rsidTr="000406A0">
        <w:trPr>
          <w:cantSplit/>
        </w:trPr>
        <w:tc>
          <w:tcPr>
            <w:tcW w:w="2700" w:type="dxa"/>
          </w:tcPr>
          <w:p w14:paraId="1537A772"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131F6B80"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w:t>
            </w:r>
          </w:p>
        </w:tc>
        <w:tc>
          <w:tcPr>
            <w:tcW w:w="268" w:type="dxa"/>
          </w:tcPr>
          <w:p w14:paraId="376BD1F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3E638B23"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28,542</w:t>
            </w:r>
          </w:p>
        </w:tc>
        <w:tc>
          <w:tcPr>
            <w:tcW w:w="236" w:type="dxa"/>
          </w:tcPr>
          <w:p w14:paraId="0BDD885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4CC46E83"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60,292</w:t>
            </w:r>
          </w:p>
        </w:tc>
        <w:tc>
          <w:tcPr>
            <w:tcW w:w="284" w:type="dxa"/>
          </w:tcPr>
          <w:p w14:paraId="26D06990"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246E8837"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121</w:t>
            </w:r>
          </w:p>
        </w:tc>
        <w:tc>
          <w:tcPr>
            <w:tcW w:w="284" w:type="dxa"/>
          </w:tcPr>
          <w:p w14:paraId="3F6C63B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3C3A7D75"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AEBD5C2"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34744EAA"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88,965</w:t>
            </w:r>
          </w:p>
        </w:tc>
      </w:tr>
      <w:tr w:rsidR="007476D6" w:rsidRPr="00297A65" w14:paraId="685CCDDB" w14:textId="77777777" w:rsidTr="000406A0">
        <w:trPr>
          <w:cantSplit/>
        </w:trPr>
        <w:tc>
          <w:tcPr>
            <w:tcW w:w="2700" w:type="dxa"/>
            <w:vAlign w:val="bottom"/>
          </w:tcPr>
          <w:p w14:paraId="679C8080" w14:textId="77777777" w:rsidR="007476D6" w:rsidRPr="00297A65" w:rsidRDefault="007476D6" w:rsidP="000406A0">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79FAA9E7"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lang w:val="en-US"/>
              </w:rPr>
              <w:t>925</w:t>
            </w:r>
          </w:p>
        </w:tc>
        <w:tc>
          <w:tcPr>
            <w:tcW w:w="268" w:type="dxa"/>
          </w:tcPr>
          <w:p w14:paraId="20550957"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79542359"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lang w:val="en-US"/>
              </w:rPr>
              <w:t>5,346</w:t>
            </w:r>
          </w:p>
        </w:tc>
        <w:tc>
          <w:tcPr>
            <w:tcW w:w="236" w:type="dxa"/>
          </w:tcPr>
          <w:p w14:paraId="2BDCF7E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571E57F7"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lang w:val="en-US"/>
              </w:rPr>
              <w:t>901</w:t>
            </w:r>
          </w:p>
        </w:tc>
        <w:tc>
          <w:tcPr>
            <w:tcW w:w="284" w:type="dxa"/>
          </w:tcPr>
          <w:p w14:paraId="422187C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1B62D076"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lang w:val="en-US"/>
              </w:rPr>
              <w:t>310</w:t>
            </w:r>
          </w:p>
        </w:tc>
        <w:tc>
          <w:tcPr>
            <w:tcW w:w="284" w:type="dxa"/>
          </w:tcPr>
          <w:p w14:paraId="38E3F950"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1CE03F9E"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lang w:val="en-US"/>
              </w:rPr>
              <w:t>12,605</w:t>
            </w:r>
          </w:p>
        </w:tc>
        <w:tc>
          <w:tcPr>
            <w:tcW w:w="236" w:type="dxa"/>
          </w:tcPr>
          <w:p w14:paraId="61F543CC"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1936DA2E"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lang w:val="en-US"/>
              </w:rPr>
              <w:t>20,087</w:t>
            </w:r>
          </w:p>
        </w:tc>
      </w:tr>
      <w:tr w:rsidR="007476D6" w:rsidRPr="00297A65" w14:paraId="4DABCC17" w14:textId="77777777" w:rsidTr="000406A0">
        <w:trPr>
          <w:cantSplit/>
        </w:trPr>
        <w:tc>
          <w:tcPr>
            <w:tcW w:w="2700" w:type="dxa"/>
          </w:tcPr>
          <w:p w14:paraId="4B523EC6"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2D3F0135"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1,222,716</w:t>
            </w:r>
          </w:p>
        </w:tc>
        <w:tc>
          <w:tcPr>
            <w:tcW w:w="268" w:type="dxa"/>
          </w:tcPr>
          <w:p w14:paraId="651E087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4C37E8F7"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248,706</w:t>
            </w:r>
          </w:p>
        </w:tc>
        <w:tc>
          <w:tcPr>
            <w:tcW w:w="236" w:type="dxa"/>
          </w:tcPr>
          <w:p w14:paraId="17F131D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1B128E81"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78,106</w:t>
            </w:r>
          </w:p>
        </w:tc>
        <w:tc>
          <w:tcPr>
            <w:tcW w:w="284" w:type="dxa"/>
          </w:tcPr>
          <w:p w14:paraId="31F1AC9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Borders>
              <w:top w:val="single" w:sz="4" w:space="0" w:color="auto"/>
              <w:bottom w:val="single" w:sz="4" w:space="0" w:color="auto"/>
            </w:tcBorders>
          </w:tcPr>
          <w:p w14:paraId="1F7668B5"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563</w:t>
            </w:r>
          </w:p>
        </w:tc>
        <w:tc>
          <w:tcPr>
            <w:tcW w:w="284" w:type="dxa"/>
          </w:tcPr>
          <w:p w14:paraId="1C9BB16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1BF1D1D4"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12,605</w:t>
            </w:r>
          </w:p>
        </w:tc>
        <w:tc>
          <w:tcPr>
            <w:tcW w:w="236" w:type="dxa"/>
          </w:tcPr>
          <w:p w14:paraId="270B6CD6"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bottom w:val="single" w:sz="4" w:space="0" w:color="auto"/>
            </w:tcBorders>
          </w:tcPr>
          <w:p w14:paraId="7C5B17C5"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1,562,696</w:t>
            </w:r>
          </w:p>
        </w:tc>
      </w:tr>
      <w:tr w:rsidR="007476D6" w:rsidRPr="00297A65" w14:paraId="48A69A28" w14:textId="77777777" w:rsidTr="000406A0">
        <w:trPr>
          <w:cantSplit/>
        </w:trPr>
        <w:tc>
          <w:tcPr>
            <w:tcW w:w="2700" w:type="dxa"/>
          </w:tcPr>
          <w:p w14:paraId="52C15B02" w14:textId="77777777" w:rsidR="007476D6" w:rsidRPr="00297A65" w:rsidRDefault="007476D6" w:rsidP="000406A0">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ECD2E98" w14:textId="77777777" w:rsidR="007476D6" w:rsidRPr="00297A65" w:rsidRDefault="007476D6" w:rsidP="000406A0">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(1,080,263)</w:t>
            </w:r>
          </w:p>
        </w:tc>
        <w:tc>
          <w:tcPr>
            <w:tcW w:w="268" w:type="dxa"/>
          </w:tcPr>
          <w:p w14:paraId="00817961"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21A30E5" w14:textId="77777777" w:rsidR="007476D6" w:rsidRPr="00297A65" w:rsidRDefault="007476D6" w:rsidP="000406A0">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391,560</w:t>
            </w:r>
          </w:p>
        </w:tc>
        <w:tc>
          <w:tcPr>
            <w:tcW w:w="236" w:type="dxa"/>
          </w:tcPr>
          <w:p w14:paraId="41D26C94"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09C2F42" w14:textId="77777777" w:rsidR="007476D6" w:rsidRPr="00297A65" w:rsidRDefault="007476D6" w:rsidP="000406A0">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461,787</w:t>
            </w:r>
          </w:p>
        </w:tc>
        <w:tc>
          <w:tcPr>
            <w:tcW w:w="284" w:type="dxa"/>
          </w:tcPr>
          <w:p w14:paraId="42CDDF21"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6EF5BAE5" w14:textId="77777777" w:rsidR="007476D6" w:rsidRPr="00297A65" w:rsidRDefault="007476D6" w:rsidP="000406A0">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379,497</w:t>
            </w:r>
          </w:p>
        </w:tc>
        <w:tc>
          <w:tcPr>
            <w:tcW w:w="284" w:type="dxa"/>
          </w:tcPr>
          <w:p w14:paraId="640FCF16"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4D886E69" w14:textId="77777777" w:rsidR="007476D6" w:rsidRPr="00297A65" w:rsidRDefault="007476D6" w:rsidP="000406A0">
            <w:pPr>
              <w:tabs>
                <w:tab w:val="decimal" w:pos="737"/>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69,890</w:t>
            </w:r>
          </w:p>
        </w:tc>
        <w:tc>
          <w:tcPr>
            <w:tcW w:w="236" w:type="dxa"/>
          </w:tcPr>
          <w:p w14:paraId="06008FCF" w14:textId="77777777" w:rsidR="007476D6" w:rsidRPr="00297A65" w:rsidRDefault="007476D6" w:rsidP="000406A0">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5E99AD9F" w14:textId="77777777" w:rsidR="007476D6" w:rsidRPr="00297A65" w:rsidRDefault="007476D6" w:rsidP="000406A0">
            <w:pPr>
              <w:tabs>
                <w:tab w:val="decimal" w:pos="750"/>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222,471</w:t>
            </w:r>
          </w:p>
        </w:tc>
      </w:tr>
      <w:tr w:rsidR="007476D6" w:rsidRPr="00297A65" w14:paraId="2777200C" w14:textId="77777777" w:rsidTr="000406A0">
        <w:trPr>
          <w:cantSplit/>
          <w:trHeight w:val="165"/>
        </w:trPr>
        <w:tc>
          <w:tcPr>
            <w:tcW w:w="2700" w:type="dxa"/>
          </w:tcPr>
          <w:p w14:paraId="3A74D1DD"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EA3E341"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p>
        </w:tc>
        <w:tc>
          <w:tcPr>
            <w:tcW w:w="268" w:type="dxa"/>
            <w:vAlign w:val="bottom"/>
          </w:tcPr>
          <w:p w14:paraId="6051F187"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2ABBBBB"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p>
        </w:tc>
        <w:tc>
          <w:tcPr>
            <w:tcW w:w="236" w:type="dxa"/>
          </w:tcPr>
          <w:p w14:paraId="514DE028"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9D3599"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p>
        </w:tc>
        <w:tc>
          <w:tcPr>
            <w:tcW w:w="284" w:type="dxa"/>
          </w:tcPr>
          <w:p w14:paraId="311E0AF8"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6897A482"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p>
        </w:tc>
        <w:tc>
          <w:tcPr>
            <w:tcW w:w="284" w:type="dxa"/>
          </w:tcPr>
          <w:p w14:paraId="1C8EF5F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337E6C9B"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236" w:type="dxa"/>
          </w:tcPr>
          <w:p w14:paraId="14193D6B"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2755F3CF"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r>
    </w:tbl>
    <w:p w14:paraId="201529A7"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66EBB578"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7B9DB992"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(3)</w:t>
      </w:r>
      <w:r>
        <w:rPr>
          <w:rFonts w:ascii="CordiaUPC" w:hAnsi="CordiaUPC" w:cs="CordiaUPC"/>
          <w:color w:val="000000"/>
          <w:sz w:val="24"/>
          <w:szCs w:val="24"/>
          <w:vertAlign w:val="superscript"/>
          <w:lang w:val="en-US" w:bidi="th-TH"/>
        </w:rPr>
        <w:t xml:space="preserve"> </w:t>
      </w:r>
      <w:r w:rsidRPr="00297A65">
        <w:rPr>
          <w:rFonts w:ascii="CordiaUPC" w:hAnsi="CordiaUPC" w:cs="CordiaUPC" w:hint="cs"/>
          <w:color w:val="000000"/>
          <w:sz w:val="24"/>
          <w:szCs w:val="24"/>
          <w:lang w:val="en-US" w:bidi="th-TH"/>
        </w:rPr>
        <w:t>Non-performing loans.</w:t>
      </w:r>
    </w:p>
    <w:p w14:paraId="6CE51557" w14:textId="77777777" w:rsidR="007476D6" w:rsidRPr="00297A65" w:rsidRDefault="007476D6" w:rsidP="007476D6">
      <w:pPr>
        <w:autoSpaceDE w:val="0"/>
        <w:autoSpaceDN w:val="0"/>
        <w:adjustRightInd w:val="0"/>
        <w:spacing w:line="240" w:lineRule="auto"/>
        <w:ind w:left="518"/>
        <w:jc w:val="thaiDistribute"/>
        <w:rPr>
          <w:rFonts w:ascii="CordiaUPC" w:hAnsi="CordiaUPC" w:cs="CordiaUPC"/>
          <w:color w:val="000000"/>
          <w:sz w:val="24"/>
          <w:szCs w:val="24"/>
          <w:lang w:val="en-US" w:bidi="th-TH"/>
        </w:rPr>
      </w:pPr>
    </w:p>
    <w:p w14:paraId="2B709BD3" w14:textId="77777777" w:rsidR="007476D6" w:rsidRDefault="007476D6" w:rsidP="007476D6">
      <w:pPr>
        <w:spacing w:line="240" w:lineRule="auto"/>
        <w:rPr>
          <w:rFonts w:cs="Times New Roman"/>
          <w:color w:val="000000"/>
          <w:sz w:val="18"/>
          <w:szCs w:val="18"/>
          <w:lang w:val="en-US" w:bidi="th-TH"/>
        </w:rPr>
      </w:pPr>
      <w:r>
        <w:rPr>
          <w:rFonts w:cs="Times New Roman"/>
          <w:color w:val="000000"/>
          <w:sz w:val="18"/>
          <w:szCs w:val="18"/>
          <w:lang w:val="en-US" w:bidi="th-TH"/>
        </w:rP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6"/>
        <w:gridCol w:w="1008"/>
      </w:tblGrid>
      <w:tr w:rsidR="007476D6" w:rsidRPr="00297A65" w14:paraId="0C170AFC" w14:textId="77777777" w:rsidTr="000406A0">
        <w:trPr>
          <w:cantSplit/>
        </w:trPr>
        <w:tc>
          <w:tcPr>
            <w:tcW w:w="2700" w:type="dxa"/>
          </w:tcPr>
          <w:p w14:paraId="1A16B2D0"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73D6A223" w14:textId="77777777" w:rsidR="007476D6" w:rsidRPr="00297A65" w:rsidRDefault="007476D6" w:rsidP="000406A0">
            <w:pPr>
              <w:spacing w:line="220" w:lineRule="exact"/>
              <w:ind w:left="-18" w:right="-270"/>
              <w:jc w:val="center"/>
              <w:rPr>
                <w:rFonts w:ascii="CordiaUPC" w:hAnsi="CordiaUPC" w:cs="CordiaUPC"/>
                <w:b/>
                <w:bCs/>
                <w:sz w:val="24"/>
                <w:szCs w:val="24"/>
                <w:lang w:val="th-TH" w:bidi="th-TH"/>
              </w:rPr>
            </w:pPr>
            <w:r w:rsidRPr="00297A65">
              <w:rPr>
                <w:rFonts w:ascii="CordiaUPC" w:hAnsi="CordiaUPC" w:cs="CordiaUPC" w:hint="cs"/>
                <w:b/>
                <w:bCs/>
                <w:sz w:val="24"/>
                <w:szCs w:val="24"/>
                <w:lang w:val="th-TH" w:bidi="th-TH"/>
              </w:rPr>
              <w:t>Bank only</w:t>
            </w:r>
          </w:p>
        </w:tc>
      </w:tr>
      <w:tr w:rsidR="007476D6" w:rsidRPr="00297A65" w14:paraId="349D745E" w14:textId="77777777" w:rsidTr="000406A0">
        <w:trPr>
          <w:cantSplit/>
        </w:trPr>
        <w:tc>
          <w:tcPr>
            <w:tcW w:w="2700" w:type="dxa"/>
          </w:tcPr>
          <w:p w14:paraId="6B0D192C"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708B8C97" w14:textId="10F7FE1A" w:rsidR="007476D6" w:rsidRPr="00297A65" w:rsidRDefault="007476D6" w:rsidP="000406A0">
            <w:pPr>
              <w:spacing w:line="22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7476D6" w:rsidRPr="00297A65" w14:paraId="51DC3140" w14:textId="77777777" w:rsidTr="008D071D">
        <w:trPr>
          <w:cantSplit/>
        </w:trPr>
        <w:tc>
          <w:tcPr>
            <w:tcW w:w="2700" w:type="dxa"/>
          </w:tcPr>
          <w:p w14:paraId="17860933"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0C1BB535" w14:textId="77777777" w:rsidR="007476D6" w:rsidRPr="00297A65" w:rsidRDefault="007476D6" w:rsidP="000406A0">
            <w:pPr>
              <w:spacing w:line="220" w:lineRule="exact"/>
              <w:ind w:left="-117" w:right="-108"/>
              <w:jc w:val="center"/>
              <w:rPr>
                <w:rFonts w:ascii="CordiaUPC" w:hAnsi="CordiaUPC" w:cs="CordiaUPC"/>
                <w:sz w:val="24"/>
                <w:szCs w:val="24"/>
              </w:rPr>
            </w:pPr>
          </w:p>
        </w:tc>
        <w:tc>
          <w:tcPr>
            <w:tcW w:w="268" w:type="dxa"/>
          </w:tcPr>
          <w:p w14:paraId="1E037744"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06032A59"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427C461D"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98" w:type="dxa"/>
            <w:vAlign w:val="bottom"/>
          </w:tcPr>
          <w:p w14:paraId="349A9FB3"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284" w:type="dxa"/>
          </w:tcPr>
          <w:p w14:paraId="2AED75B6" w14:textId="77777777" w:rsidR="007476D6" w:rsidRPr="00297A65" w:rsidRDefault="007476D6" w:rsidP="000406A0">
            <w:pPr>
              <w:spacing w:line="220" w:lineRule="exact"/>
              <w:ind w:left="-396" w:right="-90"/>
              <w:jc w:val="center"/>
              <w:rPr>
                <w:rFonts w:ascii="CordiaUPC" w:hAnsi="CordiaUPC" w:cs="CordiaUPC"/>
                <w:sz w:val="24"/>
                <w:szCs w:val="24"/>
                <w:lang w:val="en-US"/>
              </w:rPr>
            </w:pPr>
          </w:p>
        </w:tc>
        <w:tc>
          <w:tcPr>
            <w:tcW w:w="1037" w:type="dxa"/>
          </w:tcPr>
          <w:p w14:paraId="72C99F3B"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284" w:type="dxa"/>
          </w:tcPr>
          <w:p w14:paraId="3BEE8BA7" w14:textId="77777777" w:rsidR="007476D6" w:rsidRPr="00297A65" w:rsidRDefault="007476D6" w:rsidP="000406A0">
            <w:pPr>
              <w:spacing w:line="220" w:lineRule="exact"/>
              <w:ind w:left="-117" w:right="-90"/>
              <w:jc w:val="center"/>
              <w:rPr>
                <w:rFonts w:ascii="CordiaUPC" w:hAnsi="CordiaUPC" w:cs="CordiaUPC"/>
                <w:sz w:val="24"/>
                <w:szCs w:val="24"/>
                <w:highlight w:val="green"/>
                <w:lang w:val="en-US"/>
              </w:rPr>
            </w:pPr>
          </w:p>
        </w:tc>
        <w:tc>
          <w:tcPr>
            <w:tcW w:w="975" w:type="dxa"/>
          </w:tcPr>
          <w:p w14:paraId="49704AD4" w14:textId="77777777" w:rsidR="007476D6" w:rsidRPr="00297A65" w:rsidRDefault="007476D6" w:rsidP="000406A0">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73F37397"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1024" w:type="dxa"/>
            <w:gridSpan w:val="2"/>
          </w:tcPr>
          <w:p w14:paraId="5DA65A1F"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r>
      <w:tr w:rsidR="007476D6" w:rsidRPr="00297A65" w14:paraId="3102E779" w14:textId="77777777" w:rsidTr="008D071D">
        <w:trPr>
          <w:cantSplit/>
        </w:trPr>
        <w:tc>
          <w:tcPr>
            <w:tcW w:w="2700" w:type="dxa"/>
          </w:tcPr>
          <w:p w14:paraId="075A43DD"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2CEA2012" w14:textId="77777777" w:rsidR="007476D6" w:rsidRPr="00297A65" w:rsidRDefault="007476D6" w:rsidP="000406A0">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2CDD2184"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3A5B89AA" w14:textId="77777777" w:rsidR="007476D6" w:rsidRPr="00297A65" w:rsidRDefault="007476D6" w:rsidP="000406A0">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64BD07E3"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898" w:type="dxa"/>
            <w:vAlign w:val="bottom"/>
          </w:tcPr>
          <w:p w14:paraId="42E47418"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1469462"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37" w:type="dxa"/>
          </w:tcPr>
          <w:p w14:paraId="1BB76160"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651F5752" w14:textId="77777777" w:rsidR="007476D6" w:rsidRPr="00297A65" w:rsidRDefault="007476D6" w:rsidP="000406A0">
            <w:pPr>
              <w:spacing w:line="220" w:lineRule="exact"/>
              <w:ind w:left="-117" w:right="-90"/>
              <w:jc w:val="center"/>
              <w:rPr>
                <w:rFonts w:ascii="CordiaUPC" w:hAnsi="CordiaUPC" w:cs="CordiaUPC"/>
                <w:sz w:val="24"/>
                <w:szCs w:val="24"/>
                <w:highlight w:val="green"/>
              </w:rPr>
            </w:pPr>
          </w:p>
        </w:tc>
        <w:tc>
          <w:tcPr>
            <w:tcW w:w="975" w:type="dxa"/>
          </w:tcPr>
          <w:p w14:paraId="7E65CE82"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22B05CBF"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24" w:type="dxa"/>
            <w:gridSpan w:val="2"/>
          </w:tcPr>
          <w:p w14:paraId="62E2C741"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2CF04D47" w14:textId="77777777" w:rsidTr="000406A0">
        <w:trPr>
          <w:cantSplit/>
        </w:trPr>
        <w:tc>
          <w:tcPr>
            <w:tcW w:w="2700" w:type="dxa"/>
          </w:tcPr>
          <w:p w14:paraId="5776E526"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5849" w:type="dxa"/>
            <w:gridSpan w:val="9"/>
          </w:tcPr>
          <w:p w14:paraId="0741B4A1"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7EBB4573"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c>
          <w:tcPr>
            <w:tcW w:w="1008" w:type="dxa"/>
          </w:tcPr>
          <w:p w14:paraId="7164391F"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r>
      <w:tr w:rsidR="007476D6" w:rsidRPr="00297A65" w14:paraId="2091447B" w14:textId="77777777" w:rsidTr="008D071D">
        <w:trPr>
          <w:cantSplit/>
        </w:trPr>
        <w:tc>
          <w:tcPr>
            <w:tcW w:w="2700" w:type="dxa"/>
          </w:tcPr>
          <w:p w14:paraId="19D16FBE"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12B8826D"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68" w:type="dxa"/>
          </w:tcPr>
          <w:p w14:paraId="4B703E2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66" w:type="dxa"/>
            <w:vAlign w:val="bottom"/>
          </w:tcPr>
          <w:p w14:paraId="2C0C4A1C"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36" w:type="dxa"/>
          </w:tcPr>
          <w:p w14:paraId="6E83F10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98" w:type="dxa"/>
            <w:vAlign w:val="bottom"/>
          </w:tcPr>
          <w:p w14:paraId="56C1B596" w14:textId="77777777" w:rsidR="007476D6" w:rsidRPr="00297A65" w:rsidRDefault="007476D6" w:rsidP="000406A0">
            <w:pPr>
              <w:spacing w:line="240" w:lineRule="atLeast"/>
              <w:ind w:left="-18" w:right="-112"/>
              <w:rPr>
                <w:rFonts w:ascii="CordiaUPC" w:hAnsi="CordiaUPC" w:cs="CordiaUPC"/>
                <w:sz w:val="24"/>
                <w:szCs w:val="24"/>
                <w:cs/>
                <w:lang w:val="th-TH" w:bidi="th-TH"/>
              </w:rPr>
            </w:pPr>
          </w:p>
        </w:tc>
        <w:tc>
          <w:tcPr>
            <w:tcW w:w="284" w:type="dxa"/>
          </w:tcPr>
          <w:p w14:paraId="6060300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1037" w:type="dxa"/>
            <w:vAlign w:val="bottom"/>
          </w:tcPr>
          <w:p w14:paraId="651E8182"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84" w:type="dxa"/>
          </w:tcPr>
          <w:p w14:paraId="5E5B4EB0"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975" w:type="dxa"/>
          </w:tcPr>
          <w:p w14:paraId="6FE69671"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36" w:type="dxa"/>
          </w:tcPr>
          <w:p w14:paraId="7C266B74"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24" w:type="dxa"/>
            <w:gridSpan w:val="2"/>
          </w:tcPr>
          <w:p w14:paraId="68F52B76"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r>
      <w:tr w:rsidR="002D5B98" w:rsidRPr="00297A65" w14:paraId="242315A3" w14:textId="77777777" w:rsidTr="00A028ED">
        <w:trPr>
          <w:cantSplit/>
        </w:trPr>
        <w:tc>
          <w:tcPr>
            <w:tcW w:w="2700" w:type="dxa"/>
          </w:tcPr>
          <w:p w14:paraId="7FFCEAC3" w14:textId="77777777" w:rsidR="002D5B98" w:rsidRPr="00297A65" w:rsidRDefault="002D5B98" w:rsidP="002D5B98">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24C73101" w14:textId="49FC2EC0" w:rsidR="002D5B98" w:rsidRPr="009739AE" w:rsidRDefault="002D5B98" w:rsidP="002D5B98">
            <w:pPr>
              <w:tabs>
                <w:tab w:val="decimal" w:pos="752"/>
              </w:tabs>
              <w:spacing w:line="260" w:lineRule="exact"/>
              <w:ind w:left="-130" w:right="-108"/>
              <w:rPr>
                <w:rFonts w:ascii="CordiaUPC" w:hAnsi="CordiaUPC" w:cs="CordiaUPC"/>
                <w:sz w:val="24"/>
                <w:szCs w:val="24"/>
                <w:lang w:val="en-US" w:bidi="th-TH"/>
              </w:rPr>
            </w:pPr>
            <w:r>
              <w:rPr>
                <w:rFonts w:ascii="CordiaUPC" w:hAnsi="CordiaUPC" w:cs="CordiaUPC"/>
                <w:sz w:val="24"/>
                <w:szCs w:val="24"/>
              </w:rPr>
              <w:t>-</w:t>
            </w:r>
          </w:p>
        </w:tc>
        <w:tc>
          <w:tcPr>
            <w:tcW w:w="268" w:type="dxa"/>
          </w:tcPr>
          <w:p w14:paraId="08AFB814"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tcPr>
          <w:p w14:paraId="58357A08" w14:textId="6A9A65B2" w:rsidR="002D5B98" w:rsidRPr="00297A65" w:rsidRDefault="002D5B98" w:rsidP="002D5B98">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1697698A"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tcPr>
          <w:p w14:paraId="49B8846F" w14:textId="403C57B9" w:rsidR="002D5B98" w:rsidRPr="00297A65" w:rsidRDefault="002D5B98" w:rsidP="002D5B98">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46BD8418"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tcPr>
          <w:p w14:paraId="6F816A87" w14:textId="65FE29EC" w:rsidR="002D5B98" w:rsidRPr="00297A65" w:rsidRDefault="002D5B98" w:rsidP="002D5B98">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tcPr>
          <w:p w14:paraId="52E0A6C4"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tcPr>
          <w:p w14:paraId="0F6A926F" w14:textId="629B3B24" w:rsidR="002D5B98" w:rsidRPr="00297A65" w:rsidRDefault="002D5B98" w:rsidP="002D5B98">
            <w:pPr>
              <w:tabs>
                <w:tab w:val="decimal" w:pos="700"/>
              </w:tabs>
              <w:spacing w:line="260" w:lineRule="exact"/>
              <w:ind w:left="-130" w:right="-108"/>
              <w:rPr>
                <w:rFonts w:ascii="CordiaUPC" w:hAnsi="CordiaUPC" w:cs="CordiaUPC"/>
                <w:sz w:val="24"/>
                <w:szCs w:val="24"/>
              </w:rPr>
            </w:pPr>
            <w:r w:rsidRPr="00CA2EC7">
              <w:rPr>
                <w:rFonts w:ascii="CordiaUPC" w:hAnsi="CordiaUPC" w:cs="CordiaUPC"/>
                <w:sz w:val="24"/>
                <w:szCs w:val="24"/>
              </w:rPr>
              <w:t>16,011</w:t>
            </w:r>
          </w:p>
        </w:tc>
        <w:tc>
          <w:tcPr>
            <w:tcW w:w="236" w:type="dxa"/>
          </w:tcPr>
          <w:p w14:paraId="06806F04"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tcPr>
          <w:p w14:paraId="082F92E5" w14:textId="7838D04E" w:rsidR="002D5B98" w:rsidRPr="00297A65" w:rsidRDefault="002D5B98" w:rsidP="002D5B98">
            <w:pPr>
              <w:tabs>
                <w:tab w:val="decimal" w:pos="740"/>
              </w:tabs>
              <w:spacing w:line="260" w:lineRule="exact"/>
              <w:ind w:left="-130" w:right="-108"/>
              <w:rPr>
                <w:rFonts w:ascii="CordiaUPC" w:hAnsi="CordiaUPC" w:cs="CordiaUPC"/>
                <w:sz w:val="24"/>
                <w:szCs w:val="24"/>
              </w:rPr>
            </w:pPr>
            <w:r w:rsidRPr="00CA2EC7">
              <w:rPr>
                <w:rFonts w:ascii="CordiaUPC" w:hAnsi="CordiaUPC" w:cs="CordiaUPC"/>
                <w:sz w:val="24"/>
                <w:szCs w:val="24"/>
              </w:rPr>
              <w:t>16,011</w:t>
            </w:r>
          </w:p>
        </w:tc>
      </w:tr>
      <w:tr w:rsidR="002D5B98" w:rsidRPr="00297A65" w14:paraId="6368892F" w14:textId="77777777" w:rsidTr="00A028ED">
        <w:trPr>
          <w:cantSplit/>
        </w:trPr>
        <w:tc>
          <w:tcPr>
            <w:tcW w:w="2700" w:type="dxa"/>
          </w:tcPr>
          <w:p w14:paraId="7101DBC3" w14:textId="77777777" w:rsidR="002D5B98" w:rsidRPr="00297A65" w:rsidRDefault="002D5B98" w:rsidP="002D5B98">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6F58C7F7" w14:textId="77777777" w:rsidR="002D5B98" w:rsidRPr="00297A65" w:rsidRDefault="002D5B98" w:rsidP="002D5B98">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3BFC3FF3" w14:textId="369C46AF" w:rsidR="002D5B98" w:rsidRPr="00297A65" w:rsidRDefault="002D5B98" w:rsidP="002D5B98">
            <w:pPr>
              <w:tabs>
                <w:tab w:val="decimal" w:pos="752"/>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31</w:t>
            </w:r>
            <w:r w:rsidRPr="000414A1">
              <w:rPr>
                <w:rFonts w:ascii="CordiaUPC" w:hAnsi="CordiaUPC" w:cs="CordiaUPC"/>
                <w:sz w:val="24"/>
                <w:szCs w:val="24"/>
              </w:rPr>
              <w:t>,</w:t>
            </w:r>
            <w:r w:rsidRPr="000414A1">
              <w:rPr>
                <w:rFonts w:ascii="CordiaUPC" w:hAnsi="CordiaUPC" w:cs="CordiaUPC"/>
                <w:sz w:val="24"/>
                <w:szCs w:val="24"/>
                <w:cs/>
              </w:rPr>
              <w:t>158</w:t>
            </w:r>
          </w:p>
        </w:tc>
        <w:tc>
          <w:tcPr>
            <w:tcW w:w="268" w:type="dxa"/>
          </w:tcPr>
          <w:p w14:paraId="572E126F"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1D861F44" w14:textId="24507547" w:rsidR="002D5B98" w:rsidRPr="00297A65" w:rsidRDefault="002D5B98" w:rsidP="002D5B98">
            <w:pPr>
              <w:tabs>
                <w:tab w:val="decimal" w:pos="616"/>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127</w:t>
            </w:r>
            <w:r w:rsidRPr="000414A1">
              <w:rPr>
                <w:rFonts w:ascii="CordiaUPC" w:hAnsi="CordiaUPC" w:cs="CordiaUPC"/>
                <w:sz w:val="24"/>
                <w:szCs w:val="24"/>
              </w:rPr>
              <w:t>,</w:t>
            </w:r>
            <w:r w:rsidRPr="000414A1">
              <w:rPr>
                <w:rFonts w:ascii="CordiaUPC" w:hAnsi="CordiaUPC" w:cs="CordiaUPC"/>
                <w:sz w:val="24"/>
                <w:szCs w:val="24"/>
                <w:cs/>
              </w:rPr>
              <w:t>291</w:t>
            </w:r>
          </w:p>
        </w:tc>
        <w:tc>
          <w:tcPr>
            <w:tcW w:w="236" w:type="dxa"/>
          </w:tcPr>
          <w:p w14:paraId="3D6A3F9B"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3016F739" w14:textId="3DAFE622" w:rsidR="002D5B98" w:rsidRPr="00297A65" w:rsidRDefault="002D5B98" w:rsidP="002D5B98">
            <w:pPr>
              <w:tabs>
                <w:tab w:val="decimal" w:pos="648"/>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433</w:t>
            </w:r>
          </w:p>
        </w:tc>
        <w:tc>
          <w:tcPr>
            <w:tcW w:w="284" w:type="dxa"/>
          </w:tcPr>
          <w:p w14:paraId="7C171E58"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1037" w:type="dxa"/>
            <w:vAlign w:val="bottom"/>
          </w:tcPr>
          <w:p w14:paraId="1DF4119A" w14:textId="201C68D1" w:rsidR="002D5B98" w:rsidRPr="00297A65" w:rsidRDefault="002D5B98" w:rsidP="002D5B98">
            <w:pPr>
              <w:tabs>
                <w:tab w:val="decimal" w:pos="803"/>
              </w:tabs>
              <w:spacing w:line="240" w:lineRule="atLeast"/>
              <w:ind w:left="-130" w:right="-112"/>
              <w:rPr>
                <w:rFonts w:ascii="CordiaUPC" w:hAnsi="CordiaUPC" w:cs="CordiaUPC"/>
                <w:sz w:val="24"/>
                <w:szCs w:val="24"/>
                <w:lang w:val="en-US"/>
              </w:rPr>
            </w:pPr>
            <w:r>
              <w:rPr>
                <w:rFonts w:ascii="CordiaUPC" w:hAnsi="CordiaUPC" w:cs="CordiaUPC" w:hint="cs"/>
                <w:sz w:val="24"/>
                <w:szCs w:val="24"/>
                <w:cs/>
              </w:rPr>
              <w:t>-</w:t>
            </w:r>
          </w:p>
        </w:tc>
        <w:tc>
          <w:tcPr>
            <w:tcW w:w="284" w:type="dxa"/>
          </w:tcPr>
          <w:p w14:paraId="37540FB2"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975" w:type="dxa"/>
            <w:vAlign w:val="bottom"/>
          </w:tcPr>
          <w:p w14:paraId="2EEAF5D5" w14:textId="7CEDD1D2" w:rsidR="002D5B98" w:rsidRPr="00297A65" w:rsidRDefault="002D5B98" w:rsidP="002D5B98">
            <w:pPr>
              <w:tabs>
                <w:tab w:val="decimal" w:pos="700"/>
              </w:tabs>
              <w:spacing w:line="240" w:lineRule="atLeas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06E5C1E0" w14:textId="77777777" w:rsidR="002D5B98" w:rsidRPr="00297A65" w:rsidRDefault="002D5B98" w:rsidP="002D5B98">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374B6B84" w14:textId="4A975276" w:rsidR="002D5B98" w:rsidRPr="00297A65" w:rsidRDefault="002D5B98" w:rsidP="002D5B98">
            <w:pPr>
              <w:tabs>
                <w:tab w:val="decimal" w:pos="740"/>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158</w:t>
            </w:r>
            <w:r w:rsidRPr="000414A1">
              <w:rPr>
                <w:rFonts w:ascii="CordiaUPC" w:hAnsi="CordiaUPC" w:cs="CordiaUPC"/>
                <w:sz w:val="24"/>
                <w:szCs w:val="24"/>
              </w:rPr>
              <w:t>,</w:t>
            </w:r>
            <w:r w:rsidRPr="000414A1">
              <w:rPr>
                <w:rFonts w:ascii="CordiaUPC" w:hAnsi="CordiaUPC" w:cs="CordiaUPC"/>
                <w:sz w:val="24"/>
                <w:szCs w:val="24"/>
                <w:cs/>
              </w:rPr>
              <w:t>882</w:t>
            </w:r>
          </w:p>
        </w:tc>
      </w:tr>
      <w:tr w:rsidR="002D5B98" w:rsidRPr="00297A65" w14:paraId="67825B7C" w14:textId="77777777" w:rsidTr="00A028ED">
        <w:trPr>
          <w:cantSplit/>
        </w:trPr>
        <w:tc>
          <w:tcPr>
            <w:tcW w:w="2700" w:type="dxa"/>
          </w:tcPr>
          <w:p w14:paraId="3C63AEEF" w14:textId="77777777" w:rsidR="002D5B98" w:rsidRDefault="002D5B98" w:rsidP="002D5B98">
            <w:pPr>
              <w:spacing w:line="240" w:lineRule="atLeas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573ADF04" w14:textId="77777777" w:rsidR="002D5B98" w:rsidRPr="00297A65" w:rsidRDefault="002D5B98" w:rsidP="002D5B98">
            <w:pPr>
              <w:spacing w:line="240" w:lineRule="atLeas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088A6E47" w14:textId="2A43455F" w:rsidR="002D5B98" w:rsidRPr="00297A65" w:rsidRDefault="002D5B98" w:rsidP="002D5B98">
            <w:pPr>
              <w:tabs>
                <w:tab w:val="decimal" w:pos="752"/>
              </w:tabs>
              <w:spacing w:line="240" w:lineRule="atLeast"/>
              <w:ind w:left="-130" w:right="-108"/>
              <w:rPr>
                <w:rFonts w:ascii="CordiaUPC" w:hAnsi="CordiaUPC" w:cs="CordiaUPC"/>
                <w:sz w:val="24"/>
                <w:szCs w:val="24"/>
                <w:lang w:val="en-US"/>
              </w:rPr>
            </w:pPr>
            <w:r>
              <w:rPr>
                <w:rFonts w:ascii="CordiaUPC" w:hAnsi="CordiaUPC" w:cs="CordiaUPC" w:hint="cs"/>
                <w:sz w:val="24"/>
                <w:szCs w:val="24"/>
                <w:cs/>
              </w:rPr>
              <w:t>-</w:t>
            </w:r>
          </w:p>
        </w:tc>
        <w:tc>
          <w:tcPr>
            <w:tcW w:w="268" w:type="dxa"/>
          </w:tcPr>
          <w:p w14:paraId="41B55AC2"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65678A75" w14:textId="71C91271" w:rsidR="002D5B98" w:rsidRPr="00297A65" w:rsidRDefault="002D5B98" w:rsidP="002D5B98">
            <w:pPr>
              <w:tabs>
                <w:tab w:val="decimal" w:pos="616"/>
              </w:tabs>
              <w:spacing w:line="240" w:lineRule="atLeast"/>
              <w:ind w:left="-130" w:right="-108"/>
              <w:rPr>
                <w:rFonts w:ascii="CordiaUPC" w:hAnsi="CordiaUPC" w:cs="CordiaUPC"/>
                <w:sz w:val="24"/>
                <w:szCs w:val="24"/>
                <w:lang w:val="en-US"/>
              </w:rPr>
            </w:pPr>
            <w:r>
              <w:rPr>
                <w:rFonts w:ascii="CordiaUPC" w:hAnsi="CordiaUPC" w:cs="CordiaUPC" w:hint="cs"/>
                <w:sz w:val="24"/>
                <w:szCs w:val="24"/>
                <w:cs/>
              </w:rPr>
              <w:t>-</w:t>
            </w:r>
          </w:p>
        </w:tc>
        <w:tc>
          <w:tcPr>
            <w:tcW w:w="236" w:type="dxa"/>
          </w:tcPr>
          <w:p w14:paraId="50379D5E"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009D0A73" w14:textId="49D57D73" w:rsidR="002D5B98" w:rsidRPr="00297A65" w:rsidRDefault="002D5B98" w:rsidP="002D5B98">
            <w:pPr>
              <w:tabs>
                <w:tab w:val="decimal" w:pos="648"/>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703</w:t>
            </w:r>
          </w:p>
        </w:tc>
        <w:tc>
          <w:tcPr>
            <w:tcW w:w="284" w:type="dxa"/>
          </w:tcPr>
          <w:p w14:paraId="23A69573"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1037" w:type="dxa"/>
            <w:vAlign w:val="bottom"/>
          </w:tcPr>
          <w:p w14:paraId="48C0350B" w14:textId="1E3A7D1F" w:rsidR="002D5B98" w:rsidRPr="00297A65" w:rsidRDefault="002D5B98" w:rsidP="002D5B98">
            <w:pPr>
              <w:tabs>
                <w:tab w:val="decimal" w:pos="803"/>
              </w:tabs>
              <w:spacing w:line="240" w:lineRule="atLeast"/>
              <w:ind w:left="-130" w:right="-112"/>
              <w:rPr>
                <w:rFonts w:ascii="CordiaUPC" w:hAnsi="CordiaUPC" w:cs="CordiaUPC"/>
                <w:sz w:val="24"/>
                <w:szCs w:val="24"/>
                <w:lang w:val="en-US"/>
              </w:rPr>
            </w:pPr>
            <w:r w:rsidRPr="000414A1">
              <w:rPr>
                <w:rFonts w:ascii="CordiaUPC" w:hAnsi="CordiaUPC" w:cs="CordiaUPC"/>
                <w:sz w:val="24"/>
                <w:szCs w:val="24"/>
                <w:cs/>
              </w:rPr>
              <w:t>340</w:t>
            </w:r>
          </w:p>
        </w:tc>
        <w:tc>
          <w:tcPr>
            <w:tcW w:w="284" w:type="dxa"/>
          </w:tcPr>
          <w:p w14:paraId="10BFCB4A"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en-US" w:bidi="th-TH"/>
              </w:rPr>
            </w:pPr>
          </w:p>
        </w:tc>
        <w:tc>
          <w:tcPr>
            <w:tcW w:w="975" w:type="dxa"/>
            <w:vAlign w:val="bottom"/>
          </w:tcPr>
          <w:p w14:paraId="28E6A16A" w14:textId="44DEC7A8" w:rsidR="002D5B98" w:rsidRPr="00297A65" w:rsidRDefault="002D5B98" w:rsidP="002D5B98">
            <w:pPr>
              <w:tabs>
                <w:tab w:val="decimal" w:pos="700"/>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37</w:t>
            </w:r>
            <w:r>
              <w:rPr>
                <w:rFonts w:ascii="CordiaUPC" w:hAnsi="CordiaUPC" w:cs="CordiaUPC" w:hint="cs"/>
                <w:sz w:val="24"/>
                <w:szCs w:val="24"/>
                <w:cs/>
              </w:rPr>
              <w:t>8</w:t>
            </w:r>
            <w:r w:rsidRPr="00425E1B">
              <w:rPr>
                <w:rFonts w:ascii="CordiaUPC" w:hAnsi="CordiaUPC" w:cs="CordiaUPC"/>
                <w:sz w:val="24"/>
                <w:szCs w:val="24"/>
                <w:vertAlign w:val="superscript"/>
              </w:rPr>
              <w:t>(2)</w:t>
            </w:r>
          </w:p>
        </w:tc>
        <w:tc>
          <w:tcPr>
            <w:tcW w:w="236" w:type="dxa"/>
          </w:tcPr>
          <w:p w14:paraId="32CB1695" w14:textId="77777777" w:rsidR="002D5B98" w:rsidRPr="00297A65" w:rsidRDefault="002D5B98" w:rsidP="002D5B98">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342E1903" w14:textId="319E571E" w:rsidR="002D5B98" w:rsidRPr="00297A65" w:rsidRDefault="002D5B98" w:rsidP="002D5B98">
            <w:pPr>
              <w:tabs>
                <w:tab w:val="decimal" w:pos="740"/>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421</w:t>
            </w:r>
          </w:p>
        </w:tc>
      </w:tr>
      <w:tr w:rsidR="002D5B98" w:rsidRPr="00297A65" w14:paraId="51F0F596" w14:textId="77777777" w:rsidTr="008D071D">
        <w:trPr>
          <w:cantSplit/>
        </w:trPr>
        <w:tc>
          <w:tcPr>
            <w:tcW w:w="2700" w:type="dxa"/>
          </w:tcPr>
          <w:p w14:paraId="0EFC8442" w14:textId="77777777" w:rsidR="002D5B98" w:rsidRPr="00297A65" w:rsidRDefault="002D5B98" w:rsidP="002D5B98">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086A9426" w14:textId="77777777" w:rsidR="002D5B98" w:rsidRPr="00297A65" w:rsidRDefault="002D5B98" w:rsidP="002D5B98">
            <w:pPr>
              <w:tabs>
                <w:tab w:val="decimal" w:pos="752"/>
              </w:tabs>
              <w:spacing w:line="240" w:lineRule="atLeast"/>
              <w:ind w:left="-130" w:right="-108"/>
              <w:rPr>
                <w:rFonts w:ascii="CordiaUPC" w:hAnsi="CordiaUPC" w:cs="CordiaUPC"/>
                <w:sz w:val="24"/>
                <w:szCs w:val="24"/>
                <w:lang w:val="en-US"/>
              </w:rPr>
            </w:pPr>
          </w:p>
        </w:tc>
        <w:tc>
          <w:tcPr>
            <w:tcW w:w="268" w:type="dxa"/>
          </w:tcPr>
          <w:p w14:paraId="7BC223CF"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61E4AA44" w14:textId="77777777" w:rsidR="002D5B98" w:rsidRPr="00297A65" w:rsidRDefault="002D5B98" w:rsidP="002D5B98">
            <w:pPr>
              <w:tabs>
                <w:tab w:val="decimal" w:pos="616"/>
              </w:tabs>
              <w:spacing w:line="240" w:lineRule="atLeast"/>
              <w:ind w:left="-130" w:right="-108"/>
              <w:rPr>
                <w:rFonts w:ascii="CordiaUPC" w:hAnsi="CordiaUPC" w:cs="CordiaUPC"/>
                <w:sz w:val="24"/>
                <w:szCs w:val="24"/>
                <w:lang w:val="en-US"/>
              </w:rPr>
            </w:pPr>
          </w:p>
        </w:tc>
        <w:tc>
          <w:tcPr>
            <w:tcW w:w="236" w:type="dxa"/>
          </w:tcPr>
          <w:p w14:paraId="1C64EC77"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66D04B13" w14:textId="77777777" w:rsidR="002D5B98" w:rsidRPr="00297A65" w:rsidRDefault="002D5B98" w:rsidP="002D5B98">
            <w:pPr>
              <w:tabs>
                <w:tab w:val="decimal" w:pos="648"/>
              </w:tabs>
              <w:spacing w:line="240" w:lineRule="atLeast"/>
              <w:ind w:left="-130" w:right="-108"/>
              <w:rPr>
                <w:rFonts w:ascii="CordiaUPC" w:hAnsi="CordiaUPC" w:cs="CordiaUPC"/>
                <w:sz w:val="24"/>
                <w:szCs w:val="24"/>
                <w:lang w:val="en-US"/>
              </w:rPr>
            </w:pPr>
          </w:p>
        </w:tc>
        <w:tc>
          <w:tcPr>
            <w:tcW w:w="284" w:type="dxa"/>
          </w:tcPr>
          <w:p w14:paraId="5FDCFA6E"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cs/>
                <w:lang w:val="th-TH" w:bidi="th-TH"/>
              </w:rPr>
            </w:pPr>
          </w:p>
        </w:tc>
        <w:tc>
          <w:tcPr>
            <w:tcW w:w="1037" w:type="dxa"/>
            <w:vAlign w:val="bottom"/>
          </w:tcPr>
          <w:p w14:paraId="3B8048B2" w14:textId="77777777" w:rsidR="002D5B98" w:rsidRPr="00297A65" w:rsidRDefault="002D5B98" w:rsidP="002D5B98">
            <w:pPr>
              <w:tabs>
                <w:tab w:val="decimal" w:pos="803"/>
              </w:tabs>
              <w:spacing w:line="240" w:lineRule="atLeast"/>
              <w:ind w:left="-130" w:right="-112"/>
              <w:rPr>
                <w:rFonts w:ascii="CordiaUPC" w:hAnsi="CordiaUPC" w:cs="CordiaUPC"/>
                <w:sz w:val="24"/>
                <w:szCs w:val="24"/>
                <w:lang w:val="en-US"/>
              </w:rPr>
            </w:pPr>
          </w:p>
        </w:tc>
        <w:tc>
          <w:tcPr>
            <w:tcW w:w="284" w:type="dxa"/>
          </w:tcPr>
          <w:p w14:paraId="43719C5F"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cs/>
                <w:lang w:val="th-TH" w:bidi="th-TH"/>
              </w:rPr>
            </w:pPr>
          </w:p>
        </w:tc>
        <w:tc>
          <w:tcPr>
            <w:tcW w:w="975" w:type="dxa"/>
            <w:vAlign w:val="bottom"/>
          </w:tcPr>
          <w:p w14:paraId="7888BBD4" w14:textId="77777777" w:rsidR="002D5B98" w:rsidRPr="00297A65" w:rsidRDefault="002D5B98" w:rsidP="002D5B98">
            <w:pPr>
              <w:tabs>
                <w:tab w:val="decimal" w:pos="700"/>
              </w:tabs>
              <w:spacing w:line="240" w:lineRule="atLeast"/>
              <w:ind w:left="-130" w:right="-108"/>
              <w:rPr>
                <w:rFonts w:ascii="CordiaUPC" w:hAnsi="CordiaUPC" w:cs="CordiaUPC"/>
                <w:sz w:val="24"/>
                <w:szCs w:val="24"/>
                <w:lang w:val="en-US"/>
              </w:rPr>
            </w:pPr>
          </w:p>
        </w:tc>
        <w:tc>
          <w:tcPr>
            <w:tcW w:w="236" w:type="dxa"/>
          </w:tcPr>
          <w:p w14:paraId="309AB39F" w14:textId="77777777" w:rsidR="002D5B98" w:rsidRPr="00297A65" w:rsidRDefault="002D5B98" w:rsidP="002D5B98">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39E99B20" w14:textId="77777777" w:rsidR="002D5B98" w:rsidRPr="00297A65" w:rsidRDefault="002D5B98" w:rsidP="002D5B98">
            <w:pPr>
              <w:tabs>
                <w:tab w:val="decimal" w:pos="740"/>
              </w:tabs>
              <w:spacing w:line="240" w:lineRule="atLeast"/>
              <w:ind w:left="-130" w:right="-108"/>
              <w:rPr>
                <w:rFonts w:ascii="CordiaUPC" w:hAnsi="CordiaUPC" w:cs="CordiaUPC"/>
                <w:sz w:val="24"/>
                <w:szCs w:val="24"/>
                <w:lang w:val="en-US"/>
              </w:rPr>
            </w:pPr>
          </w:p>
        </w:tc>
      </w:tr>
      <w:tr w:rsidR="002D5B98" w:rsidRPr="00297A65" w14:paraId="453B5FF6" w14:textId="77777777" w:rsidTr="00A028ED">
        <w:trPr>
          <w:cantSplit/>
        </w:trPr>
        <w:tc>
          <w:tcPr>
            <w:tcW w:w="2700" w:type="dxa"/>
          </w:tcPr>
          <w:p w14:paraId="484AC589" w14:textId="77777777" w:rsidR="002D5B98" w:rsidRPr="00297A65" w:rsidRDefault="002D5B98" w:rsidP="002D5B98">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7788F71A" w14:textId="03840EB6" w:rsidR="002D5B98" w:rsidRPr="00297A65" w:rsidRDefault="002D5B98" w:rsidP="002D5B98">
            <w:pPr>
              <w:tabs>
                <w:tab w:val="decimal" w:pos="752"/>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5C7C9495"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325D06F3" w14:textId="7C351C07" w:rsidR="002D5B98" w:rsidRPr="00297A65" w:rsidRDefault="002D5B98" w:rsidP="002D5B98">
            <w:pPr>
              <w:tabs>
                <w:tab w:val="decimal" w:pos="616"/>
              </w:tabs>
              <w:spacing w:line="260" w:lineRule="exact"/>
              <w:ind w:left="-130" w:right="-108"/>
              <w:rPr>
                <w:rFonts w:ascii="CordiaUPC" w:hAnsi="CordiaUPC" w:cs="CordiaUPC"/>
                <w:sz w:val="24"/>
                <w:szCs w:val="24"/>
              </w:rPr>
            </w:pPr>
            <w:r w:rsidRPr="000414A1">
              <w:rPr>
                <w:rFonts w:ascii="CordiaUPC" w:hAnsi="CordiaUPC" w:cs="CordiaUPC"/>
                <w:sz w:val="24"/>
                <w:szCs w:val="24"/>
                <w:cs/>
              </w:rPr>
              <w:t>27</w:t>
            </w:r>
            <w:r w:rsidRPr="000414A1">
              <w:rPr>
                <w:rFonts w:ascii="CordiaUPC" w:hAnsi="CordiaUPC" w:cs="CordiaUPC"/>
                <w:sz w:val="24"/>
                <w:szCs w:val="24"/>
              </w:rPr>
              <w:t>,</w:t>
            </w:r>
            <w:r w:rsidRPr="000414A1">
              <w:rPr>
                <w:rFonts w:ascii="CordiaUPC" w:hAnsi="CordiaUPC" w:cs="CordiaUPC"/>
                <w:sz w:val="24"/>
                <w:szCs w:val="24"/>
                <w:cs/>
              </w:rPr>
              <w:t>864</w:t>
            </w:r>
          </w:p>
        </w:tc>
        <w:tc>
          <w:tcPr>
            <w:tcW w:w="236" w:type="dxa"/>
          </w:tcPr>
          <w:p w14:paraId="35E0648E"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7C7E71FA" w14:textId="1C81366D" w:rsidR="002D5B98" w:rsidRPr="00297A65" w:rsidRDefault="002D5B98" w:rsidP="002D5B98">
            <w:pPr>
              <w:tabs>
                <w:tab w:val="decimal" w:pos="648"/>
              </w:tabs>
              <w:spacing w:line="260" w:lineRule="exact"/>
              <w:ind w:right="-108"/>
              <w:rPr>
                <w:rFonts w:ascii="CordiaUPC" w:hAnsi="CordiaUPC" w:cs="CordiaUPC"/>
                <w:sz w:val="24"/>
                <w:szCs w:val="24"/>
              </w:rPr>
            </w:pPr>
            <w:r w:rsidRPr="000414A1">
              <w:rPr>
                <w:rFonts w:ascii="CordiaUPC" w:hAnsi="CordiaUPC" w:cs="CordiaUPC"/>
                <w:sz w:val="24"/>
                <w:szCs w:val="24"/>
                <w:cs/>
              </w:rPr>
              <w:t>130</w:t>
            </w:r>
            <w:r w:rsidRPr="000414A1">
              <w:rPr>
                <w:rFonts w:ascii="CordiaUPC" w:hAnsi="CordiaUPC" w:cs="CordiaUPC"/>
                <w:sz w:val="24"/>
                <w:szCs w:val="24"/>
              </w:rPr>
              <w:t>,</w:t>
            </w:r>
            <w:r w:rsidRPr="000414A1">
              <w:rPr>
                <w:rFonts w:ascii="CordiaUPC" w:hAnsi="CordiaUPC" w:cs="CordiaUPC"/>
                <w:sz w:val="24"/>
                <w:szCs w:val="24"/>
                <w:cs/>
              </w:rPr>
              <w:t>793</w:t>
            </w:r>
          </w:p>
        </w:tc>
        <w:tc>
          <w:tcPr>
            <w:tcW w:w="284" w:type="dxa"/>
          </w:tcPr>
          <w:p w14:paraId="19E76E39"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5E7C317C" w14:textId="2411AD12" w:rsidR="002D5B98" w:rsidRPr="00297A65" w:rsidRDefault="002D5B98" w:rsidP="002D5B98">
            <w:pPr>
              <w:tabs>
                <w:tab w:val="decimal" w:pos="803"/>
              </w:tabs>
              <w:spacing w:line="260" w:lineRule="exact"/>
              <w:ind w:left="-130" w:right="-112"/>
              <w:rPr>
                <w:rFonts w:ascii="CordiaUPC" w:hAnsi="CordiaUPC" w:cs="CordiaUPC"/>
                <w:sz w:val="24"/>
                <w:szCs w:val="24"/>
              </w:rPr>
            </w:pPr>
            <w:r w:rsidRPr="000414A1">
              <w:rPr>
                <w:rFonts w:ascii="CordiaUPC" w:hAnsi="CordiaUPC" w:cs="CordiaUPC"/>
                <w:sz w:val="24"/>
                <w:szCs w:val="24"/>
                <w:cs/>
              </w:rPr>
              <w:t>18</w:t>
            </w:r>
            <w:r w:rsidRPr="000414A1">
              <w:rPr>
                <w:rFonts w:ascii="CordiaUPC" w:hAnsi="CordiaUPC" w:cs="CordiaUPC"/>
                <w:sz w:val="24"/>
                <w:szCs w:val="24"/>
              </w:rPr>
              <w:t>,</w:t>
            </w:r>
            <w:r w:rsidRPr="000414A1">
              <w:rPr>
                <w:rFonts w:ascii="CordiaUPC" w:hAnsi="CordiaUPC" w:cs="CordiaUPC"/>
                <w:sz w:val="24"/>
                <w:szCs w:val="24"/>
                <w:cs/>
              </w:rPr>
              <w:t>367</w:t>
            </w:r>
          </w:p>
        </w:tc>
        <w:tc>
          <w:tcPr>
            <w:tcW w:w="284" w:type="dxa"/>
            <w:vAlign w:val="bottom"/>
          </w:tcPr>
          <w:p w14:paraId="5D834566"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100A54B7" w14:textId="55294B3A" w:rsidR="002D5B98" w:rsidRPr="00297A65" w:rsidRDefault="002D5B98" w:rsidP="002D5B98">
            <w:pPr>
              <w:tabs>
                <w:tab w:val="decimal" w:pos="700"/>
              </w:tabs>
              <w:spacing w:line="260" w:lineRule="exact"/>
              <w:ind w:left="-130" w:right="-108"/>
              <w:rPr>
                <w:rFonts w:ascii="CordiaUPC" w:hAnsi="CordiaUPC" w:cs="CordiaUPC"/>
                <w:sz w:val="24"/>
                <w:szCs w:val="24"/>
              </w:rPr>
            </w:pPr>
            <w:r w:rsidRPr="000414A1">
              <w:rPr>
                <w:rFonts w:ascii="CordiaUPC" w:hAnsi="CordiaUPC" w:cs="CordiaUPC"/>
                <w:sz w:val="24"/>
                <w:szCs w:val="24"/>
                <w:cs/>
              </w:rPr>
              <w:t>315</w:t>
            </w:r>
          </w:p>
        </w:tc>
        <w:tc>
          <w:tcPr>
            <w:tcW w:w="236" w:type="dxa"/>
            <w:vAlign w:val="bottom"/>
          </w:tcPr>
          <w:p w14:paraId="7760B137"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537B88C9" w14:textId="2C37D90C"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177</w:t>
            </w:r>
            <w:r w:rsidRPr="000414A1">
              <w:rPr>
                <w:rFonts w:ascii="CordiaUPC" w:hAnsi="CordiaUPC" w:cs="CordiaUPC"/>
                <w:sz w:val="24"/>
                <w:szCs w:val="24"/>
              </w:rPr>
              <w:t>,</w:t>
            </w:r>
            <w:r w:rsidRPr="000414A1">
              <w:rPr>
                <w:rFonts w:ascii="CordiaUPC" w:hAnsi="CordiaUPC" w:cs="CordiaUPC"/>
                <w:sz w:val="24"/>
                <w:szCs w:val="24"/>
                <w:cs/>
              </w:rPr>
              <w:t>339</w:t>
            </w:r>
          </w:p>
        </w:tc>
      </w:tr>
      <w:tr w:rsidR="002D5B98" w:rsidRPr="00297A65" w14:paraId="53C0BC2D" w14:textId="77777777" w:rsidTr="00A028ED">
        <w:trPr>
          <w:cantSplit/>
        </w:trPr>
        <w:tc>
          <w:tcPr>
            <w:tcW w:w="2700" w:type="dxa"/>
          </w:tcPr>
          <w:p w14:paraId="11DD2B26" w14:textId="77777777" w:rsidR="002D5B98" w:rsidRPr="00297A65" w:rsidRDefault="002D5B98" w:rsidP="002D5B98">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designated at FVOCI</w:t>
            </w:r>
          </w:p>
        </w:tc>
        <w:tc>
          <w:tcPr>
            <w:tcW w:w="1001" w:type="dxa"/>
            <w:vAlign w:val="bottom"/>
          </w:tcPr>
          <w:p w14:paraId="6CCD0EEB" w14:textId="7319A7BA" w:rsidR="002D5B98" w:rsidRPr="00297A65" w:rsidRDefault="002D5B98" w:rsidP="002D5B98">
            <w:pPr>
              <w:tabs>
                <w:tab w:val="decimal" w:pos="752"/>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tcPr>
          <w:p w14:paraId="11C23D78"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63BCCDE1" w14:textId="70A9B567" w:rsidR="002D5B98" w:rsidRPr="00297A65" w:rsidRDefault="002D5B98" w:rsidP="002D5B98">
            <w:pPr>
              <w:tabs>
                <w:tab w:val="decimal" w:pos="616"/>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5D330DCC"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0AA53BE1" w14:textId="73526971" w:rsidR="002D5B98" w:rsidRPr="00297A65" w:rsidRDefault="002D5B98" w:rsidP="002D5B98">
            <w:pPr>
              <w:tabs>
                <w:tab w:val="decimal" w:pos="648"/>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tcPr>
          <w:p w14:paraId="7FF6E85F"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3E3D8936" w14:textId="1D5F9954" w:rsidR="002D5B98" w:rsidRPr="00297A65" w:rsidRDefault="002D5B98" w:rsidP="002D5B98">
            <w:pPr>
              <w:tabs>
                <w:tab w:val="decimal" w:pos="803"/>
              </w:tabs>
              <w:spacing w:line="26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vAlign w:val="bottom"/>
          </w:tcPr>
          <w:p w14:paraId="59C5AA77"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0F298CDF" w14:textId="03FC713F" w:rsidR="002D5B98" w:rsidRPr="00297A65" w:rsidRDefault="002D5B98" w:rsidP="002D5B98">
            <w:pPr>
              <w:tabs>
                <w:tab w:val="decimal" w:pos="700"/>
              </w:tabs>
              <w:spacing w:line="260" w:lineRule="exact"/>
              <w:ind w:left="-130" w:right="-108"/>
              <w:rPr>
                <w:rFonts w:ascii="CordiaUPC" w:hAnsi="CordiaUPC" w:cs="CordiaUPC"/>
                <w:sz w:val="24"/>
                <w:szCs w:val="24"/>
              </w:rPr>
            </w:pPr>
            <w:r w:rsidRPr="000414A1">
              <w:rPr>
                <w:rFonts w:ascii="CordiaUPC" w:hAnsi="CordiaUPC" w:cs="CordiaUPC"/>
                <w:sz w:val="24"/>
                <w:szCs w:val="24"/>
                <w:cs/>
              </w:rPr>
              <w:t>2</w:t>
            </w:r>
            <w:r w:rsidRPr="000414A1">
              <w:rPr>
                <w:rFonts w:ascii="CordiaUPC" w:hAnsi="CordiaUPC" w:cs="CordiaUPC"/>
                <w:sz w:val="24"/>
                <w:szCs w:val="24"/>
              </w:rPr>
              <w:t>,</w:t>
            </w:r>
            <w:r w:rsidRPr="000414A1">
              <w:rPr>
                <w:rFonts w:ascii="CordiaUPC" w:hAnsi="CordiaUPC" w:cs="CordiaUPC"/>
                <w:sz w:val="24"/>
                <w:szCs w:val="24"/>
                <w:cs/>
              </w:rPr>
              <w:t>890</w:t>
            </w:r>
            <w:r w:rsidRPr="00425E1B">
              <w:rPr>
                <w:rFonts w:ascii="CordiaUPC" w:hAnsi="CordiaUPC" w:cs="CordiaUPC"/>
                <w:sz w:val="24"/>
                <w:szCs w:val="24"/>
                <w:vertAlign w:val="superscript"/>
              </w:rPr>
              <w:t>(2)</w:t>
            </w:r>
          </w:p>
        </w:tc>
        <w:tc>
          <w:tcPr>
            <w:tcW w:w="236" w:type="dxa"/>
            <w:vAlign w:val="bottom"/>
          </w:tcPr>
          <w:p w14:paraId="480E013B"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5C521371" w14:textId="088A6C35"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2</w:t>
            </w:r>
            <w:r w:rsidRPr="000414A1">
              <w:rPr>
                <w:rFonts w:ascii="CordiaUPC" w:hAnsi="CordiaUPC" w:cs="CordiaUPC"/>
                <w:sz w:val="24"/>
                <w:szCs w:val="24"/>
              </w:rPr>
              <w:t>,</w:t>
            </w:r>
            <w:r w:rsidRPr="000414A1">
              <w:rPr>
                <w:rFonts w:ascii="CordiaUPC" w:hAnsi="CordiaUPC" w:cs="CordiaUPC"/>
                <w:sz w:val="24"/>
                <w:szCs w:val="24"/>
                <w:cs/>
              </w:rPr>
              <w:t>890</w:t>
            </w:r>
          </w:p>
        </w:tc>
      </w:tr>
      <w:tr w:rsidR="002D5B98" w:rsidRPr="00297A65" w14:paraId="5292D40E" w14:textId="77777777" w:rsidTr="00A028ED">
        <w:trPr>
          <w:cantSplit/>
        </w:trPr>
        <w:tc>
          <w:tcPr>
            <w:tcW w:w="2700" w:type="dxa"/>
          </w:tcPr>
          <w:p w14:paraId="23FFFA4B" w14:textId="77777777" w:rsidR="002D5B98" w:rsidRPr="00297A65" w:rsidRDefault="002D5B98" w:rsidP="002D5B98">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2E31D0F6" w14:textId="1E7F1A7D" w:rsidR="002D5B98" w:rsidRPr="00297A65" w:rsidRDefault="002D5B98" w:rsidP="002D5B98">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w:t>
            </w:r>
            <w:r w:rsidR="0042303F">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482A2C4F" w14:textId="7AAACBC7" w:rsidR="002D5B98" w:rsidRPr="00297A65" w:rsidRDefault="002D5B98" w:rsidP="002D5B98">
            <w:pPr>
              <w:tabs>
                <w:tab w:val="decimal" w:pos="752"/>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14F29C5B"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3A6517BD" w14:textId="305CD7B2" w:rsidR="002D5B98" w:rsidRPr="00297A65" w:rsidRDefault="002D5B98" w:rsidP="002D5B98">
            <w:pPr>
              <w:tabs>
                <w:tab w:val="decimal" w:pos="616"/>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534C8ED7"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3B10BE80" w14:textId="43C5FA9D" w:rsidR="002D5B98" w:rsidRPr="00297A65" w:rsidRDefault="002D5B98" w:rsidP="002D5B98">
            <w:pPr>
              <w:tabs>
                <w:tab w:val="decimal" w:pos="648"/>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0C68F9AA"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323E94F9" w14:textId="413BA8FB" w:rsidR="002D5B98" w:rsidRPr="00297A65" w:rsidRDefault="002D5B98" w:rsidP="002D5B98">
            <w:pPr>
              <w:tabs>
                <w:tab w:val="decimal" w:pos="803"/>
              </w:tabs>
              <w:spacing w:line="26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vAlign w:val="bottom"/>
          </w:tcPr>
          <w:p w14:paraId="25E5E05C"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7EDD0355" w14:textId="16058E2E" w:rsidR="002D5B98" w:rsidRPr="00297A65" w:rsidRDefault="002D5B98" w:rsidP="002D5B98">
            <w:pPr>
              <w:tabs>
                <w:tab w:val="decimal" w:pos="700"/>
              </w:tabs>
              <w:spacing w:line="26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114</w:t>
            </w:r>
            <w:r w:rsidRPr="00425E1B">
              <w:rPr>
                <w:rFonts w:ascii="CordiaUPC" w:hAnsi="CordiaUPC" w:cs="CordiaUPC"/>
                <w:sz w:val="24"/>
                <w:szCs w:val="24"/>
                <w:vertAlign w:val="superscript"/>
              </w:rPr>
              <w:t>(2)</w:t>
            </w:r>
          </w:p>
        </w:tc>
        <w:tc>
          <w:tcPr>
            <w:tcW w:w="236" w:type="dxa"/>
            <w:vAlign w:val="bottom"/>
          </w:tcPr>
          <w:p w14:paraId="7FD5D2E1"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4907FD72" w14:textId="329B1A97"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114</w:t>
            </w:r>
          </w:p>
        </w:tc>
      </w:tr>
      <w:tr w:rsidR="002D5B98" w:rsidRPr="00297A65" w14:paraId="6B8B37C3" w14:textId="77777777" w:rsidTr="008D071D">
        <w:trPr>
          <w:cantSplit/>
        </w:trPr>
        <w:tc>
          <w:tcPr>
            <w:tcW w:w="2700" w:type="dxa"/>
          </w:tcPr>
          <w:p w14:paraId="65DE0E86" w14:textId="77777777" w:rsidR="002D5B98" w:rsidRDefault="002D5B98" w:rsidP="002D5B98">
            <w:pPr>
              <w:spacing w:line="240" w:lineRule="atLeas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12E02B09" w14:textId="77777777" w:rsidR="002D5B98" w:rsidRPr="00297A65" w:rsidRDefault="002D5B98" w:rsidP="002D5B98">
            <w:pPr>
              <w:spacing w:line="240" w:lineRule="atLeas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3CDFB184" w14:textId="5D0F5221" w:rsidR="002D5B98" w:rsidRPr="00297A65" w:rsidRDefault="002D5B98" w:rsidP="002D5B98">
            <w:pPr>
              <w:tabs>
                <w:tab w:val="decimal" w:pos="752"/>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133</w:t>
            </w:r>
            <w:r w:rsidRPr="000414A1">
              <w:rPr>
                <w:rFonts w:ascii="CordiaUPC" w:hAnsi="CordiaUPC" w:cs="CordiaUPC"/>
                <w:sz w:val="24"/>
                <w:szCs w:val="24"/>
              </w:rPr>
              <w:t>,</w:t>
            </w:r>
            <w:r w:rsidRPr="000414A1">
              <w:rPr>
                <w:rFonts w:ascii="CordiaUPC" w:hAnsi="CordiaUPC" w:cs="CordiaUPC"/>
                <w:sz w:val="24"/>
                <w:szCs w:val="24"/>
                <w:cs/>
              </w:rPr>
              <w:t>518</w:t>
            </w:r>
          </w:p>
        </w:tc>
        <w:tc>
          <w:tcPr>
            <w:tcW w:w="268" w:type="dxa"/>
            <w:vAlign w:val="bottom"/>
          </w:tcPr>
          <w:p w14:paraId="6CA9E619"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4CED426B" w14:textId="27AC45C5" w:rsidR="002D5B98" w:rsidRPr="00297A65" w:rsidRDefault="002D5B98" w:rsidP="002D5B98">
            <w:pPr>
              <w:tabs>
                <w:tab w:val="decimal" w:pos="616"/>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372</w:t>
            </w:r>
            <w:r w:rsidRPr="000414A1">
              <w:rPr>
                <w:rFonts w:ascii="CordiaUPC" w:hAnsi="CordiaUPC" w:cs="CordiaUPC"/>
                <w:sz w:val="24"/>
                <w:szCs w:val="24"/>
              </w:rPr>
              <w:t>,</w:t>
            </w:r>
            <w:r w:rsidRPr="000414A1">
              <w:rPr>
                <w:rFonts w:ascii="CordiaUPC" w:hAnsi="CordiaUPC" w:cs="CordiaUPC"/>
                <w:sz w:val="24"/>
                <w:szCs w:val="24"/>
                <w:cs/>
              </w:rPr>
              <w:t>469</w:t>
            </w:r>
          </w:p>
        </w:tc>
        <w:tc>
          <w:tcPr>
            <w:tcW w:w="236" w:type="dxa"/>
            <w:vAlign w:val="bottom"/>
          </w:tcPr>
          <w:p w14:paraId="4519EE18"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0ECFE5CA" w14:textId="1110B703" w:rsidR="002D5B98" w:rsidRPr="00297A65" w:rsidRDefault="002D5B98" w:rsidP="002D5B98">
            <w:pPr>
              <w:tabs>
                <w:tab w:val="decimal" w:pos="648"/>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462</w:t>
            </w:r>
            <w:r w:rsidRPr="000414A1">
              <w:rPr>
                <w:rFonts w:ascii="CordiaUPC" w:hAnsi="CordiaUPC" w:cs="CordiaUPC"/>
                <w:sz w:val="24"/>
                <w:szCs w:val="24"/>
              </w:rPr>
              <w:t>,</w:t>
            </w:r>
            <w:r w:rsidRPr="000414A1">
              <w:rPr>
                <w:rFonts w:ascii="CordiaUPC" w:hAnsi="CordiaUPC" w:cs="CordiaUPC"/>
                <w:sz w:val="24"/>
                <w:szCs w:val="24"/>
                <w:cs/>
              </w:rPr>
              <w:t>708</w:t>
            </w:r>
          </w:p>
        </w:tc>
        <w:tc>
          <w:tcPr>
            <w:tcW w:w="284" w:type="dxa"/>
            <w:vAlign w:val="bottom"/>
          </w:tcPr>
          <w:p w14:paraId="58AF2C68"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53476A32" w14:textId="29ED3C28" w:rsidR="002D5B98" w:rsidRPr="00297A65" w:rsidRDefault="002D5B98" w:rsidP="002D5B98">
            <w:pPr>
              <w:tabs>
                <w:tab w:val="decimal" w:pos="803"/>
              </w:tabs>
              <w:spacing w:line="260" w:lineRule="exact"/>
              <w:ind w:left="-130" w:right="-112"/>
              <w:rPr>
                <w:rFonts w:ascii="CordiaUPC" w:hAnsi="CordiaUPC" w:cs="CordiaUPC"/>
                <w:sz w:val="24"/>
                <w:szCs w:val="24"/>
              </w:rPr>
            </w:pPr>
            <w:r w:rsidRPr="000414A1">
              <w:rPr>
                <w:rFonts w:ascii="CordiaUPC" w:hAnsi="CordiaUPC" w:cs="CordiaUPC"/>
                <w:sz w:val="24"/>
                <w:szCs w:val="24"/>
                <w:cs/>
              </w:rPr>
              <w:t>361</w:t>
            </w:r>
            <w:r w:rsidRPr="000414A1">
              <w:rPr>
                <w:rFonts w:ascii="CordiaUPC" w:hAnsi="CordiaUPC" w:cs="CordiaUPC"/>
                <w:sz w:val="24"/>
                <w:szCs w:val="24"/>
              </w:rPr>
              <w:t>,</w:t>
            </w:r>
            <w:r w:rsidRPr="000414A1">
              <w:rPr>
                <w:rFonts w:ascii="CordiaUPC" w:hAnsi="CordiaUPC" w:cs="CordiaUPC"/>
                <w:sz w:val="24"/>
                <w:szCs w:val="24"/>
                <w:cs/>
              </w:rPr>
              <w:t>322</w:t>
            </w:r>
          </w:p>
        </w:tc>
        <w:tc>
          <w:tcPr>
            <w:tcW w:w="284" w:type="dxa"/>
            <w:vAlign w:val="bottom"/>
          </w:tcPr>
          <w:p w14:paraId="75C1E6E3"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2AC393CB" w14:textId="11C1A01E" w:rsidR="002D5B98" w:rsidRPr="00297A65" w:rsidRDefault="002D5B98" w:rsidP="002D5B98">
            <w:pPr>
              <w:tabs>
                <w:tab w:val="decimal" w:pos="700"/>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41</w:t>
            </w:r>
            <w:r w:rsidRPr="000414A1">
              <w:rPr>
                <w:rFonts w:ascii="CordiaUPC" w:hAnsi="CordiaUPC" w:cs="CordiaUPC"/>
                <w:sz w:val="24"/>
                <w:szCs w:val="24"/>
              </w:rPr>
              <w:t>,</w:t>
            </w:r>
            <w:r w:rsidRPr="000414A1">
              <w:rPr>
                <w:rFonts w:ascii="CordiaUPC" w:hAnsi="CordiaUPC" w:cs="CordiaUPC"/>
                <w:sz w:val="24"/>
                <w:szCs w:val="24"/>
                <w:cs/>
              </w:rPr>
              <w:t>545</w:t>
            </w:r>
            <w:r w:rsidRPr="00425E1B">
              <w:rPr>
                <w:rFonts w:ascii="CordiaUPC" w:hAnsi="CordiaUPC" w:cs="CordiaUPC"/>
                <w:sz w:val="24"/>
                <w:szCs w:val="24"/>
                <w:vertAlign w:val="superscript"/>
              </w:rPr>
              <w:t>(</w:t>
            </w:r>
            <w:r>
              <w:rPr>
                <w:rFonts w:ascii="CordiaUPC" w:hAnsi="CordiaUPC" w:cs="CordiaUPC"/>
                <w:sz w:val="24"/>
                <w:szCs w:val="24"/>
                <w:vertAlign w:val="superscript"/>
              </w:rPr>
              <w:t>3</w:t>
            </w:r>
            <w:r w:rsidRPr="00425E1B">
              <w:rPr>
                <w:rFonts w:ascii="CordiaUPC" w:hAnsi="CordiaUPC" w:cs="CordiaUPC"/>
                <w:sz w:val="24"/>
                <w:szCs w:val="24"/>
                <w:vertAlign w:val="superscript"/>
              </w:rPr>
              <w:t>)</w:t>
            </w:r>
          </w:p>
        </w:tc>
        <w:tc>
          <w:tcPr>
            <w:tcW w:w="236" w:type="dxa"/>
            <w:vAlign w:val="bottom"/>
          </w:tcPr>
          <w:p w14:paraId="2C099A01" w14:textId="77777777" w:rsidR="002D5B98" w:rsidRPr="00297A65" w:rsidRDefault="002D5B98" w:rsidP="002D5B98">
            <w:pPr>
              <w:tabs>
                <w:tab w:val="decimal" w:pos="884"/>
              </w:tabs>
              <w:spacing w:line="260" w:lineRule="exact"/>
              <w:ind w:left="-130" w:right="-108"/>
              <w:rPr>
                <w:rFonts w:ascii="CordiaUPC" w:hAnsi="CordiaUPC" w:cs="CordiaUPC"/>
                <w:sz w:val="24"/>
                <w:szCs w:val="24"/>
                <w:cs/>
                <w:lang w:bidi="th-TH"/>
              </w:rPr>
            </w:pPr>
          </w:p>
        </w:tc>
        <w:tc>
          <w:tcPr>
            <w:tcW w:w="1024" w:type="dxa"/>
            <w:gridSpan w:val="2"/>
            <w:vAlign w:val="bottom"/>
          </w:tcPr>
          <w:p w14:paraId="0765E83E" w14:textId="4379ACB3" w:rsidR="002D5B98" w:rsidRPr="00297A65" w:rsidRDefault="002D5B98" w:rsidP="002D5B98">
            <w:pPr>
              <w:tabs>
                <w:tab w:val="decimal" w:pos="740"/>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371</w:t>
            </w:r>
            <w:r w:rsidRPr="000414A1">
              <w:rPr>
                <w:rFonts w:ascii="CordiaUPC" w:hAnsi="CordiaUPC" w:cs="CordiaUPC"/>
                <w:sz w:val="24"/>
                <w:szCs w:val="24"/>
              </w:rPr>
              <w:t>,</w:t>
            </w:r>
            <w:r w:rsidRPr="000414A1">
              <w:rPr>
                <w:rFonts w:ascii="CordiaUPC" w:hAnsi="CordiaUPC" w:cs="CordiaUPC"/>
                <w:sz w:val="24"/>
                <w:szCs w:val="24"/>
                <w:cs/>
              </w:rPr>
              <w:t>562</w:t>
            </w:r>
          </w:p>
        </w:tc>
      </w:tr>
      <w:tr w:rsidR="002D5B98" w:rsidRPr="00297A65" w14:paraId="2C9B0F44" w14:textId="77777777" w:rsidTr="008D071D">
        <w:trPr>
          <w:cantSplit/>
        </w:trPr>
        <w:tc>
          <w:tcPr>
            <w:tcW w:w="2700" w:type="dxa"/>
            <w:vAlign w:val="bottom"/>
          </w:tcPr>
          <w:p w14:paraId="56E7183E" w14:textId="77777777" w:rsidR="002D5B98" w:rsidRPr="00297A65" w:rsidRDefault="002D5B98" w:rsidP="002D5B98">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7A99EBA5" w14:textId="7F951374" w:rsidR="002D5B98" w:rsidRPr="00297A65" w:rsidRDefault="002D5B98" w:rsidP="002D5B98">
            <w:pPr>
              <w:tabs>
                <w:tab w:val="decimal" w:pos="752"/>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587</w:t>
            </w:r>
          </w:p>
        </w:tc>
        <w:tc>
          <w:tcPr>
            <w:tcW w:w="268" w:type="dxa"/>
            <w:vAlign w:val="bottom"/>
          </w:tcPr>
          <w:p w14:paraId="7DF21312"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tcBorders>
              <w:bottom w:val="single" w:sz="4" w:space="0" w:color="auto"/>
            </w:tcBorders>
            <w:vAlign w:val="bottom"/>
          </w:tcPr>
          <w:p w14:paraId="4AD29CBD" w14:textId="5F8EC90B" w:rsidR="002D5B98" w:rsidRPr="00297A65" w:rsidRDefault="002D5B98" w:rsidP="002D5B98">
            <w:pPr>
              <w:tabs>
                <w:tab w:val="decimal" w:pos="616"/>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479</w:t>
            </w:r>
          </w:p>
        </w:tc>
        <w:tc>
          <w:tcPr>
            <w:tcW w:w="236" w:type="dxa"/>
            <w:vAlign w:val="bottom"/>
          </w:tcPr>
          <w:p w14:paraId="0CD3DA9A"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tcBorders>
              <w:bottom w:val="single" w:sz="4" w:space="0" w:color="auto"/>
            </w:tcBorders>
            <w:vAlign w:val="bottom"/>
          </w:tcPr>
          <w:p w14:paraId="3675F48D" w14:textId="7F64308E" w:rsidR="002D5B98" w:rsidRPr="00297A65" w:rsidRDefault="002D5B98" w:rsidP="002D5B98">
            <w:pPr>
              <w:tabs>
                <w:tab w:val="decimal" w:pos="648"/>
              </w:tabs>
              <w:spacing w:line="260" w:lineRule="exact"/>
              <w:ind w:left="-130" w:right="-108"/>
              <w:rPr>
                <w:rFonts w:ascii="CordiaUPC" w:hAnsi="CordiaUPC" w:cs="CordiaUPC"/>
                <w:sz w:val="24"/>
                <w:szCs w:val="24"/>
                <w:cs/>
                <w:lang w:bidi="th-TH"/>
              </w:rPr>
            </w:pPr>
            <w:r>
              <w:rPr>
                <w:rFonts w:ascii="CordiaUPC" w:hAnsi="CordiaUPC" w:cs="CordiaUPC" w:hint="cs"/>
                <w:sz w:val="24"/>
                <w:szCs w:val="24"/>
                <w:cs/>
              </w:rPr>
              <w:t>-</w:t>
            </w:r>
          </w:p>
        </w:tc>
        <w:tc>
          <w:tcPr>
            <w:tcW w:w="284" w:type="dxa"/>
            <w:vAlign w:val="bottom"/>
          </w:tcPr>
          <w:p w14:paraId="66339E4F"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tcBorders>
              <w:bottom w:val="single" w:sz="4" w:space="0" w:color="auto"/>
            </w:tcBorders>
            <w:vAlign w:val="bottom"/>
          </w:tcPr>
          <w:p w14:paraId="654D3BC7" w14:textId="5BF49EAD" w:rsidR="002D5B98" w:rsidRPr="00297A65" w:rsidRDefault="002D5B98" w:rsidP="002D5B98">
            <w:pPr>
              <w:tabs>
                <w:tab w:val="decimal" w:pos="803"/>
              </w:tabs>
              <w:spacing w:line="260" w:lineRule="exact"/>
              <w:ind w:right="-112"/>
              <w:rPr>
                <w:rFonts w:ascii="CordiaUPC" w:hAnsi="CordiaUPC" w:cs="CordiaUPC"/>
                <w:sz w:val="24"/>
                <w:szCs w:val="24"/>
                <w:cs/>
                <w:lang w:bidi="th-TH"/>
              </w:rPr>
            </w:pPr>
            <w:r w:rsidRPr="000414A1">
              <w:rPr>
                <w:rFonts w:ascii="CordiaUPC" w:hAnsi="CordiaUPC" w:cs="CordiaUPC"/>
                <w:sz w:val="24"/>
                <w:szCs w:val="24"/>
                <w:cs/>
              </w:rPr>
              <w:t>399</w:t>
            </w:r>
          </w:p>
        </w:tc>
        <w:tc>
          <w:tcPr>
            <w:tcW w:w="284" w:type="dxa"/>
            <w:vAlign w:val="bottom"/>
          </w:tcPr>
          <w:p w14:paraId="5EFB1D87"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tcBorders>
              <w:bottom w:val="single" w:sz="4" w:space="0" w:color="auto"/>
            </w:tcBorders>
            <w:vAlign w:val="bottom"/>
          </w:tcPr>
          <w:p w14:paraId="62A8B4E2" w14:textId="6817C4F1" w:rsidR="002D5B98" w:rsidRPr="00297A65" w:rsidRDefault="002D5B98" w:rsidP="002D5B98">
            <w:pPr>
              <w:tabs>
                <w:tab w:val="decimal" w:pos="700"/>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4</w:t>
            </w:r>
            <w:r w:rsidRPr="000414A1">
              <w:rPr>
                <w:rFonts w:ascii="CordiaUPC" w:hAnsi="CordiaUPC" w:cs="CordiaUPC"/>
                <w:sz w:val="24"/>
                <w:szCs w:val="24"/>
              </w:rPr>
              <w:t>,</w:t>
            </w:r>
            <w:r w:rsidRPr="000414A1">
              <w:rPr>
                <w:rFonts w:ascii="CordiaUPC" w:hAnsi="CordiaUPC" w:cs="CordiaUPC"/>
                <w:sz w:val="24"/>
                <w:szCs w:val="24"/>
                <w:cs/>
              </w:rPr>
              <w:t>965</w:t>
            </w:r>
          </w:p>
        </w:tc>
        <w:tc>
          <w:tcPr>
            <w:tcW w:w="236" w:type="dxa"/>
            <w:vAlign w:val="bottom"/>
          </w:tcPr>
          <w:p w14:paraId="7D303111" w14:textId="77777777" w:rsidR="002D5B98" w:rsidRPr="00297A65" w:rsidRDefault="002D5B98" w:rsidP="002D5B98">
            <w:pPr>
              <w:tabs>
                <w:tab w:val="decimal" w:pos="884"/>
              </w:tabs>
              <w:spacing w:line="26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3CD759C1" w14:textId="4778989F" w:rsidR="002D5B98" w:rsidRPr="00297A65" w:rsidRDefault="002D5B98" w:rsidP="002D5B98">
            <w:pPr>
              <w:tabs>
                <w:tab w:val="decimal" w:pos="740"/>
              </w:tabs>
              <w:spacing w:line="260" w:lineRule="exact"/>
              <w:ind w:left="-130" w:right="-108"/>
              <w:rPr>
                <w:rFonts w:ascii="CordiaUPC" w:hAnsi="CordiaUPC" w:cs="CordiaUPC"/>
                <w:sz w:val="24"/>
                <w:szCs w:val="24"/>
                <w:cs/>
                <w:lang w:bidi="th-TH"/>
              </w:rPr>
            </w:pPr>
            <w:r w:rsidRPr="000414A1">
              <w:rPr>
                <w:rFonts w:ascii="CordiaUPC" w:hAnsi="CordiaUPC" w:cs="CordiaUPC"/>
                <w:sz w:val="24"/>
                <w:szCs w:val="24"/>
                <w:cs/>
              </w:rPr>
              <w:t>7</w:t>
            </w:r>
            <w:r w:rsidRPr="000414A1">
              <w:rPr>
                <w:rFonts w:ascii="CordiaUPC" w:hAnsi="CordiaUPC" w:cs="CordiaUPC"/>
                <w:sz w:val="24"/>
                <w:szCs w:val="24"/>
              </w:rPr>
              <w:t>,</w:t>
            </w:r>
            <w:r w:rsidRPr="000414A1">
              <w:rPr>
                <w:rFonts w:ascii="CordiaUPC" w:hAnsi="CordiaUPC" w:cs="CordiaUPC"/>
                <w:sz w:val="24"/>
                <w:szCs w:val="24"/>
                <w:cs/>
              </w:rPr>
              <w:t>430</w:t>
            </w:r>
          </w:p>
        </w:tc>
      </w:tr>
      <w:tr w:rsidR="002D5B98" w:rsidRPr="00297A65" w14:paraId="5638A280" w14:textId="77777777" w:rsidTr="00A028ED">
        <w:trPr>
          <w:cantSplit/>
        </w:trPr>
        <w:tc>
          <w:tcPr>
            <w:tcW w:w="2700" w:type="dxa"/>
          </w:tcPr>
          <w:p w14:paraId="53A5687D" w14:textId="77777777" w:rsidR="002D5B98" w:rsidRPr="00297A65" w:rsidRDefault="002D5B98" w:rsidP="002D5B98">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0BA65383" w14:textId="25BF0C1C" w:rsidR="002D5B98" w:rsidRPr="00297A65" w:rsidRDefault="002D5B98" w:rsidP="002D5B98">
            <w:pPr>
              <w:tabs>
                <w:tab w:val="decimal" w:pos="752"/>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165</w:t>
            </w:r>
            <w:r w:rsidRPr="000414A1">
              <w:rPr>
                <w:rFonts w:ascii="CordiaUPC" w:hAnsi="CordiaUPC" w:cs="CordiaUPC"/>
                <w:b/>
                <w:bCs/>
                <w:sz w:val="24"/>
                <w:szCs w:val="24"/>
              </w:rPr>
              <w:t>,</w:t>
            </w:r>
            <w:r w:rsidRPr="000414A1">
              <w:rPr>
                <w:rFonts w:ascii="CordiaUPC" w:hAnsi="CordiaUPC" w:cs="CordiaUPC"/>
                <w:b/>
                <w:bCs/>
                <w:sz w:val="24"/>
                <w:szCs w:val="24"/>
                <w:cs/>
              </w:rPr>
              <w:t>263</w:t>
            </w:r>
          </w:p>
        </w:tc>
        <w:tc>
          <w:tcPr>
            <w:tcW w:w="268" w:type="dxa"/>
          </w:tcPr>
          <w:p w14:paraId="06DE82BD"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14A3E57" w14:textId="1A22756E" w:rsidR="002D5B98" w:rsidRPr="00297A65" w:rsidRDefault="002D5B98" w:rsidP="002D5B98">
            <w:pPr>
              <w:tabs>
                <w:tab w:val="decimal" w:pos="616"/>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529</w:t>
            </w:r>
            <w:r w:rsidRPr="000414A1">
              <w:rPr>
                <w:rFonts w:ascii="CordiaUPC" w:hAnsi="CordiaUPC" w:cs="CordiaUPC"/>
                <w:b/>
                <w:bCs/>
                <w:sz w:val="24"/>
                <w:szCs w:val="24"/>
              </w:rPr>
              <w:t>,</w:t>
            </w:r>
            <w:r w:rsidRPr="000414A1">
              <w:rPr>
                <w:rFonts w:ascii="CordiaUPC" w:hAnsi="CordiaUPC" w:cs="CordiaUPC"/>
                <w:b/>
                <w:bCs/>
                <w:sz w:val="24"/>
                <w:szCs w:val="24"/>
                <w:cs/>
              </w:rPr>
              <w:t>103</w:t>
            </w:r>
          </w:p>
        </w:tc>
        <w:tc>
          <w:tcPr>
            <w:tcW w:w="236" w:type="dxa"/>
          </w:tcPr>
          <w:p w14:paraId="3846537E"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CFDD1FA" w14:textId="0B319E14" w:rsidR="002D5B98" w:rsidRPr="00297A65" w:rsidRDefault="002D5B98" w:rsidP="002D5B98">
            <w:pPr>
              <w:tabs>
                <w:tab w:val="decimal" w:pos="648"/>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594</w:t>
            </w:r>
            <w:r w:rsidRPr="000414A1">
              <w:rPr>
                <w:rFonts w:ascii="CordiaUPC" w:hAnsi="CordiaUPC" w:cs="CordiaUPC"/>
                <w:b/>
                <w:bCs/>
                <w:sz w:val="24"/>
                <w:szCs w:val="24"/>
              </w:rPr>
              <w:t>,</w:t>
            </w:r>
            <w:r w:rsidRPr="000414A1">
              <w:rPr>
                <w:rFonts w:ascii="CordiaUPC" w:hAnsi="CordiaUPC" w:cs="CordiaUPC"/>
                <w:b/>
                <w:bCs/>
                <w:sz w:val="24"/>
                <w:szCs w:val="24"/>
                <w:cs/>
              </w:rPr>
              <w:t>637</w:t>
            </w:r>
          </w:p>
        </w:tc>
        <w:tc>
          <w:tcPr>
            <w:tcW w:w="284" w:type="dxa"/>
          </w:tcPr>
          <w:p w14:paraId="306D4F6B"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6C8C8F6A" w14:textId="10A4F10E" w:rsidR="002D5B98" w:rsidRPr="00297A65" w:rsidRDefault="002D5B98" w:rsidP="002D5B98">
            <w:pPr>
              <w:tabs>
                <w:tab w:val="decimal" w:pos="803"/>
              </w:tabs>
              <w:spacing w:line="240" w:lineRule="atLeast"/>
              <w:ind w:left="-130" w:right="-112"/>
              <w:rPr>
                <w:rFonts w:ascii="CordiaUPC" w:hAnsi="CordiaUPC" w:cs="CordiaUPC"/>
                <w:b/>
                <w:bCs/>
                <w:sz w:val="24"/>
                <w:szCs w:val="24"/>
                <w:lang w:val="en-US"/>
              </w:rPr>
            </w:pPr>
            <w:r w:rsidRPr="000414A1">
              <w:rPr>
                <w:rFonts w:ascii="CordiaUPC" w:hAnsi="CordiaUPC" w:cs="CordiaUPC"/>
                <w:b/>
                <w:bCs/>
                <w:sz w:val="24"/>
                <w:szCs w:val="24"/>
                <w:cs/>
              </w:rPr>
              <w:t>380</w:t>
            </w:r>
            <w:r w:rsidRPr="000414A1">
              <w:rPr>
                <w:rFonts w:ascii="CordiaUPC" w:hAnsi="CordiaUPC" w:cs="CordiaUPC"/>
                <w:b/>
                <w:bCs/>
                <w:sz w:val="24"/>
                <w:szCs w:val="24"/>
              </w:rPr>
              <w:t>,</w:t>
            </w:r>
            <w:r w:rsidRPr="000414A1">
              <w:rPr>
                <w:rFonts w:ascii="CordiaUPC" w:hAnsi="CordiaUPC" w:cs="CordiaUPC"/>
                <w:b/>
                <w:bCs/>
                <w:sz w:val="24"/>
                <w:szCs w:val="24"/>
                <w:cs/>
              </w:rPr>
              <w:t>428</w:t>
            </w:r>
          </w:p>
        </w:tc>
        <w:tc>
          <w:tcPr>
            <w:tcW w:w="284" w:type="dxa"/>
          </w:tcPr>
          <w:p w14:paraId="6766C3A6"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6C6CB81B" w14:textId="47B760CE" w:rsidR="002D5B98" w:rsidRPr="00297A65" w:rsidRDefault="002D5B98" w:rsidP="002D5B98">
            <w:pPr>
              <w:tabs>
                <w:tab w:val="decimal" w:pos="700"/>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71</w:t>
            </w:r>
            <w:r w:rsidRPr="000414A1">
              <w:rPr>
                <w:rFonts w:ascii="CordiaUPC" w:hAnsi="CordiaUPC" w:cs="CordiaUPC"/>
                <w:b/>
                <w:bCs/>
                <w:sz w:val="24"/>
                <w:szCs w:val="24"/>
              </w:rPr>
              <w:t>,</w:t>
            </w:r>
            <w:r w:rsidRPr="000414A1">
              <w:rPr>
                <w:rFonts w:ascii="CordiaUPC" w:hAnsi="CordiaUPC" w:cs="CordiaUPC"/>
                <w:b/>
                <w:bCs/>
                <w:sz w:val="24"/>
                <w:szCs w:val="24"/>
                <w:cs/>
              </w:rPr>
              <w:t>218</w:t>
            </w:r>
          </w:p>
        </w:tc>
        <w:tc>
          <w:tcPr>
            <w:tcW w:w="236" w:type="dxa"/>
          </w:tcPr>
          <w:p w14:paraId="21DFC6DE" w14:textId="77777777" w:rsidR="002D5B98" w:rsidRPr="00297A65" w:rsidRDefault="002D5B98" w:rsidP="002D5B98">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20DCEB39" w14:textId="472D624A" w:rsidR="002D5B98" w:rsidRPr="00297A65" w:rsidRDefault="002D5B98" w:rsidP="002D5B98">
            <w:pPr>
              <w:tabs>
                <w:tab w:val="decimal" w:pos="740"/>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740</w:t>
            </w:r>
            <w:r w:rsidRPr="000414A1">
              <w:rPr>
                <w:rFonts w:ascii="CordiaUPC" w:hAnsi="CordiaUPC" w:cs="CordiaUPC"/>
                <w:b/>
                <w:bCs/>
                <w:sz w:val="24"/>
                <w:szCs w:val="24"/>
              </w:rPr>
              <w:t>,</w:t>
            </w:r>
            <w:r w:rsidRPr="000414A1">
              <w:rPr>
                <w:rFonts w:ascii="CordiaUPC" w:hAnsi="CordiaUPC" w:cs="CordiaUPC"/>
                <w:b/>
                <w:bCs/>
                <w:sz w:val="24"/>
                <w:szCs w:val="24"/>
                <w:cs/>
              </w:rPr>
              <w:t>649</w:t>
            </w:r>
          </w:p>
        </w:tc>
      </w:tr>
      <w:tr w:rsidR="002D5B98" w:rsidRPr="00297A65" w14:paraId="4A07130F" w14:textId="77777777" w:rsidTr="008D071D">
        <w:trPr>
          <w:cantSplit/>
          <w:trHeight w:val="136"/>
        </w:trPr>
        <w:tc>
          <w:tcPr>
            <w:tcW w:w="2700" w:type="dxa"/>
          </w:tcPr>
          <w:p w14:paraId="55BEFC90" w14:textId="77777777" w:rsidR="002D5B98" w:rsidRPr="00297A65" w:rsidRDefault="002D5B98" w:rsidP="002D5B98">
            <w:pPr>
              <w:spacing w:line="240" w:lineRule="atLeas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1AEC0804" w14:textId="77777777" w:rsidR="002D5B98" w:rsidRPr="00297A65" w:rsidRDefault="002D5B98" w:rsidP="002D5B98">
            <w:pPr>
              <w:tabs>
                <w:tab w:val="decimal" w:pos="752"/>
              </w:tabs>
              <w:spacing w:line="240" w:lineRule="atLeast"/>
              <w:ind w:left="-130" w:right="-108"/>
              <w:rPr>
                <w:rFonts w:ascii="CordiaUPC" w:hAnsi="CordiaUPC" w:cs="CordiaUPC"/>
                <w:sz w:val="24"/>
                <w:szCs w:val="24"/>
                <w:lang w:val="en-US"/>
              </w:rPr>
            </w:pPr>
          </w:p>
        </w:tc>
        <w:tc>
          <w:tcPr>
            <w:tcW w:w="268" w:type="dxa"/>
          </w:tcPr>
          <w:p w14:paraId="6BFC43EA"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47C64644" w14:textId="77777777" w:rsidR="002D5B98" w:rsidRPr="00297A65" w:rsidRDefault="002D5B98" w:rsidP="002D5B98">
            <w:pPr>
              <w:tabs>
                <w:tab w:val="decimal" w:pos="616"/>
              </w:tabs>
              <w:spacing w:line="240" w:lineRule="atLeast"/>
              <w:ind w:left="-130" w:right="-108"/>
              <w:rPr>
                <w:rFonts w:ascii="CordiaUPC" w:hAnsi="CordiaUPC" w:cs="CordiaUPC"/>
                <w:sz w:val="24"/>
                <w:szCs w:val="24"/>
                <w:lang w:val="en-US"/>
              </w:rPr>
            </w:pPr>
          </w:p>
        </w:tc>
        <w:tc>
          <w:tcPr>
            <w:tcW w:w="236" w:type="dxa"/>
          </w:tcPr>
          <w:p w14:paraId="1C828C07"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57429C8B" w14:textId="77777777" w:rsidR="002D5B98" w:rsidRPr="00297A65" w:rsidRDefault="002D5B98" w:rsidP="002D5B98">
            <w:pPr>
              <w:tabs>
                <w:tab w:val="decimal" w:pos="648"/>
              </w:tabs>
              <w:spacing w:line="240" w:lineRule="atLeast"/>
              <w:ind w:left="-130" w:right="-108"/>
              <w:rPr>
                <w:rFonts w:ascii="CordiaUPC" w:hAnsi="CordiaUPC" w:cs="CordiaUPC"/>
                <w:sz w:val="24"/>
                <w:szCs w:val="24"/>
                <w:lang w:val="en-US"/>
              </w:rPr>
            </w:pPr>
          </w:p>
        </w:tc>
        <w:tc>
          <w:tcPr>
            <w:tcW w:w="284" w:type="dxa"/>
          </w:tcPr>
          <w:p w14:paraId="317C5C96"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0AF8A30A" w14:textId="77777777" w:rsidR="002D5B98" w:rsidRPr="00297A65" w:rsidRDefault="002D5B98" w:rsidP="002D5B98">
            <w:pPr>
              <w:tabs>
                <w:tab w:val="decimal" w:pos="803"/>
              </w:tabs>
              <w:spacing w:line="240" w:lineRule="atLeast"/>
              <w:ind w:left="-130" w:right="-112"/>
              <w:rPr>
                <w:rFonts w:ascii="CordiaUPC" w:hAnsi="CordiaUPC" w:cs="CordiaUPC"/>
                <w:sz w:val="24"/>
                <w:szCs w:val="24"/>
                <w:lang w:val="en-US"/>
              </w:rPr>
            </w:pPr>
          </w:p>
        </w:tc>
        <w:tc>
          <w:tcPr>
            <w:tcW w:w="284" w:type="dxa"/>
          </w:tcPr>
          <w:p w14:paraId="7F93611D"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5401955D" w14:textId="77777777" w:rsidR="002D5B98" w:rsidRPr="00297A65" w:rsidRDefault="002D5B98" w:rsidP="002D5B98">
            <w:pPr>
              <w:tabs>
                <w:tab w:val="decimal" w:pos="700"/>
              </w:tabs>
              <w:spacing w:line="240" w:lineRule="atLeast"/>
              <w:ind w:left="-130" w:right="-108"/>
              <w:rPr>
                <w:rFonts w:ascii="CordiaUPC" w:hAnsi="CordiaUPC" w:cs="CordiaUPC"/>
                <w:sz w:val="24"/>
                <w:szCs w:val="24"/>
                <w:lang w:val="en-US"/>
              </w:rPr>
            </w:pPr>
          </w:p>
        </w:tc>
        <w:tc>
          <w:tcPr>
            <w:tcW w:w="236" w:type="dxa"/>
          </w:tcPr>
          <w:p w14:paraId="5BCBE621" w14:textId="77777777" w:rsidR="002D5B98" w:rsidRPr="00297A65" w:rsidRDefault="002D5B98" w:rsidP="002D5B98">
            <w:pPr>
              <w:tabs>
                <w:tab w:val="decimal" w:pos="884"/>
              </w:tabs>
              <w:spacing w:line="240" w:lineRule="atLeast"/>
              <w:ind w:left="-130" w:right="-108"/>
              <w:rPr>
                <w:rFonts w:ascii="CordiaUPC" w:hAnsi="CordiaUPC" w:cs="CordiaUPC"/>
                <w:sz w:val="24"/>
                <w:szCs w:val="24"/>
                <w:lang w:val="en-US"/>
              </w:rPr>
            </w:pPr>
          </w:p>
        </w:tc>
        <w:tc>
          <w:tcPr>
            <w:tcW w:w="1024" w:type="dxa"/>
            <w:gridSpan w:val="2"/>
            <w:tcBorders>
              <w:top w:val="single" w:sz="4" w:space="0" w:color="auto"/>
            </w:tcBorders>
          </w:tcPr>
          <w:p w14:paraId="3848558F" w14:textId="77777777" w:rsidR="002D5B98" w:rsidRPr="00297A65" w:rsidRDefault="002D5B98" w:rsidP="002D5B98">
            <w:pPr>
              <w:tabs>
                <w:tab w:val="decimal" w:pos="740"/>
              </w:tabs>
              <w:spacing w:line="240" w:lineRule="atLeast"/>
              <w:ind w:left="-130" w:right="-108"/>
              <w:rPr>
                <w:rFonts w:ascii="CordiaUPC" w:hAnsi="CordiaUPC" w:cs="CordiaUPC"/>
                <w:sz w:val="24"/>
                <w:szCs w:val="24"/>
                <w:lang w:val="en-US"/>
              </w:rPr>
            </w:pPr>
          </w:p>
        </w:tc>
      </w:tr>
      <w:tr w:rsidR="002D5B98" w:rsidRPr="00297A65" w14:paraId="3724BA47" w14:textId="77777777" w:rsidTr="008D071D">
        <w:trPr>
          <w:cantSplit/>
        </w:trPr>
        <w:tc>
          <w:tcPr>
            <w:tcW w:w="2700" w:type="dxa"/>
          </w:tcPr>
          <w:p w14:paraId="0C730490" w14:textId="77777777" w:rsidR="002D5B98" w:rsidRPr="00297A65" w:rsidRDefault="002D5B98" w:rsidP="002D5B98">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3382C12F" w14:textId="77777777" w:rsidR="002D5B98" w:rsidRPr="00297A65" w:rsidRDefault="002D5B98" w:rsidP="002D5B98">
            <w:pPr>
              <w:tabs>
                <w:tab w:val="decimal" w:pos="752"/>
              </w:tabs>
              <w:spacing w:line="240" w:lineRule="atLeast"/>
              <w:ind w:left="-130" w:right="-108"/>
              <w:rPr>
                <w:rFonts w:ascii="CordiaUPC" w:hAnsi="CordiaUPC" w:cs="CordiaUPC"/>
                <w:sz w:val="24"/>
                <w:szCs w:val="24"/>
                <w:lang w:val="en-US"/>
              </w:rPr>
            </w:pPr>
          </w:p>
        </w:tc>
        <w:tc>
          <w:tcPr>
            <w:tcW w:w="268" w:type="dxa"/>
          </w:tcPr>
          <w:p w14:paraId="3A39FCBE"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5DA1E89A" w14:textId="77777777" w:rsidR="002D5B98" w:rsidRPr="00297A65" w:rsidRDefault="002D5B98" w:rsidP="002D5B98">
            <w:pPr>
              <w:tabs>
                <w:tab w:val="decimal" w:pos="616"/>
              </w:tabs>
              <w:spacing w:line="240" w:lineRule="atLeast"/>
              <w:ind w:left="-130" w:right="-108"/>
              <w:rPr>
                <w:rFonts w:ascii="CordiaUPC" w:hAnsi="CordiaUPC" w:cs="CordiaUPC"/>
                <w:sz w:val="24"/>
                <w:szCs w:val="24"/>
                <w:lang w:val="en-US"/>
              </w:rPr>
            </w:pPr>
          </w:p>
        </w:tc>
        <w:tc>
          <w:tcPr>
            <w:tcW w:w="236" w:type="dxa"/>
          </w:tcPr>
          <w:p w14:paraId="27654525"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731A772D" w14:textId="77777777" w:rsidR="002D5B98" w:rsidRPr="00297A65" w:rsidRDefault="002D5B98" w:rsidP="002D5B98">
            <w:pPr>
              <w:tabs>
                <w:tab w:val="decimal" w:pos="648"/>
              </w:tabs>
              <w:spacing w:line="240" w:lineRule="atLeast"/>
              <w:ind w:left="-130" w:right="-108"/>
              <w:rPr>
                <w:rFonts w:ascii="CordiaUPC" w:hAnsi="CordiaUPC" w:cs="CordiaUPC"/>
                <w:sz w:val="24"/>
                <w:szCs w:val="24"/>
                <w:lang w:val="en-US"/>
              </w:rPr>
            </w:pPr>
          </w:p>
        </w:tc>
        <w:tc>
          <w:tcPr>
            <w:tcW w:w="284" w:type="dxa"/>
          </w:tcPr>
          <w:p w14:paraId="595AF846"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1037" w:type="dxa"/>
            <w:vAlign w:val="bottom"/>
          </w:tcPr>
          <w:p w14:paraId="11F38A3F" w14:textId="77777777" w:rsidR="002D5B98" w:rsidRPr="00297A65" w:rsidRDefault="002D5B98" w:rsidP="002D5B98">
            <w:pPr>
              <w:tabs>
                <w:tab w:val="decimal" w:pos="803"/>
              </w:tabs>
              <w:spacing w:line="240" w:lineRule="atLeast"/>
              <w:ind w:left="-130" w:right="-112"/>
              <w:rPr>
                <w:rFonts w:ascii="CordiaUPC" w:hAnsi="CordiaUPC" w:cs="CordiaUPC"/>
                <w:sz w:val="24"/>
                <w:szCs w:val="24"/>
                <w:lang w:val="en-US"/>
              </w:rPr>
            </w:pPr>
          </w:p>
        </w:tc>
        <w:tc>
          <w:tcPr>
            <w:tcW w:w="284" w:type="dxa"/>
          </w:tcPr>
          <w:p w14:paraId="470B4D2E"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975" w:type="dxa"/>
            <w:vAlign w:val="bottom"/>
          </w:tcPr>
          <w:p w14:paraId="179CC3B1" w14:textId="77777777" w:rsidR="002D5B98" w:rsidRPr="00297A65" w:rsidRDefault="002D5B98" w:rsidP="002D5B98">
            <w:pPr>
              <w:tabs>
                <w:tab w:val="decimal" w:pos="700"/>
              </w:tabs>
              <w:spacing w:line="240" w:lineRule="atLeast"/>
              <w:ind w:left="-130" w:right="-108"/>
              <w:rPr>
                <w:rFonts w:ascii="CordiaUPC" w:hAnsi="CordiaUPC" w:cs="CordiaUPC"/>
                <w:sz w:val="24"/>
                <w:szCs w:val="24"/>
                <w:lang w:val="en-US"/>
              </w:rPr>
            </w:pPr>
          </w:p>
        </w:tc>
        <w:tc>
          <w:tcPr>
            <w:tcW w:w="236" w:type="dxa"/>
          </w:tcPr>
          <w:p w14:paraId="740C18F1" w14:textId="77777777" w:rsidR="002D5B98" w:rsidRPr="00297A65" w:rsidRDefault="002D5B98" w:rsidP="002D5B98">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0F25C5DF" w14:textId="77777777" w:rsidR="002D5B98" w:rsidRPr="00297A65" w:rsidRDefault="002D5B98" w:rsidP="002D5B98">
            <w:pPr>
              <w:tabs>
                <w:tab w:val="decimal" w:pos="740"/>
              </w:tabs>
              <w:spacing w:line="240" w:lineRule="atLeast"/>
              <w:ind w:left="-130" w:right="-108"/>
              <w:rPr>
                <w:rFonts w:ascii="CordiaUPC" w:hAnsi="CordiaUPC" w:cs="CordiaUPC"/>
                <w:sz w:val="24"/>
                <w:szCs w:val="24"/>
                <w:lang w:val="en-US"/>
              </w:rPr>
            </w:pPr>
          </w:p>
        </w:tc>
      </w:tr>
      <w:tr w:rsidR="002D5B98" w:rsidRPr="00297A65" w14:paraId="3533038A" w14:textId="77777777" w:rsidTr="00A028ED">
        <w:trPr>
          <w:cantSplit/>
        </w:trPr>
        <w:tc>
          <w:tcPr>
            <w:tcW w:w="2700" w:type="dxa"/>
          </w:tcPr>
          <w:p w14:paraId="170B0D76" w14:textId="77777777" w:rsidR="002D5B98" w:rsidRPr="00297A65" w:rsidRDefault="002D5B98" w:rsidP="002D5B98">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1E102F47" w14:textId="1DD91A40" w:rsidR="002D5B98" w:rsidRPr="00297A65" w:rsidRDefault="002D5B98" w:rsidP="002D5B98">
            <w:pPr>
              <w:tabs>
                <w:tab w:val="decimal" w:pos="752"/>
              </w:tabs>
              <w:spacing w:line="260" w:lineRule="exact"/>
              <w:ind w:left="-130" w:right="-108"/>
              <w:rPr>
                <w:rFonts w:ascii="CordiaUPC" w:hAnsi="CordiaUPC" w:cs="CordiaUPC"/>
                <w:sz w:val="24"/>
                <w:szCs w:val="24"/>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185</w:t>
            </w:r>
            <w:r w:rsidRPr="000414A1">
              <w:rPr>
                <w:rFonts w:ascii="CordiaUPC" w:hAnsi="CordiaUPC" w:cs="CordiaUPC"/>
                <w:sz w:val="24"/>
                <w:szCs w:val="24"/>
              </w:rPr>
              <w:t>,</w:t>
            </w:r>
            <w:r w:rsidRPr="000414A1">
              <w:rPr>
                <w:rFonts w:ascii="CordiaUPC" w:hAnsi="CordiaUPC" w:cs="CordiaUPC"/>
                <w:sz w:val="24"/>
                <w:szCs w:val="24"/>
                <w:cs/>
              </w:rPr>
              <w:t>922</w:t>
            </w:r>
          </w:p>
        </w:tc>
        <w:tc>
          <w:tcPr>
            <w:tcW w:w="268" w:type="dxa"/>
          </w:tcPr>
          <w:p w14:paraId="6DF26E3D"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tcPr>
          <w:p w14:paraId="087C03E3" w14:textId="2CD0C532" w:rsidR="002D5B98" w:rsidRPr="00297A65" w:rsidRDefault="002D5B98" w:rsidP="002D5B98">
            <w:pPr>
              <w:tabs>
                <w:tab w:val="decimal" w:pos="616"/>
              </w:tabs>
              <w:spacing w:line="260" w:lineRule="exact"/>
              <w:ind w:left="-130" w:right="-108"/>
              <w:rPr>
                <w:rFonts w:ascii="CordiaUPC" w:hAnsi="CordiaUPC" w:cs="CordiaUPC"/>
                <w:sz w:val="24"/>
                <w:szCs w:val="24"/>
              </w:rPr>
            </w:pPr>
            <w:r w:rsidRPr="000414A1">
              <w:rPr>
                <w:rFonts w:ascii="CordiaUPC" w:hAnsi="CordiaUPC" w:cs="CordiaUPC"/>
                <w:sz w:val="24"/>
                <w:szCs w:val="24"/>
                <w:cs/>
              </w:rPr>
              <w:t>113</w:t>
            </w:r>
            <w:r w:rsidRPr="000414A1">
              <w:rPr>
                <w:rFonts w:ascii="CordiaUPC" w:hAnsi="CordiaUPC" w:cs="CordiaUPC"/>
                <w:sz w:val="24"/>
                <w:szCs w:val="24"/>
              </w:rPr>
              <w:t>,</w:t>
            </w:r>
            <w:r w:rsidRPr="000414A1">
              <w:rPr>
                <w:rFonts w:ascii="CordiaUPC" w:hAnsi="CordiaUPC" w:cs="CordiaUPC"/>
                <w:sz w:val="24"/>
                <w:szCs w:val="24"/>
                <w:cs/>
              </w:rPr>
              <w:t>389</w:t>
            </w:r>
          </w:p>
        </w:tc>
        <w:tc>
          <w:tcPr>
            <w:tcW w:w="236" w:type="dxa"/>
          </w:tcPr>
          <w:p w14:paraId="18ADDA55"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tcPr>
          <w:p w14:paraId="609DB190" w14:textId="6029CEA0" w:rsidR="002D5B98" w:rsidRPr="00297A65" w:rsidRDefault="002D5B98" w:rsidP="002D5B98">
            <w:pPr>
              <w:tabs>
                <w:tab w:val="decimal" w:pos="648"/>
              </w:tabs>
              <w:spacing w:line="260" w:lineRule="exact"/>
              <w:ind w:left="-130" w:right="-108"/>
              <w:rPr>
                <w:rFonts w:ascii="CordiaUPC" w:hAnsi="CordiaUPC" w:cs="CordiaUPC"/>
                <w:sz w:val="24"/>
                <w:szCs w:val="24"/>
              </w:rPr>
            </w:pPr>
            <w:r w:rsidRPr="000414A1">
              <w:rPr>
                <w:rFonts w:ascii="CordiaUPC" w:hAnsi="CordiaUPC" w:cs="CordiaUPC"/>
                <w:sz w:val="24"/>
                <w:szCs w:val="24"/>
                <w:cs/>
              </w:rPr>
              <w:t>44</w:t>
            </w:r>
            <w:r w:rsidRPr="000414A1">
              <w:rPr>
                <w:rFonts w:ascii="CordiaUPC" w:hAnsi="CordiaUPC" w:cs="CordiaUPC"/>
                <w:sz w:val="24"/>
                <w:szCs w:val="24"/>
              </w:rPr>
              <w:t>,</w:t>
            </w:r>
            <w:r w:rsidRPr="000414A1">
              <w:rPr>
                <w:rFonts w:ascii="CordiaUPC" w:hAnsi="CordiaUPC" w:cs="CordiaUPC"/>
                <w:sz w:val="24"/>
                <w:szCs w:val="24"/>
                <w:cs/>
              </w:rPr>
              <w:t>417</w:t>
            </w:r>
          </w:p>
        </w:tc>
        <w:tc>
          <w:tcPr>
            <w:tcW w:w="284" w:type="dxa"/>
          </w:tcPr>
          <w:p w14:paraId="1CB1D47B"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tcPr>
          <w:p w14:paraId="6D312D20" w14:textId="3EE8CA8F" w:rsidR="002D5B98" w:rsidRPr="00297A65" w:rsidRDefault="002D5B98" w:rsidP="002D5B98">
            <w:pPr>
              <w:tabs>
                <w:tab w:val="decimal" w:pos="803"/>
              </w:tabs>
              <w:spacing w:line="26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tcPr>
          <w:p w14:paraId="129D188B"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tcPr>
          <w:p w14:paraId="2FC33FF9" w14:textId="03AFA226" w:rsidR="002D5B98" w:rsidRPr="00297A65" w:rsidRDefault="002D5B98" w:rsidP="002D5B98">
            <w:pPr>
              <w:tabs>
                <w:tab w:val="decimal" w:pos="700"/>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tcPr>
          <w:p w14:paraId="707A0520"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tcPr>
          <w:p w14:paraId="14239C61" w14:textId="03EC4940"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343</w:t>
            </w:r>
            <w:r w:rsidRPr="000414A1">
              <w:rPr>
                <w:rFonts w:ascii="CordiaUPC" w:hAnsi="CordiaUPC" w:cs="CordiaUPC"/>
                <w:sz w:val="24"/>
                <w:szCs w:val="24"/>
              </w:rPr>
              <w:t>,</w:t>
            </w:r>
            <w:r w:rsidRPr="000414A1">
              <w:rPr>
                <w:rFonts w:ascii="CordiaUPC" w:hAnsi="CordiaUPC" w:cs="CordiaUPC"/>
                <w:sz w:val="24"/>
                <w:szCs w:val="24"/>
                <w:cs/>
              </w:rPr>
              <w:t>728</w:t>
            </w:r>
          </w:p>
        </w:tc>
      </w:tr>
      <w:tr w:rsidR="002D5B98" w:rsidRPr="00297A65" w14:paraId="12C97A9E" w14:textId="77777777" w:rsidTr="008D071D">
        <w:trPr>
          <w:cantSplit/>
        </w:trPr>
        <w:tc>
          <w:tcPr>
            <w:tcW w:w="2700" w:type="dxa"/>
          </w:tcPr>
          <w:p w14:paraId="011B97DC" w14:textId="77777777" w:rsidR="002D5B98" w:rsidRPr="00297A65" w:rsidRDefault="002D5B98" w:rsidP="002D5B98">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1A9D746B" w14:textId="1AC2CDA1" w:rsidR="002D5B98" w:rsidRPr="00297A65" w:rsidRDefault="002D5B98" w:rsidP="002D5B98">
            <w:pPr>
              <w:tabs>
                <w:tab w:val="decimal" w:pos="752"/>
              </w:tabs>
              <w:spacing w:line="260" w:lineRule="exact"/>
              <w:ind w:left="-130" w:right="-108"/>
              <w:rPr>
                <w:rFonts w:ascii="CordiaUPC" w:hAnsi="CordiaUPC" w:cs="CordiaUPC"/>
                <w:sz w:val="24"/>
                <w:szCs w:val="24"/>
              </w:rPr>
            </w:pPr>
            <w:r w:rsidRPr="000414A1">
              <w:rPr>
                <w:rFonts w:ascii="CordiaUPC" w:hAnsi="CordiaUPC" w:cs="CordiaUPC"/>
                <w:sz w:val="24"/>
                <w:szCs w:val="24"/>
                <w:cs/>
              </w:rPr>
              <w:t>17</w:t>
            </w:r>
            <w:r w:rsidRPr="000414A1">
              <w:rPr>
                <w:rFonts w:ascii="CordiaUPC" w:hAnsi="CordiaUPC" w:cs="CordiaUPC"/>
                <w:sz w:val="24"/>
                <w:szCs w:val="24"/>
              </w:rPr>
              <w:t>,</w:t>
            </w:r>
            <w:r w:rsidRPr="000414A1">
              <w:rPr>
                <w:rFonts w:ascii="CordiaUPC" w:hAnsi="CordiaUPC" w:cs="CordiaUPC"/>
                <w:sz w:val="24"/>
                <w:szCs w:val="24"/>
                <w:cs/>
              </w:rPr>
              <w:t>455</w:t>
            </w:r>
          </w:p>
        </w:tc>
        <w:tc>
          <w:tcPr>
            <w:tcW w:w="268" w:type="dxa"/>
            <w:vAlign w:val="bottom"/>
          </w:tcPr>
          <w:p w14:paraId="2587E7C5"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69D326B3" w14:textId="3E5767DD" w:rsidR="002D5B98" w:rsidRPr="00297A65" w:rsidRDefault="002D5B98" w:rsidP="002D5B98">
            <w:pPr>
              <w:tabs>
                <w:tab w:val="decimal" w:pos="616"/>
              </w:tabs>
              <w:spacing w:line="260" w:lineRule="exact"/>
              <w:ind w:left="-130" w:right="-108"/>
              <w:rPr>
                <w:rFonts w:ascii="CordiaUPC" w:hAnsi="CordiaUPC" w:cs="CordiaUPC"/>
                <w:sz w:val="24"/>
                <w:szCs w:val="24"/>
              </w:rPr>
            </w:pPr>
            <w:r w:rsidRPr="000414A1">
              <w:rPr>
                <w:rFonts w:ascii="CordiaUPC" w:hAnsi="CordiaUPC" w:cs="CordiaUPC"/>
                <w:sz w:val="24"/>
                <w:szCs w:val="24"/>
                <w:cs/>
              </w:rPr>
              <w:t>58</w:t>
            </w:r>
            <w:r w:rsidRPr="000414A1">
              <w:rPr>
                <w:rFonts w:ascii="CordiaUPC" w:hAnsi="CordiaUPC" w:cs="CordiaUPC"/>
                <w:sz w:val="24"/>
                <w:szCs w:val="24"/>
              </w:rPr>
              <w:t>,</w:t>
            </w:r>
            <w:r w:rsidRPr="000414A1">
              <w:rPr>
                <w:rFonts w:ascii="CordiaUPC" w:hAnsi="CordiaUPC" w:cs="CordiaUPC"/>
                <w:sz w:val="24"/>
                <w:szCs w:val="24"/>
                <w:cs/>
              </w:rPr>
              <w:t>121</w:t>
            </w:r>
          </w:p>
        </w:tc>
        <w:tc>
          <w:tcPr>
            <w:tcW w:w="236" w:type="dxa"/>
            <w:vAlign w:val="bottom"/>
          </w:tcPr>
          <w:p w14:paraId="64809713"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3430A798" w14:textId="3A3862FA" w:rsidR="002D5B98" w:rsidRPr="00297A65" w:rsidRDefault="002D5B98" w:rsidP="002D5B98">
            <w:pPr>
              <w:tabs>
                <w:tab w:val="decimal" w:pos="648"/>
              </w:tabs>
              <w:spacing w:line="260" w:lineRule="exact"/>
              <w:ind w:left="-130" w:right="-108"/>
              <w:rPr>
                <w:rFonts w:ascii="CordiaUPC" w:hAnsi="CordiaUPC" w:cs="CordiaUPC"/>
                <w:sz w:val="24"/>
                <w:szCs w:val="24"/>
              </w:rPr>
            </w:pPr>
            <w:r w:rsidRPr="000414A1">
              <w:rPr>
                <w:rFonts w:ascii="CordiaUPC" w:hAnsi="CordiaUPC" w:cs="CordiaUPC"/>
                <w:sz w:val="24"/>
                <w:szCs w:val="24"/>
                <w:cs/>
              </w:rPr>
              <w:t>9</w:t>
            </w:r>
            <w:r w:rsidRPr="000414A1">
              <w:rPr>
                <w:rFonts w:ascii="CordiaUPC" w:hAnsi="CordiaUPC" w:cs="CordiaUPC"/>
                <w:sz w:val="24"/>
                <w:szCs w:val="24"/>
              </w:rPr>
              <w:t>,</w:t>
            </w:r>
            <w:r w:rsidRPr="000414A1">
              <w:rPr>
                <w:rFonts w:ascii="CordiaUPC" w:hAnsi="CordiaUPC" w:cs="CordiaUPC"/>
                <w:sz w:val="24"/>
                <w:szCs w:val="24"/>
                <w:cs/>
              </w:rPr>
              <w:t>704</w:t>
            </w:r>
          </w:p>
        </w:tc>
        <w:tc>
          <w:tcPr>
            <w:tcW w:w="284" w:type="dxa"/>
            <w:vAlign w:val="bottom"/>
          </w:tcPr>
          <w:p w14:paraId="499A3714"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3C3FD155" w14:textId="2039D48F" w:rsidR="002D5B98" w:rsidRPr="00297A65" w:rsidRDefault="002D5B98" w:rsidP="002D5B98">
            <w:pPr>
              <w:tabs>
                <w:tab w:val="decimal" w:pos="803"/>
              </w:tabs>
              <w:spacing w:line="260" w:lineRule="exact"/>
              <w:ind w:left="-130" w:right="-112"/>
              <w:rPr>
                <w:rFonts w:ascii="CordiaUPC" w:hAnsi="CordiaUPC" w:cs="CordiaUPC"/>
                <w:sz w:val="24"/>
                <w:szCs w:val="24"/>
              </w:rPr>
            </w:pPr>
            <w:r w:rsidRPr="000414A1">
              <w:rPr>
                <w:rFonts w:ascii="CordiaUPC" w:hAnsi="CordiaUPC" w:cs="CordiaUPC"/>
                <w:sz w:val="24"/>
                <w:szCs w:val="24"/>
                <w:cs/>
              </w:rPr>
              <w:t>37</w:t>
            </w:r>
          </w:p>
        </w:tc>
        <w:tc>
          <w:tcPr>
            <w:tcW w:w="284" w:type="dxa"/>
            <w:vAlign w:val="bottom"/>
          </w:tcPr>
          <w:p w14:paraId="774E8643"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1A81B71F" w14:textId="659C2D37" w:rsidR="002D5B98" w:rsidRPr="00297A65" w:rsidRDefault="002D5B98" w:rsidP="002D5B98">
            <w:pPr>
              <w:tabs>
                <w:tab w:val="decimal" w:pos="700"/>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7D5AE09F"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22683517" w14:textId="337F8AD2"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85</w:t>
            </w:r>
            <w:r w:rsidRPr="000414A1">
              <w:rPr>
                <w:rFonts w:ascii="CordiaUPC" w:hAnsi="CordiaUPC" w:cs="CordiaUPC"/>
                <w:sz w:val="24"/>
                <w:szCs w:val="24"/>
              </w:rPr>
              <w:t>,</w:t>
            </w:r>
            <w:r w:rsidRPr="000414A1">
              <w:rPr>
                <w:rFonts w:ascii="CordiaUPC" w:hAnsi="CordiaUPC" w:cs="CordiaUPC"/>
                <w:sz w:val="24"/>
                <w:szCs w:val="24"/>
                <w:cs/>
              </w:rPr>
              <w:t>317</w:t>
            </w:r>
          </w:p>
        </w:tc>
      </w:tr>
      <w:tr w:rsidR="002D5B98" w:rsidRPr="00297A65" w14:paraId="0194B23C" w14:textId="77777777" w:rsidTr="008D071D">
        <w:trPr>
          <w:cantSplit/>
        </w:trPr>
        <w:tc>
          <w:tcPr>
            <w:tcW w:w="2700" w:type="dxa"/>
          </w:tcPr>
          <w:p w14:paraId="5671A8E8" w14:textId="77777777" w:rsidR="002D5B98" w:rsidRPr="00297A65" w:rsidRDefault="002D5B98" w:rsidP="002D5B98">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6169BE3F" w14:textId="3EFD6D16" w:rsidR="002D5B98" w:rsidRPr="00297A65" w:rsidRDefault="002D5B98" w:rsidP="002D5B98">
            <w:pPr>
              <w:tabs>
                <w:tab w:val="decimal" w:pos="752"/>
              </w:tabs>
              <w:spacing w:line="26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325</w:t>
            </w:r>
          </w:p>
        </w:tc>
        <w:tc>
          <w:tcPr>
            <w:tcW w:w="268" w:type="dxa"/>
            <w:vAlign w:val="bottom"/>
          </w:tcPr>
          <w:p w14:paraId="30B45B4B"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121F0F03" w14:textId="1B4EB3D2" w:rsidR="002D5B98" w:rsidRPr="00297A65" w:rsidRDefault="002D5B98" w:rsidP="002D5B98">
            <w:pPr>
              <w:tabs>
                <w:tab w:val="decimal" w:pos="616"/>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4C8F937F"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3B1A4BD3" w14:textId="35553610" w:rsidR="002D5B98" w:rsidRPr="00297A65" w:rsidRDefault="002D5B98" w:rsidP="002D5B98">
            <w:pPr>
              <w:tabs>
                <w:tab w:val="decimal" w:pos="648"/>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84" w:type="dxa"/>
            <w:vAlign w:val="bottom"/>
          </w:tcPr>
          <w:p w14:paraId="7ADBAB93"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58522302" w14:textId="2107D530" w:rsidR="002D5B98" w:rsidRPr="00297A65" w:rsidRDefault="002D5B98" w:rsidP="002D5B98">
            <w:pPr>
              <w:tabs>
                <w:tab w:val="decimal" w:pos="803"/>
              </w:tabs>
              <w:spacing w:line="260" w:lineRule="exact"/>
              <w:ind w:left="-130" w:right="-112"/>
              <w:rPr>
                <w:rFonts w:ascii="CordiaUPC" w:hAnsi="CordiaUPC" w:cs="CordiaUPC"/>
                <w:sz w:val="24"/>
                <w:szCs w:val="24"/>
              </w:rPr>
            </w:pPr>
            <w:r>
              <w:rPr>
                <w:rFonts w:ascii="CordiaUPC" w:hAnsi="CordiaUPC" w:cs="CordiaUPC" w:hint="cs"/>
                <w:sz w:val="24"/>
                <w:szCs w:val="24"/>
                <w:cs/>
              </w:rPr>
              <w:t>-</w:t>
            </w:r>
          </w:p>
        </w:tc>
        <w:tc>
          <w:tcPr>
            <w:tcW w:w="284" w:type="dxa"/>
            <w:vAlign w:val="bottom"/>
          </w:tcPr>
          <w:p w14:paraId="6215E043"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7C4950B0" w14:textId="448A4FF4" w:rsidR="002D5B98" w:rsidRPr="00297A65" w:rsidRDefault="002D5B98" w:rsidP="002D5B98">
            <w:pPr>
              <w:tabs>
                <w:tab w:val="decimal" w:pos="700"/>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23A974CA"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36F21ECF" w14:textId="092A225B"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5</w:t>
            </w:r>
            <w:r w:rsidRPr="000414A1">
              <w:rPr>
                <w:rFonts w:ascii="CordiaUPC" w:hAnsi="CordiaUPC" w:cs="CordiaUPC"/>
                <w:sz w:val="24"/>
                <w:szCs w:val="24"/>
              </w:rPr>
              <w:t>,</w:t>
            </w:r>
            <w:r w:rsidRPr="000414A1">
              <w:rPr>
                <w:rFonts w:ascii="CordiaUPC" w:hAnsi="CordiaUPC" w:cs="CordiaUPC"/>
                <w:sz w:val="24"/>
                <w:szCs w:val="24"/>
                <w:cs/>
              </w:rPr>
              <w:t>325</w:t>
            </w:r>
          </w:p>
        </w:tc>
      </w:tr>
      <w:tr w:rsidR="002D5B98" w:rsidRPr="00297A65" w14:paraId="7C581CEE" w14:textId="77777777" w:rsidTr="008D071D">
        <w:trPr>
          <w:cantSplit/>
        </w:trPr>
        <w:tc>
          <w:tcPr>
            <w:tcW w:w="2700" w:type="dxa"/>
          </w:tcPr>
          <w:p w14:paraId="408662C4" w14:textId="5321B512" w:rsidR="002D5B98" w:rsidRPr="00297A65" w:rsidRDefault="00CF567F" w:rsidP="002D5B98">
            <w:pPr>
              <w:spacing w:line="240" w:lineRule="atLeast"/>
              <w:ind w:left="-18" w:right="-270"/>
              <w:rPr>
                <w:rFonts w:ascii="CordiaUPC" w:hAnsi="CordiaUPC" w:cs="CordiaUPC"/>
                <w:sz w:val="24"/>
                <w:szCs w:val="24"/>
                <w:lang w:val="en-US" w:bidi="th-TH"/>
              </w:rPr>
            </w:pPr>
            <w:r>
              <w:rPr>
                <w:rFonts w:ascii="CordiaUPC" w:hAnsi="CordiaUPC" w:cs="CordiaUPC" w:hint="cs"/>
                <w:sz w:val="24"/>
                <w:szCs w:val="24"/>
                <w:lang w:val="en-US" w:bidi="th-TH"/>
              </w:rPr>
              <w:t>Financial liabilities measured</w:t>
            </w:r>
            <w:r w:rsidR="00550837">
              <w:rPr>
                <w:rFonts w:ascii="CordiaUPC" w:hAnsi="CordiaUPC" w:cs="CordiaUPC"/>
                <w:sz w:val="24"/>
                <w:szCs w:val="24"/>
                <w:lang w:val="en-US" w:bidi="th-TH"/>
              </w:rPr>
              <w:t xml:space="preserve"> </w:t>
            </w:r>
            <w:r w:rsidR="002D5B98" w:rsidRPr="00297A65">
              <w:rPr>
                <w:rFonts w:ascii="CordiaUPC" w:hAnsi="CordiaUPC" w:cs="CordiaUPC" w:hint="cs"/>
                <w:sz w:val="24"/>
                <w:szCs w:val="24"/>
                <w:lang w:val="en-US" w:bidi="th-TH"/>
              </w:rPr>
              <w:t xml:space="preserve">at </w:t>
            </w:r>
          </w:p>
          <w:p w14:paraId="7E87D12B" w14:textId="77777777" w:rsidR="002D5B98" w:rsidRPr="00297A65" w:rsidRDefault="002D5B98" w:rsidP="002D5B98">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3B704D5E" w14:textId="3074A0F3" w:rsidR="002D5B98" w:rsidRPr="00297A65" w:rsidRDefault="002D5B98" w:rsidP="002D5B98">
            <w:pPr>
              <w:tabs>
                <w:tab w:val="decimal" w:pos="752"/>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68" w:type="dxa"/>
            <w:vAlign w:val="bottom"/>
          </w:tcPr>
          <w:p w14:paraId="5E54D49B"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vAlign w:val="bottom"/>
          </w:tcPr>
          <w:p w14:paraId="776D26C1" w14:textId="054F6458" w:rsidR="002D5B98" w:rsidRPr="00297A65" w:rsidRDefault="002D5B98" w:rsidP="002D5B98">
            <w:pPr>
              <w:tabs>
                <w:tab w:val="decimal" w:pos="616"/>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3174C242"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vAlign w:val="bottom"/>
          </w:tcPr>
          <w:p w14:paraId="674D3976" w14:textId="51C9442E" w:rsidR="002D5B98" w:rsidRPr="00297A65" w:rsidRDefault="002D5B98" w:rsidP="002D5B98">
            <w:pPr>
              <w:tabs>
                <w:tab w:val="decimal" w:pos="648"/>
              </w:tabs>
              <w:spacing w:line="260" w:lineRule="exact"/>
              <w:ind w:right="-108"/>
              <w:rPr>
                <w:rFonts w:ascii="CordiaUPC" w:hAnsi="CordiaUPC" w:cs="CordiaUPC"/>
                <w:sz w:val="24"/>
                <w:szCs w:val="24"/>
              </w:rPr>
            </w:pPr>
            <w:r>
              <w:rPr>
                <w:rFonts w:ascii="CordiaUPC" w:hAnsi="CordiaUPC" w:cs="CordiaUPC" w:hint="cs"/>
                <w:sz w:val="24"/>
                <w:szCs w:val="24"/>
                <w:cs/>
              </w:rPr>
              <w:t>300</w:t>
            </w:r>
          </w:p>
        </w:tc>
        <w:tc>
          <w:tcPr>
            <w:tcW w:w="284" w:type="dxa"/>
            <w:vAlign w:val="bottom"/>
          </w:tcPr>
          <w:p w14:paraId="18A25BC1"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vAlign w:val="bottom"/>
          </w:tcPr>
          <w:p w14:paraId="27A6C691" w14:textId="31498C1A" w:rsidR="002D5B98" w:rsidRPr="00297A65" w:rsidRDefault="002D5B98" w:rsidP="002D5B98">
            <w:pPr>
              <w:tabs>
                <w:tab w:val="decimal" w:pos="803"/>
              </w:tabs>
              <w:spacing w:line="260" w:lineRule="exact"/>
              <w:ind w:left="-130" w:right="-112"/>
              <w:rPr>
                <w:rFonts w:ascii="CordiaUPC" w:hAnsi="CordiaUPC" w:cs="CordiaUPC"/>
                <w:sz w:val="24"/>
                <w:szCs w:val="24"/>
              </w:rPr>
            </w:pPr>
            <w:r>
              <w:rPr>
                <w:rFonts w:ascii="CordiaUPC" w:hAnsi="CordiaUPC" w:cs="CordiaUPC" w:hint="cs"/>
                <w:sz w:val="24"/>
                <w:szCs w:val="24"/>
                <w:cs/>
              </w:rPr>
              <w:t>137</w:t>
            </w:r>
          </w:p>
        </w:tc>
        <w:tc>
          <w:tcPr>
            <w:tcW w:w="284" w:type="dxa"/>
            <w:vAlign w:val="bottom"/>
          </w:tcPr>
          <w:p w14:paraId="441C7F25"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vAlign w:val="bottom"/>
          </w:tcPr>
          <w:p w14:paraId="14467973" w14:textId="6D9090CB" w:rsidR="002D5B98" w:rsidRPr="00297A65" w:rsidRDefault="002D5B98" w:rsidP="002D5B98">
            <w:pPr>
              <w:tabs>
                <w:tab w:val="decimal" w:pos="700"/>
              </w:tabs>
              <w:spacing w:line="260" w:lineRule="exact"/>
              <w:ind w:left="-130" w:right="-108"/>
              <w:rPr>
                <w:rFonts w:ascii="CordiaUPC" w:hAnsi="CordiaUPC" w:cs="CordiaUPC"/>
                <w:sz w:val="24"/>
                <w:szCs w:val="24"/>
              </w:rPr>
            </w:pPr>
            <w:r>
              <w:rPr>
                <w:rFonts w:ascii="CordiaUPC" w:hAnsi="CordiaUPC" w:cs="CordiaUPC" w:hint="cs"/>
                <w:sz w:val="24"/>
                <w:szCs w:val="24"/>
                <w:cs/>
              </w:rPr>
              <w:t>-</w:t>
            </w:r>
          </w:p>
        </w:tc>
        <w:tc>
          <w:tcPr>
            <w:tcW w:w="236" w:type="dxa"/>
            <w:vAlign w:val="bottom"/>
          </w:tcPr>
          <w:p w14:paraId="6EADDD6F"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1F14CF0E" w14:textId="5E0FA34C" w:rsidR="002D5B98" w:rsidRPr="00297A65" w:rsidRDefault="002D5B98" w:rsidP="002D5B98">
            <w:pPr>
              <w:tabs>
                <w:tab w:val="decimal" w:pos="740"/>
              </w:tabs>
              <w:spacing w:line="260" w:lineRule="exact"/>
              <w:ind w:left="-130" w:right="-108"/>
              <w:rPr>
                <w:rFonts w:ascii="CordiaUPC" w:hAnsi="CordiaUPC" w:cs="CordiaUPC"/>
                <w:sz w:val="24"/>
                <w:szCs w:val="24"/>
              </w:rPr>
            </w:pPr>
            <w:r>
              <w:rPr>
                <w:rFonts w:ascii="CordiaUPC" w:hAnsi="CordiaUPC" w:cs="CordiaUPC" w:hint="cs"/>
                <w:sz w:val="24"/>
                <w:szCs w:val="24"/>
                <w:cs/>
              </w:rPr>
              <w:t>437</w:t>
            </w:r>
          </w:p>
        </w:tc>
      </w:tr>
      <w:tr w:rsidR="002D5B98" w:rsidRPr="00297A65" w14:paraId="67E614CA" w14:textId="77777777" w:rsidTr="00A028ED">
        <w:trPr>
          <w:cantSplit/>
        </w:trPr>
        <w:tc>
          <w:tcPr>
            <w:tcW w:w="2700" w:type="dxa"/>
          </w:tcPr>
          <w:p w14:paraId="5B5AD64A" w14:textId="77777777" w:rsidR="002D5B98" w:rsidRPr="00297A65" w:rsidRDefault="002D5B98" w:rsidP="002D5B98">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46DBAA3A" w14:textId="18F875A6" w:rsidR="002D5B98" w:rsidRPr="00297A65" w:rsidRDefault="002D5B98" w:rsidP="002D5B98">
            <w:pPr>
              <w:tabs>
                <w:tab w:val="decimal" w:pos="752"/>
              </w:tabs>
              <w:spacing w:line="260" w:lineRule="exact"/>
              <w:ind w:left="-130" w:right="-108"/>
              <w:rPr>
                <w:rFonts w:ascii="CordiaUPC" w:hAnsi="CordiaUPC" w:cs="CordiaUPC"/>
                <w:sz w:val="24"/>
                <w:szCs w:val="24"/>
              </w:rPr>
            </w:pPr>
            <w:r>
              <w:rPr>
                <w:rFonts w:ascii="CordiaUPC" w:hAnsi="CordiaUPC" w:cs="CordiaUPC" w:hint="cs"/>
                <w:sz w:val="24"/>
                <w:szCs w:val="24"/>
                <w:cs/>
              </w:rPr>
              <w:t>5</w:t>
            </w:r>
          </w:p>
        </w:tc>
        <w:tc>
          <w:tcPr>
            <w:tcW w:w="268" w:type="dxa"/>
          </w:tcPr>
          <w:p w14:paraId="741E48A3"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tcPr>
          <w:p w14:paraId="48D57FB0" w14:textId="0EC62F62" w:rsidR="002D5B98" w:rsidRPr="00297A65" w:rsidRDefault="002D5B98" w:rsidP="002D5B98">
            <w:pPr>
              <w:tabs>
                <w:tab w:val="decimal" w:pos="616"/>
              </w:tabs>
              <w:spacing w:line="260" w:lineRule="exact"/>
              <w:ind w:left="-130" w:right="-108"/>
              <w:rPr>
                <w:rFonts w:ascii="CordiaUPC" w:hAnsi="CordiaUPC" w:cs="CordiaUPC"/>
                <w:sz w:val="24"/>
                <w:szCs w:val="24"/>
              </w:rPr>
            </w:pPr>
            <w:r w:rsidRPr="000414A1">
              <w:rPr>
                <w:rFonts w:ascii="CordiaUPC" w:hAnsi="CordiaUPC" w:cs="CordiaUPC"/>
                <w:sz w:val="24"/>
                <w:szCs w:val="24"/>
                <w:cs/>
              </w:rPr>
              <w:t>8</w:t>
            </w:r>
            <w:r w:rsidRPr="000414A1">
              <w:rPr>
                <w:rFonts w:ascii="CordiaUPC" w:hAnsi="CordiaUPC" w:cs="CordiaUPC"/>
                <w:sz w:val="24"/>
                <w:szCs w:val="24"/>
              </w:rPr>
              <w:t>,</w:t>
            </w:r>
            <w:r w:rsidRPr="000414A1">
              <w:rPr>
                <w:rFonts w:ascii="CordiaUPC" w:hAnsi="CordiaUPC" w:cs="CordiaUPC"/>
                <w:sz w:val="24"/>
                <w:szCs w:val="24"/>
                <w:cs/>
              </w:rPr>
              <w:t>771</w:t>
            </w:r>
          </w:p>
        </w:tc>
        <w:tc>
          <w:tcPr>
            <w:tcW w:w="236" w:type="dxa"/>
          </w:tcPr>
          <w:p w14:paraId="4190611F"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tcPr>
          <w:p w14:paraId="5AEAC876" w14:textId="6414806A" w:rsidR="002D5B98" w:rsidRPr="00297A65" w:rsidRDefault="002D5B98" w:rsidP="002D5B98">
            <w:pPr>
              <w:tabs>
                <w:tab w:val="decimal" w:pos="648"/>
              </w:tabs>
              <w:spacing w:line="260" w:lineRule="exact"/>
              <w:ind w:left="-130" w:right="-108"/>
              <w:rPr>
                <w:rFonts w:ascii="CordiaUPC" w:hAnsi="CordiaUPC" w:cs="CordiaUPC"/>
                <w:sz w:val="24"/>
                <w:szCs w:val="24"/>
              </w:rPr>
            </w:pPr>
            <w:r w:rsidRPr="000414A1">
              <w:rPr>
                <w:rFonts w:ascii="CordiaUPC" w:hAnsi="CordiaUPC" w:cs="CordiaUPC"/>
                <w:sz w:val="24"/>
                <w:szCs w:val="24"/>
                <w:cs/>
              </w:rPr>
              <w:t>54</w:t>
            </w:r>
            <w:r w:rsidRPr="000414A1">
              <w:rPr>
                <w:rFonts w:ascii="CordiaUPC" w:hAnsi="CordiaUPC" w:cs="CordiaUPC"/>
                <w:sz w:val="24"/>
                <w:szCs w:val="24"/>
              </w:rPr>
              <w:t>,</w:t>
            </w:r>
            <w:r w:rsidRPr="000414A1">
              <w:rPr>
                <w:rFonts w:ascii="CordiaUPC" w:hAnsi="CordiaUPC" w:cs="CordiaUPC"/>
                <w:sz w:val="24"/>
                <w:szCs w:val="24"/>
                <w:cs/>
              </w:rPr>
              <w:t>291</w:t>
            </w:r>
          </w:p>
        </w:tc>
        <w:tc>
          <w:tcPr>
            <w:tcW w:w="284" w:type="dxa"/>
          </w:tcPr>
          <w:p w14:paraId="7C194DC6"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tcPr>
          <w:p w14:paraId="71C9AF3F" w14:textId="018F5D18" w:rsidR="002D5B98" w:rsidRPr="00297A65" w:rsidRDefault="002D5B98" w:rsidP="002D5B98">
            <w:pPr>
              <w:tabs>
                <w:tab w:val="decimal" w:pos="803"/>
              </w:tabs>
              <w:spacing w:line="260" w:lineRule="exact"/>
              <w:ind w:left="-130" w:right="-112"/>
              <w:rPr>
                <w:rFonts w:ascii="CordiaUPC" w:hAnsi="CordiaUPC" w:cs="CordiaUPC"/>
                <w:sz w:val="24"/>
                <w:szCs w:val="24"/>
              </w:rPr>
            </w:pPr>
            <w:r w:rsidRPr="000414A1">
              <w:rPr>
                <w:rFonts w:ascii="CordiaUPC" w:hAnsi="CordiaUPC" w:cs="CordiaUPC"/>
                <w:sz w:val="24"/>
                <w:szCs w:val="24"/>
                <w:cs/>
              </w:rPr>
              <w:t>31</w:t>
            </w:r>
          </w:p>
        </w:tc>
        <w:tc>
          <w:tcPr>
            <w:tcW w:w="284" w:type="dxa"/>
          </w:tcPr>
          <w:p w14:paraId="6154E9B6"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tcPr>
          <w:p w14:paraId="1196E5A1" w14:textId="73F31B7C" w:rsidR="002D5B98" w:rsidRPr="00297A65" w:rsidRDefault="002D5B98" w:rsidP="002D5B98">
            <w:pPr>
              <w:tabs>
                <w:tab w:val="decimal" w:pos="700"/>
              </w:tabs>
              <w:spacing w:line="260" w:lineRule="exact"/>
              <w:ind w:left="-130" w:right="-108"/>
              <w:rPr>
                <w:rFonts w:ascii="CordiaUPC" w:hAnsi="CordiaUPC" w:cs="CordiaUPC"/>
                <w:sz w:val="24"/>
                <w:szCs w:val="24"/>
              </w:rPr>
            </w:pPr>
            <w:r w:rsidRPr="000414A1">
              <w:rPr>
                <w:rFonts w:ascii="CordiaUPC" w:hAnsi="CordiaUPC" w:cs="CordiaUPC"/>
                <w:sz w:val="24"/>
                <w:szCs w:val="24"/>
                <w:cs/>
              </w:rPr>
              <w:t>-</w:t>
            </w:r>
          </w:p>
        </w:tc>
        <w:tc>
          <w:tcPr>
            <w:tcW w:w="236" w:type="dxa"/>
          </w:tcPr>
          <w:p w14:paraId="64F4044A"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tcPr>
          <w:p w14:paraId="00556A92" w14:textId="507265F9" w:rsidR="002D5B98" w:rsidRPr="00297A65" w:rsidRDefault="002D5B98" w:rsidP="002D5B98">
            <w:pPr>
              <w:tabs>
                <w:tab w:val="decimal" w:pos="740"/>
              </w:tabs>
              <w:spacing w:line="260" w:lineRule="exact"/>
              <w:ind w:left="-130" w:right="-108"/>
              <w:rPr>
                <w:rFonts w:ascii="CordiaUPC" w:hAnsi="CordiaUPC" w:cs="CordiaUPC"/>
                <w:sz w:val="24"/>
                <w:szCs w:val="24"/>
              </w:rPr>
            </w:pPr>
            <w:r w:rsidRPr="000414A1">
              <w:rPr>
                <w:rFonts w:ascii="CordiaUPC" w:hAnsi="CordiaUPC" w:cs="CordiaUPC"/>
                <w:sz w:val="24"/>
                <w:szCs w:val="24"/>
                <w:cs/>
              </w:rPr>
              <w:t>63</w:t>
            </w:r>
            <w:r w:rsidRPr="000414A1">
              <w:rPr>
                <w:rFonts w:ascii="CordiaUPC" w:hAnsi="CordiaUPC" w:cs="CordiaUPC"/>
                <w:sz w:val="24"/>
                <w:szCs w:val="24"/>
              </w:rPr>
              <w:t>,</w:t>
            </w:r>
            <w:r w:rsidRPr="000414A1">
              <w:rPr>
                <w:rFonts w:ascii="CordiaUPC" w:hAnsi="CordiaUPC" w:cs="CordiaUPC"/>
                <w:sz w:val="24"/>
                <w:szCs w:val="24"/>
                <w:cs/>
              </w:rPr>
              <w:t>098</w:t>
            </w:r>
          </w:p>
        </w:tc>
      </w:tr>
      <w:tr w:rsidR="002D5B98" w:rsidRPr="00297A65" w14:paraId="2F71E0FC" w14:textId="77777777" w:rsidTr="008D071D">
        <w:trPr>
          <w:cantSplit/>
        </w:trPr>
        <w:tc>
          <w:tcPr>
            <w:tcW w:w="2700" w:type="dxa"/>
            <w:vAlign w:val="bottom"/>
          </w:tcPr>
          <w:p w14:paraId="00B87A9B" w14:textId="77777777" w:rsidR="002D5B98" w:rsidRPr="00297A65" w:rsidRDefault="002D5B98" w:rsidP="002D5B98">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tcPr>
          <w:p w14:paraId="4044396A" w14:textId="4FBEE57C" w:rsidR="002D5B98" w:rsidRPr="00297A65" w:rsidRDefault="002D5B98" w:rsidP="002D5B98">
            <w:pPr>
              <w:tabs>
                <w:tab w:val="decimal" w:pos="752"/>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124</w:t>
            </w:r>
          </w:p>
        </w:tc>
        <w:tc>
          <w:tcPr>
            <w:tcW w:w="268" w:type="dxa"/>
          </w:tcPr>
          <w:p w14:paraId="145B7EB0"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66" w:type="dxa"/>
          </w:tcPr>
          <w:p w14:paraId="1517E973" w14:textId="6976B2B1" w:rsidR="002D5B98" w:rsidRPr="00297A65" w:rsidRDefault="002D5B98" w:rsidP="002D5B98">
            <w:pPr>
              <w:tabs>
                <w:tab w:val="decimal" w:pos="616"/>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w:t>
            </w:r>
            <w:r w:rsidRPr="000414A1">
              <w:rPr>
                <w:rFonts w:ascii="CordiaUPC" w:hAnsi="CordiaUPC" w:cs="CordiaUPC"/>
                <w:sz w:val="24"/>
                <w:szCs w:val="24"/>
              </w:rPr>
              <w:t>,</w:t>
            </w:r>
            <w:r w:rsidRPr="000414A1">
              <w:rPr>
                <w:rFonts w:ascii="CordiaUPC" w:hAnsi="CordiaUPC" w:cs="CordiaUPC"/>
                <w:sz w:val="24"/>
                <w:szCs w:val="24"/>
                <w:cs/>
              </w:rPr>
              <w:t>892</w:t>
            </w:r>
          </w:p>
        </w:tc>
        <w:tc>
          <w:tcPr>
            <w:tcW w:w="236" w:type="dxa"/>
          </w:tcPr>
          <w:p w14:paraId="5163AD81"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898" w:type="dxa"/>
          </w:tcPr>
          <w:p w14:paraId="780407B3" w14:textId="09B218AE" w:rsidR="002D5B98" w:rsidRPr="00297A65" w:rsidRDefault="002D5B98" w:rsidP="002D5B98">
            <w:pPr>
              <w:tabs>
                <w:tab w:val="decimal" w:pos="648"/>
              </w:tabs>
              <w:spacing w:line="240" w:lineRule="atLeast"/>
              <w:ind w:left="-130" w:right="-108"/>
              <w:rPr>
                <w:rFonts w:ascii="CordiaUPC" w:hAnsi="CordiaUPC" w:cs="CordiaUPC"/>
                <w:sz w:val="24"/>
                <w:szCs w:val="24"/>
                <w:lang w:val="en-US"/>
              </w:rPr>
            </w:pPr>
            <w:r>
              <w:rPr>
                <w:rFonts w:ascii="CordiaUPC" w:hAnsi="CordiaUPC" w:cs="CordiaUPC" w:hint="cs"/>
                <w:sz w:val="24"/>
                <w:szCs w:val="24"/>
                <w:cs/>
              </w:rPr>
              <w:t>-</w:t>
            </w:r>
          </w:p>
        </w:tc>
        <w:tc>
          <w:tcPr>
            <w:tcW w:w="284" w:type="dxa"/>
          </w:tcPr>
          <w:p w14:paraId="4DA85610"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1037" w:type="dxa"/>
          </w:tcPr>
          <w:p w14:paraId="4DFA7D5A" w14:textId="10697FAA" w:rsidR="002D5B98" w:rsidRPr="00297A65" w:rsidRDefault="002D5B98" w:rsidP="002D5B98">
            <w:pPr>
              <w:tabs>
                <w:tab w:val="decimal" w:pos="803"/>
              </w:tabs>
              <w:spacing w:line="240" w:lineRule="atLeast"/>
              <w:ind w:left="-130" w:right="-112"/>
              <w:rPr>
                <w:rFonts w:ascii="CordiaUPC" w:hAnsi="CordiaUPC" w:cs="CordiaUPC"/>
                <w:sz w:val="24"/>
                <w:szCs w:val="24"/>
                <w:lang w:val="en-US"/>
              </w:rPr>
            </w:pPr>
            <w:r w:rsidRPr="000414A1">
              <w:rPr>
                <w:rFonts w:ascii="CordiaUPC" w:hAnsi="CordiaUPC" w:cs="CordiaUPC"/>
                <w:sz w:val="24"/>
                <w:szCs w:val="24"/>
                <w:cs/>
              </w:rPr>
              <w:t>386</w:t>
            </w:r>
          </w:p>
        </w:tc>
        <w:tc>
          <w:tcPr>
            <w:tcW w:w="284" w:type="dxa"/>
          </w:tcPr>
          <w:p w14:paraId="1DA7C1DC" w14:textId="77777777" w:rsidR="002D5B98" w:rsidRPr="00297A65" w:rsidRDefault="002D5B98" w:rsidP="002D5B98">
            <w:pPr>
              <w:tabs>
                <w:tab w:val="decimal" w:pos="1107"/>
              </w:tabs>
              <w:spacing w:line="240" w:lineRule="atLeast"/>
              <w:ind w:left="-135" w:right="-18"/>
              <w:rPr>
                <w:rFonts w:ascii="CordiaUPC" w:hAnsi="CordiaUPC" w:cs="CordiaUPC"/>
                <w:sz w:val="24"/>
                <w:szCs w:val="24"/>
              </w:rPr>
            </w:pPr>
          </w:p>
        </w:tc>
        <w:tc>
          <w:tcPr>
            <w:tcW w:w="975" w:type="dxa"/>
          </w:tcPr>
          <w:p w14:paraId="47C4D86F" w14:textId="3A5355EE" w:rsidR="002D5B98" w:rsidRPr="00297A65" w:rsidRDefault="002D5B98" w:rsidP="002D5B98">
            <w:pPr>
              <w:tabs>
                <w:tab w:val="decimal" w:pos="700"/>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12</w:t>
            </w:r>
            <w:r w:rsidRPr="000414A1">
              <w:rPr>
                <w:rFonts w:ascii="CordiaUPC" w:hAnsi="CordiaUPC" w:cs="CordiaUPC"/>
                <w:sz w:val="24"/>
                <w:szCs w:val="24"/>
              </w:rPr>
              <w:t>,</w:t>
            </w:r>
            <w:r w:rsidRPr="000414A1">
              <w:rPr>
                <w:rFonts w:ascii="CordiaUPC" w:hAnsi="CordiaUPC" w:cs="CordiaUPC"/>
                <w:sz w:val="24"/>
                <w:szCs w:val="24"/>
                <w:cs/>
              </w:rPr>
              <w:t>691</w:t>
            </w:r>
          </w:p>
        </w:tc>
        <w:tc>
          <w:tcPr>
            <w:tcW w:w="236" w:type="dxa"/>
          </w:tcPr>
          <w:p w14:paraId="65AFE70C" w14:textId="77777777" w:rsidR="002D5B98" w:rsidRPr="00297A65" w:rsidRDefault="002D5B98" w:rsidP="002D5B98">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283FB790" w14:textId="2A1455A4" w:rsidR="002D5B98" w:rsidRPr="00297A65" w:rsidRDefault="002D5B98" w:rsidP="002D5B98">
            <w:pPr>
              <w:tabs>
                <w:tab w:val="decimal" w:pos="740"/>
              </w:tabs>
              <w:spacing w:line="240" w:lineRule="atLeast"/>
              <w:ind w:left="-130" w:right="-108"/>
              <w:rPr>
                <w:rFonts w:ascii="CordiaUPC" w:hAnsi="CordiaUPC" w:cs="CordiaUPC"/>
                <w:sz w:val="24"/>
                <w:szCs w:val="24"/>
                <w:lang w:val="en-US"/>
              </w:rPr>
            </w:pPr>
            <w:r w:rsidRPr="000414A1">
              <w:rPr>
                <w:rFonts w:ascii="CordiaUPC" w:hAnsi="CordiaUPC" w:cs="CordiaUPC"/>
                <w:sz w:val="24"/>
                <w:szCs w:val="24"/>
                <w:cs/>
              </w:rPr>
              <w:t>16</w:t>
            </w:r>
            <w:r w:rsidRPr="000414A1">
              <w:rPr>
                <w:rFonts w:ascii="CordiaUPC" w:hAnsi="CordiaUPC" w:cs="CordiaUPC"/>
                <w:sz w:val="24"/>
                <w:szCs w:val="24"/>
              </w:rPr>
              <w:t>,</w:t>
            </w:r>
            <w:r w:rsidRPr="000414A1">
              <w:rPr>
                <w:rFonts w:ascii="CordiaUPC" w:hAnsi="CordiaUPC" w:cs="CordiaUPC"/>
                <w:sz w:val="24"/>
                <w:szCs w:val="24"/>
                <w:cs/>
              </w:rPr>
              <w:t>093</w:t>
            </w:r>
          </w:p>
        </w:tc>
      </w:tr>
      <w:tr w:rsidR="002D5B98" w:rsidRPr="00297A65" w14:paraId="53E7BE99" w14:textId="77777777" w:rsidTr="008D071D">
        <w:trPr>
          <w:cantSplit/>
        </w:trPr>
        <w:tc>
          <w:tcPr>
            <w:tcW w:w="2700" w:type="dxa"/>
          </w:tcPr>
          <w:p w14:paraId="3ED0FCF0" w14:textId="77777777" w:rsidR="002D5B98" w:rsidRPr="00297A65" w:rsidRDefault="002D5B98" w:rsidP="002D5B98">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2845169" w14:textId="079DB142" w:rsidR="002D5B98" w:rsidRPr="00297A65" w:rsidRDefault="002D5B98" w:rsidP="002D5B98">
            <w:pPr>
              <w:tabs>
                <w:tab w:val="decimal" w:pos="752"/>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209</w:t>
            </w:r>
            <w:r w:rsidRPr="000414A1">
              <w:rPr>
                <w:rFonts w:ascii="CordiaUPC" w:hAnsi="CordiaUPC" w:cs="CordiaUPC"/>
                <w:b/>
                <w:bCs/>
                <w:sz w:val="24"/>
                <w:szCs w:val="24"/>
              </w:rPr>
              <w:t>,</w:t>
            </w:r>
            <w:r w:rsidRPr="000414A1">
              <w:rPr>
                <w:rFonts w:ascii="CordiaUPC" w:hAnsi="CordiaUPC" w:cs="CordiaUPC"/>
                <w:b/>
                <w:bCs/>
                <w:sz w:val="24"/>
                <w:szCs w:val="24"/>
                <w:cs/>
              </w:rPr>
              <w:t>831</w:t>
            </w:r>
          </w:p>
        </w:tc>
        <w:tc>
          <w:tcPr>
            <w:tcW w:w="268" w:type="dxa"/>
          </w:tcPr>
          <w:p w14:paraId="59341B42"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3F06A564" w14:textId="47A5D431" w:rsidR="002D5B98" w:rsidRPr="00297A65" w:rsidRDefault="002D5B98" w:rsidP="002D5B98">
            <w:pPr>
              <w:tabs>
                <w:tab w:val="decimal" w:pos="616"/>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182</w:t>
            </w:r>
            <w:r w:rsidRPr="000414A1">
              <w:rPr>
                <w:rFonts w:ascii="CordiaUPC" w:hAnsi="CordiaUPC" w:cs="CordiaUPC"/>
                <w:b/>
                <w:bCs/>
                <w:sz w:val="24"/>
                <w:szCs w:val="24"/>
              </w:rPr>
              <w:t>,</w:t>
            </w:r>
            <w:r w:rsidRPr="000414A1">
              <w:rPr>
                <w:rFonts w:ascii="CordiaUPC" w:hAnsi="CordiaUPC" w:cs="CordiaUPC"/>
                <w:b/>
                <w:bCs/>
                <w:sz w:val="24"/>
                <w:szCs w:val="24"/>
                <w:cs/>
              </w:rPr>
              <w:t>173</w:t>
            </w:r>
          </w:p>
        </w:tc>
        <w:tc>
          <w:tcPr>
            <w:tcW w:w="236" w:type="dxa"/>
          </w:tcPr>
          <w:p w14:paraId="7D03D52D"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716161D" w14:textId="3FCA43E0" w:rsidR="002D5B98" w:rsidRPr="00297A65" w:rsidRDefault="002D5B98" w:rsidP="002D5B98">
            <w:pPr>
              <w:tabs>
                <w:tab w:val="decimal" w:pos="648"/>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108</w:t>
            </w:r>
            <w:r w:rsidRPr="000414A1">
              <w:rPr>
                <w:rFonts w:ascii="CordiaUPC" w:hAnsi="CordiaUPC" w:cs="CordiaUPC"/>
                <w:b/>
                <w:bCs/>
                <w:sz w:val="24"/>
                <w:szCs w:val="24"/>
              </w:rPr>
              <w:t>,</w:t>
            </w:r>
            <w:r w:rsidRPr="000414A1">
              <w:rPr>
                <w:rFonts w:ascii="CordiaUPC" w:hAnsi="CordiaUPC" w:cs="CordiaUPC"/>
                <w:b/>
                <w:bCs/>
                <w:sz w:val="24"/>
                <w:szCs w:val="24"/>
                <w:cs/>
              </w:rPr>
              <w:t>712</w:t>
            </w:r>
          </w:p>
        </w:tc>
        <w:tc>
          <w:tcPr>
            <w:tcW w:w="284" w:type="dxa"/>
          </w:tcPr>
          <w:p w14:paraId="455B0644"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500C2D3A" w14:textId="4D9ACDAD" w:rsidR="002D5B98" w:rsidRPr="00297A65" w:rsidRDefault="002D5B98" w:rsidP="002D5B98">
            <w:pPr>
              <w:tabs>
                <w:tab w:val="decimal" w:pos="803"/>
              </w:tabs>
              <w:spacing w:line="240" w:lineRule="atLeast"/>
              <w:ind w:left="-130" w:right="-112"/>
              <w:rPr>
                <w:rFonts w:ascii="CordiaUPC" w:hAnsi="CordiaUPC" w:cs="CordiaUPC"/>
                <w:b/>
                <w:bCs/>
                <w:sz w:val="24"/>
                <w:szCs w:val="24"/>
                <w:lang w:val="en-US"/>
              </w:rPr>
            </w:pPr>
            <w:r w:rsidRPr="000414A1">
              <w:rPr>
                <w:rFonts w:ascii="CordiaUPC" w:hAnsi="CordiaUPC" w:cs="CordiaUPC"/>
                <w:b/>
                <w:bCs/>
                <w:sz w:val="24"/>
                <w:szCs w:val="24"/>
                <w:cs/>
              </w:rPr>
              <w:t>591</w:t>
            </w:r>
          </w:p>
        </w:tc>
        <w:tc>
          <w:tcPr>
            <w:tcW w:w="284" w:type="dxa"/>
          </w:tcPr>
          <w:p w14:paraId="7E2FF1B1"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10581B86" w14:textId="46D155DE" w:rsidR="002D5B98" w:rsidRPr="00297A65" w:rsidRDefault="002D5B98" w:rsidP="002D5B98">
            <w:pPr>
              <w:tabs>
                <w:tab w:val="decimal" w:pos="700"/>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12</w:t>
            </w:r>
            <w:r w:rsidRPr="000414A1">
              <w:rPr>
                <w:rFonts w:ascii="CordiaUPC" w:hAnsi="CordiaUPC" w:cs="CordiaUPC"/>
                <w:b/>
                <w:bCs/>
                <w:sz w:val="24"/>
                <w:szCs w:val="24"/>
              </w:rPr>
              <w:t>,</w:t>
            </w:r>
            <w:r w:rsidRPr="000414A1">
              <w:rPr>
                <w:rFonts w:ascii="CordiaUPC" w:hAnsi="CordiaUPC" w:cs="CordiaUPC"/>
                <w:b/>
                <w:bCs/>
                <w:sz w:val="24"/>
                <w:szCs w:val="24"/>
                <w:cs/>
              </w:rPr>
              <w:t>691</w:t>
            </w:r>
          </w:p>
        </w:tc>
        <w:tc>
          <w:tcPr>
            <w:tcW w:w="236" w:type="dxa"/>
          </w:tcPr>
          <w:p w14:paraId="1F249FD9" w14:textId="77777777" w:rsidR="002D5B98" w:rsidRPr="00297A65" w:rsidRDefault="002D5B98" w:rsidP="002D5B98">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5B151C33" w14:textId="67D7EE54" w:rsidR="002D5B98" w:rsidRPr="00297A65" w:rsidRDefault="002D5B98" w:rsidP="002D5B98">
            <w:pPr>
              <w:tabs>
                <w:tab w:val="decimal" w:pos="740"/>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513</w:t>
            </w:r>
            <w:r w:rsidRPr="000414A1">
              <w:rPr>
                <w:rFonts w:ascii="CordiaUPC" w:hAnsi="CordiaUPC" w:cs="CordiaUPC"/>
                <w:b/>
                <w:bCs/>
                <w:sz w:val="24"/>
                <w:szCs w:val="24"/>
              </w:rPr>
              <w:t>,</w:t>
            </w:r>
            <w:r w:rsidRPr="000414A1">
              <w:rPr>
                <w:rFonts w:ascii="CordiaUPC" w:hAnsi="CordiaUPC" w:cs="CordiaUPC"/>
                <w:b/>
                <w:bCs/>
                <w:sz w:val="24"/>
                <w:szCs w:val="24"/>
                <w:cs/>
              </w:rPr>
              <w:t>998</w:t>
            </w:r>
          </w:p>
        </w:tc>
      </w:tr>
      <w:tr w:rsidR="002D5B98" w:rsidRPr="00297A65" w14:paraId="1FFF6956" w14:textId="77777777" w:rsidTr="008D071D">
        <w:trPr>
          <w:cantSplit/>
        </w:trPr>
        <w:tc>
          <w:tcPr>
            <w:tcW w:w="2700" w:type="dxa"/>
          </w:tcPr>
          <w:p w14:paraId="7C87C6E6" w14:textId="77777777" w:rsidR="002D5B98" w:rsidRPr="00297A65" w:rsidRDefault="002D5B98" w:rsidP="002D5B98">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7FE66527" w14:textId="61DEEDB2" w:rsidR="002D5B98" w:rsidRPr="00297A65" w:rsidRDefault="002D5B98" w:rsidP="002D5B98">
            <w:pPr>
              <w:tabs>
                <w:tab w:val="decimal" w:pos="752"/>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(1</w:t>
            </w:r>
            <w:r w:rsidRPr="000414A1">
              <w:rPr>
                <w:rFonts w:ascii="CordiaUPC" w:hAnsi="CordiaUPC" w:cs="CordiaUPC"/>
                <w:b/>
                <w:bCs/>
                <w:sz w:val="24"/>
                <w:szCs w:val="24"/>
              </w:rPr>
              <w:t>,</w:t>
            </w:r>
            <w:r w:rsidRPr="000414A1">
              <w:rPr>
                <w:rFonts w:ascii="CordiaUPC" w:hAnsi="CordiaUPC" w:cs="CordiaUPC"/>
                <w:b/>
                <w:bCs/>
                <w:sz w:val="24"/>
                <w:szCs w:val="24"/>
                <w:cs/>
              </w:rPr>
              <w:t>044</w:t>
            </w:r>
            <w:r w:rsidRPr="000414A1">
              <w:rPr>
                <w:rFonts w:ascii="CordiaUPC" w:hAnsi="CordiaUPC" w:cs="CordiaUPC"/>
                <w:b/>
                <w:bCs/>
                <w:sz w:val="24"/>
                <w:szCs w:val="24"/>
              </w:rPr>
              <w:t>,</w:t>
            </w:r>
            <w:r w:rsidRPr="000414A1">
              <w:rPr>
                <w:rFonts w:ascii="CordiaUPC" w:hAnsi="CordiaUPC" w:cs="CordiaUPC"/>
                <w:b/>
                <w:bCs/>
                <w:sz w:val="24"/>
                <w:szCs w:val="24"/>
                <w:cs/>
              </w:rPr>
              <w:t>568)</w:t>
            </w:r>
          </w:p>
        </w:tc>
        <w:tc>
          <w:tcPr>
            <w:tcW w:w="268" w:type="dxa"/>
          </w:tcPr>
          <w:p w14:paraId="44C39642"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1E683D04" w14:textId="4051B60F" w:rsidR="002D5B98" w:rsidRPr="00297A65" w:rsidRDefault="002D5B98" w:rsidP="002D5B98">
            <w:pPr>
              <w:tabs>
                <w:tab w:val="decimal" w:pos="616"/>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346</w:t>
            </w:r>
            <w:r w:rsidRPr="000414A1">
              <w:rPr>
                <w:rFonts w:ascii="CordiaUPC" w:hAnsi="CordiaUPC" w:cs="CordiaUPC"/>
                <w:b/>
                <w:bCs/>
                <w:sz w:val="24"/>
                <w:szCs w:val="24"/>
              </w:rPr>
              <w:t>,</w:t>
            </w:r>
            <w:r w:rsidRPr="000414A1">
              <w:rPr>
                <w:rFonts w:ascii="CordiaUPC" w:hAnsi="CordiaUPC" w:cs="CordiaUPC"/>
                <w:b/>
                <w:bCs/>
                <w:sz w:val="24"/>
                <w:szCs w:val="24"/>
                <w:cs/>
              </w:rPr>
              <w:t>930</w:t>
            </w:r>
          </w:p>
        </w:tc>
        <w:tc>
          <w:tcPr>
            <w:tcW w:w="236" w:type="dxa"/>
          </w:tcPr>
          <w:p w14:paraId="1FF99088"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42A6F39" w14:textId="19C2229C" w:rsidR="002D5B98" w:rsidRPr="00297A65" w:rsidRDefault="002D5B98" w:rsidP="002D5B98">
            <w:pPr>
              <w:tabs>
                <w:tab w:val="decimal" w:pos="648"/>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485</w:t>
            </w:r>
            <w:r w:rsidRPr="000414A1">
              <w:rPr>
                <w:rFonts w:ascii="CordiaUPC" w:hAnsi="CordiaUPC" w:cs="CordiaUPC"/>
                <w:b/>
                <w:bCs/>
                <w:sz w:val="24"/>
                <w:szCs w:val="24"/>
              </w:rPr>
              <w:t>,</w:t>
            </w:r>
            <w:r w:rsidRPr="000414A1">
              <w:rPr>
                <w:rFonts w:ascii="CordiaUPC" w:hAnsi="CordiaUPC" w:cs="CordiaUPC"/>
                <w:b/>
                <w:bCs/>
                <w:sz w:val="24"/>
                <w:szCs w:val="24"/>
                <w:cs/>
              </w:rPr>
              <w:t>925</w:t>
            </w:r>
          </w:p>
        </w:tc>
        <w:tc>
          <w:tcPr>
            <w:tcW w:w="284" w:type="dxa"/>
          </w:tcPr>
          <w:p w14:paraId="2AF9B1EE"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482BB13B" w14:textId="47B68740" w:rsidR="002D5B98" w:rsidRPr="00297A65" w:rsidRDefault="002D5B98" w:rsidP="002D5B98">
            <w:pPr>
              <w:tabs>
                <w:tab w:val="decimal" w:pos="803"/>
              </w:tabs>
              <w:spacing w:line="240" w:lineRule="atLeast"/>
              <w:ind w:left="-130" w:right="-112"/>
              <w:rPr>
                <w:rFonts w:ascii="CordiaUPC" w:hAnsi="CordiaUPC" w:cs="CordiaUPC"/>
                <w:b/>
                <w:bCs/>
                <w:sz w:val="24"/>
                <w:szCs w:val="24"/>
                <w:lang w:val="en-US"/>
              </w:rPr>
            </w:pPr>
            <w:r w:rsidRPr="000414A1">
              <w:rPr>
                <w:rFonts w:ascii="CordiaUPC" w:hAnsi="CordiaUPC" w:cs="CordiaUPC"/>
                <w:b/>
                <w:bCs/>
                <w:sz w:val="24"/>
                <w:szCs w:val="24"/>
                <w:cs/>
              </w:rPr>
              <w:t>379</w:t>
            </w:r>
            <w:r w:rsidRPr="000414A1">
              <w:rPr>
                <w:rFonts w:ascii="CordiaUPC" w:hAnsi="CordiaUPC" w:cs="CordiaUPC"/>
                <w:b/>
                <w:bCs/>
                <w:sz w:val="24"/>
                <w:szCs w:val="24"/>
              </w:rPr>
              <w:t>,</w:t>
            </w:r>
            <w:r w:rsidRPr="000414A1">
              <w:rPr>
                <w:rFonts w:ascii="CordiaUPC" w:hAnsi="CordiaUPC" w:cs="CordiaUPC"/>
                <w:b/>
                <w:bCs/>
                <w:sz w:val="24"/>
                <w:szCs w:val="24"/>
                <w:cs/>
              </w:rPr>
              <w:t>837</w:t>
            </w:r>
          </w:p>
        </w:tc>
        <w:tc>
          <w:tcPr>
            <w:tcW w:w="284" w:type="dxa"/>
          </w:tcPr>
          <w:p w14:paraId="4F3AFFFF" w14:textId="77777777" w:rsidR="002D5B98" w:rsidRPr="00297A65" w:rsidRDefault="002D5B98" w:rsidP="002D5B98">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257BB221" w14:textId="406F6E27" w:rsidR="002D5B98" w:rsidRPr="00297A65" w:rsidRDefault="002D5B98" w:rsidP="002D5B98">
            <w:pPr>
              <w:tabs>
                <w:tab w:val="decimal" w:pos="700"/>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58</w:t>
            </w:r>
            <w:r w:rsidRPr="000414A1">
              <w:rPr>
                <w:rFonts w:ascii="CordiaUPC" w:hAnsi="CordiaUPC" w:cs="CordiaUPC"/>
                <w:b/>
                <w:bCs/>
                <w:sz w:val="24"/>
                <w:szCs w:val="24"/>
              </w:rPr>
              <w:t>,</w:t>
            </w:r>
            <w:r w:rsidRPr="000414A1">
              <w:rPr>
                <w:rFonts w:ascii="CordiaUPC" w:hAnsi="CordiaUPC" w:cs="CordiaUPC"/>
                <w:b/>
                <w:bCs/>
                <w:sz w:val="24"/>
                <w:szCs w:val="24"/>
                <w:cs/>
              </w:rPr>
              <w:t>527</w:t>
            </w:r>
          </w:p>
        </w:tc>
        <w:tc>
          <w:tcPr>
            <w:tcW w:w="236" w:type="dxa"/>
          </w:tcPr>
          <w:p w14:paraId="156D6353" w14:textId="77777777" w:rsidR="002D5B98" w:rsidRPr="00297A65" w:rsidRDefault="002D5B98" w:rsidP="002D5B98">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208817A2" w14:textId="0DE1A816" w:rsidR="002D5B98" w:rsidRPr="00297A65" w:rsidRDefault="002D5B98" w:rsidP="002D5B98">
            <w:pPr>
              <w:tabs>
                <w:tab w:val="decimal" w:pos="740"/>
              </w:tabs>
              <w:spacing w:line="240" w:lineRule="atLeast"/>
              <w:ind w:left="-130" w:right="-108"/>
              <w:rPr>
                <w:rFonts w:ascii="CordiaUPC" w:hAnsi="CordiaUPC" w:cs="CordiaUPC"/>
                <w:b/>
                <w:bCs/>
                <w:sz w:val="24"/>
                <w:szCs w:val="24"/>
                <w:lang w:val="en-US"/>
              </w:rPr>
            </w:pPr>
            <w:r w:rsidRPr="000414A1">
              <w:rPr>
                <w:rFonts w:ascii="CordiaUPC" w:hAnsi="CordiaUPC" w:cs="CordiaUPC"/>
                <w:b/>
                <w:bCs/>
                <w:sz w:val="24"/>
                <w:szCs w:val="24"/>
                <w:cs/>
              </w:rPr>
              <w:t>226</w:t>
            </w:r>
            <w:r w:rsidRPr="000414A1">
              <w:rPr>
                <w:rFonts w:ascii="CordiaUPC" w:hAnsi="CordiaUPC" w:cs="CordiaUPC"/>
                <w:b/>
                <w:bCs/>
                <w:sz w:val="24"/>
                <w:szCs w:val="24"/>
              </w:rPr>
              <w:t>,</w:t>
            </w:r>
            <w:r w:rsidRPr="000414A1">
              <w:rPr>
                <w:rFonts w:ascii="CordiaUPC" w:hAnsi="CordiaUPC" w:cs="CordiaUPC"/>
                <w:b/>
                <w:bCs/>
                <w:sz w:val="24"/>
                <w:szCs w:val="24"/>
                <w:cs/>
              </w:rPr>
              <w:t>651</w:t>
            </w:r>
          </w:p>
        </w:tc>
      </w:tr>
      <w:tr w:rsidR="002D5B98" w:rsidRPr="00297A65" w14:paraId="459CD343" w14:textId="77777777" w:rsidTr="008D071D">
        <w:trPr>
          <w:cantSplit/>
          <w:trHeight w:val="165"/>
        </w:trPr>
        <w:tc>
          <w:tcPr>
            <w:tcW w:w="2700" w:type="dxa"/>
          </w:tcPr>
          <w:p w14:paraId="2478C6A9" w14:textId="77777777" w:rsidR="002D5B98" w:rsidRPr="00297A65" w:rsidRDefault="002D5B98" w:rsidP="002D5B98">
            <w:pPr>
              <w:spacing w:line="240" w:lineRule="atLeast"/>
              <w:ind w:left="-18" w:right="-270"/>
              <w:rPr>
                <w:rFonts w:ascii="CordiaUPC" w:hAnsi="CordiaUPC" w:cs="CordiaUPC"/>
                <w:sz w:val="24"/>
                <w:szCs w:val="24"/>
                <w:cs/>
                <w:lang w:val="th-TH" w:bidi="th-TH"/>
              </w:rPr>
            </w:pPr>
          </w:p>
        </w:tc>
        <w:tc>
          <w:tcPr>
            <w:tcW w:w="1001" w:type="dxa"/>
            <w:tcBorders>
              <w:top w:val="double" w:sz="4" w:space="0" w:color="auto"/>
            </w:tcBorders>
          </w:tcPr>
          <w:p w14:paraId="486A00A2" w14:textId="77777777" w:rsidR="002D5B98" w:rsidRPr="00297A65" w:rsidRDefault="002D5B98" w:rsidP="002D5B98">
            <w:pPr>
              <w:tabs>
                <w:tab w:val="decimal" w:pos="752"/>
              </w:tabs>
              <w:spacing w:line="260" w:lineRule="exact"/>
              <w:ind w:left="-130" w:right="-108"/>
              <w:rPr>
                <w:rFonts w:ascii="CordiaUPC" w:hAnsi="CordiaUPC" w:cs="CordiaUPC"/>
                <w:sz w:val="24"/>
                <w:szCs w:val="24"/>
              </w:rPr>
            </w:pPr>
          </w:p>
        </w:tc>
        <w:tc>
          <w:tcPr>
            <w:tcW w:w="268" w:type="dxa"/>
            <w:vAlign w:val="bottom"/>
          </w:tcPr>
          <w:p w14:paraId="25A72C62"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195E63CD" w14:textId="77777777" w:rsidR="002D5B98" w:rsidRPr="00297A65" w:rsidRDefault="002D5B98" w:rsidP="002D5B98">
            <w:pPr>
              <w:tabs>
                <w:tab w:val="decimal" w:pos="616"/>
              </w:tabs>
              <w:spacing w:line="260" w:lineRule="exact"/>
              <w:ind w:left="-130" w:right="-108"/>
              <w:rPr>
                <w:rFonts w:ascii="CordiaUPC" w:hAnsi="CordiaUPC" w:cs="CordiaUPC"/>
                <w:sz w:val="24"/>
                <w:szCs w:val="24"/>
              </w:rPr>
            </w:pPr>
          </w:p>
        </w:tc>
        <w:tc>
          <w:tcPr>
            <w:tcW w:w="236" w:type="dxa"/>
          </w:tcPr>
          <w:p w14:paraId="55276BCA"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645F06B0" w14:textId="77777777" w:rsidR="002D5B98" w:rsidRPr="00297A65" w:rsidRDefault="002D5B98" w:rsidP="002D5B98">
            <w:pPr>
              <w:tabs>
                <w:tab w:val="decimal" w:pos="648"/>
              </w:tabs>
              <w:spacing w:line="260" w:lineRule="exact"/>
              <w:ind w:left="-130" w:right="-108"/>
              <w:rPr>
                <w:rFonts w:ascii="CordiaUPC" w:hAnsi="CordiaUPC" w:cs="CordiaUPC"/>
                <w:sz w:val="24"/>
                <w:szCs w:val="24"/>
              </w:rPr>
            </w:pPr>
          </w:p>
        </w:tc>
        <w:tc>
          <w:tcPr>
            <w:tcW w:w="284" w:type="dxa"/>
          </w:tcPr>
          <w:p w14:paraId="2C9073C4"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double" w:sz="4" w:space="0" w:color="auto"/>
            </w:tcBorders>
          </w:tcPr>
          <w:p w14:paraId="3CB5FA46" w14:textId="77777777" w:rsidR="002D5B98" w:rsidRPr="00297A65" w:rsidRDefault="002D5B98" w:rsidP="002D5B98">
            <w:pPr>
              <w:tabs>
                <w:tab w:val="decimal" w:pos="745"/>
              </w:tabs>
              <w:spacing w:line="260" w:lineRule="exact"/>
              <w:ind w:left="-130" w:right="-108"/>
              <w:rPr>
                <w:rFonts w:ascii="CordiaUPC" w:hAnsi="CordiaUPC" w:cs="CordiaUPC"/>
                <w:sz w:val="24"/>
                <w:szCs w:val="24"/>
              </w:rPr>
            </w:pPr>
          </w:p>
        </w:tc>
        <w:tc>
          <w:tcPr>
            <w:tcW w:w="284" w:type="dxa"/>
          </w:tcPr>
          <w:p w14:paraId="2C4F21A1" w14:textId="77777777" w:rsidR="002D5B98" w:rsidRPr="00297A65" w:rsidRDefault="002D5B98" w:rsidP="002D5B98">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double" w:sz="4" w:space="0" w:color="auto"/>
            </w:tcBorders>
          </w:tcPr>
          <w:p w14:paraId="72C9DAED"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236" w:type="dxa"/>
          </w:tcPr>
          <w:p w14:paraId="44E0B434"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c>
          <w:tcPr>
            <w:tcW w:w="1024" w:type="dxa"/>
            <w:gridSpan w:val="2"/>
            <w:tcBorders>
              <w:top w:val="double" w:sz="4" w:space="0" w:color="auto"/>
            </w:tcBorders>
          </w:tcPr>
          <w:p w14:paraId="7B6DFD56" w14:textId="77777777" w:rsidR="002D5B98" w:rsidRPr="00297A65" w:rsidRDefault="002D5B98" w:rsidP="002D5B98">
            <w:pPr>
              <w:tabs>
                <w:tab w:val="decimal" w:pos="884"/>
              </w:tabs>
              <w:spacing w:line="260" w:lineRule="exact"/>
              <w:ind w:left="-130" w:right="-108"/>
              <w:rPr>
                <w:rFonts w:ascii="CordiaUPC" w:hAnsi="CordiaUPC" w:cs="CordiaUPC"/>
                <w:sz w:val="24"/>
                <w:szCs w:val="24"/>
              </w:rPr>
            </w:pPr>
          </w:p>
        </w:tc>
      </w:tr>
    </w:tbl>
    <w:p w14:paraId="2C619778"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36FCA02D"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1499A010"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649E44C0" w14:textId="77777777" w:rsidR="007476D6" w:rsidRPr="00297A65" w:rsidRDefault="007476D6" w:rsidP="007476D6">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26C069C5" w14:textId="77777777" w:rsidR="007476D6" w:rsidRDefault="007476D6" w:rsidP="007476D6">
      <w: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6"/>
        <w:gridCol w:w="1008"/>
      </w:tblGrid>
      <w:tr w:rsidR="007476D6" w:rsidRPr="00297A65" w14:paraId="22EE9192" w14:textId="77777777" w:rsidTr="000406A0">
        <w:trPr>
          <w:cantSplit/>
        </w:trPr>
        <w:tc>
          <w:tcPr>
            <w:tcW w:w="2700" w:type="dxa"/>
          </w:tcPr>
          <w:p w14:paraId="3EA6733F"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12A01912" w14:textId="77777777" w:rsidR="007476D6" w:rsidRPr="00297A65" w:rsidRDefault="007476D6" w:rsidP="000406A0">
            <w:pPr>
              <w:spacing w:line="220" w:lineRule="exact"/>
              <w:ind w:left="-18" w:right="-270"/>
              <w:jc w:val="center"/>
              <w:rPr>
                <w:rFonts w:ascii="CordiaUPC" w:hAnsi="CordiaUPC" w:cs="CordiaUPC"/>
                <w:b/>
                <w:bCs/>
                <w:sz w:val="24"/>
                <w:szCs w:val="24"/>
                <w:lang w:val="th-TH" w:bidi="th-TH"/>
              </w:rPr>
            </w:pPr>
            <w:r w:rsidRPr="00297A65">
              <w:rPr>
                <w:rFonts w:ascii="CordiaUPC" w:hAnsi="CordiaUPC" w:cs="CordiaUPC" w:hint="cs"/>
                <w:b/>
                <w:bCs/>
                <w:sz w:val="24"/>
                <w:szCs w:val="24"/>
                <w:lang w:val="th-TH" w:bidi="th-TH"/>
              </w:rPr>
              <w:t>Bank only</w:t>
            </w:r>
          </w:p>
        </w:tc>
      </w:tr>
      <w:tr w:rsidR="007476D6" w:rsidRPr="00297A65" w14:paraId="49F70FB6" w14:textId="77777777" w:rsidTr="000406A0">
        <w:trPr>
          <w:cantSplit/>
        </w:trPr>
        <w:tc>
          <w:tcPr>
            <w:tcW w:w="2700" w:type="dxa"/>
          </w:tcPr>
          <w:p w14:paraId="35535333"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58AB981A" w14:textId="7EDFF50F" w:rsidR="007476D6" w:rsidRPr="00297A65" w:rsidRDefault="007476D6" w:rsidP="000406A0">
            <w:pPr>
              <w:spacing w:line="22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2020</w:t>
            </w:r>
          </w:p>
        </w:tc>
      </w:tr>
      <w:tr w:rsidR="007476D6" w:rsidRPr="00297A65" w14:paraId="76F9A595" w14:textId="77777777" w:rsidTr="000406A0">
        <w:trPr>
          <w:cantSplit/>
        </w:trPr>
        <w:tc>
          <w:tcPr>
            <w:tcW w:w="2700" w:type="dxa"/>
          </w:tcPr>
          <w:p w14:paraId="26229308"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176F728D" w14:textId="77777777" w:rsidR="007476D6" w:rsidRPr="00297A65" w:rsidRDefault="007476D6" w:rsidP="000406A0">
            <w:pPr>
              <w:spacing w:line="220" w:lineRule="exact"/>
              <w:ind w:left="-117" w:right="-108"/>
              <w:jc w:val="center"/>
              <w:rPr>
                <w:rFonts w:ascii="CordiaUPC" w:hAnsi="CordiaUPC" w:cs="CordiaUPC"/>
                <w:sz w:val="24"/>
                <w:szCs w:val="24"/>
              </w:rPr>
            </w:pPr>
          </w:p>
        </w:tc>
        <w:tc>
          <w:tcPr>
            <w:tcW w:w="268" w:type="dxa"/>
          </w:tcPr>
          <w:p w14:paraId="298A3A21"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36E4D297"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036FB317"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98" w:type="dxa"/>
            <w:vAlign w:val="bottom"/>
          </w:tcPr>
          <w:p w14:paraId="6F3630BA"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284" w:type="dxa"/>
          </w:tcPr>
          <w:p w14:paraId="0CF83254" w14:textId="77777777" w:rsidR="007476D6" w:rsidRPr="00297A65" w:rsidRDefault="007476D6" w:rsidP="000406A0">
            <w:pPr>
              <w:spacing w:line="220" w:lineRule="exact"/>
              <w:ind w:left="-396" w:right="-90"/>
              <w:jc w:val="center"/>
              <w:rPr>
                <w:rFonts w:ascii="CordiaUPC" w:hAnsi="CordiaUPC" w:cs="CordiaUPC"/>
                <w:sz w:val="24"/>
                <w:szCs w:val="24"/>
                <w:lang w:val="en-US"/>
              </w:rPr>
            </w:pPr>
          </w:p>
        </w:tc>
        <w:tc>
          <w:tcPr>
            <w:tcW w:w="1037" w:type="dxa"/>
          </w:tcPr>
          <w:p w14:paraId="28AF8394"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284" w:type="dxa"/>
          </w:tcPr>
          <w:p w14:paraId="70578E0B" w14:textId="77777777" w:rsidR="007476D6" w:rsidRPr="00297A65" w:rsidRDefault="007476D6" w:rsidP="000406A0">
            <w:pPr>
              <w:spacing w:line="220" w:lineRule="exact"/>
              <w:ind w:left="-117" w:right="-90"/>
              <w:jc w:val="center"/>
              <w:rPr>
                <w:rFonts w:ascii="CordiaUPC" w:hAnsi="CordiaUPC" w:cs="CordiaUPC"/>
                <w:sz w:val="24"/>
                <w:szCs w:val="24"/>
                <w:highlight w:val="green"/>
                <w:lang w:val="en-US"/>
              </w:rPr>
            </w:pPr>
          </w:p>
        </w:tc>
        <w:tc>
          <w:tcPr>
            <w:tcW w:w="975" w:type="dxa"/>
          </w:tcPr>
          <w:p w14:paraId="69F12E8F" w14:textId="77777777" w:rsidR="007476D6" w:rsidRPr="00297A65" w:rsidRDefault="007476D6" w:rsidP="000406A0">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649419CF"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1024" w:type="dxa"/>
            <w:gridSpan w:val="2"/>
          </w:tcPr>
          <w:p w14:paraId="20AF0FB0"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r>
      <w:tr w:rsidR="007476D6" w:rsidRPr="00297A65" w14:paraId="5BECA492" w14:textId="77777777" w:rsidTr="000406A0">
        <w:trPr>
          <w:cantSplit/>
        </w:trPr>
        <w:tc>
          <w:tcPr>
            <w:tcW w:w="2700" w:type="dxa"/>
          </w:tcPr>
          <w:p w14:paraId="62522C61"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057D6AC5" w14:textId="77777777" w:rsidR="007476D6" w:rsidRPr="00297A65" w:rsidRDefault="007476D6" w:rsidP="000406A0">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3775BFC3"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3B4A7E85" w14:textId="77777777" w:rsidR="007476D6" w:rsidRPr="00297A65" w:rsidRDefault="007476D6" w:rsidP="000406A0">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33E496A0"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898" w:type="dxa"/>
            <w:vAlign w:val="bottom"/>
          </w:tcPr>
          <w:p w14:paraId="63733796"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6286FED"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37" w:type="dxa"/>
          </w:tcPr>
          <w:p w14:paraId="685AA94B"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791D860C" w14:textId="77777777" w:rsidR="007476D6" w:rsidRPr="00297A65" w:rsidRDefault="007476D6" w:rsidP="000406A0">
            <w:pPr>
              <w:spacing w:line="220" w:lineRule="exact"/>
              <w:ind w:left="-117" w:right="-90"/>
              <w:jc w:val="center"/>
              <w:rPr>
                <w:rFonts w:ascii="CordiaUPC" w:hAnsi="CordiaUPC" w:cs="CordiaUPC"/>
                <w:sz w:val="24"/>
                <w:szCs w:val="24"/>
                <w:highlight w:val="green"/>
              </w:rPr>
            </w:pPr>
          </w:p>
        </w:tc>
        <w:tc>
          <w:tcPr>
            <w:tcW w:w="975" w:type="dxa"/>
          </w:tcPr>
          <w:p w14:paraId="7CAC7876"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7F963BAD"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24" w:type="dxa"/>
            <w:gridSpan w:val="2"/>
          </w:tcPr>
          <w:p w14:paraId="417C62F2"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4E5EE6A2" w14:textId="77777777" w:rsidTr="000406A0">
        <w:trPr>
          <w:cantSplit/>
        </w:trPr>
        <w:tc>
          <w:tcPr>
            <w:tcW w:w="2700" w:type="dxa"/>
          </w:tcPr>
          <w:p w14:paraId="207259E5"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5849" w:type="dxa"/>
            <w:gridSpan w:val="9"/>
          </w:tcPr>
          <w:p w14:paraId="5DEF6C66"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451E6676"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c>
          <w:tcPr>
            <w:tcW w:w="1008" w:type="dxa"/>
          </w:tcPr>
          <w:p w14:paraId="3A4D9BCD"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r>
      <w:tr w:rsidR="007476D6" w:rsidRPr="00297A65" w14:paraId="4DAEDF6E" w14:textId="77777777" w:rsidTr="000406A0">
        <w:trPr>
          <w:cantSplit/>
        </w:trPr>
        <w:tc>
          <w:tcPr>
            <w:tcW w:w="2700" w:type="dxa"/>
          </w:tcPr>
          <w:p w14:paraId="29C2A28E"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2AE2E2ED"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68" w:type="dxa"/>
          </w:tcPr>
          <w:p w14:paraId="5D28608F"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66" w:type="dxa"/>
            <w:vAlign w:val="bottom"/>
          </w:tcPr>
          <w:p w14:paraId="710D2C35"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36" w:type="dxa"/>
          </w:tcPr>
          <w:p w14:paraId="2165DA6D"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98" w:type="dxa"/>
            <w:vAlign w:val="bottom"/>
          </w:tcPr>
          <w:p w14:paraId="5B795419" w14:textId="77777777" w:rsidR="007476D6" w:rsidRPr="00297A65" w:rsidRDefault="007476D6" w:rsidP="000406A0">
            <w:pPr>
              <w:spacing w:line="240" w:lineRule="atLeast"/>
              <w:ind w:left="-18" w:right="-112"/>
              <w:rPr>
                <w:rFonts w:ascii="CordiaUPC" w:hAnsi="CordiaUPC" w:cs="CordiaUPC"/>
                <w:sz w:val="24"/>
                <w:szCs w:val="24"/>
                <w:cs/>
                <w:lang w:val="th-TH" w:bidi="th-TH"/>
              </w:rPr>
            </w:pPr>
          </w:p>
        </w:tc>
        <w:tc>
          <w:tcPr>
            <w:tcW w:w="284" w:type="dxa"/>
          </w:tcPr>
          <w:p w14:paraId="589C2E6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1037" w:type="dxa"/>
            <w:vAlign w:val="bottom"/>
          </w:tcPr>
          <w:p w14:paraId="7AAC1D45"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84" w:type="dxa"/>
          </w:tcPr>
          <w:p w14:paraId="37EBDEB2"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975" w:type="dxa"/>
          </w:tcPr>
          <w:p w14:paraId="6ECB2B9A"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36" w:type="dxa"/>
          </w:tcPr>
          <w:p w14:paraId="0354A417"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24" w:type="dxa"/>
            <w:gridSpan w:val="2"/>
          </w:tcPr>
          <w:p w14:paraId="6127C49F"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r>
      <w:tr w:rsidR="007476D6" w:rsidRPr="00297A65" w14:paraId="64428FDB" w14:textId="77777777" w:rsidTr="008D071D">
        <w:trPr>
          <w:cantSplit/>
        </w:trPr>
        <w:tc>
          <w:tcPr>
            <w:tcW w:w="2700" w:type="dxa"/>
          </w:tcPr>
          <w:p w14:paraId="48BE5D5F" w14:textId="77777777" w:rsidR="007476D6" w:rsidRPr="00297A65" w:rsidRDefault="007476D6" w:rsidP="000406A0">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vAlign w:val="bottom"/>
          </w:tcPr>
          <w:p w14:paraId="4A10DA41" w14:textId="77777777" w:rsidR="007476D6" w:rsidRPr="009739AE" w:rsidRDefault="007476D6" w:rsidP="000406A0">
            <w:pPr>
              <w:tabs>
                <w:tab w:val="decimal" w:pos="752"/>
              </w:tabs>
              <w:spacing w:line="260" w:lineRule="exact"/>
              <w:ind w:left="-130" w:right="-108"/>
              <w:rPr>
                <w:rFonts w:ascii="CordiaUPC" w:hAnsi="CordiaUPC" w:cs="CordiaUPC"/>
                <w:sz w:val="24"/>
                <w:szCs w:val="24"/>
                <w:lang w:val="en-US" w:bidi="th-TH"/>
              </w:rPr>
            </w:pPr>
            <w:r>
              <w:rPr>
                <w:rFonts w:ascii="CordiaUPC" w:hAnsi="CordiaUPC" w:cs="CordiaUPC"/>
                <w:sz w:val="24"/>
                <w:szCs w:val="24"/>
                <w:lang w:val="en-US"/>
              </w:rPr>
              <w:t>-</w:t>
            </w:r>
          </w:p>
        </w:tc>
        <w:tc>
          <w:tcPr>
            <w:tcW w:w="268" w:type="dxa"/>
            <w:vAlign w:val="bottom"/>
          </w:tcPr>
          <w:p w14:paraId="0391DA2A"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0D6B3BFA"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5E89A9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277EA816"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41030DB0"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2D30ED88"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49155704"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52B821C6"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lang w:val="en-US" w:bidi="th-TH"/>
              </w:rPr>
              <w:t>12,836</w:t>
            </w:r>
          </w:p>
        </w:tc>
        <w:tc>
          <w:tcPr>
            <w:tcW w:w="236" w:type="dxa"/>
            <w:vAlign w:val="bottom"/>
          </w:tcPr>
          <w:p w14:paraId="7CF4834A"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4B5DB055"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12,836</w:t>
            </w:r>
          </w:p>
        </w:tc>
      </w:tr>
      <w:tr w:rsidR="007476D6" w:rsidRPr="00297A65" w14:paraId="2D1BF4DA" w14:textId="77777777" w:rsidTr="008D071D">
        <w:trPr>
          <w:cantSplit/>
        </w:trPr>
        <w:tc>
          <w:tcPr>
            <w:tcW w:w="2700" w:type="dxa"/>
          </w:tcPr>
          <w:p w14:paraId="6895C2BC"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545CA201"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00BFD5F0" w14:textId="77777777" w:rsidR="007476D6" w:rsidRPr="008D071D" w:rsidRDefault="007476D6" w:rsidP="008D071D">
            <w:pPr>
              <w:tabs>
                <w:tab w:val="decimal" w:pos="752"/>
              </w:tabs>
              <w:spacing w:line="260" w:lineRule="exact"/>
              <w:ind w:left="-130" w:right="-108"/>
              <w:rPr>
                <w:rFonts w:ascii="CordiaUPC" w:hAnsi="CordiaUPC" w:cs="CordiaUPC"/>
                <w:sz w:val="24"/>
                <w:szCs w:val="24"/>
              </w:rPr>
            </w:pPr>
            <w:r w:rsidRPr="008D071D">
              <w:rPr>
                <w:rFonts w:ascii="CordiaUPC" w:hAnsi="CordiaUPC" w:cs="CordiaUPC"/>
                <w:sz w:val="24"/>
                <w:szCs w:val="24"/>
              </w:rPr>
              <w:t>18,236</w:t>
            </w:r>
          </w:p>
        </w:tc>
        <w:tc>
          <w:tcPr>
            <w:tcW w:w="268" w:type="dxa"/>
            <w:vAlign w:val="bottom"/>
          </w:tcPr>
          <w:p w14:paraId="5A7EF5EF"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866" w:type="dxa"/>
            <w:vAlign w:val="bottom"/>
          </w:tcPr>
          <w:p w14:paraId="53ADAFEF" w14:textId="77777777" w:rsidR="007476D6" w:rsidRPr="008D071D" w:rsidRDefault="007476D6" w:rsidP="008D071D">
            <w:pPr>
              <w:tabs>
                <w:tab w:val="decimal" w:pos="616"/>
              </w:tabs>
              <w:spacing w:line="260" w:lineRule="exact"/>
              <w:ind w:left="-130" w:right="-108"/>
              <w:rPr>
                <w:rFonts w:ascii="CordiaUPC" w:hAnsi="CordiaUPC" w:cs="CordiaUPC"/>
                <w:sz w:val="24"/>
                <w:szCs w:val="24"/>
              </w:rPr>
            </w:pPr>
            <w:r w:rsidRPr="008D071D">
              <w:rPr>
                <w:rFonts w:ascii="CordiaUPC" w:hAnsi="CordiaUPC" w:cs="CordiaUPC"/>
                <w:sz w:val="24"/>
                <w:szCs w:val="24"/>
              </w:rPr>
              <w:t>202,767</w:t>
            </w:r>
          </w:p>
        </w:tc>
        <w:tc>
          <w:tcPr>
            <w:tcW w:w="236" w:type="dxa"/>
            <w:vAlign w:val="bottom"/>
          </w:tcPr>
          <w:p w14:paraId="49434E86"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898" w:type="dxa"/>
            <w:vAlign w:val="bottom"/>
          </w:tcPr>
          <w:p w14:paraId="36283755" w14:textId="77777777" w:rsidR="007476D6" w:rsidRPr="008D071D" w:rsidRDefault="007476D6" w:rsidP="008D071D">
            <w:pPr>
              <w:tabs>
                <w:tab w:val="decimal" w:pos="648"/>
              </w:tabs>
              <w:spacing w:line="260" w:lineRule="exact"/>
              <w:ind w:left="-130" w:right="-108"/>
              <w:rPr>
                <w:rFonts w:ascii="CordiaUPC" w:hAnsi="CordiaUPC" w:cs="CordiaUPC"/>
                <w:sz w:val="24"/>
                <w:szCs w:val="24"/>
              </w:rPr>
            </w:pPr>
            <w:r w:rsidRPr="008D071D">
              <w:rPr>
                <w:rFonts w:ascii="CordiaUPC" w:hAnsi="CordiaUPC" w:cs="CordiaUPC"/>
                <w:sz w:val="24"/>
                <w:szCs w:val="24"/>
              </w:rPr>
              <w:t>290</w:t>
            </w:r>
          </w:p>
        </w:tc>
        <w:tc>
          <w:tcPr>
            <w:tcW w:w="284" w:type="dxa"/>
            <w:vAlign w:val="bottom"/>
          </w:tcPr>
          <w:p w14:paraId="3FDF8AC0"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1037" w:type="dxa"/>
            <w:vAlign w:val="bottom"/>
          </w:tcPr>
          <w:p w14:paraId="7DDABD8A" w14:textId="77777777" w:rsidR="007476D6" w:rsidRPr="008D071D" w:rsidRDefault="007476D6" w:rsidP="008D071D">
            <w:pPr>
              <w:tabs>
                <w:tab w:val="decimal" w:pos="803"/>
              </w:tabs>
              <w:spacing w:line="260" w:lineRule="exact"/>
              <w:ind w:left="-130" w:right="-112"/>
              <w:rPr>
                <w:rFonts w:ascii="CordiaUPC" w:hAnsi="CordiaUPC" w:cs="CordiaUPC"/>
                <w:sz w:val="24"/>
                <w:szCs w:val="24"/>
              </w:rPr>
            </w:pPr>
            <w:r w:rsidRPr="008D071D">
              <w:rPr>
                <w:rFonts w:ascii="CordiaUPC" w:hAnsi="CordiaUPC" w:cs="CordiaUPC"/>
                <w:sz w:val="24"/>
                <w:szCs w:val="24"/>
              </w:rPr>
              <w:t>-</w:t>
            </w:r>
          </w:p>
        </w:tc>
        <w:tc>
          <w:tcPr>
            <w:tcW w:w="284" w:type="dxa"/>
            <w:vAlign w:val="bottom"/>
          </w:tcPr>
          <w:p w14:paraId="4BA65683"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975" w:type="dxa"/>
            <w:vAlign w:val="bottom"/>
          </w:tcPr>
          <w:p w14:paraId="4751B156" w14:textId="77777777" w:rsidR="007476D6" w:rsidRPr="008D071D" w:rsidRDefault="007476D6" w:rsidP="008D071D">
            <w:pPr>
              <w:tabs>
                <w:tab w:val="decimal" w:pos="700"/>
              </w:tabs>
              <w:spacing w:line="260" w:lineRule="exact"/>
              <w:ind w:left="-130" w:right="-108"/>
              <w:rPr>
                <w:rFonts w:ascii="CordiaUPC" w:hAnsi="CordiaUPC" w:cs="CordiaUPC"/>
                <w:sz w:val="24"/>
                <w:szCs w:val="24"/>
              </w:rPr>
            </w:pPr>
            <w:r w:rsidRPr="008D071D">
              <w:rPr>
                <w:rFonts w:ascii="CordiaUPC" w:hAnsi="CordiaUPC" w:cs="CordiaUPC"/>
                <w:sz w:val="24"/>
                <w:szCs w:val="24"/>
              </w:rPr>
              <w:t>-</w:t>
            </w:r>
          </w:p>
        </w:tc>
        <w:tc>
          <w:tcPr>
            <w:tcW w:w="236" w:type="dxa"/>
            <w:vAlign w:val="bottom"/>
          </w:tcPr>
          <w:p w14:paraId="240D109A" w14:textId="77777777" w:rsidR="007476D6" w:rsidRPr="008D071D" w:rsidRDefault="007476D6"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2442AE0D" w14:textId="77777777" w:rsidR="007476D6" w:rsidRPr="008D071D" w:rsidRDefault="007476D6" w:rsidP="008D071D">
            <w:pPr>
              <w:tabs>
                <w:tab w:val="decimal" w:pos="740"/>
              </w:tabs>
              <w:spacing w:line="260" w:lineRule="exact"/>
              <w:ind w:left="-130" w:right="-108"/>
              <w:rPr>
                <w:rFonts w:ascii="CordiaUPC" w:hAnsi="CordiaUPC" w:cs="CordiaUPC"/>
                <w:sz w:val="24"/>
                <w:szCs w:val="24"/>
              </w:rPr>
            </w:pPr>
            <w:r w:rsidRPr="008D071D">
              <w:rPr>
                <w:rFonts w:ascii="CordiaUPC" w:hAnsi="CordiaUPC" w:cs="CordiaUPC"/>
                <w:sz w:val="24"/>
                <w:szCs w:val="24"/>
              </w:rPr>
              <w:t>221,293</w:t>
            </w:r>
          </w:p>
        </w:tc>
      </w:tr>
      <w:tr w:rsidR="007476D6" w:rsidRPr="00297A65" w14:paraId="3A32E3CE" w14:textId="77777777" w:rsidTr="008D071D">
        <w:trPr>
          <w:cantSplit/>
        </w:trPr>
        <w:tc>
          <w:tcPr>
            <w:tcW w:w="2700" w:type="dxa"/>
          </w:tcPr>
          <w:p w14:paraId="248D17A7" w14:textId="77777777" w:rsidR="007476D6" w:rsidRDefault="007476D6" w:rsidP="000406A0">
            <w:pPr>
              <w:spacing w:line="240" w:lineRule="atLeas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53D12DF2" w14:textId="77777777" w:rsidR="007476D6" w:rsidRPr="00297A65" w:rsidRDefault="007476D6" w:rsidP="000406A0">
            <w:pPr>
              <w:spacing w:line="240" w:lineRule="atLeas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1ADC734F"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w:t>
            </w:r>
          </w:p>
        </w:tc>
        <w:tc>
          <w:tcPr>
            <w:tcW w:w="268" w:type="dxa"/>
            <w:vAlign w:val="bottom"/>
          </w:tcPr>
          <w:p w14:paraId="164061BD"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3EF24070"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314</w:t>
            </w:r>
          </w:p>
        </w:tc>
        <w:tc>
          <w:tcPr>
            <w:tcW w:w="236" w:type="dxa"/>
            <w:vAlign w:val="bottom"/>
          </w:tcPr>
          <w:p w14:paraId="6E9EEC0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61D2364A"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344</w:t>
            </w:r>
          </w:p>
        </w:tc>
        <w:tc>
          <w:tcPr>
            <w:tcW w:w="284" w:type="dxa"/>
            <w:vAlign w:val="bottom"/>
          </w:tcPr>
          <w:p w14:paraId="58799C0F"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1037" w:type="dxa"/>
            <w:vAlign w:val="bottom"/>
          </w:tcPr>
          <w:p w14:paraId="4C64C9DC"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lang w:val="en-US"/>
              </w:rPr>
              <w:t>321</w:t>
            </w:r>
          </w:p>
        </w:tc>
        <w:tc>
          <w:tcPr>
            <w:tcW w:w="284" w:type="dxa"/>
            <w:vAlign w:val="bottom"/>
          </w:tcPr>
          <w:p w14:paraId="51A0D1A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975" w:type="dxa"/>
            <w:vAlign w:val="bottom"/>
          </w:tcPr>
          <w:p w14:paraId="2198514F"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147</w:t>
            </w:r>
            <w:r w:rsidRPr="00297A65">
              <w:rPr>
                <w:rFonts w:ascii="CordiaUPC" w:hAnsi="CordiaUPC" w:cs="CordiaUPC" w:hint="cs"/>
                <w:sz w:val="24"/>
                <w:szCs w:val="24"/>
                <w:vertAlign w:val="superscript"/>
              </w:rPr>
              <w:t>(2)</w:t>
            </w:r>
          </w:p>
        </w:tc>
        <w:tc>
          <w:tcPr>
            <w:tcW w:w="236" w:type="dxa"/>
            <w:vAlign w:val="bottom"/>
          </w:tcPr>
          <w:p w14:paraId="6B740269"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5C8D779F"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1,126</w:t>
            </w:r>
          </w:p>
        </w:tc>
      </w:tr>
      <w:tr w:rsidR="007476D6" w:rsidRPr="00297A65" w14:paraId="16F73975" w14:textId="77777777" w:rsidTr="000406A0">
        <w:trPr>
          <w:cantSplit/>
        </w:trPr>
        <w:tc>
          <w:tcPr>
            <w:tcW w:w="2700" w:type="dxa"/>
          </w:tcPr>
          <w:p w14:paraId="4D5A35E5"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18D266CA"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5ABE09A1"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478452CF"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3A69A990"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029AD567"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08F98CF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1037" w:type="dxa"/>
            <w:vAlign w:val="bottom"/>
          </w:tcPr>
          <w:p w14:paraId="68A18A37"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18405071"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975" w:type="dxa"/>
            <w:vAlign w:val="bottom"/>
          </w:tcPr>
          <w:p w14:paraId="765ABBE4"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11E7068D"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66F31847"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690CD4FF" w14:textId="77777777" w:rsidTr="000406A0">
        <w:trPr>
          <w:cantSplit/>
        </w:trPr>
        <w:tc>
          <w:tcPr>
            <w:tcW w:w="2700" w:type="dxa"/>
          </w:tcPr>
          <w:p w14:paraId="6CF3B6C4" w14:textId="77777777" w:rsidR="007476D6" w:rsidRPr="00297A65" w:rsidRDefault="007476D6" w:rsidP="000406A0">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5CB77769"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56CE66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3DD0403B"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9,785</w:t>
            </w:r>
          </w:p>
        </w:tc>
        <w:tc>
          <w:tcPr>
            <w:tcW w:w="236" w:type="dxa"/>
            <w:vAlign w:val="bottom"/>
          </w:tcPr>
          <w:p w14:paraId="793CFB7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3387CA84" w14:textId="77777777" w:rsidR="007476D6" w:rsidRPr="00297A65" w:rsidRDefault="007476D6" w:rsidP="000406A0">
            <w:pPr>
              <w:tabs>
                <w:tab w:val="decimal" w:pos="648"/>
              </w:tabs>
              <w:spacing w:line="260" w:lineRule="exact"/>
              <w:ind w:right="-108"/>
              <w:rPr>
                <w:rFonts w:ascii="CordiaUPC" w:hAnsi="CordiaUPC" w:cs="CordiaUPC"/>
                <w:sz w:val="24"/>
                <w:szCs w:val="24"/>
              </w:rPr>
            </w:pPr>
            <w:r>
              <w:rPr>
                <w:rFonts w:ascii="CordiaUPC" w:hAnsi="CordiaUPC" w:cs="CordiaUPC"/>
                <w:sz w:val="24"/>
                <w:szCs w:val="24"/>
              </w:rPr>
              <w:t>62,249</w:t>
            </w:r>
          </w:p>
        </w:tc>
        <w:tc>
          <w:tcPr>
            <w:tcW w:w="284" w:type="dxa"/>
            <w:vAlign w:val="bottom"/>
          </w:tcPr>
          <w:p w14:paraId="7B70EC1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361EFD4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830</w:t>
            </w:r>
          </w:p>
        </w:tc>
        <w:tc>
          <w:tcPr>
            <w:tcW w:w="284" w:type="dxa"/>
            <w:vAlign w:val="bottom"/>
          </w:tcPr>
          <w:p w14:paraId="5DE7B0F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1C7CA63C"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5020F9B"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6B1D95E8"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72,864</w:t>
            </w:r>
          </w:p>
        </w:tc>
      </w:tr>
      <w:tr w:rsidR="007476D6" w:rsidRPr="00297A65" w14:paraId="427A9893" w14:textId="77777777" w:rsidTr="000406A0">
        <w:trPr>
          <w:cantSplit/>
        </w:trPr>
        <w:tc>
          <w:tcPr>
            <w:tcW w:w="2700" w:type="dxa"/>
          </w:tcPr>
          <w:p w14:paraId="2C54343F" w14:textId="77777777" w:rsidR="007476D6" w:rsidRPr="00297A65" w:rsidRDefault="007476D6" w:rsidP="000406A0">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designated at FVOCI</w:t>
            </w:r>
          </w:p>
        </w:tc>
        <w:tc>
          <w:tcPr>
            <w:tcW w:w="1001" w:type="dxa"/>
            <w:vAlign w:val="bottom"/>
          </w:tcPr>
          <w:p w14:paraId="35652729"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49C144F"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72C3C7F4"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BDAD0C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7487525A"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066F498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766452D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01CB3F6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6D4B191E"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459</w:t>
            </w:r>
            <w:r w:rsidRPr="00297A65">
              <w:rPr>
                <w:rFonts w:ascii="CordiaUPC" w:hAnsi="CordiaUPC" w:cs="CordiaUPC" w:hint="cs"/>
                <w:sz w:val="24"/>
                <w:szCs w:val="24"/>
                <w:vertAlign w:val="superscript"/>
              </w:rPr>
              <w:t>(2)</w:t>
            </w:r>
          </w:p>
        </w:tc>
        <w:tc>
          <w:tcPr>
            <w:tcW w:w="236" w:type="dxa"/>
            <w:vAlign w:val="bottom"/>
          </w:tcPr>
          <w:p w14:paraId="750F8C88"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708F3F41"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459</w:t>
            </w:r>
          </w:p>
        </w:tc>
      </w:tr>
      <w:tr w:rsidR="007476D6" w:rsidRPr="00297A65" w14:paraId="25E96AC6" w14:textId="77777777" w:rsidTr="000406A0">
        <w:trPr>
          <w:cantSplit/>
        </w:trPr>
        <w:tc>
          <w:tcPr>
            <w:tcW w:w="2700" w:type="dxa"/>
          </w:tcPr>
          <w:p w14:paraId="743C11E5" w14:textId="77777777" w:rsidR="007476D6" w:rsidRPr="00297A65" w:rsidRDefault="007476D6" w:rsidP="000406A0">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3F877DDF" w14:textId="0D27E83B" w:rsidR="007476D6" w:rsidRPr="00297A65" w:rsidRDefault="007476D6" w:rsidP="000406A0">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w:t>
            </w:r>
            <w:r w:rsidR="0042303F">
              <w:rPr>
                <w:rFonts w:ascii="CordiaUPC" w:hAnsi="CordiaUPC" w:cs="CordiaUPC"/>
                <w:sz w:val="24"/>
                <w:szCs w:val="24"/>
                <w:lang w:val="en-US" w:bidi="th-TH"/>
              </w:rPr>
              <w:t>s</w:t>
            </w:r>
            <w:r w:rsidRPr="00297A65">
              <w:rPr>
                <w:rFonts w:ascii="CordiaUPC" w:hAnsi="CordiaUPC" w:cs="CordiaUPC" w:hint="cs"/>
                <w:sz w:val="24"/>
                <w:szCs w:val="24"/>
                <w:lang w:val="en-US" w:bidi="th-TH"/>
              </w:rPr>
              <w:t>, net</w:t>
            </w:r>
          </w:p>
        </w:tc>
        <w:tc>
          <w:tcPr>
            <w:tcW w:w="1001" w:type="dxa"/>
            <w:vAlign w:val="bottom"/>
          </w:tcPr>
          <w:p w14:paraId="4BF49B45"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1F575F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40BA6A27"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A873E9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4178672B"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431AA75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7091F8A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2AFD5F9C"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5549B305"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158,852</w:t>
            </w:r>
            <w:r w:rsidRPr="00297A65">
              <w:rPr>
                <w:rFonts w:ascii="CordiaUPC" w:hAnsi="CordiaUPC" w:cs="CordiaUPC" w:hint="cs"/>
                <w:sz w:val="24"/>
                <w:szCs w:val="24"/>
                <w:vertAlign w:val="superscript"/>
              </w:rPr>
              <w:t>(</w:t>
            </w:r>
            <w:r>
              <w:rPr>
                <w:rFonts w:ascii="CordiaUPC" w:hAnsi="CordiaUPC" w:cs="CordiaUPC"/>
                <w:sz w:val="24"/>
                <w:szCs w:val="24"/>
                <w:vertAlign w:val="superscript"/>
              </w:rPr>
              <w:t>2</w:t>
            </w:r>
            <w:r w:rsidRPr="00297A65">
              <w:rPr>
                <w:rFonts w:ascii="CordiaUPC" w:hAnsi="CordiaUPC" w:cs="CordiaUPC" w:hint="cs"/>
                <w:sz w:val="24"/>
                <w:szCs w:val="24"/>
                <w:vertAlign w:val="superscript"/>
              </w:rPr>
              <w:t>)</w:t>
            </w:r>
          </w:p>
        </w:tc>
        <w:tc>
          <w:tcPr>
            <w:tcW w:w="236" w:type="dxa"/>
            <w:vAlign w:val="bottom"/>
          </w:tcPr>
          <w:p w14:paraId="0765AE5F"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62DF2709"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158,852</w:t>
            </w:r>
          </w:p>
        </w:tc>
      </w:tr>
      <w:tr w:rsidR="007476D6" w:rsidRPr="00297A65" w14:paraId="0DE26F43" w14:textId="77777777" w:rsidTr="000406A0">
        <w:trPr>
          <w:cantSplit/>
        </w:trPr>
        <w:tc>
          <w:tcPr>
            <w:tcW w:w="2700" w:type="dxa"/>
          </w:tcPr>
          <w:p w14:paraId="06B1F3FE" w14:textId="77777777" w:rsidR="007476D6" w:rsidRDefault="007476D6" w:rsidP="000406A0">
            <w:pPr>
              <w:spacing w:line="240" w:lineRule="atLeas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73EA0461" w14:textId="77777777" w:rsidR="007476D6" w:rsidRPr="00297A65" w:rsidRDefault="007476D6" w:rsidP="000406A0">
            <w:pPr>
              <w:spacing w:line="240" w:lineRule="atLeas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73B6E469" w14:textId="77777777" w:rsidR="007476D6" w:rsidRPr="00297A65" w:rsidRDefault="007476D6" w:rsidP="000406A0">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105,414</w:t>
            </w:r>
          </w:p>
        </w:tc>
        <w:tc>
          <w:tcPr>
            <w:tcW w:w="268" w:type="dxa"/>
            <w:vAlign w:val="bottom"/>
          </w:tcPr>
          <w:p w14:paraId="4A6594FE"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3611B010" w14:textId="77777777" w:rsidR="007476D6" w:rsidRPr="00297A65" w:rsidRDefault="007476D6" w:rsidP="000406A0">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255,791</w:t>
            </w:r>
          </w:p>
        </w:tc>
        <w:tc>
          <w:tcPr>
            <w:tcW w:w="236" w:type="dxa"/>
            <w:vAlign w:val="bottom"/>
          </w:tcPr>
          <w:p w14:paraId="5F9C1CD8"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030B6BCE" w14:textId="77777777" w:rsidR="007476D6" w:rsidRPr="00297A65" w:rsidRDefault="007476D6" w:rsidP="000406A0">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133,738</w:t>
            </w:r>
          </w:p>
        </w:tc>
        <w:tc>
          <w:tcPr>
            <w:tcW w:w="284" w:type="dxa"/>
            <w:vAlign w:val="bottom"/>
          </w:tcPr>
          <w:p w14:paraId="68336F70"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1846FEF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203,014</w:t>
            </w:r>
          </w:p>
        </w:tc>
        <w:tc>
          <w:tcPr>
            <w:tcW w:w="284" w:type="dxa"/>
            <w:vAlign w:val="bottom"/>
          </w:tcPr>
          <w:p w14:paraId="76B0546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65A39563" w14:textId="77777777" w:rsidR="007476D6" w:rsidRPr="00297A65" w:rsidRDefault="007476D6" w:rsidP="000406A0">
            <w:pPr>
              <w:tabs>
                <w:tab w:val="decimal" w:pos="70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22,005</w:t>
            </w:r>
            <w:r w:rsidRPr="00297A65">
              <w:rPr>
                <w:rFonts w:ascii="CordiaUPC" w:hAnsi="CordiaUPC" w:cs="CordiaUPC" w:hint="cs"/>
                <w:sz w:val="24"/>
                <w:szCs w:val="24"/>
                <w:vertAlign w:val="superscript"/>
              </w:rPr>
              <w:t>(</w:t>
            </w:r>
            <w:r>
              <w:rPr>
                <w:rFonts w:ascii="CordiaUPC" w:hAnsi="CordiaUPC" w:cs="CordiaUPC" w:hint="cs"/>
                <w:sz w:val="24"/>
                <w:szCs w:val="24"/>
                <w:vertAlign w:val="superscript"/>
                <w:cs/>
                <w:lang w:bidi="th-TH"/>
              </w:rPr>
              <w:t>3</w:t>
            </w:r>
            <w:r w:rsidRPr="00297A65">
              <w:rPr>
                <w:rFonts w:ascii="CordiaUPC" w:hAnsi="CordiaUPC" w:cs="CordiaUPC" w:hint="cs"/>
                <w:sz w:val="24"/>
                <w:szCs w:val="24"/>
                <w:vertAlign w:val="superscript"/>
              </w:rPr>
              <w:t>)</w:t>
            </w:r>
          </w:p>
        </w:tc>
        <w:tc>
          <w:tcPr>
            <w:tcW w:w="236" w:type="dxa"/>
            <w:vAlign w:val="bottom"/>
          </w:tcPr>
          <w:p w14:paraId="4FA6F55E" w14:textId="77777777" w:rsidR="007476D6" w:rsidRPr="00297A65" w:rsidRDefault="007476D6" w:rsidP="000406A0">
            <w:pPr>
              <w:tabs>
                <w:tab w:val="decimal" w:pos="884"/>
              </w:tabs>
              <w:spacing w:line="260" w:lineRule="exact"/>
              <w:ind w:left="-130" w:right="-108"/>
              <w:rPr>
                <w:rFonts w:ascii="CordiaUPC" w:hAnsi="CordiaUPC" w:cs="CordiaUPC"/>
                <w:sz w:val="24"/>
                <w:szCs w:val="24"/>
                <w:cs/>
                <w:lang w:bidi="th-TH"/>
              </w:rPr>
            </w:pPr>
          </w:p>
        </w:tc>
        <w:tc>
          <w:tcPr>
            <w:tcW w:w="1024" w:type="dxa"/>
            <w:gridSpan w:val="2"/>
            <w:vAlign w:val="bottom"/>
          </w:tcPr>
          <w:p w14:paraId="53200165" w14:textId="77777777" w:rsidR="007476D6" w:rsidRPr="00297A65" w:rsidRDefault="007476D6" w:rsidP="000406A0">
            <w:pPr>
              <w:tabs>
                <w:tab w:val="decimal" w:pos="74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719,962</w:t>
            </w:r>
          </w:p>
        </w:tc>
      </w:tr>
      <w:tr w:rsidR="007476D6" w:rsidRPr="00297A65" w14:paraId="51E84608" w14:textId="77777777" w:rsidTr="000406A0">
        <w:trPr>
          <w:cantSplit/>
        </w:trPr>
        <w:tc>
          <w:tcPr>
            <w:tcW w:w="2700" w:type="dxa"/>
            <w:vAlign w:val="bottom"/>
          </w:tcPr>
          <w:p w14:paraId="42D32293"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38E234F3" w14:textId="77777777" w:rsidR="007476D6" w:rsidRPr="00297A65" w:rsidRDefault="007476D6" w:rsidP="000406A0">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472</w:t>
            </w:r>
          </w:p>
        </w:tc>
        <w:tc>
          <w:tcPr>
            <w:tcW w:w="268" w:type="dxa"/>
            <w:vAlign w:val="bottom"/>
          </w:tcPr>
          <w:p w14:paraId="5916160F"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tcBorders>
              <w:bottom w:val="single" w:sz="4" w:space="0" w:color="auto"/>
            </w:tcBorders>
            <w:vAlign w:val="bottom"/>
          </w:tcPr>
          <w:p w14:paraId="3F5917BD" w14:textId="77777777" w:rsidR="007476D6" w:rsidRPr="00297A65" w:rsidRDefault="007476D6" w:rsidP="000406A0">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621</w:t>
            </w:r>
          </w:p>
        </w:tc>
        <w:tc>
          <w:tcPr>
            <w:tcW w:w="236" w:type="dxa"/>
            <w:vAlign w:val="bottom"/>
          </w:tcPr>
          <w:p w14:paraId="57F082C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tcBorders>
              <w:bottom w:val="single" w:sz="4" w:space="0" w:color="auto"/>
            </w:tcBorders>
            <w:vAlign w:val="bottom"/>
          </w:tcPr>
          <w:p w14:paraId="40D5F352" w14:textId="77777777" w:rsidR="007476D6" w:rsidRPr="00297A65" w:rsidRDefault="007476D6" w:rsidP="000406A0">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w:t>
            </w:r>
          </w:p>
        </w:tc>
        <w:tc>
          <w:tcPr>
            <w:tcW w:w="284" w:type="dxa"/>
            <w:vAlign w:val="bottom"/>
          </w:tcPr>
          <w:p w14:paraId="6AE4614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tcBorders>
              <w:bottom w:val="single" w:sz="4" w:space="0" w:color="auto"/>
            </w:tcBorders>
            <w:vAlign w:val="bottom"/>
          </w:tcPr>
          <w:p w14:paraId="56742453" w14:textId="77777777" w:rsidR="007476D6" w:rsidRPr="00297A65" w:rsidRDefault="007476D6" w:rsidP="000406A0">
            <w:pPr>
              <w:tabs>
                <w:tab w:val="decimal" w:pos="803"/>
              </w:tabs>
              <w:spacing w:line="260" w:lineRule="exact"/>
              <w:ind w:right="-112"/>
              <w:rPr>
                <w:rFonts w:ascii="CordiaUPC" w:hAnsi="CordiaUPC" w:cs="CordiaUPC"/>
                <w:sz w:val="24"/>
                <w:szCs w:val="24"/>
                <w:cs/>
                <w:lang w:bidi="th-TH"/>
              </w:rPr>
            </w:pPr>
            <w:r>
              <w:rPr>
                <w:rFonts w:ascii="CordiaUPC" w:hAnsi="CordiaUPC" w:cs="CordiaUPC"/>
                <w:sz w:val="24"/>
                <w:szCs w:val="24"/>
                <w:lang w:bidi="th-TH"/>
              </w:rPr>
              <w:t>207</w:t>
            </w:r>
          </w:p>
        </w:tc>
        <w:tc>
          <w:tcPr>
            <w:tcW w:w="284" w:type="dxa"/>
            <w:vAlign w:val="bottom"/>
          </w:tcPr>
          <w:p w14:paraId="40A26E0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tcBorders>
              <w:bottom w:val="single" w:sz="4" w:space="0" w:color="auto"/>
            </w:tcBorders>
            <w:vAlign w:val="bottom"/>
          </w:tcPr>
          <w:p w14:paraId="3263CF45" w14:textId="77777777" w:rsidR="007476D6" w:rsidRPr="00297A65" w:rsidRDefault="007476D6" w:rsidP="000406A0">
            <w:pPr>
              <w:tabs>
                <w:tab w:val="decimal" w:pos="70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8,056</w:t>
            </w:r>
          </w:p>
        </w:tc>
        <w:tc>
          <w:tcPr>
            <w:tcW w:w="236" w:type="dxa"/>
            <w:vAlign w:val="bottom"/>
          </w:tcPr>
          <w:p w14:paraId="3A1363E8" w14:textId="77777777" w:rsidR="007476D6" w:rsidRPr="00297A65" w:rsidRDefault="007476D6" w:rsidP="000406A0">
            <w:pPr>
              <w:tabs>
                <w:tab w:val="decimal" w:pos="884"/>
              </w:tabs>
              <w:spacing w:line="26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14EC8CF5" w14:textId="77777777" w:rsidR="007476D6" w:rsidRPr="00297A65" w:rsidRDefault="007476D6" w:rsidP="000406A0">
            <w:pPr>
              <w:tabs>
                <w:tab w:val="decimal" w:pos="74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9,356</w:t>
            </w:r>
          </w:p>
        </w:tc>
      </w:tr>
      <w:tr w:rsidR="007476D6" w:rsidRPr="00297A65" w14:paraId="3C778628" w14:textId="77777777" w:rsidTr="000406A0">
        <w:trPr>
          <w:cantSplit/>
        </w:trPr>
        <w:tc>
          <w:tcPr>
            <w:tcW w:w="2700" w:type="dxa"/>
          </w:tcPr>
          <w:p w14:paraId="56D36F21" w14:textId="77777777" w:rsidR="007476D6" w:rsidRPr="00297A65" w:rsidRDefault="007476D6" w:rsidP="000406A0">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085B371C" w14:textId="77777777" w:rsidR="007476D6" w:rsidRPr="00297A65" w:rsidRDefault="007476D6" w:rsidP="000406A0">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124,122</w:t>
            </w:r>
          </w:p>
        </w:tc>
        <w:tc>
          <w:tcPr>
            <w:tcW w:w="268" w:type="dxa"/>
          </w:tcPr>
          <w:p w14:paraId="2E5DD2C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06C49E6" w14:textId="77777777" w:rsidR="007476D6" w:rsidRPr="00297A65" w:rsidRDefault="007476D6" w:rsidP="000406A0">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469,278</w:t>
            </w:r>
          </w:p>
        </w:tc>
        <w:tc>
          <w:tcPr>
            <w:tcW w:w="236" w:type="dxa"/>
          </w:tcPr>
          <w:p w14:paraId="355BF770"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4305955" w14:textId="77777777" w:rsidR="007476D6" w:rsidRPr="00297A65" w:rsidRDefault="007476D6" w:rsidP="000406A0">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196,621</w:t>
            </w:r>
          </w:p>
        </w:tc>
        <w:tc>
          <w:tcPr>
            <w:tcW w:w="284" w:type="dxa"/>
          </w:tcPr>
          <w:p w14:paraId="6DDFDCF4"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402C7CFE" w14:textId="77777777" w:rsidR="007476D6" w:rsidRPr="00297A65" w:rsidRDefault="007476D6" w:rsidP="000406A0">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lang w:val="en-US"/>
              </w:rPr>
              <w:t>204,372</w:t>
            </w:r>
          </w:p>
        </w:tc>
        <w:tc>
          <w:tcPr>
            <w:tcW w:w="284" w:type="dxa"/>
          </w:tcPr>
          <w:p w14:paraId="05C3FBF6"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4AA5BE1F" w14:textId="77777777" w:rsidR="007476D6" w:rsidRPr="00297A65" w:rsidRDefault="007476D6" w:rsidP="000406A0">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202,355</w:t>
            </w:r>
          </w:p>
        </w:tc>
        <w:tc>
          <w:tcPr>
            <w:tcW w:w="236" w:type="dxa"/>
          </w:tcPr>
          <w:p w14:paraId="537B761D" w14:textId="77777777" w:rsidR="007476D6" w:rsidRPr="00297A65" w:rsidRDefault="007476D6" w:rsidP="000406A0">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426F21FC" w14:textId="77777777" w:rsidR="007476D6" w:rsidRPr="00297A65" w:rsidRDefault="007476D6" w:rsidP="000406A0">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1,196,748</w:t>
            </w:r>
          </w:p>
        </w:tc>
      </w:tr>
      <w:tr w:rsidR="007476D6" w:rsidRPr="00297A65" w14:paraId="061068AE" w14:textId="77777777" w:rsidTr="000406A0">
        <w:trPr>
          <w:cantSplit/>
          <w:trHeight w:val="136"/>
        </w:trPr>
        <w:tc>
          <w:tcPr>
            <w:tcW w:w="2700" w:type="dxa"/>
          </w:tcPr>
          <w:p w14:paraId="50627C8E"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6D512D1F"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5E3D00C9"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6554090B"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63EBC5A8"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670AB5FD"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20F4A3B2"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6438B602"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6EAB5C7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3F073718"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12D962EC"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Borders>
              <w:top w:val="single" w:sz="4" w:space="0" w:color="auto"/>
            </w:tcBorders>
          </w:tcPr>
          <w:p w14:paraId="38B4AAFC"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600A02E6" w14:textId="77777777" w:rsidTr="000406A0">
        <w:trPr>
          <w:cantSplit/>
        </w:trPr>
        <w:tc>
          <w:tcPr>
            <w:tcW w:w="2700" w:type="dxa"/>
          </w:tcPr>
          <w:p w14:paraId="3E8C9A9A"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3313D30C"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1A9449A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45DB5547"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0A63600F"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2168DC12"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4ECF4FF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vAlign w:val="bottom"/>
          </w:tcPr>
          <w:p w14:paraId="023C989F"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69B7BAF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vAlign w:val="bottom"/>
          </w:tcPr>
          <w:p w14:paraId="488C8035"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511F4001"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36E73C88"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1E0208EF" w14:textId="77777777" w:rsidTr="008D071D">
        <w:trPr>
          <w:cantSplit/>
        </w:trPr>
        <w:tc>
          <w:tcPr>
            <w:tcW w:w="2700" w:type="dxa"/>
          </w:tcPr>
          <w:p w14:paraId="7B1E150E"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vAlign w:val="bottom"/>
          </w:tcPr>
          <w:p w14:paraId="4C1AC2AE"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758,249</w:t>
            </w:r>
          </w:p>
        </w:tc>
        <w:tc>
          <w:tcPr>
            <w:tcW w:w="268" w:type="dxa"/>
            <w:vAlign w:val="bottom"/>
          </w:tcPr>
          <w:p w14:paraId="39AB6C25"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0060A69B"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54,688</w:t>
            </w:r>
          </w:p>
        </w:tc>
        <w:tc>
          <w:tcPr>
            <w:tcW w:w="236" w:type="dxa"/>
            <w:vAlign w:val="bottom"/>
          </w:tcPr>
          <w:p w14:paraId="16E42FA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4B04B4A5"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2,741</w:t>
            </w:r>
          </w:p>
        </w:tc>
        <w:tc>
          <w:tcPr>
            <w:tcW w:w="284" w:type="dxa"/>
            <w:vAlign w:val="bottom"/>
          </w:tcPr>
          <w:p w14:paraId="0E92EEC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35DEDCE6"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41CD3B85"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79714098"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8C7FAE9"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7AF18180"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815,678</w:t>
            </w:r>
          </w:p>
        </w:tc>
      </w:tr>
      <w:tr w:rsidR="007476D6" w:rsidRPr="00297A65" w14:paraId="57514D2B" w14:textId="77777777" w:rsidTr="000406A0">
        <w:trPr>
          <w:cantSplit/>
        </w:trPr>
        <w:tc>
          <w:tcPr>
            <w:tcW w:w="2700" w:type="dxa"/>
          </w:tcPr>
          <w:p w14:paraId="4F1D6EFF"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373812FD"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10,675</w:t>
            </w:r>
          </w:p>
        </w:tc>
        <w:tc>
          <w:tcPr>
            <w:tcW w:w="268" w:type="dxa"/>
            <w:vAlign w:val="bottom"/>
          </w:tcPr>
          <w:p w14:paraId="7D3D5264"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348EC868"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35,267</w:t>
            </w:r>
          </w:p>
        </w:tc>
        <w:tc>
          <w:tcPr>
            <w:tcW w:w="236" w:type="dxa"/>
            <w:vAlign w:val="bottom"/>
          </w:tcPr>
          <w:p w14:paraId="64AAFDD8"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0ED92CED"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5,207</w:t>
            </w:r>
          </w:p>
        </w:tc>
        <w:tc>
          <w:tcPr>
            <w:tcW w:w="284" w:type="dxa"/>
            <w:vAlign w:val="bottom"/>
          </w:tcPr>
          <w:p w14:paraId="3C9D315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757A23F3"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69C2299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58C1AF76"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9753183"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3FF93ACB"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51,149</w:t>
            </w:r>
          </w:p>
        </w:tc>
      </w:tr>
      <w:tr w:rsidR="007476D6" w:rsidRPr="00297A65" w14:paraId="50545C1B" w14:textId="77777777" w:rsidTr="000406A0">
        <w:trPr>
          <w:cantSplit/>
        </w:trPr>
        <w:tc>
          <w:tcPr>
            <w:tcW w:w="2700" w:type="dxa"/>
          </w:tcPr>
          <w:p w14:paraId="650A5923"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590A90D8"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2,898</w:t>
            </w:r>
          </w:p>
        </w:tc>
        <w:tc>
          <w:tcPr>
            <w:tcW w:w="268" w:type="dxa"/>
            <w:vAlign w:val="bottom"/>
          </w:tcPr>
          <w:p w14:paraId="05639559"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586539DE"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E69DEE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7E98206C"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2D20C26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5CCEA3EF"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7E7402B4"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4398AF66"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38DA735"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7C547D35"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2,898</w:t>
            </w:r>
          </w:p>
        </w:tc>
      </w:tr>
      <w:tr w:rsidR="007476D6" w:rsidRPr="00297A65" w14:paraId="5D8605A8" w14:textId="77777777" w:rsidTr="000406A0">
        <w:trPr>
          <w:cantSplit/>
        </w:trPr>
        <w:tc>
          <w:tcPr>
            <w:tcW w:w="2700" w:type="dxa"/>
          </w:tcPr>
          <w:p w14:paraId="4F5E4968" w14:textId="7550297D" w:rsidR="007476D6" w:rsidRPr="00297A65" w:rsidRDefault="00CF567F" w:rsidP="000406A0">
            <w:pPr>
              <w:spacing w:line="240" w:lineRule="atLeast"/>
              <w:ind w:left="-18" w:right="-270"/>
              <w:rPr>
                <w:rFonts w:ascii="CordiaUPC" w:hAnsi="CordiaUPC" w:cs="CordiaUPC"/>
                <w:sz w:val="24"/>
                <w:szCs w:val="24"/>
                <w:lang w:val="en-US" w:bidi="th-TH"/>
              </w:rPr>
            </w:pPr>
            <w:r>
              <w:rPr>
                <w:rFonts w:ascii="CordiaUPC" w:hAnsi="CordiaUPC" w:cs="CordiaUPC" w:hint="cs"/>
                <w:sz w:val="24"/>
                <w:szCs w:val="24"/>
                <w:lang w:val="en-US" w:bidi="th-TH"/>
              </w:rPr>
              <w:t xml:space="preserve">Financial liabilities </w:t>
            </w:r>
            <w:r w:rsidR="00550837">
              <w:rPr>
                <w:rFonts w:ascii="CordiaUPC" w:hAnsi="CordiaUPC" w:cs="CordiaUPC" w:hint="cs"/>
                <w:sz w:val="24"/>
                <w:szCs w:val="24"/>
                <w:lang w:val="en-US" w:bidi="th-TH"/>
              </w:rPr>
              <w:t>measured at</w:t>
            </w:r>
            <w:r w:rsidR="007476D6" w:rsidRPr="00297A65">
              <w:rPr>
                <w:rFonts w:ascii="CordiaUPC" w:hAnsi="CordiaUPC" w:cs="CordiaUPC" w:hint="cs"/>
                <w:sz w:val="24"/>
                <w:szCs w:val="24"/>
                <w:lang w:val="en-US" w:bidi="th-TH"/>
              </w:rPr>
              <w:t xml:space="preserve"> </w:t>
            </w:r>
          </w:p>
          <w:p w14:paraId="6F32ED33"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0FC2B63D"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3BD60D9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1DD51681"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2CD1DDF"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61FFA0AB" w14:textId="77777777" w:rsidR="007476D6" w:rsidRPr="00297A65" w:rsidRDefault="007476D6" w:rsidP="000406A0">
            <w:pPr>
              <w:tabs>
                <w:tab w:val="decimal" w:pos="648"/>
              </w:tabs>
              <w:spacing w:line="260" w:lineRule="exact"/>
              <w:ind w:right="-108"/>
              <w:rPr>
                <w:rFonts w:ascii="CordiaUPC" w:hAnsi="CordiaUPC" w:cs="CordiaUPC"/>
                <w:sz w:val="24"/>
                <w:szCs w:val="24"/>
              </w:rPr>
            </w:pPr>
            <w:r>
              <w:rPr>
                <w:rFonts w:ascii="CordiaUPC" w:hAnsi="CordiaUPC" w:cs="CordiaUPC"/>
                <w:sz w:val="24"/>
                <w:szCs w:val="24"/>
              </w:rPr>
              <w:t>300</w:t>
            </w:r>
          </w:p>
        </w:tc>
        <w:tc>
          <w:tcPr>
            <w:tcW w:w="284" w:type="dxa"/>
            <w:vAlign w:val="bottom"/>
          </w:tcPr>
          <w:p w14:paraId="26C3A3DA"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3A71B2F8"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132</w:t>
            </w:r>
          </w:p>
        </w:tc>
        <w:tc>
          <w:tcPr>
            <w:tcW w:w="284" w:type="dxa"/>
            <w:vAlign w:val="bottom"/>
          </w:tcPr>
          <w:p w14:paraId="36EBA69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0962C82C"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DA6073E"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5570A565"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432</w:t>
            </w:r>
          </w:p>
        </w:tc>
      </w:tr>
      <w:tr w:rsidR="007476D6" w:rsidRPr="00297A65" w14:paraId="3F742B26" w14:textId="77777777" w:rsidTr="000406A0">
        <w:trPr>
          <w:cantSplit/>
        </w:trPr>
        <w:tc>
          <w:tcPr>
            <w:tcW w:w="2700" w:type="dxa"/>
          </w:tcPr>
          <w:p w14:paraId="7993E26F" w14:textId="77777777" w:rsidR="007476D6" w:rsidRPr="00297A65" w:rsidRDefault="007476D6" w:rsidP="000406A0">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3962A573"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5</w:t>
            </w:r>
          </w:p>
        </w:tc>
        <w:tc>
          <w:tcPr>
            <w:tcW w:w="268" w:type="dxa"/>
          </w:tcPr>
          <w:p w14:paraId="187200A0"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tcPr>
          <w:p w14:paraId="688EB76A"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28,542</w:t>
            </w:r>
          </w:p>
        </w:tc>
        <w:tc>
          <w:tcPr>
            <w:tcW w:w="236" w:type="dxa"/>
          </w:tcPr>
          <w:p w14:paraId="461F4DA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tcPr>
          <w:p w14:paraId="39F3BC77"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60,292</w:t>
            </w:r>
          </w:p>
        </w:tc>
        <w:tc>
          <w:tcPr>
            <w:tcW w:w="284" w:type="dxa"/>
          </w:tcPr>
          <w:p w14:paraId="5691FA2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tcPr>
          <w:p w14:paraId="393734C3"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121</w:t>
            </w:r>
          </w:p>
        </w:tc>
        <w:tc>
          <w:tcPr>
            <w:tcW w:w="284" w:type="dxa"/>
          </w:tcPr>
          <w:p w14:paraId="15F0015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tcPr>
          <w:p w14:paraId="336F7085"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553C6DF7"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tcPr>
          <w:p w14:paraId="0A5379CC"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88,960</w:t>
            </w:r>
          </w:p>
        </w:tc>
      </w:tr>
      <w:tr w:rsidR="007476D6" w:rsidRPr="00297A65" w14:paraId="3DDF5264" w14:textId="77777777" w:rsidTr="002000BE">
        <w:trPr>
          <w:cantSplit/>
        </w:trPr>
        <w:tc>
          <w:tcPr>
            <w:tcW w:w="2700" w:type="dxa"/>
            <w:vAlign w:val="bottom"/>
          </w:tcPr>
          <w:p w14:paraId="66A838CE"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vAlign w:val="bottom"/>
          </w:tcPr>
          <w:p w14:paraId="5E98152B"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925</w:t>
            </w:r>
          </w:p>
        </w:tc>
        <w:tc>
          <w:tcPr>
            <w:tcW w:w="268" w:type="dxa"/>
            <w:vAlign w:val="bottom"/>
          </w:tcPr>
          <w:p w14:paraId="0B7106C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0A1D2F26"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3,798</w:t>
            </w:r>
          </w:p>
        </w:tc>
        <w:tc>
          <w:tcPr>
            <w:tcW w:w="236" w:type="dxa"/>
            <w:vAlign w:val="bottom"/>
          </w:tcPr>
          <w:p w14:paraId="1CA6832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3B020114"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479</w:t>
            </w:r>
          </w:p>
        </w:tc>
        <w:tc>
          <w:tcPr>
            <w:tcW w:w="284" w:type="dxa"/>
            <w:vAlign w:val="bottom"/>
          </w:tcPr>
          <w:p w14:paraId="56F01F8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54F74268"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lang w:val="en-US"/>
              </w:rPr>
              <w:t>298</w:t>
            </w:r>
          </w:p>
        </w:tc>
        <w:tc>
          <w:tcPr>
            <w:tcW w:w="284" w:type="dxa"/>
            <w:vAlign w:val="bottom"/>
          </w:tcPr>
          <w:p w14:paraId="2CBB75FC"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2EAA1519"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5,870</w:t>
            </w:r>
          </w:p>
        </w:tc>
        <w:tc>
          <w:tcPr>
            <w:tcW w:w="236" w:type="dxa"/>
            <w:vAlign w:val="bottom"/>
          </w:tcPr>
          <w:p w14:paraId="4DF81DAC"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4297352A"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11,370</w:t>
            </w:r>
          </w:p>
        </w:tc>
      </w:tr>
      <w:tr w:rsidR="007476D6" w:rsidRPr="00297A65" w14:paraId="4796046F" w14:textId="77777777" w:rsidTr="000406A0">
        <w:trPr>
          <w:cantSplit/>
        </w:trPr>
        <w:tc>
          <w:tcPr>
            <w:tcW w:w="2700" w:type="dxa"/>
          </w:tcPr>
          <w:p w14:paraId="3B68A0C4" w14:textId="77777777" w:rsidR="007476D6" w:rsidRPr="00297A65" w:rsidRDefault="007476D6" w:rsidP="000406A0">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37EC6242" w14:textId="77777777" w:rsidR="007476D6" w:rsidRPr="00297A65" w:rsidRDefault="007476D6" w:rsidP="000406A0">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772,752</w:t>
            </w:r>
          </w:p>
        </w:tc>
        <w:tc>
          <w:tcPr>
            <w:tcW w:w="268" w:type="dxa"/>
          </w:tcPr>
          <w:p w14:paraId="02825CC4"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E2D7610" w14:textId="77777777" w:rsidR="007476D6" w:rsidRPr="00297A65" w:rsidRDefault="007476D6" w:rsidP="000406A0">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122,295</w:t>
            </w:r>
          </w:p>
        </w:tc>
        <w:tc>
          <w:tcPr>
            <w:tcW w:w="236" w:type="dxa"/>
          </w:tcPr>
          <w:p w14:paraId="111719C3"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3E43FF11" w14:textId="77777777" w:rsidR="007476D6" w:rsidRPr="00297A65" w:rsidRDefault="007476D6" w:rsidP="000406A0">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69,019</w:t>
            </w:r>
          </w:p>
        </w:tc>
        <w:tc>
          <w:tcPr>
            <w:tcW w:w="284" w:type="dxa"/>
          </w:tcPr>
          <w:p w14:paraId="519D15F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1260F9C1" w14:textId="77777777" w:rsidR="007476D6" w:rsidRPr="00297A65" w:rsidRDefault="007476D6" w:rsidP="000406A0">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lang w:val="en-US"/>
              </w:rPr>
              <w:t>551</w:t>
            </w:r>
          </w:p>
        </w:tc>
        <w:tc>
          <w:tcPr>
            <w:tcW w:w="284" w:type="dxa"/>
          </w:tcPr>
          <w:p w14:paraId="2D5A241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7627BBC1" w14:textId="77777777" w:rsidR="007476D6" w:rsidRPr="00297A65" w:rsidRDefault="007476D6" w:rsidP="000406A0">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5,870</w:t>
            </w:r>
          </w:p>
        </w:tc>
        <w:tc>
          <w:tcPr>
            <w:tcW w:w="236" w:type="dxa"/>
          </w:tcPr>
          <w:p w14:paraId="6D5AD1CC" w14:textId="77777777" w:rsidR="007476D6" w:rsidRPr="00297A65" w:rsidRDefault="007476D6" w:rsidP="000406A0">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502F7485" w14:textId="77777777" w:rsidR="007476D6" w:rsidRPr="00297A65" w:rsidRDefault="007476D6" w:rsidP="000406A0">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970,487</w:t>
            </w:r>
          </w:p>
        </w:tc>
      </w:tr>
      <w:tr w:rsidR="007476D6" w:rsidRPr="00297A65" w14:paraId="7D278579" w14:textId="77777777" w:rsidTr="000406A0">
        <w:trPr>
          <w:cantSplit/>
        </w:trPr>
        <w:tc>
          <w:tcPr>
            <w:tcW w:w="2700" w:type="dxa"/>
          </w:tcPr>
          <w:p w14:paraId="6134E24D" w14:textId="77777777" w:rsidR="007476D6" w:rsidRPr="00297A65" w:rsidRDefault="007476D6" w:rsidP="000406A0">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44DA84DB" w14:textId="77777777" w:rsidR="007476D6" w:rsidRPr="00297A65" w:rsidRDefault="007476D6" w:rsidP="000406A0">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(648,630)</w:t>
            </w:r>
          </w:p>
        </w:tc>
        <w:tc>
          <w:tcPr>
            <w:tcW w:w="268" w:type="dxa"/>
          </w:tcPr>
          <w:p w14:paraId="0E279A15"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204EC6E9" w14:textId="77777777" w:rsidR="007476D6" w:rsidRPr="00297A65" w:rsidRDefault="007476D6" w:rsidP="000406A0">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346,983</w:t>
            </w:r>
          </w:p>
        </w:tc>
        <w:tc>
          <w:tcPr>
            <w:tcW w:w="236" w:type="dxa"/>
          </w:tcPr>
          <w:p w14:paraId="0931A3B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062CA32" w14:textId="77777777" w:rsidR="007476D6" w:rsidRPr="00297A65" w:rsidRDefault="007476D6" w:rsidP="000406A0">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127,602</w:t>
            </w:r>
          </w:p>
        </w:tc>
        <w:tc>
          <w:tcPr>
            <w:tcW w:w="284" w:type="dxa"/>
          </w:tcPr>
          <w:p w14:paraId="78F3BFC5"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3A10E014" w14:textId="77777777" w:rsidR="007476D6" w:rsidRPr="00297A65" w:rsidRDefault="007476D6" w:rsidP="000406A0">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lang w:val="en-US"/>
              </w:rPr>
              <w:t>203,821</w:t>
            </w:r>
          </w:p>
        </w:tc>
        <w:tc>
          <w:tcPr>
            <w:tcW w:w="284" w:type="dxa"/>
          </w:tcPr>
          <w:p w14:paraId="34712E51"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750AA51A" w14:textId="77777777" w:rsidR="007476D6" w:rsidRPr="00297A65" w:rsidRDefault="007476D6" w:rsidP="000406A0">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196,485</w:t>
            </w:r>
          </w:p>
        </w:tc>
        <w:tc>
          <w:tcPr>
            <w:tcW w:w="236" w:type="dxa"/>
          </w:tcPr>
          <w:p w14:paraId="346CC1D2" w14:textId="77777777" w:rsidR="007476D6" w:rsidRPr="00297A65" w:rsidRDefault="007476D6" w:rsidP="000406A0">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4B545401" w14:textId="77777777" w:rsidR="007476D6" w:rsidRPr="00297A65" w:rsidRDefault="007476D6" w:rsidP="000406A0">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226,261</w:t>
            </w:r>
          </w:p>
        </w:tc>
      </w:tr>
      <w:tr w:rsidR="007476D6" w:rsidRPr="00297A65" w14:paraId="26626D22" w14:textId="77777777" w:rsidTr="000406A0">
        <w:trPr>
          <w:cantSplit/>
          <w:trHeight w:val="165"/>
        </w:trPr>
        <w:tc>
          <w:tcPr>
            <w:tcW w:w="2700" w:type="dxa"/>
          </w:tcPr>
          <w:p w14:paraId="70386E5C"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01" w:type="dxa"/>
            <w:tcBorders>
              <w:top w:val="double" w:sz="4" w:space="0" w:color="auto"/>
            </w:tcBorders>
          </w:tcPr>
          <w:p w14:paraId="3FEEC5EB"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p>
        </w:tc>
        <w:tc>
          <w:tcPr>
            <w:tcW w:w="268" w:type="dxa"/>
            <w:vAlign w:val="bottom"/>
          </w:tcPr>
          <w:p w14:paraId="462BA402"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133FC030"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p>
        </w:tc>
        <w:tc>
          <w:tcPr>
            <w:tcW w:w="236" w:type="dxa"/>
          </w:tcPr>
          <w:p w14:paraId="0FBCB4A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556B1B85"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p>
        </w:tc>
        <w:tc>
          <w:tcPr>
            <w:tcW w:w="284" w:type="dxa"/>
          </w:tcPr>
          <w:p w14:paraId="090BA7A5"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double" w:sz="4" w:space="0" w:color="auto"/>
            </w:tcBorders>
          </w:tcPr>
          <w:p w14:paraId="1F2B0EC1" w14:textId="77777777" w:rsidR="007476D6" w:rsidRPr="00297A65" w:rsidRDefault="007476D6" w:rsidP="000406A0">
            <w:pPr>
              <w:tabs>
                <w:tab w:val="decimal" w:pos="745"/>
              </w:tabs>
              <w:spacing w:line="260" w:lineRule="exact"/>
              <w:ind w:left="-130" w:right="-108"/>
              <w:rPr>
                <w:rFonts w:ascii="CordiaUPC" w:hAnsi="CordiaUPC" w:cs="CordiaUPC"/>
                <w:sz w:val="24"/>
                <w:szCs w:val="24"/>
              </w:rPr>
            </w:pPr>
          </w:p>
        </w:tc>
        <w:tc>
          <w:tcPr>
            <w:tcW w:w="284" w:type="dxa"/>
          </w:tcPr>
          <w:p w14:paraId="51E1C33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double" w:sz="4" w:space="0" w:color="auto"/>
            </w:tcBorders>
          </w:tcPr>
          <w:p w14:paraId="5D0B5BFD"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236" w:type="dxa"/>
          </w:tcPr>
          <w:p w14:paraId="17D4E389"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tcBorders>
              <w:top w:val="double" w:sz="4" w:space="0" w:color="auto"/>
            </w:tcBorders>
          </w:tcPr>
          <w:p w14:paraId="5D29C474"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r>
    </w:tbl>
    <w:p w14:paraId="7B990059"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37AF4A79"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5AC8CC69"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3C6588F9" w14:textId="1E448A95" w:rsidR="007D056D" w:rsidRPr="00297A65" w:rsidRDefault="007D056D">
      <w:pPr>
        <w:spacing w:line="240" w:lineRule="auto"/>
        <w:rPr>
          <w:rFonts w:ascii="CordiaUPC" w:hAnsi="CordiaUPC" w:cs="CordiaUPC"/>
          <w:color w:val="000000"/>
          <w:sz w:val="24"/>
          <w:szCs w:val="24"/>
          <w:lang w:val="en-US" w:bidi="th-TH"/>
        </w:rPr>
      </w:pPr>
    </w:p>
    <w:p w14:paraId="02408BBE" w14:textId="77777777" w:rsidR="00C675F3" w:rsidRPr="005C619D" w:rsidRDefault="00C675F3" w:rsidP="00C675F3">
      <w:pPr>
        <w:autoSpaceDE w:val="0"/>
        <w:autoSpaceDN w:val="0"/>
        <w:adjustRightInd w:val="0"/>
        <w:spacing w:line="240" w:lineRule="auto"/>
        <w:ind w:left="518"/>
        <w:jc w:val="thaiDistribute"/>
        <w:rPr>
          <w:rFonts w:cs="Times New Roman"/>
          <w:sz w:val="2"/>
          <w:szCs w:val="2"/>
          <w:cs/>
          <w:lang w:bidi="th-TH"/>
        </w:rPr>
      </w:pPr>
    </w:p>
    <w:p w14:paraId="013DA44F" w14:textId="77777777" w:rsidR="00C675F3" w:rsidRPr="005C619D" w:rsidRDefault="00C675F3" w:rsidP="00C675F3">
      <w:pPr>
        <w:spacing w:line="240" w:lineRule="auto"/>
        <w:rPr>
          <w:rFonts w:cs="Times New Roman"/>
          <w:sz w:val="2"/>
          <w:szCs w:val="2"/>
        </w:rPr>
      </w:pPr>
    </w:p>
    <w:p w14:paraId="364857CC" w14:textId="77777777" w:rsidR="001426E4" w:rsidRDefault="001426E4">
      <w:pPr>
        <w:spacing w:line="240" w:lineRule="auto"/>
        <w:rPr>
          <w:rFonts w:cs="Times New Roman"/>
          <w:b/>
          <w:iCs/>
          <w:szCs w:val="22"/>
        </w:rPr>
      </w:pPr>
      <w:r>
        <w:rPr>
          <w:rFonts w:cs="Times New Roman"/>
          <w:i/>
          <w:iCs/>
          <w:szCs w:val="22"/>
        </w:rPr>
        <w:br w:type="page"/>
      </w:r>
    </w:p>
    <w:p w14:paraId="34D52B97" w14:textId="18D64099" w:rsidR="00D21EB7" w:rsidRPr="000F2676" w:rsidRDefault="00422AEE" w:rsidP="00297A65">
      <w:pPr>
        <w:pStyle w:val="Heading1"/>
        <w:numPr>
          <w:ilvl w:val="0"/>
          <w:numId w:val="0"/>
        </w:numPr>
        <w:spacing w:before="0" w:after="0" w:line="240" w:lineRule="exact"/>
        <w:ind w:left="540" w:hanging="540"/>
        <w:rPr>
          <w:rFonts w:ascii="CordiaUPC" w:hAnsi="CordiaUPC" w:cs="CordiaUPC"/>
          <w:i w:val="0"/>
          <w:iCs/>
          <w:sz w:val="28"/>
          <w:szCs w:val="28"/>
        </w:rPr>
      </w:pPr>
      <w:bookmarkStart w:id="4" w:name="_Hlk94039223"/>
      <w:r>
        <w:rPr>
          <w:rFonts w:ascii="CordiaUPC" w:hAnsi="CordiaUPC" w:cs="CordiaUPC"/>
          <w:i w:val="0"/>
          <w:iCs/>
          <w:sz w:val="28"/>
          <w:szCs w:val="28"/>
        </w:rPr>
        <w:lastRenderedPageBreak/>
        <w:t>7</w:t>
      </w:r>
      <w:r w:rsidR="008B41F9" w:rsidRPr="000F2676">
        <w:rPr>
          <w:rFonts w:ascii="CordiaUPC" w:hAnsi="CordiaUPC" w:cs="CordiaUPC" w:hint="cs"/>
          <w:i w:val="0"/>
          <w:iCs/>
          <w:sz w:val="28"/>
          <w:szCs w:val="28"/>
        </w:rPr>
        <w:tab/>
      </w:r>
      <w:r w:rsidR="00D21EB7" w:rsidRPr="000F2676">
        <w:rPr>
          <w:rFonts w:ascii="CordiaUPC" w:hAnsi="CordiaUPC" w:cs="CordiaUPC" w:hint="cs"/>
          <w:i w:val="0"/>
          <w:iCs/>
          <w:sz w:val="28"/>
          <w:szCs w:val="28"/>
        </w:rPr>
        <w:t xml:space="preserve">Fair value of </w:t>
      </w:r>
      <w:r w:rsidR="00462712" w:rsidRPr="000F2676">
        <w:rPr>
          <w:rFonts w:ascii="CordiaUPC" w:hAnsi="CordiaUPC" w:cs="CordiaUPC" w:hint="cs"/>
          <w:i w:val="0"/>
          <w:iCs/>
          <w:sz w:val="28"/>
          <w:szCs w:val="28"/>
        </w:rPr>
        <w:t xml:space="preserve">financial </w:t>
      </w:r>
      <w:r w:rsidR="005E0054" w:rsidRPr="000F2676">
        <w:rPr>
          <w:rFonts w:ascii="CordiaUPC" w:hAnsi="CordiaUPC" w:cs="CordiaUPC" w:hint="cs"/>
          <w:i w:val="0"/>
          <w:iCs/>
          <w:sz w:val="28"/>
          <w:szCs w:val="28"/>
        </w:rPr>
        <w:t xml:space="preserve">assets and </w:t>
      </w:r>
      <w:r w:rsidR="00462712" w:rsidRPr="000F2676">
        <w:rPr>
          <w:rFonts w:ascii="CordiaUPC" w:hAnsi="CordiaUPC" w:cs="CordiaUPC" w:hint="cs"/>
          <w:i w:val="0"/>
          <w:iCs/>
          <w:sz w:val="28"/>
          <w:szCs w:val="28"/>
        </w:rPr>
        <w:t xml:space="preserve">financial </w:t>
      </w:r>
      <w:r w:rsidR="005E0054" w:rsidRPr="000F2676">
        <w:rPr>
          <w:rFonts w:ascii="CordiaUPC" w:hAnsi="CordiaUPC" w:cs="CordiaUPC" w:hint="cs"/>
          <w:i w:val="0"/>
          <w:iCs/>
          <w:sz w:val="28"/>
          <w:szCs w:val="28"/>
        </w:rPr>
        <w:t>liabilities</w:t>
      </w:r>
    </w:p>
    <w:p w14:paraId="70F615DD" w14:textId="77777777" w:rsidR="00D10BCF" w:rsidRPr="00297A65" w:rsidRDefault="00D10BCF" w:rsidP="00297A65">
      <w:pPr>
        <w:pStyle w:val="BodyText"/>
        <w:spacing w:after="0" w:line="240" w:lineRule="exact"/>
        <w:ind w:left="520"/>
        <w:jc w:val="both"/>
        <w:rPr>
          <w:rFonts w:ascii="CordiaUPC" w:hAnsi="CordiaUPC" w:cs="CordiaUPC"/>
          <w:sz w:val="26"/>
          <w:szCs w:val="26"/>
          <w:lang w:val="en-GB"/>
        </w:rPr>
      </w:pPr>
    </w:p>
    <w:p w14:paraId="32F14715" w14:textId="2CA9F6E1" w:rsidR="00EE41A9" w:rsidRPr="00297A65" w:rsidRDefault="00EE41A9" w:rsidP="00297A65">
      <w:pPr>
        <w:suppressAutoHyphens/>
        <w:spacing w:line="240" w:lineRule="exact"/>
        <w:ind w:left="540"/>
        <w:jc w:val="thaiDistribute"/>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The following table shows the carrying amounts and fair values of financial assets and financial</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liabilities, including their levels in the fair value hierarchy for the financial instruments measured at fair value</w:t>
      </w:r>
      <w:r w:rsidR="00FA7352" w:rsidRPr="00297A65">
        <w:rPr>
          <w:rFonts w:ascii="CordiaUPC" w:eastAsia="Times New Roman" w:hAnsi="CordiaUPC" w:cs="CordiaUPC" w:hint="cs"/>
          <w:sz w:val="26"/>
          <w:szCs w:val="26"/>
          <w:lang w:eastAsia="zh-CN"/>
        </w:rPr>
        <w:t xml:space="preserve"> as at </w:t>
      </w:r>
      <w:r w:rsidR="0071432F" w:rsidRPr="00297A65">
        <w:rPr>
          <w:rFonts w:ascii="CordiaUPC" w:hAnsi="CordiaUPC" w:cs="CordiaUPC" w:hint="cs"/>
          <w:color w:val="000000"/>
          <w:sz w:val="26"/>
          <w:szCs w:val="26"/>
          <w:lang w:val="en-US" w:bidi="th-TH"/>
        </w:rPr>
        <w:t xml:space="preserve">31 December </w:t>
      </w:r>
      <w:r w:rsidR="002161DF">
        <w:rPr>
          <w:rFonts w:ascii="CordiaUPC" w:eastAsia="Times New Roman" w:hAnsi="CordiaUPC" w:cs="CordiaUPC"/>
          <w:sz w:val="26"/>
          <w:szCs w:val="26"/>
          <w:lang w:eastAsia="zh-CN"/>
        </w:rPr>
        <w:t>2021</w:t>
      </w:r>
      <w:r w:rsidR="00CC6128">
        <w:rPr>
          <w:rFonts w:ascii="CordiaUPC" w:eastAsia="Times New Roman" w:hAnsi="CordiaUPC" w:cs="CordiaUPC"/>
          <w:sz w:val="26"/>
          <w:szCs w:val="26"/>
          <w:lang w:eastAsia="zh-CN"/>
        </w:rPr>
        <w:t xml:space="preserve"> and 2020</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It does not include fair value information for financial assets and financial liabilities not</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measured at fair value if the carrying amount is a reasonable approximation of fair value</w:t>
      </w:r>
      <w:r w:rsidRPr="00297A65">
        <w:rPr>
          <w:rFonts w:ascii="CordiaUPC" w:eastAsia="Times New Roman" w:hAnsi="CordiaUPC" w:cs="CordiaUPC" w:hint="cs"/>
          <w:sz w:val="26"/>
          <w:szCs w:val="26"/>
          <w:cs/>
          <w:lang w:eastAsia="zh-CN"/>
        </w:rPr>
        <w:t>.</w:t>
      </w:r>
    </w:p>
    <w:p w14:paraId="6D40C90B" w14:textId="77777777" w:rsidR="00EE41A9" w:rsidRPr="00297A65" w:rsidRDefault="00EE41A9" w:rsidP="00297A65">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2161DF" w:rsidRPr="00297A65" w14:paraId="3E4B4792" w14:textId="77777777" w:rsidTr="007470AF">
        <w:trPr>
          <w:trHeight w:val="256"/>
          <w:tblHeader/>
        </w:trPr>
        <w:tc>
          <w:tcPr>
            <w:tcW w:w="3420" w:type="dxa"/>
          </w:tcPr>
          <w:p w14:paraId="24948F3B" w14:textId="77777777" w:rsidR="002161DF" w:rsidRPr="00297A65" w:rsidRDefault="002161DF" w:rsidP="007470AF">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72478F24" w14:textId="77777777" w:rsidR="002161DF" w:rsidRPr="00297A65" w:rsidRDefault="002161DF" w:rsidP="007470AF">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Consolidated</w:t>
            </w:r>
          </w:p>
        </w:tc>
      </w:tr>
      <w:tr w:rsidR="002161DF" w:rsidRPr="00297A65" w14:paraId="15CD4787" w14:textId="77777777" w:rsidTr="007470AF">
        <w:trPr>
          <w:trHeight w:val="256"/>
          <w:tblHeader/>
        </w:trPr>
        <w:tc>
          <w:tcPr>
            <w:tcW w:w="3420" w:type="dxa"/>
          </w:tcPr>
          <w:p w14:paraId="690590AA" w14:textId="77777777" w:rsidR="002161DF" w:rsidRPr="00297A65" w:rsidRDefault="002161DF" w:rsidP="007470AF">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58BC7CA" w14:textId="77777777" w:rsidR="002161DF" w:rsidRPr="00297A65" w:rsidRDefault="002161DF" w:rsidP="007470A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0" w:type="dxa"/>
          </w:tcPr>
          <w:p w14:paraId="2E7C57CA" w14:textId="77777777" w:rsidR="002161DF" w:rsidRPr="00297A65" w:rsidRDefault="002161DF" w:rsidP="007470AF">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340BE31" w14:textId="77777777" w:rsidR="002161DF" w:rsidRPr="00297A65" w:rsidRDefault="002161DF" w:rsidP="007470AF">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2161DF" w:rsidRPr="00297A65" w14:paraId="204BF2D8" w14:textId="77777777" w:rsidTr="007470AF">
        <w:trPr>
          <w:trHeight w:val="200"/>
          <w:tblHeader/>
        </w:trPr>
        <w:tc>
          <w:tcPr>
            <w:tcW w:w="3420" w:type="dxa"/>
          </w:tcPr>
          <w:p w14:paraId="7F3DC4E7" w14:textId="77777777" w:rsidR="002161DF" w:rsidRPr="00297A65" w:rsidRDefault="002161DF" w:rsidP="007470AF">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FB7E154" w14:textId="77777777" w:rsidR="002161DF" w:rsidRPr="00297A65" w:rsidRDefault="002161DF" w:rsidP="007470A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0" w:type="dxa"/>
          </w:tcPr>
          <w:p w14:paraId="4C4C46D4" w14:textId="77777777" w:rsidR="002161DF" w:rsidRPr="00297A65" w:rsidRDefault="002161DF" w:rsidP="007470AF">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54621D6" w14:textId="77777777" w:rsidR="002161DF" w:rsidRPr="00297A65" w:rsidRDefault="002161DF" w:rsidP="007470AF">
            <w:pPr>
              <w:tabs>
                <w:tab w:val="decimal" w:pos="615"/>
              </w:tabs>
              <w:suppressAutoHyphens/>
              <w:spacing w:line="240" w:lineRule="exact"/>
              <w:ind w:left="-14"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0" w:type="dxa"/>
          </w:tcPr>
          <w:p w14:paraId="0E8CDB06"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CBB2535"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2</w:t>
            </w:r>
          </w:p>
        </w:tc>
        <w:tc>
          <w:tcPr>
            <w:tcW w:w="270" w:type="dxa"/>
          </w:tcPr>
          <w:p w14:paraId="428F4CA7"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E7C79D0"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3</w:t>
            </w:r>
          </w:p>
        </w:tc>
        <w:tc>
          <w:tcPr>
            <w:tcW w:w="270" w:type="dxa"/>
          </w:tcPr>
          <w:p w14:paraId="5859DD8E"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0A9564E2"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Total</w:t>
            </w:r>
          </w:p>
        </w:tc>
      </w:tr>
      <w:tr w:rsidR="002161DF" w:rsidRPr="00297A65" w14:paraId="33C3CB62" w14:textId="77777777" w:rsidTr="007470AF">
        <w:trPr>
          <w:trHeight w:val="256"/>
          <w:tblHeader/>
        </w:trPr>
        <w:tc>
          <w:tcPr>
            <w:tcW w:w="3420" w:type="dxa"/>
          </w:tcPr>
          <w:p w14:paraId="1CAFF98D" w14:textId="77777777" w:rsidR="002161DF" w:rsidRPr="00297A65" w:rsidRDefault="002161DF" w:rsidP="007470AF">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60548BA" w14:textId="77777777" w:rsidR="002161DF" w:rsidRPr="00297A65" w:rsidRDefault="002161DF" w:rsidP="007470AF">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2161DF" w:rsidRPr="00297A65" w14:paraId="4958A50C" w14:textId="77777777" w:rsidTr="007470AF">
        <w:trPr>
          <w:trHeight w:val="256"/>
        </w:trPr>
        <w:tc>
          <w:tcPr>
            <w:tcW w:w="3420" w:type="dxa"/>
            <w:hideMark/>
          </w:tcPr>
          <w:p w14:paraId="795E30D6" w14:textId="5246B520" w:rsidR="002161DF" w:rsidRPr="00297A65" w:rsidRDefault="002161DF" w:rsidP="007470AF">
            <w:pPr>
              <w:suppressAutoHyphens/>
              <w:spacing w:line="240" w:lineRule="exact"/>
              <w:ind w:left="164" w:right="-90" w:hanging="164"/>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1 December 202</w:t>
            </w:r>
            <w:r w:rsidR="00512082">
              <w:rPr>
                <w:rFonts w:ascii="CordiaUPC" w:hAnsi="CordiaUPC" w:cs="CordiaUPC"/>
                <w:b/>
                <w:bCs/>
                <w:i/>
                <w:iCs/>
                <w:color w:val="000000"/>
                <w:sz w:val="26"/>
                <w:szCs w:val="26"/>
                <w:lang w:val="en-US" w:bidi="th-TH"/>
              </w:rPr>
              <w:t>1</w:t>
            </w:r>
          </w:p>
        </w:tc>
        <w:tc>
          <w:tcPr>
            <w:tcW w:w="1080" w:type="dxa"/>
          </w:tcPr>
          <w:p w14:paraId="2D847176" w14:textId="210450CD"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4D018F1D"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FDC1DCE"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A70529C"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521DFE4B"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3B151FE"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4A379CE"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84A955"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260DF06"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161DF" w:rsidRPr="00297A65" w14:paraId="1F40139A" w14:textId="77777777" w:rsidTr="007470AF">
        <w:trPr>
          <w:trHeight w:val="256"/>
        </w:trPr>
        <w:tc>
          <w:tcPr>
            <w:tcW w:w="3420" w:type="dxa"/>
            <w:hideMark/>
          </w:tcPr>
          <w:p w14:paraId="68C09C37" w14:textId="77777777" w:rsidR="002161DF" w:rsidRPr="00297A65" w:rsidRDefault="002161DF" w:rsidP="007470AF">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80" w:type="dxa"/>
          </w:tcPr>
          <w:p w14:paraId="4035E889"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F26A197"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812052F"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65DA222"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121C5D2"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AEF077"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D4BE3B7"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36BBF31"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792A13B"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C6F01" w:rsidRPr="005B5DC1" w14:paraId="49372678" w14:textId="77777777" w:rsidTr="00AC6F01">
        <w:trPr>
          <w:trHeight w:val="256"/>
        </w:trPr>
        <w:tc>
          <w:tcPr>
            <w:tcW w:w="3420" w:type="dxa"/>
            <w:hideMark/>
          </w:tcPr>
          <w:p w14:paraId="783CB323"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80" w:type="dxa"/>
            <w:shd w:val="clear" w:color="auto" w:fill="auto"/>
            <w:vAlign w:val="bottom"/>
          </w:tcPr>
          <w:p w14:paraId="4BB14EC2" w14:textId="715F325B" w:rsidR="00AC6F01" w:rsidRPr="00297A65" w:rsidRDefault="00AC6F01" w:rsidP="00AC6F01">
            <w:pPr>
              <w:pStyle w:val="acctfourfigures"/>
              <w:tabs>
                <w:tab w:val="clear" w:pos="765"/>
                <w:tab w:val="decimal" w:pos="841"/>
              </w:tabs>
              <w:spacing w:line="240" w:lineRule="auto"/>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1,421</w:t>
            </w:r>
          </w:p>
        </w:tc>
        <w:tc>
          <w:tcPr>
            <w:tcW w:w="270" w:type="dxa"/>
            <w:vAlign w:val="bottom"/>
          </w:tcPr>
          <w:p w14:paraId="6C274ADB"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A6FA05B" w14:textId="6C1BD3C7"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6767930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0B7F864D" w14:textId="029869EA"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1,043</w:t>
            </w:r>
          </w:p>
        </w:tc>
        <w:tc>
          <w:tcPr>
            <w:tcW w:w="270" w:type="dxa"/>
            <w:vAlign w:val="bottom"/>
          </w:tcPr>
          <w:p w14:paraId="364FF1E5"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3FFA154" w14:textId="2C23E9C9"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378</w:t>
            </w:r>
          </w:p>
        </w:tc>
        <w:tc>
          <w:tcPr>
            <w:tcW w:w="270" w:type="dxa"/>
            <w:vAlign w:val="bottom"/>
          </w:tcPr>
          <w:p w14:paraId="70DCE3C3"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51A9E48" w14:textId="78CC8B33" w:rsidR="00AC6F01" w:rsidRPr="005B5DC1" w:rsidRDefault="00AC6F01" w:rsidP="00AC6F01">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1,421</w:t>
            </w:r>
          </w:p>
        </w:tc>
      </w:tr>
      <w:tr w:rsidR="00AC6F01" w:rsidRPr="00297A65" w14:paraId="1FC4B683" w14:textId="77777777" w:rsidTr="00AC6F01">
        <w:trPr>
          <w:trHeight w:val="256"/>
        </w:trPr>
        <w:tc>
          <w:tcPr>
            <w:tcW w:w="3420" w:type="dxa"/>
            <w:hideMark/>
          </w:tcPr>
          <w:p w14:paraId="63CB9C2A"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80" w:type="dxa"/>
            <w:shd w:val="clear" w:color="auto" w:fill="auto"/>
            <w:vAlign w:val="bottom"/>
          </w:tcPr>
          <w:p w14:paraId="1532D78B"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5A83B2A1"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968C11A" w14:textId="77777777"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12C4CA88"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29A6CD8"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194E5F1B"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EA350F8" w14:textId="77777777"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A6622D9"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0B538FEA" w14:textId="77777777" w:rsidR="00AC6F01" w:rsidRPr="00297A65" w:rsidRDefault="00AC6F01" w:rsidP="00AC6F01">
            <w:pPr>
              <w:suppressAutoHyphens/>
              <w:spacing w:line="240" w:lineRule="exact"/>
              <w:ind w:left="-14" w:right="-36"/>
              <w:rPr>
                <w:rFonts w:ascii="CordiaUPC" w:eastAsia="Times New Roman" w:hAnsi="CordiaUPC" w:cs="CordiaUPC"/>
                <w:b/>
                <w:bCs/>
                <w:sz w:val="26"/>
                <w:szCs w:val="26"/>
                <w:lang w:eastAsia="zh-CN"/>
              </w:rPr>
            </w:pPr>
          </w:p>
        </w:tc>
      </w:tr>
      <w:tr w:rsidR="00AC6F01" w:rsidRPr="005B5DC1" w14:paraId="1B9D051D" w14:textId="77777777" w:rsidTr="00AC6F01">
        <w:trPr>
          <w:trHeight w:val="256"/>
        </w:trPr>
        <w:tc>
          <w:tcPr>
            <w:tcW w:w="3420" w:type="dxa"/>
            <w:hideMark/>
          </w:tcPr>
          <w:p w14:paraId="589A8366" w14:textId="77777777" w:rsidR="00AC6F01" w:rsidRPr="00297A65" w:rsidRDefault="00AC6F01" w:rsidP="00AC6F01">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shd w:val="clear" w:color="auto" w:fill="auto"/>
            <w:vAlign w:val="bottom"/>
          </w:tcPr>
          <w:p w14:paraId="3AAFC8A8" w14:textId="5A0529CC" w:rsidR="00AC6F01" w:rsidRPr="00AC6F01" w:rsidRDefault="00AC6F01" w:rsidP="00AC6F01">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4,503</w:t>
            </w:r>
          </w:p>
        </w:tc>
        <w:tc>
          <w:tcPr>
            <w:tcW w:w="270" w:type="dxa"/>
            <w:vAlign w:val="bottom"/>
          </w:tcPr>
          <w:p w14:paraId="04B19E64" w14:textId="77777777" w:rsidR="00AC6F01" w:rsidRPr="00AC6F01" w:rsidRDefault="00AC6F01" w:rsidP="00AC6F01">
            <w:pPr>
              <w:tabs>
                <w:tab w:val="decimal" w:pos="881"/>
              </w:tabs>
              <w:suppressAutoHyphens/>
              <w:spacing w:line="240" w:lineRule="exact"/>
              <w:ind w:left="-14" w:right="-86"/>
              <w:rPr>
                <w:rFonts w:ascii="CordiaUPC" w:hAnsi="CordiaUPC" w:cs="CordiaUPC"/>
                <w:sz w:val="26"/>
                <w:szCs w:val="26"/>
                <w:lang w:val="en-US" w:bidi="th-TH"/>
              </w:rPr>
            </w:pPr>
          </w:p>
        </w:tc>
        <w:tc>
          <w:tcPr>
            <w:tcW w:w="900" w:type="dxa"/>
            <w:vAlign w:val="bottom"/>
          </w:tcPr>
          <w:p w14:paraId="2D160F23" w14:textId="13216422" w:rsidR="00AC6F01" w:rsidRPr="00AC6F01" w:rsidRDefault="00AC6F01" w:rsidP="00AC6F01">
            <w:pPr>
              <w:tabs>
                <w:tab w:val="decimal" w:pos="703"/>
              </w:tabs>
              <w:suppressAutoHyphens/>
              <w:spacing w:line="240" w:lineRule="exact"/>
              <w:ind w:left="-14" w:right="-86"/>
              <w:rPr>
                <w:rFonts w:ascii="CordiaUPC" w:hAnsi="CordiaUPC" w:cs="CordiaUPC"/>
                <w:sz w:val="26"/>
                <w:szCs w:val="26"/>
                <w:lang w:val="en-US" w:bidi="th-TH"/>
              </w:rPr>
            </w:pPr>
            <w:r w:rsidRPr="00AC6F01">
              <w:rPr>
                <w:rFonts w:ascii="CordiaUPC" w:hAnsi="CordiaUPC" w:cs="CordiaUPC"/>
                <w:sz w:val="26"/>
                <w:szCs w:val="26"/>
                <w:lang w:val="en-US" w:bidi="th-TH"/>
              </w:rPr>
              <w:t>-</w:t>
            </w:r>
          </w:p>
        </w:tc>
        <w:tc>
          <w:tcPr>
            <w:tcW w:w="270" w:type="dxa"/>
            <w:vAlign w:val="bottom"/>
          </w:tcPr>
          <w:p w14:paraId="424F7D05" w14:textId="77777777" w:rsidR="00AC6F01" w:rsidRPr="00AC6F01" w:rsidRDefault="00AC6F01" w:rsidP="00AC6F01">
            <w:pPr>
              <w:tabs>
                <w:tab w:val="decimal" w:pos="769"/>
              </w:tabs>
              <w:suppressAutoHyphens/>
              <w:spacing w:line="240" w:lineRule="exact"/>
              <w:ind w:left="-14" w:right="-86"/>
              <w:rPr>
                <w:rFonts w:ascii="CordiaUPC" w:hAnsi="CordiaUPC" w:cs="CordiaUPC"/>
                <w:sz w:val="26"/>
                <w:szCs w:val="26"/>
                <w:lang w:val="en-US" w:bidi="th-TH"/>
              </w:rPr>
            </w:pPr>
          </w:p>
        </w:tc>
        <w:tc>
          <w:tcPr>
            <w:tcW w:w="990" w:type="dxa"/>
            <w:shd w:val="clear" w:color="auto" w:fill="auto"/>
            <w:vAlign w:val="bottom"/>
          </w:tcPr>
          <w:p w14:paraId="7E7BF158" w14:textId="030B2AD9" w:rsidR="00AC6F01" w:rsidRPr="00AC6F01" w:rsidRDefault="00AC6F01" w:rsidP="00AC6F01">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4,503</w:t>
            </w:r>
          </w:p>
        </w:tc>
        <w:tc>
          <w:tcPr>
            <w:tcW w:w="270" w:type="dxa"/>
            <w:vAlign w:val="bottom"/>
          </w:tcPr>
          <w:p w14:paraId="73E6B693" w14:textId="77777777" w:rsidR="00AC6F01" w:rsidRPr="00AC6F01" w:rsidRDefault="00AC6F01" w:rsidP="00AC6F01">
            <w:pPr>
              <w:tabs>
                <w:tab w:val="decimal" w:pos="769"/>
              </w:tabs>
              <w:suppressAutoHyphens/>
              <w:spacing w:line="240" w:lineRule="exact"/>
              <w:ind w:left="-14" w:right="-86"/>
              <w:rPr>
                <w:rFonts w:ascii="CordiaUPC" w:hAnsi="CordiaUPC" w:cs="CordiaUPC"/>
                <w:sz w:val="26"/>
                <w:szCs w:val="26"/>
                <w:lang w:val="en-US" w:bidi="th-TH"/>
              </w:rPr>
            </w:pPr>
          </w:p>
        </w:tc>
        <w:tc>
          <w:tcPr>
            <w:tcW w:w="900" w:type="dxa"/>
            <w:vAlign w:val="bottom"/>
          </w:tcPr>
          <w:p w14:paraId="74F71E1C" w14:textId="5E7766AD" w:rsidR="00AC6F01" w:rsidRPr="00AC6F01" w:rsidRDefault="00AC6F01" w:rsidP="00AC6F01">
            <w:pPr>
              <w:tabs>
                <w:tab w:val="decimal" w:pos="703"/>
              </w:tabs>
              <w:suppressAutoHyphens/>
              <w:spacing w:line="240" w:lineRule="exact"/>
              <w:ind w:left="-14" w:right="-86"/>
              <w:rPr>
                <w:rFonts w:ascii="CordiaUPC" w:hAnsi="CordiaUPC" w:cs="CordiaUPC"/>
                <w:sz w:val="26"/>
                <w:szCs w:val="26"/>
                <w:lang w:val="en-US" w:bidi="th-TH"/>
              </w:rPr>
            </w:pPr>
            <w:r w:rsidRPr="00AC6F01">
              <w:rPr>
                <w:rFonts w:ascii="CordiaUPC" w:hAnsi="CordiaUPC" w:cs="CordiaUPC"/>
                <w:sz w:val="26"/>
                <w:szCs w:val="26"/>
                <w:lang w:val="en-US" w:bidi="th-TH"/>
              </w:rPr>
              <w:t>-</w:t>
            </w:r>
          </w:p>
        </w:tc>
        <w:tc>
          <w:tcPr>
            <w:tcW w:w="270" w:type="dxa"/>
            <w:vAlign w:val="bottom"/>
          </w:tcPr>
          <w:p w14:paraId="474B09FD" w14:textId="77777777" w:rsidR="00AC6F01" w:rsidRPr="00AC6F01" w:rsidRDefault="00AC6F01" w:rsidP="00AC6F01">
            <w:pPr>
              <w:tabs>
                <w:tab w:val="decimal" w:pos="710"/>
              </w:tabs>
              <w:suppressAutoHyphens/>
              <w:spacing w:line="240" w:lineRule="exact"/>
              <w:ind w:left="-14" w:right="-86"/>
              <w:jc w:val="right"/>
              <w:rPr>
                <w:rFonts w:ascii="CordiaUPC" w:hAnsi="CordiaUPC" w:cs="CordiaUPC"/>
                <w:sz w:val="26"/>
                <w:szCs w:val="26"/>
                <w:lang w:val="en-US" w:bidi="th-TH"/>
              </w:rPr>
            </w:pPr>
          </w:p>
        </w:tc>
        <w:tc>
          <w:tcPr>
            <w:tcW w:w="987" w:type="dxa"/>
            <w:shd w:val="clear" w:color="auto" w:fill="auto"/>
            <w:vAlign w:val="bottom"/>
          </w:tcPr>
          <w:p w14:paraId="24CB0574" w14:textId="25AADC42" w:rsidR="00AC6F01" w:rsidRPr="00AC6F01" w:rsidRDefault="00AC6F01" w:rsidP="00AC6F01">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4,503</w:t>
            </w:r>
          </w:p>
        </w:tc>
      </w:tr>
      <w:tr w:rsidR="00AC6F01" w:rsidRPr="005B5DC1" w14:paraId="2286DE19" w14:textId="77777777" w:rsidTr="00AC6F01">
        <w:trPr>
          <w:trHeight w:val="256"/>
        </w:trPr>
        <w:tc>
          <w:tcPr>
            <w:tcW w:w="3420" w:type="dxa"/>
            <w:hideMark/>
          </w:tcPr>
          <w:p w14:paraId="71D9F86F" w14:textId="77777777" w:rsidR="00AC6F01" w:rsidRPr="00297A65" w:rsidRDefault="00AC6F01" w:rsidP="00AC6F01">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shd w:val="clear" w:color="auto" w:fill="auto"/>
            <w:vAlign w:val="bottom"/>
          </w:tcPr>
          <w:p w14:paraId="521C9E6D" w14:textId="26D09F8D"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2,410</w:t>
            </w:r>
          </w:p>
        </w:tc>
        <w:tc>
          <w:tcPr>
            <w:tcW w:w="270" w:type="dxa"/>
            <w:vAlign w:val="bottom"/>
          </w:tcPr>
          <w:p w14:paraId="2EF6AF37"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8AC8EDF" w14:textId="2C85BA51"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EF1DC34"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3F996C8A" w14:textId="214983F4"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2,410</w:t>
            </w:r>
          </w:p>
        </w:tc>
        <w:tc>
          <w:tcPr>
            <w:tcW w:w="270" w:type="dxa"/>
            <w:vAlign w:val="bottom"/>
          </w:tcPr>
          <w:p w14:paraId="7BE5C61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8EC7582" w14:textId="1C57E8E8"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264D577"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515E1CE2" w14:textId="738EC7C6" w:rsidR="00AC6F01" w:rsidRPr="005B5DC1" w:rsidRDefault="00AC6F01" w:rsidP="00AC6F01">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bidi="th-TH"/>
              </w:rPr>
              <w:t>2,410</w:t>
            </w:r>
          </w:p>
        </w:tc>
      </w:tr>
      <w:tr w:rsidR="00AC6F01" w:rsidRPr="005B5DC1" w14:paraId="53C8A11A" w14:textId="77777777" w:rsidTr="00AC6F01">
        <w:trPr>
          <w:trHeight w:val="256"/>
        </w:trPr>
        <w:tc>
          <w:tcPr>
            <w:tcW w:w="3420" w:type="dxa"/>
            <w:hideMark/>
          </w:tcPr>
          <w:p w14:paraId="2B033050"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bottom w:val="single" w:sz="4" w:space="0" w:color="auto"/>
            </w:tcBorders>
            <w:shd w:val="clear" w:color="auto" w:fill="auto"/>
            <w:vAlign w:val="bottom"/>
          </w:tcPr>
          <w:p w14:paraId="34612EA0" w14:textId="4792D94F"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6,913</w:t>
            </w:r>
          </w:p>
        </w:tc>
        <w:tc>
          <w:tcPr>
            <w:tcW w:w="270" w:type="dxa"/>
            <w:vAlign w:val="bottom"/>
          </w:tcPr>
          <w:p w14:paraId="0F46877F"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1FC8BEAC" w14:textId="67A79891"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7347946A"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1C158EBC" w14:textId="2394EFF5"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6,913</w:t>
            </w:r>
          </w:p>
        </w:tc>
        <w:tc>
          <w:tcPr>
            <w:tcW w:w="270" w:type="dxa"/>
            <w:vAlign w:val="bottom"/>
          </w:tcPr>
          <w:p w14:paraId="02118F4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76B152A1" w14:textId="23C65875"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0BBBD62B"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4013D469" w14:textId="0B3C3ACD" w:rsidR="00AC6F01" w:rsidRPr="005B5DC1" w:rsidRDefault="00AC6F01" w:rsidP="00AC6F01">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6,913</w:t>
            </w:r>
          </w:p>
        </w:tc>
      </w:tr>
      <w:tr w:rsidR="00207C8B" w:rsidRPr="00297A65" w14:paraId="2FCD6295" w14:textId="77777777" w:rsidTr="007470AF">
        <w:trPr>
          <w:trHeight w:val="256"/>
        </w:trPr>
        <w:tc>
          <w:tcPr>
            <w:tcW w:w="3420" w:type="dxa"/>
            <w:hideMark/>
          </w:tcPr>
          <w:p w14:paraId="52D93DEF"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329CB58"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56AE0C9"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103E5591"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2654749"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426C8A6B"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9070EF9"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7ED65A11"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04A48CC"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3CD76F16" w14:textId="77777777"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C6F01" w:rsidRPr="00297A65" w14:paraId="63BD745F" w14:textId="77777777" w:rsidTr="00AC6F01">
        <w:trPr>
          <w:trHeight w:val="269"/>
        </w:trPr>
        <w:tc>
          <w:tcPr>
            <w:tcW w:w="3420" w:type="dxa"/>
            <w:hideMark/>
          </w:tcPr>
          <w:p w14:paraId="78F1A6A6" w14:textId="77777777" w:rsidR="00AC6F01" w:rsidRPr="00297A65" w:rsidRDefault="00AC6F01" w:rsidP="00AC6F01">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shd w:val="clear" w:color="auto" w:fill="auto"/>
            <w:vAlign w:val="bottom"/>
          </w:tcPr>
          <w:p w14:paraId="6993364C" w14:textId="47E205B8"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177,339</w:t>
            </w:r>
          </w:p>
        </w:tc>
        <w:tc>
          <w:tcPr>
            <w:tcW w:w="270" w:type="dxa"/>
            <w:vAlign w:val="bottom"/>
          </w:tcPr>
          <w:p w14:paraId="4F96F586"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D55EF71" w14:textId="45023837"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4CFB31F"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F17637B" w14:textId="01335DB1"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177,024</w:t>
            </w:r>
          </w:p>
        </w:tc>
        <w:tc>
          <w:tcPr>
            <w:tcW w:w="270" w:type="dxa"/>
            <w:vAlign w:val="bottom"/>
          </w:tcPr>
          <w:p w14:paraId="3F5060DE"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9A0EFCE" w14:textId="2A9DFC42"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7E1C6C6D"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3789373" w14:textId="09E34939" w:rsidR="00AC6F01" w:rsidRPr="005B5DC1" w:rsidRDefault="00AC6F01" w:rsidP="00AC6F01">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177,339</w:t>
            </w:r>
          </w:p>
        </w:tc>
      </w:tr>
      <w:tr w:rsidR="00AC6F01" w:rsidRPr="00297A65" w14:paraId="6D582515" w14:textId="77777777" w:rsidTr="00AC6F01">
        <w:trPr>
          <w:trHeight w:val="256"/>
        </w:trPr>
        <w:tc>
          <w:tcPr>
            <w:tcW w:w="3420" w:type="dxa"/>
            <w:hideMark/>
          </w:tcPr>
          <w:p w14:paraId="7626594B" w14:textId="77777777" w:rsidR="00AC6F01" w:rsidRPr="00297A65" w:rsidRDefault="00AC6F01" w:rsidP="00AC6F01">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tcBorders>
              <w:bottom w:val="single" w:sz="4" w:space="0" w:color="auto"/>
            </w:tcBorders>
            <w:shd w:val="clear" w:color="auto" w:fill="auto"/>
            <w:vAlign w:val="bottom"/>
          </w:tcPr>
          <w:p w14:paraId="383C8AF5" w14:textId="1ADC1633"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2,890</w:t>
            </w:r>
          </w:p>
        </w:tc>
        <w:tc>
          <w:tcPr>
            <w:tcW w:w="270" w:type="dxa"/>
            <w:vAlign w:val="bottom"/>
          </w:tcPr>
          <w:p w14:paraId="05ABA476"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24D0F2F9" w14:textId="7FE3F0CA" w:rsidR="00AC6F01" w:rsidRPr="00297A65" w:rsidRDefault="008A78FB"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197</w:t>
            </w:r>
          </w:p>
        </w:tc>
        <w:tc>
          <w:tcPr>
            <w:tcW w:w="270" w:type="dxa"/>
            <w:vAlign w:val="bottom"/>
          </w:tcPr>
          <w:p w14:paraId="7F060575"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250C52E4" w14:textId="73D412CD"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64D4B23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4EC4F8F0" w14:textId="6F813DF4"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w:t>
            </w:r>
            <w:r w:rsidR="008A78FB">
              <w:rPr>
                <w:rFonts w:ascii="CordiaUPC" w:hAnsi="CordiaUPC" w:cs="CordiaUPC"/>
                <w:color w:val="000000"/>
                <w:sz w:val="26"/>
                <w:szCs w:val="26"/>
              </w:rPr>
              <w:t>693</w:t>
            </w:r>
          </w:p>
        </w:tc>
        <w:tc>
          <w:tcPr>
            <w:tcW w:w="270" w:type="dxa"/>
            <w:vAlign w:val="bottom"/>
          </w:tcPr>
          <w:p w14:paraId="758EE1AE"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0574CFE5" w14:textId="642286D6" w:rsidR="00AC6F01" w:rsidRPr="005B5DC1" w:rsidRDefault="00AC6F01" w:rsidP="00AC6F01">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2,890</w:t>
            </w:r>
          </w:p>
        </w:tc>
      </w:tr>
      <w:tr w:rsidR="00AC6F01" w:rsidRPr="00297A65" w14:paraId="7DDAB255" w14:textId="77777777" w:rsidTr="00AC6F01">
        <w:trPr>
          <w:trHeight w:val="145"/>
        </w:trPr>
        <w:tc>
          <w:tcPr>
            <w:tcW w:w="3420" w:type="dxa"/>
            <w:hideMark/>
          </w:tcPr>
          <w:p w14:paraId="69938CDD"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bottom w:val="single" w:sz="4" w:space="0" w:color="auto"/>
            </w:tcBorders>
            <w:shd w:val="clear" w:color="auto" w:fill="auto"/>
            <w:vAlign w:val="bottom"/>
          </w:tcPr>
          <w:p w14:paraId="5C8FEC66" w14:textId="1B9BB47C"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180,229</w:t>
            </w:r>
          </w:p>
        </w:tc>
        <w:tc>
          <w:tcPr>
            <w:tcW w:w="270" w:type="dxa"/>
            <w:vAlign w:val="bottom"/>
          </w:tcPr>
          <w:p w14:paraId="186CF766"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275BBE93" w14:textId="43E0BFE7" w:rsidR="00AC6F01" w:rsidRPr="00297A65" w:rsidRDefault="008A78FB"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197</w:t>
            </w:r>
          </w:p>
        </w:tc>
        <w:tc>
          <w:tcPr>
            <w:tcW w:w="270" w:type="dxa"/>
            <w:vAlign w:val="bottom"/>
          </w:tcPr>
          <w:p w14:paraId="05AAE1ED"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07A9F062" w14:textId="074CA29D"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177,024</w:t>
            </w:r>
          </w:p>
        </w:tc>
        <w:tc>
          <w:tcPr>
            <w:tcW w:w="270" w:type="dxa"/>
            <w:vAlign w:val="bottom"/>
          </w:tcPr>
          <w:p w14:paraId="1D778452"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0D1BF16B" w14:textId="6D71FD4C"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w:t>
            </w:r>
            <w:r w:rsidR="008A78FB">
              <w:rPr>
                <w:rFonts w:ascii="CordiaUPC" w:hAnsi="CordiaUPC" w:cs="CordiaUPC"/>
                <w:b/>
                <w:bCs/>
                <w:color w:val="000000"/>
                <w:sz w:val="26"/>
                <w:szCs w:val="26"/>
              </w:rPr>
              <w:t>008</w:t>
            </w:r>
          </w:p>
        </w:tc>
        <w:tc>
          <w:tcPr>
            <w:tcW w:w="270" w:type="dxa"/>
            <w:vAlign w:val="bottom"/>
          </w:tcPr>
          <w:p w14:paraId="04094F1F"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742D030B" w14:textId="05D5A9D1" w:rsidR="00AC6F01" w:rsidRPr="005B5DC1" w:rsidRDefault="00AC6F01" w:rsidP="00AC6F01">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rPr>
              <w:t>180,229</w:t>
            </w:r>
          </w:p>
        </w:tc>
      </w:tr>
      <w:tr w:rsidR="00AC6F01" w:rsidRPr="00DF08CE" w14:paraId="313A7896" w14:textId="77777777" w:rsidTr="00AC6F01">
        <w:trPr>
          <w:trHeight w:val="145"/>
        </w:trPr>
        <w:tc>
          <w:tcPr>
            <w:tcW w:w="3420" w:type="dxa"/>
          </w:tcPr>
          <w:p w14:paraId="49F8521A"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bottom w:val="single" w:sz="4" w:space="0" w:color="auto"/>
            </w:tcBorders>
            <w:shd w:val="clear" w:color="auto" w:fill="auto"/>
            <w:vAlign w:val="bottom"/>
          </w:tcPr>
          <w:p w14:paraId="56728696" w14:textId="046F0D7A"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1,325,212</w:t>
            </w:r>
          </w:p>
        </w:tc>
        <w:tc>
          <w:tcPr>
            <w:tcW w:w="270" w:type="dxa"/>
            <w:vAlign w:val="bottom"/>
          </w:tcPr>
          <w:p w14:paraId="02A20BDA"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1DAD5821" w14:textId="3364BDF0"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1E1AAABB"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00149005" w14:textId="3AD77801"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938,734</w:t>
            </w:r>
          </w:p>
        </w:tc>
        <w:tc>
          <w:tcPr>
            <w:tcW w:w="270" w:type="dxa"/>
            <w:vAlign w:val="bottom"/>
          </w:tcPr>
          <w:p w14:paraId="2FE5B94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1B00B740" w14:textId="772393B4"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390,568</w:t>
            </w:r>
          </w:p>
        </w:tc>
        <w:tc>
          <w:tcPr>
            <w:tcW w:w="270" w:type="dxa"/>
            <w:vAlign w:val="bottom"/>
          </w:tcPr>
          <w:p w14:paraId="0582E20D"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0926D15C" w14:textId="2AE65C53" w:rsidR="00AC6F01" w:rsidRPr="00DF08CE" w:rsidRDefault="00AC6F01" w:rsidP="00AC6F01">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rPr>
              <w:t>1,329,302</w:t>
            </w:r>
          </w:p>
        </w:tc>
      </w:tr>
      <w:tr w:rsidR="00AC6F01" w:rsidRPr="00297A65" w14:paraId="2BBED585" w14:textId="77777777" w:rsidTr="00AC6F01">
        <w:trPr>
          <w:trHeight w:val="256"/>
        </w:trPr>
        <w:tc>
          <w:tcPr>
            <w:tcW w:w="3420" w:type="dxa"/>
            <w:hideMark/>
          </w:tcPr>
          <w:p w14:paraId="2B30D4E1"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bottom w:val="double" w:sz="4" w:space="0" w:color="auto"/>
            </w:tcBorders>
            <w:shd w:val="clear" w:color="auto" w:fill="auto"/>
            <w:vAlign w:val="bottom"/>
          </w:tcPr>
          <w:p w14:paraId="0B639309" w14:textId="6270A069"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1,513,775</w:t>
            </w:r>
          </w:p>
        </w:tc>
        <w:tc>
          <w:tcPr>
            <w:tcW w:w="270" w:type="dxa"/>
            <w:vAlign w:val="bottom"/>
          </w:tcPr>
          <w:p w14:paraId="060C64D7"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vAlign w:val="bottom"/>
          </w:tcPr>
          <w:p w14:paraId="248531CC" w14:textId="7E08B28C" w:rsidR="00AC6F01" w:rsidRPr="00297A65" w:rsidRDefault="008A78FB"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197</w:t>
            </w:r>
          </w:p>
        </w:tc>
        <w:tc>
          <w:tcPr>
            <w:tcW w:w="270" w:type="dxa"/>
            <w:vAlign w:val="bottom"/>
          </w:tcPr>
          <w:p w14:paraId="24D42099"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vAlign w:val="bottom"/>
          </w:tcPr>
          <w:p w14:paraId="78F35DFA" w14:textId="05FAD6CC"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1,123,714</w:t>
            </w:r>
          </w:p>
        </w:tc>
        <w:tc>
          <w:tcPr>
            <w:tcW w:w="270" w:type="dxa"/>
            <w:vAlign w:val="bottom"/>
          </w:tcPr>
          <w:p w14:paraId="2B693C34"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vAlign w:val="bottom"/>
          </w:tcPr>
          <w:p w14:paraId="7F375E72" w14:textId="1FB7CADC"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39</w:t>
            </w:r>
            <w:r w:rsidR="008A78FB">
              <w:rPr>
                <w:rFonts w:ascii="CordiaUPC" w:hAnsi="CordiaUPC" w:cs="CordiaUPC"/>
                <w:b/>
                <w:bCs/>
                <w:sz w:val="26"/>
                <w:szCs w:val="26"/>
              </w:rPr>
              <w:t>3,954</w:t>
            </w:r>
          </w:p>
        </w:tc>
        <w:tc>
          <w:tcPr>
            <w:tcW w:w="270" w:type="dxa"/>
            <w:vAlign w:val="bottom"/>
          </w:tcPr>
          <w:p w14:paraId="0A2F272A"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shd w:val="clear" w:color="auto" w:fill="auto"/>
            <w:vAlign w:val="bottom"/>
          </w:tcPr>
          <w:p w14:paraId="4DFE3187" w14:textId="715FCACB" w:rsidR="00AC6F01" w:rsidRPr="00297A65" w:rsidRDefault="00AC6F01" w:rsidP="00AC6F01">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1,517,865</w:t>
            </w:r>
          </w:p>
        </w:tc>
      </w:tr>
      <w:tr w:rsidR="00CD365D" w:rsidRPr="00297A65" w14:paraId="4381DD14" w14:textId="77777777" w:rsidTr="007470AF">
        <w:trPr>
          <w:trHeight w:val="256"/>
        </w:trPr>
        <w:tc>
          <w:tcPr>
            <w:tcW w:w="3420" w:type="dxa"/>
            <w:vAlign w:val="bottom"/>
          </w:tcPr>
          <w:p w14:paraId="53779ED8" w14:textId="77777777" w:rsidR="00CD365D" w:rsidRPr="00297A65" w:rsidRDefault="00CD365D" w:rsidP="007470AF">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2F15AB7F" w14:textId="77777777" w:rsidR="00CD365D" w:rsidRPr="00297A65" w:rsidRDefault="00CD365D" w:rsidP="007470A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D60F79B" w14:textId="77777777" w:rsidR="00CD365D" w:rsidRPr="00297A65" w:rsidRDefault="00CD365D" w:rsidP="007470A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3C07F8A9" w14:textId="77777777" w:rsidR="00CD365D" w:rsidRPr="00297A65" w:rsidRDefault="00CD365D" w:rsidP="007470A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8DB2EE8" w14:textId="77777777" w:rsidR="00CD365D" w:rsidRPr="00297A65" w:rsidRDefault="00CD365D"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2BA34702" w14:textId="77777777" w:rsidR="00CD365D" w:rsidRPr="00297A65" w:rsidRDefault="00CD365D"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31E7F191" w14:textId="77777777" w:rsidR="00CD365D" w:rsidRPr="00297A65" w:rsidRDefault="00CD365D"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A2B1959" w14:textId="77777777" w:rsidR="00CD365D" w:rsidRPr="00297A65" w:rsidRDefault="00CD365D" w:rsidP="007470A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27844B8" w14:textId="77777777" w:rsidR="00CD365D" w:rsidRPr="00297A65" w:rsidRDefault="00CD365D" w:rsidP="007470A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AF13B6E" w14:textId="77777777" w:rsidR="00CD365D" w:rsidRPr="00297A65" w:rsidRDefault="00CD365D" w:rsidP="007470A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161DF" w:rsidRPr="00297A65" w14:paraId="2DAD07F6" w14:textId="77777777" w:rsidTr="007470AF">
        <w:trPr>
          <w:trHeight w:val="256"/>
        </w:trPr>
        <w:tc>
          <w:tcPr>
            <w:tcW w:w="3420" w:type="dxa"/>
            <w:vAlign w:val="bottom"/>
            <w:hideMark/>
          </w:tcPr>
          <w:p w14:paraId="0F778C09" w14:textId="77777777" w:rsidR="002161DF" w:rsidRPr="00297A65" w:rsidRDefault="002161DF" w:rsidP="007470AF">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7843F628" w14:textId="77777777" w:rsidR="002161DF" w:rsidRPr="00297A65" w:rsidRDefault="002161DF" w:rsidP="007470A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24741E8" w14:textId="77777777" w:rsidR="002161DF" w:rsidRPr="00297A65" w:rsidRDefault="002161DF" w:rsidP="007470A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62B85857" w14:textId="77777777" w:rsidR="002161DF" w:rsidRPr="00297A65" w:rsidRDefault="002161DF" w:rsidP="007470A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521F37F" w14:textId="77777777" w:rsidR="002161DF" w:rsidRPr="00297A65" w:rsidRDefault="002161DF"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12872C93" w14:textId="77777777" w:rsidR="002161DF" w:rsidRPr="00297A65" w:rsidRDefault="002161DF"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6C5CA48" w14:textId="77777777" w:rsidR="002161DF" w:rsidRPr="00297A65" w:rsidRDefault="002161DF"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CEE25EA" w14:textId="77777777" w:rsidR="002161DF" w:rsidRPr="00297A65" w:rsidRDefault="002161DF" w:rsidP="007470A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7316237" w14:textId="77777777" w:rsidR="002161DF" w:rsidRPr="00297A65" w:rsidRDefault="002161DF" w:rsidP="007470A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C91BA82" w14:textId="77777777" w:rsidR="002161DF" w:rsidRPr="00297A65" w:rsidRDefault="002161DF" w:rsidP="007470A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C6F01" w:rsidRPr="00297A65" w14:paraId="1E5A501A" w14:textId="77777777" w:rsidTr="00AC6F01">
        <w:trPr>
          <w:trHeight w:val="256"/>
        </w:trPr>
        <w:tc>
          <w:tcPr>
            <w:tcW w:w="3420" w:type="dxa"/>
            <w:vAlign w:val="bottom"/>
          </w:tcPr>
          <w:p w14:paraId="62173039"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shd w:val="clear" w:color="auto" w:fill="auto"/>
            <w:vAlign w:val="bottom"/>
          </w:tcPr>
          <w:p w14:paraId="2EA1DBF7" w14:textId="2244D063" w:rsidR="00AC6F01" w:rsidRPr="00297A65" w:rsidRDefault="00AC6F01" w:rsidP="00AC6F01">
            <w:pPr>
              <w:tabs>
                <w:tab w:val="decimal" w:pos="881"/>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1,339,195</w:t>
            </w:r>
          </w:p>
        </w:tc>
        <w:tc>
          <w:tcPr>
            <w:tcW w:w="270" w:type="dxa"/>
            <w:shd w:val="clear" w:color="auto" w:fill="auto"/>
            <w:vAlign w:val="bottom"/>
          </w:tcPr>
          <w:p w14:paraId="128063BB"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shd w:val="clear" w:color="auto" w:fill="auto"/>
            <w:vAlign w:val="bottom"/>
          </w:tcPr>
          <w:p w14:paraId="627EBDF8" w14:textId="44FB30F8"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sz w:val="26"/>
                <w:szCs w:val="26"/>
                <w:lang w:val="en-US"/>
              </w:rPr>
              <w:t>-</w:t>
            </w:r>
          </w:p>
        </w:tc>
        <w:tc>
          <w:tcPr>
            <w:tcW w:w="270" w:type="dxa"/>
            <w:shd w:val="clear" w:color="auto" w:fill="auto"/>
            <w:vAlign w:val="bottom"/>
          </w:tcPr>
          <w:p w14:paraId="334AC669"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56AA7286" w14:textId="73926D1D" w:rsidR="00AC6F01" w:rsidRPr="00297A65" w:rsidRDefault="00AC6F01" w:rsidP="00AC6F01">
            <w:pPr>
              <w:tabs>
                <w:tab w:val="decimal" w:pos="769"/>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1,339,275</w:t>
            </w:r>
          </w:p>
        </w:tc>
        <w:tc>
          <w:tcPr>
            <w:tcW w:w="270" w:type="dxa"/>
            <w:shd w:val="clear" w:color="auto" w:fill="auto"/>
            <w:vAlign w:val="bottom"/>
          </w:tcPr>
          <w:p w14:paraId="63F86A5A"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shd w:val="clear" w:color="auto" w:fill="auto"/>
            <w:vAlign w:val="bottom"/>
          </w:tcPr>
          <w:p w14:paraId="4C14D935" w14:textId="5370D544"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shd w:val="clear" w:color="auto" w:fill="auto"/>
            <w:vAlign w:val="bottom"/>
          </w:tcPr>
          <w:p w14:paraId="56DDB047"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1C06E76" w14:textId="2AB2628D" w:rsidR="00AC6F01" w:rsidRPr="00297A65" w:rsidRDefault="00AC6F01" w:rsidP="00AC6F01">
            <w:pPr>
              <w:tabs>
                <w:tab w:val="decimal" w:pos="750"/>
              </w:tabs>
              <w:suppressAutoHyphens/>
              <w:spacing w:line="240" w:lineRule="exact"/>
              <w:ind w:right="-36"/>
              <w:rPr>
                <w:rFonts w:ascii="CordiaUPC" w:eastAsia="Times New Roman" w:hAnsi="CordiaUPC" w:cs="CordiaUPC"/>
                <w:sz w:val="26"/>
                <w:szCs w:val="26"/>
                <w:lang w:eastAsia="zh-CN"/>
              </w:rPr>
            </w:pPr>
            <w:r w:rsidRPr="00EE40F3">
              <w:rPr>
                <w:rFonts w:ascii="CordiaUPC" w:hAnsi="CordiaUPC" w:cs="CordiaUPC"/>
                <w:b/>
                <w:bCs/>
                <w:sz w:val="26"/>
                <w:szCs w:val="26"/>
              </w:rPr>
              <w:t>1,339,275</w:t>
            </w:r>
          </w:p>
        </w:tc>
      </w:tr>
      <w:tr w:rsidR="00AC6F01" w:rsidRPr="00297A65" w14:paraId="078E2F2C" w14:textId="77777777" w:rsidTr="00AC6F01">
        <w:trPr>
          <w:trHeight w:val="269"/>
        </w:trPr>
        <w:tc>
          <w:tcPr>
            <w:tcW w:w="3420" w:type="dxa"/>
            <w:vAlign w:val="bottom"/>
            <w:hideMark/>
          </w:tcPr>
          <w:p w14:paraId="09BFC7DF" w14:textId="0B384915" w:rsidR="00AC6F01" w:rsidRPr="00297A65" w:rsidRDefault="00CF567F" w:rsidP="00AC6F01">
            <w:pPr>
              <w:suppressAutoHyphens/>
              <w:spacing w:line="240" w:lineRule="exact"/>
              <w:ind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 xml:space="preserve">Financial liabilities </w:t>
            </w:r>
            <w:r w:rsidR="00550837">
              <w:rPr>
                <w:rFonts w:ascii="CordiaUPC" w:eastAsia="Times New Roman" w:hAnsi="CordiaUPC" w:cs="CordiaUPC" w:hint="cs"/>
                <w:b/>
                <w:bCs/>
                <w:sz w:val="26"/>
                <w:szCs w:val="26"/>
                <w:lang w:eastAsia="zh-CN"/>
              </w:rPr>
              <w:t>measured at</w:t>
            </w:r>
            <w:r w:rsidR="00AC6F01" w:rsidRPr="00297A65">
              <w:rPr>
                <w:rFonts w:ascii="CordiaUPC" w:eastAsia="Times New Roman" w:hAnsi="CordiaUPC" w:cs="CordiaUPC" w:hint="cs"/>
                <w:b/>
                <w:bCs/>
                <w:sz w:val="26"/>
                <w:szCs w:val="26"/>
                <w:lang w:eastAsia="zh-CN"/>
              </w:rPr>
              <w:t xml:space="preserve"> FVTPL</w:t>
            </w:r>
          </w:p>
        </w:tc>
        <w:tc>
          <w:tcPr>
            <w:tcW w:w="1080" w:type="dxa"/>
            <w:shd w:val="clear" w:color="auto" w:fill="auto"/>
            <w:vAlign w:val="bottom"/>
          </w:tcPr>
          <w:p w14:paraId="1D6361FF" w14:textId="187B94B1"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0" w:type="dxa"/>
            <w:shd w:val="clear" w:color="auto" w:fill="auto"/>
            <w:vAlign w:val="bottom"/>
          </w:tcPr>
          <w:p w14:paraId="08B33F05"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shd w:val="clear" w:color="auto" w:fill="auto"/>
            <w:vAlign w:val="bottom"/>
          </w:tcPr>
          <w:p w14:paraId="5F854BF3" w14:textId="5803F921" w:rsidR="00AC6F01" w:rsidRPr="00297A65" w:rsidRDefault="00AC6F01" w:rsidP="00AC6F01">
            <w:pPr>
              <w:tabs>
                <w:tab w:val="decimal" w:pos="703"/>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17BF9EC5"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shd w:val="clear" w:color="auto" w:fill="auto"/>
            <w:vAlign w:val="bottom"/>
          </w:tcPr>
          <w:p w14:paraId="2D3A97DA" w14:textId="2B7954FC"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0" w:type="dxa"/>
            <w:shd w:val="clear" w:color="auto" w:fill="auto"/>
            <w:vAlign w:val="bottom"/>
          </w:tcPr>
          <w:p w14:paraId="3BE04715"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shd w:val="clear" w:color="auto" w:fill="auto"/>
            <w:vAlign w:val="bottom"/>
          </w:tcPr>
          <w:p w14:paraId="2613D602" w14:textId="68BE13E6"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6205DB59"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15BCD042" w14:textId="5F0E3BEA" w:rsidR="00AC6F01" w:rsidRPr="00297A65" w:rsidRDefault="00AC6F01" w:rsidP="00AC6F01">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r>
      <w:tr w:rsidR="00AC6F01" w:rsidRPr="00297A65" w14:paraId="454A5ACC" w14:textId="77777777" w:rsidTr="00AC6F01">
        <w:trPr>
          <w:trHeight w:val="269"/>
        </w:trPr>
        <w:tc>
          <w:tcPr>
            <w:tcW w:w="3420" w:type="dxa"/>
            <w:vAlign w:val="bottom"/>
            <w:hideMark/>
          </w:tcPr>
          <w:p w14:paraId="74B4717D"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shd w:val="clear" w:color="auto" w:fill="auto"/>
            <w:vAlign w:val="bottom"/>
          </w:tcPr>
          <w:p w14:paraId="4972C5B1"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316E5C0"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78D769" w14:textId="77777777"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EC96C3"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D60727B"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814C900"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6FE98E" w14:textId="77777777"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5FBD48"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3ED650D" w14:textId="77777777" w:rsidR="00AC6F01" w:rsidRPr="00297A65" w:rsidRDefault="00AC6F01" w:rsidP="00AC6F01">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C6F01" w:rsidRPr="00297A65" w14:paraId="3F4045F3" w14:textId="77777777" w:rsidTr="00AC6F01">
        <w:trPr>
          <w:trHeight w:val="256"/>
        </w:trPr>
        <w:tc>
          <w:tcPr>
            <w:tcW w:w="3420" w:type="dxa"/>
            <w:vAlign w:val="bottom"/>
            <w:hideMark/>
          </w:tcPr>
          <w:p w14:paraId="508A0AFE" w14:textId="77777777" w:rsidR="00AC6F01" w:rsidRPr="00297A65" w:rsidRDefault="00AC6F01" w:rsidP="00AC6F01">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shd w:val="clear" w:color="auto" w:fill="auto"/>
            <w:vAlign w:val="bottom"/>
          </w:tcPr>
          <w:p w14:paraId="5AD485AB" w14:textId="401D6649"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4,269</w:t>
            </w:r>
          </w:p>
        </w:tc>
        <w:tc>
          <w:tcPr>
            <w:tcW w:w="270" w:type="dxa"/>
            <w:shd w:val="clear" w:color="auto" w:fill="auto"/>
            <w:vAlign w:val="bottom"/>
          </w:tcPr>
          <w:p w14:paraId="2618D155"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123660C" w14:textId="42E9D609"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660EAEBA"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5C5203A3" w14:textId="1FC4F71B"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4,269</w:t>
            </w:r>
          </w:p>
        </w:tc>
        <w:tc>
          <w:tcPr>
            <w:tcW w:w="270" w:type="dxa"/>
            <w:vAlign w:val="bottom"/>
          </w:tcPr>
          <w:p w14:paraId="51627DE6"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A84B9CB" w14:textId="6248867F"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60D88765"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6DCF280C" w14:textId="135C9F1D" w:rsidR="00AC6F01" w:rsidRPr="00297A65" w:rsidRDefault="00AC6F01" w:rsidP="00AC6F01">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4,269</w:t>
            </w:r>
          </w:p>
        </w:tc>
      </w:tr>
      <w:tr w:rsidR="00AC6F01" w:rsidRPr="00297A65" w14:paraId="1C854E34" w14:textId="77777777" w:rsidTr="00AC6F01">
        <w:trPr>
          <w:trHeight w:val="256"/>
        </w:trPr>
        <w:tc>
          <w:tcPr>
            <w:tcW w:w="3420" w:type="dxa"/>
            <w:vAlign w:val="bottom"/>
            <w:hideMark/>
          </w:tcPr>
          <w:p w14:paraId="1FC86335" w14:textId="77777777" w:rsidR="00AC6F01" w:rsidRPr="00297A65" w:rsidRDefault="00AC6F01" w:rsidP="00AC6F01">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shd w:val="clear" w:color="auto" w:fill="auto"/>
            <w:vAlign w:val="bottom"/>
          </w:tcPr>
          <w:p w14:paraId="65929941" w14:textId="6350E15E"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2,326</w:t>
            </w:r>
          </w:p>
        </w:tc>
        <w:tc>
          <w:tcPr>
            <w:tcW w:w="270" w:type="dxa"/>
            <w:shd w:val="clear" w:color="auto" w:fill="auto"/>
            <w:vAlign w:val="bottom"/>
          </w:tcPr>
          <w:p w14:paraId="440E4AE0"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735B3B4E" w14:textId="30E2B814"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0DFF079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0BD1EC44" w14:textId="04BCA472"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2,326</w:t>
            </w:r>
          </w:p>
        </w:tc>
        <w:tc>
          <w:tcPr>
            <w:tcW w:w="270" w:type="dxa"/>
            <w:vAlign w:val="bottom"/>
          </w:tcPr>
          <w:p w14:paraId="0F61B516"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326CD24D" w14:textId="53FD6056"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13CCAE7D"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2E4EB512" w14:textId="3A65A28D" w:rsidR="00AC6F01" w:rsidRPr="00297A65" w:rsidRDefault="00AC6F01" w:rsidP="00AC6F01">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2,326</w:t>
            </w:r>
          </w:p>
        </w:tc>
      </w:tr>
      <w:tr w:rsidR="00AC6F01" w:rsidRPr="00297A65" w14:paraId="2BAB31D2" w14:textId="77777777" w:rsidTr="00AC6F01">
        <w:trPr>
          <w:trHeight w:val="256"/>
        </w:trPr>
        <w:tc>
          <w:tcPr>
            <w:tcW w:w="3420" w:type="dxa"/>
            <w:vAlign w:val="bottom"/>
            <w:hideMark/>
          </w:tcPr>
          <w:p w14:paraId="4115F27D" w14:textId="77777777" w:rsidR="00AC6F01" w:rsidRPr="00297A65" w:rsidRDefault="00AC6F01" w:rsidP="00AC6F01">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bottom w:val="single" w:sz="4" w:space="0" w:color="auto"/>
            </w:tcBorders>
            <w:shd w:val="clear" w:color="auto" w:fill="auto"/>
            <w:vAlign w:val="bottom"/>
          </w:tcPr>
          <w:p w14:paraId="020477D6" w14:textId="6819D6DC"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6,595</w:t>
            </w:r>
          </w:p>
        </w:tc>
        <w:tc>
          <w:tcPr>
            <w:tcW w:w="270" w:type="dxa"/>
            <w:shd w:val="clear" w:color="auto" w:fill="auto"/>
            <w:vAlign w:val="bottom"/>
          </w:tcPr>
          <w:p w14:paraId="0075F8BB"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bottom w:val="single" w:sz="4" w:space="0" w:color="auto"/>
            </w:tcBorders>
            <w:shd w:val="clear" w:color="auto" w:fill="auto"/>
            <w:vAlign w:val="bottom"/>
          </w:tcPr>
          <w:p w14:paraId="48D3C2F3" w14:textId="42549561"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7EEACAC5"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1071E73F" w14:textId="41F393D0"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6,595</w:t>
            </w:r>
          </w:p>
        </w:tc>
        <w:tc>
          <w:tcPr>
            <w:tcW w:w="270" w:type="dxa"/>
            <w:shd w:val="clear" w:color="auto" w:fill="auto"/>
            <w:vAlign w:val="bottom"/>
          </w:tcPr>
          <w:p w14:paraId="7CC12324"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bottom w:val="single" w:sz="4" w:space="0" w:color="auto"/>
            </w:tcBorders>
            <w:shd w:val="clear" w:color="auto" w:fill="auto"/>
            <w:vAlign w:val="bottom"/>
          </w:tcPr>
          <w:p w14:paraId="186E1251" w14:textId="387A69C8"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51C1792D"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shd w:val="clear" w:color="auto" w:fill="auto"/>
            <w:vAlign w:val="bottom"/>
          </w:tcPr>
          <w:p w14:paraId="0652A5B1" w14:textId="4B38E19E" w:rsidR="00AC6F01" w:rsidRPr="00297A65" w:rsidRDefault="00AC6F01" w:rsidP="00AC6F01">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b/>
                <w:bCs/>
                <w:color w:val="000000"/>
                <w:sz w:val="26"/>
                <w:szCs w:val="26"/>
              </w:rPr>
              <w:t>6,595</w:t>
            </w:r>
          </w:p>
        </w:tc>
      </w:tr>
      <w:tr w:rsidR="00AC6F01" w:rsidRPr="00297A65" w14:paraId="11A8C138" w14:textId="77777777" w:rsidTr="00AC6F01">
        <w:trPr>
          <w:trHeight w:val="256"/>
        </w:trPr>
        <w:tc>
          <w:tcPr>
            <w:tcW w:w="3420" w:type="dxa"/>
            <w:vAlign w:val="bottom"/>
          </w:tcPr>
          <w:p w14:paraId="61A319CE" w14:textId="77777777" w:rsidR="00AC6F01" w:rsidRPr="00297A65" w:rsidRDefault="00AC6F01" w:rsidP="00AC6F01">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bottom w:val="single" w:sz="4" w:space="0" w:color="auto"/>
            </w:tcBorders>
            <w:shd w:val="clear" w:color="auto" w:fill="auto"/>
            <w:vAlign w:val="bottom"/>
          </w:tcPr>
          <w:p w14:paraId="4921EFD8" w14:textId="60343A92"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68,398</w:t>
            </w:r>
          </w:p>
        </w:tc>
        <w:tc>
          <w:tcPr>
            <w:tcW w:w="270" w:type="dxa"/>
            <w:shd w:val="clear" w:color="auto" w:fill="auto"/>
            <w:vAlign w:val="bottom"/>
          </w:tcPr>
          <w:p w14:paraId="35FAFC8C"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shd w:val="clear" w:color="auto" w:fill="auto"/>
            <w:vAlign w:val="bottom"/>
          </w:tcPr>
          <w:p w14:paraId="78B760D8" w14:textId="4EB7DA84"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2E0B447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014D7434" w14:textId="7E46CDDF"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70,475</w:t>
            </w:r>
          </w:p>
        </w:tc>
        <w:tc>
          <w:tcPr>
            <w:tcW w:w="270" w:type="dxa"/>
            <w:shd w:val="clear" w:color="auto" w:fill="auto"/>
            <w:vAlign w:val="bottom"/>
          </w:tcPr>
          <w:p w14:paraId="136F9781"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shd w:val="clear" w:color="auto" w:fill="auto"/>
            <w:vAlign w:val="bottom"/>
          </w:tcPr>
          <w:p w14:paraId="3B13F493" w14:textId="7D54CEA2" w:rsidR="00AC6F01" w:rsidRPr="00297A65" w:rsidRDefault="00AC6F01" w:rsidP="00AC6F01">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079A800A"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4D2EA625" w14:textId="398808F9" w:rsidR="00AC6F01" w:rsidRPr="00297A65" w:rsidRDefault="00AC6F01" w:rsidP="00AC6F01">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70,475</w:t>
            </w:r>
          </w:p>
        </w:tc>
      </w:tr>
      <w:tr w:rsidR="00AC6F01" w:rsidRPr="00297A65" w14:paraId="580229C5" w14:textId="77777777" w:rsidTr="00AC6F01">
        <w:trPr>
          <w:trHeight w:val="256"/>
        </w:trPr>
        <w:tc>
          <w:tcPr>
            <w:tcW w:w="3420" w:type="dxa"/>
            <w:vAlign w:val="bottom"/>
            <w:hideMark/>
          </w:tcPr>
          <w:p w14:paraId="12094AC7" w14:textId="77777777" w:rsidR="00AC6F01" w:rsidRPr="00297A65" w:rsidRDefault="00AC6F01" w:rsidP="00AC6F01">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bottom w:val="double" w:sz="4" w:space="0" w:color="auto"/>
            </w:tcBorders>
            <w:shd w:val="clear" w:color="auto" w:fill="auto"/>
            <w:vAlign w:val="bottom"/>
          </w:tcPr>
          <w:p w14:paraId="09866812" w14:textId="32CD167E"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1,414,625</w:t>
            </w:r>
          </w:p>
        </w:tc>
        <w:tc>
          <w:tcPr>
            <w:tcW w:w="270" w:type="dxa"/>
            <w:shd w:val="clear" w:color="auto" w:fill="auto"/>
            <w:vAlign w:val="bottom"/>
          </w:tcPr>
          <w:p w14:paraId="045341BA" w14:textId="77777777" w:rsidR="00AC6F01" w:rsidRPr="00297A65" w:rsidRDefault="00AC6F01" w:rsidP="00AC6F0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shd w:val="clear" w:color="auto" w:fill="auto"/>
            <w:vAlign w:val="bottom"/>
          </w:tcPr>
          <w:p w14:paraId="090D1F1E" w14:textId="00E4B80B"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576F6B42"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vAlign w:val="bottom"/>
          </w:tcPr>
          <w:p w14:paraId="6872A701" w14:textId="6175306C"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1,416,782</w:t>
            </w:r>
          </w:p>
        </w:tc>
        <w:tc>
          <w:tcPr>
            <w:tcW w:w="270" w:type="dxa"/>
            <w:shd w:val="clear" w:color="auto" w:fill="auto"/>
            <w:vAlign w:val="bottom"/>
          </w:tcPr>
          <w:p w14:paraId="117DBE03" w14:textId="77777777" w:rsidR="00AC6F01" w:rsidRPr="00297A65" w:rsidRDefault="00AC6F01" w:rsidP="00AC6F0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shd w:val="clear" w:color="auto" w:fill="auto"/>
            <w:vAlign w:val="bottom"/>
          </w:tcPr>
          <w:p w14:paraId="1FEF3B1B" w14:textId="67CF8270" w:rsidR="00AC6F01" w:rsidRPr="00297A65" w:rsidRDefault="00AC6F01" w:rsidP="00AC6F01">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37BB2F42" w14:textId="77777777" w:rsidR="00AC6F01" w:rsidRPr="00297A65" w:rsidRDefault="00AC6F01" w:rsidP="00AC6F0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shd w:val="clear" w:color="auto" w:fill="auto"/>
            <w:vAlign w:val="bottom"/>
          </w:tcPr>
          <w:p w14:paraId="2310D683" w14:textId="1ECBFAE0" w:rsidR="00AC6F01" w:rsidRPr="00297A65" w:rsidRDefault="00AC6F01" w:rsidP="00AC6F01">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1,416,782</w:t>
            </w:r>
          </w:p>
        </w:tc>
      </w:tr>
      <w:tr w:rsidR="00207C8B" w:rsidRPr="00297A65" w14:paraId="3011C6F1" w14:textId="77777777" w:rsidTr="007470AF">
        <w:trPr>
          <w:trHeight w:val="269"/>
        </w:trPr>
        <w:tc>
          <w:tcPr>
            <w:tcW w:w="3420" w:type="dxa"/>
            <w:vAlign w:val="bottom"/>
          </w:tcPr>
          <w:p w14:paraId="66093DA9"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0B8F6719" w14:textId="77777777" w:rsidR="00207C8B" w:rsidRPr="00297A65" w:rsidRDefault="00207C8B" w:rsidP="00207C8B">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1772D060"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2AB09F62" w14:textId="77777777" w:rsidR="00207C8B" w:rsidRPr="00297A65" w:rsidRDefault="00207C8B" w:rsidP="00207C8B">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54DF4865"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14E923B6" w14:textId="77777777" w:rsidR="00207C8B" w:rsidRPr="00297A65" w:rsidRDefault="00207C8B" w:rsidP="00207C8B">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4F0BA880"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0D4C16DC" w14:textId="77777777" w:rsidR="00207C8B" w:rsidRPr="00297A65" w:rsidRDefault="00207C8B" w:rsidP="00207C8B">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B15C007"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4C7498AB" w14:textId="77777777" w:rsidR="00207C8B" w:rsidRPr="00297A65" w:rsidRDefault="00207C8B" w:rsidP="00207C8B">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02A245E6" w14:textId="77777777" w:rsidR="002161DF" w:rsidRDefault="002161DF" w:rsidP="002C0CF6">
      <w:pPr>
        <w:ind w:left="562"/>
        <w:jc w:val="thaiDistribute"/>
        <w:rPr>
          <w:rFonts w:ascii="CordiaUPC" w:hAnsi="CordiaUPC" w:cs="CordiaUPC"/>
          <w:sz w:val="26"/>
          <w:szCs w:val="26"/>
        </w:rPr>
      </w:pPr>
    </w:p>
    <w:p w14:paraId="7885B2EE" w14:textId="77777777" w:rsidR="00512082" w:rsidRDefault="00512082">
      <w:r>
        <w:br w:type="page"/>
      </w: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DF22A9" w:rsidRPr="00297A65" w14:paraId="364DFF1E" w14:textId="77777777" w:rsidTr="00FA500B">
        <w:trPr>
          <w:trHeight w:val="256"/>
          <w:tblHeader/>
        </w:trPr>
        <w:tc>
          <w:tcPr>
            <w:tcW w:w="3420" w:type="dxa"/>
          </w:tcPr>
          <w:p w14:paraId="6F2F5E14" w14:textId="77777777" w:rsidR="00DF22A9" w:rsidRPr="00297A65" w:rsidRDefault="00DF22A9" w:rsidP="00FA500B">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07392506" w14:textId="77777777" w:rsidR="00DF22A9" w:rsidRPr="00297A65" w:rsidRDefault="00DF22A9" w:rsidP="00FA500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Consolidated</w:t>
            </w:r>
          </w:p>
        </w:tc>
      </w:tr>
      <w:tr w:rsidR="00DF22A9" w:rsidRPr="00297A65" w14:paraId="4C20B2AF" w14:textId="77777777" w:rsidTr="00FA500B">
        <w:trPr>
          <w:trHeight w:val="256"/>
          <w:tblHeader/>
        </w:trPr>
        <w:tc>
          <w:tcPr>
            <w:tcW w:w="3420" w:type="dxa"/>
          </w:tcPr>
          <w:p w14:paraId="6940F49E" w14:textId="77777777" w:rsidR="00DF22A9" w:rsidRPr="00297A65" w:rsidRDefault="00DF22A9" w:rsidP="00FA500B">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BF53F9D" w14:textId="77777777" w:rsidR="00DF22A9" w:rsidRPr="00297A65" w:rsidRDefault="00DF22A9" w:rsidP="00FA500B">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0" w:type="dxa"/>
          </w:tcPr>
          <w:p w14:paraId="0A9671A9" w14:textId="77777777" w:rsidR="00DF22A9" w:rsidRPr="00297A65" w:rsidRDefault="00DF22A9" w:rsidP="00FA500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48930B2E" w14:textId="77777777" w:rsidR="00DF22A9" w:rsidRPr="00297A65" w:rsidRDefault="00DF22A9" w:rsidP="00FA500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DF22A9" w:rsidRPr="00297A65" w14:paraId="0E093DBA" w14:textId="77777777" w:rsidTr="00FA500B">
        <w:trPr>
          <w:trHeight w:val="200"/>
          <w:tblHeader/>
        </w:trPr>
        <w:tc>
          <w:tcPr>
            <w:tcW w:w="3420" w:type="dxa"/>
          </w:tcPr>
          <w:p w14:paraId="1D73CEA6" w14:textId="77777777" w:rsidR="00DF22A9" w:rsidRPr="00297A65" w:rsidRDefault="00DF22A9" w:rsidP="00FA500B">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ECB7F6E" w14:textId="77777777" w:rsidR="00DF22A9" w:rsidRPr="00297A65" w:rsidRDefault="00DF22A9" w:rsidP="00FA500B">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0" w:type="dxa"/>
          </w:tcPr>
          <w:p w14:paraId="5FE4A9F4" w14:textId="77777777" w:rsidR="00DF22A9" w:rsidRPr="00297A65" w:rsidRDefault="00DF22A9" w:rsidP="00FA500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258CD61" w14:textId="77777777" w:rsidR="00DF22A9" w:rsidRPr="00297A65" w:rsidRDefault="00DF22A9" w:rsidP="00FA500B">
            <w:pPr>
              <w:tabs>
                <w:tab w:val="decimal" w:pos="615"/>
              </w:tabs>
              <w:suppressAutoHyphens/>
              <w:spacing w:line="240" w:lineRule="exact"/>
              <w:ind w:left="-14"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0" w:type="dxa"/>
          </w:tcPr>
          <w:p w14:paraId="03CBF6FB" w14:textId="77777777" w:rsidR="00DF22A9" w:rsidRPr="00297A65" w:rsidRDefault="00DF22A9" w:rsidP="00FA500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2CEAE82" w14:textId="77777777" w:rsidR="00DF22A9" w:rsidRPr="00297A65" w:rsidRDefault="00DF22A9" w:rsidP="00FA500B">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2</w:t>
            </w:r>
          </w:p>
        </w:tc>
        <w:tc>
          <w:tcPr>
            <w:tcW w:w="270" w:type="dxa"/>
          </w:tcPr>
          <w:p w14:paraId="0E099B54" w14:textId="77777777" w:rsidR="00DF22A9" w:rsidRPr="00297A65" w:rsidRDefault="00DF22A9" w:rsidP="00FA500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198A0C9" w14:textId="77777777" w:rsidR="00DF22A9" w:rsidRPr="00297A65" w:rsidRDefault="00DF22A9" w:rsidP="00FA500B">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3</w:t>
            </w:r>
          </w:p>
        </w:tc>
        <w:tc>
          <w:tcPr>
            <w:tcW w:w="270" w:type="dxa"/>
          </w:tcPr>
          <w:p w14:paraId="775D0C7E" w14:textId="77777777" w:rsidR="00DF22A9" w:rsidRPr="00297A65" w:rsidRDefault="00DF22A9" w:rsidP="00FA500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7B536EF" w14:textId="77777777" w:rsidR="00DF22A9" w:rsidRPr="00297A65" w:rsidRDefault="00DF22A9" w:rsidP="00FA500B">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Total</w:t>
            </w:r>
          </w:p>
        </w:tc>
      </w:tr>
      <w:tr w:rsidR="00DF22A9" w:rsidRPr="00297A65" w14:paraId="57B8B951" w14:textId="77777777" w:rsidTr="00FA500B">
        <w:trPr>
          <w:trHeight w:val="256"/>
          <w:tblHeader/>
        </w:trPr>
        <w:tc>
          <w:tcPr>
            <w:tcW w:w="3420" w:type="dxa"/>
          </w:tcPr>
          <w:p w14:paraId="1391C650" w14:textId="77777777" w:rsidR="00DF22A9" w:rsidRPr="00297A65" w:rsidRDefault="00DF22A9" w:rsidP="00FA500B">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5A71B850" w14:textId="77777777" w:rsidR="00DF22A9" w:rsidRPr="00297A65" w:rsidRDefault="00DF22A9" w:rsidP="00FA500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DF22A9" w:rsidRPr="00297A65" w14:paraId="353A2381" w14:textId="77777777" w:rsidTr="00FA500B">
        <w:trPr>
          <w:trHeight w:val="256"/>
        </w:trPr>
        <w:tc>
          <w:tcPr>
            <w:tcW w:w="3420" w:type="dxa"/>
            <w:hideMark/>
          </w:tcPr>
          <w:p w14:paraId="64AA339D" w14:textId="69E45430" w:rsidR="00DF22A9" w:rsidRPr="00297A65" w:rsidRDefault="00DF22A9" w:rsidP="00FA500B">
            <w:pPr>
              <w:suppressAutoHyphens/>
              <w:spacing w:line="240" w:lineRule="exact"/>
              <w:ind w:left="164" w:right="-90" w:hanging="164"/>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1 December 2020</w:t>
            </w:r>
          </w:p>
        </w:tc>
        <w:tc>
          <w:tcPr>
            <w:tcW w:w="1080" w:type="dxa"/>
          </w:tcPr>
          <w:p w14:paraId="708AEA0B" w14:textId="77777777" w:rsidR="00DF22A9" w:rsidRPr="00297A65" w:rsidRDefault="00DF22A9" w:rsidP="00FA500B">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1C41AA4D" w14:textId="77777777" w:rsidR="00DF22A9" w:rsidRPr="00297A65" w:rsidRDefault="00DF22A9" w:rsidP="00FA500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E2EFAA8" w14:textId="77777777" w:rsidR="00DF22A9" w:rsidRPr="00297A65" w:rsidRDefault="00DF22A9" w:rsidP="00FA500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B52B8BB" w14:textId="77777777" w:rsidR="00DF22A9" w:rsidRPr="00297A65" w:rsidRDefault="00DF22A9" w:rsidP="00FA500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F858C29" w14:textId="77777777" w:rsidR="00DF22A9" w:rsidRPr="00297A65" w:rsidRDefault="00DF22A9" w:rsidP="00FA500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15F03DF" w14:textId="77777777" w:rsidR="00DF22A9" w:rsidRPr="00297A65" w:rsidRDefault="00DF22A9" w:rsidP="00FA500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52448F7" w14:textId="77777777" w:rsidR="00DF22A9" w:rsidRPr="00297A65" w:rsidRDefault="00DF22A9" w:rsidP="00FA500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C102C76" w14:textId="77777777" w:rsidR="00DF22A9" w:rsidRPr="00297A65" w:rsidRDefault="00DF22A9" w:rsidP="00FA500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38660BD" w14:textId="77777777" w:rsidR="00DF22A9" w:rsidRPr="00297A65" w:rsidRDefault="00DF22A9" w:rsidP="00FA500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DF22A9" w:rsidRPr="00297A65" w14:paraId="63E5C66E" w14:textId="77777777" w:rsidTr="00FA500B">
        <w:trPr>
          <w:trHeight w:val="256"/>
        </w:trPr>
        <w:tc>
          <w:tcPr>
            <w:tcW w:w="3420" w:type="dxa"/>
            <w:hideMark/>
          </w:tcPr>
          <w:p w14:paraId="1270D479" w14:textId="77777777" w:rsidR="00DF22A9" w:rsidRPr="00297A65" w:rsidRDefault="00DF22A9" w:rsidP="00DF22A9">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80" w:type="dxa"/>
            <w:vAlign w:val="bottom"/>
          </w:tcPr>
          <w:p w14:paraId="0D93D9D0" w14:textId="5CA1078D" w:rsidR="00DF22A9" w:rsidRPr="00297A65" w:rsidRDefault="00DF22A9" w:rsidP="00DF22A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vAlign w:val="bottom"/>
          </w:tcPr>
          <w:p w14:paraId="7C17A859" w14:textId="77777777" w:rsidR="00DF22A9" w:rsidRPr="00297A65" w:rsidRDefault="00DF22A9" w:rsidP="00DF22A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vAlign w:val="bottom"/>
          </w:tcPr>
          <w:p w14:paraId="32A2497B" w14:textId="61CF0A0C" w:rsidR="00DF22A9" w:rsidRPr="00297A65" w:rsidRDefault="00DF22A9" w:rsidP="00DF22A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vAlign w:val="bottom"/>
          </w:tcPr>
          <w:p w14:paraId="16E9C3EF" w14:textId="77777777" w:rsidR="00DF22A9" w:rsidRPr="00297A65" w:rsidRDefault="00DF22A9" w:rsidP="00DF22A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vAlign w:val="bottom"/>
          </w:tcPr>
          <w:p w14:paraId="210E6FE8" w14:textId="44367DAD" w:rsidR="00DF22A9" w:rsidRPr="00297A65" w:rsidRDefault="00DF22A9" w:rsidP="00DF22A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vAlign w:val="bottom"/>
          </w:tcPr>
          <w:p w14:paraId="41E7E715" w14:textId="77777777" w:rsidR="00DF22A9" w:rsidRPr="00297A65" w:rsidRDefault="00DF22A9" w:rsidP="00DF22A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vAlign w:val="bottom"/>
          </w:tcPr>
          <w:p w14:paraId="7898D543" w14:textId="145E07E1" w:rsidR="00DF22A9" w:rsidRPr="00297A65" w:rsidRDefault="00DF22A9" w:rsidP="00DF22A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vAlign w:val="bottom"/>
          </w:tcPr>
          <w:p w14:paraId="1A3A53DE" w14:textId="77777777" w:rsidR="00DF22A9" w:rsidRPr="00297A65" w:rsidRDefault="00DF22A9" w:rsidP="00DF22A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AB02E1C" w14:textId="44A6EFE0" w:rsidR="00DF22A9" w:rsidRPr="00297A65" w:rsidRDefault="00DF22A9" w:rsidP="00DF22A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DF22A9" w:rsidRPr="005B5DC1" w14:paraId="4CF89268" w14:textId="77777777" w:rsidTr="00FA500B">
        <w:trPr>
          <w:trHeight w:val="256"/>
        </w:trPr>
        <w:tc>
          <w:tcPr>
            <w:tcW w:w="3420" w:type="dxa"/>
            <w:hideMark/>
          </w:tcPr>
          <w:p w14:paraId="00FA5723"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tcPr>
          <w:p w14:paraId="1EED7FC8" w14:textId="28AB9580" w:rsidR="00DF22A9" w:rsidRPr="00297A65" w:rsidRDefault="00AC6F01" w:rsidP="00DF22A9">
            <w:pPr>
              <w:pStyle w:val="acctfourfigures"/>
              <w:tabs>
                <w:tab w:val="clear" w:pos="765"/>
                <w:tab w:val="decimal" w:pos="841"/>
              </w:tabs>
              <w:spacing w:line="240" w:lineRule="auto"/>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3,788</w:t>
            </w:r>
          </w:p>
        </w:tc>
        <w:tc>
          <w:tcPr>
            <w:tcW w:w="270" w:type="dxa"/>
          </w:tcPr>
          <w:p w14:paraId="184BD9A0"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30E8966C" w14:textId="5EC158AE" w:rsidR="00DF22A9" w:rsidRPr="00297A65" w:rsidRDefault="00AC6F01"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65DF6D69"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477531DE" w14:textId="79802ABD" w:rsidR="00DF22A9" w:rsidRPr="00297A65" w:rsidRDefault="00AC6F01"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3,414</w:t>
            </w:r>
          </w:p>
        </w:tc>
        <w:tc>
          <w:tcPr>
            <w:tcW w:w="270" w:type="dxa"/>
          </w:tcPr>
          <w:p w14:paraId="7606F633"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041FF998" w14:textId="7661057F" w:rsidR="00DF22A9" w:rsidRPr="00297A65" w:rsidRDefault="00AC6F01"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374</w:t>
            </w:r>
          </w:p>
        </w:tc>
        <w:tc>
          <w:tcPr>
            <w:tcW w:w="270" w:type="dxa"/>
          </w:tcPr>
          <w:p w14:paraId="59B6E175"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57F429E8" w14:textId="534D428F" w:rsidR="00DF22A9" w:rsidRPr="005B5DC1" w:rsidRDefault="00AC6F01" w:rsidP="00DF22A9">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3,788</w:t>
            </w:r>
          </w:p>
        </w:tc>
      </w:tr>
      <w:tr w:rsidR="00DF22A9" w:rsidRPr="00297A65" w14:paraId="2769D65B" w14:textId="77777777" w:rsidTr="00FA500B">
        <w:trPr>
          <w:trHeight w:val="256"/>
        </w:trPr>
        <w:tc>
          <w:tcPr>
            <w:tcW w:w="3420" w:type="dxa"/>
            <w:hideMark/>
          </w:tcPr>
          <w:p w14:paraId="7715738C"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0CFEC4EA"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24D4ECA6"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17875328" w14:textId="77777777"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D8DD782"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059175FD"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86823A2"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0E2BC496" w14:textId="77777777"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402173F3"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5E6A19BA" w14:textId="77777777" w:rsidR="00DF22A9" w:rsidRPr="00297A65" w:rsidRDefault="00DF22A9" w:rsidP="00DF22A9">
            <w:pPr>
              <w:suppressAutoHyphens/>
              <w:spacing w:line="240" w:lineRule="exact"/>
              <w:ind w:left="-14" w:right="-36"/>
              <w:rPr>
                <w:rFonts w:ascii="CordiaUPC" w:eastAsia="Times New Roman" w:hAnsi="CordiaUPC" w:cs="CordiaUPC"/>
                <w:b/>
                <w:bCs/>
                <w:sz w:val="26"/>
                <w:szCs w:val="26"/>
                <w:lang w:eastAsia="zh-CN"/>
              </w:rPr>
            </w:pPr>
          </w:p>
        </w:tc>
      </w:tr>
      <w:tr w:rsidR="00DF22A9" w:rsidRPr="005B5DC1" w14:paraId="4491E687" w14:textId="77777777" w:rsidTr="00FA500B">
        <w:trPr>
          <w:trHeight w:val="256"/>
        </w:trPr>
        <w:tc>
          <w:tcPr>
            <w:tcW w:w="3420" w:type="dxa"/>
            <w:hideMark/>
          </w:tcPr>
          <w:p w14:paraId="2251161C" w14:textId="77777777" w:rsidR="00DF22A9" w:rsidRPr="00297A65" w:rsidRDefault="00DF22A9" w:rsidP="00DF22A9">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vAlign w:val="bottom"/>
          </w:tcPr>
          <w:p w14:paraId="1BC9FABA" w14:textId="5418220F"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7,402</w:t>
            </w:r>
          </w:p>
        </w:tc>
        <w:tc>
          <w:tcPr>
            <w:tcW w:w="270" w:type="dxa"/>
            <w:vAlign w:val="bottom"/>
          </w:tcPr>
          <w:p w14:paraId="2EA48125"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7FB3E88" w14:textId="3CDF69D9"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7C9ADC4A"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C0210DF" w14:textId="61EC7FD9"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7,402</w:t>
            </w:r>
          </w:p>
        </w:tc>
        <w:tc>
          <w:tcPr>
            <w:tcW w:w="270" w:type="dxa"/>
            <w:vAlign w:val="bottom"/>
          </w:tcPr>
          <w:p w14:paraId="564E1CF1"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DB932E7" w14:textId="48F195C0"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4E28A3C"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1DDC9C2" w14:textId="770AD27E" w:rsidR="00DF22A9" w:rsidRPr="005B5DC1" w:rsidRDefault="00DF22A9" w:rsidP="00DF22A9">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rPr>
              <w:t>7,402</w:t>
            </w:r>
          </w:p>
        </w:tc>
      </w:tr>
      <w:tr w:rsidR="00DF22A9" w:rsidRPr="005B5DC1" w14:paraId="605D5343" w14:textId="77777777" w:rsidTr="00FA500B">
        <w:trPr>
          <w:trHeight w:val="256"/>
        </w:trPr>
        <w:tc>
          <w:tcPr>
            <w:tcW w:w="3420" w:type="dxa"/>
            <w:hideMark/>
          </w:tcPr>
          <w:p w14:paraId="2C4594B9" w14:textId="77777777" w:rsidR="00DF22A9" w:rsidRPr="00297A65" w:rsidRDefault="00DF22A9" w:rsidP="00DF22A9">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vAlign w:val="bottom"/>
          </w:tcPr>
          <w:p w14:paraId="04674238" w14:textId="753A339E"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4,557</w:t>
            </w:r>
          </w:p>
        </w:tc>
        <w:tc>
          <w:tcPr>
            <w:tcW w:w="270" w:type="dxa"/>
            <w:vAlign w:val="bottom"/>
          </w:tcPr>
          <w:p w14:paraId="08641CFD"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3B8C3B2" w14:textId="54DB1A60"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2383677"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18E52EB" w14:textId="748FB6F4"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4,557</w:t>
            </w:r>
          </w:p>
        </w:tc>
        <w:tc>
          <w:tcPr>
            <w:tcW w:w="270" w:type="dxa"/>
            <w:vAlign w:val="bottom"/>
          </w:tcPr>
          <w:p w14:paraId="6C0FB31F"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579D7B" w14:textId="486AA5ED"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09413CD9"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6C7F70C" w14:textId="3E6C5588" w:rsidR="00DF22A9" w:rsidRPr="005B5DC1" w:rsidRDefault="00DF22A9" w:rsidP="00DF22A9">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rPr>
              <w:t>4,557</w:t>
            </w:r>
          </w:p>
        </w:tc>
      </w:tr>
      <w:tr w:rsidR="00DF22A9" w:rsidRPr="005B5DC1" w14:paraId="0BF4C983" w14:textId="77777777" w:rsidTr="00FA500B">
        <w:trPr>
          <w:trHeight w:val="256"/>
        </w:trPr>
        <w:tc>
          <w:tcPr>
            <w:tcW w:w="3420" w:type="dxa"/>
            <w:hideMark/>
          </w:tcPr>
          <w:p w14:paraId="77500B40"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vAlign w:val="bottom"/>
          </w:tcPr>
          <w:p w14:paraId="54CC9541" w14:textId="5D1A137A"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vAlign w:val="bottom"/>
          </w:tcPr>
          <w:p w14:paraId="4786B3F5"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15B29393" w14:textId="4C6A1DB0"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vAlign w:val="bottom"/>
          </w:tcPr>
          <w:p w14:paraId="7ED43282"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DA2A9B4" w14:textId="1E01D822"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vAlign w:val="bottom"/>
          </w:tcPr>
          <w:p w14:paraId="54551743"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5F6A3A02" w14:textId="47CD591B"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vAlign w:val="bottom"/>
          </w:tcPr>
          <w:p w14:paraId="0940424F"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013C938A" w14:textId="2BE048F6" w:rsidR="00DF22A9" w:rsidRPr="005B5DC1" w:rsidRDefault="00DF22A9" w:rsidP="00DF22A9">
            <w:pPr>
              <w:tabs>
                <w:tab w:val="decimal" w:pos="750"/>
              </w:tabs>
              <w:suppressAutoHyphens/>
              <w:spacing w:line="240" w:lineRule="exact"/>
              <w:ind w:right="-36"/>
              <w:rPr>
                <w:rFonts w:ascii="CordiaUPC" w:hAnsi="CordiaUPC" w:cs="CordiaUPC"/>
                <w:b/>
                <w:bCs/>
                <w:sz w:val="26"/>
                <w:szCs w:val="26"/>
              </w:rPr>
            </w:pPr>
            <w:r w:rsidRPr="00852F5F">
              <w:rPr>
                <w:rFonts w:ascii="CordiaUPC" w:hAnsi="CordiaUPC" w:cs="CordiaUPC"/>
                <w:b/>
                <w:bCs/>
                <w:sz w:val="26"/>
                <w:szCs w:val="26"/>
                <w:lang w:val="en-US"/>
              </w:rPr>
              <w:t>11,959</w:t>
            </w:r>
          </w:p>
        </w:tc>
      </w:tr>
      <w:tr w:rsidR="00DF22A9" w:rsidRPr="00297A65" w14:paraId="6A2ADAF2" w14:textId="77777777" w:rsidTr="00FA500B">
        <w:trPr>
          <w:trHeight w:val="256"/>
        </w:trPr>
        <w:tc>
          <w:tcPr>
            <w:tcW w:w="3420" w:type="dxa"/>
            <w:hideMark/>
          </w:tcPr>
          <w:p w14:paraId="48E358CB"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54D23D8C"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0900545"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5026E0A3" w14:textId="77777777"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E84AC5F"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42D5AC93"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A4A6B2E"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33FE8D24" w14:textId="77777777"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7797837"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1A05C387" w14:textId="77777777" w:rsidR="00DF22A9" w:rsidRPr="00297A65" w:rsidRDefault="00DF22A9" w:rsidP="00DF22A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DF22A9" w:rsidRPr="00297A65" w14:paraId="08BC7888" w14:textId="77777777" w:rsidTr="00FA500B">
        <w:trPr>
          <w:trHeight w:val="256"/>
        </w:trPr>
        <w:tc>
          <w:tcPr>
            <w:tcW w:w="3420" w:type="dxa"/>
            <w:hideMark/>
          </w:tcPr>
          <w:p w14:paraId="091E6C01" w14:textId="77777777" w:rsidR="00DF22A9" w:rsidRPr="00297A65" w:rsidRDefault="00DF22A9" w:rsidP="00DF22A9">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AMC</w:t>
            </w:r>
          </w:p>
        </w:tc>
        <w:tc>
          <w:tcPr>
            <w:tcW w:w="1080" w:type="dxa"/>
            <w:vAlign w:val="bottom"/>
          </w:tcPr>
          <w:p w14:paraId="6F222007" w14:textId="0036AC3B"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621</w:t>
            </w:r>
          </w:p>
        </w:tc>
        <w:tc>
          <w:tcPr>
            <w:tcW w:w="270" w:type="dxa"/>
            <w:vAlign w:val="bottom"/>
          </w:tcPr>
          <w:p w14:paraId="0B339931"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588AEF6" w14:textId="4C7A1359"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77ACFC1D"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250E231" w14:textId="024514DB"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677</w:t>
            </w:r>
          </w:p>
        </w:tc>
        <w:tc>
          <w:tcPr>
            <w:tcW w:w="270" w:type="dxa"/>
            <w:vAlign w:val="bottom"/>
          </w:tcPr>
          <w:p w14:paraId="34023CCE"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4E37DDB" w14:textId="2F3DB70E"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36601E4A"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076CDA8" w14:textId="6DA44EFB" w:rsidR="00DF22A9" w:rsidRPr="00297A65" w:rsidRDefault="00DF22A9" w:rsidP="00DF22A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677</w:t>
            </w:r>
          </w:p>
        </w:tc>
      </w:tr>
      <w:tr w:rsidR="00DF22A9" w:rsidRPr="00297A65" w14:paraId="2E754A7E" w14:textId="77777777" w:rsidTr="00FA500B">
        <w:trPr>
          <w:trHeight w:val="269"/>
        </w:trPr>
        <w:tc>
          <w:tcPr>
            <w:tcW w:w="3420" w:type="dxa"/>
            <w:hideMark/>
          </w:tcPr>
          <w:p w14:paraId="4168AC5C" w14:textId="77777777" w:rsidR="00DF22A9" w:rsidRPr="00297A65" w:rsidRDefault="00DF22A9" w:rsidP="00DF22A9">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vAlign w:val="bottom"/>
          </w:tcPr>
          <w:p w14:paraId="67A90CAD" w14:textId="5376DB2F"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132,213</w:t>
            </w:r>
          </w:p>
        </w:tc>
        <w:tc>
          <w:tcPr>
            <w:tcW w:w="270" w:type="dxa"/>
            <w:vAlign w:val="bottom"/>
          </w:tcPr>
          <w:p w14:paraId="5B583F15"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378FA98" w14:textId="11C37869"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33327DA0"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30A25E3" w14:textId="12EF21EC"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130,650</w:t>
            </w:r>
          </w:p>
        </w:tc>
        <w:tc>
          <w:tcPr>
            <w:tcW w:w="270" w:type="dxa"/>
            <w:vAlign w:val="bottom"/>
          </w:tcPr>
          <w:p w14:paraId="275C493D"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A725F7C" w14:textId="7AF52309"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1,563</w:t>
            </w:r>
          </w:p>
        </w:tc>
        <w:tc>
          <w:tcPr>
            <w:tcW w:w="270" w:type="dxa"/>
            <w:vAlign w:val="bottom"/>
          </w:tcPr>
          <w:p w14:paraId="30C5E5F9"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331457B3" w14:textId="294E1B57" w:rsidR="00DF22A9" w:rsidRPr="005B5DC1" w:rsidRDefault="00DF22A9" w:rsidP="00DF22A9">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132,213</w:t>
            </w:r>
          </w:p>
        </w:tc>
      </w:tr>
      <w:tr w:rsidR="00DF22A9" w:rsidRPr="00297A65" w14:paraId="2216A571" w14:textId="77777777" w:rsidTr="00FA500B">
        <w:trPr>
          <w:trHeight w:val="256"/>
        </w:trPr>
        <w:tc>
          <w:tcPr>
            <w:tcW w:w="3420" w:type="dxa"/>
            <w:hideMark/>
          </w:tcPr>
          <w:p w14:paraId="64B77CCB" w14:textId="77777777" w:rsidR="00DF22A9" w:rsidRPr="00297A65" w:rsidRDefault="00DF22A9" w:rsidP="00DF22A9">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vAlign w:val="bottom"/>
          </w:tcPr>
          <w:p w14:paraId="6E3B5A59" w14:textId="347B90E1"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1,517</w:t>
            </w:r>
          </w:p>
        </w:tc>
        <w:tc>
          <w:tcPr>
            <w:tcW w:w="270" w:type="dxa"/>
            <w:vAlign w:val="bottom"/>
          </w:tcPr>
          <w:p w14:paraId="76060A08"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0BBBEEE" w14:textId="0371CB07"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910</w:t>
            </w:r>
          </w:p>
        </w:tc>
        <w:tc>
          <w:tcPr>
            <w:tcW w:w="270" w:type="dxa"/>
            <w:vAlign w:val="bottom"/>
          </w:tcPr>
          <w:p w14:paraId="1D988B34"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020FC19" w14:textId="3F86835D"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0C73F306"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73ED98A" w14:textId="266A6CFD"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607</w:t>
            </w:r>
          </w:p>
        </w:tc>
        <w:tc>
          <w:tcPr>
            <w:tcW w:w="270" w:type="dxa"/>
            <w:vAlign w:val="bottom"/>
          </w:tcPr>
          <w:p w14:paraId="212C595E"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3D6D3853" w14:textId="5BE3F675" w:rsidR="00DF22A9" w:rsidRPr="005B5DC1" w:rsidRDefault="00DF22A9" w:rsidP="00DF22A9">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1,517</w:t>
            </w:r>
          </w:p>
        </w:tc>
      </w:tr>
      <w:tr w:rsidR="00DF22A9" w:rsidRPr="00297A65" w14:paraId="4D376D3E" w14:textId="77777777" w:rsidTr="00FA500B">
        <w:trPr>
          <w:trHeight w:val="145"/>
        </w:trPr>
        <w:tc>
          <w:tcPr>
            <w:tcW w:w="3420" w:type="dxa"/>
            <w:hideMark/>
          </w:tcPr>
          <w:p w14:paraId="59D598FF"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725B4A45" w14:textId="5372CA75"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1B7C36">
              <w:rPr>
                <w:rFonts w:ascii="CordiaUPC" w:hAnsi="CordiaUPC" w:cs="CordiaUPC" w:hint="cs"/>
                <w:b/>
                <w:bCs/>
                <w:color w:val="000000"/>
                <w:sz w:val="26"/>
                <w:szCs w:val="26"/>
              </w:rPr>
              <w:t>134,351</w:t>
            </w:r>
          </w:p>
        </w:tc>
        <w:tc>
          <w:tcPr>
            <w:tcW w:w="270" w:type="dxa"/>
            <w:vAlign w:val="bottom"/>
          </w:tcPr>
          <w:p w14:paraId="333D3EE4"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4FA27430" w14:textId="75CDD02E"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910</w:t>
            </w:r>
          </w:p>
        </w:tc>
        <w:tc>
          <w:tcPr>
            <w:tcW w:w="270" w:type="dxa"/>
            <w:vAlign w:val="bottom"/>
          </w:tcPr>
          <w:p w14:paraId="26503A98"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6EE494EF" w14:textId="73B86134"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131,327</w:t>
            </w:r>
          </w:p>
        </w:tc>
        <w:tc>
          <w:tcPr>
            <w:tcW w:w="270" w:type="dxa"/>
            <w:vAlign w:val="bottom"/>
          </w:tcPr>
          <w:p w14:paraId="52328C1C"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7835EE9A" w14:textId="037608B2"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2,170</w:t>
            </w:r>
          </w:p>
        </w:tc>
        <w:tc>
          <w:tcPr>
            <w:tcW w:w="270" w:type="dxa"/>
            <w:vAlign w:val="bottom"/>
          </w:tcPr>
          <w:p w14:paraId="480F8161"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15E354C3" w14:textId="6238516E" w:rsidR="00DF22A9" w:rsidRPr="005B5DC1" w:rsidRDefault="00DF22A9" w:rsidP="00DF22A9">
            <w:pPr>
              <w:tabs>
                <w:tab w:val="decimal" w:pos="750"/>
              </w:tabs>
              <w:suppressAutoHyphens/>
              <w:spacing w:line="240" w:lineRule="exact"/>
              <w:ind w:right="-36"/>
              <w:rPr>
                <w:rFonts w:ascii="CordiaUPC" w:hAnsi="CordiaUPC" w:cs="CordiaUPC"/>
                <w:b/>
                <w:bCs/>
                <w:sz w:val="26"/>
                <w:szCs w:val="26"/>
              </w:rPr>
            </w:pPr>
            <w:r w:rsidRPr="001B7C36">
              <w:rPr>
                <w:rFonts w:ascii="CordiaUPC" w:hAnsi="CordiaUPC" w:cs="CordiaUPC" w:hint="cs"/>
                <w:b/>
                <w:bCs/>
                <w:color w:val="000000"/>
                <w:sz w:val="26"/>
                <w:szCs w:val="26"/>
              </w:rPr>
              <w:t>134,407</w:t>
            </w:r>
          </w:p>
        </w:tc>
      </w:tr>
      <w:tr w:rsidR="00DF22A9" w:rsidRPr="00DF08CE" w14:paraId="471A8C90" w14:textId="77777777" w:rsidTr="00FA500B">
        <w:trPr>
          <w:trHeight w:val="145"/>
        </w:trPr>
        <w:tc>
          <w:tcPr>
            <w:tcW w:w="3420" w:type="dxa"/>
          </w:tcPr>
          <w:p w14:paraId="6266CA66"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vAlign w:val="bottom"/>
          </w:tcPr>
          <w:p w14:paraId="1C6F93F5" w14:textId="2598CEB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1,348,480</w:t>
            </w:r>
          </w:p>
        </w:tc>
        <w:tc>
          <w:tcPr>
            <w:tcW w:w="270" w:type="dxa"/>
            <w:vAlign w:val="bottom"/>
          </w:tcPr>
          <w:p w14:paraId="7F8BDCDD"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33A519B3" w14:textId="723F0F94"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w:t>
            </w:r>
          </w:p>
        </w:tc>
        <w:tc>
          <w:tcPr>
            <w:tcW w:w="270" w:type="dxa"/>
            <w:vAlign w:val="bottom"/>
          </w:tcPr>
          <w:p w14:paraId="5FD7B4FA"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7146C990" w14:textId="78459D71"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953,346</w:t>
            </w:r>
          </w:p>
        </w:tc>
        <w:tc>
          <w:tcPr>
            <w:tcW w:w="270" w:type="dxa"/>
            <w:vAlign w:val="bottom"/>
          </w:tcPr>
          <w:p w14:paraId="43AF84FC"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3F8D9223" w14:textId="21B601D9"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397,845</w:t>
            </w:r>
          </w:p>
        </w:tc>
        <w:tc>
          <w:tcPr>
            <w:tcW w:w="270" w:type="dxa"/>
            <w:vAlign w:val="bottom"/>
          </w:tcPr>
          <w:p w14:paraId="352C1358"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76EEED82" w14:textId="5E7196CE" w:rsidR="00DF22A9" w:rsidRPr="00DF08CE" w:rsidRDefault="00DF22A9" w:rsidP="00DF22A9">
            <w:pPr>
              <w:tabs>
                <w:tab w:val="decimal" w:pos="750"/>
              </w:tabs>
              <w:suppressAutoHyphens/>
              <w:spacing w:line="240" w:lineRule="exact"/>
              <w:ind w:right="-36"/>
              <w:rPr>
                <w:rFonts w:ascii="CordiaUPC" w:hAnsi="CordiaUPC" w:cs="CordiaUPC"/>
                <w:b/>
                <w:bCs/>
                <w:sz w:val="26"/>
                <w:szCs w:val="26"/>
              </w:rPr>
            </w:pPr>
            <w:r w:rsidRPr="001B7C36">
              <w:rPr>
                <w:rFonts w:ascii="CordiaUPC" w:hAnsi="CordiaUPC" w:cs="CordiaUPC" w:hint="cs"/>
                <w:b/>
                <w:bCs/>
                <w:color w:val="000000"/>
                <w:sz w:val="26"/>
                <w:szCs w:val="26"/>
              </w:rPr>
              <w:t>1,351,191</w:t>
            </w:r>
          </w:p>
        </w:tc>
      </w:tr>
      <w:tr w:rsidR="00DF22A9" w:rsidRPr="00297A65" w14:paraId="1F82663B" w14:textId="77777777" w:rsidTr="00FA500B">
        <w:trPr>
          <w:trHeight w:val="256"/>
        </w:trPr>
        <w:tc>
          <w:tcPr>
            <w:tcW w:w="3420" w:type="dxa"/>
            <w:hideMark/>
          </w:tcPr>
          <w:p w14:paraId="608F3F5C" w14:textId="77777777" w:rsidR="00DF22A9" w:rsidRPr="00297A65" w:rsidRDefault="00DF22A9" w:rsidP="00DF22A9">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vAlign w:val="bottom"/>
          </w:tcPr>
          <w:p w14:paraId="727E9E76" w14:textId="46B346C9"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sz w:val="26"/>
                <w:szCs w:val="26"/>
              </w:rPr>
              <w:t>1,498,578</w:t>
            </w:r>
          </w:p>
        </w:tc>
        <w:tc>
          <w:tcPr>
            <w:tcW w:w="270" w:type="dxa"/>
            <w:vAlign w:val="bottom"/>
          </w:tcPr>
          <w:p w14:paraId="7E92003C"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4220093D" w14:textId="66AF60B6"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sz w:val="26"/>
                <w:szCs w:val="26"/>
              </w:rPr>
              <w:t>910</w:t>
            </w:r>
          </w:p>
        </w:tc>
        <w:tc>
          <w:tcPr>
            <w:tcW w:w="270" w:type="dxa"/>
            <w:vAlign w:val="bottom"/>
          </w:tcPr>
          <w:p w14:paraId="620F4459"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7EBDE657" w14:textId="711E2232"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sz w:val="26"/>
                <w:szCs w:val="26"/>
                <w:lang w:bidi="th-TH"/>
              </w:rPr>
              <w:t>1,100,046</w:t>
            </w:r>
          </w:p>
        </w:tc>
        <w:tc>
          <w:tcPr>
            <w:tcW w:w="270" w:type="dxa"/>
            <w:vAlign w:val="bottom"/>
          </w:tcPr>
          <w:p w14:paraId="563A99E8"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212F2E54" w14:textId="2C12D093" w:rsidR="00DF22A9" w:rsidRPr="00297A65" w:rsidRDefault="00DF22A9" w:rsidP="00DF22A9">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sz w:val="26"/>
                <w:szCs w:val="26"/>
              </w:rPr>
              <w:t>400,389</w:t>
            </w:r>
          </w:p>
        </w:tc>
        <w:tc>
          <w:tcPr>
            <w:tcW w:w="270" w:type="dxa"/>
            <w:vAlign w:val="bottom"/>
          </w:tcPr>
          <w:p w14:paraId="2A110636"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6A281A35" w14:textId="68D86D58" w:rsidR="00DF22A9" w:rsidRPr="00297A65" w:rsidRDefault="00DF22A9" w:rsidP="00DF22A9">
            <w:pPr>
              <w:suppressAutoHyphens/>
              <w:spacing w:line="240" w:lineRule="exact"/>
              <w:ind w:left="-14" w:right="-36"/>
              <w:rPr>
                <w:rFonts w:ascii="CordiaUPC" w:eastAsia="Times New Roman" w:hAnsi="CordiaUPC" w:cs="CordiaUPC"/>
                <w:b/>
                <w:bCs/>
                <w:sz w:val="26"/>
                <w:szCs w:val="26"/>
                <w:lang w:eastAsia="zh-CN"/>
              </w:rPr>
            </w:pPr>
            <w:r w:rsidRPr="001B7C36">
              <w:rPr>
                <w:rFonts w:ascii="CordiaUPC" w:hAnsi="CordiaUPC" w:cs="CordiaUPC" w:hint="cs"/>
                <w:b/>
                <w:bCs/>
                <w:sz w:val="26"/>
                <w:szCs w:val="26"/>
              </w:rPr>
              <w:t>1,501,345</w:t>
            </w:r>
          </w:p>
        </w:tc>
      </w:tr>
      <w:tr w:rsidR="00900643" w:rsidRPr="00297A65" w14:paraId="5BD3E725" w14:textId="77777777" w:rsidTr="00900643">
        <w:trPr>
          <w:trHeight w:val="256"/>
        </w:trPr>
        <w:tc>
          <w:tcPr>
            <w:tcW w:w="3420" w:type="dxa"/>
          </w:tcPr>
          <w:p w14:paraId="531CE854" w14:textId="77777777" w:rsidR="00900643" w:rsidRPr="00297A65" w:rsidRDefault="00900643" w:rsidP="00DF22A9">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single" w:sz="4" w:space="0" w:color="auto"/>
              <w:left w:val="nil"/>
              <w:right w:val="nil"/>
            </w:tcBorders>
            <w:vAlign w:val="bottom"/>
          </w:tcPr>
          <w:p w14:paraId="1709CBD7" w14:textId="77777777" w:rsidR="00900643" w:rsidRPr="001B7C36" w:rsidRDefault="00900643" w:rsidP="00DF22A9">
            <w:pPr>
              <w:tabs>
                <w:tab w:val="decimal" w:pos="881"/>
              </w:tabs>
              <w:suppressAutoHyphens/>
              <w:spacing w:line="240" w:lineRule="exact"/>
              <w:ind w:left="-14" w:right="-86"/>
              <w:rPr>
                <w:rFonts w:ascii="CordiaUPC" w:hAnsi="CordiaUPC" w:cs="CordiaUPC"/>
                <w:b/>
                <w:bCs/>
                <w:sz w:val="26"/>
                <w:szCs w:val="26"/>
              </w:rPr>
            </w:pPr>
          </w:p>
        </w:tc>
        <w:tc>
          <w:tcPr>
            <w:tcW w:w="270" w:type="dxa"/>
            <w:vAlign w:val="bottom"/>
          </w:tcPr>
          <w:p w14:paraId="6DDDAB1A" w14:textId="77777777" w:rsidR="00900643" w:rsidRPr="00297A65" w:rsidRDefault="00900643" w:rsidP="00DF22A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right w:val="nil"/>
            </w:tcBorders>
            <w:vAlign w:val="bottom"/>
          </w:tcPr>
          <w:p w14:paraId="6BFA06E5" w14:textId="77777777" w:rsidR="00900643" w:rsidRPr="001B7C36" w:rsidRDefault="00900643" w:rsidP="00DF22A9">
            <w:pPr>
              <w:tabs>
                <w:tab w:val="decimal" w:pos="703"/>
              </w:tabs>
              <w:suppressAutoHyphens/>
              <w:spacing w:line="240" w:lineRule="exact"/>
              <w:ind w:left="-14" w:right="-86"/>
              <w:rPr>
                <w:rFonts w:ascii="CordiaUPC" w:hAnsi="CordiaUPC" w:cs="CordiaUPC"/>
                <w:b/>
                <w:bCs/>
                <w:sz w:val="26"/>
                <w:szCs w:val="26"/>
              </w:rPr>
            </w:pPr>
          </w:p>
        </w:tc>
        <w:tc>
          <w:tcPr>
            <w:tcW w:w="270" w:type="dxa"/>
            <w:vAlign w:val="bottom"/>
          </w:tcPr>
          <w:p w14:paraId="71E7622B" w14:textId="77777777" w:rsidR="00900643" w:rsidRPr="00297A65" w:rsidRDefault="00900643"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right w:val="nil"/>
            </w:tcBorders>
            <w:vAlign w:val="bottom"/>
          </w:tcPr>
          <w:p w14:paraId="54AE09E0" w14:textId="77777777" w:rsidR="00900643" w:rsidRPr="001B7C36" w:rsidRDefault="00900643" w:rsidP="00DF22A9">
            <w:pPr>
              <w:tabs>
                <w:tab w:val="decimal" w:pos="769"/>
              </w:tabs>
              <w:suppressAutoHyphens/>
              <w:spacing w:line="240" w:lineRule="exact"/>
              <w:ind w:left="-14" w:right="-86"/>
              <w:rPr>
                <w:rFonts w:ascii="CordiaUPC" w:hAnsi="CordiaUPC" w:cs="CordiaUPC"/>
                <w:b/>
                <w:bCs/>
                <w:sz w:val="26"/>
                <w:szCs w:val="26"/>
                <w:lang w:bidi="th-TH"/>
              </w:rPr>
            </w:pPr>
          </w:p>
        </w:tc>
        <w:tc>
          <w:tcPr>
            <w:tcW w:w="270" w:type="dxa"/>
            <w:vAlign w:val="bottom"/>
          </w:tcPr>
          <w:p w14:paraId="33BDB2C3" w14:textId="77777777" w:rsidR="00900643" w:rsidRPr="00297A65" w:rsidRDefault="00900643" w:rsidP="00DF22A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right w:val="nil"/>
            </w:tcBorders>
            <w:vAlign w:val="bottom"/>
          </w:tcPr>
          <w:p w14:paraId="0F7FBB42" w14:textId="77777777" w:rsidR="00900643" w:rsidRPr="001B7C36" w:rsidRDefault="00900643" w:rsidP="00DF22A9">
            <w:pPr>
              <w:tabs>
                <w:tab w:val="decimal" w:pos="703"/>
              </w:tabs>
              <w:suppressAutoHyphens/>
              <w:spacing w:line="240" w:lineRule="exact"/>
              <w:ind w:left="-14" w:right="-86"/>
              <w:rPr>
                <w:rFonts w:ascii="CordiaUPC" w:hAnsi="CordiaUPC" w:cs="CordiaUPC"/>
                <w:b/>
                <w:bCs/>
                <w:sz w:val="26"/>
                <w:szCs w:val="26"/>
              </w:rPr>
            </w:pPr>
          </w:p>
        </w:tc>
        <w:tc>
          <w:tcPr>
            <w:tcW w:w="270" w:type="dxa"/>
            <w:vAlign w:val="bottom"/>
          </w:tcPr>
          <w:p w14:paraId="323F9357" w14:textId="77777777" w:rsidR="00900643" w:rsidRPr="00297A65" w:rsidRDefault="00900643" w:rsidP="00DF22A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right w:val="nil"/>
            </w:tcBorders>
            <w:vAlign w:val="bottom"/>
          </w:tcPr>
          <w:p w14:paraId="4C044B91" w14:textId="77777777" w:rsidR="00900643" w:rsidRPr="001B7C36" w:rsidRDefault="00900643" w:rsidP="00DF22A9">
            <w:pPr>
              <w:suppressAutoHyphens/>
              <w:spacing w:line="240" w:lineRule="exact"/>
              <w:ind w:left="-14" w:right="-36"/>
              <w:rPr>
                <w:rFonts w:ascii="CordiaUPC" w:hAnsi="CordiaUPC" w:cs="CordiaUPC"/>
                <w:b/>
                <w:bCs/>
                <w:sz w:val="26"/>
                <w:szCs w:val="26"/>
              </w:rPr>
            </w:pPr>
          </w:p>
        </w:tc>
      </w:tr>
      <w:tr w:rsidR="00DF22A9" w:rsidRPr="00297A65" w14:paraId="45DD9300" w14:textId="77777777" w:rsidTr="00FA500B">
        <w:trPr>
          <w:trHeight w:val="256"/>
        </w:trPr>
        <w:tc>
          <w:tcPr>
            <w:tcW w:w="3420" w:type="dxa"/>
            <w:vAlign w:val="bottom"/>
            <w:hideMark/>
          </w:tcPr>
          <w:p w14:paraId="6898AC63" w14:textId="77777777" w:rsidR="00DF22A9" w:rsidRPr="00297A65" w:rsidRDefault="00DF22A9" w:rsidP="00DF22A9">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441A52B1"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0E32C63" w14:textId="77777777" w:rsidR="00DF22A9" w:rsidRPr="00297A65" w:rsidRDefault="00DF22A9" w:rsidP="00DF22A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662AB4DE" w14:textId="77777777"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F699FDD"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2269462"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D176F28" w14:textId="77777777" w:rsidR="00DF22A9" w:rsidRPr="00297A65" w:rsidRDefault="00DF22A9" w:rsidP="00DF22A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7103F88" w14:textId="77777777" w:rsidR="00DF22A9" w:rsidRPr="00297A65" w:rsidRDefault="00DF22A9" w:rsidP="00DF22A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561EA66" w14:textId="77777777" w:rsidR="00DF22A9" w:rsidRPr="00297A65" w:rsidRDefault="00DF22A9" w:rsidP="00DF22A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86A020D" w14:textId="77777777" w:rsidR="00DF22A9" w:rsidRPr="00297A65" w:rsidRDefault="00DF22A9" w:rsidP="00DF22A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00643" w:rsidRPr="00297A65" w14:paraId="5D44F491" w14:textId="77777777" w:rsidTr="00FA500B">
        <w:trPr>
          <w:trHeight w:val="256"/>
        </w:trPr>
        <w:tc>
          <w:tcPr>
            <w:tcW w:w="3420" w:type="dxa"/>
            <w:vAlign w:val="bottom"/>
          </w:tcPr>
          <w:p w14:paraId="605D3E84" w14:textId="77777777" w:rsidR="00900643" w:rsidRPr="00297A65" w:rsidRDefault="00900643" w:rsidP="00900643">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vAlign w:val="bottom"/>
          </w:tcPr>
          <w:p w14:paraId="74342DC9" w14:textId="4179BBBC" w:rsidR="00900643" w:rsidRPr="00297A65" w:rsidRDefault="00900643" w:rsidP="00900643">
            <w:pPr>
              <w:tabs>
                <w:tab w:val="decimal" w:pos="881"/>
              </w:tabs>
              <w:suppressAutoHyphens/>
              <w:spacing w:line="240" w:lineRule="exact"/>
              <w:ind w:right="-86"/>
              <w:rPr>
                <w:rFonts w:ascii="CordiaUPC" w:eastAsia="Times New Roman" w:hAnsi="CordiaUPC" w:cs="CordiaUPC"/>
                <w:sz w:val="26"/>
                <w:szCs w:val="26"/>
                <w:lang w:eastAsia="zh-CN"/>
              </w:rPr>
            </w:pPr>
            <w:r w:rsidRPr="001B7C36">
              <w:rPr>
                <w:rFonts w:ascii="CordiaUPC" w:hAnsi="CordiaUPC" w:cs="CordiaUPC" w:hint="cs"/>
                <w:b/>
                <w:bCs/>
                <w:sz w:val="26"/>
                <w:szCs w:val="26"/>
              </w:rPr>
              <w:t>1,373,408</w:t>
            </w:r>
          </w:p>
        </w:tc>
        <w:tc>
          <w:tcPr>
            <w:tcW w:w="270" w:type="dxa"/>
            <w:vAlign w:val="bottom"/>
          </w:tcPr>
          <w:p w14:paraId="10CD5E13"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9EC1AA" w14:textId="7623E6BF"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b/>
                <w:bCs/>
                <w:sz w:val="26"/>
                <w:szCs w:val="26"/>
                <w:lang w:val="en-US"/>
              </w:rPr>
              <w:t>-</w:t>
            </w:r>
          </w:p>
        </w:tc>
        <w:tc>
          <w:tcPr>
            <w:tcW w:w="270" w:type="dxa"/>
            <w:vAlign w:val="bottom"/>
          </w:tcPr>
          <w:p w14:paraId="32786A87"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09B99BB" w14:textId="5A582A37" w:rsidR="00900643" w:rsidRPr="00297A65" w:rsidRDefault="00900643" w:rsidP="00900643">
            <w:pPr>
              <w:tabs>
                <w:tab w:val="decimal" w:pos="769"/>
              </w:tabs>
              <w:suppressAutoHyphens/>
              <w:spacing w:line="240" w:lineRule="exact"/>
              <w:ind w:right="-86"/>
              <w:rPr>
                <w:rFonts w:ascii="CordiaUPC" w:eastAsia="Times New Roman" w:hAnsi="CordiaUPC" w:cs="CordiaUPC"/>
                <w:sz w:val="26"/>
                <w:szCs w:val="26"/>
                <w:lang w:eastAsia="zh-CN"/>
              </w:rPr>
            </w:pPr>
            <w:r w:rsidRPr="001B7C36">
              <w:rPr>
                <w:rFonts w:ascii="CordiaUPC" w:hAnsi="CordiaUPC" w:cs="CordiaUPC" w:hint="cs"/>
                <w:b/>
                <w:bCs/>
                <w:sz w:val="26"/>
                <w:szCs w:val="26"/>
              </w:rPr>
              <w:t>1,373,493</w:t>
            </w:r>
          </w:p>
        </w:tc>
        <w:tc>
          <w:tcPr>
            <w:tcW w:w="270" w:type="dxa"/>
            <w:vAlign w:val="bottom"/>
          </w:tcPr>
          <w:p w14:paraId="7C6568DB"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974962A" w14:textId="03587180"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b/>
                <w:bCs/>
                <w:sz w:val="26"/>
                <w:szCs w:val="26"/>
              </w:rPr>
              <w:t>-</w:t>
            </w:r>
          </w:p>
        </w:tc>
        <w:tc>
          <w:tcPr>
            <w:tcW w:w="270" w:type="dxa"/>
            <w:vAlign w:val="bottom"/>
          </w:tcPr>
          <w:p w14:paraId="68B1A5CB"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232431A" w14:textId="7306F617" w:rsidR="00900643" w:rsidRPr="00297A65" w:rsidRDefault="00900643" w:rsidP="00900643">
            <w:pPr>
              <w:tabs>
                <w:tab w:val="decimal" w:pos="750"/>
              </w:tabs>
              <w:suppressAutoHyphens/>
              <w:spacing w:line="240" w:lineRule="exact"/>
              <w:ind w:right="-36"/>
              <w:rPr>
                <w:rFonts w:ascii="CordiaUPC" w:eastAsia="Times New Roman" w:hAnsi="CordiaUPC" w:cs="CordiaUPC"/>
                <w:sz w:val="26"/>
                <w:szCs w:val="26"/>
                <w:lang w:eastAsia="zh-CN"/>
              </w:rPr>
            </w:pPr>
            <w:r w:rsidRPr="001B7C36">
              <w:rPr>
                <w:rFonts w:ascii="CordiaUPC" w:hAnsi="CordiaUPC" w:cs="CordiaUPC" w:hint="cs"/>
                <w:b/>
                <w:bCs/>
                <w:sz w:val="26"/>
                <w:szCs w:val="26"/>
              </w:rPr>
              <w:t>1,373,493</w:t>
            </w:r>
          </w:p>
        </w:tc>
      </w:tr>
      <w:tr w:rsidR="00900643" w:rsidRPr="00297A65" w14:paraId="69FEEEFC" w14:textId="77777777" w:rsidTr="00FA500B">
        <w:trPr>
          <w:trHeight w:val="269"/>
        </w:trPr>
        <w:tc>
          <w:tcPr>
            <w:tcW w:w="3420" w:type="dxa"/>
            <w:vAlign w:val="bottom"/>
            <w:hideMark/>
          </w:tcPr>
          <w:p w14:paraId="39673A64" w14:textId="1C6CF703" w:rsidR="00900643" w:rsidRPr="00297A65" w:rsidRDefault="00CF567F" w:rsidP="00900643">
            <w:pPr>
              <w:suppressAutoHyphens/>
              <w:spacing w:line="240" w:lineRule="exact"/>
              <w:ind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 xml:space="preserve">Financial liabilities </w:t>
            </w:r>
            <w:r w:rsidR="00550837">
              <w:rPr>
                <w:rFonts w:ascii="CordiaUPC" w:eastAsia="Times New Roman" w:hAnsi="CordiaUPC" w:cs="CordiaUPC" w:hint="cs"/>
                <w:b/>
                <w:bCs/>
                <w:sz w:val="26"/>
                <w:szCs w:val="26"/>
                <w:lang w:eastAsia="zh-CN"/>
              </w:rPr>
              <w:t>measured at</w:t>
            </w:r>
            <w:r w:rsidR="00900643" w:rsidRPr="00297A65">
              <w:rPr>
                <w:rFonts w:ascii="CordiaUPC" w:eastAsia="Times New Roman" w:hAnsi="CordiaUPC" w:cs="CordiaUPC" w:hint="cs"/>
                <w:b/>
                <w:bCs/>
                <w:sz w:val="26"/>
                <w:szCs w:val="26"/>
                <w:lang w:eastAsia="zh-CN"/>
              </w:rPr>
              <w:t xml:space="preserve"> FVTPL</w:t>
            </w:r>
          </w:p>
        </w:tc>
        <w:tc>
          <w:tcPr>
            <w:tcW w:w="1080" w:type="dxa"/>
            <w:tcBorders>
              <w:top w:val="nil"/>
              <w:left w:val="nil"/>
              <w:right w:val="nil"/>
            </w:tcBorders>
            <w:vAlign w:val="bottom"/>
          </w:tcPr>
          <w:p w14:paraId="4837E565" w14:textId="6D1BD234" w:rsidR="00900643" w:rsidRPr="00297A65" w:rsidRDefault="00900643" w:rsidP="00900643">
            <w:pPr>
              <w:tabs>
                <w:tab w:val="decimal" w:pos="881"/>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432</w:t>
            </w:r>
          </w:p>
        </w:tc>
        <w:tc>
          <w:tcPr>
            <w:tcW w:w="270" w:type="dxa"/>
            <w:vAlign w:val="bottom"/>
          </w:tcPr>
          <w:p w14:paraId="23683014"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vAlign w:val="bottom"/>
          </w:tcPr>
          <w:p w14:paraId="6F0947AE" w14:textId="5F5C0CD9" w:rsidR="00900643" w:rsidRPr="00297A65" w:rsidRDefault="00900643" w:rsidP="00900643">
            <w:pPr>
              <w:tabs>
                <w:tab w:val="decimal" w:pos="703"/>
              </w:tabs>
              <w:suppressAutoHyphens/>
              <w:spacing w:line="240" w:lineRule="exact"/>
              <w:ind w:left="-25"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w:t>
            </w:r>
          </w:p>
        </w:tc>
        <w:tc>
          <w:tcPr>
            <w:tcW w:w="270" w:type="dxa"/>
            <w:vAlign w:val="bottom"/>
          </w:tcPr>
          <w:p w14:paraId="520FC4F0"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vAlign w:val="bottom"/>
          </w:tcPr>
          <w:p w14:paraId="4203063A" w14:textId="6965D9B0"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432</w:t>
            </w:r>
          </w:p>
        </w:tc>
        <w:tc>
          <w:tcPr>
            <w:tcW w:w="270" w:type="dxa"/>
            <w:vAlign w:val="bottom"/>
          </w:tcPr>
          <w:p w14:paraId="0912AD26"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vAlign w:val="bottom"/>
          </w:tcPr>
          <w:p w14:paraId="2C89489F" w14:textId="035D349F" w:rsidR="00900643" w:rsidRPr="00297A65" w:rsidRDefault="00900643" w:rsidP="00900643">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w:t>
            </w:r>
          </w:p>
        </w:tc>
        <w:tc>
          <w:tcPr>
            <w:tcW w:w="270" w:type="dxa"/>
            <w:vAlign w:val="bottom"/>
          </w:tcPr>
          <w:p w14:paraId="29B3CFFC"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vAlign w:val="bottom"/>
          </w:tcPr>
          <w:p w14:paraId="723EB050" w14:textId="29B858A8" w:rsidR="00900643" w:rsidRPr="00297A65" w:rsidRDefault="00900643" w:rsidP="00900643">
            <w:pPr>
              <w:tabs>
                <w:tab w:val="decimal" w:pos="750"/>
              </w:tabs>
              <w:suppressAutoHyphens/>
              <w:spacing w:line="240" w:lineRule="exact"/>
              <w:ind w:left="-14" w:right="-3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432</w:t>
            </w:r>
          </w:p>
        </w:tc>
      </w:tr>
      <w:tr w:rsidR="00900643" w:rsidRPr="00297A65" w14:paraId="2C94F666" w14:textId="77777777" w:rsidTr="00FA500B">
        <w:trPr>
          <w:trHeight w:val="269"/>
        </w:trPr>
        <w:tc>
          <w:tcPr>
            <w:tcW w:w="3420" w:type="dxa"/>
            <w:vAlign w:val="bottom"/>
            <w:hideMark/>
          </w:tcPr>
          <w:p w14:paraId="7423388C" w14:textId="77777777" w:rsidR="00900643" w:rsidRPr="00297A65" w:rsidRDefault="00900643" w:rsidP="00900643">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vAlign w:val="bottom"/>
          </w:tcPr>
          <w:p w14:paraId="063D4E7F"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8F90685"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vAlign w:val="bottom"/>
          </w:tcPr>
          <w:p w14:paraId="047C18DA" w14:textId="77777777"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7D2127A"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vAlign w:val="bottom"/>
          </w:tcPr>
          <w:p w14:paraId="411B9D66"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B722C0B"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vAlign w:val="bottom"/>
          </w:tcPr>
          <w:p w14:paraId="4610819B" w14:textId="77777777"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248E876"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vAlign w:val="bottom"/>
          </w:tcPr>
          <w:p w14:paraId="420A9F7B" w14:textId="77777777" w:rsidR="00900643" w:rsidRPr="00297A65" w:rsidRDefault="00900643" w:rsidP="0090064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00643" w:rsidRPr="00297A65" w14:paraId="4DD5B922" w14:textId="77777777" w:rsidTr="00FA500B">
        <w:trPr>
          <w:trHeight w:val="256"/>
        </w:trPr>
        <w:tc>
          <w:tcPr>
            <w:tcW w:w="3420" w:type="dxa"/>
            <w:vAlign w:val="bottom"/>
            <w:hideMark/>
          </w:tcPr>
          <w:p w14:paraId="69BD60D2" w14:textId="77777777" w:rsidR="00900643" w:rsidRPr="00297A65" w:rsidRDefault="00900643" w:rsidP="00900643">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vAlign w:val="bottom"/>
          </w:tcPr>
          <w:p w14:paraId="21385A38" w14:textId="202DF4E8"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4,859</w:t>
            </w:r>
          </w:p>
        </w:tc>
        <w:tc>
          <w:tcPr>
            <w:tcW w:w="270" w:type="dxa"/>
            <w:vAlign w:val="bottom"/>
          </w:tcPr>
          <w:p w14:paraId="09E9C879"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8BC9149" w14:textId="1E1933E3"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w:t>
            </w:r>
          </w:p>
        </w:tc>
        <w:tc>
          <w:tcPr>
            <w:tcW w:w="270" w:type="dxa"/>
            <w:vAlign w:val="bottom"/>
          </w:tcPr>
          <w:p w14:paraId="251E9ABA"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222990E" w14:textId="47E84981"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4,859</w:t>
            </w:r>
          </w:p>
        </w:tc>
        <w:tc>
          <w:tcPr>
            <w:tcW w:w="270" w:type="dxa"/>
            <w:vAlign w:val="bottom"/>
          </w:tcPr>
          <w:p w14:paraId="24566C81"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28D501B" w14:textId="3558C2FD"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w:t>
            </w:r>
          </w:p>
        </w:tc>
        <w:tc>
          <w:tcPr>
            <w:tcW w:w="270" w:type="dxa"/>
            <w:vAlign w:val="bottom"/>
          </w:tcPr>
          <w:p w14:paraId="2246DAFA"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34B6105" w14:textId="293D37AF" w:rsidR="00900643" w:rsidRPr="00297A65" w:rsidRDefault="00900643" w:rsidP="00900643">
            <w:pPr>
              <w:tabs>
                <w:tab w:val="decimal" w:pos="750"/>
              </w:tabs>
              <w:suppressAutoHyphens/>
              <w:spacing w:line="240" w:lineRule="exact"/>
              <w:ind w:left="-14" w:right="-36"/>
              <w:rPr>
                <w:rFonts w:ascii="CordiaUPC" w:eastAsia="Times New Roman" w:hAnsi="CordiaUPC" w:cs="CordiaUPC"/>
                <w:sz w:val="26"/>
                <w:szCs w:val="26"/>
                <w:lang w:eastAsia="zh-CN"/>
              </w:rPr>
            </w:pPr>
            <w:r w:rsidRPr="001B7C36">
              <w:rPr>
                <w:rFonts w:ascii="CordiaUPC" w:hAnsi="CordiaUPC" w:cs="CordiaUPC" w:hint="cs"/>
                <w:color w:val="000000"/>
                <w:sz w:val="26"/>
                <w:szCs w:val="26"/>
              </w:rPr>
              <w:t>4,859</w:t>
            </w:r>
          </w:p>
        </w:tc>
      </w:tr>
      <w:tr w:rsidR="00900643" w:rsidRPr="00297A65" w14:paraId="799434EC" w14:textId="77777777" w:rsidTr="00FA500B">
        <w:trPr>
          <w:trHeight w:val="256"/>
        </w:trPr>
        <w:tc>
          <w:tcPr>
            <w:tcW w:w="3420" w:type="dxa"/>
            <w:vAlign w:val="bottom"/>
            <w:hideMark/>
          </w:tcPr>
          <w:p w14:paraId="1B2C2FA9" w14:textId="77777777" w:rsidR="00900643" w:rsidRPr="00297A65" w:rsidRDefault="00900643" w:rsidP="00900643">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vAlign w:val="bottom"/>
          </w:tcPr>
          <w:p w14:paraId="092D25DD" w14:textId="2C8DEAE6"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4,409</w:t>
            </w:r>
          </w:p>
        </w:tc>
        <w:tc>
          <w:tcPr>
            <w:tcW w:w="270" w:type="dxa"/>
            <w:vAlign w:val="bottom"/>
          </w:tcPr>
          <w:p w14:paraId="24123CFE"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6ABAAE78" w14:textId="5B79477B"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w:t>
            </w:r>
          </w:p>
        </w:tc>
        <w:tc>
          <w:tcPr>
            <w:tcW w:w="270" w:type="dxa"/>
            <w:vAlign w:val="bottom"/>
          </w:tcPr>
          <w:p w14:paraId="16C41567"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7B75C1CB" w14:textId="56B80FED"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4,409</w:t>
            </w:r>
          </w:p>
        </w:tc>
        <w:tc>
          <w:tcPr>
            <w:tcW w:w="270" w:type="dxa"/>
            <w:vAlign w:val="bottom"/>
          </w:tcPr>
          <w:p w14:paraId="6F987D7B"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4812D7E3" w14:textId="6E47D38F"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color w:val="000000"/>
                <w:sz w:val="26"/>
                <w:szCs w:val="26"/>
              </w:rPr>
              <w:t>-</w:t>
            </w:r>
          </w:p>
        </w:tc>
        <w:tc>
          <w:tcPr>
            <w:tcW w:w="270" w:type="dxa"/>
            <w:vAlign w:val="bottom"/>
          </w:tcPr>
          <w:p w14:paraId="15F0F137"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vAlign w:val="bottom"/>
          </w:tcPr>
          <w:p w14:paraId="576284F9" w14:textId="548BF455" w:rsidR="00900643" w:rsidRPr="00297A65" w:rsidRDefault="00900643" w:rsidP="00900643">
            <w:pPr>
              <w:tabs>
                <w:tab w:val="decimal" w:pos="750"/>
              </w:tabs>
              <w:suppressAutoHyphens/>
              <w:spacing w:line="240" w:lineRule="exact"/>
              <w:ind w:left="-14" w:right="-36"/>
              <w:rPr>
                <w:rFonts w:ascii="CordiaUPC" w:eastAsia="Times New Roman" w:hAnsi="CordiaUPC" w:cs="CordiaUPC"/>
                <w:sz w:val="26"/>
                <w:szCs w:val="26"/>
                <w:lang w:eastAsia="zh-CN"/>
              </w:rPr>
            </w:pPr>
            <w:r w:rsidRPr="001B7C36">
              <w:rPr>
                <w:rFonts w:ascii="CordiaUPC" w:hAnsi="CordiaUPC" w:cs="CordiaUPC" w:hint="cs"/>
                <w:color w:val="000000"/>
                <w:sz w:val="26"/>
                <w:szCs w:val="26"/>
              </w:rPr>
              <w:t>4,409</w:t>
            </w:r>
          </w:p>
        </w:tc>
      </w:tr>
      <w:tr w:rsidR="00900643" w:rsidRPr="00297A65" w14:paraId="3B185D85" w14:textId="77777777" w:rsidTr="00FA500B">
        <w:trPr>
          <w:trHeight w:val="256"/>
        </w:trPr>
        <w:tc>
          <w:tcPr>
            <w:tcW w:w="3420" w:type="dxa"/>
            <w:vAlign w:val="bottom"/>
            <w:hideMark/>
          </w:tcPr>
          <w:p w14:paraId="45BF343A" w14:textId="77777777" w:rsidR="00900643" w:rsidRPr="00297A65" w:rsidRDefault="00900643" w:rsidP="0090064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53435D86" w14:textId="18294390"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rtl/>
                <w:cs/>
                <w:lang w:eastAsia="zh-CN"/>
              </w:rPr>
            </w:pPr>
            <w:r w:rsidRPr="001B7C36">
              <w:rPr>
                <w:rFonts w:ascii="CordiaUPC" w:hAnsi="CordiaUPC" w:cs="CordiaUPC" w:hint="cs"/>
                <w:b/>
                <w:bCs/>
                <w:color w:val="000000"/>
                <w:sz w:val="26"/>
                <w:szCs w:val="26"/>
              </w:rPr>
              <w:t>9,268</w:t>
            </w:r>
          </w:p>
        </w:tc>
        <w:tc>
          <w:tcPr>
            <w:tcW w:w="270" w:type="dxa"/>
            <w:vAlign w:val="bottom"/>
          </w:tcPr>
          <w:p w14:paraId="5A67D052"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5BAFB02E" w14:textId="0211A742"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b/>
                <w:bCs/>
                <w:color w:val="000000"/>
                <w:sz w:val="26"/>
                <w:szCs w:val="26"/>
              </w:rPr>
              <w:t>-</w:t>
            </w:r>
          </w:p>
        </w:tc>
        <w:tc>
          <w:tcPr>
            <w:tcW w:w="270" w:type="dxa"/>
            <w:vAlign w:val="bottom"/>
          </w:tcPr>
          <w:p w14:paraId="7E06BF1B"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63DE6C50" w14:textId="7A4A4E70"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b/>
                <w:bCs/>
                <w:color w:val="000000"/>
                <w:sz w:val="26"/>
                <w:szCs w:val="26"/>
              </w:rPr>
              <w:t>9,268</w:t>
            </w:r>
          </w:p>
        </w:tc>
        <w:tc>
          <w:tcPr>
            <w:tcW w:w="270" w:type="dxa"/>
            <w:vAlign w:val="bottom"/>
          </w:tcPr>
          <w:p w14:paraId="66EE1C7E"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57C7E909" w14:textId="0FB01920"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sidRPr="001B7C36">
              <w:rPr>
                <w:rFonts w:ascii="CordiaUPC" w:hAnsi="CordiaUPC" w:cs="CordiaUPC" w:hint="cs"/>
                <w:b/>
                <w:bCs/>
                <w:color w:val="000000"/>
                <w:sz w:val="26"/>
                <w:szCs w:val="26"/>
              </w:rPr>
              <w:t>-</w:t>
            </w:r>
          </w:p>
        </w:tc>
        <w:tc>
          <w:tcPr>
            <w:tcW w:w="270" w:type="dxa"/>
            <w:vAlign w:val="bottom"/>
          </w:tcPr>
          <w:p w14:paraId="2B43E140"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vAlign w:val="bottom"/>
          </w:tcPr>
          <w:p w14:paraId="66252C10" w14:textId="71C0A389" w:rsidR="00900643" w:rsidRPr="00297A65" w:rsidRDefault="00900643" w:rsidP="00900643">
            <w:pPr>
              <w:tabs>
                <w:tab w:val="decimal" w:pos="750"/>
              </w:tabs>
              <w:suppressAutoHyphens/>
              <w:spacing w:line="240" w:lineRule="exact"/>
              <w:ind w:left="-14" w:right="-36"/>
              <w:rPr>
                <w:rFonts w:ascii="CordiaUPC" w:eastAsia="Times New Roman" w:hAnsi="CordiaUPC" w:cs="CordiaUPC"/>
                <w:sz w:val="26"/>
                <w:szCs w:val="26"/>
                <w:lang w:eastAsia="zh-CN"/>
              </w:rPr>
            </w:pPr>
            <w:r w:rsidRPr="001B7C36">
              <w:rPr>
                <w:rFonts w:ascii="CordiaUPC" w:hAnsi="CordiaUPC" w:cs="CordiaUPC" w:hint="cs"/>
                <w:b/>
                <w:bCs/>
                <w:color w:val="000000"/>
                <w:sz w:val="26"/>
                <w:szCs w:val="26"/>
              </w:rPr>
              <w:t>9,268</w:t>
            </w:r>
          </w:p>
        </w:tc>
      </w:tr>
      <w:tr w:rsidR="00900643" w:rsidRPr="00297A65" w14:paraId="4E00FAE4" w14:textId="77777777" w:rsidTr="00FA500B">
        <w:trPr>
          <w:trHeight w:val="256"/>
        </w:trPr>
        <w:tc>
          <w:tcPr>
            <w:tcW w:w="3420" w:type="dxa"/>
            <w:vAlign w:val="bottom"/>
          </w:tcPr>
          <w:p w14:paraId="30C88CE3" w14:textId="77777777" w:rsidR="00900643" w:rsidRPr="00297A65" w:rsidRDefault="00900643" w:rsidP="0090064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vAlign w:val="bottom"/>
          </w:tcPr>
          <w:p w14:paraId="18D1A494" w14:textId="064EA07B" w:rsidR="00900643" w:rsidRPr="00297A65" w:rsidRDefault="00900643" w:rsidP="00900643">
            <w:pPr>
              <w:tabs>
                <w:tab w:val="decimal" w:pos="881"/>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88,965</w:t>
            </w:r>
          </w:p>
        </w:tc>
        <w:tc>
          <w:tcPr>
            <w:tcW w:w="270" w:type="dxa"/>
            <w:vAlign w:val="bottom"/>
          </w:tcPr>
          <w:p w14:paraId="3DA37983"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437975D3" w14:textId="116F3CC5" w:rsidR="00900643" w:rsidRPr="00297A65" w:rsidRDefault="00900643" w:rsidP="00900643">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w:t>
            </w:r>
          </w:p>
        </w:tc>
        <w:tc>
          <w:tcPr>
            <w:tcW w:w="270" w:type="dxa"/>
            <w:vAlign w:val="bottom"/>
          </w:tcPr>
          <w:p w14:paraId="25A9F453"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40ED15F" w14:textId="737AF9E0"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90,940</w:t>
            </w:r>
          </w:p>
        </w:tc>
        <w:tc>
          <w:tcPr>
            <w:tcW w:w="270" w:type="dxa"/>
            <w:vAlign w:val="bottom"/>
          </w:tcPr>
          <w:p w14:paraId="4782EC59"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04B1ED13" w14:textId="4FD0FBF0" w:rsidR="00900643" w:rsidRPr="00297A65" w:rsidRDefault="00900643" w:rsidP="00900643">
            <w:pPr>
              <w:tabs>
                <w:tab w:val="decimal" w:pos="703"/>
              </w:tabs>
              <w:suppressAutoHyphens/>
              <w:spacing w:line="240" w:lineRule="exact"/>
              <w:ind w:left="-14" w:right="-8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w:t>
            </w:r>
          </w:p>
        </w:tc>
        <w:tc>
          <w:tcPr>
            <w:tcW w:w="270" w:type="dxa"/>
            <w:vAlign w:val="bottom"/>
          </w:tcPr>
          <w:p w14:paraId="38E0A41B"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1D046E1C" w14:textId="1F5DFFE1" w:rsidR="00900643" w:rsidRPr="00297A65" w:rsidRDefault="00900643" w:rsidP="00900643">
            <w:pPr>
              <w:tabs>
                <w:tab w:val="decimal" w:pos="750"/>
              </w:tabs>
              <w:suppressAutoHyphens/>
              <w:spacing w:line="240" w:lineRule="exact"/>
              <w:ind w:left="-14" w:right="-36"/>
              <w:rPr>
                <w:rFonts w:ascii="CordiaUPC" w:eastAsia="Times New Roman" w:hAnsi="CordiaUPC" w:cs="CordiaUPC"/>
                <w:b/>
                <w:bCs/>
                <w:sz w:val="26"/>
                <w:szCs w:val="26"/>
                <w:lang w:eastAsia="zh-CN"/>
              </w:rPr>
            </w:pPr>
            <w:r w:rsidRPr="001B7C36">
              <w:rPr>
                <w:rFonts w:ascii="CordiaUPC" w:hAnsi="CordiaUPC" w:cs="CordiaUPC" w:hint="cs"/>
                <w:b/>
                <w:bCs/>
                <w:color w:val="000000"/>
                <w:sz w:val="26"/>
                <w:szCs w:val="26"/>
              </w:rPr>
              <w:t>90,940</w:t>
            </w:r>
          </w:p>
        </w:tc>
      </w:tr>
      <w:tr w:rsidR="00900643" w:rsidRPr="00297A65" w14:paraId="3592E691" w14:textId="77777777" w:rsidTr="00FA500B">
        <w:trPr>
          <w:trHeight w:val="256"/>
        </w:trPr>
        <w:tc>
          <w:tcPr>
            <w:tcW w:w="3420" w:type="dxa"/>
            <w:vAlign w:val="bottom"/>
            <w:hideMark/>
          </w:tcPr>
          <w:p w14:paraId="16A5EB0D" w14:textId="77777777" w:rsidR="00900643" w:rsidRPr="00297A65" w:rsidRDefault="00900643" w:rsidP="00900643">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vAlign w:val="bottom"/>
          </w:tcPr>
          <w:p w14:paraId="76370C9D" w14:textId="742E1E78" w:rsidR="00900643" w:rsidRPr="00297A65" w:rsidRDefault="00900643" w:rsidP="00900643">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1,472,073</w:t>
            </w:r>
          </w:p>
        </w:tc>
        <w:tc>
          <w:tcPr>
            <w:tcW w:w="270" w:type="dxa"/>
            <w:vAlign w:val="bottom"/>
          </w:tcPr>
          <w:p w14:paraId="38EBDA66" w14:textId="77777777" w:rsidR="00900643" w:rsidRPr="00297A65" w:rsidRDefault="00900643" w:rsidP="0090064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4B263C2B" w14:textId="2853E997"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14DF118B"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4CB0C5C1" w14:textId="36351368"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c>
          <w:tcPr>
            <w:tcW w:w="270" w:type="dxa"/>
            <w:vAlign w:val="bottom"/>
          </w:tcPr>
          <w:p w14:paraId="349F6929" w14:textId="77777777" w:rsidR="00900643" w:rsidRPr="00297A65" w:rsidRDefault="00900643" w:rsidP="0090064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629220E2" w14:textId="2D36568C" w:rsidR="00900643" w:rsidRPr="00297A65" w:rsidRDefault="00900643" w:rsidP="00900643">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1B0479E3"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15C4AFA4" w14:textId="18A30391" w:rsidR="00900643" w:rsidRPr="00297A65" w:rsidRDefault="00900643" w:rsidP="00900643">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r>
      <w:tr w:rsidR="00900643" w:rsidRPr="00297A65" w14:paraId="3FDA5D61" w14:textId="77777777" w:rsidTr="00FA500B">
        <w:trPr>
          <w:trHeight w:val="269"/>
        </w:trPr>
        <w:tc>
          <w:tcPr>
            <w:tcW w:w="3420" w:type="dxa"/>
            <w:vAlign w:val="bottom"/>
          </w:tcPr>
          <w:p w14:paraId="5FA42729" w14:textId="77777777" w:rsidR="00900643" w:rsidRPr="00297A65" w:rsidRDefault="00900643" w:rsidP="00900643">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377F2B9C" w14:textId="77777777" w:rsidR="00900643" w:rsidRPr="00297A65" w:rsidRDefault="00900643" w:rsidP="00900643">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24B8BFBD"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5EA074C0" w14:textId="77777777" w:rsidR="00900643" w:rsidRPr="00297A65" w:rsidRDefault="00900643" w:rsidP="00900643">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4CABC157"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74250D67" w14:textId="77777777" w:rsidR="00900643" w:rsidRPr="00297A65" w:rsidRDefault="00900643" w:rsidP="00900643">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4C8030B6"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6CD99F8A" w14:textId="77777777" w:rsidR="00900643" w:rsidRPr="00297A65" w:rsidRDefault="00900643" w:rsidP="00900643">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3CA60C6" w14:textId="77777777" w:rsidR="00900643" w:rsidRPr="00297A65" w:rsidRDefault="00900643" w:rsidP="0090064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35EF7EA5" w14:textId="77777777" w:rsidR="00900643" w:rsidRPr="00297A65" w:rsidRDefault="00900643" w:rsidP="00900643">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25A22974" w14:textId="39FF8F92" w:rsidR="00DF22A9" w:rsidRDefault="00DF22A9" w:rsidP="002C0CF6">
      <w:pPr>
        <w:ind w:left="562"/>
        <w:jc w:val="thaiDistribute"/>
        <w:rPr>
          <w:rFonts w:ascii="CordiaUPC" w:hAnsi="CordiaUPC" w:cs="CordiaUPC"/>
          <w:sz w:val="26"/>
          <w:szCs w:val="26"/>
        </w:rPr>
      </w:pPr>
    </w:p>
    <w:p w14:paraId="1C33953B" w14:textId="01F0ACF6" w:rsidR="000F4779" w:rsidRDefault="000F4779" w:rsidP="002C0CF6">
      <w:pPr>
        <w:ind w:left="562"/>
        <w:jc w:val="thaiDistribute"/>
        <w:rPr>
          <w:rFonts w:ascii="CordiaUPC" w:hAnsi="CordiaUPC" w:cs="CordiaUPC"/>
          <w:sz w:val="26"/>
          <w:szCs w:val="26"/>
        </w:rPr>
      </w:pPr>
    </w:p>
    <w:p w14:paraId="09281982" w14:textId="62675649" w:rsidR="000F4779" w:rsidRDefault="000F4779" w:rsidP="002C0CF6">
      <w:pPr>
        <w:ind w:left="562"/>
        <w:jc w:val="thaiDistribute"/>
        <w:rPr>
          <w:rFonts w:ascii="CordiaUPC" w:hAnsi="CordiaUPC" w:cs="CordiaUPC"/>
          <w:sz w:val="26"/>
          <w:szCs w:val="26"/>
        </w:rPr>
      </w:pPr>
    </w:p>
    <w:p w14:paraId="316618FC" w14:textId="34D94A5F" w:rsidR="000F4779" w:rsidRDefault="000F4779" w:rsidP="002C0CF6">
      <w:pPr>
        <w:ind w:left="562"/>
        <w:jc w:val="thaiDistribute"/>
        <w:rPr>
          <w:rFonts w:ascii="CordiaUPC" w:hAnsi="CordiaUPC" w:cs="CordiaUPC"/>
          <w:sz w:val="26"/>
          <w:szCs w:val="26"/>
        </w:rPr>
      </w:pPr>
    </w:p>
    <w:p w14:paraId="0F06FBA7" w14:textId="19F0E0AE" w:rsidR="000F4779" w:rsidRDefault="000F4779" w:rsidP="002C0CF6">
      <w:pPr>
        <w:ind w:left="562"/>
        <w:jc w:val="thaiDistribute"/>
        <w:rPr>
          <w:rFonts w:ascii="CordiaUPC" w:hAnsi="CordiaUPC" w:cs="CordiaUPC"/>
          <w:sz w:val="26"/>
          <w:szCs w:val="26"/>
        </w:rPr>
      </w:pPr>
    </w:p>
    <w:p w14:paraId="48E830BA" w14:textId="0EA22E48" w:rsidR="000F4779" w:rsidRDefault="000F4779" w:rsidP="002C0CF6">
      <w:pPr>
        <w:ind w:left="562"/>
        <w:jc w:val="thaiDistribute"/>
        <w:rPr>
          <w:rFonts w:ascii="CordiaUPC" w:hAnsi="CordiaUPC" w:cs="CordiaUPC"/>
          <w:sz w:val="26"/>
          <w:szCs w:val="26"/>
        </w:rPr>
      </w:pPr>
    </w:p>
    <w:p w14:paraId="7ED64A68" w14:textId="7DF17834" w:rsidR="000F4779" w:rsidRDefault="000F4779" w:rsidP="002C0CF6">
      <w:pPr>
        <w:ind w:left="562"/>
        <w:jc w:val="thaiDistribute"/>
        <w:rPr>
          <w:rFonts w:ascii="CordiaUPC" w:hAnsi="CordiaUPC" w:cs="CordiaUPC"/>
          <w:sz w:val="26"/>
          <w:szCs w:val="26"/>
        </w:rPr>
      </w:pPr>
    </w:p>
    <w:p w14:paraId="339D6FFB" w14:textId="39DDCB39" w:rsidR="000F4779" w:rsidRDefault="000F4779" w:rsidP="002C0CF6">
      <w:pPr>
        <w:ind w:left="562"/>
        <w:jc w:val="thaiDistribute"/>
        <w:rPr>
          <w:rFonts w:ascii="CordiaUPC" w:hAnsi="CordiaUPC" w:cs="CordiaUPC"/>
          <w:sz w:val="26"/>
          <w:szCs w:val="26"/>
        </w:rPr>
      </w:pPr>
    </w:p>
    <w:p w14:paraId="0CCA17C9" w14:textId="3FFF37D6" w:rsidR="000F4779" w:rsidRDefault="000F4779" w:rsidP="002C0CF6">
      <w:pPr>
        <w:ind w:left="562"/>
        <w:jc w:val="thaiDistribute"/>
        <w:rPr>
          <w:rFonts w:ascii="CordiaUPC" w:hAnsi="CordiaUPC" w:cs="CordiaUPC"/>
          <w:sz w:val="26"/>
          <w:szCs w:val="26"/>
        </w:rPr>
      </w:pPr>
    </w:p>
    <w:p w14:paraId="3D0DE0F6" w14:textId="587C1D80" w:rsidR="000F4779" w:rsidRDefault="000F4779" w:rsidP="002C0CF6">
      <w:pPr>
        <w:ind w:left="562"/>
        <w:jc w:val="thaiDistribute"/>
        <w:rPr>
          <w:rFonts w:ascii="CordiaUPC" w:hAnsi="CordiaUPC" w:cs="CordiaUPC"/>
          <w:sz w:val="26"/>
          <w:szCs w:val="26"/>
        </w:rPr>
      </w:pPr>
    </w:p>
    <w:p w14:paraId="2C849310" w14:textId="750AA54D" w:rsidR="000F4779" w:rsidRDefault="000F4779" w:rsidP="002C0CF6">
      <w:pPr>
        <w:ind w:left="562"/>
        <w:jc w:val="thaiDistribute"/>
        <w:rPr>
          <w:rFonts w:ascii="CordiaUPC" w:hAnsi="CordiaUPC" w:cs="CordiaUPC"/>
          <w:sz w:val="26"/>
          <w:szCs w:val="26"/>
        </w:rPr>
      </w:pPr>
    </w:p>
    <w:p w14:paraId="1FF1ED0A" w14:textId="77777777" w:rsidR="000F4779" w:rsidRDefault="000F4779" w:rsidP="002C0CF6">
      <w:pPr>
        <w:ind w:left="562"/>
        <w:jc w:val="thaiDistribute"/>
        <w:rPr>
          <w:rFonts w:ascii="CordiaUPC" w:hAnsi="CordiaUPC" w:cs="CordiaUPC"/>
          <w:sz w:val="26"/>
          <w:szCs w:val="26"/>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8A78FB" w:rsidRPr="00297A65" w14:paraId="721E2339" w14:textId="77777777" w:rsidTr="001C52D6">
        <w:trPr>
          <w:tblHeader/>
        </w:trPr>
        <w:tc>
          <w:tcPr>
            <w:tcW w:w="3422" w:type="dxa"/>
          </w:tcPr>
          <w:p w14:paraId="5C5D1213" w14:textId="77777777" w:rsidR="008A78FB" w:rsidRPr="00297A65" w:rsidRDefault="008A78FB" w:rsidP="001C52D6">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lastRenderedPageBreak/>
              <w:br w:type="page"/>
            </w:r>
          </w:p>
        </w:tc>
        <w:tc>
          <w:tcPr>
            <w:tcW w:w="5932" w:type="dxa"/>
            <w:gridSpan w:val="9"/>
            <w:hideMark/>
          </w:tcPr>
          <w:p w14:paraId="798B5A8F" w14:textId="77777777" w:rsidR="008A78FB" w:rsidRPr="00297A65" w:rsidRDefault="008A78FB" w:rsidP="001C52D6">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8A78FB" w:rsidRPr="00297A65" w14:paraId="000B648E" w14:textId="77777777" w:rsidTr="001C52D6">
        <w:trPr>
          <w:tblHeader/>
        </w:trPr>
        <w:tc>
          <w:tcPr>
            <w:tcW w:w="3422" w:type="dxa"/>
          </w:tcPr>
          <w:p w14:paraId="093A248B" w14:textId="77777777" w:rsidR="008A78FB" w:rsidRPr="00297A65" w:rsidRDefault="008A78FB" w:rsidP="001C52D6">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6988C17" w14:textId="77777777" w:rsidR="008A78FB" w:rsidRPr="00297A65" w:rsidRDefault="008A78FB" w:rsidP="001C52D6">
            <w:pPr>
              <w:tabs>
                <w:tab w:val="decimal" w:pos="698"/>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4" w:type="dxa"/>
          </w:tcPr>
          <w:p w14:paraId="75430C8B"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2845278F" w14:textId="77777777" w:rsidR="008A78FB" w:rsidRPr="00297A65" w:rsidRDefault="008A78FB" w:rsidP="001C52D6">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8A78FB" w:rsidRPr="00297A65" w14:paraId="55884D78" w14:textId="77777777" w:rsidTr="001C52D6">
        <w:trPr>
          <w:tblHeader/>
        </w:trPr>
        <w:tc>
          <w:tcPr>
            <w:tcW w:w="3422" w:type="dxa"/>
          </w:tcPr>
          <w:p w14:paraId="501D59A0" w14:textId="77777777" w:rsidR="008A78FB" w:rsidRPr="00297A65" w:rsidRDefault="008A78FB" w:rsidP="001C52D6">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1043841" w14:textId="77777777" w:rsidR="008A78FB" w:rsidRPr="00297A65" w:rsidRDefault="008A78FB" w:rsidP="001C52D6">
            <w:pPr>
              <w:tabs>
                <w:tab w:val="decimal" w:pos="698"/>
              </w:tabs>
              <w:suppressAutoHyphens/>
              <w:spacing w:line="240" w:lineRule="exact"/>
              <w:ind w:left="-112"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69EED0A8"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09C79BF8"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49B731E4"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1401C588"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2303B3BF"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601368D9"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63AA2B17"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1243FE87" w14:textId="77777777" w:rsidR="008A78FB" w:rsidRPr="00297A65" w:rsidRDefault="008A78FB" w:rsidP="001C52D6">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8A78FB" w:rsidRPr="00297A65" w14:paraId="3AC17DB8" w14:textId="77777777" w:rsidTr="001C52D6">
        <w:trPr>
          <w:tblHeader/>
        </w:trPr>
        <w:tc>
          <w:tcPr>
            <w:tcW w:w="3422" w:type="dxa"/>
          </w:tcPr>
          <w:p w14:paraId="6910D8EC" w14:textId="77777777" w:rsidR="008A78FB" w:rsidRPr="00297A65" w:rsidRDefault="008A78FB" w:rsidP="001C52D6">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465EB7E4" w14:textId="77777777" w:rsidR="008A78FB" w:rsidRPr="00297A65" w:rsidRDefault="008A78FB" w:rsidP="001C52D6">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8A78FB" w:rsidRPr="00297A65" w14:paraId="289CEFB5" w14:textId="77777777" w:rsidTr="001C52D6">
        <w:tc>
          <w:tcPr>
            <w:tcW w:w="3422" w:type="dxa"/>
            <w:hideMark/>
          </w:tcPr>
          <w:p w14:paraId="2C00D828" w14:textId="77777777" w:rsidR="008A78FB" w:rsidRPr="00297A65" w:rsidRDefault="008A78FB" w:rsidP="001C52D6">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1 December 2021</w:t>
            </w:r>
          </w:p>
        </w:tc>
        <w:tc>
          <w:tcPr>
            <w:tcW w:w="1078" w:type="dxa"/>
          </w:tcPr>
          <w:p w14:paraId="377147FB"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0FE32CAC"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193576B6"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317EEBF"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382EEBEE"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B1DDB6E"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43780039"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6DAD6EE2"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3183CEAF"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r>
      <w:tr w:rsidR="008A78FB" w:rsidRPr="00297A65" w14:paraId="2392E637" w14:textId="77777777" w:rsidTr="001C52D6">
        <w:tc>
          <w:tcPr>
            <w:tcW w:w="3422" w:type="dxa"/>
            <w:hideMark/>
          </w:tcPr>
          <w:p w14:paraId="27A4CE51" w14:textId="77777777" w:rsidR="008A78FB" w:rsidRPr="00297A65" w:rsidRDefault="008A78FB" w:rsidP="001C52D6">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788BD1EA"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700EBB4"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95F2F3B"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3A3D848"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3FAD0092" w14:textId="77777777" w:rsidR="008A78FB" w:rsidRPr="00297A65" w:rsidRDefault="008A78FB" w:rsidP="001C52D6">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AFBC6A4"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5800671B"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22805572"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305AB9B3" w14:textId="77777777" w:rsidR="008A78FB" w:rsidRPr="00297A65" w:rsidRDefault="008A78FB" w:rsidP="001C52D6">
            <w:pPr>
              <w:tabs>
                <w:tab w:val="decimal" w:pos="595"/>
              </w:tabs>
              <w:suppressAutoHyphens/>
              <w:spacing w:line="240" w:lineRule="exact"/>
              <w:ind w:left="-43" w:right="-86"/>
              <w:rPr>
                <w:rFonts w:ascii="CordiaUPC" w:eastAsia="Times New Roman" w:hAnsi="CordiaUPC" w:cs="CordiaUPC"/>
                <w:sz w:val="26"/>
                <w:szCs w:val="26"/>
                <w:lang w:eastAsia="zh-CN"/>
              </w:rPr>
            </w:pPr>
          </w:p>
        </w:tc>
      </w:tr>
      <w:tr w:rsidR="008A78FB" w:rsidRPr="00297A65" w14:paraId="6D8AD634" w14:textId="77777777" w:rsidTr="001C52D6">
        <w:tc>
          <w:tcPr>
            <w:tcW w:w="3422" w:type="dxa"/>
            <w:hideMark/>
          </w:tcPr>
          <w:p w14:paraId="55968BD2" w14:textId="77777777" w:rsidR="008A78FB" w:rsidRPr="00297A65" w:rsidRDefault="008A78FB" w:rsidP="001C52D6">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shd w:val="clear" w:color="auto" w:fill="auto"/>
            <w:vAlign w:val="bottom"/>
          </w:tcPr>
          <w:p w14:paraId="0B7EC7D7"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bidi="th-TH"/>
              </w:rPr>
              <w:t>1,421</w:t>
            </w:r>
          </w:p>
        </w:tc>
        <w:tc>
          <w:tcPr>
            <w:tcW w:w="274" w:type="dxa"/>
            <w:vAlign w:val="bottom"/>
          </w:tcPr>
          <w:p w14:paraId="19C540B3"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3F4FD258" w14:textId="77777777" w:rsidR="008A78FB" w:rsidRPr="00297A65" w:rsidRDefault="008A78FB" w:rsidP="001C52D6">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74454019"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1FB8FFE3"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1,043</w:t>
            </w:r>
          </w:p>
        </w:tc>
        <w:tc>
          <w:tcPr>
            <w:tcW w:w="274" w:type="dxa"/>
            <w:vAlign w:val="bottom"/>
          </w:tcPr>
          <w:p w14:paraId="173D643C"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293B1130"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378</w:t>
            </w:r>
          </w:p>
        </w:tc>
        <w:tc>
          <w:tcPr>
            <w:tcW w:w="270" w:type="dxa"/>
            <w:vAlign w:val="bottom"/>
          </w:tcPr>
          <w:p w14:paraId="5A0F2B8A"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shd w:val="clear" w:color="auto" w:fill="auto"/>
            <w:vAlign w:val="bottom"/>
          </w:tcPr>
          <w:p w14:paraId="13062374"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1,421</w:t>
            </w:r>
          </w:p>
        </w:tc>
      </w:tr>
      <w:tr w:rsidR="008A78FB" w:rsidRPr="00297A65" w14:paraId="6918E123" w14:textId="77777777" w:rsidTr="001C52D6">
        <w:tc>
          <w:tcPr>
            <w:tcW w:w="3422" w:type="dxa"/>
            <w:hideMark/>
          </w:tcPr>
          <w:p w14:paraId="02488A85" w14:textId="77777777" w:rsidR="008A78FB" w:rsidRPr="00297A65" w:rsidRDefault="008A78FB" w:rsidP="001C52D6">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shd w:val="clear" w:color="auto" w:fill="auto"/>
            <w:vAlign w:val="bottom"/>
          </w:tcPr>
          <w:p w14:paraId="33F6CD16"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1E268463"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6B187B5"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23AFF802"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0CA229E"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559EE296"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B677081"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5A53E0CD"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5EE3ED71"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p>
        </w:tc>
      </w:tr>
      <w:tr w:rsidR="008A78FB" w:rsidRPr="00297A65" w14:paraId="5AF93DCC" w14:textId="77777777" w:rsidTr="001C52D6">
        <w:tc>
          <w:tcPr>
            <w:tcW w:w="3422" w:type="dxa"/>
            <w:hideMark/>
          </w:tcPr>
          <w:p w14:paraId="7A81FACA" w14:textId="77777777" w:rsidR="008A78FB" w:rsidRPr="00297A65" w:rsidRDefault="008A78FB" w:rsidP="001C52D6">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shd w:val="clear" w:color="auto" w:fill="auto"/>
            <w:vAlign w:val="bottom"/>
          </w:tcPr>
          <w:p w14:paraId="677F19FB"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4,503</w:t>
            </w:r>
          </w:p>
        </w:tc>
        <w:tc>
          <w:tcPr>
            <w:tcW w:w="274" w:type="dxa"/>
            <w:vAlign w:val="bottom"/>
          </w:tcPr>
          <w:p w14:paraId="1214A31B"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3CC1EC05"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768851E8"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66BB262B"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4,503</w:t>
            </w:r>
          </w:p>
        </w:tc>
        <w:tc>
          <w:tcPr>
            <w:tcW w:w="274" w:type="dxa"/>
            <w:vAlign w:val="bottom"/>
          </w:tcPr>
          <w:p w14:paraId="34B4273F"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E527DBD"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3DAEC468"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74B19049"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4,503</w:t>
            </w:r>
          </w:p>
        </w:tc>
      </w:tr>
      <w:tr w:rsidR="008A78FB" w:rsidRPr="00297A65" w14:paraId="6A8A789F" w14:textId="77777777" w:rsidTr="001C52D6">
        <w:tc>
          <w:tcPr>
            <w:tcW w:w="3422" w:type="dxa"/>
            <w:hideMark/>
          </w:tcPr>
          <w:p w14:paraId="26C4AFED" w14:textId="77777777" w:rsidR="008A78FB" w:rsidRPr="00297A65" w:rsidRDefault="008A78FB" w:rsidP="001C52D6">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shd w:val="clear" w:color="auto" w:fill="auto"/>
            <w:vAlign w:val="bottom"/>
          </w:tcPr>
          <w:p w14:paraId="629DD164"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2,410</w:t>
            </w:r>
          </w:p>
        </w:tc>
        <w:tc>
          <w:tcPr>
            <w:tcW w:w="274" w:type="dxa"/>
            <w:vAlign w:val="bottom"/>
          </w:tcPr>
          <w:p w14:paraId="5B76CF4E"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7FBC557"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0CE8AED"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5EB4645D"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2,410</w:t>
            </w:r>
          </w:p>
        </w:tc>
        <w:tc>
          <w:tcPr>
            <w:tcW w:w="274" w:type="dxa"/>
            <w:vAlign w:val="bottom"/>
          </w:tcPr>
          <w:p w14:paraId="497B1B7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2D8F88D"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8C3F0AC"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7FF4B9D7"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2,410</w:t>
            </w:r>
          </w:p>
        </w:tc>
      </w:tr>
      <w:tr w:rsidR="008A78FB" w:rsidRPr="00297A65" w14:paraId="63C8D900" w14:textId="77777777" w:rsidTr="001C52D6">
        <w:tc>
          <w:tcPr>
            <w:tcW w:w="3422" w:type="dxa"/>
            <w:hideMark/>
          </w:tcPr>
          <w:p w14:paraId="5D424DFE" w14:textId="77777777" w:rsidR="008A78FB" w:rsidRPr="00297A65" w:rsidRDefault="008A78FB" w:rsidP="001C52D6">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bottom w:val="single" w:sz="4" w:space="0" w:color="auto"/>
            </w:tcBorders>
            <w:shd w:val="clear" w:color="auto" w:fill="auto"/>
            <w:vAlign w:val="bottom"/>
          </w:tcPr>
          <w:p w14:paraId="53B6E822"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6,913</w:t>
            </w:r>
          </w:p>
        </w:tc>
        <w:tc>
          <w:tcPr>
            <w:tcW w:w="274" w:type="dxa"/>
            <w:vAlign w:val="bottom"/>
          </w:tcPr>
          <w:p w14:paraId="2AF4388B"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7629FE51"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440E50C1"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single" w:sz="4" w:space="0" w:color="auto"/>
            </w:tcBorders>
            <w:shd w:val="clear" w:color="auto" w:fill="auto"/>
            <w:vAlign w:val="bottom"/>
          </w:tcPr>
          <w:p w14:paraId="743CC22B" w14:textId="77777777" w:rsidR="008A78FB" w:rsidRPr="007B148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6,913</w:t>
            </w:r>
          </w:p>
        </w:tc>
        <w:tc>
          <w:tcPr>
            <w:tcW w:w="274" w:type="dxa"/>
            <w:vAlign w:val="bottom"/>
          </w:tcPr>
          <w:p w14:paraId="59F1E574"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vAlign w:val="bottom"/>
          </w:tcPr>
          <w:p w14:paraId="2FFC7A78"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03F31395"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1F42E145" w14:textId="77777777" w:rsidR="008A78FB" w:rsidRPr="007B148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6,913</w:t>
            </w:r>
          </w:p>
        </w:tc>
      </w:tr>
      <w:tr w:rsidR="008A78FB" w:rsidRPr="00297A65" w14:paraId="1F19DE14" w14:textId="77777777" w:rsidTr="001C52D6">
        <w:tc>
          <w:tcPr>
            <w:tcW w:w="3422" w:type="dxa"/>
            <w:hideMark/>
          </w:tcPr>
          <w:p w14:paraId="2B39B309" w14:textId="77777777" w:rsidR="008A78FB" w:rsidRPr="00297A65" w:rsidRDefault="008A78FB" w:rsidP="001C52D6">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5F963889"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103B890"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26CC2928"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0153A9E5" w14:textId="77777777" w:rsidR="008A78FB" w:rsidRPr="00297A65" w:rsidRDefault="008A78FB" w:rsidP="001C52D6">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01A958D0"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8C0D3E4"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788DBD3B"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0A18B7F" w14:textId="77777777" w:rsidR="008A78FB" w:rsidRPr="00297A65" w:rsidRDefault="008A78FB" w:rsidP="001C52D6">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00718C23"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8A78FB" w:rsidRPr="00297A65" w14:paraId="5C89E7A7" w14:textId="77777777" w:rsidTr="001C52D6">
        <w:tc>
          <w:tcPr>
            <w:tcW w:w="3422" w:type="dxa"/>
            <w:hideMark/>
          </w:tcPr>
          <w:p w14:paraId="3E69640F" w14:textId="77777777" w:rsidR="008A78FB" w:rsidRPr="00297A65" w:rsidRDefault="008A78FB" w:rsidP="001C52D6">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shd w:val="clear" w:color="auto" w:fill="auto"/>
            <w:vAlign w:val="bottom"/>
          </w:tcPr>
          <w:p w14:paraId="6C305AAB"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177,339</w:t>
            </w:r>
          </w:p>
        </w:tc>
        <w:tc>
          <w:tcPr>
            <w:tcW w:w="274" w:type="dxa"/>
            <w:vAlign w:val="bottom"/>
          </w:tcPr>
          <w:p w14:paraId="161331BC"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967A414"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80E889B"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009B672C"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177,024</w:t>
            </w:r>
          </w:p>
        </w:tc>
        <w:tc>
          <w:tcPr>
            <w:tcW w:w="274" w:type="dxa"/>
            <w:vAlign w:val="bottom"/>
          </w:tcPr>
          <w:p w14:paraId="64D1B3B0"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BE7435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520EAB08"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17C4309E"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177,339</w:t>
            </w:r>
          </w:p>
        </w:tc>
      </w:tr>
      <w:tr w:rsidR="008A78FB" w:rsidRPr="00297A65" w14:paraId="2DFB9E11" w14:textId="77777777" w:rsidTr="001C52D6">
        <w:tc>
          <w:tcPr>
            <w:tcW w:w="3422" w:type="dxa"/>
            <w:hideMark/>
          </w:tcPr>
          <w:p w14:paraId="3188CBBC" w14:textId="77777777" w:rsidR="008A78FB" w:rsidRPr="00297A65" w:rsidRDefault="008A78FB" w:rsidP="001C52D6">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tcBorders>
              <w:bottom w:val="single" w:sz="4" w:space="0" w:color="auto"/>
            </w:tcBorders>
            <w:shd w:val="clear" w:color="auto" w:fill="auto"/>
            <w:vAlign w:val="bottom"/>
          </w:tcPr>
          <w:p w14:paraId="67FCAB82"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2,890</w:t>
            </w:r>
          </w:p>
        </w:tc>
        <w:tc>
          <w:tcPr>
            <w:tcW w:w="274" w:type="dxa"/>
            <w:vAlign w:val="bottom"/>
          </w:tcPr>
          <w:p w14:paraId="634C8D9D"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vAlign w:val="bottom"/>
          </w:tcPr>
          <w:p w14:paraId="0AE1B5C0" w14:textId="73273C13"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197</w:t>
            </w:r>
          </w:p>
        </w:tc>
        <w:tc>
          <w:tcPr>
            <w:tcW w:w="273" w:type="dxa"/>
            <w:vAlign w:val="bottom"/>
          </w:tcPr>
          <w:p w14:paraId="100647F1"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bottom w:val="single" w:sz="4" w:space="0" w:color="auto"/>
            </w:tcBorders>
            <w:vAlign w:val="bottom"/>
          </w:tcPr>
          <w:p w14:paraId="5C029D13"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4" w:type="dxa"/>
            <w:vAlign w:val="bottom"/>
          </w:tcPr>
          <w:p w14:paraId="6B50C867"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152503D8" w14:textId="20327560"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2,693</w:t>
            </w:r>
          </w:p>
        </w:tc>
        <w:tc>
          <w:tcPr>
            <w:tcW w:w="270" w:type="dxa"/>
            <w:vAlign w:val="bottom"/>
          </w:tcPr>
          <w:p w14:paraId="481122A6"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546B2873"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2,890</w:t>
            </w:r>
          </w:p>
        </w:tc>
      </w:tr>
      <w:tr w:rsidR="008A78FB" w:rsidRPr="00297A65" w14:paraId="66DE36EF" w14:textId="77777777" w:rsidTr="001C52D6">
        <w:tc>
          <w:tcPr>
            <w:tcW w:w="3422" w:type="dxa"/>
            <w:hideMark/>
          </w:tcPr>
          <w:p w14:paraId="28EBC74C" w14:textId="77777777" w:rsidR="008A78FB" w:rsidRPr="00297A65" w:rsidRDefault="008A78FB" w:rsidP="001C52D6">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bottom w:val="single" w:sz="4" w:space="0" w:color="auto"/>
            </w:tcBorders>
            <w:shd w:val="clear" w:color="auto" w:fill="auto"/>
            <w:vAlign w:val="bottom"/>
          </w:tcPr>
          <w:p w14:paraId="78496F45"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180,229</w:t>
            </w:r>
          </w:p>
        </w:tc>
        <w:tc>
          <w:tcPr>
            <w:tcW w:w="274" w:type="dxa"/>
            <w:vAlign w:val="bottom"/>
          </w:tcPr>
          <w:p w14:paraId="343EA0E7"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61AF9B0D" w14:textId="2D76070A" w:rsidR="008A78FB" w:rsidRPr="008A78FB"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sidRPr="008A78FB">
              <w:rPr>
                <w:rFonts w:ascii="CordiaUPC" w:eastAsia="Times New Roman" w:hAnsi="CordiaUPC" w:cs="CordiaUPC"/>
                <w:b/>
                <w:bCs/>
                <w:sz w:val="26"/>
                <w:szCs w:val="26"/>
                <w:lang w:eastAsia="zh-CN"/>
              </w:rPr>
              <w:t>197</w:t>
            </w:r>
          </w:p>
        </w:tc>
        <w:tc>
          <w:tcPr>
            <w:tcW w:w="273" w:type="dxa"/>
            <w:vAlign w:val="bottom"/>
          </w:tcPr>
          <w:p w14:paraId="28DC3976"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bottom w:val="single" w:sz="4" w:space="0" w:color="auto"/>
            </w:tcBorders>
            <w:vAlign w:val="bottom"/>
          </w:tcPr>
          <w:p w14:paraId="23952163"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177,024</w:t>
            </w:r>
          </w:p>
        </w:tc>
        <w:tc>
          <w:tcPr>
            <w:tcW w:w="274" w:type="dxa"/>
            <w:vAlign w:val="bottom"/>
          </w:tcPr>
          <w:p w14:paraId="2B2E8B50"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bottom w:val="single" w:sz="4" w:space="0" w:color="auto"/>
            </w:tcBorders>
            <w:vAlign w:val="bottom"/>
          </w:tcPr>
          <w:p w14:paraId="33A34651" w14:textId="5D5F8D04"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3,008</w:t>
            </w:r>
          </w:p>
        </w:tc>
        <w:tc>
          <w:tcPr>
            <w:tcW w:w="270" w:type="dxa"/>
            <w:vAlign w:val="bottom"/>
          </w:tcPr>
          <w:p w14:paraId="19CD6B7E"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78A180FC"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180,229</w:t>
            </w:r>
          </w:p>
        </w:tc>
      </w:tr>
      <w:tr w:rsidR="008A78FB" w:rsidRPr="00297A65" w14:paraId="734C453D" w14:textId="77777777" w:rsidTr="001C52D6">
        <w:tc>
          <w:tcPr>
            <w:tcW w:w="3422" w:type="dxa"/>
            <w:hideMark/>
          </w:tcPr>
          <w:p w14:paraId="75EE6489" w14:textId="77777777" w:rsidR="008A78FB" w:rsidRPr="00297A65" w:rsidRDefault="008A78FB" w:rsidP="001C52D6">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bottom w:val="single" w:sz="4" w:space="0" w:color="auto"/>
            </w:tcBorders>
            <w:shd w:val="clear" w:color="auto" w:fill="auto"/>
            <w:vAlign w:val="bottom"/>
          </w:tcPr>
          <w:p w14:paraId="5593C352"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1,324,479</w:t>
            </w:r>
          </w:p>
        </w:tc>
        <w:tc>
          <w:tcPr>
            <w:tcW w:w="274" w:type="dxa"/>
            <w:vAlign w:val="bottom"/>
          </w:tcPr>
          <w:p w14:paraId="20B8FBD4"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73A1C217" w14:textId="77777777" w:rsidR="008A78FB" w:rsidRPr="00297A65" w:rsidRDefault="008A78FB" w:rsidP="001C52D6">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1F9FD089"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bottom w:val="single" w:sz="4" w:space="0" w:color="auto"/>
            </w:tcBorders>
            <w:vAlign w:val="bottom"/>
          </w:tcPr>
          <w:p w14:paraId="510FEC10"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938,001</w:t>
            </w:r>
          </w:p>
        </w:tc>
        <w:tc>
          <w:tcPr>
            <w:tcW w:w="274" w:type="dxa"/>
            <w:vAlign w:val="bottom"/>
          </w:tcPr>
          <w:p w14:paraId="6AE008E9"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bottom w:val="single" w:sz="4" w:space="0" w:color="auto"/>
            </w:tcBorders>
            <w:vAlign w:val="bottom"/>
          </w:tcPr>
          <w:p w14:paraId="2FC2D07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390,568</w:t>
            </w:r>
          </w:p>
        </w:tc>
        <w:tc>
          <w:tcPr>
            <w:tcW w:w="270" w:type="dxa"/>
            <w:vAlign w:val="bottom"/>
          </w:tcPr>
          <w:p w14:paraId="5FC3A4B7"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6F92F19F"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1,328,569</w:t>
            </w:r>
          </w:p>
        </w:tc>
      </w:tr>
      <w:tr w:rsidR="008A78FB" w:rsidRPr="00297A65" w14:paraId="724D9A4B" w14:textId="77777777" w:rsidTr="001C52D6">
        <w:tc>
          <w:tcPr>
            <w:tcW w:w="3422" w:type="dxa"/>
            <w:hideMark/>
          </w:tcPr>
          <w:p w14:paraId="50092554" w14:textId="77777777" w:rsidR="008A78FB" w:rsidRPr="00297A65" w:rsidRDefault="008A78FB" w:rsidP="001C52D6">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bottom w:val="double" w:sz="4" w:space="0" w:color="auto"/>
            </w:tcBorders>
            <w:shd w:val="clear" w:color="auto" w:fill="auto"/>
          </w:tcPr>
          <w:p w14:paraId="09E9DE36"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1,513,042</w:t>
            </w:r>
          </w:p>
        </w:tc>
        <w:tc>
          <w:tcPr>
            <w:tcW w:w="274" w:type="dxa"/>
          </w:tcPr>
          <w:p w14:paraId="6BFE7729"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bottom w:val="double" w:sz="4" w:space="0" w:color="auto"/>
            </w:tcBorders>
          </w:tcPr>
          <w:p w14:paraId="1C2E4CEB" w14:textId="08C0CAFB" w:rsidR="008A78FB" w:rsidRPr="00297A65" w:rsidRDefault="008A78FB" w:rsidP="001C52D6">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197</w:t>
            </w:r>
          </w:p>
        </w:tc>
        <w:tc>
          <w:tcPr>
            <w:tcW w:w="273" w:type="dxa"/>
          </w:tcPr>
          <w:p w14:paraId="374991F0"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double" w:sz="4" w:space="0" w:color="auto"/>
            </w:tcBorders>
          </w:tcPr>
          <w:p w14:paraId="1C70715E"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1,122,981</w:t>
            </w:r>
          </w:p>
        </w:tc>
        <w:tc>
          <w:tcPr>
            <w:tcW w:w="274" w:type="dxa"/>
          </w:tcPr>
          <w:p w14:paraId="20B9DA1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tcPr>
          <w:p w14:paraId="14EFC3DA" w14:textId="3E018C8B"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393,954</w:t>
            </w:r>
          </w:p>
        </w:tc>
        <w:tc>
          <w:tcPr>
            <w:tcW w:w="270" w:type="dxa"/>
          </w:tcPr>
          <w:p w14:paraId="4D393778"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tcPr>
          <w:p w14:paraId="2711D60E"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1,517,132</w:t>
            </w:r>
          </w:p>
        </w:tc>
      </w:tr>
      <w:tr w:rsidR="008A78FB" w:rsidRPr="00297A65" w14:paraId="695018B5" w14:textId="77777777" w:rsidTr="001C52D6">
        <w:tc>
          <w:tcPr>
            <w:tcW w:w="3422" w:type="dxa"/>
          </w:tcPr>
          <w:p w14:paraId="26252CD4" w14:textId="77777777" w:rsidR="008A78FB" w:rsidRPr="00297A65" w:rsidRDefault="008A78FB" w:rsidP="001C52D6">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7B3584F9"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F3B3AFE"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2E5309E7" w14:textId="77777777" w:rsidR="008A78FB" w:rsidRPr="00297A65" w:rsidRDefault="008A78FB" w:rsidP="001C52D6">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2AF9E69"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665D0486"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983757A"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633E9944"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38ABEA2"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2CC05380"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8A78FB" w:rsidRPr="00297A65" w14:paraId="2FBC421C" w14:textId="77777777" w:rsidTr="001C52D6">
        <w:tc>
          <w:tcPr>
            <w:tcW w:w="3422" w:type="dxa"/>
            <w:hideMark/>
          </w:tcPr>
          <w:p w14:paraId="40D0D556" w14:textId="77777777" w:rsidR="008A78FB" w:rsidRPr="00297A65" w:rsidRDefault="008A78FB" w:rsidP="001C52D6">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26950834"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E688310"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4A78E44A" w14:textId="77777777" w:rsidR="008A78FB" w:rsidRPr="00297A65" w:rsidRDefault="008A78FB" w:rsidP="001C52D6">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ADABECE"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54D6A918"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A21E9C4"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1211DB3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5212E295"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398B4AAB"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8A78FB" w:rsidRPr="00297A65" w14:paraId="31A16C5B" w14:textId="77777777" w:rsidTr="001C52D6">
        <w:tc>
          <w:tcPr>
            <w:tcW w:w="3422" w:type="dxa"/>
          </w:tcPr>
          <w:p w14:paraId="64410AA8" w14:textId="77777777" w:rsidR="008A78FB" w:rsidRPr="00297A65" w:rsidRDefault="008A78FB" w:rsidP="001C52D6">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shd w:val="clear" w:color="auto" w:fill="auto"/>
            <w:vAlign w:val="bottom"/>
          </w:tcPr>
          <w:p w14:paraId="2E42AABF"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1,343,728</w:t>
            </w:r>
          </w:p>
        </w:tc>
        <w:tc>
          <w:tcPr>
            <w:tcW w:w="274" w:type="dxa"/>
            <w:shd w:val="clear" w:color="auto" w:fill="auto"/>
            <w:vAlign w:val="bottom"/>
          </w:tcPr>
          <w:p w14:paraId="4E9D2173"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vAlign w:val="bottom"/>
          </w:tcPr>
          <w:p w14:paraId="7D191E3A"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shd w:val="clear" w:color="auto" w:fill="auto"/>
            <w:vAlign w:val="bottom"/>
          </w:tcPr>
          <w:p w14:paraId="47A99506"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4FC6EE0E"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1,343,808</w:t>
            </w:r>
          </w:p>
        </w:tc>
        <w:tc>
          <w:tcPr>
            <w:tcW w:w="274" w:type="dxa"/>
            <w:shd w:val="clear" w:color="auto" w:fill="auto"/>
            <w:vAlign w:val="bottom"/>
          </w:tcPr>
          <w:p w14:paraId="1DA777FD"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shd w:val="clear" w:color="auto" w:fill="auto"/>
            <w:vAlign w:val="bottom"/>
          </w:tcPr>
          <w:p w14:paraId="3CB2E3C7"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shd w:val="clear" w:color="auto" w:fill="auto"/>
            <w:vAlign w:val="bottom"/>
          </w:tcPr>
          <w:p w14:paraId="35D90BFB"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62AD68FC"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1,343,808</w:t>
            </w:r>
          </w:p>
        </w:tc>
      </w:tr>
      <w:tr w:rsidR="008A78FB" w:rsidRPr="00297A65" w14:paraId="409EBE5E" w14:textId="77777777" w:rsidTr="001C52D6">
        <w:tc>
          <w:tcPr>
            <w:tcW w:w="3422" w:type="dxa"/>
          </w:tcPr>
          <w:p w14:paraId="18C6AC9D" w14:textId="70A9DB82" w:rsidR="008A78FB" w:rsidRPr="00297A65" w:rsidRDefault="008A78FB" w:rsidP="001C52D6">
            <w:pPr>
              <w:suppressAutoHyphens/>
              <w:spacing w:line="240" w:lineRule="exact"/>
              <w:ind w:left="-14"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 xml:space="preserve">Financial liabilities </w:t>
            </w:r>
            <w:r w:rsidR="00550837">
              <w:rPr>
                <w:rFonts w:ascii="CordiaUPC" w:eastAsia="Times New Roman" w:hAnsi="CordiaUPC" w:cs="CordiaUPC" w:hint="cs"/>
                <w:b/>
                <w:bCs/>
                <w:sz w:val="26"/>
                <w:szCs w:val="26"/>
                <w:lang w:eastAsia="zh-CN"/>
              </w:rPr>
              <w:t>measured at</w:t>
            </w:r>
            <w:r w:rsidRPr="00297A65">
              <w:rPr>
                <w:rFonts w:ascii="CordiaUPC" w:eastAsia="Times New Roman" w:hAnsi="CordiaUPC" w:cs="CordiaUPC" w:hint="cs"/>
                <w:b/>
                <w:bCs/>
                <w:sz w:val="26"/>
                <w:szCs w:val="26"/>
                <w:lang w:eastAsia="zh-CN"/>
              </w:rPr>
              <w:t xml:space="preserve"> FVTPL</w:t>
            </w:r>
          </w:p>
        </w:tc>
        <w:tc>
          <w:tcPr>
            <w:tcW w:w="1078" w:type="dxa"/>
            <w:shd w:val="clear" w:color="auto" w:fill="auto"/>
            <w:vAlign w:val="bottom"/>
          </w:tcPr>
          <w:p w14:paraId="18D8B670" w14:textId="77777777" w:rsidR="008A78FB" w:rsidRPr="00297A65" w:rsidRDefault="008A78FB" w:rsidP="001C52D6">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4" w:type="dxa"/>
            <w:shd w:val="clear" w:color="auto" w:fill="auto"/>
            <w:vAlign w:val="bottom"/>
          </w:tcPr>
          <w:p w14:paraId="4CDBB164"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233126D7" w14:textId="77777777" w:rsidR="008A78FB" w:rsidRPr="00297A65" w:rsidRDefault="008A78FB" w:rsidP="001C52D6">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shd w:val="clear" w:color="auto" w:fill="auto"/>
            <w:vAlign w:val="bottom"/>
          </w:tcPr>
          <w:p w14:paraId="2FABD3F5"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shd w:val="clear" w:color="auto" w:fill="auto"/>
            <w:vAlign w:val="bottom"/>
          </w:tcPr>
          <w:p w14:paraId="6DEF2D47" w14:textId="77777777" w:rsidR="008A78FB" w:rsidRPr="00297A65" w:rsidRDefault="008A78FB" w:rsidP="001C52D6">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c>
          <w:tcPr>
            <w:tcW w:w="274" w:type="dxa"/>
            <w:shd w:val="clear" w:color="auto" w:fill="auto"/>
            <w:vAlign w:val="bottom"/>
          </w:tcPr>
          <w:p w14:paraId="0BA8DD61"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68418AF5" w14:textId="77777777" w:rsidR="008A78FB" w:rsidRPr="00297A65" w:rsidRDefault="008A78FB" w:rsidP="001C52D6">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357CC61A"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shd w:val="clear" w:color="auto" w:fill="auto"/>
            <w:vAlign w:val="bottom"/>
          </w:tcPr>
          <w:p w14:paraId="0EC898E8" w14:textId="77777777" w:rsidR="008A78FB" w:rsidRPr="00297A65" w:rsidRDefault="008A78FB" w:rsidP="001C52D6">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437</w:t>
            </w:r>
          </w:p>
        </w:tc>
      </w:tr>
      <w:tr w:rsidR="008A78FB" w:rsidRPr="00297A65" w14:paraId="70233141" w14:textId="77777777" w:rsidTr="001C52D6">
        <w:tc>
          <w:tcPr>
            <w:tcW w:w="3422" w:type="dxa"/>
          </w:tcPr>
          <w:p w14:paraId="24F9FDEF" w14:textId="77777777" w:rsidR="008A78FB" w:rsidRPr="00297A65" w:rsidRDefault="008A78FB" w:rsidP="001C52D6">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shd w:val="clear" w:color="auto" w:fill="auto"/>
            <w:vAlign w:val="bottom"/>
          </w:tcPr>
          <w:p w14:paraId="258F6EE0"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0A9D51EF"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05CE709"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17181A5D"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12B83050" w14:textId="77777777" w:rsidR="008A78FB" w:rsidRPr="00297A6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3F222E5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D580803"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5538171B"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63DB539A"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p>
        </w:tc>
      </w:tr>
      <w:tr w:rsidR="008A78FB" w:rsidRPr="00297A65" w14:paraId="366EE6CE" w14:textId="77777777" w:rsidTr="001C52D6">
        <w:tc>
          <w:tcPr>
            <w:tcW w:w="3422" w:type="dxa"/>
          </w:tcPr>
          <w:p w14:paraId="1125838D" w14:textId="77777777" w:rsidR="008A78FB" w:rsidRPr="00297A65" w:rsidRDefault="008A78FB" w:rsidP="001C52D6">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shd w:val="clear" w:color="auto" w:fill="auto"/>
            <w:vAlign w:val="bottom"/>
          </w:tcPr>
          <w:p w14:paraId="6734724A"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4,269</w:t>
            </w:r>
          </w:p>
        </w:tc>
        <w:tc>
          <w:tcPr>
            <w:tcW w:w="274" w:type="dxa"/>
            <w:shd w:val="clear" w:color="auto" w:fill="auto"/>
            <w:vAlign w:val="bottom"/>
          </w:tcPr>
          <w:p w14:paraId="62117851"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341A9CB"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191BBFF1"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shd w:val="clear" w:color="auto" w:fill="auto"/>
            <w:vAlign w:val="bottom"/>
          </w:tcPr>
          <w:p w14:paraId="589F494E" w14:textId="77777777" w:rsidR="008A78FB" w:rsidRPr="007B148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4,269</w:t>
            </w:r>
          </w:p>
        </w:tc>
        <w:tc>
          <w:tcPr>
            <w:tcW w:w="274" w:type="dxa"/>
            <w:vAlign w:val="bottom"/>
          </w:tcPr>
          <w:p w14:paraId="71CC1D7C"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E940A52"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505CB166"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shd w:val="clear" w:color="auto" w:fill="auto"/>
            <w:vAlign w:val="bottom"/>
          </w:tcPr>
          <w:p w14:paraId="0F0E6615" w14:textId="77777777" w:rsidR="008A78FB" w:rsidRPr="007B148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4,269</w:t>
            </w:r>
          </w:p>
        </w:tc>
      </w:tr>
      <w:tr w:rsidR="008A78FB" w:rsidRPr="00297A65" w14:paraId="222614E1" w14:textId="77777777" w:rsidTr="001C52D6">
        <w:tc>
          <w:tcPr>
            <w:tcW w:w="3422" w:type="dxa"/>
            <w:hideMark/>
          </w:tcPr>
          <w:p w14:paraId="579948FF" w14:textId="77777777" w:rsidR="008A78FB" w:rsidRPr="00297A65" w:rsidRDefault="008A78FB" w:rsidP="001C52D6">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shd w:val="clear" w:color="auto" w:fill="auto"/>
            <w:vAlign w:val="bottom"/>
          </w:tcPr>
          <w:p w14:paraId="2E924883"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2,326</w:t>
            </w:r>
          </w:p>
        </w:tc>
        <w:tc>
          <w:tcPr>
            <w:tcW w:w="274" w:type="dxa"/>
            <w:shd w:val="clear" w:color="auto" w:fill="auto"/>
            <w:vAlign w:val="bottom"/>
          </w:tcPr>
          <w:p w14:paraId="3CF49651"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vAlign w:val="bottom"/>
          </w:tcPr>
          <w:p w14:paraId="0E377B45"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0180B161"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bottom w:val="single" w:sz="4" w:space="0" w:color="auto"/>
            </w:tcBorders>
            <w:shd w:val="clear" w:color="auto" w:fill="auto"/>
            <w:vAlign w:val="bottom"/>
          </w:tcPr>
          <w:p w14:paraId="41218944" w14:textId="77777777" w:rsidR="008A78FB" w:rsidRPr="007B1485" w:rsidRDefault="008A78FB" w:rsidP="001C52D6">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2,326</w:t>
            </w:r>
          </w:p>
        </w:tc>
        <w:tc>
          <w:tcPr>
            <w:tcW w:w="274" w:type="dxa"/>
            <w:vAlign w:val="bottom"/>
          </w:tcPr>
          <w:p w14:paraId="3E9BC3EE"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78B858AD"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532ECF2C"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bottom w:val="single" w:sz="4" w:space="0" w:color="auto"/>
            </w:tcBorders>
            <w:shd w:val="clear" w:color="auto" w:fill="auto"/>
            <w:vAlign w:val="bottom"/>
          </w:tcPr>
          <w:p w14:paraId="45CE9B3C" w14:textId="77777777" w:rsidR="008A78FB" w:rsidRPr="007B148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2,326</w:t>
            </w:r>
          </w:p>
        </w:tc>
      </w:tr>
      <w:tr w:rsidR="008A78FB" w:rsidRPr="00297A65" w14:paraId="37A8C9B8" w14:textId="77777777" w:rsidTr="001C52D6">
        <w:tc>
          <w:tcPr>
            <w:tcW w:w="3422" w:type="dxa"/>
            <w:hideMark/>
          </w:tcPr>
          <w:p w14:paraId="29FBCB8A" w14:textId="77777777" w:rsidR="008A78FB" w:rsidRPr="00297A65" w:rsidRDefault="008A78FB" w:rsidP="001C52D6">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bottom w:val="single" w:sz="4" w:space="0" w:color="auto"/>
            </w:tcBorders>
            <w:shd w:val="clear" w:color="auto" w:fill="auto"/>
            <w:vAlign w:val="bottom"/>
          </w:tcPr>
          <w:p w14:paraId="3BBC31C5"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6,595</w:t>
            </w:r>
          </w:p>
        </w:tc>
        <w:tc>
          <w:tcPr>
            <w:tcW w:w="274" w:type="dxa"/>
            <w:shd w:val="clear" w:color="auto" w:fill="auto"/>
            <w:vAlign w:val="bottom"/>
          </w:tcPr>
          <w:p w14:paraId="3DCE14BB"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25FE0C52"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shd w:val="clear" w:color="auto" w:fill="auto"/>
            <w:vAlign w:val="bottom"/>
          </w:tcPr>
          <w:p w14:paraId="1E2B7D15"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single" w:sz="4" w:space="0" w:color="auto"/>
            </w:tcBorders>
            <w:shd w:val="clear" w:color="auto" w:fill="auto"/>
            <w:vAlign w:val="bottom"/>
          </w:tcPr>
          <w:p w14:paraId="056A5990" w14:textId="77777777" w:rsidR="008A78FB" w:rsidRPr="007B148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6,595</w:t>
            </w:r>
          </w:p>
        </w:tc>
        <w:tc>
          <w:tcPr>
            <w:tcW w:w="274" w:type="dxa"/>
            <w:shd w:val="clear" w:color="auto" w:fill="auto"/>
            <w:vAlign w:val="bottom"/>
          </w:tcPr>
          <w:p w14:paraId="5BFA8F00"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shd w:val="clear" w:color="auto" w:fill="auto"/>
            <w:vAlign w:val="bottom"/>
          </w:tcPr>
          <w:p w14:paraId="364CDADA"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shd w:val="clear" w:color="auto" w:fill="auto"/>
            <w:vAlign w:val="bottom"/>
          </w:tcPr>
          <w:p w14:paraId="3D74AD98"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4034763D"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6,595</w:t>
            </w:r>
          </w:p>
        </w:tc>
      </w:tr>
      <w:tr w:rsidR="008A78FB" w:rsidRPr="00297A65" w14:paraId="00E8F54F" w14:textId="77777777" w:rsidTr="001C52D6">
        <w:tc>
          <w:tcPr>
            <w:tcW w:w="3422" w:type="dxa"/>
          </w:tcPr>
          <w:p w14:paraId="614F5D3A" w14:textId="77777777" w:rsidR="008A78FB" w:rsidRPr="00297A65" w:rsidRDefault="008A78FB" w:rsidP="001C52D6">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bottom w:val="single" w:sz="4" w:space="0" w:color="auto"/>
            </w:tcBorders>
            <w:shd w:val="clear" w:color="auto" w:fill="auto"/>
            <w:vAlign w:val="bottom"/>
          </w:tcPr>
          <w:p w14:paraId="3CB85B8D"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63,098</w:t>
            </w:r>
          </w:p>
        </w:tc>
        <w:tc>
          <w:tcPr>
            <w:tcW w:w="274" w:type="dxa"/>
            <w:shd w:val="clear" w:color="auto" w:fill="auto"/>
            <w:vAlign w:val="bottom"/>
          </w:tcPr>
          <w:p w14:paraId="079D1621"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3066A4AA"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shd w:val="clear" w:color="auto" w:fill="auto"/>
            <w:vAlign w:val="bottom"/>
          </w:tcPr>
          <w:p w14:paraId="6CC7DBD5"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single" w:sz="4" w:space="0" w:color="auto"/>
            </w:tcBorders>
            <w:shd w:val="clear" w:color="auto" w:fill="auto"/>
            <w:vAlign w:val="bottom"/>
          </w:tcPr>
          <w:p w14:paraId="4A495E8F" w14:textId="77777777" w:rsidR="008A78FB" w:rsidRPr="007B148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65,168</w:t>
            </w:r>
          </w:p>
        </w:tc>
        <w:tc>
          <w:tcPr>
            <w:tcW w:w="274" w:type="dxa"/>
            <w:shd w:val="clear" w:color="auto" w:fill="auto"/>
            <w:vAlign w:val="bottom"/>
          </w:tcPr>
          <w:p w14:paraId="7BBD683D"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shd w:val="clear" w:color="auto" w:fill="auto"/>
            <w:vAlign w:val="bottom"/>
          </w:tcPr>
          <w:p w14:paraId="2C54F9A0"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52F94691"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4015018B"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65,168</w:t>
            </w:r>
          </w:p>
        </w:tc>
      </w:tr>
      <w:tr w:rsidR="008A78FB" w:rsidRPr="00297A65" w14:paraId="5FB9CBC8" w14:textId="77777777" w:rsidTr="001C52D6">
        <w:tc>
          <w:tcPr>
            <w:tcW w:w="3422" w:type="dxa"/>
            <w:hideMark/>
          </w:tcPr>
          <w:p w14:paraId="041799F1" w14:textId="77777777" w:rsidR="008A78FB" w:rsidRPr="00297A65" w:rsidRDefault="008A78FB" w:rsidP="001C52D6">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bottom w:val="double" w:sz="4" w:space="0" w:color="auto"/>
            </w:tcBorders>
            <w:shd w:val="clear" w:color="auto" w:fill="auto"/>
            <w:vAlign w:val="bottom"/>
          </w:tcPr>
          <w:p w14:paraId="1879558C"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1,413,858</w:t>
            </w:r>
          </w:p>
        </w:tc>
        <w:tc>
          <w:tcPr>
            <w:tcW w:w="274" w:type="dxa"/>
            <w:shd w:val="clear" w:color="auto" w:fill="auto"/>
            <w:vAlign w:val="bottom"/>
          </w:tcPr>
          <w:p w14:paraId="01D3942B" w14:textId="77777777" w:rsidR="008A78FB" w:rsidRPr="00297A65" w:rsidRDefault="008A78FB" w:rsidP="001C52D6">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shd w:val="clear" w:color="auto" w:fill="auto"/>
            <w:vAlign w:val="bottom"/>
          </w:tcPr>
          <w:p w14:paraId="2CE7E196"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bidi="th-TH"/>
              </w:rPr>
            </w:pPr>
            <w:r>
              <w:rPr>
                <w:rFonts w:ascii="CordiaUPC" w:eastAsia="Times New Roman" w:hAnsi="CordiaUPC" w:cs="CordiaUPC" w:hint="cs"/>
                <w:b/>
                <w:bCs/>
                <w:sz w:val="26"/>
                <w:szCs w:val="26"/>
                <w:cs/>
                <w:lang w:eastAsia="zh-CN" w:bidi="th-TH"/>
              </w:rPr>
              <w:t>-</w:t>
            </w:r>
          </w:p>
        </w:tc>
        <w:tc>
          <w:tcPr>
            <w:tcW w:w="273" w:type="dxa"/>
            <w:shd w:val="clear" w:color="auto" w:fill="auto"/>
            <w:vAlign w:val="bottom"/>
          </w:tcPr>
          <w:p w14:paraId="56C60AB8"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bottom w:val="double" w:sz="4" w:space="0" w:color="auto"/>
            </w:tcBorders>
            <w:shd w:val="clear" w:color="auto" w:fill="auto"/>
            <w:vAlign w:val="bottom"/>
          </w:tcPr>
          <w:p w14:paraId="069625F4" w14:textId="77777777" w:rsidR="008A78FB" w:rsidRPr="007B1485" w:rsidRDefault="008A78FB" w:rsidP="001C52D6">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1,416,008</w:t>
            </w:r>
          </w:p>
        </w:tc>
        <w:tc>
          <w:tcPr>
            <w:tcW w:w="274" w:type="dxa"/>
            <w:shd w:val="clear" w:color="auto" w:fill="auto"/>
            <w:vAlign w:val="bottom"/>
          </w:tcPr>
          <w:p w14:paraId="493AA90D"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shd w:val="clear" w:color="auto" w:fill="auto"/>
            <w:vAlign w:val="bottom"/>
          </w:tcPr>
          <w:p w14:paraId="6A744664" w14:textId="77777777" w:rsidR="008A78FB" w:rsidRPr="007B1485" w:rsidRDefault="008A78FB" w:rsidP="001C52D6">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shd w:val="clear" w:color="auto" w:fill="auto"/>
            <w:vAlign w:val="bottom"/>
          </w:tcPr>
          <w:p w14:paraId="09BD4F09" w14:textId="77777777" w:rsidR="008A78FB" w:rsidRPr="00297A65" w:rsidRDefault="008A78FB" w:rsidP="001C52D6">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bottom w:val="double" w:sz="4" w:space="0" w:color="auto"/>
            </w:tcBorders>
            <w:shd w:val="clear" w:color="auto" w:fill="auto"/>
            <w:vAlign w:val="bottom"/>
          </w:tcPr>
          <w:p w14:paraId="3E8DC48B" w14:textId="77777777" w:rsidR="008A78FB" w:rsidRPr="00297A65" w:rsidRDefault="008A78FB" w:rsidP="001C52D6">
            <w:pPr>
              <w:tabs>
                <w:tab w:val="decimal" w:pos="776"/>
              </w:tabs>
              <w:suppressAutoHyphens/>
              <w:spacing w:line="240" w:lineRule="exact"/>
              <w:ind w:left="-43" w:right="-86"/>
              <w:rPr>
                <w:rFonts w:ascii="CordiaUPC" w:eastAsia="Times New Roman" w:hAnsi="CordiaUPC" w:cs="CordiaUPC"/>
                <w:sz w:val="26"/>
                <w:szCs w:val="26"/>
                <w:lang w:eastAsia="zh-CN"/>
              </w:rPr>
            </w:pPr>
            <w:r w:rsidRPr="00BF1885">
              <w:rPr>
                <w:rFonts w:ascii="CordiaUPC" w:hAnsi="CordiaUPC" w:cs="CordiaUPC"/>
                <w:b/>
                <w:bCs/>
                <w:color w:val="000000"/>
                <w:sz w:val="26"/>
                <w:szCs w:val="26"/>
              </w:rPr>
              <w:t>1,416,008</w:t>
            </w:r>
          </w:p>
        </w:tc>
      </w:tr>
    </w:tbl>
    <w:p w14:paraId="2EFFFC26" w14:textId="04C757DB" w:rsidR="00900643" w:rsidRDefault="00900643" w:rsidP="002C0CF6">
      <w:pPr>
        <w:ind w:left="562"/>
        <w:jc w:val="thaiDistribute"/>
        <w:rPr>
          <w:rFonts w:ascii="CordiaUPC" w:hAnsi="CordiaUPC" w:cs="CordiaUPC"/>
          <w:sz w:val="26"/>
          <w:szCs w:val="26"/>
        </w:rPr>
      </w:pPr>
    </w:p>
    <w:p w14:paraId="6E821458" w14:textId="0F535F1F" w:rsidR="00E07332" w:rsidRDefault="00E07332" w:rsidP="002C0CF6">
      <w:pPr>
        <w:ind w:left="562"/>
        <w:jc w:val="thaiDistribute"/>
        <w:rPr>
          <w:rFonts w:ascii="CordiaUPC" w:hAnsi="CordiaUPC" w:cs="CordiaUPC"/>
          <w:sz w:val="26"/>
          <w:szCs w:val="26"/>
        </w:rPr>
      </w:pPr>
    </w:p>
    <w:p w14:paraId="0C74D226" w14:textId="78AEC3E2" w:rsidR="00E07332" w:rsidRDefault="00E07332" w:rsidP="002C0CF6">
      <w:pPr>
        <w:ind w:left="562"/>
        <w:jc w:val="thaiDistribute"/>
        <w:rPr>
          <w:rFonts w:ascii="CordiaUPC" w:hAnsi="CordiaUPC" w:cs="CordiaUPC"/>
          <w:sz w:val="26"/>
          <w:szCs w:val="26"/>
        </w:rPr>
      </w:pPr>
    </w:p>
    <w:p w14:paraId="639DAB43" w14:textId="32C0146A" w:rsidR="00E07332" w:rsidRDefault="00E07332" w:rsidP="002C0CF6">
      <w:pPr>
        <w:ind w:left="562"/>
        <w:jc w:val="thaiDistribute"/>
        <w:rPr>
          <w:rFonts w:ascii="CordiaUPC" w:hAnsi="CordiaUPC" w:cs="CordiaUPC"/>
          <w:sz w:val="26"/>
          <w:szCs w:val="26"/>
        </w:rPr>
      </w:pPr>
    </w:p>
    <w:p w14:paraId="0DDBEFA4" w14:textId="498524D8" w:rsidR="00E07332" w:rsidRDefault="00E07332" w:rsidP="002C0CF6">
      <w:pPr>
        <w:ind w:left="562"/>
        <w:jc w:val="thaiDistribute"/>
        <w:rPr>
          <w:rFonts w:ascii="CordiaUPC" w:hAnsi="CordiaUPC" w:cs="CordiaUPC"/>
          <w:sz w:val="26"/>
          <w:szCs w:val="26"/>
        </w:rPr>
      </w:pPr>
    </w:p>
    <w:p w14:paraId="13E34A23" w14:textId="119FE820" w:rsidR="00E07332" w:rsidRDefault="00E07332" w:rsidP="002C0CF6">
      <w:pPr>
        <w:ind w:left="562"/>
        <w:jc w:val="thaiDistribute"/>
        <w:rPr>
          <w:rFonts w:ascii="CordiaUPC" w:hAnsi="CordiaUPC" w:cs="CordiaUPC"/>
          <w:sz w:val="26"/>
          <w:szCs w:val="26"/>
        </w:rPr>
      </w:pPr>
    </w:p>
    <w:p w14:paraId="3E98CB13" w14:textId="06B35B44" w:rsidR="00E07332" w:rsidRDefault="00E07332" w:rsidP="002C0CF6">
      <w:pPr>
        <w:ind w:left="562"/>
        <w:jc w:val="thaiDistribute"/>
        <w:rPr>
          <w:rFonts w:ascii="CordiaUPC" w:hAnsi="CordiaUPC" w:cs="CordiaUPC"/>
          <w:sz w:val="26"/>
          <w:szCs w:val="26"/>
        </w:rPr>
      </w:pPr>
    </w:p>
    <w:p w14:paraId="29C0FE7F" w14:textId="6BF009DA" w:rsidR="00E07332" w:rsidRDefault="00E07332" w:rsidP="002C0CF6">
      <w:pPr>
        <w:ind w:left="562"/>
        <w:jc w:val="thaiDistribute"/>
        <w:rPr>
          <w:rFonts w:ascii="CordiaUPC" w:hAnsi="CordiaUPC" w:cs="CordiaUPC"/>
          <w:sz w:val="26"/>
          <w:szCs w:val="26"/>
        </w:rPr>
      </w:pPr>
    </w:p>
    <w:p w14:paraId="72B6E77A" w14:textId="6DDB3A1D" w:rsidR="00E07332" w:rsidRDefault="00E07332" w:rsidP="002C0CF6">
      <w:pPr>
        <w:ind w:left="562"/>
        <w:jc w:val="thaiDistribute"/>
        <w:rPr>
          <w:rFonts w:ascii="CordiaUPC" w:hAnsi="CordiaUPC" w:cs="CordiaUPC"/>
          <w:sz w:val="26"/>
          <w:szCs w:val="26"/>
        </w:rPr>
      </w:pPr>
    </w:p>
    <w:p w14:paraId="0E51620D" w14:textId="632B3568" w:rsidR="00E07332" w:rsidRDefault="00E07332" w:rsidP="002C0CF6">
      <w:pPr>
        <w:ind w:left="562"/>
        <w:jc w:val="thaiDistribute"/>
        <w:rPr>
          <w:rFonts w:ascii="CordiaUPC" w:hAnsi="CordiaUPC" w:cs="CordiaUPC"/>
          <w:sz w:val="26"/>
          <w:szCs w:val="26"/>
        </w:rPr>
      </w:pPr>
    </w:p>
    <w:p w14:paraId="0BACC8D3" w14:textId="7EA10BA8" w:rsidR="00E07332" w:rsidRDefault="00E07332" w:rsidP="002C0CF6">
      <w:pPr>
        <w:ind w:left="562"/>
        <w:jc w:val="thaiDistribute"/>
        <w:rPr>
          <w:rFonts w:ascii="CordiaUPC" w:hAnsi="CordiaUPC" w:cs="CordiaUPC"/>
          <w:sz w:val="26"/>
          <w:szCs w:val="26"/>
        </w:rPr>
      </w:pPr>
    </w:p>
    <w:p w14:paraId="03493767" w14:textId="2ADF1833" w:rsidR="00E07332" w:rsidRDefault="00E07332" w:rsidP="002C0CF6">
      <w:pPr>
        <w:ind w:left="562"/>
        <w:jc w:val="thaiDistribute"/>
        <w:rPr>
          <w:rFonts w:ascii="CordiaUPC" w:hAnsi="CordiaUPC" w:cs="CordiaUPC"/>
          <w:sz w:val="26"/>
          <w:szCs w:val="26"/>
        </w:rPr>
      </w:pPr>
    </w:p>
    <w:p w14:paraId="4BB035B2" w14:textId="4208BDFD" w:rsidR="00E07332" w:rsidRDefault="00E07332" w:rsidP="002C0CF6">
      <w:pPr>
        <w:ind w:left="562"/>
        <w:jc w:val="thaiDistribute"/>
        <w:rPr>
          <w:rFonts w:ascii="CordiaUPC" w:hAnsi="CordiaUPC" w:cs="CordiaUPC"/>
          <w:sz w:val="26"/>
          <w:szCs w:val="26"/>
        </w:rPr>
      </w:pPr>
    </w:p>
    <w:p w14:paraId="646D61F5" w14:textId="77777777" w:rsidR="00E07332" w:rsidRDefault="00E07332" w:rsidP="002C0CF6">
      <w:pPr>
        <w:ind w:left="562"/>
        <w:jc w:val="thaiDistribute"/>
        <w:rPr>
          <w:rFonts w:ascii="CordiaUPC" w:hAnsi="CordiaUPC" w:cs="CordiaUPC"/>
          <w:sz w:val="26"/>
          <w:szCs w:val="26"/>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900643" w:rsidRPr="00297A65" w14:paraId="063ED07B" w14:textId="77777777" w:rsidTr="00FA500B">
        <w:trPr>
          <w:tblHeader/>
        </w:trPr>
        <w:tc>
          <w:tcPr>
            <w:tcW w:w="3422" w:type="dxa"/>
          </w:tcPr>
          <w:p w14:paraId="3E3D16C0" w14:textId="77777777" w:rsidR="00900643" w:rsidRPr="00297A65" w:rsidRDefault="00900643" w:rsidP="00FA500B">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lastRenderedPageBreak/>
              <w:br w:type="page"/>
            </w:r>
          </w:p>
        </w:tc>
        <w:tc>
          <w:tcPr>
            <w:tcW w:w="5932" w:type="dxa"/>
            <w:gridSpan w:val="9"/>
            <w:hideMark/>
          </w:tcPr>
          <w:p w14:paraId="489E9173" w14:textId="77777777" w:rsidR="00900643" w:rsidRPr="00297A65" w:rsidRDefault="00900643" w:rsidP="00FA500B">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900643" w:rsidRPr="00297A65" w14:paraId="73AC82F7" w14:textId="77777777" w:rsidTr="00FA500B">
        <w:trPr>
          <w:tblHeader/>
        </w:trPr>
        <w:tc>
          <w:tcPr>
            <w:tcW w:w="3422" w:type="dxa"/>
          </w:tcPr>
          <w:p w14:paraId="32D0C125" w14:textId="77777777" w:rsidR="00900643" w:rsidRPr="00297A65" w:rsidRDefault="00900643" w:rsidP="00FA500B">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0D8E86B4" w14:textId="77777777" w:rsidR="00900643" w:rsidRPr="00297A65" w:rsidRDefault="00900643" w:rsidP="00FA500B">
            <w:pPr>
              <w:tabs>
                <w:tab w:val="decimal" w:pos="698"/>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4" w:type="dxa"/>
          </w:tcPr>
          <w:p w14:paraId="2FD26E33"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36DA66F5" w14:textId="77777777" w:rsidR="00900643" w:rsidRPr="00297A65" w:rsidRDefault="00900643" w:rsidP="00FA500B">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900643" w:rsidRPr="00297A65" w14:paraId="153ABF80" w14:textId="77777777" w:rsidTr="00FA500B">
        <w:trPr>
          <w:tblHeader/>
        </w:trPr>
        <w:tc>
          <w:tcPr>
            <w:tcW w:w="3422" w:type="dxa"/>
          </w:tcPr>
          <w:p w14:paraId="3C294640" w14:textId="77777777" w:rsidR="00900643" w:rsidRPr="00297A65" w:rsidRDefault="00900643" w:rsidP="00FA500B">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678DD4B" w14:textId="77777777" w:rsidR="00900643" w:rsidRPr="00297A65" w:rsidRDefault="00900643" w:rsidP="00FA500B">
            <w:pPr>
              <w:tabs>
                <w:tab w:val="decimal" w:pos="698"/>
              </w:tabs>
              <w:suppressAutoHyphens/>
              <w:spacing w:line="240" w:lineRule="exact"/>
              <w:ind w:left="-112"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35CE4A22"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45FEC38E"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59A10A2F"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1210809F"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1E231B8C"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43E47DC9"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2FBA5D24"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1B93EEBE" w14:textId="77777777" w:rsidR="00900643" w:rsidRPr="00297A65" w:rsidRDefault="00900643" w:rsidP="00FA500B">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900643" w:rsidRPr="00297A65" w14:paraId="7B23A691" w14:textId="77777777" w:rsidTr="00FA500B">
        <w:trPr>
          <w:tblHeader/>
        </w:trPr>
        <w:tc>
          <w:tcPr>
            <w:tcW w:w="3422" w:type="dxa"/>
          </w:tcPr>
          <w:p w14:paraId="09D14820" w14:textId="77777777" w:rsidR="00900643" w:rsidRPr="00297A65" w:rsidRDefault="00900643" w:rsidP="00FA500B">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3CC8B710" w14:textId="77777777" w:rsidR="00900643" w:rsidRPr="00297A65" w:rsidRDefault="00900643" w:rsidP="00FA500B">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900643" w:rsidRPr="00297A65" w14:paraId="2ED59442" w14:textId="77777777" w:rsidTr="00FA500B">
        <w:tc>
          <w:tcPr>
            <w:tcW w:w="3422" w:type="dxa"/>
            <w:hideMark/>
          </w:tcPr>
          <w:p w14:paraId="21BA0D00" w14:textId="77777777" w:rsidR="00900643" w:rsidRPr="00297A65" w:rsidRDefault="00900643" w:rsidP="00FA500B">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1 December 2020</w:t>
            </w:r>
          </w:p>
        </w:tc>
        <w:tc>
          <w:tcPr>
            <w:tcW w:w="1078" w:type="dxa"/>
          </w:tcPr>
          <w:p w14:paraId="79918A72"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5F792243"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45243F14"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1A94BAD5"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56D04BAE"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FF424EF"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439ACAF"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53A27078"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19C17C98"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r>
      <w:tr w:rsidR="00900643" w:rsidRPr="00297A65" w14:paraId="120B469E" w14:textId="77777777" w:rsidTr="00FA500B">
        <w:tc>
          <w:tcPr>
            <w:tcW w:w="3422" w:type="dxa"/>
            <w:hideMark/>
          </w:tcPr>
          <w:p w14:paraId="52A574ED" w14:textId="77777777" w:rsidR="00900643" w:rsidRPr="00297A65" w:rsidRDefault="00900643" w:rsidP="00FA500B">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308396D8"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33EA1C7"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54D129CE"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773DADDB"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1443AB97" w14:textId="77777777" w:rsidR="00900643" w:rsidRPr="00297A65" w:rsidRDefault="00900643" w:rsidP="00FA500B">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31A6B3E"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790E385"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C752F6B"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36A9255E" w14:textId="77777777" w:rsidR="00900643" w:rsidRPr="00297A65" w:rsidRDefault="00900643" w:rsidP="00FA500B">
            <w:pPr>
              <w:tabs>
                <w:tab w:val="decimal" w:pos="595"/>
              </w:tabs>
              <w:suppressAutoHyphens/>
              <w:spacing w:line="240" w:lineRule="exact"/>
              <w:ind w:left="-43" w:right="-86"/>
              <w:rPr>
                <w:rFonts w:ascii="CordiaUPC" w:eastAsia="Times New Roman" w:hAnsi="CordiaUPC" w:cs="CordiaUPC"/>
                <w:sz w:val="26"/>
                <w:szCs w:val="26"/>
                <w:lang w:eastAsia="zh-CN"/>
              </w:rPr>
            </w:pPr>
          </w:p>
        </w:tc>
      </w:tr>
      <w:tr w:rsidR="00900643" w:rsidRPr="00297A65" w14:paraId="4A84FF3D" w14:textId="77777777" w:rsidTr="00FA500B">
        <w:tc>
          <w:tcPr>
            <w:tcW w:w="3422" w:type="dxa"/>
            <w:hideMark/>
          </w:tcPr>
          <w:p w14:paraId="55A0C91B" w14:textId="77777777" w:rsidR="00900643" w:rsidRPr="00297A65" w:rsidRDefault="00900643" w:rsidP="00FA500B">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tcBorders>
              <w:top w:val="nil"/>
              <w:left w:val="nil"/>
              <w:right w:val="nil"/>
            </w:tcBorders>
          </w:tcPr>
          <w:p w14:paraId="144FE302"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1,126</w:t>
            </w:r>
          </w:p>
        </w:tc>
        <w:tc>
          <w:tcPr>
            <w:tcW w:w="274" w:type="dxa"/>
          </w:tcPr>
          <w:p w14:paraId="57C4812B"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right w:val="nil"/>
            </w:tcBorders>
          </w:tcPr>
          <w:p w14:paraId="289C265D" w14:textId="77777777" w:rsidR="00900643" w:rsidRPr="00297A65" w:rsidRDefault="00900643" w:rsidP="00FA500B">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09788C2A"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nil"/>
              <w:left w:val="nil"/>
              <w:right w:val="nil"/>
            </w:tcBorders>
          </w:tcPr>
          <w:p w14:paraId="70A5DA95"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979</w:t>
            </w:r>
          </w:p>
        </w:tc>
        <w:tc>
          <w:tcPr>
            <w:tcW w:w="274" w:type="dxa"/>
          </w:tcPr>
          <w:p w14:paraId="25BF703B"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right w:val="nil"/>
            </w:tcBorders>
          </w:tcPr>
          <w:p w14:paraId="3C4142B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147</w:t>
            </w:r>
          </w:p>
        </w:tc>
        <w:tc>
          <w:tcPr>
            <w:tcW w:w="270" w:type="dxa"/>
          </w:tcPr>
          <w:p w14:paraId="2EA8C0DE"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nil"/>
              <w:left w:val="nil"/>
              <w:right w:val="nil"/>
            </w:tcBorders>
          </w:tcPr>
          <w:p w14:paraId="1AFBD772"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1,126</w:t>
            </w:r>
          </w:p>
        </w:tc>
      </w:tr>
      <w:tr w:rsidR="00900643" w:rsidRPr="00297A65" w14:paraId="3BF7E400" w14:textId="77777777" w:rsidTr="00FA500B">
        <w:tc>
          <w:tcPr>
            <w:tcW w:w="3422" w:type="dxa"/>
            <w:hideMark/>
          </w:tcPr>
          <w:p w14:paraId="6B40A44B" w14:textId="77777777" w:rsidR="00900643" w:rsidRPr="00297A65" w:rsidRDefault="00900643" w:rsidP="00FA500B">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tcBorders>
              <w:left w:val="nil"/>
              <w:bottom w:val="nil"/>
              <w:right w:val="nil"/>
            </w:tcBorders>
          </w:tcPr>
          <w:p w14:paraId="29EBC8FC"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558A2936"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left w:val="nil"/>
              <w:bottom w:val="nil"/>
              <w:right w:val="nil"/>
            </w:tcBorders>
          </w:tcPr>
          <w:p w14:paraId="305BE94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511097B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left w:val="nil"/>
              <w:bottom w:val="nil"/>
              <w:right w:val="nil"/>
            </w:tcBorders>
          </w:tcPr>
          <w:p w14:paraId="0499224C"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01C576C9"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left w:val="nil"/>
              <w:bottom w:val="nil"/>
              <w:right w:val="nil"/>
            </w:tcBorders>
          </w:tcPr>
          <w:p w14:paraId="0F6AA0D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08A904D8"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left w:val="nil"/>
              <w:bottom w:val="nil"/>
              <w:right w:val="nil"/>
            </w:tcBorders>
          </w:tcPr>
          <w:p w14:paraId="572B8771"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p>
        </w:tc>
      </w:tr>
      <w:tr w:rsidR="00900643" w:rsidRPr="00297A65" w14:paraId="3C680A64" w14:textId="77777777" w:rsidTr="00FA500B">
        <w:tc>
          <w:tcPr>
            <w:tcW w:w="3422" w:type="dxa"/>
            <w:hideMark/>
          </w:tcPr>
          <w:p w14:paraId="2FF2A7B2" w14:textId="77777777" w:rsidR="00900643" w:rsidRPr="00297A65" w:rsidRDefault="00900643" w:rsidP="00FA500B">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tcPr>
          <w:p w14:paraId="0B182D63"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3991DAA6"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B7DE82D"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1840BFF8"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07115AB9"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3FD2259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7BF86558"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0354E539"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6AEA5FBF"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r>
      <w:tr w:rsidR="00900643" w:rsidRPr="00297A65" w14:paraId="4F09A07E" w14:textId="77777777" w:rsidTr="00FA500B">
        <w:tc>
          <w:tcPr>
            <w:tcW w:w="3422" w:type="dxa"/>
            <w:hideMark/>
          </w:tcPr>
          <w:p w14:paraId="7E636D60" w14:textId="77777777" w:rsidR="00900643" w:rsidRPr="00297A65" w:rsidRDefault="00900643" w:rsidP="00FA500B">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tcPr>
          <w:p w14:paraId="4767EDE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791F1587"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3889CEFC"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19D6659A"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5104866F"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35A620B9"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41422F3A"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231A8BA1"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4C6B64DF"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r>
      <w:tr w:rsidR="00900643" w:rsidRPr="00297A65" w14:paraId="2C845F39" w14:textId="77777777" w:rsidTr="00FA500B">
        <w:tc>
          <w:tcPr>
            <w:tcW w:w="3422" w:type="dxa"/>
            <w:hideMark/>
          </w:tcPr>
          <w:p w14:paraId="3F5EE7AD" w14:textId="77777777" w:rsidR="00900643" w:rsidRPr="00297A65" w:rsidRDefault="00900643" w:rsidP="00FA500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tcPr>
          <w:p w14:paraId="36EAB2E3"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64DD7C8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1FFF9E50"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sz w:val="26"/>
                <w:szCs w:val="26"/>
              </w:rPr>
              <w:t>-</w:t>
            </w:r>
          </w:p>
        </w:tc>
        <w:tc>
          <w:tcPr>
            <w:tcW w:w="273" w:type="dxa"/>
          </w:tcPr>
          <w:p w14:paraId="2C693749"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tcPr>
          <w:p w14:paraId="5B7AA54A" w14:textId="77777777" w:rsidR="00900643" w:rsidRPr="007B148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sz w:val="26"/>
                <w:szCs w:val="26"/>
                <w:lang w:val="en-US"/>
              </w:rPr>
              <w:t>10,013</w:t>
            </w:r>
          </w:p>
        </w:tc>
        <w:tc>
          <w:tcPr>
            <w:tcW w:w="274" w:type="dxa"/>
          </w:tcPr>
          <w:p w14:paraId="0B23E373"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tcPr>
          <w:p w14:paraId="7AD964E7"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sz w:val="26"/>
                <w:szCs w:val="26"/>
              </w:rPr>
              <w:t>-</w:t>
            </w:r>
          </w:p>
        </w:tc>
        <w:tc>
          <w:tcPr>
            <w:tcW w:w="270" w:type="dxa"/>
          </w:tcPr>
          <w:p w14:paraId="0100DF9E"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198F60E1" w14:textId="77777777" w:rsidR="00900643" w:rsidRPr="007B148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sz w:val="26"/>
                <w:szCs w:val="26"/>
                <w:lang w:val="en-US"/>
              </w:rPr>
              <w:t>10,013</w:t>
            </w:r>
          </w:p>
        </w:tc>
      </w:tr>
      <w:tr w:rsidR="00900643" w:rsidRPr="00297A65" w14:paraId="6FA3774C" w14:textId="77777777" w:rsidTr="00FA500B">
        <w:tc>
          <w:tcPr>
            <w:tcW w:w="3422" w:type="dxa"/>
            <w:hideMark/>
          </w:tcPr>
          <w:p w14:paraId="6D45D79F" w14:textId="77777777" w:rsidR="00900643" w:rsidRPr="00297A65" w:rsidRDefault="00900643" w:rsidP="00FA500B">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2B6DE304"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1AAD012"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00FCFE30"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04B01B08" w14:textId="77777777" w:rsidR="00900643" w:rsidRPr="00297A65" w:rsidRDefault="00900643" w:rsidP="00FA500B">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7309C018"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81B5B4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2C898571"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2D100F1" w14:textId="77777777" w:rsidR="00900643" w:rsidRPr="00297A65" w:rsidRDefault="00900643" w:rsidP="00FA500B">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171DDC91"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00643" w:rsidRPr="00297A65" w14:paraId="66901595" w14:textId="77777777" w:rsidTr="00FA500B">
        <w:tc>
          <w:tcPr>
            <w:tcW w:w="3422" w:type="dxa"/>
            <w:hideMark/>
          </w:tcPr>
          <w:p w14:paraId="6D248988" w14:textId="77777777" w:rsidR="00900643" w:rsidRPr="00297A65" w:rsidRDefault="00900643" w:rsidP="00FA500B">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vAlign w:val="bottom"/>
          </w:tcPr>
          <w:p w14:paraId="2DBD080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72,864</w:t>
            </w:r>
          </w:p>
        </w:tc>
        <w:tc>
          <w:tcPr>
            <w:tcW w:w="274" w:type="dxa"/>
            <w:vAlign w:val="bottom"/>
          </w:tcPr>
          <w:p w14:paraId="47EA352F"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F0725D6"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504373CF"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6BEA9C9"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c>
          <w:tcPr>
            <w:tcW w:w="274" w:type="dxa"/>
            <w:vAlign w:val="bottom"/>
          </w:tcPr>
          <w:p w14:paraId="1B8458D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F50FB42"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0C3F3F0"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871F350"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r>
      <w:tr w:rsidR="00900643" w:rsidRPr="00297A65" w14:paraId="1334D8AC" w14:textId="77777777" w:rsidTr="00FA500B">
        <w:tc>
          <w:tcPr>
            <w:tcW w:w="3422" w:type="dxa"/>
            <w:hideMark/>
          </w:tcPr>
          <w:p w14:paraId="4098E6F2" w14:textId="77777777" w:rsidR="00900643" w:rsidRPr="00297A65" w:rsidRDefault="00900643" w:rsidP="00FA500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vAlign w:val="bottom"/>
          </w:tcPr>
          <w:p w14:paraId="44E0A862"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4" w:type="dxa"/>
            <w:vAlign w:val="bottom"/>
          </w:tcPr>
          <w:p w14:paraId="79A8829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0A7475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3C68453F"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073552AA"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23B0EFE5"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5EFD72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0" w:type="dxa"/>
            <w:vAlign w:val="bottom"/>
          </w:tcPr>
          <w:p w14:paraId="6D1D6DB2"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D063BE7"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r>
      <w:tr w:rsidR="00900643" w:rsidRPr="00297A65" w14:paraId="546E4E77" w14:textId="77777777" w:rsidTr="00FA500B">
        <w:tc>
          <w:tcPr>
            <w:tcW w:w="3422" w:type="dxa"/>
            <w:hideMark/>
          </w:tcPr>
          <w:p w14:paraId="6D690A76" w14:textId="77777777" w:rsidR="00900643" w:rsidRPr="00297A65" w:rsidRDefault="00900643" w:rsidP="00FA500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71C331BF"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c>
          <w:tcPr>
            <w:tcW w:w="274" w:type="dxa"/>
            <w:vAlign w:val="bottom"/>
          </w:tcPr>
          <w:p w14:paraId="68586758"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228177A8"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3" w:type="dxa"/>
            <w:vAlign w:val="bottom"/>
          </w:tcPr>
          <w:p w14:paraId="5BD835F5"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109ACE40"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72,864</w:t>
            </w:r>
          </w:p>
        </w:tc>
        <w:tc>
          <w:tcPr>
            <w:tcW w:w="274" w:type="dxa"/>
            <w:vAlign w:val="bottom"/>
          </w:tcPr>
          <w:p w14:paraId="1DE7235A"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4743ECB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459</w:t>
            </w:r>
          </w:p>
        </w:tc>
        <w:tc>
          <w:tcPr>
            <w:tcW w:w="270" w:type="dxa"/>
            <w:vAlign w:val="bottom"/>
          </w:tcPr>
          <w:p w14:paraId="13DD0B1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21FF2655"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r>
      <w:tr w:rsidR="00900643" w:rsidRPr="00297A65" w14:paraId="755C2586" w14:textId="77777777" w:rsidTr="00FA500B">
        <w:tc>
          <w:tcPr>
            <w:tcW w:w="3422" w:type="dxa"/>
            <w:hideMark/>
          </w:tcPr>
          <w:p w14:paraId="26C4FEED" w14:textId="77777777" w:rsidR="00900643" w:rsidRPr="00297A65" w:rsidRDefault="00900643" w:rsidP="00FA500B">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6E749FD0"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0B23E6F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7B60B465" w14:textId="77777777" w:rsidR="00900643" w:rsidRPr="00297A65" w:rsidRDefault="00900643" w:rsidP="00FA500B">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47F59402"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333BDA62"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1A35AA49"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17D26D5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7EB96CA2"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2A896E60"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r>
      <w:tr w:rsidR="00900643" w:rsidRPr="00297A65" w14:paraId="3F64E3B6" w14:textId="77777777" w:rsidTr="00FA500B">
        <w:tc>
          <w:tcPr>
            <w:tcW w:w="3422" w:type="dxa"/>
            <w:hideMark/>
          </w:tcPr>
          <w:p w14:paraId="6B187EE9" w14:textId="77777777" w:rsidR="00900643" w:rsidRPr="00297A65" w:rsidRDefault="00900643" w:rsidP="00FA500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25C9ACF4"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B40327">
              <w:rPr>
                <w:rFonts w:ascii="CordiaUPC" w:hAnsi="CordiaUPC" w:cs="CordiaUPC"/>
                <w:b/>
                <w:bCs/>
                <w:color w:val="000000"/>
                <w:sz w:val="26"/>
                <w:szCs w:val="26"/>
              </w:rPr>
              <w:t>778,237</w:t>
            </w:r>
          </w:p>
        </w:tc>
        <w:tc>
          <w:tcPr>
            <w:tcW w:w="274" w:type="dxa"/>
          </w:tcPr>
          <w:p w14:paraId="44FCCD4E"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315CF9CF" w14:textId="77777777" w:rsidR="00900643" w:rsidRPr="00297A65" w:rsidRDefault="00900643" w:rsidP="00FA500B">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56E8572F"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2A658FE0"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777,631</w:t>
            </w:r>
          </w:p>
        </w:tc>
        <w:tc>
          <w:tcPr>
            <w:tcW w:w="274" w:type="dxa"/>
          </w:tcPr>
          <w:p w14:paraId="154D4A23"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5121D850"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606</w:t>
            </w:r>
          </w:p>
        </w:tc>
        <w:tc>
          <w:tcPr>
            <w:tcW w:w="270" w:type="dxa"/>
          </w:tcPr>
          <w:p w14:paraId="1A74465D"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9BC1454"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778,237</w:t>
            </w:r>
          </w:p>
        </w:tc>
      </w:tr>
      <w:tr w:rsidR="008A78FB" w:rsidRPr="00297A65" w14:paraId="3F4CF8A1" w14:textId="77777777" w:rsidTr="008A78FB">
        <w:tc>
          <w:tcPr>
            <w:tcW w:w="3422" w:type="dxa"/>
          </w:tcPr>
          <w:p w14:paraId="6A71F15B" w14:textId="77777777" w:rsidR="008A78FB" w:rsidRPr="00297A65" w:rsidRDefault="008A78FB" w:rsidP="00FA500B">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right w:val="nil"/>
            </w:tcBorders>
          </w:tcPr>
          <w:p w14:paraId="30452A4D" w14:textId="77777777" w:rsidR="008A78FB" w:rsidRPr="00297A65" w:rsidRDefault="008A78FB"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8749853" w14:textId="77777777" w:rsidR="008A78FB" w:rsidRPr="00297A65" w:rsidRDefault="008A78FB"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right w:val="nil"/>
            </w:tcBorders>
          </w:tcPr>
          <w:p w14:paraId="5C048583" w14:textId="77777777" w:rsidR="008A78FB" w:rsidRPr="00297A65" w:rsidRDefault="008A78FB" w:rsidP="00FA500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3482D8DE" w14:textId="77777777" w:rsidR="008A78FB" w:rsidRPr="00297A65" w:rsidRDefault="008A78FB"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right w:val="nil"/>
            </w:tcBorders>
          </w:tcPr>
          <w:p w14:paraId="1AC6942B" w14:textId="77777777" w:rsidR="008A78FB" w:rsidRPr="00297A65" w:rsidRDefault="008A78FB"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F2EEF17" w14:textId="77777777" w:rsidR="008A78FB" w:rsidRPr="00297A65" w:rsidRDefault="008A78FB"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right w:val="nil"/>
            </w:tcBorders>
          </w:tcPr>
          <w:p w14:paraId="56972B68" w14:textId="77777777" w:rsidR="008A78FB" w:rsidRPr="00297A65" w:rsidRDefault="008A78FB"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00691DC3" w14:textId="77777777" w:rsidR="008A78FB" w:rsidRPr="00297A65" w:rsidRDefault="008A78FB"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right w:val="nil"/>
            </w:tcBorders>
          </w:tcPr>
          <w:p w14:paraId="5BA7614F" w14:textId="77777777" w:rsidR="008A78FB" w:rsidRPr="00297A65" w:rsidRDefault="008A78FB"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2E2DC5" w:rsidRPr="00297A65" w14:paraId="4DB8DCE5" w14:textId="77777777" w:rsidTr="008A78FB">
        <w:tc>
          <w:tcPr>
            <w:tcW w:w="3422" w:type="dxa"/>
          </w:tcPr>
          <w:p w14:paraId="01233846" w14:textId="77777777" w:rsidR="002E2DC5" w:rsidRPr="00297A65" w:rsidRDefault="002E2DC5" w:rsidP="00FA500B">
            <w:pPr>
              <w:suppressAutoHyphens/>
              <w:spacing w:line="240" w:lineRule="exact"/>
              <w:ind w:right="-90"/>
              <w:rPr>
                <w:rFonts w:ascii="CordiaUPC" w:eastAsia="Times New Roman" w:hAnsi="CordiaUPC" w:cs="CordiaUPC"/>
                <w:b/>
                <w:bCs/>
                <w:sz w:val="26"/>
                <w:szCs w:val="26"/>
                <w:lang w:eastAsia="zh-CN"/>
              </w:rPr>
            </w:pPr>
          </w:p>
        </w:tc>
        <w:tc>
          <w:tcPr>
            <w:tcW w:w="1078" w:type="dxa"/>
            <w:tcBorders>
              <w:left w:val="nil"/>
              <w:bottom w:val="nil"/>
              <w:right w:val="nil"/>
            </w:tcBorders>
          </w:tcPr>
          <w:p w14:paraId="3F3289CE" w14:textId="77777777" w:rsidR="002E2DC5" w:rsidRPr="00297A65" w:rsidRDefault="002E2DC5"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0DD7C68" w14:textId="77777777" w:rsidR="002E2DC5" w:rsidRPr="00297A65" w:rsidRDefault="002E2DC5"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left w:val="nil"/>
              <w:bottom w:val="nil"/>
              <w:right w:val="nil"/>
            </w:tcBorders>
          </w:tcPr>
          <w:p w14:paraId="1BFA552F" w14:textId="77777777" w:rsidR="002E2DC5" w:rsidRPr="00297A65" w:rsidRDefault="002E2DC5" w:rsidP="00FA500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6DA2B6C6" w14:textId="77777777" w:rsidR="002E2DC5" w:rsidRPr="00297A65" w:rsidRDefault="002E2DC5"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left w:val="nil"/>
              <w:bottom w:val="nil"/>
              <w:right w:val="nil"/>
            </w:tcBorders>
          </w:tcPr>
          <w:p w14:paraId="164ACDCE" w14:textId="77777777" w:rsidR="002E2DC5" w:rsidRPr="00297A65" w:rsidRDefault="002E2DC5"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EC625B0" w14:textId="77777777" w:rsidR="002E2DC5" w:rsidRPr="00297A65" w:rsidRDefault="002E2DC5"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bottom w:val="nil"/>
              <w:right w:val="nil"/>
            </w:tcBorders>
          </w:tcPr>
          <w:p w14:paraId="22A0A037" w14:textId="77777777" w:rsidR="002E2DC5" w:rsidRPr="00297A65" w:rsidRDefault="002E2DC5"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072F1834" w14:textId="77777777" w:rsidR="002E2DC5" w:rsidRPr="00297A65" w:rsidRDefault="002E2DC5"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left w:val="nil"/>
              <w:bottom w:val="nil"/>
              <w:right w:val="nil"/>
            </w:tcBorders>
          </w:tcPr>
          <w:p w14:paraId="34C03B8A" w14:textId="77777777" w:rsidR="002E2DC5" w:rsidRPr="00297A65" w:rsidRDefault="002E2DC5"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00643" w:rsidRPr="00297A65" w14:paraId="6CEF3F35" w14:textId="77777777" w:rsidTr="00FA500B">
        <w:tc>
          <w:tcPr>
            <w:tcW w:w="3422" w:type="dxa"/>
            <w:hideMark/>
          </w:tcPr>
          <w:p w14:paraId="4BC61C34" w14:textId="77777777" w:rsidR="00900643" w:rsidRPr="00297A65" w:rsidRDefault="00900643" w:rsidP="00FA500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0A34D454"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7C26166"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671F5973" w14:textId="77777777" w:rsidR="00900643" w:rsidRPr="00297A65" w:rsidRDefault="00900643" w:rsidP="00FA500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38B770FC"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70765613"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6D111A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1D9E6213"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0252DCB"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0D5ABC1C"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00643" w:rsidRPr="00297A65" w14:paraId="7473C386" w14:textId="77777777" w:rsidTr="00FA500B">
        <w:tc>
          <w:tcPr>
            <w:tcW w:w="3422" w:type="dxa"/>
          </w:tcPr>
          <w:p w14:paraId="3158C792" w14:textId="77777777" w:rsidR="00900643" w:rsidRPr="00297A65" w:rsidRDefault="00900643" w:rsidP="00FA500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vAlign w:val="bottom"/>
          </w:tcPr>
          <w:p w14:paraId="35ECF47F"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815,678</w:t>
            </w:r>
          </w:p>
        </w:tc>
        <w:tc>
          <w:tcPr>
            <w:tcW w:w="274" w:type="dxa"/>
            <w:vAlign w:val="bottom"/>
          </w:tcPr>
          <w:p w14:paraId="5E6C786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025450E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77B071F3"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71074C9"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c>
          <w:tcPr>
            <w:tcW w:w="274" w:type="dxa"/>
            <w:vAlign w:val="bottom"/>
          </w:tcPr>
          <w:p w14:paraId="5D5D1703"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748BFAE"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1CEE5E2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F9E3C14"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r>
      <w:tr w:rsidR="00900643" w:rsidRPr="00297A65" w14:paraId="4B6F5DD9" w14:textId="77777777" w:rsidTr="00FA500B">
        <w:tc>
          <w:tcPr>
            <w:tcW w:w="3422" w:type="dxa"/>
          </w:tcPr>
          <w:p w14:paraId="1820DA0D" w14:textId="064F7122" w:rsidR="00900643" w:rsidRPr="00297A65" w:rsidRDefault="00CF567F" w:rsidP="00FA500B">
            <w:pPr>
              <w:suppressAutoHyphens/>
              <w:spacing w:line="240" w:lineRule="exact"/>
              <w:ind w:left="-14" w:right="-90"/>
              <w:rPr>
                <w:rFonts w:ascii="CordiaUPC" w:eastAsia="Times New Roman" w:hAnsi="CordiaUPC" w:cs="CordiaUPC"/>
                <w:b/>
                <w:bCs/>
                <w:sz w:val="26"/>
                <w:szCs w:val="26"/>
                <w:lang w:eastAsia="zh-CN"/>
              </w:rPr>
            </w:pPr>
            <w:r>
              <w:rPr>
                <w:rFonts w:ascii="CordiaUPC" w:eastAsia="Times New Roman" w:hAnsi="CordiaUPC" w:cs="CordiaUPC" w:hint="cs"/>
                <w:b/>
                <w:bCs/>
                <w:sz w:val="26"/>
                <w:szCs w:val="26"/>
                <w:lang w:eastAsia="zh-CN"/>
              </w:rPr>
              <w:t xml:space="preserve">Financial liabilities </w:t>
            </w:r>
            <w:r w:rsidR="00550837">
              <w:rPr>
                <w:rFonts w:ascii="CordiaUPC" w:eastAsia="Times New Roman" w:hAnsi="CordiaUPC" w:cs="CordiaUPC" w:hint="cs"/>
                <w:b/>
                <w:bCs/>
                <w:sz w:val="26"/>
                <w:szCs w:val="26"/>
                <w:lang w:eastAsia="zh-CN"/>
              </w:rPr>
              <w:t>measured at</w:t>
            </w:r>
            <w:r w:rsidR="00900643" w:rsidRPr="00297A65">
              <w:rPr>
                <w:rFonts w:ascii="CordiaUPC" w:eastAsia="Times New Roman" w:hAnsi="CordiaUPC" w:cs="CordiaUPC" w:hint="cs"/>
                <w:b/>
                <w:bCs/>
                <w:sz w:val="26"/>
                <w:szCs w:val="26"/>
                <w:lang w:eastAsia="zh-CN"/>
              </w:rPr>
              <w:t xml:space="preserve"> FVTPL</w:t>
            </w:r>
          </w:p>
        </w:tc>
        <w:tc>
          <w:tcPr>
            <w:tcW w:w="1078" w:type="dxa"/>
          </w:tcPr>
          <w:p w14:paraId="3F59EDA1" w14:textId="77777777" w:rsidR="00900643" w:rsidRPr="00297A65" w:rsidRDefault="00900643" w:rsidP="00FA500B">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77FE0935"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Pr>
          <w:p w14:paraId="67B440A5" w14:textId="77777777" w:rsidR="00900643" w:rsidRPr="00297A65" w:rsidRDefault="00900643" w:rsidP="00FA500B">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0920E6AB"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4E3DD0BD" w14:textId="77777777" w:rsidR="00900643" w:rsidRPr="00297A65" w:rsidRDefault="00900643" w:rsidP="00FA500B">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347DB95A"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563C919A" w14:textId="77777777" w:rsidR="00900643" w:rsidRPr="00297A65" w:rsidRDefault="00900643" w:rsidP="00FA500B">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6CAAADF7"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6AE0C195" w14:textId="77777777" w:rsidR="00900643" w:rsidRPr="00297A65" w:rsidRDefault="00900643" w:rsidP="00FA500B">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r>
      <w:tr w:rsidR="00900643" w:rsidRPr="00297A65" w14:paraId="27C2B03F" w14:textId="77777777" w:rsidTr="00FA500B">
        <w:tc>
          <w:tcPr>
            <w:tcW w:w="3422" w:type="dxa"/>
          </w:tcPr>
          <w:p w14:paraId="0A703D41" w14:textId="77777777" w:rsidR="00900643" w:rsidRPr="00297A65" w:rsidRDefault="00900643" w:rsidP="00FA500B">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tcPr>
          <w:p w14:paraId="0EEA9DEA"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tcPr>
          <w:p w14:paraId="59B8CF6E"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1FA9C5C"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264D3064"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7A46444A" w14:textId="77777777" w:rsidR="00900643" w:rsidRPr="00297A6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74B6D486"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25040C72"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275E3D51"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65632656"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p>
        </w:tc>
      </w:tr>
      <w:tr w:rsidR="00900643" w:rsidRPr="00297A65" w14:paraId="21ED17D9" w14:textId="77777777" w:rsidTr="00FA500B">
        <w:tc>
          <w:tcPr>
            <w:tcW w:w="3422" w:type="dxa"/>
          </w:tcPr>
          <w:p w14:paraId="72F03627" w14:textId="77777777" w:rsidR="00900643" w:rsidRPr="00297A65" w:rsidRDefault="00900643" w:rsidP="00FA500B">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tcPr>
          <w:p w14:paraId="045A6B23"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1BCCBFA9"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18E174BD"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w:t>
            </w:r>
          </w:p>
        </w:tc>
        <w:tc>
          <w:tcPr>
            <w:tcW w:w="273" w:type="dxa"/>
          </w:tcPr>
          <w:p w14:paraId="1C482EEF"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183D4A1D" w14:textId="77777777" w:rsidR="00900643" w:rsidRPr="007B148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4,436</w:t>
            </w:r>
          </w:p>
        </w:tc>
        <w:tc>
          <w:tcPr>
            <w:tcW w:w="274" w:type="dxa"/>
          </w:tcPr>
          <w:p w14:paraId="0250F25C"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766E7342"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w:t>
            </w:r>
          </w:p>
        </w:tc>
        <w:tc>
          <w:tcPr>
            <w:tcW w:w="270" w:type="dxa"/>
          </w:tcPr>
          <w:p w14:paraId="0648A1E5"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2B777C6C" w14:textId="77777777" w:rsidR="00900643" w:rsidRPr="007B148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4,436</w:t>
            </w:r>
          </w:p>
        </w:tc>
      </w:tr>
      <w:tr w:rsidR="00900643" w:rsidRPr="00297A65" w14:paraId="63CDD797" w14:textId="77777777" w:rsidTr="00FA500B">
        <w:tc>
          <w:tcPr>
            <w:tcW w:w="3422" w:type="dxa"/>
            <w:hideMark/>
          </w:tcPr>
          <w:p w14:paraId="1FB8A6CB" w14:textId="77777777" w:rsidR="00900643" w:rsidRPr="00297A65" w:rsidRDefault="00900643" w:rsidP="00FA500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tcPr>
          <w:p w14:paraId="09E36DC0"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3,708</w:t>
            </w:r>
          </w:p>
        </w:tc>
        <w:tc>
          <w:tcPr>
            <w:tcW w:w="274" w:type="dxa"/>
          </w:tcPr>
          <w:p w14:paraId="74F61478"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tcPr>
          <w:p w14:paraId="1F7C48DD"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w:t>
            </w:r>
          </w:p>
        </w:tc>
        <w:tc>
          <w:tcPr>
            <w:tcW w:w="273" w:type="dxa"/>
          </w:tcPr>
          <w:p w14:paraId="7E041721"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bottom w:val="single" w:sz="4" w:space="0" w:color="auto"/>
            </w:tcBorders>
          </w:tcPr>
          <w:p w14:paraId="7DF84CD0" w14:textId="77777777" w:rsidR="00900643" w:rsidRPr="007B1485" w:rsidRDefault="00900643" w:rsidP="00FA500B">
            <w:pPr>
              <w:tabs>
                <w:tab w:val="decimal" w:pos="766"/>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3,708</w:t>
            </w:r>
          </w:p>
        </w:tc>
        <w:tc>
          <w:tcPr>
            <w:tcW w:w="274" w:type="dxa"/>
          </w:tcPr>
          <w:p w14:paraId="39A7C345"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tcPr>
          <w:p w14:paraId="73FB03B5"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w:t>
            </w:r>
          </w:p>
        </w:tc>
        <w:tc>
          <w:tcPr>
            <w:tcW w:w="270" w:type="dxa"/>
          </w:tcPr>
          <w:p w14:paraId="7FCA2831"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bottom w:val="single" w:sz="4" w:space="0" w:color="auto"/>
            </w:tcBorders>
          </w:tcPr>
          <w:p w14:paraId="0974E04E" w14:textId="77777777" w:rsidR="00900643" w:rsidRPr="007B148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sidRPr="007B1485">
              <w:rPr>
                <w:rFonts w:ascii="CordiaUPC" w:hAnsi="CordiaUPC" w:cs="CordiaUPC"/>
                <w:color w:val="000000"/>
                <w:sz w:val="26"/>
                <w:szCs w:val="26"/>
              </w:rPr>
              <w:t>3,708</w:t>
            </w:r>
          </w:p>
        </w:tc>
      </w:tr>
      <w:tr w:rsidR="00900643" w:rsidRPr="00297A65" w14:paraId="0AA6B64E" w14:textId="77777777" w:rsidTr="00FA500B">
        <w:tc>
          <w:tcPr>
            <w:tcW w:w="3422" w:type="dxa"/>
            <w:hideMark/>
          </w:tcPr>
          <w:p w14:paraId="6AD4B217" w14:textId="77777777" w:rsidR="00900643" w:rsidRPr="00297A65" w:rsidRDefault="00900643" w:rsidP="00FA500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tcPr>
          <w:p w14:paraId="7CC10E51"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154F4445"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1CFAD4E0"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w:t>
            </w:r>
          </w:p>
        </w:tc>
        <w:tc>
          <w:tcPr>
            <w:tcW w:w="273" w:type="dxa"/>
          </w:tcPr>
          <w:p w14:paraId="5DC545A1"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tcPr>
          <w:p w14:paraId="740D0A6D" w14:textId="77777777" w:rsidR="00900643" w:rsidRPr="007B148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8,144</w:t>
            </w:r>
          </w:p>
        </w:tc>
        <w:tc>
          <w:tcPr>
            <w:tcW w:w="274" w:type="dxa"/>
          </w:tcPr>
          <w:p w14:paraId="3355E8BE"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tcPr>
          <w:p w14:paraId="01CE7F4B"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w:t>
            </w:r>
          </w:p>
        </w:tc>
        <w:tc>
          <w:tcPr>
            <w:tcW w:w="270" w:type="dxa"/>
          </w:tcPr>
          <w:p w14:paraId="69F6118C"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200C15A2"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8,144</w:t>
            </w:r>
          </w:p>
        </w:tc>
      </w:tr>
      <w:tr w:rsidR="00900643" w:rsidRPr="00297A65" w14:paraId="0D5D9CB6" w14:textId="77777777" w:rsidTr="00FA500B">
        <w:tc>
          <w:tcPr>
            <w:tcW w:w="3422" w:type="dxa"/>
          </w:tcPr>
          <w:p w14:paraId="38AC88A2" w14:textId="77777777" w:rsidR="00900643" w:rsidRPr="00297A65" w:rsidRDefault="00900643" w:rsidP="00FA500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tcPr>
          <w:p w14:paraId="4E026E77"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88,960</w:t>
            </w:r>
          </w:p>
        </w:tc>
        <w:tc>
          <w:tcPr>
            <w:tcW w:w="274" w:type="dxa"/>
          </w:tcPr>
          <w:p w14:paraId="4E54AD3C"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2186C71E"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w:t>
            </w:r>
          </w:p>
        </w:tc>
        <w:tc>
          <w:tcPr>
            <w:tcW w:w="273" w:type="dxa"/>
          </w:tcPr>
          <w:p w14:paraId="4A918817"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tcPr>
          <w:p w14:paraId="4C1EAB0E" w14:textId="77777777" w:rsidR="00900643" w:rsidRPr="007B148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90,935</w:t>
            </w:r>
          </w:p>
        </w:tc>
        <w:tc>
          <w:tcPr>
            <w:tcW w:w="274" w:type="dxa"/>
          </w:tcPr>
          <w:p w14:paraId="4F95039D"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tcPr>
          <w:p w14:paraId="22B87B79"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w:t>
            </w:r>
          </w:p>
        </w:tc>
        <w:tc>
          <w:tcPr>
            <w:tcW w:w="270" w:type="dxa"/>
          </w:tcPr>
          <w:p w14:paraId="1A6597D8"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467EE680"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r>
      <w:tr w:rsidR="00900643" w:rsidRPr="00297A65" w14:paraId="01B6192E" w14:textId="77777777" w:rsidTr="00FA500B">
        <w:tc>
          <w:tcPr>
            <w:tcW w:w="3422" w:type="dxa"/>
            <w:hideMark/>
          </w:tcPr>
          <w:p w14:paraId="5B51AE49" w14:textId="77777777" w:rsidR="00900643" w:rsidRPr="00297A65" w:rsidRDefault="00900643" w:rsidP="00FA500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tcPr>
          <w:p w14:paraId="6797FAE3"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913,214</w:t>
            </w:r>
          </w:p>
        </w:tc>
        <w:tc>
          <w:tcPr>
            <w:tcW w:w="274" w:type="dxa"/>
          </w:tcPr>
          <w:p w14:paraId="4C80C489" w14:textId="77777777" w:rsidR="00900643" w:rsidRPr="00297A65" w:rsidRDefault="00900643" w:rsidP="00FA500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tcPr>
          <w:p w14:paraId="03008F18"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w:t>
            </w:r>
          </w:p>
        </w:tc>
        <w:tc>
          <w:tcPr>
            <w:tcW w:w="273" w:type="dxa"/>
          </w:tcPr>
          <w:p w14:paraId="477E3E98"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513433DF" w14:textId="77777777" w:rsidR="00900643" w:rsidRPr="007B1485" w:rsidRDefault="00900643" w:rsidP="00FA500B">
            <w:pPr>
              <w:tabs>
                <w:tab w:val="decimal" w:pos="766"/>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915,204</w:t>
            </w:r>
          </w:p>
        </w:tc>
        <w:tc>
          <w:tcPr>
            <w:tcW w:w="274" w:type="dxa"/>
          </w:tcPr>
          <w:p w14:paraId="5AB6DD02"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34497E41" w14:textId="77777777" w:rsidR="00900643" w:rsidRPr="007B1485" w:rsidRDefault="00900643" w:rsidP="00FA500B">
            <w:pPr>
              <w:tabs>
                <w:tab w:val="decimal" w:pos="699"/>
              </w:tabs>
              <w:suppressAutoHyphens/>
              <w:spacing w:line="240" w:lineRule="exact"/>
              <w:ind w:left="-43" w:right="-86"/>
              <w:rPr>
                <w:rFonts w:ascii="CordiaUPC" w:eastAsia="Times New Roman" w:hAnsi="CordiaUPC" w:cs="CordiaUPC"/>
                <w:b/>
                <w:bCs/>
                <w:sz w:val="26"/>
                <w:szCs w:val="26"/>
                <w:lang w:eastAsia="zh-CN"/>
              </w:rPr>
            </w:pPr>
            <w:r w:rsidRPr="007B1485">
              <w:rPr>
                <w:rFonts w:ascii="CordiaUPC" w:hAnsi="CordiaUPC" w:cs="CordiaUPC"/>
                <w:b/>
                <w:bCs/>
                <w:color w:val="000000"/>
                <w:sz w:val="26"/>
                <w:szCs w:val="26"/>
              </w:rPr>
              <w:t>-</w:t>
            </w:r>
          </w:p>
        </w:tc>
        <w:tc>
          <w:tcPr>
            <w:tcW w:w="270" w:type="dxa"/>
          </w:tcPr>
          <w:p w14:paraId="027D4601" w14:textId="77777777" w:rsidR="00900643" w:rsidRPr="00297A65" w:rsidRDefault="00900643" w:rsidP="00FA500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tcPr>
          <w:p w14:paraId="1AF3454B" w14:textId="77777777" w:rsidR="00900643" w:rsidRPr="00297A65" w:rsidRDefault="00900643" w:rsidP="00FA500B">
            <w:pPr>
              <w:tabs>
                <w:tab w:val="decimal" w:pos="77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r>
    </w:tbl>
    <w:p w14:paraId="4B90057D" w14:textId="77777777" w:rsidR="00DF22A9" w:rsidRDefault="00DF22A9" w:rsidP="002C0CF6">
      <w:pPr>
        <w:ind w:left="562"/>
        <w:jc w:val="thaiDistribute"/>
        <w:rPr>
          <w:rFonts w:ascii="CordiaUPC" w:hAnsi="CordiaUPC" w:cs="CordiaUPC"/>
          <w:sz w:val="26"/>
          <w:szCs w:val="26"/>
        </w:rPr>
      </w:pPr>
    </w:p>
    <w:p w14:paraId="7FC5CBCB" w14:textId="2557B99D" w:rsidR="00315BFE" w:rsidRDefault="00315BFE" w:rsidP="005370B6">
      <w:pPr>
        <w:tabs>
          <w:tab w:val="left" w:pos="540"/>
          <w:tab w:val="left" w:pos="1170"/>
        </w:tabs>
        <w:spacing w:line="240" w:lineRule="exact"/>
        <w:ind w:left="540" w:right="9"/>
        <w:jc w:val="thaiDistribute"/>
        <w:rPr>
          <w:rFonts w:ascii="CordiaUPC" w:hAnsi="CordiaUPC" w:cs="CordiaUPC"/>
          <w:sz w:val="26"/>
          <w:szCs w:val="26"/>
        </w:rPr>
      </w:pPr>
      <w:r w:rsidRPr="005370B6">
        <w:rPr>
          <w:rFonts w:ascii="CordiaUPC" w:hAnsi="CordiaUPC" w:cs="CordiaUPC" w:hint="cs"/>
          <w:sz w:val="26"/>
          <w:szCs w:val="26"/>
        </w:rPr>
        <w:t>The following methods and assumptions were used by the Bank</w:t>
      </w:r>
      <w:r w:rsidR="00DE67F3" w:rsidRPr="005370B6">
        <w:rPr>
          <w:rFonts w:ascii="CordiaUPC" w:hAnsi="CordiaUPC" w:cs="CordiaUPC" w:hint="cs"/>
          <w:sz w:val="26"/>
          <w:szCs w:val="26"/>
        </w:rPr>
        <w:t xml:space="preserve"> and its subsidiaries</w:t>
      </w:r>
      <w:r w:rsidRPr="005370B6">
        <w:rPr>
          <w:rFonts w:ascii="CordiaUPC" w:hAnsi="CordiaUPC" w:cs="CordiaUPC" w:hint="cs"/>
          <w:sz w:val="26"/>
          <w:szCs w:val="26"/>
        </w:rPr>
        <w:t xml:space="preserve"> in estimating fair value of financial instruments as disclosed herein.</w:t>
      </w:r>
    </w:p>
    <w:p w14:paraId="317881CB" w14:textId="77777777" w:rsidR="007D2C16" w:rsidRPr="005370B6" w:rsidRDefault="007D2C16" w:rsidP="005370B6">
      <w:pPr>
        <w:tabs>
          <w:tab w:val="left" w:pos="540"/>
          <w:tab w:val="left" w:pos="1170"/>
        </w:tabs>
        <w:spacing w:line="240" w:lineRule="exact"/>
        <w:ind w:left="540" w:right="9"/>
        <w:jc w:val="thaiDistribute"/>
        <w:rPr>
          <w:rFonts w:ascii="CordiaUPC" w:hAnsi="CordiaUPC" w:cs="CordiaUPC"/>
          <w:sz w:val="26"/>
          <w:szCs w:val="26"/>
        </w:rPr>
      </w:pPr>
    </w:p>
    <w:p w14:paraId="3B40AFCD" w14:textId="77777777" w:rsidR="00315BFE" w:rsidRPr="005370B6" w:rsidRDefault="00315BFE" w:rsidP="005370B6">
      <w:pPr>
        <w:spacing w:line="240" w:lineRule="exact"/>
        <w:ind w:left="851"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Cash:</w:t>
      </w:r>
    </w:p>
    <w:p w14:paraId="3BA50C83" w14:textId="77777777" w:rsidR="00315BFE" w:rsidRPr="005370B6" w:rsidRDefault="00315BFE" w:rsidP="005370B6">
      <w:pPr>
        <w:tabs>
          <w:tab w:val="left" w:pos="993"/>
        </w:tabs>
        <w:spacing w:line="240" w:lineRule="exact"/>
        <w:ind w:left="851" w:right="29"/>
        <w:jc w:val="thaiDistribute"/>
        <w:rPr>
          <w:rFonts w:ascii="CordiaUPC" w:hAnsi="CordiaUPC" w:cs="CordiaUPC"/>
          <w:sz w:val="26"/>
          <w:szCs w:val="26"/>
        </w:rPr>
      </w:pPr>
    </w:p>
    <w:p w14:paraId="45DDCA8B" w14:textId="67B120BF" w:rsidR="00315BFE" w:rsidRDefault="00315BFE" w:rsidP="005370B6">
      <w:pPr>
        <w:tabs>
          <w:tab w:val="left" w:pos="993"/>
        </w:tabs>
        <w:spacing w:line="240" w:lineRule="exact"/>
        <w:ind w:left="851" w:right="29"/>
        <w:jc w:val="thaiDistribute"/>
        <w:rPr>
          <w:rFonts w:ascii="CordiaUPC" w:hAnsi="CordiaUPC" w:cs="CordiaUPC"/>
          <w:sz w:val="26"/>
          <w:szCs w:val="26"/>
        </w:rPr>
      </w:pPr>
      <w:r w:rsidRPr="005370B6">
        <w:rPr>
          <w:rFonts w:ascii="CordiaUPC" w:hAnsi="CordiaUPC" w:cs="CordiaUPC" w:hint="cs"/>
          <w:sz w:val="26"/>
          <w:szCs w:val="26"/>
        </w:rPr>
        <w:t>The fair value is approximated based on its carrying value.</w:t>
      </w:r>
    </w:p>
    <w:p w14:paraId="1142382D" w14:textId="77777777" w:rsidR="00900643" w:rsidRPr="005370B6" w:rsidRDefault="00900643" w:rsidP="005370B6">
      <w:pPr>
        <w:tabs>
          <w:tab w:val="left" w:pos="993"/>
        </w:tabs>
        <w:spacing w:line="240" w:lineRule="exact"/>
        <w:ind w:left="851" w:right="29"/>
        <w:jc w:val="thaiDistribute"/>
        <w:rPr>
          <w:rFonts w:ascii="CordiaUPC" w:hAnsi="CordiaUPC" w:cs="CordiaUPC"/>
          <w:sz w:val="26"/>
          <w:szCs w:val="26"/>
        </w:rPr>
      </w:pPr>
    </w:p>
    <w:p w14:paraId="42D1C30C" w14:textId="77777777" w:rsidR="00315BFE" w:rsidRPr="005370B6" w:rsidRDefault="00315BFE" w:rsidP="005370B6">
      <w:pPr>
        <w:spacing w:line="240" w:lineRule="exact"/>
        <w:ind w:left="851"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Interbank and money market items (assets)</w:t>
      </w:r>
      <w:r w:rsidR="00F427F8" w:rsidRPr="005370B6">
        <w:rPr>
          <w:rFonts w:ascii="CordiaUPC" w:hAnsi="CordiaUPC" w:cs="CordiaUPC" w:hint="cs"/>
          <w:sz w:val="26"/>
          <w:szCs w:val="26"/>
        </w:rPr>
        <w:t>:</w:t>
      </w:r>
    </w:p>
    <w:p w14:paraId="04347DE0" w14:textId="77777777" w:rsidR="00315BFE" w:rsidRPr="005370B6" w:rsidRDefault="00315BFE" w:rsidP="005370B6">
      <w:pPr>
        <w:pStyle w:val="BodyTextIndent"/>
        <w:spacing w:after="0" w:line="240" w:lineRule="exact"/>
        <w:ind w:left="850" w:right="29"/>
        <w:jc w:val="thaiDistribute"/>
        <w:rPr>
          <w:rFonts w:ascii="CordiaUPC" w:hAnsi="CordiaUPC" w:cs="CordiaUPC"/>
          <w:sz w:val="26"/>
          <w:szCs w:val="26"/>
        </w:rPr>
      </w:pPr>
    </w:p>
    <w:p w14:paraId="6CCDBE08" w14:textId="3B0F5FF3" w:rsidR="00315BFE" w:rsidRPr="005370B6" w:rsidRDefault="00315BFE" w:rsidP="005370B6">
      <w:pPr>
        <w:pStyle w:val="BodyTextIndent"/>
        <w:spacing w:after="0" w:line="240" w:lineRule="exact"/>
        <w:ind w:left="850" w:right="29"/>
        <w:jc w:val="thaiDistribute"/>
        <w:rPr>
          <w:rFonts w:ascii="CordiaUPC" w:hAnsi="CordiaUPC" w:cs="CordiaUPC"/>
          <w:sz w:val="26"/>
          <w:szCs w:val="26"/>
        </w:rPr>
      </w:pPr>
      <w:r w:rsidRPr="005370B6">
        <w:rPr>
          <w:rFonts w:ascii="CordiaUPC" w:hAnsi="CordiaUPC" w:cs="CordiaUPC" w:hint="cs"/>
          <w:sz w:val="26"/>
          <w:szCs w:val="26"/>
        </w:rPr>
        <w:t xml:space="preserve">The fair value is approximated based on the carrying </w:t>
      </w:r>
      <w:r w:rsidR="00BB2675" w:rsidRPr="005370B6">
        <w:rPr>
          <w:rFonts w:ascii="CordiaUPC" w:hAnsi="CordiaUPC" w:cs="CordiaUPC" w:hint="cs"/>
          <w:sz w:val="26"/>
          <w:szCs w:val="26"/>
        </w:rPr>
        <w:t>amount</w:t>
      </w:r>
      <w:r w:rsidRPr="005370B6">
        <w:rPr>
          <w:rFonts w:ascii="CordiaUPC" w:hAnsi="CordiaUPC" w:cs="CordiaUPC" w:hint="cs"/>
          <w:sz w:val="26"/>
          <w:szCs w:val="26"/>
        </w:rPr>
        <w:t xml:space="preserve">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5F2189E5" w14:textId="77777777" w:rsidR="00EA048F" w:rsidRPr="005370B6" w:rsidRDefault="00EA048F" w:rsidP="005370B6">
      <w:pPr>
        <w:spacing w:line="240" w:lineRule="exact"/>
        <w:ind w:left="850" w:right="29" w:hanging="284"/>
        <w:jc w:val="thaiDistribute"/>
        <w:rPr>
          <w:rFonts w:ascii="CordiaUPC" w:hAnsi="CordiaUPC" w:cs="CordiaUPC"/>
          <w:sz w:val="26"/>
          <w:szCs w:val="26"/>
        </w:rPr>
      </w:pPr>
    </w:p>
    <w:p w14:paraId="5A32D281" w14:textId="292DDA6E" w:rsidR="00315BFE" w:rsidRPr="005370B6" w:rsidRDefault="00D72F06" w:rsidP="005370B6">
      <w:pPr>
        <w:spacing w:line="240" w:lineRule="exact"/>
        <w:ind w:left="850" w:right="29" w:hanging="284"/>
        <w:jc w:val="thaiDistribute"/>
        <w:rPr>
          <w:rFonts w:ascii="CordiaUPC" w:hAnsi="CordiaUPC" w:cs="CordiaUPC"/>
          <w:sz w:val="26"/>
          <w:szCs w:val="26"/>
        </w:rPr>
      </w:pPr>
      <w:r w:rsidRPr="005370B6">
        <w:rPr>
          <w:rFonts w:ascii="CordiaUPC" w:hAnsi="CordiaUPC" w:cs="CordiaUPC" w:hint="cs"/>
          <w:sz w:val="26"/>
          <w:szCs w:val="26"/>
        </w:rPr>
        <w:t>-</w:t>
      </w:r>
      <w:r w:rsidRPr="005370B6">
        <w:rPr>
          <w:rFonts w:ascii="CordiaUPC" w:hAnsi="CordiaUPC" w:cs="CordiaUPC" w:hint="cs"/>
          <w:sz w:val="26"/>
          <w:szCs w:val="26"/>
        </w:rPr>
        <w:tab/>
        <w:t>Financial assets measured at FVTPL and investments:</w:t>
      </w:r>
    </w:p>
    <w:p w14:paraId="1918EE4A" w14:textId="57BF9357" w:rsidR="00D72F06" w:rsidRPr="005370B6" w:rsidRDefault="00D72F06" w:rsidP="005370B6">
      <w:pPr>
        <w:spacing w:line="240" w:lineRule="exact"/>
        <w:ind w:left="850" w:right="29" w:hanging="284"/>
        <w:jc w:val="thaiDistribute"/>
        <w:rPr>
          <w:rFonts w:ascii="CordiaUPC" w:hAnsi="CordiaUPC" w:cs="CordiaUPC"/>
          <w:sz w:val="26"/>
          <w:szCs w:val="26"/>
        </w:rPr>
      </w:pPr>
    </w:p>
    <w:p w14:paraId="4C14D580" w14:textId="0AC16085" w:rsidR="00D72F06" w:rsidRPr="007E577C" w:rsidRDefault="00D72F06" w:rsidP="005370B6">
      <w:pPr>
        <w:pStyle w:val="BodyText"/>
        <w:spacing w:after="0" w:line="240" w:lineRule="exact"/>
        <w:ind w:left="851"/>
        <w:jc w:val="both"/>
        <w:rPr>
          <w:rFonts w:ascii="CordiaUPC" w:hAnsi="CordiaUPC" w:cs="CordiaUPC"/>
          <w:sz w:val="26"/>
          <w:szCs w:val="26"/>
        </w:rPr>
      </w:pPr>
      <w:bookmarkStart w:id="5" w:name="_Hlk39844370"/>
      <w:r w:rsidRPr="007E577C">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bookmarkEnd w:id="5"/>
      <w:r w:rsidRPr="007E577C">
        <w:rPr>
          <w:rFonts w:ascii="CordiaUPC" w:hAnsi="CordiaUPC" w:cs="CordiaUPC" w:hint="cs"/>
          <w:sz w:val="26"/>
          <w:szCs w:val="26"/>
        </w:rPr>
        <w:t>.</w:t>
      </w:r>
      <w:r w:rsidR="007E577C" w:rsidRPr="007E577C">
        <w:rPr>
          <w:rFonts w:ascii="CordiaUPC" w:hAnsi="CordiaUPC" w:cs="CordiaUPC"/>
          <w:sz w:val="26"/>
          <w:szCs w:val="26"/>
        </w:rPr>
        <w:t xml:space="preserve"> For defaulted debt securities, the fair value is determined based on estimated recovery by considering the credit risk.</w:t>
      </w:r>
      <w:r w:rsidR="004E1E35">
        <w:rPr>
          <w:rFonts w:ascii="CordiaUPC" w:hAnsi="CordiaUPC" w:cs="CordiaUPC"/>
          <w:sz w:val="26"/>
          <w:szCs w:val="26"/>
        </w:rPr>
        <w:t xml:space="preserve"> </w:t>
      </w:r>
    </w:p>
    <w:p w14:paraId="564F7507" w14:textId="37A09520" w:rsidR="00D72F06" w:rsidRDefault="00D72F06" w:rsidP="005370B6">
      <w:pPr>
        <w:pStyle w:val="BodyText"/>
        <w:spacing w:after="0" w:line="240" w:lineRule="exact"/>
        <w:ind w:left="851"/>
        <w:jc w:val="both"/>
        <w:rPr>
          <w:rFonts w:ascii="CordiaUPC" w:hAnsi="CordiaUPC" w:cs="CordiaUPC"/>
          <w:sz w:val="26"/>
          <w:szCs w:val="26"/>
        </w:rPr>
      </w:pPr>
    </w:p>
    <w:p w14:paraId="68AE1EDB" w14:textId="77777777" w:rsidR="006E5C90" w:rsidRPr="006B20EC" w:rsidRDefault="00D72F06" w:rsidP="005370B6">
      <w:pPr>
        <w:pStyle w:val="BodyText"/>
        <w:spacing w:after="0" w:line="240" w:lineRule="exact"/>
        <w:ind w:left="850"/>
        <w:jc w:val="both"/>
        <w:rPr>
          <w:rFonts w:ascii="CordiaUPC" w:hAnsi="CordiaUPC" w:cs="CordiaUPC"/>
          <w:sz w:val="26"/>
          <w:szCs w:val="26"/>
          <w:lang w:val="en-US"/>
        </w:rPr>
      </w:pPr>
      <w:r w:rsidRPr="005370B6">
        <w:rPr>
          <w:rFonts w:ascii="CordiaUPC" w:hAnsi="CordiaUPC" w:cs="CordiaUPC" w:hint="cs"/>
          <w:sz w:val="26"/>
          <w:szCs w:val="26"/>
        </w:rPr>
        <w:lastRenderedPageBreak/>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28A2C5EA" w14:textId="77777777" w:rsidR="007D2C16" w:rsidRDefault="007D2C16" w:rsidP="006E5C90">
      <w:pPr>
        <w:spacing w:line="240" w:lineRule="exact"/>
        <w:ind w:left="850" w:right="29"/>
        <w:jc w:val="thaiDistribute"/>
        <w:rPr>
          <w:rFonts w:ascii="CordiaUPC" w:hAnsi="CordiaUPC" w:cs="CordiaUPC"/>
          <w:sz w:val="26"/>
          <w:szCs w:val="26"/>
          <w:lang w:val="en-AU"/>
        </w:rPr>
      </w:pPr>
    </w:p>
    <w:p w14:paraId="2D10FCC4" w14:textId="71EF34C2" w:rsidR="00D72F06" w:rsidRDefault="006E5C90" w:rsidP="006E5C90">
      <w:pPr>
        <w:spacing w:line="240" w:lineRule="exact"/>
        <w:ind w:left="850" w:right="29"/>
        <w:jc w:val="thaiDistribute"/>
        <w:rPr>
          <w:rFonts w:ascii="CordiaUPC" w:hAnsi="CordiaUPC" w:cs="CordiaUPC"/>
          <w:sz w:val="26"/>
          <w:szCs w:val="26"/>
          <w:lang w:val="en-AU"/>
        </w:rPr>
      </w:pPr>
      <w:r w:rsidRPr="006E5C90">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007D2C16">
        <w:rPr>
          <w:rFonts w:ascii="CordiaUPC" w:hAnsi="CordiaUPC" w:cs="CordiaUPC" w:hint="cs"/>
          <w:sz w:val="26"/>
          <w:szCs w:val="26"/>
          <w:cs/>
          <w:lang w:val="en-AU" w:bidi="th-TH"/>
        </w:rPr>
        <w:t xml:space="preserve"> </w:t>
      </w:r>
      <w:r w:rsidR="007D2C16">
        <w:rPr>
          <w:rFonts w:ascii="CordiaUPC" w:hAnsi="CordiaUPC" w:cs="CordiaUPC"/>
          <w:sz w:val="26"/>
          <w:szCs w:val="26"/>
          <w:lang w:val="en-US" w:bidi="th-TH"/>
        </w:rPr>
        <w:t>dividend discounted model, book</w:t>
      </w:r>
      <w:r w:rsidRPr="006E5C90">
        <w:rPr>
          <w:rFonts w:ascii="CordiaUPC" w:hAnsi="CordiaUPC" w:cs="CordiaUPC"/>
          <w:sz w:val="26"/>
          <w:szCs w:val="26"/>
          <w:lang w:val="en-AU"/>
        </w:rPr>
        <w:t xml:space="preserve"> value or adjusted book value.</w:t>
      </w:r>
    </w:p>
    <w:p w14:paraId="25D9EDA7" w14:textId="347EF024" w:rsidR="007D2C16" w:rsidRDefault="007D2C16" w:rsidP="006E5C90">
      <w:pPr>
        <w:spacing w:line="240" w:lineRule="exact"/>
        <w:ind w:left="850" w:right="29"/>
        <w:jc w:val="thaiDistribute"/>
        <w:rPr>
          <w:rFonts w:ascii="CordiaUPC" w:hAnsi="CordiaUPC" w:cs="CordiaUPC"/>
          <w:sz w:val="26"/>
          <w:szCs w:val="26"/>
          <w:lang w:val="en-AU"/>
        </w:rPr>
      </w:pPr>
    </w:p>
    <w:p w14:paraId="04CF7211" w14:textId="60538750" w:rsidR="007D2C16" w:rsidRPr="007D2C16" w:rsidRDefault="007D2C16" w:rsidP="006E5C90">
      <w:pPr>
        <w:spacing w:line="240" w:lineRule="exact"/>
        <w:ind w:left="850" w:right="29"/>
        <w:jc w:val="thaiDistribute"/>
        <w:rPr>
          <w:rFonts w:ascii="CordiaUPC" w:hAnsi="CordiaUPC" w:cs="CordiaUPC"/>
          <w:sz w:val="26"/>
          <w:szCs w:val="26"/>
          <w:lang w:val="en-US" w:bidi="th-TH"/>
        </w:rPr>
      </w:pPr>
      <w:r>
        <w:rPr>
          <w:rFonts w:ascii="CordiaUPC" w:hAnsi="CordiaUPC" w:cs="CordiaUPC"/>
          <w:sz w:val="26"/>
          <w:szCs w:val="26"/>
          <w:lang w:val="en-AU"/>
        </w:rPr>
        <w:t xml:space="preserve">Dividend discounted is calculated from profit under business plan covering 5 years period together with the estimated growth rates of market. Dividend payout </w:t>
      </w:r>
      <w:r w:rsidR="00707FA0">
        <w:rPr>
          <w:rFonts w:ascii="CordiaUPC" w:hAnsi="CordiaUPC" w:cs="CordiaUPC"/>
          <w:sz w:val="26"/>
          <w:szCs w:val="26"/>
          <w:lang w:val="en-AU"/>
        </w:rPr>
        <w:t xml:space="preserve">ratio is based on entities’ policies. The discount rate used is reference to industry cost of capital (ke). The terminal growth rate derived from long-term GDP adjusted with the expectation of the business growth. </w:t>
      </w:r>
    </w:p>
    <w:p w14:paraId="420A7D33" w14:textId="2771F6E1" w:rsidR="006B20EC" w:rsidRPr="007D2C16" w:rsidRDefault="006B20EC" w:rsidP="006E5C90">
      <w:pPr>
        <w:spacing w:line="240" w:lineRule="exact"/>
        <w:ind w:left="850" w:right="29"/>
        <w:jc w:val="thaiDistribute"/>
        <w:rPr>
          <w:rFonts w:ascii="CordiaUPC" w:hAnsi="CordiaUPC" w:cs="CordiaUPC"/>
          <w:sz w:val="26"/>
          <w:szCs w:val="26"/>
          <w:lang w:val="en-US"/>
        </w:rPr>
      </w:pPr>
    </w:p>
    <w:p w14:paraId="6AC28D61" w14:textId="77777777" w:rsidR="00315BFE" w:rsidRPr="005370B6" w:rsidRDefault="00315BFE" w:rsidP="005370B6">
      <w:pPr>
        <w:spacing w:line="240" w:lineRule="exact"/>
        <w:ind w:left="850"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 xml:space="preserve">Loans to customers </w:t>
      </w:r>
      <w:r w:rsidR="00140CA4" w:rsidRPr="005370B6">
        <w:rPr>
          <w:rFonts w:ascii="CordiaUPC" w:hAnsi="CordiaUPC" w:cs="CordiaUPC" w:hint="cs"/>
          <w:sz w:val="26"/>
          <w:szCs w:val="26"/>
        </w:rPr>
        <w:t>and accrued interest receivable</w:t>
      </w:r>
      <w:r w:rsidR="00223358" w:rsidRPr="005370B6">
        <w:rPr>
          <w:rFonts w:ascii="CordiaUPC" w:hAnsi="CordiaUPC" w:cs="CordiaUPC" w:hint="cs"/>
          <w:sz w:val="26"/>
          <w:szCs w:val="26"/>
        </w:rPr>
        <w:t>, net:</w:t>
      </w:r>
    </w:p>
    <w:p w14:paraId="44B6BF5E" w14:textId="77777777" w:rsidR="00315BFE" w:rsidRPr="005370B6" w:rsidRDefault="00315BFE" w:rsidP="005370B6">
      <w:pPr>
        <w:tabs>
          <w:tab w:val="num" w:pos="284"/>
        </w:tabs>
        <w:spacing w:line="240" w:lineRule="exact"/>
        <w:ind w:left="850" w:right="29"/>
        <w:jc w:val="thaiDistribute"/>
        <w:rPr>
          <w:rFonts w:ascii="CordiaUPC" w:hAnsi="CordiaUPC" w:cs="CordiaUPC"/>
          <w:sz w:val="26"/>
          <w:szCs w:val="26"/>
        </w:rPr>
      </w:pPr>
    </w:p>
    <w:p w14:paraId="31D86007" w14:textId="72F934E9" w:rsidR="00315BFE" w:rsidRPr="005370B6" w:rsidRDefault="00315BFE" w:rsidP="005370B6">
      <w:pPr>
        <w:tabs>
          <w:tab w:val="num" w:pos="284"/>
        </w:tabs>
        <w:spacing w:line="240" w:lineRule="exact"/>
        <w:ind w:left="850" w:right="29"/>
        <w:jc w:val="thaiDistribute"/>
        <w:rPr>
          <w:rFonts w:ascii="CordiaUPC" w:hAnsi="CordiaUPC" w:cs="CordiaUPC"/>
          <w:sz w:val="26"/>
          <w:szCs w:val="26"/>
          <w:cs/>
          <w:lang w:bidi="th-TH"/>
        </w:rPr>
      </w:pPr>
      <w:r w:rsidRPr="005370B6">
        <w:rPr>
          <w:rFonts w:ascii="CordiaUPC" w:hAnsi="CordiaUPC" w:cs="CordiaUPC" w:hint="cs"/>
          <w:sz w:val="26"/>
          <w:szCs w:val="26"/>
        </w:rPr>
        <w:t xml:space="preserve">The fair value is based on the carrying </w:t>
      </w:r>
      <w:r w:rsidR="00BB2675" w:rsidRPr="005370B6">
        <w:rPr>
          <w:rFonts w:ascii="CordiaUPC" w:hAnsi="CordiaUPC" w:cs="CordiaUPC" w:hint="cs"/>
          <w:sz w:val="26"/>
          <w:szCs w:val="26"/>
        </w:rPr>
        <w:t>amount</w:t>
      </w:r>
      <w:r w:rsidRPr="005370B6">
        <w:rPr>
          <w:rFonts w:ascii="CordiaUPC" w:hAnsi="CordiaUPC" w:cs="CordiaUPC" w:hint="cs"/>
          <w:sz w:val="26"/>
          <w:szCs w:val="26"/>
        </w:rPr>
        <w:t xml:space="preserve"> </w:t>
      </w:r>
      <w:r w:rsidR="005972D8" w:rsidRPr="005370B6">
        <w:rPr>
          <w:rFonts w:ascii="CordiaUPC" w:hAnsi="CordiaUPC" w:cs="CordiaUPC" w:hint="cs"/>
          <w:sz w:val="26"/>
          <w:szCs w:val="26"/>
          <w:lang w:val="en-US"/>
        </w:rPr>
        <w:t xml:space="preserve">except </w:t>
      </w:r>
      <w:r w:rsidR="00C25A96" w:rsidRPr="005370B6">
        <w:rPr>
          <w:rFonts w:ascii="CordiaUPC" w:hAnsi="CordiaUPC" w:cs="CordiaUPC" w:hint="cs"/>
          <w:sz w:val="26"/>
          <w:szCs w:val="26"/>
          <w:lang w:val="en-US"/>
        </w:rPr>
        <w:t>f</w:t>
      </w:r>
      <w:r w:rsidR="005972D8" w:rsidRPr="005370B6">
        <w:rPr>
          <w:rFonts w:ascii="CordiaUPC" w:hAnsi="CordiaUPC" w:cs="CordiaUPC" w:hint="cs"/>
          <w:sz w:val="26"/>
          <w:szCs w:val="26"/>
          <w:lang w:val="en-US"/>
        </w:rPr>
        <w:t>or the fair value of fixed rate hire purchase which is calculated based on the present value of future cash flow of princip</w:t>
      </w:r>
      <w:r w:rsidR="001C36A1" w:rsidRPr="005370B6">
        <w:rPr>
          <w:rFonts w:ascii="CordiaUPC" w:hAnsi="CordiaUPC" w:cs="CordiaUPC" w:hint="cs"/>
          <w:sz w:val="26"/>
          <w:szCs w:val="26"/>
          <w:lang w:val="en-US"/>
        </w:rPr>
        <w:t xml:space="preserve">al </w:t>
      </w:r>
      <w:r w:rsidR="005972D8" w:rsidRPr="005370B6">
        <w:rPr>
          <w:rFonts w:ascii="CordiaUPC" w:hAnsi="CordiaUPC" w:cs="CordiaUPC" w:hint="cs"/>
          <w:sz w:val="26"/>
          <w:szCs w:val="26"/>
          <w:lang w:val="en-US"/>
        </w:rPr>
        <w:t>and interest, discounted at interest rate currently being offered on s</w:t>
      </w:r>
      <w:r w:rsidR="00BB2675" w:rsidRPr="005370B6">
        <w:rPr>
          <w:rFonts w:ascii="CordiaUPC" w:hAnsi="CordiaUPC" w:cs="CordiaUPC" w:hint="cs"/>
          <w:sz w:val="26"/>
          <w:szCs w:val="26"/>
          <w:lang w:val="en-US"/>
        </w:rPr>
        <w:t xml:space="preserve">imilar </w:t>
      </w:r>
      <w:r w:rsidR="005972D8" w:rsidRPr="005370B6">
        <w:rPr>
          <w:rFonts w:ascii="CordiaUPC" w:hAnsi="CordiaUPC" w:cs="CordiaUPC" w:hint="cs"/>
          <w:sz w:val="26"/>
          <w:szCs w:val="26"/>
          <w:lang w:val="en-US"/>
        </w:rPr>
        <w:t>loans</w:t>
      </w:r>
      <w:r w:rsidR="00640606" w:rsidRPr="005370B6">
        <w:rPr>
          <w:rFonts w:ascii="CordiaUPC" w:hAnsi="CordiaUPC" w:cs="CordiaUPC" w:hint="cs"/>
          <w:sz w:val="26"/>
          <w:szCs w:val="26"/>
          <w:lang w:val="en-US"/>
        </w:rPr>
        <w:t xml:space="preserve"> net o</w:t>
      </w:r>
      <w:r w:rsidR="00640606" w:rsidRPr="00BA678A">
        <w:rPr>
          <w:rFonts w:ascii="CordiaUPC" w:hAnsi="CordiaUPC" w:cs="CordiaUPC" w:hint="cs"/>
          <w:sz w:val="26"/>
          <w:szCs w:val="26"/>
          <w:lang w:val="en-US"/>
        </w:rPr>
        <w:t>f</w:t>
      </w:r>
      <w:r w:rsidR="008F4E6D" w:rsidRPr="00BA678A">
        <w:rPr>
          <w:rFonts w:ascii="CordiaUPC" w:hAnsi="CordiaUPC" w:cs="CordiaUPC"/>
          <w:sz w:val="26"/>
          <w:szCs w:val="26"/>
          <w:lang w:val="en-US"/>
        </w:rPr>
        <w:t xml:space="preserve"> allowance for</w:t>
      </w:r>
      <w:r w:rsidR="00640606" w:rsidRPr="005370B6">
        <w:rPr>
          <w:rFonts w:ascii="CordiaUPC" w:hAnsi="CordiaUPC" w:cs="CordiaUPC" w:hint="cs"/>
          <w:sz w:val="26"/>
          <w:szCs w:val="26"/>
          <w:lang w:val="en-US"/>
        </w:rPr>
        <w:t xml:space="preserve"> </w:t>
      </w:r>
      <w:r w:rsidR="00BB2675" w:rsidRPr="005370B6">
        <w:rPr>
          <w:rFonts w:ascii="CordiaUPC" w:hAnsi="CordiaUPC" w:cs="CordiaUPC" w:hint="cs"/>
          <w:sz w:val="26"/>
          <w:szCs w:val="26"/>
          <w:lang w:val="en-US"/>
        </w:rPr>
        <w:t>expected credit loss</w:t>
      </w:r>
      <w:r w:rsidR="008F4E6D">
        <w:rPr>
          <w:rFonts w:ascii="CordiaUPC" w:hAnsi="CordiaUPC" w:cs="CordiaUPC"/>
          <w:sz w:val="26"/>
          <w:szCs w:val="26"/>
          <w:lang w:val="en-US"/>
        </w:rPr>
        <w:t>.</w:t>
      </w:r>
    </w:p>
    <w:p w14:paraId="7D91777E" w14:textId="77008B63" w:rsidR="00315BFE" w:rsidRPr="000F2676" w:rsidRDefault="00315BFE" w:rsidP="000F2676">
      <w:pPr>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Other financial assets</w:t>
      </w:r>
      <w:r w:rsidR="00223358" w:rsidRPr="000F2676">
        <w:rPr>
          <w:rFonts w:ascii="CordiaUPC" w:hAnsi="CordiaUPC" w:cs="CordiaUPC" w:hint="cs"/>
          <w:sz w:val="26"/>
          <w:szCs w:val="26"/>
        </w:rPr>
        <w:t>:</w:t>
      </w:r>
    </w:p>
    <w:p w14:paraId="50A205D2" w14:textId="77777777" w:rsidR="00315BFE" w:rsidRPr="000F2676" w:rsidRDefault="00315BFE" w:rsidP="000F2676">
      <w:pPr>
        <w:tabs>
          <w:tab w:val="left" w:pos="993"/>
        </w:tabs>
        <w:spacing w:line="240" w:lineRule="exact"/>
        <w:ind w:left="851" w:right="29"/>
        <w:jc w:val="thaiDistribute"/>
        <w:rPr>
          <w:rFonts w:ascii="CordiaUPC" w:hAnsi="CordiaUPC" w:cs="CordiaUPC"/>
          <w:sz w:val="26"/>
          <w:szCs w:val="26"/>
        </w:rPr>
      </w:pPr>
    </w:p>
    <w:p w14:paraId="72C63C9A" w14:textId="77777777" w:rsidR="00315BFE" w:rsidRPr="000F2676" w:rsidRDefault="00315BFE" w:rsidP="000F2676">
      <w:pPr>
        <w:tabs>
          <w:tab w:val="left" w:pos="993"/>
        </w:tabs>
        <w:spacing w:line="240" w:lineRule="exact"/>
        <w:ind w:left="851" w:right="29"/>
        <w:jc w:val="thaiDistribute"/>
        <w:rPr>
          <w:rFonts w:ascii="CordiaUPC" w:hAnsi="CordiaUPC" w:cs="CordiaUPC"/>
          <w:sz w:val="26"/>
          <w:szCs w:val="26"/>
        </w:rPr>
      </w:pPr>
      <w:r w:rsidRPr="000F2676">
        <w:rPr>
          <w:rFonts w:ascii="CordiaUPC" w:hAnsi="CordiaUPC" w:cs="CordiaUPC" w:hint="cs"/>
          <w:sz w:val="26"/>
          <w:szCs w:val="26"/>
        </w:rPr>
        <w:t xml:space="preserve">The fair value is approximated based on </w:t>
      </w:r>
      <w:r w:rsidR="005972D8" w:rsidRPr="000F2676">
        <w:rPr>
          <w:rFonts w:ascii="CordiaUPC" w:hAnsi="CordiaUPC" w:cs="CordiaUPC" w:hint="cs"/>
          <w:sz w:val="26"/>
          <w:szCs w:val="26"/>
        </w:rPr>
        <w:t>it</w:t>
      </w:r>
      <w:r w:rsidR="0099303C" w:rsidRPr="000F2676">
        <w:rPr>
          <w:rFonts w:ascii="CordiaUPC" w:hAnsi="CordiaUPC" w:cs="CordiaUPC" w:hint="cs"/>
          <w:sz w:val="26"/>
          <w:szCs w:val="26"/>
        </w:rPr>
        <w:t>s</w:t>
      </w:r>
      <w:r w:rsidRPr="000F2676">
        <w:rPr>
          <w:rFonts w:ascii="CordiaUPC" w:hAnsi="CordiaUPC" w:cs="CordiaUPC" w:hint="cs"/>
          <w:sz w:val="26"/>
          <w:szCs w:val="26"/>
        </w:rPr>
        <w:t xml:space="preserve"> carrying value.</w:t>
      </w:r>
    </w:p>
    <w:p w14:paraId="3A0FCEB1"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0B7921C3"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Deposits and interbank and money market items (liabilities):</w:t>
      </w:r>
    </w:p>
    <w:p w14:paraId="4110F7ED" w14:textId="77777777" w:rsidR="00315BFE" w:rsidRPr="000F2676" w:rsidRDefault="00315BFE" w:rsidP="000F2676">
      <w:pPr>
        <w:pStyle w:val="BodyTextIndent"/>
        <w:spacing w:after="0" w:line="240" w:lineRule="exact"/>
        <w:ind w:left="850" w:right="29"/>
        <w:jc w:val="thaiDistribute"/>
        <w:rPr>
          <w:rFonts w:ascii="CordiaUPC" w:hAnsi="CordiaUPC" w:cs="CordiaUPC"/>
          <w:sz w:val="26"/>
          <w:szCs w:val="26"/>
        </w:rPr>
      </w:pPr>
    </w:p>
    <w:p w14:paraId="430420E1" w14:textId="2C86EA78" w:rsidR="00315BFE" w:rsidRPr="000F2676" w:rsidRDefault="00315BFE" w:rsidP="000F2676">
      <w:pPr>
        <w:pStyle w:val="BodyTextIndent"/>
        <w:spacing w:after="0" w:line="240" w:lineRule="exact"/>
        <w:ind w:left="850" w:right="29"/>
        <w:jc w:val="thaiDistribute"/>
        <w:rPr>
          <w:rFonts w:ascii="CordiaUPC" w:hAnsi="CordiaUPC" w:cs="CordiaUPC"/>
          <w:sz w:val="26"/>
          <w:szCs w:val="26"/>
        </w:rPr>
      </w:pPr>
      <w:r w:rsidRPr="000F2676">
        <w:rPr>
          <w:rFonts w:ascii="CordiaUPC" w:hAnsi="CordiaUPC" w:cs="CordiaUPC" w:hint="cs"/>
          <w:sz w:val="26"/>
          <w:szCs w:val="26"/>
        </w:rPr>
        <w:t xml:space="preserve">The fair value is approximated based on the carrying </w:t>
      </w:r>
      <w:r w:rsidR="00BB2675" w:rsidRPr="000F2676">
        <w:rPr>
          <w:rFonts w:ascii="CordiaUPC" w:hAnsi="CordiaUPC" w:cs="CordiaUPC" w:hint="cs"/>
          <w:sz w:val="26"/>
          <w:szCs w:val="26"/>
        </w:rPr>
        <w:t>amount</w:t>
      </w:r>
      <w:r w:rsidRPr="000F2676">
        <w:rPr>
          <w:rFonts w:ascii="CordiaUPC" w:hAnsi="CordiaUPC" w:cs="CordiaUPC" w:hint="cs"/>
          <w:sz w:val="26"/>
          <w:szCs w:val="26"/>
        </w:rPr>
        <w:t xml:space="preserve">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106E3327" w14:textId="77777777" w:rsidR="00315BFE" w:rsidRPr="000F2676" w:rsidRDefault="00315BFE" w:rsidP="000F2676">
      <w:pPr>
        <w:spacing w:line="240" w:lineRule="exact"/>
        <w:ind w:left="850" w:right="29" w:hanging="284"/>
        <w:jc w:val="thaiDistribute"/>
        <w:rPr>
          <w:rFonts w:ascii="CordiaUPC" w:hAnsi="CordiaUPC" w:cs="CordiaUPC"/>
          <w:sz w:val="26"/>
          <w:szCs w:val="26"/>
        </w:rPr>
      </w:pPr>
    </w:p>
    <w:p w14:paraId="6EAD29B8" w14:textId="6BFC7391"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r>
      <w:r w:rsidR="00CF567F">
        <w:rPr>
          <w:rFonts w:ascii="CordiaUPC" w:hAnsi="CordiaUPC" w:cs="CordiaUPC" w:hint="cs"/>
          <w:sz w:val="26"/>
          <w:szCs w:val="26"/>
        </w:rPr>
        <w:t>Financial liabilities measured</w:t>
      </w:r>
      <w:r w:rsidR="00F0709C">
        <w:rPr>
          <w:rFonts w:ascii="CordiaUPC" w:hAnsi="CordiaUPC" w:cs="CordiaUPC"/>
          <w:sz w:val="26"/>
          <w:szCs w:val="26"/>
        </w:rPr>
        <w:t xml:space="preserve"> </w:t>
      </w:r>
      <w:r w:rsidRPr="000F2676">
        <w:rPr>
          <w:rFonts w:ascii="CordiaUPC" w:hAnsi="CordiaUPC" w:cs="CordiaUPC" w:hint="cs"/>
          <w:sz w:val="26"/>
          <w:szCs w:val="26"/>
        </w:rPr>
        <w:t>at fair value through profit or loss:</w:t>
      </w:r>
    </w:p>
    <w:p w14:paraId="04266DC9"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514E67E6"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ab/>
        <w:t>Fair value is calculated based on a valuation model, using market data obtained from reliable sources.</w:t>
      </w:r>
    </w:p>
    <w:p w14:paraId="47F4BF04"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1350DBD7"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lang w:val="en-US"/>
        </w:rPr>
      </w:pPr>
      <w:r w:rsidRPr="000F2676">
        <w:rPr>
          <w:rFonts w:ascii="CordiaUPC" w:hAnsi="CordiaUPC" w:cs="CordiaUPC" w:hint="cs"/>
          <w:sz w:val="26"/>
          <w:szCs w:val="26"/>
        </w:rPr>
        <w:t xml:space="preserve">-  </w:t>
      </w:r>
      <w:r w:rsidRPr="000F2676">
        <w:rPr>
          <w:rFonts w:ascii="CordiaUPC" w:hAnsi="CordiaUPC" w:cs="CordiaUPC" w:hint="cs"/>
          <w:sz w:val="26"/>
          <w:szCs w:val="26"/>
        </w:rPr>
        <w:tab/>
        <w:t>Debts issued and borrowings</w:t>
      </w:r>
      <w:r w:rsidRPr="000F2676">
        <w:rPr>
          <w:rFonts w:ascii="CordiaUPC" w:hAnsi="CordiaUPC" w:cs="CordiaUPC" w:hint="cs"/>
          <w:sz w:val="26"/>
          <w:szCs w:val="26"/>
          <w:lang w:val="en-US"/>
        </w:rPr>
        <w:t>:</w:t>
      </w:r>
    </w:p>
    <w:p w14:paraId="200E835A"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760C3211" w14:textId="5F53E334" w:rsidR="006A2510" w:rsidRDefault="00315BFE" w:rsidP="00026508">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ab/>
        <w:t xml:space="preserve">The fair value is approximated based on their carrying </w:t>
      </w:r>
      <w:r w:rsidR="00BB2675" w:rsidRPr="000F2676">
        <w:rPr>
          <w:rFonts w:ascii="CordiaUPC" w:hAnsi="CordiaUPC" w:cs="CordiaUPC" w:hint="cs"/>
          <w:sz w:val="26"/>
          <w:szCs w:val="26"/>
        </w:rPr>
        <w:t>amount</w:t>
      </w:r>
      <w:r w:rsidRPr="000F2676">
        <w:rPr>
          <w:rFonts w:ascii="CordiaUPC" w:hAnsi="CordiaUPC" w:cs="CordiaUPC" w:hint="cs"/>
          <w:sz w:val="26"/>
          <w:szCs w:val="26"/>
        </w:rPr>
        <w:t xml:space="preserve">, except for the fair value of fixed rate </w:t>
      </w:r>
      <w:r w:rsidR="00223358" w:rsidRPr="000F2676">
        <w:rPr>
          <w:rFonts w:ascii="CordiaUPC" w:hAnsi="CordiaUPC" w:cs="CordiaUPC" w:hint="cs"/>
          <w:sz w:val="26"/>
          <w:szCs w:val="26"/>
        </w:rPr>
        <w:t xml:space="preserve">items </w:t>
      </w:r>
      <w:r w:rsidRPr="000F2676">
        <w:rPr>
          <w:rFonts w:ascii="CordiaUPC" w:hAnsi="CordiaUPC" w:cs="CordiaUPC" w:hint="cs"/>
          <w:sz w:val="26"/>
          <w:szCs w:val="26"/>
        </w:rPr>
        <w:t xml:space="preserve">with remaining </w:t>
      </w:r>
      <w:r w:rsidR="00223358" w:rsidRPr="000F2676">
        <w:rPr>
          <w:rFonts w:ascii="CordiaUPC" w:hAnsi="CordiaUPC" w:cs="CordiaUPC" w:hint="cs"/>
          <w:sz w:val="26"/>
          <w:szCs w:val="26"/>
        </w:rPr>
        <w:t xml:space="preserve">maturity period </w:t>
      </w:r>
      <w:r w:rsidRPr="000F2676">
        <w:rPr>
          <w:rFonts w:ascii="CordiaUPC" w:hAnsi="CordiaUPC" w:cs="CordiaUPC" w:hint="cs"/>
          <w:sz w:val="26"/>
          <w:szCs w:val="26"/>
        </w:rPr>
        <w:t xml:space="preserve">greater than 1 year which is calculated based on the present value of future cash flows of principal and interest, discounted at the </w:t>
      </w:r>
      <w:r w:rsidR="00223358" w:rsidRPr="000F2676">
        <w:rPr>
          <w:rFonts w:ascii="CordiaUPC" w:hAnsi="CordiaUPC" w:cs="CordiaUPC" w:hint="cs"/>
          <w:sz w:val="26"/>
          <w:szCs w:val="26"/>
        </w:rPr>
        <w:t xml:space="preserve">market interest rate </w:t>
      </w:r>
      <w:r w:rsidRPr="000F2676">
        <w:rPr>
          <w:rFonts w:ascii="CordiaUPC" w:hAnsi="CordiaUPC" w:cs="CordiaUPC" w:hint="cs"/>
          <w:sz w:val="26"/>
          <w:szCs w:val="26"/>
        </w:rPr>
        <w:t xml:space="preserve">at the reporting dates, in cases where there is no active market, and the market value, in cases where there is an active market. </w:t>
      </w:r>
    </w:p>
    <w:p w14:paraId="1521687D" w14:textId="77777777" w:rsidR="00207C8B" w:rsidRPr="000F2676" w:rsidRDefault="00207C8B" w:rsidP="000F2676">
      <w:pPr>
        <w:spacing w:line="240" w:lineRule="exact"/>
        <w:ind w:left="850" w:right="29" w:hanging="284"/>
        <w:jc w:val="thaiDistribute"/>
        <w:rPr>
          <w:rFonts w:ascii="CordiaUPC" w:hAnsi="CordiaUPC" w:cs="CordiaUPC"/>
          <w:sz w:val="26"/>
          <w:szCs w:val="26"/>
        </w:rPr>
      </w:pPr>
    </w:p>
    <w:p w14:paraId="4CE9B03C" w14:textId="12EE8D4B" w:rsidR="00315BFE" w:rsidRPr="000F2676" w:rsidRDefault="00315BFE" w:rsidP="000F2676">
      <w:pPr>
        <w:spacing w:line="240" w:lineRule="exact"/>
        <w:ind w:left="850" w:right="29" w:hanging="284"/>
        <w:jc w:val="thaiDistribute"/>
        <w:rPr>
          <w:rFonts w:ascii="CordiaUPC" w:hAnsi="CordiaUPC" w:cs="CordiaUPC"/>
          <w:sz w:val="26"/>
          <w:szCs w:val="26"/>
          <w:lang w:val="en-US"/>
        </w:rPr>
      </w:pPr>
      <w:r w:rsidRPr="000F2676">
        <w:rPr>
          <w:rFonts w:ascii="CordiaUPC" w:hAnsi="CordiaUPC" w:cs="CordiaUPC" w:hint="cs"/>
          <w:sz w:val="26"/>
          <w:szCs w:val="26"/>
        </w:rPr>
        <w:t>-</w:t>
      </w:r>
      <w:r w:rsidRPr="000F2676">
        <w:rPr>
          <w:rFonts w:ascii="CordiaUPC" w:hAnsi="CordiaUPC" w:cs="CordiaUPC" w:hint="cs"/>
          <w:sz w:val="26"/>
          <w:szCs w:val="26"/>
        </w:rPr>
        <w:tab/>
        <w:t>Other financial liabilities:</w:t>
      </w:r>
    </w:p>
    <w:p w14:paraId="3C1AC397" w14:textId="77777777" w:rsidR="00315BFE" w:rsidRPr="000F2676" w:rsidRDefault="00315BFE" w:rsidP="000F2676">
      <w:pPr>
        <w:tabs>
          <w:tab w:val="num" w:pos="284"/>
        </w:tabs>
        <w:spacing w:line="240" w:lineRule="exact"/>
        <w:ind w:left="850" w:right="29"/>
        <w:jc w:val="thaiDistribute"/>
        <w:rPr>
          <w:rFonts w:ascii="CordiaUPC" w:hAnsi="CordiaUPC" w:cs="CordiaUPC"/>
          <w:sz w:val="26"/>
          <w:szCs w:val="26"/>
        </w:rPr>
      </w:pPr>
    </w:p>
    <w:p w14:paraId="69CE50DE" w14:textId="77777777" w:rsidR="00315BFE" w:rsidRPr="000F2676" w:rsidRDefault="00315BFE" w:rsidP="000F2676">
      <w:pPr>
        <w:tabs>
          <w:tab w:val="num" w:pos="284"/>
        </w:tabs>
        <w:spacing w:line="240" w:lineRule="exact"/>
        <w:ind w:left="850" w:right="29"/>
        <w:jc w:val="thaiDistribute"/>
        <w:rPr>
          <w:rFonts w:ascii="CordiaUPC" w:hAnsi="CordiaUPC" w:cs="CordiaUPC"/>
          <w:sz w:val="26"/>
          <w:szCs w:val="26"/>
          <w:lang w:val="en-US"/>
        </w:rPr>
      </w:pPr>
      <w:r w:rsidRPr="000F2676">
        <w:rPr>
          <w:rFonts w:ascii="CordiaUPC" w:hAnsi="CordiaUPC" w:cs="CordiaUPC" w:hint="cs"/>
          <w:sz w:val="26"/>
          <w:szCs w:val="26"/>
        </w:rPr>
        <w:t>The fair value is approximated based on its carrying value.</w:t>
      </w:r>
    </w:p>
    <w:p w14:paraId="7B86BD97" w14:textId="77777777" w:rsidR="00026508" w:rsidRPr="000F2676" w:rsidRDefault="00026508" w:rsidP="000F2676">
      <w:pPr>
        <w:tabs>
          <w:tab w:val="left" w:pos="993"/>
        </w:tabs>
        <w:spacing w:line="240" w:lineRule="exact"/>
        <w:ind w:left="850" w:right="29" w:hanging="288"/>
        <w:jc w:val="thaiDistribute"/>
        <w:rPr>
          <w:rFonts w:ascii="CordiaUPC" w:hAnsi="CordiaUPC" w:cs="CordiaUPC"/>
          <w:sz w:val="26"/>
          <w:szCs w:val="26"/>
        </w:rPr>
      </w:pPr>
    </w:p>
    <w:p w14:paraId="6BEA8ED5" w14:textId="77777777" w:rsidR="00315BFE" w:rsidRPr="000F2676" w:rsidRDefault="00315BFE" w:rsidP="000F2676">
      <w:pPr>
        <w:tabs>
          <w:tab w:val="left" w:pos="993"/>
        </w:tabs>
        <w:spacing w:line="240" w:lineRule="exact"/>
        <w:ind w:left="850" w:right="29" w:hanging="288"/>
        <w:jc w:val="thaiDistribute"/>
        <w:rPr>
          <w:rFonts w:ascii="CordiaUPC" w:hAnsi="CordiaUPC" w:cs="CordiaUPC"/>
          <w:sz w:val="26"/>
          <w:szCs w:val="26"/>
          <w:lang w:val="en-US"/>
        </w:rPr>
      </w:pPr>
      <w:r w:rsidRPr="000F2676">
        <w:rPr>
          <w:rFonts w:ascii="CordiaUPC" w:hAnsi="CordiaUPC" w:cs="CordiaUPC" w:hint="cs"/>
          <w:sz w:val="26"/>
          <w:szCs w:val="26"/>
        </w:rPr>
        <w:t xml:space="preserve">-  </w:t>
      </w:r>
      <w:r w:rsidRPr="000F2676">
        <w:rPr>
          <w:rFonts w:ascii="CordiaUPC" w:hAnsi="CordiaUPC" w:cs="CordiaUPC" w:hint="cs"/>
          <w:sz w:val="26"/>
          <w:szCs w:val="26"/>
        </w:rPr>
        <w:tab/>
        <w:t>Derivatives</w:t>
      </w:r>
      <w:r w:rsidRPr="000F2676">
        <w:rPr>
          <w:rFonts w:ascii="CordiaUPC" w:hAnsi="CordiaUPC" w:cs="CordiaUPC" w:hint="cs"/>
          <w:sz w:val="26"/>
          <w:szCs w:val="26"/>
          <w:lang w:val="en-US"/>
        </w:rPr>
        <w:t>:</w:t>
      </w:r>
    </w:p>
    <w:p w14:paraId="207671D9" w14:textId="77777777" w:rsidR="00315BFE" w:rsidRPr="000F2676" w:rsidRDefault="00315BFE" w:rsidP="000F2676">
      <w:pPr>
        <w:tabs>
          <w:tab w:val="left" w:pos="993"/>
        </w:tabs>
        <w:spacing w:line="240" w:lineRule="exact"/>
        <w:ind w:left="850" w:right="29" w:hanging="284"/>
        <w:jc w:val="thaiDistribute"/>
        <w:rPr>
          <w:rFonts w:ascii="CordiaUPC" w:eastAsia="Arial Unicode MS" w:hAnsi="CordiaUPC" w:cs="CordiaUPC"/>
          <w:sz w:val="26"/>
          <w:szCs w:val="26"/>
        </w:rPr>
      </w:pPr>
    </w:p>
    <w:p w14:paraId="7AFA5E08" w14:textId="0C2FA1D5"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lang w:bidi="th-TH"/>
        </w:rPr>
      </w:pPr>
      <w:r w:rsidRPr="000F2676">
        <w:rPr>
          <w:rFonts w:ascii="CordiaUPC" w:eastAsia="Arial Unicode MS" w:hAnsi="CordiaUPC" w:cs="CordiaUPC" w:hint="cs"/>
          <w:sz w:val="26"/>
          <w:szCs w:val="26"/>
        </w:rPr>
        <w:tab/>
        <w:t>In cases where there is an active market, the Bank</w:t>
      </w:r>
      <w:r w:rsidR="00410921" w:rsidRPr="000F2676">
        <w:rPr>
          <w:rFonts w:ascii="CordiaUPC" w:eastAsia="Arial Unicode MS" w:hAnsi="CordiaUPC" w:cs="CordiaUPC" w:hint="cs"/>
          <w:sz w:val="26"/>
          <w:szCs w:val="26"/>
        </w:rPr>
        <w:t xml:space="preserve"> and its subsidiaries</w:t>
      </w:r>
      <w:r w:rsidRPr="000F2676">
        <w:rPr>
          <w:rFonts w:ascii="CordiaUPC" w:eastAsia="Arial Unicode MS" w:hAnsi="CordiaUPC" w:cs="CordiaUPC" w:hint="cs"/>
          <w:sz w:val="26"/>
          <w:szCs w:val="26"/>
        </w:rPr>
        <w:t xml:space="preserve"> use the market value as the fair value of derivatives. F</w:t>
      </w:r>
      <w:r w:rsidRPr="000F2676">
        <w:rPr>
          <w:rFonts w:ascii="CordiaUPC" w:hAnsi="CordiaUPC" w:cs="CordiaUPC" w:hint="cs"/>
          <w:sz w:val="26"/>
          <w:szCs w:val="26"/>
          <w:lang w:bidi="th-TH"/>
        </w:rPr>
        <w:t>or simple over-the-counter derivative</w:t>
      </w:r>
      <w:r w:rsidR="00F0794B" w:rsidRPr="000F2676">
        <w:rPr>
          <w:rFonts w:ascii="CordiaUPC" w:hAnsi="CordiaUPC" w:cs="CordiaUPC" w:hint="cs"/>
          <w:sz w:val="26"/>
          <w:szCs w:val="26"/>
          <w:lang w:bidi="th-TH"/>
        </w:rPr>
        <w:t>,</w:t>
      </w:r>
      <w:r w:rsidR="00DE67F3" w:rsidRPr="000F2676">
        <w:rPr>
          <w:rFonts w:ascii="CordiaUPC" w:hAnsi="CordiaUPC" w:cs="CordiaUPC" w:hint="cs"/>
          <w:sz w:val="26"/>
          <w:szCs w:val="26"/>
          <w:lang w:bidi="th-TH"/>
        </w:rPr>
        <w:t xml:space="preserve"> fair values</w:t>
      </w:r>
      <w:r w:rsidRPr="000F2676">
        <w:rPr>
          <w:rFonts w:ascii="CordiaUPC" w:hAnsi="CordiaUPC" w:cs="CordiaUPC" w:hint="cs"/>
          <w:sz w:val="26"/>
          <w:szCs w:val="26"/>
          <w:lang w:bidi="th-TH"/>
        </w:rPr>
        <w:t xml:space="preserve"> are based on inputs which are observable from independent and reliable market data sources, mainly </w:t>
      </w:r>
      <w:r w:rsidRPr="000F2676">
        <w:rPr>
          <w:rFonts w:ascii="CordiaUPC" w:hAnsi="CordiaUPC" w:cs="CordiaUPC" w:hint="cs"/>
          <w:sz w:val="26"/>
          <w:szCs w:val="26"/>
        </w:rPr>
        <w:t>based on exchange-traded prices, broker/dealer quotations, or counterparties’ quotations</w:t>
      </w:r>
      <w:r w:rsidRPr="000F2676">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7C66178A" w14:textId="77777777" w:rsidR="00AB52DD" w:rsidRPr="000F2676" w:rsidRDefault="00AB52DD" w:rsidP="000F2676">
      <w:pPr>
        <w:pStyle w:val="BodyText"/>
        <w:spacing w:after="0" w:line="240" w:lineRule="exact"/>
        <w:ind w:left="540"/>
        <w:jc w:val="both"/>
        <w:rPr>
          <w:rFonts w:ascii="CordiaUPC" w:hAnsi="CordiaUPC" w:cs="CordiaUPC"/>
          <w:sz w:val="26"/>
          <w:szCs w:val="26"/>
        </w:rPr>
      </w:pPr>
    </w:p>
    <w:p w14:paraId="73A1F0D5" w14:textId="47916AC3" w:rsidR="00AB52DD" w:rsidRDefault="00AB52DD" w:rsidP="000F2676">
      <w:pPr>
        <w:pStyle w:val="block"/>
        <w:spacing w:after="0" w:line="240" w:lineRule="exact"/>
        <w:ind w:right="-7"/>
        <w:jc w:val="both"/>
        <w:rPr>
          <w:rFonts w:ascii="CordiaUPC" w:hAnsi="CordiaUPC" w:cs="CordiaUPC"/>
          <w:sz w:val="26"/>
          <w:szCs w:val="26"/>
          <w:lang w:bidi="th-TH"/>
        </w:rPr>
      </w:pPr>
      <w:r w:rsidRPr="000F2676">
        <w:rPr>
          <w:rFonts w:ascii="CordiaUPC" w:hAnsi="CordiaUPC" w:cs="CordiaUPC" w:hint="cs"/>
          <w:sz w:val="26"/>
          <w:szCs w:val="26"/>
          <w:lang w:bidi="th-TH"/>
        </w:rPr>
        <w:lastRenderedPageBreak/>
        <w:t xml:space="preserve">The </w:t>
      </w:r>
      <w:r w:rsidRPr="000F2676">
        <w:rPr>
          <w:rFonts w:ascii="CordiaUPC" w:hAnsi="CordiaUPC" w:cs="CordiaUPC" w:hint="cs"/>
          <w:sz w:val="26"/>
          <w:szCs w:val="26"/>
        </w:rPr>
        <w:t xml:space="preserve">Bank and its subsidiaries </w:t>
      </w:r>
      <w:r w:rsidRPr="000F2676">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Level 1 </w:t>
      </w:r>
      <w:r w:rsidR="00223358" w:rsidRPr="000F2676">
        <w:rPr>
          <w:rFonts w:ascii="CordiaUPC" w:hAnsi="CordiaUPC" w:cs="CordiaUPC" w:hint="cs"/>
          <w:sz w:val="26"/>
          <w:szCs w:val="26"/>
          <w:lang w:bidi="th-TH"/>
        </w:rPr>
        <w:t xml:space="preserve">and </w:t>
      </w:r>
      <w:r w:rsidRPr="000F2676">
        <w:rPr>
          <w:rFonts w:ascii="CordiaUPC" w:hAnsi="CordiaUPC" w:cs="CordiaUPC" w:hint="cs"/>
          <w:sz w:val="26"/>
          <w:szCs w:val="26"/>
          <w:lang w:bidi="th-TH"/>
        </w:rPr>
        <w:t>Level 2 of the f</w:t>
      </w:r>
      <w:r w:rsidR="007E1D0C" w:rsidRPr="000F2676">
        <w:rPr>
          <w:rFonts w:ascii="CordiaUPC" w:hAnsi="CordiaUPC" w:cs="CordiaUPC" w:hint="cs"/>
          <w:sz w:val="26"/>
          <w:szCs w:val="26"/>
          <w:lang w:bidi="th-TH"/>
        </w:rPr>
        <w:t>air valu</w:t>
      </w:r>
      <w:r w:rsidR="00F1055E" w:rsidRPr="000F2676">
        <w:rPr>
          <w:rFonts w:ascii="CordiaUPC" w:hAnsi="CordiaUPC" w:cs="CordiaUPC" w:hint="cs"/>
          <w:sz w:val="26"/>
          <w:szCs w:val="26"/>
          <w:lang w:bidi="th-TH"/>
        </w:rPr>
        <w:t xml:space="preserve">e hierarchy </w:t>
      </w:r>
      <w:r w:rsidR="00F1055E" w:rsidRPr="00E672D0">
        <w:rPr>
          <w:rFonts w:ascii="CordiaUPC" w:hAnsi="CordiaUPC" w:cs="CordiaUPC" w:hint="cs"/>
          <w:sz w:val="26"/>
          <w:szCs w:val="26"/>
          <w:lang w:bidi="th-TH"/>
        </w:rPr>
        <w:t xml:space="preserve">during the </w:t>
      </w:r>
      <w:r w:rsidR="00512082">
        <w:rPr>
          <w:rFonts w:ascii="CordiaUPC" w:hAnsi="CordiaUPC" w:cs="CordiaUPC"/>
          <w:sz w:val="26"/>
          <w:szCs w:val="26"/>
          <w:lang w:bidi="th-TH"/>
        </w:rPr>
        <w:t>year</w:t>
      </w:r>
      <w:r w:rsidR="00E672D0" w:rsidRPr="00E672D0">
        <w:rPr>
          <w:rFonts w:ascii="CordiaUPC" w:hAnsi="CordiaUPC" w:cs="CordiaUPC" w:hint="cs"/>
          <w:sz w:val="26"/>
          <w:szCs w:val="26"/>
          <w:lang w:bidi="th-TH"/>
        </w:rPr>
        <w:t xml:space="preserve"> ended </w:t>
      </w:r>
      <w:r w:rsidR="00512082" w:rsidRPr="00E672D0">
        <w:rPr>
          <w:rFonts w:ascii="CordiaUPC" w:hAnsi="CordiaUPC" w:cs="CordiaUPC" w:hint="cs"/>
          <w:sz w:val="26"/>
          <w:szCs w:val="26"/>
          <w:lang w:bidi="th-TH"/>
        </w:rPr>
        <w:t xml:space="preserve">31 December </w:t>
      </w:r>
      <w:r w:rsidR="00E672D0" w:rsidRPr="00E672D0">
        <w:rPr>
          <w:rFonts w:ascii="CordiaUPC" w:hAnsi="CordiaUPC" w:cs="CordiaUPC" w:hint="cs"/>
          <w:sz w:val="26"/>
          <w:szCs w:val="26"/>
          <w:lang w:bidi="th-TH"/>
        </w:rPr>
        <w:t>202</w:t>
      </w:r>
      <w:r w:rsidR="00E672D0">
        <w:rPr>
          <w:rFonts w:ascii="CordiaUPC" w:hAnsi="CordiaUPC" w:cs="CordiaUPC"/>
          <w:sz w:val="26"/>
          <w:szCs w:val="26"/>
          <w:lang w:bidi="th-TH"/>
        </w:rPr>
        <w:t>1</w:t>
      </w:r>
      <w:r w:rsidR="00E672D0" w:rsidRPr="00E672D0">
        <w:rPr>
          <w:rFonts w:ascii="CordiaUPC" w:hAnsi="CordiaUPC" w:cs="CordiaUPC" w:hint="cs"/>
          <w:sz w:val="26"/>
          <w:szCs w:val="26"/>
          <w:lang w:bidi="th-TH"/>
        </w:rPr>
        <w:t xml:space="preserve"> and </w:t>
      </w:r>
      <w:r w:rsidR="006D1A79" w:rsidRPr="00E672D0">
        <w:rPr>
          <w:rFonts w:ascii="CordiaUPC" w:hAnsi="CordiaUPC" w:cs="CordiaUPC" w:hint="cs"/>
          <w:sz w:val="26"/>
          <w:szCs w:val="26"/>
          <w:lang w:bidi="th-TH"/>
        </w:rPr>
        <w:t>2020</w:t>
      </w:r>
      <w:r w:rsidR="00D72F06" w:rsidRPr="00E672D0">
        <w:rPr>
          <w:rFonts w:ascii="CordiaUPC" w:hAnsi="CordiaUPC" w:cs="CordiaUPC" w:hint="cs"/>
          <w:sz w:val="26"/>
          <w:szCs w:val="26"/>
          <w:lang w:bidi="th-TH"/>
        </w:rPr>
        <w:t>.</w:t>
      </w:r>
    </w:p>
    <w:p w14:paraId="30B99FC5" w14:textId="5C3315BE" w:rsidR="008A78FB" w:rsidRDefault="008A78FB" w:rsidP="000F2676">
      <w:pPr>
        <w:pStyle w:val="block"/>
        <w:spacing w:after="0" w:line="240" w:lineRule="exact"/>
        <w:ind w:right="-7"/>
        <w:jc w:val="both"/>
        <w:rPr>
          <w:rFonts w:ascii="CordiaUPC" w:hAnsi="CordiaUPC" w:cs="CordiaUPC"/>
          <w:sz w:val="26"/>
          <w:szCs w:val="26"/>
          <w:lang w:bidi="th-TH"/>
        </w:rPr>
      </w:pPr>
    </w:p>
    <w:p w14:paraId="64CBBEE1" w14:textId="7766A390" w:rsidR="001004B0" w:rsidRDefault="001004B0" w:rsidP="000F2676">
      <w:pPr>
        <w:pStyle w:val="block"/>
        <w:spacing w:after="0" w:line="240" w:lineRule="exact"/>
        <w:ind w:right="-7"/>
        <w:jc w:val="both"/>
        <w:rPr>
          <w:rFonts w:ascii="CordiaUPC" w:hAnsi="CordiaUPC" w:cs="CordiaUPC"/>
          <w:sz w:val="26"/>
          <w:szCs w:val="26"/>
          <w:lang w:bidi="th-TH"/>
        </w:rPr>
      </w:pPr>
    </w:p>
    <w:p w14:paraId="379DC5BF" w14:textId="76D036F6" w:rsidR="001004B0" w:rsidRPr="001004B0" w:rsidRDefault="001004B0" w:rsidP="000F2676">
      <w:pPr>
        <w:pStyle w:val="block"/>
        <w:spacing w:after="0" w:line="240" w:lineRule="exact"/>
        <w:ind w:right="-7"/>
        <w:jc w:val="both"/>
        <w:rPr>
          <w:rFonts w:ascii="CordiaUPC" w:hAnsi="CordiaUPC" w:cs="CordiaUPC"/>
          <w:b/>
          <w:bCs/>
          <w:sz w:val="26"/>
          <w:szCs w:val="26"/>
          <w:lang w:bidi="th-TH"/>
        </w:rPr>
      </w:pPr>
      <w:r w:rsidRPr="001004B0">
        <w:rPr>
          <w:rFonts w:ascii="CordiaUPC" w:hAnsi="CordiaUPC" w:cs="CordiaUPC"/>
          <w:b/>
          <w:bCs/>
          <w:sz w:val="26"/>
          <w:szCs w:val="26"/>
          <w:lang w:bidi="th-TH"/>
        </w:rPr>
        <w:t>Fair value measurements using significant unobservable inputs</w:t>
      </w:r>
      <w:r w:rsidR="009C7A46">
        <w:rPr>
          <w:rFonts w:ascii="CordiaUPC" w:hAnsi="CordiaUPC" w:cs="CordiaUPC"/>
          <w:b/>
          <w:bCs/>
          <w:sz w:val="26"/>
          <w:szCs w:val="26"/>
          <w:lang w:bidi="th-TH"/>
        </w:rPr>
        <w:t xml:space="preserve"> (level 3)</w:t>
      </w:r>
    </w:p>
    <w:p w14:paraId="0391F8FE" w14:textId="77777777" w:rsidR="00F01332" w:rsidRPr="000F2676" w:rsidRDefault="00F01332" w:rsidP="000F2676">
      <w:pPr>
        <w:pStyle w:val="block"/>
        <w:spacing w:after="0" w:line="240" w:lineRule="exact"/>
        <w:ind w:left="540" w:right="-7"/>
        <w:jc w:val="both"/>
        <w:rPr>
          <w:rFonts w:ascii="CordiaUPC" w:hAnsi="CordiaUPC" w:cs="CordiaUPC"/>
          <w:sz w:val="26"/>
          <w:szCs w:val="26"/>
          <w:lang w:bidi="th-TH"/>
        </w:rPr>
      </w:pPr>
    </w:p>
    <w:p w14:paraId="552C6C2F" w14:textId="00C227A5" w:rsidR="00512082" w:rsidRPr="001004B0" w:rsidRDefault="008A78FB">
      <w:pPr>
        <w:spacing w:line="240" w:lineRule="auto"/>
        <w:rPr>
          <w:rFonts w:ascii="CordiaUPC" w:hAnsi="CordiaUPC" w:cs="CordiaUPC"/>
          <w:i/>
          <w:iCs/>
          <w:sz w:val="26"/>
          <w:szCs w:val="26"/>
          <w:lang w:val="en-AU" w:bidi="th-TH"/>
        </w:rPr>
      </w:pPr>
      <w:r>
        <w:rPr>
          <w:rFonts w:ascii="CordiaUPC" w:hAnsi="CordiaUPC" w:cs="CordiaUPC"/>
          <w:sz w:val="26"/>
          <w:szCs w:val="26"/>
          <w:lang w:val="en-AU" w:bidi="th-TH"/>
        </w:rPr>
        <w:tab/>
      </w:r>
      <w:r w:rsidR="001004B0" w:rsidRPr="001004B0">
        <w:rPr>
          <w:rFonts w:ascii="CordiaUPC" w:hAnsi="CordiaUPC" w:cs="CordiaUPC"/>
          <w:i/>
          <w:iCs/>
          <w:sz w:val="26"/>
          <w:szCs w:val="26"/>
          <w:lang w:val="en-AU" w:bidi="th-TH"/>
        </w:rPr>
        <w:t>Investments in debt instruments measured at FVOCI</w:t>
      </w:r>
    </w:p>
    <w:p w14:paraId="31EB9549" w14:textId="77777777" w:rsidR="001004B0" w:rsidRDefault="001004B0" w:rsidP="001004B0">
      <w:pPr>
        <w:pStyle w:val="block"/>
        <w:spacing w:after="0" w:line="240" w:lineRule="exact"/>
        <w:ind w:left="540" w:right="-7"/>
        <w:jc w:val="both"/>
        <w:rPr>
          <w:rFonts w:ascii="CordiaUPC" w:hAnsi="CordiaUPC" w:cs="CordiaUPC"/>
          <w:sz w:val="26"/>
          <w:szCs w:val="26"/>
          <w:lang w:bidi="th-TH"/>
        </w:rPr>
      </w:pPr>
    </w:p>
    <w:p w14:paraId="63CFBB8D" w14:textId="26796290" w:rsidR="006E6744" w:rsidRDefault="00F01332" w:rsidP="000F2676">
      <w:pPr>
        <w:autoSpaceDE w:val="0"/>
        <w:autoSpaceDN w:val="0"/>
        <w:spacing w:line="240" w:lineRule="exact"/>
        <w:ind w:left="560"/>
        <w:jc w:val="thaiDistribute"/>
        <w:rPr>
          <w:rFonts w:ascii="CordiaUPC" w:hAnsi="CordiaUPC" w:cs="CordiaUPC"/>
          <w:sz w:val="26"/>
          <w:szCs w:val="26"/>
          <w:lang w:val="en-AU" w:bidi="th-TH"/>
        </w:rPr>
      </w:pPr>
      <w:r w:rsidRPr="000F2676">
        <w:rPr>
          <w:rFonts w:ascii="CordiaUPC" w:hAnsi="CordiaUPC" w:cs="CordiaUPC" w:hint="cs"/>
          <w:sz w:val="26"/>
          <w:szCs w:val="26"/>
          <w:lang w:val="en-AU" w:bidi="th-TH"/>
        </w:rPr>
        <w:t xml:space="preserve">During the </w:t>
      </w:r>
      <w:r w:rsidR="00512082">
        <w:rPr>
          <w:rFonts w:ascii="CordiaUPC" w:hAnsi="CordiaUPC" w:cs="CordiaUPC"/>
          <w:sz w:val="26"/>
          <w:szCs w:val="26"/>
          <w:lang w:bidi="th-TH"/>
        </w:rPr>
        <w:t>year</w:t>
      </w:r>
      <w:r w:rsidR="00E672D0" w:rsidRPr="00E672D0">
        <w:rPr>
          <w:rFonts w:ascii="CordiaUPC" w:hAnsi="CordiaUPC" w:cs="CordiaUPC" w:hint="cs"/>
          <w:sz w:val="26"/>
          <w:szCs w:val="26"/>
          <w:lang w:bidi="th-TH"/>
        </w:rPr>
        <w:t xml:space="preserve"> ended </w:t>
      </w:r>
      <w:bookmarkStart w:id="6" w:name="_Hlk87950355"/>
      <w:r w:rsidR="00512082" w:rsidRPr="00512082">
        <w:rPr>
          <w:rFonts w:ascii="CordiaUPC" w:hAnsi="CordiaUPC" w:cs="CordiaUPC" w:hint="cs"/>
          <w:sz w:val="26"/>
          <w:szCs w:val="26"/>
          <w:lang w:val="en-AU" w:bidi="th-TH"/>
        </w:rPr>
        <w:t xml:space="preserve">31 December </w:t>
      </w:r>
      <w:bookmarkEnd w:id="6"/>
      <w:r w:rsidR="00E672D0" w:rsidRPr="00E672D0">
        <w:rPr>
          <w:rFonts w:ascii="CordiaUPC" w:hAnsi="CordiaUPC" w:cs="CordiaUPC" w:hint="cs"/>
          <w:sz w:val="26"/>
          <w:szCs w:val="26"/>
          <w:lang w:bidi="th-TH"/>
        </w:rPr>
        <w:t>202</w:t>
      </w:r>
      <w:r w:rsidR="001004B0">
        <w:rPr>
          <w:rFonts w:ascii="CordiaUPC" w:hAnsi="CordiaUPC" w:cs="CordiaUPC"/>
          <w:sz w:val="26"/>
          <w:szCs w:val="26"/>
          <w:lang w:bidi="th-TH"/>
        </w:rPr>
        <w:t>0</w:t>
      </w:r>
      <w:r w:rsidRPr="000F2676">
        <w:rPr>
          <w:rFonts w:ascii="CordiaUPC" w:hAnsi="CordiaUPC" w:cs="CordiaUPC" w:hint="cs"/>
          <w:sz w:val="26"/>
          <w:szCs w:val="26"/>
          <w:lang w:val="en-AU" w:bidi="th-TH"/>
        </w:rPr>
        <w:t>, due to changes in market conditions and default status, the quoted yield rate</w:t>
      </w:r>
      <w:r w:rsidR="00E77A29" w:rsidRPr="000F2676">
        <w:rPr>
          <w:rFonts w:ascii="CordiaUPC" w:hAnsi="CordiaUPC" w:cs="CordiaUPC" w:hint="cs"/>
          <w:sz w:val="26"/>
          <w:szCs w:val="26"/>
          <w:cs/>
          <w:lang w:val="en-AU" w:bidi="th-TH"/>
        </w:rPr>
        <w:t xml:space="preserve"> </w:t>
      </w:r>
      <w:r w:rsidR="00E77A29" w:rsidRPr="000F2676">
        <w:rPr>
          <w:rFonts w:ascii="CordiaUPC" w:hAnsi="CordiaUPC" w:cs="CordiaUPC" w:hint="cs"/>
          <w:sz w:val="26"/>
          <w:szCs w:val="26"/>
          <w:lang w:val="en-US" w:bidi="th-TH"/>
        </w:rPr>
        <w:t>in respect of an investment in debentures of one c</w:t>
      </w:r>
      <w:r w:rsidR="00BF54C3" w:rsidRPr="000F2676">
        <w:rPr>
          <w:rFonts w:ascii="CordiaUPC" w:hAnsi="CordiaUPC" w:cs="CordiaUPC" w:hint="cs"/>
          <w:sz w:val="26"/>
          <w:szCs w:val="26"/>
          <w:lang w:val="en-US" w:bidi="th-TH"/>
        </w:rPr>
        <w:t>oun</w:t>
      </w:r>
      <w:r w:rsidR="00E77A29" w:rsidRPr="000F2676">
        <w:rPr>
          <w:rFonts w:ascii="CordiaUPC" w:hAnsi="CordiaUPC" w:cs="CordiaUPC" w:hint="cs"/>
          <w:sz w:val="26"/>
          <w:szCs w:val="26"/>
          <w:lang w:val="en-US" w:bidi="th-TH"/>
        </w:rPr>
        <w:t>terparty</w:t>
      </w:r>
      <w:r w:rsidRPr="000F2676">
        <w:rPr>
          <w:rFonts w:ascii="CordiaUPC" w:hAnsi="CordiaUPC" w:cs="CordiaUPC" w:hint="cs"/>
          <w:sz w:val="26"/>
          <w:szCs w:val="26"/>
          <w:lang w:val="en-AU" w:bidi="th-TH"/>
        </w:rPr>
        <w:t xml:space="preserve"> was no longer reliable. There was also limited information to measure the fair value with other valuation techniques. Management applied judgement to compare the estimated recovery for fair value measurement including consideration of recovery estimate provided by ThaiBMA</w:t>
      </w:r>
      <w:r w:rsidR="00E77A29" w:rsidRPr="000F2676">
        <w:rPr>
          <w:rFonts w:ascii="CordiaUPC" w:hAnsi="CordiaUPC" w:cs="CordiaUPC" w:hint="cs"/>
          <w:sz w:val="26"/>
          <w:szCs w:val="26"/>
          <w:lang w:val="en-AU" w:bidi="th-TH"/>
        </w:rPr>
        <w:t>.</w:t>
      </w:r>
      <w:r w:rsidRPr="000F2676">
        <w:rPr>
          <w:rFonts w:ascii="CordiaUPC" w:hAnsi="CordiaUPC" w:cs="CordiaUPC" w:hint="cs"/>
          <w:sz w:val="26"/>
          <w:szCs w:val="26"/>
          <w:lang w:val="en-AU" w:bidi="th-TH"/>
        </w:rPr>
        <w:t xml:space="preserve"> These securities, with a carrying amount of Baht </w:t>
      </w:r>
      <w:r w:rsidR="00C1474B" w:rsidRPr="00C1474B">
        <w:rPr>
          <w:rFonts w:ascii="CordiaUPC" w:hAnsi="CordiaUPC" w:cs="CordiaUPC"/>
          <w:sz w:val="26"/>
          <w:szCs w:val="26"/>
          <w:lang w:bidi="th-TH"/>
        </w:rPr>
        <w:t xml:space="preserve">315 </w:t>
      </w:r>
      <w:r w:rsidR="00523B81">
        <w:rPr>
          <w:rFonts w:ascii="CordiaUPC" w:hAnsi="CordiaUPC" w:cs="CordiaUPC"/>
          <w:sz w:val="26"/>
          <w:szCs w:val="26"/>
          <w:lang w:val="en-AU" w:bidi="th-TH"/>
        </w:rPr>
        <w:t>m</w:t>
      </w:r>
      <w:r w:rsidRPr="000F2676">
        <w:rPr>
          <w:rFonts w:ascii="CordiaUPC" w:hAnsi="CordiaUPC" w:cs="CordiaUPC" w:hint="cs"/>
          <w:sz w:val="26"/>
          <w:szCs w:val="26"/>
          <w:lang w:val="en-AU" w:bidi="th-TH"/>
        </w:rPr>
        <w:t xml:space="preserve">illion, were included as Level </w:t>
      </w:r>
      <w:r w:rsidR="00904970">
        <w:rPr>
          <w:rFonts w:ascii="CordiaUPC" w:hAnsi="CordiaUPC" w:cs="CordiaUPC"/>
          <w:sz w:val="26"/>
          <w:szCs w:val="26"/>
          <w:lang w:val="en-AU" w:bidi="th-TH"/>
        </w:rPr>
        <w:t>3</w:t>
      </w:r>
      <w:r w:rsidRPr="000F2676">
        <w:rPr>
          <w:rFonts w:ascii="CordiaUPC" w:hAnsi="CordiaUPC" w:cs="CordiaUPC" w:hint="cs"/>
          <w:sz w:val="26"/>
          <w:szCs w:val="26"/>
          <w:lang w:val="en-AU" w:bidi="th-TH"/>
        </w:rPr>
        <w:t xml:space="preserve"> hierarchy as at </w:t>
      </w:r>
      <w:r w:rsidR="00512082" w:rsidRPr="00512082">
        <w:rPr>
          <w:rFonts w:ascii="CordiaUPC" w:hAnsi="CordiaUPC" w:cs="CordiaUPC" w:hint="cs"/>
          <w:sz w:val="26"/>
          <w:szCs w:val="26"/>
          <w:lang w:val="en-AU" w:bidi="th-TH"/>
        </w:rPr>
        <w:t xml:space="preserve">31 December </w:t>
      </w:r>
      <w:r w:rsidR="00C1474B">
        <w:rPr>
          <w:rFonts w:ascii="CordiaUPC" w:hAnsi="CordiaUPC" w:cs="CordiaUPC"/>
          <w:sz w:val="26"/>
          <w:szCs w:val="26"/>
          <w:lang w:val="en-AU" w:bidi="th-TH"/>
        </w:rPr>
        <w:t>2</w:t>
      </w:r>
      <w:r w:rsidR="00E672D0" w:rsidRPr="00E672D0">
        <w:rPr>
          <w:rFonts w:ascii="CordiaUPC" w:hAnsi="CordiaUPC" w:cs="CordiaUPC" w:hint="cs"/>
          <w:sz w:val="26"/>
          <w:szCs w:val="26"/>
          <w:lang w:bidi="th-TH"/>
        </w:rPr>
        <w:t>02</w:t>
      </w:r>
      <w:r w:rsidR="00E672D0">
        <w:rPr>
          <w:rFonts w:ascii="CordiaUPC" w:hAnsi="CordiaUPC" w:cs="CordiaUPC"/>
          <w:sz w:val="26"/>
          <w:szCs w:val="26"/>
          <w:lang w:bidi="th-TH"/>
        </w:rPr>
        <w:t>1</w:t>
      </w:r>
      <w:r w:rsidR="00E672D0" w:rsidRPr="000F2676">
        <w:rPr>
          <w:rFonts w:ascii="CordiaUPC" w:hAnsi="CordiaUPC" w:cs="CordiaUPC" w:hint="cs"/>
          <w:i/>
          <w:iCs/>
          <w:sz w:val="26"/>
          <w:szCs w:val="26"/>
          <w:lang w:val="en-AU" w:bidi="th-TH"/>
        </w:rPr>
        <w:t xml:space="preserve"> </w:t>
      </w:r>
      <w:r w:rsidRPr="000F2676">
        <w:rPr>
          <w:rFonts w:ascii="CordiaUPC" w:hAnsi="CordiaUPC" w:cs="CordiaUPC" w:hint="cs"/>
          <w:i/>
          <w:iCs/>
          <w:sz w:val="26"/>
          <w:szCs w:val="26"/>
          <w:lang w:val="en-AU" w:bidi="th-TH"/>
        </w:rPr>
        <w:t>(20</w:t>
      </w:r>
      <w:r w:rsidR="00E672D0">
        <w:rPr>
          <w:rFonts w:ascii="CordiaUPC" w:hAnsi="CordiaUPC" w:cs="CordiaUPC"/>
          <w:i/>
          <w:iCs/>
          <w:sz w:val="26"/>
          <w:szCs w:val="26"/>
          <w:lang w:val="en-AU" w:bidi="th-TH"/>
        </w:rPr>
        <w:t>20</w:t>
      </w:r>
      <w:r w:rsidRPr="000F2676">
        <w:rPr>
          <w:rFonts w:ascii="CordiaUPC" w:hAnsi="CordiaUPC" w:cs="CordiaUPC" w:hint="cs"/>
          <w:i/>
          <w:iCs/>
          <w:sz w:val="26"/>
          <w:szCs w:val="26"/>
          <w:lang w:val="en-AU" w:bidi="th-TH"/>
        </w:rPr>
        <w:t xml:space="preserve">: </w:t>
      </w:r>
      <w:r w:rsidR="00E672D0" w:rsidRPr="00E672D0">
        <w:rPr>
          <w:rFonts w:ascii="CordiaUPC" w:hAnsi="CordiaUPC" w:cs="CordiaUPC" w:hint="cs"/>
          <w:i/>
          <w:iCs/>
          <w:sz w:val="26"/>
          <w:szCs w:val="26"/>
          <w:lang w:val="en-AU" w:bidi="th-TH"/>
        </w:rPr>
        <w:t>Baht 1.6 billion</w:t>
      </w:r>
      <w:r w:rsidRPr="000F2676">
        <w:rPr>
          <w:rFonts w:ascii="CordiaUPC" w:hAnsi="CordiaUPC" w:cs="CordiaUPC" w:hint="cs"/>
          <w:i/>
          <w:iCs/>
          <w:sz w:val="26"/>
          <w:szCs w:val="26"/>
          <w:lang w:val="en-AU" w:bidi="th-TH"/>
        </w:rPr>
        <w:t>)</w:t>
      </w:r>
      <w:r w:rsidRPr="000F2676">
        <w:rPr>
          <w:rFonts w:ascii="CordiaUPC" w:hAnsi="CordiaUPC" w:cs="CordiaUPC" w:hint="cs"/>
          <w:sz w:val="26"/>
          <w:szCs w:val="26"/>
          <w:lang w:val="en-AU" w:bidi="th-TH"/>
        </w:rPr>
        <w:t xml:space="preserve">. </w:t>
      </w:r>
    </w:p>
    <w:p w14:paraId="707FA253" w14:textId="6B833B97" w:rsidR="007D2C16" w:rsidRDefault="007D2C16" w:rsidP="000F2676">
      <w:pPr>
        <w:autoSpaceDE w:val="0"/>
        <w:autoSpaceDN w:val="0"/>
        <w:spacing w:line="240" w:lineRule="exact"/>
        <w:ind w:left="560"/>
        <w:jc w:val="thaiDistribute"/>
        <w:rPr>
          <w:rFonts w:ascii="CordiaUPC" w:hAnsi="CordiaUPC" w:cs="CordiaUPC"/>
          <w:sz w:val="26"/>
          <w:szCs w:val="26"/>
          <w:lang w:val="en-AU" w:bidi="th-TH"/>
        </w:rPr>
      </w:pPr>
    </w:p>
    <w:p w14:paraId="2492105C" w14:textId="128A60AF" w:rsidR="007D2C16" w:rsidRDefault="007D2C16" w:rsidP="000F2676">
      <w:pPr>
        <w:autoSpaceDE w:val="0"/>
        <w:autoSpaceDN w:val="0"/>
        <w:spacing w:line="240" w:lineRule="exact"/>
        <w:ind w:left="560"/>
        <w:jc w:val="thaiDistribute"/>
        <w:rPr>
          <w:rFonts w:ascii="CordiaUPC" w:hAnsi="CordiaUPC" w:cs="CordiaUPC"/>
          <w:sz w:val="26"/>
          <w:szCs w:val="26"/>
          <w:lang w:val="en-AU" w:bidi="th-TH"/>
        </w:rPr>
      </w:pPr>
    </w:p>
    <w:p w14:paraId="43869954" w14:textId="2B3ECB80" w:rsidR="001004B0" w:rsidRDefault="001004B0" w:rsidP="000F2676">
      <w:pPr>
        <w:autoSpaceDE w:val="0"/>
        <w:autoSpaceDN w:val="0"/>
        <w:spacing w:line="240" w:lineRule="exact"/>
        <w:ind w:left="560"/>
        <w:jc w:val="thaiDistribute"/>
        <w:rPr>
          <w:rFonts w:ascii="CordiaUPC" w:hAnsi="CordiaUPC" w:cs="CordiaUPC"/>
          <w:i/>
          <w:iCs/>
          <w:sz w:val="26"/>
          <w:szCs w:val="26"/>
          <w:lang w:val="en-AU" w:bidi="th-TH"/>
        </w:rPr>
      </w:pPr>
      <w:r w:rsidRPr="001004B0">
        <w:rPr>
          <w:rFonts w:ascii="CordiaUPC" w:hAnsi="CordiaUPC" w:cs="CordiaUPC"/>
          <w:i/>
          <w:iCs/>
          <w:sz w:val="26"/>
          <w:szCs w:val="26"/>
          <w:lang w:val="en-AU" w:bidi="th-TH"/>
        </w:rPr>
        <w:t>Investments in equity instruments measured at FVOCI</w:t>
      </w:r>
    </w:p>
    <w:p w14:paraId="2311C17F" w14:textId="226D4ED1" w:rsidR="001004B0" w:rsidRDefault="001004B0" w:rsidP="000F2676">
      <w:pPr>
        <w:autoSpaceDE w:val="0"/>
        <w:autoSpaceDN w:val="0"/>
        <w:spacing w:line="240" w:lineRule="exact"/>
        <w:ind w:left="560"/>
        <w:jc w:val="thaiDistribute"/>
        <w:rPr>
          <w:rFonts w:ascii="CordiaUPC" w:hAnsi="CordiaUPC" w:cs="CordiaUPC"/>
          <w:i/>
          <w:iCs/>
          <w:sz w:val="26"/>
          <w:szCs w:val="26"/>
          <w:lang w:val="en-AU" w:bidi="th-TH"/>
        </w:rPr>
      </w:pPr>
    </w:p>
    <w:tbl>
      <w:tblPr>
        <w:tblStyle w:val="TableGrid"/>
        <w:tblW w:w="905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1078"/>
        <w:gridCol w:w="2102"/>
        <w:gridCol w:w="2102"/>
      </w:tblGrid>
      <w:tr w:rsidR="00DF5CD7" w14:paraId="70725758" w14:textId="77777777" w:rsidTr="00930735">
        <w:trPr>
          <w:trHeight w:val="322"/>
        </w:trPr>
        <w:tc>
          <w:tcPr>
            <w:tcW w:w="1888" w:type="dxa"/>
          </w:tcPr>
          <w:p w14:paraId="57903DFC" w14:textId="77777777" w:rsidR="00DF5CD7" w:rsidRPr="00DF5CD7" w:rsidRDefault="00DF5CD7" w:rsidP="001C52D6">
            <w:pPr>
              <w:spacing w:line="240" w:lineRule="auto"/>
              <w:jc w:val="thaiDistribute"/>
              <w:rPr>
                <w:rFonts w:ascii="CordiaUPC" w:hAnsi="CordiaUPC" w:cs="CordiaUPC"/>
                <w:b/>
                <w:sz w:val="26"/>
                <w:szCs w:val="26"/>
                <w:lang w:val="en-AU"/>
              </w:rPr>
            </w:pPr>
          </w:p>
        </w:tc>
        <w:tc>
          <w:tcPr>
            <w:tcW w:w="1888" w:type="dxa"/>
          </w:tcPr>
          <w:p w14:paraId="53A6C3EA" w14:textId="77777777" w:rsidR="00DF5CD7" w:rsidRDefault="00DF5CD7" w:rsidP="001C52D6">
            <w:pPr>
              <w:spacing w:line="240" w:lineRule="auto"/>
              <w:jc w:val="thaiDistribute"/>
              <w:rPr>
                <w:rFonts w:ascii="CordiaUPC" w:hAnsi="CordiaUPC" w:cs="CordiaUPC"/>
                <w:b/>
                <w:sz w:val="26"/>
                <w:szCs w:val="26"/>
              </w:rPr>
            </w:pPr>
          </w:p>
        </w:tc>
        <w:tc>
          <w:tcPr>
            <w:tcW w:w="1078" w:type="dxa"/>
          </w:tcPr>
          <w:p w14:paraId="3FB6B9E8" w14:textId="77777777" w:rsidR="00DF5CD7" w:rsidRDefault="00DF5CD7" w:rsidP="001C52D6">
            <w:pPr>
              <w:spacing w:line="240" w:lineRule="auto"/>
              <w:jc w:val="thaiDistribute"/>
              <w:rPr>
                <w:rFonts w:ascii="CordiaUPC" w:hAnsi="CordiaUPC" w:cs="CordiaUPC"/>
                <w:b/>
                <w:sz w:val="26"/>
                <w:szCs w:val="26"/>
              </w:rPr>
            </w:pPr>
          </w:p>
        </w:tc>
        <w:tc>
          <w:tcPr>
            <w:tcW w:w="2102" w:type="dxa"/>
          </w:tcPr>
          <w:p w14:paraId="0F837ADE" w14:textId="77777777" w:rsidR="00DF5CD7" w:rsidRPr="00660443" w:rsidRDefault="00DF5CD7" w:rsidP="001C52D6">
            <w:pPr>
              <w:spacing w:line="240" w:lineRule="auto"/>
              <w:jc w:val="center"/>
              <w:rPr>
                <w:rFonts w:ascii="CordiaUPC" w:hAnsi="CordiaUPC" w:cs="CordiaUPC"/>
                <w:b/>
                <w:sz w:val="26"/>
                <w:szCs w:val="26"/>
              </w:rPr>
            </w:pPr>
            <w:r>
              <w:rPr>
                <w:rFonts w:ascii="CordiaUPC" w:hAnsi="CordiaUPC" w:cs="CordiaUPC"/>
                <w:b/>
                <w:sz w:val="26"/>
                <w:szCs w:val="26"/>
              </w:rPr>
              <w:t>Consolidated</w:t>
            </w:r>
          </w:p>
        </w:tc>
        <w:tc>
          <w:tcPr>
            <w:tcW w:w="2102" w:type="dxa"/>
          </w:tcPr>
          <w:p w14:paraId="763A7D42" w14:textId="77777777" w:rsidR="00DF5CD7" w:rsidRPr="00660443" w:rsidRDefault="00DF5CD7" w:rsidP="001C52D6">
            <w:pPr>
              <w:spacing w:line="240" w:lineRule="auto"/>
              <w:jc w:val="center"/>
              <w:rPr>
                <w:rFonts w:ascii="CordiaUPC" w:hAnsi="CordiaUPC" w:cs="CordiaUPC"/>
                <w:b/>
                <w:sz w:val="26"/>
                <w:szCs w:val="26"/>
              </w:rPr>
            </w:pPr>
            <w:r>
              <w:rPr>
                <w:rFonts w:ascii="CordiaUPC" w:hAnsi="CordiaUPC" w:cs="CordiaUPC"/>
                <w:b/>
                <w:sz w:val="26"/>
                <w:szCs w:val="26"/>
              </w:rPr>
              <w:t>Bank only</w:t>
            </w:r>
          </w:p>
        </w:tc>
      </w:tr>
      <w:tr w:rsidR="009C376C" w14:paraId="04896B5D" w14:textId="77777777" w:rsidTr="00C748A7">
        <w:trPr>
          <w:trHeight w:val="369"/>
        </w:trPr>
        <w:tc>
          <w:tcPr>
            <w:tcW w:w="1888" w:type="dxa"/>
          </w:tcPr>
          <w:p w14:paraId="6D8DB2E4" w14:textId="77777777" w:rsidR="009C376C" w:rsidRDefault="009C376C" w:rsidP="001C52D6">
            <w:pPr>
              <w:spacing w:line="240" w:lineRule="auto"/>
              <w:jc w:val="thaiDistribute"/>
              <w:rPr>
                <w:rFonts w:ascii="CordiaUPC" w:hAnsi="CordiaUPC" w:cs="CordiaUPC"/>
                <w:b/>
                <w:sz w:val="26"/>
                <w:szCs w:val="26"/>
              </w:rPr>
            </w:pPr>
          </w:p>
        </w:tc>
        <w:tc>
          <w:tcPr>
            <w:tcW w:w="1888" w:type="dxa"/>
          </w:tcPr>
          <w:p w14:paraId="7014D2A1" w14:textId="77777777" w:rsidR="009C376C" w:rsidRDefault="009C376C" w:rsidP="001C52D6">
            <w:pPr>
              <w:spacing w:line="240" w:lineRule="auto"/>
              <w:jc w:val="thaiDistribute"/>
              <w:rPr>
                <w:rFonts w:ascii="CordiaUPC" w:hAnsi="CordiaUPC" w:cs="CordiaUPC"/>
                <w:b/>
                <w:sz w:val="26"/>
                <w:szCs w:val="26"/>
              </w:rPr>
            </w:pPr>
          </w:p>
        </w:tc>
        <w:tc>
          <w:tcPr>
            <w:tcW w:w="1078" w:type="dxa"/>
          </w:tcPr>
          <w:p w14:paraId="69E169CA" w14:textId="77777777" w:rsidR="009C376C" w:rsidRDefault="009C376C" w:rsidP="001C52D6">
            <w:pPr>
              <w:spacing w:line="240" w:lineRule="auto"/>
              <w:jc w:val="thaiDistribute"/>
              <w:rPr>
                <w:rFonts w:ascii="CordiaUPC" w:hAnsi="CordiaUPC" w:cs="CordiaUPC"/>
                <w:b/>
                <w:sz w:val="26"/>
                <w:szCs w:val="26"/>
              </w:rPr>
            </w:pPr>
          </w:p>
        </w:tc>
        <w:tc>
          <w:tcPr>
            <w:tcW w:w="4204" w:type="dxa"/>
            <w:gridSpan w:val="2"/>
          </w:tcPr>
          <w:p w14:paraId="05844085" w14:textId="5051FC68" w:rsidR="009C376C" w:rsidRPr="007346B2" w:rsidRDefault="009C376C" w:rsidP="009C376C">
            <w:pPr>
              <w:spacing w:line="240" w:lineRule="auto"/>
              <w:jc w:val="center"/>
              <w:rPr>
                <w:rFonts w:ascii="CordiaUPC" w:hAnsi="CordiaUPC" w:cs="CordiaUPC"/>
                <w:bCs/>
                <w:sz w:val="26"/>
                <w:szCs w:val="26"/>
              </w:rPr>
            </w:pPr>
            <w:r w:rsidRPr="007346B2">
              <w:rPr>
                <w:rFonts w:ascii="CordiaUPC" w:hAnsi="CordiaUPC" w:cs="CordiaUPC"/>
                <w:bCs/>
                <w:sz w:val="26"/>
                <w:szCs w:val="26"/>
              </w:rPr>
              <w:t>2021</w:t>
            </w:r>
          </w:p>
        </w:tc>
      </w:tr>
      <w:tr w:rsidR="009C376C" w14:paraId="01F878F0" w14:textId="77777777" w:rsidTr="004D720F">
        <w:trPr>
          <w:trHeight w:val="369"/>
        </w:trPr>
        <w:tc>
          <w:tcPr>
            <w:tcW w:w="1888" w:type="dxa"/>
          </w:tcPr>
          <w:p w14:paraId="06D2E054" w14:textId="77777777" w:rsidR="009C376C" w:rsidRDefault="009C376C" w:rsidP="001C52D6">
            <w:pPr>
              <w:spacing w:line="240" w:lineRule="auto"/>
              <w:jc w:val="thaiDistribute"/>
              <w:rPr>
                <w:rFonts w:ascii="CordiaUPC" w:hAnsi="CordiaUPC" w:cs="CordiaUPC"/>
                <w:b/>
                <w:sz w:val="26"/>
                <w:szCs w:val="26"/>
              </w:rPr>
            </w:pPr>
          </w:p>
        </w:tc>
        <w:tc>
          <w:tcPr>
            <w:tcW w:w="1888" w:type="dxa"/>
          </w:tcPr>
          <w:p w14:paraId="62F498E8" w14:textId="77777777" w:rsidR="009C376C" w:rsidRDefault="009C376C" w:rsidP="001C52D6">
            <w:pPr>
              <w:spacing w:line="240" w:lineRule="auto"/>
              <w:jc w:val="thaiDistribute"/>
              <w:rPr>
                <w:rFonts w:ascii="CordiaUPC" w:hAnsi="CordiaUPC" w:cs="CordiaUPC"/>
                <w:b/>
                <w:sz w:val="26"/>
                <w:szCs w:val="26"/>
              </w:rPr>
            </w:pPr>
          </w:p>
        </w:tc>
        <w:tc>
          <w:tcPr>
            <w:tcW w:w="1078" w:type="dxa"/>
          </w:tcPr>
          <w:p w14:paraId="5C9AE46E" w14:textId="77777777" w:rsidR="009C376C" w:rsidRDefault="009C376C" w:rsidP="001C52D6">
            <w:pPr>
              <w:spacing w:line="240" w:lineRule="auto"/>
              <w:jc w:val="thaiDistribute"/>
              <w:rPr>
                <w:rFonts w:ascii="CordiaUPC" w:hAnsi="CordiaUPC" w:cs="CordiaUPC"/>
                <w:b/>
                <w:sz w:val="26"/>
                <w:szCs w:val="26"/>
              </w:rPr>
            </w:pPr>
          </w:p>
        </w:tc>
        <w:tc>
          <w:tcPr>
            <w:tcW w:w="4204" w:type="dxa"/>
            <w:gridSpan w:val="2"/>
          </w:tcPr>
          <w:p w14:paraId="7E258F54" w14:textId="7C7A48CF" w:rsidR="009C376C" w:rsidRPr="007346B2" w:rsidRDefault="009C376C" w:rsidP="001C52D6">
            <w:pPr>
              <w:spacing w:line="240" w:lineRule="auto"/>
              <w:jc w:val="center"/>
              <w:rPr>
                <w:rFonts w:ascii="CordiaUPC" w:hAnsi="CordiaUPC" w:cs="CordiaUPC"/>
                <w:bCs/>
                <w:sz w:val="26"/>
                <w:szCs w:val="26"/>
              </w:rPr>
            </w:pPr>
            <w:r w:rsidRPr="000F2676">
              <w:rPr>
                <w:rFonts w:ascii="CordiaUPC" w:hAnsi="CordiaUPC" w:cs="CordiaUPC" w:hint="cs"/>
                <w:i/>
                <w:iCs/>
                <w:sz w:val="26"/>
                <w:szCs w:val="26"/>
                <w:lang w:val="en-US"/>
              </w:rPr>
              <w:t>(in million Baht)</w:t>
            </w:r>
          </w:p>
        </w:tc>
      </w:tr>
      <w:tr w:rsidR="00DF5CD7" w14:paraId="7331DB21" w14:textId="77777777" w:rsidTr="00DF5CD7">
        <w:trPr>
          <w:trHeight w:val="357"/>
        </w:trPr>
        <w:tc>
          <w:tcPr>
            <w:tcW w:w="4854" w:type="dxa"/>
            <w:gridSpan w:val="3"/>
          </w:tcPr>
          <w:p w14:paraId="26E88496" w14:textId="271DB8AD" w:rsidR="00DF5CD7" w:rsidRPr="00F14B2A" w:rsidRDefault="00363FD6" w:rsidP="001C52D6">
            <w:pPr>
              <w:spacing w:line="240" w:lineRule="auto"/>
              <w:jc w:val="thaiDistribute"/>
              <w:rPr>
                <w:rFonts w:ascii="CordiaUPC" w:hAnsi="CordiaUPC" w:cs="CordiaUPC"/>
                <w:b/>
                <w:sz w:val="26"/>
                <w:szCs w:val="26"/>
                <w:lang w:val="en-US" w:bidi="th-TH"/>
              </w:rPr>
            </w:pPr>
            <w:r>
              <w:rPr>
                <w:rFonts w:ascii="CordiaUPC" w:hAnsi="CordiaUPC" w:cs="CordiaUPC"/>
                <w:b/>
                <w:sz w:val="26"/>
                <w:szCs w:val="26"/>
                <w:lang w:val="en-US" w:bidi="th-TH"/>
              </w:rPr>
              <w:t>Beginning</w:t>
            </w:r>
            <w:r w:rsidR="00DF5CD7">
              <w:rPr>
                <w:rFonts w:ascii="CordiaUPC" w:hAnsi="CordiaUPC" w:cs="CordiaUPC"/>
                <w:b/>
                <w:sz w:val="26"/>
                <w:szCs w:val="26"/>
                <w:lang w:val="en-US" w:bidi="th-TH"/>
              </w:rPr>
              <w:t xml:space="preserve"> balance</w:t>
            </w:r>
          </w:p>
        </w:tc>
        <w:tc>
          <w:tcPr>
            <w:tcW w:w="2102" w:type="dxa"/>
          </w:tcPr>
          <w:p w14:paraId="41333201" w14:textId="77777777" w:rsidR="00DF5CD7" w:rsidRPr="004203B4" w:rsidRDefault="00DF5CD7" w:rsidP="001C52D6">
            <w:pPr>
              <w:spacing w:line="240" w:lineRule="auto"/>
              <w:jc w:val="right"/>
              <w:rPr>
                <w:rFonts w:ascii="CordiaUPC" w:hAnsi="CordiaUPC" w:cs="CordiaUPC"/>
                <w:bCs/>
                <w:sz w:val="26"/>
                <w:szCs w:val="26"/>
              </w:rPr>
            </w:pPr>
            <w:r w:rsidRPr="004203B4">
              <w:rPr>
                <w:rFonts w:ascii="CordiaUPC" w:hAnsi="CordiaUPC" w:cs="CordiaUPC"/>
                <w:bCs/>
                <w:sz w:val="26"/>
                <w:szCs w:val="26"/>
              </w:rPr>
              <w:t>607</w:t>
            </w:r>
          </w:p>
        </w:tc>
        <w:tc>
          <w:tcPr>
            <w:tcW w:w="2102" w:type="dxa"/>
          </w:tcPr>
          <w:p w14:paraId="25F2D532" w14:textId="77777777" w:rsidR="00DF5CD7" w:rsidRPr="004203B4" w:rsidRDefault="00DF5CD7" w:rsidP="001C52D6">
            <w:pPr>
              <w:spacing w:line="240" w:lineRule="auto"/>
              <w:jc w:val="right"/>
              <w:rPr>
                <w:rFonts w:ascii="CordiaUPC" w:hAnsi="CordiaUPC" w:cs="CordiaUPC"/>
                <w:bCs/>
                <w:sz w:val="26"/>
                <w:szCs w:val="26"/>
              </w:rPr>
            </w:pPr>
            <w:r>
              <w:rPr>
                <w:rFonts w:ascii="CordiaUPC" w:hAnsi="CordiaUPC" w:cs="CordiaUPC"/>
                <w:bCs/>
                <w:sz w:val="26"/>
                <w:szCs w:val="26"/>
              </w:rPr>
              <w:t>459</w:t>
            </w:r>
          </w:p>
        </w:tc>
      </w:tr>
      <w:tr w:rsidR="00DF5CD7" w14:paraId="2B0E2326" w14:textId="77777777" w:rsidTr="00DF5CD7">
        <w:trPr>
          <w:trHeight w:val="369"/>
        </w:trPr>
        <w:tc>
          <w:tcPr>
            <w:tcW w:w="4854" w:type="dxa"/>
            <w:gridSpan w:val="3"/>
          </w:tcPr>
          <w:p w14:paraId="5AB075A6" w14:textId="7735FC9D" w:rsidR="00DF5CD7" w:rsidRPr="007D2C16" w:rsidRDefault="00DF5CD7" w:rsidP="001C52D6">
            <w:pPr>
              <w:spacing w:line="240" w:lineRule="auto"/>
              <w:jc w:val="thaiDistribute"/>
              <w:rPr>
                <w:rFonts w:ascii="CordiaUPC" w:hAnsi="CordiaUPC" w:cs="CordiaUPC"/>
                <w:bCs/>
                <w:sz w:val="26"/>
                <w:szCs w:val="26"/>
              </w:rPr>
            </w:pPr>
            <w:r w:rsidRPr="007D2C16">
              <w:rPr>
                <w:rFonts w:ascii="CordiaUPC" w:hAnsi="CordiaUPC" w:cs="CordiaUPC"/>
                <w:bCs/>
                <w:sz w:val="26"/>
                <w:szCs w:val="26"/>
              </w:rPr>
              <w:t>Purchased</w:t>
            </w:r>
          </w:p>
        </w:tc>
        <w:tc>
          <w:tcPr>
            <w:tcW w:w="2102" w:type="dxa"/>
          </w:tcPr>
          <w:p w14:paraId="3E9E5A77" w14:textId="77777777" w:rsidR="00DF5CD7" w:rsidRPr="004203B4" w:rsidRDefault="00DF5CD7" w:rsidP="001C52D6">
            <w:pPr>
              <w:spacing w:line="240" w:lineRule="auto"/>
              <w:jc w:val="right"/>
              <w:rPr>
                <w:rFonts w:ascii="CordiaUPC" w:hAnsi="CordiaUPC" w:cs="CordiaUPC"/>
                <w:bCs/>
                <w:sz w:val="26"/>
                <w:szCs w:val="26"/>
              </w:rPr>
            </w:pPr>
            <w:r>
              <w:rPr>
                <w:rFonts w:ascii="CordiaUPC" w:hAnsi="CordiaUPC" w:cs="CordiaUPC"/>
                <w:bCs/>
                <w:sz w:val="26"/>
                <w:szCs w:val="26"/>
              </w:rPr>
              <w:t>1,605</w:t>
            </w:r>
          </w:p>
        </w:tc>
        <w:tc>
          <w:tcPr>
            <w:tcW w:w="2102" w:type="dxa"/>
          </w:tcPr>
          <w:p w14:paraId="3A4F3439" w14:textId="77777777" w:rsidR="00DF5CD7" w:rsidRPr="004203B4" w:rsidRDefault="00DF5CD7" w:rsidP="001C52D6">
            <w:pPr>
              <w:spacing w:line="240" w:lineRule="auto"/>
              <w:jc w:val="right"/>
              <w:rPr>
                <w:rFonts w:ascii="CordiaUPC" w:hAnsi="CordiaUPC" w:cs="CordiaUPC"/>
                <w:bCs/>
                <w:sz w:val="26"/>
                <w:szCs w:val="26"/>
              </w:rPr>
            </w:pPr>
            <w:r>
              <w:rPr>
                <w:rFonts w:ascii="CordiaUPC" w:hAnsi="CordiaUPC" w:cs="CordiaUPC"/>
                <w:bCs/>
                <w:sz w:val="26"/>
                <w:szCs w:val="26"/>
              </w:rPr>
              <w:t>1,605</w:t>
            </w:r>
          </w:p>
        </w:tc>
      </w:tr>
      <w:tr w:rsidR="00930735" w14:paraId="3B084DD9" w14:textId="77777777" w:rsidTr="008914D0">
        <w:trPr>
          <w:trHeight w:val="369"/>
        </w:trPr>
        <w:tc>
          <w:tcPr>
            <w:tcW w:w="4854" w:type="dxa"/>
            <w:gridSpan w:val="3"/>
          </w:tcPr>
          <w:p w14:paraId="3BC56E53" w14:textId="4C1A98D8" w:rsidR="00930735" w:rsidRPr="007D2C16" w:rsidRDefault="00736C85" w:rsidP="00930735">
            <w:pPr>
              <w:spacing w:line="240" w:lineRule="auto"/>
              <w:jc w:val="thaiDistribute"/>
              <w:rPr>
                <w:rFonts w:ascii="CordiaUPC" w:hAnsi="CordiaUPC" w:cs="CordiaUPC"/>
                <w:bCs/>
                <w:sz w:val="26"/>
                <w:szCs w:val="26"/>
              </w:rPr>
            </w:pPr>
            <w:r>
              <w:rPr>
                <w:rFonts w:ascii="CordiaUPC" w:hAnsi="CordiaUPC" w:cs="CordiaUPC"/>
                <w:bCs/>
                <w:sz w:val="26"/>
                <w:szCs w:val="26"/>
              </w:rPr>
              <w:t>Disposal</w:t>
            </w:r>
            <w:r w:rsidR="00930735">
              <w:rPr>
                <w:rFonts w:ascii="CordiaUPC" w:hAnsi="CordiaUPC" w:cs="CordiaUPC"/>
                <w:bCs/>
                <w:sz w:val="26"/>
                <w:szCs w:val="26"/>
              </w:rPr>
              <w:t xml:space="preserve"> during the year</w:t>
            </w:r>
          </w:p>
        </w:tc>
        <w:tc>
          <w:tcPr>
            <w:tcW w:w="2102" w:type="dxa"/>
          </w:tcPr>
          <w:p w14:paraId="20263607" w14:textId="25FD3880" w:rsidR="00930735" w:rsidRDefault="00325119" w:rsidP="00930735">
            <w:pPr>
              <w:spacing w:line="240" w:lineRule="auto"/>
              <w:jc w:val="right"/>
              <w:rPr>
                <w:rFonts w:ascii="CordiaUPC" w:hAnsi="CordiaUPC" w:cs="CordiaUPC"/>
                <w:bCs/>
                <w:sz w:val="26"/>
                <w:szCs w:val="26"/>
              </w:rPr>
            </w:pPr>
            <w:r>
              <w:rPr>
                <w:rFonts w:ascii="CordiaUPC" w:hAnsi="CordiaUPC" w:cs="CordiaUPC"/>
                <w:bCs/>
                <w:sz w:val="26"/>
                <w:szCs w:val="26"/>
              </w:rPr>
              <w:t>(57)</w:t>
            </w:r>
          </w:p>
        </w:tc>
        <w:tc>
          <w:tcPr>
            <w:tcW w:w="2102" w:type="dxa"/>
            <w:vAlign w:val="bottom"/>
          </w:tcPr>
          <w:p w14:paraId="74F37625" w14:textId="57C56A4C" w:rsidR="00930735" w:rsidRDefault="00930735" w:rsidP="00930735">
            <w:pPr>
              <w:spacing w:line="240" w:lineRule="auto"/>
              <w:jc w:val="right"/>
              <w:rPr>
                <w:rFonts w:ascii="CordiaUPC" w:hAnsi="CordiaUPC" w:cs="CordiaUPC"/>
                <w:bCs/>
                <w:sz w:val="26"/>
                <w:szCs w:val="26"/>
              </w:rPr>
            </w:pPr>
            <w:r>
              <w:rPr>
                <w:rFonts w:ascii="CordiaUPC" w:hAnsi="CordiaUPC" w:cs="CordiaUPC"/>
                <w:bCs/>
                <w:sz w:val="26"/>
                <w:szCs w:val="26"/>
              </w:rPr>
              <w:t>(56)</w:t>
            </w:r>
          </w:p>
        </w:tc>
      </w:tr>
      <w:tr w:rsidR="00930735" w14:paraId="507D0094" w14:textId="77777777" w:rsidTr="008914D0">
        <w:trPr>
          <w:trHeight w:val="344"/>
        </w:trPr>
        <w:tc>
          <w:tcPr>
            <w:tcW w:w="4854" w:type="dxa"/>
            <w:gridSpan w:val="3"/>
          </w:tcPr>
          <w:p w14:paraId="58672126" w14:textId="2C381FD0" w:rsidR="00930735" w:rsidRPr="007D2C16" w:rsidRDefault="00930735" w:rsidP="00930735">
            <w:pPr>
              <w:spacing w:line="240" w:lineRule="auto"/>
              <w:rPr>
                <w:rFonts w:ascii="CordiaUPC" w:hAnsi="CordiaUPC" w:cs="CordiaUPC"/>
                <w:bCs/>
                <w:sz w:val="26"/>
                <w:szCs w:val="26"/>
              </w:rPr>
            </w:pPr>
            <w:r w:rsidRPr="007D2C16">
              <w:rPr>
                <w:rFonts w:ascii="CordiaUPC" w:hAnsi="CordiaUPC" w:cs="CordiaUPC"/>
                <w:bCs/>
                <w:sz w:val="26"/>
                <w:szCs w:val="26"/>
              </w:rPr>
              <w:t>Acquisition through Entire Business Transfer</w:t>
            </w:r>
          </w:p>
        </w:tc>
        <w:tc>
          <w:tcPr>
            <w:tcW w:w="2102" w:type="dxa"/>
          </w:tcPr>
          <w:p w14:paraId="076F9F6D" w14:textId="63C96C78" w:rsidR="00930735" w:rsidRPr="004203B4" w:rsidRDefault="00930735" w:rsidP="00930735">
            <w:pPr>
              <w:spacing w:line="240" w:lineRule="auto"/>
              <w:jc w:val="right"/>
              <w:rPr>
                <w:rFonts w:ascii="CordiaUPC" w:hAnsi="CordiaUPC" w:cs="CordiaUPC"/>
                <w:bCs/>
                <w:sz w:val="26"/>
                <w:szCs w:val="26"/>
              </w:rPr>
            </w:pPr>
            <w:r>
              <w:rPr>
                <w:rFonts w:ascii="CordiaUPC" w:hAnsi="CordiaUPC" w:cs="CordiaUPC"/>
                <w:bCs/>
                <w:sz w:val="26"/>
                <w:szCs w:val="26"/>
              </w:rPr>
              <w:t>-</w:t>
            </w:r>
          </w:p>
        </w:tc>
        <w:tc>
          <w:tcPr>
            <w:tcW w:w="2102" w:type="dxa"/>
          </w:tcPr>
          <w:p w14:paraId="24016630" w14:textId="4B8BC4EB" w:rsidR="00930735" w:rsidRPr="004203B4" w:rsidRDefault="00930735" w:rsidP="00930735">
            <w:pPr>
              <w:spacing w:line="240" w:lineRule="auto"/>
              <w:jc w:val="right"/>
              <w:rPr>
                <w:rFonts w:ascii="CordiaUPC" w:hAnsi="CordiaUPC" w:cs="CordiaUPC"/>
                <w:bCs/>
                <w:sz w:val="26"/>
                <w:szCs w:val="26"/>
              </w:rPr>
            </w:pPr>
            <w:r>
              <w:rPr>
                <w:rFonts w:ascii="CordiaUPC" w:hAnsi="CordiaUPC" w:cs="CordiaUPC"/>
                <w:bCs/>
                <w:sz w:val="26"/>
                <w:szCs w:val="26"/>
              </w:rPr>
              <w:t>164</w:t>
            </w:r>
          </w:p>
        </w:tc>
      </w:tr>
      <w:tr w:rsidR="00930735" w14:paraId="6A08A761" w14:textId="77777777" w:rsidTr="008914D0">
        <w:trPr>
          <w:trHeight w:val="369"/>
        </w:trPr>
        <w:tc>
          <w:tcPr>
            <w:tcW w:w="4854" w:type="dxa"/>
            <w:gridSpan w:val="3"/>
          </w:tcPr>
          <w:p w14:paraId="668C1551" w14:textId="1D4B71A0" w:rsidR="00930735" w:rsidRPr="007D2C16" w:rsidRDefault="00930735" w:rsidP="00930735">
            <w:pPr>
              <w:spacing w:line="240" w:lineRule="auto"/>
              <w:rPr>
                <w:rFonts w:ascii="CordiaUPC" w:hAnsi="CordiaUPC" w:cs="CordiaUPC"/>
                <w:bCs/>
                <w:sz w:val="26"/>
                <w:szCs w:val="26"/>
              </w:rPr>
            </w:pPr>
            <w:r w:rsidRPr="007D2C16">
              <w:rPr>
                <w:rFonts w:ascii="CordiaUPC" w:hAnsi="CordiaUPC" w:cs="CordiaUPC"/>
                <w:bCs/>
                <w:sz w:val="26"/>
                <w:szCs w:val="26"/>
              </w:rPr>
              <w:t>Gain</w:t>
            </w:r>
            <w:r>
              <w:rPr>
                <w:rFonts w:ascii="CordiaUPC" w:hAnsi="CordiaUPC" w:cs="CordiaUPC"/>
                <w:bCs/>
                <w:sz w:val="26"/>
                <w:szCs w:val="26"/>
              </w:rPr>
              <w:t xml:space="preserve"> </w:t>
            </w:r>
            <w:r w:rsidRPr="007D2C16">
              <w:rPr>
                <w:rFonts w:ascii="CordiaUPC" w:hAnsi="CordiaUPC" w:cs="CordiaUPC"/>
                <w:bCs/>
                <w:sz w:val="26"/>
                <w:szCs w:val="26"/>
              </w:rPr>
              <w:t>recognised in other</w:t>
            </w:r>
            <w:r>
              <w:rPr>
                <w:rFonts w:ascii="CordiaUPC" w:hAnsi="CordiaUPC" w:cs="CordiaUPC"/>
                <w:bCs/>
                <w:sz w:val="26"/>
                <w:szCs w:val="26"/>
              </w:rPr>
              <w:t xml:space="preserve"> c</w:t>
            </w:r>
            <w:r w:rsidRPr="007D2C16">
              <w:rPr>
                <w:rFonts w:ascii="CordiaUPC" w:hAnsi="CordiaUPC" w:cs="CordiaUPC"/>
                <w:bCs/>
                <w:sz w:val="26"/>
                <w:szCs w:val="26"/>
              </w:rPr>
              <w:t>omprehensive income</w:t>
            </w:r>
          </w:p>
        </w:tc>
        <w:tc>
          <w:tcPr>
            <w:tcW w:w="2102" w:type="dxa"/>
            <w:vAlign w:val="bottom"/>
          </w:tcPr>
          <w:p w14:paraId="271A9F51" w14:textId="1F20B345" w:rsidR="00930735" w:rsidRPr="004203B4" w:rsidRDefault="00325119" w:rsidP="00930735">
            <w:pPr>
              <w:pBdr>
                <w:bottom w:val="single" w:sz="4" w:space="1" w:color="auto"/>
              </w:pBdr>
              <w:spacing w:line="240" w:lineRule="auto"/>
              <w:jc w:val="right"/>
              <w:rPr>
                <w:rFonts w:ascii="CordiaUPC" w:hAnsi="CordiaUPC" w:cs="CordiaUPC"/>
                <w:bCs/>
                <w:sz w:val="26"/>
                <w:szCs w:val="26"/>
              </w:rPr>
            </w:pPr>
            <w:r>
              <w:rPr>
                <w:rFonts w:ascii="CordiaUPC" w:hAnsi="CordiaUPC" w:cs="CordiaUPC"/>
                <w:bCs/>
                <w:sz w:val="26"/>
                <w:szCs w:val="26"/>
              </w:rPr>
              <w:t>538</w:t>
            </w:r>
          </w:p>
        </w:tc>
        <w:tc>
          <w:tcPr>
            <w:tcW w:w="2102" w:type="dxa"/>
            <w:vAlign w:val="bottom"/>
          </w:tcPr>
          <w:p w14:paraId="2128CEBC" w14:textId="4C0E4702" w:rsidR="00930735" w:rsidRPr="004203B4" w:rsidRDefault="00930735" w:rsidP="00930735">
            <w:pPr>
              <w:pBdr>
                <w:bottom w:val="single" w:sz="4" w:space="1" w:color="auto"/>
              </w:pBdr>
              <w:spacing w:line="240" w:lineRule="auto"/>
              <w:jc w:val="right"/>
              <w:rPr>
                <w:rFonts w:ascii="CordiaUPC" w:hAnsi="CordiaUPC" w:cs="CordiaUPC"/>
                <w:bCs/>
                <w:sz w:val="26"/>
                <w:szCs w:val="26"/>
              </w:rPr>
            </w:pPr>
            <w:r>
              <w:rPr>
                <w:rFonts w:ascii="CordiaUPC" w:hAnsi="CordiaUPC" w:cs="CordiaUPC"/>
                <w:bCs/>
                <w:sz w:val="26"/>
                <w:szCs w:val="26"/>
              </w:rPr>
              <w:t>521</w:t>
            </w:r>
          </w:p>
        </w:tc>
      </w:tr>
      <w:tr w:rsidR="00930735" w14:paraId="2ECCB899" w14:textId="77777777" w:rsidTr="00DF5CD7">
        <w:trPr>
          <w:trHeight w:val="291"/>
        </w:trPr>
        <w:tc>
          <w:tcPr>
            <w:tcW w:w="4854" w:type="dxa"/>
            <w:gridSpan w:val="3"/>
          </w:tcPr>
          <w:p w14:paraId="2D94719F" w14:textId="3DACF09D" w:rsidR="00930735" w:rsidRPr="00736C85" w:rsidRDefault="00930735" w:rsidP="00930735">
            <w:pPr>
              <w:spacing w:line="240" w:lineRule="auto"/>
              <w:jc w:val="thaiDistribute"/>
              <w:rPr>
                <w:rFonts w:ascii="CordiaUPC" w:hAnsi="CordiaUPC" w:cs="CordiaUPC"/>
                <w:b/>
                <w:sz w:val="26"/>
                <w:szCs w:val="26"/>
              </w:rPr>
            </w:pPr>
            <w:r w:rsidRPr="00736C85">
              <w:rPr>
                <w:rFonts w:ascii="CordiaUPC" w:hAnsi="CordiaUPC" w:cs="CordiaUPC"/>
                <w:b/>
                <w:sz w:val="26"/>
                <w:szCs w:val="26"/>
              </w:rPr>
              <w:t>Ending balance</w:t>
            </w:r>
          </w:p>
        </w:tc>
        <w:tc>
          <w:tcPr>
            <w:tcW w:w="2102" w:type="dxa"/>
            <w:vAlign w:val="bottom"/>
          </w:tcPr>
          <w:p w14:paraId="32D7B55B" w14:textId="77777777" w:rsidR="00930735" w:rsidRPr="00736C85" w:rsidRDefault="00930735" w:rsidP="00930735">
            <w:pPr>
              <w:pBdr>
                <w:bottom w:val="double" w:sz="4" w:space="1" w:color="auto"/>
              </w:pBdr>
              <w:spacing w:line="240" w:lineRule="auto"/>
              <w:jc w:val="right"/>
              <w:rPr>
                <w:rFonts w:ascii="CordiaUPC" w:hAnsi="CordiaUPC" w:cs="CordiaUPC"/>
                <w:b/>
                <w:sz w:val="26"/>
                <w:szCs w:val="26"/>
              </w:rPr>
            </w:pPr>
            <w:r w:rsidRPr="00736C85">
              <w:rPr>
                <w:rFonts w:ascii="CordiaUPC" w:hAnsi="CordiaUPC" w:cs="CordiaUPC"/>
                <w:b/>
                <w:sz w:val="26"/>
                <w:szCs w:val="26"/>
              </w:rPr>
              <w:t>2,693</w:t>
            </w:r>
          </w:p>
        </w:tc>
        <w:tc>
          <w:tcPr>
            <w:tcW w:w="2102" w:type="dxa"/>
            <w:vAlign w:val="bottom"/>
          </w:tcPr>
          <w:p w14:paraId="199ECD72" w14:textId="77777777" w:rsidR="00930735" w:rsidRPr="00736C85" w:rsidRDefault="00930735" w:rsidP="00930735">
            <w:pPr>
              <w:pBdr>
                <w:bottom w:val="double" w:sz="4" w:space="1" w:color="auto"/>
              </w:pBdr>
              <w:tabs>
                <w:tab w:val="left" w:pos="891"/>
              </w:tabs>
              <w:spacing w:line="240" w:lineRule="auto"/>
              <w:jc w:val="right"/>
              <w:rPr>
                <w:rFonts w:ascii="CordiaUPC" w:hAnsi="CordiaUPC" w:cs="CordiaUPC"/>
                <w:b/>
                <w:sz w:val="26"/>
                <w:szCs w:val="26"/>
              </w:rPr>
            </w:pPr>
            <w:r w:rsidRPr="00736C85">
              <w:rPr>
                <w:rFonts w:ascii="CordiaUPC" w:hAnsi="CordiaUPC" w:cs="CordiaUPC"/>
                <w:b/>
                <w:sz w:val="26"/>
                <w:szCs w:val="26"/>
              </w:rPr>
              <w:t>2,693</w:t>
            </w:r>
          </w:p>
        </w:tc>
      </w:tr>
      <w:tr w:rsidR="00930735" w14:paraId="5D54383D" w14:textId="77777777" w:rsidTr="00DF5CD7">
        <w:trPr>
          <w:trHeight w:val="322"/>
        </w:trPr>
        <w:tc>
          <w:tcPr>
            <w:tcW w:w="4854" w:type="dxa"/>
            <w:gridSpan w:val="3"/>
          </w:tcPr>
          <w:p w14:paraId="7ED28232" w14:textId="77777777" w:rsidR="00930735" w:rsidRPr="007346B2" w:rsidRDefault="00930735" w:rsidP="00930735">
            <w:pPr>
              <w:spacing w:line="240" w:lineRule="auto"/>
              <w:jc w:val="thaiDistribute"/>
              <w:rPr>
                <w:rFonts w:ascii="CordiaUPC" w:hAnsi="CordiaUPC" w:cs="CordiaUPC"/>
                <w:b/>
                <w:sz w:val="26"/>
                <w:szCs w:val="26"/>
              </w:rPr>
            </w:pPr>
          </w:p>
        </w:tc>
        <w:tc>
          <w:tcPr>
            <w:tcW w:w="2102" w:type="dxa"/>
          </w:tcPr>
          <w:p w14:paraId="6CD9B657" w14:textId="77777777" w:rsidR="00930735" w:rsidRPr="007346B2" w:rsidRDefault="00930735" w:rsidP="00930735">
            <w:pPr>
              <w:spacing w:line="240" w:lineRule="auto"/>
              <w:jc w:val="thaiDistribute"/>
              <w:rPr>
                <w:rFonts w:ascii="CordiaUPC" w:hAnsi="CordiaUPC" w:cs="CordiaUPC"/>
                <w:b/>
                <w:sz w:val="26"/>
                <w:szCs w:val="26"/>
              </w:rPr>
            </w:pPr>
          </w:p>
        </w:tc>
        <w:tc>
          <w:tcPr>
            <w:tcW w:w="2102" w:type="dxa"/>
          </w:tcPr>
          <w:p w14:paraId="4C9889B5" w14:textId="77777777" w:rsidR="00930735" w:rsidRPr="007346B2" w:rsidRDefault="00930735" w:rsidP="00930735">
            <w:pPr>
              <w:spacing w:line="240" w:lineRule="auto"/>
              <w:jc w:val="thaiDistribute"/>
              <w:rPr>
                <w:rFonts w:ascii="CordiaUPC" w:hAnsi="CordiaUPC" w:cs="CordiaUPC"/>
                <w:b/>
                <w:sz w:val="26"/>
                <w:szCs w:val="26"/>
              </w:rPr>
            </w:pPr>
          </w:p>
        </w:tc>
      </w:tr>
    </w:tbl>
    <w:p w14:paraId="56756BBC" w14:textId="433EFD6D" w:rsidR="001004B0" w:rsidRDefault="001004B0" w:rsidP="000F2676">
      <w:pPr>
        <w:autoSpaceDE w:val="0"/>
        <w:autoSpaceDN w:val="0"/>
        <w:spacing w:line="240" w:lineRule="exact"/>
        <w:ind w:left="560"/>
        <w:jc w:val="thaiDistribute"/>
        <w:rPr>
          <w:rFonts w:ascii="CordiaUPC" w:hAnsi="CordiaUPC" w:cs="CordiaUPC"/>
          <w:i/>
          <w:iCs/>
          <w:sz w:val="26"/>
          <w:szCs w:val="26"/>
          <w:lang w:val="en-AU" w:bidi="th-TH"/>
        </w:rPr>
      </w:pPr>
    </w:p>
    <w:p w14:paraId="628D28C5" w14:textId="315281FE"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4551B894" w14:textId="0D66FFE8"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437432A9" w14:textId="1E574213"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148E93CB" w14:textId="3240B7CB"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77D7A203" w14:textId="3DE11B8B"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7FEA7863" w14:textId="03E230E7"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177AB58F" w14:textId="4BCF6A89"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6F36E8DA" w14:textId="34837BD7"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3332C8E3" w14:textId="39F745D2"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5E3E5F61" w14:textId="0622491C"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6C5B7356" w14:textId="0CB4181C"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740D94CE" w14:textId="704007EA"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637C87AE" w14:textId="50C10AFD"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18CF5DE2" w14:textId="5CAB530F"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339E4AB4" w14:textId="39EBD93B"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27F9817B" w14:textId="2F917DFE"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7B9B403A" w14:textId="36F24FD0"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08ECA72C" w14:textId="4D323F0D"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p w14:paraId="1BA9ACCB" w14:textId="77777777" w:rsidR="008914D0" w:rsidRDefault="008914D0" w:rsidP="000F2676">
      <w:pPr>
        <w:autoSpaceDE w:val="0"/>
        <w:autoSpaceDN w:val="0"/>
        <w:spacing w:line="240" w:lineRule="exact"/>
        <w:ind w:left="560"/>
        <w:jc w:val="thaiDistribute"/>
        <w:rPr>
          <w:rFonts w:ascii="CordiaUPC" w:hAnsi="CordiaUPC" w:cs="CordiaUPC"/>
          <w:i/>
          <w:iCs/>
          <w:sz w:val="26"/>
          <w:szCs w:val="26"/>
          <w:lang w:val="en-AU" w:bidi="th-TH"/>
        </w:rPr>
      </w:pPr>
    </w:p>
    <w:bookmarkEnd w:id="4"/>
    <w:p w14:paraId="3D6EB060" w14:textId="318F2965" w:rsidR="00D45753" w:rsidRPr="000A0B7A" w:rsidRDefault="00422AEE" w:rsidP="00443957">
      <w:pPr>
        <w:pStyle w:val="block"/>
        <w:spacing w:after="0" w:line="240" w:lineRule="atLeast"/>
        <w:ind w:right="-7" w:hanging="567"/>
        <w:jc w:val="both"/>
        <w:rPr>
          <w:rFonts w:ascii="CordiaUPC" w:hAnsi="CordiaUPC" w:cs="CordiaUPC"/>
          <w:b/>
          <w:bCs/>
          <w:sz w:val="28"/>
          <w:szCs w:val="28"/>
          <w:lang w:val="en-US" w:bidi="th-TH"/>
        </w:rPr>
      </w:pPr>
      <w:r>
        <w:rPr>
          <w:rFonts w:ascii="CordiaUPC" w:hAnsi="CordiaUPC" w:cs="CordiaUPC"/>
          <w:b/>
          <w:bCs/>
          <w:sz w:val="28"/>
          <w:szCs w:val="28"/>
          <w:lang w:bidi="th-TH"/>
        </w:rPr>
        <w:t>8</w:t>
      </w:r>
      <w:r w:rsidR="00443957" w:rsidRPr="000F2676">
        <w:rPr>
          <w:rFonts w:ascii="CordiaUPC" w:hAnsi="CordiaUPC" w:cs="CordiaUPC" w:hint="cs"/>
          <w:b/>
          <w:bCs/>
          <w:sz w:val="28"/>
          <w:szCs w:val="28"/>
          <w:lang w:bidi="th-TH"/>
        </w:rPr>
        <w:tab/>
      </w:r>
      <w:r w:rsidR="00443957" w:rsidRPr="000F2676">
        <w:rPr>
          <w:rFonts w:ascii="CordiaUPC" w:hAnsi="CordiaUPC" w:cs="CordiaUPC" w:hint="cs"/>
          <w:b/>
          <w:bCs/>
          <w:sz w:val="28"/>
          <w:szCs w:val="28"/>
        </w:rPr>
        <w:t>Maintenance of capital fund</w:t>
      </w:r>
    </w:p>
    <w:p w14:paraId="5A712B84" w14:textId="77777777" w:rsidR="00CE638B" w:rsidRPr="000F2676" w:rsidRDefault="00CE638B" w:rsidP="00CC286D">
      <w:pPr>
        <w:pStyle w:val="Heading1"/>
        <w:numPr>
          <w:ilvl w:val="0"/>
          <w:numId w:val="0"/>
        </w:numPr>
        <w:spacing w:before="0" w:after="0" w:line="200" w:lineRule="exact"/>
        <w:ind w:left="547"/>
        <w:rPr>
          <w:rFonts w:ascii="CordiaUPC" w:hAnsi="CordiaUPC" w:cs="CordiaUPC"/>
          <w:b w:val="0"/>
          <w:bCs/>
          <w:i w:val="0"/>
          <w:iCs/>
          <w:sz w:val="26"/>
          <w:szCs w:val="26"/>
        </w:rPr>
      </w:pPr>
    </w:p>
    <w:p w14:paraId="429F3C39" w14:textId="5353E60B" w:rsidR="0002105F" w:rsidRDefault="000577F6" w:rsidP="00986BB1">
      <w:pPr>
        <w:spacing w:line="240" w:lineRule="exact"/>
        <w:ind w:left="562"/>
        <w:jc w:val="thaiDistribute"/>
        <w:rPr>
          <w:rFonts w:ascii="CordiaUPC" w:hAnsi="CordiaUPC" w:cs="CordiaUPC"/>
          <w:sz w:val="26"/>
          <w:szCs w:val="26"/>
          <w:lang w:val="en-AU" w:bidi="th-TH"/>
        </w:rPr>
      </w:pPr>
      <w:r w:rsidRPr="00986BB1">
        <w:rPr>
          <w:rFonts w:ascii="CordiaUPC" w:hAnsi="CordiaUPC" w:cs="CordiaUPC" w:hint="cs"/>
          <w:sz w:val="26"/>
          <w:szCs w:val="26"/>
          <w:lang w:val="en-AU" w:bidi="th-TH"/>
        </w:rPr>
        <w:t>The Bank</w:t>
      </w:r>
      <w:r w:rsidR="00410921" w:rsidRPr="00986BB1">
        <w:rPr>
          <w:rFonts w:ascii="CordiaUPC" w:hAnsi="CordiaUPC" w:cs="CordiaUPC" w:hint="cs"/>
          <w:sz w:val="26"/>
          <w:szCs w:val="26"/>
          <w:lang w:val="en-AU" w:bidi="th-TH"/>
        </w:rPr>
        <w:t xml:space="preserve"> and its subsidiaries</w:t>
      </w:r>
      <w:r w:rsidRPr="00986BB1">
        <w:rPr>
          <w:rFonts w:ascii="CordiaUPC" w:hAnsi="CordiaUPC" w:cs="CordiaUPC" w:hint="cs"/>
          <w:sz w:val="26"/>
          <w:szCs w:val="26"/>
          <w:lang w:val="en-AU" w:bidi="th-TH"/>
        </w:rPr>
        <w:t xml:space="preserve"> maintain its capital fund in accordance with the Financial Institution Business Act B.E. 2551 by maintaining its capital fund as a proportion of risk weighted assets in accordance with the criteria, methodologies, and conditions prescribed by the </w:t>
      </w:r>
      <w:r w:rsidR="00F90567" w:rsidRPr="00986BB1">
        <w:rPr>
          <w:rFonts w:ascii="CordiaUPC" w:hAnsi="CordiaUPC" w:cs="CordiaUPC" w:hint="cs"/>
          <w:sz w:val="26"/>
          <w:szCs w:val="26"/>
          <w:lang w:val="en-AU" w:bidi="th-TH"/>
        </w:rPr>
        <w:t xml:space="preserve">Bank of Thailand. </w:t>
      </w:r>
      <w:r w:rsidR="00332417" w:rsidRPr="00986BB1">
        <w:rPr>
          <w:rFonts w:ascii="CordiaUPC" w:hAnsi="CordiaUPC" w:cs="CordiaUPC" w:hint="cs"/>
          <w:sz w:val="26"/>
          <w:szCs w:val="26"/>
          <w:lang w:val="en-AU" w:bidi="th-TH"/>
        </w:rPr>
        <w:t>T</w:t>
      </w:r>
      <w:r w:rsidRPr="00986BB1">
        <w:rPr>
          <w:rFonts w:ascii="CordiaUPC" w:hAnsi="CordiaUPC" w:cs="CordiaUPC" w:hint="cs"/>
          <w:sz w:val="26"/>
          <w:szCs w:val="26"/>
          <w:lang w:val="en-AU" w:bidi="th-TH"/>
        </w:rPr>
        <w:t xml:space="preserve">he </w:t>
      </w:r>
      <w:r w:rsidR="00410921" w:rsidRPr="00986BB1">
        <w:rPr>
          <w:rFonts w:ascii="CordiaUPC" w:hAnsi="CordiaUPC" w:cs="CordiaUPC" w:hint="cs"/>
          <w:sz w:val="26"/>
          <w:szCs w:val="26"/>
          <w:lang w:val="en-AU" w:bidi="th-TH"/>
        </w:rPr>
        <w:t>Bank and its subsidiaries</w:t>
      </w:r>
      <w:r w:rsidRPr="00986BB1">
        <w:rPr>
          <w:rFonts w:ascii="CordiaUPC" w:hAnsi="CordiaUPC" w:cs="CordiaUPC" w:hint="cs"/>
          <w:sz w:val="26"/>
          <w:szCs w:val="26"/>
          <w:lang w:val="en-AU" w:bidi="th-TH"/>
        </w:rPr>
        <w:t xml:space="preserve"> </w:t>
      </w:r>
      <w:r w:rsidR="006B7833" w:rsidRPr="00986BB1">
        <w:rPr>
          <w:rFonts w:ascii="CordiaUPC" w:hAnsi="CordiaUPC" w:cs="CordiaUPC" w:hint="cs"/>
          <w:sz w:val="26"/>
          <w:szCs w:val="26"/>
          <w:lang w:val="en-AU" w:bidi="th-TH"/>
        </w:rPr>
        <w:t>are</w:t>
      </w:r>
      <w:r w:rsidRPr="00986BB1">
        <w:rPr>
          <w:rFonts w:ascii="CordiaUPC" w:hAnsi="CordiaUPC" w:cs="CordiaUPC" w:hint="cs"/>
          <w:sz w:val="26"/>
          <w:szCs w:val="26"/>
          <w:lang w:val="en-AU" w:bidi="th-TH"/>
        </w:rPr>
        <w:t xml:space="preserve"> required to calculate its Capital Fund in accordance with Basel III. </w:t>
      </w:r>
      <w:r w:rsidR="004D0BD0" w:rsidRPr="00986BB1">
        <w:rPr>
          <w:rFonts w:ascii="CordiaUPC" w:hAnsi="CordiaUPC" w:cs="CordiaUPC" w:hint="cs"/>
          <w:sz w:val="26"/>
          <w:szCs w:val="26"/>
          <w:lang w:val="en-AU" w:bidi="th-TH"/>
        </w:rPr>
        <w:t>As at</w:t>
      </w:r>
      <w:r w:rsidR="00F1055E" w:rsidRPr="00986BB1">
        <w:rPr>
          <w:rFonts w:ascii="CordiaUPC" w:hAnsi="CordiaUPC" w:cs="CordiaUPC" w:hint="cs"/>
          <w:sz w:val="26"/>
          <w:szCs w:val="26"/>
          <w:lang w:val="en-AU" w:bidi="th-TH"/>
        </w:rPr>
        <w:t xml:space="preserve"> </w:t>
      </w:r>
      <w:r w:rsidR="00512082" w:rsidRPr="00986BB1">
        <w:rPr>
          <w:rFonts w:ascii="CordiaUPC" w:hAnsi="CordiaUPC" w:cs="CordiaUPC" w:hint="cs"/>
          <w:sz w:val="26"/>
          <w:szCs w:val="26"/>
          <w:lang w:val="en-AU" w:bidi="th-TH"/>
        </w:rPr>
        <w:t xml:space="preserve">31 December </w:t>
      </w:r>
      <w:r w:rsidR="00CC286D" w:rsidRPr="00986BB1">
        <w:rPr>
          <w:rFonts w:ascii="CordiaUPC" w:hAnsi="CordiaUPC" w:cs="CordiaUPC" w:hint="cs"/>
          <w:sz w:val="26"/>
          <w:szCs w:val="26"/>
          <w:lang w:val="en-AU" w:bidi="th-TH"/>
        </w:rPr>
        <w:t>202</w:t>
      </w:r>
      <w:r w:rsidR="00CC286D" w:rsidRPr="00986BB1">
        <w:rPr>
          <w:rFonts w:ascii="CordiaUPC" w:hAnsi="CordiaUPC" w:cs="CordiaUPC"/>
          <w:sz w:val="26"/>
          <w:szCs w:val="26"/>
          <w:lang w:val="en-AU" w:bidi="th-TH"/>
        </w:rPr>
        <w:t>1</w:t>
      </w:r>
      <w:r w:rsidR="00CC286D" w:rsidRPr="00986BB1">
        <w:rPr>
          <w:rFonts w:ascii="CordiaUPC" w:hAnsi="CordiaUPC" w:cs="CordiaUPC" w:hint="cs"/>
          <w:sz w:val="26"/>
          <w:szCs w:val="26"/>
          <w:lang w:val="en-AU" w:bidi="th-TH"/>
        </w:rPr>
        <w:t xml:space="preserve"> and 2020</w:t>
      </w:r>
      <w:r w:rsidR="00332417" w:rsidRPr="00986BB1">
        <w:rPr>
          <w:rFonts w:ascii="CordiaUPC" w:hAnsi="CordiaUPC" w:cs="CordiaUPC" w:hint="cs"/>
          <w:sz w:val="26"/>
          <w:szCs w:val="26"/>
          <w:lang w:val="en-AU" w:bidi="th-TH"/>
        </w:rPr>
        <w:t xml:space="preserve">, </w:t>
      </w:r>
      <w:r w:rsidRPr="00986BB1">
        <w:rPr>
          <w:rFonts w:ascii="CordiaUPC" w:hAnsi="CordiaUPC" w:cs="CordiaUPC" w:hint="cs"/>
          <w:sz w:val="26"/>
          <w:szCs w:val="26"/>
          <w:lang w:val="en-AU" w:bidi="th-TH"/>
        </w:rPr>
        <w:t>the</w:t>
      </w:r>
      <w:r w:rsidR="00D805AF" w:rsidRPr="00986BB1">
        <w:rPr>
          <w:rFonts w:ascii="CordiaUPC" w:hAnsi="CordiaUPC" w:cs="CordiaUPC" w:hint="cs"/>
          <w:sz w:val="26"/>
          <w:szCs w:val="26"/>
          <w:lang w:val="en-AU" w:bidi="th-TH"/>
        </w:rPr>
        <w:t xml:space="preserve"> consolidated supervision</w:t>
      </w:r>
      <w:r w:rsidRPr="00986BB1">
        <w:rPr>
          <w:rFonts w:ascii="CordiaUPC" w:hAnsi="CordiaUPC" w:cs="CordiaUPC" w:hint="cs"/>
          <w:sz w:val="26"/>
          <w:szCs w:val="26"/>
          <w:lang w:val="en-AU" w:bidi="th-TH"/>
        </w:rPr>
        <w:t xml:space="preserve"> </w:t>
      </w:r>
      <w:r w:rsidR="007C4318" w:rsidRPr="00986BB1">
        <w:rPr>
          <w:rFonts w:ascii="CordiaUPC" w:hAnsi="CordiaUPC" w:cs="CordiaUPC" w:hint="cs"/>
          <w:sz w:val="26"/>
          <w:szCs w:val="26"/>
          <w:lang w:val="en-AU" w:bidi="th-TH"/>
        </w:rPr>
        <w:t>and</w:t>
      </w:r>
      <w:r w:rsidRPr="00986BB1">
        <w:rPr>
          <w:rFonts w:ascii="CordiaUPC" w:hAnsi="CordiaUPC" w:cs="CordiaUPC" w:hint="cs"/>
          <w:sz w:val="26"/>
          <w:szCs w:val="26"/>
          <w:lang w:val="en-AU" w:bidi="th-TH"/>
        </w:rPr>
        <w:t xml:space="preserve"> </w:t>
      </w:r>
      <w:r w:rsidR="001C06C2" w:rsidRPr="00986BB1">
        <w:rPr>
          <w:rFonts w:ascii="CordiaUPC" w:hAnsi="CordiaUPC" w:cs="CordiaUPC" w:hint="cs"/>
          <w:sz w:val="26"/>
          <w:szCs w:val="26"/>
          <w:lang w:val="en-AU" w:bidi="th-TH"/>
        </w:rPr>
        <w:t xml:space="preserve">the </w:t>
      </w:r>
      <w:r w:rsidR="007C4318" w:rsidRPr="00986BB1">
        <w:rPr>
          <w:rFonts w:ascii="CordiaUPC" w:hAnsi="CordiaUPC" w:cs="CordiaUPC" w:hint="cs"/>
          <w:sz w:val="26"/>
          <w:szCs w:val="26"/>
          <w:lang w:val="en-AU" w:bidi="th-TH"/>
        </w:rPr>
        <w:t xml:space="preserve">Bank </w:t>
      </w:r>
      <w:r w:rsidR="00D805AF" w:rsidRPr="00986BB1">
        <w:rPr>
          <w:rFonts w:ascii="CordiaUPC" w:hAnsi="CordiaUPC" w:cs="CordiaUPC" w:hint="cs"/>
          <w:sz w:val="26"/>
          <w:szCs w:val="26"/>
          <w:lang w:val="en-AU" w:bidi="th-TH"/>
        </w:rPr>
        <w:t>only</w:t>
      </w:r>
      <w:r w:rsidR="007C4318" w:rsidRPr="00986BB1">
        <w:rPr>
          <w:rFonts w:ascii="CordiaUPC" w:hAnsi="CordiaUPC" w:cs="CordiaUPC" w:hint="cs"/>
          <w:sz w:val="26"/>
          <w:szCs w:val="26"/>
          <w:lang w:val="en-AU" w:bidi="th-TH"/>
        </w:rPr>
        <w:t>’s</w:t>
      </w:r>
      <w:r w:rsidR="00D805AF" w:rsidRPr="00986BB1">
        <w:rPr>
          <w:rFonts w:ascii="CordiaUPC" w:hAnsi="CordiaUPC" w:cs="CordiaUPC" w:hint="cs"/>
          <w:sz w:val="26"/>
          <w:szCs w:val="26"/>
          <w:lang w:val="en-AU" w:bidi="th-TH"/>
        </w:rPr>
        <w:t xml:space="preserve"> </w:t>
      </w:r>
      <w:r w:rsidRPr="00986BB1">
        <w:rPr>
          <w:rFonts w:ascii="CordiaUPC" w:hAnsi="CordiaUPC" w:cs="CordiaUPC" w:hint="cs"/>
          <w:sz w:val="26"/>
          <w:szCs w:val="26"/>
          <w:lang w:val="en-AU" w:bidi="th-TH"/>
        </w:rPr>
        <w:t xml:space="preserve">total capital funds </w:t>
      </w:r>
      <w:r w:rsidR="00FD4AD8" w:rsidRPr="00986BB1">
        <w:rPr>
          <w:rFonts w:ascii="CordiaUPC" w:hAnsi="CordiaUPC" w:cs="CordiaUPC" w:hint="cs"/>
          <w:sz w:val="26"/>
          <w:szCs w:val="26"/>
          <w:lang w:val="en-AU" w:bidi="th-TH"/>
        </w:rPr>
        <w:t>could</w:t>
      </w:r>
      <w:r w:rsidRPr="00986BB1">
        <w:rPr>
          <w:rFonts w:ascii="CordiaUPC" w:hAnsi="CordiaUPC" w:cs="CordiaUPC" w:hint="cs"/>
          <w:sz w:val="26"/>
          <w:szCs w:val="26"/>
          <w:lang w:val="en-AU" w:bidi="th-TH"/>
        </w:rPr>
        <w:t xml:space="preserve"> be </w:t>
      </w:r>
      <w:r w:rsidR="00F1055E" w:rsidRPr="00986BB1">
        <w:rPr>
          <w:rFonts w:ascii="CordiaUPC" w:hAnsi="CordiaUPC" w:cs="CordiaUPC" w:hint="cs"/>
          <w:sz w:val="26"/>
          <w:szCs w:val="26"/>
          <w:lang w:val="en-AU" w:bidi="th-TH"/>
        </w:rPr>
        <w:t>cat</w:t>
      </w:r>
      <w:r w:rsidR="00C6198F" w:rsidRPr="00986BB1">
        <w:rPr>
          <w:rFonts w:ascii="CordiaUPC" w:hAnsi="CordiaUPC" w:cs="CordiaUPC"/>
          <w:sz w:val="26"/>
          <w:szCs w:val="26"/>
          <w:lang w:val="en-AU" w:bidi="th-TH"/>
        </w:rPr>
        <w:t>e</w:t>
      </w:r>
      <w:r w:rsidR="00F1055E" w:rsidRPr="00986BB1">
        <w:rPr>
          <w:rFonts w:ascii="CordiaUPC" w:hAnsi="CordiaUPC" w:cs="CordiaUPC" w:hint="cs"/>
          <w:sz w:val="26"/>
          <w:szCs w:val="26"/>
          <w:lang w:val="en-AU" w:bidi="th-TH"/>
        </w:rPr>
        <w:t>gorised</w:t>
      </w:r>
      <w:r w:rsidRPr="00986BB1">
        <w:rPr>
          <w:rFonts w:ascii="CordiaUPC" w:hAnsi="CordiaUPC" w:cs="CordiaUPC" w:hint="cs"/>
          <w:sz w:val="26"/>
          <w:szCs w:val="26"/>
          <w:lang w:val="en-AU" w:bidi="th-TH"/>
        </w:rPr>
        <w:t xml:space="preserve"> as follows:</w:t>
      </w:r>
    </w:p>
    <w:p w14:paraId="2B111AC5" w14:textId="5BEC3EBC" w:rsidR="00EA048F" w:rsidRPr="000F2676" w:rsidRDefault="00EA048F" w:rsidP="00CC286D">
      <w:pPr>
        <w:spacing w:line="200" w:lineRule="exact"/>
        <w:rPr>
          <w:rFonts w:ascii="CordiaUPC" w:hAnsi="CordiaUPC" w:cs="CordiaUPC"/>
          <w:sz w:val="26"/>
          <w:szCs w:val="26"/>
        </w:rPr>
      </w:pPr>
      <w:bookmarkStart w:id="7" w:name="_Hlk31386712"/>
    </w:p>
    <w:tbl>
      <w:tblPr>
        <w:tblW w:w="9593" w:type="dxa"/>
        <w:tblInd w:w="450" w:type="dxa"/>
        <w:tblLayout w:type="fixed"/>
        <w:tblCellMar>
          <w:left w:w="115" w:type="dxa"/>
          <w:right w:w="115" w:type="dxa"/>
        </w:tblCellMar>
        <w:tblLook w:val="0000" w:firstRow="0" w:lastRow="0" w:firstColumn="0" w:lastColumn="0" w:noHBand="0" w:noVBand="0"/>
      </w:tblPr>
      <w:tblGrid>
        <w:gridCol w:w="6040"/>
        <w:gridCol w:w="1610"/>
        <w:gridCol w:w="275"/>
        <w:gridCol w:w="9"/>
        <w:gridCol w:w="1659"/>
      </w:tblGrid>
      <w:tr w:rsidR="00714916" w:rsidRPr="000F2676" w14:paraId="2B8A82A6" w14:textId="77777777" w:rsidTr="00A02A58">
        <w:trPr>
          <w:trHeight w:val="20"/>
          <w:tblHeader/>
        </w:trPr>
        <w:tc>
          <w:tcPr>
            <w:tcW w:w="6040" w:type="dxa"/>
          </w:tcPr>
          <w:p w14:paraId="09F68FEC" w14:textId="24B41186"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52FC13A5" w14:textId="77777777" w:rsidR="00714916" w:rsidRPr="000F2676" w:rsidRDefault="00714916" w:rsidP="000F2676">
            <w:pPr>
              <w:spacing w:line="22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bookmarkEnd w:id="7"/>
      <w:tr w:rsidR="0011086A" w:rsidRPr="000F2676" w14:paraId="2928D382" w14:textId="77777777" w:rsidTr="00A02A58">
        <w:trPr>
          <w:trHeight w:val="20"/>
          <w:tblHeader/>
        </w:trPr>
        <w:tc>
          <w:tcPr>
            <w:tcW w:w="6040" w:type="dxa"/>
          </w:tcPr>
          <w:p w14:paraId="7BC2EEBF" w14:textId="77777777" w:rsidR="0011086A" w:rsidRPr="000F2676" w:rsidRDefault="0011086A"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1610" w:type="dxa"/>
          </w:tcPr>
          <w:p w14:paraId="004E0A6E" w14:textId="75764177" w:rsidR="0011086A" w:rsidRPr="000F2676" w:rsidRDefault="00CC286D" w:rsidP="000F2676">
            <w:pPr>
              <w:pStyle w:val="acctfourfigures"/>
              <w:tabs>
                <w:tab w:val="clear" w:pos="765"/>
              </w:tabs>
              <w:spacing w:line="22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c>
          <w:tcPr>
            <w:tcW w:w="275" w:type="dxa"/>
          </w:tcPr>
          <w:p w14:paraId="4CF2C6F2" w14:textId="77777777" w:rsidR="0011086A" w:rsidRPr="000F2676" w:rsidRDefault="0011086A" w:rsidP="000F2676">
            <w:pPr>
              <w:pStyle w:val="acctfourfigures"/>
              <w:tabs>
                <w:tab w:val="clear" w:pos="765"/>
                <w:tab w:val="left" w:pos="720"/>
              </w:tabs>
              <w:spacing w:line="220" w:lineRule="exact"/>
              <w:jc w:val="center"/>
              <w:rPr>
                <w:rFonts w:ascii="CordiaUPC" w:hAnsi="CordiaUPC" w:cs="CordiaUPC"/>
                <w:sz w:val="26"/>
                <w:szCs w:val="26"/>
              </w:rPr>
            </w:pPr>
          </w:p>
        </w:tc>
        <w:tc>
          <w:tcPr>
            <w:tcW w:w="1668" w:type="dxa"/>
            <w:gridSpan w:val="2"/>
          </w:tcPr>
          <w:p w14:paraId="18C71978" w14:textId="54BA56DC" w:rsidR="0011086A" w:rsidRPr="000F2676" w:rsidRDefault="00CC286D" w:rsidP="000F2676">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887104">
              <w:rPr>
                <w:rFonts w:ascii="CordiaUPC" w:hAnsi="CordiaUPC" w:cs="CordiaUPC" w:hint="cs"/>
                <w:color w:val="000000"/>
                <w:sz w:val="26"/>
                <w:szCs w:val="26"/>
                <w:lang w:val="en-US" w:bidi="th-TH"/>
              </w:rPr>
              <w:t>2020</w:t>
            </w:r>
          </w:p>
        </w:tc>
      </w:tr>
      <w:tr w:rsidR="00714916" w:rsidRPr="000F2676" w14:paraId="1765A9B9" w14:textId="77777777" w:rsidTr="00A02A58">
        <w:trPr>
          <w:trHeight w:val="20"/>
          <w:tblHeader/>
        </w:trPr>
        <w:tc>
          <w:tcPr>
            <w:tcW w:w="6040" w:type="dxa"/>
          </w:tcPr>
          <w:p w14:paraId="1E46DD92"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1FAEFE7C" w14:textId="77777777" w:rsidR="00714916" w:rsidRPr="000F2676" w:rsidRDefault="00714916" w:rsidP="000F2676">
            <w:pPr>
              <w:spacing w:line="22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714916" w:rsidRPr="000F2676" w14:paraId="2920399A" w14:textId="77777777" w:rsidTr="00EA26F8">
        <w:trPr>
          <w:trHeight w:val="20"/>
        </w:trPr>
        <w:tc>
          <w:tcPr>
            <w:tcW w:w="6040" w:type="dxa"/>
          </w:tcPr>
          <w:p w14:paraId="322CED68"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10" w:type="dxa"/>
          </w:tcPr>
          <w:p w14:paraId="009C8866"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10296DD3"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1659" w:type="dxa"/>
          </w:tcPr>
          <w:p w14:paraId="2066F70C"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r>
      <w:tr w:rsidR="00714916" w:rsidRPr="000F2676" w14:paraId="7B677A1C" w14:textId="77777777" w:rsidTr="00EA26F8">
        <w:trPr>
          <w:trHeight w:val="20"/>
        </w:trPr>
        <w:tc>
          <w:tcPr>
            <w:tcW w:w="6040" w:type="dxa"/>
          </w:tcPr>
          <w:p w14:paraId="544E878C"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10" w:type="dxa"/>
          </w:tcPr>
          <w:p w14:paraId="63B2E9B3"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61BC6678"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1659" w:type="dxa"/>
          </w:tcPr>
          <w:p w14:paraId="13B3FFC2"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r>
      <w:tr w:rsidR="002470AD" w:rsidRPr="000F2676" w14:paraId="1DC978C0" w14:textId="77777777" w:rsidTr="00EA26F8">
        <w:trPr>
          <w:trHeight w:val="20"/>
        </w:trPr>
        <w:tc>
          <w:tcPr>
            <w:tcW w:w="6040" w:type="dxa"/>
          </w:tcPr>
          <w:p w14:paraId="4BC46CB2" w14:textId="77777777" w:rsidR="002470AD" w:rsidRPr="000F2676" w:rsidRDefault="002470AD" w:rsidP="002470AD">
            <w:pPr>
              <w:pStyle w:val="Heading8"/>
              <w:tabs>
                <w:tab w:val="left" w:pos="212"/>
                <w:tab w:val="left" w:pos="474"/>
              </w:tabs>
              <w:spacing w:line="22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10" w:type="dxa"/>
            <w:vAlign w:val="bottom"/>
          </w:tcPr>
          <w:p w14:paraId="498AD17D" w14:textId="1E478945" w:rsidR="002470AD" w:rsidRPr="000F2676"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91</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792</w:t>
            </w:r>
          </w:p>
        </w:tc>
        <w:tc>
          <w:tcPr>
            <w:tcW w:w="284" w:type="dxa"/>
            <w:gridSpan w:val="2"/>
          </w:tcPr>
          <w:p w14:paraId="6D9386AB" w14:textId="77777777" w:rsidR="002470AD" w:rsidRPr="000F2676" w:rsidRDefault="002470AD" w:rsidP="002470AD">
            <w:pPr>
              <w:tabs>
                <w:tab w:val="decimal" w:pos="882"/>
              </w:tabs>
              <w:spacing w:line="220" w:lineRule="exact"/>
              <w:ind w:left="184" w:right="54"/>
              <w:jc w:val="both"/>
              <w:rPr>
                <w:rFonts w:ascii="CordiaUPC" w:hAnsi="CordiaUPC" w:cs="CordiaUPC"/>
                <w:color w:val="000000"/>
                <w:sz w:val="26"/>
                <w:szCs w:val="26"/>
              </w:rPr>
            </w:pPr>
          </w:p>
        </w:tc>
        <w:tc>
          <w:tcPr>
            <w:tcW w:w="1659" w:type="dxa"/>
            <w:vAlign w:val="bottom"/>
          </w:tcPr>
          <w:p w14:paraId="4FA23B4A" w14:textId="2ABD5309" w:rsidR="002470AD" w:rsidRPr="000F2676"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w:t>
            </w:r>
            <w:r>
              <w:rPr>
                <w:rFonts w:ascii="CordiaUPC" w:hAnsi="CordiaUPC" w:cs="CordiaUPC"/>
                <w:color w:val="000000"/>
                <w:sz w:val="26"/>
                <w:szCs w:val="26"/>
                <w:lang w:val="en-US" w:bidi="th-TH"/>
              </w:rPr>
              <w:t>89</w:t>
            </w:r>
          </w:p>
        </w:tc>
      </w:tr>
      <w:tr w:rsidR="002470AD" w:rsidRPr="000F2676" w14:paraId="513EBA06" w14:textId="77777777" w:rsidTr="00EA26F8">
        <w:trPr>
          <w:trHeight w:val="20"/>
        </w:trPr>
        <w:tc>
          <w:tcPr>
            <w:tcW w:w="6040" w:type="dxa"/>
          </w:tcPr>
          <w:p w14:paraId="552A22AF"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10" w:type="dxa"/>
            <w:vAlign w:val="bottom"/>
          </w:tcPr>
          <w:p w14:paraId="4C81719C" w14:textId="3969D071" w:rsidR="002470AD" w:rsidRPr="000F2676" w:rsidRDefault="002470AD" w:rsidP="002470AD">
            <w:pPr>
              <w:tabs>
                <w:tab w:val="decimal" w:pos="1325"/>
              </w:tabs>
              <w:spacing w:line="220" w:lineRule="exact"/>
              <w:ind w:left="-25" w:right="-106"/>
              <w:rPr>
                <w:rFonts w:ascii="CordiaUPC" w:hAnsi="CordiaUPC" w:cs="CordiaUPC"/>
                <w:color w:val="000000"/>
                <w:sz w:val="26"/>
                <w:szCs w:val="26"/>
              </w:rPr>
            </w:pPr>
            <w:r w:rsidRPr="00294B2A">
              <w:rPr>
                <w:rFonts w:ascii="CordiaUPC" w:eastAsia="MS Mincho" w:hAnsi="CordiaUPC" w:cs="CordiaUPC"/>
                <w:sz w:val="26"/>
                <w:szCs w:val="26"/>
                <w:cs/>
                <w:lang w:eastAsia="th-TH"/>
              </w:rPr>
              <w:t>43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345</w:t>
            </w:r>
          </w:p>
        </w:tc>
        <w:tc>
          <w:tcPr>
            <w:tcW w:w="284" w:type="dxa"/>
            <w:gridSpan w:val="2"/>
          </w:tcPr>
          <w:p w14:paraId="1CF045F1" w14:textId="77777777" w:rsidR="002470AD" w:rsidRPr="000F2676" w:rsidRDefault="002470AD" w:rsidP="002470AD">
            <w:pPr>
              <w:tabs>
                <w:tab w:val="decimal" w:pos="882"/>
              </w:tabs>
              <w:spacing w:line="220" w:lineRule="exact"/>
              <w:ind w:left="184" w:right="54"/>
              <w:jc w:val="both"/>
              <w:rPr>
                <w:rFonts w:ascii="CordiaUPC" w:hAnsi="CordiaUPC" w:cs="CordiaUPC"/>
                <w:color w:val="000000"/>
                <w:sz w:val="26"/>
                <w:szCs w:val="26"/>
              </w:rPr>
            </w:pPr>
          </w:p>
        </w:tc>
        <w:tc>
          <w:tcPr>
            <w:tcW w:w="1659" w:type="dxa"/>
            <w:vAlign w:val="bottom"/>
          </w:tcPr>
          <w:p w14:paraId="48B7E0FA" w14:textId="49435DAD" w:rsidR="002470AD" w:rsidRPr="000F2676" w:rsidRDefault="002470AD" w:rsidP="002470AD">
            <w:pPr>
              <w:tabs>
                <w:tab w:val="decimal" w:pos="1325"/>
              </w:tabs>
              <w:spacing w:line="220" w:lineRule="exact"/>
              <w:ind w:left="-25" w:right="-106"/>
              <w:rPr>
                <w:rFonts w:ascii="CordiaUPC" w:hAnsi="CordiaUPC" w:cs="CordiaUPC"/>
                <w:color w:val="000000"/>
                <w:sz w:val="26"/>
                <w:szCs w:val="26"/>
              </w:rPr>
            </w:pPr>
            <w:r w:rsidRPr="000F2676">
              <w:rPr>
                <w:rFonts w:ascii="CordiaUPC" w:hAnsi="CordiaUPC" w:cs="CordiaUPC" w:hint="cs"/>
                <w:color w:val="000000"/>
                <w:sz w:val="26"/>
                <w:szCs w:val="26"/>
              </w:rPr>
              <w:t>43,</w:t>
            </w:r>
            <w:r>
              <w:rPr>
                <w:rFonts w:ascii="CordiaUPC" w:hAnsi="CordiaUPC" w:cs="CordiaUPC"/>
                <w:color w:val="000000"/>
                <w:sz w:val="26"/>
                <w:szCs w:val="26"/>
              </w:rPr>
              <w:t>322</w:t>
            </w:r>
          </w:p>
        </w:tc>
      </w:tr>
      <w:tr w:rsidR="002470AD" w:rsidRPr="000F2676" w14:paraId="507B1C8C" w14:textId="77777777" w:rsidTr="00EA26F8">
        <w:trPr>
          <w:trHeight w:val="20"/>
        </w:trPr>
        <w:tc>
          <w:tcPr>
            <w:tcW w:w="6040" w:type="dxa"/>
          </w:tcPr>
          <w:p w14:paraId="6E7364E6" w14:textId="77777777" w:rsidR="002470AD" w:rsidRPr="000F2676" w:rsidRDefault="002470AD" w:rsidP="002470AD">
            <w:pPr>
              <w:tabs>
                <w:tab w:val="left" w:pos="212"/>
                <w:tab w:val="left" w:pos="474"/>
              </w:tabs>
              <w:spacing w:line="220" w:lineRule="exact"/>
              <w:ind w:right="-25"/>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10" w:type="dxa"/>
            <w:vAlign w:val="bottom"/>
          </w:tcPr>
          <w:p w14:paraId="5BF2BAE6" w14:textId="2B6E579E" w:rsidR="002470AD" w:rsidRPr="000F2676" w:rsidRDefault="002470AD" w:rsidP="002470AD">
            <w:pPr>
              <w:tabs>
                <w:tab w:val="decimal" w:pos="1325"/>
              </w:tabs>
              <w:spacing w:line="220" w:lineRule="exact"/>
              <w:ind w:left="-25" w:right="-106"/>
              <w:rPr>
                <w:rFonts w:ascii="CordiaUPC" w:hAnsi="CordiaUPC" w:cs="CordiaUPC"/>
                <w:color w:val="000000"/>
                <w:sz w:val="26"/>
                <w:szCs w:val="26"/>
                <w:cs/>
                <w:lang w:eastAsia="en-GB" w:bidi="th-TH"/>
              </w:rPr>
            </w:pPr>
            <w:r w:rsidRPr="00294B2A">
              <w:rPr>
                <w:rFonts w:ascii="CordiaUPC" w:eastAsia="MS Mincho" w:hAnsi="CordiaUPC" w:cs="CordiaUPC"/>
                <w:sz w:val="26"/>
                <w:szCs w:val="26"/>
                <w:cs/>
                <w:lang w:eastAsia="th-TH"/>
              </w:rPr>
              <w:t>10</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091</w:t>
            </w:r>
          </w:p>
        </w:tc>
        <w:tc>
          <w:tcPr>
            <w:tcW w:w="284" w:type="dxa"/>
            <w:gridSpan w:val="2"/>
          </w:tcPr>
          <w:p w14:paraId="09F8E066" w14:textId="77777777" w:rsidR="002470AD" w:rsidRPr="000F2676"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59" w:type="dxa"/>
            <w:vAlign w:val="bottom"/>
          </w:tcPr>
          <w:p w14:paraId="2BC5708A" w14:textId="5E9B5FB2" w:rsidR="002470AD" w:rsidRPr="000F2676" w:rsidRDefault="002470AD" w:rsidP="002470AD">
            <w:pPr>
              <w:tabs>
                <w:tab w:val="decimal" w:pos="1325"/>
              </w:tabs>
              <w:spacing w:line="220" w:lineRule="exact"/>
              <w:ind w:left="-25" w:right="-106"/>
              <w:rPr>
                <w:rFonts w:ascii="CordiaUPC" w:hAnsi="CordiaUPC" w:cs="CordiaUPC"/>
                <w:color w:val="000000"/>
                <w:sz w:val="26"/>
                <w:szCs w:val="26"/>
                <w:cs/>
                <w:lang w:eastAsia="en-GB" w:bidi="th-TH"/>
              </w:rPr>
            </w:pPr>
            <w:r>
              <w:rPr>
                <w:rFonts w:ascii="CordiaUPC" w:hAnsi="CordiaUPC" w:cs="CordiaUPC"/>
                <w:color w:val="000000"/>
                <w:sz w:val="26"/>
                <w:szCs w:val="26"/>
                <w:lang w:eastAsia="en-GB" w:bidi="th-TH"/>
              </w:rPr>
              <w:t>10,091</w:t>
            </w:r>
          </w:p>
        </w:tc>
      </w:tr>
      <w:tr w:rsidR="002470AD" w:rsidRPr="000F2676" w14:paraId="1E99BA83" w14:textId="77777777" w:rsidTr="00EA26F8">
        <w:trPr>
          <w:trHeight w:val="20"/>
        </w:trPr>
        <w:tc>
          <w:tcPr>
            <w:tcW w:w="6040" w:type="dxa"/>
          </w:tcPr>
          <w:p w14:paraId="1E030C77"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10" w:type="dxa"/>
            <w:vAlign w:val="bottom"/>
          </w:tcPr>
          <w:p w14:paraId="7601F064" w14:textId="432416B3" w:rsidR="002470AD" w:rsidRPr="000F2676" w:rsidRDefault="002470AD" w:rsidP="002470AD">
            <w:pPr>
              <w:tabs>
                <w:tab w:val="decimal" w:pos="1325"/>
              </w:tabs>
              <w:spacing w:line="220" w:lineRule="exact"/>
              <w:ind w:left="-25" w:right="-106"/>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49</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585</w:t>
            </w:r>
          </w:p>
        </w:tc>
        <w:tc>
          <w:tcPr>
            <w:tcW w:w="284" w:type="dxa"/>
            <w:gridSpan w:val="2"/>
          </w:tcPr>
          <w:p w14:paraId="43703140" w14:textId="77777777" w:rsidR="002470AD" w:rsidRPr="000F2676"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59" w:type="dxa"/>
            <w:vAlign w:val="bottom"/>
          </w:tcPr>
          <w:p w14:paraId="421E4715" w14:textId="33F671BE" w:rsidR="002470AD" w:rsidRPr="000F2676" w:rsidRDefault="002470AD" w:rsidP="002470AD">
            <w:pPr>
              <w:tabs>
                <w:tab w:val="decimal" w:pos="1325"/>
              </w:tabs>
              <w:spacing w:line="220" w:lineRule="exact"/>
              <w:ind w:left="-25" w:right="-106"/>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47,</w:t>
            </w:r>
            <w:r>
              <w:rPr>
                <w:rFonts w:ascii="CordiaUPC" w:hAnsi="CordiaUPC" w:cs="CordiaUPC"/>
                <w:color w:val="000000"/>
                <w:sz w:val="26"/>
                <w:szCs w:val="26"/>
                <w:lang w:eastAsia="en-GB" w:bidi="th-TH"/>
              </w:rPr>
              <w:t>819</w:t>
            </w:r>
          </w:p>
        </w:tc>
      </w:tr>
      <w:tr w:rsidR="002470AD" w:rsidRPr="000F2676" w14:paraId="7AE6DB06" w14:textId="77777777" w:rsidTr="00EA26F8">
        <w:trPr>
          <w:trHeight w:val="20"/>
        </w:trPr>
        <w:tc>
          <w:tcPr>
            <w:tcW w:w="6040" w:type="dxa"/>
          </w:tcPr>
          <w:p w14:paraId="0A94EAD1"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10" w:type="dxa"/>
            <w:vAlign w:val="bottom"/>
          </w:tcPr>
          <w:p w14:paraId="0E010262" w14:textId="5A87A3BF" w:rsidR="002470AD" w:rsidRPr="000F2676" w:rsidRDefault="002470AD" w:rsidP="002470AD">
            <w:pPr>
              <w:tabs>
                <w:tab w:val="decimal" w:pos="1325"/>
              </w:tabs>
              <w:spacing w:line="22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4</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673</w:t>
            </w:r>
          </w:p>
        </w:tc>
        <w:tc>
          <w:tcPr>
            <w:tcW w:w="284" w:type="dxa"/>
            <w:gridSpan w:val="2"/>
          </w:tcPr>
          <w:p w14:paraId="57C534C1" w14:textId="77777777" w:rsidR="002470AD" w:rsidRPr="000F2676" w:rsidRDefault="002470AD" w:rsidP="002470AD">
            <w:pPr>
              <w:tabs>
                <w:tab w:val="decimal" w:pos="1480"/>
              </w:tabs>
              <w:spacing w:line="220" w:lineRule="exact"/>
              <w:ind w:right="-302"/>
              <w:rPr>
                <w:rFonts w:ascii="CordiaUPC" w:hAnsi="CordiaUPC" w:cs="CordiaUPC"/>
                <w:sz w:val="26"/>
                <w:szCs w:val="26"/>
              </w:rPr>
            </w:pPr>
          </w:p>
        </w:tc>
        <w:tc>
          <w:tcPr>
            <w:tcW w:w="1659" w:type="dxa"/>
            <w:vAlign w:val="bottom"/>
          </w:tcPr>
          <w:p w14:paraId="4385B112" w14:textId="291D2963" w:rsidR="002470AD" w:rsidRPr="000F2676" w:rsidRDefault="002470AD" w:rsidP="002470AD">
            <w:pPr>
              <w:tabs>
                <w:tab w:val="decimal" w:pos="1325"/>
              </w:tabs>
              <w:spacing w:line="220" w:lineRule="exact"/>
              <w:ind w:left="-25" w:right="-106"/>
              <w:rPr>
                <w:rFonts w:ascii="CordiaUPC" w:hAnsi="CordiaUPC" w:cs="CordiaUPC"/>
                <w:sz w:val="26"/>
                <w:szCs w:val="26"/>
              </w:rPr>
            </w:pPr>
            <w:r>
              <w:rPr>
                <w:rFonts w:ascii="CordiaUPC" w:hAnsi="CordiaUPC" w:cs="CordiaUPC"/>
                <w:sz w:val="26"/>
                <w:szCs w:val="26"/>
              </w:rPr>
              <w:t>4,903</w:t>
            </w:r>
          </w:p>
        </w:tc>
      </w:tr>
      <w:tr w:rsidR="002470AD" w:rsidRPr="000F2676" w14:paraId="466E2FBF" w14:textId="77777777" w:rsidTr="00EA26F8">
        <w:trPr>
          <w:trHeight w:val="20"/>
        </w:trPr>
        <w:tc>
          <w:tcPr>
            <w:tcW w:w="6040" w:type="dxa"/>
          </w:tcPr>
          <w:p w14:paraId="5FB3160C" w14:textId="77777777" w:rsidR="002470AD" w:rsidRPr="000F2676" w:rsidRDefault="002470AD" w:rsidP="002470AD">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 xml:space="preserve">Transactions under subsidiary and associated companies only for </w:t>
            </w:r>
          </w:p>
          <w:p w14:paraId="056D6D12" w14:textId="1BE9B15E" w:rsidR="002470AD" w:rsidRPr="000F2676" w:rsidRDefault="002470AD" w:rsidP="002470AD">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bidi="th-TH"/>
              </w:rPr>
            </w:pPr>
            <w:r w:rsidRPr="000F2676">
              <w:rPr>
                <w:rFonts w:ascii="CordiaUPC" w:hAnsi="CordiaUPC" w:cs="CordiaUPC" w:hint="cs"/>
                <w:color w:val="000000"/>
                <w:sz w:val="26"/>
                <w:szCs w:val="26"/>
                <w:lang w:val="en-US" w:eastAsia="en-US"/>
              </w:rPr>
              <w:tab/>
              <w:t xml:space="preserve">non-controlling interest and outside the scope that is countable as </w:t>
            </w:r>
            <w:r w:rsidRPr="000F2676">
              <w:rPr>
                <w:rFonts w:ascii="CordiaUPC" w:hAnsi="CordiaUPC" w:cs="CordiaUPC" w:hint="cs"/>
                <w:color w:val="000000"/>
                <w:sz w:val="26"/>
                <w:szCs w:val="26"/>
                <w:lang w:val="en-US" w:eastAsia="en-US"/>
              </w:rPr>
              <w:tab/>
            </w:r>
            <w:r w:rsidRPr="000F2676">
              <w:rPr>
                <w:rFonts w:ascii="CordiaUPC" w:hAnsi="CordiaUPC" w:cs="CordiaUPC" w:hint="cs"/>
                <w:color w:val="000000"/>
                <w:sz w:val="26"/>
                <w:szCs w:val="26"/>
                <w:lang w:val="en-US" w:eastAsia="en-US" w:bidi="th-TH"/>
              </w:rPr>
              <w:t>Common Equity Tier 1 Capital of consolidated financial institutions</w:t>
            </w:r>
          </w:p>
        </w:tc>
        <w:tc>
          <w:tcPr>
            <w:tcW w:w="1610" w:type="dxa"/>
            <w:vAlign w:val="bottom"/>
          </w:tcPr>
          <w:p w14:paraId="51FDF0A1" w14:textId="49EAB697" w:rsidR="002470AD" w:rsidRPr="000F2676" w:rsidRDefault="002470AD" w:rsidP="002470AD">
            <w:pPr>
              <w:tabs>
                <w:tab w:val="decimal" w:pos="1325"/>
              </w:tabs>
              <w:spacing w:line="220" w:lineRule="exact"/>
              <w:ind w:left="-25" w:right="-106"/>
              <w:rPr>
                <w:rFonts w:ascii="CordiaUPC" w:hAnsi="CordiaUPC" w:cs="CordiaUPC"/>
                <w:sz w:val="26"/>
                <w:szCs w:val="26"/>
                <w:lang w:bidi="th-TH"/>
              </w:rPr>
            </w:pPr>
            <w:r>
              <w:rPr>
                <w:rFonts w:ascii="CordiaUPC" w:hAnsi="CordiaUPC" w:cs="CordiaUPC" w:hint="cs"/>
                <w:sz w:val="26"/>
                <w:szCs w:val="26"/>
                <w:cs/>
                <w:lang w:bidi="th-TH"/>
              </w:rPr>
              <w:t>-</w:t>
            </w:r>
          </w:p>
        </w:tc>
        <w:tc>
          <w:tcPr>
            <w:tcW w:w="284" w:type="dxa"/>
            <w:gridSpan w:val="2"/>
          </w:tcPr>
          <w:p w14:paraId="160526F5" w14:textId="77777777" w:rsidR="002470AD" w:rsidRPr="000F2676" w:rsidRDefault="002470AD" w:rsidP="002470AD">
            <w:pPr>
              <w:tabs>
                <w:tab w:val="decimal" w:pos="1480"/>
              </w:tabs>
              <w:spacing w:line="220" w:lineRule="exact"/>
              <w:ind w:right="-302"/>
              <w:rPr>
                <w:rFonts w:ascii="CordiaUPC" w:hAnsi="CordiaUPC" w:cs="CordiaUPC"/>
                <w:sz w:val="26"/>
                <w:szCs w:val="26"/>
              </w:rPr>
            </w:pPr>
          </w:p>
        </w:tc>
        <w:tc>
          <w:tcPr>
            <w:tcW w:w="1659" w:type="dxa"/>
            <w:vAlign w:val="bottom"/>
          </w:tcPr>
          <w:p w14:paraId="5EB45001" w14:textId="7697F1EB" w:rsidR="002470AD" w:rsidRPr="000F2676" w:rsidRDefault="002470AD" w:rsidP="002470AD">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w:t>
            </w:r>
            <w:r>
              <w:rPr>
                <w:rFonts w:ascii="CordiaUPC" w:hAnsi="CordiaUPC" w:cs="CordiaUPC"/>
                <w:sz w:val="26"/>
                <w:szCs w:val="26"/>
              </w:rPr>
              <w:t>4</w:t>
            </w:r>
          </w:p>
        </w:tc>
      </w:tr>
      <w:tr w:rsidR="002470AD" w:rsidRPr="000F2676" w14:paraId="2CAB2CC2" w14:textId="77777777" w:rsidTr="00EA26F8">
        <w:trPr>
          <w:trHeight w:val="20"/>
        </w:trPr>
        <w:tc>
          <w:tcPr>
            <w:tcW w:w="6040" w:type="dxa"/>
            <w:vAlign w:val="bottom"/>
          </w:tcPr>
          <w:p w14:paraId="0C2A961F"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10" w:type="dxa"/>
            <w:vAlign w:val="bottom"/>
          </w:tcPr>
          <w:p w14:paraId="58CDCDAC" w14:textId="6C4BBF6B" w:rsidR="002470AD" w:rsidRPr="002470AD" w:rsidRDefault="002470AD" w:rsidP="002470AD">
            <w:pPr>
              <w:tabs>
                <w:tab w:val="decimal" w:pos="1325"/>
              </w:tabs>
              <w:spacing w:line="220" w:lineRule="exact"/>
              <w:ind w:left="-25" w:right="-106"/>
              <w:rPr>
                <w:rFonts w:ascii="CordiaUPC" w:eastAsia="Angsana New" w:hAnsi="CordiaUPC" w:cs="CordiaUPC"/>
                <w:color w:val="000000"/>
                <w:sz w:val="26"/>
                <w:szCs w:val="26"/>
                <w:lang w:val="en-US" w:bidi="th-TH"/>
              </w:rPr>
            </w:pPr>
            <w:r>
              <w:rPr>
                <w:rFonts w:ascii="CordiaUPC" w:eastAsia="Angsana New" w:hAnsi="CordiaUPC" w:cs="CordiaUPC"/>
                <w:color w:val="000000"/>
                <w:sz w:val="26"/>
                <w:szCs w:val="26"/>
                <w:lang w:val="en-US" w:bidi="th-TH"/>
              </w:rPr>
              <w:t>(30)</w:t>
            </w:r>
          </w:p>
        </w:tc>
        <w:tc>
          <w:tcPr>
            <w:tcW w:w="284" w:type="dxa"/>
            <w:gridSpan w:val="2"/>
          </w:tcPr>
          <w:p w14:paraId="6A5811FA" w14:textId="77777777" w:rsidR="002470AD" w:rsidRPr="000F2676" w:rsidRDefault="002470AD" w:rsidP="002470AD">
            <w:pPr>
              <w:tabs>
                <w:tab w:val="decimal" w:pos="1480"/>
              </w:tabs>
              <w:spacing w:line="220" w:lineRule="exact"/>
              <w:ind w:right="-302"/>
              <w:jc w:val="both"/>
              <w:rPr>
                <w:rFonts w:ascii="CordiaUPC" w:eastAsia="Angsana New" w:hAnsi="CordiaUPC" w:cs="CordiaUPC"/>
                <w:color w:val="000000"/>
                <w:sz w:val="26"/>
                <w:szCs w:val="26"/>
              </w:rPr>
            </w:pPr>
          </w:p>
        </w:tc>
        <w:tc>
          <w:tcPr>
            <w:tcW w:w="1659" w:type="dxa"/>
            <w:vAlign w:val="bottom"/>
          </w:tcPr>
          <w:p w14:paraId="4FB6A37F" w14:textId="3C1E57C1" w:rsidR="002470AD" w:rsidRPr="000F2676" w:rsidRDefault="002470AD" w:rsidP="002470AD">
            <w:pPr>
              <w:tabs>
                <w:tab w:val="decimal" w:pos="1325"/>
              </w:tabs>
              <w:spacing w:line="220" w:lineRule="exact"/>
              <w:ind w:left="-25" w:right="-106"/>
              <w:rPr>
                <w:rFonts w:ascii="CordiaUPC" w:eastAsia="Angsana New" w:hAnsi="CordiaUPC" w:cs="CordiaUPC"/>
                <w:color w:val="000000"/>
                <w:sz w:val="26"/>
                <w:szCs w:val="26"/>
              </w:rPr>
            </w:pPr>
            <w:r w:rsidRPr="000F2676">
              <w:rPr>
                <w:rFonts w:ascii="CordiaUPC" w:eastAsia="Angsana New" w:hAnsi="CordiaUPC" w:cs="CordiaUPC" w:hint="cs"/>
                <w:color w:val="000000"/>
                <w:sz w:val="26"/>
                <w:szCs w:val="26"/>
              </w:rPr>
              <w:t>(6</w:t>
            </w:r>
            <w:r>
              <w:rPr>
                <w:rFonts w:ascii="CordiaUPC" w:eastAsia="Angsana New" w:hAnsi="CordiaUPC" w:cs="CordiaUPC"/>
                <w:color w:val="000000"/>
                <w:sz w:val="26"/>
                <w:szCs w:val="26"/>
              </w:rPr>
              <w:t>5</w:t>
            </w:r>
            <w:r w:rsidRPr="000F2676">
              <w:rPr>
                <w:rFonts w:ascii="CordiaUPC" w:eastAsia="Angsana New" w:hAnsi="CordiaUPC" w:cs="CordiaUPC" w:hint="cs"/>
                <w:color w:val="000000"/>
                <w:sz w:val="26"/>
                <w:szCs w:val="26"/>
              </w:rPr>
              <w:t>)</w:t>
            </w:r>
          </w:p>
        </w:tc>
      </w:tr>
      <w:tr w:rsidR="002470AD" w:rsidRPr="000F2676" w14:paraId="7B7AABBF" w14:textId="77777777" w:rsidTr="00EA26F8">
        <w:trPr>
          <w:trHeight w:val="20"/>
        </w:trPr>
        <w:tc>
          <w:tcPr>
            <w:tcW w:w="6040" w:type="dxa"/>
          </w:tcPr>
          <w:p w14:paraId="3DE0DE5A"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vAlign w:val="bottom"/>
          </w:tcPr>
          <w:p w14:paraId="76BEEE4C" w14:textId="38E0E17A" w:rsidR="002470AD" w:rsidRPr="000F2676" w:rsidRDefault="002470AD" w:rsidP="002470AD">
            <w:pPr>
              <w:tabs>
                <w:tab w:val="decimal" w:pos="1325"/>
              </w:tabs>
              <w:spacing w:line="22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(23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172)</w:t>
            </w:r>
          </w:p>
        </w:tc>
        <w:tc>
          <w:tcPr>
            <w:tcW w:w="284" w:type="dxa"/>
            <w:gridSpan w:val="2"/>
          </w:tcPr>
          <w:p w14:paraId="15C8BE04" w14:textId="77777777" w:rsidR="002470AD" w:rsidRPr="000F2676" w:rsidRDefault="002470AD" w:rsidP="002470AD">
            <w:pPr>
              <w:tabs>
                <w:tab w:val="decimal" w:pos="1480"/>
              </w:tabs>
              <w:spacing w:line="220" w:lineRule="exact"/>
              <w:ind w:left="184" w:right="-302"/>
              <w:rPr>
                <w:rFonts w:ascii="CordiaUPC" w:hAnsi="CordiaUPC" w:cs="CordiaUPC"/>
                <w:sz w:val="26"/>
                <w:szCs w:val="26"/>
              </w:rPr>
            </w:pPr>
          </w:p>
        </w:tc>
        <w:tc>
          <w:tcPr>
            <w:tcW w:w="1659" w:type="dxa"/>
            <w:tcBorders>
              <w:bottom w:val="single" w:sz="4" w:space="0" w:color="auto"/>
            </w:tcBorders>
            <w:vAlign w:val="bottom"/>
          </w:tcPr>
          <w:p w14:paraId="512E6237" w14:textId="2F89A3BD" w:rsidR="002470AD" w:rsidRPr="000F2676" w:rsidRDefault="002470AD" w:rsidP="002470AD">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(25,</w:t>
            </w:r>
            <w:r>
              <w:rPr>
                <w:rFonts w:ascii="CordiaUPC" w:hAnsi="CordiaUPC" w:cs="CordiaUPC"/>
                <w:sz w:val="26"/>
                <w:szCs w:val="26"/>
              </w:rPr>
              <w:t>949</w:t>
            </w:r>
            <w:r w:rsidRPr="000F2676">
              <w:rPr>
                <w:rFonts w:ascii="CordiaUPC" w:hAnsi="CordiaUPC" w:cs="CordiaUPC" w:hint="cs"/>
                <w:sz w:val="26"/>
                <w:szCs w:val="26"/>
              </w:rPr>
              <w:t>)</w:t>
            </w:r>
          </w:p>
        </w:tc>
      </w:tr>
      <w:tr w:rsidR="002470AD" w:rsidRPr="000F2676" w14:paraId="1235F147" w14:textId="77777777" w:rsidTr="00EA26F8">
        <w:trPr>
          <w:trHeight w:val="20"/>
        </w:trPr>
        <w:tc>
          <w:tcPr>
            <w:tcW w:w="6040" w:type="dxa"/>
            <w:vAlign w:val="bottom"/>
          </w:tcPr>
          <w:p w14:paraId="2C1BC170" w14:textId="77777777" w:rsidR="002470AD" w:rsidRPr="000F2676" w:rsidRDefault="002470AD" w:rsidP="002470AD">
            <w:pPr>
              <w:pStyle w:val="Heading8"/>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0F2676">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vAlign w:val="bottom"/>
          </w:tcPr>
          <w:p w14:paraId="3FD8B3B0" w14:textId="09B34F30" w:rsidR="002470AD" w:rsidRPr="000F2676" w:rsidRDefault="002470AD" w:rsidP="002470AD">
            <w:pPr>
              <w:tabs>
                <w:tab w:val="decimal" w:pos="1325"/>
              </w:tabs>
              <w:spacing w:line="220" w:lineRule="exact"/>
              <w:ind w:left="-25" w:right="-106"/>
              <w:rPr>
                <w:rFonts w:ascii="CordiaUPC" w:hAnsi="CordiaUPC" w:cs="CordiaUPC"/>
                <w:b/>
                <w:bCs/>
                <w:sz w:val="26"/>
                <w:szCs w:val="26"/>
              </w:rPr>
            </w:pPr>
            <w:r w:rsidRPr="00294B2A">
              <w:rPr>
                <w:rFonts w:ascii="CordiaUPC" w:eastAsia="MS Mincho" w:hAnsi="CordiaUPC" w:cs="CordiaUPC"/>
                <w:b/>
                <w:bCs/>
                <w:sz w:val="26"/>
                <w:szCs w:val="26"/>
                <w:cs/>
                <w:lang w:eastAsia="th-TH"/>
              </w:rPr>
              <w:t>176</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284</w:t>
            </w:r>
          </w:p>
        </w:tc>
        <w:tc>
          <w:tcPr>
            <w:tcW w:w="284" w:type="dxa"/>
            <w:gridSpan w:val="2"/>
          </w:tcPr>
          <w:p w14:paraId="77724425" w14:textId="77777777" w:rsidR="002470AD" w:rsidRPr="000F2676" w:rsidRDefault="002470AD" w:rsidP="002470AD">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bottom w:val="single" w:sz="4" w:space="0" w:color="auto"/>
            </w:tcBorders>
            <w:vAlign w:val="bottom"/>
          </w:tcPr>
          <w:p w14:paraId="75AD3E24" w14:textId="1E422E02" w:rsidR="002470AD" w:rsidRPr="000F2676" w:rsidRDefault="002470AD" w:rsidP="002470AD">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171,724</w:t>
            </w:r>
          </w:p>
        </w:tc>
      </w:tr>
      <w:tr w:rsidR="00A51BCF" w:rsidRPr="000F2676" w14:paraId="2B95668C" w14:textId="77777777" w:rsidTr="00EA26F8">
        <w:trPr>
          <w:trHeight w:val="20"/>
        </w:trPr>
        <w:tc>
          <w:tcPr>
            <w:tcW w:w="6040" w:type="dxa"/>
            <w:vAlign w:val="bottom"/>
          </w:tcPr>
          <w:p w14:paraId="3A75F08F" w14:textId="77777777" w:rsidR="00A51BCF" w:rsidRPr="000F2676" w:rsidRDefault="00A51BCF" w:rsidP="00A51BCF">
            <w:pPr>
              <w:pStyle w:val="Heading8"/>
              <w:tabs>
                <w:tab w:val="left" w:pos="212"/>
                <w:tab w:val="left" w:pos="474"/>
              </w:tabs>
              <w:spacing w:line="220" w:lineRule="exact"/>
              <w:ind w:right="-25"/>
              <w:rPr>
                <w:rFonts w:ascii="CordiaUPC" w:hAnsi="CordiaUPC" w:cs="CordiaUPC"/>
                <w:b/>
                <w:bCs/>
                <w:sz w:val="26"/>
                <w:szCs w:val="26"/>
                <w:lang w:val="en-US" w:eastAsia="en-US"/>
              </w:rPr>
            </w:pPr>
          </w:p>
        </w:tc>
        <w:tc>
          <w:tcPr>
            <w:tcW w:w="1610" w:type="dxa"/>
            <w:tcBorders>
              <w:top w:val="single" w:sz="4" w:space="0" w:color="auto"/>
            </w:tcBorders>
            <w:vAlign w:val="bottom"/>
          </w:tcPr>
          <w:p w14:paraId="599A6787"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c>
          <w:tcPr>
            <w:tcW w:w="284" w:type="dxa"/>
            <w:gridSpan w:val="2"/>
          </w:tcPr>
          <w:p w14:paraId="13828E1F"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1292FA34"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r>
      <w:tr w:rsidR="00A51BCF" w:rsidRPr="000F2676" w14:paraId="11BDC056" w14:textId="77777777" w:rsidTr="00EA26F8">
        <w:trPr>
          <w:trHeight w:val="20"/>
        </w:trPr>
        <w:tc>
          <w:tcPr>
            <w:tcW w:w="6040" w:type="dxa"/>
            <w:vAlign w:val="bottom"/>
          </w:tcPr>
          <w:p w14:paraId="1D8BD18B" w14:textId="77777777" w:rsidR="00A51BCF" w:rsidRPr="000F2676" w:rsidRDefault="00A51BCF" w:rsidP="00A51BCF">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p>
        </w:tc>
        <w:tc>
          <w:tcPr>
            <w:tcW w:w="1610" w:type="dxa"/>
            <w:vAlign w:val="bottom"/>
          </w:tcPr>
          <w:p w14:paraId="17F27C51"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c>
          <w:tcPr>
            <w:tcW w:w="284" w:type="dxa"/>
            <w:gridSpan w:val="2"/>
          </w:tcPr>
          <w:p w14:paraId="4C97F974"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vAlign w:val="bottom"/>
          </w:tcPr>
          <w:p w14:paraId="7D49C2A9"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r>
      <w:tr w:rsidR="00A51BCF" w:rsidRPr="000F2676" w14:paraId="429B13F3" w14:textId="77777777" w:rsidTr="00EA26F8">
        <w:trPr>
          <w:trHeight w:val="20"/>
        </w:trPr>
        <w:tc>
          <w:tcPr>
            <w:tcW w:w="6040" w:type="dxa"/>
            <w:vAlign w:val="bottom"/>
          </w:tcPr>
          <w:p w14:paraId="37886F4C" w14:textId="23D036E2" w:rsidR="00A51BCF" w:rsidRPr="000F2676" w:rsidRDefault="00A51BCF" w:rsidP="00A51BCF">
            <w:pPr>
              <w:pStyle w:val="Heading8"/>
              <w:tabs>
                <w:tab w:val="left" w:pos="212"/>
                <w:tab w:val="left" w:pos="474"/>
              </w:tabs>
              <w:spacing w:line="220" w:lineRule="exact"/>
              <w:ind w:right="-25"/>
              <w:rPr>
                <w:rFonts w:ascii="CordiaUPC" w:hAnsi="CordiaUPC" w:cs="CordiaUPC"/>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1 Capital </w:t>
            </w:r>
          </w:p>
        </w:tc>
        <w:tc>
          <w:tcPr>
            <w:tcW w:w="1610" w:type="dxa"/>
            <w:vAlign w:val="bottom"/>
          </w:tcPr>
          <w:p w14:paraId="0822781A" w14:textId="745F6787" w:rsidR="00A51BCF" w:rsidRPr="000F2676" w:rsidRDefault="002470AD" w:rsidP="00A51BCF">
            <w:pPr>
              <w:tabs>
                <w:tab w:val="decimal" w:pos="1325"/>
              </w:tabs>
              <w:spacing w:line="220" w:lineRule="exact"/>
              <w:ind w:left="-25" w:right="-106"/>
              <w:rPr>
                <w:rFonts w:ascii="CordiaUPC" w:hAnsi="CordiaUPC" w:cs="CordiaUPC"/>
                <w:sz w:val="26"/>
                <w:szCs w:val="26"/>
              </w:rPr>
            </w:pPr>
            <w:r w:rsidRPr="00294B2A">
              <w:rPr>
                <w:rFonts w:ascii="CordiaUPC" w:eastAsia="MS Mincho" w:hAnsi="CordiaUPC" w:cs="CordiaUPC"/>
                <w:sz w:val="26"/>
                <w:szCs w:val="26"/>
                <w:cs/>
                <w:lang w:eastAsia="th-TH"/>
              </w:rPr>
              <w:t>12</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089</w:t>
            </w:r>
          </w:p>
        </w:tc>
        <w:tc>
          <w:tcPr>
            <w:tcW w:w="284" w:type="dxa"/>
            <w:gridSpan w:val="2"/>
          </w:tcPr>
          <w:p w14:paraId="2D66277B" w14:textId="77777777" w:rsidR="00A51BCF" w:rsidRPr="000F2676" w:rsidRDefault="00A51BCF" w:rsidP="00A51BCF">
            <w:pPr>
              <w:tabs>
                <w:tab w:val="decimal" w:pos="1480"/>
              </w:tabs>
              <w:spacing w:line="220" w:lineRule="exact"/>
              <w:ind w:left="184" w:right="-302"/>
              <w:rPr>
                <w:rFonts w:ascii="CordiaUPC" w:hAnsi="CordiaUPC" w:cs="CordiaUPC"/>
                <w:sz w:val="26"/>
                <w:szCs w:val="26"/>
              </w:rPr>
            </w:pPr>
          </w:p>
        </w:tc>
        <w:tc>
          <w:tcPr>
            <w:tcW w:w="1659" w:type="dxa"/>
            <w:vAlign w:val="bottom"/>
          </w:tcPr>
          <w:p w14:paraId="43056FB4" w14:textId="4FCD5720"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12,089</w:t>
            </w:r>
          </w:p>
        </w:tc>
      </w:tr>
      <w:tr w:rsidR="00A51BCF" w:rsidRPr="000F2676" w14:paraId="6CB3E887" w14:textId="77777777" w:rsidTr="00503FA0">
        <w:trPr>
          <w:trHeight w:val="20"/>
        </w:trPr>
        <w:tc>
          <w:tcPr>
            <w:tcW w:w="6040" w:type="dxa"/>
            <w:vAlign w:val="bottom"/>
          </w:tcPr>
          <w:p w14:paraId="525916A9" w14:textId="6E6985E2" w:rsidR="00A51BCF" w:rsidRPr="000F2676" w:rsidRDefault="00A51BCF" w:rsidP="00A51BCF">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Transactions under subsidiary and associated companies only for non-</w:t>
            </w:r>
            <w:r w:rsidRPr="000F2676">
              <w:rPr>
                <w:rFonts w:ascii="CordiaUPC" w:eastAsia="Angsana New" w:hAnsi="CordiaUPC" w:cs="CordiaUPC" w:hint="cs"/>
                <w:color w:val="000000"/>
                <w:sz w:val="26"/>
                <w:szCs w:val="26"/>
                <w:lang w:val="en-US" w:eastAsia="en-US"/>
              </w:rPr>
              <w:tab/>
              <w:t xml:space="preserve">controlling interest and outside the scope that is countable as Tier 1 of </w:t>
            </w:r>
            <w:r w:rsidRPr="000F2676">
              <w:rPr>
                <w:rFonts w:ascii="CordiaUPC" w:eastAsia="Angsana New" w:hAnsi="CordiaUPC" w:cs="CordiaUPC" w:hint="cs"/>
                <w:color w:val="000000"/>
                <w:sz w:val="26"/>
                <w:szCs w:val="26"/>
                <w:lang w:val="en-US" w:eastAsia="en-US"/>
              </w:rPr>
              <w:tab/>
              <w:t>financial instruments of consolidated financial institutions</w:t>
            </w:r>
            <w:r w:rsidRPr="000F2676">
              <w:rPr>
                <w:rFonts w:ascii="CordiaUPC" w:eastAsia="Angsana New" w:hAnsi="CordiaUPC" w:cs="CordiaUPC" w:hint="cs"/>
                <w:color w:val="000000"/>
                <w:sz w:val="26"/>
                <w:szCs w:val="26"/>
                <w:lang w:val="en-US" w:eastAsia="en-US"/>
              </w:rPr>
              <w:tab/>
            </w:r>
          </w:p>
        </w:tc>
        <w:tc>
          <w:tcPr>
            <w:tcW w:w="1610" w:type="dxa"/>
            <w:tcBorders>
              <w:bottom w:val="single" w:sz="4" w:space="0" w:color="auto"/>
            </w:tcBorders>
            <w:vAlign w:val="bottom"/>
          </w:tcPr>
          <w:p w14:paraId="3EC732E0" w14:textId="460C6F81" w:rsidR="00A51BCF" w:rsidRPr="000F2676" w:rsidRDefault="002470AD" w:rsidP="00A51BCF">
            <w:pPr>
              <w:tabs>
                <w:tab w:val="decimal" w:pos="1325"/>
              </w:tabs>
              <w:spacing w:line="220" w:lineRule="exact"/>
              <w:ind w:left="-25" w:right="-106"/>
              <w:rPr>
                <w:rFonts w:ascii="CordiaUPC" w:hAnsi="CordiaUPC" w:cs="CordiaUPC"/>
                <w:sz w:val="26"/>
                <w:szCs w:val="26"/>
              </w:rPr>
            </w:pPr>
            <w:r>
              <w:rPr>
                <w:rFonts w:ascii="CordiaUPC" w:hAnsi="CordiaUPC" w:cs="CordiaUPC"/>
                <w:sz w:val="26"/>
                <w:szCs w:val="26"/>
              </w:rPr>
              <w:t>-</w:t>
            </w:r>
          </w:p>
        </w:tc>
        <w:tc>
          <w:tcPr>
            <w:tcW w:w="284" w:type="dxa"/>
            <w:gridSpan w:val="2"/>
          </w:tcPr>
          <w:p w14:paraId="7AF7A146" w14:textId="77777777" w:rsidR="00A51BCF" w:rsidRPr="000F2676" w:rsidRDefault="00A51BCF" w:rsidP="00A51BCF">
            <w:pPr>
              <w:tabs>
                <w:tab w:val="decimal" w:pos="1480"/>
              </w:tabs>
              <w:spacing w:line="220" w:lineRule="exact"/>
              <w:ind w:left="184" w:right="-302"/>
              <w:rPr>
                <w:rFonts w:ascii="CordiaUPC" w:hAnsi="CordiaUPC" w:cs="CordiaUPC"/>
                <w:sz w:val="26"/>
                <w:szCs w:val="26"/>
              </w:rPr>
            </w:pPr>
          </w:p>
        </w:tc>
        <w:tc>
          <w:tcPr>
            <w:tcW w:w="1659" w:type="dxa"/>
            <w:tcBorders>
              <w:bottom w:val="single" w:sz="4" w:space="0" w:color="auto"/>
            </w:tcBorders>
            <w:vAlign w:val="bottom"/>
          </w:tcPr>
          <w:p w14:paraId="08F2FBD6" w14:textId="3CAA422D"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w:t>
            </w:r>
          </w:p>
        </w:tc>
      </w:tr>
      <w:tr w:rsidR="00A51BCF" w:rsidRPr="000F2676" w14:paraId="45A607ED" w14:textId="77777777" w:rsidTr="00503FA0">
        <w:trPr>
          <w:trHeight w:val="20"/>
        </w:trPr>
        <w:tc>
          <w:tcPr>
            <w:tcW w:w="6040" w:type="dxa"/>
            <w:vAlign w:val="bottom"/>
          </w:tcPr>
          <w:p w14:paraId="4CEC6E31" w14:textId="77777777" w:rsidR="00A51BCF" w:rsidRPr="000F2676" w:rsidRDefault="00A51BCF" w:rsidP="00A51BCF">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vAlign w:val="bottom"/>
          </w:tcPr>
          <w:p w14:paraId="254C1E0D" w14:textId="0416244D" w:rsidR="00A51BCF" w:rsidRPr="000F2676" w:rsidRDefault="002470AD" w:rsidP="00A51BCF">
            <w:pPr>
              <w:tabs>
                <w:tab w:val="decimal" w:pos="1325"/>
              </w:tabs>
              <w:spacing w:line="220" w:lineRule="exact"/>
              <w:ind w:left="-25" w:right="-106"/>
              <w:rPr>
                <w:rFonts w:ascii="CordiaUPC" w:hAnsi="CordiaUPC" w:cs="CordiaUPC"/>
                <w:b/>
                <w:bCs/>
                <w:sz w:val="26"/>
                <w:szCs w:val="26"/>
              </w:rPr>
            </w:pPr>
            <w:r w:rsidRPr="00294B2A">
              <w:rPr>
                <w:rFonts w:ascii="CordiaUPC" w:eastAsia="MS Mincho" w:hAnsi="CordiaUPC" w:cs="CordiaUPC"/>
                <w:b/>
                <w:bCs/>
                <w:sz w:val="26"/>
                <w:szCs w:val="26"/>
                <w:cs/>
                <w:lang w:eastAsia="th-TH"/>
              </w:rPr>
              <w:t>188</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373</w:t>
            </w:r>
          </w:p>
        </w:tc>
        <w:tc>
          <w:tcPr>
            <w:tcW w:w="284" w:type="dxa"/>
            <w:gridSpan w:val="2"/>
          </w:tcPr>
          <w:p w14:paraId="7429A0CD"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bottom w:val="single" w:sz="4" w:space="0" w:color="auto"/>
            </w:tcBorders>
            <w:vAlign w:val="bottom"/>
          </w:tcPr>
          <w:p w14:paraId="7C0ACEA2" w14:textId="692D6F82" w:rsidR="00A51BCF" w:rsidRPr="000F2676" w:rsidRDefault="00A51BCF" w:rsidP="00A51BCF">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183,815</w:t>
            </w:r>
          </w:p>
        </w:tc>
      </w:tr>
    </w:tbl>
    <w:p w14:paraId="7B4021F0" w14:textId="6662E3FA" w:rsidR="00A02A58" w:rsidRDefault="00A02A58"/>
    <w:p w14:paraId="7AD0EE52" w14:textId="58799FA7" w:rsidR="00A02A58" w:rsidRDefault="00A02A58">
      <w:pPr>
        <w:spacing w:line="240" w:lineRule="auto"/>
      </w:pPr>
      <w:r>
        <w:br w:type="page"/>
      </w:r>
    </w:p>
    <w:tbl>
      <w:tblPr>
        <w:tblW w:w="9593" w:type="dxa"/>
        <w:tblInd w:w="450" w:type="dxa"/>
        <w:tblLayout w:type="fixed"/>
        <w:tblCellMar>
          <w:left w:w="115" w:type="dxa"/>
          <w:right w:w="115" w:type="dxa"/>
        </w:tblCellMar>
        <w:tblLook w:val="0000" w:firstRow="0" w:lastRow="0" w:firstColumn="0" w:lastColumn="0" w:noHBand="0" w:noVBand="0"/>
      </w:tblPr>
      <w:tblGrid>
        <w:gridCol w:w="6040"/>
        <w:gridCol w:w="1610"/>
        <w:gridCol w:w="275"/>
        <w:gridCol w:w="9"/>
        <w:gridCol w:w="1659"/>
      </w:tblGrid>
      <w:tr w:rsidR="00A02A58" w:rsidRPr="000F2676" w14:paraId="6C89517D" w14:textId="77777777" w:rsidTr="007F4B46">
        <w:trPr>
          <w:trHeight w:val="20"/>
          <w:tblHeader/>
        </w:trPr>
        <w:tc>
          <w:tcPr>
            <w:tcW w:w="6040" w:type="dxa"/>
          </w:tcPr>
          <w:p w14:paraId="7B22F6F6" w14:textId="77777777" w:rsidR="00A02A58" w:rsidRPr="000F2676" w:rsidRDefault="00A02A58" w:rsidP="007F4B4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07694504" w14:textId="77777777" w:rsidR="00A02A58" w:rsidRPr="000F2676" w:rsidRDefault="00A02A58" w:rsidP="007F4B46">
            <w:pPr>
              <w:spacing w:line="22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tr w:rsidR="00A02A58" w:rsidRPr="000F2676" w14:paraId="7B3DB9C2" w14:textId="77777777" w:rsidTr="007F4B46">
        <w:trPr>
          <w:trHeight w:val="20"/>
          <w:tblHeader/>
        </w:trPr>
        <w:tc>
          <w:tcPr>
            <w:tcW w:w="6040" w:type="dxa"/>
          </w:tcPr>
          <w:p w14:paraId="6B081A99" w14:textId="77777777" w:rsidR="00A02A58" w:rsidRPr="000F2676" w:rsidRDefault="00A02A58" w:rsidP="007F4B4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1610" w:type="dxa"/>
          </w:tcPr>
          <w:p w14:paraId="30F158E4" w14:textId="77777777" w:rsidR="00A02A58" w:rsidRPr="000F2676" w:rsidRDefault="00A02A58" w:rsidP="007F4B46">
            <w:pPr>
              <w:pStyle w:val="acctfourfigures"/>
              <w:tabs>
                <w:tab w:val="clear" w:pos="765"/>
              </w:tabs>
              <w:spacing w:line="22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c>
          <w:tcPr>
            <w:tcW w:w="275" w:type="dxa"/>
          </w:tcPr>
          <w:p w14:paraId="35EBFFAA" w14:textId="77777777" w:rsidR="00A02A58" w:rsidRPr="000F2676" w:rsidRDefault="00A02A58" w:rsidP="007F4B46">
            <w:pPr>
              <w:pStyle w:val="acctfourfigures"/>
              <w:tabs>
                <w:tab w:val="clear" w:pos="765"/>
                <w:tab w:val="left" w:pos="720"/>
              </w:tabs>
              <w:spacing w:line="220" w:lineRule="exact"/>
              <w:jc w:val="center"/>
              <w:rPr>
                <w:rFonts w:ascii="CordiaUPC" w:hAnsi="CordiaUPC" w:cs="CordiaUPC"/>
                <w:sz w:val="26"/>
                <w:szCs w:val="26"/>
              </w:rPr>
            </w:pPr>
          </w:p>
        </w:tc>
        <w:tc>
          <w:tcPr>
            <w:tcW w:w="1668" w:type="dxa"/>
            <w:gridSpan w:val="2"/>
          </w:tcPr>
          <w:p w14:paraId="39BBF89F" w14:textId="77777777" w:rsidR="00A02A58" w:rsidRPr="000F2676" w:rsidRDefault="00A02A58" w:rsidP="007F4B46">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887104">
              <w:rPr>
                <w:rFonts w:ascii="CordiaUPC" w:hAnsi="CordiaUPC" w:cs="CordiaUPC" w:hint="cs"/>
                <w:color w:val="000000"/>
                <w:sz w:val="26"/>
                <w:szCs w:val="26"/>
                <w:lang w:val="en-US" w:bidi="th-TH"/>
              </w:rPr>
              <w:t>2020</w:t>
            </w:r>
          </w:p>
        </w:tc>
      </w:tr>
      <w:tr w:rsidR="00A02A58" w:rsidRPr="000F2676" w14:paraId="0D96E793" w14:textId="77777777" w:rsidTr="007F4B46">
        <w:trPr>
          <w:trHeight w:val="20"/>
          <w:tblHeader/>
        </w:trPr>
        <w:tc>
          <w:tcPr>
            <w:tcW w:w="6040" w:type="dxa"/>
          </w:tcPr>
          <w:p w14:paraId="0A0C4B0E" w14:textId="77777777" w:rsidR="00A02A58" w:rsidRPr="000F2676" w:rsidRDefault="00A02A58" w:rsidP="007F4B4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14A80A11" w14:textId="77777777" w:rsidR="00A02A58" w:rsidRPr="000F2676" w:rsidRDefault="00A02A58" w:rsidP="007F4B46">
            <w:pPr>
              <w:spacing w:line="22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A51BCF" w:rsidRPr="000F2676" w14:paraId="4B912F58" w14:textId="77777777" w:rsidTr="00EA26F8">
        <w:tc>
          <w:tcPr>
            <w:tcW w:w="6040" w:type="dxa"/>
            <w:vAlign w:val="bottom"/>
          </w:tcPr>
          <w:p w14:paraId="6477D5F6" w14:textId="77777777" w:rsidR="00A51BCF" w:rsidRPr="000F2676" w:rsidRDefault="00A51BCF" w:rsidP="00A51BCF">
            <w:pPr>
              <w:pStyle w:val="Heading8"/>
              <w:keepNext/>
              <w:numPr>
                <w:ilvl w:val="7"/>
                <w:numId w:val="0"/>
              </w:numPr>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645830DB" w14:textId="77777777" w:rsidR="00A51BCF" w:rsidRPr="000F2676" w:rsidRDefault="00A51BCF" w:rsidP="00A51BCF">
            <w:pPr>
              <w:tabs>
                <w:tab w:val="decimal" w:pos="1325"/>
              </w:tabs>
              <w:spacing w:line="220" w:lineRule="exact"/>
              <w:ind w:left="-25"/>
              <w:rPr>
                <w:rFonts w:ascii="CordiaUPC" w:hAnsi="CordiaUPC" w:cs="CordiaUPC"/>
                <w:sz w:val="26"/>
                <w:szCs w:val="26"/>
              </w:rPr>
            </w:pPr>
          </w:p>
        </w:tc>
        <w:tc>
          <w:tcPr>
            <w:tcW w:w="284" w:type="dxa"/>
            <w:gridSpan w:val="2"/>
          </w:tcPr>
          <w:p w14:paraId="26573061" w14:textId="77777777" w:rsidR="00A51BCF" w:rsidRPr="000F2676" w:rsidRDefault="00A51BCF" w:rsidP="00A51BCF">
            <w:pPr>
              <w:tabs>
                <w:tab w:val="right" w:pos="1015"/>
              </w:tabs>
              <w:spacing w:line="220" w:lineRule="exact"/>
              <w:ind w:left="187"/>
              <w:rPr>
                <w:rFonts w:ascii="CordiaUPC" w:hAnsi="CordiaUPC" w:cs="CordiaUPC"/>
                <w:sz w:val="26"/>
                <w:szCs w:val="26"/>
              </w:rPr>
            </w:pPr>
          </w:p>
        </w:tc>
        <w:tc>
          <w:tcPr>
            <w:tcW w:w="1659" w:type="dxa"/>
            <w:shd w:val="clear" w:color="auto" w:fill="auto"/>
          </w:tcPr>
          <w:p w14:paraId="79E7C583" w14:textId="77777777" w:rsidR="00A51BCF" w:rsidRPr="000F2676" w:rsidRDefault="00A51BCF" w:rsidP="00A51BCF">
            <w:pPr>
              <w:tabs>
                <w:tab w:val="decimal" w:pos="1325"/>
              </w:tabs>
              <w:spacing w:line="220" w:lineRule="exact"/>
              <w:ind w:left="-25"/>
              <w:rPr>
                <w:rFonts w:ascii="CordiaUPC" w:hAnsi="CordiaUPC" w:cs="CordiaUPC"/>
                <w:sz w:val="26"/>
                <w:szCs w:val="26"/>
              </w:rPr>
            </w:pPr>
          </w:p>
        </w:tc>
      </w:tr>
      <w:tr w:rsidR="002470AD" w:rsidRPr="000F2676" w14:paraId="094FE0C4" w14:textId="77777777" w:rsidTr="00EA26F8">
        <w:tc>
          <w:tcPr>
            <w:tcW w:w="6040" w:type="dxa"/>
          </w:tcPr>
          <w:p w14:paraId="1BD22D72" w14:textId="4DE9916B"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10" w:type="dxa"/>
          </w:tcPr>
          <w:p w14:paraId="69262629" w14:textId="3EA98331" w:rsidR="002470AD" w:rsidRPr="000F2676" w:rsidRDefault="002470AD" w:rsidP="002470AD">
            <w:pPr>
              <w:tabs>
                <w:tab w:val="decimal" w:pos="1325"/>
              </w:tabs>
              <w:spacing w:line="220" w:lineRule="exact"/>
              <w:ind w:left="-25" w:right="-115"/>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13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627</w:t>
            </w:r>
          </w:p>
        </w:tc>
        <w:tc>
          <w:tcPr>
            <w:tcW w:w="284" w:type="dxa"/>
            <w:gridSpan w:val="2"/>
          </w:tcPr>
          <w:p w14:paraId="7792D220" w14:textId="77777777" w:rsidR="002470AD" w:rsidRPr="000F2676"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569410A8" w14:textId="3647409A" w:rsidR="002470AD" w:rsidRPr="000F2676" w:rsidRDefault="002470AD" w:rsidP="002470AD">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13,612</w:t>
            </w:r>
          </w:p>
        </w:tc>
      </w:tr>
      <w:tr w:rsidR="002470AD" w:rsidRPr="000F2676" w14:paraId="1D5E251B" w14:textId="77777777" w:rsidTr="00FC0EF0">
        <w:tc>
          <w:tcPr>
            <w:tcW w:w="6040" w:type="dxa"/>
            <w:vAlign w:val="bottom"/>
          </w:tcPr>
          <w:p w14:paraId="586E699D" w14:textId="0C9DD746"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2 Capital </w:t>
            </w:r>
          </w:p>
        </w:tc>
        <w:tc>
          <w:tcPr>
            <w:tcW w:w="1610" w:type="dxa"/>
          </w:tcPr>
          <w:p w14:paraId="1ED67E89" w14:textId="081AD6A8" w:rsidR="002470AD" w:rsidRPr="000F2676" w:rsidRDefault="002470AD" w:rsidP="002470AD">
            <w:pPr>
              <w:tabs>
                <w:tab w:val="decimal" w:pos="1325"/>
              </w:tabs>
              <w:spacing w:line="220" w:lineRule="exact"/>
              <w:ind w:left="-25" w:right="-115"/>
              <w:rPr>
                <w:rFonts w:ascii="CordiaUPC" w:hAnsi="CordiaUPC" w:cs="CordiaUPC"/>
                <w:color w:val="000000"/>
                <w:sz w:val="26"/>
                <w:szCs w:val="26"/>
                <w:lang w:eastAsia="en-GB" w:bidi="th-TH"/>
              </w:rPr>
            </w:pPr>
            <w:r w:rsidRPr="00294B2A">
              <w:rPr>
                <w:rFonts w:ascii="CordiaUPC" w:eastAsia="MS Mincho" w:hAnsi="CordiaUPC" w:cs="CordiaUPC"/>
                <w:sz w:val="26"/>
                <w:szCs w:val="26"/>
                <w:cs/>
                <w:lang w:eastAsia="th-TH"/>
              </w:rPr>
              <w:t>35</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430</w:t>
            </w:r>
          </w:p>
        </w:tc>
        <w:tc>
          <w:tcPr>
            <w:tcW w:w="284" w:type="dxa"/>
            <w:gridSpan w:val="2"/>
          </w:tcPr>
          <w:p w14:paraId="25C100B9" w14:textId="77777777" w:rsidR="002470AD" w:rsidRPr="000F2676"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78458076" w14:textId="44E20654" w:rsidR="002470AD" w:rsidRPr="000F2676" w:rsidRDefault="002470AD" w:rsidP="002470AD">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35,430</w:t>
            </w:r>
          </w:p>
        </w:tc>
      </w:tr>
      <w:tr w:rsidR="002470AD" w:rsidRPr="000F2676" w14:paraId="3535416B" w14:textId="77777777" w:rsidTr="00EA26F8">
        <w:tc>
          <w:tcPr>
            <w:tcW w:w="6040" w:type="dxa"/>
            <w:vAlign w:val="bottom"/>
          </w:tcPr>
          <w:p w14:paraId="57353460" w14:textId="77777777" w:rsidR="002470AD" w:rsidRPr="000F2676" w:rsidRDefault="002470AD" w:rsidP="002470AD">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Transactions under subsidiary and associated companies only for </w:t>
            </w:r>
          </w:p>
          <w:p w14:paraId="6D34C708" w14:textId="77777777" w:rsidR="002470AD" w:rsidRPr="000F2676" w:rsidRDefault="002470AD" w:rsidP="002470AD">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ab/>
              <w:t xml:space="preserve">non-controlling interest and outside the scope that is countable as </w:t>
            </w:r>
          </w:p>
          <w:p w14:paraId="3FC24890" w14:textId="1CC47C63" w:rsidR="002470AD" w:rsidRPr="000F2676" w:rsidRDefault="002470AD" w:rsidP="002470AD">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ab/>
              <w:t>Tier 2 of consolidated financial institutions</w:t>
            </w:r>
            <w:r w:rsidRPr="000F2676">
              <w:rPr>
                <w:rFonts w:ascii="CordiaUPC" w:eastAsia="Angsana New" w:hAnsi="CordiaUPC" w:cs="CordiaUPC" w:hint="cs"/>
                <w:color w:val="000000"/>
                <w:sz w:val="26"/>
                <w:szCs w:val="26"/>
                <w:lang w:val="en-US" w:eastAsia="en-US"/>
              </w:rPr>
              <w:tab/>
            </w:r>
          </w:p>
        </w:tc>
        <w:tc>
          <w:tcPr>
            <w:tcW w:w="1610" w:type="dxa"/>
          </w:tcPr>
          <w:p w14:paraId="176D98FE" w14:textId="77777777" w:rsidR="002470AD" w:rsidRPr="000F2676" w:rsidRDefault="002470AD" w:rsidP="002470AD">
            <w:pPr>
              <w:tabs>
                <w:tab w:val="decimal" w:pos="1325"/>
              </w:tabs>
              <w:spacing w:line="220" w:lineRule="exact"/>
              <w:ind w:left="-25" w:right="-115"/>
              <w:rPr>
                <w:rFonts w:ascii="CordiaUPC" w:hAnsi="CordiaUPC" w:cs="CordiaUPC"/>
                <w:color w:val="000000"/>
                <w:sz w:val="26"/>
                <w:szCs w:val="26"/>
                <w:lang w:val="en-US" w:eastAsia="en-GB" w:bidi="th-TH"/>
              </w:rPr>
            </w:pPr>
          </w:p>
          <w:p w14:paraId="62930A5C" w14:textId="77777777" w:rsidR="002470AD" w:rsidRPr="000F2676" w:rsidRDefault="002470AD" w:rsidP="002470AD">
            <w:pPr>
              <w:tabs>
                <w:tab w:val="decimal" w:pos="1325"/>
              </w:tabs>
              <w:spacing w:line="220" w:lineRule="exact"/>
              <w:ind w:left="-25" w:right="-115"/>
              <w:rPr>
                <w:rFonts w:ascii="CordiaUPC" w:hAnsi="CordiaUPC" w:cs="CordiaUPC"/>
                <w:color w:val="000000"/>
                <w:sz w:val="26"/>
                <w:szCs w:val="26"/>
                <w:lang w:val="en-US" w:eastAsia="en-GB" w:bidi="th-TH"/>
              </w:rPr>
            </w:pPr>
          </w:p>
          <w:p w14:paraId="1B66884B" w14:textId="1A1B3DE4" w:rsidR="002470AD" w:rsidRPr="000F2676" w:rsidRDefault="002470AD" w:rsidP="002470AD">
            <w:pPr>
              <w:tabs>
                <w:tab w:val="decimal" w:pos="1325"/>
              </w:tabs>
              <w:spacing w:line="220" w:lineRule="exact"/>
              <w:ind w:left="-25" w:right="-115"/>
              <w:rPr>
                <w:rFonts w:ascii="CordiaUPC" w:hAnsi="CordiaUPC" w:cs="CordiaUPC"/>
                <w:color w:val="000000"/>
                <w:sz w:val="26"/>
                <w:szCs w:val="26"/>
                <w:lang w:val="en-US" w:eastAsia="en-GB" w:bidi="th-TH"/>
              </w:rPr>
            </w:pPr>
            <w:r>
              <w:rPr>
                <w:rFonts w:ascii="CordiaUPC" w:hAnsi="CordiaUPC" w:cs="CordiaUPC"/>
                <w:color w:val="000000"/>
                <w:sz w:val="26"/>
                <w:szCs w:val="26"/>
                <w:lang w:val="en-US" w:eastAsia="en-GB" w:bidi="th-TH"/>
              </w:rPr>
              <w:t>-</w:t>
            </w:r>
          </w:p>
        </w:tc>
        <w:tc>
          <w:tcPr>
            <w:tcW w:w="284" w:type="dxa"/>
            <w:gridSpan w:val="2"/>
          </w:tcPr>
          <w:p w14:paraId="47875FC4" w14:textId="77777777" w:rsidR="002470AD" w:rsidRPr="000F2676"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28FC4DCD" w14:textId="77777777" w:rsidR="002470AD" w:rsidRPr="000F2676" w:rsidRDefault="002470AD" w:rsidP="002470AD">
            <w:pPr>
              <w:tabs>
                <w:tab w:val="decimal" w:pos="1325"/>
              </w:tabs>
              <w:spacing w:line="220" w:lineRule="exact"/>
              <w:ind w:left="-25" w:right="-115"/>
              <w:rPr>
                <w:rFonts w:ascii="CordiaUPC" w:hAnsi="CordiaUPC" w:cs="CordiaUPC"/>
                <w:color w:val="000000"/>
                <w:sz w:val="26"/>
                <w:szCs w:val="26"/>
                <w:lang w:val="en-US" w:eastAsia="en-GB" w:bidi="th-TH"/>
              </w:rPr>
            </w:pPr>
          </w:p>
          <w:p w14:paraId="72416E63" w14:textId="77777777" w:rsidR="002470AD" w:rsidRPr="000F2676" w:rsidRDefault="002470AD" w:rsidP="002470AD">
            <w:pPr>
              <w:tabs>
                <w:tab w:val="decimal" w:pos="1325"/>
              </w:tabs>
              <w:spacing w:line="220" w:lineRule="exact"/>
              <w:ind w:left="-25" w:right="-115"/>
              <w:rPr>
                <w:rFonts w:ascii="CordiaUPC" w:hAnsi="CordiaUPC" w:cs="CordiaUPC"/>
                <w:color w:val="000000"/>
                <w:sz w:val="26"/>
                <w:szCs w:val="26"/>
                <w:lang w:val="en-US" w:eastAsia="en-GB" w:bidi="th-TH"/>
              </w:rPr>
            </w:pPr>
          </w:p>
          <w:p w14:paraId="7BA2F245" w14:textId="5334BFA7" w:rsidR="002470AD" w:rsidRPr="000F2676" w:rsidRDefault="002470AD" w:rsidP="002470AD">
            <w:pPr>
              <w:tabs>
                <w:tab w:val="decimal" w:pos="1325"/>
              </w:tabs>
              <w:spacing w:line="220" w:lineRule="exact"/>
              <w:ind w:left="-25" w:right="-115"/>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3</w:t>
            </w:r>
          </w:p>
        </w:tc>
      </w:tr>
      <w:tr w:rsidR="002470AD" w:rsidRPr="000F2676" w14:paraId="34EB6B37" w14:textId="77777777" w:rsidTr="00EA26F8">
        <w:tc>
          <w:tcPr>
            <w:tcW w:w="6040" w:type="dxa"/>
          </w:tcPr>
          <w:p w14:paraId="571B858E"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55DF70B3" w14:textId="4447FC1D" w:rsidR="002470AD" w:rsidRPr="000F2676" w:rsidRDefault="002470AD" w:rsidP="002470AD">
            <w:pPr>
              <w:tabs>
                <w:tab w:val="decimal" w:pos="1325"/>
              </w:tabs>
              <w:spacing w:line="220" w:lineRule="exact"/>
              <w:ind w:left="-25" w:right="-115"/>
              <w:rPr>
                <w:rFonts w:ascii="CordiaUPC" w:hAnsi="CordiaUPC" w:cs="CordiaUPC"/>
                <w:b/>
                <w:bCs/>
                <w:color w:val="000000"/>
                <w:sz w:val="26"/>
                <w:szCs w:val="26"/>
                <w:cs/>
                <w:lang w:eastAsia="en-GB" w:bidi="th-TH"/>
              </w:rPr>
            </w:pPr>
            <w:r w:rsidRPr="00294B2A">
              <w:rPr>
                <w:rFonts w:ascii="CordiaUPC" w:eastAsia="MS Mincho" w:hAnsi="CordiaUPC" w:cs="CordiaUPC"/>
                <w:b/>
                <w:bCs/>
                <w:sz w:val="26"/>
                <w:szCs w:val="26"/>
                <w:cs/>
                <w:lang w:eastAsia="th-TH"/>
              </w:rPr>
              <w:t>49</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057</w:t>
            </w:r>
          </w:p>
        </w:tc>
        <w:tc>
          <w:tcPr>
            <w:tcW w:w="284" w:type="dxa"/>
            <w:gridSpan w:val="2"/>
          </w:tcPr>
          <w:p w14:paraId="77F3743E" w14:textId="77777777" w:rsidR="002470AD" w:rsidRPr="000F2676"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top w:val="single" w:sz="4" w:space="0" w:color="auto"/>
              <w:bottom w:val="single" w:sz="4" w:space="0" w:color="auto"/>
            </w:tcBorders>
          </w:tcPr>
          <w:p w14:paraId="51BF59F8" w14:textId="602A85E5" w:rsidR="002470AD" w:rsidRPr="000F2676" w:rsidRDefault="002470AD" w:rsidP="002470AD">
            <w:pPr>
              <w:tabs>
                <w:tab w:val="decimal" w:pos="1325"/>
              </w:tabs>
              <w:spacing w:line="220" w:lineRule="exact"/>
              <w:ind w:left="-25" w:right="-115"/>
              <w:rPr>
                <w:rFonts w:ascii="CordiaUPC" w:hAnsi="CordiaUPC" w:cs="CordiaUPC"/>
                <w:b/>
                <w:bCs/>
                <w:color w:val="000000"/>
                <w:sz w:val="26"/>
                <w:szCs w:val="26"/>
                <w:cs/>
                <w:lang w:eastAsia="en-GB" w:bidi="th-TH"/>
              </w:rPr>
            </w:pPr>
            <w:r>
              <w:rPr>
                <w:rFonts w:ascii="CordiaUPC" w:hAnsi="CordiaUPC" w:cs="CordiaUPC"/>
                <w:b/>
                <w:bCs/>
                <w:color w:val="000000"/>
                <w:sz w:val="26"/>
                <w:szCs w:val="26"/>
                <w:lang w:eastAsia="en-GB" w:bidi="th-TH"/>
              </w:rPr>
              <w:t>49,045</w:t>
            </w:r>
          </w:p>
        </w:tc>
      </w:tr>
      <w:tr w:rsidR="002470AD" w:rsidRPr="000F2676" w14:paraId="53769370" w14:textId="77777777" w:rsidTr="00EA26F8">
        <w:tc>
          <w:tcPr>
            <w:tcW w:w="6040" w:type="dxa"/>
          </w:tcPr>
          <w:p w14:paraId="467CFAF1"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43B3C0D9" w14:textId="77777777" w:rsidR="002470AD" w:rsidRPr="000F2676" w:rsidRDefault="002470AD" w:rsidP="002470AD">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61FA21BE" w14:textId="77777777" w:rsidR="002470AD" w:rsidRPr="000F2676"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top w:val="single" w:sz="4" w:space="0" w:color="auto"/>
            </w:tcBorders>
          </w:tcPr>
          <w:p w14:paraId="53ED58DA" w14:textId="77777777" w:rsidR="002470AD" w:rsidRPr="000F2676" w:rsidRDefault="002470AD" w:rsidP="002470AD">
            <w:pPr>
              <w:tabs>
                <w:tab w:val="decimal" w:pos="1325"/>
              </w:tabs>
              <w:spacing w:line="220" w:lineRule="exact"/>
              <w:ind w:left="-25" w:right="-115"/>
              <w:rPr>
                <w:rFonts w:ascii="CordiaUPC" w:hAnsi="CordiaUPC" w:cs="CordiaUPC"/>
                <w:b/>
                <w:bCs/>
                <w:color w:val="000000"/>
                <w:sz w:val="26"/>
                <w:szCs w:val="26"/>
                <w:lang w:eastAsia="en-GB" w:bidi="th-TH"/>
              </w:rPr>
            </w:pPr>
          </w:p>
        </w:tc>
      </w:tr>
      <w:tr w:rsidR="002470AD" w:rsidRPr="000F2676" w14:paraId="7A6E775C" w14:textId="77777777" w:rsidTr="00EA26F8">
        <w:tc>
          <w:tcPr>
            <w:tcW w:w="6040" w:type="dxa"/>
          </w:tcPr>
          <w:p w14:paraId="07030D47" w14:textId="4ABB4A19"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w:t>
            </w:r>
          </w:p>
        </w:tc>
        <w:tc>
          <w:tcPr>
            <w:tcW w:w="1610" w:type="dxa"/>
            <w:tcBorders>
              <w:bottom w:val="double" w:sz="4" w:space="0" w:color="auto"/>
            </w:tcBorders>
          </w:tcPr>
          <w:p w14:paraId="1B210B40" w14:textId="3FF226F8" w:rsidR="002470AD" w:rsidRPr="000F2676" w:rsidRDefault="002470AD" w:rsidP="002470AD">
            <w:pPr>
              <w:tabs>
                <w:tab w:val="decimal" w:pos="1325"/>
              </w:tabs>
              <w:spacing w:line="220" w:lineRule="exact"/>
              <w:ind w:left="-25" w:right="-115"/>
              <w:rPr>
                <w:rFonts w:ascii="CordiaUPC" w:hAnsi="CordiaUPC" w:cs="CordiaUPC"/>
                <w:b/>
                <w:bCs/>
                <w:color w:val="000000"/>
                <w:sz w:val="26"/>
                <w:szCs w:val="26"/>
                <w:lang w:eastAsia="en-GB" w:bidi="th-TH"/>
              </w:rPr>
            </w:pPr>
            <w:r w:rsidRPr="00294B2A">
              <w:rPr>
                <w:rFonts w:ascii="CordiaUPC" w:eastAsia="MS Mincho" w:hAnsi="CordiaUPC" w:cs="CordiaUPC"/>
                <w:b/>
                <w:bCs/>
                <w:sz w:val="26"/>
                <w:szCs w:val="26"/>
                <w:cs/>
                <w:lang w:eastAsia="th-TH"/>
              </w:rPr>
              <w:t>237</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430</w:t>
            </w:r>
          </w:p>
        </w:tc>
        <w:tc>
          <w:tcPr>
            <w:tcW w:w="284" w:type="dxa"/>
            <w:gridSpan w:val="2"/>
          </w:tcPr>
          <w:p w14:paraId="5DB96167" w14:textId="77777777" w:rsidR="002470AD" w:rsidRPr="000F2676"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bottom w:val="double" w:sz="4" w:space="0" w:color="auto"/>
            </w:tcBorders>
          </w:tcPr>
          <w:p w14:paraId="2BDA8D60" w14:textId="1C87CC2F" w:rsidR="002470AD" w:rsidRPr="000F2676" w:rsidRDefault="002470AD" w:rsidP="002470AD">
            <w:pPr>
              <w:tabs>
                <w:tab w:val="decimal" w:pos="1325"/>
              </w:tabs>
              <w:spacing w:line="220" w:lineRule="exact"/>
              <w:ind w:left="-25" w:right="-115"/>
              <w:rPr>
                <w:rFonts w:ascii="CordiaUPC" w:hAnsi="CordiaUPC" w:cs="CordiaUPC"/>
                <w:b/>
                <w:bCs/>
                <w:color w:val="000000"/>
                <w:sz w:val="26"/>
                <w:szCs w:val="26"/>
                <w:lang w:eastAsia="en-GB" w:bidi="th-TH"/>
              </w:rPr>
            </w:pPr>
            <w:r>
              <w:rPr>
                <w:rFonts w:ascii="CordiaUPC" w:hAnsi="CordiaUPC" w:cs="CordiaUPC"/>
                <w:b/>
                <w:bCs/>
                <w:color w:val="000000"/>
                <w:sz w:val="26"/>
                <w:szCs w:val="26"/>
                <w:lang w:eastAsia="en-GB" w:bidi="th-TH"/>
              </w:rPr>
              <w:t>232,860</w:t>
            </w:r>
          </w:p>
        </w:tc>
      </w:tr>
      <w:tr w:rsidR="002470AD" w:rsidRPr="000F2676" w14:paraId="74837D41" w14:textId="77777777" w:rsidTr="00EA26F8">
        <w:tc>
          <w:tcPr>
            <w:tcW w:w="6040" w:type="dxa"/>
          </w:tcPr>
          <w:p w14:paraId="7AE5FC4E" w14:textId="77777777" w:rsidR="002470AD" w:rsidRPr="000F2676" w:rsidRDefault="002470AD" w:rsidP="002470AD">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610" w:type="dxa"/>
          </w:tcPr>
          <w:p w14:paraId="640D2E26" w14:textId="77777777" w:rsidR="002470AD" w:rsidRPr="000F2676" w:rsidRDefault="002470AD" w:rsidP="002470AD">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68B064B5" w14:textId="77777777" w:rsidR="002470AD" w:rsidRPr="000F2676"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Pr>
          <w:p w14:paraId="52146C17" w14:textId="77777777" w:rsidR="002470AD" w:rsidRPr="000F2676" w:rsidRDefault="002470AD" w:rsidP="002470AD">
            <w:pPr>
              <w:tabs>
                <w:tab w:val="decimal" w:pos="1325"/>
              </w:tabs>
              <w:spacing w:line="220" w:lineRule="exact"/>
              <w:ind w:left="-25" w:right="-115"/>
              <w:rPr>
                <w:rFonts w:ascii="CordiaUPC" w:hAnsi="CordiaUPC" w:cs="CordiaUPC"/>
                <w:b/>
                <w:bCs/>
                <w:color w:val="000000"/>
                <w:sz w:val="26"/>
                <w:szCs w:val="26"/>
                <w:lang w:eastAsia="en-GB" w:bidi="th-TH"/>
              </w:rPr>
            </w:pPr>
          </w:p>
        </w:tc>
      </w:tr>
      <w:tr w:rsidR="002470AD" w:rsidRPr="000F2676" w14:paraId="3B1604D8" w14:textId="77777777" w:rsidTr="00EA26F8">
        <w:tc>
          <w:tcPr>
            <w:tcW w:w="6040" w:type="dxa"/>
          </w:tcPr>
          <w:p w14:paraId="73690AB7" w14:textId="77777777" w:rsidR="002470AD" w:rsidRPr="000F2676" w:rsidRDefault="002470AD" w:rsidP="002470AD">
            <w:pPr>
              <w:tabs>
                <w:tab w:val="left" w:pos="212"/>
                <w:tab w:val="left" w:pos="474"/>
              </w:tabs>
              <w:spacing w:line="220" w:lineRule="exact"/>
              <w:ind w:right="-25"/>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vAlign w:val="bottom"/>
          </w:tcPr>
          <w:p w14:paraId="1FCD0219" w14:textId="29424107" w:rsidR="002470AD" w:rsidRPr="000F2676" w:rsidRDefault="002470AD" w:rsidP="002470AD">
            <w:pPr>
              <w:tabs>
                <w:tab w:val="decimal" w:pos="1325"/>
              </w:tabs>
              <w:spacing w:line="220" w:lineRule="exact"/>
              <w:ind w:left="-25" w:right="-115"/>
              <w:rPr>
                <w:rFonts w:ascii="CordiaUPC" w:hAnsi="CordiaUPC" w:cs="CordiaUPC"/>
                <w:b/>
                <w:bCs/>
                <w:sz w:val="26"/>
                <w:szCs w:val="26"/>
                <w:lang w:val="en-US" w:bidi="th-TH"/>
              </w:rPr>
            </w:pPr>
            <w:r w:rsidRPr="00294B2A">
              <w:rPr>
                <w:rFonts w:ascii="CordiaUPC" w:eastAsia="MS Mincho" w:hAnsi="CordiaUPC" w:cs="CordiaUPC"/>
                <w:b/>
                <w:bCs/>
                <w:sz w:val="26"/>
                <w:szCs w:val="26"/>
                <w:cs/>
                <w:lang w:eastAsia="th-TH"/>
              </w:rPr>
              <w:t>1</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228</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574</w:t>
            </w:r>
          </w:p>
        </w:tc>
        <w:tc>
          <w:tcPr>
            <w:tcW w:w="284" w:type="dxa"/>
            <w:gridSpan w:val="2"/>
          </w:tcPr>
          <w:p w14:paraId="16D6370D" w14:textId="77777777" w:rsidR="002470AD" w:rsidRPr="000F2676" w:rsidRDefault="002470AD" w:rsidP="002470AD">
            <w:pPr>
              <w:tabs>
                <w:tab w:val="decimal" w:pos="1480"/>
              </w:tabs>
              <w:spacing w:line="220" w:lineRule="exact"/>
              <w:ind w:left="184" w:right="-302"/>
              <w:rPr>
                <w:rFonts w:ascii="CordiaUPC" w:hAnsi="CordiaUPC" w:cs="CordiaUPC"/>
                <w:b/>
                <w:bCs/>
                <w:sz w:val="26"/>
                <w:szCs w:val="26"/>
              </w:rPr>
            </w:pPr>
          </w:p>
        </w:tc>
        <w:tc>
          <w:tcPr>
            <w:tcW w:w="1659" w:type="dxa"/>
            <w:tcBorders>
              <w:bottom w:val="double" w:sz="4" w:space="0" w:color="auto"/>
            </w:tcBorders>
            <w:shd w:val="clear" w:color="auto" w:fill="auto"/>
            <w:vAlign w:val="bottom"/>
          </w:tcPr>
          <w:p w14:paraId="330AA984" w14:textId="3DAB8EA7" w:rsidR="002470AD" w:rsidRPr="000F2676" w:rsidRDefault="002470AD" w:rsidP="002470AD">
            <w:pPr>
              <w:tabs>
                <w:tab w:val="decimal" w:pos="1325"/>
              </w:tabs>
              <w:spacing w:line="220" w:lineRule="exact"/>
              <w:ind w:left="-25" w:right="-115"/>
              <w:rPr>
                <w:rFonts w:ascii="CordiaUPC" w:hAnsi="CordiaUPC" w:cs="CordiaUPC"/>
                <w:b/>
                <w:bCs/>
                <w:sz w:val="26"/>
                <w:szCs w:val="26"/>
                <w:lang w:val="en-US" w:bidi="th-TH"/>
              </w:rPr>
            </w:pPr>
            <w:r>
              <w:rPr>
                <w:rFonts w:ascii="CordiaUPC" w:hAnsi="CordiaUPC" w:cs="CordiaUPC"/>
                <w:b/>
                <w:bCs/>
                <w:sz w:val="26"/>
                <w:szCs w:val="26"/>
                <w:lang w:val="en-US" w:bidi="th-TH"/>
              </w:rPr>
              <w:t>1,188,683</w:t>
            </w:r>
          </w:p>
        </w:tc>
      </w:tr>
    </w:tbl>
    <w:p w14:paraId="7A7AD04A" w14:textId="77777777" w:rsidR="00275DBC" w:rsidRPr="000F2676" w:rsidRDefault="00275DBC" w:rsidP="000F2676">
      <w:pPr>
        <w:spacing w:line="220" w:lineRule="exact"/>
        <w:rPr>
          <w:rFonts w:ascii="CordiaUPC" w:hAnsi="CordiaUPC" w:cs="CordiaUPC"/>
          <w:sz w:val="26"/>
          <w:szCs w:val="26"/>
        </w:rPr>
      </w:pPr>
    </w:p>
    <w:tbl>
      <w:tblPr>
        <w:tblW w:w="9616" w:type="dxa"/>
        <w:tblInd w:w="450" w:type="dxa"/>
        <w:tblLayout w:type="fixed"/>
        <w:tblCellMar>
          <w:left w:w="115" w:type="dxa"/>
          <w:right w:w="115" w:type="dxa"/>
        </w:tblCellMar>
        <w:tblLook w:val="0000" w:firstRow="0" w:lastRow="0" w:firstColumn="0" w:lastColumn="0" w:noHBand="0" w:noVBand="0"/>
      </w:tblPr>
      <w:tblGrid>
        <w:gridCol w:w="5490"/>
        <w:gridCol w:w="1620"/>
        <w:gridCol w:w="1170"/>
        <w:gridCol w:w="1336"/>
      </w:tblGrid>
      <w:tr w:rsidR="00A04542" w:rsidRPr="000F2676" w14:paraId="39CDBCEB" w14:textId="77777777" w:rsidTr="000F2676">
        <w:tc>
          <w:tcPr>
            <w:tcW w:w="5490" w:type="dxa"/>
            <w:vAlign w:val="bottom"/>
          </w:tcPr>
          <w:p w14:paraId="5495A7D5"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p>
        </w:tc>
        <w:tc>
          <w:tcPr>
            <w:tcW w:w="1620" w:type="dxa"/>
          </w:tcPr>
          <w:p w14:paraId="37DECD9B" w14:textId="77777777" w:rsidR="00E87CE4" w:rsidRPr="000F2676" w:rsidRDefault="00A04542" w:rsidP="000F2676">
            <w:pPr>
              <w:spacing w:line="220" w:lineRule="exact"/>
              <w:ind w:right="-64"/>
              <w:jc w:val="center"/>
              <w:rPr>
                <w:rFonts w:ascii="CordiaUPC" w:eastAsia="Angsana New" w:hAnsi="CordiaUPC" w:cs="CordiaUPC"/>
                <w:color w:val="000000"/>
                <w:sz w:val="26"/>
                <w:szCs w:val="26"/>
                <w:lang w:val="en-US"/>
              </w:rPr>
            </w:pPr>
            <w:r w:rsidRPr="000F2676">
              <w:rPr>
                <w:rFonts w:ascii="CordiaUPC" w:eastAsia="Angsana New" w:hAnsi="CordiaUPC" w:cs="CordiaUPC" w:hint="cs"/>
                <w:color w:val="000000"/>
                <w:sz w:val="26"/>
                <w:szCs w:val="26"/>
                <w:lang w:val="en-US"/>
              </w:rPr>
              <w:t>The BoT’s regula</w:t>
            </w:r>
            <w:r w:rsidR="00E87CE4" w:rsidRPr="000F2676">
              <w:rPr>
                <w:rFonts w:ascii="CordiaUPC" w:eastAsia="Angsana New" w:hAnsi="CordiaUPC" w:cs="CordiaUPC" w:hint="cs"/>
                <w:color w:val="000000"/>
                <w:sz w:val="26"/>
                <w:szCs w:val="26"/>
                <w:lang w:val="en-US"/>
              </w:rPr>
              <w:t>tory</w:t>
            </w:r>
          </w:p>
          <w:p w14:paraId="0C548773" w14:textId="5F01AFDF" w:rsidR="00A04542" w:rsidRPr="000F2676" w:rsidRDefault="00A04542" w:rsidP="000F2676">
            <w:pPr>
              <w:spacing w:line="220" w:lineRule="exact"/>
              <w:ind w:right="-64"/>
              <w:jc w:val="center"/>
              <w:rPr>
                <w:rFonts w:ascii="CordiaUPC" w:hAnsi="CordiaUPC" w:cs="CordiaUPC"/>
                <w:sz w:val="26"/>
                <w:szCs w:val="26"/>
                <w:cs/>
                <w:lang w:val="en-US"/>
              </w:rPr>
            </w:pPr>
            <w:r w:rsidRPr="000F2676">
              <w:rPr>
                <w:rFonts w:ascii="CordiaUPC" w:eastAsia="Angsana New" w:hAnsi="CordiaUPC" w:cs="CordiaUPC" w:hint="cs"/>
                <w:color w:val="000000"/>
                <w:sz w:val="26"/>
                <w:szCs w:val="26"/>
                <w:lang w:val="en-US"/>
              </w:rPr>
              <w:t>minimum requirement</w:t>
            </w:r>
            <w:r w:rsidR="000F2458" w:rsidRPr="000F2676">
              <w:rPr>
                <w:rFonts w:ascii="CordiaUPC" w:hAnsi="CordiaUPC" w:cs="CordiaUPC" w:hint="cs"/>
                <w:color w:val="000000"/>
                <w:sz w:val="24"/>
                <w:szCs w:val="24"/>
                <w:lang w:val="en-US" w:eastAsia="en-GB" w:bidi="th-TH"/>
              </w:rPr>
              <w:t>*</w:t>
            </w:r>
          </w:p>
        </w:tc>
        <w:tc>
          <w:tcPr>
            <w:tcW w:w="1170" w:type="dxa"/>
            <w:vAlign w:val="bottom"/>
          </w:tcPr>
          <w:p w14:paraId="36063AF3" w14:textId="6A74AD9F" w:rsidR="00A04542" w:rsidRPr="000F2676" w:rsidRDefault="00CC286D" w:rsidP="000F2676">
            <w:pPr>
              <w:tabs>
                <w:tab w:val="right" w:pos="1130"/>
              </w:tabs>
              <w:spacing w:line="220" w:lineRule="exact"/>
              <w:ind w:left="-115" w:right="-151"/>
              <w:jc w:val="center"/>
              <w:rPr>
                <w:rFonts w:ascii="CordiaUPC" w:eastAsia="Angsana New" w:hAnsi="CordiaUPC" w:cs="CordiaUPC"/>
                <w:color w:val="000000"/>
                <w:sz w:val="26"/>
                <w:szCs w:val="26"/>
              </w:rPr>
            </w:pPr>
            <w:r>
              <w:rPr>
                <w:rFonts w:ascii="CordiaUPC" w:hAnsi="CordiaUPC" w:cs="CordiaUPC"/>
                <w:color w:val="000000"/>
                <w:sz w:val="26"/>
                <w:szCs w:val="26"/>
                <w:lang w:val="en-US" w:bidi="th-TH"/>
              </w:rPr>
              <w:br/>
            </w:r>
            <w:r w:rsidR="00A04542" w:rsidRPr="000F2676">
              <w:rPr>
                <w:rFonts w:ascii="CordiaUPC" w:eastAsia="Angsana New" w:hAnsi="CordiaUPC" w:cs="CordiaUPC" w:hint="cs"/>
                <w:color w:val="000000"/>
                <w:sz w:val="26"/>
                <w:szCs w:val="26"/>
              </w:rPr>
              <w:t>202</w:t>
            </w:r>
            <w:r>
              <w:rPr>
                <w:rFonts w:ascii="CordiaUPC" w:eastAsia="Angsana New" w:hAnsi="CordiaUPC" w:cs="CordiaUPC"/>
                <w:color w:val="000000"/>
                <w:sz w:val="26"/>
                <w:szCs w:val="26"/>
              </w:rPr>
              <w:t>1</w:t>
            </w:r>
          </w:p>
        </w:tc>
        <w:tc>
          <w:tcPr>
            <w:tcW w:w="1336" w:type="dxa"/>
            <w:vAlign w:val="bottom"/>
          </w:tcPr>
          <w:p w14:paraId="142F40CF" w14:textId="3BD3B3B8" w:rsidR="00A04542" w:rsidRPr="000F2676" w:rsidRDefault="00A04542" w:rsidP="000F2676">
            <w:pPr>
              <w:tabs>
                <w:tab w:val="right" w:pos="1130"/>
              </w:tabs>
              <w:spacing w:line="220" w:lineRule="exact"/>
              <w:ind w:left="-108" w:right="-18"/>
              <w:jc w:val="center"/>
              <w:rPr>
                <w:rFonts w:ascii="CordiaUPC" w:hAnsi="CordiaUPC" w:cs="CordiaUPC"/>
                <w:snapToGrid w:val="0"/>
                <w:sz w:val="26"/>
                <w:szCs w:val="26"/>
                <w:lang w:val="en-US"/>
              </w:rPr>
            </w:pPr>
          </w:p>
          <w:p w14:paraId="73D5FDD8" w14:textId="77777777" w:rsidR="00A04542" w:rsidRPr="000F2676" w:rsidRDefault="00A04542" w:rsidP="000F2676">
            <w:pPr>
              <w:tabs>
                <w:tab w:val="right" w:pos="1130"/>
              </w:tabs>
              <w:spacing w:line="220" w:lineRule="exact"/>
              <w:ind w:left="-108" w:right="-115"/>
              <w:jc w:val="center"/>
              <w:rPr>
                <w:rFonts w:ascii="CordiaUPC" w:hAnsi="CordiaUPC" w:cs="CordiaUPC"/>
                <w:snapToGrid w:val="0"/>
                <w:sz w:val="26"/>
                <w:szCs w:val="26"/>
                <w:lang w:val="en-US"/>
              </w:rPr>
            </w:pPr>
          </w:p>
          <w:p w14:paraId="647A103C" w14:textId="1935918B" w:rsidR="00A04542" w:rsidRPr="000F2676" w:rsidRDefault="00CC286D" w:rsidP="000F2676">
            <w:pPr>
              <w:tabs>
                <w:tab w:val="right" w:pos="1130"/>
              </w:tabs>
              <w:spacing w:line="220" w:lineRule="exact"/>
              <w:ind w:left="-108" w:right="-115"/>
              <w:jc w:val="center"/>
              <w:rPr>
                <w:rFonts w:ascii="CordiaUPC" w:hAnsi="CordiaUPC" w:cs="CordiaUPC"/>
                <w:sz w:val="26"/>
                <w:szCs w:val="26"/>
              </w:rPr>
            </w:pPr>
            <w:r w:rsidRPr="00887104">
              <w:rPr>
                <w:rFonts w:ascii="CordiaUPC" w:hAnsi="CordiaUPC" w:cs="CordiaUPC" w:hint="cs"/>
                <w:color w:val="000000"/>
                <w:sz w:val="26"/>
                <w:szCs w:val="26"/>
                <w:lang w:val="en-US" w:bidi="th-TH"/>
              </w:rPr>
              <w:t>2020</w:t>
            </w:r>
          </w:p>
        </w:tc>
      </w:tr>
      <w:tr w:rsidR="00EA08E1" w:rsidRPr="000F2676" w14:paraId="61CAF4BB" w14:textId="77777777" w:rsidTr="000F2676">
        <w:tc>
          <w:tcPr>
            <w:tcW w:w="5490" w:type="dxa"/>
            <w:vAlign w:val="bottom"/>
          </w:tcPr>
          <w:p w14:paraId="3EA67935" w14:textId="77777777" w:rsidR="00EA08E1" w:rsidRPr="000F2676" w:rsidRDefault="00EA08E1" w:rsidP="000F2676">
            <w:pPr>
              <w:spacing w:line="220" w:lineRule="exact"/>
              <w:jc w:val="both"/>
              <w:outlineLvl w:val="7"/>
              <w:rPr>
                <w:rFonts w:ascii="CordiaUPC" w:hAnsi="CordiaUPC" w:cs="CordiaUPC"/>
                <w:color w:val="000000"/>
                <w:sz w:val="26"/>
                <w:szCs w:val="26"/>
                <w:lang w:val="en-US"/>
              </w:rPr>
            </w:pPr>
          </w:p>
        </w:tc>
        <w:tc>
          <w:tcPr>
            <w:tcW w:w="4126" w:type="dxa"/>
            <w:gridSpan w:val="3"/>
            <w:vAlign w:val="center"/>
          </w:tcPr>
          <w:p w14:paraId="636CD8ED" w14:textId="53B3ACC4" w:rsidR="00EA08E1" w:rsidRPr="000F2676" w:rsidRDefault="00DE16F6" w:rsidP="000F2458">
            <w:pPr>
              <w:spacing w:line="220" w:lineRule="exact"/>
              <w:ind w:right="-40"/>
              <w:jc w:val="center"/>
              <w:rPr>
                <w:rFonts w:ascii="CordiaUPC" w:hAnsi="CordiaUPC" w:cs="CordiaUPC"/>
                <w:sz w:val="26"/>
                <w:szCs w:val="26"/>
              </w:rPr>
            </w:pPr>
            <w:r>
              <w:rPr>
                <w:rFonts w:ascii="CordiaUPC" w:hAnsi="CordiaUPC" w:cs="CordiaUPC" w:hint="cs"/>
                <w:i/>
                <w:iCs/>
                <w:sz w:val="26"/>
                <w:szCs w:val="26"/>
                <w:cs/>
                <w:lang w:bidi="th-TH"/>
              </w:rPr>
              <w:t xml:space="preserve">   </w:t>
            </w:r>
            <w:r w:rsidR="00EA08E1" w:rsidRPr="000F2676">
              <w:rPr>
                <w:rFonts w:ascii="CordiaUPC" w:hAnsi="CordiaUPC" w:cs="CordiaUPC" w:hint="cs"/>
                <w:i/>
                <w:iCs/>
                <w:sz w:val="26"/>
                <w:szCs w:val="26"/>
              </w:rPr>
              <w:t>(%)</w:t>
            </w:r>
          </w:p>
        </w:tc>
      </w:tr>
      <w:tr w:rsidR="002470AD" w:rsidRPr="000F2676" w14:paraId="0AC82E6F" w14:textId="77777777" w:rsidTr="000F2676">
        <w:tc>
          <w:tcPr>
            <w:tcW w:w="5490" w:type="dxa"/>
            <w:vAlign w:val="bottom"/>
          </w:tcPr>
          <w:p w14:paraId="77FBAC90" w14:textId="77777777" w:rsidR="002470AD" w:rsidRPr="000F2676" w:rsidRDefault="002470AD" w:rsidP="002470AD">
            <w:pPr>
              <w:spacing w:line="22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Capital Adequacy Ratio/Total Risk-Weighted Asset</w:t>
            </w:r>
          </w:p>
        </w:tc>
        <w:tc>
          <w:tcPr>
            <w:tcW w:w="1620" w:type="dxa"/>
            <w:vAlign w:val="bottom"/>
          </w:tcPr>
          <w:p w14:paraId="0D181457" w14:textId="2D97B575" w:rsidR="002470AD" w:rsidRPr="000F2676" w:rsidRDefault="002470AD" w:rsidP="002470AD">
            <w:pPr>
              <w:spacing w:line="220" w:lineRule="exact"/>
              <w:ind w:right="464"/>
              <w:jc w:val="right"/>
              <w:rPr>
                <w:rFonts w:ascii="CordiaUPC" w:hAnsi="CordiaUPC" w:cs="CordiaUPC"/>
                <w:sz w:val="26"/>
                <w:szCs w:val="26"/>
              </w:rPr>
            </w:pPr>
            <w:r w:rsidRPr="000F2676">
              <w:rPr>
                <w:rFonts w:ascii="CordiaUPC" w:hAnsi="CordiaUPC" w:cs="CordiaUPC" w:hint="cs"/>
                <w:sz w:val="26"/>
                <w:szCs w:val="26"/>
              </w:rPr>
              <w:t xml:space="preserve">   11.0</w:t>
            </w:r>
          </w:p>
        </w:tc>
        <w:tc>
          <w:tcPr>
            <w:tcW w:w="1170" w:type="dxa"/>
            <w:vAlign w:val="bottom"/>
          </w:tcPr>
          <w:p w14:paraId="6FD1032D" w14:textId="2BC577B4" w:rsidR="002470AD" w:rsidRPr="000F2676" w:rsidRDefault="002470AD" w:rsidP="002470AD">
            <w:pPr>
              <w:tabs>
                <w:tab w:val="decimal" w:pos="620"/>
              </w:tabs>
              <w:spacing w:line="220" w:lineRule="exact"/>
              <w:ind w:right="153"/>
              <w:rPr>
                <w:rFonts w:ascii="CordiaUPC" w:hAnsi="CordiaUPC" w:cs="CordiaUPC"/>
                <w:sz w:val="26"/>
                <w:szCs w:val="26"/>
                <w:lang w:bidi="th-TH"/>
              </w:rPr>
            </w:pPr>
            <w:r>
              <w:rPr>
                <w:rFonts w:ascii="CordiaUPC" w:hAnsi="CordiaUPC" w:cs="CordiaUPC" w:hint="cs"/>
                <w:sz w:val="26"/>
                <w:szCs w:val="26"/>
                <w:cs/>
              </w:rPr>
              <w:t>19.3</w:t>
            </w:r>
            <w:r w:rsidR="00D16380">
              <w:rPr>
                <w:rFonts w:ascii="CordiaUPC" w:hAnsi="CordiaUPC" w:cs="CordiaUPC" w:hint="cs"/>
                <w:sz w:val="26"/>
                <w:szCs w:val="26"/>
                <w:cs/>
                <w:lang w:bidi="th-TH"/>
              </w:rPr>
              <w:t>3</w:t>
            </w:r>
          </w:p>
        </w:tc>
        <w:tc>
          <w:tcPr>
            <w:tcW w:w="1336" w:type="dxa"/>
            <w:vAlign w:val="bottom"/>
          </w:tcPr>
          <w:p w14:paraId="36197C74" w14:textId="75568176" w:rsidR="002470AD" w:rsidRPr="000F2676" w:rsidRDefault="002470AD" w:rsidP="002470AD">
            <w:pPr>
              <w:tabs>
                <w:tab w:val="decimal" w:pos="700"/>
              </w:tabs>
              <w:spacing w:line="220" w:lineRule="exact"/>
              <w:ind w:right="53"/>
              <w:rPr>
                <w:rFonts w:ascii="CordiaUPC" w:hAnsi="CordiaUPC" w:cs="CordiaUPC"/>
                <w:sz w:val="26"/>
                <w:szCs w:val="26"/>
              </w:rPr>
            </w:pPr>
            <w:r>
              <w:rPr>
                <w:rFonts w:ascii="CordiaUPC" w:hAnsi="CordiaUPC" w:cs="CordiaUPC"/>
                <w:sz w:val="26"/>
                <w:szCs w:val="26"/>
              </w:rPr>
              <w:t>19.59</w:t>
            </w:r>
          </w:p>
        </w:tc>
      </w:tr>
      <w:tr w:rsidR="002470AD" w:rsidRPr="000F2676" w14:paraId="6AA10B16" w14:textId="77777777" w:rsidTr="000F2676">
        <w:tc>
          <w:tcPr>
            <w:tcW w:w="5490" w:type="dxa"/>
          </w:tcPr>
          <w:p w14:paraId="3CAA05F5" w14:textId="77777777" w:rsidR="002470AD" w:rsidRPr="000F2676" w:rsidRDefault="002470AD" w:rsidP="002470AD">
            <w:pPr>
              <w:spacing w:line="22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Tier 1 Capital Ratio/Total Risk-Weighted Asset</w:t>
            </w:r>
          </w:p>
        </w:tc>
        <w:tc>
          <w:tcPr>
            <w:tcW w:w="1620" w:type="dxa"/>
          </w:tcPr>
          <w:p w14:paraId="61B3533B" w14:textId="70FCB83A" w:rsidR="002470AD" w:rsidRPr="000F2676" w:rsidRDefault="002470AD" w:rsidP="002470AD">
            <w:pPr>
              <w:spacing w:line="220" w:lineRule="exact"/>
              <w:ind w:right="464"/>
              <w:jc w:val="right"/>
              <w:rPr>
                <w:rFonts w:ascii="CordiaUPC" w:hAnsi="CordiaUPC" w:cs="CordiaUPC"/>
                <w:sz w:val="26"/>
                <w:szCs w:val="26"/>
              </w:rPr>
            </w:pPr>
            <w:r w:rsidRPr="000F2676">
              <w:rPr>
                <w:rFonts w:ascii="CordiaUPC" w:hAnsi="CordiaUPC" w:cs="CordiaUPC" w:hint="cs"/>
                <w:sz w:val="26"/>
                <w:szCs w:val="26"/>
              </w:rPr>
              <w:t>8.5</w:t>
            </w:r>
          </w:p>
        </w:tc>
        <w:tc>
          <w:tcPr>
            <w:tcW w:w="1170" w:type="dxa"/>
          </w:tcPr>
          <w:p w14:paraId="378CE65C" w14:textId="4CEDD6D8" w:rsidR="002470AD" w:rsidRPr="000F2676" w:rsidRDefault="002470AD" w:rsidP="002470AD">
            <w:pPr>
              <w:tabs>
                <w:tab w:val="decimal" w:pos="620"/>
              </w:tabs>
              <w:spacing w:line="220" w:lineRule="exact"/>
              <w:ind w:right="153"/>
              <w:rPr>
                <w:rFonts w:ascii="CordiaUPC" w:hAnsi="CordiaUPC" w:cs="CordiaUPC"/>
                <w:sz w:val="26"/>
                <w:szCs w:val="26"/>
                <w:lang w:bidi="th-TH"/>
              </w:rPr>
            </w:pPr>
            <w:r>
              <w:rPr>
                <w:rFonts w:ascii="CordiaUPC" w:hAnsi="CordiaUPC" w:cs="CordiaUPC" w:hint="cs"/>
                <w:sz w:val="26"/>
                <w:szCs w:val="26"/>
                <w:cs/>
              </w:rPr>
              <w:t>15.3</w:t>
            </w:r>
            <w:r w:rsidR="00D16380">
              <w:rPr>
                <w:rFonts w:ascii="CordiaUPC" w:hAnsi="CordiaUPC" w:cs="CordiaUPC" w:hint="cs"/>
                <w:sz w:val="26"/>
                <w:szCs w:val="26"/>
                <w:cs/>
                <w:lang w:bidi="th-TH"/>
              </w:rPr>
              <w:t>3</w:t>
            </w:r>
          </w:p>
        </w:tc>
        <w:tc>
          <w:tcPr>
            <w:tcW w:w="1336" w:type="dxa"/>
          </w:tcPr>
          <w:p w14:paraId="2505CD48" w14:textId="3E439849" w:rsidR="002470AD" w:rsidRPr="000F2676" w:rsidRDefault="002470AD" w:rsidP="002470AD">
            <w:pPr>
              <w:tabs>
                <w:tab w:val="decimal" w:pos="700"/>
              </w:tabs>
              <w:spacing w:line="220" w:lineRule="exact"/>
              <w:ind w:right="53"/>
              <w:rPr>
                <w:rFonts w:ascii="CordiaUPC" w:hAnsi="CordiaUPC" w:cs="CordiaUPC"/>
                <w:sz w:val="26"/>
                <w:szCs w:val="26"/>
              </w:rPr>
            </w:pPr>
            <w:r>
              <w:rPr>
                <w:rFonts w:ascii="CordiaUPC" w:hAnsi="CordiaUPC" w:cs="CordiaUPC"/>
                <w:sz w:val="26"/>
                <w:szCs w:val="26"/>
              </w:rPr>
              <w:t>15.46</w:t>
            </w:r>
          </w:p>
        </w:tc>
      </w:tr>
      <w:tr w:rsidR="002470AD" w:rsidRPr="000F2676" w14:paraId="5939A83B" w14:textId="77777777" w:rsidTr="000F2676">
        <w:tc>
          <w:tcPr>
            <w:tcW w:w="5490" w:type="dxa"/>
          </w:tcPr>
          <w:p w14:paraId="3F333338" w14:textId="3B96D478" w:rsidR="002470AD" w:rsidRPr="000F2676" w:rsidRDefault="002470AD" w:rsidP="002470AD">
            <w:pPr>
              <w:tabs>
                <w:tab w:val="left" w:pos="252"/>
              </w:tabs>
              <w:spacing w:line="220" w:lineRule="exact"/>
              <w:ind w:right="-380"/>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Common Equity Tier 1 Capital Ratio/Total Risk-Weighted Asset</w:t>
            </w:r>
          </w:p>
        </w:tc>
        <w:tc>
          <w:tcPr>
            <w:tcW w:w="1620" w:type="dxa"/>
            <w:vAlign w:val="bottom"/>
          </w:tcPr>
          <w:p w14:paraId="2A40B839" w14:textId="331E61EE" w:rsidR="002470AD" w:rsidRPr="000F2676" w:rsidRDefault="002470AD" w:rsidP="002470AD">
            <w:pPr>
              <w:spacing w:line="220" w:lineRule="exact"/>
              <w:ind w:right="464"/>
              <w:jc w:val="right"/>
              <w:rPr>
                <w:rFonts w:ascii="CordiaUPC" w:hAnsi="CordiaUPC" w:cs="CordiaUPC"/>
                <w:sz w:val="26"/>
                <w:szCs w:val="26"/>
              </w:rPr>
            </w:pPr>
            <w:r w:rsidRPr="000F2676">
              <w:rPr>
                <w:rFonts w:ascii="CordiaUPC" w:hAnsi="CordiaUPC" w:cs="CordiaUPC" w:hint="cs"/>
                <w:sz w:val="26"/>
                <w:szCs w:val="26"/>
              </w:rPr>
              <w:t>7.0</w:t>
            </w:r>
          </w:p>
        </w:tc>
        <w:tc>
          <w:tcPr>
            <w:tcW w:w="1170" w:type="dxa"/>
            <w:vAlign w:val="bottom"/>
          </w:tcPr>
          <w:p w14:paraId="0FE8241F" w14:textId="7341D0F2" w:rsidR="002470AD" w:rsidRPr="000F2676" w:rsidRDefault="002470AD" w:rsidP="002470AD">
            <w:pPr>
              <w:tabs>
                <w:tab w:val="decimal" w:pos="620"/>
              </w:tabs>
              <w:spacing w:line="220" w:lineRule="exact"/>
              <w:ind w:right="153"/>
              <w:rPr>
                <w:rFonts w:ascii="CordiaUPC" w:hAnsi="CordiaUPC" w:cs="CordiaUPC"/>
                <w:sz w:val="26"/>
                <w:szCs w:val="26"/>
                <w:lang w:val="en-US" w:bidi="th-TH"/>
              </w:rPr>
            </w:pPr>
            <w:r>
              <w:rPr>
                <w:rFonts w:ascii="CordiaUPC" w:hAnsi="CordiaUPC" w:cs="CordiaUPC" w:hint="cs"/>
                <w:sz w:val="26"/>
                <w:szCs w:val="26"/>
                <w:cs/>
              </w:rPr>
              <w:t>14.</w:t>
            </w:r>
            <w:r w:rsidR="00D16380">
              <w:rPr>
                <w:rFonts w:ascii="CordiaUPC" w:hAnsi="CordiaUPC" w:cs="CordiaUPC" w:hint="cs"/>
                <w:sz w:val="26"/>
                <w:szCs w:val="26"/>
                <w:cs/>
                <w:lang w:bidi="th-TH"/>
              </w:rPr>
              <w:t>35</w:t>
            </w:r>
          </w:p>
        </w:tc>
        <w:tc>
          <w:tcPr>
            <w:tcW w:w="1336" w:type="dxa"/>
            <w:vAlign w:val="bottom"/>
          </w:tcPr>
          <w:p w14:paraId="42A89A71" w14:textId="2E4FE639" w:rsidR="002470AD" w:rsidRPr="000F2676" w:rsidRDefault="002470AD" w:rsidP="002470AD">
            <w:pPr>
              <w:tabs>
                <w:tab w:val="decimal" w:pos="700"/>
              </w:tabs>
              <w:spacing w:line="220" w:lineRule="exact"/>
              <w:ind w:right="53"/>
              <w:rPr>
                <w:rFonts w:ascii="CordiaUPC" w:hAnsi="CordiaUPC" w:cs="CordiaUPC"/>
                <w:sz w:val="26"/>
                <w:szCs w:val="26"/>
                <w:lang w:val="en-US"/>
              </w:rPr>
            </w:pPr>
            <w:r>
              <w:rPr>
                <w:rFonts w:ascii="CordiaUPC" w:hAnsi="CordiaUPC" w:cs="CordiaUPC"/>
                <w:sz w:val="26"/>
                <w:szCs w:val="26"/>
                <w:lang w:val="en-US"/>
              </w:rPr>
              <w:t>14.45</w:t>
            </w:r>
          </w:p>
        </w:tc>
      </w:tr>
    </w:tbl>
    <w:p w14:paraId="72B7D855" w14:textId="77777777" w:rsidR="00DE16F6" w:rsidRPr="00DE16F6" w:rsidRDefault="00DE16F6" w:rsidP="009F2233">
      <w:pPr>
        <w:spacing w:line="240" w:lineRule="auto"/>
        <w:ind w:left="540"/>
        <w:jc w:val="thaiDistribute"/>
        <w:rPr>
          <w:rFonts w:ascii="CordiaUPC" w:hAnsi="CordiaUPC" w:cs="CordiaUPC"/>
          <w:color w:val="000000"/>
          <w:sz w:val="8"/>
          <w:szCs w:val="8"/>
          <w:lang w:val="en-US" w:eastAsia="en-GB" w:bidi="th-TH"/>
        </w:rPr>
      </w:pPr>
    </w:p>
    <w:p w14:paraId="73386590" w14:textId="2EF7C7C7" w:rsidR="009F2233" w:rsidRPr="000F2676" w:rsidRDefault="009F2233" w:rsidP="009F2233">
      <w:pPr>
        <w:spacing w:line="240" w:lineRule="auto"/>
        <w:ind w:left="540"/>
        <w:jc w:val="thaiDistribute"/>
        <w:rPr>
          <w:rFonts w:ascii="CordiaUPC" w:hAnsi="CordiaUPC" w:cs="CordiaUPC"/>
          <w:color w:val="000000"/>
          <w:sz w:val="24"/>
          <w:szCs w:val="24"/>
          <w:lang w:val="en-US" w:eastAsia="en-GB" w:bidi="th-TH"/>
        </w:rPr>
      </w:pPr>
      <w:r w:rsidRPr="000F2676">
        <w:rPr>
          <w:rFonts w:ascii="CordiaUPC" w:hAnsi="CordiaUPC" w:cs="CordiaUPC" w:hint="cs"/>
          <w:color w:val="000000"/>
          <w:sz w:val="24"/>
          <w:szCs w:val="24"/>
          <w:lang w:val="en-US" w:eastAsia="en-GB" w:bidi="th-TH"/>
        </w:rPr>
        <w:t xml:space="preserve">* Includes capital conservation buffer as required by the BoT commencing 1 January 2016.  </w:t>
      </w:r>
    </w:p>
    <w:p w14:paraId="01C3D75F" w14:textId="31FEA8C1" w:rsidR="00512082" w:rsidRDefault="00512082"/>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2470AD" w:rsidRPr="005B2349" w14:paraId="1BA598A2" w14:textId="77777777" w:rsidTr="00A028ED">
        <w:trPr>
          <w:trHeight w:val="20"/>
        </w:trPr>
        <w:tc>
          <w:tcPr>
            <w:tcW w:w="5940" w:type="dxa"/>
          </w:tcPr>
          <w:p w14:paraId="0B4B5311" w14:textId="77777777" w:rsidR="002470AD" w:rsidRPr="005B2349" w:rsidRDefault="002470AD" w:rsidP="00A028ED">
            <w:pPr>
              <w:pStyle w:val="Heading8"/>
              <w:tabs>
                <w:tab w:val="left" w:pos="212"/>
                <w:tab w:val="left" w:pos="494"/>
              </w:tabs>
              <w:spacing w:line="220" w:lineRule="exact"/>
              <w:ind w:right="-29"/>
              <w:rPr>
                <w:rFonts w:ascii="CordiaUPC" w:hAnsi="CordiaUPC" w:cs="CordiaUPC"/>
                <w:b/>
                <w:bCs/>
                <w:i/>
                <w:iCs/>
                <w:sz w:val="26"/>
                <w:szCs w:val="26"/>
                <w:lang w:val="en-US" w:eastAsia="en-US"/>
              </w:rPr>
            </w:pPr>
          </w:p>
        </w:tc>
        <w:tc>
          <w:tcPr>
            <w:tcW w:w="3676" w:type="dxa"/>
            <w:gridSpan w:val="4"/>
          </w:tcPr>
          <w:p w14:paraId="63BE6E98" w14:textId="77777777" w:rsidR="002470AD" w:rsidRPr="005B2349" w:rsidRDefault="002470AD" w:rsidP="00A028ED">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5B2349">
              <w:rPr>
                <w:rFonts w:ascii="CordiaUPC" w:hAnsi="CordiaUPC" w:cs="CordiaUPC" w:hint="cs"/>
                <w:b/>
                <w:bCs/>
                <w:sz w:val="26"/>
                <w:szCs w:val="26"/>
              </w:rPr>
              <w:t>Bank only</w:t>
            </w:r>
          </w:p>
        </w:tc>
      </w:tr>
      <w:tr w:rsidR="002470AD" w:rsidRPr="005B2349" w14:paraId="7C2D4EEC" w14:textId="77777777" w:rsidTr="00A028ED">
        <w:trPr>
          <w:trHeight w:val="288"/>
        </w:trPr>
        <w:tc>
          <w:tcPr>
            <w:tcW w:w="5940" w:type="dxa"/>
            <w:vAlign w:val="center"/>
          </w:tcPr>
          <w:p w14:paraId="3ADD4968" w14:textId="77777777" w:rsidR="002470AD" w:rsidRPr="005B2349" w:rsidRDefault="002470AD" w:rsidP="00A028ED">
            <w:pPr>
              <w:spacing w:line="220" w:lineRule="exact"/>
              <w:jc w:val="center"/>
              <w:rPr>
                <w:rFonts w:ascii="CordiaUPC" w:hAnsi="CordiaUPC" w:cs="CordiaUPC"/>
                <w:sz w:val="26"/>
                <w:szCs w:val="26"/>
                <w:lang w:val="en-US"/>
              </w:rPr>
            </w:pPr>
          </w:p>
        </w:tc>
        <w:tc>
          <w:tcPr>
            <w:tcW w:w="1696" w:type="dxa"/>
            <w:vAlign w:val="center"/>
          </w:tcPr>
          <w:p w14:paraId="5655EA5B" w14:textId="08E52CCF" w:rsidR="002470AD" w:rsidRPr="005B2349" w:rsidRDefault="002470AD" w:rsidP="00A028ED">
            <w:pPr>
              <w:pStyle w:val="acctfourfigures"/>
              <w:tabs>
                <w:tab w:val="clear" w:pos="765"/>
              </w:tabs>
              <w:spacing w:line="220" w:lineRule="exact"/>
              <w:ind w:left="-169" w:right="-169"/>
              <w:jc w:val="center"/>
              <w:rPr>
                <w:rFonts w:ascii="CordiaUPC" w:hAnsi="CordiaUPC" w:cs="CordiaUPC"/>
                <w:sz w:val="26"/>
                <w:szCs w:val="26"/>
              </w:rPr>
            </w:pPr>
            <w:r w:rsidRPr="005B2349">
              <w:rPr>
                <w:rFonts w:ascii="CordiaUPC" w:hAnsi="CordiaUPC" w:cs="CordiaUPC" w:hint="cs"/>
                <w:sz w:val="26"/>
                <w:szCs w:val="26"/>
              </w:rPr>
              <w:t>2021</w:t>
            </w:r>
          </w:p>
        </w:tc>
        <w:tc>
          <w:tcPr>
            <w:tcW w:w="275" w:type="dxa"/>
          </w:tcPr>
          <w:p w14:paraId="390C7B27" w14:textId="77777777" w:rsidR="002470AD" w:rsidRPr="005B2349" w:rsidRDefault="002470AD" w:rsidP="00A028ED">
            <w:pPr>
              <w:pStyle w:val="acctfourfigures"/>
              <w:tabs>
                <w:tab w:val="clear" w:pos="765"/>
                <w:tab w:val="left" w:pos="720"/>
              </w:tabs>
              <w:spacing w:line="220" w:lineRule="exact"/>
              <w:jc w:val="center"/>
              <w:rPr>
                <w:rFonts w:ascii="CordiaUPC" w:hAnsi="CordiaUPC" w:cs="CordiaUPC"/>
                <w:sz w:val="26"/>
                <w:szCs w:val="26"/>
              </w:rPr>
            </w:pPr>
          </w:p>
        </w:tc>
        <w:tc>
          <w:tcPr>
            <w:tcW w:w="1705" w:type="dxa"/>
            <w:gridSpan w:val="2"/>
            <w:vAlign w:val="center"/>
          </w:tcPr>
          <w:p w14:paraId="2EDD55B2" w14:textId="5AF4B712" w:rsidR="002470AD" w:rsidRPr="005B2349" w:rsidRDefault="002470AD" w:rsidP="00A028ED">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5B2349">
              <w:rPr>
                <w:rFonts w:ascii="CordiaUPC" w:hAnsi="CordiaUPC" w:cs="CordiaUPC" w:hint="cs"/>
                <w:spacing w:val="-6"/>
                <w:sz w:val="26"/>
                <w:szCs w:val="26"/>
                <w:lang w:val="en-US" w:bidi="th-TH"/>
              </w:rPr>
              <w:t>2020</w:t>
            </w:r>
          </w:p>
        </w:tc>
      </w:tr>
      <w:tr w:rsidR="002470AD" w:rsidRPr="005B2349" w14:paraId="5D7F066D" w14:textId="77777777" w:rsidTr="00A028ED">
        <w:trPr>
          <w:trHeight w:val="20"/>
        </w:trPr>
        <w:tc>
          <w:tcPr>
            <w:tcW w:w="5940" w:type="dxa"/>
          </w:tcPr>
          <w:p w14:paraId="7139BBF4" w14:textId="77777777" w:rsidR="002470AD" w:rsidRPr="005B2349" w:rsidRDefault="002470AD" w:rsidP="00A028ED">
            <w:pPr>
              <w:pStyle w:val="Heading8"/>
              <w:tabs>
                <w:tab w:val="left" w:pos="212"/>
                <w:tab w:val="left" w:pos="494"/>
              </w:tabs>
              <w:spacing w:line="220" w:lineRule="exact"/>
              <w:ind w:right="-29"/>
              <w:rPr>
                <w:rFonts w:ascii="CordiaUPC" w:hAnsi="CordiaUPC" w:cs="CordiaUPC"/>
                <w:b/>
                <w:bCs/>
                <w:i/>
                <w:iCs/>
                <w:sz w:val="26"/>
                <w:szCs w:val="26"/>
                <w:lang w:val="en-US" w:eastAsia="en-US"/>
              </w:rPr>
            </w:pPr>
          </w:p>
        </w:tc>
        <w:tc>
          <w:tcPr>
            <w:tcW w:w="3676" w:type="dxa"/>
            <w:gridSpan w:val="4"/>
            <w:vAlign w:val="bottom"/>
          </w:tcPr>
          <w:p w14:paraId="4EEC622C" w14:textId="77777777" w:rsidR="002470AD" w:rsidRPr="005B2349" w:rsidRDefault="002470AD" w:rsidP="00A028ED">
            <w:pPr>
              <w:spacing w:line="220" w:lineRule="exact"/>
              <w:ind w:left="184" w:right="54"/>
              <w:jc w:val="center"/>
              <w:rPr>
                <w:rFonts w:ascii="CordiaUPC" w:hAnsi="CordiaUPC" w:cs="CordiaUPC"/>
                <w:color w:val="000000"/>
                <w:sz w:val="26"/>
                <w:szCs w:val="26"/>
              </w:rPr>
            </w:pPr>
            <w:r w:rsidRPr="005B2349">
              <w:rPr>
                <w:rFonts w:ascii="CordiaUPC" w:hAnsi="CordiaUPC" w:cs="CordiaUPC" w:hint="cs"/>
                <w:i/>
                <w:iCs/>
                <w:sz w:val="26"/>
                <w:szCs w:val="26"/>
                <w:lang w:val="en-US"/>
              </w:rPr>
              <w:t>(in million Baht)</w:t>
            </w:r>
          </w:p>
        </w:tc>
      </w:tr>
      <w:tr w:rsidR="002470AD" w:rsidRPr="005B2349" w14:paraId="669953D7" w14:textId="77777777" w:rsidTr="00A028ED">
        <w:trPr>
          <w:trHeight w:val="20"/>
        </w:trPr>
        <w:tc>
          <w:tcPr>
            <w:tcW w:w="5940" w:type="dxa"/>
          </w:tcPr>
          <w:p w14:paraId="6D2678A2" w14:textId="77777777" w:rsidR="002470AD" w:rsidRPr="005B2349" w:rsidRDefault="002470AD" w:rsidP="00A028ED">
            <w:pPr>
              <w:pStyle w:val="Heading8"/>
              <w:tabs>
                <w:tab w:val="left" w:pos="212"/>
                <w:tab w:val="left" w:pos="494"/>
              </w:tabs>
              <w:spacing w:line="220" w:lineRule="exact"/>
              <w:ind w:right="-29"/>
              <w:rPr>
                <w:rFonts w:ascii="CordiaUPC" w:hAnsi="CordiaUPC" w:cs="CordiaUPC"/>
                <w:b/>
                <w:bCs/>
                <w:i/>
                <w:iCs/>
                <w:sz w:val="26"/>
                <w:szCs w:val="26"/>
                <w:lang w:val="en-US" w:eastAsia="en-US"/>
              </w:rPr>
            </w:pPr>
            <w:r w:rsidRPr="005B2349">
              <w:rPr>
                <w:rFonts w:ascii="CordiaUPC" w:hAnsi="CordiaUPC" w:cs="CordiaUPC" w:hint="cs"/>
                <w:b/>
                <w:bCs/>
                <w:i/>
                <w:iCs/>
                <w:sz w:val="26"/>
                <w:szCs w:val="26"/>
                <w:lang w:val="en-US" w:eastAsia="en-US"/>
              </w:rPr>
              <w:t>Tier 1 capital</w:t>
            </w:r>
          </w:p>
        </w:tc>
        <w:tc>
          <w:tcPr>
            <w:tcW w:w="1696" w:type="dxa"/>
          </w:tcPr>
          <w:p w14:paraId="77EED469" w14:textId="77777777" w:rsidR="002470AD" w:rsidRPr="005B2349" w:rsidRDefault="002470AD" w:rsidP="00A028ED">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2057C033" w14:textId="77777777" w:rsidR="002470AD" w:rsidRPr="005B2349" w:rsidRDefault="002470AD" w:rsidP="00A028ED">
            <w:pPr>
              <w:tabs>
                <w:tab w:val="decimal" w:pos="882"/>
              </w:tabs>
              <w:spacing w:line="220" w:lineRule="exact"/>
              <w:ind w:left="184" w:right="54"/>
              <w:jc w:val="both"/>
              <w:rPr>
                <w:rFonts w:ascii="CordiaUPC" w:hAnsi="CordiaUPC" w:cs="CordiaUPC"/>
                <w:color w:val="000000"/>
                <w:sz w:val="26"/>
                <w:szCs w:val="26"/>
              </w:rPr>
            </w:pPr>
          </w:p>
        </w:tc>
        <w:tc>
          <w:tcPr>
            <w:tcW w:w="1696" w:type="dxa"/>
          </w:tcPr>
          <w:p w14:paraId="61752856" w14:textId="77777777" w:rsidR="002470AD" w:rsidRPr="005B2349" w:rsidRDefault="002470AD" w:rsidP="00A028ED">
            <w:pPr>
              <w:tabs>
                <w:tab w:val="decimal" w:pos="882"/>
              </w:tabs>
              <w:spacing w:line="220" w:lineRule="exact"/>
              <w:ind w:left="184" w:right="54"/>
              <w:jc w:val="both"/>
              <w:rPr>
                <w:rFonts w:ascii="CordiaUPC" w:hAnsi="CordiaUPC" w:cs="CordiaUPC"/>
                <w:color w:val="000000"/>
                <w:sz w:val="26"/>
                <w:szCs w:val="26"/>
              </w:rPr>
            </w:pPr>
          </w:p>
        </w:tc>
      </w:tr>
      <w:tr w:rsidR="002470AD" w:rsidRPr="005B2349" w14:paraId="67F3D203" w14:textId="77777777" w:rsidTr="00A028ED">
        <w:trPr>
          <w:trHeight w:val="20"/>
        </w:trPr>
        <w:tc>
          <w:tcPr>
            <w:tcW w:w="5940" w:type="dxa"/>
          </w:tcPr>
          <w:p w14:paraId="23324ED3" w14:textId="77777777" w:rsidR="002470AD" w:rsidRPr="005B2349" w:rsidRDefault="002470AD" w:rsidP="00A028ED">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Common Equity Tier 1 capital (CET1)</w:t>
            </w:r>
          </w:p>
        </w:tc>
        <w:tc>
          <w:tcPr>
            <w:tcW w:w="1696" w:type="dxa"/>
          </w:tcPr>
          <w:p w14:paraId="5C06C7D2" w14:textId="77777777" w:rsidR="002470AD" w:rsidRPr="005B2349" w:rsidRDefault="002470AD" w:rsidP="00A028ED">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0B2CB4F5" w14:textId="77777777" w:rsidR="002470AD" w:rsidRPr="005B2349" w:rsidRDefault="002470AD" w:rsidP="00A028ED">
            <w:pPr>
              <w:tabs>
                <w:tab w:val="decimal" w:pos="882"/>
              </w:tabs>
              <w:spacing w:line="220" w:lineRule="exact"/>
              <w:ind w:left="184" w:right="54"/>
              <w:jc w:val="both"/>
              <w:rPr>
                <w:rFonts w:ascii="CordiaUPC" w:hAnsi="CordiaUPC" w:cs="CordiaUPC"/>
                <w:color w:val="000000"/>
                <w:sz w:val="26"/>
                <w:szCs w:val="26"/>
              </w:rPr>
            </w:pPr>
          </w:p>
        </w:tc>
        <w:tc>
          <w:tcPr>
            <w:tcW w:w="1696" w:type="dxa"/>
          </w:tcPr>
          <w:p w14:paraId="4D26E389" w14:textId="77777777" w:rsidR="002470AD" w:rsidRPr="005B2349" w:rsidRDefault="002470AD" w:rsidP="00A028ED">
            <w:pPr>
              <w:tabs>
                <w:tab w:val="decimal" w:pos="882"/>
              </w:tabs>
              <w:spacing w:line="220" w:lineRule="exact"/>
              <w:ind w:left="184" w:right="54"/>
              <w:jc w:val="both"/>
              <w:rPr>
                <w:rFonts w:ascii="CordiaUPC" w:hAnsi="CordiaUPC" w:cs="CordiaUPC"/>
                <w:color w:val="000000"/>
                <w:sz w:val="26"/>
                <w:szCs w:val="26"/>
              </w:rPr>
            </w:pPr>
          </w:p>
        </w:tc>
      </w:tr>
      <w:tr w:rsidR="002470AD" w:rsidRPr="005B2349" w14:paraId="200F0DA9" w14:textId="77777777" w:rsidTr="00A028ED">
        <w:trPr>
          <w:trHeight w:val="20"/>
        </w:trPr>
        <w:tc>
          <w:tcPr>
            <w:tcW w:w="5940" w:type="dxa"/>
          </w:tcPr>
          <w:p w14:paraId="0FCCB5BA" w14:textId="77777777" w:rsidR="002470AD" w:rsidRPr="005B2349" w:rsidRDefault="002470AD" w:rsidP="002470AD">
            <w:pPr>
              <w:pStyle w:val="Heading8"/>
              <w:tabs>
                <w:tab w:val="left" w:pos="212"/>
                <w:tab w:val="left" w:pos="494"/>
              </w:tabs>
              <w:spacing w:line="220" w:lineRule="exact"/>
              <w:ind w:right="-29"/>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Paid-up share capital</w:t>
            </w:r>
          </w:p>
        </w:tc>
        <w:tc>
          <w:tcPr>
            <w:tcW w:w="1696" w:type="dxa"/>
          </w:tcPr>
          <w:p w14:paraId="3B6464FB" w14:textId="2942E5E0"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91</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792</w:t>
            </w:r>
          </w:p>
        </w:tc>
        <w:tc>
          <w:tcPr>
            <w:tcW w:w="284" w:type="dxa"/>
            <w:gridSpan w:val="2"/>
          </w:tcPr>
          <w:p w14:paraId="1582C4CE" w14:textId="77777777" w:rsidR="002470AD" w:rsidRPr="005B2349" w:rsidRDefault="002470AD" w:rsidP="002470AD">
            <w:pPr>
              <w:tabs>
                <w:tab w:val="decimal" w:pos="882"/>
              </w:tabs>
              <w:spacing w:line="220" w:lineRule="exact"/>
              <w:ind w:left="184" w:right="54"/>
              <w:jc w:val="both"/>
              <w:rPr>
                <w:rFonts w:ascii="CordiaUPC" w:hAnsi="CordiaUPC" w:cs="CordiaUPC"/>
                <w:color w:val="000000"/>
                <w:sz w:val="26"/>
                <w:szCs w:val="26"/>
              </w:rPr>
            </w:pPr>
          </w:p>
        </w:tc>
        <w:tc>
          <w:tcPr>
            <w:tcW w:w="1696" w:type="dxa"/>
          </w:tcPr>
          <w:p w14:paraId="54C4E196"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hint="cs"/>
                <w:sz w:val="26"/>
                <w:szCs w:val="26"/>
                <w:lang w:eastAsia="th-TH"/>
              </w:rPr>
              <w:t>91,5</w:t>
            </w:r>
            <w:r w:rsidRPr="005B2349">
              <w:rPr>
                <w:rFonts w:ascii="CordiaUPC" w:eastAsia="MS Mincho" w:hAnsi="CordiaUPC" w:cs="CordiaUPC"/>
                <w:sz w:val="26"/>
                <w:szCs w:val="26"/>
                <w:lang w:eastAsia="th-TH"/>
              </w:rPr>
              <w:t>89</w:t>
            </w:r>
          </w:p>
        </w:tc>
      </w:tr>
      <w:tr w:rsidR="002470AD" w:rsidRPr="005B2349" w14:paraId="1D3C9E48" w14:textId="77777777" w:rsidTr="00A028ED">
        <w:trPr>
          <w:trHeight w:val="20"/>
        </w:trPr>
        <w:tc>
          <w:tcPr>
            <w:tcW w:w="5940" w:type="dxa"/>
          </w:tcPr>
          <w:p w14:paraId="7C8BE1E2"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Share premium</w:t>
            </w:r>
          </w:p>
        </w:tc>
        <w:tc>
          <w:tcPr>
            <w:tcW w:w="1696" w:type="dxa"/>
          </w:tcPr>
          <w:p w14:paraId="1D65A4F9" w14:textId="0679788D" w:rsidR="002470AD" w:rsidRPr="002470AD" w:rsidRDefault="002470AD" w:rsidP="002470AD">
            <w:pPr>
              <w:tabs>
                <w:tab w:val="decimal" w:pos="1325"/>
              </w:tabs>
              <w:spacing w:line="220" w:lineRule="exact"/>
              <w:ind w:left="-25" w:right="-106"/>
              <w:rPr>
                <w:rFonts w:ascii="CordiaUPC" w:hAnsi="CordiaUPC" w:cs="CordiaUPC"/>
                <w:color w:val="000000"/>
                <w:sz w:val="26"/>
                <w:szCs w:val="26"/>
                <w:cs/>
                <w:lang w:val="en-US"/>
              </w:rPr>
            </w:pPr>
            <w:r w:rsidRPr="002470AD">
              <w:rPr>
                <w:rFonts w:ascii="CordiaUPC" w:eastAsia="MS Mincho" w:hAnsi="CordiaUPC" w:cs="CordiaUPC"/>
                <w:sz w:val="26"/>
                <w:szCs w:val="26"/>
                <w:cs/>
                <w:lang w:eastAsia="th-TH"/>
              </w:rPr>
              <w:t>43</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345</w:t>
            </w:r>
          </w:p>
        </w:tc>
        <w:tc>
          <w:tcPr>
            <w:tcW w:w="284" w:type="dxa"/>
            <w:gridSpan w:val="2"/>
          </w:tcPr>
          <w:p w14:paraId="5F76A053" w14:textId="77777777" w:rsidR="002470AD" w:rsidRPr="005B2349" w:rsidRDefault="002470AD" w:rsidP="002470AD">
            <w:pPr>
              <w:tabs>
                <w:tab w:val="decimal" w:pos="882"/>
              </w:tabs>
              <w:spacing w:line="220" w:lineRule="exact"/>
              <w:ind w:left="184" w:right="54"/>
              <w:jc w:val="both"/>
              <w:rPr>
                <w:rFonts w:ascii="CordiaUPC" w:hAnsi="CordiaUPC" w:cs="CordiaUPC"/>
                <w:color w:val="000000"/>
                <w:sz w:val="26"/>
                <w:szCs w:val="26"/>
              </w:rPr>
            </w:pPr>
          </w:p>
        </w:tc>
        <w:tc>
          <w:tcPr>
            <w:tcW w:w="1696" w:type="dxa"/>
          </w:tcPr>
          <w:p w14:paraId="64F16F02"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cs/>
                <w:lang w:val="en-US"/>
              </w:rPr>
            </w:pPr>
            <w:r w:rsidRPr="005B2349">
              <w:rPr>
                <w:rFonts w:ascii="CordiaUPC" w:eastAsia="MS Mincho" w:hAnsi="CordiaUPC" w:cs="CordiaUPC" w:hint="cs"/>
                <w:sz w:val="26"/>
                <w:szCs w:val="26"/>
                <w:lang w:eastAsia="th-TH"/>
              </w:rPr>
              <w:t>43,</w:t>
            </w:r>
            <w:r w:rsidRPr="005B2349">
              <w:rPr>
                <w:rFonts w:ascii="CordiaUPC" w:eastAsia="MS Mincho" w:hAnsi="CordiaUPC" w:cs="CordiaUPC"/>
                <w:sz w:val="26"/>
                <w:szCs w:val="26"/>
                <w:lang w:eastAsia="th-TH"/>
              </w:rPr>
              <w:t>322</w:t>
            </w:r>
          </w:p>
        </w:tc>
      </w:tr>
      <w:tr w:rsidR="002470AD" w:rsidRPr="005B2349" w14:paraId="5CE90C79" w14:textId="77777777" w:rsidTr="00A028ED">
        <w:trPr>
          <w:trHeight w:val="20"/>
        </w:trPr>
        <w:tc>
          <w:tcPr>
            <w:tcW w:w="5940" w:type="dxa"/>
          </w:tcPr>
          <w:p w14:paraId="399101FB" w14:textId="77777777" w:rsidR="002470AD" w:rsidRPr="005B2349" w:rsidRDefault="002470AD" w:rsidP="002470AD">
            <w:pPr>
              <w:tabs>
                <w:tab w:val="left" w:pos="212"/>
                <w:tab w:val="left" w:pos="494"/>
              </w:tabs>
              <w:spacing w:line="220" w:lineRule="exact"/>
              <w:ind w:right="-29"/>
              <w:rPr>
                <w:rFonts w:ascii="CordiaUPC" w:eastAsia="Angsana New" w:hAnsi="CordiaUPC" w:cs="CordiaUPC"/>
                <w:sz w:val="26"/>
                <w:szCs w:val="26"/>
                <w:lang w:val="en-US"/>
              </w:rPr>
            </w:pPr>
            <w:r w:rsidRPr="005B2349">
              <w:rPr>
                <w:rFonts w:ascii="CordiaUPC" w:eastAsia="Angsana New" w:hAnsi="CordiaUPC" w:cs="CordiaUPC" w:hint="cs"/>
                <w:sz w:val="26"/>
                <w:szCs w:val="26"/>
                <w:lang w:val="en-US"/>
              </w:rPr>
              <w:t>Legal reserve</w:t>
            </w:r>
          </w:p>
        </w:tc>
        <w:tc>
          <w:tcPr>
            <w:tcW w:w="1696" w:type="dxa"/>
            <w:vAlign w:val="bottom"/>
          </w:tcPr>
          <w:p w14:paraId="0B05BB26" w14:textId="7D127935" w:rsidR="002470AD" w:rsidRPr="002470AD"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10</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091</w:t>
            </w:r>
          </w:p>
        </w:tc>
        <w:tc>
          <w:tcPr>
            <w:tcW w:w="284" w:type="dxa"/>
            <w:gridSpan w:val="2"/>
          </w:tcPr>
          <w:p w14:paraId="75E966C9" w14:textId="77777777" w:rsidR="002470AD" w:rsidRPr="005B2349"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96" w:type="dxa"/>
            <w:vAlign w:val="bottom"/>
          </w:tcPr>
          <w:p w14:paraId="16191FE3"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10,091</w:t>
            </w:r>
          </w:p>
        </w:tc>
      </w:tr>
      <w:tr w:rsidR="002470AD" w:rsidRPr="005B2349" w14:paraId="55E2D41D" w14:textId="77777777" w:rsidTr="00A028ED">
        <w:trPr>
          <w:trHeight w:val="20"/>
        </w:trPr>
        <w:tc>
          <w:tcPr>
            <w:tcW w:w="5940" w:type="dxa"/>
          </w:tcPr>
          <w:p w14:paraId="739062F5"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Net profits after appropriation</w:t>
            </w:r>
          </w:p>
        </w:tc>
        <w:tc>
          <w:tcPr>
            <w:tcW w:w="1696" w:type="dxa"/>
            <w:vAlign w:val="bottom"/>
          </w:tcPr>
          <w:p w14:paraId="05314B84" w14:textId="48C0EB1A" w:rsidR="002470AD" w:rsidRPr="002470AD"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48</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351</w:t>
            </w:r>
          </w:p>
        </w:tc>
        <w:tc>
          <w:tcPr>
            <w:tcW w:w="284" w:type="dxa"/>
            <w:gridSpan w:val="2"/>
          </w:tcPr>
          <w:p w14:paraId="4F2AB9D4" w14:textId="77777777" w:rsidR="002470AD" w:rsidRPr="005B2349"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96" w:type="dxa"/>
            <w:vAlign w:val="bottom"/>
          </w:tcPr>
          <w:p w14:paraId="3527E0AB"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45,914</w:t>
            </w:r>
          </w:p>
        </w:tc>
      </w:tr>
      <w:tr w:rsidR="002470AD" w:rsidRPr="005B2349" w14:paraId="72C26CEF" w14:textId="77777777" w:rsidTr="00A028ED">
        <w:trPr>
          <w:trHeight w:val="20"/>
        </w:trPr>
        <w:tc>
          <w:tcPr>
            <w:tcW w:w="5940" w:type="dxa"/>
          </w:tcPr>
          <w:p w14:paraId="79F04E20"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Other comprehensive income</w:t>
            </w:r>
          </w:p>
        </w:tc>
        <w:tc>
          <w:tcPr>
            <w:tcW w:w="1696" w:type="dxa"/>
          </w:tcPr>
          <w:p w14:paraId="12F2098E" w14:textId="2C08203C" w:rsidR="002470AD" w:rsidRPr="002470AD"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4</w:t>
            </w:r>
            <w:r w:rsidRPr="002470AD">
              <w:rPr>
                <w:rFonts w:ascii="CordiaUPC" w:eastAsia="MS Mincho" w:hAnsi="CordiaUPC" w:cs="CordiaUPC"/>
                <w:sz w:val="26"/>
                <w:szCs w:val="26"/>
                <w:lang w:eastAsia="th-TH"/>
              </w:rPr>
              <w:t>,</w:t>
            </w:r>
            <w:r w:rsidRPr="002470AD">
              <w:rPr>
                <w:rFonts w:ascii="CordiaUPC" w:eastAsia="MS Mincho" w:hAnsi="CordiaUPC" w:cs="CordiaUPC"/>
                <w:sz w:val="26"/>
                <w:szCs w:val="26"/>
                <w:cs/>
                <w:lang w:eastAsia="th-TH"/>
              </w:rPr>
              <w:t>733</w:t>
            </w:r>
          </w:p>
        </w:tc>
        <w:tc>
          <w:tcPr>
            <w:tcW w:w="284" w:type="dxa"/>
            <w:gridSpan w:val="2"/>
          </w:tcPr>
          <w:p w14:paraId="6A653DA9" w14:textId="77777777" w:rsidR="002470AD" w:rsidRPr="005B2349" w:rsidRDefault="002470AD" w:rsidP="002470AD">
            <w:pPr>
              <w:tabs>
                <w:tab w:val="decimal" w:pos="1480"/>
              </w:tabs>
              <w:spacing w:line="220" w:lineRule="exact"/>
              <w:ind w:right="-302"/>
              <w:rPr>
                <w:rFonts w:ascii="CordiaUPC" w:hAnsi="CordiaUPC" w:cs="CordiaUPC"/>
                <w:sz w:val="26"/>
                <w:szCs w:val="26"/>
              </w:rPr>
            </w:pPr>
          </w:p>
        </w:tc>
        <w:tc>
          <w:tcPr>
            <w:tcW w:w="1696" w:type="dxa"/>
          </w:tcPr>
          <w:p w14:paraId="48FB7B9F"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5,293</w:t>
            </w:r>
          </w:p>
        </w:tc>
      </w:tr>
      <w:tr w:rsidR="002470AD" w:rsidRPr="005B2349" w14:paraId="091380ED" w14:textId="77777777" w:rsidTr="00A028ED">
        <w:trPr>
          <w:trHeight w:val="20"/>
        </w:trPr>
        <w:tc>
          <w:tcPr>
            <w:tcW w:w="5940" w:type="dxa"/>
          </w:tcPr>
          <w:p w14:paraId="27D9F56D"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eastAsia="en-US"/>
              </w:rPr>
            </w:pPr>
            <w:r w:rsidRPr="005B2349">
              <w:rPr>
                <w:rFonts w:ascii="CordiaUPC" w:hAnsi="CordiaUPC" w:cs="CordiaUPC"/>
                <w:color w:val="000000"/>
                <w:sz w:val="26"/>
                <w:szCs w:val="26"/>
                <w:lang w:val="en-US" w:eastAsia="en-US" w:bidi="th-TH"/>
              </w:rPr>
              <w:t>Other transaction from changes in equity</w:t>
            </w:r>
          </w:p>
        </w:tc>
        <w:tc>
          <w:tcPr>
            <w:tcW w:w="1696" w:type="dxa"/>
          </w:tcPr>
          <w:p w14:paraId="6FA91FF3" w14:textId="4EC964D4" w:rsidR="002470AD" w:rsidRPr="002470AD"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885</w:t>
            </w:r>
          </w:p>
        </w:tc>
        <w:tc>
          <w:tcPr>
            <w:tcW w:w="284" w:type="dxa"/>
            <w:gridSpan w:val="2"/>
          </w:tcPr>
          <w:p w14:paraId="463BA6D0" w14:textId="77777777" w:rsidR="002470AD" w:rsidRPr="005B2349" w:rsidRDefault="002470AD" w:rsidP="002470AD">
            <w:pPr>
              <w:tabs>
                <w:tab w:val="decimal" w:pos="1480"/>
              </w:tabs>
              <w:spacing w:line="220" w:lineRule="exact"/>
              <w:ind w:right="-302"/>
              <w:jc w:val="both"/>
              <w:rPr>
                <w:rFonts w:ascii="CordiaUPC" w:eastAsia="Angsana New" w:hAnsi="CordiaUPC" w:cs="CordiaUPC"/>
                <w:color w:val="000000"/>
                <w:sz w:val="26"/>
                <w:szCs w:val="26"/>
              </w:rPr>
            </w:pPr>
          </w:p>
        </w:tc>
        <w:tc>
          <w:tcPr>
            <w:tcW w:w="1696" w:type="dxa"/>
          </w:tcPr>
          <w:p w14:paraId="797B4503" w14:textId="77777777" w:rsidR="002470AD" w:rsidRPr="005B2349" w:rsidRDefault="002470AD" w:rsidP="002470AD">
            <w:pPr>
              <w:tabs>
                <w:tab w:val="decimal" w:pos="1325"/>
              </w:tabs>
              <w:spacing w:line="220" w:lineRule="exact"/>
              <w:ind w:left="-25" w:right="-106"/>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w:t>
            </w:r>
          </w:p>
        </w:tc>
      </w:tr>
      <w:tr w:rsidR="002470AD" w:rsidRPr="005B2349" w14:paraId="62D66E62" w14:textId="77777777" w:rsidTr="00A028ED">
        <w:trPr>
          <w:trHeight w:val="20"/>
        </w:trPr>
        <w:tc>
          <w:tcPr>
            <w:tcW w:w="5940" w:type="dxa"/>
            <w:vAlign w:val="bottom"/>
          </w:tcPr>
          <w:p w14:paraId="4C45A8E3"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cs/>
                <w:lang w:eastAsia="en-US" w:bidi="th-TH"/>
              </w:rPr>
            </w:pPr>
            <w:r w:rsidRPr="005B2349">
              <w:rPr>
                <w:rFonts w:ascii="CordiaUPC" w:eastAsia="Angsana New" w:hAnsi="CordiaUPC" w:cs="CordiaUPC" w:hint="cs"/>
                <w:color w:val="000000"/>
                <w:sz w:val="26"/>
                <w:szCs w:val="26"/>
                <w:lang w:eastAsia="en-US"/>
              </w:rPr>
              <w:t xml:space="preserve">Capital </w:t>
            </w:r>
            <w:r w:rsidRPr="005B2349">
              <w:rPr>
                <w:rFonts w:ascii="CordiaUPC" w:eastAsia="Angsana New" w:hAnsi="CordiaUPC" w:cs="CordiaUPC" w:hint="cs"/>
                <w:color w:val="000000"/>
                <w:sz w:val="26"/>
                <w:szCs w:val="26"/>
                <w:lang w:val="en-US" w:eastAsia="en-US" w:bidi="th-TH"/>
              </w:rPr>
              <w:t>adjustment</w:t>
            </w:r>
            <w:r w:rsidRPr="005B2349">
              <w:rPr>
                <w:rFonts w:ascii="CordiaUPC" w:eastAsia="Angsana New" w:hAnsi="CordiaUPC" w:cs="CordiaUPC" w:hint="cs"/>
                <w:color w:val="000000"/>
                <w:sz w:val="26"/>
                <w:szCs w:val="26"/>
                <w:lang w:eastAsia="en-US"/>
              </w:rPr>
              <w:t xml:space="preserve"> items on CET1</w:t>
            </w:r>
          </w:p>
        </w:tc>
        <w:tc>
          <w:tcPr>
            <w:tcW w:w="1696" w:type="dxa"/>
          </w:tcPr>
          <w:p w14:paraId="276CED6D" w14:textId="1F2DFA5A" w:rsidR="002470AD" w:rsidRPr="002470AD"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470AD">
              <w:rPr>
                <w:rFonts w:ascii="CordiaUPC" w:eastAsia="MS Mincho" w:hAnsi="CordiaUPC" w:cs="CordiaUPC"/>
                <w:sz w:val="26"/>
                <w:szCs w:val="26"/>
                <w:cs/>
                <w:lang w:eastAsia="th-TH"/>
              </w:rPr>
              <w:t>(29)</w:t>
            </w:r>
          </w:p>
        </w:tc>
        <w:tc>
          <w:tcPr>
            <w:tcW w:w="284" w:type="dxa"/>
            <w:gridSpan w:val="2"/>
          </w:tcPr>
          <w:p w14:paraId="18DD23B9" w14:textId="77777777" w:rsidR="002470AD" w:rsidRPr="005B2349" w:rsidRDefault="002470AD" w:rsidP="002470AD">
            <w:pPr>
              <w:tabs>
                <w:tab w:val="decimal" w:pos="1480"/>
              </w:tabs>
              <w:spacing w:line="220" w:lineRule="exact"/>
              <w:ind w:right="-302"/>
              <w:jc w:val="both"/>
              <w:rPr>
                <w:rFonts w:ascii="CordiaUPC" w:eastAsia="Angsana New" w:hAnsi="CordiaUPC" w:cs="CordiaUPC"/>
                <w:color w:val="000000"/>
                <w:sz w:val="26"/>
                <w:szCs w:val="26"/>
              </w:rPr>
            </w:pPr>
          </w:p>
        </w:tc>
        <w:tc>
          <w:tcPr>
            <w:tcW w:w="1696" w:type="dxa"/>
          </w:tcPr>
          <w:p w14:paraId="76B041BA"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(65)</w:t>
            </w:r>
          </w:p>
        </w:tc>
      </w:tr>
      <w:tr w:rsidR="002470AD" w:rsidRPr="005B2349" w14:paraId="301189A5" w14:textId="77777777" w:rsidTr="00A028ED">
        <w:trPr>
          <w:trHeight w:val="20"/>
        </w:trPr>
        <w:tc>
          <w:tcPr>
            <w:tcW w:w="5940" w:type="dxa"/>
          </w:tcPr>
          <w:p w14:paraId="5755A282"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eastAsia="en-US"/>
              </w:rPr>
            </w:pPr>
            <w:r w:rsidRPr="005B2349">
              <w:rPr>
                <w:rFonts w:ascii="CordiaUPC" w:eastAsia="Angsana New" w:hAnsi="CordiaUPC" w:cs="CordiaUPC" w:hint="cs"/>
                <w:color w:val="000000"/>
                <w:sz w:val="26"/>
                <w:szCs w:val="26"/>
                <w:lang w:eastAsia="en-US"/>
              </w:rPr>
              <w:t>Capital deduction items on CET1</w:t>
            </w:r>
          </w:p>
        </w:tc>
        <w:tc>
          <w:tcPr>
            <w:tcW w:w="1696" w:type="dxa"/>
            <w:tcBorders>
              <w:bottom w:val="single" w:sz="4" w:space="0" w:color="auto"/>
            </w:tcBorders>
          </w:tcPr>
          <w:p w14:paraId="0B482734" w14:textId="41EA004C"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(23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822)</w:t>
            </w:r>
          </w:p>
        </w:tc>
        <w:tc>
          <w:tcPr>
            <w:tcW w:w="284" w:type="dxa"/>
            <w:gridSpan w:val="2"/>
          </w:tcPr>
          <w:p w14:paraId="6A149E6D" w14:textId="77777777" w:rsidR="002470AD" w:rsidRPr="005B2349" w:rsidRDefault="002470AD" w:rsidP="002470AD">
            <w:pPr>
              <w:tabs>
                <w:tab w:val="decimal" w:pos="1480"/>
              </w:tabs>
              <w:spacing w:line="220" w:lineRule="exact"/>
              <w:ind w:left="184" w:right="-302"/>
              <w:rPr>
                <w:rFonts w:ascii="CordiaUPC" w:hAnsi="CordiaUPC" w:cs="CordiaUPC"/>
                <w:sz w:val="26"/>
                <w:szCs w:val="26"/>
              </w:rPr>
            </w:pPr>
          </w:p>
        </w:tc>
        <w:tc>
          <w:tcPr>
            <w:tcW w:w="1696" w:type="dxa"/>
            <w:tcBorders>
              <w:bottom w:val="single" w:sz="4" w:space="0" w:color="auto"/>
            </w:tcBorders>
          </w:tcPr>
          <w:p w14:paraId="340E9FB4"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(7,965)</w:t>
            </w:r>
          </w:p>
        </w:tc>
      </w:tr>
      <w:tr w:rsidR="002470AD" w:rsidRPr="005B2349" w14:paraId="5BF5756B" w14:textId="77777777" w:rsidTr="00A028ED">
        <w:trPr>
          <w:trHeight w:val="20"/>
        </w:trPr>
        <w:tc>
          <w:tcPr>
            <w:tcW w:w="5940" w:type="dxa"/>
            <w:vAlign w:val="bottom"/>
          </w:tcPr>
          <w:p w14:paraId="2BDA3CD5" w14:textId="77777777" w:rsidR="002470AD" w:rsidRPr="005B2349" w:rsidRDefault="002470AD" w:rsidP="002470AD">
            <w:pPr>
              <w:pStyle w:val="Heading8"/>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val="en-US" w:eastAsia="en-US"/>
              </w:rPr>
            </w:pPr>
            <w:r w:rsidRPr="005B2349">
              <w:rPr>
                <w:rFonts w:ascii="CordiaUPC" w:hAnsi="CordiaUPC" w:cs="CordiaUPC" w:hint="cs"/>
                <w:b/>
                <w:bCs/>
                <w:sz w:val="26"/>
                <w:szCs w:val="26"/>
                <w:lang w:val="en-US" w:eastAsia="en-US"/>
              </w:rPr>
              <w:t>Total Common Equity Tier 1 Capital</w:t>
            </w:r>
          </w:p>
        </w:tc>
        <w:tc>
          <w:tcPr>
            <w:tcW w:w="1696" w:type="dxa"/>
            <w:tcBorders>
              <w:top w:val="single" w:sz="4" w:space="0" w:color="auto"/>
              <w:bottom w:val="single" w:sz="4" w:space="0" w:color="auto"/>
            </w:tcBorders>
          </w:tcPr>
          <w:p w14:paraId="6E5C9290" w14:textId="491A46E4"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294B2A">
              <w:rPr>
                <w:rFonts w:ascii="CordiaUPC" w:eastAsia="MS Mincho" w:hAnsi="CordiaUPC" w:cs="CordiaUPC"/>
                <w:b/>
                <w:bCs/>
                <w:sz w:val="26"/>
                <w:szCs w:val="26"/>
                <w:cs/>
                <w:lang w:eastAsia="th-TH"/>
              </w:rPr>
              <w:t>175</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346</w:t>
            </w:r>
          </w:p>
        </w:tc>
        <w:tc>
          <w:tcPr>
            <w:tcW w:w="284" w:type="dxa"/>
            <w:gridSpan w:val="2"/>
          </w:tcPr>
          <w:p w14:paraId="706FA0AF" w14:textId="77777777" w:rsidR="002470AD" w:rsidRPr="005B2349" w:rsidRDefault="002470AD" w:rsidP="002470AD">
            <w:pPr>
              <w:tabs>
                <w:tab w:val="decimal" w:pos="1480"/>
              </w:tabs>
              <w:spacing w:line="220" w:lineRule="exact"/>
              <w:ind w:left="184" w:right="-302"/>
              <w:rPr>
                <w:rFonts w:ascii="CordiaUPC" w:hAnsi="CordiaUPC" w:cs="CordiaUPC"/>
                <w:b/>
                <w:bCs/>
                <w:sz w:val="26"/>
                <w:szCs w:val="26"/>
              </w:rPr>
            </w:pPr>
          </w:p>
        </w:tc>
        <w:tc>
          <w:tcPr>
            <w:tcW w:w="1696" w:type="dxa"/>
            <w:tcBorders>
              <w:top w:val="single" w:sz="4" w:space="0" w:color="auto"/>
              <w:bottom w:val="single" w:sz="4" w:space="0" w:color="auto"/>
            </w:tcBorders>
          </w:tcPr>
          <w:p w14:paraId="05745BE1"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188,179</w:t>
            </w:r>
          </w:p>
        </w:tc>
      </w:tr>
      <w:tr w:rsidR="002470AD" w:rsidRPr="005B2349" w14:paraId="22790DAD" w14:textId="77777777" w:rsidTr="00A028ED">
        <w:tc>
          <w:tcPr>
            <w:tcW w:w="5940" w:type="dxa"/>
            <w:vAlign w:val="bottom"/>
          </w:tcPr>
          <w:p w14:paraId="72A669ED" w14:textId="77777777" w:rsidR="002470AD" w:rsidRPr="005B2349" w:rsidRDefault="002470AD" w:rsidP="002470AD">
            <w:pPr>
              <w:pStyle w:val="Heading8"/>
              <w:keepNext/>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eastAsia="en-US"/>
              </w:rPr>
            </w:pPr>
          </w:p>
        </w:tc>
        <w:tc>
          <w:tcPr>
            <w:tcW w:w="1696" w:type="dxa"/>
          </w:tcPr>
          <w:p w14:paraId="753AA40D"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65B489C5" w14:textId="77777777" w:rsidR="002470AD" w:rsidRPr="005B2349" w:rsidRDefault="002470AD" w:rsidP="002470AD">
            <w:pPr>
              <w:tabs>
                <w:tab w:val="right" w:pos="1015"/>
              </w:tabs>
              <w:spacing w:line="220" w:lineRule="exact"/>
              <w:ind w:left="187"/>
              <w:rPr>
                <w:rFonts w:ascii="CordiaUPC" w:hAnsi="CordiaUPC" w:cs="CordiaUPC"/>
                <w:sz w:val="26"/>
                <w:szCs w:val="26"/>
              </w:rPr>
            </w:pPr>
          </w:p>
        </w:tc>
        <w:tc>
          <w:tcPr>
            <w:tcW w:w="1696" w:type="dxa"/>
          </w:tcPr>
          <w:p w14:paraId="5A163EEE"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r>
      <w:tr w:rsidR="002470AD" w:rsidRPr="005B2349" w14:paraId="724ACD14" w14:textId="77777777" w:rsidTr="00A028ED">
        <w:tc>
          <w:tcPr>
            <w:tcW w:w="5940" w:type="dxa"/>
            <w:vAlign w:val="bottom"/>
          </w:tcPr>
          <w:p w14:paraId="190E57D4" w14:textId="77777777" w:rsidR="002470AD" w:rsidRPr="005B2349" w:rsidRDefault="002470AD" w:rsidP="002470AD">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Addition Tier 1 Capital</w:t>
            </w:r>
          </w:p>
        </w:tc>
        <w:tc>
          <w:tcPr>
            <w:tcW w:w="1696" w:type="dxa"/>
          </w:tcPr>
          <w:p w14:paraId="564C1969"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4077B03B" w14:textId="77777777" w:rsidR="002470AD" w:rsidRPr="005B2349" w:rsidRDefault="002470AD" w:rsidP="002470AD">
            <w:pPr>
              <w:tabs>
                <w:tab w:val="right" w:pos="1015"/>
              </w:tabs>
              <w:spacing w:line="220" w:lineRule="exact"/>
              <w:ind w:left="187"/>
              <w:rPr>
                <w:rFonts w:ascii="CordiaUPC" w:hAnsi="CordiaUPC" w:cs="CordiaUPC"/>
                <w:sz w:val="26"/>
                <w:szCs w:val="26"/>
              </w:rPr>
            </w:pPr>
          </w:p>
        </w:tc>
        <w:tc>
          <w:tcPr>
            <w:tcW w:w="1696" w:type="dxa"/>
          </w:tcPr>
          <w:p w14:paraId="4AB08E2A"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r>
      <w:tr w:rsidR="002470AD" w:rsidRPr="005B2349" w14:paraId="7866E12C" w14:textId="77777777" w:rsidTr="00A028ED">
        <w:tc>
          <w:tcPr>
            <w:tcW w:w="5940" w:type="dxa"/>
            <w:vAlign w:val="bottom"/>
          </w:tcPr>
          <w:p w14:paraId="3AAA60B7" w14:textId="77777777" w:rsidR="002470AD" w:rsidRPr="005B2349" w:rsidRDefault="002470AD" w:rsidP="002470AD">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1 Capital</w:t>
            </w:r>
          </w:p>
        </w:tc>
        <w:tc>
          <w:tcPr>
            <w:tcW w:w="1696" w:type="dxa"/>
            <w:tcBorders>
              <w:bottom w:val="single" w:sz="4" w:space="0" w:color="auto"/>
            </w:tcBorders>
          </w:tcPr>
          <w:p w14:paraId="354D2E6A" w14:textId="3135ADF3"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12</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089</w:t>
            </w:r>
          </w:p>
        </w:tc>
        <w:tc>
          <w:tcPr>
            <w:tcW w:w="284" w:type="dxa"/>
            <w:gridSpan w:val="2"/>
          </w:tcPr>
          <w:p w14:paraId="6CFA5B7E" w14:textId="77777777" w:rsidR="002470AD" w:rsidRPr="005B2349" w:rsidRDefault="002470AD" w:rsidP="002470AD">
            <w:pPr>
              <w:tabs>
                <w:tab w:val="right" w:pos="1015"/>
              </w:tabs>
              <w:spacing w:line="220" w:lineRule="exact"/>
              <w:ind w:left="187"/>
              <w:rPr>
                <w:rFonts w:ascii="CordiaUPC" w:hAnsi="CordiaUPC" w:cs="CordiaUPC"/>
                <w:sz w:val="26"/>
                <w:szCs w:val="26"/>
              </w:rPr>
            </w:pPr>
          </w:p>
        </w:tc>
        <w:tc>
          <w:tcPr>
            <w:tcW w:w="1696" w:type="dxa"/>
            <w:tcBorders>
              <w:bottom w:val="single" w:sz="4" w:space="0" w:color="auto"/>
            </w:tcBorders>
          </w:tcPr>
          <w:p w14:paraId="5B94D972"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12,089</w:t>
            </w:r>
          </w:p>
        </w:tc>
      </w:tr>
      <w:tr w:rsidR="002470AD" w:rsidRPr="005B2349" w14:paraId="5BFE4311" w14:textId="77777777" w:rsidTr="00A028ED">
        <w:tc>
          <w:tcPr>
            <w:tcW w:w="5940" w:type="dxa"/>
            <w:vAlign w:val="bottom"/>
          </w:tcPr>
          <w:p w14:paraId="1DD9515E" w14:textId="77777777" w:rsidR="002470AD" w:rsidRPr="005B2349" w:rsidRDefault="002470AD" w:rsidP="002470AD">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Total Tier 1 Capital</w:t>
            </w:r>
          </w:p>
        </w:tc>
        <w:tc>
          <w:tcPr>
            <w:tcW w:w="1696" w:type="dxa"/>
            <w:tcBorders>
              <w:top w:val="single" w:sz="4" w:space="0" w:color="auto"/>
              <w:bottom w:val="single" w:sz="4" w:space="0" w:color="auto"/>
            </w:tcBorders>
          </w:tcPr>
          <w:p w14:paraId="35134AB5" w14:textId="735F13AC"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294B2A">
              <w:rPr>
                <w:rFonts w:ascii="CordiaUPC" w:eastAsia="MS Mincho" w:hAnsi="CordiaUPC" w:cs="CordiaUPC"/>
                <w:b/>
                <w:bCs/>
                <w:sz w:val="26"/>
                <w:szCs w:val="26"/>
                <w:cs/>
                <w:lang w:eastAsia="th-TH"/>
              </w:rPr>
              <w:t>187</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435</w:t>
            </w:r>
          </w:p>
        </w:tc>
        <w:tc>
          <w:tcPr>
            <w:tcW w:w="284" w:type="dxa"/>
            <w:gridSpan w:val="2"/>
          </w:tcPr>
          <w:p w14:paraId="4025C723" w14:textId="77777777" w:rsidR="002470AD" w:rsidRPr="005B2349" w:rsidRDefault="002470AD" w:rsidP="002470AD">
            <w:pPr>
              <w:tabs>
                <w:tab w:val="right" w:pos="1015"/>
              </w:tabs>
              <w:spacing w:line="220" w:lineRule="exact"/>
              <w:ind w:left="187"/>
              <w:rPr>
                <w:rFonts w:ascii="CordiaUPC" w:hAnsi="CordiaUPC" w:cs="CordiaUPC"/>
                <w:b/>
                <w:bCs/>
                <w:sz w:val="26"/>
                <w:szCs w:val="26"/>
              </w:rPr>
            </w:pPr>
          </w:p>
        </w:tc>
        <w:tc>
          <w:tcPr>
            <w:tcW w:w="1696" w:type="dxa"/>
            <w:tcBorders>
              <w:top w:val="single" w:sz="4" w:space="0" w:color="auto"/>
              <w:bottom w:val="single" w:sz="4" w:space="0" w:color="auto"/>
            </w:tcBorders>
          </w:tcPr>
          <w:p w14:paraId="04556B33"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200,268</w:t>
            </w:r>
          </w:p>
        </w:tc>
      </w:tr>
      <w:tr w:rsidR="002470AD" w:rsidRPr="005B2349" w14:paraId="6417B0DE" w14:textId="77777777" w:rsidTr="00A028ED">
        <w:tc>
          <w:tcPr>
            <w:tcW w:w="5940" w:type="dxa"/>
            <w:vAlign w:val="bottom"/>
          </w:tcPr>
          <w:p w14:paraId="445FBE37" w14:textId="77777777" w:rsidR="002470AD" w:rsidRPr="005B2349" w:rsidRDefault="002470AD" w:rsidP="002470AD">
            <w:pPr>
              <w:pStyle w:val="Heading8"/>
              <w:keepNext/>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eastAsia="en-US"/>
              </w:rPr>
            </w:pPr>
          </w:p>
        </w:tc>
        <w:tc>
          <w:tcPr>
            <w:tcW w:w="1696" w:type="dxa"/>
            <w:tcBorders>
              <w:top w:val="single" w:sz="4" w:space="0" w:color="auto"/>
            </w:tcBorders>
          </w:tcPr>
          <w:p w14:paraId="2811120F"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31EE8744" w14:textId="77777777" w:rsidR="002470AD" w:rsidRPr="005B2349" w:rsidRDefault="002470AD" w:rsidP="002470AD">
            <w:pPr>
              <w:tabs>
                <w:tab w:val="right" w:pos="1015"/>
              </w:tabs>
              <w:spacing w:line="220" w:lineRule="exact"/>
              <w:ind w:left="187"/>
              <w:rPr>
                <w:rFonts w:ascii="CordiaUPC" w:hAnsi="CordiaUPC" w:cs="CordiaUPC"/>
                <w:sz w:val="26"/>
                <w:szCs w:val="26"/>
              </w:rPr>
            </w:pPr>
          </w:p>
        </w:tc>
        <w:tc>
          <w:tcPr>
            <w:tcW w:w="1696" w:type="dxa"/>
            <w:tcBorders>
              <w:top w:val="single" w:sz="4" w:space="0" w:color="auto"/>
            </w:tcBorders>
          </w:tcPr>
          <w:p w14:paraId="26C80FED"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r>
      <w:tr w:rsidR="002470AD" w:rsidRPr="005B2349" w14:paraId="5B473120" w14:textId="77777777" w:rsidTr="00A028ED">
        <w:tc>
          <w:tcPr>
            <w:tcW w:w="5940" w:type="dxa"/>
            <w:vAlign w:val="bottom"/>
          </w:tcPr>
          <w:p w14:paraId="7BE91035" w14:textId="77777777" w:rsidR="002470AD" w:rsidRPr="005B2349" w:rsidRDefault="002470AD" w:rsidP="002470AD">
            <w:pPr>
              <w:pStyle w:val="Heading8"/>
              <w:keepNext/>
              <w:numPr>
                <w:ilvl w:val="7"/>
                <w:numId w:val="0"/>
              </w:numPr>
              <w:tabs>
                <w:tab w:val="left" w:pos="212"/>
                <w:tab w:val="left" w:pos="494"/>
              </w:tabs>
              <w:spacing w:line="220" w:lineRule="exact"/>
              <w:ind w:right="-29"/>
              <w:rPr>
                <w:rFonts w:ascii="CordiaUPC" w:hAnsi="CordiaUPC" w:cs="CordiaUPC"/>
                <w:b/>
                <w:bCs/>
                <w:i/>
                <w:iCs/>
                <w:color w:val="000000"/>
                <w:sz w:val="26"/>
                <w:szCs w:val="26"/>
                <w:lang w:val="en-US" w:eastAsia="en-US"/>
              </w:rPr>
            </w:pPr>
            <w:r w:rsidRPr="005B2349">
              <w:rPr>
                <w:rFonts w:ascii="CordiaUPC" w:eastAsia="Angsana New" w:hAnsi="CordiaUPC" w:cs="CordiaUPC" w:hint="cs"/>
                <w:b/>
                <w:bCs/>
                <w:i/>
                <w:iCs/>
                <w:color w:val="000000"/>
                <w:sz w:val="26"/>
                <w:szCs w:val="26"/>
                <w:lang w:eastAsia="en-US"/>
              </w:rPr>
              <w:t xml:space="preserve">Tier </w:t>
            </w:r>
            <w:r w:rsidRPr="005B2349">
              <w:rPr>
                <w:rFonts w:ascii="CordiaUPC" w:eastAsia="Angsana New" w:hAnsi="CordiaUPC" w:cs="CordiaUPC" w:hint="cs"/>
                <w:b/>
                <w:bCs/>
                <w:i/>
                <w:iCs/>
                <w:color w:val="000000"/>
                <w:sz w:val="26"/>
                <w:szCs w:val="26"/>
                <w:lang w:val="en-US" w:eastAsia="en-US"/>
              </w:rPr>
              <w:t>2</w:t>
            </w:r>
            <w:r w:rsidRPr="005B2349">
              <w:rPr>
                <w:rFonts w:ascii="CordiaUPC" w:eastAsia="Angsana New" w:hAnsi="CordiaUPC" w:cs="CordiaUPC" w:hint="cs"/>
                <w:b/>
                <w:bCs/>
                <w:i/>
                <w:iCs/>
                <w:color w:val="000000"/>
                <w:sz w:val="26"/>
                <w:szCs w:val="26"/>
                <w:lang w:eastAsia="en-US"/>
              </w:rPr>
              <w:t xml:space="preserve"> capital</w:t>
            </w:r>
          </w:p>
        </w:tc>
        <w:tc>
          <w:tcPr>
            <w:tcW w:w="1696" w:type="dxa"/>
          </w:tcPr>
          <w:p w14:paraId="371FC01C"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5819B994" w14:textId="77777777" w:rsidR="002470AD" w:rsidRPr="005B2349" w:rsidRDefault="002470AD" w:rsidP="002470AD">
            <w:pPr>
              <w:tabs>
                <w:tab w:val="right" w:pos="1015"/>
              </w:tabs>
              <w:spacing w:line="220" w:lineRule="exact"/>
              <w:ind w:left="187"/>
              <w:rPr>
                <w:rFonts w:ascii="CordiaUPC" w:hAnsi="CordiaUPC" w:cs="CordiaUPC"/>
                <w:sz w:val="26"/>
                <w:szCs w:val="26"/>
              </w:rPr>
            </w:pPr>
          </w:p>
        </w:tc>
        <w:tc>
          <w:tcPr>
            <w:tcW w:w="1696" w:type="dxa"/>
          </w:tcPr>
          <w:p w14:paraId="6DF14093"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r>
      <w:tr w:rsidR="002470AD" w:rsidRPr="005B2349" w14:paraId="6C1382EF" w14:textId="77777777" w:rsidTr="00A028ED">
        <w:tc>
          <w:tcPr>
            <w:tcW w:w="5940" w:type="dxa"/>
          </w:tcPr>
          <w:p w14:paraId="55347DDA"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General provision</w:t>
            </w:r>
          </w:p>
        </w:tc>
        <w:tc>
          <w:tcPr>
            <w:tcW w:w="1696" w:type="dxa"/>
          </w:tcPr>
          <w:p w14:paraId="59CCFD3E" w14:textId="47A34162"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13</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627</w:t>
            </w:r>
          </w:p>
        </w:tc>
        <w:tc>
          <w:tcPr>
            <w:tcW w:w="284" w:type="dxa"/>
            <w:gridSpan w:val="2"/>
          </w:tcPr>
          <w:p w14:paraId="281C26B1" w14:textId="77777777" w:rsidR="002470AD" w:rsidRPr="005B2349"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96" w:type="dxa"/>
          </w:tcPr>
          <w:p w14:paraId="5B050EBE"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8,146</w:t>
            </w:r>
          </w:p>
        </w:tc>
      </w:tr>
      <w:tr w:rsidR="002470AD" w:rsidRPr="005B2349" w14:paraId="012DA932" w14:textId="77777777" w:rsidTr="00A028ED">
        <w:tc>
          <w:tcPr>
            <w:tcW w:w="5940" w:type="dxa"/>
            <w:vAlign w:val="bottom"/>
          </w:tcPr>
          <w:p w14:paraId="43930AF4" w14:textId="77777777" w:rsidR="002470AD" w:rsidRPr="005B2349" w:rsidRDefault="002470AD" w:rsidP="002470AD">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2 Capital</w:t>
            </w:r>
          </w:p>
        </w:tc>
        <w:tc>
          <w:tcPr>
            <w:tcW w:w="1696" w:type="dxa"/>
            <w:tcBorders>
              <w:bottom w:val="single" w:sz="4" w:space="0" w:color="auto"/>
            </w:tcBorders>
          </w:tcPr>
          <w:p w14:paraId="7B17FD7E" w14:textId="5D1036C6"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294B2A">
              <w:rPr>
                <w:rFonts w:ascii="CordiaUPC" w:eastAsia="MS Mincho" w:hAnsi="CordiaUPC" w:cs="CordiaUPC"/>
                <w:sz w:val="26"/>
                <w:szCs w:val="26"/>
                <w:cs/>
                <w:lang w:eastAsia="th-TH"/>
              </w:rPr>
              <w:t>35</w:t>
            </w:r>
            <w:r w:rsidRPr="00294B2A">
              <w:rPr>
                <w:rFonts w:ascii="CordiaUPC" w:eastAsia="MS Mincho" w:hAnsi="CordiaUPC" w:cs="CordiaUPC"/>
                <w:sz w:val="26"/>
                <w:szCs w:val="26"/>
                <w:lang w:eastAsia="th-TH"/>
              </w:rPr>
              <w:t>,</w:t>
            </w:r>
            <w:r w:rsidRPr="00294B2A">
              <w:rPr>
                <w:rFonts w:ascii="CordiaUPC" w:eastAsia="MS Mincho" w:hAnsi="CordiaUPC" w:cs="CordiaUPC"/>
                <w:sz w:val="26"/>
                <w:szCs w:val="26"/>
                <w:cs/>
                <w:lang w:eastAsia="th-TH"/>
              </w:rPr>
              <w:t>430</w:t>
            </w:r>
          </w:p>
        </w:tc>
        <w:tc>
          <w:tcPr>
            <w:tcW w:w="284" w:type="dxa"/>
            <w:gridSpan w:val="2"/>
          </w:tcPr>
          <w:p w14:paraId="6264B638" w14:textId="77777777" w:rsidR="002470AD" w:rsidRPr="005B2349" w:rsidRDefault="002470AD" w:rsidP="002470AD">
            <w:pPr>
              <w:tabs>
                <w:tab w:val="decimal" w:pos="1480"/>
              </w:tabs>
              <w:spacing w:line="220" w:lineRule="exact"/>
              <w:ind w:right="-302"/>
              <w:rPr>
                <w:rFonts w:ascii="CordiaUPC" w:hAnsi="CordiaUPC" w:cs="CordiaUPC"/>
                <w:color w:val="000000"/>
                <w:sz w:val="26"/>
                <w:szCs w:val="26"/>
                <w:lang w:eastAsia="en-GB" w:bidi="th-TH"/>
              </w:rPr>
            </w:pPr>
          </w:p>
        </w:tc>
        <w:tc>
          <w:tcPr>
            <w:tcW w:w="1696" w:type="dxa"/>
            <w:tcBorders>
              <w:bottom w:val="single" w:sz="4" w:space="0" w:color="auto"/>
            </w:tcBorders>
          </w:tcPr>
          <w:p w14:paraId="4CAF6E77"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35,430</w:t>
            </w:r>
          </w:p>
        </w:tc>
      </w:tr>
      <w:tr w:rsidR="002470AD" w:rsidRPr="005B2349" w14:paraId="3420A7CC" w14:textId="77777777" w:rsidTr="00A028ED">
        <w:tc>
          <w:tcPr>
            <w:tcW w:w="5940" w:type="dxa"/>
          </w:tcPr>
          <w:p w14:paraId="4FC08E19"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Tier 2 Capital</w:t>
            </w:r>
          </w:p>
        </w:tc>
        <w:tc>
          <w:tcPr>
            <w:tcW w:w="1696" w:type="dxa"/>
            <w:tcBorders>
              <w:top w:val="single" w:sz="4" w:space="0" w:color="auto"/>
              <w:bottom w:val="single" w:sz="4" w:space="0" w:color="auto"/>
            </w:tcBorders>
          </w:tcPr>
          <w:p w14:paraId="291831FF" w14:textId="5212402A"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294B2A">
              <w:rPr>
                <w:rFonts w:ascii="CordiaUPC" w:eastAsia="MS Mincho" w:hAnsi="CordiaUPC" w:cs="CordiaUPC"/>
                <w:b/>
                <w:bCs/>
                <w:sz w:val="26"/>
                <w:szCs w:val="26"/>
                <w:cs/>
                <w:lang w:eastAsia="th-TH"/>
              </w:rPr>
              <w:t>49</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057</w:t>
            </w:r>
          </w:p>
        </w:tc>
        <w:tc>
          <w:tcPr>
            <w:tcW w:w="284" w:type="dxa"/>
            <w:gridSpan w:val="2"/>
          </w:tcPr>
          <w:p w14:paraId="2042CB92" w14:textId="77777777" w:rsidR="002470AD" w:rsidRPr="005B2349"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top w:val="single" w:sz="4" w:space="0" w:color="auto"/>
              <w:bottom w:val="single" w:sz="4" w:space="0" w:color="auto"/>
            </w:tcBorders>
          </w:tcPr>
          <w:p w14:paraId="3D8861E7"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43,576</w:t>
            </w:r>
          </w:p>
        </w:tc>
      </w:tr>
      <w:tr w:rsidR="002470AD" w:rsidRPr="005B2349" w14:paraId="55228DCA" w14:textId="77777777" w:rsidTr="00A028ED">
        <w:tc>
          <w:tcPr>
            <w:tcW w:w="5940" w:type="dxa"/>
          </w:tcPr>
          <w:p w14:paraId="63D1FE85"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p>
        </w:tc>
        <w:tc>
          <w:tcPr>
            <w:tcW w:w="1696" w:type="dxa"/>
            <w:tcBorders>
              <w:top w:val="single" w:sz="4" w:space="0" w:color="auto"/>
            </w:tcBorders>
          </w:tcPr>
          <w:p w14:paraId="0A1E241D"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415C2050" w14:textId="77777777" w:rsidR="002470AD" w:rsidRPr="005B2349"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top w:val="single" w:sz="4" w:space="0" w:color="auto"/>
            </w:tcBorders>
          </w:tcPr>
          <w:p w14:paraId="06506440" w14:textId="77777777" w:rsidR="002470AD" w:rsidRPr="005B2349" w:rsidRDefault="002470AD" w:rsidP="002470AD">
            <w:pPr>
              <w:tabs>
                <w:tab w:val="decimal" w:pos="1325"/>
              </w:tabs>
              <w:spacing w:line="220" w:lineRule="exact"/>
              <w:ind w:left="-25" w:right="-106"/>
              <w:rPr>
                <w:rFonts w:ascii="CordiaUPC" w:hAnsi="CordiaUPC" w:cs="CordiaUPC"/>
                <w:color w:val="000000"/>
                <w:sz w:val="26"/>
                <w:szCs w:val="26"/>
                <w:lang w:val="en-US" w:bidi="th-TH"/>
              </w:rPr>
            </w:pPr>
          </w:p>
        </w:tc>
      </w:tr>
      <w:tr w:rsidR="002470AD" w:rsidRPr="005B2349" w14:paraId="4D242E16" w14:textId="77777777" w:rsidTr="00A028ED">
        <w:tc>
          <w:tcPr>
            <w:tcW w:w="5940" w:type="dxa"/>
          </w:tcPr>
          <w:p w14:paraId="29A67479"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Capital funds</w:t>
            </w:r>
          </w:p>
        </w:tc>
        <w:tc>
          <w:tcPr>
            <w:tcW w:w="1696" w:type="dxa"/>
            <w:tcBorders>
              <w:bottom w:val="double" w:sz="4" w:space="0" w:color="auto"/>
            </w:tcBorders>
          </w:tcPr>
          <w:p w14:paraId="71CF039F" w14:textId="75B4D81C"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294B2A">
              <w:rPr>
                <w:rFonts w:ascii="CordiaUPC" w:eastAsia="MS Mincho" w:hAnsi="CordiaUPC" w:cs="CordiaUPC"/>
                <w:b/>
                <w:bCs/>
                <w:sz w:val="26"/>
                <w:szCs w:val="26"/>
                <w:cs/>
                <w:lang w:eastAsia="th-TH"/>
              </w:rPr>
              <w:t>236</w:t>
            </w:r>
            <w:r w:rsidRPr="00294B2A">
              <w:rPr>
                <w:rFonts w:ascii="CordiaUPC" w:eastAsia="MS Mincho" w:hAnsi="CordiaUPC" w:cs="CordiaUPC"/>
                <w:b/>
                <w:bCs/>
                <w:sz w:val="26"/>
                <w:szCs w:val="26"/>
                <w:lang w:eastAsia="th-TH"/>
              </w:rPr>
              <w:t>,</w:t>
            </w:r>
            <w:r w:rsidRPr="00294B2A">
              <w:rPr>
                <w:rFonts w:ascii="CordiaUPC" w:eastAsia="MS Mincho" w:hAnsi="CordiaUPC" w:cs="CordiaUPC"/>
                <w:b/>
                <w:bCs/>
                <w:sz w:val="26"/>
                <w:szCs w:val="26"/>
                <w:cs/>
                <w:lang w:eastAsia="th-TH"/>
              </w:rPr>
              <w:t>492</w:t>
            </w:r>
          </w:p>
        </w:tc>
        <w:tc>
          <w:tcPr>
            <w:tcW w:w="284" w:type="dxa"/>
            <w:gridSpan w:val="2"/>
          </w:tcPr>
          <w:p w14:paraId="2DCAD769" w14:textId="77777777" w:rsidR="002470AD" w:rsidRPr="005B2349"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bottom w:val="double" w:sz="4" w:space="0" w:color="auto"/>
            </w:tcBorders>
          </w:tcPr>
          <w:p w14:paraId="59B6994E"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243,844</w:t>
            </w:r>
          </w:p>
        </w:tc>
      </w:tr>
      <w:tr w:rsidR="002470AD" w:rsidRPr="005B2349" w14:paraId="35D3E875" w14:textId="77777777" w:rsidTr="00A028ED">
        <w:tc>
          <w:tcPr>
            <w:tcW w:w="5940" w:type="dxa"/>
          </w:tcPr>
          <w:p w14:paraId="0008D94A" w14:textId="77777777" w:rsidR="002470AD" w:rsidRPr="005B2349" w:rsidRDefault="002470AD" w:rsidP="002470AD">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p>
        </w:tc>
        <w:tc>
          <w:tcPr>
            <w:tcW w:w="1696" w:type="dxa"/>
          </w:tcPr>
          <w:p w14:paraId="6E849072"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p>
        </w:tc>
        <w:tc>
          <w:tcPr>
            <w:tcW w:w="284" w:type="dxa"/>
            <w:gridSpan w:val="2"/>
          </w:tcPr>
          <w:p w14:paraId="6EA657D4" w14:textId="77777777" w:rsidR="002470AD" w:rsidRPr="005B2349" w:rsidRDefault="002470AD" w:rsidP="002470AD">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Pr>
          <w:p w14:paraId="7E845593"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p>
        </w:tc>
      </w:tr>
      <w:tr w:rsidR="002470AD" w:rsidRPr="005B2349" w14:paraId="3B8A720F" w14:textId="77777777" w:rsidTr="00A028ED">
        <w:tc>
          <w:tcPr>
            <w:tcW w:w="5940" w:type="dxa"/>
          </w:tcPr>
          <w:p w14:paraId="1D899451" w14:textId="77777777" w:rsidR="002470AD" w:rsidRPr="005B2349" w:rsidRDefault="002470AD" w:rsidP="002470AD">
            <w:pPr>
              <w:tabs>
                <w:tab w:val="left" w:pos="212"/>
                <w:tab w:val="left" w:pos="494"/>
              </w:tabs>
              <w:spacing w:line="220" w:lineRule="exact"/>
              <w:ind w:right="-29"/>
              <w:rPr>
                <w:rFonts w:ascii="CordiaUPC" w:eastAsia="Angsana New" w:hAnsi="CordiaUPC" w:cs="CordiaUPC"/>
                <w:b/>
                <w:bCs/>
                <w:color w:val="000000"/>
                <w:sz w:val="26"/>
                <w:szCs w:val="26"/>
              </w:rPr>
            </w:pPr>
            <w:r w:rsidRPr="005B2349">
              <w:rPr>
                <w:rFonts w:ascii="CordiaUPC" w:eastAsia="Angsana New" w:hAnsi="CordiaUPC" w:cs="CordiaUPC" w:hint="cs"/>
                <w:b/>
                <w:bCs/>
                <w:color w:val="000000"/>
                <w:sz w:val="26"/>
                <w:szCs w:val="26"/>
              </w:rPr>
              <w:t>Total Risk-Weighted Assets</w:t>
            </w:r>
          </w:p>
        </w:tc>
        <w:tc>
          <w:tcPr>
            <w:tcW w:w="1696" w:type="dxa"/>
            <w:tcBorders>
              <w:bottom w:val="double" w:sz="4" w:space="0" w:color="auto"/>
            </w:tcBorders>
          </w:tcPr>
          <w:p w14:paraId="420BA9AA" w14:textId="417839A0"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6F61E2">
              <w:rPr>
                <w:rFonts w:ascii="CordiaUPC" w:eastAsia="MS Mincho" w:hAnsi="CordiaUPC" w:cs="CordiaUPC"/>
                <w:b/>
                <w:bCs/>
                <w:sz w:val="26"/>
                <w:szCs w:val="26"/>
                <w:cs/>
                <w:lang w:eastAsia="th-TH"/>
              </w:rPr>
              <w:t>1</w:t>
            </w:r>
            <w:r w:rsidRPr="006F61E2">
              <w:rPr>
                <w:rFonts w:ascii="CordiaUPC" w:eastAsia="MS Mincho" w:hAnsi="CordiaUPC" w:cs="CordiaUPC"/>
                <w:b/>
                <w:bCs/>
                <w:sz w:val="26"/>
                <w:szCs w:val="26"/>
                <w:lang w:eastAsia="th-TH"/>
              </w:rPr>
              <w:t>,</w:t>
            </w:r>
            <w:r w:rsidRPr="006F61E2">
              <w:rPr>
                <w:rFonts w:ascii="CordiaUPC" w:eastAsia="MS Mincho" w:hAnsi="CordiaUPC" w:cs="CordiaUPC"/>
                <w:b/>
                <w:bCs/>
                <w:sz w:val="26"/>
                <w:szCs w:val="26"/>
                <w:cs/>
                <w:lang w:eastAsia="th-TH"/>
              </w:rPr>
              <w:t>216</w:t>
            </w:r>
            <w:r w:rsidRPr="006F61E2">
              <w:rPr>
                <w:rFonts w:ascii="CordiaUPC" w:eastAsia="MS Mincho" w:hAnsi="CordiaUPC" w:cs="CordiaUPC"/>
                <w:b/>
                <w:bCs/>
                <w:sz w:val="26"/>
                <w:szCs w:val="26"/>
                <w:lang w:eastAsia="th-TH"/>
              </w:rPr>
              <w:t>,</w:t>
            </w:r>
            <w:r w:rsidRPr="006F61E2">
              <w:rPr>
                <w:rFonts w:ascii="CordiaUPC" w:eastAsia="MS Mincho" w:hAnsi="CordiaUPC" w:cs="CordiaUPC"/>
                <w:b/>
                <w:bCs/>
                <w:sz w:val="26"/>
                <w:szCs w:val="26"/>
                <w:cs/>
                <w:lang w:eastAsia="th-TH"/>
              </w:rPr>
              <w:t>927</w:t>
            </w:r>
          </w:p>
        </w:tc>
        <w:tc>
          <w:tcPr>
            <w:tcW w:w="284" w:type="dxa"/>
            <w:gridSpan w:val="2"/>
          </w:tcPr>
          <w:p w14:paraId="5478A81D" w14:textId="77777777" w:rsidR="002470AD" w:rsidRPr="005B2349" w:rsidRDefault="002470AD" w:rsidP="002470AD">
            <w:pPr>
              <w:tabs>
                <w:tab w:val="decimal" w:pos="1480"/>
              </w:tabs>
              <w:spacing w:line="220" w:lineRule="exact"/>
              <w:ind w:left="184" w:right="-302"/>
              <w:rPr>
                <w:rFonts w:ascii="CordiaUPC" w:hAnsi="CordiaUPC" w:cs="CordiaUPC"/>
                <w:b/>
                <w:bCs/>
                <w:sz w:val="26"/>
                <w:szCs w:val="26"/>
              </w:rPr>
            </w:pPr>
          </w:p>
        </w:tc>
        <w:tc>
          <w:tcPr>
            <w:tcW w:w="1696" w:type="dxa"/>
            <w:tcBorders>
              <w:bottom w:val="double" w:sz="4" w:space="0" w:color="auto"/>
            </w:tcBorders>
          </w:tcPr>
          <w:p w14:paraId="33D633B5" w14:textId="77777777" w:rsidR="002470AD" w:rsidRPr="005B2349" w:rsidRDefault="002470AD" w:rsidP="002470AD">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833,315</w:t>
            </w:r>
          </w:p>
        </w:tc>
      </w:tr>
    </w:tbl>
    <w:p w14:paraId="2C2DDA1F" w14:textId="77777777" w:rsidR="00125D36" w:rsidRPr="000F2676" w:rsidRDefault="00125D36" w:rsidP="000F2676">
      <w:pPr>
        <w:spacing w:line="240" w:lineRule="atLeast"/>
        <w:rPr>
          <w:rFonts w:ascii="CordiaUPC" w:hAnsi="CordiaUPC" w:cs="CordiaUPC"/>
          <w:sz w:val="26"/>
          <w:szCs w:val="26"/>
        </w:rPr>
      </w:pPr>
    </w:p>
    <w:tbl>
      <w:tblPr>
        <w:tblW w:w="9703" w:type="dxa"/>
        <w:tblInd w:w="360" w:type="dxa"/>
        <w:tblLayout w:type="fixed"/>
        <w:tblCellMar>
          <w:left w:w="115" w:type="dxa"/>
          <w:right w:w="115" w:type="dxa"/>
        </w:tblCellMar>
        <w:tblLook w:val="0000" w:firstRow="0" w:lastRow="0" w:firstColumn="0" w:lastColumn="0" w:noHBand="0" w:noVBand="0"/>
      </w:tblPr>
      <w:tblGrid>
        <w:gridCol w:w="6030"/>
        <w:gridCol w:w="1223"/>
        <w:gridCol w:w="1235"/>
        <w:gridCol w:w="1215"/>
      </w:tblGrid>
      <w:tr w:rsidR="00CC286D" w:rsidRPr="000F2676" w14:paraId="307BC991" w14:textId="77777777" w:rsidTr="004F2695">
        <w:trPr>
          <w:trHeight w:val="1025"/>
        </w:trPr>
        <w:tc>
          <w:tcPr>
            <w:tcW w:w="6030" w:type="dxa"/>
            <w:vAlign w:val="bottom"/>
          </w:tcPr>
          <w:p w14:paraId="7615A3B0" w14:textId="77777777" w:rsidR="00CC286D" w:rsidRPr="000F2676" w:rsidRDefault="00CC286D" w:rsidP="00CC286D">
            <w:pPr>
              <w:spacing w:line="240" w:lineRule="atLeast"/>
              <w:ind w:left="187"/>
              <w:jc w:val="both"/>
              <w:outlineLvl w:val="7"/>
              <w:rPr>
                <w:rFonts w:ascii="CordiaUPC" w:hAnsi="CordiaUPC" w:cs="CordiaUPC"/>
                <w:color w:val="000000"/>
                <w:sz w:val="26"/>
                <w:szCs w:val="26"/>
                <w:lang w:val="en-US"/>
              </w:rPr>
            </w:pPr>
          </w:p>
        </w:tc>
        <w:tc>
          <w:tcPr>
            <w:tcW w:w="1223" w:type="dxa"/>
          </w:tcPr>
          <w:p w14:paraId="37357B44" w14:textId="2A1D1A74" w:rsidR="00CC286D" w:rsidRPr="000F2676" w:rsidRDefault="00CC286D" w:rsidP="00CC286D">
            <w:pPr>
              <w:spacing w:line="240" w:lineRule="atLeast"/>
              <w:ind w:right="-64"/>
              <w:jc w:val="center"/>
              <w:rPr>
                <w:rFonts w:ascii="CordiaUPC" w:hAnsi="CordiaUPC" w:cs="CordiaUPC"/>
                <w:sz w:val="26"/>
                <w:szCs w:val="26"/>
                <w:lang w:val="en-US"/>
              </w:rPr>
            </w:pPr>
            <w:r w:rsidRPr="000F2676">
              <w:rPr>
                <w:rFonts w:ascii="CordiaUPC" w:eastAsia="Angsana New" w:hAnsi="CordiaUPC" w:cs="CordiaUPC" w:hint="cs"/>
                <w:color w:val="000000"/>
                <w:sz w:val="26"/>
                <w:szCs w:val="26"/>
                <w:lang w:val="en-US"/>
              </w:rPr>
              <w:t>The BoT’s regulatory minimum requirement</w:t>
            </w:r>
            <w:r w:rsidRPr="000F2676">
              <w:rPr>
                <w:rFonts w:ascii="CordiaUPC" w:hAnsi="CordiaUPC" w:cs="CordiaUPC" w:hint="cs"/>
                <w:color w:val="000000"/>
                <w:sz w:val="24"/>
                <w:szCs w:val="24"/>
                <w:lang w:val="en-US" w:eastAsia="en-GB" w:bidi="th-TH"/>
              </w:rPr>
              <w:t>*</w:t>
            </w:r>
          </w:p>
        </w:tc>
        <w:tc>
          <w:tcPr>
            <w:tcW w:w="1235" w:type="dxa"/>
            <w:vAlign w:val="bottom"/>
          </w:tcPr>
          <w:p w14:paraId="790ACCAE" w14:textId="27D4F6D9" w:rsidR="00CC286D" w:rsidRPr="000F2676" w:rsidRDefault="00CC286D" w:rsidP="00CC286D">
            <w:pPr>
              <w:spacing w:line="240" w:lineRule="atLeast"/>
              <w:ind w:left="-108" w:right="-115"/>
              <w:jc w:val="center"/>
              <w:rPr>
                <w:rFonts w:ascii="CordiaUPC" w:eastAsia="Times New Roman" w:hAnsi="CordiaUPC" w:cs="CordiaUPC"/>
                <w:snapToGrid w:val="0"/>
                <w:sz w:val="26"/>
                <w:szCs w:val="26"/>
                <w:lang w:val="en-US"/>
              </w:rPr>
            </w:pPr>
            <w:r>
              <w:rPr>
                <w:rFonts w:ascii="CordiaUPC" w:hAnsi="CordiaUPC" w:cs="CordiaUPC"/>
                <w:color w:val="000000"/>
                <w:sz w:val="26"/>
                <w:szCs w:val="26"/>
                <w:lang w:val="en-US" w:bidi="th-TH"/>
              </w:rPr>
              <w:br/>
            </w:r>
            <w:r w:rsidRPr="000F2676">
              <w:rPr>
                <w:rFonts w:ascii="CordiaUPC" w:eastAsia="Angsana New" w:hAnsi="CordiaUPC" w:cs="CordiaUPC" w:hint="cs"/>
                <w:color w:val="000000"/>
                <w:sz w:val="26"/>
                <w:szCs w:val="26"/>
              </w:rPr>
              <w:t>202</w:t>
            </w:r>
            <w:r>
              <w:rPr>
                <w:rFonts w:ascii="CordiaUPC" w:eastAsia="Angsana New" w:hAnsi="CordiaUPC" w:cs="CordiaUPC"/>
                <w:color w:val="000000"/>
                <w:sz w:val="26"/>
                <w:szCs w:val="26"/>
              </w:rPr>
              <w:t>1</w:t>
            </w:r>
          </w:p>
        </w:tc>
        <w:tc>
          <w:tcPr>
            <w:tcW w:w="1215" w:type="dxa"/>
            <w:vAlign w:val="bottom"/>
          </w:tcPr>
          <w:p w14:paraId="12CD36A2" w14:textId="77777777" w:rsidR="00CC286D" w:rsidRPr="000F2676" w:rsidRDefault="00CC286D" w:rsidP="00CC286D">
            <w:pPr>
              <w:tabs>
                <w:tab w:val="right" w:pos="1130"/>
              </w:tabs>
              <w:spacing w:line="220" w:lineRule="exact"/>
              <w:ind w:left="-108" w:right="-18"/>
              <w:jc w:val="center"/>
              <w:rPr>
                <w:rFonts w:ascii="CordiaUPC" w:hAnsi="CordiaUPC" w:cs="CordiaUPC"/>
                <w:snapToGrid w:val="0"/>
                <w:sz w:val="26"/>
                <w:szCs w:val="26"/>
                <w:lang w:val="en-US"/>
              </w:rPr>
            </w:pPr>
          </w:p>
          <w:p w14:paraId="65B59926" w14:textId="77777777" w:rsidR="00CC286D" w:rsidRPr="000F2676" w:rsidRDefault="00CC286D" w:rsidP="00CC286D">
            <w:pPr>
              <w:tabs>
                <w:tab w:val="right" w:pos="1130"/>
              </w:tabs>
              <w:spacing w:line="220" w:lineRule="exact"/>
              <w:ind w:left="-108" w:right="-115"/>
              <w:jc w:val="center"/>
              <w:rPr>
                <w:rFonts w:ascii="CordiaUPC" w:hAnsi="CordiaUPC" w:cs="CordiaUPC"/>
                <w:snapToGrid w:val="0"/>
                <w:sz w:val="26"/>
                <w:szCs w:val="26"/>
                <w:lang w:val="en-US"/>
              </w:rPr>
            </w:pPr>
          </w:p>
          <w:p w14:paraId="2E5B2DC4" w14:textId="300EA033" w:rsidR="00CC286D" w:rsidRPr="000F2676" w:rsidRDefault="00CC286D" w:rsidP="00CC286D">
            <w:pPr>
              <w:spacing w:line="240" w:lineRule="atLeast"/>
              <w:ind w:right="-64"/>
              <w:jc w:val="center"/>
              <w:rPr>
                <w:rFonts w:ascii="CordiaUPC" w:hAnsi="CordiaUPC" w:cs="CordiaUPC"/>
                <w:sz w:val="26"/>
                <w:szCs w:val="26"/>
                <w:lang w:val="en-US"/>
              </w:rPr>
            </w:pPr>
            <w:r w:rsidRPr="00887104">
              <w:rPr>
                <w:rFonts w:ascii="CordiaUPC" w:hAnsi="CordiaUPC" w:cs="CordiaUPC" w:hint="cs"/>
                <w:color w:val="000000"/>
                <w:sz w:val="26"/>
                <w:szCs w:val="26"/>
                <w:lang w:val="en-US" w:bidi="th-TH"/>
              </w:rPr>
              <w:t>2020</w:t>
            </w:r>
          </w:p>
        </w:tc>
      </w:tr>
      <w:tr w:rsidR="009761B0" w:rsidRPr="000F2676" w14:paraId="0EBEB638" w14:textId="77777777" w:rsidTr="004F2695">
        <w:trPr>
          <w:trHeight w:val="260"/>
        </w:trPr>
        <w:tc>
          <w:tcPr>
            <w:tcW w:w="6030" w:type="dxa"/>
            <w:vAlign w:val="bottom"/>
          </w:tcPr>
          <w:p w14:paraId="57DB03C3" w14:textId="77777777" w:rsidR="009761B0" w:rsidRPr="000F2676" w:rsidRDefault="009761B0" w:rsidP="000F2676">
            <w:pPr>
              <w:spacing w:line="240" w:lineRule="atLeast"/>
              <w:jc w:val="both"/>
              <w:outlineLvl w:val="7"/>
              <w:rPr>
                <w:rFonts w:ascii="CordiaUPC" w:hAnsi="CordiaUPC" w:cs="CordiaUPC"/>
                <w:color w:val="000000"/>
                <w:sz w:val="26"/>
                <w:szCs w:val="26"/>
                <w:lang w:val="en-US"/>
              </w:rPr>
            </w:pPr>
          </w:p>
        </w:tc>
        <w:tc>
          <w:tcPr>
            <w:tcW w:w="3673" w:type="dxa"/>
            <w:gridSpan w:val="3"/>
            <w:vAlign w:val="bottom"/>
          </w:tcPr>
          <w:p w14:paraId="4E542FE8" w14:textId="71884C34" w:rsidR="009761B0" w:rsidRPr="000F2676" w:rsidRDefault="009761B0" w:rsidP="004F2695">
            <w:pPr>
              <w:spacing w:line="240" w:lineRule="atLeast"/>
              <w:jc w:val="center"/>
              <w:rPr>
                <w:rFonts w:ascii="CordiaUPC" w:hAnsi="CordiaUPC" w:cs="CordiaUPC"/>
                <w:i/>
                <w:iCs/>
                <w:sz w:val="26"/>
                <w:szCs w:val="26"/>
              </w:rPr>
            </w:pPr>
            <w:r w:rsidRPr="000F2676">
              <w:rPr>
                <w:rFonts w:ascii="CordiaUPC" w:hAnsi="CordiaUPC" w:cs="CordiaUPC" w:hint="cs"/>
                <w:i/>
                <w:iCs/>
                <w:sz w:val="26"/>
                <w:szCs w:val="26"/>
              </w:rPr>
              <w:t>(%)</w:t>
            </w:r>
          </w:p>
        </w:tc>
      </w:tr>
      <w:tr w:rsidR="002470AD" w:rsidRPr="000F2676" w14:paraId="63C5D023" w14:textId="77777777" w:rsidTr="000B7595">
        <w:trPr>
          <w:trHeight w:val="251"/>
        </w:trPr>
        <w:tc>
          <w:tcPr>
            <w:tcW w:w="6030" w:type="dxa"/>
            <w:vAlign w:val="bottom"/>
          </w:tcPr>
          <w:p w14:paraId="2B52BEC7" w14:textId="77777777" w:rsidR="002470AD" w:rsidRPr="000F2676" w:rsidRDefault="002470AD" w:rsidP="004113BE">
            <w:pPr>
              <w:spacing w:line="24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Capital Adequacy Ratio/Total Risk-Weighted Asset</w:t>
            </w:r>
          </w:p>
        </w:tc>
        <w:tc>
          <w:tcPr>
            <w:tcW w:w="1223" w:type="dxa"/>
            <w:vAlign w:val="bottom"/>
          </w:tcPr>
          <w:p w14:paraId="206D98A6" w14:textId="5D43FFC9" w:rsidR="002470AD" w:rsidRPr="000F2676" w:rsidRDefault="002470AD" w:rsidP="004113BE">
            <w:pPr>
              <w:spacing w:line="240" w:lineRule="exact"/>
              <w:ind w:right="-331"/>
              <w:jc w:val="center"/>
              <w:rPr>
                <w:rFonts w:ascii="CordiaUPC" w:hAnsi="CordiaUPC" w:cs="CordiaUPC"/>
                <w:sz w:val="26"/>
                <w:szCs w:val="26"/>
              </w:rPr>
            </w:pPr>
            <w:r w:rsidRPr="000F2676">
              <w:rPr>
                <w:rFonts w:ascii="CordiaUPC" w:hAnsi="CordiaUPC" w:cs="CordiaUPC" w:hint="cs"/>
                <w:sz w:val="26"/>
                <w:szCs w:val="26"/>
              </w:rPr>
              <w:t>11.0</w:t>
            </w:r>
          </w:p>
        </w:tc>
        <w:tc>
          <w:tcPr>
            <w:tcW w:w="1235" w:type="dxa"/>
          </w:tcPr>
          <w:p w14:paraId="2785E406" w14:textId="25427287" w:rsidR="002470AD" w:rsidRPr="000F2676" w:rsidRDefault="002470AD" w:rsidP="004113BE">
            <w:pPr>
              <w:tabs>
                <w:tab w:val="decimal" w:pos="552"/>
              </w:tabs>
              <w:spacing w:line="240" w:lineRule="exact"/>
              <w:rPr>
                <w:rFonts w:ascii="CordiaUPC" w:hAnsi="CordiaUPC" w:cs="CordiaUPC"/>
                <w:sz w:val="26"/>
                <w:szCs w:val="26"/>
              </w:rPr>
            </w:pPr>
            <w:r>
              <w:rPr>
                <w:rFonts w:ascii="CordiaUPC" w:hAnsi="CordiaUPC" w:cs="CordiaUPC" w:hint="cs"/>
                <w:sz w:val="26"/>
                <w:szCs w:val="26"/>
                <w:cs/>
              </w:rPr>
              <w:t>19.43</w:t>
            </w:r>
          </w:p>
        </w:tc>
        <w:tc>
          <w:tcPr>
            <w:tcW w:w="1215" w:type="dxa"/>
          </w:tcPr>
          <w:p w14:paraId="56896F7D" w14:textId="1F6B0805" w:rsidR="002470AD" w:rsidRPr="000F2676" w:rsidRDefault="002470AD" w:rsidP="004113BE">
            <w:pPr>
              <w:tabs>
                <w:tab w:val="decimal" w:pos="671"/>
              </w:tabs>
              <w:spacing w:line="240" w:lineRule="exact"/>
              <w:rPr>
                <w:rFonts w:ascii="CordiaUPC" w:hAnsi="CordiaUPC" w:cs="CordiaUPC"/>
                <w:sz w:val="26"/>
                <w:szCs w:val="26"/>
              </w:rPr>
            </w:pPr>
            <w:r>
              <w:rPr>
                <w:rFonts w:ascii="CordiaUPC" w:hAnsi="CordiaUPC" w:cs="CordiaUPC"/>
                <w:sz w:val="26"/>
                <w:szCs w:val="26"/>
              </w:rPr>
              <w:t>29.26</w:t>
            </w:r>
          </w:p>
        </w:tc>
      </w:tr>
      <w:tr w:rsidR="002470AD" w:rsidRPr="000F2676" w14:paraId="69A15F17" w14:textId="77777777" w:rsidTr="004F2695">
        <w:trPr>
          <w:trHeight w:val="260"/>
        </w:trPr>
        <w:tc>
          <w:tcPr>
            <w:tcW w:w="6030" w:type="dxa"/>
          </w:tcPr>
          <w:p w14:paraId="36CEBCEF" w14:textId="77777777" w:rsidR="002470AD" w:rsidRPr="000F2676" w:rsidRDefault="002470AD" w:rsidP="004113BE">
            <w:pPr>
              <w:spacing w:line="24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Tier 1 Capital Ratio/Total Risk-Weighted Asset</w:t>
            </w:r>
          </w:p>
        </w:tc>
        <w:tc>
          <w:tcPr>
            <w:tcW w:w="1223" w:type="dxa"/>
            <w:vAlign w:val="bottom"/>
          </w:tcPr>
          <w:p w14:paraId="3432FE15" w14:textId="77DA863D" w:rsidR="002470AD" w:rsidRPr="000F2676" w:rsidRDefault="002470AD" w:rsidP="004113BE">
            <w:pPr>
              <w:spacing w:line="240" w:lineRule="exact"/>
              <w:ind w:right="-421"/>
              <w:jc w:val="center"/>
              <w:rPr>
                <w:rFonts w:ascii="CordiaUPC" w:hAnsi="CordiaUPC" w:cs="CordiaUPC"/>
                <w:sz w:val="26"/>
                <w:szCs w:val="26"/>
              </w:rPr>
            </w:pPr>
            <w:r w:rsidRPr="000F2676">
              <w:rPr>
                <w:rFonts w:ascii="CordiaUPC" w:hAnsi="CordiaUPC" w:cs="CordiaUPC" w:hint="cs"/>
                <w:sz w:val="26"/>
                <w:szCs w:val="26"/>
              </w:rPr>
              <w:t>8.5</w:t>
            </w:r>
          </w:p>
        </w:tc>
        <w:tc>
          <w:tcPr>
            <w:tcW w:w="1235" w:type="dxa"/>
          </w:tcPr>
          <w:p w14:paraId="234A3CA1" w14:textId="35DEF8B0" w:rsidR="002470AD" w:rsidRPr="000F2676" w:rsidRDefault="00D16380" w:rsidP="004113BE">
            <w:pPr>
              <w:tabs>
                <w:tab w:val="decimal" w:pos="552"/>
              </w:tabs>
              <w:spacing w:line="240" w:lineRule="exact"/>
              <w:rPr>
                <w:rFonts w:ascii="CordiaUPC" w:hAnsi="CordiaUPC" w:cs="CordiaUPC"/>
                <w:sz w:val="26"/>
                <w:szCs w:val="26"/>
                <w:lang w:bidi="th-TH"/>
              </w:rPr>
            </w:pPr>
            <w:r w:rsidRPr="00B20103">
              <w:rPr>
                <w:rFonts w:ascii="CordiaUPC" w:hAnsi="CordiaUPC" w:cs="CordiaUPC" w:hint="cs"/>
                <w:sz w:val="26"/>
                <w:szCs w:val="26"/>
                <w:cs/>
                <w:lang w:bidi="th-TH"/>
              </w:rPr>
              <w:t>15.40</w:t>
            </w:r>
          </w:p>
        </w:tc>
        <w:tc>
          <w:tcPr>
            <w:tcW w:w="1215" w:type="dxa"/>
          </w:tcPr>
          <w:p w14:paraId="7204AD86" w14:textId="16E41393" w:rsidR="002470AD" w:rsidRPr="000F2676" w:rsidRDefault="002470AD" w:rsidP="004113BE">
            <w:pPr>
              <w:tabs>
                <w:tab w:val="decimal" w:pos="671"/>
              </w:tabs>
              <w:spacing w:line="240" w:lineRule="exact"/>
              <w:rPr>
                <w:rFonts w:ascii="CordiaUPC" w:hAnsi="CordiaUPC" w:cs="CordiaUPC"/>
                <w:sz w:val="26"/>
                <w:szCs w:val="26"/>
              </w:rPr>
            </w:pPr>
            <w:r>
              <w:rPr>
                <w:rFonts w:ascii="CordiaUPC" w:hAnsi="CordiaUPC" w:cs="CordiaUPC"/>
                <w:sz w:val="26"/>
                <w:szCs w:val="26"/>
              </w:rPr>
              <w:t>24.03</w:t>
            </w:r>
          </w:p>
        </w:tc>
      </w:tr>
      <w:tr w:rsidR="002470AD" w:rsidRPr="000F2676" w14:paraId="47DA5087" w14:textId="77777777" w:rsidTr="006C21B3">
        <w:trPr>
          <w:trHeight w:val="251"/>
        </w:trPr>
        <w:tc>
          <w:tcPr>
            <w:tcW w:w="6030" w:type="dxa"/>
          </w:tcPr>
          <w:p w14:paraId="6EC9E7FE" w14:textId="54D10A97" w:rsidR="002470AD" w:rsidRPr="000F2676" w:rsidRDefault="002470AD" w:rsidP="004113BE">
            <w:pPr>
              <w:spacing w:line="240" w:lineRule="exact"/>
              <w:ind w:right="-380"/>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Common Equity Tier 1 Capital Ratio/Total Risk-Weighted Asset</w:t>
            </w:r>
          </w:p>
        </w:tc>
        <w:tc>
          <w:tcPr>
            <w:tcW w:w="1223" w:type="dxa"/>
            <w:vAlign w:val="bottom"/>
          </w:tcPr>
          <w:p w14:paraId="52D5F807" w14:textId="207E89E0" w:rsidR="002470AD" w:rsidRPr="000F2676" w:rsidRDefault="002470AD" w:rsidP="004113BE">
            <w:pPr>
              <w:spacing w:line="240" w:lineRule="exact"/>
              <w:ind w:right="-421"/>
              <w:jc w:val="center"/>
              <w:rPr>
                <w:rFonts w:ascii="CordiaUPC" w:hAnsi="CordiaUPC" w:cs="CordiaUPC"/>
                <w:sz w:val="26"/>
                <w:szCs w:val="26"/>
              </w:rPr>
            </w:pPr>
            <w:r w:rsidRPr="000F2676">
              <w:rPr>
                <w:rFonts w:ascii="CordiaUPC" w:hAnsi="CordiaUPC" w:cs="CordiaUPC" w:hint="cs"/>
                <w:sz w:val="26"/>
                <w:szCs w:val="26"/>
              </w:rPr>
              <w:t>7.0</w:t>
            </w:r>
          </w:p>
        </w:tc>
        <w:tc>
          <w:tcPr>
            <w:tcW w:w="1235" w:type="dxa"/>
          </w:tcPr>
          <w:p w14:paraId="75990F03" w14:textId="37507186" w:rsidR="002470AD" w:rsidRPr="000F2676" w:rsidRDefault="002470AD" w:rsidP="004113BE">
            <w:pPr>
              <w:tabs>
                <w:tab w:val="decimal" w:pos="552"/>
              </w:tabs>
              <w:spacing w:line="240" w:lineRule="exact"/>
              <w:rPr>
                <w:rFonts w:ascii="CordiaUPC" w:hAnsi="CordiaUPC" w:cs="CordiaUPC"/>
                <w:sz w:val="26"/>
                <w:szCs w:val="26"/>
              </w:rPr>
            </w:pPr>
            <w:r>
              <w:rPr>
                <w:rFonts w:ascii="CordiaUPC" w:hAnsi="CordiaUPC" w:cs="CordiaUPC" w:hint="cs"/>
                <w:sz w:val="26"/>
                <w:szCs w:val="26"/>
                <w:cs/>
              </w:rPr>
              <w:t>14.41</w:t>
            </w:r>
          </w:p>
        </w:tc>
        <w:tc>
          <w:tcPr>
            <w:tcW w:w="1215" w:type="dxa"/>
            <w:vAlign w:val="bottom"/>
          </w:tcPr>
          <w:p w14:paraId="0BE1EA91" w14:textId="28C6AC4A" w:rsidR="002470AD" w:rsidRPr="000F2676" w:rsidRDefault="002470AD" w:rsidP="004113BE">
            <w:pPr>
              <w:tabs>
                <w:tab w:val="decimal" w:pos="671"/>
              </w:tabs>
              <w:spacing w:line="240" w:lineRule="exact"/>
              <w:rPr>
                <w:rFonts w:ascii="CordiaUPC" w:hAnsi="CordiaUPC" w:cs="CordiaUPC"/>
                <w:sz w:val="26"/>
                <w:szCs w:val="26"/>
              </w:rPr>
            </w:pPr>
            <w:r>
              <w:rPr>
                <w:rFonts w:ascii="CordiaUPC" w:hAnsi="CordiaUPC" w:cs="CordiaUPC"/>
                <w:sz w:val="26"/>
                <w:szCs w:val="26"/>
              </w:rPr>
              <w:t>22.58</w:t>
            </w:r>
          </w:p>
        </w:tc>
      </w:tr>
    </w:tbl>
    <w:p w14:paraId="000E9B4F" w14:textId="77777777" w:rsidR="00DE16F6" w:rsidRPr="00DE16F6" w:rsidRDefault="00DE16F6" w:rsidP="00D375F4">
      <w:pPr>
        <w:spacing w:line="240" w:lineRule="auto"/>
        <w:ind w:left="540"/>
        <w:jc w:val="thaiDistribute"/>
        <w:rPr>
          <w:rFonts w:ascii="CordiaUPC" w:hAnsi="CordiaUPC" w:cs="CordiaUPC"/>
          <w:color w:val="000000"/>
          <w:sz w:val="8"/>
          <w:szCs w:val="8"/>
          <w:lang w:val="en-US" w:eastAsia="en-GB" w:bidi="th-TH"/>
        </w:rPr>
      </w:pPr>
    </w:p>
    <w:p w14:paraId="1D502EC6" w14:textId="7FFF4BDF" w:rsidR="00EF6B58" w:rsidRPr="000F2676" w:rsidRDefault="00EF6B58" w:rsidP="00D375F4">
      <w:pPr>
        <w:spacing w:line="240" w:lineRule="auto"/>
        <w:ind w:left="540"/>
        <w:jc w:val="thaiDistribute"/>
        <w:rPr>
          <w:rFonts w:ascii="CordiaUPC" w:hAnsi="CordiaUPC" w:cs="CordiaUPC"/>
          <w:color w:val="000000"/>
          <w:sz w:val="24"/>
          <w:szCs w:val="24"/>
          <w:lang w:val="en-US" w:eastAsia="en-GB" w:bidi="th-TH"/>
        </w:rPr>
      </w:pPr>
      <w:r w:rsidRPr="000F2676">
        <w:rPr>
          <w:rFonts w:ascii="CordiaUPC" w:hAnsi="CordiaUPC" w:cs="CordiaUPC" w:hint="cs"/>
          <w:color w:val="000000"/>
          <w:sz w:val="24"/>
          <w:szCs w:val="24"/>
          <w:lang w:val="en-US" w:eastAsia="en-GB" w:bidi="th-TH"/>
        </w:rPr>
        <w:t>* Includes capital conservat</w:t>
      </w:r>
      <w:r w:rsidR="00223358" w:rsidRPr="000F2676">
        <w:rPr>
          <w:rFonts w:ascii="CordiaUPC" w:hAnsi="CordiaUPC" w:cs="CordiaUPC" w:hint="cs"/>
          <w:color w:val="000000"/>
          <w:sz w:val="24"/>
          <w:szCs w:val="24"/>
          <w:lang w:val="en-US" w:eastAsia="en-GB" w:bidi="th-TH"/>
        </w:rPr>
        <w:t>ion buffer as required by the Bo</w:t>
      </w:r>
      <w:r w:rsidRPr="000F2676">
        <w:rPr>
          <w:rFonts w:ascii="CordiaUPC" w:hAnsi="CordiaUPC" w:cs="CordiaUPC" w:hint="cs"/>
          <w:color w:val="000000"/>
          <w:sz w:val="24"/>
          <w:szCs w:val="24"/>
          <w:lang w:val="en-US" w:eastAsia="en-GB" w:bidi="th-TH"/>
        </w:rPr>
        <w:t xml:space="preserve">T commencing 1 January 2016.  </w:t>
      </w:r>
    </w:p>
    <w:p w14:paraId="72E77FE9" w14:textId="20ACE394" w:rsidR="000F2676" w:rsidRDefault="000F2676">
      <w:pPr>
        <w:spacing w:line="240" w:lineRule="auto"/>
        <w:rPr>
          <w:rFonts w:cs="Times New Roman"/>
          <w:sz w:val="20"/>
        </w:rPr>
      </w:pPr>
    </w:p>
    <w:p w14:paraId="372DDEC8" w14:textId="49AD6E67" w:rsidR="00B7148E" w:rsidRPr="000F2676" w:rsidRDefault="004D0BD0" w:rsidP="000F2676">
      <w:pPr>
        <w:spacing w:line="240" w:lineRule="exact"/>
        <w:ind w:left="540" w:firstLine="15"/>
        <w:jc w:val="both"/>
        <w:rPr>
          <w:rFonts w:ascii="CordiaUPC" w:hAnsi="CordiaUPC" w:cs="CordiaUPC"/>
          <w:sz w:val="26"/>
          <w:szCs w:val="26"/>
        </w:rPr>
      </w:pPr>
      <w:r w:rsidRPr="000F2676">
        <w:rPr>
          <w:rFonts w:ascii="CordiaUPC" w:hAnsi="CordiaUPC" w:cs="CordiaUPC" w:hint="cs"/>
          <w:sz w:val="26"/>
          <w:szCs w:val="26"/>
        </w:rPr>
        <w:t xml:space="preserve">As at </w:t>
      </w:r>
      <w:bookmarkStart w:id="8" w:name="_Hlk72490598"/>
      <w:r w:rsidR="00203C62" w:rsidRPr="00887104">
        <w:rPr>
          <w:rFonts w:ascii="CordiaUPC" w:hAnsi="CordiaUPC" w:cs="CordiaUPC" w:hint="cs"/>
          <w:color w:val="000000"/>
          <w:sz w:val="26"/>
          <w:szCs w:val="26"/>
          <w:lang w:val="en-US" w:bidi="th-TH"/>
        </w:rPr>
        <w:t xml:space="preserve">31 December </w:t>
      </w:r>
      <w:r w:rsidR="00485F46" w:rsidRPr="00887104">
        <w:rPr>
          <w:rFonts w:ascii="CordiaUPC" w:hAnsi="CordiaUPC" w:cs="CordiaUPC" w:hint="cs"/>
          <w:color w:val="000000"/>
          <w:sz w:val="26"/>
          <w:szCs w:val="26"/>
          <w:lang w:val="en-US" w:bidi="th-TH"/>
        </w:rPr>
        <w:t>202</w:t>
      </w:r>
      <w:r w:rsidR="00485F46">
        <w:rPr>
          <w:rFonts w:ascii="CordiaUPC" w:hAnsi="CordiaUPC" w:cs="CordiaUPC"/>
          <w:color w:val="000000"/>
          <w:sz w:val="26"/>
          <w:szCs w:val="26"/>
          <w:lang w:val="en-US" w:bidi="th-TH"/>
        </w:rPr>
        <w:t>1</w:t>
      </w:r>
      <w:r w:rsidR="00485F46" w:rsidRPr="00887104">
        <w:rPr>
          <w:rFonts w:ascii="CordiaUPC" w:hAnsi="CordiaUPC" w:cs="CordiaUPC" w:hint="cs"/>
          <w:color w:val="000000"/>
          <w:sz w:val="26"/>
          <w:szCs w:val="26"/>
          <w:lang w:val="en-US" w:bidi="th-TH"/>
        </w:rPr>
        <w:t xml:space="preserve"> </w:t>
      </w:r>
      <w:bookmarkEnd w:id="8"/>
      <w:r w:rsidR="00485F46" w:rsidRPr="00887104">
        <w:rPr>
          <w:rFonts w:ascii="CordiaUPC" w:hAnsi="CordiaUPC" w:cs="CordiaUPC" w:hint="cs"/>
          <w:color w:val="000000"/>
          <w:sz w:val="26"/>
          <w:szCs w:val="26"/>
          <w:lang w:val="en-US" w:bidi="th-TH"/>
        </w:rPr>
        <w:t>and 2020</w:t>
      </w:r>
      <w:r w:rsidR="00B7148E" w:rsidRPr="000F2676">
        <w:rPr>
          <w:rFonts w:ascii="CordiaUPC" w:hAnsi="CordiaUPC" w:cs="CordiaUPC" w:hint="cs"/>
          <w:sz w:val="26"/>
          <w:szCs w:val="26"/>
        </w:rPr>
        <w:t xml:space="preserve">, the </w:t>
      </w:r>
      <w:r w:rsidR="00410921" w:rsidRPr="000F2676">
        <w:rPr>
          <w:rFonts w:ascii="CordiaUPC" w:hAnsi="CordiaUPC" w:cs="CordiaUPC" w:hint="cs"/>
          <w:color w:val="000000"/>
          <w:sz w:val="26"/>
          <w:szCs w:val="26"/>
          <w:lang w:val="en-US" w:eastAsia="en-GB" w:bidi="th-TH"/>
        </w:rPr>
        <w:t>Bank and its subsidiaries</w:t>
      </w:r>
      <w:r w:rsidR="00B7148E" w:rsidRPr="000F2676">
        <w:rPr>
          <w:rFonts w:ascii="CordiaUPC" w:hAnsi="CordiaUPC" w:cs="CordiaUPC" w:hint="cs"/>
          <w:sz w:val="26"/>
          <w:szCs w:val="26"/>
        </w:rPr>
        <w:t xml:space="preserve"> ha</w:t>
      </w:r>
      <w:r w:rsidR="006B7833" w:rsidRPr="000F2676">
        <w:rPr>
          <w:rFonts w:ascii="CordiaUPC" w:hAnsi="CordiaUPC" w:cs="CordiaUPC" w:hint="cs"/>
          <w:sz w:val="26"/>
          <w:szCs w:val="26"/>
        </w:rPr>
        <w:t>ve</w:t>
      </w:r>
      <w:r w:rsidR="00B7148E" w:rsidRPr="000F2676">
        <w:rPr>
          <w:rFonts w:ascii="CordiaUPC" w:hAnsi="CordiaUPC" w:cs="CordiaUPC" w:hint="cs"/>
          <w:sz w:val="26"/>
          <w:szCs w:val="26"/>
        </w:rPr>
        <w:t xml:space="preserve"> </w:t>
      </w:r>
      <w:r w:rsidR="005372FB" w:rsidRPr="000F2676">
        <w:rPr>
          <w:rFonts w:ascii="CordiaUPC" w:hAnsi="CordiaUPC" w:cs="CordiaUPC" w:hint="cs"/>
          <w:sz w:val="26"/>
          <w:szCs w:val="26"/>
        </w:rPr>
        <w:t>no</w:t>
      </w:r>
      <w:r w:rsidR="00F90567" w:rsidRPr="000F2676">
        <w:rPr>
          <w:rFonts w:ascii="CordiaUPC" w:hAnsi="CordiaUPC" w:cs="CordiaUPC" w:hint="cs"/>
          <w:sz w:val="26"/>
          <w:szCs w:val="26"/>
        </w:rPr>
        <w:t xml:space="preserve"> </w:t>
      </w:r>
      <w:r w:rsidR="00B7148E" w:rsidRPr="000F2676">
        <w:rPr>
          <w:rFonts w:ascii="CordiaUPC" w:hAnsi="CordiaUPC" w:cs="CordiaUPC" w:hint="cs"/>
          <w:sz w:val="26"/>
          <w:szCs w:val="26"/>
        </w:rPr>
        <w:t>add-on arising from Single Lending Limit</w:t>
      </w:r>
      <w:r w:rsidR="00201AEA" w:rsidRPr="000F2676">
        <w:rPr>
          <w:rFonts w:ascii="CordiaUPC" w:hAnsi="CordiaUPC" w:cs="CordiaUPC" w:hint="cs"/>
          <w:sz w:val="26"/>
          <w:szCs w:val="26"/>
        </w:rPr>
        <w:t>.</w:t>
      </w:r>
    </w:p>
    <w:p w14:paraId="7991775D" w14:textId="72EDA662" w:rsidR="00022667" w:rsidRPr="000F2676" w:rsidRDefault="00022667" w:rsidP="000F2676">
      <w:pPr>
        <w:spacing w:line="240" w:lineRule="exact"/>
        <w:ind w:left="540"/>
        <w:jc w:val="both"/>
        <w:rPr>
          <w:rFonts w:ascii="CordiaUPC" w:hAnsi="CordiaUPC" w:cs="CordiaUPC"/>
          <w:b/>
          <w:bCs/>
          <w:i/>
          <w:iCs/>
          <w:sz w:val="26"/>
          <w:szCs w:val="26"/>
        </w:rPr>
      </w:pPr>
    </w:p>
    <w:p w14:paraId="796CABE4" w14:textId="2951DEF4" w:rsidR="00022667" w:rsidRPr="000F2676" w:rsidRDefault="00022667" w:rsidP="000F2676">
      <w:pPr>
        <w:spacing w:line="240" w:lineRule="exact"/>
        <w:ind w:left="540" w:right="-28"/>
        <w:jc w:val="thaiDistribute"/>
        <w:rPr>
          <w:rFonts w:ascii="CordiaUPC" w:hAnsi="CordiaUPC" w:cs="CordiaUPC"/>
          <w:sz w:val="26"/>
          <w:szCs w:val="26"/>
        </w:rPr>
      </w:pPr>
      <w:r w:rsidRPr="00086EFC">
        <w:rPr>
          <w:rFonts w:ascii="CordiaUPC" w:hAnsi="CordiaUPC" w:cs="CordiaUPC" w:hint="cs"/>
          <w:spacing w:val="-2"/>
          <w:sz w:val="26"/>
          <w:szCs w:val="26"/>
        </w:rPr>
        <w:t>Disclosures of capital maintenance information under</w:t>
      </w:r>
      <w:r w:rsidR="00086EFC" w:rsidRPr="00086EFC">
        <w:rPr>
          <w:rFonts w:ascii="CordiaUPC" w:hAnsi="CordiaUPC" w:cs="CordiaUPC"/>
          <w:spacing w:val="-2"/>
          <w:sz w:val="26"/>
          <w:szCs w:val="26"/>
        </w:rPr>
        <w:t xml:space="preserve"> the</w:t>
      </w:r>
      <w:r w:rsidRPr="00086EFC">
        <w:rPr>
          <w:rFonts w:ascii="CordiaUPC" w:hAnsi="CordiaUPC" w:cs="CordiaUPC" w:hint="cs"/>
          <w:spacing w:val="-2"/>
          <w:sz w:val="26"/>
          <w:szCs w:val="26"/>
        </w:rPr>
        <w:t xml:space="preserve"> Bank of Thailand on the Public Disclosures of Capital</w:t>
      </w:r>
      <w:r w:rsidRPr="000F2676">
        <w:rPr>
          <w:rFonts w:ascii="CordiaUPC" w:hAnsi="CordiaUPC" w:cs="CordiaUPC" w:hint="cs"/>
          <w:sz w:val="26"/>
          <w:szCs w:val="26"/>
        </w:rPr>
        <w:t xml:space="preserve"> Maintenance for Commercial Banks, the Public Disclosures of Capital Maintenance for Financial Group, and the Public Disclosures of Liquidity Coverage Ratio, the </w:t>
      </w:r>
      <w:r w:rsidR="004B1327" w:rsidRPr="000F2676">
        <w:rPr>
          <w:rFonts w:ascii="CordiaUPC" w:hAnsi="CordiaUPC" w:cs="CordiaUPC" w:hint="cs"/>
          <w:sz w:val="26"/>
          <w:szCs w:val="26"/>
        </w:rPr>
        <w:t>Bank and its subsidiaries</w:t>
      </w:r>
      <w:r w:rsidRPr="000F2676">
        <w:rPr>
          <w:rFonts w:ascii="CordiaUPC" w:hAnsi="CordiaUPC" w:cs="CordiaUPC" w:hint="cs"/>
          <w:sz w:val="26"/>
          <w:szCs w:val="26"/>
        </w:rPr>
        <w:t xml:space="preserve"> disclose as follows:</w:t>
      </w:r>
    </w:p>
    <w:p w14:paraId="590B4921" w14:textId="77777777" w:rsidR="00022667" w:rsidRPr="000F2676" w:rsidRDefault="00022667" w:rsidP="000F2676">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0F2676" w14:paraId="16172F02" w14:textId="77777777" w:rsidTr="00536507">
        <w:trPr>
          <w:trHeight w:val="281"/>
        </w:trPr>
        <w:tc>
          <w:tcPr>
            <w:tcW w:w="2970" w:type="dxa"/>
            <w:shd w:val="clear" w:color="auto" w:fill="auto"/>
          </w:tcPr>
          <w:p w14:paraId="21016835" w14:textId="77777777" w:rsidR="00022667" w:rsidRPr="000F2676" w:rsidRDefault="00022667" w:rsidP="000F2676">
            <w:pPr>
              <w:spacing w:line="240" w:lineRule="exact"/>
              <w:ind w:left="91"/>
              <w:rPr>
                <w:rFonts w:ascii="CordiaUPC" w:hAnsi="CordiaUPC" w:cs="CordiaUPC"/>
                <w:sz w:val="26"/>
                <w:szCs w:val="26"/>
              </w:rPr>
            </w:pPr>
            <w:r w:rsidRPr="000F2676">
              <w:rPr>
                <w:rFonts w:ascii="CordiaUPC" w:hAnsi="CordiaUPC" w:cs="CordiaUPC" w:hint="cs"/>
                <w:sz w:val="26"/>
                <w:szCs w:val="26"/>
              </w:rPr>
              <w:t>Location of disclosure</w:t>
            </w:r>
          </w:p>
        </w:tc>
        <w:tc>
          <w:tcPr>
            <w:tcW w:w="6300" w:type="dxa"/>
            <w:shd w:val="clear" w:color="auto" w:fill="auto"/>
          </w:tcPr>
          <w:p w14:paraId="4E077E56" w14:textId="77777777" w:rsidR="00022667" w:rsidRPr="000F2676" w:rsidRDefault="00022667" w:rsidP="000F2676">
            <w:pPr>
              <w:spacing w:line="240" w:lineRule="exact"/>
              <w:ind w:left="177" w:right="72"/>
              <w:rPr>
                <w:rFonts w:ascii="CordiaUPC" w:hAnsi="CordiaUPC" w:cs="CordiaUPC"/>
                <w:i/>
                <w:iCs/>
                <w:color w:val="0000FF"/>
                <w:sz w:val="26"/>
                <w:szCs w:val="26"/>
              </w:rPr>
            </w:pPr>
            <w:r w:rsidRPr="000F2676">
              <w:rPr>
                <w:rFonts w:ascii="CordiaUPC" w:hAnsi="CordiaUPC" w:cs="CordiaUPC" w:hint="cs"/>
                <w:sz w:val="26"/>
                <w:szCs w:val="26"/>
              </w:rPr>
              <w:t xml:space="preserve">The Bank’s website under Investor Relations section at </w:t>
            </w:r>
          </w:p>
          <w:p w14:paraId="10869538" w14:textId="51D1828D" w:rsidR="00022667" w:rsidRPr="000F2676" w:rsidRDefault="002E7744" w:rsidP="000F2676">
            <w:pPr>
              <w:spacing w:line="240" w:lineRule="exact"/>
              <w:ind w:left="150"/>
              <w:rPr>
                <w:rFonts w:ascii="CordiaUPC" w:hAnsi="CordiaUPC" w:cs="CordiaUPC"/>
                <w:i/>
                <w:iCs/>
                <w:color w:val="0000FF"/>
                <w:sz w:val="26"/>
                <w:szCs w:val="26"/>
                <w:u w:val="single"/>
              </w:rPr>
            </w:pPr>
            <w:r w:rsidRPr="000F2676">
              <w:rPr>
                <w:rFonts w:ascii="CordiaUPC" w:eastAsia="Times New Roman" w:hAnsi="CordiaUPC" w:cs="CordiaUPC" w:hint="cs"/>
                <w:sz w:val="26"/>
                <w:szCs w:val="26"/>
              </w:rPr>
              <w:t>www.t</w:t>
            </w:r>
            <w:r w:rsidR="00684374">
              <w:rPr>
                <w:rFonts w:ascii="CordiaUPC" w:eastAsia="Times New Roman" w:hAnsi="CordiaUPC" w:cs="CordiaUPC"/>
                <w:sz w:val="26"/>
                <w:szCs w:val="26"/>
              </w:rPr>
              <w:t>t</w:t>
            </w:r>
            <w:r w:rsidRPr="000F2676">
              <w:rPr>
                <w:rFonts w:ascii="CordiaUPC" w:eastAsia="Times New Roman" w:hAnsi="CordiaUPC" w:cs="CordiaUPC" w:hint="cs"/>
                <w:sz w:val="26"/>
                <w:szCs w:val="26"/>
              </w:rPr>
              <w:t>bbank.com/ir/capital_funds/basel</w:t>
            </w:r>
            <w:r w:rsidRPr="000F2676">
              <w:rPr>
                <w:rFonts w:ascii="CordiaUPC" w:eastAsia="Times New Roman" w:hAnsi="CordiaUPC" w:cs="CordiaUPC" w:hint="cs"/>
                <w:sz w:val="26"/>
                <w:szCs w:val="26"/>
                <w:cs/>
              </w:rPr>
              <w:t>3</w:t>
            </w:r>
          </w:p>
        </w:tc>
      </w:tr>
      <w:tr w:rsidR="00022667" w:rsidRPr="000F2676" w14:paraId="660E5D23" w14:textId="77777777" w:rsidTr="00536507">
        <w:trPr>
          <w:trHeight w:val="258"/>
        </w:trPr>
        <w:tc>
          <w:tcPr>
            <w:tcW w:w="2970" w:type="dxa"/>
            <w:shd w:val="clear" w:color="auto" w:fill="auto"/>
          </w:tcPr>
          <w:p w14:paraId="127312E8" w14:textId="77777777" w:rsidR="00022667" w:rsidRPr="000F2676" w:rsidRDefault="00022667" w:rsidP="000F2676">
            <w:pPr>
              <w:spacing w:line="240" w:lineRule="exact"/>
              <w:ind w:left="117"/>
              <w:rPr>
                <w:rFonts w:ascii="CordiaUPC" w:hAnsi="CordiaUPC" w:cs="CordiaUPC"/>
                <w:sz w:val="26"/>
                <w:szCs w:val="26"/>
              </w:rPr>
            </w:pPr>
            <w:r w:rsidRPr="000F2676">
              <w:rPr>
                <w:rFonts w:ascii="CordiaUPC" w:hAnsi="CordiaUPC" w:cs="CordiaUPC" w:hint="cs"/>
                <w:sz w:val="26"/>
                <w:szCs w:val="26"/>
                <w:lang w:val="en-US" w:bidi="th-TH"/>
              </w:rPr>
              <w:t>D</w:t>
            </w:r>
            <w:r w:rsidRPr="000F2676">
              <w:rPr>
                <w:rFonts w:ascii="CordiaUPC" w:hAnsi="CordiaUPC" w:cs="CordiaUPC" w:hint="cs"/>
                <w:sz w:val="26"/>
                <w:szCs w:val="26"/>
              </w:rPr>
              <w:t>isclosure period requirement</w:t>
            </w:r>
          </w:p>
        </w:tc>
        <w:tc>
          <w:tcPr>
            <w:tcW w:w="6300" w:type="dxa"/>
            <w:shd w:val="clear" w:color="auto" w:fill="auto"/>
          </w:tcPr>
          <w:p w14:paraId="63A90414" w14:textId="77777777" w:rsidR="00022667" w:rsidRPr="000F2676" w:rsidRDefault="00022667" w:rsidP="000F2676">
            <w:pPr>
              <w:spacing w:line="240" w:lineRule="exact"/>
              <w:ind w:left="56"/>
              <w:rPr>
                <w:rFonts w:ascii="CordiaUPC" w:hAnsi="CordiaUPC" w:cs="CordiaUPC"/>
                <w:sz w:val="26"/>
                <w:szCs w:val="26"/>
              </w:rPr>
            </w:pPr>
            <w:r w:rsidRPr="000F2676">
              <w:rPr>
                <w:rFonts w:ascii="CordiaUPC" w:hAnsi="CordiaUPC" w:cs="CordiaUPC" w:hint="cs"/>
                <w:sz w:val="26"/>
                <w:szCs w:val="26"/>
              </w:rPr>
              <w:t xml:space="preserve">  Within 4 months after the year end date as indicated in the B</w:t>
            </w:r>
            <w:r w:rsidRPr="000F2676">
              <w:rPr>
                <w:rFonts w:ascii="CordiaUPC" w:hAnsi="CordiaUPC" w:cs="CordiaUPC" w:hint="cs"/>
                <w:sz w:val="26"/>
                <w:szCs w:val="26"/>
                <w:lang w:val="en-US" w:bidi="th-TH"/>
              </w:rPr>
              <w:t>O</w:t>
            </w:r>
            <w:r w:rsidRPr="000F2676">
              <w:rPr>
                <w:rFonts w:ascii="CordiaUPC" w:hAnsi="CordiaUPC" w:cs="CordiaUPC" w:hint="cs"/>
                <w:sz w:val="26"/>
                <w:szCs w:val="26"/>
              </w:rPr>
              <w:t>T notification</w:t>
            </w:r>
          </w:p>
        </w:tc>
      </w:tr>
      <w:tr w:rsidR="00022667" w:rsidRPr="000F2676" w14:paraId="13BDE086" w14:textId="77777777" w:rsidTr="00536507">
        <w:trPr>
          <w:trHeight w:val="245"/>
        </w:trPr>
        <w:tc>
          <w:tcPr>
            <w:tcW w:w="2970" w:type="dxa"/>
            <w:shd w:val="clear" w:color="auto" w:fill="auto"/>
          </w:tcPr>
          <w:p w14:paraId="5017FACE" w14:textId="77777777" w:rsidR="00022667" w:rsidRPr="000F2676" w:rsidRDefault="00022667" w:rsidP="000F2676">
            <w:pPr>
              <w:spacing w:line="240" w:lineRule="exact"/>
              <w:ind w:left="117"/>
              <w:rPr>
                <w:rFonts w:ascii="CordiaUPC" w:hAnsi="CordiaUPC" w:cs="CordiaUPC"/>
                <w:sz w:val="26"/>
                <w:szCs w:val="26"/>
              </w:rPr>
            </w:pPr>
            <w:r w:rsidRPr="000F2676">
              <w:rPr>
                <w:rFonts w:ascii="CordiaUPC" w:hAnsi="CordiaUPC" w:cs="CordiaUPC" w:hint="cs"/>
                <w:sz w:val="26"/>
                <w:szCs w:val="26"/>
              </w:rPr>
              <w:t xml:space="preserve">Lasted information as of </w:t>
            </w:r>
          </w:p>
        </w:tc>
        <w:tc>
          <w:tcPr>
            <w:tcW w:w="6300" w:type="dxa"/>
            <w:shd w:val="clear" w:color="auto" w:fill="auto"/>
          </w:tcPr>
          <w:p w14:paraId="42FD8AAD" w14:textId="4CACCED1" w:rsidR="00022667" w:rsidRPr="0032065D" w:rsidRDefault="00485F46" w:rsidP="000F2676">
            <w:pPr>
              <w:spacing w:line="240" w:lineRule="exact"/>
              <w:ind w:left="150"/>
              <w:rPr>
                <w:rFonts w:ascii="CordiaUPC" w:hAnsi="CordiaUPC" w:cs="CordiaUPC"/>
                <w:sz w:val="26"/>
                <w:szCs w:val="26"/>
              </w:rPr>
            </w:pPr>
            <w:r w:rsidRPr="0032065D">
              <w:rPr>
                <w:rFonts w:ascii="CordiaUPC" w:hAnsi="CordiaUPC" w:cs="CordiaUPC" w:hint="cs"/>
                <w:color w:val="000000"/>
                <w:sz w:val="26"/>
                <w:szCs w:val="26"/>
                <w:lang w:val="en-US" w:bidi="th-TH"/>
              </w:rPr>
              <w:t>3</w:t>
            </w:r>
            <w:r w:rsidR="00503FA0">
              <w:rPr>
                <w:rFonts w:ascii="CordiaUPC" w:hAnsi="CordiaUPC" w:cs="CordiaUPC"/>
                <w:color w:val="000000"/>
                <w:sz w:val="26"/>
                <w:szCs w:val="26"/>
                <w:lang w:val="en-US" w:bidi="th-TH"/>
              </w:rPr>
              <w:t>0</w:t>
            </w:r>
            <w:r w:rsidRPr="0032065D">
              <w:rPr>
                <w:rFonts w:ascii="CordiaUPC" w:hAnsi="CordiaUPC" w:cs="CordiaUPC" w:hint="cs"/>
                <w:color w:val="000000"/>
                <w:sz w:val="26"/>
                <w:szCs w:val="26"/>
                <w:lang w:val="en-US" w:bidi="th-TH"/>
              </w:rPr>
              <w:t xml:space="preserve"> </w:t>
            </w:r>
            <w:r w:rsidR="002470AD">
              <w:rPr>
                <w:rFonts w:ascii="CordiaUPC" w:hAnsi="CordiaUPC" w:cs="CordiaUPC"/>
                <w:color w:val="000000"/>
                <w:sz w:val="26"/>
                <w:szCs w:val="26"/>
                <w:lang w:val="en-US" w:bidi="th-TH"/>
              </w:rPr>
              <w:t>June</w:t>
            </w:r>
            <w:r w:rsidRPr="0032065D">
              <w:rPr>
                <w:rFonts w:ascii="CordiaUPC" w:hAnsi="CordiaUPC" w:cs="CordiaUPC" w:hint="cs"/>
                <w:color w:val="000000"/>
                <w:sz w:val="26"/>
                <w:szCs w:val="26"/>
                <w:lang w:val="en-US" w:bidi="th-TH"/>
              </w:rPr>
              <w:t xml:space="preserve"> 202</w:t>
            </w:r>
            <w:r w:rsidR="00503FA0">
              <w:rPr>
                <w:rFonts w:ascii="CordiaUPC" w:hAnsi="CordiaUPC" w:cs="CordiaUPC"/>
                <w:color w:val="000000"/>
                <w:sz w:val="26"/>
                <w:szCs w:val="26"/>
                <w:lang w:val="en-US" w:bidi="th-TH"/>
              </w:rPr>
              <w:t>1</w:t>
            </w:r>
          </w:p>
        </w:tc>
      </w:tr>
    </w:tbl>
    <w:p w14:paraId="765B27B4" w14:textId="77777777" w:rsidR="00022667" w:rsidRPr="000F2676" w:rsidRDefault="00022667" w:rsidP="000F2676">
      <w:pPr>
        <w:spacing w:line="240" w:lineRule="exact"/>
        <w:ind w:left="540"/>
        <w:jc w:val="thaiDistribute"/>
        <w:rPr>
          <w:rFonts w:ascii="CordiaUPC" w:hAnsi="CordiaUPC" w:cs="CordiaUPC"/>
          <w:i/>
          <w:iCs/>
          <w:color w:val="0000FF"/>
          <w:spacing w:val="-4"/>
          <w:sz w:val="26"/>
          <w:szCs w:val="26"/>
        </w:rPr>
      </w:pPr>
    </w:p>
    <w:p w14:paraId="220F18FB" w14:textId="1190FB98" w:rsidR="00022667" w:rsidRPr="000F2676" w:rsidRDefault="00022667" w:rsidP="000F2676">
      <w:pPr>
        <w:spacing w:line="240" w:lineRule="exact"/>
        <w:ind w:left="540"/>
        <w:jc w:val="thaiDistribute"/>
        <w:rPr>
          <w:rFonts w:ascii="CordiaUPC" w:hAnsi="CordiaUPC" w:cs="CordiaUPC"/>
          <w:b/>
          <w:bCs/>
          <w:sz w:val="26"/>
          <w:szCs w:val="26"/>
        </w:rPr>
      </w:pPr>
      <w:r w:rsidRPr="000F2676">
        <w:rPr>
          <w:rFonts w:ascii="CordiaUPC" w:hAnsi="CordiaUPC" w:cs="CordiaUPC" w:hint="cs"/>
          <w:sz w:val="26"/>
          <w:szCs w:val="26"/>
        </w:rPr>
        <w:t xml:space="preserve">The disclosure </w:t>
      </w:r>
      <w:r w:rsidR="00A813C3" w:rsidRPr="000F2676">
        <w:rPr>
          <w:rFonts w:ascii="CordiaUPC" w:hAnsi="CordiaUPC" w:cs="CordiaUPC" w:hint="cs"/>
          <w:sz w:val="26"/>
          <w:szCs w:val="26"/>
        </w:rPr>
        <w:t>as at</w:t>
      </w:r>
      <w:r w:rsidRPr="000F2676">
        <w:rPr>
          <w:rFonts w:ascii="CordiaUPC" w:hAnsi="CordiaUPC" w:cs="CordiaUPC" w:hint="cs"/>
          <w:sz w:val="26"/>
          <w:szCs w:val="26"/>
        </w:rPr>
        <w:t xml:space="preserve"> </w:t>
      </w:r>
      <w:r w:rsidR="00203C62" w:rsidRPr="0032065D">
        <w:rPr>
          <w:rFonts w:ascii="CordiaUPC" w:hAnsi="CordiaUPC" w:cs="CordiaUPC" w:hint="cs"/>
          <w:color w:val="000000"/>
          <w:sz w:val="26"/>
          <w:szCs w:val="26"/>
          <w:lang w:val="en-US" w:bidi="th-TH"/>
        </w:rPr>
        <w:t xml:space="preserve">31 December </w:t>
      </w:r>
      <w:r w:rsidR="00485F46" w:rsidRPr="00887104">
        <w:rPr>
          <w:rFonts w:ascii="CordiaUPC" w:hAnsi="CordiaUPC" w:cs="CordiaUPC" w:hint="cs"/>
          <w:color w:val="000000"/>
          <w:sz w:val="26"/>
          <w:szCs w:val="26"/>
          <w:lang w:val="en-US" w:bidi="th-TH"/>
        </w:rPr>
        <w:t>202</w:t>
      </w:r>
      <w:r w:rsidR="00485F46">
        <w:rPr>
          <w:rFonts w:ascii="CordiaUPC" w:hAnsi="CordiaUPC" w:cs="CordiaUPC"/>
          <w:color w:val="000000"/>
          <w:sz w:val="26"/>
          <w:szCs w:val="26"/>
          <w:lang w:val="en-US" w:bidi="th-TH"/>
        </w:rPr>
        <w:t>1</w:t>
      </w:r>
      <w:r w:rsidR="00485F46" w:rsidRPr="00887104">
        <w:rPr>
          <w:rFonts w:ascii="CordiaUPC" w:hAnsi="CordiaUPC" w:cs="CordiaUPC" w:hint="cs"/>
          <w:color w:val="000000"/>
          <w:sz w:val="26"/>
          <w:szCs w:val="26"/>
          <w:lang w:val="en-US" w:bidi="th-TH"/>
        </w:rPr>
        <w:t xml:space="preserve"> </w:t>
      </w:r>
      <w:r w:rsidRPr="000F2676">
        <w:rPr>
          <w:rFonts w:ascii="CordiaUPC" w:hAnsi="CordiaUPC" w:cs="CordiaUPC" w:hint="cs"/>
          <w:sz w:val="26"/>
          <w:szCs w:val="26"/>
        </w:rPr>
        <w:t xml:space="preserve">will be </w:t>
      </w:r>
      <w:r w:rsidRPr="002470AD">
        <w:rPr>
          <w:rFonts w:ascii="CordiaUPC" w:hAnsi="CordiaUPC" w:cs="CordiaUPC" w:hint="cs"/>
          <w:sz w:val="26"/>
          <w:szCs w:val="26"/>
        </w:rPr>
        <w:t xml:space="preserve">provided </w:t>
      </w:r>
      <w:r w:rsidR="002E7744" w:rsidRPr="002470AD">
        <w:rPr>
          <w:rFonts w:ascii="CordiaUPC" w:hAnsi="CordiaUPC" w:cs="CordiaUPC" w:hint="cs"/>
          <w:sz w:val="26"/>
          <w:szCs w:val="26"/>
        </w:rPr>
        <w:t>within</w:t>
      </w:r>
      <w:r w:rsidR="005A1DE1" w:rsidRPr="002470AD">
        <w:rPr>
          <w:rFonts w:ascii="CordiaUPC" w:hAnsi="CordiaUPC" w:cs="CordiaUPC"/>
          <w:sz w:val="26"/>
          <w:szCs w:val="26"/>
        </w:rPr>
        <w:t xml:space="preserve"> </w:t>
      </w:r>
      <w:r w:rsidR="00503FA0">
        <w:rPr>
          <w:rFonts w:ascii="CordiaUPC" w:hAnsi="CordiaUPC" w:cs="CordiaUPC"/>
          <w:sz w:val="26"/>
          <w:szCs w:val="26"/>
        </w:rPr>
        <w:t>April 2022</w:t>
      </w:r>
      <w:r w:rsidR="002E7744" w:rsidRPr="000F2676">
        <w:rPr>
          <w:rFonts w:ascii="CordiaUPC" w:hAnsi="CordiaUPC" w:cs="CordiaUPC" w:hint="cs"/>
          <w:sz w:val="26"/>
          <w:szCs w:val="26"/>
        </w:rPr>
        <w:t xml:space="preserve"> o</w:t>
      </w:r>
      <w:r w:rsidRPr="000F2676">
        <w:rPr>
          <w:rFonts w:ascii="CordiaUPC" w:hAnsi="CordiaUPC" w:cs="CordiaUPC" w:hint="cs"/>
          <w:sz w:val="26"/>
          <w:szCs w:val="26"/>
        </w:rPr>
        <w:t>n the Bank’s website as noted above.</w:t>
      </w:r>
    </w:p>
    <w:p w14:paraId="0B5BA354" w14:textId="704355F0" w:rsidR="009F2233" w:rsidRDefault="009F2233" w:rsidP="000F2676">
      <w:pPr>
        <w:spacing w:line="240" w:lineRule="exact"/>
        <w:ind w:left="540"/>
        <w:jc w:val="both"/>
        <w:rPr>
          <w:rFonts w:ascii="CordiaUPC" w:hAnsi="CordiaUPC" w:cs="CordiaUPC"/>
          <w:b/>
          <w:bCs/>
          <w:i/>
          <w:iCs/>
          <w:sz w:val="26"/>
          <w:szCs w:val="26"/>
        </w:rPr>
      </w:pPr>
    </w:p>
    <w:p w14:paraId="6244D7CA" w14:textId="77777777" w:rsidR="00F14B2A" w:rsidRPr="000F2676" w:rsidRDefault="00F14B2A" w:rsidP="000F2676">
      <w:pPr>
        <w:spacing w:line="240" w:lineRule="exact"/>
        <w:ind w:left="540"/>
        <w:jc w:val="both"/>
        <w:rPr>
          <w:rFonts w:ascii="CordiaUPC" w:hAnsi="CordiaUPC" w:cs="CordiaUPC"/>
          <w:b/>
          <w:bCs/>
          <w:i/>
          <w:iCs/>
          <w:sz w:val="26"/>
          <w:szCs w:val="26"/>
        </w:rPr>
      </w:pPr>
    </w:p>
    <w:p w14:paraId="53FFDB89" w14:textId="559D3734" w:rsidR="00235784" w:rsidRPr="000F2676" w:rsidRDefault="00235784" w:rsidP="000F2676">
      <w:pPr>
        <w:spacing w:line="240" w:lineRule="exact"/>
        <w:ind w:left="540"/>
        <w:jc w:val="both"/>
        <w:rPr>
          <w:rFonts w:ascii="CordiaUPC" w:hAnsi="CordiaUPC" w:cs="CordiaUPC"/>
          <w:b/>
          <w:bCs/>
          <w:i/>
          <w:iCs/>
          <w:sz w:val="26"/>
          <w:szCs w:val="26"/>
        </w:rPr>
      </w:pPr>
      <w:r w:rsidRPr="000F2676">
        <w:rPr>
          <w:rFonts w:ascii="CordiaUPC" w:hAnsi="CordiaUPC" w:cs="CordiaUPC" w:hint="cs"/>
          <w:b/>
          <w:bCs/>
          <w:i/>
          <w:iCs/>
          <w:sz w:val="26"/>
          <w:szCs w:val="26"/>
        </w:rPr>
        <w:t>Capital management</w:t>
      </w:r>
    </w:p>
    <w:p w14:paraId="1995F7A8" w14:textId="77777777" w:rsidR="00FA5615" w:rsidRPr="000F2676" w:rsidRDefault="00FA5615" w:rsidP="000F2676">
      <w:pPr>
        <w:pStyle w:val="block"/>
        <w:spacing w:after="0" w:line="240" w:lineRule="exact"/>
        <w:ind w:left="547" w:firstLine="14"/>
        <w:jc w:val="both"/>
        <w:rPr>
          <w:rFonts w:ascii="CordiaUPC" w:hAnsi="CordiaUPC" w:cs="CordiaUPC"/>
          <w:sz w:val="26"/>
          <w:szCs w:val="26"/>
          <w:lang w:val="en-US"/>
        </w:rPr>
      </w:pPr>
    </w:p>
    <w:p w14:paraId="294A9630" w14:textId="45E4C7D2" w:rsidR="00FA5615" w:rsidRDefault="00FA5615" w:rsidP="000F2676">
      <w:pPr>
        <w:pStyle w:val="block"/>
        <w:spacing w:after="0" w:line="240" w:lineRule="exact"/>
        <w:ind w:left="540"/>
        <w:jc w:val="thaiDistribute"/>
        <w:rPr>
          <w:rFonts w:ascii="CordiaUPC" w:hAnsi="CordiaUPC" w:cs="CordiaUPC"/>
          <w:sz w:val="26"/>
          <w:szCs w:val="26"/>
          <w:lang w:val="en-US"/>
        </w:rPr>
      </w:pPr>
      <w:r w:rsidRPr="000F2676">
        <w:rPr>
          <w:rFonts w:ascii="CordiaUPC" w:hAnsi="CordiaUPC" w:cs="CordiaUPC" w:hint="cs"/>
          <w:sz w:val="26"/>
          <w:szCs w:val="26"/>
          <w:lang w:val="en-US"/>
        </w:rPr>
        <w:t xml:space="preserve">The </w:t>
      </w:r>
      <w:r w:rsidR="00410921" w:rsidRPr="000F2676">
        <w:rPr>
          <w:rFonts w:ascii="CordiaUPC" w:hAnsi="CordiaUPC" w:cs="CordiaUPC" w:hint="cs"/>
          <w:color w:val="000000"/>
          <w:sz w:val="26"/>
          <w:szCs w:val="26"/>
          <w:lang w:val="en-US" w:eastAsia="en-GB" w:bidi="th-TH"/>
        </w:rPr>
        <w:t>Bank and its subsidiaries</w:t>
      </w:r>
      <w:r w:rsidR="006B7833" w:rsidRPr="000F2676">
        <w:rPr>
          <w:rFonts w:ascii="CordiaUPC" w:hAnsi="CordiaUPC" w:cs="CordiaUPC" w:hint="cs"/>
          <w:color w:val="000000"/>
          <w:sz w:val="26"/>
          <w:szCs w:val="26"/>
          <w:lang w:val="en-US" w:eastAsia="en-GB" w:bidi="th-TH"/>
        </w:rPr>
        <w:t>’</w:t>
      </w:r>
      <w:r w:rsidRPr="000F2676">
        <w:rPr>
          <w:rFonts w:ascii="CordiaUPC" w:hAnsi="CordiaUPC" w:cs="CordiaUPC" w:hint="cs"/>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74D28AFE" w14:textId="191B442E" w:rsidR="00E07332" w:rsidRDefault="00E07332" w:rsidP="000F2676">
      <w:pPr>
        <w:pStyle w:val="block"/>
        <w:spacing w:after="0" w:line="240" w:lineRule="exact"/>
        <w:ind w:left="540"/>
        <w:jc w:val="thaiDistribute"/>
        <w:rPr>
          <w:rFonts w:ascii="CordiaUPC" w:hAnsi="CordiaUPC" w:cs="CordiaUPC"/>
          <w:sz w:val="26"/>
          <w:szCs w:val="26"/>
          <w:lang w:val="en-US"/>
        </w:rPr>
      </w:pPr>
    </w:p>
    <w:p w14:paraId="46134658" w14:textId="6C7E6932" w:rsidR="00E07332" w:rsidRDefault="00E07332" w:rsidP="000F2676">
      <w:pPr>
        <w:pStyle w:val="block"/>
        <w:spacing w:after="0" w:line="240" w:lineRule="exact"/>
        <w:ind w:left="540"/>
        <w:jc w:val="thaiDistribute"/>
        <w:rPr>
          <w:rFonts w:ascii="CordiaUPC" w:hAnsi="CordiaUPC" w:cs="CordiaUPC"/>
          <w:sz w:val="26"/>
          <w:szCs w:val="26"/>
          <w:lang w:val="en-US"/>
        </w:rPr>
      </w:pPr>
    </w:p>
    <w:p w14:paraId="48968B17" w14:textId="5262C8CC" w:rsidR="00E07332" w:rsidRDefault="00E07332" w:rsidP="000F2676">
      <w:pPr>
        <w:pStyle w:val="block"/>
        <w:spacing w:after="0" w:line="240" w:lineRule="exact"/>
        <w:ind w:left="540"/>
        <w:jc w:val="thaiDistribute"/>
        <w:rPr>
          <w:rFonts w:ascii="CordiaUPC" w:hAnsi="CordiaUPC" w:cs="CordiaUPC"/>
          <w:sz w:val="26"/>
          <w:szCs w:val="26"/>
          <w:lang w:val="en-US"/>
        </w:rPr>
      </w:pPr>
    </w:p>
    <w:p w14:paraId="32BE12FA" w14:textId="40EAC4A1" w:rsidR="00E07332" w:rsidRDefault="00E07332" w:rsidP="000F2676">
      <w:pPr>
        <w:pStyle w:val="block"/>
        <w:spacing w:after="0" w:line="240" w:lineRule="exact"/>
        <w:ind w:left="540"/>
        <w:jc w:val="thaiDistribute"/>
        <w:rPr>
          <w:rFonts w:ascii="CordiaUPC" w:hAnsi="CordiaUPC" w:cs="CordiaUPC"/>
          <w:sz w:val="26"/>
          <w:szCs w:val="26"/>
          <w:lang w:val="en-US"/>
        </w:rPr>
      </w:pPr>
    </w:p>
    <w:p w14:paraId="09863D18" w14:textId="7DE264B5" w:rsidR="00E07332" w:rsidRDefault="00E07332" w:rsidP="000F2676">
      <w:pPr>
        <w:pStyle w:val="block"/>
        <w:spacing w:after="0" w:line="240" w:lineRule="exact"/>
        <w:ind w:left="540"/>
        <w:jc w:val="thaiDistribute"/>
        <w:rPr>
          <w:rFonts w:ascii="CordiaUPC" w:hAnsi="CordiaUPC" w:cs="CordiaUPC"/>
          <w:sz w:val="26"/>
          <w:szCs w:val="26"/>
          <w:lang w:val="en-US"/>
        </w:rPr>
      </w:pPr>
    </w:p>
    <w:p w14:paraId="713E6D49" w14:textId="02F37B57" w:rsidR="00E07332" w:rsidRDefault="00E07332" w:rsidP="000F2676">
      <w:pPr>
        <w:pStyle w:val="block"/>
        <w:spacing w:after="0" w:line="240" w:lineRule="exact"/>
        <w:ind w:left="540"/>
        <w:jc w:val="thaiDistribute"/>
        <w:rPr>
          <w:rFonts w:ascii="CordiaUPC" w:hAnsi="CordiaUPC" w:cs="CordiaUPC"/>
          <w:sz w:val="26"/>
          <w:szCs w:val="26"/>
          <w:lang w:val="en-US"/>
        </w:rPr>
      </w:pPr>
    </w:p>
    <w:p w14:paraId="51CF68C9" w14:textId="1CF3B8FF" w:rsidR="00E07332" w:rsidRDefault="00E07332" w:rsidP="000F2676">
      <w:pPr>
        <w:pStyle w:val="block"/>
        <w:spacing w:after="0" w:line="240" w:lineRule="exact"/>
        <w:ind w:left="540"/>
        <w:jc w:val="thaiDistribute"/>
        <w:rPr>
          <w:rFonts w:ascii="CordiaUPC" w:hAnsi="CordiaUPC" w:cs="CordiaUPC"/>
          <w:sz w:val="26"/>
          <w:szCs w:val="26"/>
          <w:lang w:val="en-US"/>
        </w:rPr>
      </w:pPr>
    </w:p>
    <w:p w14:paraId="4D0CCE2D" w14:textId="7F4E6F62" w:rsidR="00E07332" w:rsidRDefault="00E07332" w:rsidP="000F2676">
      <w:pPr>
        <w:pStyle w:val="block"/>
        <w:spacing w:after="0" w:line="240" w:lineRule="exact"/>
        <w:ind w:left="540"/>
        <w:jc w:val="thaiDistribute"/>
        <w:rPr>
          <w:rFonts w:ascii="CordiaUPC" w:hAnsi="CordiaUPC" w:cs="CordiaUPC"/>
          <w:sz w:val="26"/>
          <w:szCs w:val="26"/>
          <w:lang w:val="en-US"/>
        </w:rPr>
      </w:pPr>
    </w:p>
    <w:p w14:paraId="7F13F709" w14:textId="3BF91EF6" w:rsidR="00E07332" w:rsidRDefault="00E07332" w:rsidP="000F2676">
      <w:pPr>
        <w:pStyle w:val="block"/>
        <w:spacing w:after="0" w:line="240" w:lineRule="exact"/>
        <w:ind w:left="540"/>
        <w:jc w:val="thaiDistribute"/>
        <w:rPr>
          <w:rFonts w:ascii="CordiaUPC" w:hAnsi="CordiaUPC" w:cs="CordiaUPC"/>
          <w:sz w:val="26"/>
          <w:szCs w:val="26"/>
          <w:lang w:val="en-US"/>
        </w:rPr>
      </w:pPr>
    </w:p>
    <w:p w14:paraId="5F25A599" w14:textId="424EBD71" w:rsidR="00E07332" w:rsidRDefault="00E07332" w:rsidP="000F2676">
      <w:pPr>
        <w:pStyle w:val="block"/>
        <w:spacing w:after="0" w:line="240" w:lineRule="exact"/>
        <w:ind w:left="540"/>
        <w:jc w:val="thaiDistribute"/>
        <w:rPr>
          <w:rFonts w:ascii="CordiaUPC" w:hAnsi="CordiaUPC" w:cs="CordiaUPC"/>
          <w:sz w:val="26"/>
          <w:szCs w:val="26"/>
          <w:lang w:val="en-US"/>
        </w:rPr>
      </w:pPr>
    </w:p>
    <w:p w14:paraId="61C6703D" w14:textId="14CCCC59" w:rsidR="00E07332" w:rsidRDefault="00E07332" w:rsidP="000F2676">
      <w:pPr>
        <w:pStyle w:val="block"/>
        <w:spacing w:after="0" w:line="240" w:lineRule="exact"/>
        <w:ind w:left="540"/>
        <w:jc w:val="thaiDistribute"/>
        <w:rPr>
          <w:rFonts w:ascii="CordiaUPC" w:hAnsi="CordiaUPC" w:cs="CordiaUPC"/>
          <w:sz w:val="26"/>
          <w:szCs w:val="26"/>
          <w:lang w:val="en-US"/>
        </w:rPr>
      </w:pPr>
    </w:p>
    <w:p w14:paraId="0FC8334C" w14:textId="0E64B099" w:rsidR="00E07332" w:rsidRDefault="00E07332" w:rsidP="000F2676">
      <w:pPr>
        <w:pStyle w:val="block"/>
        <w:spacing w:after="0" w:line="240" w:lineRule="exact"/>
        <w:ind w:left="540"/>
        <w:jc w:val="thaiDistribute"/>
        <w:rPr>
          <w:rFonts w:ascii="CordiaUPC" w:hAnsi="CordiaUPC" w:cs="CordiaUPC"/>
          <w:sz w:val="26"/>
          <w:szCs w:val="26"/>
          <w:lang w:val="en-US"/>
        </w:rPr>
      </w:pPr>
    </w:p>
    <w:p w14:paraId="47D783B8" w14:textId="31E51524" w:rsidR="00E07332" w:rsidRDefault="00E07332" w:rsidP="000F2676">
      <w:pPr>
        <w:pStyle w:val="block"/>
        <w:spacing w:after="0" w:line="240" w:lineRule="exact"/>
        <w:ind w:left="540"/>
        <w:jc w:val="thaiDistribute"/>
        <w:rPr>
          <w:rFonts w:ascii="CordiaUPC" w:hAnsi="CordiaUPC" w:cs="CordiaUPC"/>
          <w:sz w:val="26"/>
          <w:szCs w:val="26"/>
          <w:lang w:val="en-US"/>
        </w:rPr>
      </w:pPr>
    </w:p>
    <w:p w14:paraId="3C68E41D" w14:textId="1F0404CE" w:rsidR="00E07332" w:rsidRDefault="00E07332" w:rsidP="000F2676">
      <w:pPr>
        <w:pStyle w:val="block"/>
        <w:spacing w:after="0" w:line="240" w:lineRule="exact"/>
        <w:ind w:left="540"/>
        <w:jc w:val="thaiDistribute"/>
        <w:rPr>
          <w:rFonts w:ascii="CordiaUPC" w:hAnsi="CordiaUPC" w:cs="CordiaUPC"/>
          <w:sz w:val="26"/>
          <w:szCs w:val="26"/>
          <w:lang w:val="en-US"/>
        </w:rPr>
      </w:pPr>
    </w:p>
    <w:p w14:paraId="78390542" w14:textId="3E8BBE8C" w:rsidR="00E07332" w:rsidRDefault="00E07332" w:rsidP="000F2676">
      <w:pPr>
        <w:pStyle w:val="block"/>
        <w:spacing w:after="0" w:line="240" w:lineRule="exact"/>
        <w:ind w:left="540"/>
        <w:jc w:val="thaiDistribute"/>
        <w:rPr>
          <w:rFonts w:ascii="CordiaUPC" w:hAnsi="CordiaUPC" w:cs="CordiaUPC"/>
          <w:sz w:val="26"/>
          <w:szCs w:val="26"/>
          <w:lang w:val="en-US"/>
        </w:rPr>
      </w:pPr>
    </w:p>
    <w:p w14:paraId="1219C738" w14:textId="01FC7854" w:rsidR="00E07332" w:rsidRDefault="00E07332" w:rsidP="000F2676">
      <w:pPr>
        <w:pStyle w:val="block"/>
        <w:spacing w:after="0" w:line="240" w:lineRule="exact"/>
        <w:ind w:left="540"/>
        <w:jc w:val="thaiDistribute"/>
        <w:rPr>
          <w:rFonts w:ascii="CordiaUPC" w:hAnsi="CordiaUPC" w:cs="CordiaUPC"/>
          <w:sz w:val="26"/>
          <w:szCs w:val="26"/>
          <w:lang w:val="en-US"/>
        </w:rPr>
      </w:pPr>
    </w:p>
    <w:p w14:paraId="4DA0DED8" w14:textId="2F91E461" w:rsidR="00E07332" w:rsidRDefault="00E07332" w:rsidP="000F2676">
      <w:pPr>
        <w:pStyle w:val="block"/>
        <w:spacing w:after="0" w:line="240" w:lineRule="exact"/>
        <w:ind w:left="540"/>
        <w:jc w:val="thaiDistribute"/>
        <w:rPr>
          <w:rFonts w:ascii="CordiaUPC" w:hAnsi="CordiaUPC" w:cs="CordiaUPC"/>
          <w:sz w:val="26"/>
          <w:szCs w:val="26"/>
          <w:lang w:val="en-US"/>
        </w:rPr>
      </w:pPr>
    </w:p>
    <w:p w14:paraId="0AF33AE7" w14:textId="30276558" w:rsidR="00E07332" w:rsidRDefault="00E07332" w:rsidP="000F2676">
      <w:pPr>
        <w:pStyle w:val="block"/>
        <w:spacing w:after="0" w:line="240" w:lineRule="exact"/>
        <w:ind w:left="540"/>
        <w:jc w:val="thaiDistribute"/>
        <w:rPr>
          <w:rFonts w:ascii="CordiaUPC" w:hAnsi="CordiaUPC" w:cs="CordiaUPC"/>
          <w:sz w:val="26"/>
          <w:szCs w:val="26"/>
          <w:lang w:val="en-US"/>
        </w:rPr>
      </w:pPr>
    </w:p>
    <w:p w14:paraId="7267A7FF" w14:textId="0DA4E956" w:rsidR="00E07332" w:rsidRDefault="00E07332" w:rsidP="000F2676">
      <w:pPr>
        <w:pStyle w:val="block"/>
        <w:spacing w:after="0" w:line="240" w:lineRule="exact"/>
        <w:ind w:left="540"/>
        <w:jc w:val="thaiDistribute"/>
        <w:rPr>
          <w:rFonts w:ascii="CordiaUPC" w:hAnsi="CordiaUPC" w:cs="CordiaUPC"/>
          <w:sz w:val="26"/>
          <w:szCs w:val="26"/>
          <w:lang w:val="en-US"/>
        </w:rPr>
      </w:pPr>
    </w:p>
    <w:p w14:paraId="5B205AF7" w14:textId="77777777" w:rsidR="00E07332" w:rsidRPr="000F2676" w:rsidRDefault="00E07332" w:rsidP="000F2676">
      <w:pPr>
        <w:pStyle w:val="block"/>
        <w:spacing w:after="0" w:line="240" w:lineRule="exact"/>
        <w:ind w:left="540"/>
        <w:jc w:val="thaiDistribute"/>
        <w:rPr>
          <w:rFonts w:ascii="CordiaUPC" w:hAnsi="CordiaUPC" w:cs="CordiaUPC"/>
          <w:sz w:val="26"/>
          <w:szCs w:val="26"/>
          <w:lang w:val="en-US"/>
        </w:rPr>
      </w:pPr>
    </w:p>
    <w:p w14:paraId="6111CA86" w14:textId="4272D329" w:rsidR="00D7572B" w:rsidRDefault="00D7572B" w:rsidP="000F2676">
      <w:pPr>
        <w:pStyle w:val="block"/>
        <w:spacing w:after="0" w:line="240" w:lineRule="exact"/>
        <w:ind w:left="540"/>
        <w:jc w:val="thaiDistribute"/>
        <w:rPr>
          <w:rFonts w:ascii="CordiaUPC" w:hAnsi="CordiaUPC" w:cs="CordiaUPC"/>
          <w:sz w:val="26"/>
          <w:szCs w:val="26"/>
          <w:lang w:val="en-US"/>
        </w:rPr>
      </w:pPr>
    </w:p>
    <w:p w14:paraId="137CF1B7" w14:textId="7A701975" w:rsidR="000F35F4" w:rsidRDefault="00E07332" w:rsidP="000F35F4">
      <w:pPr>
        <w:spacing w:line="240" w:lineRule="auto"/>
        <w:rPr>
          <w:rFonts w:ascii="CordiaUPC" w:hAnsi="CordiaUPC" w:cs="CordiaUPC"/>
          <w:b/>
          <w:bCs/>
          <w:sz w:val="28"/>
          <w:szCs w:val="28"/>
        </w:rPr>
      </w:pPr>
      <w:r>
        <w:rPr>
          <w:rFonts w:ascii="CordiaUPC" w:hAnsi="CordiaUPC" w:cs="CordiaUPC"/>
          <w:b/>
          <w:bCs/>
          <w:sz w:val="28"/>
          <w:szCs w:val="28"/>
        </w:rPr>
        <w:lastRenderedPageBreak/>
        <w:t>9</w:t>
      </w:r>
      <w:r w:rsidRPr="00CC6128">
        <w:rPr>
          <w:rFonts w:ascii="CordiaUPC" w:hAnsi="CordiaUPC" w:cs="CordiaUPC" w:hint="cs"/>
          <w:b/>
          <w:bCs/>
          <w:sz w:val="28"/>
          <w:szCs w:val="28"/>
        </w:rPr>
        <w:tab/>
        <w:t>Classification of financial assets and financial liabilities</w:t>
      </w:r>
    </w:p>
    <w:tbl>
      <w:tblPr>
        <w:tblpPr w:leftFromText="180" w:rightFromText="180" w:vertAnchor="text" w:horzAnchor="margin" w:tblpY="1037"/>
        <w:tblW w:w="10473" w:type="dxa"/>
        <w:tblLayout w:type="fixed"/>
        <w:tblLook w:val="04A0" w:firstRow="1" w:lastRow="0" w:firstColumn="1" w:lastColumn="0" w:noHBand="0" w:noVBand="1"/>
      </w:tblPr>
      <w:tblGrid>
        <w:gridCol w:w="2153"/>
        <w:gridCol w:w="1102"/>
        <w:gridCol w:w="241"/>
        <w:gridCol w:w="1137"/>
        <w:gridCol w:w="243"/>
        <w:gridCol w:w="1351"/>
        <w:gridCol w:w="241"/>
        <w:gridCol w:w="1263"/>
        <w:gridCol w:w="237"/>
        <w:gridCol w:w="1131"/>
        <w:gridCol w:w="237"/>
        <w:gridCol w:w="1137"/>
      </w:tblGrid>
      <w:tr w:rsidR="000F35F4" w:rsidRPr="00435D89" w14:paraId="4C286539" w14:textId="77777777" w:rsidTr="00B61B2E">
        <w:trPr>
          <w:tblHeader/>
        </w:trPr>
        <w:tc>
          <w:tcPr>
            <w:tcW w:w="1028" w:type="pct"/>
          </w:tcPr>
          <w:p w14:paraId="0DAAD1FE" w14:textId="77777777" w:rsidR="000F35F4" w:rsidRPr="00435D89" w:rsidRDefault="000F35F4" w:rsidP="00B61B2E">
            <w:pPr>
              <w:tabs>
                <w:tab w:val="left" w:pos="720"/>
              </w:tabs>
              <w:spacing w:line="200" w:lineRule="exact"/>
              <w:ind w:right="-43"/>
              <w:rPr>
                <w:rFonts w:ascii="CordiaUPC" w:hAnsi="CordiaUPC" w:cs="CordiaUPC"/>
                <w:sz w:val="24"/>
                <w:szCs w:val="24"/>
              </w:rPr>
            </w:pPr>
          </w:p>
        </w:tc>
        <w:tc>
          <w:tcPr>
            <w:tcW w:w="3972" w:type="pct"/>
            <w:gridSpan w:val="11"/>
          </w:tcPr>
          <w:p w14:paraId="6D46B205" w14:textId="77777777" w:rsidR="000F35F4" w:rsidRPr="000F35F4" w:rsidRDefault="000F35F4" w:rsidP="00B61B2E">
            <w:pPr>
              <w:tabs>
                <w:tab w:val="left" w:pos="720"/>
              </w:tabs>
              <w:spacing w:line="200" w:lineRule="exact"/>
              <w:ind w:left="-110" w:right="-101"/>
              <w:jc w:val="center"/>
              <w:rPr>
                <w:rFonts w:ascii="CordiaUPC" w:hAnsi="CordiaUPC" w:cs="CordiaUPC"/>
                <w:b/>
                <w:bCs/>
                <w:sz w:val="24"/>
                <w:szCs w:val="24"/>
              </w:rPr>
            </w:pPr>
            <w:r w:rsidRPr="000F35F4">
              <w:rPr>
                <w:rFonts w:ascii="CordiaUPC" w:hAnsi="CordiaUPC" w:cs="CordiaUPC" w:hint="cs"/>
                <w:b/>
                <w:bCs/>
                <w:sz w:val="24"/>
                <w:szCs w:val="24"/>
              </w:rPr>
              <w:t>Consolidated</w:t>
            </w:r>
            <w:r w:rsidRPr="000F35F4">
              <w:rPr>
                <w:rFonts w:ascii="CordiaUPC" w:hAnsi="CordiaUPC" w:cs="CordiaUPC" w:hint="cs"/>
                <w:sz w:val="24"/>
                <w:szCs w:val="24"/>
              </w:rPr>
              <w:t xml:space="preserve"> </w:t>
            </w:r>
          </w:p>
        </w:tc>
      </w:tr>
      <w:tr w:rsidR="000F35F4" w:rsidRPr="00435D89" w14:paraId="2E3B61C9" w14:textId="77777777" w:rsidTr="00B61B2E">
        <w:trPr>
          <w:tblHeader/>
        </w:trPr>
        <w:tc>
          <w:tcPr>
            <w:tcW w:w="1028" w:type="pct"/>
          </w:tcPr>
          <w:p w14:paraId="44C01BD7" w14:textId="77777777" w:rsidR="000F35F4" w:rsidRPr="00435D89" w:rsidRDefault="000F35F4" w:rsidP="00B61B2E">
            <w:pPr>
              <w:tabs>
                <w:tab w:val="left" w:pos="720"/>
              </w:tabs>
              <w:spacing w:line="200" w:lineRule="exact"/>
              <w:ind w:left="159" w:right="-43" w:hanging="159"/>
              <w:rPr>
                <w:rFonts w:ascii="CordiaUPC" w:hAnsi="CordiaUPC" w:cs="CordiaUPC"/>
                <w:sz w:val="24"/>
                <w:szCs w:val="24"/>
                <w:cs/>
              </w:rPr>
            </w:pPr>
          </w:p>
        </w:tc>
        <w:tc>
          <w:tcPr>
            <w:tcW w:w="526" w:type="pct"/>
            <w:vAlign w:val="bottom"/>
            <w:hideMark/>
          </w:tcPr>
          <w:p w14:paraId="18F8E2AC"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p w14:paraId="1F1C929D"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15" w:type="pct"/>
            <w:vAlign w:val="bottom"/>
          </w:tcPr>
          <w:p w14:paraId="2631585E"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tc>
        <w:tc>
          <w:tcPr>
            <w:tcW w:w="543" w:type="pct"/>
            <w:vAlign w:val="bottom"/>
            <w:hideMark/>
          </w:tcPr>
          <w:p w14:paraId="4E17E4FD" w14:textId="3351148E" w:rsidR="000F35F4" w:rsidRPr="00435D89" w:rsidRDefault="000F35F4" w:rsidP="00B61B2E">
            <w:pPr>
              <w:tabs>
                <w:tab w:val="left" w:pos="720"/>
              </w:tabs>
              <w:spacing w:line="20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FVTPL</w:t>
            </w:r>
          </w:p>
        </w:tc>
        <w:tc>
          <w:tcPr>
            <w:tcW w:w="116" w:type="pct"/>
            <w:vAlign w:val="bottom"/>
          </w:tcPr>
          <w:p w14:paraId="05B8ABC2"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tc>
        <w:tc>
          <w:tcPr>
            <w:tcW w:w="645" w:type="pct"/>
            <w:vAlign w:val="bottom"/>
            <w:hideMark/>
          </w:tcPr>
          <w:p w14:paraId="18A1EFE5"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p w14:paraId="177CE36F"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measured at FVOCI</w:t>
            </w:r>
          </w:p>
        </w:tc>
        <w:tc>
          <w:tcPr>
            <w:tcW w:w="115" w:type="pct"/>
            <w:vAlign w:val="bottom"/>
          </w:tcPr>
          <w:p w14:paraId="2D2DD87E"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tc>
        <w:tc>
          <w:tcPr>
            <w:tcW w:w="603" w:type="pct"/>
            <w:vAlign w:val="bottom"/>
            <w:hideMark/>
          </w:tcPr>
          <w:p w14:paraId="52D711F8" w14:textId="01F5ABE9" w:rsidR="000F35F4" w:rsidRPr="00435D89" w:rsidRDefault="000F35F4" w:rsidP="00B61B2E">
            <w:pPr>
              <w:tabs>
                <w:tab w:val="left" w:pos="720"/>
              </w:tabs>
              <w:spacing w:line="20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FVOCI</w:t>
            </w:r>
          </w:p>
        </w:tc>
        <w:tc>
          <w:tcPr>
            <w:tcW w:w="113" w:type="pct"/>
            <w:vAlign w:val="bottom"/>
          </w:tcPr>
          <w:p w14:paraId="1FD939C7"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cs/>
              </w:rPr>
            </w:pPr>
          </w:p>
        </w:tc>
        <w:tc>
          <w:tcPr>
            <w:tcW w:w="540" w:type="pct"/>
            <w:vAlign w:val="bottom"/>
          </w:tcPr>
          <w:p w14:paraId="6B8A433C"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amortised</w:t>
            </w:r>
            <w:r w:rsidRPr="00435D89">
              <w:rPr>
                <w:rFonts w:ascii="CordiaUPC" w:hAnsi="CordiaUPC" w:cs="CordiaUPC"/>
                <w:sz w:val="24"/>
                <w:szCs w:val="24"/>
              </w:rPr>
              <w:br/>
            </w:r>
            <w:r w:rsidRPr="00435D89">
              <w:rPr>
                <w:rFonts w:ascii="CordiaUPC" w:hAnsi="CordiaUPC" w:cs="CordiaUPC" w:hint="cs"/>
                <w:sz w:val="24"/>
                <w:szCs w:val="24"/>
              </w:rPr>
              <w:t xml:space="preserve"> cost</w:t>
            </w:r>
          </w:p>
        </w:tc>
        <w:tc>
          <w:tcPr>
            <w:tcW w:w="113" w:type="pct"/>
            <w:vAlign w:val="bottom"/>
          </w:tcPr>
          <w:p w14:paraId="32423AA0"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tc>
        <w:tc>
          <w:tcPr>
            <w:tcW w:w="543" w:type="pct"/>
            <w:vAlign w:val="bottom"/>
          </w:tcPr>
          <w:p w14:paraId="31CFE045"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p w14:paraId="0EDB903C"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p w14:paraId="1839071F"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p w14:paraId="5ED2E203"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p>
          <w:p w14:paraId="5B357E4E" w14:textId="77777777" w:rsidR="000F35F4" w:rsidRPr="00435D89" w:rsidRDefault="000F35F4" w:rsidP="00B61B2E">
            <w:pPr>
              <w:tabs>
                <w:tab w:val="left" w:pos="720"/>
              </w:tabs>
              <w:spacing w:line="200" w:lineRule="exact"/>
              <w:ind w:left="-110" w:right="-101"/>
              <w:jc w:val="center"/>
              <w:rPr>
                <w:rFonts w:ascii="CordiaUPC" w:hAnsi="CordiaUPC" w:cs="CordiaUPC"/>
                <w:sz w:val="24"/>
                <w:szCs w:val="24"/>
              </w:rPr>
            </w:pPr>
            <w:r w:rsidRPr="00435D89">
              <w:rPr>
                <w:rFonts w:ascii="CordiaUPC" w:hAnsi="CordiaUPC" w:cs="CordiaUPC" w:hint="cs"/>
                <w:sz w:val="24"/>
                <w:szCs w:val="24"/>
              </w:rPr>
              <w:t>Total</w:t>
            </w:r>
          </w:p>
        </w:tc>
      </w:tr>
      <w:tr w:rsidR="000F35F4" w:rsidRPr="00435D89" w14:paraId="4C1D9421" w14:textId="77777777" w:rsidTr="00B61B2E">
        <w:trPr>
          <w:tblHeader/>
        </w:trPr>
        <w:tc>
          <w:tcPr>
            <w:tcW w:w="1028" w:type="pct"/>
          </w:tcPr>
          <w:p w14:paraId="372321A1"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p>
        </w:tc>
        <w:tc>
          <w:tcPr>
            <w:tcW w:w="3972" w:type="pct"/>
            <w:gridSpan w:val="11"/>
          </w:tcPr>
          <w:p w14:paraId="59CDED83" w14:textId="77777777" w:rsidR="000F35F4" w:rsidRPr="00435D89" w:rsidRDefault="000F35F4" w:rsidP="00B61B2E">
            <w:pPr>
              <w:tabs>
                <w:tab w:val="left" w:pos="720"/>
              </w:tabs>
              <w:spacing w:line="200" w:lineRule="exact"/>
              <w:ind w:left="-110" w:right="-101"/>
              <w:jc w:val="center"/>
              <w:rPr>
                <w:rFonts w:ascii="CordiaUPC" w:hAnsi="CordiaUPC" w:cs="CordiaUPC"/>
                <w:bCs/>
                <w:i/>
                <w:iCs/>
                <w:sz w:val="24"/>
                <w:szCs w:val="24"/>
              </w:rPr>
            </w:pPr>
            <w:r w:rsidRPr="00435D89">
              <w:rPr>
                <w:rFonts w:ascii="CordiaUPC" w:hAnsi="CordiaUPC" w:cs="CordiaUPC" w:hint="cs"/>
                <w:bCs/>
                <w:i/>
                <w:iCs/>
                <w:sz w:val="24"/>
                <w:szCs w:val="24"/>
              </w:rPr>
              <w:t>(in million Baht)</w:t>
            </w:r>
          </w:p>
        </w:tc>
      </w:tr>
      <w:tr w:rsidR="000F35F4" w:rsidRPr="00435D89" w14:paraId="16A9DD2C" w14:textId="77777777" w:rsidTr="00B61B2E">
        <w:trPr>
          <w:tblHeader/>
        </w:trPr>
        <w:tc>
          <w:tcPr>
            <w:tcW w:w="1028" w:type="pct"/>
            <w:hideMark/>
          </w:tcPr>
          <w:p w14:paraId="25C89227" w14:textId="77777777" w:rsidR="000F35F4" w:rsidRPr="00435D89" w:rsidRDefault="000F35F4" w:rsidP="00B61B2E">
            <w:pPr>
              <w:tabs>
                <w:tab w:val="left" w:pos="720"/>
              </w:tabs>
              <w:spacing w:line="200" w:lineRule="exact"/>
              <w:ind w:right="-43"/>
              <w:rPr>
                <w:rFonts w:ascii="CordiaUPC" w:hAnsi="CordiaUPC" w:cs="CordiaUPC"/>
                <w:b/>
                <w:bCs/>
                <w:i/>
                <w:iCs/>
                <w:sz w:val="24"/>
                <w:szCs w:val="24"/>
                <w:cs/>
              </w:rPr>
            </w:pPr>
            <w:r w:rsidRPr="00435D89">
              <w:rPr>
                <w:rFonts w:ascii="CordiaUPC" w:hAnsi="CordiaUPC" w:cs="CordiaUPC" w:hint="cs"/>
                <w:b/>
                <w:bCs/>
                <w:i/>
                <w:iCs/>
                <w:sz w:val="24"/>
                <w:szCs w:val="24"/>
              </w:rPr>
              <w:t xml:space="preserve">At </w:t>
            </w:r>
            <w:r w:rsidRPr="00435D89">
              <w:rPr>
                <w:rFonts w:ascii="CordiaUPC" w:hAnsi="CordiaUPC" w:cs="CordiaUPC"/>
                <w:b/>
                <w:bCs/>
                <w:i/>
                <w:iCs/>
                <w:sz w:val="24"/>
                <w:szCs w:val="24"/>
              </w:rPr>
              <w:t>31 December 202</w:t>
            </w:r>
            <w:r>
              <w:rPr>
                <w:rFonts w:ascii="CordiaUPC" w:hAnsi="CordiaUPC" w:cs="CordiaUPC"/>
                <w:b/>
                <w:bCs/>
                <w:i/>
                <w:iCs/>
                <w:sz w:val="24"/>
                <w:szCs w:val="24"/>
              </w:rPr>
              <w:t>1</w:t>
            </w:r>
          </w:p>
        </w:tc>
        <w:tc>
          <w:tcPr>
            <w:tcW w:w="526" w:type="pct"/>
          </w:tcPr>
          <w:p w14:paraId="1A9BA5AE"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5" w:type="pct"/>
          </w:tcPr>
          <w:p w14:paraId="602FD0F0"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543" w:type="pct"/>
          </w:tcPr>
          <w:p w14:paraId="256F6107"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6" w:type="pct"/>
          </w:tcPr>
          <w:p w14:paraId="3CEA1B37"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645" w:type="pct"/>
          </w:tcPr>
          <w:p w14:paraId="7C22E65E"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5" w:type="pct"/>
          </w:tcPr>
          <w:p w14:paraId="61EC98BC"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603" w:type="pct"/>
          </w:tcPr>
          <w:p w14:paraId="4CAC566A"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3" w:type="pct"/>
          </w:tcPr>
          <w:p w14:paraId="0A7BEC7D"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540" w:type="pct"/>
          </w:tcPr>
          <w:p w14:paraId="4F2C31EE"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3" w:type="pct"/>
          </w:tcPr>
          <w:p w14:paraId="6D844BFA"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543" w:type="pct"/>
          </w:tcPr>
          <w:p w14:paraId="0763B1D5"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r>
      <w:tr w:rsidR="000F35F4" w:rsidRPr="00435D89" w14:paraId="33E1B008" w14:textId="77777777" w:rsidTr="00B61B2E">
        <w:trPr>
          <w:tblHeader/>
        </w:trPr>
        <w:tc>
          <w:tcPr>
            <w:tcW w:w="1028" w:type="pct"/>
            <w:hideMark/>
          </w:tcPr>
          <w:p w14:paraId="0D969B95" w14:textId="77777777" w:rsidR="000F35F4" w:rsidRPr="00435D89" w:rsidRDefault="000F35F4" w:rsidP="00B61B2E">
            <w:pPr>
              <w:tabs>
                <w:tab w:val="left" w:pos="720"/>
              </w:tabs>
              <w:spacing w:line="20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assets</w:t>
            </w:r>
          </w:p>
        </w:tc>
        <w:tc>
          <w:tcPr>
            <w:tcW w:w="526" w:type="pct"/>
          </w:tcPr>
          <w:p w14:paraId="65DB5840" w14:textId="77777777" w:rsidR="000F35F4" w:rsidRPr="00435D89" w:rsidRDefault="000F35F4" w:rsidP="00B61B2E">
            <w:pPr>
              <w:tabs>
                <w:tab w:val="left" w:pos="720"/>
              </w:tabs>
              <w:spacing w:line="200" w:lineRule="exact"/>
              <w:ind w:right="-101"/>
              <w:jc w:val="center"/>
              <w:rPr>
                <w:rFonts w:ascii="CordiaUPC" w:hAnsi="CordiaUPC" w:cs="CordiaUPC"/>
                <w:sz w:val="24"/>
                <w:szCs w:val="24"/>
                <w:cs/>
                <w:lang w:bidi="th-TH"/>
              </w:rPr>
            </w:pPr>
          </w:p>
        </w:tc>
        <w:tc>
          <w:tcPr>
            <w:tcW w:w="115" w:type="pct"/>
          </w:tcPr>
          <w:p w14:paraId="2AD58723"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543" w:type="pct"/>
          </w:tcPr>
          <w:p w14:paraId="5CAE152B"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6" w:type="pct"/>
          </w:tcPr>
          <w:p w14:paraId="1D6EE917"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645" w:type="pct"/>
          </w:tcPr>
          <w:p w14:paraId="42F0E25C"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5" w:type="pct"/>
          </w:tcPr>
          <w:p w14:paraId="2E28B672"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603" w:type="pct"/>
          </w:tcPr>
          <w:p w14:paraId="6AEBF0C7"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3" w:type="pct"/>
          </w:tcPr>
          <w:p w14:paraId="7880F96D"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540" w:type="pct"/>
          </w:tcPr>
          <w:p w14:paraId="06EDC39C"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113" w:type="pct"/>
          </w:tcPr>
          <w:p w14:paraId="6A75F8A2"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c>
          <w:tcPr>
            <w:tcW w:w="543" w:type="pct"/>
          </w:tcPr>
          <w:p w14:paraId="4AD04B33" w14:textId="77777777" w:rsidR="000F35F4" w:rsidRPr="00435D89" w:rsidRDefault="000F35F4" w:rsidP="00B61B2E">
            <w:pPr>
              <w:tabs>
                <w:tab w:val="left" w:pos="720"/>
              </w:tabs>
              <w:spacing w:line="200" w:lineRule="exact"/>
              <w:ind w:right="-101"/>
              <w:jc w:val="center"/>
              <w:rPr>
                <w:rFonts w:ascii="CordiaUPC" w:hAnsi="CordiaUPC" w:cs="CordiaUPC"/>
                <w:sz w:val="24"/>
                <w:szCs w:val="24"/>
              </w:rPr>
            </w:pPr>
          </w:p>
        </w:tc>
      </w:tr>
      <w:tr w:rsidR="000F35F4" w:rsidRPr="00435D89" w14:paraId="6D415B19" w14:textId="77777777" w:rsidTr="00B61B2E">
        <w:trPr>
          <w:tblHeader/>
        </w:trPr>
        <w:tc>
          <w:tcPr>
            <w:tcW w:w="1028" w:type="pct"/>
            <w:hideMark/>
          </w:tcPr>
          <w:p w14:paraId="742AE7D6"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Cash</w:t>
            </w:r>
          </w:p>
        </w:tc>
        <w:tc>
          <w:tcPr>
            <w:tcW w:w="526" w:type="pct"/>
            <w:vAlign w:val="bottom"/>
          </w:tcPr>
          <w:p w14:paraId="2D0D0124"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hint="cs"/>
                <w:sz w:val="24"/>
                <w:szCs w:val="24"/>
              </w:rPr>
              <w:t>-</w:t>
            </w:r>
          </w:p>
        </w:tc>
        <w:tc>
          <w:tcPr>
            <w:tcW w:w="115" w:type="pct"/>
          </w:tcPr>
          <w:p w14:paraId="66F19A6B"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tcPr>
          <w:p w14:paraId="5DBDDAA1"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6" w:type="pct"/>
          </w:tcPr>
          <w:p w14:paraId="57793192"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45" w:type="pct"/>
          </w:tcPr>
          <w:p w14:paraId="5F6F9B22"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tcPr>
          <w:p w14:paraId="579F532C"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03" w:type="pct"/>
          </w:tcPr>
          <w:p w14:paraId="1646A770"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3" w:type="pct"/>
          </w:tcPr>
          <w:p w14:paraId="2F922F1B"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0" w:type="pct"/>
          </w:tcPr>
          <w:p w14:paraId="1625FA39" w14:textId="77777777" w:rsidR="000F35F4" w:rsidRPr="00435D89" w:rsidRDefault="000F35F4" w:rsidP="00B61B2E">
            <w:pPr>
              <w:tabs>
                <w:tab w:val="decimal" w:pos="890"/>
              </w:tabs>
              <w:spacing w:line="200" w:lineRule="exact"/>
              <w:rPr>
                <w:rFonts w:ascii="CordiaUPC" w:hAnsi="CordiaUPC" w:cs="CordiaUPC"/>
                <w:sz w:val="24"/>
                <w:szCs w:val="24"/>
              </w:rPr>
            </w:pPr>
            <w:r>
              <w:rPr>
                <w:rFonts w:ascii="CordiaUPC" w:hAnsi="CordiaUPC" w:cs="CordiaUPC"/>
                <w:sz w:val="24"/>
                <w:szCs w:val="24"/>
              </w:rPr>
              <w:t>16,011</w:t>
            </w:r>
          </w:p>
        </w:tc>
        <w:tc>
          <w:tcPr>
            <w:tcW w:w="113" w:type="pct"/>
          </w:tcPr>
          <w:p w14:paraId="49FD2743"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tcPr>
          <w:p w14:paraId="0FD804EB" w14:textId="77777777" w:rsidR="000F35F4" w:rsidRPr="00435D89" w:rsidRDefault="000F35F4" w:rsidP="00B61B2E">
            <w:pPr>
              <w:tabs>
                <w:tab w:val="decimal" w:pos="890"/>
              </w:tabs>
              <w:spacing w:line="200" w:lineRule="exact"/>
              <w:ind w:right="-9"/>
              <w:rPr>
                <w:rFonts w:ascii="CordiaUPC" w:hAnsi="CordiaUPC" w:cs="CordiaUPC"/>
                <w:sz w:val="24"/>
                <w:szCs w:val="24"/>
              </w:rPr>
            </w:pPr>
            <w:r>
              <w:rPr>
                <w:rFonts w:ascii="CordiaUPC" w:hAnsi="CordiaUPC" w:cs="CordiaUPC"/>
                <w:sz w:val="24"/>
                <w:szCs w:val="24"/>
              </w:rPr>
              <w:t>16,011</w:t>
            </w:r>
          </w:p>
        </w:tc>
      </w:tr>
      <w:tr w:rsidR="000F35F4" w:rsidRPr="00435D89" w14:paraId="24F19579" w14:textId="77777777" w:rsidTr="00B61B2E">
        <w:trPr>
          <w:tblHeader/>
        </w:trPr>
        <w:tc>
          <w:tcPr>
            <w:tcW w:w="1028" w:type="pct"/>
            <w:hideMark/>
          </w:tcPr>
          <w:p w14:paraId="7F50C2F7" w14:textId="77777777" w:rsidR="000F35F4" w:rsidRPr="00435D89" w:rsidRDefault="000F35F4" w:rsidP="00B61B2E">
            <w:pPr>
              <w:tabs>
                <w:tab w:val="left" w:pos="720"/>
              </w:tabs>
              <w:spacing w:line="20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Interbank and money market items</w:t>
            </w:r>
            <w:r w:rsidRPr="00435D89">
              <w:rPr>
                <w:rFonts w:ascii="CordiaUPC" w:hAnsi="CordiaUPC" w:cs="CordiaUPC" w:hint="cs"/>
                <w:sz w:val="24"/>
                <w:szCs w:val="24"/>
                <w:cs/>
                <w:lang w:bidi="th-TH"/>
              </w:rPr>
              <w:t xml:space="preserve"> </w:t>
            </w:r>
            <w:r w:rsidRPr="00435D89">
              <w:rPr>
                <w:rFonts w:ascii="CordiaUPC" w:hAnsi="CordiaUPC" w:cs="CordiaUPC" w:hint="cs"/>
                <w:sz w:val="24"/>
                <w:szCs w:val="24"/>
                <w:lang w:val="en-US" w:bidi="th-TH"/>
              </w:rPr>
              <w:t>- net</w:t>
            </w:r>
          </w:p>
        </w:tc>
        <w:tc>
          <w:tcPr>
            <w:tcW w:w="526" w:type="pct"/>
            <w:vAlign w:val="bottom"/>
          </w:tcPr>
          <w:p w14:paraId="58548BB8"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hint="cs"/>
                <w:sz w:val="24"/>
                <w:szCs w:val="24"/>
              </w:rPr>
              <w:t>-</w:t>
            </w:r>
          </w:p>
        </w:tc>
        <w:tc>
          <w:tcPr>
            <w:tcW w:w="115" w:type="pct"/>
            <w:vAlign w:val="bottom"/>
          </w:tcPr>
          <w:p w14:paraId="3E80F3C7"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vAlign w:val="bottom"/>
          </w:tcPr>
          <w:p w14:paraId="7414DC47"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5F537877"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45" w:type="pct"/>
            <w:vAlign w:val="bottom"/>
          </w:tcPr>
          <w:p w14:paraId="204163FE"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07A5DD4B"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03" w:type="pct"/>
            <w:vAlign w:val="bottom"/>
          </w:tcPr>
          <w:p w14:paraId="01274DCF"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5BE09D38"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0" w:type="pct"/>
            <w:vAlign w:val="bottom"/>
          </w:tcPr>
          <w:p w14:paraId="52FC4ED3" w14:textId="77777777" w:rsidR="000F35F4" w:rsidRPr="00435D89" w:rsidRDefault="000F35F4" w:rsidP="00B61B2E">
            <w:pPr>
              <w:tabs>
                <w:tab w:val="decimal" w:pos="890"/>
              </w:tabs>
              <w:spacing w:line="200" w:lineRule="exact"/>
              <w:rPr>
                <w:rFonts w:ascii="CordiaUPC" w:hAnsi="CordiaUPC" w:cs="CordiaUPC"/>
                <w:sz w:val="24"/>
                <w:szCs w:val="24"/>
              </w:rPr>
            </w:pPr>
            <w:r>
              <w:rPr>
                <w:rFonts w:ascii="CordiaUPC" w:hAnsi="CordiaUPC" w:cs="CordiaUPC"/>
                <w:sz w:val="24"/>
                <w:szCs w:val="24"/>
              </w:rPr>
              <w:t>158,873</w:t>
            </w:r>
          </w:p>
        </w:tc>
        <w:tc>
          <w:tcPr>
            <w:tcW w:w="113" w:type="pct"/>
            <w:vAlign w:val="bottom"/>
          </w:tcPr>
          <w:p w14:paraId="3468E605"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vAlign w:val="bottom"/>
          </w:tcPr>
          <w:p w14:paraId="374D20D6" w14:textId="77777777" w:rsidR="000F35F4" w:rsidRPr="00435D89" w:rsidRDefault="000F35F4" w:rsidP="00B61B2E">
            <w:pPr>
              <w:tabs>
                <w:tab w:val="decimal" w:pos="890"/>
              </w:tabs>
              <w:spacing w:line="200" w:lineRule="exact"/>
              <w:ind w:right="-9"/>
              <w:rPr>
                <w:rFonts w:ascii="CordiaUPC" w:hAnsi="CordiaUPC" w:cs="CordiaUPC"/>
                <w:sz w:val="24"/>
                <w:szCs w:val="24"/>
              </w:rPr>
            </w:pPr>
            <w:r>
              <w:rPr>
                <w:rFonts w:ascii="CordiaUPC" w:hAnsi="CordiaUPC" w:cs="CordiaUPC"/>
                <w:sz w:val="24"/>
                <w:szCs w:val="24"/>
              </w:rPr>
              <w:t>158,873</w:t>
            </w:r>
          </w:p>
        </w:tc>
      </w:tr>
      <w:tr w:rsidR="000F35F4" w:rsidRPr="00435D89" w14:paraId="2971A4FC" w14:textId="77777777" w:rsidTr="00B61B2E">
        <w:trPr>
          <w:tblHeader/>
        </w:trPr>
        <w:tc>
          <w:tcPr>
            <w:tcW w:w="1028" w:type="pct"/>
            <w:hideMark/>
          </w:tcPr>
          <w:p w14:paraId="630013BA"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 at FVTPL</w:t>
            </w:r>
          </w:p>
        </w:tc>
        <w:tc>
          <w:tcPr>
            <w:tcW w:w="526" w:type="pct"/>
            <w:vAlign w:val="bottom"/>
          </w:tcPr>
          <w:p w14:paraId="1501BF6F" w14:textId="77777777" w:rsidR="000F35F4" w:rsidRPr="00435D89" w:rsidRDefault="000F35F4" w:rsidP="00B61B2E">
            <w:pPr>
              <w:tabs>
                <w:tab w:val="decimal" w:pos="890"/>
              </w:tabs>
              <w:spacing w:line="200" w:lineRule="exact"/>
              <w:rPr>
                <w:rFonts w:ascii="CordiaUPC" w:hAnsi="CordiaUPC" w:cs="CordiaUPC"/>
                <w:sz w:val="24"/>
                <w:szCs w:val="24"/>
              </w:rPr>
            </w:pPr>
            <w:r>
              <w:rPr>
                <w:rFonts w:ascii="CordiaUPC" w:hAnsi="CordiaUPC" w:cs="CordiaUPC"/>
                <w:sz w:val="24"/>
                <w:szCs w:val="24"/>
              </w:rPr>
              <w:t>1,421</w:t>
            </w:r>
          </w:p>
        </w:tc>
        <w:tc>
          <w:tcPr>
            <w:tcW w:w="115" w:type="pct"/>
            <w:vAlign w:val="bottom"/>
          </w:tcPr>
          <w:p w14:paraId="7F19B846"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vAlign w:val="bottom"/>
          </w:tcPr>
          <w:p w14:paraId="18BF430D"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7C7C19AB"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45" w:type="pct"/>
            <w:vAlign w:val="bottom"/>
          </w:tcPr>
          <w:p w14:paraId="3FF1AE0E"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35AF2F85"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03" w:type="pct"/>
            <w:vAlign w:val="bottom"/>
          </w:tcPr>
          <w:p w14:paraId="1CBED264"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5F9A0E55"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0" w:type="pct"/>
            <w:vAlign w:val="bottom"/>
          </w:tcPr>
          <w:p w14:paraId="3424C213"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01361BA9"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vAlign w:val="bottom"/>
          </w:tcPr>
          <w:p w14:paraId="13CFE42F" w14:textId="77777777" w:rsidR="000F35F4" w:rsidRPr="00435D89" w:rsidRDefault="000F35F4" w:rsidP="00B61B2E">
            <w:pPr>
              <w:tabs>
                <w:tab w:val="decimal" w:pos="890"/>
              </w:tabs>
              <w:spacing w:line="200" w:lineRule="exact"/>
              <w:ind w:right="-9"/>
              <w:rPr>
                <w:rFonts w:ascii="CordiaUPC" w:hAnsi="CordiaUPC" w:cs="CordiaUPC"/>
                <w:sz w:val="24"/>
                <w:szCs w:val="24"/>
              </w:rPr>
            </w:pPr>
            <w:r>
              <w:rPr>
                <w:rFonts w:ascii="CordiaUPC" w:hAnsi="CordiaUPC" w:cs="CordiaUPC"/>
                <w:sz w:val="24"/>
                <w:szCs w:val="24"/>
              </w:rPr>
              <w:t>1,421</w:t>
            </w:r>
          </w:p>
        </w:tc>
      </w:tr>
      <w:tr w:rsidR="000F35F4" w:rsidRPr="00435D89" w14:paraId="5EDCB752" w14:textId="77777777" w:rsidTr="00B61B2E">
        <w:trPr>
          <w:tblHeader/>
        </w:trPr>
        <w:tc>
          <w:tcPr>
            <w:tcW w:w="1028" w:type="pct"/>
            <w:hideMark/>
          </w:tcPr>
          <w:p w14:paraId="07D32896"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26" w:type="pct"/>
            <w:vAlign w:val="bottom"/>
          </w:tcPr>
          <w:p w14:paraId="4AC8B3D5" w14:textId="77777777" w:rsidR="000F35F4" w:rsidRPr="00435D89" w:rsidRDefault="000F35F4" w:rsidP="00B61B2E">
            <w:pPr>
              <w:tabs>
                <w:tab w:val="decimal" w:pos="890"/>
              </w:tabs>
              <w:spacing w:line="200" w:lineRule="exact"/>
              <w:rPr>
                <w:rFonts w:ascii="CordiaUPC" w:hAnsi="CordiaUPC" w:cs="CordiaUPC"/>
                <w:sz w:val="24"/>
                <w:szCs w:val="24"/>
                <w:lang w:val="en-US" w:bidi="th-TH"/>
              </w:rPr>
            </w:pPr>
            <w:r>
              <w:rPr>
                <w:rFonts w:ascii="CordiaUPC" w:hAnsi="CordiaUPC" w:cs="CordiaUPC"/>
                <w:sz w:val="24"/>
                <w:szCs w:val="24"/>
              </w:rPr>
              <w:t>5,558</w:t>
            </w:r>
          </w:p>
        </w:tc>
        <w:tc>
          <w:tcPr>
            <w:tcW w:w="115" w:type="pct"/>
            <w:vAlign w:val="bottom"/>
          </w:tcPr>
          <w:p w14:paraId="10A7D074"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vAlign w:val="bottom"/>
          </w:tcPr>
          <w:p w14:paraId="10F4BAAD"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17AA2BBC"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45" w:type="pct"/>
            <w:vAlign w:val="bottom"/>
          </w:tcPr>
          <w:p w14:paraId="765C7734" w14:textId="77777777" w:rsidR="000F35F4" w:rsidRPr="00435D89" w:rsidRDefault="000F35F4" w:rsidP="00B61B2E">
            <w:pPr>
              <w:tabs>
                <w:tab w:val="decimal" w:pos="890"/>
              </w:tabs>
              <w:spacing w:line="200" w:lineRule="exact"/>
              <w:ind w:right="-17"/>
              <w:rPr>
                <w:rFonts w:ascii="CordiaUPC" w:hAnsi="CordiaUPC" w:cs="CordiaUPC"/>
                <w:sz w:val="24"/>
                <w:szCs w:val="24"/>
              </w:rPr>
            </w:pPr>
            <w:r>
              <w:rPr>
                <w:rFonts w:ascii="CordiaUPC" w:hAnsi="CordiaUPC" w:cs="CordiaUPC"/>
                <w:sz w:val="24"/>
                <w:szCs w:val="24"/>
              </w:rPr>
              <w:t>1,355</w:t>
            </w:r>
          </w:p>
        </w:tc>
        <w:tc>
          <w:tcPr>
            <w:tcW w:w="115" w:type="pct"/>
            <w:vAlign w:val="bottom"/>
          </w:tcPr>
          <w:p w14:paraId="5455F0AA" w14:textId="77777777" w:rsidR="000F35F4" w:rsidRPr="00435D89" w:rsidRDefault="000F35F4" w:rsidP="00B61B2E">
            <w:pPr>
              <w:tabs>
                <w:tab w:val="decimal" w:pos="890"/>
              </w:tabs>
              <w:spacing w:line="200" w:lineRule="exact"/>
              <w:rPr>
                <w:rFonts w:ascii="CordiaUPC" w:hAnsi="CordiaUPC" w:cs="CordiaUPC"/>
                <w:sz w:val="24"/>
                <w:szCs w:val="24"/>
              </w:rPr>
            </w:pPr>
          </w:p>
        </w:tc>
        <w:tc>
          <w:tcPr>
            <w:tcW w:w="603" w:type="pct"/>
            <w:vAlign w:val="bottom"/>
          </w:tcPr>
          <w:p w14:paraId="7FFE7D73"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611FA0DB"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0" w:type="pct"/>
            <w:vAlign w:val="bottom"/>
          </w:tcPr>
          <w:p w14:paraId="156AE9F9"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419EA4F6" w14:textId="77777777" w:rsidR="000F35F4" w:rsidRPr="00435D89" w:rsidRDefault="000F35F4" w:rsidP="00B61B2E">
            <w:pPr>
              <w:tabs>
                <w:tab w:val="decimal" w:pos="890"/>
              </w:tabs>
              <w:spacing w:line="200" w:lineRule="exact"/>
              <w:rPr>
                <w:rFonts w:ascii="CordiaUPC" w:hAnsi="CordiaUPC" w:cs="CordiaUPC"/>
                <w:sz w:val="24"/>
                <w:szCs w:val="24"/>
              </w:rPr>
            </w:pPr>
          </w:p>
        </w:tc>
        <w:tc>
          <w:tcPr>
            <w:tcW w:w="543" w:type="pct"/>
            <w:vAlign w:val="bottom"/>
          </w:tcPr>
          <w:p w14:paraId="7E2B5159" w14:textId="77777777" w:rsidR="000F35F4" w:rsidRPr="00435D89" w:rsidRDefault="000F35F4" w:rsidP="00B61B2E">
            <w:pPr>
              <w:tabs>
                <w:tab w:val="decimal" w:pos="890"/>
              </w:tabs>
              <w:spacing w:line="200" w:lineRule="exact"/>
              <w:ind w:right="-9"/>
              <w:rPr>
                <w:rFonts w:ascii="CordiaUPC" w:hAnsi="CordiaUPC" w:cs="CordiaUPC"/>
                <w:sz w:val="24"/>
                <w:szCs w:val="24"/>
              </w:rPr>
            </w:pPr>
            <w:r>
              <w:rPr>
                <w:rFonts w:ascii="CordiaUPC" w:hAnsi="CordiaUPC" w:cs="CordiaUPC"/>
                <w:sz w:val="24"/>
                <w:szCs w:val="24"/>
              </w:rPr>
              <w:t>6,913</w:t>
            </w:r>
          </w:p>
        </w:tc>
      </w:tr>
      <w:tr w:rsidR="000F35F4" w:rsidRPr="00435D89" w14:paraId="04A7CE0A" w14:textId="77777777" w:rsidTr="00B61B2E">
        <w:trPr>
          <w:tblHeader/>
        </w:trPr>
        <w:tc>
          <w:tcPr>
            <w:tcW w:w="1028" w:type="pct"/>
            <w:hideMark/>
          </w:tcPr>
          <w:p w14:paraId="5471A585"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Investments - net</w:t>
            </w:r>
          </w:p>
        </w:tc>
        <w:tc>
          <w:tcPr>
            <w:tcW w:w="526" w:type="pct"/>
            <w:vAlign w:val="bottom"/>
          </w:tcPr>
          <w:p w14:paraId="26E7CC44"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hint="cs"/>
                <w:sz w:val="24"/>
                <w:szCs w:val="24"/>
              </w:rPr>
              <w:t>-</w:t>
            </w:r>
          </w:p>
        </w:tc>
        <w:tc>
          <w:tcPr>
            <w:tcW w:w="115" w:type="pct"/>
            <w:vAlign w:val="bottom"/>
          </w:tcPr>
          <w:p w14:paraId="2594043A"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3A72EF66" w14:textId="77777777" w:rsidR="000F35F4" w:rsidRPr="00435D89" w:rsidRDefault="000F35F4" w:rsidP="00B61B2E">
            <w:pPr>
              <w:tabs>
                <w:tab w:val="decimal" w:pos="890"/>
              </w:tabs>
              <w:spacing w:line="200" w:lineRule="exact"/>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6656FD16"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32381773" w14:textId="77777777" w:rsidR="000F35F4" w:rsidRPr="00435D89" w:rsidRDefault="000F35F4" w:rsidP="00B61B2E">
            <w:pPr>
              <w:tabs>
                <w:tab w:val="decimal" w:pos="890"/>
              </w:tabs>
              <w:spacing w:line="200" w:lineRule="exact"/>
              <w:ind w:right="-17"/>
              <w:rPr>
                <w:rFonts w:ascii="CordiaUPC" w:hAnsi="CordiaUPC" w:cs="CordiaUPC"/>
                <w:sz w:val="24"/>
                <w:szCs w:val="24"/>
              </w:rPr>
            </w:pPr>
            <w:r>
              <w:rPr>
                <w:rFonts w:ascii="CordiaUPC" w:hAnsi="CordiaUPC" w:cs="CordiaUPC"/>
                <w:sz w:val="24"/>
                <w:szCs w:val="24"/>
              </w:rPr>
              <w:t>177,339</w:t>
            </w:r>
          </w:p>
        </w:tc>
        <w:tc>
          <w:tcPr>
            <w:tcW w:w="115" w:type="pct"/>
            <w:vAlign w:val="bottom"/>
          </w:tcPr>
          <w:p w14:paraId="2CE8642E"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6A580489" w14:textId="77777777" w:rsidR="000F35F4" w:rsidRPr="00435D89" w:rsidRDefault="000F35F4" w:rsidP="00B61B2E">
            <w:pPr>
              <w:tabs>
                <w:tab w:val="decimal" w:pos="890"/>
              </w:tabs>
              <w:spacing w:line="200" w:lineRule="exact"/>
              <w:ind w:right="-25"/>
              <w:rPr>
                <w:rFonts w:ascii="CordiaUPC" w:hAnsi="CordiaUPC" w:cs="CordiaUPC"/>
                <w:sz w:val="24"/>
                <w:szCs w:val="24"/>
              </w:rPr>
            </w:pPr>
            <w:r>
              <w:rPr>
                <w:rFonts w:ascii="CordiaUPC" w:hAnsi="CordiaUPC" w:cs="CordiaUPC"/>
                <w:sz w:val="24"/>
                <w:szCs w:val="24"/>
              </w:rPr>
              <w:t>2,890</w:t>
            </w:r>
          </w:p>
        </w:tc>
        <w:tc>
          <w:tcPr>
            <w:tcW w:w="113" w:type="pct"/>
            <w:vAlign w:val="bottom"/>
          </w:tcPr>
          <w:p w14:paraId="4DB2F514"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6570DD06" w14:textId="77777777" w:rsidR="000F35F4" w:rsidRPr="00435D89" w:rsidRDefault="000F35F4" w:rsidP="00B61B2E">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35DC2A70"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5A54DCCF" w14:textId="77777777" w:rsidR="000F35F4" w:rsidRPr="00435D89" w:rsidRDefault="000F35F4" w:rsidP="00B61B2E">
            <w:pPr>
              <w:tabs>
                <w:tab w:val="decimal" w:pos="890"/>
              </w:tabs>
              <w:spacing w:line="200" w:lineRule="exact"/>
              <w:ind w:right="-9"/>
              <w:rPr>
                <w:rFonts w:ascii="CordiaUPC" w:hAnsi="CordiaUPC" w:cs="CordiaUPC"/>
                <w:sz w:val="24"/>
                <w:szCs w:val="24"/>
              </w:rPr>
            </w:pPr>
            <w:r>
              <w:rPr>
                <w:rFonts w:ascii="CordiaUPC" w:hAnsi="CordiaUPC" w:cs="CordiaUPC"/>
                <w:sz w:val="24"/>
                <w:szCs w:val="24"/>
              </w:rPr>
              <w:t>180,229</w:t>
            </w:r>
          </w:p>
        </w:tc>
      </w:tr>
      <w:tr w:rsidR="000F35F4" w:rsidRPr="00435D89" w14:paraId="1E4E924F" w14:textId="77777777" w:rsidTr="00B61B2E">
        <w:trPr>
          <w:tblHeader/>
        </w:trPr>
        <w:tc>
          <w:tcPr>
            <w:tcW w:w="1028" w:type="pct"/>
            <w:hideMark/>
          </w:tcPr>
          <w:p w14:paraId="34980B22"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 net</w:t>
            </w:r>
          </w:p>
        </w:tc>
        <w:tc>
          <w:tcPr>
            <w:tcW w:w="526" w:type="pct"/>
            <w:vAlign w:val="bottom"/>
          </w:tcPr>
          <w:p w14:paraId="47EFE55A"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hint="cs"/>
                <w:sz w:val="24"/>
                <w:szCs w:val="24"/>
              </w:rPr>
              <w:t>-</w:t>
            </w:r>
          </w:p>
        </w:tc>
        <w:tc>
          <w:tcPr>
            <w:tcW w:w="115" w:type="pct"/>
            <w:vAlign w:val="bottom"/>
          </w:tcPr>
          <w:p w14:paraId="593E8AE8"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4F63BE9F"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4094B985"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249E0267"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5CCEF026"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09DFCDA1"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69E05B93"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5F25F82F" w14:textId="77777777" w:rsidR="000F35F4" w:rsidRPr="00435D89" w:rsidRDefault="000F35F4" w:rsidP="00B61B2E">
            <w:pPr>
              <w:tabs>
                <w:tab w:val="decimal" w:pos="890"/>
              </w:tabs>
              <w:spacing w:line="200" w:lineRule="exact"/>
              <w:ind w:right="-25"/>
              <w:rPr>
                <w:rFonts w:ascii="CordiaUPC" w:hAnsi="CordiaUPC" w:cs="CordiaUPC"/>
                <w:sz w:val="24"/>
                <w:szCs w:val="24"/>
              </w:rPr>
            </w:pPr>
            <w:r>
              <w:rPr>
                <w:rFonts w:ascii="CordiaUPC" w:hAnsi="CordiaUPC" w:cs="CordiaUPC"/>
                <w:sz w:val="24"/>
                <w:szCs w:val="24"/>
              </w:rPr>
              <w:t>1,325,212</w:t>
            </w:r>
          </w:p>
        </w:tc>
        <w:tc>
          <w:tcPr>
            <w:tcW w:w="113" w:type="pct"/>
            <w:vAlign w:val="bottom"/>
          </w:tcPr>
          <w:p w14:paraId="4EAEFE7C"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2A65CBF7" w14:textId="77777777" w:rsidR="000F35F4" w:rsidRPr="00435D89" w:rsidRDefault="000F35F4" w:rsidP="00B61B2E">
            <w:pPr>
              <w:tabs>
                <w:tab w:val="decimal" w:pos="890"/>
              </w:tabs>
              <w:spacing w:line="200" w:lineRule="exact"/>
              <w:ind w:right="-9"/>
              <w:rPr>
                <w:rFonts w:ascii="CordiaUPC" w:hAnsi="CordiaUPC" w:cs="CordiaUPC"/>
                <w:sz w:val="24"/>
                <w:szCs w:val="24"/>
              </w:rPr>
            </w:pPr>
            <w:r>
              <w:rPr>
                <w:rFonts w:ascii="CordiaUPC" w:hAnsi="CordiaUPC" w:cs="CordiaUPC"/>
                <w:sz w:val="24"/>
                <w:szCs w:val="24"/>
              </w:rPr>
              <w:t>1,325,212</w:t>
            </w:r>
          </w:p>
        </w:tc>
      </w:tr>
      <w:tr w:rsidR="000F35F4" w:rsidRPr="00435D89" w14:paraId="483BC9F6" w14:textId="77777777" w:rsidTr="00B61B2E">
        <w:trPr>
          <w:tblHeader/>
        </w:trPr>
        <w:tc>
          <w:tcPr>
            <w:tcW w:w="1028" w:type="pct"/>
            <w:hideMark/>
          </w:tcPr>
          <w:p w14:paraId="474F906E"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Other financial assets - net</w:t>
            </w:r>
          </w:p>
        </w:tc>
        <w:tc>
          <w:tcPr>
            <w:tcW w:w="526" w:type="pct"/>
            <w:tcBorders>
              <w:bottom w:val="single" w:sz="4" w:space="0" w:color="auto"/>
            </w:tcBorders>
            <w:vAlign w:val="bottom"/>
          </w:tcPr>
          <w:p w14:paraId="52649A7C"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hint="cs"/>
                <w:sz w:val="24"/>
                <w:szCs w:val="24"/>
              </w:rPr>
              <w:t>-</w:t>
            </w:r>
          </w:p>
        </w:tc>
        <w:tc>
          <w:tcPr>
            <w:tcW w:w="115" w:type="pct"/>
            <w:vAlign w:val="bottom"/>
          </w:tcPr>
          <w:p w14:paraId="78876EAB"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tcBorders>
              <w:bottom w:val="single" w:sz="4" w:space="0" w:color="auto"/>
            </w:tcBorders>
            <w:vAlign w:val="bottom"/>
          </w:tcPr>
          <w:p w14:paraId="7EAD9E56"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65A0522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tcBorders>
              <w:bottom w:val="single" w:sz="4" w:space="0" w:color="auto"/>
            </w:tcBorders>
            <w:vAlign w:val="bottom"/>
          </w:tcPr>
          <w:p w14:paraId="527BDD29"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74E03C91"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tcBorders>
              <w:bottom w:val="single" w:sz="4" w:space="0" w:color="auto"/>
            </w:tcBorders>
            <w:vAlign w:val="bottom"/>
          </w:tcPr>
          <w:p w14:paraId="59807C3D"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312B09DA"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5B25B3EE" w14:textId="21D3FAEF"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7,</w:t>
            </w:r>
            <w:r w:rsidR="0023012A">
              <w:rPr>
                <w:rFonts w:ascii="CordiaUPC" w:hAnsi="CordiaUPC" w:cs="CordiaUPC"/>
                <w:sz w:val="24"/>
                <w:szCs w:val="24"/>
              </w:rPr>
              <w:t>575</w:t>
            </w:r>
          </w:p>
        </w:tc>
        <w:tc>
          <w:tcPr>
            <w:tcW w:w="113" w:type="pct"/>
            <w:vAlign w:val="bottom"/>
          </w:tcPr>
          <w:p w14:paraId="50749318"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233BCD32" w14:textId="37518301"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7,</w:t>
            </w:r>
            <w:r w:rsidR="0023012A">
              <w:rPr>
                <w:rFonts w:ascii="CordiaUPC" w:hAnsi="CordiaUPC" w:cs="CordiaUPC"/>
                <w:sz w:val="24"/>
                <w:szCs w:val="24"/>
              </w:rPr>
              <w:t>575</w:t>
            </w:r>
          </w:p>
        </w:tc>
      </w:tr>
      <w:tr w:rsidR="000F35F4" w:rsidRPr="00435D89" w14:paraId="54B70703" w14:textId="77777777" w:rsidTr="00B61B2E">
        <w:trPr>
          <w:tblHeader/>
        </w:trPr>
        <w:tc>
          <w:tcPr>
            <w:tcW w:w="1028" w:type="pct"/>
            <w:hideMark/>
          </w:tcPr>
          <w:p w14:paraId="38BFB131" w14:textId="77777777" w:rsidR="000F35F4" w:rsidRPr="00435D89" w:rsidRDefault="000F35F4" w:rsidP="00B61B2E">
            <w:pPr>
              <w:tabs>
                <w:tab w:val="left" w:pos="720"/>
              </w:tabs>
              <w:spacing w:line="20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26" w:type="pct"/>
            <w:tcBorders>
              <w:top w:val="single" w:sz="4" w:space="0" w:color="auto"/>
            </w:tcBorders>
            <w:vAlign w:val="bottom"/>
          </w:tcPr>
          <w:p w14:paraId="2CFD81F0" w14:textId="77777777" w:rsidR="000F35F4" w:rsidRPr="00435D89" w:rsidRDefault="000F35F4" w:rsidP="00B61B2E">
            <w:pPr>
              <w:tabs>
                <w:tab w:val="decimal" w:pos="890"/>
              </w:tabs>
              <w:spacing w:line="200" w:lineRule="exact"/>
              <w:ind w:right="-25"/>
              <w:rPr>
                <w:rFonts w:ascii="CordiaUPC" w:hAnsi="CordiaUPC" w:cs="CordiaUPC"/>
                <w:b/>
                <w:bCs/>
                <w:sz w:val="24"/>
                <w:szCs w:val="24"/>
                <w:cs/>
              </w:rPr>
            </w:pPr>
            <w:r>
              <w:rPr>
                <w:rFonts w:ascii="CordiaUPC" w:hAnsi="CordiaUPC" w:cs="CordiaUPC"/>
                <w:b/>
                <w:bCs/>
                <w:sz w:val="24"/>
                <w:szCs w:val="24"/>
              </w:rPr>
              <w:t>6,979</w:t>
            </w:r>
          </w:p>
        </w:tc>
        <w:tc>
          <w:tcPr>
            <w:tcW w:w="115" w:type="pct"/>
            <w:vAlign w:val="bottom"/>
          </w:tcPr>
          <w:p w14:paraId="146EA590"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vAlign w:val="bottom"/>
          </w:tcPr>
          <w:p w14:paraId="73D242D3" w14:textId="77777777" w:rsidR="000F35F4" w:rsidRPr="00435D89" w:rsidRDefault="000F35F4" w:rsidP="00B61B2E">
            <w:pPr>
              <w:tabs>
                <w:tab w:val="decimal" w:pos="890"/>
              </w:tabs>
              <w:spacing w:line="200" w:lineRule="exact"/>
              <w:ind w:right="-25"/>
              <w:rPr>
                <w:rFonts w:ascii="CordiaUPC" w:hAnsi="CordiaUPC" w:cs="CordiaUPC"/>
                <w:b/>
                <w:bCs/>
                <w:sz w:val="24"/>
                <w:szCs w:val="24"/>
              </w:rPr>
            </w:pPr>
            <w:r w:rsidRPr="00133D45">
              <w:rPr>
                <w:rFonts w:ascii="CordiaUPC" w:hAnsi="CordiaUPC" w:cs="CordiaUPC"/>
                <w:b/>
                <w:bCs/>
                <w:sz w:val="24"/>
                <w:szCs w:val="24"/>
              </w:rPr>
              <w:t>-</w:t>
            </w:r>
          </w:p>
        </w:tc>
        <w:tc>
          <w:tcPr>
            <w:tcW w:w="116" w:type="pct"/>
            <w:vAlign w:val="bottom"/>
          </w:tcPr>
          <w:p w14:paraId="645A9DB9"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645" w:type="pct"/>
            <w:tcBorders>
              <w:top w:val="single" w:sz="4" w:space="0" w:color="auto"/>
            </w:tcBorders>
            <w:vAlign w:val="bottom"/>
          </w:tcPr>
          <w:p w14:paraId="0361B2D4" w14:textId="77777777" w:rsidR="000F35F4" w:rsidRPr="00435D89" w:rsidRDefault="000F35F4" w:rsidP="00B61B2E">
            <w:pPr>
              <w:tabs>
                <w:tab w:val="decimal" w:pos="890"/>
              </w:tabs>
              <w:spacing w:line="200" w:lineRule="exact"/>
              <w:ind w:right="-17"/>
              <w:rPr>
                <w:rFonts w:ascii="CordiaUPC" w:hAnsi="CordiaUPC" w:cs="CordiaUPC"/>
                <w:b/>
                <w:bCs/>
                <w:sz w:val="24"/>
                <w:szCs w:val="24"/>
              </w:rPr>
            </w:pPr>
            <w:r>
              <w:rPr>
                <w:rFonts w:ascii="CordiaUPC" w:hAnsi="CordiaUPC" w:cs="CordiaUPC"/>
                <w:b/>
                <w:bCs/>
                <w:sz w:val="24"/>
                <w:szCs w:val="24"/>
              </w:rPr>
              <w:t>178,694</w:t>
            </w:r>
          </w:p>
        </w:tc>
        <w:tc>
          <w:tcPr>
            <w:tcW w:w="115" w:type="pct"/>
            <w:vAlign w:val="bottom"/>
          </w:tcPr>
          <w:p w14:paraId="561622B7"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603" w:type="pct"/>
            <w:tcBorders>
              <w:top w:val="single" w:sz="4" w:space="0" w:color="auto"/>
            </w:tcBorders>
            <w:vAlign w:val="bottom"/>
          </w:tcPr>
          <w:p w14:paraId="2A3EAD0F" w14:textId="77777777" w:rsidR="000F35F4" w:rsidRPr="00435D89" w:rsidRDefault="000F35F4" w:rsidP="00B61B2E">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2,890</w:t>
            </w:r>
          </w:p>
        </w:tc>
        <w:tc>
          <w:tcPr>
            <w:tcW w:w="113" w:type="pct"/>
            <w:vAlign w:val="bottom"/>
          </w:tcPr>
          <w:p w14:paraId="4181E57A"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540" w:type="pct"/>
            <w:tcBorders>
              <w:top w:val="single" w:sz="4" w:space="0" w:color="auto"/>
            </w:tcBorders>
            <w:vAlign w:val="bottom"/>
          </w:tcPr>
          <w:p w14:paraId="2F4D48AC" w14:textId="3730EFCE" w:rsidR="000F35F4" w:rsidRPr="00795EBF" w:rsidRDefault="000F35F4" w:rsidP="00B61B2E">
            <w:pPr>
              <w:tabs>
                <w:tab w:val="decimal" w:pos="890"/>
              </w:tabs>
              <w:spacing w:line="200" w:lineRule="exact"/>
              <w:ind w:right="-25"/>
              <w:rPr>
                <w:rFonts w:ascii="CordiaUPC" w:hAnsi="CordiaUPC" w:cs="CordiaUPC"/>
                <w:b/>
                <w:bCs/>
                <w:sz w:val="24"/>
                <w:szCs w:val="24"/>
              </w:rPr>
            </w:pPr>
            <w:r w:rsidRPr="00795EBF">
              <w:rPr>
                <w:rFonts w:ascii="CordiaUPC" w:hAnsi="CordiaUPC" w:cs="CordiaUPC"/>
                <w:b/>
                <w:bCs/>
                <w:sz w:val="24"/>
                <w:szCs w:val="24"/>
              </w:rPr>
              <w:t>1,507,67</w:t>
            </w:r>
            <w:r w:rsidR="0023012A">
              <w:rPr>
                <w:rFonts w:ascii="CordiaUPC" w:hAnsi="CordiaUPC" w:cs="CordiaUPC"/>
                <w:b/>
                <w:bCs/>
                <w:sz w:val="24"/>
                <w:szCs w:val="24"/>
              </w:rPr>
              <w:t>1</w:t>
            </w:r>
          </w:p>
        </w:tc>
        <w:tc>
          <w:tcPr>
            <w:tcW w:w="113" w:type="pct"/>
            <w:vAlign w:val="bottom"/>
          </w:tcPr>
          <w:p w14:paraId="42E9AFAC" w14:textId="77777777" w:rsidR="000F35F4" w:rsidRPr="00795EBF" w:rsidRDefault="000F35F4" w:rsidP="00B61B2E">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vAlign w:val="bottom"/>
          </w:tcPr>
          <w:p w14:paraId="1A053460" w14:textId="3B969BC8" w:rsidR="000F35F4" w:rsidRPr="00795EBF" w:rsidRDefault="000F35F4" w:rsidP="00B61B2E">
            <w:pPr>
              <w:tabs>
                <w:tab w:val="decimal" w:pos="890"/>
              </w:tabs>
              <w:spacing w:line="200" w:lineRule="exact"/>
              <w:ind w:right="-9"/>
              <w:rPr>
                <w:rFonts w:ascii="CordiaUPC" w:hAnsi="CordiaUPC" w:cs="CordiaUPC"/>
                <w:b/>
                <w:bCs/>
                <w:sz w:val="24"/>
                <w:szCs w:val="24"/>
              </w:rPr>
            </w:pPr>
            <w:r w:rsidRPr="00795EBF">
              <w:rPr>
                <w:rFonts w:ascii="CordiaUPC" w:hAnsi="CordiaUPC" w:cs="CordiaUPC"/>
                <w:b/>
                <w:bCs/>
                <w:sz w:val="24"/>
                <w:szCs w:val="24"/>
              </w:rPr>
              <w:t>1,696,23</w:t>
            </w:r>
            <w:r w:rsidR="0023012A">
              <w:rPr>
                <w:rFonts w:ascii="CordiaUPC" w:hAnsi="CordiaUPC" w:cs="CordiaUPC"/>
                <w:b/>
                <w:bCs/>
                <w:sz w:val="24"/>
                <w:szCs w:val="24"/>
              </w:rPr>
              <w:t>4</w:t>
            </w:r>
          </w:p>
        </w:tc>
      </w:tr>
      <w:tr w:rsidR="000F35F4" w:rsidRPr="00435D89" w14:paraId="71827E96" w14:textId="77777777" w:rsidTr="00B61B2E">
        <w:trPr>
          <w:tblHeader/>
        </w:trPr>
        <w:tc>
          <w:tcPr>
            <w:tcW w:w="1028" w:type="pct"/>
          </w:tcPr>
          <w:p w14:paraId="0C94EA84" w14:textId="77777777" w:rsidR="000F35F4" w:rsidRPr="00435D89" w:rsidRDefault="000F35F4" w:rsidP="00B61B2E">
            <w:pPr>
              <w:tabs>
                <w:tab w:val="left" w:pos="720"/>
              </w:tabs>
              <w:spacing w:line="200" w:lineRule="exact"/>
              <w:ind w:left="159" w:right="-43" w:hanging="159"/>
              <w:rPr>
                <w:rFonts w:ascii="CordiaUPC" w:hAnsi="CordiaUPC" w:cs="CordiaUPC"/>
                <w:b/>
                <w:bCs/>
                <w:i/>
                <w:iCs/>
                <w:sz w:val="24"/>
                <w:szCs w:val="24"/>
              </w:rPr>
            </w:pPr>
          </w:p>
        </w:tc>
        <w:tc>
          <w:tcPr>
            <w:tcW w:w="526" w:type="pct"/>
            <w:tcBorders>
              <w:top w:val="double" w:sz="4" w:space="0" w:color="auto"/>
            </w:tcBorders>
            <w:vAlign w:val="bottom"/>
          </w:tcPr>
          <w:p w14:paraId="47F5770F" w14:textId="77777777" w:rsidR="000F35F4" w:rsidRPr="00435D89" w:rsidRDefault="000F35F4" w:rsidP="00B61B2E">
            <w:pPr>
              <w:tabs>
                <w:tab w:val="decimal" w:pos="890"/>
              </w:tabs>
              <w:spacing w:line="200" w:lineRule="exact"/>
              <w:ind w:right="-101"/>
              <w:rPr>
                <w:rFonts w:ascii="CordiaUPC" w:hAnsi="CordiaUPC" w:cs="CordiaUPC"/>
                <w:sz w:val="24"/>
                <w:szCs w:val="24"/>
                <w:cs/>
              </w:rPr>
            </w:pPr>
          </w:p>
        </w:tc>
        <w:tc>
          <w:tcPr>
            <w:tcW w:w="115" w:type="pct"/>
            <w:vAlign w:val="bottom"/>
          </w:tcPr>
          <w:p w14:paraId="2EE561A0"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vAlign w:val="bottom"/>
          </w:tcPr>
          <w:p w14:paraId="30DF1589"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116" w:type="pct"/>
            <w:vAlign w:val="bottom"/>
          </w:tcPr>
          <w:p w14:paraId="7949FD83"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645" w:type="pct"/>
            <w:tcBorders>
              <w:top w:val="double" w:sz="4" w:space="0" w:color="auto"/>
            </w:tcBorders>
            <w:vAlign w:val="bottom"/>
          </w:tcPr>
          <w:p w14:paraId="268F7524" w14:textId="77777777" w:rsidR="000F35F4" w:rsidRPr="00435D89" w:rsidRDefault="000F35F4" w:rsidP="00B61B2E">
            <w:pPr>
              <w:tabs>
                <w:tab w:val="decimal" w:pos="890"/>
              </w:tabs>
              <w:spacing w:line="200" w:lineRule="exact"/>
              <w:ind w:right="-17"/>
              <w:rPr>
                <w:rFonts w:ascii="CordiaUPC" w:hAnsi="CordiaUPC" w:cs="CordiaUPC"/>
                <w:sz w:val="24"/>
                <w:szCs w:val="24"/>
              </w:rPr>
            </w:pPr>
          </w:p>
        </w:tc>
        <w:tc>
          <w:tcPr>
            <w:tcW w:w="115" w:type="pct"/>
            <w:vAlign w:val="bottom"/>
          </w:tcPr>
          <w:p w14:paraId="688DA4F1"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603" w:type="pct"/>
            <w:tcBorders>
              <w:top w:val="double" w:sz="4" w:space="0" w:color="auto"/>
            </w:tcBorders>
            <w:vAlign w:val="bottom"/>
          </w:tcPr>
          <w:p w14:paraId="1CFD9A9A"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113" w:type="pct"/>
            <w:vAlign w:val="bottom"/>
          </w:tcPr>
          <w:p w14:paraId="4820D2BF"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540" w:type="pct"/>
            <w:tcBorders>
              <w:top w:val="double" w:sz="4" w:space="0" w:color="auto"/>
            </w:tcBorders>
            <w:vAlign w:val="bottom"/>
          </w:tcPr>
          <w:p w14:paraId="2E41CA32" w14:textId="77777777" w:rsidR="000F35F4" w:rsidRPr="00795EBF" w:rsidRDefault="000F35F4" w:rsidP="00B61B2E">
            <w:pPr>
              <w:tabs>
                <w:tab w:val="decimal" w:pos="890"/>
              </w:tabs>
              <w:spacing w:line="200" w:lineRule="exact"/>
              <w:ind w:right="-101"/>
              <w:rPr>
                <w:rFonts w:ascii="CordiaUPC" w:hAnsi="CordiaUPC" w:cs="CordiaUPC"/>
                <w:sz w:val="24"/>
                <w:szCs w:val="24"/>
              </w:rPr>
            </w:pPr>
          </w:p>
        </w:tc>
        <w:tc>
          <w:tcPr>
            <w:tcW w:w="113" w:type="pct"/>
            <w:vAlign w:val="bottom"/>
          </w:tcPr>
          <w:p w14:paraId="2CF6ADB7" w14:textId="77777777" w:rsidR="000F35F4" w:rsidRPr="00795EBF" w:rsidRDefault="000F35F4" w:rsidP="00B61B2E">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vAlign w:val="bottom"/>
          </w:tcPr>
          <w:p w14:paraId="0E731F3F" w14:textId="77777777" w:rsidR="000F35F4" w:rsidRPr="00795EBF" w:rsidRDefault="000F35F4" w:rsidP="00B61B2E">
            <w:pPr>
              <w:tabs>
                <w:tab w:val="decimal" w:pos="890"/>
              </w:tabs>
              <w:spacing w:line="200" w:lineRule="exact"/>
              <w:ind w:right="-9"/>
              <w:rPr>
                <w:rFonts w:ascii="CordiaUPC" w:hAnsi="CordiaUPC" w:cs="CordiaUPC"/>
                <w:sz w:val="24"/>
                <w:szCs w:val="24"/>
              </w:rPr>
            </w:pPr>
          </w:p>
        </w:tc>
      </w:tr>
      <w:tr w:rsidR="000F35F4" w:rsidRPr="00435D89" w14:paraId="77F090F3" w14:textId="77777777" w:rsidTr="00B61B2E">
        <w:trPr>
          <w:tblHeader/>
        </w:trPr>
        <w:tc>
          <w:tcPr>
            <w:tcW w:w="1028" w:type="pct"/>
            <w:hideMark/>
          </w:tcPr>
          <w:p w14:paraId="363F445E" w14:textId="77777777" w:rsidR="000F35F4" w:rsidRPr="00435D89" w:rsidRDefault="000F35F4" w:rsidP="00B61B2E">
            <w:pPr>
              <w:tabs>
                <w:tab w:val="left" w:pos="720"/>
              </w:tabs>
              <w:spacing w:line="20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26" w:type="pct"/>
            <w:vAlign w:val="bottom"/>
          </w:tcPr>
          <w:p w14:paraId="342E9800"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115" w:type="pct"/>
            <w:vAlign w:val="bottom"/>
          </w:tcPr>
          <w:p w14:paraId="7A8A0745"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543" w:type="pct"/>
            <w:vAlign w:val="bottom"/>
          </w:tcPr>
          <w:p w14:paraId="1C45E904"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116" w:type="pct"/>
            <w:vAlign w:val="bottom"/>
          </w:tcPr>
          <w:p w14:paraId="4108F72D"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645" w:type="pct"/>
            <w:vAlign w:val="bottom"/>
          </w:tcPr>
          <w:p w14:paraId="0FFF4015" w14:textId="77777777" w:rsidR="000F35F4" w:rsidRPr="00435D89" w:rsidRDefault="000F35F4" w:rsidP="00B61B2E">
            <w:pPr>
              <w:tabs>
                <w:tab w:val="decimal" w:pos="890"/>
              </w:tabs>
              <w:spacing w:line="200" w:lineRule="exact"/>
              <w:ind w:right="-17"/>
              <w:rPr>
                <w:rFonts w:ascii="CordiaUPC" w:hAnsi="CordiaUPC" w:cs="CordiaUPC"/>
                <w:sz w:val="24"/>
                <w:szCs w:val="24"/>
              </w:rPr>
            </w:pPr>
          </w:p>
        </w:tc>
        <w:tc>
          <w:tcPr>
            <w:tcW w:w="115" w:type="pct"/>
            <w:vAlign w:val="bottom"/>
          </w:tcPr>
          <w:p w14:paraId="4E4A2B16"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603" w:type="pct"/>
            <w:vAlign w:val="bottom"/>
          </w:tcPr>
          <w:p w14:paraId="0E63D372"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113" w:type="pct"/>
            <w:vAlign w:val="bottom"/>
          </w:tcPr>
          <w:p w14:paraId="26B377D6" w14:textId="77777777" w:rsidR="000F35F4" w:rsidRPr="00435D89" w:rsidRDefault="000F35F4" w:rsidP="00B61B2E">
            <w:pPr>
              <w:tabs>
                <w:tab w:val="decimal" w:pos="890"/>
              </w:tabs>
              <w:spacing w:line="200" w:lineRule="exact"/>
              <w:ind w:right="-101"/>
              <w:rPr>
                <w:rFonts w:ascii="CordiaUPC" w:hAnsi="CordiaUPC" w:cs="CordiaUPC"/>
                <w:sz w:val="24"/>
                <w:szCs w:val="24"/>
              </w:rPr>
            </w:pPr>
          </w:p>
        </w:tc>
        <w:tc>
          <w:tcPr>
            <w:tcW w:w="540" w:type="pct"/>
            <w:vAlign w:val="bottom"/>
          </w:tcPr>
          <w:p w14:paraId="4E0901CA" w14:textId="77777777" w:rsidR="000F35F4" w:rsidRPr="00795EBF" w:rsidRDefault="000F35F4" w:rsidP="00B61B2E">
            <w:pPr>
              <w:tabs>
                <w:tab w:val="decimal" w:pos="890"/>
              </w:tabs>
              <w:spacing w:line="200" w:lineRule="exact"/>
              <w:ind w:right="-101"/>
              <w:rPr>
                <w:rFonts w:ascii="CordiaUPC" w:hAnsi="CordiaUPC" w:cs="CordiaUPC"/>
                <w:sz w:val="24"/>
                <w:szCs w:val="24"/>
              </w:rPr>
            </w:pPr>
          </w:p>
        </w:tc>
        <w:tc>
          <w:tcPr>
            <w:tcW w:w="113" w:type="pct"/>
            <w:vAlign w:val="bottom"/>
          </w:tcPr>
          <w:p w14:paraId="4A96934D" w14:textId="77777777" w:rsidR="000F35F4" w:rsidRPr="00795EBF" w:rsidRDefault="000F35F4" w:rsidP="00B61B2E">
            <w:pPr>
              <w:tabs>
                <w:tab w:val="decimal" w:pos="890"/>
              </w:tabs>
              <w:spacing w:line="200" w:lineRule="exact"/>
              <w:ind w:right="-101"/>
              <w:rPr>
                <w:rFonts w:ascii="CordiaUPC" w:hAnsi="CordiaUPC" w:cs="CordiaUPC"/>
                <w:sz w:val="24"/>
                <w:szCs w:val="24"/>
              </w:rPr>
            </w:pPr>
          </w:p>
        </w:tc>
        <w:tc>
          <w:tcPr>
            <w:tcW w:w="543" w:type="pct"/>
            <w:vAlign w:val="bottom"/>
          </w:tcPr>
          <w:p w14:paraId="0D9DC08D" w14:textId="77777777" w:rsidR="000F35F4" w:rsidRPr="00795EBF" w:rsidRDefault="000F35F4" w:rsidP="00B61B2E">
            <w:pPr>
              <w:tabs>
                <w:tab w:val="decimal" w:pos="890"/>
              </w:tabs>
              <w:spacing w:line="200" w:lineRule="exact"/>
              <w:ind w:right="-9"/>
              <w:rPr>
                <w:rFonts w:ascii="CordiaUPC" w:hAnsi="CordiaUPC" w:cs="CordiaUPC"/>
                <w:sz w:val="24"/>
                <w:szCs w:val="24"/>
              </w:rPr>
            </w:pPr>
          </w:p>
        </w:tc>
      </w:tr>
      <w:tr w:rsidR="000F35F4" w:rsidRPr="00435D89" w14:paraId="242A6258" w14:textId="77777777" w:rsidTr="00B61B2E">
        <w:trPr>
          <w:tblHeader/>
        </w:trPr>
        <w:tc>
          <w:tcPr>
            <w:tcW w:w="1028" w:type="pct"/>
            <w:hideMark/>
          </w:tcPr>
          <w:p w14:paraId="62F5AF2A"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Deposits</w:t>
            </w:r>
          </w:p>
        </w:tc>
        <w:tc>
          <w:tcPr>
            <w:tcW w:w="526" w:type="pct"/>
            <w:vAlign w:val="bottom"/>
          </w:tcPr>
          <w:p w14:paraId="064DC5E3"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70AD50F5"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4407A963"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74FA0178"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361755E0"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384640D3"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7A31BF4E"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61851FAD"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4B1D11EE" w14:textId="77777777"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1,339,195</w:t>
            </w:r>
          </w:p>
        </w:tc>
        <w:tc>
          <w:tcPr>
            <w:tcW w:w="113" w:type="pct"/>
            <w:vAlign w:val="bottom"/>
          </w:tcPr>
          <w:p w14:paraId="3545A862"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4C599809" w14:textId="77777777"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1,339,195</w:t>
            </w:r>
          </w:p>
        </w:tc>
      </w:tr>
      <w:tr w:rsidR="000F35F4" w:rsidRPr="00435D89" w14:paraId="2CE5ECF6" w14:textId="77777777" w:rsidTr="00B61B2E">
        <w:trPr>
          <w:tblHeader/>
        </w:trPr>
        <w:tc>
          <w:tcPr>
            <w:tcW w:w="1028" w:type="pct"/>
            <w:hideMark/>
          </w:tcPr>
          <w:p w14:paraId="090B91FB"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 market items</w:t>
            </w:r>
          </w:p>
        </w:tc>
        <w:tc>
          <w:tcPr>
            <w:tcW w:w="526" w:type="pct"/>
            <w:vAlign w:val="bottom"/>
          </w:tcPr>
          <w:p w14:paraId="1BEBECA7"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44E28B6C"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420B9663"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519519DF"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600E6BE8"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244E92B4"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755EBAAF"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4E2CCDB9"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27DD1FAE" w14:textId="77777777"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84,966</w:t>
            </w:r>
          </w:p>
        </w:tc>
        <w:tc>
          <w:tcPr>
            <w:tcW w:w="113" w:type="pct"/>
            <w:vAlign w:val="bottom"/>
          </w:tcPr>
          <w:p w14:paraId="69151825"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694C3DA6" w14:textId="77777777"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84,966</w:t>
            </w:r>
          </w:p>
        </w:tc>
      </w:tr>
      <w:tr w:rsidR="000F35F4" w:rsidRPr="00435D89" w14:paraId="11E8BC7B" w14:textId="77777777" w:rsidTr="00B61B2E">
        <w:trPr>
          <w:tblHeader/>
        </w:trPr>
        <w:tc>
          <w:tcPr>
            <w:tcW w:w="1028" w:type="pct"/>
          </w:tcPr>
          <w:p w14:paraId="0BC0632D"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w:t>
            </w:r>
          </w:p>
        </w:tc>
        <w:tc>
          <w:tcPr>
            <w:tcW w:w="526" w:type="pct"/>
            <w:vAlign w:val="bottom"/>
          </w:tcPr>
          <w:p w14:paraId="6EA96599"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115" w:type="pct"/>
            <w:vAlign w:val="bottom"/>
          </w:tcPr>
          <w:p w14:paraId="73AB9DE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19D4D85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116" w:type="pct"/>
            <w:vAlign w:val="bottom"/>
          </w:tcPr>
          <w:p w14:paraId="157B86F3"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3EF4E4DB" w14:textId="77777777" w:rsidR="000F35F4" w:rsidRPr="00435D89" w:rsidRDefault="000F35F4" w:rsidP="00B61B2E">
            <w:pPr>
              <w:tabs>
                <w:tab w:val="decimal" w:pos="890"/>
              </w:tabs>
              <w:spacing w:line="200" w:lineRule="exact"/>
              <w:ind w:right="-17"/>
              <w:rPr>
                <w:rFonts w:ascii="CordiaUPC" w:hAnsi="CordiaUPC" w:cs="CordiaUPC"/>
                <w:sz w:val="24"/>
                <w:szCs w:val="24"/>
              </w:rPr>
            </w:pPr>
          </w:p>
        </w:tc>
        <w:tc>
          <w:tcPr>
            <w:tcW w:w="115" w:type="pct"/>
            <w:vAlign w:val="bottom"/>
          </w:tcPr>
          <w:p w14:paraId="53FC7176"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169995C9"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113" w:type="pct"/>
            <w:vAlign w:val="bottom"/>
          </w:tcPr>
          <w:p w14:paraId="1D13F24D"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214322E1"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113" w:type="pct"/>
            <w:vAlign w:val="bottom"/>
          </w:tcPr>
          <w:p w14:paraId="279DE057"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6EB431D5" w14:textId="77777777" w:rsidR="000F35F4" w:rsidRPr="00795EBF" w:rsidRDefault="000F35F4" w:rsidP="00B61B2E">
            <w:pPr>
              <w:tabs>
                <w:tab w:val="decimal" w:pos="890"/>
              </w:tabs>
              <w:spacing w:line="200" w:lineRule="exact"/>
              <w:ind w:right="-9"/>
              <w:rPr>
                <w:rFonts w:ascii="CordiaUPC" w:hAnsi="CordiaUPC" w:cs="CordiaUPC"/>
                <w:sz w:val="24"/>
                <w:szCs w:val="24"/>
              </w:rPr>
            </w:pPr>
          </w:p>
        </w:tc>
      </w:tr>
      <w:tr w:rsidR="000F35F4" w:rsidRPr="00435D89" w14:paraId="6FC19036" w14:textId="77777777" w:rsidTr="00B61B2E">
        <w:trPr>
          <w:tblHeader/>
        </w:trPr>
        <w:tc>
          <w:tcPr>
            <w:tcW w:w="1028" w:type="pct"/>
            <w:hideMark/>
          </w:tcPr>
          <w:p w14:paraId="28937727" w14:textId="77777777" w:rsidR="000F35F4" w:rsidRPr="00435D89" w:rsidRDefault="000F35F4" w:rsidP="00B61B2E">
            <w:pPr>
              <w:tabs>
                <w:tab w:val="left" w:pos="720"/>
              </w:tabs>
              <w:spacing w:line="200" w:lineRule="exact"/>
              <w:ind w:left="159" w:right="-200" w:hanging="159"/>
              <w:rPr>
                <w:rFonts w:ascii="CordiaUPC" w:hAnsi="CordiaUPC" w:cs="CordiaUPC"/>
                <w:sz w:val="24"/>
                <w:szCs w:val="24"/>
              </w:rPr>
            </w:pPr>
            <w:r w:rsidRPr="00435D89">
              <w:rPr>
                <w:rFonts w:ascii="CordiaUPC" w:hAnsi="CordiaUPC" w:cs="CordiaUPC"/>
                <w:sz w:val="24"/>
                <w:szCs w:val="24"/>
              </w:rPr>
              <w:t xml:space="preserve">   </w:t>
            </w:r>
            <w:r w:rsidRPr="00435D89">
              <w:rPr>
                <w:rFonts w:ascii="CordiaUPC" w:hAnsi="CordiaUPC" w:cs="CordiaUPC" w:hint="cs"/>
                <w:sz w:val="24"/>
                <w:szCs w:val="24"/>
              </w:rPr>
              <w:t>demand</w:t>
            </w:r>
          </w:p>
        </w:tc>
        <w:tc>
          <w:tcPr>
            <w:tcW w:w="526" w:type="pct"/>
            <w:vAlign w:val="bottom"/>
          </w:tcPr>
          <w:p w14:paraId="3C4EDD0C"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3882F2F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12AF02BC"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5F08B173"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6B8C69BB"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04C12CCA"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01DFEC9F"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06853BD3"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4054B9A3" w14:textId="77777777" w:rsidR="000F35F4" w:rsidRPr="00795EBF" w:rsidRDefault="000F35F4" w:rsidP="00B61B2E">
            <w:pPr>
              <w:tabs>
                <w:tab w:val="decimal" w:pos="890"/>
              </w:tabs>
              <w:spacing w:line="200" w:lineRule="exact"/>
              <w:ind w:right="-25"/>
              <w:rPr>
                <w:rFonts w:ascii="CordiaUPC" w:hAnsi="CordiaUPC" w:cs="CordiaUPC"/>
                <w:sz w:val="24"/>
                <w:szCs w:val="24"/>
                <w:lang w:val="en-US" w:bidi="th-TH"/>
              </w:rPr>
            </w:pPr>
            <w:r w:rsidRPr="00795EBF">
              <w:rPr>
                <w:rFonts w:ascii="CordiaUPC" w:hAnsi="CordiaUPC" w:cs="CordiaUPC"/>
                <w:sz w:val="24"/>
                <w:szCs w:val="24"/>
              </w:rPr>
              <w:t>5,325</w:t>
            </w:r>
          </w:p>
        </w:tc>
        <w:tc>
          <w:tcPr>
            <w:tcW w:w="113" w:type="pct"/>
            <w:vAlign w:val="bottom"/>
          </w:tcPr>
          <w:p w14:paraId="0D628497"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17854C01" w14:textId="77777777" w:rsidR="000F35F4" w:rsidRPr="00795EBF" w:rsidRDefault="000F35F4" w:rsidP="00B61B2E">
            <w:pPr>
              <w:tabs>
                <w:tab w:val="decimal" w:pos="890"/>
              </w:tabs>
              <w:spacing w:line="200" w:lineRule="exact"/>
              <w:ind w:right="-9"/>
              <w:rPr>
                <w:rFonts w:ascii="CordiaUPC" w:hAnsi="CordiaUPC" w:cs="CordiaUPC"/>
                <w:sz w:val="24"/>
                <w:szCs w:val="24"/>
                <w:lang w:val="en-US" w:bidi="th-TH"/>
              </w:rPr>
            </w:pPr>
            <w:r w:rsidRPr="00795EBF">
              <w:rPr>
                <w:rFonts w:ascii="CordiaUPC" w:hAnsi="CordiaUPC" w:cs="CordiaUPC"/>
                <w:sz w:val="24"/>
                <w:szCs w:val="24"/>
              </w:rPr>
              <w:t>5,325</w:t>
            </w:r>
          </w:p>
        </w:tc>
      </w:tr>
      <w:tr w:rsidR="000F35F4" w:rsidRPr="00435D89" w14:paraId="3D795F3C" w14:textId="77777777" w:rsidTr="00B61B2E">
        <w:trPr>
          <w:tblHeader/>
        </w:trPr>
        <w:tc>
          <w:tcPr>
            <w:tcW w:w="1028" w:type="pct"/>
            <w:hideMark/>
          </w:tcPr>
          <w:p w14:paraId="6FC65D41"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measured</w:t>
            </w:r>
            <w:r>
              <w:rPr>
                <w:rFonts w:ascii="CordiaUPC" w:hAnsi="CordiaUPC" w:cs="CordiaUPC"/>
                <w:sz w:val="24"/>
                <w:szCs w:val="24"/>
              </w:rPr>
              <w:t xml:space="preserve"> </w:t>
            </w:r>
            <w:r w:rsidRPr="00435D89">
              <w:rPr>
                <w:rFonts w:ascii="CordiaUPC" w:hAnsi="CordiaUPC" w:cs="CordiaUPC" w:hint="cs"/>
                <w:sz w:val="24"/>
                <w:szCs w:val="24"/>
              </w:rPr>
              <w:t xml:space="preserve">at </w:t>
            </w:r>
            <w:r>
              <w:rPr>
                <w:rFonts w:ascii="CordiaUPC" w:hAnsi="CordiaUPC" w:cs="CordiaUPC"/>
                <w:sz w:val="24"/>
                <w:szCs w:val="24"/>
              </w:rPr>
              <w:t>fair value through profit or loss</w:t>
            </w:r>
          </w:p>
        </w:tc>
        <w:tc>
          <w:tcPr>
            <w:tcW w:w="526" w:type="pct"/>
            <w:vAlign w:val="bottom"/>
          </w:tcPr>
          <w:p w14:paraId="27F46759" w14:textId="36892822" w:rsidR="000F35F4" w:rsidRPr="00435D89" w:rsidRDefault="0023012A" w:rsidP="00B61B2E">
            <w:pPr>
              <w:tabs>
                <w:tab w:val="decimal" w:pos="890"/>
              </w:tabs>
              <w:spacing w:line="200" w:lineRule="exact"/>
              <w:ind w:right="-25"/>
              <w:rPr>
                <w:rFonts w:ascii="CordiaUPC" w:hAnsi="CordiaUPC" w:cs="CordiaUPC"/>
                <w:sz w:val="24"/>
                <w:szCs w:val="24"/>
              </w:rPr>
            </w:pPr>
            <w:r>
              <w:rPr>
                <w:rFonts w:ascii="CordiaUPC" w:hAnsi="CordiaUPC" w:cs="CordiaUPC"/>
                <w:sz w:val="24"/>
                <w:szCs w:val="24"/>
              </w:rPr>
              <w:t>437</w:t>
            </w:r>
          </w:p>
        </w:tc>
        <w:tc>
          <w:tcPr>
            <w:tcW w:w="115" w:type="pct"/>
            <w:vAlign w:val="bottom"/>
          </w:tcPr>
          <w:p w14:paraId="662D87FD"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7BC6D9C3" w14:textId="29C97F36" w:rsidR="000F35F4" w:rsidRPr="00435D89" w:rsidRDefault="0023012A" w:rsidP="00B61B2E">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169CFA6A"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1F3F6FA1"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5FAA3307"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1F746E95"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50C31834"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67846711" w14:textId="77777777"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w:t>
            </w:r>
          </w:p>
        </w:tc>
        <w:tc>
          <w:tcPr>
            <w:tcW w:w="113" w:type="pct"/>
            <w:vAlign w:val="bottom"/>
          </w:tcPr>
          <w:p w14:paraId="5D72F1C2"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1DB17F9D" w14:textId="77777777"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437</w:t>
            </w:r>
          </w:p>
        </w:tc>
      </w:tr>
      <w:tr w:rsidR="000F35F4" w:rsidRPr="00435D89" w14:paraId="346EC2CA" w14:textId="77777777" w:rsidTr="00B61B2E">
        <w:trPr>
          <w:tblHeader/>
        </w:trPr>
        <w:tc>
          <w:tcPr>
            <w:tcW w:w="1028" w:type="pct"/>
            <w:hideMark/>
          </w:tcPr>
          <w:p w14:paraId="74475949"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26" w:type="pct"/>
            <w:vAlign w:val="bottom"/>
          </w:tcPr>
          <w:p w14:paraId="70393336" w14:textId="77777777" w:rsidR="000F35F4" w:rsidRPr="00435D89" w:rsidRDefault="000F35F4" w:rsidP="00B61B2E">
            <w:pPr>
              <w:tabs>
                <w:tab w:val="decimal" w:pos="890"/>
              </w:tabs>
              <w:spacing w:line="200" w:lineRule="exact"/>
              <w:ind w:right="-25"/>
              <w:rPr>
                <w:rFonts w:ascii="CordiaUPC" w:hAnsi="CordiaUPC" w:cs="CordiaUPC"/>
                <w:sz w:val="24"/>
                <w:szCs w:val="24"/>
              </w:rPr>
            </w:pPr>
            <w:r>
              <w:rPr>
                <w:rFonts w:ascii="CordiaUPC" w:hAnsi="CordiaUPC" w:cs="CordiaUPC"/>
                <w:sz w:val="24"/>
                <w:szCs w:val="24"/>
              </w:rPr>
              <w:t>5</w:t>
            </w:r>
            <w:r w:rsidRPr="00133D45">
              <w:rPr>
                <w:rFonts w:ascii="CordiaUPC" w:hAnsi="CordiaUPC" w:cs="CordiaUPC"/>
                <w:sz w:val="24"/>
                <w:szCs w:val="24"/>
              </w:rPr>
              <w:t>,</w:t>
            </w:r>
            <w:r>
              <w:rPr>
                <w:rFonts w:ascii="CordiaUPC" w:hAnsi="CordiaUPC" w:cs="CordiaUPC"/>
                <w:sz w:val="24"/>
                <w:szCs w:val="24"/>
              </w:rPr>
              <w:t>609</w:t>
            </w:r>
          </w:p>
        </w:tc>
        <w:tc>
          <w:tcPr>
            <w:tcW w:w="115" w:type="pct"/>
            <w:vAlign w:val="bottom"/>
          </w:tcPr>
          <w:p w14:paraId="5D6E9BD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775CB535"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3AA09E00"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3EDA47A2" w14:textId="77777777" w:rsidR="000F35F4" w:rsidRPr="00435D89" w:rsidRDefault="000F35F4" w:rsidP="00B61B2E">
            <w:pPr>
              <w:tabs>
                <w:tab w:val="decimal" w:pos="890"/>
              </w:tabs>
              <w:spacing w:line="200" w:lineRule="exact"/>
              <w:ind w:right="-17"/>
              <w:rPr>
                <w:rFonts w:ascii="CordiaUPC" w:hAnsi="CordiaUPC" w:cs="CordiaUPC"/>
                <w:sz w:val="24"/>
                <w:szCs w:val="24"/>
              </w:rPr>
            </w:pPr>
            <w:r>
              <w:rPr>
                <w:rFonts w:ascii="CordiaUPC" w:hAnsi="CordiaUPC" w:cs="CordiaUPC"/>
                <w:sz w:val="24"/>
                <w:szCs w:val="24"/>
              </w:rPr>
              <w:t>986</w:t>
            </w:r>
          </w:p>
        </w:tc>
        <w:tc>
          <w:tcPr>
            <w:tcW w:w="115" w:type="pct"/>
            <w:vAlign w:val="bottom"/>
          </w:tcPr>
          <w:p w14:paraId="56FADF54"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71566C4F"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1B8607E4"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7FE96C99" w14:textId="77777777"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w:t>
            </w:r>
          </w:p>
        </w:tc>
        <w:tc>
          <w:tcPr>
            <w:tcW w:w="113" w:type="pct"/>
            <w:vAlign w:val="bottom"/>
          </w:tcPr>
          <w:p w14:paraId="38F82151"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22230475" w14:textId="77777777"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6,595</w:t>
            </w:r>
          </w:p>
        </w:tc>
      </w:tr>
      <w:tr w:rsidR="000F35F4" w:rsidRPr="00435D89" w14:paraId="6FB9EA0D" w14:textId="77777777" w:rsidTr="00B61B2E">
        <w:trPr>
          <w:tblHeader/>
        </w:trPr>
        <w:tc>
          <w:tcPr>
            <w:tcW w:w="1028" w:type="pct"/>
            <w:hideMark/>
          </w:tcPr>
          <w:p w14:paraId="18338166" w14:textId="77777777" w:rsidR="000F35F4" w:rsidRPr="00435D89" w:rsidRDefault="000F35F4" w:rsidP="00B61B2E">
            <w:pPr>
              <w:tabs>
                <w:tab w:val="left" w:pos="720"/>
              </w:tabs>
              <w:spacing w:line="200" w:lineRule="exact"/>
              <w:ind w:left="159" w:right="-43" w:hanging="159"/>
              <w:rPr>
                <w:rFonts w:ascii="CordiaUPC" w:hAnsi="CordiaUPC" w:cs="CordiaUPC"/>
                <w:sz w:val="24"/>
                <w:szCs w:val="24"/>
                <w:cs/>
                <w:lang w:bidi="th-TH"/>
              </w:rPr>
            </w:pPr>
            <w:r w:rsidRPr="00435D89">
              <w:rPr>
                <w:rFonts w:ascii="CordiaUPC" w:hAnsi="CordiaUPC" w:cs="CordiaUPC" w:hint="cs"/>
                <w:sz w:val="24"/>
                <w:szCs w:val="24"/>
              </w:rPr>
              <w:t>Debts issued and borrowings</w:t>
            </w:r>
          </w:p>
        </w:tc>
        <w:tc>
          <w:tcPr>
            <w:tcW w:w="526" w:type="pct"/>
            <w:vAlign w:val="bottom"/>
          </w:tcPr>
          <w:p w14:paraId="0AF7DA82"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61866665"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7C13213B"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04EECDE5"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585D8E9A"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18347D91"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30C1F26D"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1B7E15C5"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4F15D5B2" w14:textId="77777777"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68,398</w:t>
            </w:r>
          </w:p>
        </w:tc>
        <w:tc>
          <w:tcPr>
            <w:tcW w:w="113" w:type="pct"/>
            <w:vAlign w:val="bottom"/>
          </w:tcPr>
          <w:p w14:paraId="13B3F12C"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7937E0D9" w14:textId="77777777"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68,398</w:t>
            </w:r>
          </w:p>
        </w:tc>
      </w:tr>
      <w:tr w:rsidR="000F35F4" w:rsidRPr="00435D89" w14:paraId="3AA3AAEC" w14:textId="77777777" w:rsidTr="00B61B2E">
        <w:trPr>
          <w:tblHeader/>
        </w:trPr>
        <w:tc>
          <w:tcPr>
            <w:tcW w:w="1028" w:type="pct"/>
            <w:hideMark/>
          </w:tcPr>
          <w:p w14:paraId="4A54F36D"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Other financial liabilities</w:t>
            </w:r>
          </w:p>
        </w:tc>
        <w:tc>
          <w:tcPr>
            <w:tcW w:w="526" w:type="pct"/>
            <w:vAlign w:val="bottom"/>
          </w:tcPr>
          <w:p w14:paraId="380B7C6F"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2BB16E04"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50D65210"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6" w:type="pct"/>
            <w:vAlign w:val="bottom"/>
          </w:tcPr>
          <w:p w14:paraId="49171C0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45" w:type="pct"/>
            <w:vAlign w:val="bottom"/>
          </w:tcPr>
          <w:p w14:paraId="169A5DA8" w14:textId="77777777" w:rsidR="000F35F4" w:rsidRPr="00435D89" w:rsidRDefault="000F35F4" w:rsidP="00B61B2E">
            <w:pPr>
              <w:tabs>
                <w:tab w:val="decimal" w:pos="890"/>
              </w:tabs>
              <w:spacing w:line="200" w:lineRule="exact"/>
              <w:ind w:right="-17"/>
              <w:rPr>
                <w:rFonts w:ascii="CordiaUPC" w:hAnsi="CordiaUPC" w:cs="CordiaUPC"/>
                <w:sz w:val="24"/>
                <w:szCs w:val="24"/>
              </w:rPr>
            </w:pPr>
            <w:r w:rsidRPr="00133D45">
              <w:rPr>
                <w:rFonts w:ascii="CordiaUPC" w:hAnsi="CordiaUPC" w:cs="CordiaUPC"/>
                <w:sz w:val="24"/>
                <w:szCs w:val="24"/>
              </w:rPr>
              <w:t>-</w:t>
            </w:r>
          </w:p>
        </w:tc>
        <w:tc>
          <w:tcPr>
            <w:tcW w:w="115" w:type="pct"/>
            <w:vAlign w:val="bottom"/>
          </w:tcPr>
          <w:p w14:paraId="3B07C335"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603" w:type="pct"/>
            <w:vAlign w:val="bottom"/>
          </w:tcPr>
          <w:p w14:paraId="33D8A58A" w14:textId="77777777" w:rsidR="000F35F4" w:rsidRPr="00435D89" w:rsidRDefault="000F35F4" w:rsidP="00B61B2E">
            <w:pPr>
              <w:tabs>
                <w:tab w:val="decimal" w:pos="890"/>
              </w:tabs>
              <w:spacing w:line="200" w:lineRule="exact"/>
              <w:ind w:right="-25"/>
              <w:rPr>
                <w:rFonts w:ascii="CordiaUPC" w:hAnsi="CordiaUPC" w:cs="CordiaUPC"/>
                <w:sz w:val="24"/>
                <w:szCs w:val="24"/>
              </w:rPr>
            </w:pPr>
            <w:r w:rsidRPr="00133D45">
              <w:rPr>
                <w:rFonts w:ascii="CordiaUPC" w:hAnsi="CordiaUPC" w:cs="CordiaUPC"/>
                <w:sz w:val="24"/>
                <w:szCs w:val="24"/>
              </w:rPr>
              <w:t>-</w:t>
            </w:r>
          </w:p>
        </w:tc>
        <w:tc>
          <w:tcPr>
            <w:tcW w:w="113" w:type="pct"/>
            <w:vAlign w:val="bottom"/>
          </w:tcPr>
          <w:p w14:paraId="19537E72" w14:textId="77777777" w:rsidR="000F35F4" w:rsidRPr="00435D89" w:rsidRDefault="000F35F4" w:rsidP="00B61B2E">
            <w:pPr>
              <w:tabs>
                <w:tab w:val="decimal" w:pos="890"/>
              </w:tabs>
              <w:spacing w:line="200" w:lineRule="exact"/>
              <w:ind w:right="-25"/>
              <w:rPr>
                <w:rFonts w:ascii="CordiaUPC" w:hAnsi="CordiaUPC" w:cs="CordiaUPC"/>
                <w:sz w:val="24"/>
                <w:szCs w:val="24"/>
              </w:rPr>
            </w:pPr>
          </w:p>
        </w:tc>
        <w:tc>
          <w:tcPr>
            <w:tcW w:w="540" w:type="pct"/>
            <w:vAlign w:val="bottom"/>
          </w:tcPr>
          <w:p w14:paraId="332690B0" w14:textId="236AEF47" w:rsidR="000F35F4" w:rsidRPr="00795EBF" w:rsidRDefault="000F35F4" w:rsidP="00B61B2E">
            <w:pPr>
              <w:tabs>
                <w:tab w:val="decimal" w:pos="890"/>
              </w:tabs>
              <w:spacing w:line="200" w:lineRule="exact"/>
              <w:ind w:right="-25"/>
              <w:rPr>
                <w:rFonts w:ascii="CordiaUPC" w:hAnsi="CordiaUPC" w:cs="CordiaUPC"/>
                <w:sz w:val="24"/>
                <w:szCs w:val="24"/>
              </w:rPr>
            </w:pPr>
            <w:r w:rsidRPr="00795EBF">
              <w:rPr>
                <w:rFonts w:ascii="CordiaUPC" w:hAnsi="CordiaUPC" w:cs="CordiaUPC"/>
                <w:sz w:val="24"/>
                <w:szCs w:val="24"/>
              </w:rPr>
              <w:t>16,43</w:t>
            </w:r>
            <w:r w:rsidR="0023012A">
              <w:rPr>
                <w:rFonts w:ascii="CordiaUPC" w:hAnsi="CordiaUPC" w:cs="CordiaUPC"/>
                <w:sz w:val="24"/>
                <w:szCs w:val="24"/>
              </w:rPr>
              <w:t>5</w:t>
            </w:r>
          </w:p>
        </w:tc>
        <w:tc>
          <w:tcPr>
            <w:tcW w:w="113" w:type="pct"/>
            <w:vAlign w:val="bottom"/>
          </w:tcPr>
          <w:p w14:paraId="69898F65" w14:textId="77777777" w:rsidR="000F35F4" w:rsidRPr="00795EBF" w:rsidRDefault="000F35F4" w:rsidP="00B61B2E">
            <w:pPr>
              <w:tabs>
                <w:tab w:val="decimal" w:pos="890"/>
              </w:tabs>
              <w:spacing w:line="200" w:lineRule="exact"/>
              <w:ind w:right="-25"/>
              <w:rPr>
                <w:rFonts w:ascii="CordiaUPC" w:hAnsi="CordiaUPC" w:cs="CordiaUPC"/>
                <w:sz w:val="24"/>
                <w:szCs w:val="24"/>
              </w:rPr>
            </w:pPr>
          </w:p>
        </w:tc>
        <w:tc>
          <w:tcPr>
            <w:tcW w:w="543" w:type="pct"/>
            <w:vAlign w:val="bottom"/>
          </w:tcPr>
          <w:p w14:paraId="5D4EFF44" w14:textId="5EE1FB0E" w:rsidR="000F35F4" w:rsidRPr="00795EBF" w:rsidRDefault="000F35F4" w:rsidP="00B61B2E">
            <w:pPr>
              <w:tabs>
                <w:tab w:val="decimal" w:pos="890"/>
              </w:tabs>
              <w:spacing w:line="200" w:lineRule="exact"/>
              <w:ind w:right="-9"/>
              <w:rPr>
                <w:rFonts w:ascii="CordiaUPC" w:hAnsi="CordiaUPC" w:cs="CordiaUPC"/>
                <w:sz w:val="24"/>
                <w:szCs w:val="24"/>
              </w:rPr>
            </w:pPr>
            <w:r w:rsidRPr="00795EBF">
              <w:rPr>
                <w:rFonts w:ascii="CordiaUPC" w:hAnsi="CordiaUPC" w:cs="CordiaUPC"/>
                <w:sz w:val="24"/>
                <w:szCs w:val="24"/>
              </w:rPr>
              <w:t>16,43</w:t>
            </w:r>
            <w:r w:rsidR="0023012A">
              <w:rPr>
                <w:rFonts w:ascii="CordiaUPC" w:hAnsi="CordiaUPC" w:cs="CordiaUPC"/>
                <w:sz w:val="24"/>
                <w:szCs w:val="24"/>
              </w:rPr>
              <w:t>5</w:t>
            </w:r>
          </w:p>
        </w:tc>
      </w:tr>
      <w:tr w:rsidR="000F35F4" w:rsidRPr="00435D89" w14:paraId="4137CA2C" w14:textId="77777777" w:rsidTr="00B61B2E">
        <w:trPr>
          <w:tblHeader/>
        </w:trPr>
        <w:tc>
          <w:tcPr>
            <w:tcW w:w="1028" w:type="pct"/>
            <w:hideMark/>
          </w:tcPr>
          <w:p w14:paraId="33E0E3B2" w14:textId="77777777" w:rsidR="000F35F4" w:rsidRPr="00435D89" w:rsidRDefault="000F35F4" w:rsidP="00B61B2E">
            <w:pPr>
              <w:tabs>
                <w:tab w:val="left" w:pos="720"/>
              </w:tabs>
              <w:spacing w:line="20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26" w:type="pct"/>
            <w:tcBorders>
              <w:top w:val="single" w:sz="4" w:space="0" w:color="auto"/>
              <w:bottom w:val="double" w:sz="4" w:space="0" w:color="auto"/>
            </w:tcBorders>
            <w:vAlign w:val="bottom"/>
          </w:tcPr>
          <w:p w14:paraId="558BF3D6" w14:textId="139780A8" w:rsidR="000F35F4" w:rsidRPr="00435D89" w:rsidRDefault="0023012A" w:rsidP="00B61B2E">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6,046</w:t>
            </w:r>
          </w:p>
        </w:tc>
        <w:tc>
          <w:tcPr>
            <w:tcW w:w="115" w:type="pct"/>
            <w:vAlign w:val="bottom"/>
          </w:tcPr>
          <w:p w14:paraId="75164037"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71AA7843" w14:textId="726CAD75" w:rsidR="000F35F4" w:rsidRPr="00435D89" w:rsidRDefault="0023012A" w:rsidP="00B61B2E">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w:t>
            </w:r>
          </w:p>
        </w:tc>
        <w:tc>
          <w:tcPr>
            <w:tcW w:w="116" w:type="pct"/>
          </w:tcPr>
          <w:p w14:paraId="33D48CF7"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645" w:type="pct"/>
            <w:tcBorders>
              <w:top w:val="single" w:sz="4" w:space="0" w:color="auto"/>
              <w:bottom w:val="double" w:sz="4" w:space="0" w:color="auto"/>
            </w:tcBorders>
            <w:vAlign w:val="bottom"/>
          </w:tcPr>
          <w:p w14:paraId="7C30A57C" w14:textId="77777777" w:rsidR="000F35F4" w:rsidRPr="00435D89" w:rsidRDefault="000F35F4" w:rsidP="00B61B2E">
            <w:pPr>
              <w:tabs>
                <w:tab w:val="decimal" w:pos="890"/>
              </w:tabs>
              <w:spacing w:line="200" w:lineRule="exact"/>
              <w:ind w:right="-17"/>
              <w:rPr>
                <w:rFonts w:ascii="CordiaUPC" w:hAnsi="CordiaUPC" w:cs="CordiaUPC"/>
                <w:b/>
                <w:bCs/>
                <w:sz w:val="24"/>
                <w:szCs w:val="24"/>
              </w:rPr>
            </w:pPr>
            <w:r>
              <w:rPr>
                <w:rFonts w:ascii="CordiaUPC" w:hAnsi="CordiaUPC" w:cs="CordiaUPC"/>
                <w:b/>
                <w:bCs/>
                <w:sz w:val="24"/>
                <w:szCs w:val="24"/>
              </w:rPr>
              <w:t>986</w:t>
            </w:r>
          </w:p>
        </w:tc>
        <w:tc>
          <w:tcPr>
            <w:tcW w:w="115" w:type="pct"/>
          </w:tcPr>
          <w:p w14:paraId="71498A5E"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603" w:type="pct"/>
            <w:tcBorders>
              <w:top w:val="single" w:sz="4" w:space="0" w:color="auto"/>
              <w:bottom w:val="double" w:sz="4" w:space="0" w:color="auto"/>
            </w:tcBorders>
            <w:vAlign w:val="bottom"/>
          </w:tcPr>
          <w:p w14:paraId="2D4E2FF6" w14:textId="77777777" w:rsidR="000F35F4" w:rsidRPr="00435D89" w:rsidRDefault="000F35F4" w:rsidP="00B61B2E">
            <w:pPr>
              <w:tabs>
                <w:tab w:val="decimal" w:pos="890"/>
              </w:tabs>
              <w:spacing w:line="200" w:lineRule="exact"/>
              <w:ind w:right="-25"/>
              <w:rPr>
                <w:rFonts w:ascii="CordiaUPC" w:hAnsi="CordiaUPC" w:cs="CordiaUPC"/>
                <w:b/>
                <w:bCs/>
                <w:sz w:val="24"/>
                <w:szCs w:val="24"/>
              </w:rPr>
            </w:pPr>
            <w:r w:rsidRPr="00133D45">
              <w:rPr>
                <w:rFonts w:ascii="CordiaUPC" w:hAnsi="CordiaUPC" w:cs="CordiaUPC"/>
                <w:b/>
                <w:bCs/>
                <w:sz w:val="24"/>
                <w:szCs w:val="24"/>
              </w:rPr>
              <w:t>-</w:t>
            </w:r>
          </w:p>
        </w:tc>
        <w:tc>
          <w:tcPr>
            <w:tcW w:w="113" w:type="pct"/>
            <w:vAlign w:val="bottom"/>
          </w:tcPr>
          <w:p w14:paraId="2B92B4EE" w14:textId="77777777" w:rsidR="000F35F4" w:rsidRPr="00435D89" w:rsidRDefault="000F35F4" w:rsidP="00B61B2E">
            <w:pPr>
              <w:tabs>
                <w:tab w:val="decimal" w:pos="890"/>
              </w:tabs>
              <w:spacing w:line="200" w:lineRule="exact"/>
              <w:ind w:right="-25"/>
              <w:rPr>
                <w:rFonts w:ascii="CordiaUPC" w:hAnsi="CordiaUPC" w:cs="CordiaUPC"/>
                <w:b/>
                <w:bCs/>
                <w:sz w:val="24"/>
                <w:szCs w:val="24"/>
              </w:rPr>
            </w:pPr>
          </w:p>
        </w:tc>
        <w:tc>
          <w:tcPr>
            <w:tcW w:w="540" w:type="pct"/>
            <w:tcBorders>
              <w:top w:val="single" w:sz="4" w:space="0" w:color="auto"/>
              <w:bottom w:val="double" w:sz="4" w:space="0" w:color="auto"/>
            </w:tcBorders>
            <w:vAlign w:val="bottom"/>
          </w:tcPr>
          <w:p w14:paraId="3633C9A8" w14:textId="73739B80" w:rsidR="000F35F4" w:rsidRPr="00795EBF" w:rsidRDefault="000F35F4" w:rsidP="00B61B2E">
            <w:pPr>
              <w:tabs>
                <w:tab w:val="decimal" w:pos="890"/>
              </w:tabs>
              <w:spacing w:line="200" w:lineRule="exact"/>
              <w:ind w:right="-25"/>
              <w:rPr>
                <w:rFonts w:ascii="CordiaUPC" w:hAnsi="CordiaUPC" w:cs="CordiaUPC"/>
                <w:b/>
                <w:bCs/>
                <w:sz w:val="24"/>
                <w:szCs w:val="24"/>
              </w:rPr>
            </w:pPr>
            <w:r w:rsidRPr="00795EBF">
              <w:rPr>
                <w:rFonts w:ascii="CordiaUPC" w:hAnsi="CordiaUPC" w:cs="CordiaUPC"/>
                <w:b/>
                <w:bCs/>
                <w:sz w:val="24"/>
                <w:szCs w:val="24"/>
              </w:rPr>
              <w:t>1,514,3</w:t>
            </w:r>
            <w:r w:rsidR="0023012A">
              <w:rPr>
                <w:rFonts w:ascii="CordiaUPC" w:hAnsi="CordiaUPC" w:cs="CordiaUPC"/>
                <w:b/>
                <w:bCs/>
                <w:sz w:val="24"/>
                <w:szCs w:val="24"/>
              </w:rPr>
              <w:t>19</w:t>
            </w:r>
          </w:p>
        </w:tc>
        <w:tc>
          <w:tcPr>
            <w:tcW w:w="113" w:type="pct"/>
          </w:tcPr>
          <w:p w14:paraId="7BCBF889" w14:textId="77777777" w:rsidR="000F35F4" w:rsidRPr="00795EBF" w:rsidRDefault="000F35F4" w:rsidP="00B61B2E">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5B0A9D0C" w14:textId="431EE912" w:rsidR="000F35F4" w:rsidRPr="00795EBF" w:rsidRDefault="000F35F4" w:rsidP="00B61B2E">
            <w:pPr>
              <w:tabs>
                <w:tab w:val="decimal" w:pos="890"/>
              </w:tabs>
              <w:spacing w:line="200" w:lineRule="exact"/>
              <w:ind w:right="-9"/>
              <w:rPr>
                <w:rFonts w:ascii="CordiaUPC" w:hAnsi="CordiaUPC" w:cs="CordiaUPC"/>
                <w:b/>
                <w:bCs/>
                <w:sz w:val="24"/>
                <w:szCs w:val="24"/>
              </w:rPr>
            </w:pPr>
            <w:r w:rsidRPr="00795EBF">
              <w:rPr>
                <w:rFonts w:ascii="CordiaUPC" w:hAnsi="CordiaUPC" w:cs="CordiaUPC"/>
                <w:b/>
                <w:bCs/>
                <w:sz w:val="24"/>
                <w:szCs w:val="24"/>
              </w:rPr>
              <w:t>1,521,35</w:t>
            </w:r>
            <w:r w:rsidR="0023012A">
              <w:rPr>
                <w:rFonts w:ascii="CordiaUPC" w:hAnsi="CordiaUPC" w:cs="CordiaUPC"/>
                <w:b/>
                <w:bCs/>
                <w:sz w:val="24"/>
                <w:szCs w:val="24"/>
              </w:rPr>
              <w:t>1</w:t>
            </w:r>
          </w:p>
        </w:tc>
      </w:tr>
      <w:tr w:rsidR="000F35F4" w:rsidRPr="00435D89" w14:paraId="0B7D4898" w14:textId="77777777" w:rsidTr="00B61B2E">
        <w:trPr>
          <w:tblHeader/>
        </w:trPr>
        <w:tc>
          <w:tcPr>
            <w:tcW w:w="1028" w:type="pct"/>
          </w:tcPr>
          <w:p w14:paraId="1453DAA5"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p>
        </w:tc>
        <w:tc>
          <w:tcPr>
            <w:tcW w:w="3972" w:type="pct"/>
            <w:gridSpan w:val="11"/>
          </w:tcPr>
          <w:p w14:paraId="6FF7AB8E" w14:textId="77777777" w:rsidR="000F35F4" w:rsidRPr="00435D89" w:rsidRDefault="000F35F4" w:rsidP="00B61B2E">
            <w:pPr>
              <w:tabs>
                <w:tab w:val="left" w:pos="720"/>
              </w:tabs>
              <w:spacing w:line="200" w:lineRule="exact"/>
              <w:ind w:left="-110" w:right="-101"/>
              <w:jc w:val="center"/>
              <w:rPr>
                <w:rFonts w:ascii="CordiaUPC" w:hAnsi="CordiaUPC" w:cs="CordiaUPC"/>
                <w:b/>
                <w:bCs/>
                <w:sz w:val="24"/>
                <w:szCs w:val="24"/>
              </w:rPr>
            </w:pPr>
          </w:p>
        </w:tc>
      </w:tr>
      <w:tr w:rsidR="000F35F4" w:rsidRPr="00435D89" w14:paraId="0749CBD6" w14:textId="77777777" w:rsidTr="00B61B2E">
        <w:trPr>
          <w:tblHeader/>
        </w:trPr>
        <w:tc>
          <w:tcPr>
            <w:tcW w:w="1028" w:type="pct"/>
          </w:tcPr>
          <w:p w14:paraId="6056B92C"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p>
        </w:tc>
        <w:tc>
          <w:tcPr>
            <w:tcW w:w="3972" w:type="pct"/>
            <w:gridSpan w:val="11"/>
          </w:tcPr>
          <w:p w14:paraId="7A0AB189" w14:textId="77777777" w:rsidR="000F35F4" w:rsidRPr="00435D89" w:rsidRDefault="000F35F4" w:rsidP="00B61B2E">
            <w:pPr>
              <w:tabs>
                <w:tab w:val="left" w:pos="720"/>
              </w:tabs>
              <w:spacing w:line="200" w:lineRule="exact"/>
              <w:ind w:left="-110" w:right="-101"/>
              <w:jc w:val="center"/>
              <w:rPr>
                <w:rFonts w:ascii="CordiaUPC" w:hAnsi="CordiaUPC" w:cs="CordiaUPC"/>
                <w:b/>
                <w:bCs/>
                <w:sz w:val="24"/>
                <w:szCs w:val="24"/>
              </w:rPr>
            </w:pPr>
          </w:p>
        </w:tc>
      </w:tr>
      <w:tr w:rsidR="000F35F4" w:rsidRPr="00435D89" w14:paraId="3A241D9E" w14:textId="77777777" w:rsidTr="00B61B2E">
        <w:trPr>
          <w:tblHeader/>
        </w:trPr>
        <w:tc>
          <w:tcPr>
            <w:tcW w:w="1028" w:type="pct"/>
          </w:tcPr>
          <w:p w14:paraId="351D75FC" w14:textId="77777777" w:rsidR="000F35F4" w:rsidRPr="00435D89" w:rsidRDefault="000F35F4" w:rsidP="00B61B2E">
            <w:pPr>
              <w:tabs>
                <w:tab w:val="left" w:pos="720"/>
              </w:tabs>
              <w:spacing w:line="200" w:lineRule="exact"/>
              <w:ind w:left="159" w:right="-43" w:hanging="159"/>
              <w:rPr>
                <w:rFonts w:ascii="CordiaUPC" w:hAnsi="CordiaUPC" w:cs="CordiaUPC"/>
                <w:sz w:val="24"/>
                <w:szCs w:val="24"/>
              </w:rPr>
            </w:pPr>
          </w:p>
        </w:tc>
        <w:tc>
          <w:tcPr>
            <w:tcW w:w="3972" w:type="pct"/>
            <w:gridSpan w:val="11"/>
          </w:tcPr>
          <w:p w14:paraId="46440296" w14:textId="77777777" w:rsidR="000F35F4" w:rsidRPr="00435D89" w:rsidRDefault="000F35F4" w:rsidP="00B61B2E">
            <w:pPr>
              <w:tabs>
                <w:tab w:val="left" w:pos="720"/>
              </w:tabs>
              <w:spacing w:line="200" w:lineRule="exact"/>
              <w:ind w:left="-110" w:right="-101"/>
              <w:jc w:val="center"/>
              <w:rPr>
                <w:rFonts w:ascii="CordiaUPC" w:hAnsi="CordiaUPC" w:cs="CordiaUPC"/>
                <w:b/>
                <w:bCs/>
                <w:sz w:val="24"/>
                <w:szCs w:val="24"/>
              </w:rPr>
            </w:pPr>
          </w:p>
        </w:tc>
      </w:tr>
    </w:tbl>
    <w:p w14:paraId="5CE83043" w14:textId="73AE3406" w:rsidR="000F35F4" w:rsidRDefault="000F35F4" w:rsidP="000F35F4">
      <w:pPr>
        <w:spacing w:line="240" w:lineRule="auto"/>
        <w:rPr>
          <w:rFonts w:ascii="CordiaUPC" w:hAnsi="CordiaUPC" w:cs="CordiaUPC"/>
          <w:sz w:val="26"/>
          <w:szCs w:val="26"/>
        </w:rPr>
      </w:pPr>
    </w:p>
    <w:p w14:paraId="7D0EAD3B" w14:textId="3718B5BB" w:rsidR="000F35F4" w:rsidRDefault="000F35F4" w:rsidP="000F35F4">
      <w:pPr>
        <w:spacing w:line="240" w:lineRule="auto"/>
        <w:rPr>
          <w:rFonts w:ascii="CordiaUPC" w:hAnsi="CordiaUPC" w:cs="CordiaUPC"/>
          <w:sz w:val="26"/>
          <w:szCs w:val="26"/>
        </w:rPr>
      </w:pPr>
    </w:p>
    <w:p w14:paraId="4A00A62B" w14:textId="77777777" w:rsidR="000F35F4" w:rsidRPr="00E07332" w:rsidRDefault="000F35F4" w:rsidP="000F35F4">
      <w:pPr>
        <w:spacing w:line="240" w:lineRule="auto"/>
        <w:rPr>
          <w:rFonts w:ascii="CordiaUPC" w:hAnsi="CordiaUPC" w:cs="CordiaUPC"/>
          <w:sz w:val="26"/>
          <w:szCs w:val="26"/>
        </w:rPr>
      </w:pPr>
    </w:p>
    <w:p w14:paraId="28624316" w14:textId="77777777" w:rsidR="000F35F4" w:rsidRDefault="000F35F4"/>
    <w:tbl>
      <w:tblPr>
        <w:tblpPr w:leftFromText="180" w:rightFromText="180" w:vertAnchor="text" w:horzAnchor="margin" w:tblpY="470"/>
        <w:tblW w:w="10473" w:type="dxa"/>
        <w:tblLayout w:type="fixed"/>
        <w:tblLook w:val="04A0" w:firstRow="1" w:lastRow="0" w:firstColumn="1" w:lastColumn="0" w:noHBand="0" w:noVBand="1"/>
      </w:tblPr>
      <w:tblGrid>
        <w:gridCol w:w="2153"/>
        <w:gridCol w:w="1102"/>
        <w:gridCol w:w="241"/>
        <w:gridCol w:w="1137"/>
        <w:gridCol w:w="243"/>
        <w:gridCol w:w="1351"/>
        <w:gridCol w:w="241"/>
        <w:gridCol w:w="1263"/>
        <w:gridCol w:w="237"/>
        <w:gridCol w:w="1131"/>
        <w:gridCol w:w="237"/>
        <w:gridCol w:w="1137"/>
      </w:tblGrid>
      <w:tr w:rsidR="000F35F4" w:rsidRPr="00435D89" w14:paraId="59A93E4C" w14:textId="77777777" w:rsidTr="000F35F4">
        <w:trPr>
          <w:tblHeader/>
        </w:trPr>
        <w:tc>
          <w:tcPr>
            <w:tcW w:w="1028" w:type="pct"/>
          </w:tcPr>
          <w:p w14:paraId="5FF93FA2"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p>
        </w:tc>
        <w:tc>
          <w:tcPr>
            <w:tcW w:w="3972" w:type="pct"/>
            <w:gridSpan w:val="11"/>
          </w:tcPr>
          <w:p w14:paraId="780B0419" w14:textId="77777777" w:rsidR="000F35F4" w:rsidRPr="00435D89" w:rsidRDefault="000F35F4" w:rsidP="000F35F4">
            <w:pPr>
              <w:tabs>
                <w:tab w:val="left" w:pos="720"/>
              </w:tabs>
              <w:spacing w:line="200" w:lineRule="exact"/>
              <w:ind w:left="-110" w:right="-101"/>
              <w:jc w:val="center"/>
              <w:rPr>
                <w:rFonts w:ascii="CordiaUPC" w:hAnsi="CordiaUPC" w:cs="CordiaUPC"/>
                <w:b/>
                <w:bCs/>
                <w:sz w:val="24"/>
                <w:szCs w:val="24"/>
              </w:rPr>
            </w:pPr>
          </w:p>
        </w:tc>
      </w:tr>
      <w:tr w:rsidR="000F35F4" w:rsidRPr="00435D89" w14:paraId="3916259D" w14:textId="77777777" w:rsidTr="000F35F4">
        <w:trPr>
          <w:tblHeader/>
        </w:trPr>
        <w:tc>
          <w:tcPr>
            <w:tcW w:w="1028" w:type="pct"/>
          </w:tcPr>
          <w:p w14:paraId="4CC7D654"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p>
        </w:tc>
        <w:tc>
          <w:tcPr>
            <w:tcW w:w="3972" w:type="pct"/>
            <w:gridSpan w:val="11"/>
          </w:tcPr>
          <w:p w14:paraId="297643DC" w14:textId="77777777" w:rsidR="000F35F4" w:rsidRPr="00435D89" w:rsidRDefault="000F35F4" w:rsidP="000F35F4">
            <w:pPr>
              <w:tabs>
                <w:tab w:val="left" w:pos="720"/>
              </w:tabs>
              <w:spacing w:line="200" w:lineRule="exact"/>
              <w:ind w:left="-110" w:right="-101"/>
              <w:jc w:val="center"/>
              <w:rPr>
                <w:rFonts w:ascii="CordiaUPC" w:hAnsi="CordiaUPC" w:cs="CordiaUPC"/>
                <w:b/>
                <w:bCs/>
                <w:sz w:val="24"/>
                <w:szCs w:val="24"/>
              </w:rPr>
            </w:pPr>
            <w:r w:rsidRPr="00435D89">
              <w:rPr>
                <w:rFonts w:ascii="CordiaUPC" w:hAnsi="CordiaUPC" w:cs="CordiaUPC" w:hint="cs"/>
                <w:b/>
                <w:bCs/>
                <w:sz w:val="24"/>
                <w:szCs w:val="24"/>
              </w:rPr>
              <w:t>Consolidated</w:t>
            </w:r>
            <w:r w:rsidRPr="00435D89">
              <w:rPr>
                <w:rFonts w:ascii="CordiaUPC" w:hAnsi="CordiaUPC" w:cs="CordiaUPC" w:hint="cs"/>
                <w:sz w:val="24"/>
                <w:szCs w:val="24"/>
              </w:rPr>
              <w:t xml:space="preserve"> </w:t>
            </w:r>
          </w:p>
        </w:tc>
      </w:tr>
      <w:tr w:rsidR="000F35F4" w:rsidRPr="00435D89" w14:paraId="3A0A09A2" w14:textId="77777777" w:rsidTr="000F35F4">
        <w:trPr>
          <w:tblHeader/>
        </w:trPr>
        <w:tc>
          <w:tcPr>
            <w:tcW w:w="1028" w:type="pct"/>
          </w:tcPr>
          <w:p w14:paraId="21ADD7F2" w14:textId="77777777" w:rsidR="000F35F4" w:rsidRPr="00435D89" w:rsidRDefault="000F35F4" w:rsidP="000F35F4">
            <w:pPr>
              <w:tabs>
                <w:tab w:val="left" w:pos="720"/>
              </w:tabs>
              <w:spacing w:line="200" w:lineRule="exact"/>
              <w:ind w:left="159" w:right="-43" w:hanging="159"/>
              <w:rPr>
                <w:rFonts w:ascii="CordiaUPC" w:hAnsi="CordiaUPC" w:cs="CordiaUPC"/>
                <w:sz w:val="24"/>
                <w:szCs w:val="24"/>
                <w:cs/>
              </w:rPr>
            </w:pPr>
          </w:p>
        </w:tc>
        <w:tc>
          <w:tcPr>
            <w:tcW w:w="526" w:type="pct"/>
            <w:vAlign w:val="bottom"/>
            <w:hideMark/>
          </w:tcPr>
          <w:p w14:paraId="25422593"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p w14:paraId="75A836E4"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15" w:type="pct"/>
            <w:vAlign w:val="bottom"/>
          </w:tcPr>
          <w:p w14:paraId="514EB566"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tc>
        <w:tc>
          <w:tcPr>
            <w:tcW w:w="543" w:type="pct"/>
            <w:vAlign w:val="bottom"/>
            <w:hideMark/>
          </w:tcPr>
          <w:p w14:paraId="5391EB89" w14:textId="0D463259" w:rsidR="000F35F4" w:rsidRPr="00435D89" w:rsidRDefault="000F35F4" w:rsidP="000F35F4">
            <w:pPr>
              <w:tabs>
                <w:tab w:val="left" w:pos="720"/>
              </w:tabs>
              <w:spacing w:line="20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 at FVTPL</w:t>
            </w:r>
          </w:p>
        </w:tc>
        <w:tc>
          <w:tcPr>
            <w:tcW w:w="116" w:type="pct"/>
            <w:vAlign w:val="bottom"/>
          </w:tcPr>
          <w:p w14:paraId="2005CCAD"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tc>
        <w:tc>
          <w:tcPr>
            <w:tcW w:w="645" w:type="pct"/>
            <w:vAlign w:val="bottom"/>
            <w:hideMark/>
          </w:tcPr>
          <w:p w14:paraId="1989BD86"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p w14:paraId="54388BC1"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measured at FVOCI</w:t>
            </w:r>
          </w:p>
        </w:tc>
        <w:tc>
          <w:tcPr>
            <w:tcW w:w="115" w:type="pct"/>
            <w:vAlign w:val="bottom"/>
          </w:tcPr>
          <w:p w14:paraId="18564F4C"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tc>
        <w:tc>
          <w:tcPr>
            <w:tcW w:w="603" w:type="pct"/>
            <w:vAlign w:val="bottom"/>
            <w:hideMark/>
          </w:tcPr>
          <w:p w14:paraId="422CC477" w14:textId="0D2ADA88" w:rsidR="000F35F4" w:rsidRPr="00435D89" w:rsidRDefault="000F35F4" w:rsidP="000F35F4">
            <w:pPr>
              <w:tabs>
                <w:tab w:val="left" w:pos="720"/>
              </w:tabs>
              <w:spacing w:line="20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w:t>
            </w:r>
            <w:r w:rsidR="0042303F">
              <w:rPr>
                <w:rFonts w:ascii="CordiaUPC" w:hAnsi="CordiaUPC" w:cs="CordiaUPC"/>
                <w:sz w:val="24"/>
                <w:szCs w:val="24"/>
              </w:rPr>
              <w:t xml:space="preserve"> </w:t>
            </w:r>
            <w:r w:rsidRPr="00435D89">
              <w:rPr>
                <w:rFonts w:ascii="CordiaUPC" w:hAnsi="CordiaUPC" w:cs="CordiaUPC" w:hint="cs"/>
                <w:sz w:val="24"/>
                <w:szCs w:val="24"/>
              </w:rPr>
              <w:t>at FVOCI</w:t>
            </w:r>
          </w:p>
        </w:tc>
        <w:tc>
          <w:tcPr>
            <w:tcW w:w="113" w:type="pct"/>
            <w:vAlign w:val="bottom"/>
          </w:tcPr>
          <w:p w14:paraId="4A79E95D"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cs/>
              </w:rPr>
            </w:pPr>
          </w:p>
        </w:tc>
        <w:tc>
          <w:tcPr>
            <w:tcW w:w="540" w:type="pct"/>
            <w:vAlign w:val="bottom"/>
          </w:tcPr>
          <w:p w14:paraId="41FA7059"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amortised</w:t>
            </w:r>
            <w:r w:rsidRPr="00435D89">
              <w:rPr>
                <w:rFonts w:ascii="CordiaUPC" w:hAnsi="CordiaUPC" w:cs="CordiaUPC"/>
                <w:sz w:val="24"/>
                <w:szCs w:val="24"/>
              </w:rPr>
              <w:br/>
            </w:r>
            <w:r w:rsidRPr="00435D89">
              <w:rPr>
                <w:rFonts w:ascii="CordiaUPC" w:hAnsi="CordiaUPC" w:cs="CordiaUPC" w:hint="cs"/>
                <w:sz w:val="24"/>
                <w:szCs w:val="24"/>
              </w:rPr>
              <w:t xml:space="preserve"> cost</w:t>
            </w:r>
          </w:p>
        </w:tc>
        <w:tc>
          <w:tcPr>
            <w:tcW w:w="113" w:type="pct"/>
            <w:vAlign w:val="bottom"/>
          </w:tcPr>
          <w:p w14:paraId="3FB4DED3"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tc>
        <w:tc>
          <w:tcPr>
            <w:tcW w:w="543" w:type="pct"/>
            <w:vAlign w:val="bottom"/>
          </w:tcPr>
          <w:p w14:paraId="18D50BFD"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p w14:paraId="40399964"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p w14:paraId="7CBE58CE"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p w14:paraId="2D61E1FB"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p>
          <w:p w14:paraId="1F271980" w14:textId="77777777" w:rsidR="000F35F4" w:rsidRPr="00435D89" w:rsidRDefault="000F35F4" w:rsidP="000F35F4">
            <w:pPr>
              <w:tabs>
                <w:tab w:val="left" w:pos="720"/>
              </w:tabs>
              <w:spacing w:line="200" w:lineRule="exact"/>
              <w:ind w:left="-110" w:right="-101"/>
              <w:jc w:val="center"/>
              <w:rPr>
                <w:rFonts w:ascii="CordiaUPC" w:hAnsi="CordiaUPC" w:cs="CordiaUPC"/>
                <w:sz w:val="24"/>
                <w:szCs w:val="24"/>
              </w:rPr>
            </w:pPr>
            <w:r w:rsidRPr="00435D89">
              <w:rPr>
                <w:rFonts w:ascii="CordiaUPC" w:hAnsi="CordiaUPC" w:cs="CordiaUPC" w:hint="cs"/>
                <w:sz w:val="24"/>
                <w:szCs w:val="24"/>
              </w:rPr>
              <w:t>Total</w:t>
            </w:r>
          </w:p>
        </w:tc>
      </w:tr>
      <w:tr w:rsidR="000F35F4" w:rsidRPr="00435D89" w14:paraId="3E9A60F9" w14:textId="77777777" w:rsidTr="000F35F4">
        <w:trPr>
          <w:tblHeader/>
        </w:trPr>
        <w:tc>
          <w:tcPr>
            <w:tcW w:w="1028" w:type="pct"/>
          </w:tcPr>
          <w:p w14:paraId="2E20664B"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p>
        </w:tc>
        <w:tc>
          <w:tcPr>
            <w:tcW w:w="3972" w:type="pct"/>
            <w:gridSpan w:val="11"/>
          </w:tcPr>
          <w:p w14:paraId="2C0107F1" w14:textId="77777777" w:rsidR="000F35F4" w:rsidRPr="00435D89" w:rsidRDefault="000F35F4" w:rsidP="000F35F4">
            <w:pPr>
              <w:tabs>
                <w:tab w:val="left" w:pos="720"/>
              </w:tabs>
              <w:spacing w:line="200" w:lineRule="exact"/>
              <w:ind w:left="-110" w:right="-101"/>
              <w:jc w:val="center"/>
              <w:rPr>
                <w:rFonts w:ascii="CordiaUPC" w:hAnsi="CordiaUPC" w:cs="CordiaUPC"/>
                <w:bCs/>
                <w:i/>
                <w:iCs/>
                <w:sz w:val="24"/>
                <w:szCs w:val="24"/>
              </w:rPr>
            </w:pPr>
            <w:r w:rsidRPr="00435D89">
              <w:rPr>
                <w:rFonts w:ascii="CordiaUPC" w:hAnsi="CordiaUPC" w:cs="CordiaUPC" w:hint="cs"/>
                <w:bCs/>
                <w:i/>
                <w:iCs/>
                <w:sz w:val="24"/>
                <w:szCs w:val="24"/>
              </w:rPr>
              <w:t>(in million Baht)</w:t>
            </w:r>
          </w:p>
        </w:tc>
      </w:tr>
      <w:tr w:rsidR="000F35F4" w:rsidRPr="00435D89" w14:paraId="642429BB" w14:textId="77777777" w:rsidTr="000F35F4">
        <w:trPr>
          <w:tblHeader/>
        </w:trPr>
        <w:tc>
          <w:tcPr>
            <w:tcW w:w="1028" w:type="pct"/>
            <w:hideMark/>
          </w:tcPr>
          <w:p w14:paraId="438701AE" w14:textId="77777777" w:rsidR="000F35F4" w:rsidRPr="00435D89" w:rsidRDefault="000F35F4" w:rsidP="000F35F4">
            <w:pPr>
              <w:tabs>
                <w:tab w:val="left" w:pos="720"/>
              </w:tabs>
              <w:spacing w:line="200" w:lineRule="exact"/>
              <w:ind w:right="-43"/>
              <w:rPr>
                <w:rFonts w:ascii="CordiaUPC" w:hAnsi="CordiaUPC" w:cs="CordiaUPC"/>
                <w:b/>
                <w:bCs/>
                <w:i/>
                <w:iCs/>
                <w:sz w:val="24"/>
                <w:szCs w:val="24"/>
                <w:cs/>
              </w:rPr>
            </w:pPr>
            <w:r w:rsidRPr="00435D89">
              <w:rPr>
                <w:rFonts w:ascii="CordiaUPC" w:hAnsi="CordiaUPC" w:cs="CordiaUPC" w:hint="cs"/>
                <w:b/>
                <w:bCs/>
                <w:i/>
                <w:iCs/>
                <w:sz w:val="24"/>
                <w:szCs w:val="24"/>
              </w:rPr>
              <w:t xml:space="preserve">At </w:t>
            </w:r>
            <w:r w:rsidRPr="00435D89">
              <w:rPr>
                <w:rFonts w:ascii="CordiaUPC" w:hAnsi="CordiaUPC" w:cs="CordiaUPC"/>
                <w:b/>
                <w:bCs/>
                <w:i/>
                <w:iCs/>
                <w:sz w:val="24"/>
                <w:szCs w:val="24"/>
              </w:rPr>
              <w:t>31 December 202</w:t>
            </w:r>
            <w:r>
              <w:rPr>
                <w:rFonts w:ascii="CordiaUPC" w:hAnsi="CordiaUPC" w:cs="CordiaUPC"/>
                <w:b/>
                <w:bCs/>
                <w:i/>
                <w:iCs/>
                <w:sz w:val="24"/>
                <w:szCs w:val="24"/>
              </w:rPr>
              <w:t>0</w:t>
            </w:r>
          </w:p>
        </w:tc>
        <w:tc>
          <w:tcPr>
            <w:tcW w:w="526" w:type="pct"/>
          </w:tcPr>
          <w:p w14:paraId="2D584628"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5" w:type="pct"/>
          </w:tcPr>
          <w:p w14:paraId="2E882D1F"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543" w:type="pct"/>
          </w:tcPr>
          <w:p w14:paraId="3937C7C4"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6" w:type="pct"/>
          </w:tcPr>
          <w:p w14:paraId="2BF78B50"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645" w:type="pct"/>
          </w:tcPr>
          <w:p w14:paraId="52A83F1F"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5" w:type="pct"/>
          </w:tcPr>
          <w:p w14:paraId="1B8A77E8"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603" w:type="pct"/>
          </w:tcPr>
          <w:p w14:paraId="2A26CB7C"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3" w:type="pct"/>
          </w:tcPr>
          <w:p w14:paraId="2D592379"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540" w:type="pct"/>
          </w:tcPr>
          <w:p w14:paraId="4FB2A11D"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3" w:type="pct"/>
          </w:tcPr>
          <w:p w14:paraId="12DBAC4E"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543" w:type="pct"/>
          </w:tcPr>
          <w:p w14:paraId="106DECDA"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r>
      <w:tr w:rsidR="000F35F4" w:rsidRPr="00435D89" w14:paraId="5B48B067" w14:textId="77777777" w:rsidTr="000F35F4">
        <w:trPr>
          <w:tblHeader/>
        </w:trPr>
        <w:tc>
          <w:tcPr>
            <w:tcW w:w="1028" w:type="pct"/>
            <w:hideMark/>
          </w:tcPr>
          <w:p w14:paraId="5A61D029" w14:textId="77777777" w:rsidR="000F35F4" w:rsidRPr="00435D89" w:rsidRDefault="000F35F4" w:rsidP="000F35F4">
            <w:pPr>
              <w:tabs>
                <w:tab w:val="left" w:pos="720"/>
              </w:tabs>
              <w:spacing w:line="20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assets</w:t>
            </w:r>
          </w:p>
        </w:tc>
        <w:tc>
          <w:tcPr>
            <w:tcW w:w="526" w:type="pct"/>
          </w:tcPr>
          <w:p w14:paraId="757B9DF1" w14:textId="77777777" w:rsidR="000F35F4" w:rsidRPr="00435D89" w:rsidRDefault="000F35F4" w:rsidP="000F35F4">
            <w:pPr>
              <w:tabs>
                <w:tab w:val="left" w:pos="720"/>
              </w:tabs>
              <w:spacing w:line="200" w:lineRule="exact"/>
              <w:ind w:right="-101"/>
              <w:jc w:val="center"/>
              <w:rPr>
                <w:rFonts w:ascii="CordiaUPC" w:hAnsi="CordiaUPC" w:cs="CordiaUPC"/>
                <w:sz w:val="24"/>
                <w:szCs w:val="24"/>
                <w:cs/>
              </w:rPr>
            </w:pPr>
          </w:p>
        </w:tc>
        <w:tc>
          <w:tcPr>
            <w:tcW w:w="115" w:type="pct"/>
          </w:tcPr>
          <w:p w14:paraId="226719B8"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543" w:type="pct"/>
          </w:tcPr>
          <w:p w14:paraId="6852625C"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6" w:type="pct"/>
          </w:tcPr>
          <w:p w14:paraId="3B945E4E"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645" w:type="pct"/>
          </w:tcPr>
          <w:p w14:paraId="45F2ABFB"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5" w:type="pct"/>
          </w:tcPr>
          <w:p w14:paraId="09BC8744"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603" w:type="pct"/>
          </w:tcPr>
          <w:p w14:paraId="209DEF55"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3" w:type="pct"/>
          </w:tcPr>
          <w:p w14:paraId="65F3491F"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540" w:type="pct"/>
          </w:tcPr>
          <w:p w14:paraId="414921C6"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113" w:type="pct"/>
          </w:tcPr>
          <w:p w14:paraId="2DA177E8"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c>
          <w:tcPr>
            <w:tcW w:w="543" w:type="pct"/>
          </w:tcPr>
          <w:p w14:paraId="2681C3FE" w14:textId="77777777" w:rsidR="000F35F4" w:rsidRPr="00435D89" w:rsidRDefault="000F35F4" w:rsidP="000F35F4">
            <w:pPr>
              <w:tabs>
                <w:tab w:val="left" w:pos="720"/>
              </w:tabs>
              <w:spacing w:line="200" w:lineRule="exact"/>
              <w:ind w:right="-101"/>
              <w:jc w:val="center"/>
              <w:rPr>
                <w:rFonts w:ascii="CordiaUPC" w:hAnsi="CordiaUPC" w:cs="CordiaUPC"/>
                <w:sz w:val="24"/>
                <w:szCs w:val="24"/>
              </w:rPr>
            </w:pPr>
          </w:p>
        </w:tc>
      </w:tr>
      <w:tr w:rsidR="000F35F4" w:rsidRPr="00435D89" w14:paraId="2AD84281" w14:textId="77777777" w:rsidTr="000F35F4">
        <w:trPr>
          <w:tblHeader/>
        </w:trPr>
        <w:tc>
          <w:tcPr>
            <w:tcW w:w="1028" w:type="pct"/>
            <w:hideMark/>
          </w:tcPr>
          <w:p w14:paraId="0EA4440D"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Cash</w:t>
            </w:r>
          </w:p>
        </w:tc>
        <w:tc>
          <w:tcPr>
            <w:tcW w:w="526" w:type="pct"/>
            <w:vAlign w:val="bottom"/>
          </w:tcPr>
          <w:p w14:paraId="4ED35806" w14:textId="77777777" w:rsidR="000F35F4" w:rsidRPr="00435D89" w:rsidRDefault="000F35F4" w:rsidP="000F35F4">
            <w:pPr>
              <w:tabs>
                <w:tab w:val="decimal" w:pos="890"/>
              </w:tabs>
              <w:spacing w:line="200" w:lineRule="exact"/>
              <w:rPr>
                <w:rFonts w:ascii="CordiaUPC" w:hAnsi="CordiaUPC" w:cs="CordiaUPC"/>
                <w:sz w:val="24"/>
                <w:szCs w:val="24"/>
              </w:rPr>
            </w:pPr>
            <w:r w:rsidRPr="007C246E">
              <w:rPr>
                <w:rFonts w:ascii="CordiaUPC" w:hAnsi="CordiaUPC" w:cs="CordiaUPC" w:hint="cs"/>
                <w:sz w:val="24"/>
                <w:szCs w:val="24"/>
              </w:rPr>
              <w:t>-</w:t>
            </w:r>
          </w:p>
        </w:tc>
        <w:tc>
          <w:tcPr>
            <w:tcW w:w="115" w:type="pct"/>
          </w:tcPr>
          <w:p w14:paraId="1CE4CBF4"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tcPr>
          <w:p w14:paraId="10710717"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6" w:type="pct"/>
          </w:tcPr>
          <w:p w14:paraId="5B29C0B7"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45" w:type="pct"/>
          </w:tcPr>
          <w:p w14:paraId="6BD311A2"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tcPr>
          <w:p w14:paraId="1B5855EF"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03" w:type="pct"/>
          </w:tcPr>
          <w:p w14:paraId="26E582D3"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3" w:type="pct"/>
          </w:tcPr>
          <w:p w14:paraId="4DD899B1"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0" w:type="pct"/>
          </w:tcPr>
          <w:p w14:paraId="098CE841"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21,943</w:t>
            </w:r>
          </w:p>
        </w:tc>
        <w:tc>
          <w:tcPr>
            <w:tcW w:w="113" w:type="pct"/>
          </w:tcPr>
          <w:p w14:paraId="7DB6CDFE"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tcPr>
          <w:p w14:paraId="690974F1"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21,943</w:t>
            </w:r>
          </w:p>
        </w:tc>
      </w:tr>
      <w:tr w:rsidR="000F35F4" w:rsidRPr="00435D89" w14:paraId="734EBD07" w14:textId="77777777" w:rsidTr="000F35F4">
        <w:trPr>
          <w:tblHeader/>
        </w:trPr>
        <w:tc>
          <w:tcPr>
            <w:tcW w:w="1028" w:type="pct"/>
            <w:hideMark/>
          </w:tcPr>
          <w:p w14:paraId="457C197E" w14:textId="77777777" w:rsidR="000F35F4" w:rsidRPr="00435D89" w:rsidRDefault="000F35F4" w:rsidP="000F35F4">
            <w:pPr>
              <w:tabs>
                <w:tab w:val="left" w:pos="720"/>
              </w:tabs>
              <w:spacing w:line="20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Interbank and money market items</w:t>
            </w:r>
            <w:r w:rsidRPr="00435D89">
              <w:rPr>
                <w:rFonts w:ascii="CordiaUPC" w:hAnsi="CordiaUPC" w:cs="CordiaUPC" w:hint="cs"/>
                <w:sz w:val="24"/>
                <w:szCs w:val="24"/>
                <w:cs/>
                <w:lang w:bidi="th-TH"/>
              </w:rPr>
              <w:t xml:space="preserve"> </w:t>
            </w:r>
            <w:r w:rsidRPr="00435D89">
              <w:rPr>
                <w:rFonts w:ascii="CordiaUPC" w:hAnsi="CordiaUPC" w:cs="CordiaUPC" w:hint="cs"/>
                <w:sz w:val="24"/>
                <w:szCs w:val="24"/>
                <w:lang w:val="en-US" w:bidi="th-TH"/>
              </w:rPr>
              <w:t>- net</w:t>
            </w:r>
          </w:p>
        </w:tc>
        <w:tc>
          <w:tcPr>
            <w:tcW w:w="526" w:type="pct"/>
            <w:vAlign w:val="bottom"/>
          </w:tcPr>
          <w:p w14:paraId="44EACD51" w14:textId="77777777" w:rsidR="000F35F4" w:rsidRPr="00435D89" w:rsidRDefault="000F35F4" w:rsidP="000F35F4">
            <w:pPr>
              <w:tabs>
                <w:tab w:val="decimal" w:pos="890"/>
              </w:tabs>
              <w:spacing w:line="200" w:lineRule="exact"/>
              <w:rPr>
                <w:rFonts w:ascii="CordiaUPC" w:hAnsi="CordiaUPC" w:cs="CordiaUPC"/>
                <w:sz w:val="24"/>
                <w:szCs w:val="24"/>
              </w:rPr>
            </w:pPr>
            <w:r w:rsidRPr="007C246E">
              <w:rPr>
                <w:rFonts w:ascii="CordiaUPC" w:hAnsi="CordiaUPC" w:cs="CordiaUPC" w:hint="cs"/>
                <w:sz w:val="24"/>
                <w:szCs w:val="24"/>
              </w:rPr>
              <w:t>-</w:t>
            </w:r>
          </w:p>
        </w:tc>
        <w:tc>
          <w:tcPr>
            <w:tcW w:w="115" w:type="pct"/>
            <w:vAlign w:val="bottom"/>
          </w:tcPr>
          <w:p w14:paraId="7ED36E65"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vAlign w:val="bottom"/>
          </w:tcPr>
          <w:p w14:paraId="103F0DF5"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6" w:type="pct"/>
            <w:vAlign w:val="bottom"/>
          </w:tcPr>
          <w:p w14:paraId="5E072DD1"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45" w:type="pct"/>
            <w:vAlign w:val="bottom"/>
          </w:tcPr>
          <w:p w14:paraId="5475A582"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405B4C5C"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03" w:type="pct"/>
            <w:vAlign w:val="bottom"/>
          </w:tcPr>
          <w:p w14:paraId="098D40FD"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3" w:type="pct"/>
            <w:vAlign w:val="bottom"/>
          </w:tcPr>
          <w:p w14:paraId="0B02DC0A"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0" w:type="pct"/>
            <w:vAlign w:val="bottom"/>
          </w:tcPr>
          <w:p w14:paraId="07C032F8"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211,185</w:t>
            </w:r>
          </w:p>
        </w:tc>
        <w:tc>
          <w:tcPr>
            <w:tcW w:w="113" w:type="pct"/>
            <w:vAlign w:val="bottom"/>
          </w:tcPr>
          <w:p w14:paraId="73700492"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vAlign w:val="bottom"/>
          </w:tcPr>
          <w:p w14:paraId="2B6C42E3"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211,185</w:t>
            </w:r>
          </w:p>
        </w:tc>
      </w:tr>
      <w:tr w:rsidR="000F35F4" w:rsidRPr="00435D89" w14:paraId="79DB32AB" w14:textId="77777777" w:rsidTr="000F35F4">
        <w:trPr>
          <w:tblHeader/>
        </w:trPr>
        <w:tc>
          <w:tcPr>
            <w:tcW w:w="1028" w:type="pct"/>
            <w:hideMark/>
          </w:tcPr>
          <w:p w14:paraId="2EB6A915"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 at FVTPL</w:t>
            </w:r>
          </w:p>
        </w:tc>
        <w:tc>
          <w:tcPr>
            <w:tcW w:w="526" w:type="pct"/>
            <w:vAlign w:val="bottom"/>
          </w:tcPr>
          <w:p w14:paraId="30816811"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3,788</w:t>
            </w:r>
          </w:p>
        </w:tc>
        <w:tc>
          <w:tcPr>
            <w:tcW w:w="115" w:type="pct"/>
            <w:vAlign w:val="bottom"/>
          </w:tcPr>
          <w:p w14:paraId="6F821B0E"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vAlign w:val="bottom"/>
          </w:tcPr>
          <w:p w14:paraId="6D54E1D8"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6" w:type="pct"/>
            <w:vAlign w:val="bottom"/>
          </w:tcPr>
          <w:p w14:paraId="6C68FBC0"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45" w:type="pct"/>
            <w:vAlign w:val="bottom"/>
          </w:tcPr>
          <w:p w14:paraId="128EDE54"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0DF3ED72"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03" w:type="pct"/>
            <w:vAlign w:val="bottom"/>
          </w:tcPr>
          <w:p w14:paraId="61E8F957"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3" w:type="pct"/>
            <w:vAlign w:val="bottom"/>
          </w:tcPr>
          <w:p w14:paraId="41B27105"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0" w:type="pct"/>
            <w:vAlign w:val="bottom"/>
          </w:tcPr>
          <w:p w14:paraId="75A6B4AA"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3" w:type="pct"/>
            <w:vAlign w:val="bottom"/>
          </w:tcPr>
          <w:p w14:paraId="176DD486"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vAlign w:val="bottom"/>
          </w:tcPr>
          <w:p w14:paraId="6B7EC868"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3,788</w:t>
            </w:r>
          </w:p>
        </w:tc>
      </w:tr>
      <w:tr w:rsidR="000F35F4" w:rsidRPr="00435D89" w14:paraId="777C3B07" w14:textId="77777777" w:rsidTr="000F35F4">
        <w:trPr>
          <w:tblHeader/>
        </w:trPr>
        <w:tc>
          <w:tcPr>
            <w:tcW w:w="1028" w:type="pct"/>
            <w:hideMark/>
          </w:tcPr>
          <w:p w14:paraId="6933B1BF"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26" w:type="pct"/>
            <w:vAlign w:val="bottom"/>
          </w:tcPr>
          <w:p w14:paraId="7F36CE51" w14:textId="77777777" w:rsidR="000F35F4" w:rsidRPr="00435D89" w:rsidRDefault="000F35F4" w:rsidP="000F35F4">
            <w:pPr>
              <w:tabs>
                <w:tab w:val="decimal" w:pos="890"/>
              </w:tabs>
              <w:spacing w:line="200" w:lineRule="exact"/>
              <w:rPr>
                <w:rFonts w:ascii="CordiaUPC" w:hAnsi="CordiaUPC" w:cs="CordiaUPC"/>
                <w:sz w:val="24"/>
                <w:szCs w:val="24"/>
                <w:lang w:val="en-US" w:bidi="th-TH"/>
              </w:rPr>
            </w:pPr>
            <w:r>
              <w:rPr>
                <w:rFonts w:ascii="CordiaUPC" w:hAnsi="CordiaUPC" w:cs="CordiaUPC"/>
                <w:sz w:val="24"/>
                <w:szCs w:val="24"/>
              </w:rPr>
              <w:t>9,561</w:t>
            </w:r>
          </w:p>
        </w:tc>
        <w:tc>
          <w:tcPr>
            <w:tcW w:w="115" w:type="pct"/>
            <w:vAlign w:val="bottom"/>
          </w:tcPr>
          <w:p w14:paraId="7495E2C6"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vAlign w:val="bottom"/>
          </w:tcPr>
          <w:p w14:paraId="3529AEC1"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6" w:type="pct"/>
            <w:vAlign w:val="bottom"/>
          </w:tcPr>
          <w:p w14:paraId="1B220073"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45" w:type="pct"/>
            <w:vAlign w:val="bottom"/>
          </w:tcPr>
          <w:p w14:paraId="0278098F"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2,398</w:t>
            </w:r>
          </w:p>
        </w:tc>
        <w:tc>
          <w:tcPr>
            <w:tcW w:w="115" w:type="pct"/>
            <w:vAlign w:val="bottom"/>
          </w:tcPr>
          <w:p w14:paraId="521354E4" w14:textId="77777777" w:rsidR="000F35F4" w:rsidRPr="00435D89" w:rsidRDefault="000F35F4" w:rsidP="000F35F4">
            <w:pPr>
              <w:tabs>
                <w:tab w:val="decimal" w:pos="890"/>
              </w:tabs>
              <w:spacing w:line="200" w:lineRule="exact"/>
              <w:rPr>
                <w:rFonts w:ascii="CordiaUPC" w:hAnsi="CordiaUPC" w:cs="CordiaUPC"/>
                <w:sz w:val="24"/>
                <w:szCs w:val="24"/>
              </w:rPr>
            </w:pPr>
          </w:p>
        </w:tc>
        <w:tc>
          <w:tcPr>
            <w:tcW w:w="603" w:type="pct"/>
            <w:vAlign w:val="bottom"/>
          </w:tcPr>
          <w:p w14:paraId="4AAC9389"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3" w:type="pct"/>
            <w:vAlign w:val="bottom"/>
          </w:tcPr>
          <w:p w14:paraId="59A4BE0B"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0" w:type="pct"/>
            <w:vAlign w:val="bottom"/>
          </w:tcPr>
          <w:p w14:paraId="201B8C95"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3" w:type="pct"/>
            <w:vAlign w:val="bottom"/>
          </w:tcPr>
          <w:p w14:paraId="5BECE8C6" w14:textId="77777777" w:rsidR="000F35F4" w:rsidRPr="00435D89" w:rsidRDefault="000F35F4" w:rsidP="000F35F4">
            <w:pPr>
              <w:tabs>
                <w:tab w:val="decimal" w:pos="890"/>
              </w:tabs>
              <w:spacing w:line="200" w:lineRule="exact"/>
              <w:rPr>
                <w:rFonts w:ascii="CordiaUPC" w:hAnsi="CordiaUPC" w:cs="CordiaUPC"/>
                <w:sz w:val="24"/>
                <w:szCs w:val="24"/>
              </w:rPr>
            </w:pPr>
          </w:p>
        </w:tc>
        <w:tc>
          <w:tcPr>
            <w:tcW w:w="543" w:type="pct"/>
            <w:vAlign w:val="bottom"/>
          </w:tcPr>
          <w:p w14:paraId="2AAADA0F"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11,959</w:t>
            </w:r>
          </w:p>
        </w:tc>
      </w:tr>
      <w:tr w:rsidR="000F35F4" w:rsidRPr="00435D89" w14:paraId="4187E085" w14:textId="77777777" w:rsidTr="000F35F4">
        <w:trPr>
          <w:tblHeader/>
        </w:trPr>
        <w:tc>
          <w:tcPr>
            <w:tcW w:w="1028" w:type="pct"/>
            <w:hideMark/>
          </w:tcPr>
          <w:p w14:paraId="73F1639E"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Investments - net</w:t>
            </w:r>
          </w:p>
        </w:tc>
        <w:tc>
          <w:tcPr>
            <w:tcW w:w="526" w:type="pct"/>
            <w:vAlign w:val="bottom"/>
          </w:tcPr>
          <w:p w14:paraId="0E8789C8" w14:textId="77777777" w:rsidR="000F35F4" w:rsidRPr="00435D89" w:rsidRDefault="000F35F4" w:rsidP="000F35F4">
            <w:pPr>
              <w:tabs>
                <w:tab w:val="decimal" w:pos="890"/>
              </w:tabs>
              <w:spacing w:line="200" w:lineRule="exact"/>
              <w:ind w:right="-25"/>
              <w:rPr>
                <w:rFonts w:ascii="CordiaUPC" w:hAnsi="CordiaUPC" w:cs="CordiaUPC"/>
                <w:sz w:val="24"/>
                <w:szCs w:val="24"/>
              </w:rPr>
            </w:pPr>
            <w:r w:rsidRPr="007C246E">
              <w:rPr>
                <w:rFonts w:ascii="CordiaUPC" w:hAnsi="CordiaUPC" w:cs="CordiaUPC" w:hint="cs"/>
                <w:sz w:val="24"/>
                <w:szCs w:val="24"/>
              </w:rPr>
              <w:t>-</w:t>
            </w:r>
          </w:p>
        </w:tc>
        <w:tc>
          <w:tcPr>
            <w:tcW w:w="115" w:type="pct"/>
            <w:vAlign w:val="bottom"/>
          </w:tcPr>
          <w:p w14:paraId="00BD67FF"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7D4B46CC" w14:textId="77777777" w:rsidR="000F35F4" w:rsidRPr="00435D89" w:rsidRDefault="000F35F4" w:rsidP="000F35F4">
            <w:pPr>
              <w:tabs>
                <w:tab w:val="decimal" w:pos="890"/>
              </w:tabs>
              <w:spacing w:line="200" w:lineRule="exact"/>
              <w:rPr>
                <w:rFonts w:ascii="CordiaUPC" w:hAnsi="CordiaUPC" w:cs="CordiaUPC"/>
                <w:sz w:val="24"/>
                <w:szCs w:val="24"/>
              </w:rPr>
            </w:pPr>
            <w:r>
              <w:rPr>
                <w:rFonts w:ascii="CordiaUPC" w:hAnsi="CordiaUPC" w:cs="CordiaUPC"/>
                <w:sz w:val="24"/>
                <w:szCs w:val="24"/>
              </w:rPr>
              <w:t>-</w:t>
            </w:r>
          </w:p>
        </w:tc>
        <w:tc>
          <w:tcPr>
            <w:tcW w:w="116" w:type="pct"/>
            <w:vAlign w:val="bottom"/>
          </w:tcPr>
          <w:p w14:paraId="4BE803E9"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1EEAD425"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132,213</w:t>
            </w:r>
          </w:p>
        </w:tc>
        <w:tc>
          <w:tcPr>
            <w:tcW w:w="115" w:type="pct"/>
            <w:vAlign w:val="bottom"/>
          </w:tcPr>
          <w:p w14:paraId="31D94265"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76D4E3F2"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1,517</w:t>
            </w:r>
          </w:p>
        </w:tc>
        <w:tc>
          <w:tcPr>
            <w:tcW w:w="113" w:type="pct"/>
            <w:vAlign w:val="bottom"/>
          </w:tcPr>
          <w:p w14:paraId="6039B12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204DF0EC"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621</w:t>
            </w:r>
          </w:p>
        </w:tc>
        <w:tc>
          <w:tcPr>
            <w:tcW w:w="113" w:type="pct"/>
            <w:vAlign w:val="bottom"/>
          </w:tcPr>
          <w:p w14:paraId="692059B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191E7C01"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134,351</w:t>
            </w:r>
          </w:p>
        </w:tc>
      </w:tr>
      <w:tr w:rsidR="000F35F4" w:rsidRPr="00435D89" w14:paraId="0E17DCB7" w14:textId="77777777" w:rsidTr="000F35F4">
        <w:trPr>
          <w:tblHeader/>
        </w:trPr>
        <w:tc>
          <w:tcPr>
            <w:tcW w:w="1028" w:type="pct"/>
            <w:hideMark/>
          </w:tcPr>
          <w:p w14:paraId="14BD23F6"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 net</w:t>
            </w:r>
          </w:p>
        </w:tc>
        <w:tc>
          <w:tcPr>
            <w:tcW w:w="526" w:type="pct"/>
            <w:vAlign w:val="bottom"/>
          </w:tcPr>
          <w:p w14:paraId="37195F72" w14:textId="77777777" w:rsidR="000F35F4" w:rsidRPr="00435D89" w:rsidRDefault="000F35F4" w:rsidP="000F35F4">
            <w:pPr>
              <w:tabs>
                <w:tab w:val="decimal" w:pos="890"/>
              </w:tabs>
              <w:spacing w:line="200" w:lineRule="exact"/>
              <w:ind w:right="-25"/>
              <w:rPr>
                <w:rFonts w:ascii="CordiaUPC" w:hAnsi="CordiaUPC" w:cs="CordiaUPC"/>
                <w:sz w:val="24"/>
                <w:szCs w:val="24"/>
              </w:rPr>
            </w:pPr>
            <w:r w:rsidRPr="007C246E">
              <w:rPr>
                <w:rFonts w:ascii="CordiaUPC" w:hAnsi="CordiaUPC" w:cs="CordiaUPC" w:hint="cs"/>
                <w:sz w:val="24"/>
                <w:szCs w:val="24"/>
              </w:rPr>
              <w:t>-</w:t>
            </w:r>
          </w:p>
        </w:tc>
        <w:tc>
          <w:tcPr>
            <w:tcW w:w="115" w:type="pct"/>
            <w:vAlign w:val="bottom"/>
          </w:tcPr>
          <w:p w14:paraId="636F7267"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4584B907"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0FBB12B2"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16C8DF47"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332A6B81"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7D6AFCFD"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0C7880E8"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05F5F5AA"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1,348,480</w:t>
            </w:r>
          </w:p>
        </w:tc>
        <w:tc>
          <w:tcPr>
            <w:tcW w:w="113" w:type="pct"/>
            <w:vAlign w:val="bottom"/>
          </w:tcPr>
          <w:p w14:paraId="47DE22C5"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2FE8B942"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1,348,480</w:t>
            </w:r>
          </w:p>
        </w:tc>
      </w:tr>
      <w:tr w:rsidR="000F35F4" w:rsidRPr="00435D89" w14:paraId="1CF60FC0" w14:textId="77777777" w:rsidTr="000F35F4">
        <w:trPr>
          <w:tblHeader/>
        </w:trPr>
        <w:tc>
          <w:tcPr>
            <w:tcW w:w="1028" w:type="pct"/>
            <w:hideMark/>
          </w:tcPr>
          <w:p w14:paraId="447B13C0"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Other financial assets - net</w:t>
            </w:r>
          </w:p>
        </w:tc>
        <w:tc>
          <w:tcPr>
            <w:tcW w:w="526" w:type="pct"/>
            <w:tcBorders>
              <w:bottom w:val="single" w:sz="4" w:space="0" w:color="auto"/>
            </w:tcBorders>
            <w:vAlign w:val="bottom"/>
          </w:tcPr>
          <w:p w14:paraId="40B17A3A" w14:textId="77777777" w:rsidR="000F35F4" w:rsidRPr="00435D89" w:rsidRDefault="000F35F4" w:rsidP="000F35F4">
            <w:pPr>
              <w:tabs>
                <w:tab w:val="decimal" w:pos="890"/>
              </w:tabs>
              <w:spacing w:line="200" w:lineRule="exact"/>
              <w:ind w:right="-25"/>
              <w:rPr>
                <w:rFonts w:ascii="CordiaUPC" w:hAnsi="CordiaUPC" w:cs="CordiaUPC"/>
                <w:sz w:val="24"/>
                <w:szCs w:val="24"/>
              </w:rPr>
            </w:pPr>
            <w:r w:rsidRPr="007C246E">
              <w:rPr>
                <w:rFonts w:ascii="CordiaUPC" w:hAnsi="CordiaUPC" w:cs="CordiaUPC" w:hint="cs"/>
                <w:sz w:val="24"/>
                <w:szCs w:val="24"/>
              </w:rPr>
              <w:t>-</w:t>
            </w:r>
          </w:p>
        </w:tc>
        <w:tc>
          <w:tcPr>
            <w:tcW w:w="115" w:type="pct"/>
            <w:vAlign w:val="bottom"/>
          </w:tcPr>
          <w:p w14:paraId="73AAD5DD"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tcBorders>
              <w:bottom w:val="single" w:sz="4" w:space="0" w:color="auto"/>
            </w:tcBorders>
            <w:vAlign w:val="bottom"/>
          </w:tcPr>
          <w:p w14:paraId="7BDB7478"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2D102318"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tcBorders>
              <w:bottom w:val="single" w:sz="4" w:space="0" w:color="auto"/>
            </w:tcBorders>
            <w:vAlign w:val="bottom"/>
          </w:tcPr>
          <w:p w14:paraId="5F1F212A"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4848331B"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tcBorders>
              <w:bottom w:val="single" w:sz="4" w:space="0" w:color="auto"/>
            </w:tcBorders>
            <w:vAlign w:val="bottom"/>
          </w:tcPr>
          <w:p w14:paraId="14DD6D66"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0DBAACB0"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tcBorders>
              <w:bottom w:val="single" w:sz="4" w:space="0" w:color="auto"/>
            </w:tcBorders>
            <w:vAlign w:val="bottom"/>
          </w:tcPr>
          <w:p w14:paraId="4D7F8C1E"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12,322</w:t>
            </w:r>
          </w:p>
        </w:tc>
        <w:tc>
          <w:tcPr>
            <w:tcW w:w="113" w:type="pct"/>
            <w:vAlign w:val="bottom"/>
          </w:tcPr>
          <w:p w14:paraId="312F2CDF"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tcBorders>
              <w:bottom w:val="single" w:sz="4" w:space="0" w:color="auto"/>
            </w:tcBorders>
            <w:vAlign w:val="bottom"/>
          </w:tcPr>
          <w:p w14:paraId="79D935E8"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12,322</w:t>
            </w:r>
          </w:p>
        </w:tc>
      </w:tr>
      <w:tr w:rsidR="000F35F4" w:rsidRPr="00435D89" w14:paraId="475C7BF3" w14:textId="77777777" w:rsidTr="000F35F4">
        <w:trPr>
          <w:tblHeader/>
        </w:trPr>
        <w:tc>
          <w:tcPr>
            <w:tcW w:w="1028" w:type="pct"/>
            <w:hideMark/>
          </w:tcPr>
          <w:p w14:paraId="26C70601" w14:textId="77777777" w:rsidR="000F35F4" w:rsidRPr="00435D89" w:rsidRDefault="000F35F4" w:rsidP="000F35F4">
            <w:pPr>
              <w:tabs>
                <w:tab w:val="left" w:pos="720"/>
              </w:tabs>
              <w:spacing w:line="20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26" w:type="pct"/>
            <w:tcBorders>
              <w:top w:val="single" w:sz="4" w:space="0" w:color="auto"/>
            </w:tcBorders>
            <w:vAlign w:val="bottom"/>
          </w:tcPr>
          <w:p w14:paraId="3C3E1241" w14:textId="77777777" w:rsidR="000F35F4" w:rsidRPr="00435D89" w:rsidRDefault="000F35F4" w:rsidP="000F35F4">
            <w:pPr>
              <w:tabs>
                <w:tab w:val="decimal" w:pos="890"/>
              </w:tabs>
              <w:spacing w:line="200" w:lineRule="exact"/>
              <w:ind w:right="-25"/>
              <w:rPr>
                <w:rFonts w:ascii="CordiaUPC" w:hAnsi="CordiaUPC" w:cs="CordiaUPC"/>
                <w:b/>
                <w:bCs/>
                <w:sz w:val="24"/>
                <w:szCs w:val="24"/>
                <w:cs/>
              </w:rPr>
            </w:pPr>
            <w:r>
              <w:rPr>
                <w:rFonts w:ascii="CordiaUPC" w:hAnsi="CordiaUPC" w:cs="CordiaUPC"/>
                <w:b/>
                <w:bCs/>
                <w:sz w:val="24"/>
                <w:szCs w:val="24"/>
              </w:rPr>
              <w:t>13,349</w:t>
            </w:r>
          </w:p>
        </w:tc>
        <w:tc>
          <w:tcPr>
            <w:tcW w:w="115" w:type="pct"/>
            <w:vAlign w:val="bottom"/>
          </w:tcPr>
          <w:p w14:paraId="344F22CD"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vAlign w:val="bottom"/>
          </w:tcPr>
          <w:p w14:paraId="5AF6EE7C" w14:textId="77777777" w:rsidR="000F35F4" w:rsidRPr="00435D89" w:rsidRDefault="000F35F4"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w:t>
            </w:r>
          </w:p>
        </w:tc>
        <w:tc>
          <w:tcPr>
            <w:tcW w:w="116" w:type="pct"/>
            <w:vAlign w:val="bottom"/>
          </w:tcPr>
          <w:p w14:paraId="4E27E6FC"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645" w:type="pct"/>
            <w:tcBorders>
              <w:top w:val="single" w:sz="4" w:space="0" w:color="auto"/>
            </w:tcBorders>
            <w:vAlign w:val="bottom"/>
          </w:tcPr>
          <w:p w14:paraId="6BD52683" w14:textId="77777777" w:rsidR="000F35F4" w:rsidRPr="00435D89" w:rsidRDefault="000F35F4" w:rsidP="000F35F4">
            <w:pPr>
              <w:tabs>
                <w:tab w:val="decimal" w:pos="890"/>
              </w:tabs>
              <w:spacing w:line="200" w:lineRule="exact"/>
              <w:ind w:right="-17"/>
              <w:rPr>
                <w:rFonts w:ascii="CordiaUPC" w:hAnsi="CordiaUPC" w:cs="CordiaUPC"/>
                <w:b/>
                <w:bCs/>
                <w:sz w:val="24"/>
                <w:szCs w:val="24"/>
              </w:rPr>
            </w:pPr>
            <w:r>
              <w:rPr>
                <w:rFonts w:ascii="CordiaUPC" w:hAnsi="CordiaUPC" w:cs="CordiaUPC"/>
                <w:b/>
                <w:bCs/>
                <w:sz w:val="24"/>
                <w:szCs w:val="24"/>
              </w:rPr>
              <w:t>134,611</w:t>
            </w:r>
          </w:p>
        </w:tc>
        <w:tc>
          <w:tcPr>
            <w:tcW w:w="115" w:type="pct"/>
            <w:vAlign w:val="bottom"/>
          </w:tcPr>
          <w:p w14:paraId="6B336F0A"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603" w:type="pct"/>
            <w:tcBorders>
              <w:top w:val="single" w:sz="4" w:space="0" w:color="auto"/>
            </w:tcBorders>
            <w:vAlign w:val="bottom"/>
          </w:tcPr>
          <w:p w14:paraId="2F37D1CA" w14:textId="77777777" w:rsidR="000F35F4" w:rsidRPr="00435D89" w:rsidRDefault="000F35F4"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1,517</w:t>
            </w:r>
          </w:p>
        </w:tc>
        <w:tc>
          <w:tcPr>
            <w:tcW w:w="113" w:type="pct"/>
            <w:vAlign w:val="bottom"/>
          </w:tcPr>
          <w:p w14:paraId="0B77EF4E"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540" w:type="pct"/>
            <w:tcBorders>
              <w:top w:val="single" w:sz="4" w:space="0" w:color="auto"/>
            </w:tcBorders>
            <w:vAlign w:val="bottom"/>
          </w:tcPr>
          <w:p w14:paraId="13242A4D" w14:textId="77777777" w:rsidR="000F35F4" w:rsidRPr="00435D89" w:rsidRDefault="000F35F4"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1,594,551</w:t>
            </w:r>
          </w:p>
        </w:tc>
        <w:tc>
          <w:tcPr>
            <w:tcW w:w="113" w:type="pct"/>
            <w:vAlign w:val="bottom"/>
          </w:tcPr>
          <w:p w14:paraId="6D7790D4"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vAlign w:val="bottom"/>
          </w:tcPr>
          <w:p w14:paraId="1EFC1273" w14:textId="77777777" w:rsidR="000F35F4" w:rsidRPr="00435D89" w:rsidRDefault="000F35F4" w:rsidP="000F35F4">
            <w:pPr>
              <w:tabs>
                <w:tab w:val="decimal" w:pos="890"/>
              </w:tabs>
              <w:spacing w:line="200" w:lineRule="exact"/>
              <w:ind w:right="-9"/>
              <w:rPr>
                <w:rFonts w:ascii="CordiaUPC" w:hAnsi="CordiaUPC" w:cs="CordiaUPC"/>
                <w:b/>
                <w:bCs/>
                <w:sz w:val="24"/>
                <w:szCs w:val="24"/>
              </w:rPr>
            </w:pPr>
            <w:r>
              <w:rPr>
                <w:rFonts w:ascii="CordiaUPC" w:hAnsi="CordiaUPC" w:cs="CordiaUPC"/>
                <w:b/>
                <w:bCs/>
                <w:sz w:val="24"/>
                <w:szCs w:val="24"/>
              </w:rPr>
              <w:t>1,744,028</w:t>
            </w:r>
          </w:p>
        </w:tc>
      </w:tr>
      <w:tr w:rsidR="000F35F4" w:rsidRPr="00435D89" w14:paraId="0A032446" w14:textId="77777777" w:rsidTr="000F35F4">
        <w:trPr>
          <w:tblHeader/>
        </w:trPr>
        <w:tc>
          <w:tcPr>
            <w:tcW w:w="1028" w:type="pct"/>
          </w:tcPr>
          <w:p w14:paraId="420BFFA1" w14:textId="77777777" w:rsidR="000F35F4" w:rsidRPr="00435D89" w:rsidRDefault="000F35F4" w:rsidP="000F35F4">
            <w:pPr>
              <w:tabs>
                <w:tab w:val="left" w:pos="720"/>
              </w:tabs>
              <w:spacing w:line="200" w:lineRule="exact"/>
              <w:ind w:left="159" w:right="-43" w:hanging="159"/>
              <w:rPr>
                <w:rFonts w:ascii="CordiaUPC" w:hAnsi="CordiaUPC" w:cs="CordiaUPC"/>
                <w:b/>
                <w:bCs/>
                <w:i/>
                <w:iCs/>
                <w:sz w:val="24"/>
                <w:szCs w:val="24"/>
              </w:rPr>
            </w:pPr>
          </w:p>
        </w:tc>
        <w:tc>
          <w:tcPr>
            <w:tcW w:w="526" w:type="pct"/>
            <w:tcBorders>
              <w:top w:val="double" w:sz="4" w:space="0" w:color="auto"/>
            </w:tcBorders>
            <w:vAlign w:val="bottom"/>
          </w:tcPr>
          <w:p w14:paraId="615AA1F9" w14:textId="77777777" w:rsidR="000F35F4" w:rsidRPr="00435D89" w:rsidRDefault="000F35F4" w:rsidP="000F35F4">
            <w:pPr>
              <w:tabs>
                <w:tab w:val="decimal" w:pos="890"/>
              </w:tabs>
              <w:spacing w:line="200" w:lineRule="exact"/>
              <w:ind w:right="-101"/>
              <w:rPr>
                <w:rFonts w:ascii="CordiaUPC" w:hAnsi="CordiaUPC" w:cs="CordiaUPC"/>
                <w:sz w:val="24"/>
                <w:szCs w:val="24"/>
                <w:cs/>
              </w:rPr>
            </w:pPr>
          </w:p>
        </w:tc>
        <w:tc>
          <w:tcPr>
            <w:tcW w:w="115" w:type="pct"/>
            <w:vAlign w:val="bottom"/>
          </w:tcPr>
          <w:p w14:paraId="6D04A92B"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vAlign w:val="bottom"/>
          </w:tcPr>
          <w:p w14:paraId="66DABD0C"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6" w:type="pct"/>
            <w:vAlign w:val="bottom"/>
          </w:tcPr>
          <w:p w14:paraId="70935AE2"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645" w:type="pct"/>
            <w:tcBorders>
              <w:top w:val="double" w:sz="4" w:space="0" w:color="auto"/>
            </w:tcBorders>
            <w:vAlign w:val="bottom"/>
          </w:tcPr>
          <w:p w14:paraId="60129506" w14:textId="77777777" w:rsidR="000F35F4" w:rsidRPr="00435D89" w:rsidRDefault="000F35F4" w:rsidP="000F35F4">
            <w:pPr>
              <w:tabs>
                <w:tab w:val="decimal" w:pos="890"/>
              </w:tabs>
              <w:spacing w:line="200" w:lineRule="exact"/>
              <w:ind w:right="-17"/>
              <w:rPr>
                <w:rFonts w:ascii="CordiaUPC" w:hAnsi="CordiaUPC" w:cs="CordiaUPC"/>
                <w:sz w:val="24"/>
                <w:szCs w:val="24"/>
              </w:rPr>
            </w:pPr>
          </w:p>
        </w:tc>
        <w:tc>
          <w:tcPr>
            <w:tcW w:w="115" w:type="pct"/>
            <w:vAlign w:val="bottom"/>
          </w:tcPr>
          <w:p w14:paraId="43EBEA03"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603" w:type="pct"/>
            <w:tcBorders>
              <w:top w:val="double" w:sz="4" w:space="0" w:color="auto"/>
            </w:tcBorders>
            <w:vAlign w:val="bottom"/>
          </w:tcPr>
          <w:p w14:paraId="4C7D3EF8"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3" w:type="pct"/>
            <w:vAlign w:val="bottom"/>
          </w:tcPr>
          <w:p w14:paraId="7BE58DAD"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540" w:type="pct"/>
            <w:tcBorders>
              <w:top w:val="double" w:sz="4" w:space="0" w:color="auto"/>
            </w:tcBorders>
            <w:vAlign w:val="bottom"/>
          </w:tcPr>
          <w:p w14:paraId="30792108"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3" w:type="pct"/>
            <w:vAlign w:val="bottom"/>
          </w:tcPr>
          <w:p w14:paraId="31F4FB0F"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vAlign w:val="bottom"/>
          </w:tcPr>
          <w:p w14:paraId="1E504F69" w14:textId="77777777" w:rsidR="000F35F4" w:rsidRPr="00435D89" w:rsidRDefault="000F35F4" w:rsidP="000F35F4">
            <w:pPr>
              <w:tabs>
                <w:tab w:val="decimal" w:pos="890"/>
              </w:tabs>
              <w:spacing w:line="200" w:lineRule="exact"/>
              <w:ind w:right="-9"/>
              <w:rPr>
                <w:rFonts w:ascii="CordiaUPC" w:hAnsi="CordiaUPC" w:cs="CordiaUPC"/>
                <w:sz w:val="24"/>
                <w:szCs w:val="24"/>
              </w:rPr>
            </w:pPr>
          </w:p>
        </w:tc>
      </w:tr>
      <w:tr w:rsidR="000F35F4" w:rsidRPr="00435D89" w14:paraId="6B9906F2" w14:textId="77777777" w:rsidTr="000F35F4">
        <w:trPr>
          <w:tblHeader/>
        </w:trPr>
        <w:tc>
          <w:tcPr>
            <w:tcW w:w="1028" w:type="pct"/>
            <w:hideMark/>
          </w:tcPr>
          <w:p w14:paraId="35933C97" w14:textId="77777777" w:rsidR="000F35F4" w:rsidRPr="00435D89" w:rsidRDefault="000F35F4" w:rsidP="000F35F4">
            <w:pPr>
              <w:tabs>
                <w:tab w:val="left" w:pos="720"/>
              </w:tabs>
              <w:spacing w:line="20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26" w:type="pct"/>
            <w:vAlign w:val="bottom"/>
          </w:tcPr>
          <w:p w14:paraId="6C88384E"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5" w:type="pct"/>
            <w:vAlign w:val="bottom"/>
          </w:tcPr>
          <w:p w14:paraId="40E5052B"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543" w:type="pct"/>
            <w:vAlign w:val="bottom"/>
          </w:tcPr>
          <w:p w14:paraId="2D040DC7"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6" w:type="pct"/>
            <w:vAlign w:val="bottom"/>
          </w:tcPr>
          <w:p w14:paraId="0F9145E4"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645" w:type="pct"/>
            <w:vAlign w:val="bottom"/>
          </w:tcPr>
          <w:p w14:paraId="5332F0F4" w14:textId="77777777" w:rsidR="000F35F4" w:rsidRPr="00435D89" w:rsidRDefault="000F35F4" w:rsidP="000F35F4">
            <w:pPr>
              <w:tabs>
                <w:tab w:val="decimal" w:pos="890"/>
              </w:tabs>
              <w:spacing w:line="200" w:lineRule="exact"/>
              <w:ind w:right="-17"/>
              <w:rPr>
                <w:rFonts w:ascii="CordiaUPC" w:hAnsi="CordiaUPC" w:cs="CordiaUPC"/>
                <w:sz w:val="24"/>
                <w:szCs w:val="24"/>
              </w:rPr>
            </w:pPr>
          </w:p>
        </w:tc>
        <w:tc>
          <w:tcPr>
            <w:tcW w:w="115" w:type="pct"/>
            <w:vAlign w:val="bottom"/>
          </w:tcPr>
          <w:p w14:paraId="64529229"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603" w:type="pct"/>
            <w:vAlign w:val="bottom"/>
          </w:tcPr>
          <w:p w14:paraId="4EBE20B6"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3" w:type="pct"/>
            <w:vAlign w:val="bottom"/>
          </w:tcPr>
          <w:p w14:paraId="6EF9BC95"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540" w:type="pct"/>
            <w:vAlign w:val="bottom"/>
          </w:tcPr>
          <w:p w14:paraId="7DC4917E"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113" w:type="pct"/>
            <w:vAlign w:val="bottom"/>
          </w:tcPr>
          <w:p w14:paraId="790E883B" w14:textId="77777777" w:rsidR="000F35F4" w:rsidRPr="00435D89" w:rsidRDefault="000F35F4" w:rsidP="000F35F4">
            <w:pPr>
              <w:tabs>
                <w:tab w:val="decimal" w:pos="890"/>
              </w:tabs>
              <w:spacing w:line="200" w:lineRule="exact"/>
              <w:ind w:right="-101"/>
              <w:rPr>
                <w:rFonts w:ascii="CordiaUPC" w:hAnsi="CordiaUPC" w:cs="CordiaUPC"/>
                <w:sz w:val="24"/>
                <w:szCs w:val="24"/>
              </w:rPr>
            </w:pPr>
          </w:p>
        </w:tc>
        <w:tc>
          <w:tcPr>
            <w:tcW w:w="543" w:type="pct"/>
            <w:vAlign w:val="bottom"/>
          </w:tcPr>
          <w:p w14:paraId="3D8D2A35" w14:textId="77777777" w:rsidR="000F35F4" w:rsidRPr="00435D89" w:rsidRDefault="000F35F4" w:rsidP="000F35F4">
            <w:pPr>
              <w:tabs>
                <w:tab w:val="decimal" w:pos="890"/>
              </w:tabs>
              <w:spacing w:line="200" w:lineRule="exact"/>
              <w:ind w:right="-9"/>
              <w:rPr>
                <w:rFonts w:ascii="CordiaUPC" w:hAnsi="CordiaUPC" w:cs="CordiaUPC"/>
                <w:sz w:val="24"/>
                <w:szCs w:val="24"/>
              </w:rPr>
            </w:pPr>
          </w:p>
        </w:tc>
      </w:tr>
      <w:tr w:rsidR="000F35F4" w:rsidRPr="00435D89" w14:paraId="28F4B6FD" w14:textId="77777777" w:rsidTr="000F35F4">
        <w:trPr>
          <w:tblHeader/>
        </w:trPr>
        <w:tc>
          <w:tcPr>
            <w:tcW w:w="1028" w:type="pct"/>
            <w:hideMark/>
          </w:tcPr>
          <w:p w14:paraId="68AC6DFE"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Deposits</w:t>
            </w:r>
          </w:p>
        </w:tc>
        <w:tc>
          <w:tcPr>
            <w:tcW w:w="526" w:type="pct"/>
            <w:vAlign w:val="bottom"/>
          </w:tcPr>
          <w:p w14:paraId="3A04A1AF"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5" w:type="pct"/>
            <w:vAlign w:val="bottom"/>
          </w:tcPr>
          <w:p w14:paraId="5EBB8C71"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5C07AB08"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2D3945E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093B42ED"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418344AE"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63EEA518"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55407A69"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25A4EF2E"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1,373,408</w:t>
            </w:r>
          </w:p>
        </w:tc>
        <w:tc>
          <w:tcPr>
            <w:tcW w:w="113" w:type="pct"/>
            <w:vAlign w:val="bottom"/>
          </w:tcPr>
          <w:p w14:paraId="437873CE"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7EFF733C"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1,373,408</w:t>
            </w:r>
          </w:p>
        </w:tc>
      </w:tr>
      <w:tr w:rsidR="000F35F4" w:rsidRPr="00435D89" w14:paraId="56DA6B72" w14:textId="77777777" w:rsidTr="000F35F4">
        <w:trPr>
          <w:tblHeader/>
        </w:trPr>
        <w:tc>
          <w:tcPr>
            <w:tcW w:w="1028" w:type="pct"/>
            <w:hideMark/>
          </w:tcPr>
          <w:p w14:paraId="4F1CDADB"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 market items</w:t>
            </w:r>
          </w:p>
        </w:tc>
        <w:tc>
          <w:tcPr>
            <w:tcW w:w="526" w:type="pct"/>
            <w:vAlign w:val="bottom"/>
          </w:tcPr>
          <w:p w14:paraId="2104E052"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5" w:type="pct"/>
            <w:vAlign w:val="bottom"/>
          </w:tcPr>
          <w:p w14:paraId="531E7EAF"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53EED1B2"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0BEF7681"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7CA1E85C"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6A5C05C9"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6756CD4E"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080F08A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43CB7D94"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75,909</w:t>
            </w:r>
          </w:p>
        </w:tc>
        <w:tc>
          <w:tcPr>
            <w:tcW w:w="113" w:type="pct"/>
            <w:vAlign w:val="bottom"/>
          </w:tcPr>
          <w:p w14:paraId="709D7639"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63CD5247"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75,909</w:t>
            </w:r>
          </w:p>
        </w:tc>
      </w:tr>
      <w:tr w:rsidR="000F35F4" w:rsidRPr="00435D89" w14:paraId="66C550F1" w14:textId="77777777" w:rsidTr="000F35F4">
        <w:trPr>
          <w:tblHeader/>
        </w:trPr>
        <w:tc>
          <w:tcPr>
            <w:tcW w:w="1028" w:type="pct"/>
          </w:tcPr>
          <w:p w14:paraId="1458E5B5"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w:t>
            </w:r>
          </w:p>
        </w:tc>
        <w:tc>
          <w:tcPr>
            <w:tcW w:w="526" w:type="pct"/>
            <w:vAlign w:val="bottom"/>
          </w:tcPr>
          <w:p w14:paraId="31711CCF"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115" w:type="pct"/>
            <w:vAlign w:val="bottom"/>
          </w:tcPr>
          <w:p w14:paraId="5B6AF2AF"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30ED1A5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116" w:type="pct"/>
            <w:vAlign w:val="bottom"/>
          </w:tcPr>
          <w:p w14:paraId="13182B43"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214070E6" w14:textId="77777777" w:rsidR="000F35F4" w:rsidRPr="00435D89" w:rsidRDefault="000F35F4" w:rsidP="000F35F4">
            <w:pPr>
              <w:tabs>
                <w:tab w:val="decimal" w:pos="890"/>
              </w:tabs>
              <w:spacing w:line="200" w:lineRule="exact"/>
              <w:ind w:right="-17"/>
              <w:rPr>
                <w:rFonts w:ascii="CordiaUPC" w:hAnsi="CordiaUPC" w:cs="CordiaUPC"/>
                <w:sz w:val="24"/>
                <w:szCs w:val="24"/>
              </w:rPr>
            </w:pPr>
          </w:p>
        </w:tc>
        <w:tc>
          <w:tcPr>
            <w:tcW w:w="115" w:type="pct"/>
            <w:vAlign w:val="bottom"/>
          </w:tcPr>
          <w:p w14:paraId="4037ECF0"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3C8994AB"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113" w:type="pct"/>
            <w:vAlign w:val="bottom"/>
          </w:tcPr>
          <w:p w14:paraId="05194A07"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3639A338"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113" w:type="pct"/>
            <w:vAlign w:val="bottom"/>
          </w:tcPr>
          <w:p w14:paraId="5C37696B"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54D4120D" w14:textId="77777777" w:rsidR="000F35F4" w:rsidRPr="00435D89" w:rsidRDefault="000F35F4" w:rsidP="000F35F4">
            <w:pPr>
              <w:tabs>
                <w:tab w:val="decimal" w:pos="890"/>
              </w:tabs>
              <w:spacing w:line="200" w:lineRule="exact"/>
              <w:ind w:right="-9"/>
              <w:rPr>
                <w:rFonts w:ascii="CordiaUPC" w:hAnsi="CordiaUPC" w:cs="CordiaUPC"/>
                <w:sz w:val="24"/>
                <w:szCs w:val="24"/>
              </w:rPr>
            </w:pPr>
          </w:p>
        </w:tc>
      </w:tr>
      <w:tr w:rsidR="000F35F4" w:rsidRPr="00435D89" w14:paraId="06D1FB2D" w14:textId="77777777" w:rsidTr="000F35F4">
        <w:trPr>
          <w:tblHeader/>
        </w:trPr>
        <w:tc>
          <w:tcPr>
            <w:tcW w:w="1028" w:type="pct"/>
            <w:hideMark/>
          </w:tcPr>
          <w:p w14:paraId="3ABF0DAF" w14:textId="77777777" w:rsidR="000F35F4" w:rsidRPr="00435D89" w:rsidRDefault="000F35F4" w:rsidP="000F35F4">
            <w:pPr>
              <w:tabs>
                <w:tab w:val="left" w:pos="720"/>
              </w:tabs>
              <w:spacing w:line="200" w:lineRule="exact"/>
              <w:ind w:left="159" w:right="-200" w:hanging="159"/>
              <w:rPr>
                <w:rFonts w:ascii="CordiaUPC" w:hAnsi="CordiaUPC" w:cs="CordiaUPC"/>
                <w:sz w:val="24"/>
                <w:szCs w:val="24"/>
              </w:rPr>
            </w:pPr>
            <w:r w:rsidRPr="00435D89">
              <w:rPr>
                <w:rFonts w:ascii="CordiaUPC" w:hAnsi="CordiaUPC" w:cs="CordiaUPC"/>
                <w:sz w:val="24"/>
                <w:szCs w:val="24"/>
              </w:rPr>
              <w:t xml:space="preserve">   </w:t>
            </w:r>
            <w:r w:rsidRPr="00435D89">
              <w:rPr>
                <w:rFonts w:ascii="CordiaUPC" w:hAnsi="CordiaUPC" w:cs="CordiaUPC" w:hint="cs"/>
                <w:sz w:val="24"/>
                <w:szCs w:val="24"/>
              </w:rPr>
              <w:t>demand</w:t>
            </w:r>
          </w:p>
        </w:tc>
        <w:tc>
          <w:tcPr>
            <w:tcW w:w="526" w:type="pct"/>
            <w:vAlign w:val="bottom"/>
          </w:tcPr>
          <w:p w14:paraId="4E7CCE23"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5" w:type="pct"/>
            <w:vAlign w:val="bottom"/>
          </w:tcPr>
          <w:p w14:paraId="24FCED35"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1624D197"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1D893E5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352930BA"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083F0DFD"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76086226"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3AAA3155"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2E336884" w14:textId="77777777" w:rsidR="000F35F4" w:rsidRPr="00435D89" w:rsidRDefault="000F35F4" w:rsidP="000F35F4">
            <w:pPr>
              <w:tabs>
                <w:tab w:val="decimal" w:pos="890"/>
              </w:tabs>
              <w:spacing w:line="200" w:lineRule="exact"/>
              <w:ind w:right="-25"/>
              <w:rPr>
                <w:rFonts w:ascii="CordiaUPC" w:hAnsi="CordiaUPC" w:cs="CordiaUPC"/>
                <w:sz w:val="24"/>
                <w:szCs w:val="24"/>
                <w:lang w:val="en-US" w:bidi="th-TH"/>
              </w:rPr>
            </w:pPr>
            <w:r>
              <w:rPr>
                <w:rFonts w:ascii="CordiaUPC" w:hAnsi="CordiaUPC" w:cs="CordiaUPC"/>
                <w:sz w:val="24"/>
                <w:szCs w:val="24"/>
              </w:rPr>
              <w:t>3,895</w:t>
            </w:r>
          </w:p>
        </w:tc>
        <w:tc>
          <w:tcPr>
            <w:tcW w:w="113" w:type="pct"/>
            <w:vAlign w:val="bottom"/>
          </w:tcPr>
          <w:p w14:paraId="053D533E"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1CAF2959" w14:textId="77777777" w:rsidR="000F35F4" w:rsidRPr="00435D89" w:rsidRDefault="000F35F4" w:rsidP="000F35F4">
            <w:pPr>
              <w:tabs>
                <w:tab w:val="decimal" w:pos="890"/>
              </w:tabs>
              <w:spacing w:line="200" w:lineRule="exact"/>
              <w:ind w:right="-9"/>
              <w:rPr>
                <w:rFonts w:ascii="CordiaUPC" w:hAnsi="CordiaUPC" w:cs="CordiaUPC"/>
                <w:sz w:val="24"/>
                <w:szCs w:val="24"/>
                <w:lang w:val="en-US" w:bidi="th-TH"/>
              </w:rPr>
            </w:pPr>
            <w:r>
              <w:rPr>
                <w:rFonts w:ascii="CordiaUPC" w:hAnsi="CordiaUPC" w:cs="CordiaUPC"/>
                <w:sz w:val="24"/>
                <w:szCs w:val="24"/>
              </w:rPr>
              <w:t>3,895</w:t>
            </w:r>
          </w:p>
        </w:tc>
      </w:tr>
      <w:tr w:rsidR="000F35F4" w:rsidRPr="00435D89" w14:paraId="3167C47F" w14:textId="77777777" w:rsidTr="000F35F4">
        <w:trPr>
          <w:tblHeader/>
        </w:trPr>
        <w:tc>
          <w:tcPr>
            <w:tcW w:w="1028" w:type="pct"/>
            <w:hideMark/>
          </w:tcPr>
          <w:p w14:paraId="409D9788"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 xml:space="preserve">Financial liabilities </w:t>
            </w:r>
          </w:p>
          <w:p w14:paraId="78CB205C"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 xml:space="preserve">   </w:t>
            </w:r>
            <w:r>
              <w:rPr>
                <w:rFonts w:ascii="CordiaUPC" w:hAnsi="CordiaUPC" w:cs="CordiaUPC"/>
                <w:sz w:val="24"/>
                <w:szCs w:val="24"/>
              </w:rPr>
              <w:t>measured</w:t>
            </w:r>
            <w:r w:rsidRPr="00435D89">
              <w:rPr>
                <w:rFonts w:ascii="CordiaUPC" w:hAnsi="CordiaUPC" w:cs="CordiaUPC" w:hint="cs"/>
                <w:sz w:val="24"/>
                <w:szCs w:val="24"/>
              </w:rPr>
              <w:t xml:space="preserve"> at </w:t>
            </w:r>
            <w:r>
              <w:rPr>
                <w:rFonts w:ascii="CordiaUPC" w:hAnsi="CordiaUPC" w:cs="CordiaUPC"/>
                <w:sz w:val="24"/>
                <w:szCs w:val="24"/>
              </w:rPr>
              <w:t>fair value through profit or loss</w:t>
            </w:r>
          </w:p>
        </w:tc>
        <w:tc>
          <w:tcPr>
            <w:tcW w:w="526" w:type="pct"/>
            <w:vAlign w:val="bottom"/>
          </w:tcPr>
          <w:p w14:paraId="23A54F1A" w14:textId="59D5857F" w:rsidR="000F35F4" w:rsidRPr="00435D89" w:rsidRDefault="00A62DB5"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432</w:t>
            </w:r>
          </w:p>
        </w:tc>
        <w:tc>
          <w:tcPr>
            <w:tcW w:w="115" w:type="pct"/>
            <w:vAlign w:val="bottom"/>
          </w:tcPr>
          <w:p w14:paraId="17D85EA8"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62B40E13" w14:textId="7D922404" w:rsidR="000F35F4" w:rsidRPr="00435D89" w:rsidRDefault="00A62DB5"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308CCDD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24C169E7"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2B08909F"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02A0E51A"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7181D8E7"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1D6B1A8C"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lang w:val="en-US" w:bidi="th-TH"/>
              </w:rPr>
              <w:t>-</w:t>
            </w:r>
          </w:p>
        </w:tc>
        <w:tc>
          <w:tcPr>
            <w:tcW w:w="113" w:type="pct"/>
            <w:vAlign w:val="bottom"/>
          </w:tcPr>
          <w:p w14:paraId="30E62462"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080E8DEF"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432</w:t>
            </w:r>
          </w:p>
        </w:tc>
      </w:tr>
      <w:tr w:rsidR="000F35F4" w:rsidRPr="00435D89" w14:paraId="5B1ADACE" w14:textId="77777777" w:rsidTr="000F35F4">
        <w:trPr>
          <w:tblHeader/>
        </w:trPr>
        <w:tc>
          <w:tcPr>
            <w:tcW w:w="1028" w:type="pct"/>
            <w:hideMark/>
          </w:tcPr>
          <w:p w14:paraId="74E9F83A"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26" w:type="pct"/>
            <w:vAlign w:val="bottom"/>
          </w:tcPr>
          <w:p w14:paraId="4EE4BCD5"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9,268</w:t>
            </w:r>
          </w:p>
        </w:tc>
        <w:tc>
          <w:tcPr>
            <w:tcW w:w="115" w:type="pct"/>
            <w:vAlign w:val="bottom"/>
          </w:tcPr>
          <w:p w14:paraId="382D29A5"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37A378DB"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15604234"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28D873CC"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12DF27B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1603395A"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14BBE912"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07E913EF"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13AE7ABD"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27A76001"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9,268</w:t>
            </w:r>
          </w:p>
        </w:tc>
      </w:tr>
      <w:tr w:rsidR="000F35F4" w:rsidRPr="00435D89" w14:paraId="37EEC29D" w14:textId="77777777" w:rsidTr="000F35F4">
        <w:trPr>
          <w:tblHeader/>
        </w:trPr>
        <w:tc>
          <w:tcPr>
            <w:tcW w:w="1028" w:type="pct"/>
            <w:hideMark/>
          </w:tcPr>
          <w:p w14:paraId="304905E0" w14:textId="77777777" w:rsidR="000F35F4" w:rsidRPr="00435D89" w:rsidRDefault="000F35F4" w:rsidP="000F35F4">
            <w:pPr>
              <w:tabs>
                <w:tab w:val="left" w:pos="720"/>
              </w:tabs>
              <w:spacing w:line="200" w:lineRule="exact"/>
              <w:ind w:left="159" w:right="-43" w:hanging="159"/>
              <w:rPr>
                <w:rFonts w:ascii="CordiaUPC" w:hAnsi="CordiaUPC" w:cs="CordiaUPC"/>
                <w:sz w:val="24"/>
                <w:szCs w:val="24"/>
                <w:cs/>
                <w:lang w:bidi="th-TH"/>
              </w:rPr>
            </w:pPr>
            <w:r w:rsidRPr="00435D89">
              <w:rPr>
                <w:rFonts w:ascii="CordiaUPC" w:hAnsi="CordiaUPC" w:cs="CordiaUPC" w:hint="cs"/>
                <w:sz w:val="24"/>
                <w:szCs w:val="24"/>
              </w:rPr>
              <w:t>Debts issued and borrowings</w:t>
            </w:r>
          </w:p>
        </w:tc>
        <w:tc>
          <w:tcPr>
            <w:tcW w:w="526" w:type="pct"/>
            <w:vAlign w:val="bottom"/>
          </w:tcPr>
          <w:p w14:paraId="7C733192"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5" w:type="pct"/>
            <w:vAlign w:val="bottom"/>
          </w:tcPr>
          <w:p w14:paraId="6A41AE04"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74BDB295"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2C78E3E2"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34CB225B"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6FF1BAF2"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279DD778"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6D5FCC51"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0F2E2256" w14:textId="77777777" w:rsidR="000F35F4" w:rsidRPr="00435D89" w:rsidRDefault="000F35F4" w:rsidP="000F35F4">
            <w:pPr>
              <w:tabs>
                <w:tab w:val="decimal" w:pos="890"/>
              </w:tabs>
              <w:spacing w:line="200" w:lineRule="exact"/>
              <w:ind w:right="-25"/>
              <w:rPr>
                <w:rFonts w:ascii="CordiaUPC" w:hAnsi="CordiaUPC" w:cs="CordiaUPC"/>
                <w:sz w:val="24"/>
                <w:szCs w:val="24"/>
              </w:rPr>
            </w:pPr>
            <w:r w:rsidRPr="00A67886">
              <w:rPr>
                <w:rFonts w:ascii="CordiaUPC" w:hAnsi="CordiaUPC" w:cs="CordiaUPC"/>
                <w:sz w:val="24"/>
                <w:szCs w:val="24"/>
              </w:rPr>
              <w:t>88,965</w:t>
            </w:r>
          </w:p>
        </w:tc>
        <w:tc>
          <w:tcPr>
            <w:tcW w:w="113" w:type="pct"/>
            <w:vAlign w:val="bottom"/>
          </w:tcPr>
          <w:p w14:paraId="77E7E7B9"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16B1A40A"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88,965</w:t>
            </w:r>
          </w:p>
        </w:tc>
      </w:tr>
      <w:tr w:rsidR="000F35F4" w:rsidRPr="00435D89" w14:paraId="6E731731" w14:textId="77777777" w:rsidTr="000F35F4">
        <w:trPr>
          <w:tblHeader/>
        </w:trPr>
        <w:tc>
          <w:tcPr>
            <w:tcW w:w="1028" w:type="pct"/>
            <w:hideMark/>
          </w:tcPr>
          <w:p w14:paraId="5DACD69A" w14:textId="77777777" w:rsidR="000F35F4" w:rsidRPr="00435D89" w:rsidRDefault="000F35F4" w:rsidP="000F35F4">
            <w:pPr>
              <w:tabs>
                <w:tab w:val="left" w:pos="720"/>
              </w:tabs>
              <w:spacing w:line="200" w:lineRule="exact"/>
              <w:ind w:left="159" w:right="-43" w:hanging="159"/>
              <w:rPr>
                <w:rFonts w:ascii="CordiaUPC" w:hAnsi="CordiaUPC" w:cs="CordiaUPC"/>
                <w:sz w:val="24"/>
                <w:szCs w:val="24"/>
              </w:rPr>
            </w:pPr>
            <w:r w:rsidRPr="00435D89">
              <w:rPr>
                <w:rFonts w:ascii="CordiaUPC" w:hAnsi="CordiaUPC" w:cs="CordiaUPC" w:hint="cs"/>
                <w:sz w:val="24"/>
                <w:szCs w:val="24"/>
              </w:rPr>
              <w:t>Other financial liabilities</w:t>
            </w:r>
          </w:p>
        </w:tc>
        <w:tc>
          <w:tcPr>
            <w:tcW w:w="526" w:type="pct"/>
            <w:vAlign w:val="bottom"/>
          </w:tcPr>
          <w:p w14:paraId="4AB1BC6B"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5" w:type="pct"/>
            <w:vAlign w:val="bottom"/>
          </w:tcPr>
          <w:p w14:paraId="1F9632FC"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602EA66A"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6" w:type="pct"/>
            <w:vAlign w:val="bottom"/>
          </w:tcPr>
          <w:p w14:paraId="78B32B89"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45" w:type="pct"/>
            <w:vAlign w:val="bottom"/>
          </w:tcPr>
          <w:p w14:paraId="0C9A30B7" w14:textId="77777777" w:rsidR="000F35F4" w:rsidRPr="00435D89" w:rsidRDefault="000F35F4" w:rsidP="000F35F4">
            <w:pPr>
              <w:tabs>
                <w:tab w:val="decimal" w:pos="890"/>
              </w:tabs>
              <w:spacing w:line="200" w:lineRule="exact"/>
              <w:ind w:right="-17"/>
              <w:rPr>
                <w:rFonts w:ascii="CordiaUPC" w:hAnsi="CordiaUPC" w:cs="CordiaUPC"/>
                <w:sz w:val="24"/>
                <w:szCs w:val="24"/>
              </w:rPr>
            </w:pPr>
            <w:r>
              <w:rPr>
                <w:rFonts w:ascii="CordiaUPC" w:hAnsi="CordiaUPC" w:cs="CordiaUPC"/>
                <w:sz w:val="24"/>
                <w:szCs w:val="24"/>
              </w:rPr>
              <w:t>-</w:t>
            </w:r>
          </w:p>
        </w:tc>
        <w:tc>
          <w:tcPr>
            <w:tcW w:w="115" w:type="pct"/>
            <w:vAlign w:val="bottom"/>
          </w:tcPr>
          <w:p w14:paraId="124B9F65"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603" w:type="pct"/>
            <w:vAlign w:val="bottom"/>
          </w:tcPr>
          <w:p w14:paraId="7A2EA108"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w:t>
            </w:r>
          </w:p>
        </w:tc>
        <w:tc>
          <w:tcPr>
            <w:tcW w:w="113" w:type="pct"/>
            <w:vAlign w:val="bottom"/>
          </w:tcPr>
          <w:p w14:paraId="69E4AAB6"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0" w:type="pct"/>
            <w:vAlign w:val="bottom"/>
          </w:tcPr>
          <w:p w14:paraId="0475FD3C" w14:textId="77777777" w:rsidR="000F35F4" w:rsidRPr="00435D89" w:rsidRDefault="000F35F4" w:rsidP="000F35F4">
            <w:pPr>
              <w:tabs>
                <w:tab w:val="decimal" w:pos="890"/>
              </w:tabs>
              <w:spacing w:line="200" w:lineRule="exact"/>
              <w:ind w:right="-25"/>
              <w:rPr>
                <w:rFonts w:ascii="CordiaUPC" w:hAnsi="CordiaUPC" w:cs="CordiaUPC"/>
                <w:sz w:val="24"/>
                <w:szCs w:val="24"/>
              </w:rPr>
            </w:pPr>
            <w:r>
              <w:rPr>
                <w:rFonts w:ascii="CordiaUPC" w:hAnsi="CordiaUPC" w:cs="CordiaUPC"/>
                <w:sz w:val="24"/>
                <w:szCs w:val="24"/>
              </w:rPr>
              <w:t>20,087</w:t>
            </w:r>
          </w:p>
        </w:tc>
        <w:tc>
          <w:tcPr>
            <w:tcW w:w="113" w:type="pct"/>
            <w:vAlign w:val="bottom"/>
          </w:tcPr>
          <w:p w14:paraId="3D80969A" w14:textId="77777777" w:rsidR="000F35F4" w:rsidRPr="00435D89" w:rsidRDefault="000F35F4" w:rsidP="000F35F4">
            <w:pPr>
              <w:tabs>
                <w:tab w:val="decimal" w:pos="890"/>
              </w:tabs>
              <w:spacing w:line="200" w:lineRule="exact"/>
              <w:ind w:right="-25"/>
              <w:rPr>
                <w:rFonts w:ascii="CordiaUPC" w:hAnsi="CordiaUPC" w:cs="CordiaUPC"/>
                <w:sz w:val="24"/>
                <w:szCs w:val="24"/>
              </w:rPr>
            </w:pPr>
          </w:p>
        </w:tc>
        <w:tc>
          <w:tcPr>
            <w:tcW w:w="543" w:type="pct"/>
            <w:vAlign w:val="bottom"/>
          </w:tcPr>
          <w:p w14:paraId="091E6771" w14:textId="77777777" w:rsidR="000F35F4" w:rsidRPr="00435D89" w:rsidRDefault="000F35F4" w:rsidP="000F35F4">
            <w:pPr>
              <w:tabs>
                <w:tab w:val="decimal" w:pos="890"/>
              </w:tabs>
              <w:spacing w:line="200" w:lineRule="exact"/>
              <w:ind w:right="-9"/>
              <w:rPr>
                <w:rFonts w:ascii="CordiaUPC" w:hAnsi="CordiaUPC" w:cs="CordiaUPC"/>
                <w:sz w:val="24"/>
                <w:szCs w:val="24"/>
              </w:rPr>
            </w:pPr>
            <w:r>
              <w:rPr>
                <w:rFonts w:ascii="CordiaUPC" w:hAnsi="CordiaUPC" w:cs="CordiaUPC"/>
                <w:sz w:val="24"/>
                <w:szCs w:val="24"/>
              </w:rPr>
              <w:t>20,087</w:t>
            </w:r>
          </w:p>
        </w:tc>
      </w:tr>
      <w:tr w:rsidR="000F35F4" w:rsidRPr="00435D89" w14:paraId="08DA469C" w14:textId="77777777" w:rsidTr="000F35F4">
        <w:trPr>
          <w:tblHeader/>
        </w:trPr>
        <w:tc>
          <w:tcPr>
            <w:tcW w:w="1028" w:type="pct"/>
            <w:hideMark/>
          </w:tcPr>
          <w:p w14:paraId="504D9508" w14:textId="77777777" w:rsidR="000F35F4" w:rsidRPr="00435D89" w:rsidRDefault="000F35F4" w:rsidP="000F35F4">
            <w:pPr>
              <w:tabs>
                <w:tab w:val="left" w:pos="720"/>
              </w:tabs>
              <w:spacing w:line="200" w:lineRule="exact"/>
              <w:ind w:left="159" w:right="-43" w:hanging="159"/>
              <w:rPr>
                <w:rFonts w:ascii="CordiaUPC" w:hAnsi="CordiaUPC" w:cs="CordiaUPC"/>
                <w:b/>
                <w:bCs/>
                <w:sz w:val="24"/>
                <w:szCs w:val="24"/>
              </w:rPr>
            </w:pPr>
            <w:r w:rsidRPr="00435D89">
              <w:rPr>
                <w:rFonts w:ascii="CordiaUPC" w:hAnsi="CordiaUPC" w:cs="CordiaUPC" w:hint="cs"/>
                <w:b/>
                <w:bCs/>
                <w:sz w:val="24"/>
                <w:szCs w:val="24"/>
              </w:rPr>
              <w:t>Total</w:t>
            </w:r>
          </w:p>
        </w:tc>
        <w:tc>
          <w:tcPr>
            <w:tcW w:w="526" w:type="pct"/>
            <w:tcBorders>
              <w:top w:val="single" w:sz="4" w:space="0" w:color="auto"/>
              <w:bottom w:val="double" w:sz="4" w:space="0" w:color="auto"/>
            </w:tcBorders>
            <w:vAlign w:val="bottom"/>
          </w:tcPr>
          <w:p w14:paraId="4B5B32D7" w14:textId="566F0CD5" w:rsidR="000F35F4" w:rsidRPr="00435D89" w:rsidRDefault="000F35F4"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9,</w:t>
            </w:r>
            <w:r w:rsidR="00A62DB5">
              <w:rPr>
                <w:rFonts w:ascii="CordiaUPC" w:hAnsi="CordiaUPC" w:cs="CordiaUPC"/>
                <w:b/>
                <w:bCs/>
                <w:sz w:val="24"/>
                <w:szCs w:val="24"/>
              </w:rPr>
              <w:t>700</w:t>
            </w:r>
          </w:p>
        </w:tc>
        <w:tc>
          <w:tcPr>
            <w:tcW w:w="115" w:type="pct"/>
            <w:vAlign w:val="bottom"/>
          </w:tcPr>
          <w:p w14:paraId="04BA4145"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78669B67" w14:textId="537EEEBD" w:rsidR="000F35F4" w:rsidRPr="00435D89" w:rsidRDefault="00A62DB5"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w:t>
            </w:r>
          </w:p>
        </w:tc>
        <w:tc>
          <w:tcPr>
            <w:tcW w:w="116" w:type="pct"/>
          </w:tcPr>
          <w:p w14:paraId="1364A61F"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645" w:type="pct"/>
            <w:tcBorders>
              <w:top w:val="single" w:sz="4" w:space="0" w:color="auto"/>
              <w:bottom w:val="double" w:sz="4" w:space="0" w:color="auto"/>
            </w:tcBorders>
            <w:vAlign w:val="bottom"/>
          </w:tcPr>
          <w:p w14:paraId="1745B5BA" w14:textId="77777777" w:rsidR="000F35F4" w:rsidRPr="00435D89" w:rsidRDefault="000F35F4" w:rsidP="000F35F4">
            <w:pPr>
              <w:tabs>
                <w:tab w:val="decimal" w:pos="890"/>
              </w:tabs>
              <w:spacing w:line="200" w:lineRule="exact"/>
              <w:ind w:right="-17"/>
              <w:rPr>
                <w:rFonts w:ascii="CordiaUPC" w:hAnsi="CordiaUPC" w:cs="CordiaUPC"/>
                <w:b/>
                <w:bCs/>
                <w:sz w:val="24"/>
                <w:szCs w:val="24"/>
              </w:rPr>
            </w:pPr>
            <w:r>
              <w:rPr>
                <w:rFonts w:ascii="CordiaUPC" w:hAnsi="CordiaUPC" w:cs="CordiaUPC"/>
                <w:b/>
                <w:bCs/>
                <w:sz w:val="24"/>
                <w:szCs w:val="24"/>
              </w:rPr>
              <w:t>-</w:t>
            </w:r>
          </w:p>
        </w:tc>
        <w:tc>
          <w:tcPr>
            <w:tcW w:w="115" w:type="pct"/>
          </w:tcPr>
          <w:p w14:paraId="68595877"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603" w:type="pct"/>
            <w:tcBorders>
              <w:top w:val="single" w:sz="4" w:space="0" w:color="auto"/>
              <w:bottom w:val="double" w:sz="4" w:space="0" w:color="auto"/>
            </w:tcBorders>
            <w:vAlign w:val="bottom"/>
          </w:tcPr>
          <w:p w14:paraId="46A3BA67" w14:textId="77777777" w:rsidR="000F35F4" w:rsidRPr="00435D89" w:rsidRDefault="000F35F4"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w:t>
            </w:r>
          </w:p>
        </w:tc>
        <w:tc>
          <w:tcPr>
            <w:tcW w:w="113" w:type="pct"/>
            <w:vAlign w:val="bottom"/>
          </w:tcPr>
          <w:p w14:paraId="1232CDD9"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540" w:type="pct"/>
            <w:tcBorders>
              <w:top w:val="single" w:sz="4" w:space="0" w:color="auto"/>
              <w:bottom w:val="double" w:sz="4" w:space="0" w:color="auto"/>
            </w:tcBorders>
            <w:vAlign w:val="bottom"/>
          </w:tcPr>
          <w:p w14:paraId="420FBBCC" w14:textId="77777777" w:rsidR="000F35F4" w:rsidRPr="00435D89" w:rsidRDefault="000F35F4" w:rsidP="000F35F4">
            <w:pPr>
              <w:tabs>
                <w:tab w:val="decimal" w:pos="890"/>
              </w:tabs>
              <w:spacing w:line="200" w:lineRule="exact"/>
              <w:ind w:right="-25"/>
              <w:rPr>
                <w:rFonts w:ascii="CordiaUPC" w:hAnsi="CordiaUPC" w:cs="CordiaUPC"/>
                <w:b/>
                <w:bCs/>
                <w:sz w:val="24"/>
                <w:szCs w:val="24"/>
              </w:rPr>
            </w:pPr>
            <w:r>
              <w:rPr>
                <w:rFonts w:ascii="CordiaUPC" w:hAnsi="CordiaUPC" w:cs="CordiaUPC"/>
                <w:b/>
                <w:bCs/>
                <w:sz w:val="24"/>
                <w:szCs w:val="24"/>
              </w:rPr>
              <w:t>1,562,264</w:t>
            </w:r>
          </w:p>
        </w:tc>
        <w:tc>
          <w:tcPr>
            <w:tcW w:w="113" w:type="pct"/>
          </w:tcPr>
          <w:p w14:paraId="70A46343" w14:textId="77777777" w:rsidR="000F35F4" w:rsidRPr="00435D89" w:rsidRDefault="000F35F4" w:rsidP="000F35F4">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6D80FF97" w14:textId="77777777" w:rsidR="000F35F4" w:rsidRPr="00435D89" w:rsidRDefault="000F35F4" w:rsidP="000F35F4">
            <w:pPr>
              <w:tabs>
                <w:tab w:val="decimal" w:pos="890"/>
              </w:tabs>
              <w:spacing w:line="200" w:lineRule="exact"/>
              <w:ind w:right="-9"/>
              <w:rPr>
                <w:rFonts w:ascii="CordiaUPC" w:hAnsi="CordiaUPC" w:cs="CordiaUPC"/>
                <w:b/>
                <w:bCs/>
                <w:sz w:val="24"/>
                <w:szCs w:val="24"/>
              </w:rPr>
            </w:pPr>
            <w:r>
              <w:rPr>
                <w:rFonts w:ascii="CordiaUPC" w:hAnsi="CordiaUPC" w:cs="CordiaUPC"/>
                <w:b/>
                <w:bCs/>
                <w:sz w:val="24"/>
                <w:szCs w:val="24"/>
              </w:rPr>
              <w:t>1,571,964</w:t>
            </w:r>
          </w:p>
        </w:tc>
      </w:tr>
    </w:tbl>
    <w:tbl>
      <w:tblPr>
        <w:tblpPr w:leftFromText="180" w:rightFromText="180" w:vertAnchor="text" w:tblpY="-118"/>
        <w:tblW w:w="10547" w:type="dxa"/>
        <w:tblLayout w:type="fixed"/>
        <w:tblLook w:val="04A0" w:firstRow="1" w:lastRow="0" w:firstColumn="1" w:lastColumn="0" w:noHBand="0" w:noVBand="1"/>
      </w:tblPr>
      <w:tblGrid>
        <w:gridCol w:w="2237"/>
        <w:gridCol w:w="1114"/>
        <w:gridCol w:w="236"/>
        <w:gridCol w:w="1198"/>
        <w:gridCol w:w="236"/>
        <w:gridCol w:w="1363"/>
        <w:gridCol w:w="236"/>
        <w:gridCol w:w="1217"/>
        <w:gridCol w:w="236"/>
        <w:gridCol w:w="1065"/>
        <w:gridCol w:w="240"/>
        <w:gridCol w:w="1169"/>
      </w:tblGrid>
      <w:tr w:rsidR="000F35F4" w:rsidRPr="00435D89" w14:paraId="063CC812" w14:textId="77777777" w:rsidTr="000F35F4">
        <w:trPr>
          <w:tblHeader/>
        </w:trPr>
        <w:tc>
          <w:tcPr>
            <w:tcW w:w="1060" w:type="pct"/>
          </w:tcPr>
          <w:p w14:paraId="3195C5E8"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bookmarkStart w:id="9" w:name="_Hlk95471065"/>
          </w:p>
        </w:tc>
        <w:tc>
          <w:tcPr>
            <w:tcW w:w="3940" w:type="pct"/>
            <w:gridSpan w:val="11"/>
          </w:tcPr>
          <w:p w14:paraId="59D61DA9" w14:textId="77777777" w:rsidR="000F35F4" w:rsidRPr="00435D89" w:rsidRDefault="000F35F4" w:rsidP="000F35F4">
            <w:pPr>
              <w:tabs>
                <w:tab w:val="left" w:pos="720"/>
              </w:tabs>
              <w:spacing w:line="240" w:lineRule="exact"/>
              <w:ind w:left="-110" w:right="-101"/>
              <w:jc w:val="center"/>
              <w:rPr>
                <w:rFonts w:ascii="CordiaUPC" w:hAnsi="CordiaUPC" w:cs="CordiaUPC"/>
                <w:b/>
                <w:bCs/>
                <w:sz w:val="24"/>
                <w:szCs w:val="24"/>
              </w:rPr>
            </w:pPr>
            <w:r w:rsidRPr="00435D89">
              <w:rPr>
                <w:rFonts w:ascii="CordiaUPC" w:hAnsi="CordiaUPC" w:cs="CordiaUPC" w:hint="cs"/>
                <w:b/>
                <w:bCs/>
                <w:sz w:val="24"/>
                <w:szCs w:val="24"/>
              </w:rPr>
              <w:t>Bank only</w:t>
            </w:r>
          </w:p>
        </w:tc>
      </w:tr>
      <w:tr w:rsidR="000F35F4" w:rsidRPr="00435D89" w14:paraId="4331FD47" w14:textId="77777777" w:rsidTr="000F35F4">
        <w:trPr>
          <w:tblHeader/>
        </w:trPr>
        <w:tc>
          <w:tcPr>
            <w:tcW w:w="1060" w:type="pct"/>
          </w:tcPr>
          <w:p w14:paraId="64D40EB0" w14:textId="77777777" w:rsidR="000F35F4" w:rsidRPr="00435D89" w:rsidRDefault="000F35F4" w:rsidP="000F35F4">
            <w:pPr>
              <w:tabs>
                <w:tab w:val="left" w:pos="720"/>
              </w:tabs>
              <w:spacing w:line="240" w:lineRule="exact"/>
              <w:ind w:left="159" w:right="-43" w:hanging="159"/>
              <w:rPr>
                <w:rFonts w:ascii="CordiaUPC" w:hAnsi="CordiaUPC" w:cs="CordiaUPC"/>
                <w:sz w:val="24"/>
                <w:szCs w:val="24"/>
                <w:cs/>
              </w:rPr>
            </w:pPr>
          </w:p>
        </w:tc>
        <w:tc>
          <w:tcPr>
            <w:tcW w:w="528" w:type="pct"/>
            <w:hideMark/>
          </w:tcPr>
          <w:p w14:paraId="36445FF6"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78223B07"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12" w:type="pct"/>
          </w:tcPr>
          <w:p w14:paraId="543F7381"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tc>
        <w:tc>
          <w:tcPr>
            <w:tcW w:w="568" w:type="pct"/>
            <w:hideMark/>
          </w:tcPr>
          <w:p w14:paraId="213EEE5D"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064B18BE" w14:textId="4405DC06" w:rsidR="000F35F4" w:rsidRPr="00435D89" w:rsidRDefault="000F35F4" w:rsidP="000F35F4">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designated</w:t>
            </w:r>
            <w:r w:rsidR="0042303F">
              <w:rPr>
                <w:rFonts w:ascii="CordiaUPC" w:hAnsi="CordiaUPC" w:cs="CordiaUPC"/>
                <w:sz w:val="24"/>
                <w:szCs w:val="24"/>
              </w:rPr>
              <w:t xml:space="preserve"> </w:t>
            </w:r>
            <w:r w:rsidRPr="00435D89">
              <w:rPr>
                <w:rFonts w:ascii="CordiaUPC" w:hAnsi="CordiaUPC" w:cs="CordiaUPC" w:hint="cs"/>
                <w:sz w:val="24"/>
                <w:szCs w:val="24"/>
              </w:rPr>
              <w:t>at FVTPL</w:t>
            </w:r>
          </w:p>
        </w:tc>
        <w:tc>
          <w:tcPr>
            <w:tcW w:w="112" w:type="pct"/>
          </w:tcPr>
          <w:p w14:paraId="0A00D1EC"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tc>
        <w:tc>
          <w:tcPr>
            <w:tcW w:w="646" w:type="pct"/>
            <w:hideMark/>
          </w:tcPr>
          <w:p w14:paraId="5C81F43E"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0083E07E"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cs/>
              </w:rPr>
            </w:pPr>
            <w:r w:rsidRPr="00435D89">
              <w:rPr>
                <w:rFonts w:ascii="CordiaUPC" w:hAnsi="CordiaUPC" w:cs="CordiaUPC" w:hint="cs"/>
                <w:sz w:val="24"/>
                <w:szCs w:val="24"/>
              </w:rPr>
              <w:t>Financial instruments measured at FVOCI</w:t>
            </w:r>
          </w:p>
        </w:tc>
        <w:tc>
          <w:tcPr>
            <w:tcW w:w="112" w:type="pct"/>
          </w:tcPr>
          <w:p w14:paraId="5E47FFD0"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tc>
        <w:tc>
          <w:tcPr>
            <w:tcW w:w="577" w:type="pct"/>
            <w:hideMark/>
          </w:tcPr>
          <w:p w14:paraId="0B2DB7B1" w14:textId="77777777" w:rsidR="000F35F4" w:rsidRPr="00435D89" w:rsidRDefault="000F35F4" w:rsidP="000F35F4">
            <w:pPr>
              <w:tabs>
                <w:tab w:val="left" w:pos="834"/>
              </w:tabs>
              <w:spacing w:line="240" w:lineRule="exact"/>
              <w:ind w:left="-164"/>
              <w:jc w:val="center"/>
              <w:rPr>
                <w:rFonts w:ascii="CordiaUPC" w:hAnsi="CordiaUPC" w:cs="CordiaUPC"/>
                <w:sz w:val="24"/>
                <w:szCs w:val="24"/>
              </w:rPr>
            </w:pPr>
          </w:p>
          <w:p w14:paraId="73ECBA2B" w14:textId="1041508A" w:rsidR="000F35F4" w:rsidRPr="00435D89" w:rsidRDefault="000F35F4" w:rsidP="000F35F4">
            <w:pPr>
              <w:tabs>
                <w:tab w:val="left" w:pos="834"/>
              </w:tabs>
              <w:spacing w:line="240" w:lineRule="exact"/>
              <w:ind w:left="-164"/>
              <w:jc w:val="center"/>
              <w:rPr>
                <w:rFonts w:ascii="CordiaUPC" w:hAnsi="CordiaUPC" w:cs="CordiaUPC"/>
                <w:sz w:val="24"/>
                <w:szCs w:val="24"/>
                <w:cs/>
              </w:rPr>
            </w:pPr>
            <w:r w:rsidRPr="00435D89">
              <w:rPr>
                <w:rFonts w:ascii="CordiaUPC" w:hAnsi="CordiaUPC" w:cs="CordiaUPC" w:hint="cs"/>
                <w:sz w:val="24"/>
                <w:szCs w:val="24"/>
              </w:rPr>
              <w:t>Financial instruments designated at FVOCI</w:t>
            </w:r>
          </w:p>
        </w:tc>
        <w:tc>
          <w:tcPr>
            <w:tcW w:w="112" w:type="pct"/>
          </w:tcPr>
          <w:p w14:paraId="5BAEFEA7"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cs/>
              </w:rPr>
            </w:pPr>
          </w:p>
        </w:tc>
        <w:tc>
          <w:tcPr>
            <w:tcW w:w="505" w:type="pct"/>
          </w:tcPr>
          <w:p w14:paraId="636C3065"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 xml:space="preserve">Financial instruments measured at amortised </w:t>
            </w:r>
          </w:p>
          <w:p w14:paraId="488989D4"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cost</w:t>
            </w:r>
          </w:p>
        </w:tc>
        <w:tc>
          <w:tcPr>
            <w:tcW w:w="114" w:type="pct"/>
          </w:tcPr>
          <w:p w14:paraId="5F795C83"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tc>
        <w:tc>
          <w:tcPr>
            <w:tcW w:w="554" w:type="pct"/>
          </w:tcPr>
          <w:p w14:paraId="4DDEE6E7"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7B4D1989"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57D99301"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50E97F7A"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p>
          <w:p w14:paraId="28CC5DAA" w14:textId="77777777" w:rsidR="000F35F4" w:rsidRPr="00435D89" w:rsidRDefault="000F35F4" w:rsidP="000F35F4">
            <w:pPr>
              <w:tabs>
                <w:tab w:val="left" w:pos="720"/>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Total</w:t>
            </w:r>
          </w:p>
        </w:tc>
      </w:tr>
      <w:tr w:rsidR="000F35F4" w:rsidRPr="00435D89" w14:paraId="27FF5DE9" w14:textId="77777777" w:rsidTr="000F35F4">
        <w:trPr>
          <w:tblHeader/>
        </w:trPr>
        <w:tc>
          <w:tcPr>
            <w:tcW w:w="1060" w:type="pct"/>
          </w:tcPr>
          <w:p w14:paraId="6FCE614F"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p>
        </w:tc>
        <w:tc>
          <w:tcPr>
            <w:tcW w:w="3940" w:type="pct"/>
            <w:gridSpan w:val="11"/>
          </w:tcPr>
          <w:p w14:paraId="5B780FB4" w14:textId="77777777" w:rsidR="000F35F4" w:rsidRPr="00435D89" w:rsidRDefault="000F35F4" w:rsidP="000F35F4">
            <w:pPr>
              <w:tabs>
                <w:tab w:val="left" w:pos="720"/>
              </w:tabs>
              <w:spacing w:line="240" w:lineRule="exact"/>
              <w:ind w:left="-110" w:right="-101"/>
              <w:jc w:val="center"/>
              <w:rPr>
                <w:rFonts w:ascii="CordiaUPC" w:hAnsi="CordiaUPC" w:cs="CordiaUPC"/>
                <w:bCs/>
                <w:i/>
                <w:iCs/>
                <w:sz w:val="24"/>
                <w:szCs w:val="24"/>
              </w:rPr>
            </w:pPr>
            <w:r w:rsidRPr="00435D89">
              <w:rPr>
                <w:rFonts w:ascii="CordiaUPC" w:hAnsi="CordiaUPC" w:cs="CordiaUPC" w:hint="cs"/>
                <w:bCs/>
                <w:i/>
                <w:iCs/>
                <w:sz w:val="24"/>
                <w:szCs w:val="24"/>
              </w:rPr>
              <w:t>(in million Baht)</w:t>
            </w:r>
          </w:p>
        </w:tc>
      </w:tr>
      <w:bookmarkEnd w:id="9"/>
      <w:tr w:rsidR="000F35F4" w:rsidRPr="00435D89" w14:paraId="6B969764" w14:textId="77777777" w:rsidTr="000F35F4">
        <w:tc>
          <w:tcPr>
            <w:tcW w:w="1060" w:type="pct"/>
          </w:tcPr>
          <w:p w14:paraId="0AC26E3E" w14:textId="77777777" w:rsidR="000F35F4" w:rsidRPr="00435D89" w:rsidRDefault="000F35F4" w:rsidP="000F35F4">
            <w:pPr>
              <w:tabs>
                <w:tab w:val="left" w:pos="720"/>
              </w:tabs>
              <w:spacing w:line="240" w:lineRule="exact"/>
              <w:ind w:left="159" w:right="-43" w:hanging="159"/>
              <w:rPr>
                <w:rFonts w:ascii="CordiaUPC" w:hAnsi="CordiaUPC" w:cs="CordiaUPC"/>
                <w:i/>
                <w:iCs/>
                <w:color w:val="0000FF"/>
                <w:sz w:val="24"/>
                <w:szCs w:val="24"/>
                <w:cs/>
              </w:rPr>
            </w:pPr>
            <w:r w:rsidRPr="00435D89">
              <w:rPr>
                <w:rFonts w:ascii="CordiaUPC" w:hAnsi="CordiaUPC" w:cs="CordiaUPC" w:hint="cs"/>
                <w:b/>
                <w:bCs/>
                <w:i/>
                <w:iCs/>
                <w:sz w:val="24"/>
                <w:szCs w:val="24"/>
              </w:rPr>
              <w:t>At 3</w:t>
            </w:r>
            <w:r w:rsidRPr="00435D89">
              <w:rPr>
                <w:rFonts w:ascii="CordiaUPC" w:hAnsi="CordiaUPC" w:cs="CordiaUPC"/>
                <w:b/>
                <w:bCs/>
                <w:i/>
                <w:iCs/>
                <w:sz w:val="24"/>
                <w:szCs w:val="24"/>
              </w:rPr>
              <w:t>1 December 202</w:t>
            </w:r>
            <w:r>
              <w:rPr>
                <w:rFonts w:ascii="CordiaUPC" w:hAnsi="CordiaUPC" w:cs="CordiaUPC"/>
                <w:b/>
                <w:bCs/>
                <w:i/>
                <w:iCs/>
                <w:sz w:val="24"/>
                <w:szCs w:val="24"/>
              </w:rPr>
              <w:t>1</w:t>
            </w:r>
          </w:p>
        </w:tc>
        <w:tc>
          <w:tcPr>
            <w:tcW w:w="528" w:type="pct"/>
            <w:vAlign w:val="bottom"/>
          </w:tcPr>
          <w:p w14:paraId="600BF5A5"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45DBB2D4"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68" w:type="pct"/>
            <w:vAlign w:val="bottom"/>
          </w:tcPr>
          <w:p w14:paraId="18683A79"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7197E40F"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646" w:type="pct"/>
            <w:vAlign w:val="bottom"/>
          </w:tcPr>
          <w:p w14:paraId="6B1504D0"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20669906"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77" w:type="pct"/>
            <w:vAlign w:val="bottom"/>
          </w:tcPr>
          <w:p w14:paraId="1B093F98"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4CD9577A"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05" w:type="pct"/>
            <w:vAlign w:val="bottom"/>
          </w:tcPr>
          <w:p w14:paraId="48FDB212"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4" w:type="pct"/>
          </w:tcPr>
          <w:p w14:paraId="47A532B5"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54" w:type="pct"/>
            <w:vAlign w:val="bottom"/>
          </w:tcPr>
          <w:p w14:paraId="27971F40"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r>
      <w:tr w:rsidR="000F35F4" w:rsidRPr="00435D89" w14:paraId="1392D420" w14:textId="77777777" w:rsidTr="000F35F4">
        <w:tc>
          <w:tcPr>
            <w:tcW w:w="1060" w:type="pct"/>
          </w:tcPr>
          <w:p w14:paraId="0B3AB990" w14:textId="77777777" w:rsidR="000F35F4" w:rsidRPr="00435D89" w:rsidRDefault="000F35F4" w:rsidP="000F35F4">
            <w:pPr>
              <w:tabs>
                <w:tab w:val="left" w:pos="720"/>
              </w:tabs>
              <w:spacing w:line="240" w:lineRule="exact"/>
              <w:ind w:left="159" w:right="-43" w:hanging="159"/>
              <w:rPr>
                <w:rFonts w:ascii="CordiaUPC" w:hAnsi="CordiaUPC" w:cs="CordiaUPC"/>
                <w:i/>
                <w:iCs/>
                <w:color w:val="0000FF"/>
                <w:sz w:val="24"/>
                <w:szCs w:val="24"/>
                <w:cs/>
              </w:rPr>
            </w:pPr>
            <w:r w:rsidRPr="00435D89">
              <w:rPr>
                <w:rFonts w:ascii="CordiaUPC" w:hAnsi="CordiaUPC" w:cs="CordiaUPC" w:hint="cs"/>
                <w:b/>
                <w:bCs/>
                <w:i/>
                <w:iCs/>
                <w:sz w:val="24"/>
                <w:szCs w:val="24"/>
              </w:rPr>
              <w:t>Financial assets</w:t>
            </w:r>
          </w:p>
        </w:tc>
        <w:tc>
          <w:tcPr>
            <w:tcW w:w="528" w:type="pct"/>
            <w:vAlign w:val="bottom"/>
          </w:tcPr>
          <w:p w14:paraId="66ED81E2"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409C9A43"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68" w:type="pct"/>
            <w:vAlign w:val="bottom"/>
          </w:tcPr>
          <w:p w14:paraId="52D6CA0A"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1511C956"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646" w:type="pct"/>
            <w:vAlign w:val="bottom"/>
          </w:tcPr>
          <w:p w14:paraId="6665AAB4"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655299A6"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77" w:type="pct"/>
            <w:vAlign w:val="bottom"/>
          </w:tcPr>
          <w:p w14:paraId="2CDD627A"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4417AEBF"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05" w:type="pct"/>
            <w:vAlign w:val="bottom"/>
          </w:tcPr>
          <w:p w14:paraId="5B97B9B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4" w:type="pct"/>
          </w:tcPr>
          <w:p w14:paraId="66BC83A2"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54" w:type="pct"/>
            <w:vAlign w:val="bottom"/>
          </w:tcPr>
          <w:p w14:paraId="6912DC1B"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r>
      <w:tr w:rsidR="000F35F4" w:rsidRPr="00435D89" w14:paraId="77937F16" w14:textId="77777777" w:rsidTr="000F35F4">
        <w:tc>
          <w:tcPr>
            <w:tcW w:w="1060" w:type="pct"/>
          </w:tcPr>
          <w:p w14:paraId="02E07AB6" w14:textId="77777777" w:rsidR="000F35F4" w:rsidRPr="00435D89" w:rsidRDefault="000F35F4" w:rsidP="000F35F4">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Cash</w:t>
            </w:r>
          </w:p>
        </w:tc>
        <w:tc>
          <w:tcPr>
            <w:tcW w:w="528" w:type="pct"/>
            <w:vAlign w:val="bottom"/>
          </w:tcPr>
          <w:p w14:paraId="78D05C99"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12" w:type="pct"/>
          </w:tcPr>
          <w:p w14:paraId="6C7D5A8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tcPr>
          <w:p w14:paraId="20071B67"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tcPr>
          <w:p w14:paraId="4BB30BF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tcPr>
          <w:p w14:paraId="2EDF02DC"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tcPr>
          <w:p w14:paraId="3C7D7CA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tcPr>
          <w:p w14:paraId="3522E3A3"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tcPr>
          <w:p w14:paraId="1683B21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tcPr>
          <w:p w14:paraId="55530573"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16,011</w:t>
            </w:r>
          </w:p>
        </w:tc>
        <w:tc>
          <w:tcPr>
            <w:tcW w:w="114" w:type="pct"/>
          </w:tcPr>
          <w:p w14:paraId="6D04ED5C"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tcPr>
          <w:p w14:paraId="7112C16E"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16,011</w:t>
            </w:r>
          </w:p>
        </w:tc>
      </w:tr>
      <w:tr w:rsidR="000F35F4" w:rsidRPr="00435D89" w14:paraId="374AE79F" w14:textId="77777777" w:rsidTr="000F35F4">
        <w:tc>
          <w:tcPr>
            <w:tcW w:w="1060" w:type="pct"/>
          </w:tcPr>
          <w:p w14:paraId="707F5F02"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w:t>
            </w:r>
            <w:r w:rsidRPr="00435D89">
              <w:rPr>
                <w:rFonts w:ascii="CordiaUPC" w:hAnsi="CordiaUPC" w:cs="CordiaUPC"/>
                <w:sz w:val="24"/>
                <w:szCs w:val="24"/>
              </w:rPr>
              <w:br/>
            </w:r>
            <w:r w:rsidRPr="00435D89">
              <w:rPr>
                <w:rFonts w:ascii="CordiaUPC" w:hAnsi="CordiaUPC" w:cs="CordiaUPC" w:hint="cs"/>
                <w:sz w:val="24"/>
                <w:szCs w:val="24"/>
              </w:rPr>
              <w:t xml:space="preserve"> market items,</w:t>
            </w:r>
            <w:r w:rsidRPr="00435D89">
              <w:rPr>
                <w:rFonts w:ascii="CordiaUPC" w:hAnsi="CordiaUPC" w:cs="CordiaUPC" w:hint="cs"/>
                <w:sz w:val="24"/>
                <w:szCs w:val="24"/>
                <w:lang w:val="en-US" w:bidi="th-TH"/>
              </w:rPr>
              <w:t xml:space="preserve"> net</w:t>
            </w:r>
          </w:p>
        </w:tc>
        <w:tc>
          <w:tcPr>
            <w:tcW w:w="528" w:type="pct"/>
            <w:vAlign w:val="bottom"/>
          </w:tcPr>
          <w:p w14:paraId="616CBED8"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12" w:type="pct"/>
            <w:vAlign w:val="bottom"/>
          </w:tcPr>
          <w:p w14:paraId="23E24CB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3BA5158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473836E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529F5213"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451C7D0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70F5D62D"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22266B9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36FB5C33"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158,863</w:t>
            </w:r>
          </w:p>
        </w:tc>
        <w:tc>
          <w:tcPr>
            <w:tcW w:w="114" w:type="pct"/>
            <w:vAlign w:val="bottom"/>
          </w:tcPr>
          <w:p w14:paraId="640CD52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5B5A6E6B"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158,863</w:t>
            </w:r>
          </w:p>
        </w:tc>
      </w:tr>
      <w:tr w:rsidR="000F35F4" w:rsidRPr="00435D89" w14:paraId="1A78C2F2" w14:textId="77777777" w:rsidTr="000F35F4">
        <w:tc>
          <w:tcPr>
            <w:tcW w:w="1060" w:type="pct"/>
          </w:tcPr>
          <w:p w14:paraId="4FA4960D"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w:t>
            </w:r>
            <w:r w:rsidRPr="00435D89">
              <w:rPr>
                <w:rFonts w:ascii="CordiaUPC" w:hAnsi="CordiaUPC" w:cs="CordiaUPC"/>
                <w:sz w:val="24"/>
                <w:szCs w:val="24"/>
              </w:rPr>
              <w:br/>
            </w:r>
            <w:r w:rsidRPr="00435D89">
              <w:rPr>
                <w:rFonts w:ascii="CordiaUPC" w:hAnsi="CordiaUPC" w:cs="CordiaUPC" w:hint="cs"/>
                <w:sz w:val="24"/>
                <w:szCs w:val="24"/>
              </w:rPr>
              <w:t xml:space="preserve"> at FVTPL</w:t>
            </w:r>
          </w:p>
        </w:tc>
        <w:tc>
          <w:tcPr>
            <w:tcW w:w="528" w:type="pct"/>
            <w:vAlign w:val="bottom"/>
          </w:tcPr>
          <w:p w14:paraId="781D6203" w14:textId="77777777" w:rsidR="000F35F4" w:rsidRPr="00435D89" w:rsidRDefault="000F35F4" w:rsidP="000F35F4">
            <w:pPr>
              <w:tabs>
                <w:tab w:val="decimal" w:pos="930"/>
              </w:tabs>
              <w:spacing w:line="240" w:lineRule="exact"/>
              <w:ind w:right="-101"/>
              <w:rPr>
                <w:rFonts w:ascii="CordiaUPC" w:hAnsi="CordiaUPC" w:cs="CordiaUPC"/>
                <w:sz w:val="24"/>
                <w:szCs w:val="24"/>
              </w:rPr>
            </w:pPr>
            <w:r>
              <w:rPr>
                <w:rFonts w:ascii="CordiaUPC" w:hAnsi="CordiaUPC" w:cs="CordiaUPC"/>
                <w:sz w:val="24"/>
                <w:szCs w:val="24"/>
              </w:rPr>
              <w:t>1,421</w:t>
            </w:r>
          </w:p>
        </w:tc>
        <w:tc>
          <w:tcPr>
            <w:tcW w:w="112" w:type="pct"/>
            <w:vAlign w:val="bottom"/>
          </w:tcPr>
          <w:p w14:paraId="1A45FF8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0A67DFC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4E011FC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1C2BDAA6"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596FDA3C"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33141806"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24EA6B0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5019DFDC" w14:textId="77777777" w:rsidR="000F35F4" w:rsidRPr="00435D89" w:rsidRDefault="000F35F4" w:rsidP="000F35F4">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4" w:type="pct"/>
            <w:vAlign w:val="bottom"/>
          </w:tcPr>
          <w:p w14:paraId="0BADEAB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2A12489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1,421</w:t>
            </w:r>
          </w:p>
        </w:tc>
      </w:tr>
      <w:tr w:rsidR="000F35F4" w:rsidRPr="00435D89" w14:paraId="459625EB" w14:textId="77777777" w:rsidTr="000F35F4">
        <w:tc>
          <w:tcPr>
            <w:tcW w:w="1060" w:type="pct"/>
          </w:tcPr>
          <w:p w14:paraId="25DB86D2"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28" w:type="pct"/>
            <w:vAlign w:val="bottom"/>
          </w:tcPr>
          <w:p w14:paraId="71CFF603"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5,558</w:t>
            </w:r>
          </w:p>
        </w:tc>
        <w:tc>
          <w:tcPr>
            <w:tcW w:w="112" w:type="pct"/>
            <w:vAlign w:val="bottom"/>
          </w:tcPr>
          <w:p w14:paraId="521DB51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58BA2C9E"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794E98BD"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574687B7"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1,355</w:t>
            </w:r>
          </w:p>
        </w:tc>
        <w:tc>
          <w:tcPr>
            <w:tcW w:w="112" w:type="pct"/>
            <w:vAlign w:val="bottom"/>
          </w:tcPr>
          <w:p w14:paraId="47D1577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45153DD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5AF2DB4A"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31D392D4" w14:textId="77777777" w:rsidR="000F35F4" w:rsidRPr="00435D89" w:rsidRDefault="000F35F4" w:rsidP="000F35F4">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4" w:type="pct"/>
            <w:vAlign w:val="bottom"/>
          </w:tcPr>
          <w:p w14:paraId="1CB4ACE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5A59E43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6,913</w:t>
            </w:r>
          </w:p>
        </w:tc>
      </w:tr>
      <w:tr w:rsidR="000F35F4" w:rsidRPr="00435D89" w14:paraId="4A3D632F" w14:textId="77777777" w:rsidTr="000F35F4">
        <w:tc>
          <w:tcPr>
            <w:tcW w:w="1060" w:type="pct"/>
          </w:tcPr>
          <w:p w14:paraId="2C398AD4"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Investments, net</w:t>
            </w:r>
          </w:p>
        </w:tc>
        <w:tc>
          <w:tcPr>
            <w:tcW w:w="528" w:type="pct"/>
            <w:vAlign w:val="bottom"/>
          </w:tcPr>
          <w:p w14:paraId="368FB46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12" w:type="pct"/>
            <w:vAlign w:val="bottom"/>
          </w:tcPr>
          <w:p w14:paraId="420938B3"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76D0FDF8"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4AAC163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46DD3763"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177,339</w:t>
            </w:r>
          </w:p>
        </w:tc>
        <w:tc>
          <w:tcPr>
            <w:tcW w:w="112" w:type="pct"/>
            <w:vAlign w:val="bottom"/>
          </w:tcPr>
          <w:p w14:paraId="2FA2B106"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0F6E07C7"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2,890</w:t>
            </w:r>
          </w:p>
        </w:tc>
        <w:tc>
          <w:tcPr>
            <w:tcW w:w="112" w:type="pct"/>
            <w:vAlign w:val="bottom"/>
          </w:tcPr>
          <w:p w14:paraId="0B2D138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5B538274"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14" w:type="pct"/>
            <w:vAlign w:val="bottom"/>
          </w:tcPr>
          <w:p w14:paraId="2DC0768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4B8F0EF3"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180,229</w:t>
            </w:r>
          </w:p>
        </w:tc>
      </w:tr>
      <w:tr w:rsidR="000F35F4" w:rsidRPr="00435D89" w14:paraId="45BB43F1" w14:textId="77777777" w:rsidTr="000F35F4">
        <w:tc>
          <w:tcPr>
            <w:tcW w:w="1060" w:type="pct"/>
          </w:tcPr>
          <w:p w14:paraId="3012D2EC"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net</w:t>
            </w:r>
          </w:p>
        </w:tc>
        <w:tc>
          <w:tcPr>
            <w:tcW w:w="528" w:type="pct"/>
            <w:vAlign w:val="bottom"/>
          </w:tcPr>
          <w:p w14:paraId="5D328133"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12" w:type="pct"/>
            <w:vAlign w:val="bottom"/>
          </w:tcPr>
          <w:p w14:paraId="759356B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3072BED7"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D100A75"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2B6E07DE"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7308F9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5D005ED4"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7242CAD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076CCCE3"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1,324,479</w:t>
            </w:r>
          </w:p>
        </w:tc>
        <w:tc>
          <w:tcPr>
            <w:tcW w:w="114" w:type="pct"/>
            <w:vAlign w:val="bottom"/>
          </w:tcPr>
          <w:p w14:paraId="73FCE33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47A5FBD7"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1,324,479</w:t>
            </w:r>
          </w:p>
        </w:tc>
      </w:tr>
      <w:tr w:rsidR="000F35F4" w:rsidRPr="00435D89" w14:paraId="57DF577D" w14:textId="77777777" w:rsidTr="000F35F4">
        <w:tc>
          <w:tcPr>
            <w:tcW w:w="1060" w:type="pct"/>
          </w:tcPr>
          <w:p w14:paraId="3C2A506A" w14:textId="77777777" w:rsidR="000F35F4" w:rsidRPr="00435D89" w:rsidRDefault="000F35F4" w:rsidP="000F35F4">
            <w:pPr>
              <w:tabs>
                <w:tab w:val="left" w:pos="720"/>
              </w:tabs>
              <w:spacing w:line="240" w:lineRule="exact"/>
              <w:ind w:left="159" w:right="-43" w:hanging="159"/>
              <w:rPr>
                <w:rFonts w:ascii="CordiaUPC" w:hAnsi="CordiaUPC" w:cs="CordiaUPC"/>
                <w:sz w:val="24"/>
                <w:szCs w:val="24"/>
                <w:cs/>
                <w:lang w:val="en-US" w:bidi="th-TH"/>
              </w:rPr>
            </w:pPr>
            <w:r w:rsidRPr="00435D89">
              <w:rPr>
                <w:rFonts w:ascii="CordiaUPC" w:hAnsi="CordiaUPC" w:cs="CordiaUPC" w:hint="cs"/>
                <w:sz w:val="24"/>
                <w:szCs w:val="24"/>
              </w:rPr>
              <w:t>Other financial assets - net</w:t>
            </w:r>
          </w:p>
        </w:tc>
        <w:tc>
          <w:tcPr>
            <w:tcW w:w="528" w:type="pct"/>
            <w:tcBorders>
              <w:bottom w:val="single" w:sz="4" w:space="0" w:color="auto"/>
            </w:tcBorders>
            <w:vAlign w:val="bottom"/>
          </w:tcPr>
          <w:p w14:paraId="3E5BC082"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hint="cs"/>
                <w:sz w:val="24"/>
                <w:szCs w:val="24"/>
              </w:rPr>
              <w:t>-</w:t>
            </w:r>
          </w:p>
        </w:tc>
        <w:tc>
          <w:tcPr>
            <w:tcW w:w="112" w:type="pct"/>
            <w:vAlign w:val="bottom"/>
          </w:tcPr>
          <w:p w14:paraId="60F5187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tcBorders>
              <w:bottom w:val="single" w:sz="4" w:space="0" w:color="auto"/>
            </w:tcBorders>
            <w:vAlign w:val="bottom"/>
          </w:tcPr>
          <w:p w14:paraId="35B75907"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55DF414D"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tcBorders>
              <w:bottom w:val="single" w:sz="4" w:space="0" w:color="auto"/>
            </w:tcBorders>
            <w:vAlign w:val="bottom"/>
          </w:tcPr>
          <w:p w14:paraId="70D9060E"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50CA342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tcBorders>
              <w:bottom w:val="single" w:sz="4" w:space="0" w:color="auto"/>
            </w:tcBorders>
            <w:vAlign w:val="bottom"/>
          </w:tcPr>
          <w:p w14:paraId="7840B488"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655AADD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tcBorders>
              <w:bottom w:val="single" w:sz="4" w:space="0" w:color="auto"/>
            </w:tcBorders>
            <w:vAlign w:val="bottom"/>
          </w:tcPr>
          <w:p w14:paraId="62CC8C7D" w14:textId="673EB5B1" w:rsidR="000F35F4" w:rsidRPr="00435D89" w:rsidRDefault="000F35F4" w:rsidP="000F35F4">
            <w:pPr>
              <w:tabs>
                <w:tab w:val="decimal" w:pos="840"/>
              </w:tabs>
              <w:spacing w:line="240" w:lineRule="exact"/>
              <w:ind w:right="-95"/>
              <w:rPr>
                <w:rFonts w:ascii="CordiaUPC" w:hAnsi="CordiaUPC" w:cs="CordiaUPC"/>
                <w:sz w:val="24"/>
                <w:szCs w:val="24"/>
                <w:lang w:val="en-US"/>
              </w:rPr>
            </w:pPr>
            <w:r>
              <w:rPr>
                <w:rFonts w:ascii="CordiaUPC" w:hAnsi="CordiaUPC" w:cs="CordiaUPC"/>
                <w:sz w:val="24"/>
                <w:szCs w:val="24"/>
              </w:rPr>
              <w:t>7</w:t>
            </w:r>
            <w:r w:rsidR="00733F44">
              <w:rPr>
                <w:rFonts w:ascii="CordiaUPC" w:hAnsi="CordiaUPC" w:cs="CordiaUPC"/>
                <w:sz w:val="24"/>
                <w:szCs w:val="24"/>
              </w:rPr>
              <w:t>,</w:t>
            </w:r>
            <w:r w:rsidR="0023012A">
              <w:rPr>
                <w:rFonts w:ascii="CordiaUPC" w:hAnsi="CordiaUPC" w:cs="CordiaUPC"/>
                <w:sz w:val="24"/>
                <w:szCs w:val="24"/>
              </w:rPr>
              <w:t>430</w:t>
            </w:r>
          </w:p>
        </w:tc>
        <w:tc>
          <w:tcPr>
            <w:tcW w:w="114" w:type="pct"/>
            <w:vAlign w:val="bottom"/>
          </w:tcPr>
          <w:p w14:paraId="5C3680C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tcBorders>
              <w:bottom w:val="single" w:sz="4" w:space="0" w:color="auto"/>
            </w:tcBorders>
            <w:vAlign w:val="bottom"/>
          </w:tcPr>
          <w:p w14:paraId="31F67B27" w14:textId="3B7ABD29"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7,</w:t>
            </w:r>
            <w:r w:rsidR="0023012A">
              <w:rPr>
                <w:rFonts w:ascii="CordiaUPC" w:hAnsi="CordiaUPC" w:cs="CordiaUPC"/>
                <w:sz w:val="24"/>
                <w:szCs w:val="24"/>
              </w:rPr>
              <w:t>430</w:t>
            </w:r>
          </w:p>
        </w:tc>
      </w:tr>
      <w:tr w:rsidR="000F35F4" w:rsidRPr="00435D89" w14:paraId="79953BDE" w14:textId="77777777" w:rsidTr="000F35F4">
        <w:tc>
          <w:tcPr>
            <w:tcW w:w="1060" w:type="pct"/>
          </w:tcPr>
          <w:p w14:paraId="2E2C4BD3"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28" w:type="pct"/>
            <w:tcBorders>
              <w:top w:val="single" w:sz="4" w:space="0" w:color="auto"/>
            </w:tcBorders>
            <w:vAlign w:val="bottom"/>
          </w:tcPr>
          <w:p w14:paraId="7465A954"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6,979</w:t>
            </w:r>
          </w:p>
        </w:tc>
        <w:tc>
          <w:tcPr>
            <w:tcW w:w="112" w:type="pct"/>
            <w:vAlign w:val="bottom"/>
          </w:tcPr>
          <w:p w14:paraId="7B1DE6E2"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68" w:type="pct"/>
            <w:tcBorders>
              <w:top w:val="single" w:sz="4" w:space="0" w:color="auto"/>
            </w:tcBorders>
            <w:vAlign w:val="bottom"/>
          </w:tcPr>
          <w:p w14:paraId="452F778B"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sidRPr="00133D45">
              <w:rPr>
                <w:rFonts w:ascii="CordiaUPC" w:hAnsi="CordiaUPC" w:cs="CordiaUPC"/>
                <w:b/>
                <w:bCs/>
                <w:sz w:val="24"/>
                <w:szCs w:val="24"/>
              </w:rPr>
              <w:t>-</w:t>
            </w:r>
          </w:p>
        </w:tc>
        <w:tc>
          <w:tcPr>
            <w:tcW w:w="112" w:type="pct"/>
            <w:vAlign w:val="bottom"/>
          </w:tcPr>
          <w:p w14:paraId="4909EAAF"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646" w:type="pct"/>
            <w:tcBorders>
              <w:top w:val="single" w:sz="4" w:space="0" w:color="auto"/>
            </w:tcBorders>
            <w:vAlign w:val="bottom"/>
          </w:tcPr>
          <w:p w14:paraId="1C7D1797"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178,694</w:t>
            </w:r>
          </w:p>
        </w:tc>
        <w:tc>
          <w:tcPr>
            <w:tcW w:w="112" w:type="pct"/>
            <w:vAlign w:val="bottom"/>
          </w:tcPr>
          <w:p w14:paraId="05FEB16F"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77" w:type="pct"/>
            <w:tcBorders>
              <w:top w:val="single" w:sz="4" w:space="0" w:color="auto"/>
            </w:tcBorders>
            <w:vAlign w:val="bottom"/>
          </w:tcPr>
          <w:p w14:paraId="16E99DEF"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2,890</w:t>
            </w:r>
          </w:p>
        </w:tc>
        <w:tc>
          <w:tcPr>
            <w:tcW w:w="112" w:type="pct"/>
            <w:vAlign w:val="bottom"/>
          </w:tcPr>
          <w:p w14:paraId="1B5C8C8E"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05" w:type="pct"/>
            <w:tcBorders>
              <w:top w:val="single" w:sz="4" w:space="0" w:color="auto"/>
            </w:tcBorders>
            <w:vAlign w:val="bottom"/>
          </w:tcPr>
          <w:p w14:paraId="4888D5F0" w14:textId="1C099EC9" w:rsidR="000F35F4" w:rsidRPr="00435D89" w:rsidRDefault="000F35F4" w:rsidP="000F35F4">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1,50</w:t>
            </w:r>
            <w:r w:rsidR="0023012A">
              <w:rPr>
                <w:rFonts w:ascii="CordiaUPC" w:hAnsi="CordiaUPC" w:cs="CordiaUPC"/>
                <w:b/>
                <w:bCs/>
                <w:sz w:val="24"/>
                <w:szCs w:val="24"/>
              </w:rPr>
              <w:t>6</w:t>
            </w:r>
            <w:r>
              <w:rPr>
                <w:rFonts w:ascii="CordiaUPC" w:hAnsi="CordiaUPC" w:cs="CordiaUPC"/>
                <w:b/>
                <w:bCs/>
                <w:sz w:val="24"/>
                <w:szCs w:val="24"/>
              </w:rPr>
              <w:t>,</w:t>
            </w:r>
            <w:r w:rsidR="0023012A">
              <w:rPr>
                <w:rFonts w:ascii="CordiaUPC" w:hAnsi="CordiaUPC" w:cs="CordiaUPC"/>
                <w:b/>
                <w:bCs/>
                <w:sz w:val="24"/>
                <w:szCs w:val="24"/>
              </w:rPr>
              <w:t>783</w:t>
            </w:r>
          </w:p>
        </w:tc>
        <w:tc>
          <w:tcPr>
            <w:tcW w:w="114" w:type="pct"/>
            <w:vAlign w:val="bottom"/>
          </w:tcPr>
          <w:p w14:paraId="4484346D"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54" w:type="pct"/>
            <w:tcBorders>
              <w:top w:val="single" w:sz="4" w:space="0" w:color="auto"/>
            </w:tcBorders>
            <w:vAlign w:val="bottom"/>
          </w:tcPr>
          <w:p w14:paraId="1EDC0414" w14:textId="04E63895"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1,69</w:t>
            </w:r>
            <w:r w:rsidR="0023012A">
              <w:rPr>
                <w:rFonts w:ascii="CordiaUPC" w:hAnsi="CordiaUPC" w:cs="CordiaUPC"/>
                <w:b/>
                <w:bCs/>
                <w:sz w:val="24"/>
                <w:szCs w:val="24"/>
              </w:rPr>
              <w:t>5</w:t>
            </w:r>
            <w:r>
              <w:rPr>
                <w:rFonts w:ascii="CordiaUPC" w:hAnsi="CordiaUPC" w:cs="CordiaUPC"/>
                <w:b/>
                <w:bCs/>
                <w:sz w:val="24"/>
                <w:szCs w:val="24"/>
              </w:rPr>
              <w:t>,</w:t>
            </w:r>
            <w:r w:rsidR="0023012A">
              <w:rPr>
                <w:rFonts w:ascii="CordiaUPC" w:hAnsi="CordiaUPC" w:cs="CordiaUPC"/>
                <w:b/>
                <w:bCs/>
                <w:sz w:val="24"/>
                <w:szCs w:val="24"/>
              </w:rPr>
              <w:t>346</w:t>
            </w:r>
          </w:p>
        </w:tc>
      </w:tr>
      <w:tr w:rsidR="000F35F4" w:rsidRPr="00435D89" w14:paraId="48E430B4" w14:textId="77777777" w:rsidTr="000F35F4">
        <w:tc>
          <w:tcPr>
            <w:tcW w:w="1060" w:type="pct"/>
          </w:tcPr>
          <w:p w14:paraId="6D26B439" w14:textId="77777777" w:rsidR="000F35F4" w:rsidRPr="00435D89" w:rsidRDefault="000F35F4" w:rsidP="000F35F4">
            <w:pPr>
              <w:tabs>
                <w:tab w:val="left" w:pos="720"/>
              </w:tabs>
              <w:spacing w:line="240" w:lineRule="exact"/>
              <w:ind w:left="159" w:right="-43" w:hanging="159"/>
              <w:rPr>
                <w:rFonts w:ascii="CordiaUPC" w:hAnsi="CordiaUPC" w:cs="CordiaUPC"/>
                <w:b/>
                <w:bCs/>
                <w:sz w:val="24"/>
                <w:szCs w:val="24"/>
              </w:rPr>
            </w:pPr>
          </w:p>
        </w:tc>
        <w:tc>
          <w:tcPr>
            <w:tcW w:w="528" w:type="pct"/>
            <w:tcBorders>
              <w:top w:val="double" w:sz="4" w:space="0" w:color="auto"/>
            </w:tcBorders>
            <w:vAlign w:val="bottom"/>
          </w:tcPr>
          <w:p w14:paraId="00DCE33A"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3505C69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tcBorders>
              <w:top w:val="double" w:sz="4" w:space="0" w:color="auto"/>
            </w:tcBorders>
            <w:vAlign w:val="bottom"/>
          </w:tcPr>
          <w:p w14:paraId="399F7FB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36F483EA"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tcBorders>
              <w:top w:val="double" w:sz="4" w:space="0" w:color="auto"/>
            </w:tcBorders>
            <w:vAlign w:val="bottom"/>
          </w:tcPr>
          <w:p w14:paraId="5D7568B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7C403ED3"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tcBorders>
              <w:top w:val="double" w:sz="4" w:space="0" w:color="auto"/>
            </w:tcBorders>
            <w:vAlign w:val="bottom"/>
          </w:tcPr>
          <w:p w14:paraId="47B723E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57E8590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tcBorders>
              <w:top w:val="double" w:sz="4" w:space="0" w:color="auto"/>
            </w:tcBorders>
            <w:vAlign w:val="bottom"/>
          </w:tcPr>
          <w:p w14:paraId="07AD8AFD" w14:textId="77777777" w:rsidR="000F35F4" w:rsidRPr="00435D89" w:rsidRDefault="000F35F4" w:rsidP="000F35F4">
            <w:pPr>
              <w:tabs>
                <w:tab w:val="decimal" w:pos="840"/>
              </w:tabs>
              <w:spacing w:line="240" w:lineRule="exact"/>
              <w:ind w:right="-95"/>
              <w:rPr>
                <w:rFonts w:ascii="CordiaUPC" w:hAnsi="CordiaUPC" w:cs="CordiaUPC"/>
                <w:sz w:val="24"/>
                <w:szCs w:val="24"/>
              </w:rPr>
            </w:pPr>
          </w:p>
        </w:tc>
        <w:tc>
          <w:tcPr>
            <w:tcW w:w="114" w:type="pct"/>
            <w:vAlign w:val="bottom"/>
          </w:tcPr>
          <w:p w14:paraId="27B9CD06"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tcBorders>
              <w:top w:val="double" w:sz="4" w:space="0" w:color="auto"/>
            </w:tcBorders>
            <w:vAlign w:val="bottom"/>
          </w:tcPr>
          <w:p w14:paraId="1DFB331A" w14:textId="77777777" w:rsidR="000F35F4" w:rsidRPr="00435D89" w:rsidRDefault="000F35F4" w:rsidP="000F35F4">
            <w:pPr>
              <w:tabs>
                <w:tab w:val="decimal" w:pos="903"/>
              </w:tabs>
              <w:spacing w:line="240" w:lineRule="exact"/>
              <w:ind w:right="-95"/>
              <w:rPr>
                <w:rFonts w:ascii="CordiaUPC" w:hAnsi="CordiaUPC" w:cs="CordiaUPC"/>
                <w:sz w:val="24"/>
                <w:szCs w:val="24"/>
              </w:rPr>
            </w:pPr>
          </w:p>
        </w:tc>
      </w:tr>
      <w:tr w:rsidR="000F35F4" w:rsidRPr="00435D89" w14:paraId="5754BE7B" w14:textId="77777777" w:rsidTr="000F35F4">
        <w:tc>
          <w:tcPr>
            <w:tcW w:w="1060" w:type="pct"/>
          </w:tcPr>
          <w:p w14:paraId="752D556F" w14:textId="77777777" w:rsidR="000F35F4" w:rsidRPr="00435D89" w:rsidRDefault="000F35F4" w:rsidP="000F35F4">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28" w:type="pct"/>
            <w:vAlign w:val="bottom"/>
          </w:tcPr>
          <w:p w14:paraId="673380AD"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3DDC68B4"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4BA9A4E5"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4627C76C"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7F1A591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30D8C5E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072D4D8C"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7004956D"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7AE55ED2" w14:textId="77777777" w:rsidR="000F35F4" w:rsidRPr="00435D89" w:rsidRDefault="000F35F4" w:rsidP="000F35F4">
            <w:pPr>
              <w:tabs>
                <w:tab w:val="decimal" w:pos="840"/>
              </w:tabs>
              <w:spacing w:line="240" w:lineRule="exact"/>
              <w:ind w:right="-95"/>
              <w:rPr>
                <w:rFonts w:ascii="CordiaUPC" w:hAnsi="CordiaUPC" w:cs="CordiaUPC"/>
                <w:sz w:val="24"/>
                <w:szCs w:val="24"/>
              </w:rPr>
            </w:pPr>
          </w:p>
        </w:tc>
        <w:tc>
          <w:tcPr>
            <w:tcW w:w="114" w:type="pct"/>
            <w:vAlign w:val="bottom"/>
          </w:tcPr>
          <w:p w14:paraId="4C73919A"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08A5AFC5" w14:textId="77777777" w:rsidR="000F35F4" w:rsidRPr="00435D89" w:rsidRDefault="000F35F4" w:rsidP="000F35F4">
            <w:pPr>
              <w:tabs>
                <w:tab w:val="decimal" w:pos="903"/>
              </w:tabs>
              <w:spacing w:line="240" w:lineRule="exact"/>
              <w:ind w:right="-95"/>
              <w:rPr>
                <w:rFonts w:ascii="CordiaUPC" w:hAnsi="CordiaUPC" w:cs="CordiaUPC"/>
                <w:sz w:val="24"/>
                <w:szCs w:val="24"/>
              </w:rPr>
            </w:pPr>
          </w:p>
        </w:tc>
      </w:tr>
      <w:tr w:rsidR="000F35F4" w:rsidRPr="00435D89" w14:paraId="2CA79D8E" w14:textId="77777777" w:rsidTr="000F35F4">
        <w:tc>
          <w:tcPr>
            <w:tcW w:w="1060" w:type="pct"/>
          </w:tcPr>
          <w:p w14:paraId="691C4B13" w14:textId="77777777" w:rsidR="000F35F4" w:rsidRPr="00435D89" w:rsidRDefault="000F35F4" w:rsidP="000F35F4">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Deposits</w:t>
            </w:r>
          </w:p>
        </w:tc>
        <w:tc>
          <w:tcPr>
            <w:tcW w:w="528" w:type="pct"/>
            <w:vAlign w:val="bottom"/>
          </w:tcPr>
          <w:p w14:paraId="7D79024C"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265A1B1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69CF0AF6"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46E480F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47357341"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68935C6D"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784DBD4D"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59642EE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73683E8A"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1,343,728</w:t>
            </w:r>
          </w:p>
        </w:tc>
        <w:tc>
          <w:tcPr>
            <w:tcW w:w="114" w:type="pct"/>
            <w:vAlign w:val="bottom"/>
          </w:tcPr>
          <w:p w14:paraId="0134202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47C35BDA"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1,343,728</w:t>
            </w:r>
          </w:p>
        </w:tc>
      </w:tr>
      <w:tr w:rsidR="000F35F4" w:rsidRPr="00435D89" w14:paraId="005A85AC" w14:textId="77777777" w:rsidTr="000F35F4">
        <w:tc>
          <w:tcPr>
            <w:tcW w:w="1060" w:type="pct"/>
          </w:tcPr>
          <w:p w14:paraId="355409FB"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 xml:space="preserve">Interbank and money </w:t>
            </w:r>
            <w:r w:rsidRPr="00435D89">
              <w:rPr>
                <w:rFonts w:ascii="CordiaUPC" w:hAnsi="CordiaUPC" w:cs="CordiaUPC"/>
                <w:sz w:val="24"/>
                <w:szCs w:val="24"/>
              </w:rPr>
              <w:br/>
            </w:r>
            <w:r w:rsidRPr="00435D89">
              <w:rPr>
                <w:rFonts w:ascii="CordiaUPC" w:hAnsi="CordiaUPC" w:cs="CordiaUPC" w:hint="cs"/>
                <w:sz w:val="24"/>
                <w:szCs w:val="24"/>
              </w:rPr>
              <w:t>market items</w:t>
            </w:r>
          </w:p>
        </w:tc>
        <w:tc>
          <w:tcPr>
            <w:tcW w:w="528" w:type="pct"/>
            <w:vAlign w:val="bottom"/>
          </w:tcPr>
          <w:p w14:paraId="740FC144"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1B763ACD"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21BA8FEF"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0D3085EA"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198E1D6E"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7C0BBA0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68EBCFA4"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989BC9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7414C9EA"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85,317</w:t>
            </w:r>
          </w:p>
        </w:tc>
        <w:tc>
          <w:tcPr>
            <w:tcW w:w="114" w:type="pct"/>
            <w:vAlign w:val="bottom"/>
          </w:tcPr>
          <w:p w14:paraId="5C9306C6"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0F77C202"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85,317</w:t>
            </w:r>
          </w:p>
        </w:tc>
      </w:tr>
      <w:tr w:rsidR="000F35F4" w:rsidRPr="00435D89" w14:paraId="7C718BB8" w14:textId="77777777" w:rsidTr="000F35F4">
        <w:tc>
          <w:tcPr>
            <w:tcW w:w="1060" w:type="pct"/>
          </w:tcPr>
          <w:p w14:paraId="2BC6BAC7"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 demand</w:t>
            </w:r>
          </w:p>
        </w:tc>
        <w:tc>
          <w:tcPr>
            <w:tcW w:w="528" w:type="pct"/>
            <w:vAlign w:val="bottom"/>
          </w:tcPr>
          <w:p w14:paraId="01F82CF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28E23C0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0A259DC8"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6022C5D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310CAE2F"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4E831C3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16DD327C"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EE678B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2AB2E59E"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5,325</w:t>
            </w:r>
          </w:p>
        </w:tc>
        <w:tc>
          <w:tcPr>
            <w:tcW w:w="114" w:type="pct"/>
            <w:vAlign w:val="bottom"/>
          </w:tcPr>
          <w:p w14:paraId="2C1FBB03"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5856290C"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5,325</w:t>
            </w:r>
          </w:p>
        </w:tc>
      </w:tr>
      <w:tr w:rsidR="000F35F4" w:rsidRPr="00435D89" w14:paraId="6841FF6B" w14:textId="77777777" w:rsidTr="000F35F4">
        <w:tc>
          <w:tcPr>
            <w:tcW w:w="1060" w:type="pct"/>
          </w:tcPr>
          <w:p w14:paraId="2B0A144C"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measured</w:t>
            </w:r>
            <w:r>
              <w:rPr>
                <w:rFonts w:ascii="CordiaUPC" w:hAnsi="CordiaUPC" w:cs="CordiaUPC"/>
                <w:sz w:val="24"/>
                <w:szCs w:val="24"/>
              </w:rPr>
              <w:t xml:space="preserve"> </w:t>
            </w:r>
            <w:r w:rsidRPr="00435D89">
              <w:rPr>
                <w:rFonts w:ascii="CordiaUPC" w:hAnsi="CordiaUPC" w:cs="CordiaUPC" w:hint="cs"/>
                <w:sz w:val="24"/>
                <w:szCs w:val="24"/>
              </w:rPr>
              <w:t xml:space="preserve"> </w:t>
            </w:r>
            <w:r w:rsidRPr="00435D89">
              <w:rPr>
                <w:rFonts w:ascii="CordiaUPC" w:hAnsi="CordiaUPC" w:cs="CordiaUPC" w:hint="cs"/>
                <w:sz w:val="24"/>
                <w:szCs w:val="24"/>
              </w:rPr>
              <w:br/>
              <w:t xml:space="preserve">at </w:t>
            </w:r>
            <w:r>
              <w:rPr>
                <w:rFonts w:ascii="CordiaUPC" w:hAnsi="CordiaUPC" w:cs="CordiaUPC"/>
                <w:sz w:val="24"/>
                <w:szCs w:val="24"/>
              </w:rPr>
              <w:t>fair value through profit or loss</w:t>
            </w:r>
          </w:p>
        </w:tc>
        <w:tc>
          <w:tcPr>
            <w:tcW w:w="528" w:type="pct"/>
            <w:vAlign w:val="bottom"/>
          </w:tcPr>
          <w:p w14:paraId="3CB9643A" w14:textId="0F784CFF" w:rsidR="000F35F4" w:rsidRPr="00435D89" w:rsidRDefault="00733F4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437</w:t>
            </w:r>
          </w:p>
        </w:tc>
        <w:tc>
          <w:tcPr>
            <w:tcW w:w="112" w:type="pct"/>
            <w:vAlign w:val="bottom"/>
          </w:tcPr>
          <w:p w14:paraId="2F46DCE3"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4C94C5CF" w14:textId="678B1142" w:rsidR="000F35F4" w:rsidRPr="00435D89" w:rsidRDefault="0023012A"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02756BC5"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6DB428AC"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38952F6"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36407751"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622E30F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211A86EC" w14:textId="77777777" w:rsidR="000F35F4" w:rsidRPr="00435D89" w:rsidRDefault="000F35F4" w:rsidP="000F35F4">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4" w:type="pct"/>
            <w:vAlign w:val="bottom"/>
          </w:tcPr>
          <w:p w14:paraId="11B6CEE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2D2B1143"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43</w:t>
            </w:r>
            <w:r>
              <w:rPr>
                <w:rFonts w:ascii="CordiaUPC" w:hAnsi="CordiaUPC" w:cs="CordiaUPC"/>
                <w:sz w:val="24"/>
                <w:szCs w:val="24"/>
              </w:rPr>
              <w:t>7</w:t>
            </w:r>
          </w:p>
        </w:tc>
      </w:tr>
      <w:tr w:rsidR="000F35F4" w:rsidRPr="00435D89" w14:paraId="3665679D" w14:textId="77777777" w:rsidTr="000F35F4">
        <w:tc>
          <w:tcPr>
            <w:tcW w:w="1060" w:type="pct"/>
          </w:tcPr>
          <w:p w14:paraId="46F0A208"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28" w:type="pct"/>
            <w:vAlign w:val="bottom"/>
          </w:tcPr>
          <w:p w14:paraId="1884F7E8"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5</w:t>
            </w:r>
            <w:r w:rsidRPr="00133D45">
              <w:rPr>
                <w:rFonts w:ascii="CordiaUPC" w:hAnsi="CordiaUPC" w:cs="CordiaUPC"/>
                <w:sz w:val="24"/>
                <w:szCs w:val="24"/>
              </w:rPr>
              <w:t>,</w:t>
            </w:r>
            <w:r>
              <w:rPr>
                <w:rFonts w:ascii="CordiaUPC" w:hAnsi="CordiaUPC" w:cs="CordiaUPC"/>
                <w:sz w:val="24"/>
                <w:szCs w:val="24"/>
              </w:rPr>
              <w:t>609</w:t>
            </w:r>
          </w:p>
        </w:tc>
        <w:tc>
          <w:tcPr>
            <w:tcW w:w="112" w:type="pct"/>
            <w:vAlign w:val="bottom"/>
          </w:tcPr>
          <w:p w14:paraId="4027417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3D0674CD"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BBBB3C4"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2AEC3122"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986</w:t>
            </w:r>
          </w:p>
        </w:tc>
        <w:tc>
          <w:tcPr>
            <w:tcW w:w="112" w:type="pct"/>
            <w:vAlign w:val="bottom"/>
          </w:tcPr>
          <w:p w14:paraId="4225B16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3B13A445"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7B91BB76"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20D19A40" w14:textId="77777777" w:rsidR="000F35F4" w:rsidRPr="00435D89" w:rsidRDefault="000F35F4" w:rsidP="000F35F4">
            <w:pPr>
              <w:tabs>
                <w:tab w:val="decimal" w:pos="840"/>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4" w:type="pct"/>
            <w:vAlign w:val="bottom"/>
          </w:tcPr>
          <w:p w14:paraId="241750C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2D83DA96"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6</w:t>
            </w:r>
            <w:r w:rsidRPr="00133D45">
              <w:rPr>
                <w:rFonts w:ascii="CordiaUPC" w:hAnsi="CordiaUPC" w:cs="CordiaUPC"/>
                <w:sz w:val="24"/>
                <w:szCs w:val="24"/>
              </w:rPr>
              <w:t>,</w:t>
            </w:r>
            <w:r>
              <w:rPr>
                <w:rFonts w:ascii="CordiaUPC" w:hAnsi="CordiaUPC" w:cs="CordiaUPC"/>
                <w:sz w:val="24"/>
                <w:szCs w:val="24"/>
              </w:rPr>
              <w:t>595</w:t>
            </w:r>
          </w:p>
        </w:tc>
      </w:tr>
      <w:tr w:rsidR="000F35F4" w:rsidRPr="00435D89" w14:paraId="6DA5AA64" w14:textId="77777777" w:rsidTr="000F35F4">
        <w:tc>
          <w:tcPr>
            <w:tcW w:w="1060" w:type="pct"/>
          </w:tcPr>
          <w:p w14:paraId="6B44B192"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Debts issued and borrowings</w:t>
            </w:r>
          </w:p>
        </w:tc>
        <w:tc>
          <w:tcPr>
            <w:tcW w:w="528" w:type="pct"/>
            <w:vAlign w:val="bottom"/>
          </w:tcPr>
          <w:p w14:paraId="455D2F71"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22F1D034"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31CD1FAD"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2544FFF3"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631BC76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3BBE524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0F6731AE"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133D45">
              <w:rPr>
                <w:rFonts w:ascii="CordiaUPC" w:hAnsi="CordiaUPC" w:cs="CordiaUPC"/>
                <w:sz w:val="24"/>
                <w:szCs w:val="24"/>
              </w:rPr>
              <w:t>-</w:t>
            </w:r>
          </w:p>
        </w:tc>
        <w:tc>
          <w:tcPr>
            <w:tcW w:w="112" w:type="pct"/>
            <w:vAlign w:val="bottom"/>
          </w:tcPr>
          <w:p w14:paraId="04E9A96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1315331C"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63,098</w:t>
            </w:r>
          </w:p>
        </w:tc>
        <w:tc>
          <w:tcPr>
            <w:tcW w:w="114" w:type="pct"/>
            <w:vAlign w:val="bottom"/>
          </w:tcPr>
          <w:p w14:paraId="2F56665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20A178D8"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63,098</w:t>
            </w:r>
          </w:p>
        </w:tc>
      </w:tr>
      <w:tr w:rsidR="000F35F4" w:rsidRPr="00435D89" w14:paraId="7E831CD9" w14:textId="77777777" w:rsidTr="000F35F4">
        <w:tc>
          <w:tcPr>
            <w:tcW w:w="1060" w:type="pct"/>
          </w:tcPr>
          <w:p w14:paraId="0786B9D0" w14:textId="77777777" w:rsidR="000F35F4" w:rsidRPr="00435D89" w:rsidRDefault="000F35F4" w:rsidP="000F35F4">
            <w:pPr>
              <w:tabs>
                <w:tab w:val="left" w:pos="720"/>
              </w:tabs>
              <w:spacing w:line="24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Other financial liabilities</w:t>
            </w:r>
          </w:p>
        </w:tc>
        <w:tc>
          <w:tcPr>
            <w:tcW w:w="528" w:type="pct"/>
            <w:vAlign w:val="bottom"/>
          </w:tcPr>
          <w:p w14:paraId="56932139"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56E7E8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5AF9777B"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2F69937C"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004BC1C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7556D9C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1FEE3869"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0F6D92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68F5922B" w14:textId="73C19522" w:rsidR="000F35F4" w:rsidRPr="00666212" w:rsidRDefault="000F35F4" w:rsidP="000F35F4">
            <w:pPr>
              <w:tabs>
                <w:tab w:val="decimal" w:pos="840"/>
              </w:tabs>
              <w:spacing w:line="240" w:lineRule="exact"/>
              <w:ind w:right="-95"/>
              <w:rPr>
                <w:rFonts w:ascii="CordiaUPC" w:hAnsi="CordiaUPC" w:cs="CordiaUPC"/>
                <w:sz w:val="24"/>
                <w:szCs w:val="24"/>
                <w:lang w:val="en-US" w:bidi="th-TH"/>
              </w:rPr>
            </w:pPr>
            <w:r>
              <w:rPr>
                <w:rFonts w:ascii="CordiaUPC" w:hAnsi="CordiaUPC" w:cs="CordiaUPC"/>
                <w:sz w:val="24"/>
                <w:szCs w:val="24"/>
              </w:rPr>
              <w:t>16,</w:t>
            </w:r>
            <w:r w:rsidR="00666212">
              <w:rPr>
                <w:rFonts w:ascii="CordiaUPC" w:hAnsi="CordiaUPC" w:cs="CordiaUPC"/>
                <w:sz w:val="24"/>
                <w:szCs w:val="24"/>
              </w:rPr>
              <w:t>093</w:t>
            </w:r>
          </w:p>
        </w:tc>
        <w:tc>
          <w:tcPr>
            <w:tcW w:w="114" w:type="pct"/>
            <w:vAlign w:val="bottom"/>
          </w:tcPr>
          <w:p w14:paraId="2FF5762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76C1A926" w14:textId="4AAF899C"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16,</w:t>
            </w:r>
            <w:r w:rsidR="00666212">
              <w:rPr>
                <w:rFonts w:ascii="CordiaUPC" w:hAnsi="CordiaUPC" w:cs="CordiaUPC"/>
                <w:sz w:val="24"/>
                <w:szCs w:val="24"/>
              </w:rPr>
              <w:t>093</w:t>
            </w:r>
          </w:p>
        </w:tc>
      </w:tr>
      <w:tr w:rsidR="000F35F4" w:rsidRPr="003A013A" w14:paraId="7F5D4A76" w14:textId="77777777" w:rsidTr="000F35F4">
        <w:tc>
          <w:tcPr>
            <w:tcW w:w="1060" w:type="pct"/>
          </w:tcPr>
          <w:p w14:paraId="06F6AF64"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28" w:type="pct"/>
            <w:tcBorders>
              <w:top w:val="single" w:sz="4" w:space="0" w:color="auto"/>
              <w:bottom w:val="double" w:sz="4" w:space="0" w:color="auto"/>
            </w:tcBorders>
            <w:vAlign w:val="bottom"/>
          </w:tcPr>
          <w:p w14:paraId="40B33ADD" w14:textId="3BFE3FF6" w:rsidR="000F35F4" w:rsidRPr="00435D89" w:rsidRDefault="00733F4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6</w:t>
            </w:r>
            <w:r w:rsidR="000F35F4">
              <w:rPr>
                <w:rFonts w:ascii="CordiaUPC" w:hAnsi="CordiaUPC" w:cs="CordiaUPC"/>
                <w:b/>
                <w:bCs/>
                <w:sz w:val="24"/>
                <w:szCs w:val="24"/>
              </w:rPr>
              <w:t>,</w:t>
            </w:r>
            <w:r>
              <w:rPr>
                <w:rFonts w:ascii="CordiaUPC" w:hAnsi="CordiaUPC" w:cs="CordiaUPC"/>
                <w:b/>
                <w:bCs/>
                <w:sz w:val="24"/>
                <w:szCs w:val="24"/>
              </w:rPr>
              <w:t>046</w:t>
            </w:r>
          </w:p>
        </w:tc>
        <w:tc>
          <w:tcPr>
            <w:tcW w:w="112" w:type="pct"/>
            <w:vAlign w:val="bottom"/>
          </w:tcPr>
          <w:p w14:paraId="36E5F838"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2F703E35" w14:textId="0D3F3A34" w:rsidR="000F35F4" w:rsidRPr="00435D89" w:rsidRDefault="0023012A"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12" w:type="pct"/>
            <w:vAlign w:val="bottom"/>
          </w:tcPr>
          <w:p w14:paraId="000F4422"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64B58DC3"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986</w:t>
            </w:r>
          </w:p>
        </w:tc>
        <w:tc>
          <w:tcPr>
            <w:tcW w:w="112" w:type="pct"/>
            <w:vAlign w:val="bottom"/>
          </w:tcPr>
          <w:p w14:paraId="240C61A3"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0A0A6BA2"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12" w:type="pct"/>
            <w:vAlign w:val="bottom"/>
          </w:tcPr>
          <w:p w14:paraId="4CCFC8EB"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5A5BB982" w14:textId="1918A5C0" w:rsidR="000F35F4" w:rsidRPr="00435D89" w:rsidRDefault="000F35F4" w:rsidP="000F35F4">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1,51</w:t>
            </w:r>
            <w:r w:rsidR="00666212">
              <w:rPr>
                <w:rFonts w:ascii="CordiaUPC" w:hAnsi="CordiaUPC" w:cs="CordiaUPC"/>
                <w:b/>
                <w:bCs/>
                <w:sz w:val="24"/>
                <w:szCs w:val="24"/>
              </w:rPr>
              <w:t>3</w:t>
            </w:r>
            <w:r>
              <w:rPr>
                <w:rFonts w:ascii="CordiaUPC" w:hAnsi="CordiaUPC" w:cs="CordiaUPC"/>
                <w:b/>
                <w:bCs/>
                <w:sz w:val="24"/>
                <w:szCs w:val="24"/>
              </w:rPr>
              <w:t>,</w:t>
            </w:r>
            <w:r w:rsidR="00666212">
              <w:rPr>
                <w:rFonts w:ascii="CordiaUPC" w:hAnsi="CordiaUPC" w:cs="CordiaUPC"/>
                <w:b/>
                <w:bCs/>
                <w:sz w:val="24"/>
                <w:szCs w:val="24"/>
              </w:rPr>
              <w:t>561</w:t>
            </w:r>
          </w:p>
        </w:tc>
        <w:tc>
          <w:tcPr>
            <w:tcW w:w="114" w:type="pct"/>
            <w:vAlign w:val="bottom"/>
          </w:tcPr>
          <w:p w14:paraId="0BE89DC6"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54" w:type="pct"/>
            <w:tcBorders>
              <w:top w:val="single" w:sz="4" w:space="0" w:color="auto"/>
              <w:bottom w:val="double" w:sz="4" w:space="0" w:color="auto"/>
            </w:tcBorders>
            <w:vAlign w:val="bottom"/>
          </w:tcPr>
          <w:p w14:paraId="75F97DD5" w14:textId="37B73B48" w:rsidR="000F35F4" w:rsidRPr="003A013A"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1,52</w:t>
            </w:r>
            <w:r w:rsidR="00666212">
              <w:rPr>
                <w:rFonts w:ascii="CordiaUPC" w:hAnsi="CordiaUPC" w:cs="CordiaUPC"/>
                <w:b/>
                <w:bCs/>
                <w:sz w:val="24"/>
                <w:szCs w:val="24"/>
              </w:rPr>
              <w:t>0,593</w:t>
            </w:r>
          </w:p>
        </w:tc>
      </w:tr>
      <w:tr w:rsidR="000F35F4" w:rsidRPr="00435D89" w14:paraId="32A7DF02" w14:textId="77777777" w:rsidTr="000F35F4">
        <w:trPr>
          <w:tblHeader/>
        </w:trPr>
        <w:tc>
          <w:tcPr>
            <w:tcW w:w="1060" w:type="pct"/>
          </w:tcPr>
          <w:p w14:paraId="38FE9B43"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p>
        </w:tc>
        <w:tc>
          <w:tcPr>
            <w:tcW w:w="3940" w:type="pct"/>
            <w:gridSpan w:val="11"/>
          </w:tcPr>
          <w:p w14:paraId="1A971FB3" w14:textId="77777777" w:rsidR="000F35F4" w:rsidRPr="00435D89" w:rsidRDefault="000F35F4" w:rsidP="000F35F4">
            <w:pPr>
              <w:tabs>
                <w:tab w:val="left" w:pos="720"/>
              </w:tabs>
              <w:spacing w:line="240" w:lineRule="exact"/>
              <w:ind w:left="-110" w:right="-101"/>
              <w:jc w:val="center"/>
              <w:rPr>
                <w:rFonts w:ascii="CordiaUPC" w:hAnsi="CordiaUPC" w:cs="CordiaUPC"/>
                <w:b/>
                <w:bCs/>
                <w:sz w:val="24"/>
                <w:szCs w:val="24"/>
              </w:rPr>
            </w:pPr>
          </w:p>
        </w:tc>
      </w:tr>
      <w:tr w:rsidR="000F35F4" w:rsidRPr="00435D89" w14:paraId="7A81A0AC" w14:textId="77777777" w:rsidTr="000F35F4">
        <w:tc>
          <w:tcPr>
            <w:tcW w:w="1060" w:type="pct"/>
          </w:tcPr>
          <w:p w14:paraId="6D23266B" w14:textId="77777777" w:rsidR="000F35F4" w:rsidRPr="00435D89" w:rsidRDefault="000F35F4" w:rsidP="000F35F4">
            <w:pPr>
              <w:tabs>
                <w:tab w:val="left" w:pos="720"/>
              </w:tabs>
              <w:spacing w:line="240" w:lineRule="exact"/>
              <w:ind w:left="159" w:right="-43" w:hanging="159"/>
              <w:rPr>
                <w:rFonts w:ascii="CordiaUPC" w:hAnsi="CordiaUPC" w:cs="CordiaUPC"/>
                <w:i/>
                <w:iCs/>
                <w:color w:val="0000FF"/>
                <w:sz w:val="24"/>
                <w:szCs w:val="24"/>
                <w:cs/>
              </w:rPr>
            </w:pPr>
            <w:r w:rsidRPr="00435D89">
              <w:rPr>
                <w:rFonts w:ascii="CordiaUPC" w:hAnsi="CordiaUPC" w:cs="CordiaUPC" w:hint="cs"/>
                <w:b/>
                <w:bCs/>
                <w:i/>
                <w:iCs/>
                <w:sz w:val="24"/>
                <w:szCs w:val="24"/>
              </w:rPr>
              <w:t>At 3</w:t>
            </w:r>
            <w:r w:rsidRPr="00435D89">
              <w:rPr>
                <w:rFonts w:ascii="CordiaUPC" w:hAnsi="CordiaUPC" w:cs="CordiaUPC"/>
                <w:b/>
                <w:bCs/>
                <w:i/>
                <w:iCs/>
                <w:sz w:val="24"/>
                <w:szCs w:val="24"/>
              </w:rPr>
              <w:t>1 December 202</w:t>
            </w:r>
            <w:r>
              <w:rPr>
                <w:rFonts w:ascii="CordiaUPC" w:hAnsi="CordiaUPC" w:cs="CordiaUPC"/>
                <w:b/>
                <w:bCs/>
                <w:i/>
                <w:iCs/>
                <w:sz w:val="24"/>
                <w:szCs w:val="24"/>
              </w:rPr>
              <w:t>0</w:t>
            </w:r>
          </w:p>
        </w:tc>
        <w:tc>
          <w:tcPr>
            <w:tcW w:w="528" w:type="pct"/>
            <w:vAlign w:val="bottom"/>
          </w:tcPr>
          <w:p w14:paraId="7885B6C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3CC1DD50"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68" w:type="pct"/>
            <w:vAlign w:val="bottom"/>
          </w:tcPr>
          <w:p w14:paraId="74542AFD"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5C021F73"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646" w:type="pct"/>
            <w:vAlign w:val="bottom"/>
          </w:tcPr>
          <w:p w14:paraId="587D5C36"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5C4770DC"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77" w:type="pct"/>
            <w:vAlign w:val="bottom"/>
          </w:tcPr>
          <w:p w14:paraId="3BC1A1AE"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0E64706C"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05" w:type="pct"/>
            <w:vAlign w:val="bottom"/>
          </w:tcPr>
          <w:p w14:paraId="3E399B6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4" w:type="pct"/>
          </w:tcPr>
          <w:p w14:paraId="430B92CA"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54" w:type="pct"/>
            <w:vAlign w:val="bottom"/>
          </w:tcPr>
          <w:p w14:paraId="2E0B171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r>
      <w:tr w:rsidR="000F35F4" w:rsidRPr="00435D89" w14:paraId="628F8BA8" w14:textId="77777777" w:rsidTr="000F35F4">
        <w:tc>
          <w:tcPr>
            <w:tcW w:w="1060" w:type="pct"/>
          </w:tcPr>
          <w:p w14:paraId="59FDE616" w14:textId="77777777" w:rsidR="000F35F4" w:rsidRPr="00435D89" w:rsidRDefault="000F35F4" w:rsidP="000F35F4">
            <w:pPr>
              <w:tabs>
                <w:tab w:val="left" w:pos="720"/>
              </w:tabs>
              <w:spacing w:line="240" w:lineRule="exact"/>
              <w:ind w:left="159" w:right="-43" w:hanging="159"/>
              <w:rPr>
                <w:rFonts w:ascii="CordiaUPC" w:hAnsi="CordiaUPC" w:cs="CordiaUPC"/>
                <w:i/>
                <w:iCs/>
                <w:color w:val="0000FF"/>
                <w:sz w:val="24"/>
                <w:szCs w:val="24"/>
                <w:cs/>
              </w:rPr>
            </w:pPr>
            <w:r w:rsidRPr="00435D89">
              <w:rPr>
                <w:rFonts w:ascii="CordiaUPC" w:hAnsi="CordiaUPC" w:cs="CordiaUPC" w:hint="cs"/>
                <w:b/>
                <w:bCs/>
                <w:i/>
                <w:iCs/>
                <w:sz w:val="24"/>
                <w:szCs w:val="24"/>
              </w:rPr>
              <w:t>Financial assets</w:t>
            </w:r>
          </w:p>
        </w:tc>
        <w:tc>
          <w:tcPr>
            <w:tcW w:w="528" w:type="pct"/>
            <w:vAlign w:val="bottom"/>
          </w:tcPr>
          <w:p w14:paraId="7C70C0B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0C9E2DCF"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68" w:type="pct"/>
            <w:vAlign w:val="bottom"/>
          </w:tcPr>
          <w:p w14:paraId="2B502575"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3CB9C961"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646" w:type="pct"/>
            <w:vAlign w:val="bottom"/>
          </w:tcPr>
          <w:p w14:paraId="3E6F59D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50D67182"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77" w:type="pct"/>
            <w:vAlign w:val="bottom"/>
          </w:tcPr>
          <w:p w14:paraId="4DCD715A"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2" w:type="pct"/>
          </w:tcPr>
          <w:p w14:paraId="5D825D77"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05" w:type="pct"/>
            <w:vAlign w:val="bottom"/>
          </w:tcPr>
          <w:p w14:paraId="6D487AEA"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114" w:type="pct"/>
          </w:tcPr>
          <w:p w14:paraId="10A0574D"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c>
          <w:tcPr>
            <w:tcW w:w="554" w:type="pct"/>
            <w:vAlign w:val="bottom"/>
          </w:tcPr>
          <w:p w14:paraId="7241D4D9" w14:textId="77777777" w:rsidR="000F35F4" w:rsidRPr="00435D89" w:rsidRDefault="000F35F4" w:rsidP="000F35F4">
            <w:pPr>
              <w:tabs>
                <w:tab w:val="left" w:pos="980"/>
              </w:tabs>
              <w:spacing w:line="240" w:lineRule="exact"/>
              <w:ind w:right="-20"/>
              <w:jc w:val="right"/>
              <w:rPr>
                <w:rFonts w:ascii="CordiaUPC" w:hAnsi="CordiaUPC" w:cs="CordiaUPC"/>
                <w:sz w:val="24"/>
                <w:szCs w:val="24"/>
              </w:rPr>
            </w:pPr>
          </w:p>
        </w:tc>
      </w:tr>
      <w:tr w:rsidR="000F35F4" w:rsidRPr="00435D89" w14:paraId="55EF6DFD" w14:textId="77777777" w:rsidTr="000F35F4">
        <w:tc>
          <w:tcPr>
            <w:tcW w:w="1060" w:type="pct"/>
          </w:tcPr>
          <w:p w14:paraId="37ED8B91" w14:textId="77777777" w:rsidR="000F35F4" w:rsidRPr="00435D89" w:rsidRDefault="000F35F4" w:rsidP="000F35F4">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Cash</w:t>
            </w:r>
          </w:p>
        </w:tc>
        <w:tc>
          <w:tcPr>
            <w:tcW w:w="528" w:type="pct"/>
          </w:tcPr>
          <w:p w14:paraId="2F1003D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435D89">
              <w:rPr>
                <w:rFonts w:ascii="CordiaUPC" w:hAnsi="CordiaUPC" w:cs="CordiaUPC" w:hint="cs"/>
                <w:sz w:val="24"/>
                <w:szCs w:val="24"/>
              </w:rPr>
              <w:t>-</w:t>
            </w:r>
          </w:p>
        </w:tc>
        <w:tc>
          <w:tcPr>
            <w:tcW w:w="112" w:type="pct"/>
          </w:tcPr>
          <w:p w14:paraId="1470BBA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tcPr>
          <w:p w14:paraId="43DBE05E"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435D89">
              <w:rPr>
                <w:rFonts w:ascii="CordiaUPC" w:hAnsi="CordiaUPC" w:cs="CordiaUPC" w:hint="cs"/>
                <w:sz w:val="24"/>
                <w:szCs w:val="24"/>
              </w:rPr>
              <w:t>-</w:t>
            </w:r>
          </w:p>
        </w:tc>
        <w:tc>
          <w:tcPr>
            <w:tcW w:w="112" w:type="pct"/>
          </w:tcPr>
          <w:p w14:paraId="653B42CC"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tcPr>
          <w:p w14:paraId="2D7E8558"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435D89">
              <w:rPr>
                <w:rFonts w:ascii="CordiaUPC" w:hAnsi="CordiaUPC" w:cs="CordiaUPC" w:hint="cs"/>
                <w:sz w:val="24"/>
                <w:szCs w:val="24"/>
              </w:rPr>
              <w:t>-</w:t>
            </w:r>
          </w:p>
        </w:tc>
        <w:tc>
          <w:tcPr>
            <w:tcW w:w="112" w:type="pct"/>
          </w:tcPr>
          <w:p w14:paraId="69CE56C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tcPr>
          <w:p w14:paraId="2BE34FDB"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435D89">
              <w:rPr>
                <w:rFonts w:ascii="CordiaUPC" w:hAnsi="CordiaUPC" w:cs="CordiaUPC" w:hint="cs"/>
                <w:sz w:val="24"/>
                <w:szCs w:val="24"/>
              </w:rPr>
              <w:t>-</w:t>
            </w:r>
          </w:p>
        </w:tc>
        <w:tc>
          <w:tcPr>
            <w:tcW w:w="112" w:type="pct"/>
          </w:tcPr>
          <w:p w14:paraId="4A7B564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tcPr>
          <w:p w14:paraId="78AACEB1" w14:textId="77777777" w:rsidR="000F35F4" w:rsidRPr="00435D89" w:rsidRDefault="000F35F4" w:rsidP="000F35F4">
            <w:pPr>
              <w:tabs>
                <w:tab w:val="decimal" w:pos="840"/>
              </w:tabs>
              <w:spacing w:line="240" w:lineRule="exact"/>
              <w:ind w:right="-95"/>
              <w:rPr>
                <w:rFonts w:ascii="CordiaUPC" w:hAnsi="CordiaUPC" w:cs="CordiaUPC"/>
                <w:sz w:val="24"/>
                <w:szCs w:val="24"/>
              </w:rPr>
            </w:pPr>
            <w:r w:rsidRPr="00435D89">
              <w:rPr>
                <w:rFonts w:ascii="CordiaUPC" w:hAnsi="CordiaUPC" w:cs="CordiaUPC" w:hint="cs"/>
                <w:sz w:val="24"/>
                <w:szCs w:val="24"/>
              </w:rPr>
              <w:t>12,836</w:t>
            </w:r>
          </w:p>
        </w:tc>
        <w:tc>
          <w:tcPr>
            <w:tcW w:w="114" w:type="pct"/>
          </w:tcPr>
          <w:p w14:paraId="4BC84CC5"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tcPr>
          <w:p w14:paraId="5E35EDC4" w14:textId="77777777" w:rsidR="000F35F4" w:rsidRPr="00435D89" w:rsidRDefault="000F35F4" w:rsidP="000F35F4">
            <w:pPr>
              <w:tabs>
                <w:tab w:val="decimal" w:pos="903"/>
              </w:tabs>
              <w:spacing w:line="240" w:lineRule="exact"/>
              <w:ind w:right="-95"/>
              <w:rPr>
                <w:rFonts w:ascii="CordiaUPC" w:hAnsi="CordiaUPC" w:cs="CordiaUPC"/>
                <w:sz w:val="24"/>
                <w:szCs w:val="24"/>
              </w:rPr>
            </w:pPr>
            <w:r w:rsidRPr="00435D89">
              <w:rPr>
                <w:rFonts w:ascii="CordiaUPC" w:hAnsi="CordiaUPC" w:cs="CordiaUPC" w:hint="cs"/>
                <w:sz w:val="24"/>
                <w:szCs w:val="24"/>
              </w:rPr>
              <w:t>12,836</w:t>
            </w:r>
          </w:p>
        </w:tc>
      </w:tr>
      <w:tr w:rsidR="000F35F4" w:rsidRPr="00435D89" w14:paraId="2B35EFB3" w14:textId="77777777" w:rsidTr="000F35F4">
        <w:tc>
          <w:tcPr>
            <w:tcW w:w="1060" w:type="pct"/>
          </w:tcPr>
          <w:p w14:paraId="5D5B716E"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Interbank and money</w:t>
            </w:r>
            <w:r w:rsidRPr="00435D89">
              <w:rPr>
                <w:rFonts w:ascii="CordiaUPC" w:hAnsi="CordiaUPC" w:cs="CordiaUPC"/>
                <w:sz w:val="24"/>
                <w:szCs w:val="24"/>
              </w:rPr>
              <w:br/>
            </w:r>
            <w:r w:rsidRPr="00435D89">
              <w:rPr>
                <w:rFonts w:ascii="CordiaUPC" w:hAnsi="CordiaUPC" w:cs="CordiaUPC" w:hint="cs"/>
                <w:sz w:val="24"/>
                <w:szCs w:val="24"/>
              </w:rPr>
              <w:t xml:space="preserve"> market items,</w:t>
            </w:r>
            <w:r w:rsidRPr="00435D89">
              <w:rPr>
                <w:rFonts w:ascii="CordiaUPC" w:hAnsi="CordiaUPC" w:cs="CordiaUPC" w:hint="cs"/>
                <w:sz w:val="24"/>
                <w:szCs w:val="24"/>
                <w:lang w:val="en-US" w:bidi="th-TH"/>
              </w:rPr>
              <w:t xml:space="preserve"> net</w:t>
            </w:r>
          </w:p>
        </w:tc>
        <w:tc>
          <w:tcPr>
            <w:tcW w:w="528" w:type="pct"/>
            <w:vAlign w:val="bottom"/>
          </w:tcPr>
          <w:p w14:paraId="181B5FBB"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D34497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09F28351"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37A4794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3BCDF4E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73A41A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40F477E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7DA9D95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780511A3"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221,263</w:t>
            </w:r>
          </w:p>
        </w:tc>
        <w:tc>
          <w:tcPr>
            <w:tcW w:w="114" w:type="pct"/>
            <w:vAlign w:val="bottom"/>
          </w:tcPr>
          <w:p w14:paraId="75828B6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2C2BE67C"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221,263</w:t>
            </w:r>
          </w:p>
        </w:tc>
      </w:tr>
      <w:tr w:rsidR="000F35F4" w:rsidRPr="00435D89" w14:paraId="011116D2" w14:textId="77777777" w:rsidTr="000F35F4">
        <w:tc>
          <w:tcPr>
            <w:tcW w:w="1060" w:type="pct"/>
          </w:tcPr>
          <w:p w14:paraId="4F3978E6"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Financial assets measured</w:t>
            </w:r>
            <w:r w:rsidRPr="00435D89">
              <w:rPr>
                <w:rFonts w:ascii="CordiaUPC" w:hAnsi="CordiaUPC" w:cs="CordiaUPC"/>
                <w:sz w:val="24"/>
                <w:szCs w:val="24"/>
              </w:rPr>
              <w:br/>
            </w:r>
            <w:r w:rsidRPr="00435D89">
              <w:rPr>
                <w:rFonts w:ascii="CordiaUPC" w:hAnsi="CordiaUPC" w:cs="CordiaUPC" w:hint="cs"/>
                <w:sz w:val="24"/>
                <w:szCs w:val="24"/>
              </w:rPr>
              <w:t xml:space="preserve"> at FVTPL</w:t>
            </w:r>
          </w:p>
        </w:tc>
        <w:tc>
          <w:tcPr>
            <w:tcW w:w="528" w:type="pct"/>
            <w:vAlign w:val="bottom"/>
          </w:tcPr>
          <w:p w14:paraId="6ADFE558" w14:textId="77777777" w:rsidR="000F35F4" w:rsidRPr="00435D89" w:rsidRDefault="000F35F4" w:rsidP="000F35F4">
            <w:pPr>
              <w:tabs>
                <w:tab w:val="decimal" w:pos="930"/>
              </w:tabs>
              <w:spacing w:line="240" w:lineRule="exact"/>
              <w:ind w:right="-101"/>
              <w:rPr>
                <w:rFonts w:ascii="CordiaUPC" w:hAnsi="CordiaUPC" w:cs="CordiaUPC"/>
                <w:sz w:val="24"/>
                <w:szCs w:val="24"/>
              </w:rPr>
            </w:pPr>
            <w:r>
              <w:rPr>
                <w:rFonts w:ascii="CordiaUPC" w:hAnsi="CordiaUPC" w:cs="CordiaUPC"/>
                <w:sz w:val="24"/>
                <w:szCs w:val="24"/>
              </w:rPr>
              <w:t>1,126</w:t>
            </w:r>
          </w:p>
        </w:tc>
        <w:tc>
          <w:tcPr>
            <w:tcW w:w="112" w:type="pct"/>
            <w:vAlign w:val="bottom"/>
          </w:tcPr>
          <w:p w14:paraId="2A6E605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67730814"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309C7A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693C0F3A"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021169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506B5AC4"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18603D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4D4E4BDC"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14" w:type="pct"/>
            <w:vAlign w:val="bottom"/>
          </w:tcPr>
          <w:p w14:paraId="4FC1215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3F281DEE"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1,126</w:t>
            </w:r>
          </w:p>
        </w:tc>
      </w:tr>
      <w:tr w:rsidR="000F35F4" w:rsidRPr="00435D89" w14:paraId="1CC21C13" w14:textId="77777777" w:rsidTr="000F35F4">
        <w:tc>
          <w:tcPr>
            <w:tcW w:w="1060" w:type="pct"/>
          </w:tcPr>
          <w:p w14:paraId="07A52439"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assets</w:t>
            </w:r>
          </w:p>
        </w:tc>
        <w:tc>
          <w:tcPr>
            <w:tcW w:w="528" w:type="pct"/>
            <w:vAlign w:val="bottom"/>
          </w:tcPr>
          <w:p w14:paraId="656B5F72"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8,389</w:t>
            </w:r>
          </w:p>
        </w:tc>
        <w:tc>
          <w:tcPr>
            <w:tcW w:w="112" w:type="pct"/>
            <w:vAlign w:val="bottom"/>
          </w:tcPr>
          <w:p w14:paraId="63397B5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2F3E399C"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0134F09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66FD8473"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1,624</w:t>
            </w:r>
          </w:p>
        </w:tc>
        <w:tc>
          <w:tcPr>
            <w:tcW w:w="112" w:type="pct"/>
            <w:vAlign w:val="bottom"/>
          </w:tcPr>
          <w:p w14:paraId="26CF1C34"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7279AF75"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14D210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46F8D765"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14" w:type="pct"/>
            <w:vAlign w:val="bottom"/>
          </w:tcPr>
          <w:p w14:paraId="536C0CF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733A404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10,013</w:t>
            </w:r>
          </w:p>
        </w:tc>
      </w:tr>
      <w:tr w:rsidR="000F35F4" w:rsidRPr="00435D89" w14:paraId="7DAD58FA" w14:textId="77777777" w:rsidTr="000F35F4">
        <w:tc>
          <w:tcPr>
            <w:tcW w:w="1060" w:type="pct"/>
          </w:tcPr>
          <w:p w14:paraId="5DBBC4AA"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Investments, net</w:t>
            </w:r>
          </w:p>
        </w:tc>
        <w:tc>
          <w:tcPr>
            <w:tcW w:w="528" w:type="pct"/>
            <w:vAlign w:val="bottom"/>
          </w:tcPr>
          <w:p w14:paraId="07749DB4"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FD2C41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73B9FEB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16ED56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53FDBF89"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72,864</w:t>
            </w:r>
          </w:p>
        </w:tc>
        <w:tc>
          <w:tcPr>
            <w:tcW w:w="112" w:type="pct"/>
            <w:vAlign w:val="bottom"/>
          </w:tcPr>
          <w:p w14:paraId="48A9D2E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360D6DA5"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459</w:t>
            </w:r>
          </w:p>
        </w:tc>
        <w:tc>
          <w:tcPr>
            <w:tcW w:w="112" w:type="pct"/>
            <w:vAlign w:val="bottom"/>
          </w:tcPr>
          <w:p w14:paraId="3C34187A"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359BC960"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14" w:type="pct"/>
            <w:vAlign w:val="bottom"/>
          </w:tcPr>
          <w:p w14:paraId="3489458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113D748F"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73,323</w:t>
            </w:r>
          </w:p>
        </w:tc>
      </w:tr>
      <w:tr w:rsidR="000F35F4" w:rsidRPr="00435D89" w14:paraId="25966616" w14:textId="77777777" w:rsidTr="000F35F4">
        <w:tc>
          <w:tcPr>
            <w:tcW w:w="1060" w:type="pct"/>
          </w:tcPr>
          <w:p w14:paraId="7E3B7683"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Loans to customers and accrued interest receivables, net</w:t>
            </w:r>
          </w:p>
        </w:tc>
        <w:tc>
          <w:tcPr>
            <w:tcW w:w="528" w:type="pct"/>
            <w:vAlign w:val="bottom"/>
          </w:tcPr>
          <w:p w14:paraId="4A3E7DFE"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5A74639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3E1DB4C1"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4AC379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2DDD6FC7"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2315E98E"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1AADB246"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49CD81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60198CDE" w14:textId="77777777" w:rsidR="000F35F4" w:rsidRPr="00435D89" w:rsidRDefault="000F35F4" w:rsidP="000F35F4">
            <w:pPr>
              <w:tabs>
                <w:tab w:val="decimal" w:pos="840"/>
              </w:tabs>
              <w:spacing w:line="240" w:lineRule="exact"/>
              <w:ind w:right="-95"/>
              <w:rPr>
                <w:rFonts w:ascii="CordiaUPC" w:hAnsi="CordiaUPC" w:cs="CordiaUPC"/>
                <w:sz w:val="24"/>
                <w:szCs w:val="24"/>
              </w:rPr>
            </w:pPr>
            <w:r>
              <w:rPr>
                <w:rFonts w:ascii="CordiaUPC" w:hAnsi="CordiaUPC" w:cs="CordiaUPC"/>
                <w:sz w:val="24"/>
                <w:szCs w:val="24"/>
              </w:rPr>
              <w:t>693,775</w:t>
            </w:r>
          </w:p>
        </w:tc>
        <w:tc>
          <w:tcPr>
            <w:tcW w:w="114" w:type="pct"/>
            <w:vAlign w:val="bottom"/>
          </w:tcPr>
          <w:p w14:paraId="4F3DFD2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1826DA6E"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693,775</w:t>
            </w:r>
          </w:p>
        </w:tc>
      </w:tr>
      <w:tr w:rsidR="000F35F4" w:rsidRPr="00435D89" w14:paraId="3BB19E14" w14:textId="77777777" w:rsidTr="000F35F4">
        <w:tc>
          <w:tcPr>
            <w:tcW w:w="1060" w:type="pct"/>
          </w:tcPr>
          <w:p w14:paraId="15D70F58" w14:textId="77777777" w:rsidR="000F35F4" w:rsidRPr="00435D89" w:rsidRDefault="000F35F4" w:rsidP="000F35F4">
            <w:pPr>
              <w:tabs>
                <w:tab w:val="left" w:pos="720"/>
              </w:tabs>
              <w:spacing w:line="240" w:lineRule="exact"/>
              <w:ind w:left="159" w:right="-43" w:hanging="159"/>
              <w:rPr>
                <w:rFonts w:ascii="CordiaUPC" w:hAnsi="CordiaUPC" w:cs="CordiaUPC"/>
                <w:sz w:val="24"/>
                <w:szCs w:val="24"/>
                <w:cs/>
                <w:lang w:val="en-US" w:bidi="th-TH"/>
              </w:rPr>
            </w:pPr>
            <w:r w:rsidRPr="00435D89">
              <w:rPr>
                <w:rFonts w:ascii="CordiaUPC" w:hAnsi="CordiaUPC" w:cs="CordiaUPC" w:hint="cs"/>
                <w:sz w:val="24"/>
                <w:szCs w:val="24"/>
              </w:rPr>
              <w:t>Other financial assets - net</w:t>
            </w:r>
          </w:p>
        </w:tc>
        <w:tc>
          <w:tcPr>
            <w:tcW w:w="528" w:type="pct"/>
            <w:vAlign w:val="bottom"/>
          </w:tcPr>
          <w:p w14:paraId="76746308"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A080F5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vAlign w:val="bottom"/>
          </w:tcPr>
          <w:p w14:paraId="5242142A"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C0C5DA2"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vAlign w:val="bottom"/>
          </w:tcPr>
          <w:p w14:paraId="1170E98B"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33BC3D3B"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vAlign w:val="bottom"/>
          </w:tcPr>
          <w:p w14:paraId="5785E210"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63E73A7"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vAlign w:val="bottom"/>
          </w:tcPr>
          <w:p w14:paraId="64E7A076" w14:textId="77777777" w:rsidR="000F35F4" w:rsidRPr="00435D89" w:rsidRDefault="000F35F4" w:rsidP="000F35F4">
            <w:pPr>
              <w:tabs>
                <w:tab w:val="decimal" w:pos="840"/>
              </w:tabs>
              <w:spacing w:line="240" w:lineRule="exact"/>
              <w:ind w:right="-95"/>
              <w:rPr>
                <w:rFonts w:ascii="CordiaUPC" w:hAnsi="CordiaUPC" w:cs="CordiaUPC"/>
                <w:sz w:val="24"/>
                <w:szCs w:val="24"/>
                <w:lang w:val="en-US"/>
              </w:rPr>
            </w:pPr>
            <w:r>
              <w:rPr>
                <w:rFonts w:ascii="CordiaUPC" w:hAnsi="CordiaUPC" w:cs="CordiaUPC"/>
                <w:sz w:val="24"/>
                <w:szCs w:val="24"/>
                <w:lang w:val="en-US"/>
              </w:rPr>
              <w:t>9,356</w:t>
            </w:r>
          </w:p>
        </w:tc>
        <w:tc>
          <w:tcPr>
            <w:tcW w:w="114" w:type="pct"/>
            <w:vAlign w:val="bottom"/>
          </w:tcPr>
          <w:p w14:paraId="2503C40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vAlign w:val="bottom"/>
          </w:tcPr>
          <w:p w14:paraId="1C852A39" w14:textId="77777777" w:rsidR="000F35F4" w:rsidRPr="00435D89" w:rsidRDefault="000F35F4" w:rsidP="000F35F4">
            <w:pPr>
              <w:tabs>
                <w:tab w:val="decimal" w:pos="903"/>
              </w:tabs>
              <w:spacing w:line="240" w:lineRule="exact"/>
              <w:ind w:right="-95"/>
              <w:rPr>
                <w:rFonts w:ascii="CordiaUPC" w:hAnsi="CordiaUPC" w:cs="CordiaUPC"/>
                <w:sz w:val="24"/>
                <w:szCs w:val="24"/>
              </w:rPr>
            </w:pPr>
            <w:r>
              <w:rPr>
                <w:rFonts w:ascii="CordiaUPC" w:hAnsi="CordiaUPC" w:cs="CordiaUPC"/>
                <w:sz w:val="24"/>
                <w:szCs w:val="24"/>
              </w:rPr>
              <w:t>9,356</w:t>
            </w:r>
          </w:p>
        </w:tc>
      </w:tr>
      <w:tr w:rsidR="000F35F4" w:rsidRPr="00435D89" w14:paraId="34ADBD95" w14:textId="77777777" w:rsidTr="000F35F4">
        <w:tc>
          <w:tcPr>
            <w:tcW w:w="1060" w:type="pct"/>
          </w:tcPr>
          <w:p w14:paraId="280A4926" w14:textId="77777777" w:rsidR="000F35F4" w:rsidRPr="00435D89" w:rsidRDefault="000F35F4" w:rsidP="000F35F4">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28" w:type="pct"/>
            <w:tcBorders>
              <w:top w:val="single" w:sz="4" w:space="0" w:color="auto"/>
              <w:bottom w:val="double" w:sz="4" w:space="0" w:color="auto"/>
            </w:tcBorders>
            <w:vAlign w:val="bottom"/>
          </w:tcPr>
          <w:p w14:paraId="2DA4EF27"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9,515</w:t>
            </w:r>
          </w:p>
        </w:tc>
        <w:tc>
          <w:tcPr>
            <w:tcW w:w="112" w:type="pct"/>
          </w:tcPr>
          <w:p w14:paraId="2B77756C"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20E08A4D"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12" w:type="pct"/>
          </w:tcPr>
          <w:p w14:paraId="61266C2F"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1A113A77"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74,488</w:t>
            </w:r>
          </w:p>
        </w:tc>
        <w:tc>
          <w:tcPr>
            <w:tcW w:w="112" w:type="pct"/>
          </w:tcPr>
          <w:p w14:paraId="21FCB695"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76F53350" w14:textId="77777777" w:rsidR="000F35F4" w:rsidRPr="00435D89" w:rsidRDefault="000F35F4" w:rsidP="000F35F4">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459</w:t>
            </w:r>
          </w:p>
        </w:tc>
        <w:tc>
          <w:tcPr>
            <w:tcW w:w="112" w:type="pct"/>
          </w:tcPr>
          <w:p w14:paraId="37BE8551"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230D34A4" w14:textId="77777777" w:rsidR="000F35F4" w:rsidRPr="00435D89" w:rsidRDefault="000F35F4" w:rsidP="000F35F4">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937,230</w:t>
            </w:r>
          </w:p>
        </w:tc>
        <w:tc>
          <w:tcPr>
            <w:tcW w:w="114" w:type="pct"/>
          </w:tcPr>
          <w:p w14:paraId="4CA9449B" w14:textId="77777777" w:rsidR="000F35F4" w:rsidRPr="00435D89" w:rsidRDefault="000F35F4" w:rsidP="000F35F4">
            <w:pPr>
              <w:tabs>
                <w:tab w:val="decimal" w:pos="903"/>
              </w:tabs>
              <w:spacing w:line="240" w:lineRule="exact"/>
              <w:ind w:right="-95"/>
              <w:rPr>
                <w:rFonts w:ascii="CordiaUPC" w:hAnsi="CordiaUPC" w:cs="CordiaUPC"/>
                <w:b/>
                <w:bCs/>
                <w:sz w:val="24"/>
                <w:szCs w:val="24"/>
              </w:rPr>
            </w:pPr>
          </w:p>
        </w:tc>
        <w:tc>
          <w:tcPr>
            <w:tcW w:w="554" w:type="pct"/>
            <w:tcBorders>
              <w:top w:val="single" w:sz="4" w:space="0" w:color="auto"/>
              <w:bottom w:val="double" w:sz="4" w:space="0" w:color="auto"/>
            </w:tcBorders>
            <w:vAlign w:val="bottom"/>
          </w:tcPr>
          <w:p w14:paraId="14B9BDA9" w14:textId="77777777" w:rsidR="000F35F4" w:rsidRPr="00435D89" w:rsidRDefault="000F35F4" w:rsidP="000F35F4">
            <w:pPr>
              <w:tabs>
                <w:tab w:val="decimal" w:pos="903"/>
              </w:tabs>
              <w:spacing w:line="240" w:lineRule="exact"/>
              <w:ind w:right="-95"/>
              <w:rPr>
                <w:rFonts w:ascii="CordiaUPC" w:hAnsi="CordiaUPC" w:cs="CordiaUPC"/>
                <w:b/>
                <w:bCs/>
                <w:sz w:val="24"/>
                <w:szCs w:val="24"/>
                <w:cs/>
                <w:lang w:bidi="th-TH"/>
              </w:rPr>
            </w:pPr>
            <w:r>
              <w:rPr>
                <w:rFonts w:ascii="CordiaUPC" w:hAnsi="CordiaUPC" w:cs="CordiaUPC"/>
                <w:b/>
                <w:bCs/>
                <w:sz w:val="24"/>
                <w:szCs w:val="24"/>
              </w:rPr>
              <w:t>1,021,692</w:t>
            </w:r>
          </w:p>
        </w:tc>
      </w:tr>
      <w:tr w:rsidR="000F35F4" w:rsidRPr="00435D89" w14:paraId="7314E7B6" w14:textId="77777777" w:rsidTr="000F35F4">
        <w:tc>
          <w:tcPr>
            <w:tcW w:w="1060" w:type="pct"/>
          </w:tcPr>
          <w:p w14:paraId="0376C943" w14:textId="77777777" w:rsidR="000F35F4" w:rsidRDefault="000F35F4" w:rsidP="000F35F4">
            <w:pPr>
              <w:tabs>
                <w:tab w:val="left" w:pos="720"/>
              </w:tabs>
              <w:spacing w:line="240" w:lineRule="exact"/>
              <w:ind w:left="159" w:right="-43" w:hanging="159"/>
              <w:rPr>
                <w:rFonts w:ascii="CordiaUPC" w:hAnsi="CordiaUPC" w:cs="CordiaUPC"/>
                <w:b/>
                <w:bCs/>
                <w:sz w:val="24"/>
                <w:szCs w:val="24"/>
              </w:rPr>
            </w:pPr>
          </w:p>
          <w:p w14:paraId="327F109C" w14:textId="77777777" w:rsidR="002F061B" w:rsidRDefault="002F061B" w:rsidP="000F35F4">
            <w:pPr>
              <w:tabs>
                <w:tab w:val="left" w:pos="720"/>
              </w:tabs>
              <w:spacing w:line="240" w:lineRule="exact"/>
              <w:ind w:left="159" w:right="-43" w:hanging="159"/>
              <w:rPr>
                <w:rFonts w:ascii="CordiaUPC" w:hAnsi="CordiaUPC" w:cs="CordiaUPC"/>
                <w:b/>
                <w:bCs/>
                <w:sz w:val="24"/>
                <w:szCs w:val="24"/>
              </w:rPr>
            </w:pPr>
          </w:p>
          <w:p w14:paraId="084ED805" w14:textId="7F13B7CC" w:rsidR="002F061B" w:rsidRPr="00435D89" w:rsidRDefault="002F061B" w:rsidP="000F35F4">
            <w:pPr>
              <w:tabs>
                <w:tab w:val="left" w:pos="720"/>
              </w:tabs>
              <w:spacing w:line="240" w:lineRule="exact"/>
              <w:ind w:left="159" w:right="-43" w:hanging="159"/>
              <w:rPr>
                <w:rFonts w:ascii="CordiaUPC" w:hAnsi="CordiaUPC" w:cs="CordiaUPC"/>
                <w:b/>
                <w:bCs/>
                <w:sz w:val="24"/>
                <w:szCs w:val="24"/>
              </w:rPr>
            </w:pPr>
          </w:p>
        </w:tc>
        <w:tc>
          <w:tcPr>
            <w:tcW w:w="528" w:type="pct"/>
            <w:tcBorders>
              <w:top w:val="double" w:sz="4" w:space="0" w:color="auto"/>
            </w:tcBorders>
            <w:vAlign w:val="bottom"/>
          </w:tcPr>
          <w:p w14:paraId="53C1F7F4"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5352381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68" w:type="pct"/>
            <w:tcBorders>
              <w:top w:val="double" w:sz="4" w:space="0" w:color="auto"/>
            </w:tcBorders>
            <w:vAlign w:val="bottom"/>
          </w:tcPr>
          <w:p w14:paraId="143D914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18FB5E56"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646" w:type="pct"/>
            <w:tcBorders>
              <w:top w:val="double" w:sz="4" w:space="0" w:color="auto"/>
            </w:tcBorders>
            <w:vAlign w:val="bottom"/>
          </w:tcPr>
          <w:p w14:paraId="7E5EC149"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142A08A1"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77" w:type="pct"/>
            <w:tcBorders>
              <w:top w:val="double" w:sz="4" w:space="0" w:color="auto"/>
            </w:tcBorders>
            <w:vAlign w:val="bottom"/>
          </w:tcPr>
          <w:p w14:paraId="2B99CCC0"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112" w:type="pct"/>
            <w:vAlign w:val="bottom"/>
          </w:tcPr>
          <w:p w14:paraId="4650A76F"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05" w:type="pct"/>
            <w:tcBorders>
              <w:top w:val="double" w:sz="4" w:space="0" w:color="auto"/>
            </w:tcBorders>
            <w:vAlign w:val="bottom"/>
          </w:tcPr>
          <w:p w14:paraId="1F342451" w14:textId="77777777" w:rsidR="000F35F4" w:rsidRPr="00435D89" w:rsidRDefault="000F35F4" w:rsidP="000F35F4">
            <w:pPr>
              <w:tabs>
                <w:tab w:val="decimal" w:pos="840"/>
              </w:tabs>
              <w:spacing w:line="240" w:lineRule="exact"/>
              <w:ind w:right="-95"/>
              <w:rPr>
                <w:rFonts w:ascii="CordiaUPC" w:hAnsi="CordiaUPC" w:cs="CordiaUPC"/>
                <w:sz w:val="24"/>
                <w:szCs w:val="24"/>
              </w:rPr>
            </w:pPr>
          </w:p>
        </w:tc>
        <w:tc>
          <w:tcPr>
            <w:tcW w:w="114" w:type="pct"/>
            <w:vAlign w:val="bottom"/>
          </w:tcPr>
          <w:p w14:paraId="2E620CD8" w14:textId="77777777" w:rsidR="000F35F4" w:rsidRPr="00435D89" w:rsidRDefault="000F35F4" w:rsidP="000F35F4">
            <w:pPr>
              <w:tabs>
                <w:tab w:val="decimal" w:pos="903"/>
              </w:tabs>
              <w:spacing w:line="240" w:lineRule="exact"/>
              <w:ind w:right="-95"/>
              <w:rPr>
                <w:rFonts w:ascii="CordiaUPC" w:hAnsi="CordiaUPC" w:cs="CordiaUPC"/>
                <w:sz w:val="24"/>
                <w:szCs w:val="24"/>
              </w:rPr>
            </w:pPr>
          </w:p>
        </w:tc>
        <w:tc>
          <w:tcPr>
            <w:tcW w:w="554" w:type="pct"/>
            <w:tcBorders>
              <w:top w:val="double" w:sz="4" w:space="0" w:color="auto"/>
            </w:tcBorders>
            <w:vAlign w:val="bottom"/>
          </w:tcPr>
          <w:p w14:paraId="02939702" w14:textId="77777777" w:rsidR="000F35F4" w:rsidRPr="00435D89" w:rsidRDefault="000F35F4" w:rsidP="000F35F4">
            <w:pPr>
              <w:tabs>
                <w:tab w:val="decimal" w:pos="903"/>
              </w:tabs>
              <w:spacing w:line="240" w:lineRule="exact"/>
              <w:ind w:right="-95"/>
              <w:rPr>
                <w:rFonts w:ascii="CordiaUPC" w:hAnsi="CordiaUPC" w:cs="CordiaUPC"/>
                <w:sz w:val="24"/>
                <w:szCs w:val="24"/>
              </w:rPr>
            </w:pPr>
          </w:p>
        </w:tc>
      </w:tr>
      <w:tr w:rsidR="00E93E6E" w:rsidRPr="00435D89" w14:paraId="1CCD2E4C" w14:textId="77777777" w:rsidTr="00E93E6E">
        <w:tc>
          <w:tcPr>
            <w:tcW w:w="1060" w:type="pct"/>
          </w:tcPr>
          <w:p w14:paraId="2922ADD7" w14:textId="77777777" w:rsidR="00E93E6E" w:rsidRDefault="00E93E6E" w:rsidP="00E93E6E">
            <w:pPr>
              <w:tabs>
                <w:tab w:val="left" w:pos="720"/>
              </w:tabs>
              <w:spacing w:line="240" w:lineRule="exact"/>
              <w:ind w:left="159" w:right="-43" w:hanging="159"/>
              <w:rPr>
                <w:rFonts w:ascii="CordiaUPC" w:hAnsi="CordiaUPC" w:cs="CordiaUPC"/>
                <w:b/>
                <w:bCs/>
                <w:i/>
                <w:iCs/>
                <w:sz w:val="24"/>
                <w:szCs w:val="24"/>
              </w:rPr>
            </w:pPr>
          </w:p>
        </w:tc>
        <w:tc>
          <w:tcPr>
            <w:tcW w:w="3940" w:type="pct"/>
            <w:gridSpan w:val="11"/>
          </w:tcPr>
          <w:p w14:paraId="560BC68F" w14:textId="02A03872" w:rsidR="00E93E6E" w:rsidRPr="00435D89" w:rsidRDefault="00E93E6E" w:rsidP="00E93E6E">
            <w:pPr>
              <w:tabs>
                <w:tab w:val="decimal" w:pos="903"/>
              </w:tabs>
              <w:spacing w:line="240" w:lineRule="exact"/>
              <w:ind w:right="-95"/>
              <w:jc w:val="center"/>
              <w:rPr>
                <w:rFonts w:ascii="CordiaUPC" w:hAnsi="CordiaUPC" w:cs="CordiaUPC"/>
                <w:sz w:val="24"/>
                <w:szCs w:val="24"/>
              </w:rPr>
            </w:pPr>
            <w:r w:rsidRPr="00435D89">
              <w:rPr>
                <w:rFonts w:ascii="CordiaUPC" w:hAnsi="CordiaUPC" w:cs="CordiaUPC" w:hint="cs"/>
                <w:b/>
                <w:bCs/>
                <w:sz w:val="24"/>
                <w:szCs w:val="24"/>
              </w:rPr>
              <w:t>Bank only</w:t>
            </w:r>
          </w:p>
        </w:tc>
      </w:tr>
      <w:tr w:rsidR="00E93E6E" w:rsidRPr="00435D89" w14:paraId="724311B4" w14:textId="77777777" w:rsidTr="00B61B2E">
        <w:tc>
          <w:tcPr>
            <w:tcW w:w="1060" w:type="pct"/>
          </w:tcPr>
          <w:p w14:paraId="02F90D2D" w14:textId="77777777" w:rsidR="00E93E6E" w:rsidRDefault="00E93E6E" w:rsidP="00E93E6E">
            <w:pPr>
              <w:tabs>
                <w:tab w:val="left" w:pos="720"/>
              </w:tabs>
              <w:spacing w:line="240" w:lineRule="exact"/>
              <w:ind w:left="159" w:right="-43" w:hanging="159"/>
              <w:rPr>
                <w:rFonts w:ascii="CordiaUPC" w:hAnsi="CordiaUPC" w:cs="CordiaUPC"/>
                <w:b/>
                <w:bCs/>
                <w:i/>
                <w:iCs/>
                <w:sz w:val="24"/>
                <w:szCs w:val="24"/>
              </w:rPr>
            </w:pPr>
          </w:p>
        </w:tc>
        <w:tc>
          <w:tcPr>
            <w:tcW w:w="528" w:type="pct"/>
          </w:tcPr>
          <w:p w14:paraId="0D685988"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277B237B" w14:textId="773F60AA"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r w:rsidRPr="00435D89">
              <w:rPr>
                <w:rFonts w:ascii="CordiaUPC" w:hAnsi="CordiaUPC" w:cs="CordiaUPC" w:hint="cs"/>
                <w:sz w:val="24"/>
                <w:szCs w:val="24"/>
              </w:rPr>
              <w:t>Financial instruments measured at FVTPL</w:t>
            </w:r>
          </w:p>
        </w:tc>
        <w:tc>
          <w:tcPr>
            <w:tcW w:w="112" w:type="pct"/>
          </w:tcPr>
          <w:p w14:paraId="3A0CFF00"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tcPr>
          <w:p w14:paraId="556C44AE"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1F9F8143" w14:textId="27E85F23"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r w:rsidRPr="00435D89">
              <w:rPr>
                <w:rFonts w:ascii="CordiaUPC" w:hAnsi="CordiaUPC" w:cs="CordiaUPC" w:hint="cs"/>
                <w:sz w:val="24"/>
                <w:szCs w:val="24"/>
              </w:rPr>
              <w:t>Financial instruments designated at FVTPL</w:t>
            </w:r>
          </w:p>
        </w:tc>
        <w:tc>
          <w:tcPr>
            <w:tcW w:w="112" w:type="pct"/>
          </w:tcPr>
          <w:p w14:paraId="452EAE26" w14:textId="77777777"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p>
        </w:tc>
        <w:tc>
          <w:tcPr>
            <w:tcW w:w="646" w:type="pct"/>
          </w:tcPr>
          <w:p w14:paraId="7CC133F1"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2ADBB43C" w14:textId="1AF29DB6"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r w:rsidRPr="00435D89">
              <w:rPr>
                <w:rFonts w:ascii="CordiaUPC" w:hAnsi="CordiaUPC" w:cs="CordiaUPC" w:hint="cs"/>
                <w:sz w:val="24"/>
                <w:szCs w:val="24"/>
              </w:rPr>
              <w:t>Financial instruments measured at FVOCI</w:t>
            </w:r>
          </w:p>
        </w:tc>
        <w:tc>
          <w:tcPr>
            <w:tcW w:w="112" w:type="pct"/>
          </w:tcPr>
          <w:p w14:paraId="499E1FC3" w14:textId="77777777"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p>
        </w:tc>
        <w:tc>
          <w:tcPr>
            <w:tcW w:w="577" w:type="pct"/>
          </w:tcPr>
          <w:p w14:paraId="68991E04" w14:textId="77777777" w:rsidR="00E93E6E" w:rsidRPr="00435D89" w:rsidRDefault="00E93E6E" w:rsidP="00E93E6E">
            <w:pPr>
              <w:tabs>
                <w:tab w:val="left" w:pos="538"/>
                <w:tab w:val="left" w:pos="834"/>
              </w:tabs>
              <w:spacing w:line="240" w:lineRule="exact"/>
              <w:ind w:left="-164"/>
              <w:jc w:val="center"/>
              <w:rPr>
                <w:rFonts w:ascii="CordiaUPC" w:hAnsi="CordiaUPC" w:cs="CordiaUPC"/>
                <w:sz w:val="24"/>
                <w:szCs w:val="24"/>
              </w:rPr>
            </w:pPr>
          </w:p>
          <w:p w14:paraId="52355DFF" w14:textId="0E7A30C0"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r w:rsidRPr="00435D89">
              <w:rPr>
                <w:rFonts w:ascii="CordiaUPC" w:hAnsi="CordiaUPC" w:cs="CordiaUPC" w:hint="cs"/>
                <w:sz w:val="24"/>
                <w:szCs w:val="24"/>
              </w:rPr>
              <w:t>Financial instruments designated at FVOCI</w:t>
            </w:r>
          </w:p>
        </w:tc>
        <w:tc>
          <w:tcPr>
            <w:tcW w:w="112" w:type="pct"/>
          </w:tcPr>
          <w:p w14:paraId="6463D787" w14:textId="77777777"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p>
        </w:tc>
        <w:tc>
          <w:tcPr>
            <w:tcW w:w="505" w:type="pct"/>
          </w:tcPr>
          <w:p w14:paraId="7CF53232" w14:textId="57A21A72" w:rsidR="00E93E6E" w:rsidRPr="00435D89" w:rsidRDefault="00E93E6E" w:rsidP="00E93E6E">
            <w:pPr>
              <w:tabs>
                <w:tab w:val="left" w:pos="538"/>
              </w:tabs>
              <w:spacing w:line="240" w:lineRule="exact"/>
              <w:ind w:left="-110" w:right="-101"/>
              <w:jc w:val="center"/>
              <w:rPr>
                <w:rFonts w:ascii="CordiaUPC" w:hAnsi="CordiaUPC" w:cs="CordiaUPC"/>
                <w:sz w:val="24"/>
                <w:szCs w:val="24"/>
              </w:rPr>
            </w:pPr>
            <w:r w:rsidRPr="00435D89">
              <w:rPr>
                <w:rFonts w:ascii="CordiaUPC" w:hAnsi="CordiaUPC" w:cs="CordiaUPC" w:hint="cs"/>
                <w:sz w:val="24"/>
                <w:szCs w:val="24"/>
              </w:rPr>
              <w:t>Financial instruments measured at amortised</w:t>
            </w:r>
          </w:p>
          <w:p w14:paraId="6550325A" w14:textId="6593B2C8" w:rsidR="00E93E6E" w:rsidRPr="00435D89" w:rsidRDefault="00E93E6E" w:rsidP="00E93E6E">
            <w:pPr>
              <w:tabs>
                <w:tab w:val="left" w:pos="538"/>
                <w:tab w:val="decimal" w:pos="840"/>
              </w:tabs>
              <w:spacing w:line="240" w:lineRule="exact"/>
              <w:ind w:right="-95"/>
              <w:jc w:val="center"/>
              <w:rPr>
                <w:rFonts w:ascii="CordiaUPC" w:hAnsi="CordiaUPC" w:cs="CordiaUPC"/>
                <w:sz w:val="24"/>
                <w:szCs w:val="24"/>
              </w:rPr>
            </w:pPr>
            <w:r w:rsidRPr="00435D89">
              <w:rPr>
                <w:rFonts w:ascii="CordiaUPC" w:hAnsi="CordiaUPC" w:cs="CordiaUPC" w:hint="cs"/>
                <w:sz w:val="24"/>
                <w:szCs w:val="24"/>
              </w:rPr>
              <w:t>cost</w:t>
            </w:r>
          </w:p>
        </w:tc>
        <w:tc>
          <w:tcPr>
            <w:tcW w:w="114" w:type="pct"/>
          </w:tcPr>
          <w:p w14:paraId="50A89E81" w14:textId="77777777"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p>
        </w:tc>
        <w:tc>
          <w:tcPr>
            <w:tcW w:w="554" w:type="pct"/>
          </w:tcPr>
          <w:p w14:paraId="6E3E7DFE"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6E746338"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020F558E"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2151E5F4" w14:textId="77777777" w:rsidR="00E93E6E" w:rsidRPr="00435D89" w:rsidRDefault="00E93E6E" w:rsidP="00E93E6E">
            <w:pPr>
              <w:tabs>
                <w:tab w:val="left" w:pos="538"/>
              </w:tabs>
              <w:spacing w:line="240" w:lineRule="exact"/>
              <w:ind w:left="-110" w:right="-101"/>
              <w:jc w:val="center"/>
              <w:rPr>
                <w:rFonts w:ascii="CordiaUPC" w:hAnsi="CordiaUPC" w:cs="CordiaUPC"/>
                <w:sz w:val="24"/>
                <w:szCs w:val="24"/>
              </w:rPr>
            </w:pPr>
          </w:p>
          <w:p w14:paraId="6FD5A5B5" w14:textId="5DEF926A" w:rsidR="00E93E6E" w:rsidRPr="00435D89" w:rsidRDefault="00E93E6E" w:rsidP="00E93E6E">
            <w:pPr>
              <w:tabs>
                <w:tab w:val="left" w:pos="538"/>
                <w:tab w:val="decimal" w:pos="903"/>
              </w:tabs>
              <w:spacing w:line="240" w:lineRule="exact"/>
              <w:ind w:right="-95"/>
              <w:jc w:val="center"/>
              <w:rPr>
                <w:rFonts w:ascii="CordiaUPC" w:hAnsi="CordiaUPC" w:cs="CordiaUPC"/>
                <w:sz w:val="24"/>
                <w:szCs w:val="24"/>
              </w:rPr>
            </w:pPr>
            <w:r w:rsidRPr="00435D89">
              <w:rPr>
                <w:rFonts w:ascii="CordiaUPC" w:hAnsi="CordiaUPC" w:cs="CordiaUPC" w:hint="cs"/>
                <w:sz w:val="24"/>
                <w:szCs w:val="24"/>
              </w:rPr>
              <w:t>Total</w:t>
            </w:r>
          </w:p>
        </w:tc>
      </w:tr>
      <w:tr w:rsidR="00E93E6E" w:rsidRPr="00435D89" w14:paraId="72B1B160" w14:textId="77777777" w:rsidTr="00E93E6E">
        <w:tc>
          <w:tcPr>
            <w:tcW w:w="1060" w:type="pct"/>
          </w:tcPr>
          <w:p w14:paraId="68CF82DC" w14:textId="77777777" w:rsidR="00E93E6E" w:rsidRDefault="00E93E6E" w:rsidP="00E93E6E">
            <w:pPr>
              <w:tabs>
                <w:tab w:val="left" w:pos="720"/>
              </w:tabs>
              <w:spacing w:line="240" w:lineRule="exact"/>
              <w:ind w:left="159" w:right="-43" w:hanging="159"/>
              <w:rPr>
                <w:rFonts w:ascii="CordiaUPC" w:hAnsi="CordiaUPC" w:cs="CordiaUPC"/>
                <w:b/>
                <w:bCs/>
                <w:i/>
                <w:iCs/>
                <w:sz w:val="24"/>
                <w:szCs w:val="24"/>
              </w:rPr>
            </w:pPr>
          </w:p>
        </w:tc>
        <w:tc>
          <w:tcPr>
            <w:tcW w:w="3940" w:type="pct"/>
            <w:gridSpan w:val="11"/>
          </w:tcPr>
          <w:p w14:paraId="2ED66A1D" w14:textId="2090465F" w:rsidR="00E93E6E" w:rsidRPr="00435D89" w:rsidRDefault="00E93E6E" w:rsidP="00E93E6E">
            <w:pPr>
              <w:tabs>
                <w:tab w:val="decimal" w:pos="903"/>
              </w:tabs>
              <w:spacing w:line="240" w:lineRule="exact"/>
              <w:ind w:right="-95"/>
              <w:jc w:val="center"/>
              <w:rPr>
                <w:rFonts w:ascii="CordiaUPC" w:hAnsi="CordiaUPC" w:cs="CordiaUPC"/>
                <w:sz w:val="24"/>
                <w:szCs w:val="24"/>
              </w:rPr>
            </w:pPr>
            <w:r w:rsidRPr="00435D89">
              <w:rPr>
                <w:rFonts w:ascii="CordiaUPC" w:hAnsi="CordiaUPC" w:cs="CordiaUPC" w:hint="cs"/>
                <w:bCs/>
                <w:i/>
                <w:iCs/>
                <w:sz w:val="24"/>
                <w:szCs w:val="24"/>
              </w:rPr>
              <w:t>(in million Baht)</w:t>
            </w:r>
          </w:p>
        </w:tc>
      </w:tr>
      <w:tr w:rsidR="00E93E6E" w:rsidRPr="00435D89" w14:paraId="441F5B22" w14:textId="77777777" w:rsidTr="000F35F4">
        <w:tc>
          <w:tcPr>
            <w:tcW w:w="1060" w:type="pct"/>
          </w:tcPr>
          <w:p w14:paraId="3A207AFF" w14:textId="77777777" w:rsidR="00E93E6E" w:rsidRDefault="00E93E6E" w:rsidP="00E93E6E">
            <w:pPr>
              <w:tabs>
                <w:tab w:val="left" w:pos="720"/>
              </w:tabs>
              <w:spacing w:line="240" w:lineRule="exact"/>
              <w:ind w:left="159" w:right="-43" w:hanging="159"/>
              <w:rPr>
                <w:rFonts w:ascii="CordiaUPC" w:hAnsi="CordiaUPC" w:cs="CordiaUPC"/>
                <w:b/>
                <w:bCs/>
                <w:i/>
                <w:iCs/>
                <w:sz w:val="24"/>
                <w:szCs w:val="24"/>
              </w:rPr>
            </w:pPr>
          </w:p>
        </w:tc>
        <w:tc>
          <w:tcPr>
            <w:tcW w:w="528" w:type="pct"/>
            <w:vAlign w:val="bottom"/>
          </w:tcPr>
          <w:p w14:paraId="0B1B5943"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333C23E6"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253A101D"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3F88EF0B"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03474FEB"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61D19275"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3FEC732A"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6D0AE8DF"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5694B250" w14:textId="77777777" w:rsidR="00E93E6E" w:rsidRPr="00435D89" w:rsidRDefault="00E93E6E" w:rsidP="00E93E6E">
            <w:pPr>
              <w:tabs>
                <w:tab w:val="decimal" w:pos="840"/>
              </w:tabs>
              <w:spacing w:line="240" w:lineRule="exact"/>
              <w:ind w:right="-95"/>
              <w:rPr>
                <w:rFonts w:ascii="CordiaUPC" w:hAnsi="CordiaUPC" w:cs="CordiaUPC"/>
                <w:sz w:val="24"/>
                <w:szCs w:val="24"/>
              </w:rPr>
            </w:pPr>
          </w:p>
        </w:tc>
        <w:tc>
          <w:tcPr>
            <w:tcW w:w="114" w:type="pct"/>
            <w:vAlign w:val="bottom"/>
          </w:tcPr>
          <w:p w14:paraId="21899848"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36A3C73E" w14:textId="77777777" w:rsidR="00E93E6E" w:rsidRPr="00435D89" w:rsidRDefault="00E93E6E" w:rsidP="00E93E6E">
            <w:pPr>
              <w:tabs>
                <w:tab w:val="decimal" w:pos="903"/>
              </w:tabs>
              <w:spacing w:line="240" w:lineRule="exact"/>
              <w:ind w:right="-95"/>
              <w:rPr>
                <w:rFonts w:ascii="CordiaUPC" w:hAnsi="CordiaUPC" w:cs="CordiaUPC"/>
                <w:sz w:val="24"/>
                <w:szCs w:val="24"/>
              </w:rPr>
            </w:pPr>
          </w:p>
        </w:tc>
      </w:tr>
      <w:tr w:rsidR="00E93E6E" w:rsidRPr="00435D89" w14:paraId="7CD42106" w14:textId="77777777" w:rsidTr="000F35F4">
        <w:tc>
          <w:tcPr>
            <w:tcW w:w="1060" w:type="pct"/>
          </w:tcPr>
          <w:p w14:paraId="5C460E1C" w14:textId="77777777" w:rsidR="00E93E6E" w:rsidRDefault="00E93E6E" w:rsidP="00E93E6E">
            <w:pPr>
              <w:tabs>
                <w:tab w:val="left" w:pos="720"/>
              </w:tabs>
              <w:spacing w:line="240" w:lineRule="exact"/>
              <w:ind w:left="159" w:right="-43" w:hanging="159"/>
              <w:rPr>
                <w:rFonts w:ascii="CordiaUPC" w:hAnsi="CordiaUPC" w:cs="CordiaUPC"/>
                <w:b/>
                <w:bCs/>
                <w:i/>
                <w:iCs/>
                <w:sz w:val="24"/>
                <w:szCs w:val="24"/>
              </w:rPr>
            </w:pPr>
          </w:p>
          <w:p w14:paraId="040A35F9" w14:textId="026448B6" w:rsidR="00E93E6E" w:rsidRPr="00435D89" w:rsidRDefault="00E93E6E" w:rsidP="00E93E6E">
            <w:pPr>
              <w:tabs>
                <w:tab w:val="left" w:pos="720"/>
              </w:tabs>
              <w:spacing w:line="240" w:lineRule="exact"/>
              <w:ind w:right="-43"/>
              <w:rPr>
                <w:rFonts w:ascii="CordiaUPC" w:hAnsi="CordiaUPC" w:cs="CordiaUPC"/>
                <w:b/>
                <w:bCs/>
                <w:i/>
                <w:iCs/>
                <w:sz w:val="24"/>
                <w:szCs w:val="24"/>
              </w:rPr>
            </w:pPr>
            <w:r w:rsidRPr="00435D89">
              <w:rPr>
                <w:rFonts w:ascii="CordiaUPC" w:hAnsi="CordiaUPC" w:cs="CordiaUPC" w:hint="cs"/>
                <w:b/>
                <w:bCs/>
                <w:i/>
                <w:iCs/>
                <w:sz w:val="24"/>
                <w:szCs w:val="24"/>
              </w:rPr>
              <w:t>Financial liabilities</w:t>
            </w:r>
          </w:p>
        </w:tc>
        <w:tc>
          <w:tcPr>
            <w:tcW w:w="528" w:type="pct"/>
            <w:vAlign w:val="bottom"/>
          </w:tcPr>
          <w:p w14:paraId="16C53773"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26ECEDC7"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6A6AAB34"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1936E7C6"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6A665066"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72273F1B"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66ACD7C8"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112" w:type="pct"/>
            <w:vAlign w:val="bottom"/>
          </w:tcPr>
          <w:p w14:paraId="0FDEFFEE"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790D12FE" w14:textId="77777777" w:rsidR="00E93E6E" w:rsidRPr="00435D89" w:rsidRDefault="00E93E6E" w:rsidP="00E93E6E">
            <w:pPr>
              <w:tabs>
                <w:tab w:val="decimal" w:pos="840"/>
              </w:tabs>
              <w:spacing w:line="240" w:lineRule="exact"/>
              <w:ind w:right="-95"/>
              <w:rPr>
                <w:rFonts w:ascii="CordiaUPC" w:hAnsi="CordiaUPC" w:cs="CordiaUPC"/>
                <w:sz w:val="24"/>
                <w:szCs w:val="24"/>
              </w:rPr>
            </w:pPr>
          </w:p>
        </w:tc>
        <w:tc>
          <w:tcPr>
            <w:tcW w:w="114" w:type="pct"/>
            <w:vAlign w:val="bottom"/>
          </w:tcPr>
          <w:p w14:paraId="059E89B2"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2E15290A" w14:textId="77777777" w:rsidR="00E93E6E" w:rsidRPr="00435D89" w:rsidRDefault="00E93E6E" w:rsidP="00E93E6E">
            <w:pPr>
              <w:tabs>
                <w:tab w:val="decimal" w:pos="903"/>
              </w:tabs>
              <w:spacing w:line="240" w:lineRule="exact"/>
              <w:ind w:right="-95"/>
              <w:rPr>
                <w:rFonts w:ascii="CordiaUPC" w:hAnsi="CordiaUPC" w:cs="CordiaUPC"/>
                <w:sz w:val="24"/>
                <w:szCs w:val="24"/>
              </w:rPr>
            </w:pPr>
          </w:p>
        </w:tc>
      </w:tr>
      <w:tr w:rsidR="00E93E6E" w:rsidRPr="00435D89" w14:paraId="78CA0043" w14:textId="77777777" w:rsidTr="000F35F4">
        <w:tc>
          <w:tcPr>
            <w:tcW w:w="1060" w:type="pct"/>
          </w:tcPr>
          <w:p w14:paraId="7103CC74" w14:textId="77777777" w:rsidR="00E93E6E" w:rsidRPr="00435D89" w:rsidRDefault="00E93E6E" w:rsidP="00E93E6E">
            <w:pPr>
              <w:tabs>
                <w:tab w:val="left" w:pos="720"/>
              </w:tabs>
              <w:spacing w:line="240" w:lineRule="exact"/>
              <w:ind w:left="159" w:right="-43" w:hanging="159"/>
              <w:rPr>
                <w:rFonts w:ascii="CordiaUPC" w:hAnsi="CordiaUPC" w:cs="CordiaUPC"/>
                <w:b/>
                <w:bCs/>
                <w:i/>
                <w:iCs/>
                <w:sz w:val="24"/>
                <w:szCs w:val="24"/>
              </w:rPr>
            </w:pPr>
            <w:r w:rsidRPr="00435D89">
              <w:rPr>
                <w:rFonts w:ascii="CordiaUPC" w:hAnsi="CordiaUPC" w:cs="CordiaUPC" w:hint="cs"/>
                <w:sz w:val="24"/>
                <w:szCs w:val="24"/>
              </w:rPr>
              <w:t>Deposits</w:t>
            </w:r>
          </w:p>
        </w:tc>
        <w:tc>
          <w:tcPr>
            <w:tcW w:w="528" w:type="pct"/>
            <w:vAlign w:val="bottom"/>
          </w:tcPr>
          <w:p w14:paraId="39C75FEC"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30B7BC39"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13BCA83B"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78EAAE3"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473E9CEF"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81747D4"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402B6309"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5B8333FF"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536EB4C6"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815,678</w:t>
            </w:r>
          </w:p>
        </w:tc>
        <w:tc>
          <w:tcPr>
            <w:tcW w:w="114" w:type="pct"/>
            <w:vAlign w:val="bottom"/>
          </w:tcPr>
          <w:p w14:paraId="5919E26D"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511048E9"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815,678</w:t>
            </w:r>
          </w:p>
        </w:tc>
      </w:tr>
      <w:tr w:rsidR="00E93E6E" w:rsidRPr="00435D89" w14:paraId="144D5F1E" w14:textId="77777777" w:rsidTr="000F35F4">
        <w:tc>
          <w:tcPr>
            <w:tcW w:w="1060" w:type="pct"/>
          </w:tcPr>
          <w:p w14:paraId="78790093" w14:textId="77777777" w:rsidR="00E93E6E" w:rsidRPr="00435D89" w:rsidRDefault="00E93E6E" w:rsidP="00E93E6E">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 xml:space="preserve">Interbank and money </w:t>
            </w:r>
            <w:r w:rsidRPr="00435D89">
              <w:rPr>
                <w:rFonts w:ascii="CordiaUPC" w:hAnsi="CordiaUPC" w:cs="CordiaUPC"/>
                <w:sz w:val="24"/>
                <w:szCs w:val="24"/>
              </w:rPr>
              <w:br/>
            </w:r>
            <w:r w:rsidRPr="00435D89">
              <w:rPr>
                <w:rFonts w:ascii="CordiaUPC" w:hAnsi="CordiaUPC" w:cs="CordiaUPC" w:hint="cs"/>
                <w:sz w:val="24"/>
                <w:szCs w:val="24"/>
              </w:rPr>
              <w:t>market items</w:t>
            </w:r>
          </w:p>
        </w:tc>
        <w:tc>
          <w:tcPr>
            <w:tcW w:w="528" w:type="pct"/>
            <w:vAlign w:val="bottom"/>
          </w:tcPr>
          <w:p w14:paraId="5517F984"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3CC2F5F"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1B421100"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5092FD66"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32100813"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2C128876"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5E09DC40"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3B5364BB"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094C3FD7"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51,149</w:t>
            </w:r>
          </w:p>
        </w:tc>
        <w:tc>
          <w:tcPr>
            <w:tcW w:w="114" w:type="pct"/>
            <w:vAlign w:val="bottom"/>
          </w:tcPr>
          <w:p w14:paraId="4D39CFC8"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3DE4F9BB"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51,149</w:t>
            </w:r>
          </w:p>
        </w:tc>
      </w:tr>
      <w:tr w:rsidR="00E93E6E" w:rsidRPr="00435D89" w14:paraId="44F56FD6" w14:textId="77777777" w:rsidTr="000F35F4">
        <w:tc>
          <w:tcPr>
            <w:tcW w:w="1060" w:type="pct"/>
          </w:tcPr>
          <w:p w14:paraId="7746AFC0" w14:textId="77777777" w:rsidR="00E93E6E" w:rsidRPr="00435D89" w:rsidRDefault="00E93E6E" w:rsidP="00E93E6E">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Liabilities payable on demand</w:t>
            </w:r>
          </w:p>
        </w:tc>
        <w:tc>
          <w:tcPr>
            <w:tcW w:w="528" w:type="pct"/>
            <w:vAlign w:val="bottom"/>
          </w:tcPr>
          <w:p w14:paraId="6DD15F3E"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43FCF87"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6F092736"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D323329"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19E17F24"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7AD75A59"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32B1F31B"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FC82680"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6C79F894"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2,898</w:t>
            </w:r>
          </w:p>
        </w:tc>
        <w:tc>
          <w:tcPr>
            <w:tcW w:w="114" w:type="pct"/>
            <w:vAlign w:val="bottom"/>
          </w:tcPr>
          <w:p w14:paraId="1E423E2E"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6E581A4A"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2,898</w:t>
            </w:r>
          </w:p>
        </w:tc>
      </w:tr>
      <w:tr w:rsidR="00E93E6E" w:rsidRPr="00435D89" w14:paraId="18FBF4E0" w14:textId="77777777" w:rsidTr="000F35F4">
        <w:tc>
          <w:tcPr>
            <w:tcW w:w="1060" w:type="pct"/>
          </w:tcPr>
          <w:p w14:paraId="16D02E66" w14:textId="77777777" w:rsidR="00E93E6E" w:rsidRPr="00435D89" w:rsidRDefault="00E93E6E" w:rsidP="00E93E6E">
            <w:pPr>
              <w:tabs>
                <w:tab w:val="left" w:pos="720"/>
              </w:tabs>
              <w:spacing w:line="240" w:lineRule="exact"/>
              <w:ind w:left="159" w:right="-43" w:hanging="159"/>
              <w:rPr>
                <w:rFonts w:ascii="CordiaUPC" w:hAnsi="CordiaUPC" w:cs="CordiaUPC"/>
                <w:sz w:val="24"/>
                <w:szCs w:val="24"/>
              </w:rPr>
            </w:pPr>
            <w:r>
              <w:rPr>
                <w:rFonts w:ascii="CordiaUPC" w:hAnsi="CordiaUPC" w:cs="CordiaUPC" w:hint="cs"/>
                <w:sz w:val="24"/>
                <w:szCs w:val="24"/>
              </w:rPr>
              <w:t xml:space="preserve">Financial liabilities </w:t>
            </w:r>
            <w:r w:rsidRPr="00435D89">
              <w:rPr>
                <w:rFonts w:ascii="CordiaUPC" w:hAnsi="CordiaUPC" w:cs="CordiaUPC" w:hint="cs"/>
                <w:sz w:val="24"/>
                <w:szCs w:val="24"/>
              </w:rPr>
              <w:t xml:space="preserve">measured </w:t>
            </w:r>
            <w:r w:rsidRPr="00435D89">
              <w:rPr>
                <w:rFonts w:ascii="CordiaUPC" w:hAnsi="CordiaUPC" w:cs="CordiaUPC" w:hint="cs"/>
                <w:sz w:val="24"/>
                <w:szCs w:val="24"/>
              </w:rPr>
              <w:br/>
              <w:t xml:space="preserve">at </w:t>
            </w:r>
            <w:r>
              <w:rPr>
                <w:rFonts w:ascii="CordiaUPC" w:hAnsi="CordiaUPC" w:cs="CordiaUPC"/>
                <w:sz w:val="24"/>
                <w:szCs w:val="24"/>
              </w:rPr>
              <w:t>fair value through profit or loss</w:t>
            </w:r>
          </w:p>
        </w:tc>
        <w:tc>
          <w:tcPr>
            <w:tcW w:w="528" w:type="pct"/>
            <w:vAlign w:val="bottom"/>
          </w:tcPr>
          <w:p w14:paraId="4B90C7BC" w14:textId="3FBCEB22" w:rsidR="00E93E6E" w:rsidRPr="00435D89" w:rsidRDefault="0023012A"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432</w:t>
            </w:r>
          </w:p>
        </w:tc>
        <w:tc>
          <w:tcPr>
            <w:tcW w:w="112" w:type="pct"/>
            <w:vAlign w:val="bottom"/>
          </w:tcPr>
          <w:p w14:paraId="0C4B587B"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418E30B7" w14:textId="2BA60366" w:rsidR="00E93E6E" w:rsidRPr="00435D89" w:rsidRDefault="0023012A"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06EFA1A5"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3218DD28"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7EE9136E"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4E9B633D"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3A3AF3CD"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02A7D4BF"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14" w:type="pct"/>
            <w:vAlign w:val="bottom"/>
          </w:tcPr>
          <w:p w14:paraId="7B994B9F"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42F7015C"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432</w:t>
            </w:r>
          </w:p>
        </w:tc>
      </w:tr>
      <w:tr w:rsidR="00E93E6E" w:rsidRPr="00435D89" w14:paraId="1DBEFB85" w14:textId="77777777" w:rsidTr="000F35F4">
        <w:tc>
          <w:tcPr>
            <w:tcW w:w="1060" w:type="pct"/>
          </w:tcPr>
          <w:p w14:paraId="14EDEFAC" w14:textId="77777777" w:rsidR="00E93E6E" w:rsidRPr="00435D89" w:rsidRDefault="00E93E6E" w:rsidP="00E93E6E">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Derivatives liabilities</w:t>
            </w:r>
          </w:p>
        </w:tc>
        <w:tc>
          <w:tcPr>
            <w:tcW w:w="528" w:type="pct"/>
            <w:vAlign w:val="bottom"/>
          </w:tcPr>
          <w:p w14:paraId="0710591A"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8,144</w:t>
            </w:r>
          </w:p>
        </w:tc>
        <w:tc>
          <w:tcPr>
            <w:tcW w:w="112" w:type="pct"/>
            <w:vAlign w:val="bottom"/>
          </w:tcPr>
          <w:p w14:paraId="1936F617"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6C8B9A4F"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2ABAD41"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4F226776"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75E7F354"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5E6ED912"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5D8A759B"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23CEB4FF"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w:t>
            </w:r>
          </w:p>
        </w:tc>
        <w:tc>
          <w:tcPr>
            <w:tcW w:w="114" w:type="pct"/>
            <w:vAlign w:val="bottom"/>
          </w:tcPr>
          <w:p w14:paraId="4C024D83"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0F64813F"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8,144</w:t>
            </w:r>
          </w:p>
        </w:tc>
      </w:tr>
      <w:tr w:rsidR="00E93E6E" w:rsidRPr="00435D89" w14:paraId="0E8897C0" w14:textId="77777777" w:rsidTr="000F35F4">
        <w:tc>
          <w:tcPr>
            <w:tcW w:w="1060" w:type="pct"/>
          </w:tcPr>
          <w:p w14:paraId="42C3E88B" w14:textId="77777777" w:rsidR="00E93E6E" w:rsidRPr="00435D89" w:rsidRDefault="00E93E6E" w:rsidP="00E93E6E">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sz w:val="24"/>
                <w:szCs w:val="24"/>
              </w:rPr>
              <w:t>Debts issued and borrowings</w:t>
            </w:r>
          </w:p>
        </w:tc>
        <w:tc>
          <w:tcPr>
            <w:tcW w:w="528" w:type="pct"/>
            <w:vAlign w:val="bottom"/>
          </w:tcPr>
          <w:p w14:paraId="70BD046B"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1E5F7A9A"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4FEF37FE"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2743E125"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7221020F"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7758ED6F"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2999C26C"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0AC46FE5"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2D0562AF"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88,960</w:t>
            </w:r>
          </w:p>
        </w:tc>
        <w:tc>
          <w:tcPr>
            <w:tcW w:w="114" w:type="pct"/>
            <w:vAlign w:val="bottom"/>
          </w:tcPr>
          <w:p w14:paraId="42A799C8"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32C36F10" w14:textId="7D8FE07F" w:rsidR="00E93E6E" w:rsidRPr="00435D89" w:rsidRDefault="00503FA0"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88</w:t>
            </w:r>
            <w:r w:rsidR="00E93E6E">
              <w:rPr>
                <w:rFonts w:ascii="CordiaUPC" w:hAnsi="CordiaUPC" w:cs="CordiaUPC"/>
                <w:sz w:val="24"/>
                <w:szCs w:val="24"/>
              </w:rPr>
              <w:t>,960</w:t>
            </w:r>
          </w:p>
        </w:tc>
      </w:tr>
      <w:tr w:rsidR="00E93E6E" w:rsidRPr="00435D89" w14:paraId="1F090E2F" w14:textId="77777777" w:rsidTr="000F35F4">
        <w:tc>
          <w:tcPr>
            <w:tcW w:w="1060" w:type="pct"/>
          </w:tcPr>
          <w:p w14:paraId="2932598C" w14:textId="77777777" w:rsidR="00E93E6E" w:rsidRPr="00435D89" w:rsidRDefault="00E93E6E" w:rsidP="00E93E6E">
            <w:pPr>
              <w:tabs>
                <w:tab w:val="left" w:pos="720"/>
              </w:tabs>
              <w:spacing w:line="240" w:lineRule="exact"/>
              <w:ind w:left="159" w:right="-43" w:hanging="159"/>
              <w:rPr>
                <w:rFonts w:ascii="CordiaUPC" w:hAnsi="CordiaUPC" w:cs="CordiaUPC"/>
                <w:sz w:val="24"/>
                <w:szCs w:val="24"/>
                <w:lang w:val="en-US" w:bidi="th-TH"/>
              </w:rPr>
            </w:pPr>
            <w:r w:rsidRPr="00435D89">
              <w:rPr>
                <w:rFonts w:ascii="CordiaUPC" w:hAnsi="CordiaUPC" w:cs="CordiaUPC" w:hint="cs"/>
                <w:sz w:val="24"/>
                <w:szCs w:val="24"/>
              </w:rPr>
              <w:t>Other financial liabilities</w:t>
            </w:r>
          </w:p>
        </w:tc>
        <w:tc>
          <w:tcPr>
            <w:tcW w:w="528" w:type="pct"/>
            <w:vAlign w:val="bottom"/>
          </w:tcPr>
          <w:p w14:paraId="0BA21D90"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554DEA6"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68" w:type="pct"/>
            <w:vAlign w:val="bottom"/>
          </w:tcPr>
          <w:p w14:paraId="03EE6F22"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6D2A233F"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646" w:type="pct"/>
            <w:vAlign w:val="bottom"/>
          </w:tcPr>
          <w:p w14:paraId="04971510"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330FACF4"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77" w:type="pct"/>
            <w:vAlign w:val="bottom"/>
          </w:tcPr>
          <w:p w14:paraId="7B6AD192"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w:t>
            </w:r>
          </w:p>
        </w:tc>
        <w:tc>
          <w:tcPr>
            <w:tcW w:w="112" w:type="pct"/>
            <w:vAlign w:val="bottom"/>
          </w:tcPr>
          <w:p w14:paraId="4BF6D270"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05" w:type="pct"/>
            <w:vAlign w:val="bottom"/>
          </w:tcPr>
          <w:p w14:paraId="56F3EB07" w14:textId="77777777" w:rsidR="00E93E6E" w:rsidRPr="00435D89" w:rsidRDefault="00E93E6E" w:rsidP="00E93E6E">
            <w:pPr>
              <w:tabs>
                <w:tab w:val="decimal" w:pos="840"/>
              </w:tabs>
              <w:spacing w:line="240" w:lineRule="exact"/>
              <w:ind w:right="-95"/>
              <w:rPr>
                <w:rFonts w:ascii="CordiaUPC" w:hAnsi="CordiaUPC" w:cs="CordiaUPC"/>
                <w:sz w:val="24"/>
                <w:szCs w:val="24"/>
              </w:rPr>
            </w:pPr>
            <w:r>
              <w:rPr>
                <w:rFonts w:ascii="CordiaUPC" w:hAnsi="CordiaUPC" w:cs="CordiaUPC"/>
                <w:sz w:val="24"/>
                <w:szCs w:val="24"/>
              </w:rPr>
              <w:t>11,370</w:t>
            </w:r>
          </w:p>
        </w:tc>
        <w:tc>
          <w:tcPr>
            <w:tcW w:w="114" w:type="pct"/>
            <w:vAlign w:val="bottom"/>
          </w:tcPr>
          <w:p w14:paraId="668C4B4D" w14:textId="77777777" w:rsidR="00E93E6E" w:rsidRPr="00435D89" w:rsidRDefault="00E93E6E" w:rsidP="00E93E6E">
            <w:pPr>
              <w:tabs>
                <w:tab w:val="decimal" w:pos="903"/>
              </w:tabs>
              <w:spacing w:line="240" w:lineRule="exact"/>
              <w:ind w:right="-95"/>
              <w:rPr>
                <w:rFonts w:ascii="CordiaUPC" w:hAnsi="CordiaUPC" w:cs="CordiaUPC"/>
                <w:sz w:val="24"/>
                <w:szCs w:val="24"/>
              </w:rPr>
            </w:pPr>
          </w:p>
        </w:tc>
        <w:tc>
          <w:tcPr>
            <w:tcW w:w="554" w:type="pct"/>
            <w:vAlign w:val="bottom"/>
          </w:tcPr>
          <w:p w14:paraId="2F31A80F" w14:textId="77777777" w:rsidR="00E93E6E" w:rsidRPr="00435D89" w:rsidRDefault="00E93E6E" w:rsidP="00E93E6E">
            <w:pPr>
              <w:tabs>
                <w:tab w:val="decimal" w:pos="903"/>
              </w:tabs>
              <w:spacing w:line="240" w:lineRule="exact"/>
              <w:ind w:right="-95"/>
              <w:rPr>
                <w:rFonts w:ascii="CordiaUPC" w:hAnsi="CordiaUPC" w:cs="CordiaUPC"/>
                <w:sz w:val="24"/>
                <w:szCs w:val="24"/>
              </w:rPr>
            </w:pPr>
            <w:r>
              <w:rPr>
                <w:rFonts w:ascii="CordiaUPC" w:hAnsi="CordiaUPC" w:cs="CordiaUPC"/>
                <w:sz w:val="24"/>
                <w:szCs w:val="24"/>
              </w:rPr>
              <w:t>11,370</w:t>
            </w:r>
          </w:p>
        </w:tc>
      </w:tr>
      <w:tr w:rsidR="00E93E6E" w:rsidRPr="003A013A" w14:paraId="55ACA786" w14:textId="77777777" w:rsidTr="000F35F4">
        <w:tc>
          <w:tcPr>
            <w:tcW w:w="1060" w:type="pct"/>
          </w:tcPr>
          <w:p w14:paraId="3971E689" w14:textId="77777777" w:rsidR="00E93E6E" w:rsidRPr="00435D89" w:rsidRDefault="00E93E6E" w:rsidP="00E93E6E">
            <w:pPr>
              <w:tabs>
                <w:tab w:val="left" w:pos="720"/>
              </w:tabs>
              <w:spacing w:line="240" w:lineRule="exact"/>
              <w:ind w:left="159" w:right="-43" w:hanging="159"/>
              <w:rPr>
                <w:rFonts w:ascii="CordiaUPC" w:hAnsi="CordiaUPC" w:cs="CordiaUPC"/>
                <w:sz w:val="24"/>
                <w:szCs w:val="24"/>
              </w:rPr>
            </w:pPr>
            <w:r w:rsidRPr="00435D89">
              <w:rPr>
                <w:rFonts w:ascii="CordiaUPC" w:hAnsi="CordiaUPC" w:cs="CordiaUPC" w:hint="cs"/>
                <w:b/>
                <w:bCs/>
                <w:sz w:val="24"/>
                <w:szCs w:val="24"/>
              </w:rPr>
              <w:t>Total</w:t>
            </w:r>
          </w:p>
        </w:tc>
        <w:tc>
          <w:tcPr>
            <w:tcW w:w="528" w:type="pct"/>
            <w:tcBorders>
              <w:top w:val="single" w:sz="4" w:space="0" w:color="auto"/>
              <w:bottom w:val="double" w:sz="4" w:space="0" w:color="auto"/>
            </w:tcBorders>
            <w:vAlign w:val="bottom"/>
          </w:tcPr>
          <w:p w14:paraId="61A5D7DB" w14:textId="7B4677EE" w:rsidR="00E93E6E" w:rsidRPr="00435D89" w:rsidRDefault="00E93E6E" w:rsidP="00E93E6E">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8,</w:t>
            </w:r>
            <w:r w:rsidR="0023012A">
              <w:rPr>
                <w:rFonts w:ascii="CordiaUPC" w:hAnsi="CordiaUPC" w:cs="CordiaUPC"/>
                <w:b/>
                <w:bCs/>
                <w:sz w:val="24"/>
                <w:szCs w:val="24"/>
              </w:rPr>
              <w:t>576</w:t>
            </w:r>
          </w:p>
        </w:tc>
        <w:tc>
          <w:tcPr>
            <w:tcW w:w="112" w:type="pct"/>
            <w:vAlign w:val="bottom"/>
          </w:tcPr>
          <w:p w14:paraId="3256CE57" w14:textId="77777777" w:rsidR="00E93E6E" w:rsidRPr="00435D89" w:rsidRDefault="00E93E6E" w:rsidP="00E93E6E">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4736BB05" w14:textId="20EC850E" w:rsidR="00E93E6E" w:rsidRPr="00435D89" w:rsidRDefault="0023012A" w:rsidP="00E93E6E">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12" w:type="pct"/>
            <w:vAlign w:val="bottom"/>
          </w:tcPr>
          <w:p w14:paraId="19B1795F" w14:textId="77777777" w:rsidR="00E93E6E" w:rsidRPr="00435D89" w:rsidRDefault="00E93E6E" w:rsidP="00E93E6E">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488A0116" w14:textId="77777777" w:rsidR="00E93E6E" w:rsidRPr="00435D89" w:rsidRDefault="00E93E6E" w:rsidP="00E93E6E">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12" w:type="pct"/>
            <w:vAlign w:val="bottom"/>
          </w:tcPr>
          <w:p w14:paraId="71587F15" w14:textId="77777777" w:rsidR="00E93E6E" w:rsidRPr="00435D89" w:rsidRDefault="00E93E6E" w:rsidP="00E93E6E">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6B103D84" w14:textId="77777777" w:rsidR="00E93E6E" w:rsidRPr="00435D89" w:rsidRDefault="00E93E6E" w:rsidP="00E93E6E">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12" w:type="pct"/>
            <w:vAlign w:val="bottom"/>
          </w:tcPr>
          <w:p w14:paraId="6914D894" w14:textId="77777777" w:rsidR="00E93E6E" w:rsidRPr="00435D89" w:rsidRDefault="00E93E6E" w:rsidP="00E93E6E">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5FC587B2" w14:textId="77777777" w:rsidR="00E93E6E" w:rsidRPr="00435D89" w:rsidRDefault="00E93E6E" w:rsidP="00E93E6E">
            <w:pPr>
              <w:tabs>
                <w:tab w:val="decimal" w:pos="840"/>
              </w:tabs>
              <w:spacing w:line="240" w:lineRule="exact"/>
              <w:ind w:right="-95"/>
              <w:rPr>
                <w:rFonts w:ascii="CordiaUPC" w:hAnsi="CordiaUPC" w:cs="CordiaUPC"/>
                <w:b/>
                <w:bCs/>
                <w:sz w:val="24"/>
                <w:szCs w:val="24"/>
              </w:rPr>
            </w:pPr>
            <w:r>
              <w:rPr>
                <w:rFonts w:ascii="CordiaUPC" w:hAnsi="CordiaUPC" w:cs="CordiaUPC"/>
                <w:b/>
                <w:bCs/>
                <w:sz w:val="24"/>
                <w:szCs w:val="24"/>
              </w:rPr>
              <w:t>970,055</w:t>
            </w:r>
          </w:p>
        </w:tc>
        <w:tc>
          <w:tcPr>
            <w:tcW w:w="114" w:type="pct"/>
            <w:vAlign w:val="bottom"/>
          </w:tcPr>
          <w:p w14:paraId="37F3A104" w14:textId="77777777" w:rsidR="00E93E6E" w:rsidRPr="00435D89" w:rsidRDefault="00E93E6E" w:rsidP="00E93E6E">
            <w:pPr>
              <w:tabs>
                <w:tab w:val="decimal" w:pos="903"/>
              </w:tabs>
              <w:spacing w:line="240" w:lineRule="exact"/>
              <w:ind w:right="-95"/>
              <w:rPr>
                <w:rFonts w:ascii="CordiaUPC" w:hAnsi="CordiaUPC" w:cs="CordiaUPC"/>
                <w:b/>
                <w:bCs/>
                <w:sz w:val="24"/>
                <w:szCs w:val="24"/>
              </w:rPr>
            </w:pPr>
          </w:p>
        </w:tc>
        <w:tc>
          <w:tcPr>
            <w:tcW w:w="554" w:type="pct"/>
            <w:tcBorders>
              <w:top w:val="single" w:sz="4" w:space="0" w:color="auto"/>
              <w:bottom w:val="double" w:sz="4" w:space="0" w:color="auto"/>
            </w:tcBorders>
            <w:vAlign w:val="bottom"/>
          </w:tcPr>
          <w:p w14:paraId="1874D8C4" w14:textId="77777777" w:rsidR="00E93E6E" w:rsidRPr="003A013A" w:rsidRDefault="00E93E6E" w:rsidP="00E93E6E">
            <w:pPr>
              <w:tabs>
                <w:tab w:val="decimal" w:pos="903"/>
              </w:tabs>
              <w:spacing w:line="240" w:lineRule="exact"/>
              <w:ind w:right="-95"/>
              <w:rPr>
                <w:rFonts w:ascii="CordiaUPC" w:hAnsi="CordiaUPC" w:cs="CordiaUPC"/>
                <w:b/>
                <w:bCs/>
                <w:sz w:val="24"/>
                <w:szCs w:val="24"/>
              </w:rPr>
            </w:pPr>
            <w:r>
              <w:rPr>
                <w:rFonts w:ascii="CordiaUPC" w:hAnsi="CordiaUPC" w:cs="CordiaUPC"/>
                <w:b/>
                <w:bCs/>
                <w:sz w:val="24"/>
                <w:szCs w:val="24"/>
              </w:rPr>
              <w:t>978,631</w:t>
            </w:r>
          </w:p>
        </w:tc>
      </w:tr>
    </w:tbl>
    <w:p w14:paraId="4A791A71" w14:textId="77777777" w:rsidR="00946DA7" w:rsidRPr="000F2676" w:rsidRDefault="00946DA7" w:rsidP="008E0495">
      <w:pPr>
        <w:pStyle w:val="block"/>
        <w:spacing w:after="0" w:line="240" w:lineRule="atLeast"/>
        <w:ind w:left="0"/>
        <w:jc w:val="thaiDistribute"/>
        <w:rPr>
          <w:rFonts w:ascii="CordiaUPC" w:hAnsi="CordiaUPC" w:cs="CordiaUPC"/>
          <w:sz w:val="26"/>
          <w:szCs w:val="26"/>
          <w:lang w:val="en-GB"/>
        </w:rPr>
      </w:pPr>
    </w:p>
    <w:p w14:paraId="50AE41B5" w14:textId="626770A4" w:rsidR="004D0BD0" w:rsidRPr="00F1271B" w:rsidRDefault="00D7572B" w:rsidP="004919A9">
      <w:pPr>
        <w:pStyle w:val="Heading1"/>
        <w:numPr>
          <w:ilvl w:val="0"/>
          <w:numId w:val="0"/>
        </w:numPr>
        <w:spacing w:before="0" w:after="0" w:line="240" w:lineRule="atLeast"/>
        <w:ind w:left="540" w:hanging="540"/>
        <w:rPr>
          <w:rFonts w:ascii="CordiaUPC" w:hAnsi="CordiaUPC" w:cs="CordiaUPC"/>
          <w:i w:val="0"/>
          <w:iCs/>
          <w:sz w:val="28"/>
          <w:szCs w:val="28"/>
        </w:rPr>
      </w:pPr>
      <w:r w:rsidRPr="00F1271B">
        <w:rPr>
          <w:rFonts w:ascii="CordiaUPC" w:hAnsi="CordiaUPC" w:cs="CordiaUPC" w:hint="cs"/>
          <w:i w:val="0"/>
          <w:iCs/>
          <w:sz w:val="28"/>
          <w:szCs w:val="28"/>
        </w:rPr>
        <w:t>1</w:t>
      </w:r>
      <w:r w:rsidR="00EA7A3B">
        <w:rPr>
          <w:rFonts w:ascii="CordiaUPC" w:hAnsi="CordiaUPC" w:cs="CordiaUPC"/>
          <w:i w:val="0"/>
          <w:iCs/>
          <w:sz w:val="28"/>
          <w:szCs w:val="28"/>
        </w:rPr>
        <w:t>0</w:t>
      </w:r>
      <w:r w:rsidR="005D027D" w:rsidRPr="00F1271B">
        <w:rPr>
          <w:rFonts w:ascii="CordiaUPC" w:hAnsi="CordiaUPC" w:cs="CordiaUPC" w:hint="cs"/>
          <w:i w:val="0"/>
          <w:iCs/>
          <w:sz w:val="28"/>
          <w:szCs w:val="28"/>
        </w:rPr>
        <w:tab/>
      </w:r>
      <w:r w:rsidR="0032297D" w:rsidRPr="00F1271B">
        <w:rPr>
          <w:rFonts w:ascii="CordiaUPC" w:hAnsi="CordiaUPC" w:cs="CordiaUPC" w:hint="cs"/>
          <w:i w:val="0"/>
          <w:iCs/>
          <w:sz w:val="28"/>
          <w:szCs w:val="28"/>
        </w:rPr>
        <w:t>Interbank and money market items, net (assets)</w:t>
      </w:r>
    </w:p>
    <w:p w14:paraId="6E6F6211" w14:textId="7C97BF45" w:rsidR="000B7595" w:rsidRDefault="000B7595" w:rsidP="000B7595">
      <w:pPr>
        <w:pStyle w:val="BodyText"/>
        <w:spacing w:after="0" w:line="240" w:lineRule="exact"/>
        <w:rPr>
          <w:rFonts w:ascii="CordiaUPC" w:hAnsi="CordiaUPC" w:cs="CordiaUPC"/>
          <w:i/>
          <w:iCs/>
          <w:sz w:val="26"/>
          <w:szCs w:val="26"/>
          <w:lang w:val="en-GB"/>
        </w:rPr>
      </w:pP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122"/>
        <w:gridCol w:w="1570"/>
      </w:tblGrid>
      <w:tr w:rsidR="00834A5E" w:rsidRPr="00F1271B" w14:paraId="1242A4C9" w14:textId="77777777" w:rsidTr="00BB3921">
        <w:trPr>
          <w:cantSplit/>
          <w:tblHeader/>
        </w:trPr>
        <w:tc>
          <w:tcPr>
            <w:tcW w:w="6210" w:type="dxa"/>
            <w:shd w:val="clear" w:color="auto" w:fill="auto"/>
            <w:vAlign w:val="bottom"/>
          </w:tcPr>
          <w:p w14:paraId="4212281A" w14:textId="77777777" w:rsidR="00834A5E" w:rsidRPr="00F1271B" w:rsidRDefault="00834A5E" w:rsidP="007729F5">
            <w:pPr>
              <w:pStyle w:val="NoSpacing"/>
              <w:spacing w:line="240" w:lineRule="exact"/>
              <w:rPr>
                <w:rFonts w:ascii="CordiaUPC" w:hAnsi="CordiaUPC" w:cs="CordiaUPC"/>
                <w:sz w:val="26"/>
                <w:szCs w:val="26"/>
              </w:rPr>
            </w:pPr>
          </w:p>
        </w:tc>
        <w:tc>
          <w:tcPr>
            <w:tcW w:w="3132" w:type="dxa"/>
            <w:gridSpan w:val="3"/>
            <w:vAlign w:val="bottom"/>
          </w:tcPr>
          <w:p w14:paraId="24DECBF1" w14:textId="41F6814F" w:rsidR="00834A5E" w:rsidRPr="00F1271B" w:rsidRDefault="00834A5E" w:rsidP="00834A5E">
            <w:pPr>
              <w:pStyle w:val="NoSpacing"/>
              <w:spacing w:line="240" w:lineRule="exact"/>
              <w:jc w:val="center"/>
              <w:rPr>
                <w:rFonts w:ascii="CordiaUPC" w:hAnsi="CordiaUPC" w:cs="CordiaUPC"/>
                <w:b/>
                <w:bCs/>
                <w:sz w:val="26"/>
                <w:szCs w:val="26"/>
              </w:rPr>
            </w:pPr>
            <w:r w:rsidRPr="000F2676">
              <w:rPr>
                <w:rFonts w:ascii="CordiaUPC" w:hAnsi="CordiaUPC" w:cs="CordiaUPC" w:hint="cs"/>
                <w:b/>
                <w:bCs/>
                <w:sz w:val="26"/>
                <w:szCs w:val="26"/>
              </w:rPr>
              <w:t>Consolidated</w:t>
            </w:r>
          </w:p>
        </w:tc>
      </w:tr>
      <w:tr w:rsidR="00834A5E" w:rsidRPr="00F1271B" w14:paraId="31A737FC" w14:textId="77777777" w:rsidTr="007729F5">
        <w:trPr>
          <w:cantSplit/>
        </w:trPr>
        <w:tc>
          <w:tcPr>
            <w:tcW w:w="6210" w:type="dxa"/>
            <w:shd w:val="clear" w:color="auto" w:fill="auto"/>
            <w:vAlign w:val="bottom"/>
          </w:tcPr>
          <w:p w14:paraId="03406E1D" w14:textId="77777777" w:rsidR="00834A5E" w:rsidRPr="00F1271B" w:rsidRDefault="00834A5E" w:rsidP="000B7595">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59CD02C2" w14:textId="51BC3176" w:rsidR="00834A5E" w:rsidRPr="0042303F" w:rsidRDefault="00834A5E" w:rsidP="00834A5E">
            <w:pPr>
              <w:pStyle w:val="NoSpacing"/>
              <w:spacing w:line="240" w:lineRule="exact"/>
              <w:jc w:val="center"/>
              <w:rPr>
                <w:rFonts w:ascii="CordiaUPC" w:hAnsi="CordiaUPC" w:cs="CordiaUPC"/>
                <w:b/>
                <w:bCs/>
                <w:sz w:val="26"/>
                <w:szCs w:val="26"/>
              </w:rPr>
            </w:pPr>
            <w:r w:rsidRPr="0042303F">
              <w:rPr>
                <w:rFonts w:ascii="CordiaUPC" w:hAnsi="CordiaUPC" w:cs="CordiaUPC"/>
                <w:b/>
                <w:bCs/>
                <w:sz w:val="26"/>
                <w:szCs w:val="26"/>
              </w:rPr>
              <w:t>2021</w:t>
            </w:r>
          </w:p>
        </w:tc>
        <w:tc>
          <w:tcPr>
            <w:tcW w:w="122" w:type="dxa"/>
            <w:shd w:val="clear" w:color="auto" w:fill="auto"/>
          </w:tcPr>
          <w:p w14:paraId="28EFBD79" w14:textId="77777777" w:rsidR="00834A5E" w:rsidRPr="0042303F" w:rsidRDefault="00834A5E" w:rsidP="000B7595">
            <w:pPr>
              <w:pStyle w:val="NoSpacing"/>
              <w:spacing w:line="240" w:lineRule="exact"/>
              <w:rPr>
                <w:rFonts w:ascii="CordiaUPC" w:hAnsi="CordiaUPC" w:cs="CordiaUPC"/>
                <w:b/>
                <w:bCs/>
                <w:sz w:val="26"/>
                <w:szCs w:val="26"/>
              </w:rPr>
            </w:pPr>
          </w:p>
        </w:tc>
        <w:tc>
          <w:tcPr>
            <w:tcW w:w="1570" w:type="dxa"/>
            <w:shd w:val="clear" w:color="auto" w:fill="auto"/>
            <w:vAlign w:val="bottom"/>
          </w:tcPr>
          <w:p w14:paraId="10449224" w14:textId="1F39894B" w:rsidR="00834A5E" w:rsidRPr="0042303F" w:rsidRDefault="00834A5E" w:rsidP="00834A5E">
            <w:pPr>
              <w:pStyle w:val="NoSpacing"/>
              <w:spacing w:line="240" w:lineRule="exact"/>
              <w:jc w:val="center"/>
              <w:rPr>
                <w:rFonts w:ascii="CordiaUPC" w:hAnsi="CordiaUPC" w:cs="CordiaUPC"/>
                <w:b/>
                <w:bCs/>
                <w:sz w:val="26"/>
                <w:szCs w:val="26"/>
              </w:rPr>
            </w:pPr>
            <w:r w:rsidRPr="0042303F">
              <w:rPr>
                <w:rFonts w:ascii="CordiaUPC" w:hAnsi="CordiaUPC" w:cs="CordiaUPC"/>
                <w:b/>
                <w:bCs/>
                <w:sz w:val="26"/>
                <w:szCs w:val="26"/>
              </w:rPr>
              <w:t>2020</w:t>
            </w:r>
          </w:p>
        </w:tc>
      </w:tr>
      <w:tr w:rsidR="00834A5E" w:rsidRPr="00F1271B" w14:paraId="32FAED63" w14:textId="77777777" w:rsidTr="00487E47">
        <w:trPr>
          <w:cantSplit/>
        </w:trPr>
        <w:tc>
          <w:tcPr>
            <w:tcW w:w="6210" w:type="dxa"/>
            <w:shd w:val="clear" w:color="auto" w:fill="auto"/>
            <w:vAlign w:val="bottom"/>
          </w:tcPr>
          <w:p w14:paraId="7289C316" w14:textId="77777777" w:rsidR="00834A5E" w:rsidRPr="00F1271B" w:rsidRDefault="00834A5E" w:rsidP="00834A5E">
            <w:pPr>
              <w:pStyle w:val="NoSpacing"/>
              <w:spacing w:line="240" w:lineRule="exact"/>
              <w:ind w:left="91"/>
              <w:rPr>
                <w:rFonts w:ascii="CordiaUPC" w:hAnsi="CordiaUPC" w:cs="CordiaUPC"/>
                <w:b/>
                <w:bCs/>
                <w:i/>
                <w:iCs/>
                <w:sz w:val="26"/>
                <w:szCs w:val="26"/>
              </w:rPr>
            </w:pPr>
          </w:p>
        </w:tc>
        <w:tc>
          <w:tcPr>
            <w:tcW w:w="3132" w:type="dxa"/>
            <w:gridSpan w:val="3"/>
            <w:shd w:val="clear" w:color="auto" w:fill="auto"/>
          </w:tcPr>
          <w:p w14:paraId="11D85328" w14:textId="3D327589" w:rsidR="00834A5E" w:rsidRPr="00F1271B" w:rsidRDefault="00834A5E" w:rsidP="00834A5E">
            <w:pPr>
              <w:pStyle w:val="NoSpacing"/>
              <w:spacing w:line="240" w:lineRule="exact"/>
              <w:jc w:val="center"/>
              <w:rPr>
                <w:rFonts w:ascii="CordiaUPC" w:hAnsi="CordiaUPC" w:cs="CordiaUPC"/>
                <w:sz w:val="26"/>
                <w:szCs w:val="26"/>
              </w:rPr>
            </w:pPr>
            <w:r w:rsidRPr="00F1271B">
              <w:rPr>
                <w:rFonts w:ascii="CordiaUPC" w:hAnsi="CordiaUPC" w:cs="CordiaUPC" w:hint="cs"/>
                <w:i/>
                <w:iCs/>
                <w:sz w:val="26"/>
                <w:szCs w:val="26"/>
              </w:rPr>
              <w:t>(in million Baht)</w:t>
            </w:r>
          </w:p>
        </w:tc>
      </w:tr>
      <w:tr w:rsidR="00834A5E" w:rsidRPr="00F1271B" w14:paraId="5B60E6D3" w14:textId="77777777" w:rsidTr="007729F5">
        <w:trPr>
          <w:cantSplit/>
        </w:trPr>
        <w:tc>
          <w:tcPr>
            <w:tcW w:w="6210" w:type="dxa"/>
            <w:shd w:val="clear" w:color="auto" w:fill="auto"/>
            <w:vAlign w:val="bottom"/>
          </w:tcPr>
          <w:p w14:paraId="2907BEA0" w14:textId="77777777" w:rsidR="00834A5E" w:rsidRPr="00F1271B" w:rsidRDefault="00834A5E" w:rsidP="00834A5E">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F1271B" w:rsidRDefault="00834A5E" w:rsidP="00834A5E">
            <w:pPr>
              <w:pStyle w:val="NoSpacing"/>
              <w:spacing w:line="240" w:lineRule="exact"/>
              <w:rPr>
                <w:rFonts w:ascii="CordiaUPC" w:hAnsi="CordiaUPC" w:cs="CordiaUPC"/>
                <w:sz w:val="26"/>
                <w:szCs w:val="26"/>
              </w:rPr>
            </w:pPr>
          </w:p>
        </w:tc>
        <w:tc>
          <w:tcPr>
            <w:tcW w:w="122" w:type="dxa"/>
            <w:shd w:val="clear" w:color="auto" w:fill="auto"/>
          </w:tcPr>
          <w:p w14:paraId="1E6FB3B7" w14:textId="77777777" w:rsidR="00834A5E" w:rsidRPr="00F1271B" w:rsidRDefault="00834A5E" w:rsidP="00834A5E">
            <w:pPr>
              <w:pStyle w:val="NoSpacing"/>
              <w:spacing w:line="240" w:lineRule="exact"/>
              <w:rPr>
                <w:rFonts w:ascii="CordiaUPC" w:hAnsi="CordiaUPC" w:cs="CordiaUPC"/>
                <w:sz w:val="26"/>
                <w:szCs w:val="26"/>
              </w:rPr>
            </w:pPr>
          </w:p>
        </w:tc>
        <w:tc>
          <w:tcPr>
            <w:tcW w:w="1570" w:type="dxa"/>
            <w:shd w:val="clear" w:color="auto" w:fill="auto"/>
            <w:vAlign w:val="bottom"/>
          </w:tcPr>
          <w:p w14:paraId="3E4E42AE" w14:textId="77777777" w:rsidR="00834A5E" w:rsidRPr="00F1271B" w:rsidRDefault="00834A5E" w:rsidP="00834A5E">
            <w:pPr>
              <w:pStyle w:val="NoSpacing"/>
              <w:spacing w:line="240" w:lineRule="exact"/>
              <w:rPr>
                <w:rFonts w:ascii="CordiaUPC" w:hAnsi="CordiaUPC" w:cs="CordiaUPC"/>
                <w:sz w:val="26"/>
                <w:szCs w:val="26"/>
              </w:rPr>
            </w:pPr>
          </w:p>
        </w:tc>
      </w:tr>
      <w:tr w:rsidR="00EA2849" w:rsidRPr="00F1271B" w14:paraId="1E657F32" w14:textId="77777777" w:rsidTr="00487E47">
        <w:trPr>
          <w:cantSplit/>
        </w:trPr>
        <w:tc>
          <w:tcPr>
            <w:tcW w:w="6210" w:type="dxa"/>
            <w:shd w:val="clear" w:color="auto" w:fill="auto"/>
            <w:vAlign w:val="bottom"/>
          </w:tcPr>
          <w:p w14:paraId="2F840FC9"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1D93A23A"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122,910</w:t>
            </w:r>
          </w:p>
        </w:tc>
        <w:tc>
          <w:tcPr>
            <w:tcW w:w="122" w:type="dxa"/>
            <w:shd w:val="clear" w:color="auto" w:fill="auto"/>
          </w:tcPr>
          <w:p w14:paraId="5565F63F"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43A4A547" w14:textId="5511EB09"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147,651</w:t>
            </w:r>
          </w:p>
        </w:tc>
      </w:tr>
      <w:tr w:rsidR="00EA2849" w:rsidRPr="00F1271B" w14:paraId="52E8FB2D" w14:textId="77777777" w:rsidTr="007729F5">
        <w:trPr>
          <w:cantSplit/>
        </w:trPr>
        <w:tc>
          <w:tcPr>
            <w:tcW w:w="6210" w:type="dxa"/>
            <w:shd w:val="clear" w:color="auto" w:fill="auto"/>
            <w:vAlign w:val="bottom"/>
          </w:tcPr>
          <w:p w14:paraId="36CD51F1" w14:textId="77777777" w:rsidR="00EA2849" w:rsidRPr="00F1271B" w:rsidRDefault="00EA2849" w:rsidP="00EA2849">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7DCD6DE7" w14:textId="43C3594C"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80</w:t>
            </w:r>
          </w:p>
        </w:tc>
        <w:tc>
          <w:tcPr>
            <w:tcW w:w="122" w:type="dxa"/>
            <w:shd w:val="clear" w:color="auto" w:fill="auto"/>
          </w:tcPr>
          <w:p w14:paraId="4CFE3193"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4EC0BB94" w14:textId="2B72AE82"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26,720</w:t>
            </w:r>
          </w:p>
        </w:tc>
      </w:tr>
      <w:tr w:rsidR="00EA2849" w:rsidRPr="00F1271B" w14:paraId="6CDA07CB" w14:textId="77777777" w:rsidTr="007729F5">
        <w:trPr>
          <w:cantSplit/>
        </w:trPr>
        <w:tc>
          <w:tcPr>
            <w:tcW w:w="6210" w:type="dxa"/>
            <w:shd w:val="clear" w:color="auto" w:fill="auto"/>
            <w:vAlign w:val="bottom"/>
          </w:tcPr>
          <w:p w14:paraId="4EF8C217"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Specialised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3845845D"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8,711</w:t>
            </w:r>
          </w:p>
        </w:tc>
        <w:tc>
          <w:tcPr>
            <w:tcW w:w="122" w:type="dxa"/>
            <w:shd w:val="clear" w:color="auto" w:fill="auto"/>
          </w:tcPr>
          <w:p w14:paraId="445340FF"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570" w:type="dxa"/>
            <w:shd w:val="clear" w:color="auto" w:fill="auto"/>
            <w:vAlign w:val="bottom"/>
          </w:tcPr>
          <w:p w14:paraId="48F151C0" w14:textId="699D7CD4"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16,690</w:t>
            </w:r>
          </w:p>
        </w:tc>
      </w:tr>
      <w:tr w:rsidR="00EA2849" w:rsidRPr="00F1271B" w14:paraId="17226745" w14:textId="77777777" w:rsidTr="007729F5">
        <w:trPr>
          <w:cantSplit/>
        </w:trPr>
        <w:tc>
          <w:tcPr>
            <w:tcW w:w="6210" w:type="dxa"/>
            <w:shd w:val="clear" w:color="auto" w:fill="auto"/>
          </w:tcPr>
          <w:p w14:paraId="0369D6CF"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5DF3AFC3"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15,406</w:t>
            </w:r>
          </w:p>
        </w:tc>
        <w:tc>
          <w:tcPr>
            <w:tcW w:w="122" w:type="dxa"/>
            <w:shd w:val="clear" w:color="auto" w:fill="auto"/>
          </w:tcPr>
          <w:p w14:paraId="71AC2550"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000000"/>
            </w:tcBorders>
            <w:shd w:val="clear" w:color="auto" w:fill="auto"/>
            <w:vAlign w:val="bottom"/>
          </w:tcPr>
          <w:p w14:paraId="74205323" w14:textId="59CAB56B"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10,987</w:t>
            </w:r>
          </w:p>
        </w:tc>
      </w:tr>
      <w:tr w:rsidR="00EA2849" w:rsidRPr="00F1271B" w14:paraId="19986F40" w14:textId="77777777" w:rsidTr="007729F5">
        <w:trPr>
          <w:cantSplit/>
        </w:trPr>
        <w:tc>
          <w:tcPr>
            <w:tcW w:w="6210" w:type="dxa"/>
            <w:shd w:val="clear" w:color="auto" w:fill="auto"/>
            <w:vAlign w:val="bottom"/>
          </w:tcPr>
          <w:p w14:paraId="1DE077CB"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68AAACB8"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147,107</w:t>
            </w:r>
          </w:p>
        </w:tc>
        <w:tc>
          <w:tcPr>
            <w:tcW w:w="122" w:type="dxa"/>
            <w:shd w:val="clear" w:color="auto" w:fill="auto"/>
          </w:tcPr>
          <w:p w14:paraId="57CDDEBB"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0FE68567" w14:textId="509EB2F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202,048</w:t>
            </w:r>
          </w:p>
        </w:tc>
      </w:tr>
      <w:tr w:rsidR="00EA2849" w:rsidRPr="00F1271B" w14:paraId="667D37CF" w14:textId="77777777" w:rsidTr="007729F5">
        <w:trPr>
          <w:cantSplit/>
        </w:trPr>
        <w:tc>
          <w:tcPr>
            <w:tcW w:w="6210" w:type="dxa"/>
            <w:shd w:val="clear" w:color="auto" w:fill="auto"/>
            <w:vAlign w:val="bottom"/>
          </w:tcPr>
          <w:p w14:paraId="07F0B1E3"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2F83172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w:t>
            </w:r>
          </w:p>
        </w:tc>
        <w:tc>
          <w:tcPr>
            <w:tcW w:w="122" w:type="dxa"/>
            <w:shd w:val="clear" w:color="auto" w:fill="auto"/>
          </w:tcPr>
          <w:p w14:paraId="65F5FA80"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897E6C7" w14:textId="7345B46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16</w:t>
            </w:r>
          </w:p>
        </w:tc>
      </w:tr>
      <w:tr w:rsidR="00EA2849" w:rsidRPr="00F1271B" w14:paraId="73455808" w14:textId="77777777" w:rsidTr="007729F5">
        <w:trPr>
          <w:cantSplit/>
        </w:trPr>
        <w:tc>
          <w:tcPr>
            <w:tcW w:w="6210" w:type="dxa"/>
            <w:shd w:val="clear" w:color="auto" w:fill="auto"/>
            <w:vAlign w:val="bottom"/>
          </w:tcPr>
          <w:p w14:paraId="6CD2E008" w14:textId="77777777" w:rsidR="00EA2849" w:rsidRPr="00F1271B" w:rsidRDefault="00EA2849" w:rsidP="00EA284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70E978F5" w14:textId="531D2AE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w:t>
            </w:r>
          </w:p>
        </w:tc>
        <w:tc>
          <w:tcPr>
            <w:tcW w:w="122" w:type="dxa"/>
            <w:shd w:val="clear" w:color="auto" w:fill="auto"/>
          </w:tcPr>
          <w:p w14:paraId="47D23821"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6C01DD5" w14:textId="5426D6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(72)</w:t>
            </w:r>
          </w:p>
        </w:tc>
      </w:tr>
      <w:tr w:rsidR="00EA2849" w:rsidRPr="00F1271B" w14:paraId="6BA70BCB" w14:textId="77777777" w:rsidTr="007729F5">
        <w:trPr>
          <w:cantSplit/>
        </w:trPr>
        <w:tc>
          <w:tcPr>
            <w:tcW w:w="6210" w:type="dxa"/>
            <w:shd w:val="clear" w:color="auto" w:fill="auto"/>
            <w:vAlign w:val="bottom"/>
          </w:tcPr>
          <w:p w14:paraId="464F1B13"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2104E9E5"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147,105</w:t>
            </w:r>
          </w:p>
        </w:tc>
        <w:tc>
          <w:tcPr>
            <w:tcW w:w="122" w:type="dxa"/>
            <w:shd w:val="clear" w:color="auto" w:fill="auto"/>
          </w:tcPr>
          <w:p w14:paraId="03DB6D22"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13F651A6" w14:textId="70FE879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201,992</w:t>
            </w:r>
          </w:p>
        </w:tc>
      </w:tr>
      <w:tr w:rsidR="00EA2849" w:rsidRPr="00F1271B" w14:paraId="14F4A1C8" w14:textId="77777777" w:rsidTr="007729F5">
        <w:trPr>
          <w:cantSplit/>
        </w:trPr>
        <w:tc>
          <w:tcPr>
            <w:tcW w:w="6210" w:type="dxa"/>
            <w:shd w:val="clear" w:color="auto" w:fill="auto"/>
            <w:vAlign w:val="bottom"/>
          </w:tcPr>
          <w:p w14:paraId="027C5752" w14:textId="77777777" w:rsidR="00EA2849" w:rsidRPr="00F1271B" w:rsidRDefault="00EA2849" w:rsidP="00EA2849">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52B96D2F"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2E9E9631"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EA2849" w:rsidRPr="00F1271B" w14:paraId="28738617" w14:textId="77777777" w:rsidTr="00487E47">
        <w:trPr>
          <w:cantSplit/>
        </w:trPr>
        <w:tc>
          <w:tcPr>
            <w:tcW w:w="6210" w:type="dxa"/>
            <w:shd w:val="clear" w:color="auto" w:fill="auto"/>
            <w:vAlign w:val="bottom"/>
          </w:tcPr>
          <w:p w14:paraId="07EF302E" w14:textId="77777777" w:rsidR="00EA2849" w:rsidRPr="00F1271B" w:rsidRDefault="00EA2849" w:rsidP="00EA2849">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7E1802DD"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7A32D44A"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B070C67" w14:textId="3D45D30A"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EA2849" w:rsidRPr="00F1271B" w14:paraId="1ABE1BEC" w14:textId="77777777" w:rsidTr="007729F5">
        <w:trPr>
          <w:cantSplit/>
        </w:trPr>
        <w:tc>
          <w:tcPr>
            <w:tcW w:w="6210" w:type="dxa"/>
            <w:shd w:val="clear" w:color="auto" w:fill="auto"/>
            <w:vAlign w:val="bottom"/>
          </w:tcPr>
          <w:p w14:paraId="72EBDC72"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5D74F52D" w14:textId="0A9132C4"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10,452</w:t>
            </w:r>
          </w:p>
        </w:tc>
        <w:tc>
          <w:tcPr>
            <w:tcW w:w="122" w:type="dxa"/>
            <w:shd w:val="clear" w:color="auto" w:fill="auto"/>
          </w:tcPr>
          <w:p w14:paraId="6AEEB19C"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220ADF3" w14:textId="77641E61"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7,957</w:t>
            </w:r>
          </w:p>
        </w:tc>
      </w:tr>
      <w:tr w:rsidR="00EA2849" w:rsidRPr="00F1271B" w14:paraId="1EBEC347" w14:textId="77777777" w:rsidTr="007729F5">
        <w:trPr>
          <w:cantSplit/>
        </w:trPr>
        <w:tc>
          <w:tcPr>
            <w:tcW w:w="6210" w:type="dxa"/>
            <w:shd w:val="clear" w:color="auto" w:fill="auto"/>
            <w:vAlign w:val="bottom"/>
          </w:tcPr>
          <w:p w14:paraId="0A41DBA5"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1B93F12E" w14:textId="7F5542AB"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328</w:t>
            </w:r>
          </w:p>
        </w:tc>
        <w:tc>
          <w:tcPr>
            <w:tcW w:w="122" w:type="dxa"/>
            <w:shd w:val="clear" w:color="auto" w:fill="auto"/>
          </w:tcPr>
          <w:p w14:paraId="159839F2"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BF3B04A" w14:textId="131F406C"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297</w:t>
            </w:r>
          </w:p>
        </w:tc>
      </w:tr>
      <w:tr w:rsidR="00EA2849" w:rsidRPr="00F1271B" w14:paraId="12DB260C" w14:textId="77777777" w:rsidTr="007729F5">
        <w:trPr>
          <w:cantSplit/>
        </w:trPr>
        <w:tc>
          <w:tcPr>
            <w:tcW w:w="6210" w:type="dxa"/>
            <w:shd w:val="clear" w:color="auto" w:fill="auto"/>
            <w:vAlign w:val="bottom"/>
          </w:tcPr>
          <w:p w14:paraId="17563DB5"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628A0418" w14:textId="04EBA68A"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245</w:t>
            </w:r>
          </w:p>
        </w:tc>
        <w:tc>
          <w:tcPr>
            <w:tcW w:w="122" w:type="dxa"/>
            <w:shd w:val="clear" w:color="auto" w:fill="auto"/>
          </w:tcPr>
          <w:p w14:paraId="63CC078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54994B8" w14:textId="12AB20EC"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177</w:t>
            </w:r>
          </w:p>
        </w:tc>
      </w:tr>
      <w:tr w:rsidR="00EA2849" w:rsidRPr="00F1271B" w14:paraId="1587D858" w14:textId="77777777" w:rsidTr="007729F5">
        <w:trPr>
          <w:cantSplit/>
        </w:trPr>
        <w:tc>
          <w:tcPr>
            <w:tcW w:w="6210" w:type="dxa"/>
            <w:shd w:val="clear" w:color="auto" w:fill="auto"/>
            <w:vAlign w:val="bottom"/>
          </w:tcPr>
          <w:p w14:paraId="7C4F4D9B"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5F60BEE4"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c>
          <w:tcPr>
            <w:tcW w:w="122" w:type="dxa"/>
            <w:shd w:val="clear" w:color="auto" w:fill="auto"/>
          </w:tcPr>
          <w:p w14:paraId="72666A4C"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auto"/>
            </w:tcBorders>
            <w:shd w:val="clear" w:color="auto" w:fill="auto"/>
            <w:vAlign w:val="bottom"/>
          </w:tcPr>
          <w:p w14:paraId="5E08E00A" w14:textId="0040716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r>
      <w:tr w:rsidR="00EA2849" w:rsidRPr="00F1271B" w14:paraId="4609337A" w14:textId="77777777" w:rsidTr="007729F5">
        <w:trPr>
          <w:cantSplit/>
        </w:trPr>
        <w:tc>
          <w:tcPr>
            <w:tcW w:w="6210" w:type="dxa"/>
            <w:shd w:val="clear" w:color="auto" w:fill="auto"/>
            <w:vAlign w:val="bottom"/>
          </w:tcPr>
          <w:p w14:paraId="17837359"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1D882AF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11,785</w:t>
            </w:r>
          </w:p>
        </w:tc>
        <w:tc>
          <w:tcPr>
            <w:tcW w:w="122" w:type="dxa"/>
            <w:shd w:val="clear" w:color="auto" w:fill="auto"/>
          </w:tcPr>
          <w:p w14:paraId="24467681"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auto"/>
            </w:tcBorders>
            <w:shd w:val="clear" w:color="auto" w:fill="auto"/>
            <w:vAlign w:val="bottom"/>
          </w:tcPr>
          <w:p w14:paraId="3E3D0582" w14:textId="669C2B71"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9,191</w:t>
            </w:r>
          </w:p>
        </w:tc>
      </w:tr>
      <w:tr w:rsidR="00EA2849" w:rsidRPr="00F1271B" w14:paraId="3BDA56DE" w14:textId="77777777" w:rsidTr="007729F5">
        <w:trPr>
          <w:cantSplit/>
        </w:trPr>
        <w:tc>
          <w:tcPr>
            <w:tcW w:w="6210" w:type="dxa"/>
            <w:shd w:val="clear" w:color="auto" w:fill="auto"/>
            <w:vAlign w:val="bottom"/>
          </w:tcPr>
          <w:p w14:paraId="6A08B4B2"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0BE4FC0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11</w:t>
            </w:r>
          </w:p>
        </w:tc>
        <w:tc>
          <w:tcPr>
            <w:tcW w:w="122" w:type="dxa"/>
            <w:shd w:val="clear" w:color="auto" w:fill="auto"/>
          </w:tcPr>
          <w:p w14:paraId="5477563A"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133D0B5" w14:textId="56EA0F80"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r>
      <w:tr w:rsidR="00EA2849" w:rsidRPr="00F1271B" w14:paraId="6335F616" w14:textId="77777777" w:rsidTr="007729F5">
        <w:trPr>
          <w:cantSplit/>
        </w:trPr>
        <w:tc>
          <w:tcPr>
            <w:tcW w:w="6210" w:type="dxa"/>
            <w:shd w:val="clear" w:color="auto" w:fill="auto"/>
            <w:vAlign w:val="bottom"/>
          </w:tcPr>
          <w:p w14:paraId="42435572" w14:textId="77777777" w:rsidR="00EA2849" w:rsidRPr="00F1271B" w:rsidRDefault="00EA2849" w:rsidP="00EA284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2C31D0B4" w14:textId="6AA67302"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(28)</w:t>
            </w:r>
          </w:p>
        </w:tc>
        <w:tc>
          <w:tcPr>
            <w:tcW w:w="122" w:type="dxa"/>
            <w:shd w:val="clear" w:color="auto" w:fill="auto"/>
          </w:tcPr>
          <w:p w14:paraId="0E205E83"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AD68842" w14:textId="75800AD9"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w:t>
            </w:r>
          </w:p>
        </w:tc>
      </w:tr>
      <w:tr w:rsidR="00EA2849" w:rsidRPr="00F1271B" w14:paraId="18DBF818" w14:textId="77777777" w:rsidTr="007729F5">
        <w:trPr>
          <w:cantSplit/>
        </w:trPr>
        <w:tc>
          <w:tcPr>
            <w:tcW w:w="6210" w:type="dxa"/>
            <w:shd w:val="clear" w:color="auto" w:fill="auto"/>
            <w:vAlign w:val="bottom"/>
          </w:tcPr>
          <w:p w14:paraId="282E86FB"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0E971056"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11,768</w:t>
            </w:r>
          </w:p>
        </w:tc>
        <w:tc>
          <w:tcPr>
            <w:tcW w:w="122" w:type="dxa"/>
            <w:shd w:val="clear" w:color="auto" w:fill="auto"/>
          </w:tcPr>
          <w:p w14:paraId="5626AF85"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25285F47" w14:textId="4C2D22B0"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9,193</w:t>
            </w:r>
          </w:p>
        </w:tc>
      </w:tr>
      <w:tr w:rsidR="00EA2849" w:rsidRPr="00F1271B" w14:paraId="4411B7A6" w14:textId="77777777" w:rsidTr="007729F5">
        <w:trPr>
          <w:cantSplit/>
        </w:trPr>
        <w:tc>
          <w:tcPr>
            <w:tcW w:w="6210" w:type="dxa"/>
            <w:shd w:val="clear" w:color="auto" w:fill="auto"/>
            <w:vAlign w:val="bottom"/>
          </w:tcPr>
          <w:p w14:paraId="49C96744" w14:textId="77777777" w:rsidR="00EA2849" w:rsidRPr="00F1271B" w:rsidRDefault="00EA2849" w:rsidP="00EA2849">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22" w:type="dxa"/>
            <w:shd w:val="clear" w:color="auto" w:fill="auto"/>
          </w:tcPr>
          <w:p w14:paraId="588217A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11D218E5"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EA2849" w:rsidRPr="00F1271B" w14:paraId="7958845C" w14:textId="77777777" w:rsidTr="006D7A0D">
        <w:trPr>
          <w:cantSplit/>
        </w:trPr>
        <w:tc>
          <w:tcPr>
            <w:tcW w:w="6210" w:type="dxa"/>
            <w:shd w:val="clear" w:color="auto" w:fill="auto"/>
            <w:vAlign w:val="bottom"/>
          </w:tcPr>
          <w:p w14:paraId="76BF2674"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143C0912"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EA2849">
              <w:rPr>
                <w:rFonts w:ascii="CordiaUPC" w:hAnsi="CordiaUPC" w:cs="CordiaUPC"/>
                <w:b/>
                <w:bCs/>
                <w:sz w:val="26"/>
                <w:szCs w:val="26"/>
              </w:rPr>
              <w:t>158,873</w:t>
            </w:r>
          </w:p>
        </w:tc>
        <w:tc>
          <w:tcPr>
            <w:tcW w:w="122" w:type="dxa"/>
            <w:shd w:val="clear" w:color="auto" w:fill="auto"/>
          </w:tcPr>
          <w:p w14:paraId="2DE38582"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bottom w:val="double" w:sz="4" w:space="0" w:color="auto"/>
            </w:tcBorders>
            <w:shd w:val="clear" w:color="auto" w:fill="auto"/>
            <w:vAlign w:val="bottom"/>
          </w:tcPr>
          <w:p w14:paraId="0C858553" w14:textId="5801146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C94A70">
              <w:rPr>
                <w:rFonts w:ascii="CordiaUPC" w:hAnsi="CordiaUPC" w:cs="CordiaUPC"/>
                <w:b/>
                <w:bCs/>
                <w:sz w:val="26"/>
                <w:szCs w:val="26"/>
              </w:rPr>
              <w:t>211,185</w:t>
            </w:r>
          </w:p>
        </w:tc>
      </w:tr>
    </w:tbl>
    <w:p w14:paraId="53DABB00" w14:textId="77777777" w:rsidR="000B7595" w:rsidRPr="00F1271B" w:rsidRDefault="000B7595" w:rsidP="000B7595">
      <w:pPr>
        <w:pStyle w:val="BodyText"/>
        <w:spacing w:after="0" w:line="240" w:lineRule="exact"/>
        <w:ind w:left="540" w:hanging="540"/>
        <w:rPr>
          <w:rFonts w:ascii="CordiaUPC" w:hAnsi="CordiaUPC" w:cs="CordiaUPC"/>
          <w:sz w:val="26"/>
          <w:szCs w:val="26"/>
          <w:lang w:val="en-GB"/>
        </w:rPr>
      </w:pPr>
      <w:r w:rsidRPr="00F1271B">
        <w:rPr>
          <w:rFonts w:ascii="CordiaUPC" w:hAnsi="CordiaUPC" w:cs="CordiaUPC" w:hint="cs"/>
          <w:sz w:val="26"/>
          <w:szCs w:val="26"/>
          <w:lang w:val="en-GB"/>
        </w:rPr>
        <w:tab/>
      </w:r>
    </w:p>
    <w:p w14:paraId="50756F70" w14:textId="40AED09B" w:rsidR="00203C62" w:rsidRDefault="00203C62" w:rsidP="00BC1D73">
      <w:pPr>
        <w:pStyle w:val="BodyText"/>
        <w:spacing w:after="0" w:line="240" w:lineRule="exact"/>
        <w:ind w:left="540" w:hanging="540"/>
        <w:rPr>
          <w:rFonts w:ascii="CordiaUPC" w:hAnsi="CordiaUPC" w:cs="CordiaUPC"/>
          <w:sz w:val="26"/>
          <w:szCs w:val="26"/>
          <w:lang w:val="en-GB"/>
        </w:rPr>
      </w:pPr>
      <w:r w:rsidRPr="00F1271B">
        <w:rPr>
          <w:rFonts w:ascii="CordiaUPC" w:hAnsi="CordiaUPC" w:cs="CordiaUPC" w:hint="cs"/>
          <w:sz w:val="26"/>
          <w:szCs w:val="26"/>
          <w:lang w:val="en-GB"/>
        </w:rPr>
        <w:tab/>
      </w: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122"/>
        <w:gridCol w:w="1570"/>
      </w:tblGrid>
      <w:tr w:rsidR="00F048B4" w:rsidRPr="00F1271B" w14:paraId="0C96C662" w14:textId="77777777" w:rsidTr="00487E47">
        <w:trPr>
          <w:cantSplit/>
          <w:tblHeader/>
        </w:trPr>
        <w:tc>
          <w:tcPr>
            <w:tcW w:w="6210" w:type="dxa"/>
            <w:shd w:val="clear" w:color="auto" w:fill="auto"/>
            <w:vAlign w:val="bottom"/>
          </w:tcPr>
          <w:p w14:paraId="4441026A" w14:textId="77777777" w:rsidR="00F048B4" w:rsidRPr="00F1271B" w:rsidRDefault="00F048B4" w:rsidP="00672FCB">
            <w:pPr>
              <w:pStyle w:val="NoSpacing"/>
              <w:spacing w:line="240" w:lineRule="exact"/>
              <w:rPr>
                <w:rFonts w:ascii="CordiaUPC" w:hAnsi="CordiaUPC" w:cs="CordiaUPC"/>
                <w:sz w:val="26"/>
                <w:szCs w:val="26"/>
              </w:rPr>
            </w:pPr>
          </w:p>
        </w:tc>
        <w:tc>
          <w:tcPr>
            <w:tcW w:w="3132" w:type="dxa"/>
            <w:gridSpan w:val="3"/>
            <w:vAlign w:val="bottom"/>
          </w:tcPr>
          <w:p w14:paraId="54CE621D" w14:textId="77777777" w:rsidR="00F048B4" w:rsidRPr="00F1271B" w:rsidRDefault="00F048B4" w:rsidP="00672FCB">
            <w:pPr>
              <w:pStyle w:val="NoSpacing"/>
              <w:spacing w:line="240" w:lineRule="exact"/>
              <w:jc w:val="center"/>
              <w:rPr>
                <w:rFonts w:ascii="CordiaUPC" w:hAnsi="CordiaUPC" w:cs="CordiaUPC"/>
                <w:b/>
                <w:bCs/>
                <w:sz w:val="26"/>
                <w:szCs w:val="26"/>
              </w:rPr>
            </w:pPr>
            <w:r w:rsidRPr="00F1271B">
              <w:rPr>
                <w:rFonts w:ascii="CordiaUPC" w:hAnsi="CordiaUPC" w:cs="CordiaUPC" w:hint="cs"/>
                <w:b/>
                <w:bCs/>
                <w:sz w:val="26"/>
                <w:szCs w:val="26"/>
              </w:rPr>
              <w:t>Bank only</w:t>
            </w:r>
          </w:p>
        </w:tc>
      </w:tr>
      <w:tr w:rsidR="00962857" w:rsidRPr="00F1271B" w14:paraId="4A37AAD3" w14:textId="77777777" w:rsidTr="00F048B4">
        <w:trPr>
          <w:cantSplit/>
        </w:trPr>
        <w:tc>
          <w:tcPr>
            <w:tcW w:w="6210" w:type="dxa"/>
            <w:shd w:val="clear" w:color="auto" w:fill="auto"/>
            <w:vAlign w:val="bottom"/>
          </w:tcPr>
          <w:p w14:paraId="1B4D9D0F" w14:textId="77777777" w:rsidR="00962857" w:rsidRPr="00F1271B" w:rsidRDefault="00962857" w:rsidP="00672FCB">
            <w:pPr>
              <w:pStyle w:val="NoSpacing"/>
              <w:spacing w:line="240" w:lineRule="exact"/>
              <w:ind w:left="91"/>
              <w:rPr>
                <w:rFonts w:ascii="CordiaUPC" w:hAnsi="CordiaUPC" w:cs="CordiaUPC"/>
                <w:b/>
                <w:bCs/>
                <w:i/>
                <w:iCs/>
                <w:sz w:val="26"/>
                <w:szCs w:val="26"/>
              </w:rPr>
            </w:pPr>
          </w:p>
        </w:tc>
        <w:tc>
          <w:tcPr>
            <w:tcW w:w="1440" w:type="dxa"/>
            <w:shd w:val="clear" w:color="auto" w:fill="auto"/>
            <w:vAlign w:val="center"/>
          </w:tcPr>
          <w:p w14:paraId="0B8F0C0A" w14:textId="160BD30F" w:rsidR="00962857" w:rsidRPr="0042303F" w:rsidRDefault="00F048B4" w:rsidP="00F048B4">
            <w:pPr>
              <w:pStyle w:val="NoSpacing"/>
              <w:spacing w:line="240" w:lineRule="exact"/>
              <w:jc w:val="center"/>
              <w:rPr>
                <w:rFonts w:ascii="CordiaUPC" w:hAnsi="CordiaUPC" w:cs="CordiaUPC"/>
                <w:b/>
                <w:bCs/>
                <w:sz w:val="26"/>
                <w:szCs w:val="26"/>
              </w:rPr>
            </w:pPr>
            <w:r w:rsidRPr="0042303F">
              <w:rPr>
                <w:rFonts w:ascii="CordiaUPC" w:hAnsi="CordiaUPC" w:cs="CordiaUPC"/>
                <w:b/>
                <w:bCs/>
                <w:sz w:val="26"/>
                <w:szCs w:val="26"/>
              </w:rPr>
              <w:t>2021</w:t>
            </w:r>
          </w:p>
        </w:tc>
        <w:tc>
          <w:tcPr>
            <w:tcW w:w="122" w:type="dxa"/>
            <w:shd w:val="clear" w:color="auto" w:fill="auto"/>
            <w:vAlign w:val="center"/>
          </w:tcPr>
          <w:p w14:paraId="09CD88F8" w14:textId="77777777" w:rsidR="00962857" w:rsidRPr="0042303F" w:rsidRDefault="00962857" w:rsidP="00F048B4">
            <w:pPr>
              <w:pStyle w:val="NoSpacing"/>
              <w:spacing w:line="240" w:lineRule="exact"/>
              <w:jc w:val="center"/>
              <w:rPr>
                <w:rFonts w:ascii="CordiaUPC" w:hAnsi="CordiaUPC" w:cs="CordiaUPC"/>
                <w:b/>
                <w:bCs/>
                <w:sz w:val="26"/>
                <w:szCs w:val="26"/>
              </w:rPr>
            </w:pPr>
          </w:p>
        </w:tc>
        <w:tc>
          <w:tcPr>
            <w:tcW w:w="1570" w:type="dxa"/>
            <w:shd w:val="clear" w:color="auto" w:fill="auto"/>
            <w:vAlign w:val="center"/>
          </w:tcPr>
          <w:p w14:paraId="2D0C4173" w14:textId="1DF28F55" w:rsidR="00962857" w:rsidRPr="0042303F" w:rsidRDefault="00F048B4" w:rsidP="00F048B4">
            <w:pPr>
              <w:pStyle w:val="NoSpacing"/>
              <w:spacing w:line="240" w:lineRule="exact"/>
              <w:jc w:val="center"/>
              <w:rPr>
                <w:rFonts w:ascii="CordiaUPC" w:hAnsi="CordiaUPC" w:cs="CordiaUPC"/>
                <w:b/>
                <w:bCs/>
                <w:sz w:val="26"/>
                <w:szCs w:val="26"/>
              </w:rPr>
            </w:pPr>
            <w:r w:rsidRPr="0042303F">
              <w:rPr>
                <w:rFonts w:ascii="CordiaUPC" w:hAnsi="CordiaUPC" w:cs="CordiaUPC"/>
                <w:b/>
                <w:bCs/>
                <w:sz w:val="26"/>
                <w:szCs w:val="26"/>
              </w:rPr>
              <w:t>2020</w:t>
            </w:r>
          </w:p>
        </w:tc>
      </w:tr>
      <w:tr w:rsidR="00962857" w:rsidRPr="00F1271B" w14:paraId="6649E8AE" w14:textId="77777777" w:rsidTr="00487E47">
        <w:trPr>
          <w:cantSplit/>
        </w:trPr>
        <w:tc>
          <w:tcPr>
            <w:tcW w:w="6210" w:type="dxa"/>
            <w:shd w:val="clear" w:color="auto" w:fill="auto"/>
            <w:vAlign w:val="bottom"/>
          </w:tcPr>
          <w:p w14:paraId="2F5A1E98" w14:textId="77777777" w:rsidR="00962857" w:rsidRPr="00F1271B" w:rsidRDefault="00962857" w:rsidP="00672FCB">
            <w:pPr>
              <w:pStyle w:val="NoSpacing"/>
              <w:spacing w:line="240" w:lineRule="exact"/>
              <w:ind w:left="91"/>
              <w:rPr>
                <w:rFonts w:ascii="CordiaUPC" w:hAnsi="CordiaUPC" w:cs="CordiaUPC"/>
                <w:b/>
                <w:bCs/>
                <w:i/>
                <w:iCs/>
                <w:sz w:val="26"/>
                <w:szCs w:val="26"/>
              </w:rPr>
            </w:pPr>
          </w:p>
        </w:tc>
        <w:tc>
          <w:tcPr>
            <w:tcW w:w="3132" w:type="dxa"/>
            <w:gridSpan w:val="3"/>
            <w:shd w:val="clear" w:color="auto" w:fill="auto"/>
            <w:vAlign w:val="bottom"/>
          </w:tcPr>
          <w:p w14:paraId="471E08F1" w14:textId="600BC99C" w:rsidR="00962857" w:rsidRPr="00F1271B" w:rsidRDefault="00962857" w:rsidP="00962857">
            <w:pPr>
              <w:pStyle w:val="NoSpacing"/>
              <w:spacing w:line="240" w:lineRule="exact"/>
              <w:jc w:val="center"/>
              <w:rPr>
                <w:rFonts w:ascii="CordiaUPC" w:hAnsi="CordiaUPC" w:cs="CordiaUPC"/>
                <w:sz w:val="26"/>
                <w:szCs w:val="26"/>
              </w:rPr>
            </w:pPr>
            <w:r w:rsidRPr="00F1271B">
              <w:rPr>
                <w:rFonts w:ascii="CordiaUPC" w:hAnsi="CordiaUPC" w:cs="CordiaUPC" w:hint="cs"/>
                <w:i/>
                <w:iCs/>
                <w:sz w:val="26"/>
                <w:szCs w:val="26"/>
              </w:rPr>
              <w:t>(in million Baht)</w:t>
            </w:r>
          </w:p>
        </w:tc>
      </w:tr>
      <w:tr w:rsidR="00203C62" w:rsidRPr="00F1271B" w14:paraId="25AD5CD8" w14:textId="77777777" w:rsidTr="00672FCB">
        <w:trPr>
          <w:cantSplit/>
        </w:trPr>
        <w:tc>
          <w:tcPr>
            <w:tcW w:w="6210" w:type="dxa"/>
            <w:shd w:val="clear" w:color="auto" w:fill="auto"/>
            <w:vAlign w:val="bottom"/>
          </w:tcPr>
          <w:p w14:paraId="3D687B8E" w14:textId="77777777" w:rsidR="00203C62" w:rsidRPr="00F1271B" w:rsidRDefault="00203C62" w:rsidP="00672FCB">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203C62" w:rsidRPr="00F1271B" w:rsidRDefault="00203C62" w:rsidP="00672FCB">
            <w:pPr>
              <w:pStyle w:val="NoSpacing"/>
              <w:spacing w:line="240" w:lineRule="exact"/>
              <w:rPr>
                <w:rFonts w:ascii="CordiaUPC" w:hAnsi="CordiaUPC" w:cs="CordiaUPC"/>
                <w:sz w:val="26"/>
                <w:szCs w:val="26"/>
              </w:rPr>
            </w:pPr>
          </w:p>
        </w:tc>
        <w:tc>
          <w:tcPr>
            <w:tcW w:w="122" w:type="dxa"/>
            <w:shd w:val="clear" w:color="auto" w:fill="auto"/>
          </w:tcPr>
          <w:p w14:paraId="23FEF144" w14:textId="77777777" w:rsidR="00203C62" w:rsidRPr="00F1271B" w:rsidRDefault="00203C62" w:rsidP="00672FCB">
            <w:pPr>
              <w:pStyle w:val="NoSpacing"/>
              <w:spacing w:line="240" w:lineRule="exact"/>
              <w:rPr>
                <w:rFonts w:ascii="CordiaUPC" w:hAnsi="CordiaUPC" w:cs="CordiaUPC"/>
                <w:sz w:val="26"/>
                <w:szCs w:val="26"/>
              </w:rPr>
            </w:pPr>
          </w:p>
        </w:tc>
        <w:tc>
          <w:tcPr>
            <w:tcW w:w="1570" w:type="dxa"/>
            <w:shd w:val="clear" w:color="auto" w:fill="auto"/>
            <w:vAlign w:val="bottom"/>
          </w:tcPr>
          <w:p w14:paraId="067A8783" w14:textId="77777777" w:rsidR="00203C62" w:rsidRPr="00F1271B" w:rsidRDefault="00203C62" w:rsidP="00672FCB">
            <w:pPr>
              <w:pStyle w:val="NoSpacing"/>
              <w:spacing w:line="240" w:lineRule="exact"/>
              <w:rPr>
                <w:rFonts w:ascii="CordiaUPC" w:hAnsi="CordiaUPC" w:cs="CordiaUPC"/>
                <w:sz w:val="26"/>
                <w:szCs w:val="26"/>
              </w:rPr>
            </w:pPr>
          </w:p>
        </w:tc>
      </w:tr>
      <w:tr w:rsidR="00EA2849" w:rsidRPr="00F1271B" w14:paraId="04CB23C5" w14:textId="77777777" w:rsidTr="00672FCB">
        <w:trPr>
          <w:cantSplit/>
        </w:trPr>
        <w:tc>
          <w:tcPr>
            <w:tcW w:w="6210" w:type="dxa"/>
            <w:shd w:val="clear" w:color="auto" w:fill="auto"/>
            <w:vAlign w:val="bottom"/>
          </w:tcPr>
          <w:p w14:paraId="06CFA36A"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587EE848"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hint="cs"/>
                <w:sz w:val="26"/>
                <w:szCs w:val="26"/>
                <w:cs/>
                <w:lang w:val="th-TH"/>
              </w:rPr>
              <w:t>12</w:t>
            </w:r>
            <w:r>
              <w:rPr>
                <w:rFonts w:ascii="CordiaUPC" w:hAnsi="CordiaUPC" w:cs="CordiaUPC"/>
                <w:sz w:val="26"/>
                <w:szCs w:val="26"/>
              </w:rPr>
              <w:t>2,910</w:t>
            </w:r>
          </w:p>
        </w:tc>
        <w:tc>
          <w:tcPr>
            <w:tcW w:w="122" w:type="dxa"/>
            <w:shd w:val="clear" w:color="auto" w:fill="auto"/>
          </w:tcPr>
          <w:p w14:paraId="71CEEB3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2A2266B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142,778</w:t>
            </w:r>
          </w:p>
        </w:tc>
      </w:tr>
      <w:tr w:rsidR="00EA2849" w:rsidRPr="00F1271B" w14:paraId="008F10C5" w14:textId="77777777" w:rsidTr="00672FCB">
        <w:trPr>
          <w:cantSplit/>
        </w:trPr>
        <w:tc>
          <w:tcPr>
            <w:tcW w:w="6210" w:type="dxa"/>
            <w:shd w:val="clear" w:color="auto" w:fill="auto"/>
            <w:vAlign w:val="bottom"/>
          </w:tcPr>
          <w:p w14:paraId="0027F345" w14:textId="77777777" w:rsidR="00EA2849" w:rsidRPr="00F1271B" w:rsidRDefault="00EA2849" w:rsidP="00EA2849">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17AC421C" w14:textId="17A1FE95"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70</w:t>
            </w:r>
          </w:p>
        </w:tc>
        <w:tc>
          <w:tcPr>
            <w:tcW w:w="122" w:type="dxa"/>
            <w:shd w:val="clear" w:color="auto" w:fill="auto"/>
          </w:tcPr>
          <w:p w14:paraId="4670EDCF"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75600AE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57,020</w:t>
            </w:r>
          </w:p>
        </w:tc>
      </w:tr>
      <w:tr w:rsidR="00EA2849" w:rsidRPr="00F1271B" w14:paraId="7288AE5A" w14:textId="77777777" w:rsidTr="00672FCB">
        <w:trPr>
          <w:cantSplit/>
        </w:trPr>
        <w:tc>
          <w:tcPr>
            <w:tcW w:w="6210" w:type="dxa"/>
            <w:shd w:val="clear" w:color="auto" w:fill="auto"/>
            <w:vAlign w:val="bottom"/>
          </w:tcPr>
          <w:p w14:paraId="0B8308BF"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Specialised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CF33D30" w14:textId="3CB0473C"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8,711</w:t>
            </w:r>
          </w:p>
        </w:tc>
        <w:tc>
          <w:tcPr>
            <w:tcW w:w="122" w:type="dxa"/>
            <w:shd w:val="clear" w:color="auto" w:fill="auto"/>
          </w:tcPr>
          <w:p w14:paraId="5A7F2973"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570" w:type="dxa"/>
            <w:shd w:val="clear" w:color="auto" w:fill="auto"/>
            <w:vAlign w:val="bottom"/>
          </w:tcPr>
          <w:p w14:paraId="5B65FC30"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sidRPr="00EE0761">
              <w:rPr>
                <w:rFonts w:ascii="CordiaUPC" w:hAnsi="CordiaUPC" w:cs="CordiaUPC"/>
                <w:sz w:val="26"/>
                <w:szCs w:val="26"/>
              </w:rPr>
              <w:t>4</w:t>
            </w:r>
            <w:r>
              <w:rPr>
                <w:rFonts w:ascii="CordiaUPC" w:hAnsi="CordiaUPC" w:cs="CordiaUPC"/>
                <w:sz w:val="26"/>
                <w:szCs w:val="26"/>
              </w:rPr>
              <w:t>,</w:t>
            </w:r>
            <w:r w:rsidRPr="00EE0761">
              <w:rPr>
                <w:rFonts w:ascii="CordiaUPC" w:hAnsi="CordiaUPC" w:cs="CordiaUPC"/>
                <w:sz w:val="26"/>
                <w:szCs w:val="26"/>
              </w:rPr>
              <w:t>190</w:t>
            </w:r>
          </w:p>
        </w:tc>
      </w:tr>
      <w:tr w:rsidR="00EA2849" w:rsidRPr="00F1271B" w14:paraId="31848183" w14:textId="77777777" w:rsidTr="00672FCB">
        <w:trPr>
          <w:cantSplit/>
        </w:trPr>
        <w:tc>
          <w:tcPr>
            <w:tcW w:w="6210" w:type="dxa"/>
            <w:shd w:val="clear" w:color="auto" w:fill="auto"/>
          </w:tcPr>
          <w:p w14:paraId="0095A8A3"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8732519" w14:textId="51A9AFF9"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15,406</w:t>
            </w:r>
          </w:p>
        </w:tc>
        <w:tc>
          <w:tcPr>
            <w:tcW w:w="122" w:type="dxa"/>
            <w:shd w:val="clear" w:color="auto" w:fill="auto"/>
          </w:tcPr>
          <w:p w14:paraId="4462E62E"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000000"/>
            </w:tcBorders>
            <w:shd w:val="clear" w:color="auto" w:fill="auto"/>
            <w:vAlign w:val="bottom"/>
          </w:tcPr>
          <w:p w14:paraId="21255D99"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9,075</w:t>
            </w:r>
          </w:p>
        </w:tc>
      </w:tr>
      <w:tr w:rsidR="00EA2849" w:rsidRPr="00F1271B" w14:paraId="5D0EF69B" w14:textId="77777777" w:rsidTr="00672FCB">
        <w:trPr>
          <w:cantSplit/>
        </w:trPr>
        <w:tc>
          <w:tcPr>
            <w:tcW w:w="6210" w:type="dxa"/>
            <w:shd w:val="clear" w:color="auto" w:fill="auto"/>
            <w:vAlign w:val="bottom"/>
          </w:tcPr>
          <w:p w14:paraId="43694AA4"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75D0C1DD"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147,097</w:t>
            </w:r>
          </w:p>
        </w:tc>
        <w:tc>
          <w:tcPr>
            <w:tcW w:w="122" w:type="dxa"/>
            <w:shd w:val="clear" w:color="auto" w:fill="auto"/>
          </w:tcPr>
          <w:p w14:paraId="674A155B"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20224071"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213,063</w:t>
            </w:r>
          </w:p>
        </w:tc>
      </w:tr>
      <w:tr w:rsidR="00EA2849" w:rsidRPr="00F1271B" w14:paraId="7C4EDAE8" w14:textId="77777777" w:rsidTr="00672FCB">
        <w:trPr>
          <w:cantSplit/>
        </w:trPr>
        <w:tc>
          <w:tcPr>
            <w:tcW w:w="6210" w:type="dxa"/>
            <w:shd w:val="clear" w:color="auto" w:fill="auto"/>
            <w:vAlign w:val="bottom"/>
          </w:tcPr>
          <w:p w14:paraId="2217840F"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64AA3664"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w:t>
            </w:r>
          </w:p>
        </w:tc>
        <w:tc>
          <w:tcPr>
            <w:tcW w:w="122" w:type="dxa"/>
            <w:shd w:val="clear" w:color="auto" w:fill="auto"/>
          </w:tcPr>
          <w:p w14:paraId="459A1694"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436106CE"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r>
      <w:tr w:rsidR="00EA2849" w:rsidRPr="00F1271B" w14:paraId="254040F3" w14:textId="77777777" w:rsidTr="00672FCB">
        <w:trPr>
          <w:cantSplit/>
        </w:trPr>
        <w:tc>
          <w:tcPr>
            <w:tcW w:w="6210" w:type="dxa"/>
            <w:shd w:val="clear" w:color="auto" w:fill="auto"/>
            <w:vAlign w:val="bottom"/>
          </w:tcPr>
          <w:p w14:paraId="783100D2" w14:textId="77777777" w:rsidR="00EA2849" w:rsidRPr="00F1271B" w:rsidRDefault="00EA2849" w:rsidP="00EA284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0AF972F3" w14:textId="70F584F3"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(15)</w:t>
            </w:r>
          </w:p>
        </w:tc>
        <w:tc>
          <w:tcPr>
            <w:tcW w:w="122" w:type="dxa"/>
            <w:shd w:val="clear" w:color="auto" w:fill="auto"/>
          </w:tcPr>
          <w:p w14:paraId="1EBB951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1D5371C4"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(47)</w:t>
            </w:r>
          </w:p>
        </w:tc>
      </w:tr>
      <w:tr w:rsidR="00EA2849" w:rsidRPr="00F1271B" w14:paraId="389D1B8D" w14:textId="77777777" w:rsidTr="00672FCB">
        <w:trPr>
          <w:cantSplit/>
        </w:trPr>
        <w:tc>
          <w:tcPr>
            <w:tcW w:w="6210" w:type="dxa"/>
            <w:shd w:val="clear" w:color="auto" w:fill="auto"/>
            <w:vAlign w:val="bottom"/>
          </w:tcPr>
          <w:p w14:paraId="2D086E77"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15FA4A54"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147,095</w:t>
            </w:r>
          </w:p>
        </w:tc>
        <w:tc>
          <w:tcPr>
            <w:tcW w:w="122" w:type="dxa"/>
            <w:shd w:val="clear" w:color="auto" w:fill="auto"/>
          </w:tcPr>
          <w:p w14:paraId="25F2E407"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7222B595"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213,030</w:t>
            </w:r>
          </w:p>
        </w:tc>
      </w:tr>
      <w:tr w:rsidR="00EA2849" w:rsidRPr="00F1271B" w14:paraId="1A2F5474" w14:textId="77777777" w:rsidTr="00672FCB">
        <w:trPr>
          <w:cantSplit/>
        </w:trPr>
        <w:tc>
          <w:tcPr>
            <w:tcW w:w="6210" w:type="dxa"/>
            <w:shd w:val="clear" w:color="auto" w:fill="auto"/>
            <w:vAlign w:val="bottom"/>
          </w:tcPr>
          <w:p w14:paraId="7E36C4F7" w14:textId="77777777" w:rsidR="00EA2849" w:rsidRPr="00F1271B" w:rsidRDefault="00EA2849" w:rsidP="00EA2849">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2942E30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060C1FDF"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EA2849" w:rsidRPr="00F1271B" w14:paraId="31458802" w14:textId="77777777" w:rsidTr="00672FCB">
        <w:trPr>
          <w:cantSplit/>
        </w:trPr>
        <w:tc>
          <w:tcPr>
            <w:tcW w:w="6210" w:type="dxa"/>
            <w:shd w:val="clear" w:color="auto" w:fill="auto"/>
            <w:vAlign w:val="bottom"/>
          </w:tcPr>
          <w:p w14:paraId="24C7A096" w14:textId="77777777" w:rsidR="00EA2849" w:rsidRPr="00F1271B" w:rsidRDefault="00EA2849" w:rsidP="00EA2849">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1968680C"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556C47C2"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3609CE8B"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EA2849" w:rsidRPr="00F1271B" w14:paraId="2BED6F0A" w14:textId="77777777" w:rsidTr="00672FCB">
        <w:trPr>
          <w:cantSplit/>
        </w:trPr>
        <w:tc>
          <w:tcPr>
            <w:tcW w:w="6210" w:type="dxa"/>
            <w:shd w:val="clear" w:color="auto" w:fill="auto"/>
            <w:vAlign w:val="bottom"/>
          </w:tcPr>
          <w:p w14:paraId="537F8294"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5DC1370A" w14:textId="73F7C5F1"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10,452</w:t>
            </w:r>
          </w:p>
        </w:tc>
        <w:tc>
          <w:tcPr>
            <w:tcW w:w="122" w:type="dxa"/>
            <w:shd w:val="clear" w:color="auto" w:fill="auto"/>
          </w:tcPr>
          <w:p w14:paraId="58695B37"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5CDD2BFD"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7,240</w:t>
            </w:r>
          </w:p>
        </w:tc>
      </w:tr>
      <w:tr w:rsidR="00EA2849" w:rsidRPr="00F1271B" w14:paraId="1CA83D6A" w14:textId="77777777" w:rsidTr="00672FCB">
        <w:trPr>
          <w:cantSplit/>
        </w:trPr>
        <w:tc>
          <w:tcPr>
            <w:tcW w:w="6210" w:type="dxa"/>
            <w:shd w:val="clear" w:color="auto" w:fill="auto"/>
            <w:vAlign w:val="bottom"/>
          </w:tcPr>
          <w:p w14:paraId="4EC99C36"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277AABB2" w14:textId="03719834"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328</w:t>
            </w:r>
          </w:p>
        </w:tc>
        <w:tc>
          <w:tcPr>
            <w:tcW w:w="122" w:type="dxa"/>
            <w:shd w:val="clear" w:color="auto" w:fill="auto"/>
          </w:tcPr>
          <w:p w14:paraId="28198A9B"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76E725F6"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212</w:t>
            </w:r>
          </w:p>
        </w:tc>
      </w:tr>
      <w:tr w:rsidR="00EA2849" w:rsidRPr="00F1271B" w14:paraId="1E7372FC" w14:textId="77777777" w:rsidTr="00672FCB">
        <w:trPr>
          <w:cantSplit/>
        </w:trPr>
        <w:tc>
          <w:tcPr>
            <w:tcW w:w="6210" w:type="dxa"/>
            <w:shd w:val="clear" w:color="auto" w:fill="auto"/>
            <w:vAlign w:val="bottom"/>
          </w:tcPr>
          <w:p w14:paraId="7D48C679"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6BF30E49" w14:textId="37E8BADD"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245</w:t>
            </w:r>
          </w:p>
        </w:tc>
        <w:tc>
          <w:tcPr>
            <w:tcW w:w="122" w:type="dxa"/>
            <w:shd w:val="clear" w:color="auto" w:fill="auto"/>
          </w:tcPr>
          <w:p w14:paraId="6677E9F3"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156EA9E"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133</w:t>
            </w:r>
          </w:p>
        </w:tc>
      </w:tr>
      <w:tr w:rsidR="00EA2849" w:rsidRPr="00F1271B" w14:paraId="2CED2F44" w14:textId="77777777" w:rsidTr="00672FCB">
        <w:trPr>
          <w:cantSplit/>
        </w:trPr>
        <w:tc>
          <w:tcPr>
            <w:tcW w:w="6210" w:type="dxa"/>
            <w:shd w:val="clear" w:color="auto" w:fill="auto"/>
            <w:vAlign w:val="bottom"/>
          </w:tcPr>
          <w:p w14:paraId="4E0F013E"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76557E0F"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c>
          <w:tcPr>
            <w:tcW w:w="122" w:type="dxa"/>
            <w:shd w:val="clear" w:color="auto" w:fill="auto"/>
          </w:tcPr>
          <w:p w14:paraId="57648592"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auto"/>
            </w:tcBorders>
            <w:shd w:val="clear" w:color="auto" w:fill="auto"/>
            <w:vAlign w:val="bottom"/>
          </w:tcPr>
          <w:p w14:paraId="466507E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645</w:t>
            </w:r>
          </w:p>
        </w:tc>
      </w:tr>
      <w:tr w:rsidR="00EA2849" w:rsidRPr="00F1271B" w14:paraId="21F13909" w14:textId="77777777" w:rsidTr="00672FCB">
        <w:trPr>
          <w:cantSplit/>
        </w:trPr>
        <w:tc>
          <w:tcPr>
            <w:tcW w:w="6210" w:type="dxa"/>
            <w:shd w:val="clear" w:color="auto" w:fill="auto"/>
            <w:vAlign w:val="bottom"/>
          </w:tcPr>
          <w:p w14:paraId="223B1155"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48D1F41E"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11,785</w:t>
            </w:r>
          </w:p>
        </w:tc>
        <w:tc>
          <w:tcPr>
            <w:tcW w:w="122" w:type="dxa"/>
            <w:shd w:val="clear" w:color="auto" w:fill="auto"/>
          </w:tcPr>
          <w:p w14:paraId="65EDF1D5"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auto"/>
            </w:tcBorders>
            <w:shd w:val="clear" w:color="auto" w:fill="auto"/>
            <w:vAlign w:val="bottom"/>
          </w:tcPr>
          <w:p w14:paraId="74635643"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8,230</w:t>
            </w:r>
          </w:p>
        </w:tc>
      </w:tr>
      <w:tr w:rsidR="00EA2849" w:rsidRPr="00F1271B" w14:paraId="09CC180F" w14:textId="77777777" w:rsidTr="00672FCB">
        <w:trPr>
          <w:cantSplit/>
        </w:trPr>
        <w:tc>
          <w:tcPr>
            <w:tcW w:w="6210" w:type="dxa"/>
            <w:shd w:val="clear" w:color="auto" w:fill="auto"/>
            <w:vAlign w:val="bottom"/>
          </w:tcPr>
          <w:p w14:paraId="3E25C8F0" w14:textId="77777777" w:rsidR="00EA2849" w:rsidRPr="00F1271B" w:rsidRDefault="00EA2849" w:rsidP="00EA2849">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398F07AD"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11</w:t>
            </w:r>
          </w:p>
        </w:tc>
        <w:tc>
          <w:tcPr>
            <w:tcW w:w="122" w:type="dxa"/>
            <w:shd w:val="clear" w:color="auto" w:fill="auto"/>
          </w:tcPr>
          <w:p w14:paraId="246C645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D524FCB"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r>
      <w:tr w:rsidR="00EA2849" w:rsidRPr="00F1271B" w14:paraId="70A98F98" w14:textId="77777777" w:rsidTr="00672FCB">
        <w:trPr>
          <w:cantSplit/>
        </w:trPr>
        <w:tc>
          <w:tcPr>
            <w:tcW w:w="6210" w:type="dxa"/>
            <w:shd w:val="clear" w:color="auto" w:fill="auto"/>
            <w:vAlign w:val="bottom"/>
          </w:tcPr>
          <w:p w14:paraId="75C3ADEB" w14:textId="77777777" w:rsidR="00EA2849" w:rsidRPr="00F1271B" w:rsidRDefault="00EA2849" w:rsidP="00EA2849">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6EF41298" w14:textId="3F265D73"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(28)</w:t>
            </w:r>
          </w:p>
        </w:tc>
        <w:tc>
          <w:tcPr>
            <w:tcW w:w="122" w:type="dxa"/>
            <w:shd w:val="clear" w:color="auto" w:fill="auto"/>
          </w:tcPr>
          <w:p w14:paraId="247A45BC"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1D20229"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w:t>
            </w:r>
          </w:p>
        </w:tc>
      </w:tr>
      <w:tr w:rsidR="00EA2849" w:rsidRPr="00F1271B" w14:paraId="4B24BDAA" w14:textId="77777777" w:rsidTr="00672FCB">
        <w:trPr>
          <w:cantSplit/>
        </w:trPr>
        <w:tc>
          <w:tcPr>
            <w:tcW w:w="6210" w:type="dxa"/>
            <w:shd w:val="clear" w:color="auto" w:fill="auto"/>
            <w:vAlign w:val="bottom"/>
          </w:tcPr>
          <w:p w14:paraId="33F6BCF9"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3DDBEA4E"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11,768</w:t>
            </w:r>
          </w:p>
        </w:tc>
        <w:tc>
          <w:tcPr>
            <w:tcW w:w="122" w:type="dxa"/>
            <w:shd w:val="clear" w:color="auto" w:fill="auto"/>
          </w:tcPr>
          <w:p w14:paraId="258F3041"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013AE30B"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8,233</w:t>
            </w:r>
          </w:p>
        </w:tc>
      </w:tr>
      <w:tr w:rsidR="00EA2849" w:rsidRPr="00F1271B" w14:paraId="5F202687" w14:textId="77777777" w:rsidTr="00672FCB">
        <w:trPr>
          <w:cantSplit/>
        </w:trPr>
        <w:tc>
          <w:tcPr>
            <w:tcW w:w="6210" w:type="dxa"/>
            <w:shd w:val="clear" w:color="auto" w:fill="auto"/>
            <w:vAlign w:val="bottom"/>
          </w:tcPr>
          <w:p w14:paraId="5B8D0417" w14:textId="77777777" w:rsidR="00EA2849" w:rsidRPr="00F1271B" w:rsidRDefault="00EA2849" w:rsidP="00EA2849">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22" w:type="dxa"/>
            <w:shd w:val="clear" w:color="auto" w:fill="auto"/>
          </w:tcPr>
          <w:p w14:paraId="5663FF4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55455023"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EA2849" w:rsidRPr="00F1271B" w14:paraId="64318DC5" w14:textId="77777777" w:rsidTr="00672FCB">
        <w:trPr>
          <w:cantSplit/>
        </w:trPr>
        <w:tc>
          <w:tcPr>
            <w:tcW w:w="6210" w:type="dxa"/>
            <w:shd w:val="clear" w:color="auto" w:fill="auto"/>
            <w:vAlign w:val="bottom"/>
          </w:tcPr>
          <w:p w14:paraId="6F7304BF" w14:textId="77777777" w:rsidR="00EA2849" w:rsidRPr="00F1271B" w:rsidRDefault="00EA2849" w:rsidP="00EA2849">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7DE271FC"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EA2849">
              <w:rPr>
                <w:rFonts w:ascii="CordiaUPC" w:hAnsi="CordiaUPC" w:cs="CordiaUPC"/>
                <w:b/>
                <w:bCs/>
                <w:sz w:val="26"/>
                <w:szCs w:val="26"/>
              </w:rPr>
              <w:t>158,863</w:t>
            </w:r>
          </w:p>
        </w:tc>
        <w:tc>
          <w:tcPr>
            <w:tcW w:w="122" w:type="dxa"/>
            <w:shd w:val="clear" w:color="auto" w:fill="auto"/>
          </w:tcPr>
          <w:p w14:paraId="0D7A810D"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bottom w:val="double" w:sz="4" w:space="0" w:color="auto"/>
            </w:tcBorders>
            <w:shd w:val="clear" w:color="auto" w:fill="auto"/>
            <w:vAlign w:val="bottom"/>
          </w:tcPr>
          <w:p w14:paraId="2FB59568" w14:textId="77777777" w:rsidR="00EA2849" w:rsidRPr="00F1271B" w:rsidRDefault="00EA2849" w:rsidP="00EA28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221,263</w:t>
            </w:r>
          </w:p>
        </w:tc>
      </w:tr>
    </w:tbl>
    <w:p w14:paraId="62B06472" w14:textId="77777777" w:rsidR="00801DE8" w:rsidRDefault="00801DE8" w:rsidP="00863A2C">
      <w:pPr>
        <w:pStyle w:val="BodyText"/>
        <w:tabs>
          <w:tab w:val="left" w:pos="540"/>
        </w:tabs>
        <w:spacing w:after="0"/>
        <w:rPr>
          <w:rFonts w:ascii="CordiaUPC" w:hAnsi="CordiaUPC" w:cs="CordiaUPC"/>
          <w:b/>
          <w:bCs/>
          <w:sz w:val="28"/>
          <w:szCs w:val="28"/>
        </w:rPr>
      </w:pPr>
    </w:p>
    <w:p w14:paraId="372CB722" w14:textId="24F81083" w:rsidR="00EA7A3B" w:rsidRPr="003A013A" w:rsidRDefault="00EA7A3B" w:rsidP="00EA7A3B">
      <w:pPr>
        <w:pStyle w:val="Heading1"/>
        <w:numPr>
          <w:ilvl w:val="0"/>
          <w:numId w:val="0"/>
        </w:numPr>
        <w:spacing w:before="0" w:after="0" w:line="240" w:lineRule="atLeast"/>
        <w:ind w:left="540" w:hanging="540"/>
        <w:rPr>
          <w:rFonts w:ascii="CordiaUPC" w:hAnsi="CordiaUPC" w:cs="CordiaUPC"/>
          <w:i w:val="0"/>
          <w:iCs/>
          <w:sz w:val="28"/>
          <w:szCs w:val="28"/>
        </w:rPr>
      </w:pPr>
      <w:r>
        <w:rPr>
          <w:rFonts w:ascii="CordiaUPC" w:hAnsi="CordiaUPC" w:cs="CordiaUPC"/>
          <w:i w:val="0"/>
          <w:iCs/>
          <w:sz w:val="28"/>
          <w:szCs w:val="28"/>
        </w:rPr>
        <w:t>11</w:t>
      </w:r>
      <w:r w:rsidRPr="003A013A">
        <w:rPr>
          <w:rFonts w:ascii="CordiaUPC" w:hAnsi="CordiaUPC" w:cs="CordiaUPC" w:hint="cs"/>
          <w:i w:val="0"/>
          <w:iCs/>
          <w:sz w:val="28"/>
          <w:szCs w:val="28"/>
        </w:rPr>
        <w:tab/>
        <w:t>Financial assets measured at fair value through profit or loss</w:t>
      </w:r>
    </w:p>
    <w:p w14:paraId="497A54EA" w14:textId="77777777" w:rsidR="00EA7A3B" w:rsidRPr="000F2676" w:rsidRDefault="00EA7A3B" w:rsidP="00EA7A3B">
      <w:pPr>
        <w:spacing w:line="240" w:lineRule="atLeast"/>
        <w:ind w:left="540" w:hanging="540"/>
        <w:jc w:val="thaiDistribute"/>
        <w:rPr>
          <w:rFonts w:ascii="CordiaUPC" w:hAnsi="CordiaUPC" w:cs="CordiaUPC"/>
          <w:b/>
          <w:bCs/>
          <w:i/>
          <w:iCs/>
          <w:sz w:val="26"/>
          <w:szCs w:val="26"/>
        </w:rPr>
      </w:pPr>
    </w:p>
    <w:tbl>
      <w:tblPr>
        <w:tblW w:w="9342" w:type="dxa"/>
        <w:tblInd w:w="450" w:type="dxa"/>
        <w:tblLayout w:type="fixed"/>
        <w:tblCellMar>
          <w:left w:w="0" w:type="dxa"/>
          <w:right w:w="0" w:type="dxa"/>
        </w:tblCellMar>
        <w:tblLook w:val="0000" w:firstRow="0" w:lastRow="0" w:firstColumn="0" w:lastColumn="0" w:noHBand="0" w:noVBand="0"/>
      </w:tblPr>
      <w:tblGrid>
        <w:gridCol w:w="5787"/>
        <w:gridCol w:w="1560"/>
        <w:gridCol w:w="283"/>
        <w:gridCol w:w="1712"/>
      </w:tblGrid>
      <w:tr w:rsidR="00EA7A3B" w:rsidRPr="000F2676" w14:paraId="09AD23F0" w14:textId="77777777" w:rsidTr="005310E1">
        <w:trPr>
          <w:cantSplit/>
          <w:tblHeader/>
        </w:trPr>
        <w:tc>
          <w:tcPr>
            <w:tcW w:w="5787" w:type="dxa"/>
            <w:shd w:val="clear" w:color="auto" w:fill="auto"/>
            <w:vAlign w:val="bottom"/>
          </w:tcPr>
          <w:p w14:paraId="75186C5F"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450270C6"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Consolidated </w:t>
            </w:r>
          </w:p>
        </w:tc>
      </w:tr>
      <w:tr w:rsidR="00EA7A3B" w:rsidRPr="000F2676" w14:paraId="480734A7" w14:textId="77777777" w:rsidTr="005310E1">
        <w:trPr>
          <w:cantSplit/>
          <w:tblHeader/>
        </w:trPr>
        <w:tc>
          <w:tcPr>
            <w:tcW w:w="5787" w:type="dxa"/>
            <w:shd w:val="clear" w:color="auto" w:fill="auto"/>
            <w:vAlign w:val="bottom"/>
          </w:tcPr>
          <w:p w14:paraId="52487704"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560" w:type="dxa"/>
            <w:vAlign w:val="bottom"/>
          </w:tcPr>
          <w:p w14:paraId="410AC392" w14:textId="77777777" w:rsidR="00EA7A3B" w:rsidRPr="00030E71"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r w:rsidRPr="00030E71">
              <w:rPr>
                <w:rFonts w:ascii="CordiaUPC" w:hAnsi="CordiaUPC" w:cs="CordiaUPC"/>
                <w:b/>
                <w:sz w:val="26"/>
                <w:szCs w:val="26"/>
              </w:rPr>
              <w:t>2021</w:t>
            </w:r>
          </w:p>
        </w:tc>
        <w:tc>
          <w:tcPr>
            <w:tcW w:w="283" w:type="dxa"/>
            <w:vAlign w:val="bottom"/>
          </w:tcPr>
          <w:p w14:paraId="54FDA030" w14:textId="77777777" w:rsidR="00EA7A3B" w:rsidRPr="00030E71"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p>
        </w:tc>
        <w:tc>
          <w:tcPr>
            <w:tcW w:w="1712" w:type="dxa"/>
            <w:vAlign w:val="bottom"/>
          </w:tcPr>
          <w:p w14:paraId="20F73DB6" w14:textId="77777777" w:rsidR="00EA7A3B" w:rsidRPr="00030E71"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r w:rsidRPr="00030E71">
              <w:rPr>
                <w:rFonts w:ascii="CordiaUPC" w:hAnsi="CordiaUPC" w:cs="CordiaUPC"/>
                <w:b/>
                <w:sz w:val="26"/>
                <w:szCs w:val="26"/>
              </w:rPr>
              <w:t>2020</w:t>
            </w:r>
          </w:p>
        </w:tc>
      </w:tr>
      <w:tr w:rsidR="00EA7A3B" w:rsidRPr="000F2676" w14:paraId="0F772970" w14:textId="77777777" w:rsidTr="005310E1">
        <w:trPr>
          <w:cantSplit/>
          <w:tblHeader/>
        </w:trPr>
        <w:tc>
          <w:tcPr>
            <w:tcW w:w="5787" w:type="dxa"/>
            <w:shd w:val="clear" w:color="auto" w:fill="auto"/>
            <w:vAlign w:val="bottom"/>
          </w:tcPr>
          <w:p w14:paraId="577BB3B9"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3FAA9DDE"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EA7A3B" w:rsidRPr="000F2676" w14:paraId="1E041B5F" w14:textId="77777777" w:rsidTr="005310E1">
        <w:trPr>
          <w:cantSplit/>
        </w:trPr>
        <w:tc>
          <w:tcPr>
            <w:tcW w:w="5787" w:type="dxa"/>
            <w:shd w:val="clear" w:color="auto" w:fill="auto"/>
            <w:vAlign w:val="bottom"/>
          </w:tcPr>
          <w:p w14:paraId="697D74B8"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560" w:type="dxa"/>
            <w:shd w:val="clear" w:color="auto" w:fill="auto"/>
            <w:vAlign w:val="bottom"/>
          </w:tcPr>
          <w:p w14:paraId="0CF3982E"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1,043</w:t>
            </w:r>
          </w:p>
        </w:tc>
        <w:tc>
          <w:tcPr>
            <w:tcW w:w="283" w:type="dxa"/>
            <w:shd w:val="clear" w:color="auto" w:fill="auto"/>
            <w:vAlign w:val="bottom"/>
          </w:tcPr>
          <w:p w14:paraId="7821CE4F"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p>
        </w:tc>
        <w:tc>
          <w:tcPr>
            <w:tcW w:w="1712" w:type="dxa"/>
            <w:shd w:val="clear" w:color="auto" w:fill="auto"/>
            <w:vAlign w:val="bottom"/>
          </w:tcPr>
          <w:p w14:paraId="43F4B658"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3,414</w:t>
            </w:r>
          </w:p>
        </w:tc>
      </w:tr>
      <w:tr w:rsidR="00EA7A3B" w:rsidRPr="000F2676" w14:paraId="5FD3712C" w14:textId="77777777" w:rsidTr="005310E1">
        <w:trPr>
          <w:cantSplit/>
        </w:trPr>
        <w:tc>
          <w:tcPr>
            <w:tcW w:w="5787" w:type="dxa"/>
            <w:shd w:val="clear" w:color="auto" w:fill="auto"/>
            <w:vAlign w:val="bottom"/>
          </w:tcPr>
          <w:p w14:paraId="1E9AD757"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560" w:type="dxa"/>
            <w:tcBorders>
              <w:bottom w:val="single" w:sz="4" w:space="0" w:color="auto"/>
            </w:tcBorders>
            <w:shd w:val="clear" w:color="auto" w:fill="auto"/>
            <w:vAlign w:val="bottom"/>
          </w:tcPr>
          <w:p w14:paraId="3543F78D"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378</w:t>
            </w:r>
          </w:p>
        </w:tc>
        <w:tc>
          <w:tcPr>
            <w:tcW w:w="283" w:type="dxa"/>
            <w:shd w:val="clear" w:color="auto" w:fill="auto"/>
            <w:vAlign w:val="bottom"/>
          </w:tcPr>
          <w:p w14:paraId="0B7CB8FD"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p>
        </w:tc>
        <w:tc>
          <w:tcPr>
            <w:tcW w:w="1712" w:type="dxa"/>
            <w:tcBorders>
              <w:bottom w:val="single" w:sz="4" w:space="0" w:color="auto"/>
            </w:tcBorders>
            <w:shd w:val="clear" w:color="auto" w:fill="auto"/>
            <w:vAlign w:val="bottom"/>
          </w:tcPr>
          <w:p w14:paraId="4AD17071"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374</w:t>
            </w:r>
          </w:p>
        </w:tc>
      </w:tr>
      <w:tr w:rsidR="00EA7A3B" w:rsidRPr="000F2676" w14:paraId="4EC044AA" w14:textId="77777777" w:rsidTr="005310E1">
        <w:trPr>
          <w:cantSplit/>
        </w:trPr>
        <w:tc>
          <w:tcPr>
            <w:tcW w:w="5787" w:type="dxa"/>
            <w:shd w:val="clear" w:color="auto" w:fill="auto"/>
            <w:vAlign w:val="bottom"/>
          </w:tcPr>
          <w:p w14:paraId="4DA981D2"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560" w:type="dxa"/>
            <w:tcBorders>
              <w:top w:val="single" w:sz="4" w:space="0" w:color="auto"/>
            </w:tcBorders>
            <w:shd w:val="clear" w:color="auto" w:fill="auto"/>
            <w:vAlign w:val="bottom"/>
          </w:tcPr>
          <w:p w14:paraId="7AE63126" w14:textId="77777777" w:rsidR="00EA7A3B" w:rsidRPr="00C94A70" w:rsidRDefault="00EA7A3B" w:rsidP="005310E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1,421</w:t>
            </w:r>
          </w:p>
        </w:tc>
        <w:tc>
          <w:tcPr>
            <w:tcW w:w="283" w:type="dxa"/>
            <w:shd w:val="clear" w:color="auto" w:fill="auto"/>
          </w:tcPr>
          <w:p w14:paraId="6BF8732A" w14:textId="77777777" w:rsidR="00EA7A3B" w:rsidRPr="00C94A70" w:rsidRDefault="00EA7A3B" w:rsidP="005310E1">
            <w:pPr>
              <w:tabs>
                <w:tab w:val="decimal" w:pos="1168"/>
              </w:tabs>
              <w:spacing w:line="240" w:lineRule="exact"/>
              <w:ind w:right="95"/>
              <w:rPr>
                <w:rFonts w:ascii="CordiaUPC" w:eastAsia="Times New Roman" w:hAnsi="CordiaUPC" w:cs="CordiaUPC"/>
                <w:b/>
                <w:bCs/>
                <w:sz w:val="26"/>
                <w:szCs w:val="26"/>
                <w:lang w:val="en-US" w:bidi="th-TH"/>
              </w:rPr>
            </w:pPr>
          </w:p>
        </w:tc>
        <w:tc>
          <w:tcPr>
            <w:tcW w:w="1712" w:type="dxa"/>
            <w:tcBorders>
              <w:top w:val="single" w:sz="4" w:space="0" w:color="auto"/>
            </w:tcBorders>
            <w:shd w:val="clear" w:color="auto" w:fill="auto"/>
            <w:vAlign w:val="bottom"/>
          </w:tcPr>
          <w:p w14:paraId="356715E8" w14:textId="77777777" w:rsidR="00EA7A3B" w:rsidRPr="00C94A70" w:rsidRDefault="00EA7A3B" w:rsidP="005310E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rPr>
              <w:t>3,788</w:t>
            </w:r>
          </w:p>
        </w:tc>
      </w:tr>
      <w:tr w:rsidR="00EA7A3B" w:rsidRPr="000F2676" w14:paraId="27527FDB" w14:textId="77777777" w:rsidTr="005310E1">
        <w:trPr>
          <w:cantSplit/>
        </w:trPr>
        <w:tc>
          <w:tcPr>
            <w:tcW w:w="5787" w:type="dxa"/>
            <w:shd w:val="clear" w:color="auto" w:fill="auto"/>
            <w:vAlign w:val="bottom"/>
          </w:tcPr>
          <w:p w14:paraId="4117105D"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560" w:type="dxa"/>
            <w:tcBorders>
              <w:top w:val="double" w:sz="4" w:space="0" w:color="auto"/>
            </w:tcBorders>
            <w:shd w:val="clear" w:color="auto" w:fill="auto"/>
          </w:tcPr>
          <w:p w14:paraId="2CDB9B20"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83" w:type="dxa"/>
            <w:shd w:val="clear" w:color="auto" w:fill="auto"/>
          </w:tcPr>
          <w:p w14:paraId="7FDADE35"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712" w:type="dxa"/>
            <w:tcBorders>
              <w:top w:val="double" w:sz="4" w:space="0" w:color="auto"/>
            </w:tcBorders>
            <w:shd w:val="clear" w:color="auto" w:fill="auto"/>
          </w:tcPr>
          <w:p w14:paraId="0A8B9151"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bl>
    <w:p w14:paraId="22FFCD93" w14:textId="77777777" w:rsidR="00EA7A3B" w:rsidRDefault="00EA7A3B" w:rsidP="00EA7A3B">
      <w:pPr>
        <w:spacing w:line="240" w:lineRule="atLeast"/>
        <w:rPr>
          <w:rFonts w:cs="Times New Roman"/>
          <w:i/>
          <w:iCs/>
          <w:szCs w:val="22"/>
        </w:rPr>
      </w:pPr>
    </w:p>
    <w:tbl>
      <w:tblPr>
        <w:tblW w:w="9342" w:type="dxa"/>
        <w:tblInd w:w="450" w:type="dxa"/>
        <w:tblLayout w:type="fixed"/>
        <w:tblCellMar>
          <w:left w:w="0" w:type="dxa"/>
          <w:right w:w="0" w:type="dxa"/>
        </w:tblCellMar>
        <w:tblLook w:val="0000" w:firstRow="0" w:lastRow="0" w:firstColumn="0" w:lastColumn="0" w:noHBand="0" w:noVBand="0"/>
      </w:tblPr>
      <w:tblGrid>
        <w:gridCol w:w="5787"/>
        <w:gridCol w:w="1560"/>
        <w:gridCol w:w="283"/>
        <w:gridCol w:w="1712"/>
      </w:tblGrid>
      <w:tr w:rsidR="00EA7A3B" w:rsidRPr="000F2676" w14:paraId="2036815D" w14:textId="77777777" w:rsidTr="005310E1">
        <w:trPr>
          <w:cantSplit/>
          <w:tblHeader/>
        </w:trPr>
        <w:tc>
          <w:tcPr>
            <w:tcW w:w="5787" w:type="dxa"/>
            <w:shd w:val="clear" w:color="auto" w:fill="auto"/>
            <w:vAlign w:val="bottom"/>
          </w:tcPr>
          <w:p w14:paraId="4A7E5226"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6B225C29"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Bank only</w:t>
            </w:r>
          </w:p>
        </w:tc>
      </w:tr>
      <w:tr w:rsidR="00EA7A3B" w:rsidRPr="000F2676" w14:paraId="5D2A9A2A" w14:textId="77777777" w:rsidTr="005310E1">
        <w:trPr>
          <w:cantSplit/>
          <w:tblHeader/>
        </w:trPr>
        <w:tc>
          <w:tcPr>
            <w:tcW w:w="5787" w:type="dxa"/>
            <w:shd w:val="clear" w:color="auto" w:fill="auto"/>
            <w:vAlign w:val="bottom"/>
          </w:tcPr>
          <w:p w14:paraId="660D98FC"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560" w:type="dxa"/>
            <w:vAlign w:val="bottom"/>
          </w:tcPr>
          <w:p w14:paraId="32B2F156"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30E71">
              <w:rPr>
                <w:rFonts w:ascii="CordiaUPC" w:hAnsi="CordiaUPC" w:cs="CordiaUPC"/>
                <w:b/>
                <w:sz w:val="26"/>
                <w:szCs w:val="26"/>
              </w:rPr>
              <w:t>2021</w:t>
            </w:r>
          </w:p>
        </w:tc>
        <w:tc>
          <w:tcPr>
            <w:tcW w:w="283" w:type="dxa"/>
            <w:vAlign w:val="bottom"/>
          </w:tcPr>
          <w:p w14:paraId="15E13867"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c>
          <w:tcPr>
            <w:tcW w:w="1712" w:type="dxa"/>
            <w:vAlign w:val="bottom"/>
          </w:tcPr>
          <w:p w14:paraId="7C3D77D1"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30E71">
              <w:rPr>
                <w:rFonts w:ascii="CordiaUPC" w:hAnsi="CordiaUPC" w:cs="CordiaUPC"/>
                <w:b/>
                <w:sz w:val="26"/>
                <w:szCs w:val="26"/>
              </w:rPr>
              <w:t>2020</w:t>
            </w:r>
          </w:p>
        </w:tc>
      </w:tr>
      <w:tr w:rsidR="00EA7A3B" w:rsidRPr="000F2676" w14:paraId="709BB26A" w14:textId="77777777" w:rsidTr="005310E1">
        <w:trPr>
          <w:cantSplit/>
          <w:tblHeader/>
        </w:trPr>
        <w:tc>
          <w:tcPr>
            <w:tcW w:w="5787" w:type="dxa"/>
            <w:shd w:val="clear" w:color="auto" w:fill="auto"/>
            <w:vAlign w:val="bottom"/>
          </w:tcPr>
          <w:p w14:paraId="4669263B"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4AEC91A1"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EA7A3B" w:rsidRPr="000F2676" w14:paraId="5D26DC54" w14:textId="77777777" w:rsidTr="005310E1">
        <w:trPr>
          <w:cantSplit/>
        </w:trPr>
        <w:tc>
          <w:tcPr>
            <w:tcW w:w="5787" w:type="dxa"/>
            <w:shd w:val="clear" w:color="auto" w:fill="auto"/>
            <w:vAlign w:val="bottom"/>
          </w:tcPr>
          <w:p w14:paraId="2018800D"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560" w:type="dxa"/>
            <w:shd w:val="clear" w:color="auto" w:fill="auto"/>
            <w:vAlign w:val="bottom"/>
          </w:tcPr>
          <w:p w14:paraId="66F529CB"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1,043</w:t>
            </w:r>
          </w:p>
        </w:tc>
        <w:tc>
          <w:tcPr>
            <w:tcW w:w="283" w:type="dxa"/>
            <w:shd w:val="clear" w:color="auto" w:fill="auto"/>
            <w:vAlign w:val="bottom"/>
          </w:tcPr>
          <w:p w14:paraId="66513DFD"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p>
        </w:tc>
        <w:tc>
          <w:tcPr>
            <w:tcW w:w="1712" w:type="dxa"/>
            <w:shd w:val="clear" w:color="auto" w:fill="auto"/>
            <w:vAlign w:val="bottom"/>
          </w:tcPr>
          <w:p w14:paraId="55C40CAB"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979</w:t>
            </w:r>
          </w:p>
        </w:tc>
      </w:tr>
      <w:tr w:rsidR="00EA7A3B" w:rsidRPr="000F2676" w14:paraId="0C98E8CC" w14:textId="77777777" w:rsidTr="005310E1">
        <w:trPr>
          <w:cantSplit/>
        </w:trPr>
        <w:tc>
          <w:tcPr>
            <w:tcW w:w="5787" w:type="dxa"/>
            <w:shd w:val="clear" w:color="auto" w:fill="auto"/>
            <w:vAlign w:val="bottom"/>
          </w:tcPr>
          <w:p w14:paraId="36DF650C"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560" w:type="dxa"/>
            <w:tcBorders>
              <w:bottom w:val="single" w:sz="4" w:space="0" w:color="auto"/>
            </w:tcBorders>
            <w:shd w:val="clear" w:color="auto" w:fill="auto"/>
            <w:vAlign w:val="bottom"/>
          </w:tcPr>
          <w:p w14:paraId="333451BB"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378</w:t>
            </w:r>
          </w:p>
        </w:tc>
        <w:tc>
          <w:tcPr>
            <w:tcW w:w="283" w:type="dxa"/>
            <w:shd w:val="clear" w:color="auto" w:fill="auto"/>
            <w:vAlign w:val="bottom"/>
          </w:tcPr>
          <w:p w14:paraId="79303AA3"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p>
        </w:tc>
        <w:tc>
          <w:tcPr>
            <w:tcW w:w="1712" w:type="dxa"/>
            <w:tcBorders>
              <w:bottom w:val="single" w:sz="4" w:space="0" w:color="auto"/>
            </w:tcBorders>
            <w:shd w:val="clear" w:color="auto" w:fill="auto"/>
            <w:vAlign w:val="bottom"/>
          </w:tcPr>
          <w:p w14:paraId="4A4678E6" w14:textId="77777777" w:rsidR="00EA7A3B" w:rsidRPr="000F2676" w:rsidRDefault="00EA7A3B" w:rsidP="005310E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147</w:t>
            </w:r>
          </w:p>
        </w:tc>
      </w:tr>
      <w:tr w:rsidR="00EA7A3B" w:rsidRPr="000F2676" w14:paraId="56C61C42" w14:textId="77777777" w:rsidTr="005310E1">
        <w:trPr>
          <w:cantSplit/>
        </w:trPr>
        <w:tc>
          <w:tcPr>
            <w:tcW w:w="5787" w:type="dxa"/>
            <w:shd w:val="clear" w:color="auto" w:fill="auto"/>
            <w:vAlign w:val="bottom"/>
          </w:tcPr>
          <w:p w14:paraId="61279A65"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560" w:type="dxa"/>
            <w:tcBorders>
              <w:top w:val="single" w:sz="4" w:space="0" w:color="auto"/>
            </w:tcBorders>
            <w:shd w:val="clear" w:color="auto" w:fill="auto"/>
            <w:vAlign w:val="bottom"/>
          </w:tcPr>
          <w:p w14:paraId="475B0F0D" w14:textId="77777777" w:rsidR="00EA7A3B" w:rsidRPr="00C94A70" w:rsidRDefault="00EA7A3B" w:rsidP="005310E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lang w:val="en-US" w:bidi="th-TH"/>
              </w:rPr>
              <w:t>1,421</w:t>
            </w:r>
          </w:p>
        </w:tc>
        <w:tc>
          <w:tcPr>
            <w:tcW w:w="283" w:type="dxa"/>
            <w:shd w:val="clear" w:color="auto" w:fill="auto"/>
          </w:tcPr>
          <w:p w14:paraId="0B5D30F4" w14:textId="77777777" w:rsidR="00EA7A3B" w:rsidRPr="00C94A70" w:rsidRDefault="00EA7A3B" w:rsidP="005310E1">
            <w:pPr>
              <w:tabs>
                <w:tab w:val="decimal" w:pos="1168"/>
              </w:tabs>
              <w:spacing w:line="240" w:lineRule="exact"/>
              <w:ind w:right="95"/>
              <w:rPr>
                <w:rFonts w:ascii="CordiaUPC" w:eastAsia="Times New Roman" w:hAnsi="CordiaUPC" w:cs="CordiaUPC"/>
                <w:b/>
                <w:bCs/>
                <w:sz w:val="26"/>
                <w:szCs w:val="26"/>
                <w:lang w:val="en-US" w:bidi="th-TH"/>
              </w:rPr>
            </w:pPr>
          </w:p>
        </w:tc>
        <w:tc>
          <w:tcPr>
            <w:tcW w:w="1712" w:type="dxa"/>
            <w:tcBorders>
              <w:top w:val="single" w:sz="4" w:space="0" w:color="auto"/>
            </w:tcBorders>
            <w:shd w:val="clear" w:color="auto" w:fill="auto"/>
            <w:vAlign w:val="bottom"/>
          </w:tcPr>
          <w:p w14:paraId="112BC235" w14:textId="77777777" w:rsidR="00EA7A3B" w:rsidRPr="00C94A70" w:rsidRDefault="00EA7A3B" w:rsidP="005310E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rPr>
              <w:t>1,126</w:t>
            </w:r>
          </w:p>
        </w:tc>
      </w:tr>
      <w:tr w:rsidR="00EA7A3B" w:rsidRPr="000F2676" w14:paraId="3A431C5D" w14:textId="77777777" w:rsidTr="005310E1">
        <w:trPr>
          <w:cantSplit/>
        </w:trPr>
        <w:tc>
          <w:tcPr>
            <w:tcW w:w="5787" w:type="dxa"/>
            <w:shd w:val="clear" w:color="auto" w:fill="auto"/>
            <w:vAlign w:val="bottom"/>
          </w:tcPr>
          <w:p w14:paraId="0936E1E0"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560" w:type="dxa"/>
            <w:tcBorders>
              <w:top w:val="double" w:sz="4" w:space="0" w:color="auto"/>
            </w:tcBorders>
            <w:shd w:val="clear" w:color="auto" w:fill="auto"/>
          </w:tcPr>
          <w:p w14:paraId="1984164F"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83" w:type="dxa"/>
            <w:shd w:val="clear" w:color="auto" w:fill="auto"/>
          </w:tcPr>
          <w:p w14:paraId="7B58968F"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712" w:type="dxa"/>
            <w:tcBorders>
              <w:top w:val="double" w:sz="4" w:space="0" w:color="auto"/>
            </w:tcBorders>
            <w:shd w:val="clear" w:color="auto" w:fill="auto"/>
          </w:tcPr>
          <w:p w14:paraId="1094DF31" w14:textId="77777777" w:rsidR="00EA7A3B" w:rsidRPr="000F2676" w:rsidRDefault="00EA7A3B" w:rsidP="0053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bl>
    <w:p w14:paraId="6DE64D34" w14:textId="0BA76FB2" w:rsidR="00EA7A3B" w:rsidRDefault="00EA7A3B" w:rsidP="00863A2C">
      <w:pPr>
        <w:pStyle w:val="BodyText"/>
        <w:tabs>
          <w:tab w:val="left" w:pos="540"/>
        </w:tabs>
        <w:spacing w:after="0"/>
        <w:rPr>
          <w:rFonts w:ascii="CordiaUPC" w:hAnsi="CordiaUPC" w:cs="CordiaUPC"/>
          <w:b/>
          <w:bCs/>
          <w:sz w:val="28"/>
          <w:szCs w:val="28"/>
        </w:rPr>
      </w:pPr>
    </w:p>
    <w:p w14:paraId="3174A62E" w14:textId="6317F41F" w:rsidR="002F061B" w:rsidRDefault="002F061B" w:rsidP="00863A2C">
      <w:pPr>
        <w:pStyle w:val="BodyText"/>
        <w:tabs>
          <w:tab w:val="left" w:pos="540"/>
        </w:tabs>
        <w:spacing w:after="0"/>
        <w:rPr>
          <w:rFonts w:ascii="CordiaUPC" w:hAnsi="CordiaUPC" w:cs="CordiaUPC"/>
          <w:b/>
          <w:bCs/>
          <w:sz w:val="28"/>
          <w:szCs w:val="28"/>
        </w:rPr>
      </w:pPr>
    </w:p>
    <w:p w14:paraId="28FD390E" w14:textId="1582A83A" w:rsidR="002F061B" w:rsidRDefault="002F061B" w:rsidP="00863A2C">
      <w:pPr>
        <w:pStyle w:val="BodyText"/>
        <w:tabs>
          <w:tab w:val="left" w:pos="540"/>
        </w:tabs>
        <w:spacing w:after="0"/>
        <w:rPr>
          <w:rFonts w:ascii="CordiaUPC" w:hAnsi="CordiaUPC" w:cs="CordiaUPC"/>
          <w:b/>
          <w:bCs/>
          <w:sz w:val="28"/>
          <w:szCs w:val="28"/>
        </w:rPr>
      </w:pPr>
    </w:p>
    <w:p w14:paraId="507C8040" w14:textId="53510685" w:rsidR="002F061B" w:rsidRDefault="002F061B" w:rsidP="00863A2C">
      <w:pPr>
        <w:pStyle w:val="BodyText"/>
        <w:tabs>
          <w:tab w:val="left" w:pos="540"/>
        </w:tabs>
        <w:spacing w:after="0"/>
        <w:rPr>
          <w:rFonts w:ascii="CordiaUPC" w:hAnsi="CordiaUPC" w:cs="CordiaUPC"/>
          <w:b/>
          <w:bCs/>
          <w:sz w:val="28"/>
          <w:szCs w:val="28"/>
        </w:rPr>
      </w:pPr>
    </w:p>
    <w:p w14:paraId="6673EC0A" w14:textId="08331FAA" w:rsidR="002F061B" w:rsidRDefault="002F061B" w:rsidP="00863A2C">
      <w:pPr>
        <w:pStyle w:val="BodyText"/>
        <w:tabs>
          <w:tab w:val="left" w:pos="540"/>
        </w:tabs>
        <w:spacing w:after="0"/>
        <w:rPr>
          <w:rFonts w:ascii="CordiaUPC" w:hAnsi="CordiaUPC" w:cs="CordiaUPC"/>
          <w:b/>
          <w:bCs/>
          <w:sz w:val="28"/>
          <w:szCs w:val="28"/>
        </w:rPr>
      </w:pPr>
    </w:p>
    <w:p w14:paraId="1BF81EE5" w14:textId="77777777" w:rsidR="002F061B" w:rsidRDefault="002F061B" w:rsidP="00863A2C">
      <w:pPr>
        <w:pStyle w:val="BodyText"/>
        <w:tabs>
          <w:tab w:val="left" w:pos="540"/>
        </w:tabs>
        <w:spacing w:after="0"/>
        <w:rPr>
          <w:rFonts w:ascii="CordiaUPC" w:hAnsi="CordiaUPC" w:cs="CordiaUPC"/>
          <w:b/>
          <w:bCs/>
          <w:sz w:val="28"/>
          <w:szCs w:val="28"/>
        </w:rPr>
      </w:pPr>
    </w:p>
    <w:p w14:paraId="3521339A" w14:textId="77777777" w:rsidR="004D0BD0" w:rsidRDefault="00C06D55" w:rsidP="00863A2C">
      <w:pPr>
        <w:pStyle w:val="BodyText"/>
        <w:tabs>
          <w:tab w:val="left" w:pos="540"/>
        </w:tabs>
        <w:spacing w:after="0"/>
        <w:rPr>
          <w:rFonts w:ascii="CordiaUPC" w:hAnsi="CordiaUPC" w:cs="CordiaUPC"/>
          <w:b/>
          <w:bCs/>
          <w:sz w:val="28"/>
          <w:szCs w:val="28"/>
        </w:rPr>
      </w:pPr>
      <w:r w:rsidRPr="00F1271B">
        <w:rPr>
          <w:rFonts w:ascii="CordiaUPC" w:hAnsi="CordiaUPC" w:cs="CordiaUPC" w:hint="cs"/>
          <w:b/>
          <w:bCs/>
          <w:sz w:val="28"/>
          <w:szCs w:val="28"/>
        </w:rPr>
        <w:lastRenderedPageBreak/>
        <w:t>1</w:t>
      </w:r>
      <w:r w:rsidR="00422AEE">
        <w:rPr>
          <w:rFonts w:ascii="CordiaUPC" w:hAnsi="CordiaUPC" w:cs="CordiaUPC"/>
          <w:b/>
          <w:bCs/>
          <w:sz w:val="28"/>
          <w:szCs w:val="28"/>
        </w:rPr>
        <w:t>2</w:t>
      </w:r>
      <w:r w:rsidR="00863A2C" w:rsidRPr="00F1271B">
        <w:rPr>
          <w:rFonts w:ascii="CordiaUPC" w:hAnsi="CordiaUPC" w:cs="CordiaUPC" w:hint="cs"/>
          <w:b/>
          <w:bCs/>
          <w:sz w:val="28"/>
          <w:szCs w:val="28"/>
        </w:rPr>
        <w:tab/>
      </w:r>
      <w:r w:rsidR="004D0BD0" w:rsidRPr="00F1271B">
        <w:rPr>
          <w:rFonts w:ascii="CordiaUPC" w:hAnsi="CordiaUPC" w:cs="CordiaUPC" w:hint="cs"/>
          <w:b/>
          <w:bCs/>
          <w:sz w:val="28"/>
          <w:szCs w:val="28"/>
        </w:rPr>
        <w:t>Derivatives</w:t>
      </w:r>
    </w:p>
    <w:p w14:paraId="3AA010D1" w14:textId="77777777" w:rsidR="00801DE8" w:rsidRPr="00A42F9A" w:rsidRDefault="00801DE8" w:rsidP="00863A2C">
      <w:pPr>
        <w:pStyle w:val="BodyText"/>
        <w:tabs>
          <w:tab w:val="left" w:pos="540"/>
        </w:tabs>
        <w:spacing w:after="0"/>
        <w:rPr>
          <w:rFonts w:ascii="CordiaUPC" w:hAnsi="CordiaUPC" w:cs="CordiaUPC"/>
          <w:b/>
          <w:bCs/>
          <w:sz w:val="20"/>
          <w:cs/>
          <w:lang w:bidi="th-TH"/>
        </w:rPr>
      </w:pPr>
    </w:p>
    <w:p w14:paraId="136BB134" w14:textId="24E9FB69" w:rsidR="00990BE3" w:rsidRPr="00F1271B" w:rsidRDefault="00990BE3" w:rsidP="005748C7">
      <w:pPr>
        <w:pStyle w:val="block"/>
        <w:spacing w:after="0" w:line="240" w:lineRule="exact"/>
        <w:ind w:left="540"/>
        <w:jc w:val="thaiDistribute"/>
        <w:rPr>
          <w:rFonts w:ascii="CordiaUPC" w:hAnsi="CordiaUPC" w:cs="CordiaUPC"/>
          <w:sz w:val="26"/>
          <w:szCs w:val="26"/>
          <w:lang w:val="en-US"/>
        </w:rPr>
      </w:pPr>
      <w:r w:rsidRPr="00F1271B">
        <w:rPr>
          <w:rFonts w:ascii="CordiaUPC" w:hAnsi="CordiaUPC" w:cs="CordiaUPC" w:hint="cs"/>
          <w:sz w:val="26"/>
          <w:szCs w:val="26"/>
          <w:lang w:val="en-US"/>
        </w:rPr>
        <w:t xml:space="preserve">As at </w:t>
      </w:r>
      <w:r w:rsidR="00676C5F" w:rsidRPr="00887104">
        <w:rPr>
          <w:rFonts w:ascii="CordiaUPC" w:hAnsi="CordiaUPC" w:cs="CordiaUPC" w:hint="cs"/>
          <w:color w:val="000000"/>
          <w:sz w:val="26"/>
          <w:szCs w:val="26"/>
          <w:lang w:val="en-US" w:bidi="th-TH"/>
        </w:rPr>
        <w:t xml:space="preserve">31 December </w:t>
      </w:r>
      <w:r w:rsidR="000B7595" w:rsidRPr="00887104">
        <w:rPr>
          <w:rFonts w:ascii="CordiaUPC" w:hAnsi="CordiaUPC" w:cs="CordiaUPC" w:hint="cs"/>
          <w:color w:val="000000"/>
          <w:sz w:val="26"/>
          <w:szCs w:val="26"/>
          <w:lang w:val="en-US" w:bidi="th-TH"/>
        </w:rPr>
        <w:t>202</w:t>
      </w:r>
      <w:r w:rsidR="000B7595">
        <w:rPr>
          <w:rFonts w:ascii="CordiaUPC" w:hAnsi="CordiaUPC" w:cs="CordiaUPC"/>
          <w:color w:val="000000"/>
          <w:sz w:val="26"/>
          <w:szCs w:val="26"/>
          <w:lang w:val="en-US" w:bidi="th-TH"/>
        </w:rPr>
        <w:t>1</w:t>
      </w:r>
      <w:r w:rsidR="000B7595" w:rsidRPr="00887104">
        <w:rPr>
          <w:rFonts w:ascii="CordiaUPC" w:hAnsi="CordiaUPC" w:cs="CordiaUPC" w:hint="cs"/>
          <w:color w:val="000000"/>
          <w:sz w:val="26"/>
          <w:szCs w:val="26"/>
          <w:lang w:val="en-US" w:bidi="th-TH"/>
        </w:rPr>
        <w:t xml:space="preserve"> and 2020</w:t>
      </w:r>
      <w:r w:rsidR="0065188D" w:rsidRPr="00F1271B">
        <w:rPr>
          <w:rFonts w:ascii="CordiaUPC" w:hAnsi="CordiaUPC" w:cs="CordiaUPC" w:hint="cs"/>
          <w:sz w:val="26"/>
          <w:szCs w:val="26"/>
          <w:lang w:val="en-US"/>
        </w:rPr>
        <w:t>, f</w:t>
      </w:r>
      <w:r w:rsidRPr="00F1271B">
        <w:rPr>
          <w:rFonts w:ascii="CordiaUPC" w:hAnsi="CordiaUPC" w:cs="CordiaUPC" w:hint="cs"/>
          <w:sz w:val="26"/>
          <w:szCs w:val="26"/>
          <w:lang w:val="en-US"/>
        </w:rPr>
        <w:t xml:space="preserve">air value </w:t>
      </w:r>
      <w:r w:rsidR="0065188D" w:rsidRPr="00F1271B">
        <w:rPr>
          <w:rFonts w:ascii="CordiaUPC" w:hAnsi="CordiaUPC" w:cs="CordiaUPC" w:hint="cs"/>
          <w:sz w:val="26"/>
          <w:szCs w:val="26"/>
          <w:lang w:val="en-US"/>
        </w:rPr>
        <w:t>of derivatives held for trading book, derivatives held for</w:t>
      </w:r>
      <w:r w:rsidR="000C19C0">
        <w:rPr>
          <w:rFonts w:ascii="CordiaUPC" w:hAnsi="CordiaUPC" w:cs="CordiaUPC" w:hint="cs"/>
          <w:sz w:val="26"/>
          <w:szCs w:val="26"/>
          <w:cs/>
          <w:lang w:val="en-US" w:bidi="th-TH"/>
        </w:rPr>
        <w:t xml:space="preserve"> </w:t>
      </w:r>
      <w:r w:rsidR="000C19C0">
        <w:rPr>
          <w:rFonts w:ascii="CordiaUPC" w:hAnsi="CordiaUPC" w:cs="CordiaUPC"/>
          <w:sz w:val="26"/>
          <w:szCs w:val="26"/>
          <w:lang w:val="en-US" w:bidi="th-TH"/>
        </w:rPr>
        <w:t>risk management, and hedge derivative with</w:t>
      </w:r>
      <w:r w:rsidRPr="00F1271B">
        <w:rPr>
          <w:rFonts w:ascii="CordiaUPC" w:hAnsi="CordiaUPC" w:cs="CordiaUPC" w:hint="cs"/>
          <w:sz w:val="26"/>
          <w:szCs w:val="26"/>
          <w:lang w:val="en-US"/>
        </w:rPr>
        <w:t xml:space="preserve"> notional amount classified by type of risks </w:t>
      </w:r>
      <w:r w:rsidR="00FD4AD8" w:rsidRPr="00F1271B">
        <w:rPr>
          <w:rFonts w:ascii="CordiaUPC" w:hAnsi="CordiaUPC" w:cs="CordiaUPC" w:hint="cs"/>
          <w:sz w:val="26"/>
          <w:szCs w:val="26"/>
          <w:lang w:val="en-US"/>
        </w:rPr>
        <w:t>we</w:t>
      </w:r>
      <w:r w:rsidRPr="00F1271B">
        <w:rPr>
          <w:rFonts w:ascii="CordiaUPC" w:hAnsi="CordiaUPC" w:cs="CordiaUPC" w:hint="cs"/>
          <w:sz w:val="26"/>
          <w:szCs w:val="26"/>
          <w:lang w:val="en-US"/>
        </w:rPr>
        <w:t>re as follows:</w:t>
      </w:r>
    </w:p>
    <w:p w14:paraId="2579CEBD" w14:textId="77777777" w:rsidR="00B97A54" w:rsidRPr="00F1271B" w:rsidRDefault="00B97A54" w:rsidP="005748C7">
      <w:pPr>
        <w:pStyle w:val="block"/>
        <w:spacing w:after="0" w:line="240" w:lineRule="exact"/>
        <w:ind w:left="540"/>
        <w:jc w:val="thaiDistribute"/>
        <w:rPr>
          <w:rFonts w:ascii="CordiaUPC" w:hAnsi="CordiaUPC" w:cs="CordiaUPC"/>
          <w:sz w:val="26"/>
          <w:szCs w:val="26"/>
          <w:lang w:val="en-US"/>
        </w:rPr>
      </w:pPr>
    </w:p>
    <w:tbl>
      <w:tblPr>
        <w:tblW w:w="940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6"/>
        <w:gridCol w:w="236"/>
        <w:gridCol w:w="1008"/>
      </w:tblGrid>
      <w:tr w:rsidR="004A2E87" w:rsidRPr="00F1271B" w14:paraId="5353BD8F" w14:textId="77777777" w:rsidTr="00A305C1">
        <w:tc>
          <w:tcPr>
            <w:tcW w:w="2421" w:type="dxa"/>
            <w:tcBorders>
              <w:top w:val="nil"/>
              <w:left w:val="nil"/>
              <w:bottom w:val="nil"/>
              <w:right w:val="nil"/>
            </w:tcBorders>
          </w:tcPr>
          <w:p w14:paraId="4CFD0100" w14:textId="77777777" w:rsidR="004A2E87" w:rsidRPr="00F1271B" w:rsidRDefault="004A2E87" w:rsidP="00F1271B">
            <w:pPr>
              <w:pStyle w:val="index"/>
              <w:spacing w:after="0" w:line="240" w:lineRule="exact"/>
              <w:rPr>
                <w:rFonts w:ascii="CordiaUPC" w:hAnsi="CordiaUPC" w:cs="CordiaUPC"/>
                <w:sz w:val="26"/>
                <w:szCs w:val="26"/>
                <w:lang w:val="en-US" w:bidi="th-TH"/>
              </w:rPr>
            </w:pPr>
            <w:bookmarkStart w:id="10" w:name="_Hlk31026891"/>
          </w:p>
        </w:tc>
        <w:tc>
          <w:tcPr>
            <w:tcW w:w="6984" w:type="dxa"/>
            <w:gridSpan w:val="11"/>
            <w:tcBorders>
              <w:top w:val="nil"/>
              <w:left w:val="nil"/>
              <w:bottom w:val="nil"/>
              <w:right w:val="nil"/>
            </w:tcBorders>
          </w:tcPr>
          <w:p w14:paraId="211C3CC3"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b/>
                <w:bCs/>
                <w:sz w:val="26"/>
                <w:szCs w:val="26"/>
                <w:lang w:val="en-GB"/>
              </w:rPr>
              <w:t xml:space="preserve">Consolidated </w:t>
            </w:r>
          </w:p>
        </w:tc>
      </w:tr>
      <w:tr w:rsidR="00A305C1" w:rsidRPr="00F1271B" w14:paraId="213D5F85" w14:textId="77777777" w:rsidTr="00A305C1">
        <w:tc>
          <w:tcPr>
            <w:tcW w:w="2421" w:type="dxa"/>
            <w:tcBorders>
              <w:top w:val="nil"/>
              <w:left w:val="nil"/>
              <w:bottom w:val="nil"/>
              <w:right w:val="nil"/>
            </w:tcBorders>
          </w:tcPr>
          <w:p w14:paraId="4E9C040B" w14:textId="77777777" w:rsidR="00A305C1" w:rsidRPr="00F1271B" w:rsidRDefault="00A305C1" w:rsidP="00F1271B">
            <w:pPr>
              <w:pStyle w:val="index"/>
              <w:spacing w:after="0" w:line="240" w:lineRule="exact"/>
              <w:rPr>
                <w:rFonts w:ascii="CordiaUPC" w:hAnsi="CordiaUPC" w:cs="CordiaUPC"/>
                <w:sz w:val="26"/>
                <w:szCs w:val="26"/>
                <w:lang w:val="en-US" w:bidi="th-TH"/>
              </w:rPr>
            </w:pPr>
          </w:p>
        </w:tc>
        <w:tc>
          <w:tcPr>
            <w:tcW w:w="3348" w:type="dxa"/>
            <w:gridSpan w:val="5"/>
            <w:tcBorders>
              <w:top w:val="nil"/>
              <w:left w:val="nil"/>
              <w:bottom w:val="nil"/>
              <w:right w:val="nil"/>
            </w:tcBorders>
          </w:tcPr>
          <w:p w14:paraId="525405D1" w14:textId="18CF1C5D" w:rsidR="00A305C1" w:rsidRPr="00F1271B" w:rsidRDefault="000B7595" w:rsidP="00F1271B">
            <w:pPr>
              <w:spacing w:line="240" w:lineRule="exact"/>
              <w:ind w:left="-108" w:right="-108"/>
              <w:jc w:val="center"/>
              <w:rPr>
                <w:rFonts w:ascii="CordiaUPC" w:hAnsi="CordiaUPC" w:cs="CordiaUPC"/>
                <w:color w:val="000000"/>
                <w:sz w:val="26"/>
                <w:szCs w:val="26"/>
                <w:lang w:val="en-US"/>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w:t>
            </w:r>
          </w:p>
        </w:tc>
        <w:tc>
          <w:tcPr>
            <w:tcW w:w="236" w:type="dxa"/>
            <w:tcBorders>
              <w:top w:val="nil"/>
              <w:left w:val="nil"/>
              <w:bottom w:val="nil"/>
              <w:right w:val="nil"/>
            </w:tcBorders>
          </w:tcPr>
          <w:p w14:paraId="7C700B5F" w14:textId="77777777" w:rsidR="00A305C1" w:rsidRPr="00F1271B" w:rsidRDefault="00A305C1" w:rsidP="00F1271B">
            <w:pPr>
              <w:spacing w:line="240" w:lineRule="exact"/>
              <w:ind w:left="-108" w:right="-108"/>
              <w:jc w:val="center"/>
              <w:rPr>
                <w:rFonts w:ascii="CordiaUPC" w:hAnsi="CordiaUPC" w:cs="CordiaUPC"/>
                <w:color w:val="000000"/>
                <w:sz w:val="26"/>
                <w:szCs w:val="26"/>
                <w:lang w:val="en-US"/>
              </w:rPr>
            </w:pPr>
          </w:p>
        </w:tc>
        <w:tc>
          <w:tcPr>
            <w:tcW w:w="3400" w:type="dxa"/>
            <w:gridSpan w:val="5"/>
            <w:tcBorders>
              <w:top w:val="nil"/>
              <w:left w:val="nil"/>
              <w:bottom w:val="nil"/>
              <w:right w:val="nil"/>
            </w:tcBorders>
          </w:tcPr>
          <w:p w14:paraId="717143A7" w14:textId="5C7FDEEB" w:rsidR="00A305C1" w:rsidRPr="00F1271B" w:rsidRDefault="000B7595" w:rsidP="00F1271B">
            <w:pPr>
              <w:spacing w:line="240" w:lineRule="exact"/>
              <w:ind w:left="-108" w:right="-108"/>
              <w:jc w:val="center"/>
              <w:rPr>
                <w:rFonts w:ascii="CordiaUPC" w:hAnsi="CordiaUPC" w:cs="CordiaUPC"/>
                <w:color w:val="000000"/>
                <w:sz w:val="26"/>
                <w:szCs w:val="26"/>
                <w:lang w:val="en-US"/>
              </w:rPr>
            </w:pPr>
            <w:r w:rsidRPr="00887104">
              <w:rPr>
                <w:rFonts w:ascii="CordiaUPC" w:hAnsi="CordiaUPC" w:cs="CordiaUPC" w:hint="cs"/>
                <w:color w:val="000000"/>
                <w:sz w:val="26"/>
                <w:szCs w:val="26"/>
                <w:lang w:val="en-US" w:bidi="th-TH"/>
              </w:rPr>
              <w:t>2020</w:t>
            </w:r>
          </w:p>
        </w:tc>
      </w:tr>
      <w:tr w:rsidR="004A2E87" w:rsidRPr="00F1271B" w14:paraId="75C8EA2A" w14:textId="77777777" w:rsidTr="00266FE2">
        <w:tc>
          <w:tcPr>
            <w:tcW w:w="2421" w:type="dxa"/>
            <w:tcBorders>
              <w:top w:val="nil"/>
              <w:left w:val="nil"/>
              <w:bottom w:val="nil"/>
              <w:right w:val="nil"/>
            </w:tcBorders>
          </w:tcPr>
          <w:p w14:paraId="776370B9"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3CE857E0" w14:textId="7E59798F" w:rsidR="004A2E87" w:rsidRPr="00F1271B" w:rsidRDefault="0042303F" w:rsidP="00F1271B">
            <w:pPr>
              <w:pStyle w:val="index"/>
              <w:spacing w:after="0" w:line="240" w:lineRule="exact"/>
              <w:ind w:left="-144" w:right="-162"/>
              <w:jc w:val="center"/>
              <w:rPr>
                <w:rFonts w:ascii="CordiaUPC" w:hAnsi="CordiaUPC" w:cs="CordiaUPC"/>
                <w:sz w:val="26"/>
                <w:szCs w:val="26"/>
                <w:lang w:val="en-US" w:bidi="th-TH"/>
              </w:rPr>
            </w:pPr>
            <w:r>
              <w:rPr>
                <w:rFonts w:ascii="CordiaUPC" w:hAnsi="CordiaUPC" w:cs="CordiaUPC"/>
                <w:sz w:val="26"/>
                <w:szCs w:val="26"/>
                <w:lang w:val="en-US" w:bidi="th-TH"/>
              </w:rPr>
              <w:t>Fair Value</w:t>
            </w:r>
          </w:p>
        </w:tc>
        <w:tc>
          <w:tcPr>
            <w:tcW w:w="243" w:type="dxa"/>
            <w:tcBorders>
              <w:top w:val="nil"/>
              <w:left w:val="nil"/>
              <w:bottom w:val="nil"/>
              <w:right w:val="nil"/>
            </w:tcBorders>
            <w:vAlign w:val="center"/>
          </w:tcPr>
          <w:p w14:paraId="38801128"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241EEAC6"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c>
          <w:tcPr>
            <w:tcW w:w="236" w:type="dxa"/>
            <w:tcBorders>
              <w:top w:val="nil"/>
              <w:left w:val="nil"/>
              <w:bottom w:val="nil"/>
              <w:right w:val="nil"/>
            </w:tcBorders>
            <w:vAlign w:val="center"/>
          </w:tcPr>
          <w:p w14:paraId="51216D18"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2156" w:type="dxa"/>
            <w:gridSpan w:val="3"/>
            <w:tcBorders>
              <w:top w:val="nil"/>
              <w:left w:val="nil"/>
              <w:bottom w:val="nil"/>
              <w:right w:val="nil"/>
            </w:tcBorders>
            <w:vAlign w:val="center"/>
          </w:tcPr>
          <w:p w14:paraId="0A631048" w14:textId="3E983A80" w:rsidR="004A2E87" w:rsidRPr="00F1271B" w:rsidRDefault="0042303F" w:rsidP="00F1271B">
            <w:pPr>
              <w:pStyle w:val="index"/>
              <w:spacing w:after="0" w:line="240" w:lineRule="exact"/>
              <w:ind w:left="-144" w:right="-162"/>
              <w:jc w:val="center"/>
              <w:rPr>
                <w:rFonts w:ascii="CordiaUPC" w:hAnsi="CordiaUPC" w:cs="CordiaUPC"/>
                <w:sz w:val="26"/>
                <w:szCs w:val="26"/>
                <w:lang w:val="en-US" w:bidi="th-TH"/>
              </w:rPr>
            </w:pPr>
            <w:r>
              <w:rPr>
                <w:rFonts w:ascii="CordiaUPC" w:hAnsi="CordiaUPC" w:cs="CordiaUPC"/>
                <w:sz w:val="26"/>
                <w:szCs w:val="26"/>
                <w:lang w:val="en-US" w:bidi="th-TH"/>
              </w:rPr>
              <w:t>Fair Value</w:t>
            </w:r>
          </w:p>
        </w:tc>
        <w:tc>
          <w:tcPr>
            <w:tcW w:w="236" w:type="dxa"/>
            <w:tcBorders>
              <w:top w:val="nil"/>
              <w:left w:val="nil"/>
              <w:bottom w:val="nil"/>
              <w:right w:val="nil"/>
            </w:tcBorders>
            <w:vAlign w:val="center"/>
          </w:tcPr>
          <w:p w14:paraId="1574567A"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B264244"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r>
      <w:tr w:rsidR="004A2E87" w:rsidRPr="00F1271B" w14:paraId="3B9A654A" w14:textId="77777777" w:rsidTr="00266FE2">
        <w:tc>
          <w:tcPr>
            <w:tcW w:w="2421" w:type="dxa"/>
            <w:tcBorders>
              <w:top w:val="nil"/>
              <w:left w:val="nil"/>
              <w:bottom w:val="nil"/>
              <w:right w:val="nil"/>
            </w:tcBorders>
          </w:tcPr>
          <w:p w14:paraId="37CC47B1" w14:textId="77777777" w:rsidR="004A2E87" w:rsidRPr="00F1271B" w:rsidRDefault="004A2E87"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Type of risks</w:t>
            </w:r>
          </w:p>
        </w:tc>
        <w:tc>
          <w:tcPr>
            <w:tcW w:w="900" w:type="dxa"/>
            <w:tcBorders>
              <w:top w:val="nil"/>
              <w:left w:val="nil"/>
              <w:bottom w:val="nil"/>
              <w:right w:val="nil"/>
            </w:tcBorders>
            <w:vAlign w:val="center"/>
          </w:tcPr>
          <w:p w14:paraId="32E723A6" w14:textId="77777777" w:rsidR="004A2E87" w:rsidRPr="00F1271B" w:rsidRDefault="004A2E87" w:rsidP="00F1271B">
            <w:pPr>
              <w:pStyle w:val="index"/>
              <w:spacing w:after="0" w:line="240" w:lineRule="exact"/>
              <w:ind w:left="-144"/>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684F62AE" w14:textId="77777777" w:rsidR="004A2E87" w:rsidRPr="00F1271B" w:rsidRDefault="004A2E87" w:rsidP="00F1271B">
            <w:pPr>
              <w:pStyle w:val="index"/>
              <w:spacing w:after="0" w:line="240" w:lineRule="exact"/>
              <w:ind w:left="-144"/>
              <w:jc w:val="center"/>
              <w:rPr>
                <w:rFonts w:ascii="CordiaUPC" w:hAnsi="CordiaUPC" w:cs="CordiaUPC"/>
                <w:sz w:val="26"/>
                <w:szCs w:val="26"/>
                <w:lang w:val="en-US" w:bidi="th-TH"/>
              </w:rPr>
            </w:pPr>
          </w:p>
        </w:tc>
        <w:tc>
          <w:tcPr>
            <w:tcW w:w="988" w:type="dxa"/>
            <w:tcBorders>
              <w:top w:val="nil"/>
              <w:left w:val="nil"/>
              <w:bottom w:val="nil"/>
              <w:right w:val="nil"/>
            </w:tcBorders>
            <w:vAlign w:val="center"/>
          </w:tcPr>
          <w:p w14:paraId="4889A313" w14:textId="77777777" w:rsidR="004A2E87" w:rsidRPr="00F1271B" w:rsidRDefault="004A2E87" w:rsidP="00F1271B">
            <w:pPr>
              <w:pStyle w:val="index"/>
              <w:spacing w:after="0" w:line="240" w:lineRule="exact"/>
              <w:ind w:left="-144"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3" w:type="dxa"/>
            <w:tcBorders>
              <w:top w:val="nil"/>
              <w:left w:val="nil"/>
              <w:bottom w:val="nil"/>
              <w:right w:val="nil"/>
            </w:tcBorders>
            <w:vAlign w:val="center"/>
          </w:tcPr>
          <w:p w14:paraId="6341DF06"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7115E230"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c>
          <w:tcPr>
            <w:tcW w:w="236" w:type="dxa"/>
            <w:tcBorders>
              <w:top w:val="nil"/>
              <w:left w:val="nil"/>
              <w:bottom w:val="nil"/>
              <w:right w:val="nil"/>
            </w:tcBorders>
            <w:vAlign w:val="center"/>
          </w:tcPr>
          <w:p w14:paraId="6F9332B0"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34" w:type="dxa"/>
            <w:tcBorders>
              <w:top w:val="nil"/>
              <w:left w:val="nil"/>
              <w:bottom w:val="nil"/>
              <w:right w:val="nil"/>
            </w:tcBorders>
            <w:vAlign w:val="center"/>
          </w:tcPr>
          <w:p w14:paraId="7D0C6F76" w14:textId="77777777" w:rsidR="004A2E87" w:rsidRPr="00F1271B" w:rsidRDefault="004A2E87"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611D06DD"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6" w:type="dxa"/>
            <w:tcBorders>
              <w:top w:val="nil"/>
              <w:left w:val="nil"/>
              <w:bottom w:val="nil"/>
              <w:right w:val="nil"/>
            </w:tcBorders>
            <w:vAlign w:val="center"/>
          </w:tcPr>
          <w:p w14:paraId="319D3603" w14:textId="77777777" w:rsidR="004A2E87" w:rsidRPr="00F1271B" w:rsidRDefault="004A2E87"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36" w:type="dxa"/>
            <w:tcBorders>
              <w:top w:val="nil"/>
              <w:left w:val="nil"/>
              <w:bottom w:val="nil"/>
              <w:right w:val="nil"/>
            </w:tcBorders>
            <w:vAlign w:val="center"/>
          </w:tcPr>
          <w:p w14:paraId="772DCFE0"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338CCCD2"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r>
      <w:tr w:rsidR="004A2E87" w:rsidRPr="00F1271B" w14:paraId="72413251" w14:textId="77777777" w:rsidTr="00266FE2">
        <w:tc>
          <w:tcPr>
            <w:tcW w:w="2421" w:type="dxa"/>
            <w:tcBorders>
              <w:top w:val="nil"/>
              <w:left w:val="nil"/>
              <w:bottom w:val="nil"/>
              <w:right w:val="nil"/>
            </w:tcBorders>
          </w:tcPr>
          <w:p w14:paraId="2D2C88EC"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6984" w:type="dxa"/>
            <w:gridSpan w:val="11"/>
            <w:tcBorders>
              <w:top w:val="nil"/>
              <w:left w:val="nil"/>
              <w:bottom w:val="nil"/>
              <w:right w:val="nil"/>
            </w:tcBorders>
          </w:tcPr>
          <w:p w14:paraId="208D92B0"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i/>
                <w:iCs/>
                <w:sz w:val="26"/>
                <w:szCs w:val="26"/>
                <w:lang w:val="en-US"/>
              </w:rPr>
              <w:t>(in million Baht)</w:t>
            </w:r>
          </w:p>
        </w:tc>
      </w:tr>
      <w:tr w:rsidR="004A2E87" w:rsidRPr="00795EBF" w14:paraId="64D0F186" w14:textId="77777777" w:rsidTr="00266FE2">
        <w:tc>
          <w:tcPr>
            <w:tcW w:w="2421" w:type="dxa"/>
            <w:tcBorders>
              <w:top w:val="nil"/>
              <w:left w:val="nil"/>
              <w:bottom w:val="nil"/>
              <w:right w:val="nil"/>
            </w:tcBorders>
          </w:tcPr>
          <w:p w14:paraId="4A343919" w14:textId="77777777" w:rsidR="004A2E87" w:rsidRPr="00795EBF" w:rsidRDefault="004A2E87" w:rsidP="00F1271B">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Foreign currency related</w:t>
            </w:r>
          </w:p>
        </w:tc>
        <w:tc>
          <w:tcPr>
            <w:tcW w:w="900" w:type="dxa"/>
            <w:tcBorders>
              <w:top w:val="nil"/>
              <w:left w:val="nil"/>
              <w:bottom w:val="nil"/>
              <w:right w:val="nil"/>
            </w:tcBorders>
            <w:vAlign w:val="bottom"/>
          </w:tcPr>
          <w:p w14:paraId="507F4EAB" w14:textId="77777777" w:rsidR="004A2E87" w:rsidRPr="00795EBF"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3EF9E71D" w14:textId="77777777" w:rsidR="004A2E87" w:rsidRPr="00795EBF" w:rsidRDefault="004A2E87" w:rsidP="00F1271B">
            <w:pPr>
              <w:pStyle w:val="index"/>
              <w:spacing w:after="0" w:line="240" w:lineRule="exact"/>
              <w:rPr>
                <w:rFonts w:ascii="CordiaUPC" w:hAnsi="CordiaUPC" w:cs="CordiaUPC"/>
                <w:sz w:val="26"/>
                <w:szCs w:val="26"/>
                <w:lang w:val="en-US" w:bidi="th-TH"/>
              </w:rPr>
            </w:pPr>
          </w:p>
        </w:tc>
        <w:tc>
          <w:tcPr>
            <w:tcW w:w="988" w:type="dxa"/>
            <w:tcBorders>
              <w:top w:val="nil"/>
              <w:left w:val="nil"/>
              <w:bottom w:val="nil"/>
              <w:right w:val="nil"/>
            </w:tcBorders>
            <w:vAlign w:val="bottom"/>
          </w:tcPr>
          <w:p w14:paraId="14241A15" w14:textId="77777777" w:rsidR="004A2E87" w:rsidRPr="00795EBF"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4809433D" w14:textId="77777777" w:rsidR="004A2E87" w:rsidRPr="00795EBF" w:rsidRDefault="004A2E87" w:rsidP="00F1271B">
            <w:pPr>
              <w:pStyle w:val="index"/>
              <w:spacing w:after="0" w:line="240" w:lineRule="exact"/>
              <w:rPr>
                <w:rFonts w:ascii="CordiaUPC" w:hAnsi="CordiaUPC" w:cs="CordiaUPC"/>
                <w:sz w:val="26"/>
                <w:szCs w:val="26"/>
                <w:lang w:val="en-US" w:bidi="th-TH"/>
              </w:rPr>
            </w:pPr>
          </w:p>
        </w:tc>
        <w:tc>
          <w:tcPr>
            <w:tcW w:w="981" w:type="dxa"/>
            <w:tcBorders>
              <w:top w:val="nil"/>
              <w:left w:val="nil"/>
              <w:bottom w:val="nil"/>
              <w:right w:val="nil"/>
            </w:tcBorders>
            <w:vAlign w:val="bottom"/>
          </w:tcPr>
          <w:p w14:paraId="26654A10" w14:textId="77777777" w:rsidR="004A2E87" w:rsidRPr="00795EBF" w:rsidRDefault="004A2E87" w:rsidP="00F1271B">
            <w:pPr>
              <w:pStyle w:val="ListParagraph"/>
              <w:spacing w:line="240" w:lineRule="exact"/>
              <w:ind w:left="0" w:right="41"/>
              <w:jc w:val="right"/>
              <w:rPr>
                <w:rFonts w:ascii="CordiaUPC" w:hAnsi="CordiaUPC" w:cs="CordiaUPC"/>
                <w:color w:val="000000"/>
                <w:sz w:val="26"/>
                <w:szCs w:val="26"/>
              </w:rPr>
            </w:pPr>
          </w:p>
        </w:tc>
        <w:tc>
          <w:tcPr>
            <w:tcW w:w="236" w:type="dxa"/>
            <w:tcBorders>
              <w:top w:val="nil"/>
              <w:left w:val="nil"/>
              <w:bottom w:val="nil"/>
              <w:right w:val="nil"/>
            </w:tcBorders>
            <w:vAlign w:val="bottom"/>
          </w:tcPr>
          <w:p w14:paraId="16D7058E" w14:textId="77777777" w:rsidR="004A2E87" w:rsidRPr="00795EBF" w:rsidRDefault="004A2E87"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51FCE5D6" w14:textId="77777777" w:rsidR="004A2E87" w:rsidRPr="00795EBF"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6E0A26FE" w14:textId="77777777" w:rsidR="004A2E87" w:rsidRPr="00795EBF" w:rsidRDefault="004A2E87" w:rsidP="00F1271B">
            <w:pPr>
              <w:pStyle w:val="index"/>
              <w:spacing w:after="0" w:line="240" w:lineRule="exact"/>
              <w:rPr>
                <w:rFonts w:ascii="CordiaUPC" w:hAnsi="CordiaUPC" w:cs="CordiaUPC"/>
                <w:sz w:val="26"/>
                <w:szCs w:val="26"/>
                <w:lang w:val="en-US" w:bidi="th-TH"/>
              </w:rPr>
            </w:pPr>
          </w:p>
        </w:tc>
        <w:tc>
          <w:tcPr>
            <w:tcW w:w="986" w:type="dxa"/>
            <w:tcBorders>
              <w:top w:val="nil"/>
              <w:left w:val="nil"/>
              <w:bottom w:val="nil"/>
              <w:right w:val="nil"/>
            </w:tcBorders>
            <w:vAlign w:val="bottom"/>
          </w:tcPr>
          <w:p w14:paraId="1686DFD4" w14:textId="77777777" w:rsidR="004A2E87" w:rsidRPr="00795EBF"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4F457DBD" w14:textId="77777777" w:rsidR="004A2E87" w:rsidRPr="00795EBF" w:rsidRDefault="004A2E87" w:rsidP="00F1271B">
            <w:pPr>
              <w:pStyle w:val="index"/>
              <w:spacing w:after="0" w:line="240" w:lineRule="exact"/>
              <w:rPr>
                <w:rFonts w:ascii="CordiaUPC" w:hAnsi="CordiaUPC" w:cs="CordiaUPC"/>
                <w:sz w:val="26"/>
                <w:szCs w:val="26"/>
                <w:lang w:val="en-US" w:bidi="th-TH"/>
              </w:rPr>
            </w:pPr>
          </w:p>
        </w:tc>
        <w:tc>
          <w:tcPr>
            <w:tcW w:w="1008" w:type="dxa"/>
            <w:tcBorders>
              <w:top w:val="nil"/>
              <w:left w:val="nil"/>
              <w:bottom w:val="nil"/>
              <w:right w:val="nil"/>
            </w:tcBorders>
            <w:vAlign w:val="bottom"/>
          </w:tcPr>
          <w:p w14:paraId="37F59E91" w14:textId="77777777" w:rsidR="004A2E87" w:rsidRPr="00795EBF" w:rsidRDefault="004A2E87" w:rsidP="00F1271B">
            <w:pPr>
              <w:pStyle w:val="ListParagraph"/>
              <w:tabs>
                <w:tab w:val="decimal" w:pos="882"/>
              </w:tabs>
              <w:spacing w:line="240" w:lineRule="exact"/>
              <w:ind w:left="0" w:right="-109"/>
              <w:rPr>
                <w:rFonts w:ascii="CordiaUPC" w:hAnsi="CordiaUPC" w:cs="CordiaUPC"/>
                <w:color w:val="000000"/>
                <w:sz w:val="26"/>
                <w:szCs w:val="26"/>
              </w:rPr>
            </w:pPr>
          </w:p>
        </w:tc>
      </w:tr>
      <w:tr w:rsidR="009F7041" w:rsidRPr="00795EBF" w14:paraId="77B46815" w14:textId="77777777" w:rsidTr="00266FE2">
        <w:tc>
          <w:tcPr>
            <w:tcW w:w="2421" w:type="dxa"/>
            <w:tcBorders>
              <w:top w:val="nil"/>
              <w:left w:val="nil"/>
              <w:bottom w:val="nil"/>
              <w:right w:val="nil"/>
            </w:tcBorders>
          </w:tcPr>
          <w:p w14:paraId="3ECE7B25" w14:textId="77777777" w:rsidR="009F7041" w:rsidRPr="00795EBF" w:rsidRDefault="009F7041" w:rsidP="009F7041">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 Trading Book</w:t>
            </w:r>
          </w:p>
        </w:tc>
        <w:tc>
          <w:tcPr>
            <w:tcW w:w="900" w:type="dxa"/>
            <w:tcBorders>
              <w:top w:val="nil"/>
              <w:left w:val="nil"/>
              <w:bottom w:val="nil"/>
              <w:right w:val="nil"/>
            </w:tcBorders>
          </w:tcPr>
          <w:p w14:paraId="12570FA3" w14:textId="79914CFF" w:rsidR="009F7041" w:rsidRPr="00795EBF" w:rsidRDefault="001545BD" w:rsidP="009F7041">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3,119</w:t>
            </w:r>
          </w:p>
        </w:tc>
        <w:tc>
          <w:tcPr>
            <w:tcW w:w="236" w:type="dxa"/>
            <w:tcBorders>
              <w:top w:val="nil"/>
              <w:left w:val="nil"/>
              <w:bottom w:val="nil"/>
              <w:right w:val="nil"/>
            </w:tcBorders>
          </w:tcPr>
          <w:p w14:paraId="30FFA7D9" w14:textId="77777777" w:rsidR="009F7041" w:rsidRPr="00795EBF"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5AD6FC2F" w14:textId="0B1A00C6" w:rsidR="009F7041" w:rsidRPr="00795EBF" w:rsidRDefault="001545BD" w:rsidP="009F7041">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3,267</w:t>
            </w:r>
          </w:p>
        </w:tc>
        <w:tc>
          <w:tcPr>
            <w:tcW w:w="243" w:type="dxa"/>
            <w:tcBorders>
              <w:top w:val="nil"/>
              <w:left w:val="nil"/>
              <w:bottom w:val="nil"/>
              <w:right w:val="nil"/>
            </w:tcBorders>
          </w:tcPr>
          <w:p w14:paraId="04957470" w14:textId="77777777" w:rsidR="009F7041" w:rsidRPr="00795EBF"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74A0AC99" w14:textId="70ADCE2A" w:rsidR="009F7041" w:rsidRPr="00795EBF" w:rsidRDefault="001545BD"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486,496</w:t>
            </w:r>
          </w:p>
        </w:tc>
        <w:tc>
          <w:tcPr>
            <w:tcW w:w="236" w:type="dxa"/>
            <w:tcBorders>
              <w:top w:val="nil"/>
              <w:left w:val="nil"/>
              <w:bottom w:val="nil"/>
              <w:right w:val="nil"/>
            </w:tcBorders>
            <w:vAlign w:val="bottom"/>
          </w:tcPr>
          <w:p w14:paraId="530A6776" w14:textId="77777777" w:rsidR="009F7041" w:rsidRPr="00795EBF"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512FF9B3" w14:textId="08D1CFE8" w:rsidR="009F7041" w:rsidRPr="00795EBF"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rPr>
              <w:t>4,997</w:t>
            </w:r>
          </w:p>
        </w:tc>
        <w:tc>
          <w:tcPr>
            <w:tcW w:w="236" w:type="dxa"/>
            <w:tcBorders>
              <w:top w:val="nil"/>
              <w:left w:val="nil"/>
              <w:bottom w:val="nil"/>
              <w:right w:val="nil"/>
            </w:tcBorders>
          </w:tcPr>
          <w:p w14:paraId="388B2E15" w14:textId="77777777" w:rsidR="009F7041" w:rsidRPr="00795EBF"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4E739E3D" w14:textId="4B83BBEE" w:rsidR="009F7041" w:rsidRPr="00795EBF"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rPr>
              <w:t>4,772</w:t>
            </w:r>
          </w:p>
        </w:tc>
        <w:tc>
          <w:tcPr>
            <w:tcW w:w="236" w:type="dxa"/>
            <w:tcBorders>
              <w:top w:val="nil"/>
              <w:left w:val="nil"/>
              <w:bottom w:val="nil"/>
              <w:right w:val="nil"/>
            </w:tcBorders>
          </w:tcPr>
          <w:p w14:paraId="448A765B" w14:textId="77777777" w:rsidR="009F7041" w:rsidRPr="00795EBF"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EEB65FE" w14:textId="42B2C147" w:rsidR="009F7041" w:rsidRPr="00795EBF"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795EBF">
              <w:rPr>
                <w:rFonts w:ascii="CordiaUPC" w:hAnsi="CordiaUPC" w:cs="CordiaUPC"/>
                <w:color w:val="000000"/>
                <w:sz w:val="26"/>
                <w:szCs w:val="26"/>
              </w:rPr>
              <w:t>376,568</w:t>
            </w:r>
          </w:p>
        </w:tc>
      </w:tr>
      <w:tr w:rsidR="009F7041" w:rsidRPr="00795EBF" w14:paraId="450D9E2A" w14:textId="77777777" w:rsidTr="00AA6582">
        <w:tc>
          <w:tcPr>
            <w:tcW w:w="2421" w:type="dxa"/>
            <w:tcBorders>
              <w:top w:val="nil"/>
              <w:left w:val="nil"/>
              <w:bottom w:val="nil"/>
              <w:right w:val="nil"/>
            </w:tcBorders>
          </w:tcPr>
          <w:p w14:paraId="5F09F147" w14:textId="5E8CADE7" w:rsidR="009F7041" w:rsidRPr="00795EBF" w:rsidRDefault="009B0FCF" w:rsidP="009B0FCF">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 xml:space="preserve">- </w:t>
            </w:r>
            <w:r w:rsidR="00AA6582">
              <w:rPr>
                <w:rFonts w:ascii="CordiaUPC" w:hAnsi="CordiaUPC" w:cs="CordiaUPC"/>
                <w:sz w:val="26"/>
                <w:szCs w:val="26"/>
                <w:lang w:val="en-US" w:bidi="th-TH"/>
              </w:rPr>
              <w:t xml:space="preserve">Derivative held for risk </w:t>
            </w:r>
            <w:r w:rsidR="00AA6582">
              <w:rPr>
                <w:rFonts w:ascii="CordiaUPC" w:hAnsi="CordiaUPC" w:cs="CordiaUPC"/>
                <w:sz w:val="26"/>
                <w:szCs w:val="26"/>
                <w:lang w:val="en-US" w:bidi="th-TH"/>
              </w:rPr>
              <w:br/>
              <w:t xml:space="preserve">  management</w:t>
            </w:r>
          </w:p>
        </w:tc>
        <w:tc>
          <w:tcPr>
            <w:tcW w:w="900" w:type="dxa"/>
            <w:tcBorders>
              <w:top w:val="nil"/>
              <w:left w:val="nil"/>
              <w:bottom w:val="nil"/>
              <w:right w:val="nil"/>
            </w:tcBorders>
            <w:vAlign w:val="bottom"/>
          </w:tcPr>
          <w:p w14:paraId="1B7A102E" w14:textId="30406DA3" w:rsidR="009F7041" w:rsidRPr="00795EBF" w:rsidRDefault="001545BD" w:rsidP="00AA658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29</w:t>
            </w:r>
          </w:p>
        </w:tc>
        <w:tc>
          <w:tcPr>
            <w:tcW w:w="236" w:type="dxa"/>
            <w:tcBorders>
              <w:top w:val="nil"/>
              <w:left w:val="nil"/>
              <w:bottom w:val="nil"/>
              <w:right w:val="nil"/>
            </w:tcBorders>
            <w:vAlign w:val="bottom"/>
          </w:tcPr>
          <w:p w14:paraId="34CB70F4" w14:textId="77777777" w:rsidR="009F7041" w:rsidRPr="00795EBF" w:rsidRDefault="009F7041" w:rsidP="00AA658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vAlign w:val="bottom"/>
          </w:tcPr>
          <w:p w14:paraId="7BB91BFA" w14:textId="04A25B92" w:rsidR="009F7041" w:rsidRPr="00795EBF" w:rsidRDefault="001545BD" w:rsidP="00AA658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1</w:t>
            </w:r>
            <w:r w:rsidR="007A668D" w:rsidRPr="00795EBF">
              <w:rPr>
                <w:rFonts w:ascii="CordiaUPC" w:hAnsi="CordiaUPC" w:cs="CordiaUPC"/>
                <w:color w:val="000000"/>
                <w:sz w:val="26"/>
                <w:szCs w:val="26"/>
                <w:lang w:val="en-US" w:bidi="th-TH"/>
              </w:rPr>
              <w:t>6</w:t>
            </w:r>
          </w:p>
        </w:tc>
        <w:tc>
          <w:tcPr>
            <w:tcW w:w="243" w:type="dxa"/>
            <w:tcBorders>
              <w:top w:val="nil"/>
              <w:left w:val="nil"/>
              <w:bottom w:val="nil"/>
              <w:right w:val="nil"/>
            </w:tcBorders>
            <w:vAlign w:val="bottom"/>
          </w:tcPr>
          <w:p w14:paraId="07732FC6" w14:textId="77777777" w:rsidR="009F7041" w:rsidRPr="00795EBF" w:rsidRDefault="009F7041" w:rsidP="00AA658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vAlign w:val="bottom"/>
          </w:tcPr>
          <w:p w14:paraId="68FC6C69" w14:textId="531C5080" w:rsidR="009F7041" w:rsidRPr="00795EBF" w:rsidRDefault="001545BD" w:rsidP="00AA6582">
            <w:pPr>
              <w:pStyle w:val="ListParagraph"/>
              <w:tabs>
                <w:tab w:val="decimal" w:pos="760"/>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7,281</w:t>
            </w:r>
          </w:p>
        </w:tc>
        <w:tc>
          <w:tcPr>
            <w:tcW w:w="236" w:type="dxa"/>
            <w:tcBorders>
              <w:top w:val="nil"/>
              <w:left w:val="nil"/>
              <w:bottom w:val="nil"/>
              <w:right w:val="nil"/>
            </w:tcBorders>
            <w:vAlign w:val="bottom"/>
          </w:tcPr>
          <w:p w14:paraId="36D7DBCD" w14:textId="77777777" w:rsidR="009F7041" w:rsidRPr="00795EBF" w:rsidRDefault="009F7041" w:rsidP="00AA6582">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12181148" w14:textId="46A4786B" w:rsidR="009F7041" w:rsidRPr="00795EBF" w:rsidRDefault="009F7041" w:rsidP="00AA658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7</w:t>
            </w:r>
          </w:p>
        </w:tc>
        <w:tc>
          <w:tcPr>
            <w:tcW w:w="236" w:type="dxa"/>
            <w:tcBorders>
              <w:top w:val="nil"/>
              <w:left w:val="nil"/>
              <w:bottom w:val="nil"/>
              <w:right w:val="nil"/>
            </w:tcBorders>
            <w:vAlign w:val="bottom"/>
          </w:tcPr>
          <w:p w14:paraId="405BA769" w14:textId="77777777" w:rsidR="009F7041" w:rsidRPr="00795EBF" w:rsidRDefault="009F7041" w:rsidP="00AA658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vAlign w:val="bottom"/>
          </w:tcPr>
          <w:p w14:paraId="17324016" w14:textId="29A1AD27" w:rsidR="009F7041" w:rsidRPr="00795EBF" w:rsidRDefault="009F7041" w:rsidP="00AA658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86</w:t>
            </w:r>
          </w:p>
        </w:tc>
        <w:tc>
          <w:tcPr>
            <w:tcW w:w="236" w:type="dxa"/>
            <w:tcBorders>
              <w:top w:val="nil"/>
              <w:left w:val="nil"/>
              <w:bottom w:val="nil"/>
              <w:right w:val="nil"/>
            </w:tcBorders>
            <w:vAlign w:val="bottom"/>
          </w:tcPr>
          <w:p w14:paraId="7DD156C4" w14:textId="77777777" w:rsidR="009F7041" w:rsidRPr="00795EBF" w:rsidRDefault="009F7041" w:rsidP="00AA658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vAlign w:val="bottom"/>
          </w:tcPr>
          <w:p w14:paraId="62FAA80B" w14:textId="55ABABE2" w:rsidR="009F7041" w:rsidRPr="00795EBF" w:rsidRDefault="009F7041" w:rsidP="00AA6582">
            <w:pPr>
              <w:pStyle w:val="ListParagraph"/>
              <w:tabs>
                <w:tab w:val="decimal" w:pos="787"/>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9,377</w:t>
            </w:r>
          </w:p>
        </w:tc>
      </w:tr>
      <w:tr w:rsidR="001D77DC" w:rsidRPr="00795EBF" w14:paraId="5DA62869" w14:textId="77777777" w:rsidTr="00266FE2">
        <w:tc>
          <w:tcPr>
            <w:tcW w:w="2421" w:type="dxa"/>
            <w:tcBorders>
              <w:top w:val="nil"/>
              <w:left w:val="nil"/>
              <w:bottom w:val="nil"/>
              <w:right w:val="nil"/>
            </w:tcBorders>
          </w:tcPr>
          <w:p w14:paraId="63A4227F" w14:textId="0B7B6205" w:rsidR="001D77DC" w:rsidRPr="00795EBF" w:rsidRDefault="001D77DC" w:rsidP="001D77DC">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Cash flow hedge</w:t>
            </w:r>
          </w:p>
        </w:tc>
        <w:tc>
          <w:tcPr>
            <w:tcW w:w="900" w:type="dxa"/>
            <w:tcBorders>
              <w:top w:val="nil"/>
              <w:left w:val="nil"/>
              <w:bottom w:val="nil"/>
              <w:right w:val="nil"/>
            </w:tcBorders>
          </w:tcPr>
          <w:p w14:paraId="2ACC45DE" w14:textId="5F35F635"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1,355</w:t>
            </w:r>
          </w:p>
        </w:tc>
        <w:tc>
          <w:tcPr>
            <w:tcW w:w="236" w:type="dxa"/>
            <w:tcBorders>
              <w:top w:val="nil"/>
              <w:left w:val="nil"/>
              <w:bottom w:val="nil"/>
              <w:right w:val="nil"/>
            </w:tcBorders>
          </w:tcPr>
          <w:p w14:paraId="79A131E2"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38039BF2" w14:textId="2ACD631B"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986</w:t>
            </w:r>
          </w:p>
        </w:tc>
        <w:tc>
          <w:tcPr>
            <w:tcW w:w="243" w:type="dxa"/>
            <w:tcBorders>
              <w:top w:val="nil"/>
              <w:left w:val="nil"/>
              <w:bottom w:val="nil"/>
              <w:right w:val="nil"/>
            </w:tcBorders>
          </w:tcPr>
          <w:p w14:paraId="7D825BAA"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0D039746" w14:textId="0B618C56" w:rsidR="001D77DC" w:rsidRPr="00795EBF" w:rsidRDefault="001D77DC" w:rsidP="001D77DC">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29,245</w:t>
            </w:r>
          </w:p>
        </w:tc>
        <w:tc>
          <w:tcPr>
            <w:tcW w:w="236" w:type="dxa"/>
            <w:tcBorders>
              <w:top w:val="nil"/>
              <w:left w:val="nil"/>
              <w:bottom w:val="nil"/>
              <w:right w:val="nil"/>
            </w:tcBorders>
            <w:vAlign w:val="bottom"/>
          </w:tcPr>
          <w:p w14:paraId="5DCF1E7C"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6DD174E1" w14:textId="0191230C"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2,398</w:t>
            </w:r>
          </w:p>
        </w:tc>
        <w:tc>
          <w:tcPr>
            <w:tcW w:w="236" w:type="dxa"/>
            <w:tcBorders>
              <w:top w:val="nil"/>
              <w:left w:val="nil"/>
              <w:bottom w:val="nil"/>
              <w:right w:val="nil"/>
            </w:tcBorders>
          </w:tcPr>
          <w:p w14:paraId="177DC2EB"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4EAB697E" w14:textId="37FA2D8B"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w:t>
            </w:r>
          </w:p>
        </w:tc>
        <w:tc>
          <w:tcPr>
            <w:tcW w:w="236" w:type="dxa"/>
            <w:tcBorders>
              <w:top w:val="nil"/>
              <w:left w:val="nil"/>
              <w:bottom w:val="nil"/>
              <w:right w:val="nil"/>
            </w:tcBorders>
          </w:tcPr>
          <w:p w14:paraId="20FAE27D"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53CF9579" w14:textId="13B21174" w:rsidR="001D77DC" w:rsidRPr="00795EBF" w:rsidRDefault="001D77DC" w:rsidP="001D77DC">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39,106</w:t>
            </w:r>
          </w:p>
        </w:tc>
      </w:tr>
      <w:tr w:rsidR="001D77DC" w:rsidRPr="00795EBF" w14:paraId="3D175772" w14:textId="77777777" w:rsidTr="00266FE2">
        <w:tc>
          <w:tcPr>
            <w:tcW w:w="2421" w:type="dxa"/>
            <w:tcBorders>
              <w:top w:val="nil"/>
              <w:left w:val="nil"/>
              <w:bottom w:val="nil"/>
              <w:right w:val="nil"/>
            </w:tcBorders>
          </w:tcPr>
          <w:p w14:paraId="367987E0"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00" w:type="dxa"/>
            <w:tcBorders>
              <w:top w:val="nil"/>
              <w:left w:val="nil"/>
              <w:bottom w:val="nil"/>
              <w:right w:val="nil"/>
            </w:tcBorders>
          </w:tcPr>
          <w:p w14:paraId="6F5E7550"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15C76F35"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988" w:type="dxa"/>
            <w:tcBorders>
              <w:top w:val="nil"/>
              <w:left w:val="nil"/>
              <w:bottom w:val="nil"/>
              <w:right w:val="nil"/>
            </w:tcBorders>
          </w:tcPr>
          <w:p w14:paraId="1F020286"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tcPr>
          <w:p w14:paraId="2B277FFC"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981" w:type="dxa"/>
            <w:tcBorders>
              <w:top w:val="nil"/>
              <w:left w:val="nil"/>
              <w:bottom w:val="nil"/>
              <w:right w:val="nil"/>
            </w:tcBorders>
          </w:tcPr>
          <w:p w14:paraId="2565ADF5"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rPr>
            </w:pPr>
          </w:p>
        </w:tc>
        <w:tc>
          <w:tcPr>
            <w:tcW w:w="236" w:type="dxa"/>
            <w:tcBorders>
              <w:top w:val="nil"/>
              <w:left w:val="nil"/>
              <w:bottom w:val="nil"/>
              <w:right w:val="nil"/>
            </w:tcBorders>
            <w:vAlign w:val="bottom"/>
          </w:tcPr>
          <w:p w14:paraId="48CF4773"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52F4F080"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19BB43A8"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986" w:type="dxa"/>
            <w:tcBorders>
              <w:top w:val="nil"/>
              <w:left w:val="nil"/>
              <w:bottom w:val="nil"/>
              <w:right w:val="nil"/>
            </w:tcBorders>
          </w:tcPr>
          <w:p w14:paraId="401F3FC0"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09DD79AD"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p>
        </w:tc>
        <w:tc>
          <w:tcPr>
            <w:tcW w:w="1008" w:type="dxa"/>
            <w:tcBorders>
              <w:top w:val="nil"/>
              <w:left w:val="nil"/>
              <w:bottom w:val="nil"/>
              <w:right w:val="nil"/>
            </w:tcBorders>
          </w:tcPr>
          <w:p w14:paraId="10919BEC"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rPr>
            </w:pPr>
          </w:p>
        </w:tc>
      </w:tr>
      <w:tr w:rsidR="001D77DC" w:rsidRPr="00795EBF" w14:paraId="4181E5F5" w14:textId="77777777" w:rsidTr="00266FE2">
        <w:tc>
          <w:tcPr>
            <w:tcW w:w="2421" w:type="dxa"/>
            <w:tcBorders>
              <w:top w:val="nil"/>
              <w:left w:val="nil"/>
              <w:bottom w:val="nil"/>
              <w:right w:val="nil"/>
            </w:tcBorders>
          </w:tcPr>
          <w:p w14:paraId="4382786C" w14:textId="77777777" w:rsidR="001D77DC" w:rsidRPr="00795EBF" w:rsidRDefault="001D77DC" w:rsidP="001D77DC">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Interest rate related</w:t>
            </w:r>
          </w:p>
        </w:tc>
        <w:tc>
          <w:tcPr>
            <w:tcW w:w="900" w:type="dxa"/>
            <w:tcBorders>
              <w:top w:val="nil"/>
              <w:left w:val="nil"/>
              <w:bottom w:val="nil"/>
              <w:right w:val="nil"/>
            </w:tcBorders>
            <w:vAlign w:val="bottom"/>
          </w:tcPr>
          <w:p w14:paraId="7F529010"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bidi="th-TH"/>
              </w:rPr>
            </w:pPr>
          </w:p>
        </w:tc>
        <w:tc>
          <w:tcPr>
            <w:tcW w:w="236" w:type="dxa"/>
            <w:tcBorders>
              <w:top w:val="nil"/>
              <w:left w:val="nil"/>
              <w:bottom w:val="nil"/>
              <w:right w:val="nil"/>
            </w:tcBorders>
            <w:vAlign w:val="bottom"/>
          </w:tcPr>
          <w:p w14:paraId="1D6DA4EF" w14:textId="77777777" w:rsidR="001D77DC" w:rsidRPr="00795EBF" w:rsidRDefault="001D77DC" w:rsidP="001D77DC">
            <w:pPr>
              <w:pStyle w:val="index"/>
              <w:spacing w:after="0" w:line="240" w:lineRule="exact"/>
              <w:rPr>
                <w:rFonts w:ascii="CordiaUPC" w:hAnsi="CordiaUPC" w:cs="CordiaUPC"/>
                <w:color w:val="000000"/>
                <w:sz w:val="26"/>
                <w:szCs w:val="26"/>
                <w:lang w:val="en-GB"/>
              </w:rPr>
            </w:pPr>
          </w:p>
        </w:tc>
        <w:tc>
          <w:tcPr>
            <w:tcW w:w="988" w:type="dxa"/>
            <w:tcBorders>
              <w:top w:val="nil"/>
              <w:left w:val="nil"/>
              <w:bottom w:val="nil"/>
              <w:right w:val="nil"/>
            </w:tcBorders>
            <w:vAlign w:val="bottom"/>
          </w:tcPr>
          <w:p w14:paraId="125D26B0" w14:textId="77777777" w:rsidR="001D77DC" w:rsidRPr="00795EBF" w:rsidRDefault="001D77DC" w:rsidP="001D77DC">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1AA1FAD1" w14:textId="77777777" w:rsidR="001D77DC" w:rsidRPr="00795EBF" w:rsidRDefault="001D77DC" w:rsidP="001D77DC">
            <w:pPr>
              <w:pStyle w:val="index"/>
              <w:spacing w:after="0" w:line="240" w:lineRule="exact"/>
              <w:rPr>
                <w:rFonts w:ascii="CordiaUPC" w:hAnsi="CordiaUPC" w:cs="CordiaUPC"/>
                <w:color w:val="000000"/>
                <w:sz w:val="26"/>
                <w:szCs w:val="26"/>
                <w:lang w:val="en-GB"/>
              </w:rPr>
            </w:pPr>
          </w:p>
        </w:tc>
        <w:tc>
          <w:tcPr>
            <w:tcW w:w="981" w:type="dxa"/>
            <w:tcBorders>
              <w:top w:val="nil"/>
              <w:left w:val="nil"/>
              <w:bottom w:val="nil"/>
              <w:right w:val="nil"/>
            </w:tcBorders>
            <w:vAlign w:val="bottom"/>
          </w:tcPr>
          <w:p w14:paraId="531FE556"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rPr>
            </w:pPr>
          </w:p>
        </w:tc>
        <w:tc>
          <w:tcPr>
            <w:tcW w:w="236" w:type="dxa"/>
            <w:tcBorders>
              <w:top w:val="nil"/>
              <w:left w:val="nil"/>
              <w:bottom w:val="nil"/>
              <w:right w:val="nil"/>
            </w:tcBorders>
            <w:vAlign w:val="bottom"/>
          </w:tcPr>
          <w:p w14:paraId="09AE040A"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73DDA768"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bidi="th-TH"/>
              </w:rPr>
            </w:pPr>
          </w:p>
        </w:tc>
        <w:tc>
          <w:tcPr>
            <w:tcW w:w="236" w:type="dxa"/>
            <w:tcBorders>
              <w:top w:val="nil"/>
              <w:left w:val="nil"/>
              <w:bottom w:val="nil"/>
              <w:right w:val="nil"/>
            </w:tcBorders>
            <w:vAlign w:val="bottom"/>
          </w:tcPr>
          <w:p w14:paraId="196C2E54" w14:textId="77777777" w:rsidR="001D77DC" w:rsidRPr="00795EBF" w:rsidRDefault="001D77DC" w:rsidP="001D77DC">
            <w:pPr>
              <w:pStyle w:val="index"/>
              <w:spacing w:after="0" w:line="240" w:lineRule="exact"/>
              <w:rPr>
                <w:rFonts w:ascii="CordiaUPC" w:hAnsi="CordiaUPC" w:cs="CordiaUPC"/>
                <w:color w:val="000000"/>
                <w:sz w:val="26"/>
                <w:szCs w:val="26"/>
                <w:lang w:val="en-GB"/>
              </w:rPr>
            </w:pPr>
          </w:p>
        </w:tc>
        <w:tc>
          <w:tcPr>
            <w:tcW w:w="986" w:type="dxa"/>
            <w:tcBorders>
              <w:top w:val="nil"/>
              <w:left w:val="nil"/>
              <w:bottom w:val="nil"/>
              <w:right w:val="nil"/>
            </w:tcBorders>
            <w:vAlign w:val="bottom"/>
          </w:tcPr>
          <w:p w14:paraId="663A1592" w14:textId="77777777" w:rsidR="001D77DC" w:rsidRPr="00795EBF" w:rsidRDefault="001D77DC" w:rsidP="001D77DC">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5D5A5FB3" w14:textId="77777777" w:rsidR="001D77DC" w:rsidRPr="00795EBF" w:rsidRDefault="001D77DC" w:rsidP="001D77DC">
            <w:pPr>
              <w:pStyle w:val="index"/>
              <w:spacing w:after="0" w:line="240" w:lineRule="exact"/>
              <w:rPr>
                <w:rFonts w:ascii="CordiaUPC" w:hAnsi="CordiaUPC" w:cs="CordiaUPC"/>
                <w:color w:val="000000"/>
                <w:sz w:val="26"/>
                <w:szCs w:val="26"/>
                <w:lang w:val="en-GB"/>
              </w:rPr>
            </w:pPr>
          </w:p>
        </w:tc>
        <w:tc>
          <w:tcPr>
            <w:tcW w:w="1008" w:type="dxa"/>
            <w:tcBorders>
              <w:top w:val="nil"/>
              <w:left w:val="nil"/>
              <w:bottom w:val="nil"/>
              <w:right w:val="nil"/>
            </w:tcBorders>
            <w:vAlign w:val="bottom"/>
          </w:tcPr>
          <w:p w14:paraId="6F1631D0"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rPr>
            </w:pPr>
          </w:p>
        </w:tc>
      </w:tr>
      <w:tr w:rsidR="001D77DC" w:rsidRPr="00795EBF" w14:paraId="71C55F9B" w14:textId="77777777" w:rsidTr="00266FE2">
        <w:tc>
          <w:tcPr>
            <w:tcW w:w="2421" w:type="dxa"/>
            <w:tcBorders>
              <w:top w:val="nil"/>
              <w:left w:val="nil"/>
              <w:bottom w:val="nil"/>
              <w:right w:val="nil"/>
            </w:tcBorders>
          </w:tcPr>
          <w:p w14:paraId="2F5FC956" w14:textId="77777777" w:rsidR="001D77DC" w:rsidRPr="00795EBF" w:rsidRDefault="001D77DC" w:rsidP="001D77DC">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 Trading Book</w:t>
            </w:r>
          </w:p>
        </w:tc>
        <w:tc>
          <w:tcPr>
            <w:tcW w:w="900" w:type="dxa"/>
            <w:tcBorders>
              <w:top w:val="nil"/>
              <w:left w:val="nil"/>
              <w:bottom w:val="nil"/>
              <w:right w:val="nil"/>
            </w:tcBorders>
          </w:tcPr>
          <w:p w14:paraId="08BBC036" w14:textId="72F1676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bidi="th-TH"/>
              </w:rPr>
            </w:pPr>
            <w:r w:rsidRPr="00795EBF">
              <w:rPr>
                <w:rFonts w:ascii="CordiaUPC" w:hAnsi="CordiaUPC" w:cs="CordiaUPC"/>
                <w:color w:val="000000"/>
                <w:sz w:val="26"/>
                <w:szCs w:val="26"/>
                <w:lang w:bidi="th-TH"/>
              </w:rPr>
              <w:t>2,410</w:t>
            </w:r>
          </w:p>
        </w:tc>
        <w:tc>
          <w:tcPr>
            <w:tcW w:w="236" w:type="dxa"/>
            <w:tcBorders>
              <w:top w:val="nil"/>
              <w:left w:val="nil"/>
              <w:bottom w:val="nil"/>
              <w:right w:val="nil"/>
            </w:tcBorders>
          </w:tcPr>
          <w:p w14:paraId="25C99489"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41541919" w14:textId="0A61FF16"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bidi="th-TH"/>
              </w:rPr>
            </w:pPr>
            <w:r w:rsidRPr="00795EBF">
              <w:rPr>
                <w:rFonts w:ascii="CordiaUPC" w:hAnsi="CordiaUPC" w:cs="CordiaUPC"/>
                <w:color w:val="000000"/>
                <w:sz w:val="26"/>
                <w:szCs w:val="26"/>
                <w:lang w:bidi="th-TH"/>
              </w:rPr>
              <w:t>2,326</w:t>
            </w:r>
          </w:p>
        </w:tc>
        <w:tc>
          <w:tcPr>
            <w:tcW w:w="243" w:type="dxa"/>
            <w:tcBorders>
              <w:top w:val="nil"/>
              <w:left w:val="nil"/>
              <w:bottom w:val="nil"/>
              <w:right w:val="nil"/>
            </w:tcBorders>
          </w:tcPr>
          <w:p w14:paraId="525398F1"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6C1F2C9D" w14:textId="10B307A4"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bidi="th-TH"/>
              </w:rPr>
            </w:pPr>
            <w:r w:rsidRPr="00795EBF">
              <w:rPr>
                <w:rFonts w:ascii="CordiaUPC" w:hAnsi="CordiaUPC" w:cs="CordiaUPC"/>
                <w:color w:val="000000"/>
                <w:sz w:val="26"/>
                <w:szCs w:val="26"/>
                <w:lang w:bidi="th-TH"/>
              </w:rPr>
              <w:t>177,578</w:t>
            </w:r>
          </w:p>
        </w:tc>
        <w:tc>
          <w:tcPr>
            <w:tcW w:w="236" w:type="dxa"/>
            <w:tcBorders>
              <w:top w:val="nil"/>
              <w:left w:val="nil"/>
              <w:bottom w:val="nil"/>
              <w:right w:val="nil"/>
            </w:tcBorders>
            <w:vAlign w:val="bottom"/>
          </w:tcPr>
          <w:p w14:paraId="02FF85CA"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1FBC4883" w14:textId="1D493B7B"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bidi="th-TH"/>
              </w:rPr>
            </w:pPr>
            <w:r w:rsidRPr="00795EBF">
              <w:rPr>
                <w:rFonts w:ascii="CordiaUPC" w:hAnsi="CordiaUPC" w:cs="CordiaUPC"/>
                <w:color w:val="000000"/>
                <w:sz w:val="26"/>
                <w:szCs w:val="26"/>
              </w:rPr>
              <w:t>4,444</w:t>
            </w:r>
          </w:p>
        </w:tc>
        <w:tc>
          <w:tcPr>
            <w:tcW w:w="236" w:type="dxa"/>
            <w:tcBorders>
              <w:top w:val="nil"/>
              <w:left w:val="nil"/>
              <w:bottom w:val="nil"/>
              <w:right w:val="nil"/>
            </w:tcBorders>
          </w:tcPr>
          <w:p w14:paraId="153690ED"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69629B94" w14:textId="2831E6EE"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bidi="th-TH"/>
              </w:rPr>
            </w:pPr>
            <w:r w:rsidRPr="00795EBF">
              <w:rPr>
                <w:rFonts w:ascii="CordiaUPC" w:hAnsi="CordiaUPC" w:cs="CordiaUPC"/>
                <w:color w:val="000000"/>
                <w:sz w:val="26"/>
                <w:szCs w:val="26"/>
              </w:rPr>
              <w:t>4,374</w:t>
            </w:r>
          </w:p>
        </w:tc>
        <w:tc>
          <w:tcPr>
            <w:tcW w:w="236" w:type="dxa"/>
            <w:tcBorders>
              <w:top w:val="nil"/>
              <w:left w:val="nil"/>
              <w:bottom w:val="nil"/>
              <w:right w:val="nil"/>
            </w:tcBorders>
          </w:tcPr>
          <w:p w14:paraId="06F7618C"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5B65F719" w14:textId="2E09F421"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bidi="th-TH"/>
              </w:rPr>
            </w:pPr>
            <w:r w:rsidRPr="00795EBF">
              <w:rPr>
                <w:rFonts w:ascii="CordiaUPC" w:hAnsi="CordiaUPC" w:cs="CordiaUPC"/>
                <w:color w:val="000000"/>
                <w:sz w:val="26"/>
                <w:szCs w:val="26"/>
              </w:rPr>
              <w:t>236,396</w:t>
            </w:r>
          </w:p>
        </w:tc>
      </w:tr>
      <w:tr w:rsidR="001D77DC" w:rsidRPr="00795EBF" w14:paraId="39C3B28E" w14:textId="77777777" w:rsidTr="00266FE2">
        <w:tc>
          <w:tcPr>
            <w:tcW w:w="2421" w:type="dxa"/>
            <w:tcBorders>
              <w:top w:val="nil"/>
              <w:left w:val="nil"/>
              <w:bottom w:val="nil"/>
              <w:right w:val="nil"/>
            </w:tcBorders>
          </w:tcPr>
          <w:p w14:paraId="560CCAA6" w14:textId="1B9B9147" w:rsidR="001D77DC" w:rsidRPr="00795EBF" w:rsidRDefault="001D77DC" w:rsidP="001D77DC">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Fair value hedge</w:t>
            </w:r>
          </w:p>
        </w:tc>
        <w:tc>
          <w:tcPr>
            <w:tcW w:w="900" w:type="dxa"/>
            <w:tcBorders>
              <w:top w:val="nil"/>
              <w:left w:val="nil"/>
              <w:bottom w:val="nil"/>
              <w:right w:val="nil"/>
            </w:tcBorders>
          </w:tcPr>
          <w:p w14:paraId="43C72E47" w14:textId="3313AC60" w:rsidR="001D77DC" w:rsidRPr="001D77DC"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bidi="th-TH"/>
              </w:rPr>
              <w:t>-</w:t>
            </w:r>
          </w:p>
        </w:tc>
        <w:tc>
          <w:tcPr>
            <w:tcW w:w="236" w:type="dxa"/>
            <w:tcBorders>
              <w:top w:val="nil"/>
              <w:left w:val="nil"/>
              <w:bottom w:val="nil"/>
              <w:right w:val="nil"/>
            </w:tcBorders>
          </w:tcPr>
          <w:p w14:paraId="4B4729D1"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041C1078" w14:textId="14C8B1E6"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43" w:type="dxa"/>
            <w:tcBorders>
              <w:top w:val="nil"/>
              <w:left w:val="nil"/>
              <w:bottom w:val="nil"/>
              <w:right w:val="nil"/>
            </w:tcBorders>
          </w:tcPr>
          <w:p w14:paraId="43B08164"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6560C333" w14:textId="725D81EB"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36" w:type="dxa"/>
            <w:tcBorders>
              <w:top w:val="nil"/>
              <w:left w:val="nil"/>
              <w:bottom w:val="nil"/>
              <w:right w:val="nil"/>
            </w:tcBorders>
            <w:vAlign w:val="bottom"/>
          </w:tcPr>
          <w:p w14:paraId="4C2D6E9E"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05F97D3E" w14:textId="176571B0"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r>
              <w:rPr>
                <w:rFonts w:ascii="CordiaUPC" w:hAnsi="CordiaUPC" w:cs="CordiaUPC"/>
                <w:color w:val="000000"/>
                <w:sz w:val="26"/>
                <w:szCs w:val="26"/>
                <w:lang w:bidi="th-TH"/>
              </w:rPr>
              <w:t>113</w:t>
            </w:r>
          </w:p>
        </w:tc>
        <w:tc>
          <w:tcPr>
            <w:tcW w:w="236" w:type="dxa"/>
            <w:tcBorders>
              <w:top w:val="nil"/>
              <w:left w:val="nil"/>
              <w:bottom w:val="nil"/>
              <w:right w:val="nil"/>
            </w:tcBorders>
          </w:tcPr>
          <w:p w14:paraId="4F465ED5"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59B0EAC4" w14:textId="29C73133"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rPr>
            </w:pPr>
            <w:r>
              <w:rPr>
                <w:rFonts w:ascii="CordiaUPC" w:hAnsi="CordiaUPC" w:cs="CordiaUPC"/>
                <w:color w:val="000000"/>
                <w:sz w:val="26"/>
                <w:szCs w:val="26"/>
                <w:lang w:bidi="th-TH"/>
              </w:rPr>
              <w:t>35</w:t>
            </w:r>
          </w:p>
        </w:tc>
        <w:tc>
          <w:tcPr>
            <w:tcW w:w="236" w:type="dxa"/>
            <w:tcBorders>
              <w:top w:val="nil"/>
              <w:left w:val="nil"/>
              <w:bottom w:val="nil"/>
              <w:right w:val="nil"/>
            </w:tcBorders>
          </w:tcPr>
          <w:p w14:paraId="732B55CA"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6087187F" w14:textId="59B73736"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rPr>
            </w:pPr>
            <w:r>
              <w:rPr>
                <w:rFonts w:ascii="CordiaUPC" w:hAnsi="CordiaUPC" w:cs="CordiaUPC"/>
                <w:color w:val="000000"/>
                <w:sz w:val="26"/>
                <w:szCs w:val="26"/>
                <w:lang w:bidi="th-TH"/>
              </w:rPr>
              <w:t>8,509</w:t>
            </w:r>
          </w:p>
        </w:tc>
      </w:tr>
      <w:tr w:rsidR="001D77DC" w:rsidRPr="00795EBF" w14:paraId="3A5E1C58" w14:textId="77777777" w:rsidTr="008A0E1D">
        <w:tc>
          <w:tcPr>
            <w:tcW w:w="2421" w:type="dxa"/>
            <w:tcBorders>
              <w:top w:val="nil"/>
              <w:left w:val="nil"/>
              <w:bottom w:val="nil"/>
              <w:right w:val="nil"/>
            </w:tcBorders>
          </w:tcPr>
          <w:p w14:paraId="2C009215" w14:textId="4A3A229C" w:rsidR="001D77DC" w:rsidRPr="00795EBF" w:rsidRDefault="001D77DC" w:rsidP="001D77DC">
            <w:pPr>
              <w:pStyle w:val="index"/>
              <w:spacing w:after="0" w:line="240" w:lineRule="exact"/>
              <w:rPr>
                <w:rFonts w:ascii="CordiaUPC" w:hAnsi="CordiaUPC" w:cs="CordiaUPC"/>
                <w:b/>
                <w:bCs/>
                <w:sz w:val="26"/>
                <w:szCs w:val="26"/>
                <w:lang w:val="en-US" w:bidi="th-TH"/>
              </w:rPr>
            </w:pPr>
            <w:r w:rsidRPr="00795EBF">
              <w:rPr>
                <w:rFonts w:ascii="CordiaUPC" w:hAnsi="CordiaUPC" w:cs="CordiaUPC" w:hint="cs"/>
                <w:b/>
                <w:bCs/>
                <w:sz w:val="26"/>
                <w:szCs w:val="26"/>
                <w:lang w:val="en-US" w:bidi="th-TH"/>
              </w:rPr>
              <w:t>Total</w:t>
            </w:r>
          </w:p>
        </w:tc>
        <w:tc>
          <w:tcPr>
            <w:tcW w:w="900" w:type="dxa"/>
            <w:tcBorders>
              <w:top w:val="single" w:sz="4" w:space="0" w:color="auto"/>
              <w:left w:val="nil"/>
              <w:bottom w:val="double" w:sz="4" w:space="0" w:color="auto"/>
              <w:right w:val="nil"/>
            </w:tcBorders>
          </w:tcPr>
          <w:p w14:paraId="2CF0ECD9" w14:textId="0F759268" w:rsidR="001D77DC" w:rsidRPr="00795EBF" w:rsidRDefault="00906A60" w:rsidP="001D77DC">
            <w:pPr>
              <w:pStyle w:val="ListParagraph"/>
              <w:tabs>
                <w:tab w:val="decimal" w:pos="648"/>
              </w:tabs>
              <w:spacing w:line="240" w:lineRule="exact"/>
              <w:ind w:left="0" w:right="-109"/>
              <w:rPr>
                <w:rFonts w:ascii="CordiaUPC" w:hAnsi="CordiaUPC" w:cs="CordiaUPC"/>
                <w:b/>
                <w:bCs/>
                <w:color w:val="000000"/>
                <w:sz w:val="26"/>
                <w:szCs w:val="26"/>
                <w:cs/>
                <w:lang w:bidi="th-TH"/>
              </w:rPr>
            </w:pPr>
            <w:r>
              <w:rPr>
                <w:rFonts w:ascii="CordiaUPC" w:hAnsi="CordiaUPC" w:cs="CordiaUPC"/>
                <w:b/>
                <w:bCs/>
                <w:color w:val="000000"/>
                <w:sz w:val="26"/>
                <w:szCs w:val="26"/>
                <w:lang w:bidi="th-TH"/>
              </w:rPr>
              <w:t>6</w:t>
            </w:r>
            <w:r w:rsidR="001D77DC" w:rsidRPr="00795EBF">
              <w:rPr>
                <w:rFonts w:ascii="CordiaUPC" w:hAnsi="CordiaUPC" w:cs="CordiaUPC"/>
                <w:b/>
                <w:bCs/>
                <w:color w:val="000000"/>
                <w:sz w:val="26"/>
                <w:szCs w:val="26"/>
                <w:lang w:bidi="th-TH"/>
              </w:rPr>
              <w:t>,</w:t>
            </w:r>
            <w:r>
              <w:rPr>
                <w:rFonts w:ascii="CordiaUPC" w:hAnsi="CordiaUPC" w:cs="CordiaUPC"/>
                <w:b/>
                <w:bCs/>
                <w:color w:val="000000"/>
                <w:sz w:val="26"/>
                <w:szCs w:val="26"/>
                <w:lang w:bidi="th-TH"/>
              </w:rPr>
              <w:t>913</w:t>
            </w:r>
          </w:p>
        </w:tc>
        <w:tc>
          <w:tcPr>
            <w:tcW w:w="236" w:type="dxa"/>
            <w:tcBorders>
              <w:top w:val="nil"/>
              <w:left w:val="nil"/>
              <w:bottom w:val="nil"/>
              <w:right w:val="nil"/>
            </w:tcBorders>
          </w:tcPr>
          <w:p w14:paraId="31BB03AB" w14:textId="77777777" w:rsidR="001D77DC" w:rsidRPr="00795EBF"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8" w:type="dxa"/>
            <w:tcBorders>
              <w:top w:val="single" w:sz="4" w:space="0" w:color="auto"/>
              <w:left w:val="nil"/>
              <w:bottom w:val="double" w:sz="4" w:space="0" w:color="auto"/>
              <w:right w:val="nil"/>
            </w:tcBorders>
          </w:tcPr>
          <w:p w14:paraId="6E8891DB" w14:textId="60D737B0" w:rsidR="001D77DC" w:rsidRPr="00795EBF" w:rsidRDefault="00906A60" w:rsidP="001D77DC">
            <w:pPr>
              <w:pStyle w:val="ListParagraph"/>
              <w:tabs>
                <w:tab w:val="decimal" w:pos="648"/>
              </w:tabs>
              <w:spacing w:line="240" w:lineRule="exact"/>
              <w:ind w:left="0" w:right="-109"/>
              <w:rPr>
                <w:rFonts w:ascii="CordiaUPC" w:hAnsi="CordiaUPC" w:cs="CordiaUPC"/>
                <w:b/>
                <w:bCs/>
                <w:color w:val="000000"/>
                <w:sz w:val="26"/>
                <w:szCs w:val="26"/>
                <w:lang w:bidi="th-TH"/>
              </w:rPr>
            </w:pPr>
            <w:r>
              <w:rPr>
                <w:rFonts w:ascii="CordiaUPC" w:hAnsi="CordiaUPC" w:cs="CordiaUPC"/>
                <w:b/>
                <w:bCs/>
                <w:color w:val="000000"/>
                <w:sz w:val="26"/>
                <w:szCs w:val="26"/>
                <w:lang w:bidi="th-TH"/>
              </w:rPr>
              <w:t>6</w:t>
            </w:r>
            <w:r w:rsidR="001D77DC" w:rsidRPr="00795EBF">
              <w:rPr>
                <w:rFonts w:ascii="CordiaUPC" w:hAnsi="CordiaUPC" w:cs="CordiaUPC"/>
                <w:b/>
                <w:bCs/>
                <w:color w:val="000000"/>
                <w:sz w:val="26"/>
                <w:szCs w:val="26"/>
                <w:lang w:bidi="th-TH"/>
              </w:rPr>
              <w:t>,</w:t>
            </w:r>
            <w:r>
              <w:rPr>
                <w:rFonts w:ascii="CordiaUPC" w:hAnsi="CordiaUPC" w:cs="CordiaUPC"/>
                <w:b/>
                <w:bCs/>
                <w:color w:val="000000"/>
                <w:sz w:val="26"/>
                <w:szCs w:val="26"/>
                <w:lang w:bidi="th-TH"/>
              </w:rPr>
              <w:t>595</w:t>
            </w:r>
          </w:p>
        </w:tc>
        <w:tc>
          <w:tcPr>
            <w:tcW w:w="243" w:type="dxa"/>
            <w:tcBorders>
              <w:top w:val="nil"/>
              <w:left w:val="nil"/>
              <w:bottom w:val="nil"/>
              <w:right w:val="nil"/>
            </w:tcBorders>
          </w:tcPr>
          <w:p w14:paraId="08507D7E" w14:textId="77777777" w:rsidR="001D77DC" w:rsidRPr="00795EBF"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1" w:type="dxa"/>
            <w:tcBorders>
              <w:top w:val="single" w:sz="4" w:space="0" w:color="auto"/>
              <w:left w:val="nil"/>
              <w:bottom w:val="double" w:sz="4" w:space="0" w:color="auto"/>
              <w:right w:val="nil"/>
            </w:tcBorders>
          </w:tcPr>
          <w:p w14:paraId="12EAF2DD" w14:textId="7A4EB8CD" w:rsidR="001D77DC" w:rsidRPr="00795EBF" w:rsidRDefault="005628E7" w:rsidP="001D77DC">
            <w:pPr>
              <w:pStyle w:val="ListParagraph"/>
              <w:tabs>
                <w:tab w:val="decimal" w:pos="792"/>
              </w:tabs>
              <w:spacing w:line="240" w:lineRule="exact"/>
              <w:ind w:left="-18" w:right="-109"/>
              <w:rPr>
                <w:rFonts w:ascii="CordiaUPC" w:hAnsi="CordiaUPC" w:cs="CordiaUPC"/>
                <w:b/>
                <w:bCs/>
                <w:color w:val="000000"/>
                <w:sz w:val="26"/>
                <w:szCs w:val="26"/>
                <w:lang w:bidi="th-TH"/>
              </w:rPr>
            </w:pPr>
            <w:r>
              <w:rPr>
                <w:rFonts w:ascii="CordiaUPC" w:hAnsi="CordiaUPC" w:cs="CordiaUPC"/>
                <w:b/>
                <w:bCs/>
                <w:color w:val="000000"/>
                <w:sz w:val="26"/>
                <w:szCs w:val="26"/>
                <w:lang w:bidi="th-TH"/>
              </w:rPr>
              <w:t>700,600</w:t>
            </w:r>
          </w:p>
        </w:tc>
        <w:tc>
          <w:tcPr>
            <w:tcW w:w="236" w:type="dxa"/>
            <w:tcBorders>
              <w:top w:val="nil"/>
              <w:left w:val="nil"/>
              <w:bottom w:val="nil"/>
              <w:right w:val="nil"/>
            </w:tcBorders>
            <w:vAlign w:val="bottom"/>
          </w:tcPr>
          <w:p w14:paraId="5A73C294" w14:textId="77777777" w:rsidR="001D77DC" w:rsidRPr="00795EBF" w:rsidRDefault="001D77DC" w:rsidP="001D77DC">
            <w:pPr>
              <w:pStyle w:val="index"/>
              <w:spacing w:after="0" w:line="240" w:lineRule="exact"/>
              <w:rPr>
                <w:rFonts w:ascii="CordiaUPC" w:hAnsi="CordiaUPC" w:cs="CordiaUPC"/>
                <w:b/>
                <w:bCs/>
                <w:sz w:val="26"/>
                <w:szCs w:val="26"/>
                <w:lang w:val="en-US" w:bidi="th-TH"/>
              </w:rPr>
            </w:pPr>
          </w:p>
        </w:tc>
        <w:tc>
          <w:tcPr>
            <w:tcW w:w="934" w:type="dxa"/>
            <w:tcBorders>
              <w:top w:val="single" w:sz="4" w:space="0" w:color="auto"/>
              <w:left w:val="nil"/>
              <w:bottom w:val="double" w:sz="4" w:space="0" w:color="auto"/>
              <w:right w:val="nil"/>
            </w:tcBorders>
          </w:tcPr>
          <w:p w14:paraId="25FC8DBF" w14:textId="361DA5F4" w:rsidR="001D77DC" w:rsidRPr="00795EBF" w:rsidRDefault="005628E7" w:rsidP="001D77DC">
            <w:pPr>
              <w:pStyle w:val="ListParagraph"/>
              <w:tabs>
                <w:tab w:val="decimal" w:pos="648"/>
              </w:tabs>
              <w:spacing w:line="240" w:lineRule="exact"/>
              <w:ind w:left="0" w:right="-109"/>
              <w:rPr>
                <w:rFonts w:ascii="CordiaUPC" w:hAnsi="CordiaUPC" w:cs="CordiaUPC"/>
                <w:b/>
                <w:bCs/>
                <w:color w:val="000000"/>
                <w:sz w:val="26"/>
                <w:szCs w:val="26"/>
                <w:cs/>
                <w:lang w:val="en-US" w:bidi="th-TH"/>
              </w:rPr>
            </w:pPr>
            <w:r>
              <w:rPr>
                <w:rFonts w:ascii="CordiaUPC" w:hAnsi="CordiaUPC" w:cs="CordiaUPC"/>
                <w:b/>
                <w:bCs/>
                <w:color w:val="000000"/>
                <w:sz w:val="26"/>
                <w:szCs w:val="26"/>
                <w:lang w:val="en-US" w:bidi="th-TH"/>
              </w:rPr>
              <w:t>11</w:t>
            </w:r>
            <w:r w:rsidR="001D77DC" w:rsidRPr="00795EBF">
              <w:rPr>
                <w:rFonts w:ascii="CordiaUPC" w:hAnsi="CordiaUPC" w:cs="CordiaUPC"/>
                <w:b/>
                <w:bCs/>
                <w:color w:val="000000"/>
                <w:sz w:val="26"/>
                <w:szCs w:val="26"/>
                <w:lang w:val="en-US" w:bidi="th-TH"/>
              </w:rPr>
              <w:t>,</w:t>
            </w:r>
            <w:r>
              <w:rPr>
                <w:rFonts w:ascii="CordiaUPC" w:hAnsi="CordiaUPC" w:cs="CordiaUPC"/>
                <w:b/>
                <w:bCs/>
                <w:color w:val="000000"/>
                <w:sz w:val="26"/>
                <w:szCs w:val="26"/>
                <w:lang w:val="en-US" w:bidi="th-TH"/>
              </w:rPr>
              <w:t>959</w:t>
            </w:r>
          </w:p>
        </w:tc>
        <w:tc>
          <w:tcPr>
            <w:tcW w:w="236" w:type="dxa"/>
            <w:tcBorders>
              <w:top w:val="nil"/>
              <w:left w:val="nil"/>
              <w:bottom w:val="nil"/>
              <w:right w:val="nil"/>
            </w:tcBorders>
          </w:tcPr>
          <w:p w14:paraId="64D69407" w14:textId="77777777" w:rsidR="001D77DC" w:rsidRPr="00795EBF" w:rsidRDefault="001D77DC" w:rsidP="001D77DC">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6" w:type="dxa"/>
            <w:tcBorders>
              <w:top w:val="single" w:sz="4" w:space="0" w:color="auto"/>
              <w:left w:val="nil"/>
              <w:bottom w:val="double" w:sz="4" w:space="0" w:color="auto"/>
              <w:right w:val="nil"/>
            </w:tcBorders>
          </w:tcPr>
          <w:p w14:paraId="16F9C0DD" w14:textId="35F479D6" w:rsidR="001D77DC" w:rsidRPr="00795EBF" w:rsidRDefault="001D77DC" w:rsidP="001D77DC">
            <w:pPr>
              <w:pStyle w:val="ListParagraph"/>
              <w:tabs>
                <w:tab w:val="decimal" w:pos="648"/>
              </w:tabs>
              <w:spacing w:line="240" w:lineRule="exact"/>
              <w:ind w:left="0" w:right="-109"/>
              <w:rPr>
                <w:rFonts w:ascii="CordiaUPC" w:hAnsi="CordiaUPC" w:cs="CordiaUPC"/>
                <w:b/>
                <w:bCs/>
                <w:color w:val="000000"/>
                <w:sz w:val="26"/>
                <w:szCs w:val="26"/>
                <w:lang w:val="en-US" w:bidi="th-TH"/>
              </w:rPr>
            </w:pPr>
            <w:r w:rsidRPr="00795EBF">
              <w:rPr>
                <w:rFonts w:ascii="CordiaUPC" w:hAnsi="CordiaUPC" w:cs="CordiaUPC"/>
                <w:b/>
                <w:bCs/>
                <w:color w:val="000000"/>
                <w:sz w:val="26"/>
                <w:szCs w:val="26"/>
                <w:lang w:val="en-US" w:bidi="th-TH"/>
              </w:rPr>
              <w:t>9,2</w:t>
            </w:r>
            <w:r w:rsidR="005628E7">
              <w:rPr>
                <w:rFonts w:ascii="CordiaUPC" w:hAnsi="CordiaUPC" w:cs="CordiaUPC"/>
                <w:b/>
                <w:bCs/>
                <w:color w:val="000000"/>
                <w:sz w:val="26"/>
                <w:szCs w:val="26"/>
                <w:lang w:val="en-US" w:bidi="th-TH"/>
              </w:rPr>
              <w:t>68</w:t>
            </w:r>
          </w:p>
        </w:tc>
        <w:tc>
          <w:tcPr>
            <w:tcW w:w="236" w:type="dxa"/>
            <w:tcBorders>
              <w:top w:val="nil"/>
              <w:left w:val="nil"/>
              <w:bottom w:val="nil"/>
              <w:right w:val="nil"/>
            </w:tcBorders>
          </w:tcPr>
          <w:p w14:paraId="06689C7B" w14:textId="77777777" w:rsidR="001D77DC" w:rsidRPr="00795EBF" w:rsidRDefault="001D77DC" w:rsidP="001D77DC">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1008" w:type="dxa"/>
            <w:tcBorders>
              <w:top w:val="single" w:sz="4" w:space="0" w:color="auto"/>
              <w:left w:val="nil"/>
              <w:bottom w:val="double" w:sz="4" w:space="0" w:color="auto"/>
              <w:right w:val="nil"/>
            </w:tcBorders>
          </w:tcPr>
          <w:p w14:paraId="7647C504" w14:textId="3A2380FB" w:rsidR="001D77DC" w:rsidRPr="00795EBF" w:rsidRDefault="001D77DC" w:rsidP="001D77DC">
            <w:pPr>
              <w:pStyle w:val="ListParagraph"/>
              <w:tabs>
                <w:tab w:val="decimal" w:pos="792"/>
              </w:tabs>
              <w:spacing w:line="240" w:lineRule="exact"/>
              <w:ind w:left="-18" w:right="-109"/>
              <w:rPr>
                <w:rFonts w:ascii="CordiaUPC" w:hAnsi="CordiaUPC" w:cs="CordiaUPC"/>
                <w:b/>
                <w:bCs/>
                <w:color w:val="000000"/>
                <w:sz w:val="26"/>
                <w:szCs w:val="26"/>
                <w:lang w:val="en-US" w:bidi="th-TH"/>
              </w:rPr>
            </w:pPr>
            <w:r w:rsidRPr="00795EBF">
              <w:rPr>
                <w:rFonts w:ascii="CordiaUPC" w:hAnsi="CordiaUPC" w:cs="CordiaUPC"/>
                <w:b/>
                <w:bCs/>
                <w:color w:val="000000"/>
                <w:sz w:val="26"/>
                <w:szCs w:val="26"/>
                <w:lang w:val="en-US" w:bidi="th-TH"/>
              </w:rPr>
              <w:t>6</w:t>
            </w:r>
            <w:r w:rsidR="005628E7">
              <w:rPr>
                <w:rFonts w:ascii="CordiaUPC" w:hAnsi="CordiaUPC" w:cs="CordiaUPC"/>
                <w:b/>
                <w:bCs/>
                <w:color w:val="000000"/>
                <w:sz w:val="26"/>
                <w:szCs w:val="26"/>
                <w:lang w:val="en-US" w:bidi="th-TH"/>
              </w:rPr>
              <w:t>69</w:t>
            </w:r>
            <w:r w:rsidRPr="00795EBF">
              <w:rPr>
                <w:rFonts w:ascii="CordiaUPC" w:hAnsi="CordiaUPC" w:cs="CordiaUPC"/>
                <w:b/>
                <w:bCs/>
                <w:color w:val="000000"/>
                <w:sz w:val="26"/>
                <w:szCs w:val="26"/>
                <w:lang w:val="en-US" w:bidi="th-TH"/>
              </w:rPr>
              <w:t>,</w:t>
            </w:r>
            <w:r w:rsidR="005628E7">
              <w:rPr>
                <w:rFonts w:ascii="CordiaUPC" w:hAnsi="CordiaUPC" w:cs="CordiaUPC"/>
                <w:b/>
                <w:bCs/>
                <w:color w:val="000000"/>
                <w:sz w:val="26"/>
                <w:szCs w:val="26"/>
                <w:lang w:val="en-US" w:bidi="th-TH"/>
              </w:rPr>
              <w:t>956</w:t>
            </w:r>
          </w:p>
        </w:tc>
      </w:tr>
      <w:bookmarkEnd w:id="10"/>
    </w:tbl>
    <w:p w14:paraId="1DDF7A28" w14:textId="39B9B479" w:rsidR="00266FE2" w:rsidRPr="00795EBF" w:rsidRDefault="00266FE2" w:rsidP="00F1271B">
      <w:pPr>
        <w:spacing w:line="240" w:lineRule="exact"/>
        <w:rPr>
          <w:rFonts w:ascii="CordiaUPC" w:hAnsi="CordiaUPC" w:cs="CordiaUPC"/>
          <w:sz w:val="26"/>
          <w:szCs w:val="26"/>
        </w:rPr>
      </w:pPr>
    </w:p>
    <w:tbl>
      <w:tblPr>
        <w:tblW w:w="9405" w:type="dxa"/>
        <w:tblInd w:w="441" w:type="dxa"/>
        <w:tblBorders>
          <w:bottom w:val="doub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0"/>
        <w:gridCol w:w="242"/>
        <w:gridCol w:w="1008"/>
      </w:tblGrid>
      <w:tr w:rsidR="00EE7801" w:rsidRPr="00795EBF" w14:paraId="167A5527" w14:textId="77777777" w:rsidTr="002F061B">
        <w:tc>
          <w:tcPr>
            <w:tcW w:w="2421" w:type="dxa"/>
          </w:tcPr>
          <w:p w14:paraId="215E0A61" w14:textId="57853BFB" w:rsidR="00EE7801" w:rsidRPr="00795EBF" w:rsidRDefault="00203DD3" w:rsidP="00F1271B">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rPr>
              <w:br w:type="page"/>
            </w:r>
          </w:p>
        </w:tc>
        <w:tc>
          <w:tcPr>
            <w:tcW w:w="6984" w:type="dxa"/>
            <w:gridSpan w:val="11"/>
          </w:tcPr>
          <w:p w14:paraId="2FC0E768" w14:textId="77777777" w:rsidR="00EE7801" w:rsidRPr="00795EBF" w:rsidRDefault="00EE7801" w:rsidP="00F1271B">
            <w:pPr>
              <w:pStyle w:val="index"/>
              <w:spacing w:after="0" w:line="240" w:lineRule="exact"/>
              <w:ind w:right="-112"/>
              <w:jc w:val="center"/>
              <w:rPr>
                <w:rFonts w:ascii="CordiaUPC" w:hAnsi="CordiaUPC" w:cs="CordiaUPC"/>
                <w:sz w:val="26"/>
                <w:szCs w:val="26"/>
                <w:lang w:val="en-US" w:bidi="th-TH"/>
              </w:rPr>
            </w:pPr>
            <w:r w:rsidRPr="00795EBF">
              <w:rPr>
                <w:rFonts w:ascii="CordiaUPC" w:hAnsi="CordiaUPC" w:cs="CordiaUPC" w:hint="cs"/>
                <w:b/>
                <w:bCs/>
                <w:sz w:val="26"/>
                <w:szCs w:val="26"/>
                <w:lang w:val="en-GB"/>
              </w:rPr>
              <w:t>Bank only</w:t>
            </w:r>
          </w:p>
        </w:tc>
      </w:tr>
      <w:tr w:rsidR="000B7595" w:rsidRPr="00795EBF" w14:paraId="59178A08" w14:textId="77777777" w:rsidTr="002F061B">
        <w:tc>
          <w:tcPr>
            <w:tcW w:w="2421" w:type="dxa"/>
          </w:tcPr>
          <w:p w14:paraId="6E2180DF" w14:textId="77777777" w:rsidR="000B7595" w:rsidRPr="00795EBF" w:rsidRDefault="000B7595" w:rsidP="000B7595">
            <w:pPr>
              <w:pStyle w:val="index"/>
              <w:spacing w:after="0" w:line="240" w:lineRule="exact"/>
              <w:rPr>
                <w:rFonts w:ascii="CordiaUPC" w:hAnsi="CordiaUPC" w:cs="CordiaUPC"/>
                <w:sz w:val="26"/>
                <w:szCs w:val="26"/>
                <w:lang w:val="en-US" w:bidi="th-TH"/>
              </w:rPr>
            </w:pPr>
          </w:p>
        </w:tc>
        <w:tc>
          <w:tcPr>
            <w:tcW w:w="3348" w:type="dxa"/>
            <w:gridSpan w:val="5"/>
          </w:tcPr>
          <w:p w14:paraId="1659E4B3" w14:textId="41B27AD0" w:rsidR="000B7595" w:rsidRPr="00795EBF" w:rsidRDefault="000B7595" w:rsidP="000B7595">
            <w:pPr>
              <w:spacing w:line="240" w:lineRule="exact"/>
              <w:ind w:left="-108" w:right="-108"/>
              <w:jc w:val="center"/>
              <w:rPr>
                <w:rFonts w:ascii="CordiaUPC" w:hAnsi="CordiaUPC" w:cs="CordiaUPC"/>
                <w:color w:val="000000"/>
                <w:sz w:val="26"/>
                <w:szCs w:val="26"/>
                <w:lang w:val="en-US"/>
              </w:rPr>
            </w:pPr>
            <w:r w:rsidRPr="00795EBF">
              <w:rPr>
                <w:rFonts w:ascii="CordiaUPC" w:hAnsi="CordiaUPC" w:cs="CordiaUPC" w:hint="cs"/>
                <w:color w:val="000000"/>
                <w:sz w:val="26"/>
                <w:szCs w:val="26"/>
                <w:lang w:val="en-US" w:bidi="th-TH"/>
              </w:rPr>
              <w:t>202</w:t>
            </w:r>
            <w:r w:rsidRPr="00795EBF">
              <w:rPr>
                <w:rFonts w:ascii="CordiaUPC" w:hAnsi="CordiaUPC" w:cs="CordiaUPC"/>
                <w:color w:val="000000"/>
                <w:sz w:val="26"/>
                <w:szCs w:val="26"/>
                <w:lang w:val="en-US" w:bidi="th-TH"/>
              </w:rPr>
              <w:t>1</w:t>
            </w:r>
            <w:r w:rsidRPr="00795EBF">
              <w:rPr>
                <w:rFonts w:ascii="CordiaUPC" w:hAnsi="CordiaUPC" w:cs="CordiaUPC" w:hint="cs"/>
                <w:color w:val="000000"/>
                <w:sz w:val="26"/>
                <w:szCs w:val="26"/>
                <w:lang w:val="en-US" w:bidi="th-TH"/>
              </w:rPr>
              <w:t xml:space="preserve"> </w:t>
            </w:r>
          </w:p>
        </w:tc>
        <w:tc>
          <w:tcPr>
            <w:tcW w:w="236" w:type="dxa"/>
          </w:tcPr>
          <w:p w14:paraId="11A759E8" w14:textId="77777777" w:rsidR="000B7595" w:rsidRPr="00795EBF" w:rsidRDefault="000B7595" w:rsidP="000B7595">
            <w:pPr>
              <w:spacing w:line="240" w:lineRule="exact"/>
              <w:ind w:left="-108" w:right="-108"/>
              <w:jc w:val="center"/>
              <w:rPr>
                <w:rFonts w:ascii="CordiaUPC" w:hAnsi="CordiaUPC" w:cs="CordiaUPC"/>
                <w:color w:val="000000"/>
                <w:sz w:val="26"/>
                <w:szCs w:val="26"/>
                <w:lang w:val="en-US"/>
              </w:rPr>
            </w:pPr>
          </w:p>
        </w:tc>
        <w:tc>
          <w:tcPr>
            <w:tcW w:w="3400" w:type="dxa"/>
            <w:gridSpan w:val="5"/>
          </w:tcPr>
          <w:p w14:paraId="5C30D991" w14:textId="771E5201" w:rsidR="000B7595" w:rsidRPr="00795EBF" w:rsidRDefault="000B7595" w:rsidP="000B7595">
            <w:pPr>
              <w:spacing w:line="240" w:lineRule="exact"/>
              <w:ind w:left="-108" w:right="-108"/>
              <w:jc w:val="center"/>
              <w:rPr>
                <w:rFonts w:ascii="CordiaUPC" w:hAnsi="CordiaUPC" w:cs="CordiaUPC"/>
                <w:color w:val="000000"/>
                <w:sz w:val="26"/>
                <w:szCs w:val="26"/>
                <w:lang w:val="en-US"/>
              </w:rPr>
            </w:pPr>
            <w:r w:rsidRPr="00795EBF">
              <w:rPr>
                <w:rFonts w:ascii="CordiaUPC" w:hAnsi="CordiaUPC" w:cs="CordiaUPC" w:hint="cs"/>
                <w:color w:val="000000"/>
                <w:sz w:val="26"/>
                <w:szCs w:val="26"/>
                <w:lang w:val="en-US" w:bidi="th-TH"/>
              </w:rPr>
              <w:t>2020</w:t>
            </w:r>
          </w:p>
        </w:tc>
      </w:tr>
      <w:tr w:rsidR="00EE7801" w:rsidRPr="00795EBF" w14:paraId="48F0AC00" w14:textId="77777777" w:rsidTr="002F061B">
        <w:tc>
          <w:tcPr>
            <w:tcW w:w="2421" w:type="dxa"/>
          </w:tcPr>
          <w:p w14:paraId="62E26FA4"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2124" w:type="dxa"/>
            <w:gridSpan w:val="3"/>
            <w:vAlign w:val="center"/>
          </w:tcPr>
          <w:p w14:paraId="23E1C0CB" w14:textId="3FD30FEA" w:rsidR="00EE7801" w:rsidRPr="00795EBF" w:rsidRDefault="0042303F" w:rsidP="00F1271B">
            <w:pPr>
              <w:pStyle w:val="index"/>
              <w:spacing w:after="0" w:line="240" w:lineRule="exact"/>
              <w:ind w:left="-144" w:right="-162"/>
              <w:jc w:val="center"/>
              <w:rPr>
                <w:rFonts w:ascii="CordiaUPC" w:hAnsi="CordiaUPC" w:cs="CordiaUPC"/>
                <w:sz w:val="26"/>
                <w:szCs w:val="26"/>
                <w:lang w:val="en-US" w:bidi="th-TH"/>
              </w:rPr>
            </w:pPr>
            <w:r>
              <w:rPr>
                <w:rFonts w:ascii="CordiaUPC" w:hAnsi="CordiaUPC" w:cs="CordiaUPC"/>
                <w:sz w:val="26"/>
                <w:szCs w:val="26"/>
                <w:lang w:val="en-US" w:bidi="th-TH"/>
              </w:rPr>
              <w:t>Fair Value</w:t>
            </w:r>
          </w:p>
        </w:tc>
        <w:tc>
          <w:tcPr>
            <w:tcW w:w="243" w:type="dxa"/>
            <w:vAlign w:val="center"/>
          </w:tcPr>
          <w:p w14:paraId="26ADF9E6"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981" w:type="dxa"/>
            <w:vAlign w:val="center"/>
          </w:tcPr>
          <w:p w14:paraId="7B58B156" w14:textId="77777777" w:rsidR="00EE7801" w:rsidRPr="00795EBF" w:rsidRDefault="00EE7801" w:rsidP="00F1271B">
            <w:pPr>
              <w:pStyle w:val="index"/>
              <w:spacing w:after="0" w:line="240" w:lineRule="exact"/>
              <w:ind w:right="-108"/>
              <w:jc w:val="center"/>
              <w:rPr>
                <w:rFonts w:ascii="CordiaUPC" w:hAnsi="CordiaUPC" w:cs="CordiaUPC"/>
                <w:sz w:val="26"/>
                <w:szCs w:val="26"/>
                <w:lang w:val="en-US" w:bidi="th-TH"/>
              </w:rPr>
            </w:pPr>
            <w:r w:rsidRPr="00795EBF">
              <w:rPr>
                <w:rFonts w:ascii="CordiaUPC" w:hAnsi="CordiaUPC" w:cs="CordiaUPC" w:hint="cs"/>
                <w:sz w:val="26"/>
                <w:szCs w:val="26"/>
                <w:lang w:val="en-US" w:bidi="th-TH"/>
              </w:rPr>
              <w:t>Notional</w:t>
            </w:r>
          </w:p>
        </w:tc>
        <w:tc>
          <w:tcPr>
            <w:tcW w:w="236" w:type="dxa"/>
            <w:vAlign w:val="center"/>
          </w:tcPr>
          <w:p w14:paraId="149826B5"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2150" w:type="dxa"/>
            <w:gridSpan w:val="3"/>
            <w:vAlign w:val="center"/>
          </w:tcPr>
          <w:p w14:paraId="2C11A7FA" w14:textId="0D1FB6F1" w:rsidR="00EE7801" w:rsidRPr="00795EBF" w:rsidRDefault="0042303F" w:rsidP="00F1271B">
            <w:pPr>
              <w:pStyle w:val="index"/>
              <w:spacing w:after="0" w:line="240" w:lineRule="exact"/>
              <w:ind w:left="-144" w:right="-162"/>
              <w:jc w:val="center"/>
              <w:rPr>
                <w:rFonts w:ascii="CordiaUPC" w:hAnsi="CordiaUPC" w:cs="CordiaUPC"/>
                <w:sz w:val="26"/>
                <w:szCs w:val="26"/>
                <w:lang w:val="en-US" w:bidi="th-TH"/>
              </w:rPr>
            </w:pPr>
            <w:r>
              <w:rPr>
                <w:rFonts w:ascii="CordiaUPC" w:hAnsi="CordiaUPC" w:cs="CordiaUPC"/>
                <w:sz w:val="26"/>
                <w:szCs w:val="26"/>
                <w:lang w:val="en-US" w:bidi="th-TH"/>
              </w:rPr>
              <w:t>Fair Value</w:t>
            </w:r>
          </w:p>
        </w:tc>
        <w:tc>
          <w:tcPr>
            <w:tcW w:w="242" w:type="dxa"/>
            <w:vAlign w:val="center"/>
          </w:tcPr>
          <w:p w14:paraId="3C65DA77"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1008" w:type="dxa"/>
            <w:vAlign w:val="center"/>
          </w:tcPr>
          <w:p w14:paraId="2A7AED5C" w14:textId="77777777" w:rsidR="00EE7801" w:rsidRPr="00795EBF" w:rsidRDefault="00EE7801" w:rsidP="00F1271B">
            <w:pPr>
              <w:pStyle w:val="index"/>
              <w:spacing w:after="0" w:line="240" w:lineRule="exact"/>
              <w:ind w:right="-112"/>
              <w:jc w:val="center"/>
              <w:rPr>
                <w:rFonts w:ascii="CordiaUPC" w:hAnsi="CordiaUPC" w:cs="CordiaUPC"/>
                <w:sz w:val="26"/>
                <w:szCs w:val="26"/>
                <w:lang w:val="en-US" w:bidi="th-TH"/>
              </w:rPr>
            </w:pPr>
            <w:r w:rsidRPr="00795EBF">
              <w:rPr>
                <w:rFonts w:ascii="CordiaUPC" w:hAnsi="CordiaUPC" w:cs="CordiaUPC" w:hint="cs"/>
                <w:sz w:val="26"/>
                <w:szCs w:val="26"/>
                <w:lang w:val="en-US" w:bidi="th-TH"/>
              </w:rPr>
              <w:t>Notional</w:t>
            </w:r>
          </w:p>
        </w:tc>
      </w:tr>
      <w:tr w:rsidR="00EE7801" w:rsidRPr="00795EBF" w14:paraId="1726E05B" w14:textId="77777777" w:rsidTr="002F061B">
        <w:tc>
          <w:tcPr>
            <w:tcW w:w="2421" w:type="dxa"/>
          </w:tcPr>
          <w:p w14:paraId="54036413" w14:textId="77777777" w:rsidR="00EE7801" w:rsidRPr="00795EBF" w:rsidRDefault="00EE7801" w:rsidP="00F1271B">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Type of risks</w:t>
            </w:r>
          </w:p>
        </w:tc>
        <w:tc>
          <w:tcPr>
            <w:tcW w:w="900" w:type="dxa"/>
            <w:vAlign w:val="center"/>
          </w:tcPr>
          <w:p w14:paraId="21231235" w14:textId="77777777" w:rsidR="00EE7801" w:rsidRPr="00795EBF" w:rsidRDefault="00EE7801" w:rsidP="00F1271B">
            <w:pPr>
              <w:pStyle w:val="index"/>
              <w:spacing w:after="0" w:line="240" w:lineRule="exact"/>
              <w:ind w:left="-144"/>
              <w:jc w:val="center"/>
              <w:rPr>
                <w:rFonts w:ascii="CordiaUPC" w:hAnsi="CordiaUPC" w:cs="CordiaUPC"/>
                <w:sz w:val="26"/>
                <w:szCs w:val="26"/>
                <w:lang w:val="en-US" w:bidi="th-TH"/>
              </w:rPr>
            </w:pPr>
            <w:r w:rsidRPr="00795EBF">
              <w:rPr>
                <w:rFonts w:ascii="CordiaUPC" w:hAnsi="CordiaUPC" w:cs="CordiaUPC" w:hint="cs"/>
                <w:sz w:val="26"/>
                <w:szCs w:val="26"/>
                <w:lang w:val="en-US" w:bidi="th-TH"/>
              </w:rPr>
              <w:t>Assets</w:t>
            </w:r>
          </w:p>
        </w:tc>
        <w:tc>
          <w:tcPr>
            <w:tcW w:w="236" w:type="dxa"/>
            <w:vAlign w:val="center"/>
          </w:tcPr>
          <w:p w14:paraId="597E44E8" w14:textId="77777777" w:rsidR="00EE7801" w:rsidRPr="00795EBF" w:rsidRDefault="00EE7801" w:rsidP="00F1271B">
            <w:pPr>
              <w:pStyle w:val="index"/>
              <w:spacing w:after="0" w:line="240" w:lineRule="exact"/>
              <w:ind w:left="-144"/>
              <w:jc w:val="center"/>
              <w:rPr>
                <w:rFonts w:ascii="CordiaUPC" w:hAnsi="CordiaUPC" w:cs="CordiaUPC"/>
                <w:sz w:val="26"/>
                <w:szCs w:val="26"/>
                <w:lang w:val="en-US" w:bidi="th-TH"/>
              </w:rPr>
            </w:pPr>
          </w:p>
        </w:tc>
        <w:tc>
          <w:tcPr>
            <w:tcW w:w="988" w:type="dxa"/>
            <w:vAlign w:val="center"/>
          </w:tcPr>
          <w:p w14:paraId="5C266753" w14:textId="77777777" w:rsidR="00EE7801" w:rsidRPr="00795EBF" w:rsidRDefault="00EE7801" w:rsidP="00F1271B">
            <w:pPr>
              <w:pStyle w:val="index"/>
              <w:spacing w:after="0" w:line="240" w:lineRule="exact"/>
              <w:ind w:left="-144" w:right="-108"/>
              <w:jc w:val="center"/>
              <w:rPr>
                <w:rFonts w:ascii="CordiaUPC" w:hAnsi="CordiaUPC" w:cs="CordiaUPC"/>
                <w:sz w:val="26"/>
                <w:szCs w:val="26"/>
                <w:lang w:val="en-US" w:bidi="th-TH"/>
              </w:rPr>
            </w:pPr>
            <w:r w:rsidRPr="00795EBF">
              <w:rPr>
                <w:rFonts w:ascii="CordiaUPC" w:hAnsi="CordiaUPC" w:cs="CordiaUPC" w:hint="cs"/>
                <w:sz w:val="26"/>
                <w:szCs w:val="26"/>
                <w:lang w:val="en-US" w:bidi="th-TH"/>
              </w:rPr>
              <w:t>Liabilities</w:t>
            </w:r>
          </w:p>
        </w:tc>
        <w:tc>
          <w:tcPr>
            <w:tcW w:w="243" w:type="dxa"/>
            <w:vAlign w:val="center"/>
          </w:tcPr>
          <w:p w14:paraId="4856BC56"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981" w:type="dxa"/>
            <w:vAlign w:val="center"/>
          </w:tcPr>
          <w:p w14:paraId="4283F946" w14:textId="77777777" w:rsidR="00EE7801" w:rsidRPr="00795EBF" w:rsidRDefault="00EE7801" w:rsidP="00F1271B">
            <w:pPr>
              <w:pStyle w:val="index"/>
              <w:spacing w:after="0" w:line="240" w:lineRule="exact"/>
              <w:ind w:right="-108"/>
              <w:jc w:val="center"/>
              <w:rPr>
                <w:rFonts w:ascii="CordiaUPC" w:hAnsi="CordiaUPC" w:cs="CordiaUPC"/>
                <w:sz w:val="26"/>
                <w:szCs w:val="26"/>
                <w:lang w:val="en-US" w:bidi="th-TH"/>
              </w:rPr>
            </w:pPr>
            <w:r w:rsidRPr="00795EBF">
              <w:rPr>
                <w:rFonts w:ascii="CordiaUPC" w:hAnsi="CordiaUPC" w:cs="CordiaUPC" w:hint="cs"/>
                <w:sz w:val="26"/>
                <w:szCs w:val="26"/>
                <w:lang w:val="en-US" w:bidi="th-TH"/>
              </w:rPr>
              <w:t>amount</w:t>
            </w:r>
          </w:p>
        </w:tc>
        <w:tc>
          <w:tcPr>
            <w:tcW w:w="236" w:type="dxa"/>
            <w:vAlign w:val="center"/>
          </w:tcPr>
          <w:p w14:paraId="5BFEB796"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934" w:type="dxa"/>
            <w:vAlign w:val="center"/>
          </w:tcPr>
          <w:p w14:paraId="55D5E86E" w14:textId="77777777" w:rsidR="00EE7801" w:rsidRPr="00795EBF" w:rsidRDefault="00EE7801" w:rsidP="00F1271B">
            <w:pPr>
              <w:pStyle w:val="index"/>
              <w:spacing w:after="0" w:line="240" w:lineRule="exact"/>
              <w:ind w:left="-119" w:right="-108"/>
              <w:jc w:val="center"/>
              <w:rPr>
                <w:rFonts w:ascii="CordiaUPC" w:hAnsi="CordiaUPC" w:cs="CordiaUPC"/>
                <w:sz w:val="26"/>
                <w:szCs w:val="26"/>
                <w:lang w:val="en-US" w:bidi="th-TH"/>
              </w:rPr>
            </w:pPr>
            <w:r w:rsidRPr="00795EBF">
              <w:rPr>
                <w:rFonts w:ascii="CordiaUPC" w:hAnsi="CordiaUPC" w:cs="CordiaUPC" w:hint="cs"/>
                <w:sz w:val="26"/>
                <w:szCs w:val="26"/>
                <w:lang w:val="en-US" w:bidi="th-TH"/>
              </w:rPr>
              <w:t>Assets</w:t>
            </w:r>
          </w:p>
        </w:tc>
        <w:tc>
          <w:tcPr>
            <w:tcW w:w="236" w:type="dxa"/>
            <w:vAlign w:val="center"/>
          </w:tcPr>
          <w:p w14:paraId="0A42B63B"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980" w:type="dxa"/>
            <w:vAlign w:val="center"/>
          </w:tcPr>
          <w:p w14:paraId="3C55A8FC" w14:textId="77777777" w:rsidR="00EE7801" w:rsidRPr="00795EBF" w:rsidRDefault="00EE7801" w:rsidP="00F1271B">
            <w:pPr>
              <w:pStyle w:val="index"/>
              <w:spacing w:after="0" w:line="240" w:lineRule="exact"/>
              <w:ind w:left="-119" w:right="-108"/>
              <w:jc w:val="center"/>
              <w:rPr>
                <w:rFonts w:ascii="CordiaUPC" w:hAnsi="CordiaUPC" w:cs="CordiaUPC"/>
                <w:sz w:val="26"/>
                <w:szCs w:val="26"/>
                <w:lang w:val="en-US" w:bidi="th-TH"/>
              </w:rPr>
            </w:pPr>
            <w:r w:rsidRPr="00795EBF">
              <w:rPr>
                <w:rFonts w:ascii="CordiaUPC" w:hAnsi="CordiaUPC" w:cs="CordiaUPC" w:hint="cs"/>
                <w:sz w:val="26"/>
                <w:szCs w:val="26"/>
                <w:lang w:val="en-US" w:bidi="th-TH"/>
              </w:rPr>
              <w:t>Liabilities</w:t>
            </w:r>
          </w:p>
        </w:tc>
        <w:tc>
          <w:tcPr>
            <w:tcW w:w="242" w:type="dxa"/>
            <w:vAlign w:val="center"/>
          </w:tcPr>
          <w:p w14:paraId="3D40A430" w14:textId="77777777" w:rsidR="00EE7801" w:rsidRPr="00795EBF" w:rsidRDefault="00EE7801" w:rsidP="00F1271B">
            <w:pPr>
              <w:pStyle w:val="index"/>
              <w:spacing w:after="0" w:line="240" w:lineRule="exact"/>
              <w:jc w:val="center"/>
              <w:rPr>
                <w:rFonts w:ascii="CordiaUPC" w:hAnsi="CordiaUPC" w:cs="CordiaUPC"/>
                <w:sz w:val="26"/>
                <w:szCs w:val="26"/>
                <w:lang w:val="en-US" w:bidi="th-TH"/>
              </w:rPr>
            </w:pPr>
          </w:p>
        </w:tc>
        <w:tc>
          <w:tcPr>
            <w:tcW w:w="1008" w:type="dxa"/>
            <w:vAlign w:val="center"/>
          </w:tcPr>
          <w:p w14:paraId="73E79AB4" w14:textId="77777777" w:rsidR="00EE7801" w:rsidRPr="00795EBF" w:rsidRDefault="00EE7801" w:rsidP="00F1271B">
            <w:pPr>
              <w:pStyle w:val="index"/>
              <w:spacing w:after="0" w:line="240" w:lineRule="exact"/>
              <w:ind w:right="-108"/>
              <w:jc w:val="center"/>
              <w:rPr>
                <w:rFonts w:ascii="CordiaUPC" w:hAnsi="CordiaUPC" w:cs="CordiaUPC"/>
                <w:sz w:val="26"/>
                <w:szCs w:val="26"/>
                <w:lang w:val="en-US" w:bidi="th-TH"/>
              </w:rPr>
            </w:pPr>
            <w:r w:rsidRPr="00795EBF">
              <w:rPr>
                <w:rFonts w:ascii="CordiaUPC" w:hAnsi="CordiaUPC" w:cs="CordiaUPC" w:hint="cs"/>
                <w:sz w:val="26"/>
                <w:szCs w:val="26"/>
                <w:lang w:val="en-US" w:bidi="th-TH"/>
              </w:rPr>
              <w:t>amount</w:t>
            </w:r>
          </w:p>
        </w:tc>
      </w:tr>
      <w:tr w:rsidR="00EE7801" w:rsidRPr="00795EBF" w14:paraId="7FD6010B" w14:textId="77777777" w:rsidTr="002F061B">
        <w:tc>
          <w:tcPr>
            <w:tcW w:w="2421" w:type="dxa"/>
          </w:tcPr>
          <w:p w14:paraId="4979CB5D"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6984" w:type="dxa"/>
            <w:gridSpan w:val="11"/>
          </w:tcPr>
          <w:p w14:paraId="607B937D" w14:textId="77777777" w:rsidR="00EE7801" w:rsidRPr="00795EBF" w:rsidRDefault="00EE7801" w:rsidP="00F1271B">
            <w:pPr>
              <w:pStyle w:val="index"/>
              <w:spacing w:after="0" w:line="240" w:lineRule="exact"/>
              <w:ind w:right="-108"/>
              <w:jc w:val="center"/>
              <w:rPr>
                <w:rFonts w:ascii="CordiaUPC" w:hAnsi="CordiaUPC" w:cs="CordiaUPC"/>
                <w:sz w:val="26"/>
                <w:szCs w:val="26"/>
                <w:lang w:val="en-US" w:bidi="th-TH"/>
              </w:rPr>
            </w:pPr>
            <w:r w:rsidRPr="00795EBF">
              <w:rPr>
                <w:rFonts w:ascii="CordiaUPC" w:hAnsi="CordiaUPC" w:cs="CordiaUPC" w:hint="cs"/>
                <w:i/>
                <w:iCs/>
                <w:sz w:val="26"/>
                <w:szCs w:val="26"/>
                <w:lang w:val="en-US"/>
              </w:rPr>
              <w:t>(in million Baht)</w:t>
            </w:r>
          </w:p>
        </w:tc>
      </w:tr>
      <w:tr w:rsidR="00EE7801" w:rsidRPr="00795EBF" w14:paraId="5B7E0C0E" w14:textId="77777777" w:rsidTr="002F061B">
        <w:tc>
          <w:tcPr>
            <w:tcW w:w="2421" w:type="dxa"/>
          </w:tcPr>
          <w:p w14:paraId="4FF2ECA5" w14:textId="77777777" w:rsidR="00EE7801" w:rsidRPr="00795EBF" w:rsidRDefault="00EE7801" w:rsidP="00F1271B">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Foreign currency related</w:t>
            </w:r>
          </w:p>
        </w:tc>
        <w:tc>
          <w:tcPr>
            <w:tcW w:w="900" w:type="dxa"/>
            <w:vAlign w:val="bottom"/>
          </w:tcPr>
          <w:p w14:paraId="356D5447" w14:textId="77777777" w:rsidR="00EE7801" w:rsidRPr="00795EBF"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vAlign w:val="bottom"/>
          </w:tcPr>
          <w:p w14:paraId="3E46F592"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988" w:type="dxa"/>
            <w:vAlign w:val="bottom"/>
          </w:tcPr>
          <w:p w14:paraId="4347AA58" w14:textId="77777777" w:rsidR="00EE7801" w:rsidRPr="00795EBF"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43" w:type="dxa"/>
            <w:vAlign w:val="bottom"/>
          </w:tcPr>
          <w:p w14:paraId="2F5ED6AC"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981" w:type="dxa"/>
            <w:vAlign w:val="bottom"/>
          </w:tcPr>
          <w:p w14:paraId="645E631E" w14:textId="77777777" w:rsidR="00EE7801" w:rsidRPr="00795EBF" w:rsidRDefault="00EE7801" w:rsidP="00F1271B">
            <w:pPr>
              <w:pStyle w:val="ListParagraph"/>
              <w:spacing w:line="240" w:lineRule="exact"/>
              <w:ind w:left="0" w:right="41"/>
              <w:jc w:val="right"/>
              <w:rPr>
                <w:rFonts w:ascii="CordiaUPC" w:hAnsi="CordiaUPC" w:cs="CordiaUPC"/>
                <w:color w:val="000000"/>
                <w:sz w:val="26"/>
                <w:szCs w:val="26"/>
              </w:rPr>
            </w:pPr>
          </w:p>
        </w:tc>
        <w:tc>
          <w:tcPr>
            <w:tcW w:w="236" w:type="dxa"/>
            <w:vAlign w:val="bottom"/>
          </w:tcPr>
          <w:p w14:paraId="140D5F8D"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934" w:type="dxa"/>
            <w:vAlign w:val="bottom"/>
          </w:tcPr>
          <w:p w14:paraId="60175C0B" w14:textId="77777777" w:rsidR="00EE7801" w:rsidRPr="00795EBF"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vAlign w:val="bottom"/>
          </w:tcPr>
          <w:p w14:paraId="7B32F832"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980" w:type="dxa"/>
            <w:vAlign w:val="bottom"/>
          </w:tcPr>
          <w:p w14:paraId="6D688D13" w14:textId="77777777" w:rsidR="00EE7801" w:rsidRPr="00795EBF"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42" w:type="dxa"/>
            <w:vAlign w:val="bottom"/>
          </w:tcPr>
          <w:p w14:paraId="5EF8F5EE" w14:textId="77777777" w:rsidR="00EE7801" w:rsidRPr="00795EBF" w:rsidRDefault="00EE7801" w:rsidP="00F1271B">
            <w:pPr>
              <w:pStyle w:val="index"/>
              <w:spacing w:after="0" w:line="240" w:lineRule="exact"/>
              <w:rPr>
                <w:rFonts w:ascii="CordiaUPC" w:hAnsi="CordiaUPC" w:cs="CordiaUPC"/>
                <w:sz w:val="26"/>
                <w:szCs w:val="26"/>
                <w:lang w:val="en-US" w:bidi="th-TH"/>
              </w:rPr>
            </w:pPr>
          </w:p>
        </w:tc>
        <w:tc>
          <w:tcPr>
            <w:tcW w:w="1008" w:type="dxa"/>
            <w:vAlign w:val="bottom"/>
          </w:tcPr>
          <w:p w14:paraId="0FFF982F" w14:textId="77777777" w:rsidR="00EE7801" w:rsidRPr="00795EBF" w:rsidRDefault="00EE7801" w:rsidP="00F1271B">
            <w:pPr>
              <w:pStyle w:val="ListParagraph"/>
              <w:tabs>
                <w:tab w:val="decimal" w:pos="882"/>
              </w:tabs>
              <w:spacing w:line="240" w:lineRule="exact"/>
              <w:ind w:left="0" w:right="-109"/>
              <w:rPr>
                <w:rFonts w:ascii="CordiaUPC" w:hAnsi="CordiaUPC" w:cs="CordiaUPC"/>
                <w:color w:val="000000"/>
                <w:sz w:val="26"/>
                <w:szCs w:val="26"/>
              </w:rPr>
            </w:pPr>
          </w:p>
        </w:tc>
      </w:tr>
      <w:tr w:rsidR="00A2136D" w:rsidRPr="00795EBF" w14:paraId="39ECFC71" w14:textId="77777777" w:rsidTr="002F061B">
        <w:tc>
          <w:tcPr>
            <w:tcW w:w="2421" w:type="dxa"/>
          </w:tcPr>
          <w:p w14:paraId="0DA14BC8" w14:textId="77777777" w:rsidR="00A2136D" w:rsidRPr="00795EBF" w:rsidRDefault="00A2136D" w:rsidP="00A2136D">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 Trading Book</w:t>
            </w:r>
          </w:p>
        </w:tc>
        <w:tc>
          <w:tcPr>
            <w:tcW w:w="900" w:type="dxa"/>
          </w:tcPr>
          <w:p w14:paraId="7FE4F133" w14:textId="6FA2BA9C"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3,119</w:t>
            </w:r>
          </w:p>
        </w:tc>
        <w:tc>
          <w:tcPr>
            <w:tcW w:w="236" w:type="dxa"/>
          </w:tcPr>
          <w:p w14:paraId="0D061E8D" w14:textId="77777777"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Pr>
          <w:p w14:paraId="3ECEC5CA" w14:textId="50DDF559"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3,267</w:t>
            </w:r>
          </w:p>
        </w:tc>
        <w:tc>
          <w:tcPr>
            <w:tcW w:w="243" w:type="dxa"/>
          </w:tcPr>
          <w:p w14:paraId="1D86A390" w14:textId="77777777"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Pr>
          <w:p w14:paraId="513D823C" w14:textId="6E1A28C7" w:rsidR="00A2136D" w:rsidRPr="00795EBF" w:rsidRDefault="00A2136D" w:rsidP="00A2136D">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486,496</w:t>
            </w:r>
          </w:p>
        </w:tc>
        <w:tc>
          <w:tcPr>
            <w:tcW w:w="236" w:type="dxa"/>
            <w:vAlign w:val="bottom"/>
          </w:tcPr>
          <w:p w14:paraId="3FBA171B" w14:textId="77777777" w:rsidR="00A2136D" w:rsidRPr="00795EBF" w:rsidRDefault="00A2136D" w:rsidP="00A2136D">
            <w:pPr>
              <w:pStyle w:val="index"/>
              <w:spacing w:after="0" w:line="240" w:lineRule="exact"/>
              <w:rPr>
                <w:rFonts w:ascii="CordiaUPC" w:hAnsi="CordiaUPC" w:cs="CordiaUPC"/>
                <w:sz w:val="26"/>
                <w:szCs w:val="26"/>
                <w:lang w:val="en-US" w:bidi="th-TH"/>
              </w:rPr>
            </w:pPr>
          </w:p>
        </w:tc>
        <w:tc>
          <w:tcPr>
            <w:tcW w:w="934" w:type="dxa"/>
          </w:tcPr>
          <w:p w14:paraId="61154272" w14:textId="2B4671E8"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4,487</w:t>
            </w:r>
          </w:p>
        </w:tc>
        <w:tc>
          <w:tcPr>
            <w:tcW w:w="236" w:type="dxa"/>
          </w:tcPr>
          <w:p w14:paraId="07A2EEE0" w14:textId="77777777"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Pr>
          <w:p w14:paraId="10B2CA97" w14:textId="5576EDFD"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4,349</w:t>
            </w:r>
          </w:p>
        </w:tc>
        <w:tc>
          <w:tcPr>
            <w:tcW w:w="242" w:type="dxa"/>
          </w:tcPr>
          <w:p w14:paraId="3612B3B6" w14:textId="77777777" w:rsidR="00A2136D" w:rsidRPr="00795EBF" w:rsidRDefault="00A2136D" w:rsidP="00A2136D">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Pr>
          <w:p w14:paraId="06851115" w14:textId="3FB7857E" w:rsidR="00A2136D" w:rsidRPr="00795EBF" w:rsidRDefault="00A2136D" w:rsidP="00A2136D">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342,815</w:t>
            </w:r>
          </w:p>
        </w:tc>
      </w:tr>
      <w:tr w:rsidR="00A2136D" w:rsidRPr="00795EBF" w14:paraId="0DA2D8FF" w14:textId="77777777" w:rsidTr="00666212">
        <w:tc>
          <w:tcPr>
            <w:tcW w:w="2421" w:type="dxa"/>
          </w:tcPr>
          <w:p w14:paraId="539D3C2A" w14:textId="6AF887BC" w:rsidR="00A2136D" w:rsidRPr="00795EBF" w:rsidRDefault="00A2136D" w:rsidP="00A2136D">
            <w:pPr>
              <w:pStyle w:val="index"/>
              <w:spacing w:after="0" w:line="240" w:lineRule="exact"/>
              <w:rPr>
                <w:rFonts w:ascii="CordiaUPC" w:hAnsi="CordiaUPC" w:cs="CordiaUPC"/>
                <w:sz w:val="26"/>
                <w:szCs w:val="26"/>
                <w:lang w:val="en-US" w:bidi="th-TH"/>
              </w:rPr>
            </w:pPr>
            <w:r w:rsidRPr="00AA6582">
              <w:rPr>
                <w:rFonts w:ascii="CordiaUPC" w:hAnsi="CordiaUPC" w:cs="CordiaUPC" w:hint="cs"/>
                <w:sz w:val="26"/>
                <w:szCs w:val="26"/>
                <w:lang w:val="en-US" w:bidi="th-TH"/>
              </w:rPr>
              <w:t xml:space="preserve">- </w:t>
            </w:r>
            <w:r w:rsidR="00AA6582" w:rsidRPr="00AA6582">
              <w:rPr>
                <w:rFonts w:ascii="CordiaUPC" w:hAnsi="CordiaUPC" w:cs="CordiaUPC"/>
                <w:sz w:val="26"/>
                <w:szCs w:val="26"/>
                <w:lang w:val="en-US" w:bidi="th-TH"/>
              </w:rPr>
              <w:t>Derivative</w:t>
            </w:r>
            <w:r w:rsidR="00AA6582">
              <w:rPr>
                <w:rFonts w:ascii="CordiaUPC" w:hAnsi="CordiaUPC" w:cs="CordiaUPC"/>
                <w:sz w:val="26"/>
                <w:szCs w:val="26"/>
                <w:lang w:val="en-US" w:bidi="th-TH"/>
              </w:rPr>
              <w:t xml:space="preserve"> held for risk </w:t>
            </w:r>
            <w:r w:rsidR="00AA6582">
              <w:rPr>
                <w:rFonts w:ascii="CordiaUPC" w:hAnsi="CordiaUPC" w:cs="CordiaUPC"/>
                <w:sz w:val="26"/>
                <w:szCs w:val="26"/>
                <w:lang w:val="en-US" w:bidi="th-TH"/>
              </w:rPr>
              <w:br/>
              <w:t xml:space="preserve">  management</w:t>
            </w:r>
          </w:p>
        </w:tc>
        <w:tc>
          <w:tcPr>
            <w:tcW w:w="900" w:type="dxa"/>
            <w:vAlign w:val="bottom"/>
          </w:tcPr>
          <w:p w14:paraId="5219EB2D" w14:textId="7C9B4523"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29</w:t>
            </w:r>
          </w:p>
        </w:tc>
        <w:tc>
          <w:tcPr>
            <w:tcW w:w="236" w:type="dxa"/>
            <w:vAlign w:val="bottom"/>
          </w:tcPr>
          <w:p w14:paraId="476007F8" w14:textId="77777777"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vAlign w:val="bottom"/>
          </w:tcPr>
          <w:p w14:paraId="4A1EA124" w14:textId="6BB850D0"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16</w:t>
            </w:r>
          </w:p>
        </w:tc>
        <w:tc>
          <w:tcPr>
            <w:tcW w:w="243" w:type="dxa"/>
            <w:vAlign w:val="bottom"/>
          </w:tcPr>
          <w:p w14:paraId="1418B913" w14:textId="77777777"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vAlign w:val="bottom"/>
          </w:tcPr>
          <w:p w14:paraId="1380BCF6" w14:textId="19013A92" w:rsidR="00A2136D" w:rsidRPr="00795EBF" w:rsidRDefault="00A2136D" w:rsidP="00666212">
            <w:pPr>
              <w:pStyle w:val="ListParagraph"/>
              <w:tabs>
                <w:tab w:val="decimal" w:pos="764"/>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7,281</w:t>
            </w:r>
          </w:p>
        </w:tc>
        <w:tc>
          <w:tcPr>
            <w:tcW w:w="236" w:type="dxa"/>
            <w:vAlign w:val="bottom"/>
          </w:tcPr>
          <w:p w14:paraId="4CDDDF8A" w14:textId="77777777" w:rsidR="00A2136D" w:rsidRPr="00795EBF" w:rsidRDefault="00A2136D" w:rsidP="00666212">
            <w:pPr>
              <w:pStyle w:val="index"/>
              <w:spacing w:after="0" w:line="240" w:lineRule="exact"/>
              <w:rPr>
                <w:rFonts w:ascii="CordiaUPC" w:hAnsi="CordiaUPC" w:cs="CordiaUPC"/>
                <w:sz w:val="26"/>
                <w:szCs w:val="26"/>
                <w:lang w:val="en-US" w:bidi="th-TH"/>
              </w:rPr>
            </w:pPr>
          </w:p>
        </w:tc>
        <w:tc>
          <w:tcPr>
            <w:tcW w:w="934" w:type="dxa"/>
            <w:vAlign w:val="bottom"/>
          </w:tcPr>
          <w:p w14:paraId="76D5977B" w14:textId="6906881B"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7</w:t>
            </w:r>
          </w:p>
        </w:tc>
        <w:tc>
          <w:tcPr>
            <w:tcW w:w="236" w:type="dxa"/>
            <w:vAlign w:val="bottom"/>
          </w:tcPr>
          <w:p w14:paraId="7B214E87" w14:textId="77777777"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vAlign w:val="bottom"/>
          </w:tcPr>
          <w:p w14:paraId="47CE9331" w14:textId="33652441"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86</w:t>
            </w:r>
          </w:p>
        </w:tc>
        <w:tc>
          <w:tcPr>
            <w:tcW w:w="242" w:type="dxa"/>
            <w:vAlign w:val="bottom"/>
          </w:tcPr>
          <w:p w14:paraId="5AF1AC45" w14:textId="77777777" w:rsidR="00A2136D" w:rsidRPr="00795EBF" w:rsidRDefault="00A2136D" w:rsidP="00666212">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vAlign w:val="bottom"/>
          </w:tcPr>
          <w:p w14:paraId="046ABB5F" w14:textId="2B4ABA63" w:rsidR="00A2136D" w:rsidRPr="00795EBF" w:rsidRDefault="00A2136D" w:rsidP="00666212">
            <w:pPr>
              <w:pStyle w:val="ListParagraph"/>
              <w:tabs>
                <w:tab w:val="decimal" w:pos="780"/>
              </w:tabs>
              <w:spacing w:line="240" w:lineRule="exact"/>
              <w:ind w:left="0"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9,377</w:t>
            </w:r>
          </w:p>
        </w:tc>
      </w:tr>
      <w:tr w:rsidR="001D77DC" w:rsidRPr="00795EBF" w14:paraId="1A353FC9" w14:textId="77777777" w:rsidTr="002F061B">
        <w:tc>
          <w:tcPr>
            <w:tcW w:w="2421" w:type="dxa"/>
          </w:tcPr>
          <w:p w14:paraId="684AAE6C" w14:textId="2E7216A2" w:rsidR="001D77DC" w:rsidRPr="00795EBF" w:rsidRDefault="001D77DC" w:rsidP="001D77DC">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Cash flow hedge</w:t>
            </w:r>
          </w:p>
        </w:tc>
        <w:tc>
          <w:tcPr>
            <w:tcW w:w="900" w:type="dxa"/>
          </w:tcPr>
          <w:p w14:paraId="14125C86" w14:textId="3A321D09"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1,355</w:t>
            </w:r>
          </w:p>
        </w:tc>
        <w:tc>
          <w:tcPr>
            <w:tcW w:w="236" w:type="dxa"/>
          </w:tcPr>
          <w:p w14:paraId="1F743AC0"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Pr>
          <w:p w14:paraId="48FEA8D2" w14:textId="5FB282A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986</w:t>
            </w:r>
          </w:p>
        </w:tc>
        <w:tc>
          <w:tcPr>
            <w:tcW w:w="243" w:type="dxa"/>
          </w:tcPr>
          <w:p w14:paraId="6C9F6EA8"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Pr>
          <w:p w14:paraId="3B65123A" w14:textId="0272BCD5" w:rsidR="001D77DC" w:rsidRPr="00795EBF" w:rsidRDefault="001D77DC" w:rsidP="001D77DC">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29,245</w:t>
            </w:r>
          </w:p>
        </w:tc>
        <w:tc>
          <w:tcPr>
            <w:tcW w:w="236" w:type="dxa"/>
            <w:vAlign w:val="bottom"/>
          </w:tcPr>
          <w:p w14:paraId="2F7903D4"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Pr>
          <w:p w14:paraId="50949DCD" w14:textId="5DF46512"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1,624</w:t>
            </w:r>
          </w:p>
        </w:tc>
        <w:tc>
          <w:tcPr>
            <w:tcW w:w="236" w:type="dxa"/>
          </w:tcPr>
          <w:p w14:paraId="7076ADBE"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Pr>
          <w:p w14:paraId="13F43DEC" w14:textId="03D640C1"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w:t>
            </w:r>
          </w:p>
        </w:tc>
        <w:tc>
          <w:tcPr>
            <w:tcW w:w="242" w:type="dxa"/>
          </w:tcPr>
          <w:p w14:paraId="1BF84FCB"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Pr>
          <w:p w14:paraId="2019D60C" w14:textId="4D7EDE17" w:rsidR="001D77DC" w:rsidRPr="00795EBF" w:rsidRDefault="001D77DC" w:rsidP="001D77DC">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30,095</w:t>
            </w:r>
          </w:p>
        </w:tc>
      </w:tr>
      <w:tr w:rsidR="001D77DC" w:rsidRPr="00795EBF" w14:paraId="0F26D097" w14:textId="77777777" w:rsidTr="002F061B">
        <w:tc>
          <w:tcPr>
            <w:tcW w:w="2421" w:type="dxa"/>
          </w:tcPr>
          <w:p w14:paraId="3B6B6BEE"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00" w:type="dxa"/>
          </w:tcPr>
          <w:p w14:paraId="23185344"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36" w:type="dxa"/>
          </w:tcPr>
          <w:p w14:paraId="773F2E51"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Pr>
          <w:p w14:paraId="4DE0D8BA"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43" w:type="dxa"/>
          </w:tcPr>
          <w:p w14:paraId="45E748C9"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Pr>
          <w:p w14:paraId="54E03277"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val="en-US" w:bidi="th-TH"/>
              </w:rPr>
            </w:pPr>
          </w:p>
        </w:tc>
        <w:tc>
          <w:tcPr>
            <w:tcW w:w="236" w:type="dxa"/>
            <w:vAlign w:val="bottom"/>
          </w:tcPr>
          <w:p w14:paraId="37FCEB34"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Pr>
          <w:p w14:paraId="7CD7F9E9"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36" w:type="dxa"/>
          </w:tcPr>
          <w:p w14:paraId="049B5F8D"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Pr>
          <w:p w14:paraId="57AD5A18"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42" w:type="dxa"/>
          </w:tcPr>
          <w:p w14:paraId="30663B90"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Pr>
          <w:p w14:paraId="5D07CBEB"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val="en-US" w:bidi="th-TH"/>
              </w:rPr>
            </w:pPr>
          </w:p>
        </w:tc>
      </w:tr>
      <w:tr w:rsidR="001D77DC" w:rsidRPr="00795EBF" w14:paraId="6EC72994" w14:textId="77777777" w:rsidTr="002F061B">
        <w:tc>
          <w:tcPr>
            <w:tcW w:w="2421" w:type="dxa"/>
          </w:tcPr>
          <w:p w14:paraId="5F1CD8A4" w14:textId="77777777" w:rsidR="001D77DC" w:rsidRPr="00795EBF" w:rsidRDefault="001D77DC" w:rsidP="001D77DC">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Interest rate related</w:t>
            </w:r>
          </w:p>
        </w:tc>
        <w:tc>
          <w:tcPr>
            <w:tcW w:w="900" w:type="dxa"/>
            <w:vAlign w:val="bottom"/>
          </w:tcPr>
          <w:p w14:paraId="70AFF6B9"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val="en-US" w:bidi="th-TH"/>
              </w:rPr>
            </w:pPr>
          </w:p>
        </w:tc>
        <w:tc>
          <w:tcPr>
            <w:tcW w:w="236" w:type="dxa"/>
            <w:vAlign w:val="bottom"/>
          </w:tcPr>
          <w:p w14:paraId="29990DAC" w14:textId="77777777" w:rsidR="001D77DC" w:rsidRPr="00795EBF" w:rsidRDefault="001D77DC" w:rsidP="001D77DC">
            <w:pPr>
              <w:pStyle w:val="index"/>
              <w:spacing w:after="0" w:line="240" w:lineRule="exact"/>
              <w:rPr>
                <w:rFonts w:ascii="CordiaUPC" w:hAnsi="CordiaUPC" w:cs="CordiaUPC"/>
                <w:color w:val="000000"/>
                <w:sz w:val="26"/>
                <w:szCs w:val="26"/>
                <w:lang w:val="en-US" w:bidi="th-TH"/>
              </w:rPr>
            </w:pPr>
          </w:p>
        </w:tc>
        <w:tc>
          <w:tcPr>
            <w:tcW w:w="988" w:type="dxa"/>
            <w:vAlign w:val="bottom"/>
          </w:tcPr>
          <w:p w14:paraId="6FAE39B3" w14:textId="77777777" w:rsidR="001D77DC" w:rsidRPr="00795EBF" w:rsidRDefault="001D77DC" w:rsidP="001D77DC">
            <w:pPr>
              <w:pStyle w:val="ListParagraph"/>
              <w:tabs>
                <w:tab w:val="decimal" w:pos="682"/>
              </w:tabs>
              <w:spacing w:line="240" w:lineRule="exact"/>
              <w:ind w:left="0" w:right="-109"/>
              <w:rPr>
                <w:rFonts w:ascii="CordiaUPC" w:hAnsi="CordiaUPC" w:cs="CordiaUPC"/>
                <w:color w:val="000000"/>
                <w:sz w:val="26"/>
                <w:szCs w:val="26"/>
                <w:lang w:val="en-US" w:bidi="th-TH"/>
              </w:rPr>
            </w:pPr>
          </w:p>
        </w:tc>
        <w:tc>
          <w:tcPr>
            <w:tcW w:w="243" w:type="dxa"/>
            <w:vAlign w:val="bottom"/>
          </w:tcPr>
          <w:p w14:paraId="09E88D67" w14:textId="77777777" w:rsidR="001D77DC" w:rsidRPr="00795EBF" w:rsidRDefault="001D77DC" w:rsidP="001D77DC">
            <w:pPr>
              <w:pStyle w:val="index"/>
              <w:spacing w:after="0" w:line="240" w:lineRule="exact"/>
              <w:rPr>
                <w:rFonts w:ascii="CordiaUPC" w:hAnsi="CordiaUPC" w:cs="CordiaUPC"/>
                <w:color w:val="000000"/>
                <w:sz w:val="26"/>
                <w:szCs w:val="26"/>
                <w:lang w:val="en-US" w:bidi="th-TH"/>
              </w:rPr>
            </w:pPr>
          </w:p>
        </w:tc>
        <w:tc>
          <w:tcPr>
            <w:tcW w:w="981" w:type="dxa"/>
            <w:vAlign w:val="bottom"/>
          </w:tcPr>
          <w:p w14:paraId="3985682F"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val="en-US" w:bidi="th-TH"/>
              </w:rPr>
            </w:pPr>
          </w:p>
        </w:tc>
        <w:tc>
          <w:tcPr>
            <w:tcW w:w="236" w:type="dxa"/>
            <w:vAlign w:val="bottom"/>
          </w:tcPr>
          <w:p w14:paraId="4DFA9CA7"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vAlign w:val="bottom"/>
          </w:tcPr>
          <w:p w14:paraId="22589ABF"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val="en-US" w:bidi="th-TH"/>
              </w:rPr>
            </w:pPr>
          </w:p>
        </w:tc>
        <w:tc>
          <w:tcPr>
            <w:tcW w:w="236" w:type="dxa"/>
            <w:vAlign w:val="bottom"/>
          </w:tcPr>
          <w:p w14:paraId="3C355054" w14:textId="77777777" w:rsidR="001D77DC" w:rsidRPr="00795EBF" w:rsidRDefault="001D77DC" w:rsidP="001D77DC">
            <w:pPr>
              <w:pStyle w:val="index"/>
              <w:spacing w:after="0" w:line="240" w:lineRule="exact"/>
              <w:rPr>
                <w:rFonts w:ascii="CordiaUPC" w:hAnsi="CordiaUPC" w:cs="CordiaUPC"/>
                <w:color w:val="000000"/>
                <w:sz w:val="26"/>
                <w:szCs w:val="26"/>
                <w:lang w:val="en-US" w:bidi="th-TH"/>
              </w:rPr>
            </w:pPr>
          </w:p>
        </w:tc>
        <w:tc>
          <w:tcPr>
            <w:tcW w:w="980" w:type="dxa"/>
            <w:vAlign w:val="bottom"/>
          </w:tcPr>
          <w:p w14:paraId="6457702B" w14:textId="77777777" w:rsidR="001D77DC" w:rsidRPr="00795EBF" w:rsidRDefault="001D77DC" w:rsidP="001D77DC">
            <w:pPr>
              <w:pStyle w:val="ListParagraph"/>
              <w:tabs>
                <w:tab w:val="decimal" w:pos="682"/>
              </w:tabs>
              <w:spacing w:line="240" w:lineRule="exact"/>
              <w:ind w:left="0" w:right="-109"/>
              <w:rPr>
                <w:rFonts w:ascii="CordiaUPC" w:hAnsi="CordiaUPC" w:cs="CordiaUPC"/>
                <w:color w:val="000000"/>
                <w:sz w:val="26"/>
                <w:szCs w:val="26"/>
                <w:lang w:val="en-US" w:bidi="th-TH"/>
              </w:rPr>
            </w:pPr>
          </w:p>
        </w:tc>
        <w:tc>
          <w:tcPr>
            <w:tcW w:w="242" w:type="dxa"/>
            <w:vAlign w:val="bottom"/>
          </w:tcPr>
          <w:p w14:paraId="097710AB" w14:textId="77777777" w:rsidR="001D77DC" w:rsidRPr="00795EBF" w:rsidRDefault="001D77DC" w:rsidP="001D77DC">
            <w:pPr>
              <w:pStyle w:val="index"/>
              <w:spacing w:after="0" w:line="240" w:lineRule="exact"/>
              <w:rPr>
                <w:rFonts w:ascii="CordiaUPC" w:hAnsi="CordiaUPC" w:cs="CordiaUPC"/>
                <w:color w:val="000000"/>
                <w:sz w:val="26"/>
                <w:szCs w:val="26"/>
                <w:lang w:val="en-US" w:bidi="th-TH"/>
              </w:rPr>
            </w:pPr>
          </w:p>
        </w:tc>
        <w:tc>
          <w:tcPr>
            <w:tcW w:w="1008" w:type="dxa"/>
            <w:vAlign w:val="bottom"/>
          </w:tcPr>
          <w:p w14:paraId="37C72AF1" w14:textId="77777777"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val="en-US" w:bidi="th-TH"/>
              </w:rPr>
            </w:pPr>
          </w:p>
        </w:tc>
      </w:tr>
      <w:tr w:rsidR="001D77DC" w:rsidRPr="00F1271B" w14:paraId="0FE33E80" w14:textId="77777777" w:rsidTr="00A12050">
        <w:tc>
          <w:tcPr>
            <w:tcW w:w="2421" w:type="dxa"/>
          </w:tcPr>
          <w:p w14:paraId="6992FE49" w14:textId="77777777" w:rsidR="001D77DC" w:rsidRPr="00795EBF" w:rsidRDefault="001D77DC" w:rsidP="001D77DC">
            <w:pPr>
              <w:pStyle w:val="index"/>
              <w:spacing w:after="0" w:line="240" w:lineRule="exact"/>
              <w:rPr>
                <w:rFonts w:ascii="CordiaUPC" w:hAnsi="CordiaUPC" w:cs="CordiaUPC"/>
                <w:sz w:val="26"/>
                <w:szCs w:val="26"/>
                <w:lang w:val="en-US" w:bidi="th-TH"/>
              </w:rPr>
            </w:pPr>
            <w:r w:rsidRPr="00795EBF">
              <w:rPr>
                <w:rFonts w:ascii="CordiaUPC" w:hAnsi="CordiaUPC" w:cs="CordiaUPC" w:hint="cs"/>
                <w:sz w:val="26"/>
                <w:szCs w:val="26"/>
                <w:lang w:val="en-US" w:bidi="th-TH"/>
              </w:rPr>
              <w:t>- Trading Book</w:t>
            </w:r>
          </w:p>
        </w:tc>
        <w:tc>
          <w:tcPr>
            <w:tcW w:w="900" w:type="dxa"/>
            <w:tcBorders>
              <w:bottom w:val="nil"/>
            </w:tcBorders>
          </w:tcPr>
          <w:p w14:paraId="47322989" w14:textId="5F30A204"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val="en-US" w:bidi="th-TH"/>
              </w:rPr>
            </w:pPr>
            <w:r w:rsidRPr="00795EBF">
              <w:rPr>
                <w:rFonts w:ascii="CordiaUPC" w:hAnsi="CordiaUPC" w:cs="CordiaUPC"/>
                <w:color w:val="000000"/>
                <w:sz w:val="26"/>
                <w:szCs w:val="26"/>
                <w:lang w:bidi="th-TH"/>
              </w:rPr>
              <w:t>2,410</w:t>
            </w:r>
          </w:p>
        </w:tc>
        <w:tc>
          <w:tcPr>
            <w:tcW w:w="236" w:type="dxa"/>
          </w:tcPr>
          <w:p w14:paraId="6A703FA3"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bottom w:val="nil"/>
            </w:tcBorders>
          </w:tcPr>
          <w:p w14:paraId="6F464C5E" w14:textId="67C46F62"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val="en-US" w:bidi="th-TH"/>
              </w:rPr>
            </w:pPr>
            <w:r w:rsidRPr="00795EBF">
              <w:rPr>
                <w:rFonts w:ascii="CordiaUPC" w:hAnsi="CordiaUPC" w:cs="CordiaUPC"/>
                <w:color w:val="000000"/>
                <w:sz w:val="26"/>
                <w:szCs w:val="26"/>
                <w:lang w:bidi="th-TH"/>
              </w:rPr>
              <w:t>2,326</w:t>
            </w:r>
          </w:p>
        </w:tc>
        <w:tc>
          <w:tcPr>
            <w:tcW w:w="243" w:type="dxa"/>
          </w:tcPr>
          <w:p w14:paraId="76ECB186"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bottom w:val="nil"/>
            </w:tcBorders>
          </w:tcPr>
          <w:p w14:paraId="716359C9" w14:textId="75F1ED12"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val="en-US" w:bidi="th-TH"/>
              </w:rPr>
            </w:pPr>
            <w:r w:rsidRPr="00795EBF">
              <w:rPr>
                <w:rFonts w:ascii="CordiaUPC" w:hAnsi="CordiaUPC" w:cs="CordiaUPC"/>
                <w:color w:val="000000"/>
                <w:sz w:val="26"/>
                <w:szCs w:val="26"/>
                <w:lang w:bidi="th-TH"/>
              </w:rPr>
              <w:t>177,578</w:t>
            </w:r>
          </w:p>
        </w:tc>
        <w:tc>
          <w:tcPr>
            <w:tcW w:w="236" w:type="dxa"/>
            <w:vAlign w:val="bottom"/>
          </w:tcPr>
          <w:p w14:paraId="0B787AD2" w14:textId="77777777" w:rsidR="001D77DC" w:rsidRPr="00795EBF" w:rsidRDefault="001D77DC" w:rsidP="001D77DC">
            <w:pPr>
              <w:pStyle w:val="index"/>
              <w:spacing w:after="0" w:line="240" w:lineRule="exact"/>
              <w:rPr>
                <w:rFonts w:ascii="CordiaUPC" w:hAnsi="CordiaUPC" w:cs="CordiaUPC"/>
                <w:sz w:val="26"/>
                <w:szCs w:val="26"/>
                <w:lang w:val="en-US" w:bidi="th-TH"/>
              </w:rPr>
            </w:pPr>
          </w:p>
        </w:tc>
        <w:tc>
          <w:tcPr>
            <w:tcW w:w="934" w:type="dxa"/>
            <w:tcBorders>
              <w:bottom w:val="nil"/>
            </w:tcBorders>
          </w:tcPr>
          <w:p w14:paraId="280C7513" w14:textId="6F6CBFE4"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val="en-US" w:bidi="th-TH"/>
              </w:rPr>
            </w:pPr>
            <w:r w:rsidRPr="00795EBF">
              <w:rPr>
                <w:rFonts w:ascii="CordiaUPC" w:hAnsi="CordiaUPC" w:cs="CordiaUPC"/>
                <w:color w:val="000000"/>
                <w:sz w:val="26"/>
                <w:szCs w:val="26"/>
                <w:lang w:val="en-US" w:bidi="th-TH"/>
              </w:rPr>
              <w:t>3,782</w:t>
            </w:r>
          </w:p>
        </w:tc>
        <w:tc>
          <w:tcPr>
            <w:tcW w:w="236" w:type="dxa"/>
          </w:tcPr>
          <w:p w14:paraId="00F428E2"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bottom w:val="nil"/>
            </w:tcBorders>
          </w:tcPr>
          <w:p w14:paraId="31D10473" w14:textId="4042AE50"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cs/>
                <w:lang w:val="en-US" w:bidi="th-TH"/>
              </w:rPr>
            </w:pPr>
            <w:r w:rsidRPr="00795EBF">
              <w:rPr>
                <w:rFonts w:ascii="CordiaUPC" w:hAnsi="CordiaUPC" w:cs="CordiaUPC"/>
                <w:color w:val="000000"/>
                <w:sz w:val="26"/>
                <w:szCs w:val="26"/>
                <w:lang w:val="en-US" w:bidi="th-TH"/>
              </w:rPr>
              <w:t>3,708</w:t>
            </w:r>
          </w:p>
        </w:tc>
        <w:tc>
          <w:tcPr>
            <w:tcW w:w="242" w:type="dxa"/>
          </w:tcPr>
          <w:p w14:paraId="3AA478E9" w14:textId="77777777"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bottom w:val="nil"/>
            </w:tcBorders>
          </w:tcPr>
          <w:p w14:paraId="52BF4C69" w14:textId="20E70CD4" w:rsidR="001D77DC" w:rsidRPr="00F1271B" w:rsidRDefault="001D77DC" w:rsidP="001D77DC">
            <w:pPr>
              <w:pStyle w:val="ListParagraph"/>
              <w:tabs>
                <w:tab w:val="decimal" w:pos="792"/>
              </w:tabs>
              <w:spacing w:line="240" w:lineRule="exact"/>
              <w:ind w:left="-18" w:right="-109"/>
              <w:rPr>
                <w:rFonts w:ascii="CordiaUPC" w:hAnsi="CordiaUPC" w:cs="CordiaUPC"/>
                <w:color w:val="000000"/>
                <w:sz w:val="26"/>
                <w:szCs w:val="26"/>
                <w:lang w:val="en-US" w:bidi="th-TH"/>
              </w:rPr>
            </w:pPr>
            <w:r w:rsidRPr="00795EBF">
              <w:rPr>
                <w:rFonts w:ascii="CordiaUPC" w:hAnsi="CordiaUPC" w:cs="CordiaUPC"/>
                <w:color w:val="000000"/>
                <w:sz w:val="26"/>
                <w:szCs w:val="26"/>
                <w:lang w:val="en-US" w:bidi="th-TH"/>
              </w:rPr>
              <w:t>192,481</w:t>
            </w:r>
          </w:p>
        </w:tc>
      </w:tr>
      <w:tr w:rsidR="001D77DC" w:rsidRPr="00F1271B" w14:paraId="39A9BECB" w14:textId="77777777" w:rsidTr="00A12050">
        <w:tc>
          <w:tcPr>
            <w:tcW w:w="2421" w:type="dxa"/>
            <w:tcBorders>
              <w:bottom w:val="nil"/>
            </w:tcBorders>
          </w:tcPr>
          <w:p w14:paraId="13BE9D40" w14:textId="519316B6" w:rsidR="001D77DC" w:rsidRPr="00795EBF" w:rsidRDefault="001D77DC" w:rsidP="001D77DC">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Fair value hedge</w:t>
            </w:r>
          </w:p>
        </w:tc>
        <w:tc>
          <w:tcPr>
            <w:tcW w:w="900" w:type="dxa"/>
            <w:tcBorders>
              <w:bottom w:val="single" w:sz="4" w:space="0" w:color="auto"/>
            </w:tcBorders>
          </w:tcPr>
          <w:p w14:paraId="12A35048" w14:textId="3BA250B0"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36" w:type="dxa"/>
            <w:tcBorders>
              <w:bottom w:val="nil"/>
            </w:tcBorders>
          </w:tcPr>
          <w:p w14:paraId="1E4B9E32" w14:textId="77777777" w:rsidR="001D77DC" w:rsidRPr="00666212"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bottom w:val="single" w:sz="4" w:space="0" w:color="auto"/>
            </w:tcBorders>
          </w:tcPr>
          <w:p w14:paraId="560094F1" w14:textId="244F92B9" w:rsidR="001D77DC" w:rsidRPr="00795EBF"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43" w:type="dxa"/>
            <w:tcBorders>
              <w:bottom w:val="nil"/>
            </w:tcBorders>
          </w:tcPr>
          <w:p w14:paraId="6F5EC4E7" w14:textId="77777777" w:rsidR="001D77DC" w:rsidRPr="00666212"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bottom w:val="single" w:sz="4" w:space="0" w:color="auto"/>
            </w:tcBorders>
          </w:tcPr>
          <w:p w14:paraId="21B4CC94" w14:textId="2B13075D" w:rsidR="001D77DC" w:rsidRPr="00795EBF" w:rsidRDefault="001D77DC" w:rsidP="001D77DC">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36" w:type="dxa"/>
            <w:tcBorders>
              <w:bottom w:val="nil"/>
            </w:tcBorders>
            <w:vAlign w:val="bottom"/>
          </w:tcPr>
          <w:p w14:paraId="30190A94" w14:textId="77777777" w:rsidR="001D77DC" w:rsidRPr="00666212" w:rsidRDefault="001D77DC" w:rsidP="001D77DC">
            <w:pPr>
              <w:pStyle w:val="index"/>
              <w:spacing w:after="0" w:line="240" w:lineRule="exact"/>
              <w:rPr>
                <w:rFonts w:ascii="CordiaUPC" w:hAnsi="CordiaUPC" w:cs="CordiaUPC"/>
                <w:color w:val="000000"/>
                <w:sz w:val="26"/>
                <w:szCs w:val="26"/>
                <w:lang w:val="en-GB" w:bidi="th-TH"/>
              </w:rPr>
            </w:pPr>
          </w:p>
        </w:tc>
        <w:tc>
          <w:tcPr>
            <w:tcW w:w="934" w:type="dxa"/>
            <w:tcBorders>
              <w:bottom w:val="single" w:sz="4" w:space="0" w:color="auto"/>
            </w:tcBorders>
            <w:vAlign w:val="bottom"/>
          </w:tcPr>
          <w:p w14:paraId="4BB7AE2D" w14:textId="140E4EA2" w:rsidR="001D77DC" w:rsidRPr="00666212"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113</w:t>
            </w:r>
          </w:p>
        </w:tc>
        <w:tc>
          <w:tcPr>
            <w:tcW w:w="236" w:type="dxa"/>
            <w:tcBorders>
              <w:bottom w:val="nil"/>
            </w:tcBorders>
            <w:vAlign w:val="bottom"/>
          </w:tcPr>
          <w:p w14:paraId="60A1C917" w14:textId="77777777" w:rsidR="001D77DC" w:rsidRPr="00666212"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980" w:type="dxa"/>
            <w:tcBorders>
              <w:bottom w:val="single" w:sz="4" w:space="0" w:color="auto"/>
            </w:tcBorders>
            <w:vAlign w:val="bottom"/>
          </w:tcPr>
          <w:p w14:paraId="39AC61E7" w14:textId="03EB5A26" w:rsidR="001D77DC" w:rsidRPr="00666212"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42" w:type="dxa"/>
            <w:tcBorders>
              <w:bottom w:val="nil"/>
            </w:tcBorders>
            <w:vAlign w:val="bottom"/>
          </w:tcPr>
          <w:p w14:paraId="2534C000" w14:textId="77777777" w:rsidR="001D77DC" w:rsidRPr="00666212" w:rsidRDefault="001D77DC" w:rsidP="001D77DC">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bottom w:val="single" w:sz="4" w:space="0" w:color="auto"/>
            </w:tcBorders>
            <w:vAlign w:val="bottom"/>
          </w:tcPr>
          <w:p w14:paraId="73B674BF" w14:textId="76EE073E" w:rsidR="001D77DC" w:rsidRPr="00666212" w:rsidRDefault="001D77DC" w:rsidP="001D77DC">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lang w:bidi="th-TH"/>
              </w:rPr>
              <w:t>7,509</w:t>
            </w:r>
          </w:p>
        </w:tc>
      </w:tr>
      <w:tr w:rsidR="001D77DC" w:rsidRPr="00F1271B" w14:paraId="2FC635FD" w14:textId="77777777" w:rsidTr="00A12050">
        <w:tc>
          <w:tcPr>
            <w:tcW w:w="2421" w:type="dxa"/>
            <w:tcBorders>
              <w:bottom w:val="nil"/>
            </w:tcBorders>
          </w:tcPr>
          <w:p w14:paraId="079C1E08" w14:textId="77777777" w:rsidR="001D77DC" w:rsidRPr="00F1271B" w:rsidRDefault="001D77DC" w:rsidP="001D77DC">
            <w:pPr>
              <w:pStyle w:val="index"/>
              <w:spacing w:after="0" w:line="240" w:lineRule="exact"/>
              <w:rPr>
                <w:rFonts w:ascii="CordiaUPC" w:hAnsi="CordiaUPC" w:cs="CordiaUPC"/>
                <w:b/>
                <w:bCs/>
                <w:sz w:val="26"/>
                <w:szCs w:val="26"/>
                <w:lang w:val="en-US" w:bidi="th-TH"/>
              </w:rPr>
            </w:pPr>
            <w:r w:rsidRPr="00F1271B">
              <w:rPr>
                <w:rFonts w:ascii="CordiaUPC" w:hAnsi="CordiaUPC" w:cs="CordiaUPC" w:hint="cs"/>
                <w:b/>
                <w:bCs/>
                <w:sz w:val="26"/>
                <w:szCs w:val="26"/>
                <w:lang w:val="en-US" w:bidi="th-TH"/>
              </w:rPr>
              <w:t>Total</w:t>
            </w:r>
          </w:p>
        </w:tc>
        <w:tc>
          <w:tcPr>
            <w:tcW w:w="900" w:type="dxa"/>
            <w:tcBorders>
              <w:top w:val="single" w:sz="4" w:space="0" w:color="auto"/>
              <w:bottom w:val="double" w:sz="4" w:space="0" w:color="auto"/>
            </w:tcBorders>
          </w:tcPr>
          <w:p w14:paraId="0B38C711" w14:textId="16ED6938" w:rsidR="001D77DC" w:rsidRPr="009F475E" w:rsidRDefault="00B4131A" w:rsidP="001D77DC">
            <w:pPr>
              <w:pStyle w:val="ListParagraph"/>
              <w:tabs>
                <w:tab w:val="decimal" w:pos="648"/>
              </w:tabs>
              <w:spacing w:line="240" w:lineRule="exact"/>
              <w:ind w:left="0" w:right="-109"/>
              <w:rPr>
                <w:rFonts w:ascii="CordiaUPC" w:hAnsi="CordiaUPC" w:cs="CordiaUPC"/>
                <w:b/>
                <w:bCs/>
                <w:color w:val="000000"/>
                <w:sz w:val="26"/>
                <w:szCs w:val="26"/>
                <w:cs/>
                <w:lang w:bidi="th-TH"/>
              </w:rPr>
            </w:pPr>
            <w:r>
              <w:rPr>
                <w:rFonts w:ascii="CordiaUPC" w:hAnsi="CordiaUPC" w:cs="CordiaUPC"/>
                <w:b/>
                <w:bCs/>
                <w:color w:val="000000"/>
                <w:sz w:val="26"/>
                <w:szCs w:val="26"/>
                <w:lang w:bidi="th-TH"/>
              </w:rPr>
              <w:t>6</w:t>
            </w:r>
            <w:r w:rsidR="001D77DC" w:rsidRPr="009F475E">
              <w:rPr>
                <w:rFonts w:ascii="CordiaUPC" w:hAnsi="CordiaUPC" w:cs="CordiaUPC"/>
                <w:b/>
                <w:bCs/>
                <w:color w:val="000000"/>
                <w:sz w:val="26"/>
                <w:szCs w:val="26"/>
                <w:lang w:bidi="th-TH"/>
              </w:rPr>
              <w:t>,</w:t>
            </w:r>
            <w:r>
              <w:rPr>
                <w:rFonts w:ascii="CordiaUPC" w:hAnsi="CordiaUPC" w:cs="CordiaUPC"/>
                <w:b/>
                <w:bCs/>
                <w:color w:val="000000"/>
                <w:sz w:val="26"/>
                <w:szCs w:val="26"/>
                <w:lang w:bidi="th-TH"/>
              </w:rPr>
              <w:t>913</w:t>
            </w:r>
          </w:p>
        </w:tc>
        <w:tc>
          <w:tcPr>
            <w:tcW w:w="236" w:type="dxa"/>
            <w:tcBorders>
              <w:bottom w:val="nil"/>
            </w:tcBorders>
          </w:tcPr>
          <w:p w14:paraId="1C398675" w14:textId="77777777" w:rsidR="001D77DC" w:rsidRPr="009F475E"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8" w:type="dxa"/>
            <w:tcBorders>
              <w:top w:val="single" w:sz="4" w:space="0" w:color="auto"/>
              <w:bottom w:val="double" w:sz="4" w:space="0" w:color="auto"/>
            </w:tcBorders>
          </w:tcPr>
          <w:p w14:paraId="65E80194" w14:textId="68CF656C" w:rsidR="001D77DC" w:rsidRPr="009F475E" w:rsidRDefault="00B4131A" w:rsidP="001D77DC">
            <w:pPr>
              <w:pStyle w:val="ListParagraph"/>
              <w:tabs>
                <w:tab w:val="decimal" w:pos="648"/>
              </w:tabs>
              <w:spacing w:line="240" w:lineRule="exact"/>
              <w:ind w:left="0" w:right="-109"/>
              <w:rPr>
                <w:rFonts w:ascii="CordiaUPC" w:hAnsi="CordiaUPC" w:cs="CordiaUPC"/>
                <w:b/>
                <w:bCs/>
                <w:color w:val="000000"/>
                <w:sz w:val="26"/>
                <w:szCs w:val="26"/>
                <w:lang w:bidi="th-TH"/>
              </w:rPr>
            </w:pPr>
            <w:r>
              <w:rPr>
                <w:rFonts w:ascii="CordiaUPC" w:hAnsi="CordiaUPC" w:cs="CordiaUPC"/>
                <w:b/>
                <w:bCs/>
                <w:color w:val="000000"/>
                <w:sz w:val="26"/>
                <w:szCs w:val="26"/>
                <w:lang w:bidi="th-TH"/>
              </w:rPr>
              <w:t>6</w:t>
            </w:r>
            <w:r w:rsidR="001D77DC" w:rsidRPr="009F475E">
              <w:rPr>
                <w:rFonts w:ascii="CordiaUPC" w:hAnsi="CordiaUPC" w:cs="CordiaUPC"/>
                <w:b/>
                <w:bCs/>
                <w:color w:val="000000"/>
                <w:sz w:val="26"/>
                <w:szCs w:val="26"/>
                <w:lang w:bidi="th-TH"/>
              </w:rPr>
              <w:t>,</w:t>
            </w:r>
            <w:r>
              <w:rPr>
                <w:rFonts w:ascii="CordiaUPC" w:hAnsi="CordiaUPC" w:cs="CordiaUPC"/>
                <w:b/>
                <w:bCs/>
                <w:color w:val="000000"/>
                <w:sz w:val="26"/>
                <w:szCs w:val="26"/>
                <w:lang w:bidi="th-TH"/>
              </w:rPr>
              <w:t>595</w:t>
            </w:r>
          </w:p>
        </w:tc>
        <w:tc>
          <w:tcPr>
            <w:tcW w:w="243" w:type="dxa"/>
            <w:tcBorders>
              <w:bottom w:val="nil"/>
            </w:tcBorders>
          </w:tcPr>
          <w:p w14:paraId="10918B1F" w14:textId="77777777" w:rsidR="001D77DC" w:rsidRPr="009F475E"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1" w:type="dxa"/>
            <w:tcBorders>
              <w:top w:val="single" w:sz="4" w:space="0" w:color="auto"/>
              <w:bottom w:val="double" w:sz="4" w:space="0" w:color="auto"/>
            </w:tcBorders>
          </w:tcPr>
          <w:p w14:paraId="3A92DD82" w14:textId="7F56A88C" w:rsidR="001D77DC" w:rsidRPr="009F475E" w:rsidRDefault="00B4131A" w:rsidP="001D77DC">
            <w:pPr>
              <w:pStyle w:val="ListParagraph"/>
              <w:tabs>
                <w:tab w:val="decimal" w:pos="792"/>
              </w:tabs>
              <w:spacing w:line="240" w:lineRule="exact"/>
              <w:ind w:left="-18" w:right="-109"/>
              <w:rPr>
                <w:rFonts w:ascii="CordiaUPC" w:hAnsi="CordiaUPC" w:cs="CordiaUPC"/>
                <w:b/>
                <w:bCs/>
                <w:color w:val="000000"/>
                <w:sz w:val="26"/>
                <w:szCs w:val="26"/>
                <w:lang w:bidi="th-TH"/>
              </w:rPr>
            </w:pPr>
            <w:r>
              <w:rPr>
                <w:rFonts w:ascii="CordiaUPC" w:hAnsi="CordiaUPC" w:cs="CordiaUPC"/>
                <w:b/>
                <w:bCs/>
                <w:color w:val="000000"/>
                <w:sz w:val="26"/>
                <w:szCs w:val="26"/>
                <w:lang w:bidi="th-TH"/>
              </w:rPr>
              <w:t>700</w:t>
            </w:r>
            <w:r w:rsidR="001D77DC" w:rsidRPr="009F475E">
              <w:rPr>
                <w:rFonts w:ascii="CordiaUPC" w:hAnsi="CordiaUPC" w:cs="CordiaUPC"/>
                <w:b/>
                <w:bCs/>
                <w:color w:val="000000"/>
                <w:sz w:val="26"/>
                <w:szCs w:val="26"/>
                <w:lang w:bidi="th-TH"/>
              </w:rPr>
              <w:t>,</w:t>
            </w:r>
            <w:r>
              <w:rPr>
                <w:rFonts w:ascii="CordiaUPC" w:hAnsi="CordiaUPC" w:cs="CordiaUPC"/>
                <w:b/>
                <w:bCs/>
                <w:color w:val="000000"/>
                <w:sz w:val="26"/>
                <w:szCs w:val="26"/>
                <w:lang w:bidi="th-TH"/>
              </w:rPr>
              <w:t>600</w:t>
            </w:r>
          </w:p>
        </w:tc>
        <w:tc>
          <w:tcPr>
            <w:tcW w:w="236" w:type="dxa"/>
            <w:tcBorders>
              <w:bottom w:val="nil"/>
            </w:tcBorders>
          </w:tcPr>
          <w:p w14:paraId="2F489560" w14:textId="77777777" w:rsidR="001D77DC" w:rsidRPr="009F475E" w:rsidRDefault="001D77DC" w:rsidP="001D77DC">
            <w:pPr>
              <w:pStyle w:val="index"/>
              <w:spacing w:after="0" w:line="240" w:lineRule="exact"/>
              <w:rPr>
                <w:rFonts w:ascii="CordiaUPC" w:hAnsi="CordiaUPC" w:cs="CordiaUPC"/>
                <w:b/>
                <w:bCs/>
                <w:color w:val="000000"/>
                <w:sz w:val="26"/>
                <w:szCs w:val="26"/>
                <w:lang w:val="en-GB" w:bidi="th-TH"/>
              </w:rPr>
            </w:pPr>
          </w:p>
        </w:tc>
        <w:tc>
          <w:tcPr>
            <w:tcW w:w="934" w:type="dxa"/>
            <w:tcBorders>
              <w:top w:val="single" w:sz="4" w:space="0" w:color="auto"/>
              <w:bottom w:val="double" w:sz="4" w:space="0" w:color="auto"/>
            </w:tcBorders>
          </w:tcPr>
          <w:p w14:paraId="0E9752DA" w14:textId="28407205" w:rsidR="001D77DC" w:rsidRPr="009F475E" w:rsidRDefault="00B4131A" w:rsidP="001D77DC">
            <w:pPr>
              <w:pStyle w:val="ListParagraph"/>
              <w:tabs>
                <w:tab w:val="decimal" w:pos="648"/>
              </w:tabs>
              <w:spacing w:line="240" w:lineRule="exact"/>
              <w:ind w:left="0" w:right="-109"/>
              <w:rPr>
                <w:rFonts w:ascii="CordiaUPC" w:hAnsi="CordiaUPC" w:cs="CordiaUPC"/>
                <w:b/>
                <w:bCs/>
                <w:color w:val="000000"/>
                <w:sz w:val="26"/>
                <w:szCs w:val="26"/>
                <w:cs/>
                <w:lang w:bidi="th-TH"/>
              </w:rPr>
            </w:pPr>
            <w:r>
              <w:rPr>
                <w:rFonts w:ascii="CordiaUPC" w:hAnsi="CordiaUPC" w:cs="CordiaUPC"/>
                <w:b/>
                <w:bCs/>
                <w:color w:val="000000"/>
                <w:sz w:val="26"/>
                <w:szCs w:val="26"/>
                <w:lang w:bidi="th-TH"/>
              </w:rPr>
              <w:t>10</w:t>
            </w:r>
            <w:r w:rsidR="001D77DC" w:rsidRPr="009F475E">
              <w:rPr>
                <w:rFonts w:ascii="CordiaUPC" w:hAnsi="CordiaUPC" w:cs="CordiaUPC"/>
                <w:b/>
                <w:bCs/>
                <w:color w:val="000000"/>
                <w:sz w:val="26"/>
                <w:szCs w:val="26"/>
                <w:lang w:bidi="th-TH"/>
              </w:rPr>
              <w:t>,</w:t>
            </w:r>
            <w:r>
              <w:rPr>
                <w:rFonts w:ascii="CordiaUPC" w:hAnsi="CordiaUPC" w:cs="CordiaUPC"/>
                <w:b/>
                <w:bCs/>
                <w:color w:val="000000"/>
                <w:sz w:val="26"/>
                <w:szCs w:val="26"/>
                <w:lang w:bidi="th-TH"/>
              </w:rPr>
              <w:t>013</w:t>
            </w:r>
          </w:p>
        </w:tc>
        <w:tc>
          <w:tcPr>
            <w:tcW w:w="236" w:type="dxa"/>
            <w:tcBorders>
              <w:bottom w:val="nil"/>
            </w:tcBorders>
          </w:tcPr>
          <w:p w14:paraId="5E5239E7" w14:textId="77777777" w:rsidR="001D77DC" w:rsidRPr="009F475E"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0" w:type="dxa"/>
            <w:tcBorders>
              <w:top w:val="single" w:sz="4" w:space="0" w:color="auto"/>
              <w:bottom w:val="double" w:sz="4" w:space="0" w:color="auto"/>
            </w:tcBorders>
          </w:tcPr>
          <w:p w14:paraId="1384426A" w14:textId="2FD81DFB" w:rsidR="001D77DC" w:rsidRPr="009F475E"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r w:rsidRPr="009F475E">
              <w:rPr>
                <w:rFonts w:ascii="CordiaUPC" w:hAnsi="CordiaUPC" w:cs="CordiaUPC"/>
                <w:b/>
                <w:bCs/>
                <w:color w:val="000000"/>
                <w:sz w:val="26"/>
                <w:szCs w:val="26"/>
                <w:lang w:bidi="th-TH"/>
              </w:rPr>
              <w:t>8,14</w:t>
            </w:r>
            <w:r w:rsidR="00B4131A">
              <w:rPr>
                <w:rFonts w:ascii="CordiaUPC" w:hAnsi="CordiaUPC" w:cs="CordiaUPC"/>
                <w:b/>
                <w:bCs/>
                <w:color w:val="000000"/>
                <w:sz w:val="26"/>
                <w:szCs w:val="26"/>
                <w:lang w:bidi="th-TH"/>
              </w:rPr>
              <w:t>4</w:t>
            </w:r>
          </w:p>
        </w:tc>
        <w:tc>
          <w:tcPr>
            <w:tcW w:w="242" w:type="dxa"/>
            <w:tcBorders>
              <w:bottom w:val="nil"/>
            </w:tcBorders>
          </w:tcPr>
          <w:p w14:paraId="53F49AC6" w14:textId="77777777" w:rsidR="001D77DC" w:rsidRPr="009F475E" w:rsidRDefault="001D77DC" w:rsidP="001D77DC">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1008" w:type="dxa"/>
            <w:tcBorders>
              <w:top w:val="single" w:sz="4" w:space="0" w:color="auto"/>
              <w:bottom w:val="double" w:sz="4" w:space="0" w:color="auto"/>
            </w:tcBorders>
          </w:tcPr>
          <w:p w14:paraId="69E27598" w14:textId="1EE7BF48" w:rsidR="001D77DC" w:rsidRPr="009F475E" w:rsidRDefault="001D77DC" w:rsidP="001D77DC">
            <w:pPr>
              <w:pStyle w:val="ListParagraph"/>
              <w:tabs>
                <w:tab w:val="decimal" w:pos="792"/>
              </w:tabs>
              <w:spacing w:line="240" w:lineRule="exact"/>
              <w:ind w:left="-18" w:right="-109"/>
              <w:rPr>
                <w:rFonts w:ascii="CordiaUPC" w:hAnsi="CordiaUPC" w:cs="CordiaUPC"/>
                <w:b/>
                <w:bCs/>
                <w:color w:val="000000"/>
                <w:sz w:val="26"/>
                <w:szCs w:val="26"/>
                <w:lang w:bidi="th-TH"/>
              </w:rPr>
            </w:pPr>
            <w:r w:rsidRPr="009F475E">
              <w:rPr>
                <w:rFonts w:ascii="CordiaUPC" w:hAnsi="CordiaUPC" w:cs="CordiaUPC"/>
                <w:b/>
                <w:bCs/>
                <w:color w:val="000000"/>
                <w:sz w:val="26"/>
                <w:szCs w:val="26"/>
                <w:lang w:bidi="th-TH"/>
              </w:rPr>
              <w:t>5</w:t>
            </w:r>
            <w:r w:rsidR="00B4131A">
              <w:rPr>
                <w:rFonts w:ascii="CordiaUPC" w:hAnsi="CordiaUPC" w:cs="CordiaUPC"/>
                <w:b/>
                <w:bCs/>
                <w:color w:val="000000"/>
                <w:sz w:val="26"/>
                <w:szCs w:val="26"/>
                <w:lang w:bidi="th-TH"/>
              </w:rPr>
              <w:t>82</w:t>
            </w:r>
            <w:r w:rsidRPr="009F475E">
              <w:rPr>
                <w:rFonts w:ascii="CordiaUPC" w:hAnsi="CordiaUPC" w:cs="CordiaUPC"/>
                <w:b/>
                <w:bCs/>
                <w:color w:val="000000"/>
                <w:sz w:val="26"/>
                <w:szCs w:val="26"/>
                <w:lang w:bidi="th-TH"/>
              </w:rPr>
              <w:t>,</w:t>
            </w:r>
            <w:r w:rsidR="00B4131A">
              <w:rPr>
                <w:rFonts w:ascii="CordiaUPC" w:hAnsi="CordiaUPC" w:cs="CordiaUPC"/>
                <w:b/>
                <w:bCs/>
                <w:color w:val="000000"/>
                <w:sz w:val="26"/>
                <w:szCs w:val="26"/>
                <w:lang w:bidi="th-TH"/>
              </w:rPr>
              <w:t>2</w:t>
            </w:r>
            <w:r w:rsidRPr="009F475E">
              <w:rPr>
                <w:rFonts w:ascii="CordiaUPC" w:hAnsi="CordiaUPC" w:cs="CordiaUPC"/>
                <w:b/>
                <w:bCs/>
                <w:color w:val="000000"/>
                <w:sz w:val="26"/>
                <w:szCs w:val="26"/>
                <w:lang w:bidi="th-TH"/>
              </w:rPr>
              <w:t>7</w:t>
            </w:r>
            <w:r w:rsidR="00B4131A">
              <w:rPr>
                <w:rFonts w:ascii="CordiaUPC" w:hAnsi="CordiaUPC" w:cs="CordiaUPC"/>
                <w:b/>
                <w:bCs/>
                <w:color w:val="000000"/>
                <w:sz w:val="26"/>
                <w:szCs w:val="26"/>
                <w:lang w:bidi="th-TH"/>
              </w:rPr>
              <w:t>7</w:t>
            </w:r>
          </w:p>
        </w:tc>
      </w:tr>
    </w:tbl>
    <w:p w14:paraId="621208B8" w14:textId="77777777" w:rsidR="00EE7801" w:rsidRPr="005C619D" w:rsidRDefault="00EE7801" w:rsidP="002F061B">
      <w:pPr>
        <w:pStyle w:val="block"/>
        <w:spacing w:after="0" w:line="200" w:lineRule="exact"/>
        <w:ind w:left="0"/>
        <w:rPr>
          <w:rFonts w:cs="Times New Roman"/>
          <w:szCs w:val="22"/>
          <w:lang w:val="en-US"/>
        </w:rPr>
      </w:pPr>
    </w:p>
    <w:p w14:paraId="05ED828C" w14:textId="77777777" w:rsidR="00422AEE" w:rsidRPr="00422AEE" w:rsidRDefault="00422AEE" w:rsidP="00422AEE">
      <w:pPr>
        <w:pStyle w:val="ListParagraph"/>
        <w:numPr>
          <w:ilvl w:val="0"/>
          <w:numId w:val="49"/>
        </w:numPr>
        <w:spacing w:line="240" w:lineRule="auto"/>
        <w:ind w:right="391"/>
        <w:contextualSpacing w:val="0"/>
        <w:jc w:val="both"/>
        <w:outlineLvl w:val="0"/>
        <w:rPr>
          <w:rFonts w:ascii="Cordia New" w:eastAsia="Angsana New" w:cs="Cordia New"/>
          <w:vanish/>
          <w:sz w:val="26"/>
          <w:szCs w:val="26"/>
          <w:lang w:val="en-US"/>
        </w:rPr>
      </w:pPr>
    </w:p>
    <w:p w14:paraId="75F22DA7" w14:textId="77777777" w:rsidR="00422AEE" w:rsidRPr="00422AEE" w:rsidRDefault="00422AEE" w:rsidP="00422AEE">
      <w:pPr>
        <w:pStyle w:val="ListParagraph"/>
        <w:numPr>
          <w:ilvl w:val="0"/>
          <w:numId w:val="49"/>
        </w:numPr>
        <w:spacing w:line="240" w:lineRule="auto"/>
        <w:ind w:right="391"/>
        <w:contextualSpacing w:val="0"/>
        <w:jc w:val="both"/>
        <w:outlineLvl w:val="0"/>
        <w:rPr>
          <w:rFonts w:ascii="Cordia New" w:eastAsia="Angsana New" w:cs="Cordia New"/>
          <w:vanish/>
          <w:sz w:val="26"/>
          <w:szCs w:val="26"/>
          <w:lang w:val="en-US"/>
        </w:rPr>
      </w:pPr>
    </w:p>
    <w:p w14:paraId="77B3FE54" w14:textId="03B5F12E" w:rsidR="00FF3CDC" w:rsidRDefault="00FF3CDC" w:rsidP="00422AEE">
      <w:pPr>
        <w:pStyle w:val="BodyText"/>
        <w:numPr>
          <w:ilvl w:val="1"/>
          <w:numId w:val="49"/>
        </w:numPr>
        <w:spacing w:after="0" w:line="240" w:lineRule="auto"/>
        <w:ind w:left="1170" w:right="391" w:hanging="630"/>
        <w:jc w:val="both"/>
        <w:outlineLvl w:val="0"/>
        <w:rPr>
          <w:rFonts w:ascii="Cordia New" w:cs="Cordia New"/>
          <w:sz w:val="26"/>
          <w:szCs w:val="26"/>
          <w:lang w:val="en-US"/>
        </w:rPr>
      </w:pPr>
      <w:r>
        <w:rPr>
          <w:rFonts w:ascii="Cordia New" w:eastAsia="Angsana New" w:cs="Cordia New"/>
          <w:sz w:val="26"/>
          <w:szCs w:val="26"/>
          <w:lang w:val="en-US"/>
        </w:rPr>
        <w:t>Hedging derivatives</w:t>
      </w:r>
    </w:p>
    <w:p w14:paraId="4F30D932" w14:textId="30C713A0" w:rsidR="00FF3CDC" w:rsidRDefault="00FF3CDC" w:rsidP="00801DE8">
      <w:pPr>
        <w:pStyle w:val="BodyText"/>
        <w:tabs>
          <w:tab w:val="left" w:pos="1260"/>
        </w:tabs>
        <w:spacing w:before="120" w:after="0" w:line="240" w:lineRule="auto"/>
        <w:ind w:left="540" w:right="391"/>
        <w:jc w:val="both"/>
        <w:outlineLvl w:val="0"/>
        <w:rPr>
          <w:rFonts w:ascii="Cordia New" w:eastAsia="Angsana New" w:cs="Cordia New"/>
          <w:sz w:val="26"/>
          <w:szCs w:val="26"/>
          <w:lang w:val="en-US"/>
        </w:rPr>
      </w:pPr>
      <w:r>
        <w:rPr>
          <w:rFonts w:ascii="Cordia New" w:eastAsia="Angsana New" w:cs="Cordia New"/>
          <w:sz w:val="26"/>
          <w:szCs w:val="26"/>
          <w:lang w:val="en-US"/>
        </w:rPr>
        <w:t>1</w:t>
      </w:r>
      <w:r w:rsidR="00422AEE">
        <w:rPr>
          <w:rFonts w:ascii="Cordia New" w:eastAsia="Angsana New" w:cs="Cordia New"/>
          <w:sz w:val="26"/>
          <w:szCs w:val="26"/>
          <w:lang w:val="en-US"/>
        </w:rPr>
        <w:t>2</w:t>
      </w:r>
      <w:r>
        <w:rPr>
          <w:rFonts w:ascii="Cordia New" w:eastAsia="Angsana New" w:cs="Cordia New"/>
          <w:sz w:val="26"/>
          <w:szCs w:val="26"/>
          <w:lang w:val="en-US"/>
        </w:rPr>
        <w:t>.2.1</w:t>
      </w:r>
      <w:r w:rsidR="00801DE8">
        <w:rPr>
          <w:rFonts w:ascii="Cordia New" w:eastAsia="Angsana New" w:cs="Cordia New"/>
          <w:sz w:val="26"/>
          <w:szCs w:val="26"/>
          <w:lang w:val="en-US"/>
        </w:rPr>
        <w:t xml:space="preserve">  </w:t>
      </w:r>
      <w:r>
        <w:rPr>
          <w:rFonts w:ascii="Cordia New" w:eastAsia="Angsana New" w:cs="Cordia New"/>
          <w:sz w:val="26"/>
          <w:szCs w:val="26"/>
          <w:lang w:val="en-US"/>
        </w:rPr>
        <w:t xml:space="preserve"> Fair value hedge</w:t>
      </w:r>
    </w:p>
    <w:p w14:paraId="6048A8C1" w14:textId="77777777" w:rsidR="005D7617" w:rsidRPr="00F535B0" w:rsidRDefault="005D7617" w:rsidP="00F535B0">
      <w:pPr>
        <w:pStyle w:val="BodyText"/>
        <w:tabs>
          <w:tab w:val="left" w:pos="1260"/>
        </w:tabs>
        <w:spacing w:after="0" w:line="240" w:lineRule="auto"/>
        <w:ind w:left="540" w:right="391"/>
        <w:jc w:val="both"/>
        <w:outlineLvl w:val="0"/>
        <w:rPr>
          <w:rFonts w:ascii="Cordia New" w:eastAsia="Angsana New" w:cs="Cordia New"/>
          <w:sz w:val="10"/>
          <w:szCs w:val="10"/>
          <w:lang w:val="en-US"/>
        </w:rPr>
      </w:pPr>
    </w:p>
    <w:p w14:paraId="784A7E8A" w14:textId="773EC870" w:rsidR="00FF3CDC" w:rsidRDefault="005D7617" w:rsidP="00F535B0">
      <w:pPr>
        <w:ind w:left="1260"/>
        <w:jc w:val="thaiDistribute"/>
        <w:rPr>
          <w:rFonts w:ascii="Cordia New" w:eastAsia="Angsana New" w:cs="Cordia New"/>
          <w:spacing w:val="-4"/>
          <w:sz w:val="26"/>
          <w:szCs w:val="26"/>
          <w:lang w:val="en-US"/>
        </w:rPr>
      </w:pPr>
      <w:r w:rsidRPr="005D7617">
        <w:rPr>
          <w:rFonts w:ascii="Cordia New" w:eastAsia="Angsana New" w:cs="Cordia New"/>
          <w:spacing w:val="-4"/>
          <w:sz w:val="26"/>
          <w:szCs w:val="26"/>
          <w:lang w:val="en-US"/>
        </w:rPr>
        <w:t>The Bank and its subsidiaries use interest rate swaps to exchange fixed rate for floating rates on funding to match floating rates received on asset or exchange fixed rates on assets to match the floating rates paid on funding. For qualifying hedges, the fair value changes of the derivative are substantially matched by corresponding fair value changes of the hedged items, both of which are recognized in profit or loss. For the year ended 31 December 2021, the Bank and its subsidiaries recognized loss on fair value hedges in profit or loss amounted to Baht 35 million, including amount recognised from unwinding hedging instruments in consolidated financial statements and no gain or loss in Bank only financial statements.</w:t>
      </w:r>
    </w:p>
    <w:p w14:paraId="13D79ED0" w14:textId="77777777" w:rsidR="005D7617" w:rsidRPr="00F535B0" w:rsidRDefault="005D7617" w:rsidP="00F535B0">
      <w:pPr>
        <w:spacing w:line="240" w:lineRule="exact"/>
        <w:ind w:left="1267"/>
        <w:jc w:val="thaiDistribute"/>
        <w:rPr>
          <w:rFonts w:ascii="Cordia New" w:eastAsia="Angsana New" w:cs="Cordia New"/>
          <w:spacing w:val="-4"/>
          <w:sz w:val="10"/>
          <w:szCs w:val="10"/>
          <w:lang w:val="en-US"/>
        </w:rPr>
      </w:pPr>
    </w:p>
    <w:p w14:paraId="347C3AE5" w14:textId="77777777" w:rsidR="00422AEE" w:rsidRPr="00422AEE" w:rsidRDefault="00422AEE" w:rsidP="00422AEE">
      <w:pPr>
        <w:pStyle w:val="ListParagraph"/>
        <w:numPr>
          <w:ilvl w:val="0"/>
          <w:numId w:val="50"/>
        </w:numPr>
        <w:spacing w:line="240" w:lineRule="auto"/>
        <w:ind w:right="391"/>
        <w:contextualSpacing w:val="0"/>
        <w:jc w:val="both"/>
        <w:outlineLvl w:val="0"/>
        <w:rPr>
          <w:rFonts w:ascii="Cordia New" w:eastAsia="Angsana New" w:cs="Cordia New"/>
          <w:vanish/>
          <w:sz w:val="26"/>
          <w:szCs w:val="26"/>
          <w:lang w:val="en-US"/>
        </w:rPr>
      </w:pPr>
    </w:p>
    <w:p w14:paraId="2CCEBA83" w14:textId="77777777" w:rsidR="00422AEE" w:rsidRPr="00422AEE" w:rsidRDefault="00422AEE" w:rsidP="00422AEE">
      <w:pPr>
        <w:pStyle w:val="ListParagraph"/>
        <w:numPr>
          <w:ilvl w:val="0"/>
          <w:numId w:val="50"/>
        </w:numPr>
        <w:spacing w:line="240" w:lineRule="auto"/>
        <w:ind w:right="391"/>
        <w:contextualSpacing w:val="0"/>
        <w:jc w:val="both"/>
        <w:outlineLvl w:val="0"/>
        <w:rPr>
          <w:rFonts w:ascii="Cordia New" w:eastAsia="Angsana New" w:cs="Cordia New"/>
          <w:vanish/>
          <w:sz w:val="26"/>
          <w:szCs w:val="26"/>
          <w:lang w:val="en-US"/>
        </w:rPr>
      </w:pPr>
    </w:p>
    <w:p w14:paraId="5CE5625A" w14:textId="0746B169" w:rsidR="00FF3CDC" w:rsidRDefault="005A155D" w:rsidP="00422AEE">
      <w:pPr>
        <w:pStyle w:val="BodyText"/>
        <w:numPr>
          <w:ilvl w:val="1"/>
          <w:numId w:val="50"/>
        </w:numPr>
        <w:spacing w:after="0" w:line="240" w:lineRule="auto"/>
        <w:ind w:left="940" w:right="391"/>
        <w:jc w:val="both"/>
        <w:outlineLvl w:val="0"/>
        <w:rPr>
          <w:rFonts w:ascii="Cordia New" w:eastAsia="Angsana New" w:cs="Cordia New"/>
          <w:sz w:val="26"/>
          <w:szCs w:val="26"/>
          <w:lang w:val="en-US"/>
        </w:rPr>
      </w:pPr>
      <w:r>
        <w:rPr>
          <w:rFonts w:ascii="Cordia New" w:eastAsia="Angsana New" w:cs="Cordia New"/>
          <w:sz w:val="26"/>
          <w:szCs w:val="26"/>
          <w:lang w:val="en-US"/>
        </w:rPr>
        <w:t>2</w:t>
      </w:r>
      <w:r w:rsidR="00801DE8">
        <w:rPr>
          <w:rFonts w:ascii="Cordia New" w:eastAsia="Angsana New" w:cs="Cordia New"/>
          <w:sz w:val="26"/>
          <w:szCs w:val="26"/>
          <w:lang w:val="en-US"/>
        </w:rPr>
        <w:t xml:space="preserve">  </w:t>
      </w:r>
      <w:r w:rsidR="00422AEE">
        <w:rPr>
          <w:rFonts w:ascii="Cordia New" w:eastAsia="Angsana New" w:cs="Cordia New"/>
          <w:sz w:val="26"/>
          <w:szCs w:val="26"/>
          <w:lang w:val="en-US"/>
        </w:rPr>
        <w:t xml:space="preserve"> </w:t>
      </w:r>
      <w:r w:rsidR="00FF3CDC">
        <w:rPr>
          <w:rFonts w:ascii="Cordia New" w:eastAsia="Angsana New" w:cs="Cordia New"/>
          <w:sz w:val="26"/>
          <w:szCs w:val="26"/>
          <w:lang w:val="en-US"/>
        </w:rPr>
        <w:t>Cash flow hedge</w:t>
      </w:r>
    </w:p>
    <w:p w14:paraId="3E10B055" w14:textId="77777777" w:rsidR="00AA6582" w:rsidRPr="00A42F9A" w:rsidRDefault="00AA6582" w:rsidP="00AA6582">
      <w:pPr>
        <w:pStyle w:val="BodyText"/>
        <w:spacing w:after="0" w:line="240" w:lineRule="auto"/>
        <w:ind w:left="940" w:right="391"/>
        <w:jc w:val="both"/>
        <w:outlineLvl w:val="0"/>
        <w:rPr>
          <w:rFonts w:ascii="Cordia New" w:eastAsia="Angsana New" w:cs="Cordia New"/>
          <w:sz w:val="10"/>
          <w:szCs w:val="10"/>
          <w:lang w:val="en-US"/>
        </w:rPr>
      </w:pPr>
    </w:p>
    <w:p w14:paraId="14384CFE" w14:textId="055998CB" w:rsidR="00AA6582" w:rsidRDefault="005D7617" w:rsidP="005D7617">
      <w:pPr>
        <w:ind w:left="1260"/>
        <w:jc w:val="thaiDistribute"/>
        <w:rPr>
          <w:rFonts w:ascii="Cordia New" w:eastAsia="Angsana New" w:cs="Cordia New"/>
          <w:spacing w:val="-4"/>
          <w:sz w:val="26"/>
          <w:szCs w:val="26"/>
          <w:lang w:val="en-US"/>
        </w:rPr>
      </w:pPr>
      <w:r w:rsidRPr="005D7617">
        <w:rPr>
          <w:rFonts w:ascii="Cordia New" w:eastAsia="Angsana New" w:cs="Cordia New"/>
          <w:spacing w:val="-4"/>
          <w:sz w:val="26"/>
          <w:szCs w:val="26"/>
          <w:lang w:val="en-US"/>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9474E01" w14:textId="77777777" w:rsidR="00F535B0" w:rsidRPr="00F535B0" w:rsidRDefault="00F535B0" w:rsidP="005D7617">
      <w:pPr>
        <w:ind w:left="1260"/>
        <w:jc w:val="thaiDistribute"/>
        <w:rPr>
          <w:rFonts w:ascii="Cordia New" w:eastAsia="Angsana New" w:cs="Cordia New"/>
          <w:spacing w:val="-4"/>
          <w:sz w:val="2"/>
          <w:szCs w:val="2"/>
          <w:lang w:val="en-US"/>
        </w:rPr>
      </w:pPr>
    </w:p>
    <w:p w14:paraId="57AD36F2" w14:textId="63A298D2" w:rsidR="00A42F9A" w:rsidRDefault="005D7617" w:rsidP="005D7617">
      <w:pPr>
        <w:ind w:left="1260"/>
        <w:jc w:val="thaiDistribute"/>
        <w:rPr>
          <w:rFonts w:ascii="Cordia New" w:eastAsia="Angsana New" w:cs="Cordia New"/>
          <w:spacing w:val="-4"/>
          <w:sz w:val="26"/>
          <w:szCs w:val="26"/>
          <w:lang w:val="en-US" w:bidi="th-TH"/>
        </w:rPr>
      </w:pPr>
      <w:r w:rsidRPr="005D7617">
        <w:rPr>
          <w:rFonts w:ascii="Cordia New" w:eastAsia="Angsana New" w:cs="Cordia New"/>
          <w:spacing w:val="-4"/>
          <w:sz w:val="26"/>
          <w:szCs w:val="26"/>
          <w:lang w:val="en-US"/>
        </w:rPr>
        <w:t>Gains or losses arising on the effective portion of the hedges are deferred in other comprehensive income until the variability on the cash flow affects profit and loss, at which time the gains or loss</w:t>
      </w:r>
      <w:r w:rsidR="00E11F87">
        <w:rPr>
          <w:rFonts w:ascii="Cordia New" w:eastAsia="Angsana New" w:cs="Cordia New"/>
          <w:spacing w:val="-4"/>
          <w:sz w:val="26"/>
          <w:szCs w:val="26"/>
          <w:lang w:val="en-US"/>
        </w:rPr>
        <w:t>es</w:t>
      </w:r>
      <w:r w:rsidRPr="005D7617">
        <w:rPr>
          <w:rFonts w:ascii="Cordia New" w:eastAsia="Angsana New" w:cs="Cordia New"/>
          <w:spacing w:val="-4"/>
          <w:sz w:val="26"/>
          <w:szCs w:val="26"/>
          <w:lang w:val="en-US"/>
        </w:rPr>
        <w:t xml:space="preserve"> are transferred to profit or loss. For the year ended 31 December 2021, the Bank and its subsidiaries recognised losses on cash flow hedges in other comprehensive income amounting to Baht 17 million and gains amounting to Baht 157 million in consolidated and Bank only financial statements, respectively. For the year ended 31 December 2021, losses reclassified from the hedge reserve to profit or loss were Baht 81 million</w:t>
      </w:r>
      <w:r w:rsidRPr="005D7617">
        <w:t xml:space="preserve"> </w:t>
      </w:r>
      <w:r w:rsidRPr="005D7617">
        <w:rPr>
          <w:rFonts w:ascii="Cordia New" w:eastAsia="Angsana New" w:cs="Cordia New"/>
          <w:spacing w:val="-4"/>
          <w:sz w:val="26"/>
          <w:szCs w:val="26"/>
          <w:lang w:val="en-US"/>
        </w:rPr>
        <w:t>including amount recognised from unwinding hedging instruments</w:t>
      </w:r>
      <w:r>
        <w:rPr>
          <w:rFonts w:ascii="Cordia New" w:eastAsia="Angsana New" w:cs="Cordia New" w:hint="cs"/>
          <w:spacing w:val="-4"/>
          <w:sz w:val="26"/>
          <w:szCs w:val="26"/>
          <w:cs/>
          <w:lang w:val="en-US" w:bidi="th-TH"/>
        </w:rPr>
        <w:t xml:space="preserve"> </w:t>
      </w:r>
      <w:r w:rsidRPr="005D7617">
        <w:rPr>
          <w:rFonts w:ascii="Cordia New" w:eastAsia="Angsana New" w:cs="Cordia New"/>
          <w:spacing w:val="-4"/>
          <w:sz w:val="26"/>
          <w:szCs w:val="26"/>
          <w:lang w:val="en-US"/>
        </w:rPr>
        <w:t>and Baht 209 million in consolidated and Bank only financial statements, respectively</w:t>
      </w:r>
      <w:r w:rsidR="008F527A">
        <w:rPr>
          <w:rFonts w:ascii="Cordia New" w:eastAsia="Angsana New" w:cs="Cordia New"/>
          <w:spacing w:val="-4"/>
          <w:sz w:val="26"/>
          <w:szCs w:val="26"/>
          <w:lang w:val="en-US" w:bidi="th-TH"/>
        </w:rPr>
        <w:t>.</w:t>
      </w:r>
    </w:p>
    <w:p w14:paraId="39F79749" w14:textId="77777777" w:rsidR="005D7617" w:rsidRPr="00A42F9A" w:rsidRDefault="005D7617" w:rsidP="005D7617">
      <w:pPr>
        <w:ind w:left="1260"/>
        <w:jc w:val="thaiDistribute"/>
        <w:rPr>
          <w:rFonts w:ascii="Cordia New" w:eastAsia="Angsana New" w:cs="Cordia New"/>
          <w:spacing w:val="-4"/>
          <w:sz w:val="14"/>
          <w:szCs w:val="14"/>
          <w:lang w:val="en-US"/>
        </w:rPr>
      </w:pPr>
    </w:p>
    <w:p w14:paraId="33B6FC07" w14:textId="17EC3955" w:rsidR="00986600" w:rsidRPr="007A7361" w:rsidRDefault="00104FBF" w:rsidP="007A7361">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11" w:name="_Hlk45891494"/>
      <w:r w:rsidRPr="007A7361">
        <w:rPr>
          <w:rFonts w:ascii="CordiaUPC" w:hAnsi="CordiaUPC" w:cs="CordiaUPC" w:hint="cs"/>
          <w:i w:val="0"/>
          <w:iCs/>
          <w:sz w:val="28"/>
          <w:szCs w:val="28"/>
        </w:rPr>
        <w:t>1</w:t>
      </w:r>
      <w:r w:rsidR="00422AEE">
        <w:rPr>
          <w:rFonts w:ascii="CordiaUPC" w:hAnsi="CordiaUPC" w:cs="CordiaUPC"/>
          <w:i w:val="0"/>
          <w:iCs/>
          <w:sz w:val="28"/>
          <w:szCs w:val="28"/>
        </w:rPr>
        <w:t>3</w:t>
      </w:r>
      <w:r w:rsidR="005A07E7" w:rsidRPr="007A7361">
        <w:rPr>
          <w:rFonts w:ascii="CordiaUPC" w:hAnsi="CordiaUPC" w:cs="CordiaUPC" w:hint="cs"/>
          <w:i w:val="0"/>
          <w:iCs/>
          <w:sz w:val="28"/>
          <w:szCs w:val="28"/>
        </w:rPr>
        <w:tab/>
      </w:r>
      <w:r w:rsidR="00986600" w:rsidRPr="007A7361">
        <w:rPr>
          <w:rFonts w:ascii="CordiaUPC" w:hAnsi="CordiaUPC" w:cs="CordiaUPC" w:hint="cs"/>
          <w:i w:val="0"/>
          <w:iCs/>
          <w:sz w:val="28"/>
          <w:szCs w:val="28"/>
        </w:rPr>
        <w:t>Investments, net</w:t>
      </w:r>
    </w:p>
    <w:p w14:paraId="0DEF6B6B" w14:textId="77777777" w:rsidR="00D2419C" w:rsidRPr="00F535B0" w:rsidRDefault="00D2419C" w:rsidP="007A7361">
      <w:pPr>
        <w:autoSpaceDE w:val="0"/>
        <w:autoSpaceDN w:val="0"/>
        <w:adjustRightInd w:val="0"/>
        <w:spacing w:line="240" w:lineRule="exact"/>
        <w:jc w:val="both"/>
        <w:rPr>
          <w:rFonts w:ascii="CordiaUPC" w:hAnsi="CordiaUPC" w:cs="CordiaUPC"/>
          <w:sz w:val="10"/>
          <w:szCs w:val="10"/>
          <w:lang w:val="en-US" w:bidi="th-TH"/>
        </w:rPr>
      </w:pPr>
    </w:p>
    <w:p w14:paraId="34F8974D" w14:textId="71886E94" w:rsidR="00B91D6F" w:rsidRPr="007A7361" w:rsidRDefault="00104FBF" w:rsidP="007A7361">
      <w:pPr>
        <w:pStyle w:val="index"/>
        <w:spacing w:after="0" w:line="240" w:lineRule="exact"/>
        <w:rPr>
          <w:rFonts w:ascii="CordiaUPC" w:hAnsi="CordiaUPC" w:cs="CordiaUPC"/>
          <w:b/>
          <w:bCs/>
          <w:sz w:val="26"/>
          <w:szCs w:val="26"/>
        </w:rPr>
      </w:pPr>
      <w:r w:rsidRPr="007A7361">
        <w:rPr>
          <w:rFonts w:ascii="CordiaUPC" w:hAnsi="CordiaUPC" w:cs="CordiaUPC" w:hint="cs"/>
          <w:b/>
          <w:bCs/>
          <w:sz w:val="26"/>
          <w:szCs w:val="26"/>
          <w:lang w:bidi="th-TH"/>
        </w:rPr>
        <w:t>1</w:t>
      </w:r>
      <w:r w:rsidR="00422AEE">
        <w:rPr>
          <w:rFonts w:ascii="CordiaUPC" w:hAnsi="CordiaUPC" w:cs="CordiaUPC"/>
          <w:b/>
          <w:bCs/>
          <w:sz w:val="26"/>
          <w:szCs w:val="26"/>
          <w:lang w:bidi="th-TH"/>
        </w:rPr>
        <w:t>3</w:t>
      </w:r>
      <w:r w:rsidR="00986600" w:rsidRPr="007A7361">
        <w:rPr>
          <w:rFonts w:ascii="CordiaUPC" w:hAnsi="CordiaUPC" w:cs="CordiaUPC" w:hint="cs"/>
          <w:b/>
          <w:bCs/>
          <w:sz w:val="26"/>
          <w:szCs w:val="26"/>
          <w:lang w:bidi="th-TH"/>
        </w:rPr>
        <w:t>.1</w:t>
      </w:r>
      <w:r w:rsidR="00061944" w:rsidRPr="007A7361">
        <w:rPr>
          <w:rFonts w:ascii="CordiaUPC" w:hAnsi="CordiaUPC" w:cs="CordiaUPC" w:hint="cs"/>
          <w:b/>
          <w:bCs/>
          <w:sz w:val="26"/>
          <w:szCs w:val="26"/>
          <w:lang w:bidi="th-TH"/>
        </w:rPr>
        <w:tab/>
      </w:r>
      <w:r w:rsidR="00986600" w:rsidRPr="007A7361">
        <w:rPr>
          <w:rFonts w:ascii="CordiaUPC" w:hAnsi="CordiaUPC" w:cs="CordiaUPC" w:hint="cs"/>
          <w:b/>
          <w:bCs/>
          <w:sz w:val="26"/>
          <w:szCs w:val="26"/>
        </w:rPr>
        <w:t>Classified by type of investments</w:t>
      </w:r>
    </w:p>
    <w:p w14:paraId="0A9A7DB2" w14:textId="77777777" w:rsidR="00B036B5" w:rsidRPr="00F535B0" w:rsidRDefault="00B036B5" w:rsidP="007A7361">
      <w:pPr>
        <w:pStyle w:val="index"/>
        <w:spacing w:after="0" w:line="240" w:lineRule="exact"/>
        <w:rPr>
          <w:rFonts w:ascii="CordiaUPC" w:hAnsi="CordiaUPC" w:cs="CordiaUPC"/>
          <w:b/>
          <w:bCs/>
          <w:sz w:val="10"/>
          <w:szCs w:val="10"/>
          <w:cs/>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5591"/>
        <w:gridCol w:w="1710"/>
        <w:gridCol w:w="270"/>
        <w:gridCol w:w="1710"/>
      </w:tblGrid>
      <w:tr w:rsidR="00782BD4" w:rsidRPr="007A7361" w14:paraId="1ED06174" w14:textId="77777777" w:rsidTr="00782BD4">
        <w:trPr>
          <w:cantSplit/>
          <w:trHeight w:val="20"/>
          <w:tblHeader/>
        </w:trPr>
        <w:tc>
          <w:tcPr>
            <w:tcW w:w="5591" w:type="dxa"/>
            <w:vAlign w:val="bottom"/>
          </w:tcPr>
          <w:p w14:paraId="78F6B0ED" w14:textId="277E5E56" w:rsidR="00782BD4" w:rsidRPr="007A7361" w:rsidRDefault="00782BD4" w:rsidP="007A7361">
            <w:pPr>
              <w:pStyle w:val="NoSpacing"/>
              <w:spacing w:line="240" w:lineRule="exact"/>
              <w:rPr>
                <w:rFonts w:ascii="CordiaUPC" w:hAnsi="CordiaUPC" w:cs="CordiaUPC"/>
                <w:sz w:val="26"/>
                <w:szCs w:val="26"/>
              </w:rPr>
            </w:pPr>
          </w:p>
        </w:tc>
        <w:tc>
          <w:tcPr>
            <w:tcW w:w="3690" w:type="dxa"/>
            <w:gridSpan w:val="3"/>
            <w:vAlign w:val="bottom"/>
            <w:hideMark/>
          </w:tcPr>
          <w:p w14:paraId="7A4E0986" w14:textId="0F090CC5" w:rsidR="00782BD4" w:rsidRPr="007A7361" w:rsidRDefault="00782BD4" w:rsidP="00782BD4">
            <w:pPr>
              <w:pStyle w:val="NoSpacing"/>
              <w:spacing w:line="240" w:lineRule="exact"/>
              <w:jc w:val="center"/>
              <w:rPr>
                <w:rFonts w:ascii="CordiaUPC" w:hAnsi="CordiaUPC" w:cs="CordiaUPC"/>
                <w:b/>
                <w:sz w:val="26"/>
                <w:szCs w:val="26"/>
                <w:cs/>
              </w:rPr>
            </w:pPr>
            <w:r w:rsidRPr="007A7361">
              <w:rPr>
                <w:rFonts w:ascii="CordiaUPC" w:hAnsi="CordiaUPC" w:cs="CordiaUPC" w:hint="cs"/>
                <w:b/>
                <w:sz w:val="26"/>
                <w:szCs w:val="26"/>
              </w:rPr>
              <w:t>Consolidated</w:t>
            </w:r>
          </w:p>
        </w:tc>
      </w:tr>
      <w:tr w:rsidR="00782BD4" w:rsidRPr="007A7361" w14:paraId="4A188606" w14:textId="77777777" w:rsidTr="00782BD4">
        <w:trPr>
          <w:cantSplit/>
          <w:trHeight w:val="20"/>
          <w:tblHeader/>
        </w:trPr>
        <w:tc>
          <w:tcPr>
            <w:tcW w:w="5591" w:type="dxa"/>
            <w:vAlign w:val="bottom"/>
          </w:tcPr>
          <w:p w14:paraId="7A3E89B1" w14:textId="77777777" w:rsidR="00782BD4" w:rsidRPr="007A7361" w:rsidRDefault="00782BD4" w:rsidP="007A7361">
            <w:pPr>
              <w:pStyle w:val="NoSpacing"/>
              <w:spacing w:line="240" w:lineRule="exact"/>
              <w:rPr>
                <w:rFonts w:ascii="CordiaUPC" w:hAnsi="CordiaUPC" w:cs="CordiaUPC"/>
                <w:sz w:val="26"/>
                <w:szCs w:val="26"/>
              </w:rPr>
            </w:pPr>
          </w:p>
        </w:tc>
        <w:tc>
          <w:tcPr>
            <w:tcW w:w="1710" w:type="dxa"/>
            <w:vAlign w:val="bottom"/>
          </w:tcPr>
          <w:p w14:paraId="4C3548E1" w14:textId="22A0D079" w:rsidR="00782BD4" w:rsidRPr="00782BD4" w:rsidRDefault="00782BD4" w:rsidP="007A7361">
            <w:pPr>
              <w:pStyle w:val="NoSpacing"/>
              <w:spacing w:line="240" w:lineRule="exact"/>
              <w:jc w:val="center"/>
              <w:rPr>
                <w:rFonts w:ascii="CordiaUPC" w:hAnsi="CordiaUPC" w:cs="CordiaUPC"/>
                <w:bCs/>
                <w:sz w:val="26"/>
                <w:szCs w:val="26"/>
              </w:rPr>
            </w:pPr>
            <w:r>
              <w:rPr>
                <w:rFonts w:ascii="CordiaUPC" w:hAnsi="CordiaUPC" w:cs="CordiaUPC"/>
                <w:bCs/>
                <w:sz w:val="26"/>
                <w:szCs w:val="26"/>
              </w:rPr>
              <w:t>2021</w:t>
            </w:r>
          </w:p>
        </w:tc>
        <w:tc>
          <w:tcPr>
            <w:tcW w:w="270" w:type="dxa"/>
            <w:vAlign w:val="bottom"/>
          </w:tcPr>
          <w:p w14:paraId="3339CA10" w14:textId="77777777" w:rsidR="00782BD4" w:rsidRPr="00782BD4" w:rsidRDefault="00782BD4" w:rsidP="007A7361">
            <w:pPr>
              <w:pStyle w:val="NoSpacing"/>
              <w:spacing w:line="240" w:lineRule="exact"/>
              <w:jc w:val="center"/>
              <w:rPr>
                <w:rFonts w:ascii="CordiaUPC" w:hAnsi="CordiaUPC" w:cs="CordiaUPC"/>
                <w:bCs/>
                <w:sz w:val="26"/>
                <w:szCs w:val="26"/>
              </w:rPr>
            </w:pPr>
          </w:p>
        </w:tc>
        <w:tc>
          <w:tcPr>
            <w:tcW w:w="1710" w:type="dxa"/>
            <w:vAlign w:val="bottom"/>
          </w:tcPr>
          <w:p w14:paraId="4B0997FC" w14:textId="0E6A69DB" w:rsidR="00782BD4" w:rsidRPr="00782BD4" w:rsidRDefault="00782BD4" w:rsidP="007A7361">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2020</w:t>
            </w:r>
          </w:p>
        </w:tc>
      </w:tr>
      <w:tr w:rsidR="00752648" w:rsidRPr="007A7361" w14:paraId="174C967A" w14:textId="77777777" w:rsidTr="00782BD4">
        <w:trPr>
          <w:cantSplit/>
          <w:trHeight w:val="20"/>
          <w:tblHeader/>
        </w:trPr>
        <w:tc>
          <w:tcPr>
            <w:tcW w:w="5591" w:type="dxa"/>
            <w:vAlign w:val="bottom"/>
          </w:tcPr>
          <w:p w14:paraId="3B3757B6" w14:textId="2545307A" w:rsidR="00752648" w:rsidRPr="007A7361" w:rsidRDefault="00752648" w:rsidP="007A7361">
            <w:pPr>
              <w:pStyle w:val="NoSpacing"/>
              <w:spacing w:line="240" w:lineRule="exact"/>
              <w:rPr>
                <w:rFonts w:ascii="CordiaUPC" w:hAnsi="CordiaUPC" w:cs="CordiaUPC"/>
                <w:b/>
                <w:i/>
                <w:iCs/>
                <w:sz w:val="26"/>
                <w:szCs w:val="26"/>
              </w:rPr>
            </w:pPr>
          </w:p>
        </w:tc>
        <w:tc>
          <w:tcPr>
            <w:tcW w:w="3690" w:type="dxa"/>
            <w:gridSpan w:val="3"/>
            <w:vAlign w:val="bottom"/>
            <w:hideMark/>
          </w:tcPr>
          <w:p w14:paraId="30D9317F" w14:textId="77777777" w:rsidR="00752648" w:rsidRPr="007A7361" w:rsidRDefault="00752648" w:rsidP="007A7361">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752648" w:rsidRPr="007A7361" w14:paraId="63F38C06" w14:textId="77777777" w:rsidTr="00782BD4">
        <w:trPr>
          <w:cantSplit/>
          <w:trHeight w:val="20"/>
        </w:trPr>
        <w:tc>
          <w:tcPr>
            <w:tcW w:w="5591" w:type="dxa"/>
            <w:vAlign w:val="bottom"/>
            <w:hideMark/>
          </w:tcPr>
          <w:p w14:paraId="09B2E7FB" w14:textId="77777777" w:rsidR="00752648" w:rsidRPr="007A7361" w:rsidRDefault="00752648" w:rsidP="007A7361">
            <w:pPr>
              <w:pStyle w:val="NoSpacing"/>
              <w:spacing w:line="240" w:lineRule="exact"/>
              <w:rPr>
                <w:rFonts w:ascii="CordiaUPC" w:hAnsi="CordiaUPC" w:cs="CordiaUPC"/>
                <w:b/>
                <w:i/>
                <w:iCs/>
                <w:sz w:val="26"/>
                <w:szCs w:val="26"/>
              </w:rPr>
            </w:pPr>
            <w:r w:rsidRPr="007A7361">
              <w:rPr>
                <w:rFonts w:ascii="CordiaUPC" w:hAnsi="CordiaUPC" w:cs="CordiaUPC" w:hint="cs"/>
                <w:b/>
                <w:i/>
                <w:iCs/>
                <w:sz w:val="26"/>
                <w:szCs w:val="26"/>
              </w:rPr>
              <w:t xml:space="preserve">Investments in debt securities measured at amortised costs </w:t>
            </w:r>
          </w:p>
        </w:tc>
        <w:tc>
          <w:tcPr>
            <w:tcW w:w="1710" w:type="dxa"/>
            <w:vAlign w:val="bottom"/>
          </w:tcPr>
          <w:p w14:paraId="7D024E93" w14:textId="77777777" w:rsidR="00752648" w:rsidRPr="007A7361" w:rsidRDefault="00752648" w:rsidP="007A7361">
            <w:pPr>
              <w:pStyle w:val="NoSpacing"/>
              <w:spacing w:line="240" w:lineRule="exact"/>
              <w:rPr>
                <w:rFonts w:ascii="CordiaUPC" w:hAnsi="CordiaUPC" w:cs="CordiaUPC"/>
                <w:sz w:val="26"/>
                <w:szCs w:val="26"/>
              </w:rPr>
            </w:pPr>
          </w:p>
        </w:tc>
        <w:tc>
          <w:tcPr>
            <w:tcW w:w="270" w:type="dxa"/>
            <w:vAlign w:val="bottom"/>
          </w:tcPr>
          <w:p w14:paraId="5C8D5DFA" w14:textId="77777777" w:rsidR="00752648" w:rsidRPr="007A7361" w:rsidRDefault="00752648" w:rsidP="007A7361">
            <w:pPr>
              <w:pStyle w:val="NoSpacing"/>
              <w:spacing w:line="240" w:lineRule="exact"/>
              <w:rPr>
                <w:rFonts w:ascii="CordiaUPC" w:hAnsi="CordiaUPC" w:cs="CordiaUPC"/>
                <w:sz w:val="26"/>
                <w:szCs w:val="26"/>
                <w:lang w:bidi="ar-SA"/>
              </w:rPr>
            </w:pPr>
          </w:p>
        </w:tc>
        <w:tc>
          <w:tcPr>
            <w:tcW w:w="1710" w:type="dxa"/>
            <w:vAlign w:val="bottom"/>
          </w:tcPr>
          <w:p w14:paraId="365B3456" w14:textId="77777777" w:rsidR="00752648" w:rsidRPr="007A7361" w:rsidRDefault="00752648" w:rsidP="007A7361">
            <w:pPr>
              <w:pStyle w:val="NoSpacing"/>
              <w:spacing w:line="240" w:lineRule="exact"/>
              <w:rPr>
                <w:rFonts w:ascii="CordiaUPC" w:hAnsi="CordiaUPC" w:cs="CordiaUPC"/>
                <w:sz w:val="26"/>
                <w:szCs w:val="26"/>
              </w:rPr>
            </w:pPr>
          </w:p>
        </w:tc>
      </w:tr>
      <w:tr w:rsidR="00782BD4" w:rsidRPr="007A7361" w14:paraId="7AE94644" w14:textId="77777777" w:rsidTr="00782BD4">
        <w:trPr>
          <w:cantSplit/>
          <w:trHeight w:val="20"/>
        </w:trPr>
        <w:tc>
          <w:tcPr>
            <w:tcW w:w="5591" w:type="dxa"/>
            <w:vAlign w:val="bottom"/>
            <w:hideMark/>
          </w:tcPr>
          <w:p w14:paraId="3EED0FBD" w14:textId="77777777" w:rsidR="00782BD4" w:rsidRPr="007A7361" w:rsidRDefault="00782BD4" w:rsidP="00782BD4">
            <w:pPr>
              <w:pStyle w:val="NoSpacing"/>
              <w:spacing w:line="240" w:lineRule="exact"/>
              <w:rPr>
                <w:rFonts w:ascii="CordiaUPC" w:hAnsi="CordiaUPC" w:cs="CordiaUPC"/>
                <w:sz w:val="26"/>
                <w:szCs w:val="26"/>
              </w:rPr>
            </w:pPr>
            <w:r w:rsidRPr="007A7361">
              <w:rPr>
                <w:rFonts w:ascii="CordiaUPC" w:hAnsi="CordiaUPC" w:cs="CordiaUPC" w:hint="cs"/>
                <w:sz w:val="26"/>
                <w:szCs w:val="26"/>
              </w:rPr>
              <w:t>Private debt securities</w:t>
            </w:r>
          </w:p>
        </w:tc>
        <w:tc>
          <w:tcPr>
            <w:tcW w:w="1710" w:type="dxa"/>
            <w:shd w:val="clear" w:color="auto" w:fill="auto"/>
            <w:vAlign w:val="bottom"/>
          </w:tcPr>
          <w:p w14:paraId="301C0257" w14:textId="14326BD3" w:rsidR="00782BD4" w:rsidRPr="007A7361" w:rsidRDefault="00263803"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hint="cs"/>
                <w:sz w:val="26"/>
                <w:szCs w:val="26"/>
                <w:cs/>
              </w:rPr>
              <w:t>-</w:t>
            </w:r>
          </w:p>
        </w:tc>
        <w:tc>
          <w:tcPr>
            <w:tcW w:w="270" w:type="dxa"/>
          </w:tcPr>
          <w:p w14:paraId="3D9298B9"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nil"/>
              <w:left w:val="nil"/>
              <w:right w:val="nil"/>
            </w:tcBorders>
            <w:vAlign w:val="bottom"/>
          </w:tcPr>
          <w:p w14:paraId="3BF9D83C" w14:textId="445B54E3"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622</w:t>
            </w:r>
          </w:p>
        </w:tc>
      </w:tr>
      <w:tr w:rsidR="00782BD4" w:rsidRPr="007A7361" w14:paraId="71A07F06" w14:textId="77777777" w:rsidTr="00782BD4">
        <w:trPr>
          <w:cantSplit/>
          <w:trHeight w:val="20"/>
        </w:trPr>
        <w:tc>
          <w:tcPr>
            <w:tcW w:w="5591" w:type="dxa"/>
            <w:vAlign w:val="bottom"/>
          </w:tcPr>
          <w:p w14:paraId="1C1607BE" w14:textId="658669FD" w:rsidR="00782BD4" w:rsidRPr="007A7361" w:rsidRDefault="00782BD4" w:rsidP="00782BD4">
            <w:pPr>
              <w:pStyle w:val="NoSpacing"/>
              <w:spacing w:line="240" w:lineRule="exact"/>
              <w:rPr>
                <w:rFonts w:ascii="CordiaUPC" w:hAnsi="CordiaUPC" w:cs="CordiaUPC"/>
                <w:sz w:val="26"/>
                <w:szCs w:val="26"/>
              </w:rPr>
            </w:pPr>
            <w:r w:rsidRPr="007A7361">
              <w:rPr>
                <w:rFonts w:ascii="CordiaUPC" w:hAnsi="CordiaUPC" w:cs="CordiaUPC" w:hint="cs"/>
                <w:b/>
                <w:bCs/>
                <w:color w:val="000000"/>
                <w:sz w:val="26"/>
                <w:szCs w:val="26"/>
              </w:rPr>
              <w:t>Total</w:t>
            </w:r>
          </w:p>
        </w:tc>
        <w:tc>
          <w:tcPr>
            <w:tcW w:w="1710" w:type="dxa"/>
            <w:tcBorders>
              <w:top w:val="single" w:sz="4" w:space="0" w:color="auto"/>
            </w:tcBorders>
            <w:shd w:val="clear" w:color="auto" w:fill="auto"/>
            <w:vAlign w:val="bottom"/>
          </w:tcPr>
          <w:p w14:paraId="22E7AF13" w14:textId="69E9D401"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tcPr>
          <w:p w14:paraId="2D342D17"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right w:val="nil"/>
            </w:tcBorders>
            <w:vAlign w:val="bottom"/>
          </w:tcPr>
          <w:p w14:paraId="45B2A63E" w14:textId="7ED45E1B"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622</w:t>
            </w:r>
          </w:p>
        </w:tc>
      </w:tr>
      <w:tr w:rsidR="00782BD4" w:rsidRPr="007A7361" w14:paraId="4B9B48BB" w14:textId="77777777" w:rsidTr="00782BD4">
        <w:trPr>
          <w:cantSplit/>
          <w:trHeight w:val="20"/>
        </w:trPr>
        <w:tc>
          <w:tcPr>
            <w:tcW w:w="5591" w:type="dxa"/>
            <w:vAlign w:val="bottom"/>
            <w:hideMark/>
          </w:tcPr>
          <w:p w14:paraId="3535F59A" w14:textId="77777777" w:rsidR="00782BD4" w:rsidRPr="007A7361" w:rsidRDefault="00782BD4" w:rsidP="00782BD4">
            <w:pPr>
              <w:pStyle w:val="NoSpacing"/>
              <w:spacing w:line="240" w:lineRule="exact"/>
              <w:rPr>
                <w:rFonts w:ascii="CordiaUPC" w:hAnsi="CordiaUPC" w:cs="CordiaUPC"/>
                <w:sz w:val="26"/>
                <w:szCs w:val="26"/>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w:t>
            </w:r>
            <w:r w:rsidRPr="007A7361">
              <w:rPr>
                <w:rFonts w:ascii="CordiaUPC" w:hAnsi="CordiaUPC" w:cs="CordiaUPC" w:hint="cs"/>
                <w:i/>
                <w:iCs/>
                <w:sz w:val="26"/>
                <w:szCs w:val="26"/>
              </w:rPr>
              <w:t xml:space="preserve"> </w:t>
            </w:r>
            <w:r w:rsidRPr="007A7361">
              <w:rPr>
                <w:rFonts w:ascii="CordiaUPC" w:hAnsi="CordiaUPC" w:cs="CordiaUPC" w:hint="cs"/>
                <w:sz w:val="26"/>
                <w:szCs w:val="26"/>
              </w:rPr>
              <w:t>expected credit loss</w:t>
            </w:r>
          </w:p>
        </w:tc>
        <w:tc>
          <w:tcPr>
            <w:tcW w:w="1710" w:type="dxa"/>
            <w:tcBorders>
              <w:bottom w:val="single" w:sz="4" w:space="0" w:color="auto"/>
            </w:tcBorders>
            <w:shd w:val="clear" w:color="auto" w:fill="auto"/>
            <w:vAlign w:val="bottom"/>
          </w:tcPr>
          <w:p w14:paraId="33B2F18E" w14:textId="4BD42033" w:rsidR="00782BD4" w:rsidRPr="007A7361" w:rsidRDefault="00263803"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hint="cs"/>
                <w:sz w:val="26"/>
                <w:szCs w:val="26"/>
                <w:cs/>
              </w:rPr>
              <w:t>-</w:t>
            </w:r>
          </w:p>
        </w:tc>
        <w:tc>
          <w:tcPr>
            <w:tcW w:w="270" w:type="dxa"/>
          </w:tcPr>
          <w:p w14:paraId="72E9AF06"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bottom w:val="single" w:sz="4" w:space="0" w:color="auto"/>
              <w:right w:val="nil"/>
            </w:tcBorders>
            <w:vAlign w:val="bottom"/>
          </w:tcPr>
          <w:p w14:paraId="09EC5C3D" w14:textId="342B2340"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w:t>
            </w:r>
          </w:p>
        </w:tc>
      </w:tr>
      <w:tr w:rsidR="00782BD4" w:rsidRPr="007A7361" w14:paraId="6E231DAA" w14:textId="77777777" w:rsidTr="00782BD4">
        <w:trPr>
          <w:cantSplit/>
          <w:trHeight w:val="20"/>
        </w:trPr>
        <w:tc>
          <w:tcPr>
            <w:tcW w:w="5591" w:type="dxa"/>
            <w:vAlign w:val="bottom"/>
            <w:hideMark/>
          </w:tcPr>
          <w:p w14:paraId="1F420D18" w14:textId="77777777" w:rsidR="00782BD4" w:rsidRPr="007A7361" w:rsidRDefault="00782BD4" w:rsidP="00782BD4">
            <w:pPr>
              <w:pStyle w:val="NoSpacing"/>
              <w:spacing w:line="240" w:lineRule="exact"/>
              <w:rPr>
                <w:rFonts w:ascii="CordiaUPC" w:hAnsi="CordiaUPC" w:cs="CordiaUPC"/>
                <w:b/>
                <w:sz w:val="26"/>
                <w:szCs w:val="26"/>
              </w:rPr>
            </w:pPr>
            <w:r w:rsidRPr="007A7361">
              <w:rPr>
                <w:rFonts w:ascii="CordiaUPC" w:hAnsi="CordiaUPC" w:cs="CordiaUPC" w:hint="cs"/>
                <w:b/>
                <w:sz w:val="26"/>
                <w:szCs w:val="26"/>
              </w:rPr>
              <w:t>Net</w:t>
            </w:r>
          </w:p>
        </w:tc>
        <w:tc>
          <w:tcPr>
            <w:tcW w:w="1710" w:type="dxa"/>
            <w:tcBorders>
              <w:top w:val="single" w:sz="4" w:space="0" w:color="auto"/>
              <w:bottom w:val="single" w:sz="4" w:space="0" w:color="auto"/>
            </w:tcBorders>
            <w:shd w:val="clear" w:color="auto" w:fill="auto"/>
            <w:vAlign w:val="bottom"/>
          </w:tcPr>
          <w:p w14:paraId="60AB3392" w14:textId="1C6AA593" w:rsidR="00782BD4" w:rsidRPr="007A7361" w:rsidRDefault="00263803"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hint="cs"/>
                <w:b/>
                <w:bCs/>
                <w:sz w:val="26"/>
                <w:szCs w:val="26"/>
                <w:cs/>
              </w:rPr>
              <w:t>-</w:t>
            </w:r>
          </w:p>
        </w:tc>
        <w:tc>
          <w:tcPr>
            <w:tcW w:w="270" w:type="dxa"/>
          </w:tcPr>
          <w:p w14:paraId="22E650DE"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bottom w:val="single" w:sz="4" w:space="0" w:color="auto"/>
              <w:right w:val="nil"/>
            </w:tcBorders>
            <w:vAlign w:val="bottom"/>
          </w:tcPr>
          <w:p w14:paraId="78B90C8B" w14:textId="75F42863"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621</w:t>
            </w:r>
          </w:p>
        </w:tc>
      </w:tr>
      <w:tr w:rsidR="00782BD4" w:rsidRPr="007A7361" w14:paraId="2643ACC5" w14:textId="77777777" w:rsidTr="00782BD4">
        <w:trPr>
          <w:cantSplit/>
          <w:trHeight w:val="20"/>
        </w:trPr>
        <w:tc>
          <w:tcPr>
            <w:tcW w:w="5591" w:type="dxa"/>
            <w:vAlign w:val="bottom"/>
          </w:tcPr>
          <w:p w14:paraId="5435F59F" w14:textId="77777777" w:rsidR="00782BD4" w:rsidRPr="007A7361" w:rsidRDefault="00782BD4" w:rsidP="00782BD4">
            <w:pPr>
              <w:pStyle w:val="NoSpacing"/>
              <w:spacing w:line="240" w:lineRule="exact"/>
              <w:rPr>
                <w:rFonts w:ascii="CordiaUPC" w:hAnsi="CordiaUPC" w:cs="CordiaUPC"/>
                <w:sz w:val="26"/>
                <w:szCs w:val="26"/>
              </w:rPr>
            </w:pPr>
          </w:p>
        </w:tc>
        <w:tc>
          <w:tcPr>
            <w:tcW w:w="1710" w:type="dxa"/>
            <w:tcBorders>
              <w:top w:val="single" w:sz="4" w:space="0" w:color="auto"/>
              <w:left w:val="nil"/>
              <w:bottom w:val="nil"/>
              <w:right w:val="nil"/>
            </w:tcBorders>
            <w:vAlign w:val="bottom"/>
          </w:tcPr>
          <w:p w14:paraId="2B03BD5B"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49842034"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left w:val="nil"/>
              <w:bottom w:val="nil"/>
              <w:right w:val="nil"/>
            </w:tcBorders>
            <w:vAlign w:val="bottom"/>
          </w:tcPr>
          <w:p w14:paraId="6CD4440E"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782BD4" w:rsidRPr="007A7361" w14:paraId="3DE8B458" w14:textId="77777777" w:rsidTr="00782BD4">
        <w:trPr>
          <w:cantSplit/>
          <w:trHeight w:val="20"/>
        </w:trPr>
        <w:tc>
          <w:tcPr>
            <w:tcW w:w="5591" w:type="dxa"/>
            <w:vAlign w:val="bottom"/>
            <w:hideMark/>
          </w:tcPr>
          <w:p w14:paraId="0D47D9C3" w14:textId="77777777" w:rsidR="00782BD4" w:rsidRPr="007A7361" w:rsidRDefault="00782BD4" w:rsidP="00782BD4">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710" w:type="dxa"/>
            <w:vAlign w:val="bottom"/>
          </w:tcPr>
          <w:p w14:paraId="10C67FF0"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A26E02C"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3072C47D"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63803" w:rsidRPr="007A7361" w14:paraId="45B54467" w14:textId="77777777" w:rsidTr="00FE2708">
        <w:trPr>
          <w:cantSplit/>
          <w:trHeight w:val="20"/>
        </w:trPr>
        <w:tc>
          <w:tcPr>
            <w:tcW w:w="5591" w:type="dxa"/>
            <w:vAlign w:val="bottom"/>
            <w:hideMark/>
          </w:tcPr>
          <w:p w14:paraId="235B7201"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710" w:type="dxa"/>
            <w:shd w:val="clear" w:color="auto" w:fill="auto"/>
          </w:tcPr>
          <w:p w14:paraId="3087C148" w14:textId="6AFA847E"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151,581</w:t>
            </w:r>
          </w:p>
        </w:tc>
        <w:tc>
          <w:tcPr>
            <w:tcW w:w="270" w:type="dxa"/>
            <w:shd w:val="clear" w:color="auto" w:fill="auto"/>
            <w:vAlign w:val="bottom"/>
          </w:tcPr>
          <w:p w14:paraId="630EA3FF"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3B65A5C" w14:textId="32BE4B83"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108,268</w:t>
            </w:r>
          </w:p>
        </w:tc>
      </w:tr>
      <w:tr w:rsidR="00263803" w:rsidRPr="007A7361" w14:paraId="40A752ED" w14:textId="77777777" w:rsidTr="00FE2708">
        <w:trPr>
          <w:cantSplit/>
          <w:trHeight w:val="20"/>
        </w:trPr>
        <w:tc>
          <w:tcPr>
            <w:tcW w:w="5591" w:type="dxa"/>
            <w:vAlign w:val="bottom"/>
            <w:hideMark/>
          </w:tcPr>
          <w:p w14:paraId="560DFA1C" w14:textId="77777777" w:rsidR="00263803" w:rsidRPr="007A7361" w:rsidRDefault="00263803" w:rsidP="00263803">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710" w:type="dxa"/>
            <w:shd w:val="clear" w:color="auto" w:fill="auto"/>
          </w:tcPr>
          <w:p w14:paraId="617AC049" w14:textId="776F6070"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11,97</w:t>
            </w:r>
            <w:r w:rsidR="004B78C7">
              <w:rPr>
                <w:rFonts w:ascii="CordiaUPC" w:hAnsi="CordiaUPC" w:cs="CordiaUPC"/>
                <w:sz w:val="26"/>
                <w:szCs w:val="26"/>
              </w:rPr>
              <w:t>2</w:t>
            </w:r>
          </w:p>
        </w:tc>
        <w:tc>
          <w:tcPr>
            <w:tcW w:w="270" w:type="dxa"/>
            <w:shd w:val="clear" w:color="auto" w:fill="auto"/>
            <w:vAlign w:val="bottom"/>
          </w:tcPr>
          <w:p w14:paraId="3D2F9573"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658529F4" w14:textId="4963A9A5"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11,976</w:t>
            </w:r>
          </w:p>
        </w:tc>
      </w:tr>
      <w:tr w:rsidR="00263803" w:rsidRPr="007A7361" w14:paraId="5CAB9290" w14:textId="77777777" w:rsidTr="00FE2708">
        <w:trPr>
          <w:cantSplit/>
          <w:trHeight w:val="20"/>
        </w:trPr>
        <w:tc>
          <w:tcPr>
            <w:tcW w:w="5591" w:type="dxa"/>
            <w:vAlign w:val="bottom"/>
            <w:hideMark/>
          </w:tcPr>
          <w:p w14:paraId="6E252D67"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710" w:type="dxa"/>
            <w:shd w:val="clear" w:color="auto" w:fill="auto"/>
          </w:tcPr>
          <w:p w14:paraId="2DA14A68" w14:textId="1B9294C4"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13,786</w:t>
            </w:r>
          </w:p>
        </w:tc>
        <w:tc>
          <w:tcPr>
            <w:tcW w:w="270" w:type="dxa"/>
            <w:shd w:val="clear" w:color="auto" w:fill="auto"/>
            <w:vAlign w:val="bottom"/>
          </w:tcPr>
          <w:p w14:paraId="1FB041F6"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7DF4D76" w14:textId="0F6FFC9B"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11,900</w:t>
            </w:r>
          </w:p>
        </w:tc>
      </w:tr>
      <w:tr w:rsidR="00263803" w:rsidRPr="007A7361" w14:paraId="1837F350" w14:textId="77777777" w:rsidTr="00FE2708">
        <w:trPr>
          <w:cantSplit/>
          <w:trHeight w:val="20"/>
        </w:trPr>
        <w:tc>
          <w:tcPr>
            <w:tcW w:w="5591" w:type="dxa"/>
            <w:vAlign w:val="bottom"/>
          </w:tcPr>
          <w:p w14:paraId="22E2620C"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Others</w:t>
            </w:r>
          </w:p>
        </w:tc>
        <w:tc>
          <w:tcPr>
            <w:tcW w:w="1710" w:type="dxa"/>
            <w:shd w:val="clear" w:color="auto" w:fill="auto"/>
          </w:tcPr>
          <w:p w14:paraId="3D9CF34C" w14:textId="6161D88D"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w:t>
            </w:r>
          </w:p>
        </w:tc>
        <w:tc>
          <w:tcPr>
            <w:tcW w:w="270" w:type="dxa"/>
            <w:shd w:val="clear" w:color="auto" w:fill="auto"/>
            <w:vAlign w:val="bottom"/>
          </w:tcPr>
          <w:p w14:paraId="492E8A84"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1984D6FA" w14:textId="563A7BBB"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69</w:t>
            </w:r>
          </w:p>
        </w:tc>
      </w:tr>
      <w:tr w:rsidR="00263803" w:rsidRPr="007A7361" w14:paraId="626CCE60" w14:textId="77777777" w:rsidTr="00FE2708">
        <w:trPr>
          <w:cantSplit/>
          <w:trHeight w:val="20"/>
        </w:trPr>
        <w:tc>
          <w:tcPr>
            <w:tcW w:w="5591" w:type="dxa"/>
            <w:vAlign w:val="bottom"/>
          </w:tcPr>
          <w:p w14:paraId="357E0A45" w14:textId="29970150" w:rsidR="00263803" w:rsidRPr="007A7361" w:rsidRDefault="00263803" w:rsidP="00263803">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710" w:type="dxa"/>
            <w:tcBorders>
              <w:top w:val="single" w:sz="4" w:space="0" w:color="auto"/>
              <w:bottom w:val="single" w:sz="4" w:space="0" w:color="auto"/>
            </w:tcBorders>
            <w:shd w:val="clear" w:color="auto" w:fill="auto"/>
          </w:tcPr>
          <w:p w14:paraId="683632E4" w14:textId="524799FD" w:rsidR="00263803" w:rsidRPr="0011336E"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11336E">
              <w:rPr>
                <w:rFonts w:ascii="CordiaUPC" w:hAnsi="CordiaUPC" w:cs="CordiaUPC"/>
                <w:b/>
                <w:bCs/>
                <w:sz w:val="26"/>
                <w:szCs w:val="26"/>
              </w:rPr>
              <w:t>177,33</w:t>
            </w:r>
            <w:r w:rsidR="004B78C7" w:rsidRPr="0011336E">
              <w:rPr>
                <w:rFonts w:ascii="CordiaUPC" w:hAnsi="CordiaUPC" w:cs="CordiaUPC"/>
                <w:b/>
                <w:bCs/>
                <w:sz w:val="26"/>
                <w:szCs w:val="26"/>
              </w:rPr>
              <w:t>9</w:t>
            </w:r>
          </w:p>
        </w:tc>
        <w:tc>
          <w:tcPr>
            <w:tcW w:w="270" w:type="dxa"/>
            <w:shd w:val="clear" w:color="auto" w:fill="auto"/>
            <w:vAlign w:val="bottom"/>
          </w:tcPr>
          <w:p w14:paraId="024B33FE"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vAlign w:val="bottom"/>
          </w:tcPr>
          <w:p w14:paraId="1A163E9D" w14:textId="1CA9A255"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132,213</w:t>
            </w:r>
          </w:p>
        </w:tc>
      </w:tr>
      <w:tr w:rsidR="00927374" w:rsidRPr="007A7361" w14:paraId="2C761987" w14:textId="77777777" w:rsidTr="00FE2708">
        <w:trPr>
          <w:cantSplit/>
          <w:trHeight w:val="20"/>
        </w:trPr>
        <w:tc>
          <w:tcPr>
            <w:tcW w:w="5591" w:type="dxa"/>
            <w:vAlign w:val="bottom"/>
          </w:tcPr>
          <w:p w14:paraId="2A67D67A" w14:textId="77777777" w:rsidR="00927374" w:rsidRPr="007A7361" w:rsidRDefault="00927374" w:rsidP="00263803">
            <w:pPr>
              <w:pStyle w:val="NoSpacing"/>
              <w:spacing w:line="240" w:lineRule="exact"/>
              <w:rPr>
                <w:rFonts w:ascii="CordiaUPC" w:hAnsi="CordiaUPC" w:cs="CordiaUPC"/>
                <w:b/>
                <w:bCs/>
                <w:sz w:val="26"/>
                <w:szCs w:val="26"/>
              </w:rPr>
            </w:pPr>
          </w:p>
        </w:tc>
        <w:tc>
          <w:tcPr>
            <w:tcW w:w="1710" w:type="dxa"/>
            <w:shd w:val="clear" w:color="auto" w:fill="auto"/>
          </w:tcPr>
          <w:p w14:paraId="6C9BC495" w14:textId="77777777" w:rsidR="00927374" w:rsidRPr="006D51A1" w:rsidRDefault="00927374" w:rsidP="00263803">
            <w:pPr>
              <w:tabs>
                <w:tab w:val="decimal" w:pos="1356"/>
              </w:tabs>
              <w:spacing w:line="240" w:lineRule="exact"/>
              <w:rPr>
                <w:rFonts w:ascii="CordiaUPC" w:eastAsia="Times New Roman" w:hAnsi="CordiaUPC" w:cs="CordiaUPC"/>
                <w:b/>
                <w:bCs/>
                <w:sz w:val="26"/>
                <w:szCs w:val="26"/>
              </w:rPr>
            </w:pPr>
          </w:p>
        </w:tc>
        <w:tc>
          <w:tcPr>
            <w:tcW w:w="270" w:type="dxa"/>
            <w:shd w:val="clear" w:color="auto" w:fill="auto"/>
            <w:vAlign w:val="bottom"/>
          </w:tcPr>
          <w:p w14:paraId="2ED18629" w14:textId="77777777" w:rsidR="00927374" w:rsidRPr="007A7361" w:rsidRDefault="00927374"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37149A74" w14:textId="77777777" w:rsidR="00927374" w:rsidRPr="00BA678A" w:rsidRDefault="00927374"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263803" w:rsidRPr="007A7361" w14:paraId="0FFD5A54" w14:textId="77777777" w:rsidTr="00FE2708">
        <w:trPr>
          <w:cantSplit/>
          <w:trHeight w:val="20"/>
        </w:trPr>
        <w:tc>
          <w:tcPr>
            <w:tcW w:w="5591" w:type="dxa"/>
            <w:vAlign w:val="bottom"/>
            <w:hideMark/>
          </w:tcPr>
          <w:p w14:paraId="03361258" w14:textId="1ACD614B" w:rsidR="00263803" w:rsidRPr="007A7361" w:rsidRDefault="00263803" w:rsidP="00263803">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710" w:type="dxa"/>
            <w:shd w:val="clear" w:color="auto" w:fill="auto"/>
          </w:tcPr>
          <w:p w14:paraId="2943481C" w14:textId="1221554E"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6D51A1">
              <w:rPr>
                <w:rFonts w:ascii="CordiaUPC" w:hAnsi="CordiaUPC" w:cs="CordiaUPC"/>
                <w:b/>
                <w:bCs/>
                <w:sz w:val="26"/>
                <w:szCs w:val="26"/>
              </w:rPr>
              <w:t>(2,</w:t>
            </w:r>
            <w:r w:rsidR="008E0495">
              <w:rPr>
                <w:rFonts w:ascii="CordiaUPC" w:hAnsi="CordiaUPC" w:cs="CordiaUPC"/>
                <w:b/>
                <w:bCs/>
                <w:sz w:val="26"/>
                <w:szCs w:val="26"/>
              </w:rPr>
              <w:t>953</w:t>
            </w:r>
            <w:r w:rsidRPr="006D51A1">
              <w:rPr>
                <w:rFonts w:ascii="CordiaUPC" w:hAnsi="CordiaUPC" w:cs="CordiaUPC"/>
                <w:b/>
                <w:bCs/>
                <w:sz w:val="26"/>
                <w:szCs w:val="26"/>
              </w:rPr>
              <w:t>)</w:t>
            </w:r>
          </w:p>
        </w:tc>
        <w:tc>
          <w:tcPr>
            <w:tcW w:w="270" w:type="dxa"/>
            <w:shd w:val="clear" w:color="auto" w:fill="auto"/>
            <w:vAlign w:val="bottom"/>
          </w:tcPr>
          <w:p w14:paraId="1532172B"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3DAF7A8D" w14:textId="2FE21F45"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BA678A">
              <w:rPr>
                <w:rFonts w:ascii="CordiaUPC" w:hAnsi="CordiaUPC" w:cs="CordiaUPC"/>
                <w:b/>
                <w:bCs/>
                <w:sz w:val="26"/>
                <w:szCs w:val="26"/>
              </w:rPr>
              <w:t>(1,767)</w:t>
            </w:r>
          </w:p>
        </w:tc>
      </w:tr>
      <w:tr w:rsidR="00263803" w:rsidRPr="007A7361" w14:paraId="55A24F4F" w14:textId="77777777" w:rsidTr="00FE2708">
        <w:trPr>
          <w:cantSplit/>
          <w:trHeight w:val="20"/>
        </w:trPr>
        <w:tc>
          <w:tcPr>
            <w:tcW w:w="5591" w:type="dxa"/>
            <w:vAlign w:val="bottom"/>
            <w:hideMark/>
          </w:tcPr>
          <w:p w14:paraId="733A1515" w14:textId="77777777" w:rsidR="00263803" w:rsidRPr="007A7361" w:rsidRDefault="00263803" w:rsidP="00263803">
            <w:pPr>
              <w:pStyle w:val="NoSpacing"/>
              <w:spacing w:line="240" w:lineRule="exact"/>
              <w:rPr>
                <w:rFonts w:ascii="CordiaUPC" w:hAnsi="CordiaUPC" w:cs="CordiaUPC"/>
                <w:bCs/>
                <w:sz w:val="26"/>
                <w:szCs w:val="26"/>
              </w:rPr>
            </w:pPr>
          </w:p>
        </w:tc>
        <w:tc>
          <w:tcPr>
            <w:tcW w:w="1710" w:type="dxa"/>
            <w:tcBorders>
              <w:left w:val="nil"/>
              <w:right w:val="nil"/>
            </w:tcBorders>
          </w:tcPr>
          <w:p w14:paraId="57569125" w14:textId="67261BA6"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tcPr>
          <w:p w14:paraId="2F0B2F21"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right w:val="nil"/>
            </w:tcBorders>
            <w:vAlign w:val="bottom"/>
          </w:tcPr>
          <w:p w14:paraId="5B1BD409" w14:textId="5FB60BEA"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63803" w:rsidRPr="007A7361" w14:paraId="4184F24C" w14:textId="77777777" w:rsidTr="00FE2708">
        <w:trPr>
          <w:cantSplit/>
          <w:trHeight w:val="20"/>
        </w:trPr>
        <w:tc>
          <w:tcPr>
            <w:tcW w:w="5591" w:type="dxa"/>
            <w:vAlign w:val="bottom"/>
            <w:hideMark/>
          </w:tcPr>
          <w:p w14:paraId="2E0784DE" w14:textId="68C9BCDC" w:rsidR="00263803" w:rsidRPr="007A7361" w:rsidRDefault="00263803" w:rsidP="00263803">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measured at FVOCI</w:t>
            </w:r>
            <w:r>
              <w:rPr>
                <w:rFonts w:ascii="CordiaUPC" w:hAnsi="CordiaUPC" w:cs="CordiaUPC"/>
                <w:b/>
                <w:i/>
                <w:iCs/>
                <w:sz w:val="26"/>
                <w:szCs w:val="26"/>
              </w:rPr>
              <w:t xml:space="preserve"> </w:t>
            </w:r>
          </w:p>
        </w:tc>
        <w:tc>
          <w:tcPr>
            <w:tcW w:w="1710" w:type="dxa"/>
          </w:tcPr>
          <w:p w14:paraId="7C92DAE7"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8E4C662"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6B9B57D2" w14:textId="77777777"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63803" w:rsidRPr="007A7361" w14:paraId="3D35CB20" w14:textId="77777777" w:rsidTr="00FE2708">
        <w:trPr>
          <w:cantSplit/>
          <w:trHeight w:val="20"/>
        </w:trPr>
        <w:tc>
          <w:tcPr>
            <w:tcW w:w="5591" w:type="dxa"/>
            <w:vAlign w:val="bottom"/>
            <w:hideMark/>
          </w:tcPr>
          <w:p w14:paraId="245033BD"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Marketable equity securities - domestic</w:t>
            </w:r>
          </w:p>
        </w:tc>
        <w:tc>
          <w:tcPr>
            <w:tcW w:w="1710" w:type="dxa"/>
            <w:shd w:val="clear" w:color="auto" w:fill="auto"/>
          </w:tcPr>
          <w:p w14:paraId="58CC433C" w14:textId="2109B3FC" w:rsidR="00263803" w:rsidRPr="0014085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w:t>
            </w:r>
          </w:p>
        </w:tc>
        <w:tc>
          <w:tcPr>
            <w:tcW w:w="270" w:type="dxa"/>
            <w:shd w:val="clear" w:color="auto" w:fill="auto"/>
            <w:vAlign w:val="bottom"/>
          </w:tcPr>
          <w:p w14:paraId="2F3C3A1A"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348DC11A" w14:textId="1DDC6BF9"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BA678A">
              <w:rPr>
                <w:rFonts w:ascii="CordiaUPC" w:hAnsi="CordiaUPC" w:cs="CordiaUPC"/>
                <w:sz w:val="26"/>
                <w:szCs w:val="26"/>
              </w:rPr>
              <w:t>910</w:t>
            </w:r>
          </w:p>
        </w:tc>
      </w:tr>
      <w:tr w:rsidR="00263803" w:rsidRPr="007A7361" w14:paraId="2F685EA0" w14:textId="77777777" w:rsidTr="00FE2708">
        <w:trPr>
          <w:cantSplit/>
          <w:trHeight w:val="20"/>
        </w:trPr>
        <w:tc>
          <w:tcPr>
            <w:tcW w:w="5591" w:type="dxa"/>
            <w:vAlign w:val="bottom"/>
            <w:hideMark/>
          </w:tcPr>
          <w:p w14:paraId="2ED01701"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710" w:type="dxa"/>
            <w:shd w:val="clear" w:color="auto" w:fill="auto"/>
          </w:tcPr>
          <w:p w14:paraId="677E3352" w14:textId="21B70D4D" w:rsidR="00263803" w:rsidRPr="0014085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2,88</w:t>
            </w:r>
            <w:r w:rsidR="004B78C7">
              <w:rPr>
                <w:rFonts w:ascii="CordiaUPC" w:hAnsi="CordiaUPC" w:cs="CordiaUPC"/>
                <w:sz w:val="26"/>
                <w:szCs w:val="26"/>
              </w:rPr>
              <w:t>4</w:t>
            </w:r>
          </w:p>
        </w:tc>
        <w:tc>
          <w:tcPr>
            <w:tcW w:w="270" w:type="dxa"/>
            <w:shd w:val="clear" w:color="auto" w:fill="auto"/>
            <w:vAlign w:val="bottom"/>
          </w:tcPr>
          <w:p w14:paraId="6F83BB43"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2BB3E517" w14:textId="3F659E82"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BA678A">
              <w:rPr>
                <w:rFonts w:ascii="CordiaUPC" w:hAnsi="CordiaUPC" w:cs="CordiaUPC"/>
                <w:sz w:val="26"/>
                <w:szCs w:val="26"/>
              </w:rPr>
              <w:t>603</w:t>
            </w:r>
          </w:p>
        </w:tc>
      </w:tr>
      <w:tr w:rsidR="00263803" w:rsidRPr="007A7361" w14:paraId="6CA7A31C" w14:textId="77777777" w:rsidTr="00FE2708">
        <w:trPr>
          <w:cantSplit/>
          <w:trHeight w:val="20"/>
        </w:trPr>
        <w:tc>
          <w:tcPr>
            <w:tcW w:w="5591" w:type="dxa"/>
            <w:vAlign w:val="bottom"/>
            <w:hideMark/>
          </w:tcPr>
          <w:p w14:paraId="5202ED9A"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710" w:type="dxa"/>
            <w:shd w:val="clear" w:color="auto" w:fill="auto"/>
          </w:tcPr>
          <w:p w14:paraId="2B9CEAD9" w14:textId="20AC1F89" w:rsidR="00263803" w:rsidRPr="0014085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6</w:t>
            </w:r>
          </w:p>
        </w:tc>
        <w:tc>
          <w:tcPr>
            <w:tcW w:w="270" w:type="dxa"/>
            <w:shd w:val="clear" w:color="auto" w:fill="auto"/>
            <w:vAlign w:val="bottom"/>
          </w:tcPr>
          <w:p w14:paraId="3DEA63F8"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vAlign w:val="bottom"/>
          </w:tcPr>
          <w:p w14:paraId="6409F277" w14:textId="1A1AE633"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BA678A">
              <w:rPr>
                <w:rFonts w:ascii="CordiaUPC" w:hAnsi="CordiaUPC" w:cs="CordiaUPC"/>
                <w:sz w:val="26"/>
                <w:szCs w:val="26"/>
              </w:rPr>
              <w:t>4</w:t>
            </w:r>
          </w:p>
        </w:tc>
      </w:tr>
      <w:tr w:rsidR="00263803" w:rsidRPr="007A7361" w14:paraId="43127FE7" w14:textId="77777777" w:rsidTr="00FE2708">
        <w:trPr>
          <w:cantSplit/>
          <w:trHeight w:val="20"/>
        </w:trPr>
        <w:tc>
          <w:tcPr>
            <w:tcW w:w="5591" w:type="dxa"/>
            <w:vAlign w:val="bottom"/>
            <w:hideMark/>
          </w:tcPr>
          <w:p w14:paraId="762947E1" w14:textId="77777777" w:rsidR="00263803" w:rsidRPr="007A7361" w:rsidRDefault="00263803" w:rsidP="00263803">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710" w:type="dxa"/>
            <w:tcBorders>
              <w:top w:val="single" w:sz="4" w:space="0" w:color="auto"/>
              <w:bottom w:val="single" w:sz="4" w:space="0" w:color="auto"/>
            </w:tcBorders>
            <w:shd w:val="clear" w:color="auto" w:fill="auto"/>
          </w:tcPr>
          <w:p w14:paraId="20D14433" w14:textId="491D3ACC" w:rsidR="00263803" w:rsidRPr="0011336E"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11336E">
              <w:rPr>
                <w:rFonts w:ascii="CordiaUPC" w:hAnsi="CordiaUPC" w:cs="CordiaUPC"/>
                <w:b/>
                <w:bCs/>
                <w:sz w:val="26"/>
                <w:szCs w:val="26"/>
              </w:rPr>
              <w:t>2,89</w:t>
            </w:r>
            <w:r w:rsidR="004B78C7" w:rsidRPr="0011336E">
              <w:rPr>
                <w:rFonts w:ascii="CordiaUPC" w:hAnsi="CordiaUPC" w:cs="CordiaUPC"/>
                <w:b/>
                <w:bCs/>
                <w:sz w:val="26"/>
                <w:szCs w:val="26"/>
              </w:rPr>
              <w:t>0</w:t>
            </w:r>
          </w:p>
        </w:tc>
        <w:tc>
          <w:tcPr>
            <w:tcW w:w="270" w:type="dxa"/>
            <w:shd w:val="clear" w:color="auto" w:fill="auto"/>
            <w:vAlign w:val="bottom"/>
          </w:tcPr>
          <w:p w14:paraId="17321FB6"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vAlign w:val="bottom"/>
          </w:tcPr>
          <w:p w14:paraId="78F75205" w14:textId="2B46FF52" w:rsidR="00263803" w:rsidRPr="00BA678A"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BA678A">
              <w:rPr>
                <w:rFonts w:ascii="CordiaUPC" w:hAnsi="CordiaUPC" w:cs="CordiaUPC"/>
                <w:b/>
                <w:bCs/>
                <w:sz w:val="26"/>
                <w:szCs w:val="26"/>
              </w:rPr>
              <w:t>1,517</w:t>
            </w:r>
          </w:p>
        </w:tc>
      </w:tr>
      <w:tr w:rsidR="0014085A" w:rsidRPr="007A7361" w14:paraId="116E3DE3" w14:textId="77777777" w:rsidTr="00782BD4">
        <w:trPr>
          <w:cantSplit/>
          <w:trHeight w:val="20"/>
        </w:trPr>
        <w:tc>
          <w:tcPr>
            <w:tcW w:w="5591" w:type="dxa"/>
            <w:vAlign w:val="bottom"/>
          </w:tcPr>
          <w:p w14:paraId="37C1A4F3" w14:textId="77777777" w:rsidR="0014085A" w:rsidRPr="007A7361" w:rsidRDefault="0014085A" w:rsidP="0014085A">
            <w:pPr>
              <w:pStyle w:val="NoSpacing"/>
              <w:spacing w:line="240" w:lineRule="exact"/>
              <w:rPr>
                <w:rFonts w:ascii="CordiaUPC" w:hAnsi="CordiaUPC" w:cs="CordiaUPC"/>
                <w:sz w:val="26"/>
                <w:szCs w:val="26"/>
              </w:rPr>
            </w:pPr>
          </w:p>
        </w:tc>
        <w:tc>
          <w:tcPr>
            <w:tcW w:w="1710" w:type="dxa"/>
            <w:tcBorders>
              <w:top w:val="single" w:sz="4" w:space="0" w:color="auto"/>
            </w:tcBorders>
            <w:shd w:val="clear" w:color="auto" w:fill="auto"/>
            <w:vAlign w:val="bottom"/>
          </w:tcPr>
          <w:p w14:paraId="623E8A53"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vAlign w:val="bottom"/>
          </w:tcPr>
          <w:p w14:paraId="144D6CF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795A1F43" w14:textId="4FF6D11F"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14085A" w:rsidRPr="007A7361" w14:paraId="0EF57A1E" w14:textId="77777777" w:rsidTr="00782BD4">
        <w:trPr>
          <w:cantSplit/>
          <w:trHeight w:val="20"/>
        </w:trPr>
        <w:tc>
          <w:tcPr>
            <w:tcW w:w="5591" w:type="dxa"/>
            <w:vAlign w:val="bottom"/>
            <w:hideMark/>
          </w:tcPr>
          <w:p w14:paraId="4D48DA59" w14:textId="77777777" w:rsidR="0014085A" w:rsidRPr="007A7361" w:rsidRDefault="0014085A" w:rsidP="0014085A">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710" w:type="dxa"/>
            <w:tcBorders>
              <w:bottom w:val="double" w:sz="4" w:space="0" w:color="auto"/>
            </w:tcBorders>
            <w:shd w:val="clear" w:color="auto" w:fill="auto"/>
            <w:vAlign w:val="bottom"/>
          </w:tcPr>
          <w:p w14:paraId="72B9B0B7" w14:textId="668E74D2" w:rsidR="0014085A" w:rsidRPr="007A7361" w:rsidRDefault="00263803"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6D51A1">
              <w:rPr>
                <w:rFonts w:ascii="CordiaUPC" w:eastAsia="SimSun" w:hAnsi="CordiaUPC" w:cs="CordiaUPC"/>
                <w:b/>
                <w:bCs/>
                <w:sz w:val="26"/>
                <w:szCs w:val="26"/>
                <w:lang w:val="en-GB"/>
              </w:rPr>
              <w:t>180,229</w:t>
            </w:r>
          </w:p>
        </w:tc>
        <w:tc>
          <w:tcPr>
            <w:tcW w:w="270" w:type="dxa"/>
            <w:shd w:val="clear" w:color="auto" w:fill="auto"/>
            <w:vAlign w:val="bottom"/>
          </w:tcPr>
          <w:p w14:paraId="58BD568A"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72ADC1EC" w14:textId="5356FC1C"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BA678A">
              <w:rPr>
                <w:rFonts w:ascii="CordiaUPC" w:hAnsi="CordiaUPC" w:cs="CordiaUPC"/>
                <w:b/>
                <w:bCs/>
                <w:sz w:val="26"/>
                <w:szCs w:val="26"/>
              </w:rPr>
              <w:t>134,</w:t>
            </w:r>
            <w:r w:rsidR="00B47375" w:rsidRPr="00BA678A">
              <w:rPr>
                <w:rFonts w:ascii="CordiaUPC" w:hAnsi="CordiaUPC" w:cs="CordiaUPC"/>
                <w:b/>
                <w:bCs/>
                <w:sz w:val="26"/>
                <w:szCs w:val="26"/>
              </w:rPr>
              <w:t>351</w:t>
            </w:r>
          </w:p>
        </w:tc>
      </w:tr>
      <w:bookmarkEnd w:id="11"/>
    </w:tbl>
    <w:p w14:paraId="5195AA3B" w14:textId="5389B4B7" w:rsidR="00C45CE9" w:rsidRDefault="00C45CE9" w:rsidP="000B7595">
      <w:pPr>
        <w:pStyle w:val="index"/>
        <w:spacing w:after="0" w:line="240" w:lineRule="exact"/>
        <w:rPr>
          <w:rFonts w:ascii="CordiaUPC" w:hAnsi="CordiaUPC" w:cs="CordiaUPC"/>
          <w:b/>
          <w:bCs/>
          <w:sz w:val="26"/>
          <w:szCs w:val="26"/>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5591"/>
        <w:gridCol w:w="1710"/>
        <w:gridCol w:w="270"/>
        <w:gridCol w:w="1710"/>
      </w:tblGrid>
      <w:tr w:rsidR="00782BD4" w:rsidRPr="007A7361" w14:paraId="72B81019" w14:textId="77777777" w:rsidTr="00A01746">
        <w:trPr>
          <w:cantSplit/>
          <w:trHeight w:val="20"/>
          <w:tblHeader/>
        </w:trPr>
        <w:tc>
          <w:tcPr>
            <w:tcW w:w="5591" w:type="dxa"/>
            <w:vAlign w:val="bottom"/>
          </w:tcPr>
          <w:p w14:paraId="2D0C6C1E" w14:textId="77777777" w:rsidR="00782BD4" w:rsidRPr="007A7361" w:rsidRDefault="00782BD4" w:rsidP="000B7595">
            <w:pPr>
              <w:pStyle w:val="NoSpacing"/>
              <w:spacing w:line="240" w:lineRule="exact"/>
              <w:rPr>
                <w:rFonts w:ascii="CordiaUPC" w:hAnsi="CordiaUPC" w:cs="CordiaUPC"/>
                <w:sz w:val="26"/>
                <w:szCs w:val="26"/>
              </w:rPr>
            </w:pPr>
          </w:p>
        </w:tc>
        <w:tc>
          <w:tcPr>
            <w:tcW w:w="3690" w:type="dxa"/>
            <w:gridSpan w:val="3"/>
            <w:vAlign w:val="bottom"/>
            <w:hideMark/>
          </w:tcPr>
          <w:p w14:paraId="2401C38F" w14:textId="0A5C1E35" w:rsidR="00782BD4" w:rsidRPr="007A7361" w:rsidRDefault="00782BD4" w:rsidP="000B7595">
            <w:pPr>
              <w:pStyle w:val="NoSpacing"/>
              <w:spacing w:line="240" w:lineRule="exact"/>
              <w:jc w:val="center"/>
              <w:rPr>
                <w:rFonts w:ascii="CordiaUPC" w:hAnsi="CordiaUPC" w:cs="CordiaUPC"/>
                <w:b/>
                <w:sz w:val="26"/>
                <w:szCs w:val="26"/>
                <w:cs/>
              </w:rPr>
            </w:pPr>
            <w:r w:rsidRPr="007A7361">
              <w:rPr>
                <w:rFonts w:ascii="CordiaUPC" w:hAnsi="CordiaUPC" w:cs="CordiaUPC" w:hint="cs"/>
                <w:b/>
                <w:sz w:val="26"/>
                <w:szCs w:val="26"/>
              </w:rPr>
              <w:t>Bank only</w:t>
            </w:r>
          </w:p>
        </w:tc>
      </w:tr>
      <w:tr w:rsidR="00782BD4" w:rsidRPr="007A7361" w14:paraId="6CE0B303" w14:textId="77777777" w:rsidTr="00782BD4">
        <w:trPr>
          <w:cantSplit/>
          <w:trHeight w:val="20"/>
          <w:tblHeader/>
        </w:trPr>
        <w:tc>
          <w:tcPr>
            <w:tcW w:w="5591" w:type="dxa"/>
            <w:vAlign w:val="bottom"/>
          </w:tcPr>
          <w:p w14:paraId="140C0FEC" w14:textId="77777777" w:rsidR="00782BD4" w:rsidRPr="007A7361" w:rsidRDefault="00782BD4" w:rsidP="000B7595">
            <w:pPr>
              <w:pStyle w:val="NoSpacing"/>
              <w:spacing w:line="240" w:lineRule="exact"/>
              <w:rPr>
                <w:rFonts w:ascii="CordiaUPC" w:hAnsi="CordiaUPC" w:cs="CordiaUPC"/>
                <w:sz w:val="26"/>
                <w:szCs w:val="26"/>
              </w:rPr>
            </w:pPr>
          </w:p>
        </w:tc>
        <w:tc>
          <w:tcPr>
            <w:tcW w:w="1710" w:type="dxa"/>
            <w:vAlign w:val="bottom"/>
          </w:tcPr>
          <w:p w14:paraId="2DCB96CB" w14:textId="60F3DB4E" w:rsidR="00782BD4" w:rsidRPr="00782BD4" w:rsidRDefault="00782BD4" w:rsidP="000B7595">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2021</w:t>
            </w:r>
          </w:p>
        </w:tc>
        <w:tc>
          <w:tcPr>
            <w:tcW w:w="270" w:type="dxa"/>
            <w:vAlign w:val="bottom"/>
          </w:tcPr>
          <w:p w14:paraId="7664BD37" w14:textId="77777777" w:rsidR="00782BD4" w:rsidRPr="00782BD4" w:rsidRDefault="00782BD4" w:rsidP="000B7595">
            <w:pPr>
              <w:pStyle w:val="NoSpacing"/>
              <w:spacing w:line="240" w:lineRule="exact"/>
              <w:jc w:val="center"/>
              <w:rPr>
                <w:rFonts w:ascii="CordiaUPC" w:hAnsi="CordiaUPC" w:cs="CordiaUPC"/>
                <w:bCs/>
                <w:sz w:val="26"/>
                <w:szCs w:val="26"/>
              </w:rPr>
            </w:pPr>
          </w:p>
        </w:tc>
        <w:tc>
          <w:tcPr>
            <w:tcW w:w="1710" w:type="dxa"/>
            <w:vAlign w:val="bottom"/>
          </w:tcPr>
          <w:p w14:paraId="11BBCE29" w14:textId="0631179B" w:rsidR="00782BD4" w:rsidRPr="00782BD4" w:rsidRDefault="00782BD4" w:rsidP="000B7595">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2020</w:t>
            </w:r>
          </w:p>
        </w:tc>
      </w:tr>
      <w:tr w:rsidR="000B7595" w:rsidRPr="007A7361" w14:paraId="3DE9FD8C" w14:textId="77777777" w:rsidTr="00782BD4">
        <w:trPr>
          <w:cantSplit/>
          <w:trHeight w:val="20"/>
          <w:tblHeader/>
        </w:trPr>
        <w:tc>
          <w:tcPr>
            <w:tcW w:w="5591" w:type="dxa"/>
            <w:vAlign w:val="bottom"/>
          </w:tcPr>
          <w:p w14:paraId="1A4E9668" w14:textId="06D08CC0" w:rsidR="000B7595" w:rsidRPr="007A7361" w:rsidRDefault="000B7595" w:rsidP="000B7595">
            <w:pPr>
              <w:pStyle w:val="NoSpacing"/>
              <w:spacing w:line="240" w:lineRule="exact"/>
              <w:rPr>
                <w:rFonts w:ascii="CordiaUPC" w:hAnsi="CordiaUPC" w:cs="CordiaUPC"/>
                <w:b/>
                <w:i/>
                <w:iCs/>
                <w:sz w:val="26"/>
                <w:szCs w:val="26"/>
              </w:rPr>
            </w:pPr>
          </w:p>
        </w:tc>
        <w:tc>
          <w:tcPr>
            <w:tcW w:w="3690" w:type="dxa"/>
            <w:gridSpan w:val="3"/>
            <w:vAlign w:val="bottom"/>
            <w:hideMark/>
          </w:tcPr>
          <w:p w14:paraId="53ECC90E" w14:textId="77777777" w:rsidR="000B7595" w:rsidRPr="007A7361" w:rsidRDefault="000B7595" w:rsidP="000B7595">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0B7595" w:rsidRPr="007A7361" w14:paraId="15AAECF4" w14:textId="77777777" w:rsidTr="00782BD4">
        <w:trPr>
          <w:cantSplit/>
          <w:trHeight w:val="20"/>
        </w:trPr>
        <w:tc>
          <w:tcPr>
            <w:tcW w:w="5591" w:type="dxa"/>
            <w:vAlign w:val="bottom"/>
            <w:hideMark/>
          </w:tcPr>
          <w:p w14:paraId="00005EA4" w14:textId="77777777" w:rsidR="000B7595" w:rsidRPr="007A7361" w:rsidRDefault="000B7595" w:rsidP="000B7595">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710" w:type="dxa"/>
            <w:vAlign w:val="bottom"/>
          </w:tcPr>
          <w:p w14:paraId="293B6424" w14:textId="77777777" w:rsidR="000B7595" w:rsidRPr="007A7361" w:rsidRDefault="000B7595" w:rsidP="000B759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667D7326" w14:textId="77777777" w:rsidR="000B7595" w:rsidRPr="007A7361" w:rsidRDefault="000B7595" w:rsidP="000B759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75B757A9" w14:textId="77777777" w:rsidR="000B7595" w:rsidRPr="007A7361" w:rsidRDefault="000B7595"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63803" w:rsidRPr="007A7361" w14:paraId="46A84C14" w14:textId="77777777" w:rsidTr="00FE2708">
        <w:trPr>
          <w:cantSplit/>
          <w:trHeight w:val="20"/>
        </w:trPr>
        <w:tc>
          <w:tcPr>
            <w:tcW w:w="5591" w:type="dxa"/>
            <w:vAlign w:val="bottom"/>
            <w:hideMark/>
          </w:tcPr>
          <w:p w14:paraId="5950F82C"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710" w:type="dxa"/>
            <w:shd w:val="clear" w:color="auto" w:fill="auto"/>
          </w:tcPr>
          <w:p w14:paraId="124D9E48" w14:textId="6F51B731"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eastAsia="SimSun" w:hAnsi="CordiaUPC" w:cs="CordiaUPC"/>
                <w:sz w:val="26"/>
                <w:szCs w:val="26"/>
                <w:lang w:val="en-GB"/>
              </w:rPr>
              <w:t xml:space="preserve"> 151,581</w:t>
            </w:r>
          </w:p>
        </w:tc>
        <w:tc>
          <w:tcPr>
            <w:tcW w:w="270" w:type="dxa"/>
            <w:shd w:val="clear" w:color="auto" w:fill="auto"/>
            <w:vAlign w:val="bottom"/>
          </w:tcPr>
          <w:p w14:paraId="46BDF205"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7FFA76B0"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64,221</w:t>
            </w:r>
          </w:p>
        </w:tc>
      </w:tr>
      <w:tr w:rsidR="00263803" w:rsidRPr="007A7361" w14:paraId="5625604C" w14:textId="77777777" w:rsidTr="00FE2708">
        <w:trPr>
          <w:cantSplit/>
          <w:trHeight w:val="20"/>
        </w:trPr>
        <w:tc>
          <w:tcPr>
            <w:tcW w:w="5591" w:type="dxa"/>
            <w:vAlign w:val="bottom"/>
            <w:hideMark/>
          </w:tcPr>
          <w:p w14:paraId="417B64C5" w14:textId="77777777" w:rsidR="00263803" w:rsidRPr="007A7361" w:rsidRDefault="00263803" w:rsidP="00263803">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710" w:type="dxa"/>
            <w:shd w:val="clear" w:color="auto" w:fill="auto"/>
          </w:tcPr>
          <w:p w14:paraId="35D5BAAD" w14:textId="4550D5A9"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11,97</w:t>
            </w:r>
            <w:r w:rsidR="004B78C7">
              <w:rPr>
                <w:rFonts w:ascii="CordiaUPC" w:hAnsi="CordiaUPC" w:cs="CordiaUPC"/>
                <w:sz w:val="26"/>
                <w:szCs w:val="26"/>
              </w:rPr>
              <w:t>2</w:t>
            </w:r>
          </w:p>
        </w:tc>
        <w:tc>
          <w:tcPr>
            <w:tcW w:w="270" w:type="dxa"/>
            <w:shd w:val="clear" w:color="auto" w:fill="auto"/>
            <w:vAlign w:val="bottom"/>
          </w:tcPr>
          <w:p w14:paraId="636741E8"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B5850EE"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5,901</w:t>
            </w:r>
          </w:p>
        </w:tc>
      </w:tr>
      <w:tr w:rsidR="00263803" w:rsidRPr="007A7361" w14:paraId="3974B4FB" w14:textId="77777777" w:rsidTr="00FE2708">
        <w:trPr>
          <w:cantSplit/>
          <w:trHeight w:val="20"/>
        </w:trPr>
        <w:tc>
          <w:tcPr>
            <w:tcW w:w="5591" w:type="dxa"/>
            <w:vAlign w:val="bottom"/>
            <w:hideMark/>
          </w:tcPr>
          <w:p w14:paraId="72EC3965"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710" w:type="dxa"/>
            <w:shd w:val="clear" w:color="auto" w:fill="auto"/>
          </w:tcPr>
          <w:p w14:paraId="6B62C635" w14:textId="38467BD2"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13,786</w:t>
            </w:r>
          </w:p>
        </w:tc>
        <w:tc>
          <w:tcPr>
            <w:tcW w:w="270" w:type="dxa"/>
            <w:shd w:val="clear" w:color="auto" w:fill="auto"/>
            <w:vAlign w:val="bottom"/>
          </w:tcPr>
          <w:p w14:paraId="475ADC75"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3C8626D"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2,673</w:t>
            </w:r>
          </w:p>
        </w:tc>
      </w:tr>
      <w:tr w:rsidR="00263803" w:rsidRPr="007A7361" w14:paraId="777B5861" w14:textId="77777777" w:rsidTr="00FE2708">
        <w:trPr>
          <w:cantSplit/>
          <w:trHeight w:val="20"/>
        </w:trPr>
        <w:tc>
          <w:tcPr>
            <w:tcW w:w="5591" w:type="dxa"/>
            <w:vAlign w:val="bottom"/>
          </w:tcPr>
          <w:p w14:paraId="4D4FE2AA"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Others</w:t>
            </w:r>
          </w:p>
        </w:tc>
        <w:tc>
          <w:tcPr>
            <w:tcW w:w="1710" w:type="dxa"/>
            <w:shd w:val="clear" w:color="auto" w:fill="auto"/>
          </w:tcPr>
          <w:p w14:paraId="0CB779AA" w14:textId="030901CE"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w:t>
            </w:r>
          </w:p>
        </w:tc>
        <w:tc>
          <w:tcPr>
            <w:tcW w:w="270" w:type="dxa"/>
            <w:shd w:val="clear" w:color="auto" w:fill="auto"/>
            <w:vAlign w:val="bottom"/>
          </w:tcPr>
          <w:p w14:paraId="75C3236E"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5A332766"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69</w:t>
            </w:r>
          </w:p>
        </w:tc>
      </w:tr>
      <w:tr w:rsidR="00263803" w:rsidRPr="007A7361" w14:paraId="3CE27551" w14:textId="77777777" w:rsidTr="00FE2708">
        <w:trPr>
          <w:cantSplit/>
          <w:trHeight w:val="20"/>
        </w:trPr>
        <w:tc>
          <w:tcPr>
            <w:tcW w:w="5591" w:type="dxa"/>
            <w:vAlign w:val="bottom"/>
          </w:tcPr>
          <w:p w14:paraId="51FA89C2" w14:textId="77777777" w:rsidR="00263803" w:rsidRPr="007A7361" w:rsidRDefault="00263803" w:rsidP="00263803">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710" w:type="dxa"/>
            <w:tcBorders>
              <w:top w:val="single" w:sz="4" w:space="0" w:color="auto"/>
              <w:bottom w:val="single" w:sz="4" w:space="0" w:color="auto"/>
            </w:tcBorders>
            <w:shd w:val="clear" w:color="auto" w:fill="auto"/>
          </w:tcPr>
          <w:p w14:paraId="1383AF85" w14:textId="2765E4F4" w:rsidR="00263803" w:rsidRPr="00494F8C"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494F8C">
              <w:rPr>
                <w:rFonts w:ascii="CordiaUPC" w:hAnsi="CordiaUPC" w:cs="CordiaUPC"/>
                <w:b/>
                <w:bCs/>
                <w:sz w:val="26"/>
                <w:szCs w:val="26"/>
              </w:rPr>
              <w:t>177,33</w:t>
            </w:r>
            <w:r w:rsidR="004B78C7" w:rsidRPr="00494F8C">
              <w:rPr>
                <w:rFonts w:ascii="CordiaUPC" w:hAnsi="CordiaUPC" w:cs="CordiaUPC"/>
                <w:b/>
                <w:bCs/>
                <w:sz w:val="26"/>
                <w:szCs w:val="26"/>
              </w:rPr>
              <w:t>9</w:t>
            </w:r>
          </w:p>
        </w:tc>
        <w:tc>
          <w:tcPr>
            <w:tcW w:w="270" w:type="dxa"/>
            <w:shd w:val="clear" w:color="auto" w:fill="auto"/>
            <w:vAlign w:val="bottom"/>
          </w:tcPr>
          <w:p w14:paraId="3DF14534"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vAlign w:val="bottom"/>
          </w:tcPr>
          <w:p w14:paraId="6BF8A518"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72,864</w:t>
            </w:r>
          </w:p>
        </w:tc>
      </w:tr>
      <w:tr w:rsidR="00263803" w:rsidRPr="007A7361" w14:paraId="1C9A3FB6" w14:textId="77777777" w:rsidTr="00782BD4">
        <w:trPr>
          <w:cantSplit/>
          <w:trHeight w:val="20"/>
        </w:trPr>
        <w:tc>
          <w:tcPr>
            <w:tcW w:w="5591" w:type="dxa"/>
            <w:vAlign w:val="bottom"/>
            <w:hideMark/>
          </w:tcPr>
          <w:p w14:paraId="56BB77F8" w14:textId="77777777" w:rsidR="00263803" w:rsidRPr="007A7361" w:rsidRDefault="00263803" w:rsidP="00263803">
            <w:pPr>
              <w:pStyle w:val="NoSpacing"/>
              <w:spacing w:line="240" w:lineRule="exact"/>
              <w:rPr>
                <w:rFonts w:ascii="CordiaUPC" w:hAnsi="CordiaUPC" w:cs="CordiaUPC"/>
                <w:b/>
                <w:bCs/>
                <w:sz w:val="26"/>
                <w:szCs w:val="26"/>
              </w:rPr>
            </w:pPr>
          </w:p>
          <w:p w14:paraId="70F6533C" w14:textId="77777777" w:rsidR="00263803" w:rsidRPr="007A7361" w:rsidRDefault="00263803" w:rsidP="00263803">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710" w:type="dxa"/>
            <w:shd w:val="clear" w:color="auto" w:fill="auto"/>
            <w:vAlign w:val="bottom"/>
          </w:tcPr>
          <w:p w14:paraId="34E42573" w14:textId="347BAB06"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6D51A1">
              <w:rPr>
                <w:rFonts w:ascii="CordiaUPC" w:hAnsi="CordiaUPC" w:cs="CordiaUPC"/>
                <w:b/>
                <w:bCs/>
                <w:sz w:val="26"/>
                <w:szCs w:val="26"/>
              </w:rPr>
              <w:t>(2,</w:t>
            </w:r>
            <w:r w:rsidR="00351F1E">
              <w:rPr>
                <w:rFonts w:ascii="CordiaUPC" w:hAnsi="CordiaUPC" w:cs="CordiaUPC"/>
                <w:b/>
                <w:bCs/>
                <w:sz w:val="26"/>
                <w:szCs w:val="26"/>
              </w:rPr>
              <w:t>953</w:t>
            </w:r>
            <w:r w:rsidRPr="006D51A1">
              <w:rPr>
                <w:rFonts w:ascii="CordiaUPC" w:hAnsi="CordiaUPC" w:cs="CordiaUPC"/>
                <w:b/>
                <w:bCs/>
                <w:sz w:val="26"/>
                <w:szCs w:val="26"/>
              </w:rPr>
              <w:t>)</w:t>
            </w:r>
          </w:p>
        </w:tc>
        <w:tc>
          <w:tcPr>
            <w:tcW w:w="270" w:type="dxa"/>
            <w:shd w:val="clear" w:color="auto" w:fill="auto"/>
            <w:vAlign w:val="bottom"/>
          </w:tcPr>
          <w:p w14:paraId="2F7D81F9"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7CEFF516"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bCs/>
                <w:sz w:val="26"/>
                <w:szCs w:val="26"/>
              </w:rPr>
              <w:t>(83)</w:t>
            </w:r>
          </w:p>
        </w:tc>
      </w:tr>
      <w:tr w:rsidR="00263803" w:rsidRPr="007A7361" w14:paraId="719BF080" w14:textId="77777777" w:rsidTr="00782BD4">
        <w:trPr>
          <w:cantSplit/>
          <w:trHeight w:val="20"/>
        </w:trPr>
        <w:tc>
          <w:tcPr>
            <w:tcW w:w="5591" w:type="dxa"/>
            <w:vAlign w:val="bottom"/>
            <w:hideMark/>
          </w:tcPr>
          <w:p w14:paraId="648AE030" w14:textId="77777777" w:rsidR="00263803" w:rsidRPr="007A7361" w:rsidRDefault="00263803" w:rsidP="00263803">
            <w:pPr>
              <w:pStyle w:val="NoSpacing"/>
              <w:spacing w:line="240" w:lineRule="exact"/>
              <w:rPr>
                <w:rFonts w:ascii="CordiaUPC" w:hAnsi="CordiaUPC" w:cs="CordiaUPC"/>
                <w:bCs/>
                <w:sz w:val="26"/>
                <w:szCs w:val="26"/>
              </w:rPr>
            </w:pPr>
          </w:p>
        </w:tc>
        <w:tc>
          <w:tcPr>
            <w:tcW w:w="1710" w:type="dxa"/>
            <w:tcBorders>
              <w:left w:val="nil"/>
              <w:right w:val="nil"/>
            </w:tcBorders>
            <w:vAlign w:val="bottom"/>
          </w:tcPr>
          <w:p w14:paraId="3EC77EAF"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tcPr>
          <w:p w14:paraId="0653D2F9"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right w:val="nil"/>
            </w:tcBorders>
            <w:vAlign w:val="bottom"/>
          </w:tcPr>
          <w:p w14:paraId="58D1544D"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63803" w:rsidRPr="007A7361" w14:paraId="3D3D421F" w14:textId="77777777" w:rsidTr="00782BD4">
        <w:trPr>
          <w:cantSplit/>
          <w:trHeight w:val="20"/>
        </w:trPr>
        <w:tc>
          <w:tcPr>
            <w:tcW w:w="5591" w:type="dxa"/>
            <w:vAlign w:val="bottom"/>
            <w:hideMark/>
          </w:tcPr>
          <w:p w14:paraId="0666593D" w14:textId="77777777" w:rsidR="00263803" w:rsidRPr="007A7361" w:rsidRDefault="00263803" w:rsidP="00263803">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measured at FVOCI</w:t>
            </w:r>
            <w:r>
              <w:rPr>
                <w:rFonts w:ascii="CordiaUPC" w:hAnsi="CordiaUPC" w:cs="CordiaUPC"/>
                <w:b/>
                <w:i/>
                <w:iCs/>
                <w:sz w:val="26"/>
                <w:szCs w:val="26"/>
              </w:rPr>
              <w:t xml:space="preserve"> </w:t>
            </w:r>
          </w:p>
        </w:tc>
        <w:tc>
          <w:tcPr>
            <w:tcW w:w="1710" w:type="dxa"/>
            <w:vAlign w:val="bottom"/>
          </w:tcPr>
          <w:p w14:paraId="1F7A1AA8"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A5D59ED"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5A4FAA18"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263803" w:rsidRPr="007A7361" w14:paraId="4EF6DE85" w14:textId="77777777" w:rsidTr="00FE2708">
        <w:trPr>
          <w:cantSplit/>
          <w:trHeight w:val="20"/>
        </w:trPr>
        <w:tc>
          <w:tcPr>
            <w:tcW w:w="5591" w:type="dxa"/>
            <w:vAlign w:val="bottom"/>
            <w:hideMark/>
          </w:tcPr>
          <w:p w14:paraId="3010D693"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710" w:type="dxa"/>
            <w:shd w:val="clear" w:color="auto" w:fill="auto"/>
          </w:tcPr>
          <w:p w14:paraId="11048FF6" w14:textId="13992396"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2,88</w:t>
            </w:r>
            <w:r w:rsidR="004B78C7">
              <w:rPr>
                <w:rFonts w:ascii="CordiaUPC" w:hAnsi="CordiaUPC" w:cs="CordiaUPC"/>
                <w:sz w:val="26"/>
                <w:szCs w:val="26"/>
              </w:rPr>
              <w:t>4</w:t>
            </w:r>
          </w:p>
        </w:tc>
        <w:tc>
          <w:tcPr>
            <w:tcW w:w="270" w:type="dxa"/>
            <w:shd w:val="clear" w:color="auto" w:fill="auto"/>
            <w:vAlign w:val="bottom"/>
          </w:tcPr>
          <w:p w14:paraId="77137993"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12BF8DC"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456</w:t>
            </w:r>
          </w:p>
        </w:tc>
      </w:tr>
      <w:tr w:rsidR="00263803" w:rsidRPr="007A7361" w14:paraId="3382C875" w14:textId="77777777" w:rsidTr="00FE2708">
        <w:trPr>
          <w:cantSplit/>
          <w:trHeight w:val="20"/>
        </w:trPr>
        <w:tc>
          <w:tcPr>
            <w:tcW w:w="5591" w:type="dxa"/>
            <w:vAlign w:val="bottom"/>
            <w:hideMark/>
          </w:tcPr>
          <w:p w14:paraId="6FC382E8" w14:textId="77777777" w:rsidR="00263803" w:rsidRPr="007A7361" w:rsidRDefault="00263803" w:rsidP="00263803">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710" w:type="dxa"/>
            <w:tcBorders>
              <w:bottom w:val="single" w:sz="4" w:space="0" w:color="auto"/>
            </w:tcBorders>
            <w:shd w:val="clear" w:color="auto" w:fill="auto"/>
          </w:tcPr>
          <w:p w14:paraId="3A820261" w14:textId="45DC303F"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6D51A1">
              <w:rPr>
                <w:rFonts w:ascii="CordiaUPC" w:hAnsi="CordiaUPC" w:cs="CordiaUPC"/>
                <w:sz w:val="26"/>
                <w:szCs w:val="26"/>
              </w:rPr>
              <w:t>6</w:t>
            </w:r>
          </w:p>
        </w:tc>
        <w:tc>
          <w:tcPr>
            <w:tcW w:w="270" w:type="dxa"/>
            <w:shd w:val="clear" w:color="auto" w:fill="auto"/>
            <w:vAlign w:val="bottom"/>
          </w:tcPr>
          <w:p w14:paraId="28A22612"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vAlign w:val="bottom"/>
          </w:tcPr>
          <w:p w14:paraId="6F9B4A6A"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3</w:t>
            </w:r>
          </w:p>
        </w:tc>
      </w:tr>
      <w:tr w:rsidR="00263803" w:rsidRPr="007A7361" w14:paraId="2A2FA231" w14:textId="77777777" w:rsidTr="00FE2708">
        <w:trPr>
          <w:cantSplit/>
          <w:trHeight w:val="20"/>
        </w:trPr>
        <w:tc>
          <w:tcPr>
            <w:tcW w:w="5591" w:type="dxa"/>
            <w:vAlign w:val="bottom"/>
            <w:hideMark/>
          </w:tcPr>
          <w:p w14:paraId="3B510566" w14:textId="77777777" w:rsidR="00263803" w:rsidRPr="007A7361" w:rsidRDefault="00263803" w:rsidP="00263803">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710" w:type="dxa"/>
            <w:tcBorders>
              <w:top w:val="single" w:sz="4" w:space="0" w:color="auto"/>
              <w:bottom w:val="single" w:sz="4" w:space="0" w:color="auto"/>
            </w:tcBorders>
            <w:shd w:val="clear" w:color="auto" w:fill="auto"/>
          </w:tcPr>
          <w:p w14:paraId="2E48EC2D" w14:textId="4041BE2D" w:rsidR="00263803" w:rsidRPr="00930735"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930735">
              <w:rPr>
                <w:rFonts w:ascii="CordiaUPC" w:hAnsi="CordiaUPC" w:cs="CordiaUPC"/>
                <w:b/>
                <w:bCs/>
                <w:sz w:val="26"/>
                <w:szCs w:val="26"/>
              </w:rPr>
              <w:t>2,89</w:t>
            </w:r>
            <w:r w:rsidR="004B78C7" w:rsidRPr="00930735">
              <w:rPr>
                <w:rFonts w:ascii="CordiaUPC" w:hAnsi="CordiaUPC" w:cs="CordiaUPC"/>
                <w:b/>
                <w:bCs/>
                <w:sz w:val="26"/>
                <w:szCs w:val="26"/>
              </w:rPr>
              <w:t>0</w:t>
            </w:r>
          </w:p>
        </w:tc>
        <w:tc>
          <w:tcPr>
            <w:tcW w:w="270" w:type="dxa"/>
            <w:shd w:val="clear" w:color="auto" w:fill="auto"/>
            <w:vAlign w:val="bottom"/>
          </w:tcPr>
          <w:p w14:paraId="3E99572F"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vAlign w:val="bottom"/>
          </w:tcPr>
          <w:p w14:paraId="1BB281F0"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459</w:t>
            </w:r>
          </w:p>
        </w:tc>
      </w:tr>
      <w:tr w:rsidR="00263803" w:rsidRPr="007A7361" w14:paraId="51AB266A" w14:textId="77777777" w:rsidTr="00782BD4">
        <w:trPr>
          <w:cantSplit/>
          <w:trHeight w:val="20"/>
        </w:trPr>
        <w:tc>
          <w:tcPr>
            <w:tcW w:w="5591" w:type="dxa"/>
            <w:vAlign w:val="bottom"/>
          </w:tcPr>
          <w:p w14:paraId="006DE8A7" w14:textId="77777777" w:rsidR="00263803" w:rsidRPr="007A7361" w:rsidRDefault="00263803" w:rsidP="00263803">
            <w:pPr>
              <w:pStyle w:val="NoSpacing"/>
              <w:spacing w:line="240" w:lineRule="exact"/>
              <w:rPr>
                <w:rFonts w:ascii="CordiaUPC" w:hAnsi="CordiaUPC" w:cs="CordiaUPC"/>
                <w:sz w:val="26"/>
                <w:szCs w:val="26"/>
              </w:rPr>
            </w:pPr>
          </w:p>
        </w:tc>
        <w:tc>
          <w:tcPr>
            <w:tcW w:w="1710" w:type="dxa"/>
            <w:tcBorders>
              <w:top w:val="single" w:sz="4" w:space="0" w:color="auto"/>
            </w:tcBorders>
            <w:shd w:val="clear" w:color="auto" w:fill="auto"/>
            <w:vAlign w:val="bottom"/>
          </w:tcPr>
          <w:p w14:paraId="138300A6"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vAlign w:val="bottom"/>
          </w:tcPr>
          <w:p w14:paraId="23BC99B4"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1561529E"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p>
        </w:tc>
      </w:tr>
      <w:tr w:rsidR="00263803" w:rsidRPr="007A7361" w14:paraId="1E70C18D" w14:textId="77777777" w:rsidTr="00782BD4">
        <w:trPr>
          <w:cantSplit/>
          <w:trHeight w:val="20"/>
        </w:trPr>
        <w:tc>
          <w:tcPr>
            <w:tcW w:w="5591" w:type="dxa"/>
            <w:vAlign w:val="bottom"/>
            <w:hideMark/>
          </w:tcPr>
          <w:p w14:paraId="2DED9CBE" w14:textId="77777777" w:rsidR="00263803" w:rsidRPr="007A7361" w:rsidRDefault="00263803" w:rsidP="00263803">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710" w:type="dxa"/>
            <w:tcBorders>
              <w:bottom w:val="double" w:sz="4" w:space="0" w:color="auto"/>
            </w:tcBorders>
            <w:shd w:val="clear" w:color="auto" w:fill="auto"/>
            <w:vAlign w:val="bottom"/>
          </w:tcPr>
          <w:p w14:paraId="0FA2FA4C" w14:textId="793EF25F"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6D51A1">
              <w:rPr>
                <w:rFonts w:ascii="CordiaUPC" w:hAnsi="CordiaUPC" w:cs="CordiaUPC"/>
                <w:b/>
                <w:bCs/>
                <w:sz w:val="26"/>
                <w:szCs w:val="26"/>
              </w:rPr>
              <w:t>180,229</w:t>
            </w:r>
          </w:p>
        </w:tc>
        <w:tc>
          <w:tcPr>
            <w:tcW w:w="270" w:type="dxa"/>
            <w:shd w:val="clear" w:color="auto" w:fill="auto"/>
            <w:vAlign w:val="bottom"/>
          </w:tcPr>
          <w:p w14:paraId="7A68DDD8"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24139611" w14:textId="77777777" w:rsidR="00263803" w:rsidRPr="007A7361" w:rsidRDefault="00263803" w:rsidP="002638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73,323</w:t>
            </w:r>
          </w:p>
        </w:tc>
      </w:tr>
    </w:tbl>
    <w:p w14:paraId="27E85866" w14:textId="77777777" w:rsidR="00BA7FB4" w:rsidRDefault="00BA7FB4" w:rsidP="00071823">
      <w:pPr>
        <w:pStyle w:val="index"/>
        <w:spacing w:after="0"/>
        <w:ind w:left="540"/>
        <w:jc w:val="both"/>
        <w:rPr>
          <w:rFonts w:ascii="CordiaUPC" w:hAnsi="CordiaUPC" w:cs="CordiaUPC"/>
          <w:sz w:val="26"/>
          <w:szCs w:val="26"/>
        </w:rPr>
      </w:pPr>
      <w:bookmarkStart w:id="12" w:name="_Hlk79364351"/>
    </w:p>
    <w:p w14:paraId="6712B704" w14:textId="77777777" w:rsidR="00263803" w:rsidRPr="00263803" w:rsidRDefault="00263803" w:rsidP="00263803">
      <w:pPr>
        <w:ind w:left="540"/>
        <w:jc w:val="both"/>
        <w:rPr>
          <w:rFonts w:ascii="CordiaUPC" w:hAnsi="CordiaUPC" w:cs="CordiaUPC"/>
          <w:sz w:val="26"/>
          <w:szCs w:val="26"/>
          <w:cs/>
          <w:lang w:val="en-AU" w:bidi="th-TH"/>
        </w:rPr>
      </w:pPr>
      <w:r w:rsidRPr="00263803">
        <w:rPr>
          <w:rFonts w:ascii="CordiaUPC" w:hAnsi="CordiaUPC" w:cs="CordiaUPC" w:hint="cs"/>
          <w:sz w:val="26"/>
          <w:szCs w:val="26"/>
          <w:lang w:val="en-AU"/>
        </w:rPr>
        <w:t>The Bank and its subsidiaries have dividend income from investments in equity instruments that are designated at fair value through other comprehensive income for</w:t>
      </w:r>
      <w:r w:rsidRPr="00263803">
        <w:rPr>
          <w:rFonts w:ascii="CordiaUPC" w:hAnsi="CordiaUPC" w:cs="CordiaUPC"/>
          <w:sz w:val="26"/>
          <w:szCs w:val="26"/>
          <w:lang w:val="en-AU"/>
        </w:rPr>
        <w:t xml:space="preserve"> </w:t>
      </w:r>
      <w:r w:rsidRPr="00263803">
        <w:rPr>
          <w:rFonts w:ascii="Cordia New" w:hAnsi="Cordia New" w:cs="Cordia New" w:hint="cs"/>
          <w:sz w:val="26"/>
          <w:szCs w:val="26"/>
          <w:lang w:val="en-AU"/>
        </w:rPr>
        <w:t xml:space="preserve">the </w:t>
      </w:r>
      <w:r w:rsidRPr="00263803">
        <w:rPr>
          <w:rFonts w:ascii="Cordia New" w:hAnsi="Cordia New" w:cs="Cordia New"/>
          <w:sz w:val="26"/>
          <w:szCs w:val="26"/>
          <w:lang w:val="en-AU"/>
        </w:rPr>
        <w:t>year</w:t>
      </w:r>
      <w:r w:rsidRPr="00263803">
        <w:rPr>
          <w:rFonts w:ascii="Cordia New" w:hAnsi="Cordia New" w:cs="Cordia New" w:hint="cs"/>
          <w:sz w:val="26"/>
          <w:szCs w:val="26"/>
          <w:lang w:val="en-AU"/>
        </w:rPr>
        <w:t xml:space="preserve"> ended </w:t>
      </w:r>
      <w:r w:rsidRPr="00263803">
        <w:rPr>
          <w:rFonts w:ascii="CordiaUPC" w:hAnsi="CordiaUPC" w:cs="CordiaUPC" w:hint="cs"/>
          <w:sz w:val="26"/>
          <w:szCs w:val="26"/>
          <w:lang w:val="en-AU"/>
        </w:rPr>
        <w:t xml:space="preserve">31 December </w:t>
      </w:r>
      <w:r w:rsidRPr="00263803">
        <w:rPr>
          <w:rFonts w:ascii="Cordia New" w:hAnsi="Cordia New" w:cs="Cordia New" w:hint="cs"/>
          <w:sz w:val="26"/>
          <w:szCs w:val="26"/>
          <w:lang w:val="en-AU"/>
        </w:rPr>
        <w:t>202</w:t>
      </w:r>
      <w:r w:rsidRPr="00263803">
        <w:rPr>
          <w:rFonts w:ascii="Cordia New" w:hAnsi="Cordia New" w:cs="Cordia New"/>
          <w:sz w:val="26"/>
          <w:szCs w:val="26"/>
          <w:lang w:val="en-AU"/>
        </w:rPr>
        <w:t>1</w:t>
      </w:r>
      <w:r w:rsidRPr="00263803">
        <w:rPr>
          <w:rFonts w:ascii="Cordia New" w:hAnsi="Cordia New" w:cs="Cordia New" w:hint="cs"/>
          <w:sz w:val="26"/>
          <w:szCs w:val="26"/>
          <w:lang w:val="en-AU"/>
        </w:rPr>
        <w:t xml:space="preserve"> in the amount of Baht </w:t>
      </w:r>
      <w:r w:rsidRPr="00263803">
        <w:rPr>
          <w:rFonts w:ascii="Cordia New" w:hAnsi="Cordia New" w:cs="Cordia New"/>
          <w:sz w:val="26"/>
          <w:szCs w:val="26"/>
          <w:lang w:val="en-AU"/>
        </w:rPr>
        <w:t>135</w:t>
      </w:r>
      <w:r w:rsidRPr="00263803">
        <w:rPr>
          <w:rFonts w:ascii="Cordia New" w:hAnsi="Cordia New" w:cs="Cordia New" w:hint="cs"/>
          <w:sz w:val="26"/>
          <w:szCs w:val="26"/>
          <w:lang w:val="en-AU"/>
        </w:rPr>
        <w:t xml:space="preserve"> million </w:t>
      </w:r>
      <w:bookmarkStart w:id="13" w:name="_Hlk77951869"/>
      <w:r w:rsidRPr="00263803">
        <w:rPr>
          <w:rFonts w:ascii="Cordia New" w:hAnsi="Cordia New" w:cs="Cordia New" w:hint="cs"/>
          <w:sz w:val="26"/>
          <w:szCs w:val="26"/>
          <w:lang w:val="en-AU"/>
        </w:rPr>
        <w:t xml:space="preserve"> </w:t>
      </w:r>
      <w:bookmarkEnd w:id="13"/>
      <w:r w:rsidRPr="00263803">
        <w:rPr>
          <w:rFonts w:ascii="Cordia New" w:hAnsi="Cordia New" w:cs="Cordia New" w:hint="cs"/>
          <w:sz w:val="26"/>
          <w:szCs w:val="26"/>
          <w:lang w:val="en-AU"/>
        </w:rPr>
        <w:t>(</w:t>
      </w:r>
      <w:r w:rsidRPr="00263803">
        <w:rPr>
          <w:rFonts w:ascii="CordiaUPC" w:hAnsi="CordiaUPC" w:cs="CordiaUPC" w:hint="cs"/>
          <w:sz w:val="26"/>
          <w:szCs w:val="26"/>
          <w:lang w:val="en-AU"/>
        </w:rPr>
        <w:t xml:space="preserve">Bank only: </w:t>
      </w:r>
      <w:bookmarkStart w:id="14" w:name="_Hlk46507133"/>
      <w:r w:rsidRPr="00263803">
        <w:rPr>
          <w:rFonts w:ascii="CordiaUPC" w:hAnsi="CordiaUPC" w:cs="CordiaUPC" w:hint="cs"/>
          <w:sz w:val="26"/>
          <w:szCs w:val="26"/>
          <w:lang w:val="en-AU" w:bidi="th-TH"/>
        </w:rPr>
        <w:t>Baht</w:t>
      </w:r>
      <w:r w:rsidRPr="00263803">
        <w:rPr>
          <w:rFonts w:ascii="CordiaUPC" w:hAnsi="CordiaUPC" w:cs="CordiaUPC"/>
          <w:sz w:val="26"/>
          <w:szCs w:val="26"/>
          <w:lang w:val="en-AU"/>
        </w:rPr>
        <w:t xml:space="preserve"> 54</w:t>
      </w:r>
      <w:r w:rsidRPr="00263803">
        <w:rPr>
          <w:rFonts w:ascii="CordiaUPC" w:hAnsi="CordiaUPC" w:cs="CordiaUPC" w:hint="cs"/>
          <w:sz w:val="26"/>
          <w:szCs w:val="26"/>
          <w:lang w:val="en-AU"/>
        </w:rPr>
        <w:t xml:space="preserve"> million</w:t>
      </w:r>
      <w:bookmarkEnd w:id="14"/>
      <w:r w:rsidRPr="00263803">
        <w:rPr>
          <w:rFonts w:ascii="CordiaUPC" w:hAnsi="CordiaUPC" w:cs="CordiaUPC"/>
          <w:sz w:val="26"/>
          <w:szCs w:val="26"/>
          <w:lang w:val="en-AU"/>
        </w:rPr>
        <w:t xml:space="preserve"> </w:t>
      </w:r>
      <w:r w:rsidRPr="00263803">
        <w:rPr>
          <w:rFonts w:ascii="CordiaUPC" w:hAnsi="CordiaUPC" w:cs="CordiaUPC" w:hint="cs"/>
          <w:sz w:val="26"/>
          <w:szCs w:val="26"/>
          <w:lang w:val="en-AU"/>
        </w:rPr>
        <w:t>)</w:t>
      </w:r>
      <w:r w:rsidRPr="00263803">
        <w:rPr>
          <w:rFonts w:ascii="CordiaUPC" w:hAnsi="CordiaUPC" w:cs="CordiaUPC"/>
          <w:sz w:val="26"/>
          <w:szCs w:val="26"/>
          <w:lang w:val="en-AU"/>
        </w:rPr>
        <w:t xml:space="preserve"> and </w:t>
      </w:r>
      <w:r w:rsidRPr="00263803">
        <w:rPr>
          <w:rFonts w:ascii="CordiaUPC" w:hAnsi="CordiaUPC" w:cs="CordiaUPC" w:hint="cs"/>
          <w:sz w:val="26"/>
          <w:szCs w:val="26"/>
          <w:lang w:val="en-AU"/>
        </w:rPr>
        <w:t xml:space="preserve">31 December </w:t>
      </w:r>
      <w:r w:rsidRPr="00263803">
        <w:rPr>
          <w:rFonts w:ascii="CordiaUPC" w:hAnsi="CordiaUPC" w:cs="CordiaUPC"/>
          <w:sz w:val="26"/>
          <w:szCs w:val="26"/>
          <w:lang w:val="en-AU"/>
        </w:rPr>
        <w:t>2020 in the amount of Baht 364 million (Bank only: Baht 31 million).</w:t>
      </w:r>
    </w:p>
    <w:p w14:paraId="2EB3A975" w14:textId="77777777" w:rsidR="000E7071" w:rsidRPr="000064CB" w:rsidRDefault="000E7071" w:rsidP="00B32F0E">
      <w:pPr>
        <w:pStyle w:val="index"/>
        <w:spacing w:after="0"/>
        <w:jc w:val="both"/>
        <w:rPr>
          <w:rFonts w:ascii="CordiaUPC" w:hAnsi="CordiaUPC" w:cs="CordiaUPC"/>
          <w:sz w:val="26"/>
          <w:szCs w:val="26"/>
          <w:cs/>
          <w:lang w:bidi="th-TH"/>
        </w:rPr>
      </w:pPr>
    </w:p>
    <w:p w14:paraId="72106251" w14:textId="1D9A22AD" w:rsidR="00315CD5" w:rsidRPr="000064CB" w:rsidRDefault="00104FBF" w:rsidP="005748C7">
      <w:pPr>
        <w:pStyle w:val="index"/>
        <w:spacing w:after="0"/>
        <w:rPr>
          <w:rFonts w:ascii="CordiaUPC" w:hAnsi="CordiaUPC" w:cs="CordiaUPC"/>
          <w:b/>
          <w:bCs/>
          <w:sz w:val="26"/>
          <w:szCs w:val="26"/>
          <w:lang w:val="en-US" w:bidi="th-TH"/>
        </w:rPr>
      </w:pPr>
      <w:r w:rsidRPr="000064CB">
        <w:rPr>
          <w:rFonts w:ascii="CordiaUPC" w:hAnsi="CordiaUPC" w:cs="CordiaUPC" w:hint="cs"/>
          <w:b/>
          <w:bCs/>
          <w:sz w:val="26"/>
          <w:szCs w:val="26"/>
          <w:lang w:bidi="th-TH"/>
        </w:rPr>
        <w:t>1</w:t>
      </w:r>
      <w:r w:rsidR="00422AEE">
        <w:rPr>
          <w:rFonts w:ascii="CordiaUPC" w:hAnsi="CordiaUPC" w:cs="CordiaUPC"/>
          <w:b/>
          <w:bCs/>
          <w:sz w:val="26"/>
          <w:szCs w:val="26"/>
          <w:lang w:bidi="th-TH"/>
        </w:rPr>
        <w:t>3</w:t>
      </w:r>
      <w:r w:rsidR="00315CD5" w:rsidRPr="000064CB">
        <w:rPr>
          <w:rFonts w:ascii="CordiaUPC" w:hAnsi="CordiaUPC" w:cs="CordiaUPC" w:hint="cs"/>
          <w:b/>
          <w:bCs/>
          <w:sz w:val="26"/>
          <w:szCs w:val="26"/>
          <w:lang w:bidi="th-TH"/>
        </w:rPr>
        <w:t>.</w:t>
      </w:r>
      <w:r w:rsidR="004D51E9">
        <w:rPr>
          <w:rFonts w:ascii="CordiaUPC" w:hAnsi="CordiaUPC" w:cs="CordiaUPC"/>
          <w:b/>
          <w:bCs/>
          <w:sz w:val="26"/>
          <w:szCs w:val="26"/>
          <w:lang w:bidi="th-TH"/>
        </w:rPr>
        <w:t>2</w:t>
      </w:r>
      <w:r w:rsidR="00315CD5" w:rsidRPr="000064CB">
        <w:rPr>
          <w:rFonts w:ascii="CordiaUPC" w:hAnsi="CordiaUPC" w:cs="CordiaUPC" w:hint="cs"/>
          <w:b/>
          <w:bCs/>
          <w:sz w:val="26"/>
          <w:szCs w:val="26"/>
          <w:lang w:bidi="th-TH"/>
        </w:rPr>
        <w:tab/>
      </w:r>
      <w:r w:rsidR="00315CD5" w:rsidRPr="000064CB">
        <w:rPr>
          <w:rFonts w:ascii="CordiaUPC" w:hAnsi="CordiaUPC" w:cs="CordiaUPC" w:hint="cs"/>
          <w:b/>
          <w:bCs/>
          <w:sz w:val="26"/>
          <w:szCs w:val="26"/>
          <w:lang w:val="en-US" w:bidi="th-TH"/>
        </w:rPr>
        <w:t>Investments in entities in which the Bank and its subsidiaries hold 10% or more</w:t>
      </w:r>
    </w:p>
    <w:p w14:paraId="7998B0AA" w14:textId="77777777" w:rsidR="00315CD5" w:rsidRPr="000064CB" w:rsidRDefault="00315CD5" w:rsidP="000064CB">
      <w:pPr>
        <w:pStyle w:val="index"/>
        <w:spacing w:after="0" w:line="240" w:lineRule="atLeast"/>
        <w:ind w:left="567" w:hanging="567"/>
        <w:rPr>
          <w:rFonts w:ascii="CordiaUPC" w:hAnsi="CordiaUPC" w:cs="CordiaUPC"/>
          <w:b/>
          <w:bCs/>
          <w:sz w:val="26"/>
          <w:szCs w:val="26"/>
          <w:lang w:val="en-US" w:bidi="th-TH"/>
        </w:rPr>
      </w:pPr>
    </w:p>
    <w:p w14:paraId="2D507E04" w14:textId="73E6FA39" w:rsidR="0086771A" w:rsidRPr="000064CB" w:rsidRDefault="00315CD5" w:rsidP="00E93E6E">
      <w:pPr>
        <w:autoSpaceDE w:val="0"/>
        <w:autoSpaceDN w:val="0"/>
        <w:adjustRightInd w:val="0"/>
        <w:spacing w:line="240" w:lineRule="atLeast"/>
        <w:ind w:left="555"/>
        <w:jc w:val="thaiDistribute"/>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 xml:space="preserve">As at </w:t>
      </w:r>
      <w:r w:rsidR="00676C5F" w:rsidRPr="00887104">
        <w:rPr>
          <w:rFonts w:ascii="CordiaUPC" w:hAnsi="CordiaUPC" w:cs="CordiaUPC" w:hint="cs"/>
          <w:color w:val="000000"/>
          <w:sz w:val="26"/>
          <w:szCs w:val="26"/>
          <w:lang w:val="en-US" w:bidi="th-TH"/>
        </w:rPr>
        <w:t xml:space="preserve">31 December </w:t>
      </w:r>
      <w:r w:rsidR="00C869A5" w:rsidRPr="00887104">
        <w:rPr>
          <w:rFonts w:ascii="CordiaUPC" w:hAnsi="CordiaUPC" w:cs="CordiaUPC" w:hint="cs"/>
          <w:color w:val="000000"/>
          <w:sz w:val="26"/>
          <w:szCs w:val="26"/>
          <w:lang w:val="en-US" w:bidi="th-TH"/>
        </w:rPr>
        <w:t>202</w:t>
      </w:r>
      <w:r w:rsidR="00C869A5">
        <w:rPr>
          <w:rFonts w:ascii="CordiaUPC" w:hAnsi="CordiaUPC" w:cs="CordiaUPC"/>
          <w:color w:val="000000"/>
          <w:sz w:val="26"/>
          <w:szCs w:val="26"/>
          <w:lang w:val="en-US" w:bidi="th-TH"/>
        </w:rPr>
        <w:t>1</w:t>
      </w:r>
      <w:r w:rsidR="00C869A5" w:rsidRPr="00887104">
        <w:rPr>
          <w:rFonts w:ascii="CordiaUPC" w:hAnsi="CordiaUPC" w:cs="CordiaUPC" w:hint="cs"/>
          <w:color w:val="000000"/>
          <w:sz w:val="26"/>
          <w:szCs w:val="26"/>
          <w:lang w:val="en-US" w:bidi="th-TH"/>
        </w:rPr>
        <w:t xml:space="preserve"> and 2020</w:t>
      </w:r>
      <w:r w:rsidRPr="000064CB">
        <w:rPr>
          <w:rFonts w:ascii="CordiaUPC" w:hAnsi="CordiaUPC" w:cs="CordiaUPC" w:hint="cs"/>
          <w:sz w:val="26"/>
          <w:szCs w:val="26"/>
          <w:lang w:val="en-US" w:eastAsia="en-GB" w:bidi="th-TH"/>
        </w:rPr>
        <w:t>, the Bank</w:t>
      </w:r>
      <w:r w:rsidR="000F47D1" w:rsidRPr="000064CB">
        <w:rPr>
          <w:rFonts w:ascii="CordiaUPC" w:hAnsi="CordiaUPC" w:cs="CordiaUPC" w:hint="cs"/>
          <w:sz w:val="26"/>
          <w:szCs w:val="26"/>
          <w:lang w:val="en-US" w:eastAsia="en-GB" w:bidi="th-TH"/>
        </w:rPr>
        <w:t xml:space="preserve"> and its subsidiaries</w:t>
      </w:r>
      <w:r w:rsidRPr="000064CB">
        <w:rPr>
          <w:rFonts w:ascii="CordiaUPC" w:hAnsi="CordiaUPC" w:cs="CordiaUPC" w:hint="cs"/>
          <w:sz w:val="26"/>
          <w:szCs w:val="26"/>
          <w:lang w:val="en-US" w:eastAsia="en-GB" w:bidi="th-TH"/>
        </w:rPr>
        <w:t xml:space="preserve"> had investments in entities in which the Bank</w:t>
      </w:r>
      <w:r w:rsidR="00796245" w:rsidRPr="000064CB">
        <w:rPr>
          <w:rFonts w:ascii="CordiaUPC" w:hAnsi="CordiaUPC" w:cs="CordiaUPC" w:hint="cs"/>
          <w:sz w:val="26"/>
          <w:szCs w:val="26"/>
          <w:lang w:val="en-US" w:eastAsia="en-GB" w:bidi="th-TH"/>
        </w:rPr>
        <w:t xml:space="preserve"> and its subsidiarie</w:t>
      </w:r>
      <w:r w:rsidR="0098249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Those investments were </w:t>
      </w:r>
      <w:r w:rsidR="002567BF"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ummari</w:t>
      </w:r>
      <w:r w:rsidR="00C34B0D"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ed</w:t>
      </w:r>
      <w:r w:rsidRPr="000064CB">
        <w:rPr>
          <w:rFonts w:ascii="CordiaUPC" w:hAnsi="CordiaUPC" w:cs="CordiaUPC" w:hint="cs"/>
          <w:sz w:val="26"/>
          <w:szCs w:val="26"/>
          <w:lang w:val="en-US" w:eastAsia="en-GB" w:bidi="th-TH"/>
        </w:rPr>
        <w:t xml:space="preserve"> below.</w:t>
      </w:r>
      <w:bookmarkEnd w:id="12"/>
    </w:p>
    <w:tbl>
      <w:tblPr>
        <w:tblW w:w="9330" w:type="dxa"/>
        <w:tblInd w:w="450" w:type="dxa"/>
        <w:tblLayout w:type="fixed"/>
        <w:tblLook w:val="01E0" w:firstRow="1" w:lastRow="1" w:firstColumn="1" w:lastColumn="1" w:noHBand="0" w:noVBand="0"/>
      </w:tblPr>
      <w:tblGrid>
        <w:gridCol w:w="3690"/>
        <w:gridCol w:w="1170"/>
        <w:gridCol w:w="270"/>
        <w:gridCol w:w="1260"/>
        <w:gridCol w:w="270"/>
        <w:gridCol w:w="1170"/>
        <w:gridCol w:w="270"/>
        <w:gridCol w:w="1230"/>
      </w:tblGrid>
      <w:tr w:rsidR="00DC417B" w:rsidRPr="000064CB" w14:paraId="1B180973" w14:textId="77777777" w:rsidTr="00AB4947">
        <w:trPr>
          <w:trHeight w:val="137"/>
        </w:trPr>
        <w:tc>
          <w:tcPr>
            <w:tcW w:w="3690" w:type="dxa"/>
          </w:tcPr>
          <w:p w14:paraId="03FF3866" w14:textId="77777777" w:rsidR="00DC417B" w:rsidRPr="000064CB" w:rsidRDefault="00DC417B" w:rsidP="00796245">
            <w:pPr>
              <w:spacing w:line="220" w:lineRule="exact"/>
              <w:rPr>
                <w:rFonts w:ascii="CordiaUPC" w:hAnsi="CordiaUPC" w:cs="CordiaUPC"/>
                <w:b/>
                <w:bCs/>
                <w:color w:val="000000"/>
                <w:sz w:val="26"/>
                <w:szCs w:val="26"/>
                <w:lang w:val="en-US"/>
              </w:rPr>
            </w:pPr>
          </w:p>
        </w:tc>
        <w:tc>
          <w:tcPr>
            <w:tcW w:w="2700" w:type="dxa"/>
            <w:gridSpan w:val="3"/>
          </w:tcPr>
          <w:p w14:paraId="71234578"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r w:rsidRPr="000064CB">
              <w:rPr>
                <w:rFonts w:ascii="CordiaUPC" w:hAnsi="CordiaUPC" w:cs="CordiaUPC" w:hint="cs"/>
                <w:b/>
                <w:bCs/>
                <w:sz w:val="26"/>
                <w:szCs w:val="26"/>
              </w:rPr>
              <w:t xml:space="preserve">Consolidated </w:t>
            </w:r>
          </w:p>
        </w:tc>
        <w:tc>
          <w:tcPr>
            <w:tcW w:w="270" w:type="dxa"/>
          </w:tcPr>
          <w:p w14:paraId="712CF112"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p>
        </w:tc>
        <w:tc>
          <w:tcPr>
            <w:tcW w:w="2670" w:type="dxa"/>
            <w:gridSpan w:val="3"/>
          </w:tcPr>
          <w:p w14:paraId="64292FB4"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r w:rsidRPr="000064CB">
              <w:rPr>
                <w:rFonts w:ascii="CordiaUPC" w:hAnsi="CordiaUPC" w:cs="CordiaUPC" w:hint="cs"/>
                <w:b/>
                <w:bCs/>
                <w:sz w:val="26"/>
                <w:szCs w:val="26"/>
              </w:rPr>
              <w:t>Bank only</w:t>
            </w:r>
          </w:p>
        </w:tc>
      </w:tr>
      <w:tr w:rsidR="00AB4947" w:rsidRPr="000064CB" w14:paraId="6B55B991" w14:textId="77777777" w:rsidTr="00AB4947">
        <w:trPr>
          <w:trHeight w:val="137"/>
        </w:trPr>
        <w:tc>
          <w:tcPr>
            <w:tcW w:w="3690" w:type="dxa"/>
          </w:tcPr>
          <w:p w14:paraId="53806F37" w14:textId="77777777" w:rsidR="00C869A5" w:rsidRPr="000064CB" w:rsidRDefault="00C869A5" w:rsidP="00C869A5">
            <w:pPr>
              <w:spacing w:line="220" w:lineRule="exact"/>
              <w:ind w:firstLine="562"/>
              <w:rPr>
                <w:rFonts w:ascii="CordiaUPC" w:hAnsi="CordiaUPC" w:cs="CordiaUPC"/>
                <w:b/>
                <w:bCs/>
                <w:color w:val="000000"/>
                <w:sz w:val="26"/>
                <w:szCs w:val="26"/>
                <w:lang w:val="en-US"/>
              </w:rPr>
            </w:pPr>
          </w:p>
        </w:tc>
        <w:tc>
          <w:tcPr>
            <w:tcW w:w="1170" w:type="dxa"/>
            <w:shd w:val="clear" w:color="auto" w:fill="auto"/>
            <w:vAlign w:val="bottom"/>
          </w:tcPr>
          <w:p w14:paraId="013764E8" w14:textId="44E1A365" w:rsidR="00C869A5" w:rsidRPr="000064CB" w:rsidRDefault="00C869A5" w:rsidP="00C869A5">
            <w:pPr>
              <w:pStyle w:val="acctmergecolhdg"/>
              <w:spacing w:line="220" w:lineRule="exact"/>
              <w:ind w:left="-79" w:right="-79"/>
              <w:rPr>
                <w:rFonts w:ascii="CordiaUPC" w:hAnsi="CordiaUPC" w:cs="CordiaUPC"/>
                <w:b w:val="0"/>
                <w:bCs/>
                <w:sz w:val="26"/>
                <w:szCs w:val="26"/>
              </w:rPr>
            </w:pPr>
            <w:r w:rsidRPr="000064CB">
              <w:rPr>
                <w:rFonts w:ascii="CordiaUPC" w:hAnsi="CordiaUPC" w:cs="CordiaUPC" w:hint="cs"/>
                <w:b w:val="0"/>
                <w:bCs/>
                <w:sz w:val="26"/>
                <w:szCs w:val="26"/>
              </w:rPr>
              <w:t>202</w:t>
            </w:r>
            <w:r>
              <w:rPr>
                <w:rFonts w:ascii="CordiaUPC" w:hAnsi="CordiaUPC" w:cs="CordiaUPC"/>
                <w:b w:val="0"/>
                <w:bCs/>
                <w:sz w:val="26"/>
                <w:szCs w:val="26"/>
              </w:rPr>
              <w:t>1</w:t>
            </w:r>
          </w:p>
        </w:tc>
        <w:tc>
          <w:tcPr>
            <w:tcW w:w="270" w:type="dxa"/>
            <w:shd w:val="clear" w:color="auto" w:fill="auto"/>
          </w:tcPr>
          <w:p w14:paraId="4526B62D" w14:textId="77777777" w:rsidR="00C869A5" w:rsidRPr="000064CB" w:rsidRDefault="00C869A5" w:rsidP="00C869A5">
            <w:pPr>
              <w:pStyle w:val="acctmergecolhdg"/>
              <w:spacing w:line="220" w:lineRule="exact"/>
              <w:ind w:left="-79" w:right="101"/>
              <w:rPr>
                <w:rFonts w:ascii="CordiaUPC" w:hAnsi="CordiaUPC" w:cs="CordiaUPC"/>
                <w:b w:val="0"/>
                <w:bCs/>
                <w:sz w:val="26"/>
                <w:szCs w:val="26"/>
              </w:rPr>
            </w:pPr>
          </w:p>
        </w:tc>
        <w:tc>
          <w:tcPr>
            <w:tcW w:w="1260" w:type="dxa"/>
            <w:shd w:val="clear" w:color="auto" w:fill="auto"/>
          </w:tcPr>
          <w:p w14:paraId="7927C864" w14:textId="744E71F0" w:rsidR="00C869A5" w:rsidRPr="000064CB" w:rsidRDefault="00C869A5" w:rsidP="00C869A5">
            <w:pPr>
              <w:pStyle w:val="acctmergecolhdg"/>
              <w:tabs>
                <w:tab w:val="left" w:pos="656"/>
              </w:tabs>
              <w:spacing w:line="220" w:lineRule="exact"/>
              <w:ind w:left="-79" w:right="-68"/>
              <w:rPr>
                <w:rFonts w:ascii="CordiaUPC" w:hAnsi="CordiaUPC" w:cs="CordiaUPC"/>
                <w:b w:val="0"/>
                <w:bCs/>
                <w:spacing w:val="-6"/>
                <w:sz w:val="26"/>
                <w:szCs w:val="26"/>
              </w:rPr>
            </w:pPr>
            <w:r w:rsidRPr="000064CB">
              <w:rPr>
                <w:rFonts w:ascii="CordiaUPC" w:hAnsi="CordiaUPC" w:cs="CordiaUPC" w:hint="cs"/>
                <w:b w:val="0"/>
                <w:bCs/>
                <w:spacing w:val="-6"/>
                <w:sz w:val="26"/>
                <w:szCs w:val="26"/>
              </w:rPr>
              <w:t>20</w:t>
            </w:r>
            <w:r>
              <w:rPr>
                <w:rFonts w:ascii="CordiaUPC" w:hAnsi="CordiaUPC" w:cs="CordiaUPC"/>
                <w:b w:val="0"/>
                <w:bCs/>
                <w:spacing w:val="-6"/>
                <w:sz w:val="26"/>
                <w:szCs w:val="26"/>
              </w:rPr>
              <w:t>20</w:t>
            </w:r>
          </w:p>
        </w:tc>
        <w:tc>
          <w:tcPr>
            <w:tcW w:w="270" w:type="dxa"/>
            <w:shd w:val="clear" w:color="auto" w:fill="auto"/>
          </w:tcPr>
          <w:p w14:paraId="063FAD27" w14:textId="77777777" w:rsidR="00C869A5" w:rsidRPr="000064CB" w:rsidRDefault="00C869A5" w:rsidP="00C869A5">
            <w:pPr>
              <w:pStyle w:val="acctmergecolhdg"/>
              <w:spacing w:line="220" w:lineRule="exact"/>
              <w:rPr>
                <w:rFonts w:ascii="CordiaUPC" w:hAnsi="CordiaUPC" w:cs="CordiaUPC"/>
                <w:b w:val="0"/>
                <w:bCs/>
                <w:sz w:val="26"/>
                <w:szCs w:val="26"/>
              </w:rPr>
            </w:pPr>
          </w:p>
        </w:tc>
        <w:tc>
          <w:tcPr>
            <w:tcW w:w="1170" w:type="dxa"/>
            <w:shd w:val="clear" w:color="auto" w:fill="auto"/>
            <w:vAlign w:val="bottom"/>
          </w:tcPr>
          <w:p w14:paraId="53E2585B" w14:textId="46603271" w:rsidR="00C869A5" w:rsidRPr="000064CB" w:rsidRDefault="00C869A5" w:rsidP="00C869A5">
            <w:pPr>
              <w:pStyle w:val="acctmergecolhdg"/>
              <w:spacing w:line="220" w:lineRule="exact"/>
              <w:ind w:left="-79" w:right="-79"/>
              <w:rPr>
                <w:rFonts w:ascii="CordiaUPC" w:hAnsi="CordiaUPC" w:cs="CordiaUPC"/>
                <w:b w:val="0"/>
                <w:bCs/>
                <w:sz w:val="26"/>
                <w:szCs w:val="26"/>
              </w:rPr>
            </w:pPr>
            <w:r w:rsidRPr="000064CB">
              <w:rPr>
                <w:rFonts w:ascii="CordiaUPC" w:hAnsi="CordiaUPC" w:cs="CordiaUPC" w:hint="cs"/>
                <w:b w:val="0"/>
                <w:bCs/>
                <w:sz w:val="26"/>
                <w:szCs w:val="26"/>
              </w:rPr>
              <w:t>202</w:t>
            </w:r>
            <w:r>
              <w:rPr>
                <w:rFonts w:ascii="CordiaUPC" w:hAnsi="CordiaUPC" w:cs="CordiaUPC"/>
                <w:b w:val="0"/>
                <w:bCs/>
                <w:sz w:val="26"/>
                <w:szCs w:val="26"/>
              </w:rPr>
              <w:t>1</w:t>
            </w:r>
          </w:p>
        </w:tc>
        <w:tc>
          <w:tcPr>
            <w:tcW w:w="270" w:type="dxa"/>
            <w:shd w:val="clear" w:color="auto" w:fill="auto"/>
          </w:tcPr>
          <w:p w14:paraId="2D6474D3" w14:textId="77777777" w:rsidR="00C869A5" w:rsidRPr="000064CB" w:rsidRDefault="00C869A5" w:rsidP="00C869A5">
            <w:pPr>
              <w:pStyle w:val="acctmergecolhdg"/>
              <w:spacing w:line="220" w:lineRule="exact"/>
              <w:ind w:left="-79" w:right="101"/>
              <w:rPr>
                <w:rFonts w:ascii="CordiaUPC" w:hAnsi="CordiaUPC" w:cs="CordiaUPC"/>
                <w:b w:val="0"/>
                <w:bCs/>
                <w:sz w:val="26"/>
                <w:szCs w:val="26"/>
              </w:rPr>
            </w:pPr>
          </w:p>
        </w:tc>
        <w:tc>
          <w:tcPr>
            <w:tcW w:w="1230" w:type="dxa"/>
            <w:shd w:val="clear" w:color="auto" w:fill="auto"/>
          </w:tcPr>
          <w:p w14:paraId="01E28D5C" w14:textId="7F1FD749" w:rsidR="00C869A5" w:rsidRPr="000064CB" w:rsidRDefault="00C869A5" w:rsidP="00C869A5">
            <w:pPr>
              <w:pStyle w:val="acctmergecolhdg"/>
              <w:tabs>
                <w:tab w:val="left" w:pos="656"/>
              </w:tabs>
              <w:spacing w:line="220" w:lineRule="exact"/>
              <w:ind w:left="-79" w:right="-68"/>
              <w:rPr>
                <w:rFonts w:ascii="CordiaUPC" w:hAnsi="CordiaUPC" w:cs="CordiaUPC"/>
                <w:b w:val="0"/>
                <w:bCs/>
                <w:spacing w:val="-6"/>
                <w:sz w:val="26"/>
                <w:szCs w:val="26"/>
              </w:rPr>
            </w:pPr>
            <w:r w:rsidRPr="000064CB">
              <w:rPr>
                <w:rFonts w:ascii="CordiaUPC" w:hAnsi="CordiaUPC" w:cs="CordiaUPC" w:hint="cs"/>
                <w:b w:val="0"/>
                <w:bCs/>
                <w:spacing w:val="-6"/>
                <w:sz w:val="26"/>
                <w:szCs w:val="26"/>
              </w:rPr>
              <w:t>20</w:t>
            </w:r>
            <w:r>
              <w:rPr>
                <w:rFonts w:ascii="CordiaUPC" w:hAnsi="CordiaUPC" w:cs="CordiaUPC"/>
                <w:b w:val="0"/>
                <w:bCs/>
                <w:spacing w:val="-6"/>
                <w:sz w:val="26"/>
                <w:szCs w:val="26"/>
              </w:rPr>
              <w:t>20</w:t>
            </w:r>
          </w:p>
        </w:tc>
      </w:tr>
      <w:tr w:rsidR="00C869A5" w:rsidRPr="000064CB" w14:paraId="7863839F" w14:textId="77777777" w:rsidTr="00AB4947">
        <w:trPr>
          <w:trHeight w:val="187"/>
        </w:trPr>
        <w:tc>
          <w:tcPr>
            <w:tcW w:w="3690" w:type="dxa"/>
          </w:tcPr>
          <w:p w14:paraId="33FD41D8" w14:textId="77777777" w:rsidR="00C869A5" w:rsidRPr="000064CB" w:rsidRDefault="00C869A5" w:rsidP="00C869A5">
            <w:pPr>
              <w:spacing w:line="220" w:lineRule="exact"/>
              <w:rPr>
                <w:rFonts w:ascii="CordiaUPC" w:hAnsi="CordiaUPC" w:cs="CordiaUPC"/>
                <w:b/>
                <w:bCs/>
                <w:color w:val="000000"/>
                <w:sz w:val="26"/>
                <w:szCs w:val="26"/>
                <w:lang w:val="en-US"/>
              </w:rPr>
            </w:pPr>
          </w:p>
        </w:tc>
        <w:tc>
          <w:tcPr>
            <w:tcW w:w="5640" w:type="dxa"/>
            <w:gridSpan w:val="7"/>
          </w:tcPr>
          <w:p w14:paraId="15D3C61A" w14:textId="77777777" w:rsidR="00C869A5" w:rsidRPr="000064CB" w:rsidRDefault="00C869A5" w:rsidP="00C869A5">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r w:rsidRPr="000064CB">
              <w:rPr>
                <w:rFonts w:ascii="CordiaUPC" w:hAnsi="CordiaUPC" w:cs="CordiaUPC" w:hint="cs"/>
                <w:i/>
                <w:iCs/>
                <w:snapToGrid w:val="0"/>
                <w:sz w:val="26"/>
                <w:szCs w:val="26"/>
                <w:lang w:val="en-US" w:eastAsia="th-TH" w:bidi="th-TH"/>
              </w:rPr>
              <w:t>(in million Baht)</w:t>
            </w:r>
          </w:p>
        </w:tc>
      </w:tr>
      <w:tr w:rsidR="00263803" w:rsidRPr="000064CB" w14:paraId="044F8AD8" w14:textId="77777777" w:rsidTr="00AB4947">
        <w:trPr>
          <w:trHeight w:val="182"/>
        </w:trPr>
        <w:tc>
          <w:tcPr>
            <w:tcW w:w="3690" w:type="dxa"/>
          </w:tcPr>
          <w:p w14:paraId="1CBD6319" w14:textId="68B9415D" w:rsidR="00263803" w:rsidRPr="000064CB" w:rsidRDefault="00263803" w:rsidP="00263803">
            <w:pPr>
              <w:spacing w:line="22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Property development and construction</w:t>
            </w:r>
          </w:p>
        </w:tc>
        <w:tc>
          <w:tcPr>
            <w:tcW w:w="1170" w:type="dxa"/>
          </w:tcPr>
          <w:p w14:paraId="288F8522" w14:textId="6F765DAC"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4</w:t>
            </w:r>
          </w:p>
        </w:tc>
        <w:tc>
          <w:tcPr>
            <w:tcW w:w="270" w:type="dxa"/>
          </w:tcPr>
          <w:p w14:paraId="24F33508" w14:textId="77777777" w:rsidR="00263803" w:rsidRPr="000064CB" w:rsidRDefault="00263803" w:rsidP="00263803">
            <w:pPr>
              <w:pStyle w:val="acctfourfigures"/>
              <w:tabs>
                <w:tab w:val="clear" w:pos="765"/>
              </w:tabs>
              <w:spacing w:line="220" w:lineRule="exact"/>
              <w:ind w:left="-108" w:right="-88"/>
              <w:rPr>
                <w:rFonts w:ascii="CordiaUPC" w:hAnsi="CordiaUPC" w:cs="CordiaUPC"/>
                <w:sz w:val="26"/>
                <w:szCs w:val="26"/>
              </w:rPr>
            </w:pPr>
          </w:p>
        </w:tc>
        <w:tc>
          <w:tcPr>
            <w:tcW w:w="1260" w:type="dxa"/>
          </w:tcPr>
          <w:p w14:paraId="214638EB" w14:textId="4E475112" w:rsidR="00263803" w:rsidRPr="000064CB" w:rsidRDefault="00263803" w:rsidP="00263803">
            <w:pPr>
              <w:pStyle w:val="acctfourfigures"/>
              <w:tabs>
                <w:tab w:val="clear" w:pos="765"/>
                <w:tab w:val="decimal" w:pos="882"/>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70" w:type="dxa"/>
          </w:tcPr>
          <w:p w14:paraId="1E024E03"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Pr>
          <w:p w14:paraId="59779D3C" w14:textId="43DA71BD"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cs/>
                <w:lang w:bidi="th-TH"/>
              </w:rPr>
            </w:pPr>
            <w:r w:rsidRPr="006D51A1">
              <w:rPr>
                <w:rFonts w:ascii="CordiaUPC" w:hAnsi="CordiaUPC" w:cs="CordiaUPC"/>
                <w:sz w:val="26"/>
                <w:szCs w:val="26"/>
              </w:rPr>
              <w:t>4</w:t>
            </w:r>
          </w:p>
        </w:tc>
        <w:tc>
          <w:tcPr>
            <w:tcW w:w="270" w:type="dxa"/>
          </w:tcPr>
          <w:p w14:paraId="5CD7DFF6"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tcPr>
          <w:p w14:paraId="60B7C00D" w14:textId="2D020D8F" w:rsidR="00263803" w:rsidRPr="000064CB" w:rsidRDefault="00263803" w:rsidP="00263803">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r>
      <w:tr w:rsidR="00263803" w:rsidRPr="000064CB" w14:paraId="4808783C" w14:textId="77777777" w:rsidTr="00AB4947">
        <w:trPr>
          <w:trHeight w:val="187"/>
        </w:trPr>
        <w:tc>
          <w:tcPr>
            <w:tcW w:w="3690" w:type="dxa"/>
          </w:tcPr>
          <w:p w14:paraId="7A8E24F5" w14:textId="77777777" w:rsidR="00263803" w:rsidRPr="000064CB" w:rsidRDefault="00263803" w:rsidP="00263803">
            <w:pPr>
              <w:spacing w:line="22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Public utilities and services</w:t>
            </w:r>
          </w:p>
        </w:tc>
        <w:tc>
          <w:tcPr>
            <w:tcW w:w="1170" w:type="dxa"/>
          </w:tcPr>
          <w:p w14:paraId="3A2CB674" w14:textId="2AF4911D"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126</w:t>
            </w:r>
          </w:p>
        </w:tc>
        <w:tc>
          <w:tcPr>
            <w:tcW w:w="270" w:type="dxa"/>
          </w:tcPr>
          <w:p w14:paraId="606045E6" w14:textId="77777777" w:rsidR="00263803" w:rsidRPr="000064CB" w:rsidRDefault="00263803" w:rsidP="00263803">
            <w:pPr>
              <w:pStyle w:val="acctfourfigures"/>
              <w:tabs>
                <w:tab w:val="clear" w:pos="765"/>
              </w:tabs>
              <w:spacing w:line="220" w:lineRule="exact"/>
              <w:ind w:left="-108" w:right="-88"/>
              <w:rPr>
                <w:rFonts w:ascii="CordiaUPC" w:hAnsi="CordiaUPC" w:cs="CordiaUPC"/>
                <w:sz w:val="26"/>
                <w:szCs w:val="26"/>
              </w:rPr>
            </w:pPr>
          </w:p>
        </w:tc>
        <w:tc>
          <w:tcPr>
            <w:tcW w:w="1260" w:type="dxa"/>
          </w:tcPr>
          <w:p w14:paraId="68666683" w14:textId="4DBEA898" w:rsidR="00263803" w:rsidRPr="000064CB" w:rsidRDefault="00263803" w:rsidP="00263803">
            <w:pPr>
              <w:pStyle w:val="acctfourfigures"/>
              <w:tabs>
                <w:tab w:val="clear" w:pos="765"/>
                <w:tab w:val="decimal" w:pos="882"/>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70" w:type="dxa"/>
          </w:tcPr>
          <w:p w14:paraId="3B77A740"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Pr>
          <w:p w14:paraId="78581F28" w14:textId="2E4A384D"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126</w:t>
            </w:r>
          </w:p>
        </w:tc>
        <w:tc>
          <w:tcPr>
            <w:tcW w:w="270" w:type="dxa"/>
          </w:tcPr>
          <w:p w14:paraId="67B04AB9"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tcPr>
          <w:p w14:paraId="712F8B86" w14:textId="1A6F5648" w:rsidR="00263803" w:rsidRPr="000064CB" w:rsidRDefault="00263803" w:rsidP="00263803">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r>
      <w:tr w:rsidR="00263803" w:rsidRPr="000064CB" w14:paraId="7ACD8449" w14:textId="77777777" w:rsidTr="0011336E">
        <w:trPr>
          <w:trHeight w:val="70"/>
        </w:trPr>
        <w:tc>
          <w:tcPr>
            <w:tcW w:w="3690" w:type="dxa"/>
          </w:tcPr>
          <w:p w14:paraId="07F966A6" w14:textId="77777777" w:rsidR="00263803" w:rsidRPr="000064CB" w:rsidRDefault="00263803" w:rsidP="00263803">
            <w:pPr>
              <w:spacing w:line="220" w:lineRule="exact"/>
              <w:rPr>
                <w:rFonts w:ascii="CordiaUPC" w:hAnsi="CordiaUPC" w:cs="CordiaUPC"/>
                <w:color w:val="000000"/>
                <w:sz w:val="26"/>
                <w:szCs w:val="26"/>
                <w:cs/>
                <w:lang w:val="en-US" w:bidi="th-TH"/>
              </w:rPr>
            </w:pPr>
            <w:r w:rsidRPr="000064CB">
              <w:rPr>
                <w:rFonts w:ascii="CordiaUPC" w:hAnsi="CordiaUPC" w:cs="CordiaUPC" w:hint="cs"/>
                <w:color w:val="000000"/>
                <w:sz w:val="26"/>
                <w:szCs w:val="26"/>
                <w:lang w:val="en-US"/>
              </w:rPr>
              <w:t>Mutual funds and financial services</w:t>
            </w:r>
          </w:p>
        </w:tc>
        <w:tc>
          <w:tcPr>
            <w:tcW w:w="1170" w:type="dxa"/>
          </w:tcPr>
          <w:p w14:paraId="05E3A169" w14:textId="036FC24E"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266</w:t>
            </w:r>
          </w:p>
        </w:tc>
        <w:tc>
          <w:tcPr>
            <w:tcW w:w="270" w:type="dxa"/>
          </w:tcPr>
          <w:p w14:paraId="08B3E7FA" w14:textId="77777777" w:rsidR="00263803" w:rsidRPr="000064CB" w:rsidRDefault="00263803" w:rsidP="00263803">
            <w:pPr>
              <w:pStyle w:val="acctfourfigures"/>
              <w:tabs>
                <w:tab w:val="clear" w:pos="765"/>
              </w:tabs>
              <w:spacing w:line="220" w:lineRule="exact"/>
              <w:ind w:left="-108" w:right="-88"/>
              <w:rPr>
                <w:rFonts w:ascii="CordiaUPC" w:hAnsi="CordiaUPC" w:cs="CordiaUPC"/>
                <w:sz w:val="26"/>
                <w:szCs w:val="26"/>
              </w:rPr>
            </w:pPr>
          </w:p>
        </w:tc>
        <w:tc>
          <w:tcPr>
            <w:tcW w:w="1260" w:type="dxa"/>
            <w:vAlign w:val="bottom"/>
          </w:tcPr>
          <w:p w14:paraId="78D72973" w14:textId="67892022" w:rsidR="00263803" w:rsidRPr="000064CB" w:rsidRDefault="00263803" w:rsidP="00263803">
            <w:pPr>
              <w:pStyle w:val="acctfourfigures"/>
              <w:tabs>
                <w:tab w:val="clear" w:pos="765"/>
                <w:tab w:val="decimal" w:pos="882"/>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199</w:t>
            </w:r>
          </w:p>
        </w:tc>
        <w:tc>
          <w:tcPr>
            <w:tcW w:w="270" w:type="dxa"/>
          </w:tcPr>
          <w:p w14:paraId="715E137D"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Pr>
          <w:p w14:paraId="411EA636" w14:textId="705EB73D"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266</w:t>
            </w:r>
          </w:p>
        </w:tc>
        <w:tc>
          <w:tcPr>
            <w:tcW w:w="270" w:type="dxa"/>
          </w:tcPr>
          <w:p w14:paraId="4FDB2C93"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vAlign w:val="bottom"/>
          </w:tcPr>
          <w:p w14:paraId="2649DDC5" w14:textId="0F1DF0C4" w:rsidR="00263803" w:rsidRPr="000064CB" w:rsidRDefault="00263803" w:rsidP="00263803">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198</w:t>
            </w:r>
          </w:p>
        </w:tc>
      </w:tr>
      <w:tr w:rsidR="00263803" w:rsidRPr="000064CB" w14:paraId="6F285262" w14:textId="77777777" w:rsidTr="0011336E">
        <w:trPr>
          <w:trHeight w:val="187"/>
        </w:trPr>
        <w:tc>
          <w:tcPr>
            <w:tcW w:w="3690" w:type="dxa"/>
          </w:tcPr>
          <w:p w14:paraId="3958EDCA" w14:textId="77777777" w:rsidR="00263803" w:rsidRPr="000064CB" w:rsidRDefault="00263803" w:rsidP="00263803">
            <w:pPr>
              <w:spacing w:line="220" w:lineRule="exact"/>
              <w:rPr>
                <w:rFonts w:ascii="CordiaUPC" w:hAnsi="CordiaUPC" w:cs="CordiaUPC"/>
                <w:color w:val="000000"/>
                <w:sz w:val="26"/>
                <w:szCs w:val="26"/>
              </w:rPr>
            </w:pPr>
            <w:r w:rsidRPr="000064CB">
              <w:rPr>
                <w:rFonts w:ascii="CordiaUPC" w:hAnsi="CordiaUPC" w:cs="CordiaUPC" w:hint="cs"/>
                <w:color w:val="000000"/>
                <w:sz w:val="26"/>
                <w:szCs w:val="26"/>
              </w:rPr>
              <w:t>Others</w:t>
            </w:r>
          </w:p>
        </w:tc>
        <w:tc>
          <w:tcPr>
            <w:tcW w:w="1170" w:type="dxa"/>
            <w:tcBorders>
              <w:bottom w:val="single" w:sz="2" w:space="0" w:color="auto"/>
            </w:tcBorders>
          </w:tcPr>
          <w:p w14:paraId="23A72F3C" w14:textId="717DE9B9"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2,071</w:t>
            </w:r>
          </w:p>
        </w:tc>
        <w:tc>
          <w:tcPr>
            <w:tcW w:w="270" w:type="dxa"/>
          </w:tcPr>
          <w:p w14:paraId="5FCBC3E5" w14:textId="77777777" w:rsidR="00263803" w:rsidRPr="000064CB" w:rsidRDefault="00263803" w:rsidP="00263803">
            <w:pPr>
              <w:pStyle w:val="acctfourfigures"/>
              <w:tabs>
                <w:tab w:val="clear" w:pos="765"/>
              </w:tabs>
              <w:spacing w:line="220" w:lineRule="exact"/>
              <w:ind w:left="-108" w:right="-88"/>
              <w:rPr>
                <w:rFonts w:ascii="CordiaUPC" w:hAnsi="CordiaUPC" w:cs="CordiaUPC"/>
                <w:sz w:val="26"/>
                <w:szCs w:val="26"/>
                <w:lang w:bidi="th-TH"/>
              </w:rPr>
            </w:pPr>
          </w:p>
        </w:tc>
        <w:tc>
          <w:tcPr>
            <w:tcW w:w="1260" w:type="dxa"/>
            <w:tcBorders>
              <w:bottom w:val="single" w:sz="4" w:space="0" w:color="auto"/>
            </w:tcBorders>
            <w:vAlign w:val="bottom"/>
          </w:tcPr>
          <w:p w14:paraId="272723C0" w14:textId="05FC835E" w:rsidR="00263803" w:rsidRPr="000064CB" w:rsidRDefault="00263803" w:rsidP="00263803">
            <w:pPr>
              <w:pStyle w:val="acctfourfigures"/>
              <w:tabs>
                <w:tab w:val="clear" w:pos="765"/>
                <w:tab w:val="decimal" w:pos="882"/>
              </w:tabs>
              <w:spacing w:line="220" w:lineRule="exact"/>
              <w:ind w:left="-79" w:right="-198"/>
              <w:rPr>
                <w:rFonts w:ascii="CordiaUPC" w:hAnsi="CordiaUPC" w:cs="CordiaUPC"/>
                <w:sz w:val="26"/>
                <w:szCs w:val="26"/>
                <w:lang w:val="en-US"/>
              </w:rPr>
            </w:pPr>
            <w:r w:rsidRPr="000064CB">
              <w:rPr>
                <w:rFonts w:ascii="CordiaUPC" w:hAnsi="CordiaUPC" w:cs="CordiaUPC" w:hint="cs"/>
                <w:sz w:val="26"/>
                <w:szCs w:val="26"/>
                <w:lang w:val="en-US"/>
              </w:rPr>
              <w:t>3</w:t>
            </w:r>
          </w:p>
        </w:tc>
        <w:tc>
          <w:tcPr>
            <w:tcW w:w="270" w:type="dxa"/>
          </w:tcPr>
          <w:p w14:paraId="23934462"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Borders>
              <w:bottom w:val="single" w:sz="2" w:space="0" w:color="auto"/>
            </w:tcBorders>
          </w:tcPr>
          <w:p w14:paraId="63B32FF4" w14:textId="7CA8941F" w:rsidR="00263803" w:rsidRPr="000064CB" w:rsidRDefault="00263803" w:rsidP="00263803">
            <w:pPr>
              <w:pStyle w:val="acctfourfigures"/>
              <w:tabs>
                <w:tab w:val="clear" w:pos="765"/>
                <w:tab w:val="decimal" w:pos="653"/>
              </w:tabs>
              <w:spacing w:line="220" w:lineRule="exact"/>
              <w:ind w:left="-79" w:right="-198"/>
              <w:rPr>
                <w:rFonts w:ascii="CordiaUPC" w:hAnsi="CordiaUPC" w:cs="CordiaUPC"/>
                <w:sz w:val="26"/>
                <w:szCs w:val="26"/>
              </w:rPr>
            </w:pPr>
            <w:r w:rsidRPr="006D51A1">
              <w:rPr>
                <w:rFonts w:ascii="CordiaUPC" w:hAnsi="CordiaUPC" w:cs="CordiaUPC"/>
                <w:sz w:val="26"/>
                <w:szCs w:val="26"/>
              </w:rPr>
              <w:t>2,071</w:t>
            </w:r>
          </w:p>
        </w:tc>
        <w:tc>
          <w:tcPr>
            <w:tcW w:w="270" w:type="dxa"/>
          </w:tcPr>
          <w:p w14:paraId="6C438100"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tcBorders>
              <w:bottom w:val="single" w:sz="2" w:space="0" w:color="auto"/>
            </w:tcBorders>
            <w:vAlign w:val="bottom"/>
          </w:tcPr>
          <w:p w14:paraId="74B8C346" w14:textId="41459974" w:rsidR="00263803" w:rsidRPr="000064CB" w:rsidRDefault="00263803" w:rsidP="00263803">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3</w:t>
            </w:r>
          </w:p>
        </w:tc>
      </w:tr>
      <w:tr w:rsidR="00263803" w:rsidRPr="000064CB" w14:paraId="4B693BD5" w14:textId="77777777" w:rsidTr="0011336E">
        <w:trPr>
          <w:trHeight w:val="60"/>
        </w:trPr>
        <w:tc>
          <w:tcPr>
            <w:tcW w:w="3690" w:type="dxa"/>
            <w:vAlign w:val="bottom"/>
          </w:tcPr>
          <w:p w14:paraId="453FCBC9" w14:textId="17E4E566" w:rsidR="00263803" w:rsidRPr="000064CB" w:rsidRDefault="00263803" w:rsidP="00263803">
            <w:pPr>
              <w:spacing w:line="220" w:lineRule="exact"/>
              <w:rPr>
                <w:rFonts w:ascii="CordiaUPC" w:hAnsi="CordiaUPC" w:cs="CordiaUPC"/>
                <w:b/>
                <w:bCs/>
                <w:color w:val="000000"/>
                <w:sz w:val="26"/>
                <w:szCs w:val="26"/>
              </w:rPr>
            </w:pPr>
            <w:r>
              <w:rPr>
                <w:rFonts w:ascii="CordiaUPC" w:hAnsi="CordiaUPC" w:cs="CordiaUPC"/>
                <w:b/>
                <w:bCs/>
                <w:color w:val="000000"/>
                <w:sz w:val="26"/>
                <w:szCs w:val="26"/>
              </w:rPr>
              <w:t>Total investments</w:t>
            </w:r>
          </w:p>
        </w:tc>
        <w:tc>
          <w:tcPr>
            <w:tcW w:w="1170" w:type="dxa"/>
            <w:tcBorders>
              <w:top w:val="single" w:sz="2" w:space="0" w:color="auto"/>
              <w:bottom w:val="double" w:sz="4" w:space="0" w:color="auto"/>
            </w:tcBorders>
          </w:tcPr>
          <w:p w14:paraId="3B79C665" w14:textId="067C51AD" w:rsidR="00263803" w:rsidRPr="004113BE" w:rsidRDefault="00263803" w:rsidP="00263803">
            <w:pPr>
              <w:pStyle w:val="acctfourfigures"/>
              <w:tabs>
                <w:tab w:val="clear" w:pos="765"/>
                <w:tab w:val="decimal" w:pos="653"/>
              </w:tabs>
              <w:spacing w:line="220" w:lineRule="exact"/>
              <w:ind w:left="-79" w:right="-198"/>
              <w:rPr>
                <w:rFonts w:ascii="CordiaUPC" w:hAnsi="CordiaUPC" w:cs="CordiaUPC"/>
                <w:b/>
                <w:bCs/>
                <w:sz w:val="26"/>
                <w:szCs w:val="26"/>
              </w:rPr>
            </w:pPr>
            <w:r w:rsidRPr="004113BE">
              <w:rPr>
                <w:rFonts w:ascii="CordiaUPC" w:hAnsi="CordiaUPC" w:cs="CordiaUPC"/>
                <w:b/>
                <w:bCs/>
                <w:sz w:val="26"/>
                <w:szCs w:val="26"/>
              </w:rPr>
              <w:t>2,467</w:t>
            </w:r>
          </w:p>
        </w:tc>
        <w:tc>
          <w:tcPr>
            <w:tcW w:w="270" w:type="dxa"/>
            <w:vAlign w:val="bottom"/>
          </w:tcPr>
          <w:p w14:paraId="49BCEB81" w14:textId="77777777" w:rsidR="00263803" w:rsidRPr="000064CB" w:rsidRDefault="00263803" w:rsidP="00263803">
            <w:pPr>
              <w:pStyle w:val="acctfourfigures"/>
              <w:tabs>
                <w:tab w:val="clear" w:pos="765"/>
              </w:tabs>
              <w:spacing w:line="220" w:lineRule="exact"/>
              <w:ind w:left="-108" w:right="-88"/>
              <w:rPr>
                <w:rFonts w:ascii="CordiaUPC" w:hAnsi="CordiaUPC" w:cs="CordiaUPC"/>
                <w:b/>
                <w:bCs/>
                <w:sz w:val="26"/>
                <w:szCs w:val="26"/>
              </w:rPr>
            </w:pPr>
          </w:p>
        </w:tc>
        <w:tc>
          <w:tcPr>
            <w:tcW w:w="1260" w:type="dxa"/>
            <w:tcBorders>
              <w:top w:val="single" w:sz="4" w:space="0" w:color="auto"/>
              <w:bottom w:val="double" w:sz="4" w:space="0" w:color="auto"/>
            </w:tcBorders>
            <w:vAlign w:val="bottom"/>
          </w:tcPr>
          <w:p w14:paraId="6FA39365" w14:textId="10AA91D3" w:rsidR="00263803" w:rsidRPr="000064CB" w:rsidRDefault="00263803" w:rsidP="00263803">
            <w:pPr>
              <w:pStyle w:val="acctfourfigures"/>
              <w:tabs>
                <w:tab w:val="clear" w:pos="765"/>
                <w:tab w:val="decimal" w:pos="882"/>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307</w:t>
            </w:r>
          </w:p>
        </w:tc>
        <w:tc>
          <w:tcPr>
            <w:tcW w:w="270" w:type="dxa"/>
          </w:tcPr>
          <w:p w14:paraId="715A7A3B"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b/>
                <w:bCs/>
                <w:sz w:val="26"/>
                <w:szCs w:val="26"/>
              </w:rPr>
            </w:pPr>
          </w:p>
        </w:tc>
        <w:tc>
          <w:tcPr>
            <w:tcW w:w="1170" w:type="dxa"/>
            <w:tcBorders>
              <w:top w:val="single" w:sz="2" w:space="0" w:color="auto"/>
              <w:bottom w:val="double" w:sz="4" w:space="0" w:color="auto"/>
            </w:tcBorders>
          </w:tcPr>
          <w:p w14:paraId="3710230B" w14:textId="6A4757EE" w:rsidR="00263803" w:rsidRPr="004113BE" w:rsidRDefault="00263803" w:rsidP="00263803">
            <w:pPr>
              <w:pStyle w:val="acctfourfigures"/>
              <w:tabs>
                <w:tab w:val="clear" w:pos="765"/>
                <w:tab w:val="decimal" w:pos="653"/>
              </w:tabs>
              <w:spacing w:line="220" w:lineRule="exact"/>
              <w:ind w:left="-79" w:right="-198"/>
              <w:rPr>
                <w:rFonts w:ascii="CordiaUPC" w:hAnsi="CordiaUPC" w:cs="CordiaUPC"/>
                <w:b/>
                <w:bCs/>
                <w:sz w:val="26"/>
                <w:szCs w:val="26"/>
              </w:rPr>
            </w:pPr>
            <w:r w:rsidRPr="004113BE">
              <w:rPr>
                <w:rFonts w:ascii="CordiaUPC" w:hAnsi="CordiaUPC" w:cs="CordiaUPC"/>
                <w:b/>
                <w:bCs/>
                <w:sz w:val="26"/>
                <w:szCs w:val="26"/>
              </w:rPr>
              <w:t>2,467</w:t>
            </w:r>
          </w:p>
        </w:tc>
        <w:tc>
          <w:tcPr>
            <w:tcW w:w="270" w:type="dxa"/>
          </w:tcPr>
          <w:p w14:paraId="011D2F59" w14:textId="77777777" w:rsidR="00263803" w:rsidRPr="000064CB" w:rsidRDefault="00263803" w:rsidP="00263803">
            <w:pPr>
              <w:pStyle w:val="acctfourfigures"/>
              <w:tabs>
                <w:tab w:val="clear" w:pos="765"/>
                <w:tab w:val="decimal" w:pos="1062"/>
              </w:tabs>
              <w:spacing w:line="220" w:lineRule="exact"/>
              <w:ind w:left="-79" w:right="-198"/>
              <w:rPr>
                <w:rFonts w:ascii="CordiaUPC" w:hAnsi="CordiaUPC" w:cs="CordiaUPC"/>
                <w:b/>
                <w:bCs/>
                <w:sz w:val="26"/>
                <w:szCs w:val="26"/>
              </w:rPr>
            </w:pPr>
          </w:p>
        </w:tc>
        <w:tc>
          <w:tcPr>
            <w:tcW w:w="1230" w:type="dxa"/>
            <w:tcBorders>
              <w:bottom w:val="double" w:sz="4" w:space="0" w:color="auto"/>
            </w:tcBorders>
            <w:vAlign w:val="bottom"/>
          </w:tcPr>
          <w:p w14:paraId="57AE0E58" w14:textId="4A0DB673" w:rsidR="00263803" w:rsidRPr="000064CB" w:rsidRDefault="00263803" w:rsidP="00263803">
            <w:pPr>
              <w:pStyle w:val="acctfourfigures"/>
              <w:tabs>
                <w:tab w:val="clear" w:pos="765"/>
                <w:tab w:val="decimal" w:pos="876"/>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306</w:t>
            </w:r>
          </w:p>
        </w:tc>
      </w:tr>
    </w:tbl>
    <w:p w14:paraId="74ABF19A" w14:textId="77777777" w:rsidR="00B32F0E" w:rsidRPr="000064CB" w:rsidRDefault="00B32F0E" w:rsidP="003C0B7A">
      <w:pPr>
        <w:pStyle w:val="index"/>
        <w:spacing w:after="0" w:line="240" w:lineRule="atLeast"/>
        <w:rPr>
          <w:rFonts w:ascii="CordiaUPC" w:hAnsi="CordiaUPC" w:cs="CordiaUPC"/>
          <w:sz w:val="26"/>
          <w:szCs w:val="26"/>
          <w:lang w:val="en-US" w:bidi="th-TH"/>
        </w:rPr>
      </w:pPr>
    </w:p>
    <w:p w14:paraId="6DEA22B8" w14:textId="444CE7A9" w:rsidR="005B5F30" w:rsidRDefault="005B5F30" w:rsidP="00B260CF">
      <w:pPr>
        <w:spacing w:line="240" w:lineRule="atLeast"/>
        <w:ind w:left="547"/>
        <w:rPr>
          <w:rFonts w:ascii="CordiaUPC" w:eastAsia="Calibri" w:hAnsi="CordiaUPC" w:cs="CordiaUPC"/>
          <w:i/>
          <w:iCs/>
          <w:sz w:val="26"/>
          <w:szCs w:val="26"/>
          <w:lang w:val="en-US" w:bidi="th-TH"/>
        </w:rPr>
      </w:pPr>
      <w:r w:rsidRPr="000064CB">
        <w:rPr>
          <w:rFonts w:ascii="CordiaUPC" w:eastAsia="Calibri" w:hAnsi="CordiaUPC" w:cs="CordiaUPC" w:hint="cs"/>
          <w:i/>
          <w:iCs/>
          <w:sz w:val="26"/>
          <w:szCs w:val="26"/>
          <w:lang w:val="en-US" w:bidi="th-TH"/>
        </w:rPr>
        <w:t>Interest in unconsolidated structured entity arising in the normal business</w:t>
      </w:r>
    </w:p>
    <w:p w14:paraId="556014A3" w14:textId="77777777" w:rsidR="00B260CF" w:rsidRPr="000064CB" w:rsidRDefault="00B260CF" w:rsidP="00B260CF">
      <w:pPr>
        <w:spacing w:line="240" w:lineRule="atLeast"/>
        <w:ind w:left="547"/>
        <w:rPr>
          <w:rFonts w:ascii="CordiaUPC" w:eastAsia="Calibri" w:hAnsi="CordiaUPC" w:cs="CordiaUPC"/>
          <w:sz w:val="26"/>
          <w:szCs w:val="26"/>
          <w:cs/>
          <w:lang w:val="en-US" w:bidi="th-TH"/>
        </w:rPr>
      </w:pPr>
    </w:p>
    <w:p w14:paraId="02E909FE" w14:textId="2DCAF47B" w:rsidR="00B32A00" w:rsidRDefault="005B5F30" w:rsidP="000064CB">
      <w:pPr>
        <w:spacing w:line="240" w:lineRule="atLeas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The Bank and its subsidiaries </w:t>
      </w:r>
      <w:r w:rsidR="00CC35EE" w:rsidRPr="000064CB">
        <w:rPr>
          <w:rFonts w:ascii="CordiaUPC" w:eastAsia="Calibri" w:hAnsi="CordiaUPC" w:cs="CordiaUPC" w:hint="cs"/>
          <w:sz w:val="26"/>
          <w:szCs w:val="26"/>
          <w:lang w:val="en-US" w:bidi="th-TH"/>
        </w:rPr>
        <w:t xml:space="preserve">may </w:t>
      </w:r>
      <w:r w:rsidRPr="000064CB">
        <w:rPr>
          <w:rFonts w:ascii="CordiaUPC" w:eastAsia="Calibri" w:hAnsi="CordiaUPC" w:cs="CordiaUPC" w:hint="cs"/>
          <w:sz w:val="26"/>
          <w:szCs w:val="26"/>
          <w:lang w:val="en-US" w:bidi="th-TH"/>
        </w:rPr>
        <w:t>enter into transactions with structured entities in the forms of investment in unit trusts, lend</w:t>
      </w:r>
      <w:r w:rsidR="00EF3574" w:rsidRPr="000064CB">
        <w:rPr>
          <w:rFonts w:ascii="CordiaUPC" w:eastAsia="Calibri" w:hAnsi="CordiaUPC" w:cs="CordiaUPC" w:hint="cs"/>
          <w:sz w:val="26"/>
          <w:szCs w:val="26"/>
          <w:lang w:val="en-US" w:bidi="th-TH"/>
        </w:rPr>
        <w:t>ing and derivative</w:t>
      </w:r>
      <w:r w:rsidR="00EC14A9" w:rsidRPr="000064CB">
        <w:rPr>
          <w:rFonts w:ascii="CordiaUPC" w:eastAsia="Calibri" w:hAnsi="CordiaUPC" w:cs="CordiaUPC" w:hint="cs"/>
          <w:sz w:val="26"/>
          <w:szCs w:val="26"/>
          <w:lang w:val="en-US" w:bidi="th-TH"/>
        </w:rPr>
        <w:t xml:space="preserve">. </w:t>
      </w:r>
      <w:r w:rsidRPr="000064CB">
        <w:rPr>
          <w:rFonts w:ascii="CordiaUPC" w:eastAsia="Calibri" w:hAnsi="CordiaUPC" w:cs="CordiaUPC" w:hint="cs"/>
          <w:sz w:val="26"/>
          <w:szCs w:val="26"/>
          <w:lang w:val="en-US" w:bidi="th-TH"/>
        </w:rPr>
        <w:t xml:space="preserve">Investment in unit trusts is </w:t>
      </w:r>
      <w:r w:rsidR="00DB54F6"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ummari</w:t>
      </w:r>
      <w:r w:rsidR="00C34B0D"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ed</w:t>
      </w:r>
      <w:r w:rsidRPr="000064CB">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0064CB">
        <w:rPr>
          <w:rFonts w:ascii="CordiaUPC" w:eastAsia="Calibri" w:hAnsi="CordiaUPC" w:cs="CordiaUPC" w:hint="cs"/>
          <w:sz w:val="26"/>
          <w:szCs w:val="26"/>
          <w:lang w:val="en-US" w:bidi="th-TH"/>
        </w:rPr>
        <w:t>other</w:t>
      </w:r>
      <w:r w:rsidRPr="000064CB">
        <w:rPr>
          <w:rFonts w:ascii="CordiaUPC" w:eastAsia="Calibri" w:hAnsi="CordiaUPC" w:cs="CordiaUPC" w:hint="cs"/>
          <w:sz w:val="26"/>
          <w:szCs w:val="26"/>
          <w:lang w:val="en-US" w:bidi="th-TH"/>
        </w:rPr>
        <w:t xml:space="preserve"> counterparties. </w:t>
      </w:r>
    </w:p>
    <w:p w14:paraId="5E11D944" w14:textId="77777777" w:rsidR="00B260CF" w:rsidRPr="000064CB" w:rsidRDefault="00B260CF" w:rsidP="000064CB">
      <w:pPr>
        <w:spacing w:line="240" w:lineRule="atLeast"/>
        <w:ind w:left="547"/>
        <w:jc w:val="thaiDistribute"/>
        <w:rPr>
          <w:rFonts w:ascii="CordiaUPC" w:eastAsia="Calibri" w:hAnsi="CordiaUPC" w:cs="CordiaUPC"/>
          <w:sz w:val="26"/>
          <w:szCs w:val="26"/>
          <w:lang w:val="en-US" w:bidi="th-TH"/>
        </w:rPr>
      </w:pPr>
    </w:p>
    <w:p w14:paraId="72557304" w14:textId="15C3A91E" w:rsidR="00C45CE9" w:rsidRDefault="00291CE7" w:rsidP="00B260CF">
      <w:pPr>
        <w:spacing w:line="240" w:lineRule="atLeas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As at </w:t>
      </w:r>
      <w:r w:rsidR="00676C5F" w:rsidRPr="00887104">
        <w:rPr>
          <w:rFonts w:ascii="CordiaUPC" w:hAnsi="CordiaUPC" w:cs="CordiaUPC" w:hint="cs"/>
          <w:color w:val="000000"/>
          <w:sz w:val="26"/>
          <w:szCs w:val="26"/>
          <w:lang w:val="en-US" w:bidi="th-TH"/>
        </w:rPr>
        <w:t xml:space="preserve">31 December </w:t>
      </w:r>
      <w:r w:rsidR="00864DA0" w:rsidRPr="00887104">
        <w:rPr>
          <w:rFonts w:ascii="CordiaUPC" w:hAnsi="CordiaUPC" w:cs="CordiaUPC" w:hint="cs"/>
          <w:color w:val="000000"/>
          <w:sz w:val="26"/>
          <w:szCs w:val="26"/>
          <w:lang w:val="en-US" w:bidi="th-TH"/>
        </w:rPr>
        <w:t>202</w:t>
      </w:r>
      <w:r w:rsidR="00864DA0">
        <w:rPr>
          <w:rFonts w:ascii="CordiaUPC" w:hAnsi="CordiaUPC" w:cs="CordiaUPC"/>
          <w:color w:val="000000"/>
          <w:sz w:val="26"/>
          <w:szCs w:val="26"/>
          <w:lang w:val="en-US" w:bidi="th-TH"/>
        </w:rPr>
        <w:t>1</w:t>
      </w:r>
      <w:r w:rsidR="00864DA0" w:rsidRPr="00887104">
        <w:rPr>
          <w:rFonts w:ascii="CordiaUPC" w:hAnsi="CordiaUPC" w:cs="CordiaUPC" w:hint="cs"/>
          <w:color w:val="000000"/>
          <w:sz w:val="26"/>
          <w:szCs w:val="26"/>
          <w:lang w:val="en-US" w:bidi="th-TH"/>
        </w:rPr>
        <w:t xml:space="preserve"> and 2020</w:t>
      </w:r>
      <w:r w:rsidRPr="000064CB">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31693CD4" w14:textId="1C282682" w:rsidR="0029131D" w:rsidRPr="007A7361" w:rsidRDefault="00104FBF" w:rsidP="005748C7">
      <w:pPr>
        <w:pStyle w:val="index"/>
        <w:spacing w:after="0"/>
        <w:rPr>
          <w:rFonts w:ascii="CordiaUPC" w:hAnsi="CordiaUPC" w:cs="CordiaUPC"/>
          <w:b/>
          <w:bCs/>
          <w:sz w:val="26"/>
          <w:szCs w:val="26"/>
        </w:rPr>
      </w:pPr>
      <w:r w:rsidRPr="007A7361">
        <w:rPr>
          <w:rFonts w:ascii="CordiaUPC" w:hAnsi="CordiaUPC" w:cs="CordiaUPC" w:hint="cs"/>
          <w:b/>
          <w:bCs/>
          <w:sz w:val="26"/>
          <w:szCs w:val="26"/>
          <w:lang w:bidi="th-TH"/>
        </w:rPr>
        <w:lastRenderedPageBreak/>
        <w:t>1</w:t>
      </w:r>
      <w:r w:rsidR="00422AEE">
        <w:rPr>
          <w:rFonts w:ascii="CordiaUPC" w:hAnsi="CordiaUPC" w:cs="CordiaUPC"/>
          <w:b/>
          <w:bCs/>
          <w:sz w:val="26"/>
          <w:szCs w:val="26"/>
          <w:lang w:bidi="th-TH"/>
        </w:rPr>
        <w:t>3</w:t>
      </w:r>
      <w:r w:rsidR="0029131D" w:rsidRPr="007A7361">
        <w:rPr>
          <w:rFonts w:ascii="CordiaUPC" w:hAnsi="CordiaUPC" w:cs="CordiaUPC" w:hint="cs"/>
          <w:b/>
          <w:bCs/>
          <w:sz w:val="26"/>
          <w:szCs w:val="26"/>
          <w:lang w:bidi="th-TH"/>
        </w:rPr>
        <w:t>.</w:t>
      </w:r>
      <w:r w:rsidR="004D51E9">
        <w:rPr>
          <w:rFonts w:ascii="CordiaUPC" w:hAnsi="CordiaUPC" w:cs="CordiaUPC"/>
          <w:b/>
          <w:bCs/>
          <w:sz w:val="26"/>
          <w:szCs w:val="26"/>
          <w:lang w:bidi="th-TH"/>
        </w:rPr>
        <w:t>3</w:t>
      </w:r>
      <w:r w:rsidR="0029131D" w:rsidRPr="007A7361">
        <w:rPr>
          <w:rFonts w:ascii="CordiaUPC" w:hAnsi="CordiaUPC" w:cs="CordiaUPC" w:hint="cs"/>
          <w:b/>
          <w:bCs/>
          <w:sz w:val="26"/>
          <w:szCs w:val="26"/>
          <w:lang w:bidi="th-TH"/>
        </w:rPr>
        <w:tab/>
        <w:t>Investments in companies with problems in their financial position and operating results</w:t>
      </w:r>
    </w:p>
    <w:p w14:paraId="2D4F6071" w14:textId="77777777" w:rsidR="00315CD5" w:rsidRPr="007A7361" w:rsidRDefault="00315CD5" w:rsidP="005748C7">
      <w:pPr>
        <w:pStyle w:val="index"/>
        <w:spacing w:after="0"/>
        <w:ind w:left="567" w:hanging="567"/>
        <w:rPr>
          <w:rFonts w:ascii="CordiaUPC" w:hAnsi="CordiaUPC" w:cs="CordiaUPC"/>
          <w:b/>
          <w:bCs/>
          <w:sz w:val="26"/>
          <w:szCs w:val="26"/>
          <w:lang w:bidi="th-TH"/>
        </w:rPr>
      </w:pPr>
    </w:p>
    <w:p w14:paraId="484B2D2A" w14:textId="717E3D5D" w:rsidR="009A1DAE" w:rsidRDefault="007A471A" w:rsidP="00E93E6E">
      <w:pPr>
        <w:autoSpaceDE w:val="0"/>
        <w:autoSpaceDN w:val="0"/>
        <w:adjustRightInd w:val="0"/>
        <w:spacing w:line="240" w:lineRule="auto"/>
        <w:ind w:left="562"/>
        <w:jc w:val="thaiDistribute"/>
        <w:rPr>
          <w:rFonts w:ascii="CordiaUPC" w:hAnsi="CordiaUPC" w:cs="CordiaUPC"/>
          <w:color w:val="000000"/>
          <w:sz w:val="26"/>
          <w:szCs w:val="26"/>
          <w:lang w:val="en-US" w:eastAsia="en-GB" w:bidi="th-TH"/>
        </w:rPr>
      </w:pPr>
      <w:r w:rsidRPr="007A7361">
        <w:rPr>
          <w:rFonts w:ascii="CordiaUPC" w:hAnsi="CordiaUPC" w:cs="CordiaUPC" w:hint="cs"/>
          <w:sz w:val="26"/>
          <w:szCs w:val="26"/>
          <w:lang w:val="en-US" w:eastAsia="en-GB" w:bidi="th-TH"/>
        </w:rPr>
        <w:t xml:space="preserve">As at </w:t>
      </w:r>
      <w:r w:rsidR="00676C5F" w:rsidRPr="00887104">
        <w:rPr>
          <w:rFonts w:ascii="CordiaUPC" w:hAnsi="CordiaUPC" w:cs="CordiaUPC" w:hint="cs"/>
          <w:color w:val="000000"/>
          <w:sz w:val="26"/>
          <w:szCs w:val="26"/>
          <w:lang w:val="en-US" w:bidi="th-TH"/>
        </w:rPr>
        <w:t xml:space="preserve">31 December </w:t>
      </w:r>
      <w:r w:rsidR="00864DA0" w:rsidRPr="00887104">
        <w:rPr>
          <w:rFonts w:ascii="CordiaUPC" w:hAnsi="CordiaUPC" w:cs="CordiaUPC" w:hint="cs"/>
          <w:color w:val="000000"/>
          <w:sz w:val="26"/>
          <w:szCs w:val="26"/>
          <w:lang w:val="en-US" w:bidi="th-TH"/>
        </w:rPr>
        <w:t>202</w:t>
      </w:r>
      <w:r w:rsidR="00864DA0">
        <w:rPr>
          <w:rFonts w:ascii="CordiaUPC" w:hAnsi="CordiaUPC" w:cs="CordiaUPC"/>
          <w:color w:val="000000"/>
          <w:sz w:val="26"/>
          <w:szCs w:val="26"/>
          <w:lang w:val="en-US" w:bidi="th-TH"/>
        </w:rPr>
        <w:t>1</w:t>
      </w:r>
      <w:r w:rsidR="00864DA0" w:rsidRPr="00887104">
        <w:rPr>
          <w:rFonts w:ascii="CordiaUPC" w:hAnsi="CordiaUPC" w:cs="CordiaUPC" w:hint="cs"/>
          <w:color w:val="000000"/>
          <w:sz w:val="26"/>
          <w:szCs w:val="26"/>
          <w:lang w:val="en-US" w:bidi="th-TH"/>
        </w:rPr>
        <w:t xml:space="preserve"> and 2020</w:t>
      </w:r>
      <w:r w:rsidR="0029131D" w:rsidRPr="007A7361">
        <w:rPr>
          <w:rFonts w:ascii="CordiaUPC" w:hAnsi="CordiaUPC" w:cs="CordiaUPC" w:hint="cs"/>
          <w:sz w:val="26"/>
          <w:szCs w:val="26"/>
          <w:lang w:val="en-US" w:eastAsia="en-GB" w:bidi="th-TH"/>
        </w:rPr>
        <w:t>, the Bank</w:t>
      </w:r>
      <w:r w:rsidR="000A5E3A" w:rsidRPr="007A7361">
        <w:rPr>
          <w:rFonts w:ascii="CordiaUPC" w:hAnsi="CordiaUPC" w:cs="CordiaUPC" w:hint="cs"/>
          <w:sz w:val="26"/>
          <w:szCs w:val="26"/>
          <w:lang w:val="en-US" w:eastAsia="en-GB" w:bidi="th-TH"/>
        </w:rPr>
        <w:t xml:space="preserve"> and its subsidiaries</w:t>
      </w:r>
      <w:r w:rsidR="0029131D" w:rsidRPr="007A7361">
        <w:rPr>
          <w:rFonts w:ascii="CordiaUPC" w:hAnsi="CordiaUPC" w:cs="CordiaUPC" w:hint="cs"/>
          <w:sz w:val="26"/>
          <w:szCs w:val="26"/>
          <w:lang w:val="en-US" w:eastAsia="en-GB" w:bidi="th-TH"/>
        </w:rPr>
        <w:t xml:space="preserve"> had the following investments in listed companies which meet </w:t>
      </w:r>
      <w:r w:rsidR="00460028" w:rsidRPr="007A7361">
        <w:rPr>
          <w:rFonts w:ascii="CordiaUPC" w:hAnsi="CordiaUPC" w:cs="CordiaUPC" w:hint="cs"/>
          <w:sz w:val="26"/>
          <w:szCs w:val="26"/>
          <w:lang w:val="en-US" w:eastAsia="en-GB" w:bidi="th-TH"/>
        </w:rPr>
        <w:t xml:space="preserve">the Stock Exchange of Thailand (“SET”)’s </w:t>
      </w:r>
      <w:r w:rsidR="0029131D" w:rsidRPr="007A7361">
        <w:rPr>
          <w:rFonts w:ascii="CordiaUPC" w:hAnsi="CordiaUPC" w:cs="CordiaUPC" w:hint="cs"/>
          <w:sz w:val="26"/>
          <w:szCs w:val="26"/>
          <w:lang w:val="en-US" w:eastAsia="en-GB" w:bidi="th-TH"/>
        </w:rPr>
        <w:t>criteria for delisting,</w:t>
      </w:r>
      <w:r w:rsidR="00460028" w:rsidRPr="007A7361">
        <w:rPr>
          <w:rFonts w:ascii="CordiaUPC" w:hAnsi="CordiaUPC" w:cs="CordiaUPC" w:hint="cs"/>
          <w:sz w:val="26"/>
          <w:szCs w:val="26"/>
          <w:lang w:val="en-US" w:eastAsia="en-GB" w:bidi="th-TH"/>
        </w:rPr>
        <w:t xml:space="preserve"> and are in</w:t>
      </w:r>
      <w:r w:rsidR="0029131D" w:rsidRPr="007A7361">
        <w:rPr>
          <w:rFonts w:ascii="CordiaUPC" w:hAnsi="CordiaUPC" w:cs="CordiaUPC" w:hint="cs"/>
          <w:sz w:val="26"/>
          <w:szCs w:val="26"/>
          <w:lang w:val="en-US" w:eastAsia="en-GB" w:bidi="th-TH"/>
        </w:rPr>
        <w:t xml:space="preserve"> default </w:t>
      </w:r>
      <w:r w:rsidR="00460028" w:rsidRPr="007A7361">
        <w:rPr>
          <w:rFonts w:ascii="CordiaUPC" w:hAnsi="CordiaUPC" w:cs="CordiaUPC" w:hint="cs"/>
          <w:sz w:val="26"/>
          <w:szCs w:val="26"/>
          <w:lang w:val="en-US" w:eastAsia="en-GB" w:bidi="th-TH"/>
        </w:rPr>
        <w:t xml:space="preserve">on </w:t>
      </w:r>
      <w:r w:rsidR="0029131D" w:rsidRPr="007A7361">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sidRPr="007A7361">
        <w:rPr>
          <w:rFonts w:ascii="CordiaUPC" w:hAnsi="CordiaUPC" w:cs="CordiaUPC" w:hint="cs"/>
          <w:sz w:val="26"/>
          <w:szCs w:val="26"/>
          <w:lang w:val="en-US" w:eastAsia="en-GB" w:bidi="th-TH"/>
        </w:rPr>
        <w:t>.</w:t>
      </w:r>
      <w:r w:rsidR="00C43BF1" w:rsidRPr="007A7361">
        <w:rPr>
          <w:rFonts w:ascii="CordiaUPC" w:hAnsi="CordiaUPC" w:cs="CordiaUPC" w:hint="cs"/>
          <w:sz w:val="26"/>
          <w:szCs w:val="26"/>
          <w:lang w:val="en-US" w:eastAsia="en-GB" w:bidi="th-TH"/>
        </w:rPr>
        <w:t xml:space="preserve"> </w:t>
      </w:r>
      <w:r w:rsidR="00C43BF1" w:rsidRPr="007A7361">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 of financial position were summarised below.</w:t>
      </w:r>
    </w:p>
    <w:p w14:paraId="13050236" w14:textId="77777777" w:rsidR="00503FA0" w:rsidRPr="007A7361" w:rsidRDefault="00503FA0" w:rsidP="00E93E6E">
      <w:pPr>
        <w:autoSpaceDE w:val="0"/>
        <w:autoSpaceDN w:val="0"/>
        <w:adjustRightInd w:val="0"/>
        <w:spacing w:line="240" w:lineRule="auto"/>
        <w:ind w:left="562"/>
        <w:jc w:val="thaiDistribute"/>
        <w:rPr>
          <w:rFonts w:ascii="CordiaUPC" w:hAnsi="CordiaUPC" w:cs="CordiaUPC"/>
          <w:color w:val="000000"/>
          <w:sz w:val="26"/>
          <w:szCs w:val="26"/>
          <w:lang w:val="en-US" w:eastAsia="en-GB" w:bidi="th-TH"/>
        </w:rPr>
      </w:pPr>
    </w:p>
    <w:tbl>
      <w:tblPr>
        <w:tblW w:w="9612" w:type="dxa"/>
        <w:tblInd w:w="450" w:type="dxa"/>
        <w:tblLayout w:type="fixed"/>
        <w:tblCellMar>
          <w:left w:w="86" w:type="dxa"/>
          <w:right w:w="86" w:type="dxa"/>
        </w:tblCellMar>
        <w:tblLook w:val="01E0" w:firstRow="1" w:lastRow="1" w:firstColumn="1" w:lastColumn="1" w:noHBand="0" w:noVBand="0"/>
      </w:tblPr>
      <w:tblGrid>
        <w:gridCol w:w="2284"/>
        <w:gridCol w:w="712"/>
        <w:gridCol w:w="200"/>
        <w:gridCol w:w="788"/>
        <w:gridCol w:w="192"/>
        <w:gridCol w:w="660"/>
        <w:gridCol w:w="192"/>
        <w:gridCol w:w="800"/>
        <w:gridCol w:w="120"/>
        <w:gridCol w:w="72"/>
        <w:gridCol w:w="722"/>
        <w:gridCol w:w="197"/>
        <w:gridCol w:w="844"/>
        <w:gridCol w:w="197"/>
        <w:gridCol w:w="565"/>
        <w:gridCol w:w="192"/>
        <w:gridCol w:w="875"/>
      </w:tblGrid>
      <w:tr w:rsidR="005D547E" w:rsidRPr="005D547E" w14:paraId="3755B5EA" w14:textId="77777777" w:rsidTr="00676C5F">
        <w:trPr>
          <w:trHeight w:val="137"/>
        </w:trPr>
        <w:tc>
          <w:tcPr>
            <w:tcW w:w="2284" w:type="dxa"/>
          </w:tcPr>
          <w:p w14:paraId="3074E5A6" w14:textId="77777777" w:rsidR="005D547E" w:rsidRPr="005D547E" w:rsidRDefault="005D547E" w:rsidP="00F26A1A">
            <w:pPr>
              <w:spacing w:line="200" w:lineRule="exact"/>
              <w:rPr>
                <w:rFonts w:ascii="CordiaUPC" w:hAnsi="CordiaUPC" w:cs="CordiaUPC"/>
                <w:b/>
                <w:bCs/>
                <w:color w:val="000000"/>
                <w:sz w:val="24"/>
                <w:szCs w:val="24"/>
                <w:lang w:val="en-US"/>
              </w:rPr>
            </w:pPr>
            <w:bookmarkStart w:id="15" w:name="_Hlk31030134"/>
          </w:p>
        </w:tc>
        <w:tc>
          <w:tcPr>
            <w:tcW w:w="7328" w:type="dxa"/>
            <w:gridSpan w:val="16"/>
          </w:tcPr>
          <w:p w14:paraId="78BEA3A1" w14:textId="77777777" w:rsidR="00263803" w:rsidRDefault="00263803" w:rsidP="00F26A1A">
            <w:pPr>
              <w:spacing w:line="200" w:lineRule="exact"/>
              <w:ind w:left="-98" w:right="-68"/>
              <w:jc w:val="center"/>
              <w:rPr>
                <w:rFonts w:ascii="CordiaUPC" w:hAnsi="CordiaUPC" w:cs="CordiaUPC"/>
                <w:b/>
                <w:bCs/>
                <w:sz w:val="24"/>
                <w:szCs w:val="24"/>
                <w:lang w:bidi="th-TH"/>
              </w:rPr>
            </w:pPr>
          </w:p>
          <w:p w14:paraId="38CD4ED3" w14:textId="71F5AB6F" w:rsidR="005D547E" w:rsidRPr="005D547E" w:rsidRDefault="005D547E" w:rsidP="00F26A1A">
            <w:pPr>
              <w:spacing w:line="200" w:lineRule="exact"/>
              <w:ind w:left="-98" w:right="-68"/>
              <w:jc w:val="center"/>
              <w:rPr>
                <w:rFonts w:ascii="CordiaUPC" w:hAnsi="CordiaUPC" w:cs="CordiaUPC"/>
                <w:sz w:val="24"/>
                <w:szCs w:val="24"/>
              </w:rPr>
            </w:pPr>
            <w:r w:rsidRPr="005D547E">
              <w:rPr>
                <w:rFonts w:ascii="CordiaUPC" w:hAnsi="CordiaUPC" w:cs="CordiaUPC"/>
                <w:b/>
                <w:bCs/>
                <w:sz w:val="24"/>
                <w:szCs w:val="24"/>
              </w:rPr>
              <w:t>Consolidated</w:t>
            </w:r>
          </w:p>
        </w:tc>
      </w:tr>
      <w:bookmarkEnd w:id="15"/>
      <w:tr w:rsidR="00757DB2" w:rsidRPr="005D547E" w14:paraId="6714A1DA" w14:textId="77777777" w:rsidTr="00676C5F">
        <w:trPr>
          <w:trHeight w:val="137"/>
        </w:trPr>
        <w:tc>
          <w:tcPr>
            <w:tcW w:w="2284" w:type="dxa"/>
          </w:tcPr>
          <w:p w14:paraId="3E74D973" w14:textId="77777777" w:rsidR="00757DB2" w:rsidRPr="005D547E" w:rsidRDefault="00757DB2" w:rsidP="00F26A1A">
            <w:pPr>
              <w:spacing w:line="200" w:lineRule="exact"/>
              <w:rPr>
                <w:rFonts w:ascii="CordiaUPC" w:hAnsi="CordiaUPC" w:cs="CordiaUPC"/>
                <w:b/>
                <w:bCs/>
                <w:color w:val="000000"/>
                <w:sz w:val="24"/>
                <w:szCs w:val="24"/>
                <w:lang w:val="en-US"/>
              </w:rPr>
            </w:pPr>
          </w:p>
        </w:tc>
        <w:tc>
          <w:tcPr>
            <w:tcW w:w="3544" w:type="dxa"/>
            <w:gridSpan w:val="7"/>
          </w:tcPr>
          <w:p w14:paraId="34FAC7A0" w14:textId="108CC4AC" w:rsidR="00757DB2" w:rsidRPr="00864DA0" w:rsidRDefault="00864DA0" w:rsidP="00F26A1A">
            <w:pPr>
              <w:spacing w:line="200" w:lineRule="exact"/>
              <w:jc w:val="center"/>
              <w:rPr>
                <w:rFonts w:ascii="CordiaUPC" w:hAnsi="CordiaUPC" w:cs="CordiaUPC"/>
                <w:sz w:val="24"/>
                <w:szCs w:val="24"/>
              </w:rPr>
            </w:pPr>
            <w:r w:rsidRPr="00864DA0">
              <w:rPr>
                <w:rFonts w:ascii="CordiaUPC" w:hAnsi="CordiaUPC" w:cs="CordiaUPC" w:hint="cs"/>
                <w:color w:val="000000"/>
                <w:sz w:val="24"/>
                <w:szCs w:val="24"/>
                <w:lang w:val="en-US" w:bidi="th-TH"/>
              </w:rPr>
              <w:t>202</w:t>
            </w:r>
            <w:r w:rsidRPr="00864DA0">
              <w:rPr>
                <w:rFonts w:ascii="CordiaUPC" w:hAnsi="CordiaUPC" w:cs="CordiaUPC"/>
                <w:color w:val="000000"/>
                <w:sz w:val="24"/>
                <w:szCs w:val="24"/>
                <w:lang w:val="en-US" w:bidi="th-TH"/>
              </w:rPr>
              <w:t>1</w:t>
            </w:r>
          </w:p>
        </w:tc>
        <w:tc>
          <w:tcPr>
            <w:tcW w:w="192" w:type="dxa"/>
            <w:gridSpan w:val="2"/>
            <w:vAlign w:val="bottom"/>
          </w:tcPr>
          <w:p w14:paraId="5C9CEB86" w14:textId="4EEB53CD" w:rsidR="00757DB2" w:rsidRPr="00864DA0" w:rsidRDefault="00757DB2" w:rsidP="00F26A1A">
            <w:pPr>
              <w:spacing w:line="200" w:lineRule="exact"/>
              <w:jc w:val="center"/>
              <w:rPr>
                <w:rFonts w:ascii="CordiaUPC" w:hAnsi="CordiaUPC" w:cs="CordiaUPC"/>
                <w:sz w:val="24"/>
                <w:szCs w:val="24"/>
              </w:rPr>
            </w:pPr>
          </w:p>
        </w:tc>
        <w:tc>
          <w:tcPr>
            <w:tcW w:w="3592" w:type="dxa"/>
            <w:gridSpan w:val="7"/>
          </w:tcPr>
          <w:p w14:paraId="62D02B29" w14:textId="0361A5F2" w:rsidR="00757DB2" w:rsidRPr="00864DA0" w:rsidRDefault="00864DA0" w:rsidP="00F26A1A">
            <w:pPr>
              <w:spacing w:line="200" w:lineRule="exact"/>
              <w:ind w:left="-98" w:right="-68"/>
              <w:jc w:val="center"/>
              <w:rPr>
                <w:rFonts w:ascii="CordiaUPC" w:hAnsi="CordiaUPC" w:cs="CordiaUPC"/>
                <w:sz w:val="24"/>
                <w:szCs w:val="24"/>
              </w:rPr>
            </w:pPr>
            <w:r w:rsidRPr="00864DA0">
              <w:rPr>
                <w:rFonts w:ascii="CordiaUPC" w:hAnsi="CordiaUPC" w:cs="CordiaUPC" w:hint="cs"/>
                <w:color w:val="000000"/>
                <w:sz w:val="24"/>
                <w:szCs w:val="24"/>
                <w:lang w:val="en-US" w:eastAsia="en-GB" w:bidi="th-TH"/>
              </w:rPr>
              <w:t>20</w:t>
            </w:r>
            <w:r w:rsidRPr="00864DA0">
              <w:rPr>
                <w:rFonts w:ascii="CordiaUPC" w:hAnsi="CordiaUPC" w:cs="CordiaUPC"/>
                <w:color w:val="000000"/>
                <w:sz w:val="24"/>
                <w:szCs w:val="24"/>
                <w:lang w:val="en-US" w:eastAsia="en-GB" w:bidi="th-TH"/>
              </w:rPr>
              <w:t>20</w:t>
            </w:r>
          </w:p>
        </w:tc>
      </w:tr>
      <w:tr w:rsidR="005D547E" w:rsidRPr="005D547E" w14:paraId="331A1BDE" w14:textId="77777777" w:rsidTr="00445671">
        <w:trPr>
          <w:trHeight w:val="137"/>
        </w:trPr>
        <w:tc>
          <w:tcPr>
            <w:tcW w:w="2284" w:type="dxa"/>
          </w:tcPr>
          <w:p w14:paraId="1C2DEF0E"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12" w:type="dxa"/>
          </w:tcPr>
          <w:p w14:paraId="44D352C2" w14:textId="77777777" w:rsidR="002925E8" w:rsidRDefault="002925E8" w:rsidP="005D547E">
            <w:pPr>
              <w:spacing w:line="200" w:lineRule="exact"/>
              <w:jc w:val="center"/>
              <w:rPr>
                <w:rFonts w:ascii="CordiaUPC" w:hAnsi="CordiaUPC" w:cs="CordiaUPC"/>
                <w:sz w:val="24"/>
                <w:szCs w:val="24"/>
              </w:rPr>
            </w:pPr>
          </w:p>
          <w:p w14:paraId="2938B12C" w14:textId="39531EDA"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7EF1AA9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182A593F"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200" w:type="dxa"/>
          </w:tcPr>
          <w:p w14:paraId="2BAE7910" w14:textId="77777777" w:rsidR="005D547E" w:rsidRPr="005D547E" w:rsidRDefault="005D547E" w:rsidP="005D547E">
            <w:pPr>
              <w:spacing w:line="200" w:lineRule="exact"/>
              <w:jc w:val="center"/>
              <w:rPr>
                <w:rFonts w:ascii="CordiaUPC" w:hAnsi="CordiaUPC" w:cs="CordiaUPC"/>
                <w:sz w:val="24"/>
                <w:szCs w:val="24"/>
              </w:rPr>
            </w:pPr>
          </w:p>
        </w:tc>
        <w:tc>
          <w:tcPr>
            <w:tcW w:w="788" w:type="dxa"/>
            <w:tcBorders>
              <w:bottom w:val="single" w:sz="4" w:space="0" w:color="auto"/>
            </w:tcBorders>
            <w:vAlign w:val="bottom"/>
          </w:tcPr>
          <w:p w14:paraId="15B4D855" w14:textId="71434170"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tcBorders>
              <w:bottom w:val="single" w:sz="4" w:space="0" w:color="auto"/>
            </w:tcBorders>
            <w:vAlign w:val="bottom"/>
          </w:tcPr>
          <w:p w14:paraId="55DC019B" w14:textId="77777777" w:rsidR="005D547E" w:rsidRPr="005D547E" w:rsidRDefault="005D547E" w:rsidP="005D547E">
            <w:pPr>
              <w:spacing w:line="200" w:lineRule="exact"/>
              <w:jc w:val="center"/>
              <w:rPr>
                <w:rFonts w:ascii="CordiaUPC" w:hAnsi="CordiaUPC" w:cs="CordiaUPC"/>
                <w:sz w:val="24"/>
                <w:szCs w:val="24"/>
              </w:rPr>
            </w:pPr>
          </w:p>
        </w:tc>
        <w:tc>
          <w:tcPr>
            <w:tcW w:w="660" w:type="dxa"/>
            <w:tcBorders>
              <w:bottom w:val="single" w:sz="4" w:space="0" w:color="auto"/>
            </w:tcBorders>
            <w:vAlign w:val="bottom"/>
          </w:tcPr>
          <w:p w14:paraId="74367125"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Borders>
              <w:bottom w:val="single" w:sz="4" w:space="0" w:color="auto"/>
            </w:tcBorders>
          </w:tcPr>
          <w:p w14:paraId="5CBD3CFF" w14:textId="77777777" w:rsidR="005D547E" w:rsidRPr="005D547E" w:rsidRDefault="005D547E" w:rsidP="005D547E">
            <w:pPr>
              <w:spacing w:line="200" w:lineRule="exact"/>
              <w:jc w:val="center"/>
              <w:rPr>
                <w:rFonts w:ascii="CordiaUPC" w:hAnsi="CordiaUPC" w:cs="CordiaUPC"/>
                <w:sz w:val="24"/>
                <w:szCs w:val="24"/>
              </w:rPr>
            </w:pPr>
          </w:p>
        </w:tc>
        <w:tc>
          <w:tcPr>
            <w:tcW w:w="800" w:type="dxa"/>
            <w:tcBorders>
              <w:bottom w:val="single" w:sz="4" w:space="0" w:color="auto"/>
            </w:tcBorders>
            <w:vAlign w:val="bottom"/>
          </w:tcPr>
          <w:p w14:paraId="43F48D5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7DE18BF" w14:textId="724888E1" w:rsidR="002925E8"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expected</w:t>
            </w:r>
          </w:p>
          <w:p w14:paraId="1E21FF21" w14:textId="2AA8471F" w:rsidR="002925E8" w:rsidRPr="005D547E"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credit</w:t>
            </w:r>
          </w:p>
          <w:p w14:paraId="22B91DCE" w14:textId="06E10654"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sidR="002925E8">
              <w:rPr>
                <w:rFonts w:ascii="CordiaUPC" w:hAnsi="CordiaUPC" w:cs="CordiaUPC"/>
                <w:sz w:val="24"/>
                <w:szCs w:val="24"/>
                <w:lang w:bidi="th-TH"/>
              </w:rPr>
              <w:t>loss</w:t>
            </w:r>
          </w:p>
        </w:tc>
        <w:tc>
          <w:tcPr>
            <w:tcW w:w="192" w:type="dxa"/>
            <w:gridSpan w:val="2"/>
            <w:vAlign w:val="bottom"/>
          </w:tcPr>
          <w:p w14:paraId="679F9079" w14:textId="13C90B09" w:rsidR="005D547E" w:rsidRPr="005D547E" w:rsidRDefault="005D547E" w:rsidP="005D547E">
            <w:pPr>
              <w:spacing w:line="200" w:lineRule="exact"/>
              <w:jc w:val="center"/>
              <w:rPr>
                <w:rFonts w:ascii="CordiaUPC" w:hAnsi="CordiaUPC" w:cs="CordiaUPC"/>
                <w:sz w:val="24"/>
                <w:szCs w:val="24"/>
              </w:rPr>
            </w:pPr>
          </w:p>
        </w:tc>
        <w:tc>
          <w:tcPr>
            <w:tcW w:w="722" w:type="dxa"/>
          </w:tcPr>
          <w:p w14:paraId="6D72375D" w14:textId="77777777" w:rsidR="002925E8" w:rsidRDefault="002925E8" w:rsidP="005D547E">
            <w:pPr>
              <w:spacing w:line="200" w:lineRule="exact"/>
              <w:jc w:val="center"/>
              <w:rPr>
                <w:rFonts w:ascii="CordiaUPC" w:hAnsi="CordiaUPC" w:cs="CordiaUPC"/>
                <w:sz w:val="24"/>
                <w:szCs w:val="24"/>
              </w:rPr>
            </w:pPr>
          </w:p>
          <w:p w14:paraId="034CFD56" w14:textId="7A1AB3D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3B9F777A"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6FB755BE"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197" w:type="dxa"/>
          </w:tcPr>
          <w:p w14:paraId="6761435F" w14:textId="77777777" w:rsidR="005D547E" w:rsidRPr="005D547E" w:rsidRDefault="005D547E" w:rsidP="005D547E">
            <w:pPr>
              <w:spacing w:line="200" w:lineRule="exact"/>
              <w:jc w:val="center"/>
              <w:rPr>
                <w:rFonts w:ascii="CordiaUPC" w:hAnsi="CordiaUPC" w:cs="CordiaUPC"/>
                <w:sz w:val="24"/>
                <w:szCs w:val="24"/>
              </w:rPr>
            </w:pPr>
          </w:p>
        </w:tc>
        <w:tc>
          <w:tcPr>
            <w:tcW w:w="844" w:type="dxa"/>
            <w:tcBorders>
              <w:bottom w:val="single" w:sz="4" w:space="0" w:color="auto"/>
            </w:tcBorders>
            <w:vAlign w:val="bottom"/>
          </w:tcPr>
          <w:p w14:paraId="7248CD80" w14:textId="08933114" w:rsidR="005D547E" w:rsidRPr="005D547E" w:rsidRDefault="00252759" w:rsidP="005D547E">
            <w:pPr>
              <w:spacing w:line="200" w:lineRule="exact"/>
              <w:jc w:val="center"/>
              <w:rPr>
                <w:rFonts w:ascii="CordiaUPC" w:hAnsi="CordiaUPC" w:cs="CordiaUPC"/>
                <w:sz w:val="24"/>
                <w:szCs w:val="24"/>
              </w:rPr>
            </w:pPr>
            <w:r w:rsidRPr="00252759">
              <w:rPr>
                <w:rFonts w:ascii="CordiaUPC" w:hAnsi="CordiaUPC" w:cs="CordiaUPC"/>
                <w:sz w:val="24"/>
                <w:szCs w:val="24"/>
              </w:rPr>
              <w:t>Cost value</w:t>
            </w:r>
          </w:p>
        </w:tc>
        <w:tc>
          <w:tcPr>
            <w:tcW w:w="197" w:type="dxa"/>
            <w:tcBorders>
              <w:bottom w:val="single" w:sz="4" w:space="0" w:color="auto"/>
            </w:tcBorders>
            <w:vAlign w:val="bottom"/>
          </w:tcPr>
          <w:p w14:paraId="6E0094AB" w14:textId="77777777" w:rsidR="005D547E" w:rsidRPr="005D547E" w:rsidRDefault="005D547E" w:rsidP="005D547E">
            <w:pPr>
              <w:spacing w:line="200" w:lineRule="exact"/>
              <w:jc w:val="center"/>
              <w:rPr>
                <w:rFonts w:ascii="CordiaUPC" w:hAnsi="CordiaUPC" w:cs="CordiaUPC"/>
                <w:sz w:val="24"/>
                <w:szCs w:val="24"/>
              </w:rPr>
            </w:pPr>
          </w:p>
        </w:tc>
        <w:tc>
          <w:tcPr>
            <w:tcW w:w="565" w:type="dxa"/>
            <w:tcBorders>
              <w:bottom w:val="single" w:sz="4" w:space="0" w:color="auto"/>
            </w:tcBorders>
            <w:vAlign w:val="bottom"/>
          </w:tcPr>
          <w:p w14:paraId="275456FD"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Borders>
              <w:bottom w:val="single" w:sz="4" w:space="0" w:color="auto"/>
            </w:tcBorders>
            <w:vAlign w:val="bottom"/>
          </w:tcPr>
          <w:p w14:paraId="6999ECEB" w14:textId="77777777" w:rsidR="005D547E" w:rsidRPr="005D547E" w:rsidRDefault="005D547E" w:rsidP="005D547E">
            <w:pPr>
              <w:spacing w:line="200" w:lineRule="exact"/>
              <w:jc w:val="center"/>
              <w:rPr>
                <w:rFonts w:ascii="CordiaUPC" w:hAnsi="CordiaUPC" w:cs="CordiaUPC"/>
                <w:sz w:val="24"/>
                <w:szCs w:val="24"/>
              </w:rPr>
            </w:pPr>
          </w:p>
        </w:tc>
        <w:tc>
          <w:tcPr>
            <w:tcW w:w="875" w:type="dxa"/>
            <w:tcBorders>
              <w:bottom w:val="single" w:sz="4" w:space="0" w:color="auto"/>
            </w:tcBorders>
            <w:vAlign w:val="bottom"/>
          </w:tcPr>
          <w:p w14:paraId="5122D86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ED9A416" w14:textId="77777777" w:rsidR="002925E8" w:rsidRDefault="002925E8" w:rsidP="005D547E">
            <w:pPr>
              <w:spacing w:line="200" w:lineRule="exact"/>
              <w:ind w:left="-98" w:right="-109"/>
              <w:jc w:val="center"/>
              <w:rPr>
                <w:rFonts w:ascii="CordiaUPC" w:hAnsi="CordiaUPC" w:cs="CordiaUPC"/>
                <w:sz w:val="24"/>
                <w:szCs w:val="24"/>
              </w:rPr>
            </w:pPr>
            <w:r>
              <w:rPr>
                <w:rFonts w:ascii="CordiaUPC" w:hAnsi="CordiaUPC" w:cs="CordiaUPC"/>
                <w:sz w:val="24"/>
                <w:szCs w:val="24"/>
              </w:rPr>
              <w:t xml:space="preserve">expected credit </w:t>
            </w:r>
          </w:p>
          <w:p w14:paraId="13EE2BFC" w14:textId="35A1E4F7" w:rsidR="005D547E" w:rsidRPr="005D547E" w:rsidRDefault="002925E8" w:rsidP="005D547E">
            <w:pPr>
              <w:spacing w:line="200" w:lineRule="exact"/>
              <w:ind w:left="-98" w:right="-109"/>
              <w:jc w:val="center"/>
              <w:rPr>
                <w:rFonts w:ascii="CordiaUPC" w:hAnsi="CordiaUPC" w:cs="CordiaUPC"/>
                <w:sz w:val="24"/>
                <w:szCs w:val="24"/>
                <w:cs/>
                <w:lang w:bidi="th-TH"/>
              </w:rPr>
            </w:pPr>
            <w:r>
              <w:rPr>
                <w:rFonts w:ascii="CordiaUPC" w:hAnsi="CordiaUPC" w:cs="CordiaUPC"/>
                <w:sz w:val="24"/>
                <w:szCs w:val="24"/>
              </w:rPr>
              <w:t>loss</w:t>
            </w:r>
          </w:p>
        </w:tc>
      </w:tr>
      <w:tr w:rsidR="00445671" w:rsidRPr="005D547E" w14:paraId="71D87A4D" w14:textId="77777777" w:rsidTr="008914D0">
        <w:trPr>
          <w:trHeight w:val="137"/>
        </w:trPr>
        <w:tc>
          <w:tcPr>
            <w:tcW w:w="2284" w:type="dxa"/>
          </w:tcPr>
          <w:p w14:paraId="37CD4AB8" w14:textId="77777777" w:rsidR="00445671" w:rsidRPr="005D547E" w:rsidRDefault="00445671" w:rsidP="00757DB2">
            <w:pPr>
              <w:spacing w:line="200" w:lineRule="exact"/>
              <w:rPr>
                <w:rFonts w:ascii="CordiaUPC" w:hAnsi="CordiaUPC" w:cs="CordiaUPC"/>
                <w:b/>
                <w:bCs/>
                <w:color w:val="000000"/>
                <w:sz w:val="24"/>
                <w:szCs w:val="24"/>
                <w:lang w:val="en-US"/>
              </w:rPr>
            </w:pPr>
          </w:p>
        </w:tc>
        <w:tc>
          <w:tcPr>
            <w:tcW w:w="3664" w:type="dxa"/>
            <w:gridSpan w:val="8"/>
          </w:tcPr>
          <w:p w14:paraId="7C3814B6" w14:textId="03A9133D" w:rsidR="00445671" w:rsidRPr="005D547E" w:rsidRDefault="00445671" w:rsidP="00074C2B">
            <w:pPr>
              <w:spacing w:line="20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(in million Baht)</w:t>
            </w:r>
          </w:p>
        </w:tc>
        <w:tc>
          <w:tcPr>
            <w:tcW w:w="3664" w:type="dxa"/>
            <w:gridSpan w:val="8"/>
          </w:tcPr>
          <w:p w14:paraId="7234E23F" w14:textId="5B94BCFA" w:rsidR="00445671" w:rsidRPr="005D547E" w:rsidRDefault="00445671" w:rsidP="00074C2B">
            <w:pPr>
              <w:spacing w:line="200" w:lineRule="exact"/>
              <w:jc w:val="center"/>
              <w:rPr>
                <w:rFonts w:ascii="CordiaUPC" w:hAnsi="CordiaUPC" w:cs="CordiaUPC"/>
                <w:sz w:val="24"/>
                <w:szCs w:val="24"/>
              </w:rPr>
            </w:pPr>
            <w:r>
              <w:rPr>
                <w:rFonts w:ascii="CordiaUPC" w:hAnsi="CordiaUPC" w:cs="CordiaUPC"/>
                <w:i/>
                <w:iCs/>
                <w:sz w:val="24"/>
                <w:szCs w:val="24"/>
              </w:rPr>
              <w:t xml:space="preserve">                   </w:t>
            </w:r>
            <w:r w:rsidRPr="005D547E">
              <w:rPr>
                <w:rFonts w:ascii="CordiaUPC" w:hAnsi="CordiaUPC" w:cs="CordiaUPC"/>
                <w:i/>
                <w:iCs/>
                <w:sz w:val="24"/>
                <w:szCs w:val="24"/>
              </w:rPr>
              <w:t>(in million Baht)</w:t>
            </w:r>
          </w:p>
        </w:tc>
      </w:tr>
      <w:tr w:rsidR="00263803" w:rsidRPr="005D547E" w14:paraId="54A2C547" w14:textId="77777777" w:rsidTr="00FE2708">
        <w:trPr>
          <w:trHeight w:val="362"/>
        </w:trPr>
        <w:tc>
          <w:tcPr>
            <w:tcW w:w="2284" w:type="dxa"/>
          </w:tcPr>
          <w:p w14:paraId="647603A5" w14:textId="77777777" w:rsidR="00263803" w:rsidRPr="005D547E" w:rsidRDefault="00263803" w:rsidP="00263803">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12" w:type="dxa"/>
          </w:tcPr>
          <w:p w14:paraId="63D59925" w14:textId="77777777" w:rsidR="00263803" w:rsidRPr="006D51A1" w:rsidRDefault="00263803" w:rsidP="00263803">
            <w:pPr>
              <w:tabs>
                <w:tab w:val="decimal" w:pos="466"/>
              </w:tabs>
              <w:spacing w:line="200" w:lineRule="exact"/>
              <w:ind w:left="-101" w:right="-69"/>
              <w:rPr>
                <w:rFonts w:ascii="CordiaUPC" w:eastAsia="AngsanaNew" w:hAnsi="CordiaUPC" w:cs="CordiaUPC"/>
                <w:sz w:val="24"/>
                <w:szCs w:val="24"/>
                <w:lang w:eastAsia="en-GB"/>
              </w:rPr>
            </w:pPr>
          </w:p>
          <w:p w14:paraId="14610B38" w14:textId="77777777" w:rsidR="00263803" w:rsidRPr="006D51A1" w:rsidRDefault="00263803" w:rsidP="00263803">
            <w:pPr>
              <w:tabs>
                <w:tab w:val="decimal" w:pos="466"/>
              </w:tabs>
              <w:spacing w:line="200" w:lineRule="exact"/>
              <w:ind w:left="-101" w:right="-69"/>
              <w:rPr>
                <w:rFonts w:ascii="CordiaUPC" w:eastAsia="AngsanaNew" w:hAnsi="CordiaUPC" w:cs="CordiaUPC"/>
                <w:sz w:val="24"/>
                <w:szCs w:val="24"/>
                <w:lang w:eastAsia="en-GB"/>
              </w:rPr>
            </w:pPr>
          </w:p>
          <w:p w14:paraId="1E76C4DC" w14:textId="69F81099"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2</w:t>
            </w:r>
          </w:p>
        </w:tc>
        <w:tc>
          <w:tcPr>
            <w:tcW w:w="200" w:type="dxa"/>
          </w:tcPr>
          <w:p w14:paraId="4D6ADF52"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Pr>
          <w:p w14:paraId="6CA1B2B1" w14:textId="77777777" w:rsidR="00263803" w:rsidRPr="006D51A1" w:rsidRDefault="00263803" w:rsidP="00263803">
            <w:pPr>
              <w:tabs>
                <w:tab w:val="decimal" w:pos="466"/>
              </w:tabs>
              <w:spacing w:line="200" w:lineRule="exact"/>
              <w:ind w:left="-101" w:right="-69"/>
              <w:rPr>
                <w:rFonts w:ascii="CordiaUPC" w:eastAsia="AngsanaNew" w:hAnsi="CordiaUPC" w:cs="CordiaUPC"/>
                <w:sz w:val="24"/>
                <w:szCs w:val="24"/>
                <w:lang w:eastAsia="en-GB"/>
              </w:rPr>
            </w:pPr>
          </w:p>
          <w:p w14:paraId="12512CD6" w14:textId="77777777" w:rsidR="00263803" w:rsidRPr="006D51A1" w:rsidRDefault="00263803" w:rsidP="00263803">
            <w:pPr>
              <w:tabs>
                <w:tab w:val="decimal" w:pos="466"/>
              </w:tabs>
              <w:spacing w:line="200" w:lineRule="exact"/>
              <w:ind w:left="-101" w:right="-69"/>
              <w:rPr>
                <w:rFonts w:ascii="CordiaUPC" w:eastAsia="AngsanaNew" w:hAnsi="CordiaUPC" w:cs="CordiaUPC"/>
                <w:sz w:val="24"/>
                <w:szCs w:val="24"/>
                <w:lang w:eastAsia="en-GB"/>
              </w:rPr>
            </w:pPr>
          </w:p>
          <w:p w14:paraId="18063DDC" w14:textId="4F31BD05"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13</w:t>
            </w:r>
          </w:p>
        </w:tc>
        <w:tc>
          <w:tcPr>
            <w:tcW w:w="192" w:type="dxa"/>
          </w:tcPr>
          <w:p w14:paraId="427FD812" w14:textId="77777777" w:rsidR="00263803" w:rsidRPr="005D547E" w:rsidRDefault="00263803" w:rsidP="00263803">
            <w:pPr>
              <w:pStyle w:val="acctfourfigures"/>
              <w:tabs>
                <w:tab w:val="clear" w:pos="765"/>
                <w:tab w:val="decimal" w:pos="702"/>
              </w:tabs>
              <w:spacing w:line="200" w:lineRule="exact"/>
              <w:ind w:right="-89"/>
              <w:rPr>
                <w:rFonts w:ascii="CordiaUPC" w:hAnsi="CordiaUPC" w:cs="CordiaUPC"/>
                <w:b/>
                <w:bCs/>
                <w:sz w:val="24"/>
                <w:szCs w:val="24"/>
              </w:rPr>
            </w:pPr>
          </w:p>
        </w:tc>
        <w:tc>
          <w:tcPr>
            <w:tcW w:w="660" w:type="dxa"/>
          </w:tcPr>
          <w:p w14:paraId="422D5A42" w14:textId="77777777" w:rsidR="00263803" w:rsidRPr="006D51A1" w:rsidRDefault="00263803" w:rsidP="00263803">
            <w:pPr>
              <w:tabs>
                <w:tab w:val="decimal" w:pos="300"/>
              </w:tabs>
              <w:spacing w:line="200" w:lineRule="exact"/>
              <w:ind w:right="-89"/>
              <w:rPr>
                <w:rFonts w:ascii="CordiaUPC" w:eastAsia="AngsanaNew" w:hAnsi="CordiaUPC" w:cs="CordiaUPC"/>
                <w:sz w:val="24"/>
                <w:szCs w:val="24"/>
                <w:lang w:eastAsia="en-GB"/>
              </w:rPr>
            </w:pPr>
          </w:p>
          <w:p w14:paraId="60EC6FF7" w14:textId="77777777" w:rsidR="00263803" w:rsidRPr="006D51A1" w:rsidRDefault="00263803" w:rsidP="00263803">
            <w:pPr>
              <w:tabs>
                <w:tab w:val="decimal" w:pos="300"/>
              </w:tabs>
              <w:spacing w:line="200" w:lineRule="exact"/>
              <w:ind w:right="-89"/>
              <w:rPr>
                <w:rFonts w:ascii="CordiaUPC" w:eastAsia="AngsanaNew" w:hAnsi="CordiaUPC" w:cs="CordiaUPC"/>
                <w:sz w:val="24"/>
                <w:szCs w:val="24"/>
                <w:lang w:eastAsia="en-GB"/>
              </w:rPr>
            </w:pPr>
          </w:p>
          <w:p w14:paraId="3D90F864" w14:textId="69903656" w:rsidR="00263803" w:rsidRPr="005D547E" w:rsidRDefault="00263803" w:rsidP="00263803">
            <w:pPr>
              <w:pStyle w:val="acctfourfigures"/>
              <w:tabs>
                <w:tab w:val="clear" w:pos="765"/>
                <w:tab w:val="decimal" w:pos="300"/>
              </w:tabs>
              <w:spacing w:line="200" w:lineRule="exact"/>
              <w:ind w:right="-89"/>
              <w:rPr>
                <w:rFonts w:ascii="CordiaUPC" w:hAnsi="CordiaUPC" w:cs="CordiaUPC"/>
                <w:sz w:val="24"/>
                <w:szCs w:val="24"/>
              </w:rPr>
            </w:pPr>
            <w:r w:rsidRPr="006D51A1">
              <w:rPr>
                <w:rFonts w:ascii="CordiaUPC" w:eastAsia="AngsanaNew" w:hAnsi="CordiaUPC" w:cs="CordiaUPC"/>
                <w:sz w:val="24"/>
                <w:szCs w:val="24"/>
                <w:lang w:eastAsia="en-GB"/>
              </w:rPr>
              <w:t>-</w:t>
            </w:r>
          </w:p>
        </w:tc>
        <w:tc>
          <w:tcPr>
            <w:tcW w:w="192" w:type="dxa"/>
          </w:tcPr>
          <w:p w14:paraId="3797EE47" w14:textId="77777777" w:rsidR="00263803" w:rsidRPr="005D547E" w:rsidRDefault="00263803" w:rsidP="00263803">
            <w:pPr>
              <w:tabs>
                <w:tab w:val="decimal" w:pos="702"/>
              </w:tabs>
              <w:spacing w:line="200" w:lineRule="exact"/>
              <w:ind w:right="-89"/>
              <w:rPr>
                <w:rFonts w:ascii="CordiaUPC" w:hAnsi="CordiaUPC" w:cs="CordiaUPC"/>
                <w:sz w:val="24"/>
                <w:szCs w:val="24"/>
              </w:rPr>
            </w:pPr>
          </w:p>
        </w:tc>
        <w:tc>
          <w:tcPr>
            <w:tcW w:w="800" w:type="dxa"/>
          </w:tcPr>
          <w:p w14:paraId="5C8178C0" w14:textId="77777777" w:rsidR="00263803" w:rsidRPr="006D51A1" w:rsidRDefault="00263803" w:rsidP="00263803">
            <w:pPr>
              <w:tabs>
                <w:tab w:val="decimal" w:pos="530"/>
              </w:tabs>
              <w:spacing w:line="200" w:lineRule="exact"/>
              <w:ind w:right="-89"/>
              <w:rPr>
                <w:rFonts w:ascii="CordiaUPC" w:eastAsia="AngsanaNew" w:hAnsi="CordiaUPC" w:cs="CordiaUPC"/>
                <w:sz w:val="24"/>
                <w:szCs w:val="24"/>
                <w:lang w:eastAsia="en-GB"/>
              </w:rPr>
            </w:pPr>
          </w:p>
          <w:p w14:paraId="6E025316" w14:textId="77777777" w:rsidR="00263803" w:rsidRPr="006D51A1" w:rsidRDefault="00263803" w:rsidP="00263803">
            <w:pPr>
              <w:tabs>
                <w:tab w:val="decimal" w:pos="530"/>
              </w:tabs>
              <w:spacing w:line="200" w:lineRule="exact"/>
              <w:ind w:right="-89"/>
              <w:rPr>
                <w:rFonts w:ascii="CordiaUPC" w:eastAsia="AngsanaNew" w:hAnsi="CordiaUPC" w:cs="CordiaUPC"/>
                <w:sz w:val="24"/>
                <w:szCs w:val="24"/>
                <w:lang w:eastAsia="en-GB"/>
              </w:rPr>
            </w:pPr>
          </w:p>
          <w:p w14:paraId="69EB7E8F" w14:textId="6A3A5E10" w:rsidR="00263803" w:rsidRPr="005D547E" w:rsidRDefault="00263803" w:rsidP="00263803">
            <w:pPr>
              <w:tabs>
                <w:tab w:val="decimal" w:pos="530"/>
              </w:tabs>
              <w:spacing w:line="200" w:lineRule="exact"/>
              <w:ind w:right="-89"/>
              <w:rPr>
                <w:rFonts w:ascii="CordiaUPC" w:hAnsi="CordiaUPC" w:cs="CordiaUPC"/>
                <w:sz w:val="24"/>
                <w:szCs w:val="24"/>
              </w:rPr>
            </w:pPr>
            <w:r w:rsidRPr="006D51A1">
              <w:rPr>
                <w:rFonts w:ascii="CordiaUPC" w:eastAsia="AngsanaNew" w:hAnsi="CordiaUPC" w:cs="CordiaUPC"/>
                <w:sz w:val="24"/>
                <w:szCs w:val="24"/>
                <w:lang w:eastAsia="en-GB"/>
              </w:rPr>
              <w:t>-</w:t>
            </w:r>
          </w:p>
        </w:tc>
        <w:tc>
          <w:tcPr>
            <w:tcW w:w="192" w:type="dxa"/>
            <w:gridSpan w:val="2"/>
            <w:vAlign w:val="bottom"/>
          </w:tcPr>
          <w:p w14:paraId="7D95E399" w14:textId="523C2F32" w:rsidR="00263803" w:rsidRPr="005D547E" w:rsidRDefault="00263803" w:rsidP="00263803">
            <w:pPr>
              <w:tabs>
                <w:tab w:val="decimal" w:pos="702"/>
              </w:tabs>
              <w:spacing w:line="200" w:lineRule="exact"/>
              <w:ind w:right="-89"/>
              <w:rPr>
                <w:rFonts w:ascii="CordiaUPC" w:hAnsi="CordiaUPC" w:cs="CordiaUPC"/>
                <w:sz w:val="24"/>
                <w:szCs w:val="24"/>
              </w:rPr>
            </w:pPr>
          </w:p>
        </w:tc>
        <w:tc>
          <w:tcPr>
            <w:tcW w:w="722" w:type="dxa"/>
            <w:vAlign w:val="bottom"/>
          </w:tcPr>
          <w:p w14:paraId="5FADC89D"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8F60D5F"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C982DCB" w14:textId="026BC34B"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197" w:type="dxa"/>
            <w:vAlign w:val="bottom"/>
          </w:tcPr>
          <w:p w14:paraId="2521B79D"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vAlign w:val="bottom"/>
          </w:tcPr>
          <w:p w14:paraId="198DC70C" w14:textId="706D3424"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7" w:type="dxa"/>
            <w:vAlign w:val="bottom"/>
          </w:tcPr>
          <w:p w14:paraId="6F19D5FF" w14:textId="77777777" w:rsidR="00263803" w:rsidRPr="005D547E" w:rsidRDefault="00263803" w:rsidP="00263803">
            <w:pPr>
              <w:pStyle w:val="acctfourfigures"/>
              <w:tabs>
                <w:tab w:val="clear" w:pos="765"/>
                <w:tab w:val="decimal" w:pos="702"/>
              </w:tabs>
              <w:spacing w:line="200" w:lineRule="exact"/>
              <w:ind w:right="-89"/>
              <w:rPr>
                <w:rFonts w:ascii="CordiaUPC" w:hAnsi="CordiaUPC" w:cs="CordiaUPC"/>
                <w:b/>
                <w:bCs/>
                <w:sz w:val="24"/>
                <w:szCs w:val="24"/>
              </w:rPr>
            </w:pPr>
          </w:p>
        </w:tc>
        <w:tc>
          <w:tcPr>
            <w:tcW w:w="565" w:type="dxa"/>
            <w:vAlign w:val="bottom"/>
          </w:tcPr>
          <w:p w14:paraId="4D339225" w14:textId="5B53B302" w:rsidR="00263803" w:rsidRPr="005D547E" w:rsidRDefault="00263803" w:rsidP="00263803">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vAlign w:val="bottom"/>
          </w:tcPr>
          <w:p w14:paraId="4E7A6EAE" w14:textId="77777777" w:rsidR="00263803" w:rsidRPr="005D547E" w:rsidRDefault="00263803" w:rsidP="00263803">
            <w:pPr>
              <w:tabs>
                <w:tab w:val="decimal" w:pos="702"/>
              </w:tabs>
              <w:spacing w:line="200" w:lineRule="exact"/>
              <w:ind w:right="-89"/>
              <w:rPr>
                <w:rFonts w:ascii="CordiaUPC" w:hAnsi="CordiaUPC" w:cs="CordiaUPC"/>
                <w:sz w:val="24"/>
                <w:szCs w:val="24"/>
              </w:rPr>
            </w:pPr>
          </w:p>
        </w:tc>
        <w:tc>
          <w:tcPr>
            <w:tcW w:w="875" w:type="dxa"/>
            <w:vAlign w:val="bottom"/>
          </w:tcPr>
          <w:p w14:paraId="49F4EFDD" w14:textId="709F7782" w:rsidR="00263803" w:rsidRPr="005D547E" w:rsidRDefault="00263803" w:rsidP="00263803">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w:t>
            </w:r>
          </w:p>
        </w:tc>
      </w:tr>
      <w:tr w:rsidR="00263803" w:rsidRPr="005D547E" w14:paraId="5CC2321B" w14:textId="77777777" w:rsidTr="00676C5F">
        <w:trPr>
          <w:trHeight w:val="1199"/>
        </w:trPr>
        <w:tc>
          <w:tcPr>
            <w:tcW w:w="2284" w:type="dxa"/>
            <w:vAlign w:val="bottom"/>
          </w:tcPr>
          <w:p w14:paraId="03772663" w14:textId="5A63F2FE" w:rsidR="00263803" w:rsidRPr="005D547E" w:rsidRDefault="00263803" w:rsidP="00263803">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r>
              <w:rPr>
                <w:rFonts w:ascii="CordiaUPC" w:hAnsi="CordiaUPC" w:cs="CordiaUPC"/>
                <w:sz w:val="24"/>
                <w:szCs w:val="24"/>
                <w:lang w:val="en-US" w:eastAsia="en-GB" w:bidi="th-TH"/>
              </w:rPr>
              <w:t>*</w:t>
            </w:r>
          </w:p>
        </w:tc>
        <w:tc>
          <w:tcPr>
            <w:tcW w:w="712" w:type="dxa"/>
            <w:tcBorders>
              <w:bottom w:val="single" w:sz="4" w:space="0" w:color="auto"/>
            </w:tcBorders>
            <w:vAlign w:val="bottom"/>
          </w:tcPr>
          <w:p w14:paraId="0D086588" w14:textId="5C377B61"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6D51A1">
              <w:rPr>
                <w:rFonts w:ascii="CordiaUPC" w:hAnsi="CordiaUPC" w:cs="CordiaUPC"/>
                <w:sz w:val="24"/>
                <w:szCs w:val="24"/>
              </w:rPr>
              <w:t>11</w:t>
            </w:r>
          </w:p>
        </w:tc>
        <w:tc>
          <w:tcPr>
            <w:tcW w:w="200" w:type="dxa"/>
            <w:vAlign w:val="bottom"/>
          </w:tcPr>
          <w:p w14:paraId="162BC36A"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bottom w:val="single" w:sz="4" w:space="0" w:color="auto"/>
            </w:tcBorders>
            <w:vAlign w:val="bottom"/>
          </w:tcPr>
          <w:p w14:paraId="27F4650B" w14:textId="578523D6"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6D51A1">
              <w:rPr>
                <w:rFonts w:ascii="CordiaUPC" w:eastAsia="AngsanaNew" w:hAnsi="CordiaUPC" w:cs="CordiaUPC"/>
                <w:sz w:val="24"/>
                <w:szCs w:val="24"/>
                <w:lang w:eastAsia="en-GB"/>
              </w:rPr>
              <w:t>3,843</w:t>
            </w:r>
          </w:p>
        </w:tc>
        <w:tc>
          <w:tcPr>
            <w:tcW w:w="192" w:type="dxa"/>
            <w:vAlign w:val="bottom"/>
          </w:tcPr>
          <w:p w14:paraId="65D51EED"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bottom w:val="single" w:sz="4" w:space="0" w:color="auto"/>
            </w:tcBorders>
            <w:vAlign w:val="bottom"/>
          </w:tcPr>
          <w:p w14:paraId="3C105253" w14:textId="47F9E11B" w:rsidR="00263803" w:rsidRPr="005D547E" w:rsidRDefault="004B78C7" w:rsidP="00263803">
            <w:pPr>
              <w:pStyle w:val="acctfourfigures"/>
              <w:tabs>
                <w:tab w:val="clear" w:pos="765"/>
                <w:tab w:val="decimal" w:pos="300"/>
              </w:tabs>
              <w:spacing w:line="200" w:lineRule="exact"/>
              <w:ind w:right="-89"/>
              <w:rPr>
                <w:rFonts w:ascii="CordiaUPC" w:hAnsi="CordiaUPC" w:cs="CordiaUPC"/>
                <w:sz w:val="24"/>
                <w:szCs w:val="24"/>
              </w:rPr>
            </w:pPr>
            <w:r>
              <w:rPr>
                <w:rFonts w:ascii="CordiaUPC" w:eastAsia="AngsanaNew" w:hAnsi="CordiaUPC" w:cs="CordiaUPC"/>
                <w:sz w:val="24"/>
                <w:szCs w:val="24"/>
                <w:lang w:eastAsia="en-GB"/>
              </w:rPr>
              <w:t>315</w:t>
            </w:r>
          </w:p>
        </w:tc>
        <w:tc>
          <w:tcPr>
            <w:tcW w:w="192" w:type="dxa"/>
            <w:vAlign w:val="bottom"/>
          </w:tcPr>
          <w:p w14:paraId="53637234"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800" w:type="dxa"/>
            <w:tcBorders>
              <w:bottom w:val="single" w:sz="4" w:space="0" w:color="auto"/>
            </w:tcBorders>
            <w:vAlign w:val="bottom"/>
          </w:tcPr>
          <w:p w14:paraId="16344320" w14:textId="5FDCBEAE" w:rsidR="00263803" w:rsidRPr="005D547E" w:rsidRDefault="00263803" w:rsidP="00263803">
            <w:pPr>
              <w:pStyle w:val="acctfourfigures"/>
              <w:tabs>
                <w:tab w:val="clear" w:pos="765"/>
                <w:tab w:val="decimal" w:pos="530"/>
              </w:tabs>
              <w:spacing w:line="200" w:lineRule="exact"/>
              <w:ind w:right="-89"/>
              <w:rPr>
                <w:rFonts w:ascii="CordiaUPC" w:hAnsi="CordiaUPC" w:cs="CordiaUPC"/>
                <w:sz w:val="24"/>
                <w:szCs w:val="24"/>
                <w:lang w:val="en-US" w:bidi="th-TH"/>
              </w:rPr>
            </w:pPr>
            <w:r w:rsidRPr="006D51A1">
              <w:rPr>
                <w:rFonts w:ascii="CordiaUPC" w:eastAsia="AngsanaNew" w:hAnsi="CordiaUPC" w:cs="CordiaUPC"/>
                <w:sz w:val="24"/>
                <w:szCs w:val="24"/>
                <w:lang w:eastAsia="en-GB"/>
              </w:rPr>
              <w:t>2,</w:t>
            </w:r>
            <w:r w:rsidR="004B78C7">
              <w:rPr>
                <w:rFonts w:ascii="CordiaUPC" w:eastAsia="AngsanaNew" w:hAnsi="CordiaUPC" w:cs="CordiaUPC"/>
                <w:sz w:val="24"/>
                <w:szCs w:val="24"/>
                <w:lang w:eastAsia="en-GB"/>
              </w:rPr>
              <w:t>835</w:t>
            </w:r>
          </w:p>
        </w:tc>
        <w:tc>
          <w:tcPr>
            <w:tcW w:w="192" w:type="dxa"/>
            <w:gridSpan w:val="2"/>
            <w:vAlign w:val="bottom"/>
          </w:tcPr>
          <w:p w14:paraId="59330707" w14:textId="0A631549" w:rsidR="00263803" w:rsidRPr="005D547E" w:rsidRDefault="00263803" w:rsidP="00263803">
            <w:pPr>
              <w:pStyle w:val="acctfourfigures"/>
              <w:tabs>
                <w:tab w:val="clear" w:pos="765"/>
                <w:tab w:val="decimal" w:pos="530"/>
              </w:tabs>
              <w:spacing w:line="200" w:lineRule="exact"/>
              <w:ind w:left="-79" w:right="-89"/>
              <w:rPr>
                <w:rFonts w:ascii="CordiaUPC" w:hAnsi="CordiaUPC" w:cs="CordiaUPC"/>
                <w:b/>
                <w:bCs/>
                <w:sz w:val="24"/>
                <w:szCs w:val="24"/>
              </w:rPr>
            </w:pPr>
          </w:p>
        </w:tc>
        <w:tc>
          <w:tcPr>
            <w:tcW w:w="722" w:type="dxa"/>
            <w:tcBorders>
              <w:bottom w:val="single" w:sz="4" w:space="0" w:color="auto"/>
            </w:tcBorders>
            <w:vAlign w:val="bottom"/>
          </w:tcPr>
          <w:p w14:paraId="3652ED21"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65FDD90"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6C3973B"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88D9BEE"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BA3F012"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B3DD0FB"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D872359"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463D20C"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392DC7C" w14:textId="047DB921"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11</w:t>
            </w:r>
          </w:p>
        </w:tc>
        <w:tc>
          <w:tcPr>
            <w:tcW w:w="197" w:type="dxa"/>
            <w:vAlign w:val="bottom"/>
          </w:tcPr>
          <w:p w14:paraId="5421484E"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tcBorders>
              <w:bottom w:val="single" w:sz="2" w:space="0" w:color="auto"/>
            </w:tcBorders>
            <w:vAlign w:val="bottom"/>
          </w:tcPr>
          <w:p w14:paraId="1BDFA836" w14:textId="6FEEC647"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3,</w:t>
            </w:r>
            <w:r w:rsidRPr="005D547E">
              <w:rPr>
                <w:rFonts w:ascii="CordiaUPC" w:hAnsi="CordiaUPC" w:cs="CordiaUPC"/>
                <w:sz w:val="24"/>
                <w:szCs w:val="24"/>
              </w:rPr>
              <w:t>854</w:t>
            </w:r>
          </w:p>
        </w:tc>
        <w:tc>
          <w:tcPr>
            <w:tcW w:w="197" w:type="dxa"/>
            <w:vAlign w:val="bottom"/>
          </w:tcPr>
          <w:p w14:paraId="6E44EB38"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bottom w:val="single" w:sz="2" w:space="0" w:color="auto"/>
            </w:tcBorders>
            <w:vAlign w:val="bottom"/>
          </w:tcPr>
          <w:p w14:paraId="6500A7BF" w14:textId="56DF9532" w:rsidR="00263803" w:rsidRPr="005D547E" w:rsidRDefault="00263803" w:rsidP="00263803">
            <w:pPr>
              <w:pStyle w:val="acctfourfigures"/>
              <w:tabs>
                <w:tab w:val="clear" w:pos="765"/>
                <w:tab w:val="decimal" w:pos="384"/>
              </w:tabs>
              <w:spacing w:line="200" w:lineRule="exact"/>
              <w:ind w:left="-79" w:right="-89"/>
              <w:rPr>
                <w:rFonts w:ascii="CordiaUPC" w:hAnsi="CordiaUPC" w:cs="CordiaUPC"/>
                <w:sz w:val="24"/>
                <w:szCs w:val="24"/>
              </w:rPr>
            </w:pPr>
            <w:r w:rsidRPr="005D547E">
              <w:rPr>
                <w:rFonts w:ascii="CordiaUPC" w:eastAsia="AngsanaNew" w:hAnsi="CordiaUPC" w:cs="CordiaUPC"/>
                <w:sz w:val="24"/>
                <w:szCs w:val="24"/>
                <w:lang w:eastAsia="en-GB"/>
              </w:rPr>
              <w:t>1,563</w:t>
            </w:r>
          </w:p>
        </w:tc>
        <w:tc>
          <w:tcPr>
            <w:tcW w:w="192" w:type="dxa"/>
            <w:vAlign w:val="bottom"/>
          </w:tcPr>
          <w:p w14:paraId="65303382"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875" w:type="dxa"/>
            <w:tcBorders>
              <w:bottom w:val="single" w:sz="2" w:space="0" w:color="auto"/>
            </w:tcBorders>
            <w:vAlign w:val="bottom"/>
          </w:tcPr>
          <w:p w14:paraId="0534FC5D" w14:textId="6B7AA597" w:rsidR="00263803" w:rsidRPr="005D547E" w:rsidRDefault="00263803" w:rsidP="00263803">
            <w:pPr>
              <w:pStyle w:val="acctfourfigures"/>
              <w:tabs>
                <w:tab w:val="clear" w:pos="765"/>
                <w:tab w:val="decimal" w:pos="604"/>
              </w:tabs>
              <w:spacing w:line="200" w:lineRule="exact"/>
              <w:ind w:left="-79" w:right="-89"/>
              <w:rPr>
                <w:rFonts w:ascii="CordiaUPC" w:hAnsi="CordiaUPC" w:cs="CordiaUPC"/>
                <w:sz w:val="24"/>
                <w:szCs w:val="24"/>
              </w:rPr>
            </w:pPr>
            <w:r w:rsidRPr="005D547E">
              <w:rPr>
                <w:rFonts w:ascii="CordiaUPC" w:hAnsi="CordiaUPC" w:cs="CordiaUPC"/>
                <w:sz w:val="24"/>
                <w:szCs w:val="24"/>
                <w:lang w:val="en-US" w:bidi="th-TH"/>
              </w:rPr>
              <w:t>1,597</w:t>
            </w:r>
          </w:p>
        </w:tc>
      </w:tr>
      <w:tr w:rsidR="00263803" w:rsidRPr="005D547E" w14:paraId="403387AF" w14:textId="77777777" w:rsidTr="00676C5F">
        <w:trPr>
          <w:trHeight w:val="50"/>
        </w:trPr>
        <w:tc>
          <w:tcPr>
            <w:tcW w:w="2284" w:type="dxa"/>
            <w:vAlign w:val="bottom"/>
          </w:tcPr>
          <w:p w14:paraId="21092A19" w14:textId="77777777" w:rsidR="00263803" w:rsidRPr="005D547E" w:rsidRDefault="00263803" w:rsidP="00263803">
            <w:pPr>
              <w:spacing w:line="20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77A0D752" w14:textId="6608760B" w:rsidR="00263803" w:rsidRPr="005D547E"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6D51A1">
              <w:rPr>
                <w:rFonts w:ascii="CordiaUPC" w:hAnsi="CordiaUPC" w:cs="CordiaUPC"/>
                <w:b/>
                <w:bCs/>
                <w:sz w:val="24"/>
                <w:szCs w:val="24"/>
              </w:rPr>
              <w:t>13</w:t>
            </w:r>
          </w:p>
        </w:tc>
        <w:tc>
          <w:tcPr>
            <w:tcW w:w="200" w:type="dxa"/>
            <w:vAlign w:val="bottom"/>
          </w:tcPr>
          <w:p w14:paraId="7071679C"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top w:val="single" w:sz="4" w:space="0" w:color="auto"/>
              <w:bottom w:val="double" w:sz="4" w:space="0" w:color="auto"/>
            </w:tcBorders>
            <w:vAlign w:val="bottom"/>
          </w:tcPr>
          <w:p w14:paraId="49A0D192" w14:textId="6DA57F7A" w:rsidR="00263803" w:rsidRPr="00930735"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930735">
              <w:rPr>
                <w:rFonts w:ascii="CordiaUPC" w:eastAsia="AngsanaNew" w:hAnsi="CordiaUPC" w:cs="CordiaUPC"/>
                <w:b/>
                <w:bCs/>
                <w:sz w:val="24"/>
                <w:szCs w:val="24"/>
                <w:lang w:eastAsia="en-GB"/>
              </w:rPr>
              <w:t>3,856</w:t>
            </w:r>
          </w:p>
        </w:tc>
        <w:tc>
          <w:tcPr>
            <w:tcW w:w="192" w:type="dxa"/>
            <w:vAlign w:val="bottom"/>
          </w:tcPr>
          <w:p w14:paraId="3994984B"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top w:val="single" w:sz="4" w:space="0" w:color="auto"/>
              <w:bottom w:val="double" w:sz="4" w:space="0" w:color="auto"/>
            </w:tcBorders>
            <w:vAlign w:val="bottom"/>
          </w:tcPr>
          <w:p w14:paraId="14A34F50" w14:textId="6262424A" w:rsidR="00263803" w:rsidRPr="005D547E" w:rsidRDefault="004B78C7" w:rsidP="00263803">
            <w:pPr>
              <w:pStyle w:val="acctfourfigures"/>
              <w:tabs>
                <w:tab w:val="clear" w:pos="765"/>
                <w:tab w:val="decimal" w:pos="300"/>
              </w:tabs>
              <w:spacing w:line="200" w:lineRule="exact"/>
              <w:ind w:right="-89"/>
              <w:rPr>
                <w:rFonts w:ascii="CordiaUPC" w:hAnsi="CordiaUPC" w:cs="CordiaUPC"/>
                <w:b/>
                <w:bCs/>
                <w:sz w:val="24"/>
                <w:szCs w:val="24"/>
              </w:rPr>
            </w:pPr>
            <w:r>
              <w:rPr>
                <w:rFonts w:ascii="CordiaUPC" w:hAnsi="CordiaUPC" w:cs="CordiaUPC"/>
                <w:b/>
                <w:bCs/>
                <w:sz w:val="24"/>
                <w:szCs w:val="24"/>
              </w:rPr>
              <w:t>315</w:t>
            </w:r>
          </w:p>
        </w:tc>
        <w:tc>
          <w:tcPr>
            <w:tcW w:w="192" w:type="dxa"/>
            <w:vAlign w:val="bottom"/>
          </w:tcPr>
          <w:p w14:paraId="73CED2A5"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800" w:type="dxa"/>
            <w:tcBorders>
              <w:top w:val="single" w:sz="4" w:space="0" w:color="auto"/>
              <w:bottom w:val="double" w:sz="4" w:space="0" w:color="auto"/>
            </w:tcBorders>
            <w:vAlign w:val="bottom"/>
          </w:tcPr>
          <w:p w14:paraId="0C2FA4D3" w14:textId="6F3F840A" w:rsidR="00263803" w:rsidRPr="005D547E" w:rsidRDefault="00263803" w:rsidP="00263803">
            <w:pPr>
              <w:pStyle w:val="acctfourfigures"/>
              <w:tabs>
                <w:tab w:val="clear" w:pos="765"/>
                <w:tab w:val="decimal" w:pos="530"/>
              </w:tabs>
              <w:spacing w:line="200" w:lineRule="exact"/>
              <w:ind w:left="-79" w:right="-89"/>
              <w:rPr>
                <w:rFonts w:ascii="CordiaUPC" w:hAnsi="CordiaUPC" w:cs="CordiaUPC"/>
                <w:b/>
                <w:bCs/>
                <w:sz w:val="24"/>
                <w:szCs w:val="24"/>
              </w:rPr>
            </w:pPr>
            <w:r w:rsidRPr="006D51A1">
              <w:rPr>
                <w:rFonts w:ascii="CordiaUPC" w:hAnsi="CordiaUPC" w:cs="CordiaUPC"/>
                <w:b/>
                <w:bCs/>
                <w:sz w:val="24"/>
                <w:szCs w:val="24"/>
              </w:rPr>
              <w:t>2,</w:t>
            </w:r>
            <w:r w:rsidR="004B78C7">
              <w:rPr>
                <w:rFonts w:ascii="CordiaUPC" w:hAnsi="CordiaUPC" w:cs="CordiaUPC"/>
                <w:b/>
                <w:bCs/>
                <w:sz w:val="24"/>
                <w:szCs w:val="24"/>
              </w:rPr>
              <w:t>835</w:t>
            </w:r>
          </w:p>
        </w:tc>
        <w:tc>
          <w:tcPr>
            <w:tcW w:w="192" w:type="dxa"/>
            <w:gridSpan w:val="2"/>
            <w:vAlign w:val="bottom"/>
          </w:tcPr>
          <w:p w14:paraId="58267046" w14:textId="6DFFDF8A" w:rsidR="00263803" w:rsidRPr="005D547E" w:rsidRDefault="00263803" w:rsidP="00263803">
            <w:pPr>
              <w:pStyle w:val="acctfourfigures"/>
              <w:tabs>
                <w:tab w:val="clear" w:pos="765"/>
                <w:tab w:val="decimal" w:pos="530"/>
              </w:tabs>
              <w:spacing w:line="200" w:lineRule="exact"/>
              <w:ind w:left="-79" w:right="-89"/>
              <w:rPr>
                <w:rFonts w:ascii="CordiaUPC" w:hAnsi="CordiaUPC" w:cs="CordiaUPC"/>
                <w:b/>
                <w:bCs/>
                <w:sz w:val="24"/>
                <w:szCs w:val="24"/>
              </w:rPr>
            </w:pPr>
          </w:p>
        </w:tc>
        <w:tc>
          <w:tcPr>
            <w:tcW w:w="722" w:type="dxa"/>
            <w:tcBorders>
              <w:top w:val="single" w:sz="4" w:space="0" w:color="auto"/>
              <w:bottom w:val="double" w:sz="4" w:space="0" w:color="auto"/>
            </w:tcBorders>
            <w:vAlign w:val="bottom"/>
          </w:tcPr>
          <w:p w14:paraId="401C3FC4" w14:textId="468DEE9D" w:rsidR="00263803" w:rsidRPr="005D547E"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12</w:t>
            </w:r>
          </w:p>
        </w:tc>
        <w:tc>
          <w:tcPr>
            <w:tcW w:w="197" w:type="dxa"/>
            <w:vAlign w:val="bottom"/>
          </w:tcPr>
          <w:p w14:paraId="16C71D18"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tcBorders>
              <w:top w:val="single" w:sz="2" w:space="0" w:color="auto"/>
              <w:bottom w:val="double" w:sz="4" w:space="0" w:color="auto"/>
            </w:tcBorders>
            <w:vAlign w:val="bottom"/>
          </w:tcPr>
          <w:p w14:paraId="6FB3E1DB" w14:textId="1DC8412E" w:rsidR="00263803" w:rsidRPr="005D547E"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3,866</w:t>
            </w:r>
          </w:p>
        </w:tc>
        <w:tc>
          <w:tcPr>
            <w:tcW w:w="197" w:type="dxa"/>
            <w:vAlign w:val="bottom"/>
          </w:tcPr>
          <w:p w14:paraId="62EC7AFA"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2536C2BB" w14:textId="13871DC7" w:rsidR="00263803" w:rsidRPr="005D547E" w:rsidRDefault="00263803" w:rsidP="00263803">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1,563</w:t>
            </w:r>
          </w:p>
        </w:tc>
        <w:tc>
          <w:tcPr>
            <w:tcW w:w="192" w:type="dxa"/>
            <w:vAlign w:val="bottom"/>
          </w:tcPr>
          <w:p w14:paraId="40D947B7"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875" w:type="dxa"/>
            <w:tcBorders>
              <w:top w:val="single" w:sz="2" w:space="0" w:color="auto"/>
              <w:bottom w:val="double" w:sz="4" w:space="0" w:color="auto"/>
            </w:tcBorders>
            <w:vAlign w:val="bottom"/>
          </w:tcPr>
          <w:p w14:paraId="6AA111C4" w14:textId="00441F7A" w:rsidR="00263803" w:rsidRPr="005D547E" w:rsidRDefault="00263803" w:rsidP="00263803">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1,597</w:t>
            </w:r>
          </w:p>
        </w:tc>
      </w:tr>
    </w:tbl>
    <w:p w14:paraId="69D2B29C" w14:textId="09D7F6E4" w:rsidR="00B32F0E" w:rsidRDefault="00B32F0E">
      <w:pPr>
        <w:rPr>
          <w:rFonts w:ascii="CordiaUPC" w:hAnsi="CordiaUPC" w:cs="CordiaUPC"/>
          <w:szCs w:val="22"/>
        </w:rPr>
      </w:pPr>
    </w:p>
    <w:p w14:paraId="3D273004" w14:textId="6E74F7DE" w:rsidR="00E93E6E" w:rsidRDefault="00E93E6E">
      <w:pPr>
        <w:rPr>
          <w:rFonts w:ascii="CordiaUPC" w:hAnsi="CordiaUPC" w:cs="CordiaUPC"/>
          <w:szCs w:val="22"/>
        </w:rPr>
      </w:pPr>
    </w:p>
    <w:p w14:paraId="1855F3DD" w14:textId="347934A3" w:rsidR="00E93E6E" w:rsidRDefault="00E93E6E">
      <w:pPr>
        <w:rPr>
          <w:rFonts w:ascii="CordiaUPC" w:hAnsi="CordiaUPC" w:cs="CordiaUPC"/>
          <w:szCs w:val="22"/>
        </w:rPr>
      </w:pPr>
    </w:p>
    <w:p w14:paraId="28E51267" w14:textId="76FFD44E" w:rsidR="00E93E6E" w:rsidRDefault="00E93E6E">
      <w:pPr>
        <w:rPr>
          <w:rFonts w:ascii="CordiaUPC" w:hAnsi="CordiaUPC" w:cs="CordiaUPC"/>
          <w:szCs w:val="22"/>
        </w:rPr>
      </w:pPr>
    </w:p>
    <w:p w14:paraId="4F809AD6" w14:textId="13C0F02B" w:rsidR="00E93E6E" w:rsidRDefault="00E93E6E">
      <w:pPr>
        <w:rPr>
          <w:rFonts w:ascii="CordiaUPC" w:hAnsi="CordiaUPC" w:cs="CordiaUPC"/>
          <w:szCs w:val="22"/>
        </w:rPr>
      </w:pPr>
    </w:p>
    <w:p w14:paraId="6BCA4EBA" w14:textId="4B3B1CBF" w:rsidR="00E93E6E" w:rsidRDefault="00E93E6E">
      <w:pPr>
        <w:rPr>
          <w:rFonts w:ascii="CordiaUPC" w:hAnsi="CordiaUPC" w:cs="CordiaUPC"/>
          <w:szCs w:val="22"/>
        </w:rPr>
      </w:pPr>
    </w:p>
    <w:p w14:paraId="35CAA9DF" w14:textId="3AE3ABB9" w:rsidR="00E93E6E" w:rsidRDefault="00E93E6E">
      <w:pPr>
        <w:rPr>
          <w:rFonts w:ascii="CordiaUPC" w:hAnsi="CordiaUPC" w:cs="CordiaUPC"/>
          <w:szCs w:val="22"/>
        </w:rPr>
      </w:pPr>
    </w:p>
    <w:p w14:paraId="4B3FBEA2" w14:textId="776CD1D4" w:rsidR="00E93E6E" w:rsidRDefault="00E93E6E">
      <w:pPr>
        <w:rPr>
          <w:rFonts w:ascii="CordiaUPC" w:hAnsi="CordiaUPC" w:cs="CordiaUPC"/>
          <w:szCs w:val="22"/>
        </w:rPr>
      </w:pPr>
    </w:p>
    <w:p w14:paraId="24BABC1C" w14:textId="2ACF4F05" w:rsidR="00F00A5F" w:rsidRDefault="00F00A5F">
      <w:pPr>
        <w:rPr>
          <w:rFonts w:ascii="CordiaUPC" w:hAnsi="CordiaUPC" w:cs="CordiaUPC"/>
          <w:szCs w:val="22"/>
        </w:rPr>
      </w:pPr>
    </w:p>
    <w:p w14:paraId="6E174C47" w14:textId="0ED63B5A" w:rsidR="00F00A5F" w:rsidRDefault="00F00A5F">
      <w:pPr>
        <w:rPr>
          <w:rFonts w:ascii="CordiaUPC" w:hAnsi="CordiaUPC" w:cs="CordiaUPC"/>
          <w:szCs w:val="22"/>
        </w:rPr>
      </w:pPr>
    </w:p>
    <w:p w14:paraId="4BAFB367" w14:textId="2E8249BD" w:rsidR="00F00A5F" w:rsidRDefault="00F00A5F">
      <w:pPr>
        <w:rPr>
          <w:rFonts w:ascii="CordiaUPC" w:hAnsi="CordiaUPC" w:cs="CordiaUPC"/>
          <w:szCs w:val="22"/>
        </w:rPr>
      </w:pPr>
    </w:p>
    <w:p w14:paraId="5753B0E6" w14:textId="40B64E35" w:rsidR="00F00A5F" w:rsidRDefault="00F00A5F">
      <w:pPr>
        <w:rPr>
          <w:rFonts w:ascii="CordiaUPC" w:hAnsi="CordiaUPC" w:cs="CordiaUPC"/>
          <w:szCs w:val="22"/>
        </w:rPr>
      </w:pPr>
    </w:p>
    <w:p w14:paraId="2CE31B40" w14:textId="1F99317B" w:rsidR="00F00A5F" w:rsidRDefault="00F00A5F">
      <w:pPr>
        <w:rPr>
          <w:rFonts w:ascii="CordiaUPC" w:hAnsi="CordiaUPC" w:cs="CordiaUPC"/>
          <w:szCs w:val="22"/>
        </w:rPr>
      </w:pPr>
    </w:p>
    <w:p w14:paraId="530BFD3F" w14:textId="0DFF3142" w:rsidR="00F00A5F" w:rsidRDefault="00F00A5F">
      <w:pPr>
        <w:rPr>
          <w:rFonts w:ascii="CordiaUPC" w:hAnsi="CordiaUPC" w:cs="CordiaUPC"/>
          <w:szCs w:val="22"/>
        </w:rPr>
      </w:pPr>
    </w:p>
    <w:p w14:paraId="12115C83" w14:textId="3F16D585" w:rsidR="00F00A5F" w:rsidRDefault="00F00A5F">
      <w:pPr>
        <w:rPr>
          <w:rFonts w:ascii="CordiaUPC" w:hAnsi="CordiaUPC" w:cs="CordiaUPC"/>
          <w:szCs w:val="22"/>
        </w:rPr>
      </w:pPr>
    </w:p>
    <w:p w14:paraId="6A0A378A" w14:textId="25019C60" w:rsidR="00F00A5F" w:rsidRDefault="00F00A5F">
      <w:pPr>
        <w:rPr>
          <w:rFonts w:ascii="CordiaUPC" w:hAnsi="CordiaUPC" w:cs="CordiaUPC"/>
          <w:szCs w:val="22"/>
        </w:rPr>
      </w:pPr>
    </w:p>
    <w:p w14:paraId="49D8D04A" w14:textId="77777777" w:rsidR="00F00A5F" w:rsidRDefault="00F00A5F">
      <w:pPr>
        <w:rPr>
          <w:rFonts w:ascii="CordiaUPC" w:hAnsi="CordiaUPC" w:cs="CordiaUPC"/>
          <w:szCs w:val="22"/>
        </w:rPr>
      </w:pPr>
    </w:p>
    <w:p w14:paraId="05B94377" w14:textId="2F5DD06C" w:rsidR="00503FA0" w:rsidRDefault="00503FA0">
      <w:pPr>
        <w:rPr>
          <w:rFonts w:ascii="CordiaUPC" w:hAnsi="CordiaUPC" w:cs="CordiaUPC"/>
          <w:szCs w:val="22"/>
        </w:rPr>
      </w:pPr>
    </w:p>
    <w:tbl>
      <w:tblPr>
        <w:tblW w:w="9473" w:type="dxa"/>
        <w:tblInd w:w="450" w:type="dxa"/>
        <w:tblLayout w:type="fixed"/>
        <w:tblCellMar>
          <w:left w:w="86" w:type="dxa"/>
          <w:right w:w="86" w:type="dxa"/>
        </w:tblCellMar>
        <w:tblLook w:val="01E0" w:firstRow="1" w:lastRow="1" w:firstColumn="1" w:lastColumn="1" w:noHBand="0" w:noVBand="0"/>
      </w:tblPr>
      <w:tblGrid>
        <w:gridCol w:w="2287"/>
        <w:gridCol w:w="728"/>
        <w:gridCol w:w="192"/>
        <w:gridCol w:w="788"/>
        <w:gridCol w:w="192"/>
        <w:gridCol w:w="660"/>
        <w:gridCol w:w="192"/>
        <w:gridCol w:w="784"/>
        <w:gridCol w:w="216"/>
        <w:gridCol w:w="711"/>
        <w:gridCol w:w="200"/>
        <w:gridCol w:w="700"/>
        <w:gridCol w:w="192"/>
        <w:gridCol w:w="565"/>
        <w:gridCol w:w="192"/>
        <w:gridCol w:w="874"/>
      </w:tblGrid>
      <w:tr w:rsidR="005D547E" w:rsidRPr="005D547E" w14:paraId="7DADB3DD" w14:textId="77777777" w:rsidTr="00666212">
        <w:trPr>
          <w:trHeight w:val="137"/>
        </w:trPr>
        <w:tc>
          <w:tcPr>
            <w:tcW w:w="2287" w:type="dxa"/>
          </w:tcPr>
          <w:p w14:paraId="44A7F836"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186" w:type="dxa"/>
            <w:gridSpan w:val="15"/>
          </w:tcPr>
          <w:p w14:paraId="7AE9FD77" w14:textId="75C66F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b/>
                <w:bCs/>
                <w:sz w:val="24"/>
                <w:szCs w:val="24"/>
              </w:rPr>
              <w:t>Bank only</w:t>
            </w:r>
          </w:p>
        </w:tc>
      </w:tr>
      <w:tr w:rsidR="00864DA0" w:rsidRPr="005D547E" w14:paraId="29C5125D" w14:textId="77777777" w:rsidTr="00666212">
        <w:trPr>
          <w:trHeight w:val="137"/>
        </w:trPr>
        <w:tc>
          <w:tcPr>
            <w:tcW w:w="2287" w:type="dxa"/>
          </w:tcPr>
          <w:p w14:paraId="0BDA2C62" w14:textId="77777777" w:rsidR="00864DA0" w:rsidRPr="005D547E" w:rsidRDefault="00864DA0" w:rsidP="00864DA0">
            <w:pPr>
              <w:spacing w:line="200" w:lineRule="exact"/>
              <w:rPr>
                <w:rFonts w:ascii="CordiaUPC" w:hAnsi="CordiaUPC" w:cs="CordiaUPC"/>
                <w:b/>
                <w:bCs/>
                <w:color w:val="000000"/>
                <w:sz w:val="24"/>
                <w:szCs w:val="24"/>
                <w:lang w:val="en-US"/>
              </w:rPr>
            </w:pPr>
          </w:p>
        </w:tc>
        <w:tc>
          <w:tcPr>
            <w:tcW w:w="3536" w:type="dxa"/>
            <w:gridSpan w:val="7"/>
          </w:tcPr>
          <w:p w14:paraId="5E73DB96" w14:textId="59231030" w:rsidR="00864DA0" w:rsidRPr="005D547E" w:rsidRDefault="00864DA0" w:rsidP="00864DA0">
            <w:pPr>
              <w:spacing w:line="200" w:lineRule="exact"/>
              <w:jc w:val="center"/>
              <w:rPr>
                <w:rFonts w:ascii="CordiaUPC" w:hAnsi="CordiaUPC" w:cs="CordiaUPC"/>
                <w:sz w:val="24"/>
                <w:szCs w:val="24"/>
              </w:rPr>
            </w:pPr>
            <w:r w:rsidRPr="00864DA0">
              <w:rPr>
                <w:rFonts w:ascii="CordiaUPC" w:hAnsi="CordiaUPC" w:cs="CordiaUPC" w:hint="cs"/>
                <w:color w:val="000000"/>
                <w:sz w:val="24"/>
                <w:szCs w:val="24"/>
                <w:lang w:val="en-US" w:bidi="th-TH"/>
              </w:rPr>
              <w:t>202</w:t>
            </w:r>
            <w:r w:rsidRPr="00864DA0">
              <w:rPr>
                <w:rFonts w:ascii="CordiaUPC" w:hAnsi="CordiaUPC" w:cs="CordiaUPC"/>
                <w:color w:val="000000"/>
                <w:sz w:val="24"/>
                <w:szCs w:val="24"/>
                <w:lang w:val="en-US" w:bidi="th-TH"/>
              </w:rPr>
              <w:t>1</w:t>
            </w:r>
          </w:p>
        </w:tc>
        <w:tc>
          <w:tcPr>
            <w:tcW w:w="216" w:type="dxa"/>
            <w:vAlign w:val="bottom"/>
          </w:tcPr>
          <w:p w14:paraId="1DBBEAE7" w14:textId="77777777" w:rsidR="00864DA0" w:rsidRPr="005D547E" w:rsidRDefault="00864DA0" w:rsidP="00864DA0">
            <w:pPr>
              <w:spacing w:line="200" w:lineRule="exact"/>
              <w:jc w:val="center"/>
              <w:rPr>
                <w:rFonts w:ascii="CordiaUPC" w:hAnsi="CordiaUPC" w:cs="CordiaUPC"/>
                <w:sz w:val="24"/>
                <w:szCs w:val="24"/>
              </w:rPr>
            </w:pPr>
          </w:p>
        </w:tc>
        <w:tc>
          <w:tcPr>
            <w:tcW w:w="3434" w:type="dxa"/>
            <w:gridSpan w:val="7"/>
          </w:tcPr>
          <w:p w14:paraId="5C9DB8BD" w14:textId="3130F940" w:rsidR="00864DA0" w:rsidRPr="005D547E" w:rsidRDefault="00864DA0" w:rsidP="00864DA0">
            <w:pPr>
              <w:spacing w:line="200" w:lineRule="exact"/>
              <w:ind w:left="-98" w:right="-68"/>
              <w:jc w:val="center"/>
              <w:rPr>
                <w:rFonts w:ascii="CordiaUPC" w:hAnsi="CordiaUPC" w:cs="CordiaUPC"/>
                <w:sz w:val="24"/>
                <w:szCs w:val="24"/>
              </w:rPr>
            </w:pPr>
            <w:r w:rsidRPr="00864DA0">
              <w:rPr>
                <w:rFonts w:ascii="CordiaUPC" w:hAnsi="CordiaUPC" w:cs="CordiaUPC" w:hint="cs"/>
                <w:color w:val="000000"/>
                <w:sz w:val="24"/>
                <w:szCs w:val="24"/>
                <w:lang w:val="en-US" w:eastAsia="en-GB" w:bidi="th-TH"/>
              </w:rPr>
              <w:t>20</w:t>
            </w:r>
            <w:r w:rsidRPr="00864DA0">
              <w:rPr>
                <w:rFonts w:ascii="CordiaUPC" w:hAnsi="CordiaUPC" w:cs="CordiaUPC"/>
                <w:color w:val="000000"/>
                <w:sz w:val="24"/>
                <w:szCs w:val="24"/>
                <w:lang w:val="en-US" w:eastAsia="en-GB" w:bidi="th-TH"/>
              </w:rPr>
              <w:t>20</w:t>
            </w:r>
          </w:p>
        </w:tc>
      </w:tr>
      <w:tr w:rsidR="005D547E" w:rsidRPr="005D547E" w14:paraId="4365F1C2" w14:textId="77777777" w:rsidTr="00C1474B">
        <w:trPr>
          <w:trHeight w:val="137"/>
        </w:trPr>
        <w:tc>
          <w:tcPr>
            <w:tcW w:w="2287" w:type="dxa"/>
          </w:tcPr>
          <w:p w14:paraId="085E3C40"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28" w:type="dxa"/>
          </w:tcPr>
          <w:p w14:paraId="077CBAEE" w14:textId="77777777" w:rsidR="002925E8" w:rsidRDefault="002925E8" w:rsidP="005D547E">
            <w:pPr>
              <w:spacing w:line="200" w:lineRule="exact"/>
              <w:jc w:val="center"/>
              <w:rPr>
                <w:rFonts w:ascii="CordiaUPC" w:hAnsi="CordiaUPC" w:cs="CordiaUPC"/>
                <w:sz w:val="24"/>
                <w:szCs w:val="24"/>
              </w:rPr>
            </w:pPr>
          </w:p>
          <w:p w14:paraId="223A1B26" w14:textId="68F4841A"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2A30479D"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19381E7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192" w:type="dxa"/>
          </w:tcPr>
          <w:p w14:paraId="18F57933" w14:textId="77777777" w:rsidR="005D547E" w:rsidRPr="005D547E" w:rsidRDefault="005D547E" w:rsidP="005D547E">
            <w:pPr>
              <w:spacing w:line="200" w:lineRule="exact"/>
              <w:jc w:val="center"/>
              <w:rPr>
                <w:rFonts w:ascii="CordiaUPC" w:hAnsi="CordiaUPC" w:cs="CordiaUPC"/>
                <w:sz w:val="24"/>
                <w:szCs w:val="24"/>
              </w:rPr>
            </w:pPr>
          </w:p>
        </w:tc>
        <w:tc>
          <w:tcPr>
            <w:tcW w:w="788" w:type="dxa"/>
            <w:tcBorders>
              <w:bottom w:val="single" w:sz="4" w:space="0" w:color="auto"/>
            </w:tcBorders>
            <w:vAlign w:val="bottom"/>
          </w:tcPr>
          <w:p w14:paraId="1C375553"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tcBorders>
              <w:bottom w:val="single" w:sz="4" w:space="0" w:color="auto"/>
            </w:tcBorders>
            <w:vAlign w:val="bottom"/>
          </w:tcPr>
          <w:p w14:paraId="11D102AF" w14:textId="77777777" w:rsidR="005D547E" w:rsidRPr="005D547E" w:rsidRDefault="005D547E" w:rsidP="005D547E">
            <w:pPr>
              <w:spacing w:line="200" w:lineRule="exact"/>
              <w:jc w:val="center"/>
              <w:rPr>
                <w:rFonts w:ascii="CordiaUPC" w:hAnsi="CordiaUPC" w:cs="CordiaUPC"/>
                <w:sz w:val="24"/>
                <w:szCs w:val="24"/>
              </w:rPr>
            </w:pPr>
          </w:p>
        </w:tc>
        <w:tc>
          <w:tcPr>
            <w:tcW w:w="660" w:type="dxa"/>
            <w:tcBorders>
              <w:bottom w:val="single" w:sz="4" w:space="0" w:color="auto"/>
            </w:tcBorders>
            <w:vAlign w:val="bottom"/>
          </w:tcPr>
          <w:p w14:paraId="1A60A986"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Borders>
              <w:bottom w:val="single" w:sz="4" w:space="0" w:color="auto"/>
            </w:tcBorders>
          </w:tcPr>
          <w:p w14:paraId="09544B21" w14:textId="77777777" w:rsidR="005D547E" w:rsidRPr="005D547E" w:rsidRDefault="005D547E" w:rsidP="005D547E">
            <w:pPr>
              <w:spacing w:line="200" w:lineRule="exact"/>
              <w:jc w:val="center"/>
              <w:rPr>
                <w:rFonts w:ascii="CordiaUPC" w:hAnsi="CordiaUPC" w:cs="CordiaUPC"/>
                <w:sz w:val="24"/>
                <w:szCs w:val="24"/>
              </w:rPr>
            </w:pPr>
          </w:p>
        </w:tc>
        <w:tc>
          <w:tcPr>
            <w:tcW w:w="784" w:type="dxa"/>
            <w:tcBorders>
              <w:bottom w:val="single" w:sz="4" w:space="0" w:color="auto"/>
            </w:tcBorders>
            <w:vAlign w:val="bottom"/>
          </w:tcPr>
          <w:p w14:paraId="5FE5F0DD" w14:textId="77777777" w:rsidR="002925E8" w:rsidRPr="005D547E" w:rsidRDefault="002925E8" w:rsidP="002925E8">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356291A" w14:textId="16B7C67D" w:rsidR="002925E8"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expected</w:t>
            </w:r>
          </w:p>
          <w:p w14:paraId="6B73839D" w14:textId="5D2CC4B9" w:rsidR="002925E8" w:rsidRPr="005D547E"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credit</w:t>
            </w:r>
          </w:p>
          <w:p w14:paraId="074EAE7E" w14:textId="4F036D1A" w:rsidR="005D547E" w:rsidRPr="005D547E" w:rsidRDefault="002925E8" w:rsidP="002925E8">
            <w:pPr>
              <w:spacing w:line="20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Pr>
                <w:rFonts w:ascii="CordiaUPC" w:hAnsi="CordiaUPC" w:cs="CordiaUPC"/>
                <w:sz w:val="24"/>
                <w:szCs w:val="24"/>
                <w:lang w:bidi="th-TH"/>
              </w:rPr>
              <w:t>loss</w:t>
            </w:r>
          </w:p>
        </w:tc>
        <w:tc>
          <w:tcPr>
            <w:tcW w:w="216" w:type="dxa"/>
            <w:vAlign w:val="bottom"/>
          </w:tcPr>
          <w:p w14:paraId="7088DEF4" w14:textId="77777777" w:rsidR="005D547E" w:rsidRPr="005D547E" w:rsidRDefault="005D547E" w:rsidP="005D547E">
            <w:pPr>
              <w:spacing w:line="200" w:lineRule="exact"/>
              <w:jc w:val="center"/>
              <w:rPr>
                <w:rFonts w:ascii="CordiaUPC" w:hAnsi="CordiaUPC" w:cs="CordiaUPC"/>
                <w:sz w:val="24"/>
                <w:szCs w:val="24"/>
              </w:rPr>
            </w:pPr>
          </w:p>
        </w:tc>
        <w:tc>
          <w:tcPr>
            <w:tcW w:w="711" w:type="dxa"/>
          </w:tcPr>
          <w:p w14:paraId="679F6709" w14:textId="77777777" w:rsidR="002925E8" w:rsidRDefault="002925E8" w:rsidP="005D547E">
            <w:pPr>
              <w:spacing w:line="200" w:lineRule="exact"/>
              <w:jc w:val="center"/>
              <w:rPr>
                <w:rFonts w:ascii="CordiaUPC" w:hAnsi="CordiaUPC" w:cs="CordiaUPC"/>
                <w:sz w:val="24"/>
                <w:szCs w:val="24"/>
              </w:rPr>
            </w:pPr>
          </w:p>
          <w:p w14:paraId="4DDE25E9" w14:textId="571BFC00"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5E612B71"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50CC790C"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200" w:type="dxa"/>
          </w:tcPr>
          <w:p w14:paraId="4F4CA9E2" w14:textId="77777777" w:rsidR="005D547E" w:rsidRPr="005D547E" w:rsidRDefault="005D547E" w:rsidP="005D547E">
            <w:pPr>
              <w:spacing w:line="200" w:lineRule="exact"/>
              <w:jc w:val="center"/>
              <w:rPr>
                <w:rFonts w:ascii="CordiaUPC" w:hAnsi="CordiaUPC" w:cs="CordiaUPC"/>
                <w:sz w:val="24"/>
                <w:szCs w:val="24"/>
              </w:rPr>
            </w:pPr>
          </w:p>
        </w:tc>
        <w:tc>
          <w:tcPr>
            <w:tcW w:w="700" w:type="dxa"/>
            <w:tcBorders>
              <w:bottom w:val="single" w:sz="4" w:space="0" w:color="auto"/>
            </w:tcBorders>
            <w:vAlign w:val="bottom"/>
          </w:tcPr>
          <w:p w14:paraId="5F85217C" w14:textId="1839402C" w:rsidR="005D547E" w:rsidRPr="005D547E" w:rsidRDefault="00252759" w:rsidP="005D547E">
            <w:pPr>
              <w:spacing w:line="200" w:lineRule="exact"/>
              <w:jc w:val="center"/>
              <w:rPr>
                <w:rFonts w:ascii="CordiaUPC" w:hAnsi="CordiaUPC" w:cs="CordiaUPC"/>
                <w:sz w:val="24"/>
                <w:szCs w:val="24"/>
              </w:rPr>
            </w:pPr>
            <w:r w:rsidRPr="00252759">
              <w:rPr>
                <w:rFonts w:ascii="CordiaUPC" w:hAnsi="CordiaUPC" w:cs="CordiaUPC"/>
                <w:sz w:val="24"/>
                <w:szCs w:val="24"/>
              </w:rPr>
              <w:t>Cost value</w:t>
            </w:r>
          </w:p>
        </w:tc>
        <w:tc>
          <w:tcPr>
            <w:tcW w:w="192" w:type="dxa"/>
            <w:tcBorders>
              <w:bottom w:val="single" w:sz="4" w:space="0" w:color="auto"/>
            </w:tcBorders>
            <w:vAlign w:val="bottom"/>
          </w:tcPr>
          <w:p w14:paraId="11628357" w14:textId="77777777" w:rsidR="005D547E" w:rsidRPr="005D547E" w:rsidRDefault="005D547E" w:rsidP="005D547E">
            <w:pPr>
              <w:spacing w:line="200" w:lineRule="exact"/>
              <w:jc w:val="center"/>
              <w:rPr>
                <w:rFonts w:ascii="CordiaUPC" w:hAnsi="CordiaUPC" w:cs="CordiaUPC"/>
                <w:sz w:val="24"/>
                <w:szCs w:val="24"/>
              </w:rPr>
            </w:pPr>
          </w:p>
        </w:tc>
        <w:tc>
          <w:tcPr>
            <w:tcW w:w="565" w:type="dxa"/>
            <w:tcBorders>
              <w:bottom w:val="single" w:sz="4" w:space="0" w:color="auto"/>
            </w:tcBorders>
            <w:vAlign w:val="bottom"/>
          </w:tcPr>
          <w:p w14:paraId="0B556CA9"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Borders>
              <w:bottom w:val="single" w:sz="4" w:space="0" w:color="auto"/>
            </w:tcBorders>
            <w:vAlign w:val="bottom"/>
          </w:tcPr>
          <w:p w14:paraId="673650E1" w14:textId="77777777" w:rsidR="005D547E" w:rsidRPr="005D547E" w:rsidRDefault="005D547E" w:rsidP="005D547E">
            <w:pPr>
              <w:spacing w:line="200" w:lineRule="exact"/>
              <w:jc w:val="center"/>
              <w:rPr>
                <w:rFonts w:ascii="CordiaUPC" w:hAnsi="CordiaUPC" w:cs="CordiaUPC"/>
                <w:sz w:val="24"/>
                <w:szCs w:val="24"/>
              </w:rPr>
            </w:pPr>
          </w:p>
        </w:tc>
        <w:tc>
          <w:tcPr>
            <w:tcW w:w="874" w:type="dxa"/>
            <w:tcBorders>
              <w:bottom w:val="single" w:sz="4" w:space="0" w:color="auto"/>
            </w:tcBorders>
            <w:vAlign w:val="bottom"/>
          </w:tcPr>
          <w:p w14:paraId="7E00A05C" w14:textId="77777777" w:rsidR="002925E8" w:rsidRPr="005D547E" w:rsidRDefault="002925E8" w:rsidP="002925E8">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7914D431" w14:textId="52ECC074" w:rsidR="002925E8"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expected</w:t>
            </w:r>
          </w:p>
          <w:p w14:paraId="2F1D55DC" w14:textId="1B165561" w:rsidR="002925E8" w:rsidRPr="005D547E"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credit</w:t>
            </w:r>
          </w:p>
          <w:p w14:paraId="390657E0" w14:textId="66265E17" w:rsidR="005D547E" w:rsidRPr="005D547E" w:rsidRDefault="002925E8" w:rsidP="002925E8">
            <w:pPr>
              <w:spacing w:line="200" w:lineRule="exact"/>
              <w:ind w:left="-98" w:right="-109"/>
              <w:jc w:val="center"/>
              <w:rPr>
                <w:rFonts w:ascii="CordiaUPC" w:hAnsi="CordiaUPC" w:cs="CordiaUPC"/>
                <w:sz w:val="24"/>
                <w:szCs w:val="24"/>
                <w:cs/>
                <w:lang w:bidi="th-TH"/>
              </w:rPr>
            </w:pPr>
            <w:r w:rsidRPr="005D547E">
              <w:rPr>
                <w:rFonts w:ascii="CordiaUPC" w:hAnsi="CordiaUPC" w:cs="CordiaUPC"/>
                <w:sz w:val="24"/>
                <w:szCs w:val="24"/>
                <w:cs/>
                <w:lang w:bidi="th-TH"/>
              </w:rPr>
              <w:t xml:space="preserve"> </w:t>
            </w:r>
            <w:r>
              <w:rPr>
                <w:rFonts w:ascii="CordiaUPC" w:hAnsi="CordiaUPC" w:cs="CordiaUPC"/>
                <w:sz w:val="24"/>
                <w:szCs w:val="24"/>
                <w:lang w:bidi="th-TH"/>
              </w:rPr>
              <w:t>loss</w:t>
            </w:r>
          </w:p>
        </w:tc>
      </w:tr>
      <w:tr w:rsidR="00666212" w:rsidRPr="005D547E" w14:paraId="3C0240E9" w14:textId="77777777" w:rsidTr="00666212">
        <w:trPr>
          <w:trHeight w:val="137"/>
        </w:trPr>
        <w:tc>
          <w:tcPr>
            <w:tcW w:w="2287" w:type="dxa"/>
          </w:tcPr>
          <w:p w14:paraId="38F880F6" w14:textId="77777777" w:rsidR="00666212" w:rsidRPr="005D547E" w:rsidRDefault="00666212" w:rsidP="00757DB2">
            <w:pPr>
              <w:spacing w:line="200" w:lineRule="exact"/>
              <w:rPr>
                <w:rFonts w:ascii="CordiaUPC" w:hAnsi="CordiaUPC" w:cs="CordiaUPC"/>
                <w:b/>
                <w:bCs/>
                <w:color w:val="000000"/>
                <w:sz w:val="24"/>
                <w:szCs w:val="24"/>
                <w:lang w:val="en-US"/>
              </w:rPr>
            </w:pPr>
          </w:p>
        </w:tc>
        <w:tc>
          <w:tcPr>
            <w:tcW w:w="3536" w:type="dxa"/>
            <w:gridSpan w:val="7"/>
          </w:tcPr>
          <w:p w14:paraId="73DDEBC2" w14:textId="589D025C" w:rsidR="00666212" w:rsidRPr="005D547E" w:rsidRDefault="00666212" w:rsidP="00666212">
            <w:pPr>
              <w:spacing w:line="200" w:lineRule="exact"/>
              <w:ind w:firstLine="873"/>
              <w:jc w:val="center"/>
              <w:rPr>
                <w:rFonts w:ascii="CordiaUPC" w:hAnsi="CordiaUPC" w:cs="CordiaUPC"/>
                <w:sz w:val="24"/>
                <w:szCs w:val="24"/>
              </w:rPr>
            </w:pPr>
            <w:r w:rsidRPr="005D547E">
              <w:rPr>
                <w:rFonts w:ascii="CordiaUPC" w:hAnsi="CordiaUPC" w:cs="CordiaUPC"/>
                <w:i/>
                <w:iCs/>
                <w:sz w:val="24"/>
                <w:szCs w:val="24"/>
              </w:rPr>
              <w:t>(in million Baht)</w:t>
            </w:r>
          </w:p>
        </w:tc>
        <w:tc>
          <w:tcPr>
            <w:tcW w:w="3650" w:type="dxa"/>
            <w:gridSpan w:val="8"/>
          </w:tcPr>
          <w:p w14:paraId="73486972" w14:textId="686DD9C8" w:rsidR="00666212" w:rsidRPr="005D547E" w:rsidRDefault="00666212" w:rsidP="00666212">
            <w:pPr>
              <w:spacing w:line="200" w:lineRule="exact"/>
              <w:ind w:firstLine="929"/>
              <w:jc w:val="center"/>
              <w:rPr>
                <w:rFonts w:ascii="CordiaUPC" w:hAnsi="CordiaUPC" w:cs="CordiaUPC"/>
                <w:sz w:val="24"/>
                <w:szCs w:val="24"/>
              </w:rPr>
            </w:pPr>
            <w:r w:rsidRPr="005D547E">
              <w:rPr>
                <w:rFonts w:ascii="CordiaUPC" w:hAnsi="CordiaUPC" w:cs="CordiaUPC"/>
                <w:i/>
                <w:iCs/>
                <w:sz w:val="24"/>
                <w:szCs w:val="24"/>
              </w:rPr>
              <w:t>(in million Baht)</w:t>
            </w:r>
          </w:p>
        </w:tc>
      </w:tr>
      <w:tr w:rsidR="00263803" w:rsidRPr="005D547E" w14:paraId="06407F4C" w14:textId="77777777" w:rsidTr="00C1474B">
        <w:trPr>
          <w:trHeight w:val="362"/>
        </w:trPr>
        <w:tc>
          <w:tcPr>
            <w:tcW w:w="2287" w:type="dxa"/>
          </w:tcPr>
          <w:p w14:paraId="3D810648" w14:textId="77777777" w:rsidR="00263803" w:rsidRPr="005D547E" w:rsidRDefault="00263803" w:rsidP="00263803">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28" w:type="dxa"/>
            <w:vAlign w:val="bottom"/>
          </w:tcPr>
          <w:p w14:paraId="268EB6E4" w14:textId="3487FBB7"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6D51A1">
              <w:rPr>
                <w:rFonts w:ascii="CordiaUPC" w:hAnsi="CordiaUPC" w:cs="CordiaUPC"/>
                <w:sz w:val="24"/>
                <w:szCs w:val="24"/>
              </w:rPr>
              <w:t>2</w:t>
            </w:r>
          </w:p>
        </w:tc>
        <w:tc>
          <w:tcPr>
            <w:tcW w:w="192" w:type="dxa"/>
            <w:vAlign w:val="bottom"/>
          </w:tcPr>
          <w:p w14:paraId="4C0B0CCA"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vAlign w:val="bottom"/>
          </w:tcPr>
          <w:p w14:paraId="5EF6718E" w14:textId="5FD07278"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6D51A1">
              <w:rPr>
                <w:rFonts w:ascii="CordiaUPC" w:hAnsi="CordiaUPC" w:cs="CordiaUPC"/>
                <w:sz w:val="24"/>
                <w:szCs w:val="24"/>
              </w:rPr>
              <w:t>13</w:t>
            </w:r>
          </w:p>
        </w:tc>
        <w:tc>
          <w:tcPr>
            <w:tcW w:w="192" w:type="dxa"/>
            <w:vAlign w:val="bottom"/>
          </w:tcPr>
          <w:p w14:paraId="2F6F3C10" w14:textId="77777777" w:rsidR="00263803" w:rsidRPr="005D547E" w:rsidRDefault="00263803" w:rsidP="00263803">
            <w:pPr>
              <w:pStyle w:val="acctfourfigures"/>
              <w:tabs>
                <w:tab w:val="clear" w:pos="765"/>
                <w:tab w:val="decimal" w:pos="702"/>
              </w:tabs>
              <w:spacing w:line="200" w:lineRule="exact"/>
              <w:ind w:right="-89"/>
              <w:rPr>
                <w:rFonts w:ascii="CordiaUPC" w:hAnsi="CordiaUPC" w:cs="CordiaUPC"/>
                <w:b/>
                <w:bCs/>
                <w:sz w:val="24"/>
                <w:szCs w:val="24"/>
              </w:rPr>
            </w:pPr>
          </w:p>
        </w:tc>
        <w:tc>
          <w:tcPr>
            <w:tcW w:w="660" w:type="dxa"/>
            <w:vAlign w:val="bottom"/>
          </w:tcPr>
          <w:p w14:paraId="596005BB" w14:textId="5AC46160" w:rsidR="00263803" w:rsidRPr="005D547E" w:rsidRDefault="00263803" w:rsidP="00263803">
            <w:pPr>
              <w:pStyle w:val="acctfourfigures"/>
              <w:tabs>
                <w:tab w:val="clear" w:pos="765"/>
                <w:tab w:val="decimal" w:pos="300"/>
              </w:tabs>
              <w:spacing w:line="200" w:lineRule="exact"/>
              <w:ind w:right="-89"/>
              <w:rPr>
                <w:rFonts w:ascii="CordiaUPC" w:hAnsi="CordiaUPC" w:cs="CordiaUPC"/>
                <w:sz w:val="24"/>
                <w:szCs w:val="24"/>
              </w:rPr>
            </w:pPr>
            <w:r w:rsidRPr="006D51A1">
              <w:rPr>
                <w:rFonts w:ascii="CordiaUPC" w:hAnsi="CordiaUPC" w:cs="CordiaUPC"/>
                <w:sz w:val="24"/>
                <w:szCs w:val="24"/>
              </w:rPr>
              <w:t>-</w:t>
            </w:r>
          </w:p>
        </w:tc>
        <w:tc>
          <w:tcPr>
            <w:tcW w:w="192" w:type="dxa"/>
            <w:vAlign w:val="bottom"/>
          </w:tcPr>
          <w:p w14:paraId="53C8C18E" w14:textId="77777777" w:rsidR="00263803" w:rsidRPr="005D547E" w:rsidRDefault="00263803" w:rsidP="00263803">
            <w:pPr>
              <w:tabs>
                <w:tab w:val="decimal" w:pos="702"/>
              </w:tabs>
              <w:spacing w:line="200" w:lineRule="exact"/>
              <w:ind w:right="-89"/>
              <w:rPr>
                <w:rFonts w:ascii="CordiaUPC" w:hAnsi="CordiaUPC" w:cs="CordiaUPC"/>
                <w:sz w:val="24"/>
                <w:szCs w:val="24"/>
              </w:rPr>
            </w:pPr>
          </w:p>
        </w:tc>
        <w:tc>
          <w:tcPr>
            <w:tcW w:w="784" w:type="dxa"/>
            <w:vAlign w:val="bottom"/>
          </w:tcPr>
          <w:p w14:paraId="57B650A2" w14:textId="3AD87C69" w:rsidR="00263803" w:rsidRPr="005D547E" w:rsidRDefault="00263803" w:rsidP="00263803">
            <w:pPr>
              <w:tabs>
                <w:tab w:val="decimal" w:pos="530"/>
              </w:tabs>
              <w:spacing w:line="200" w:lineRule="exact"/>
              <w:ind w:right="-89"/>
              <w:rPr>
                <w:rFonts w:ascii="CordiaUPC" w:hAnsi="CordiaUPC" w:cs="CordiaUPC"/>
                <w:sz w:val="24"/>
                <w:szCs w:val="24"/>
              </w:rPr>
            </w:pPr>
            <w:r w:rsidRPr="006D51A1">
              <w:rPr>
                <w:rFonts w:ascii="CordiaUPC" w:hAnsi="CordiaUPC" w:cs="CordiaUPC"/>
                <w:sz w:val="24"/>
                <w:szCs w:val="24"/>
              </w:rPr>
              <w:t>-</w:t>
            </w:r>
          </w:p>
        </w:tc>
        <w:tc>
          <w:tcPr>
            <w:tcW w:w="216" w:type="dxa"/>
            <w:vAlign w:val="bottom"/>
          </w:tcPr>
          <w:p w14:paraId="08402DD9" w14:textId="77777777" w:rsidR="00263803" w:rsidRPr="005D547E" w:rsidRDefault="00263803" w:rsidP="00263803">
            <w:pPr>
              <w:tabs>
                <w:tab w:val="decimal" w:pos="702"/>
              </w:tabs>
              <w:spacing w:line="200" w:lineRule="exact"/>
              <w:ind w:right="-89"/>
              <w:rPr>
                <w:rFonts w:ascii="CordiaUPC" w:hAnsi="CordiaUPC" w:cs="CordiaUPC"/>
                <w:sz w:val="24"/>
                <w:szCs w:val="24"/>
              </w:rPr>
            </w:pPr>
          </w:p>
        </w:tc>
        <w:tc>
          <w:tcPr>
            <w:tcW w:w="711" w:type="dxa"/>
            <w:vAlign w:val="bottom"/>
          </w:tcPr>
          <w:p w14:paraId="1AE0D0AA" w14:textId="77777777" w:rsidR="00263803" w:rsidRPr="005D547E" w:rsidRDefault="00263803" w:rsidP="00263803">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3DB1D98F" w14:textId="77777777" w:rsidR="00263803" w:rsidRPr="005D547E" w:rsidRDefault="00263803" w:rsidP="00263803">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212B8CE4" w14:textId="6AF40795"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200" w:type="dxa"/>
            <w:vAlign w:val="bottom"/>
          </w:tcPr>
          <w:p w14:paraId="1EC8BD01"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00" w:type="dxa"/>
            <w:vAlign w:val="bottom"/>
          </w:tcPr>
          <w:p w14:paraId="16078F5B" w14:textId="0D9F3A7F"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2" w:type="dxa"/>
            <w:vAlign w:val="bottom"/>
          </w:tcPr>
          <w:p w14:paraId="3B134E2E" w14:textId="77777777" w:rsidR="00263803" w:rsidRPr="005D547E" w:rsidRDefault="00263803" w:rsidP="00263803">
            <w:pPr>
              <w:pStyle w:val="acctfourfigures"/>
              <w:tabs>
                <w:tab w:val="clear" w:pos="765"/>
                <w:tab w:val="decimal" w:pos="702"/>
              </w:tabs>
              <w:spacing w:line="200" w:lineRule="exact"/>
              <w:ind w:right="-89"/>
              <w:rPr>
                <w:rFonts w:ascii="CordiaUPC" w:hAnsi="CordiaUPC" w:cs="CordiaUPC"/>
                <w:b/>
                <w:bCs/>
                <w:sz w:val="24"/>
                <w:szCs w:val="24"/>
              </w:rPr>
            </w:pPr>
          </w:p>
        </w:tc>
        <w:tc>
          <w:tcPr>
            <w:tcW w:w="565" w:type="dxa"/>
            <w:vAlign w:val="bottom"/>
          </w:tcPr>
          <w:p w14:paraId="6EAB166C" w14:textId="31ED6A14" w:rsidR="00263803" w:rsidRPr="005D547E" w:rsidRDefault="00263803" w:rsidP="00263803">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vAlign w:val="bottom"/>
          </w:tcPr>
          <w:p w14:paraId="348813AA" w14:textId="77777777" w:rsidR="00263803" w:rsidRPr="005D547E" w:rsidRDefault="00263803" w:rsidP="00263803">
            <w:pPr>
              <w:tabs>
                <w:tab w:val="decimal" w:pos="702"/>
              </w:tabs>
              <w:spacing w:line="200" w:lineRule="exact"/>
              <w:ind w:right="-89"/>
              <w:rPr>
                <w:rFonts w:ascii="CordiaUPC" w:hAnsi="CordiaUPC" w:cs="CordiaUPC"/>
                <w:sz w:val="24"/>
                <w:szCs w:val="24"/>
              </w:rPr>
            </w:pPr>
          </w:p>
        </w:tc>
        <w:tc>
          <w:tcPr>
            <w:tcW w:w="874" w:type="dxa"/>
            <w:vAlign w:val="bottom"/>
          </w:tcPr>
          <w:p w14:paraId="63671FEC" w14:textId="58B063A1" w:rsidR="00263803" w:rsidRPr="005D547E" w:rsidRDefault="00263803" w:rsidP="00263803">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w:t>
            </w:r>
          </w:p>
        </w:tc>
      </w:tr>
      <w:tr w:rsidR="00263803" w:rsidRPr="005D547E" w14:paraId="6B27533E" w14:textId="77777777" w:rsidTr="00C1474B">
        <w:trPr>
          <w:trHeight w:val="1811"/>
        </w:trPr>
        <w:tc>
          <w:tcPr>
            <w:tcW w:w="2287" w:type="dxa"/>
            <w:vAlign w:val="bottom"/>
          </w:tcPr>
          <w:p w14:paraId="736042ED" w14:textId="77777777" w:rsidR="00263803" w:rsidRPr="005D547E" w:rsidRDefault="00263803" w:rsidP="00263803">
            <w:pPr>
              <w:tabs>
                <w:tab w:val="left" w:pos="162"/>
              </w:tabs>
              <w:spacing w:line="200" w:lineRule="exact"/>
              <w:ind w:left="162" w:hanging="162"/>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28" w:type="dxa"/>
            <w:tcBorders>
              <w:bottom w:val="single" w:sz="4" w:space="0" w:color="auto"/>
            </w:tcBorders>
            <w:vAlign w:val="bottom"/>
          </w:tcPr>
          <w:p w14:paraId="235A0185" w14:textId="1E29AE80"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r w:rsidRPr="006D51A1">
              <w:rPr>
                <w:rFonts w:ascii="CordiaUPC" w:eastAsia="AngsanaNew" w:hAnsi="CordiaUPC" w:cs="CordiaUPC"/>
                <w:sz w:val="24"/>
                <w:szCs w:val="24"/>
                <w:lang w:eastAsia="en-GB"/>
              </w:rPr>
              <w:t>11</w:t>
            </w:r>
          </w:p>
        </w:tc>
        <w:tc>
          <w:tcPr>
            <w:tcW w:w="192" w:type="dxa"/>
            <w:vAlign w:val="bottom"/>
          </w:tcPr>
          <w:p w14:paraId="4EF90696" w14:textId="77777777" w:rsidR="00263803" w:rsidRPr="005D547E" w:rsidRDefault="00263803" w:rsidP="00263803">
            <w:pPr>
              <w:pStyle w:val="acctfourfigures"/>
              <w:tabs>
                <w:tab w:val="clear" w:pos="765"/>
                <w:tab w:val="decimal" w:pos="793"/>
              </w:tabs>
              <w:spacing w:line="200" w:lineRule="exact"/>
              <w:ind w:left="-79" w:right="-79"/>
              <w:rPr>
                <w:rFonts w:ascii="CordiaUPC" w:eastAsia="AngsanaNew" w:hAnsi="CordiaUPC" w:cs="CordiaUPC"/>
                <w:sz w:val="24"/>
                <w:szCs w:val="24"/>
                <w:lang w:eastAsia="en-GB"/>
              </w:rPr>
            </w:pPr>
          </w:p>
        </w:tc>
        <w:tc>
          <w:tcPr>
            <w:tcW w:w="788" w:type="dxa"/>
            <w:tcBorders>
              <w:bottom w:val="single" w:sz="4" w:space="0" w:color="auto"/>
            </w:tcBorders>
            <w:vAlign w:val="bottom"/>
          </w:tcPr>
          <w:p w14:paraId="427E75F8" w14:textId="40181C9F"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6D51A1">
              <w:rPr>
                <w:rFonts w:ascii="CordiaUPC" w:eastAsia="AngsanaNew" w:hAnsi="CordiaUPC" w:cs="CordiaUPC"/>
                <w:sz w:val="24"/>
                <w:szCs w:val="24"/>
                <w:lang w:eastAsia="en-GB"/>
              </w:rPr>
              <w:t>3,843</w:t>
            </w:r>
          </w:p>
        </w:tc>
        <w:tc>
          <w:tcPr>
            <w:tcW w:w="192" w:type="dxa"/>
            <w:vAlign w:val="bottom"/>
          </w:tcPr>
          <w:p w14:paraId="08807DE5"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660" w:type="dxa"/>
            <w:tcBorders>
              <w:bottom w:val="single" w:sz="4" w:space="0" w:color="auto"/>
            </w:tcBorders>
            <w:vAlign w:val="bottom"/>
          </w:tcPr>
          <w:p w14:paraId="446A62A7" w14:textId="288542CE" w:rsidR="00263803" w:rsidRPr="005D547E" w:rsidRDefault="004B78C7" w:rsidP="00263803">
            <w:pPr>
              <w:pStyle w:val="acctfourfigures"/>
              <w:tabs>
                <w:tab w:val="clear" w:pos="765"/>
                <w:tab w:val="decimal" w:pos="300"/>
              </w:tabs>
              <w:spacing w:line="200" w:lineRule="exact"/>
              <w:ind w:right="-89"/>
              <w:rPr>
                <w:rFonts w:ascii="CordiaUPC" w:hAnsi="CordiaUPC" w:cs="CordiaUPC"/>
                <w:sz w:val="24"/>
                <w:szCs w:val="24"/>
                <w:lang w:val="en-US" w:eastAsia="en-GB" w:bidi="th-TH"/>
              </w:rPr>
            </w:pPr>
            <w:r>
              <w:rPr>
                <w:rFonts w:ascii="CordiaUPC" w:eastAsia="AngsanaNew" w:hAnsi="CordiaUPC" w:cs="CordiaUPC"/>
                <w:sz w:val="24"/>
                <w:szCs w:val="24"/>
                <w:lang w:eastAsia="en-GB"/>
              </w:rPr>
              <w:t>315</w:t>
            </w:r>
          </w:p>
        </w:tc>
        <w:tc>
          <w:tcPr>
            <w:tcW w:w="192" w:type="dxa"/>
            <w:vAlign w:val="bottom"/>
          </w:tcPr>
          <w:p w14:paraId="40577DCE"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784" w:type="dxa"/>
            <w:tcBorders>
              <w:bottom w:val="single" w:sz="4" w:space="0" w:color="auto"/>
            </w:tcBorders>
            <w:vAlign w:val="bottom"/>
          </w:tcPr>
          <w:p w14:paraId="77821934" w14:textId="2EE0553F" w:rsidR="00263803" w:rsidRPr="005D547E" w:rsidRDefault="00263803" w:rsidP="00263803">
            <w:pPr>
              <w:pStyle w:val="acctfourfigures"/>
              <w:tabs>
                <w:tab w:val="clear" w:pos="765"/>
                <w:tab w:val="decimal" w:pos="530"/>
              </w:tabs>
              <w:spacing w:line="200" w:lineRule="exact"/>
              <w:ind w:right="-89"/>
              <w:rPr>
                <w:rFonts w:ascii="CordiaUPC" w:hAnsi="CordiaUPC" w:cs="CordiaUPC"/>
                <w:sz w:val="24"/>
                <w:szCs w:val="24"/>
                <w:lang w:val="en-US" w:eastAsia="en-GB" w:bidi="th-TH"/>
              </w:rPr>
            </w:pPr>
            <w:r w:rsidRPr="006D51A1">
              <w:rPr>
                <w:rFonts w:ascii="CordiaUPC" w:eastAsia="AngsanaNew" w:hAnsi="CordiaUPC" w:cs="CordiaUPC"/>
                <w:sz w:val="24"/>
                <w:szCs w:val="24"/>
                <w:lang w:eastAsia="en-GB"/>
              </w:rPr>
              <w:t>2,</w:t>
            </w:r>
            <w:r w:rsidR="004B78C7">
              <w:rPr>
                <w:rFonts w:ascii="CordiaUPC" w:eastAsia="AngsanaNew" w:hAnsi="CordiaUPC" w:cs="CordiaUPC"/>
                <w:sz w:val="24"/>
                <w:szCs w:val="24"/>
                <w:lang w:eastAsia="en-GB"/>
              </w:rPr>
              <w:t>835</w:t>
            </w:r>
          </w:p>
        </w:tc>
        <w:tc>
          <w:tcPr>
            <w:tcW w:w="216" w:type="dxa"/>
            <w:vAlign w:val="bottom"/>
          </w:tcPr>
          <w:p w14:paraId="550DEA22" w14:textId="77777777" w:rsidR="00263803" w:rsidRPr="005D547E" w:rsidRDefault="00263803" w:rsidP="00263803">
            <w:pPr>
              <w:pStyle w:val="acctfourfigures"/>
              <w:tabs>
                <w:tab w:val="clear" w:pos="765"/>
                <w:tab w:val="decimal" w:pos="530"/>
              </w:tabs>
              <w:spacing w:line="200" w:lineRule="exact"/>
              <w:ind w:left="-79" w:right="-89"/>
              <w:rPr>
                <w:rFonts w:ascii="CordiaUPC" w:hAnsi="CordiaUPC" w:cs="CordiaUPC"/>
                <w:sz w:val="24"/>
                <w:szCs w:val="24"/>
                <w:lang w:val="en-US" w:eastAsia="en-GB" w:bidi="th-TH"/>
              </w:rPr>
            </w:pPr>
          </w:p>
        </w:tc>
        <w:tc>
          <w:tcPr>
            <w:tcW w:w="711" w:type="dxa"/>
            <w:tcBorders>
              <w:bottom w:val="single" w:sz="4" w:space="0" w:color="auto"/>
            </w:tcBorders>
            <w:vAlign w:val="bottom"/>
          </w:tcPr>
          <w:p w14:paraId="2E7AE6B4"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BF15F96"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5ECBFF4"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68CD1E6"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35D51B9"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E1518FF"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A6CD2F7"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BE62FE2" w14:textId="77777777" w:rsidR="00263803" w:rsidRPr="005D547E" w:rsidRDefault="00263803" w:rsidP="00263803">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1DBF924" w14:textId="78C7EF5A"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eastAsia="AngsanaNew" w:hAnsi="CordiaUPC" w:cs="CordiaUPC"/>
                <w:sz w:val="24"/>
                <w:szCs w:val="24"/>
                <w:lang w:eastAsia="en-GB"/>
              </w:rPr>
              <w:t>10</w:t>
            </w:r>
          </w:p>
        </w:tc>
        <w:tc>
          <w:tcPr>
            <w:tcW w:w="200" w:type="dxa"/>
            <w:vAlign w:val="bottom"/>
          </w:tcPr>
          <w:p w14:paraId="3EF184F0"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sz w:val="24"/>
                <w:szCs w:val="24"/>
                <w:lang w:val="en-US" w:eastAsia="en-GB" w:bidi="th-TH"/>
              </w:rPr>
            </w:pPr>
          </w:p>
        </w:tc>
        <w:tc>
          <w:tcPr>
            <w:tcW w:w="700" w:type="dxa"/>
            <w:tcBorders>
              <w:bottom w:val="single" w:sz="2" w:space="0" w:color="auto"/>
            </w:tcBorders>
            <w:vAlign w:val="bottom"/>
          </w:tcPr>
          <w:p w14:paraId="5285C121" w14:textId="2405B7E8" w:rsidR="00263803" w:rsidRPr="005D547E" w:rsidRDefault="00263803" w:rsidP="00263803">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693</w:t>
            </w:r>
          </w:p>
        </w:tc>
        <w:tc>
          <w:tcPr>
            <w:tcW w:w="192" w:type="dxa"/>
            <w:vAlign w:val="bottom"/>
          </w:tcPr>
          <w:p w14:paraId="704EF5F0"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565" w:type="dxa"/>
            <w:tcBorders>
              <w:bottom w:val="single" w:sz="2" w:space="0" w:color="auto"/>
            </w:tcBorders>
            <w:vAlign w:val="bottom"/>
          </w:tcPr>
          <w:p w14:paraId="203DE80F" w14:textId="13A38BE1" w:rsidR="00263803" w:rsidRPr="005D547E" w:rsidRDefault="00263803" w:rsidP="00263803">
            <w:pPr>
              <w:pStyle w:val="acctfourfigures"/>
              <w:tabs>
                <w:tab w:val="clear" w:pos="765"/>
                <w:tab w:val="decimal" w:pos="300"/>
              </w:tabs>
              <w:spacing w:line="200" w:lineRule="exact"/>
              <w:ind w:left="-79"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192" w:type="dxa"/>
            <w:vAlign w:val="bottom"/>
          </w:tcPr>
          <w:p w14:paraId="01FC4246"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874" w:type="dxa"/>
            <w:tcBorders>
              <w:bottom w:val="single" w:sz="2" w:space="0" w:color="auto"/>
            </w:tcBorders>
            <w:vAlign w:val="bottom"/>
          </w:tcPr>
          <w:p w14:paraId="45871B18" w14:textId="3FDA8F1F" w:rsidR="00263803" w:rsidRPr="005D547E" w:rsidRDefault="00263803" w:rsidP="00263803">
            <w:pPr>
              <w:pStyle w:val="acctfourfigures"/>
              <w:tabs>
                <w:tab w:val="clear" w:pos="765"/>
                <w:tab w:val="decimal" w:pos="604"/>
              </w:tabs>
              <w:spacing w:line="200" w:lineRule="exact"/>
              <w:ind w:left="-79"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r>
      <w:tr w:rsidR="00263803" w:rsidRPr="005D547E" w14:paraId="5B75AE7E" w14:textId="77777777" w:rsidTr="00C1474B">
        <w:trPr>
          <w:trHeight w:val="50"/>
        </w:trPr>
        <w:tc>
          <w:tcPr>
            <w:tcW w:w="2287" w:type="dxa"/>
            <w:vAlign w:val="bottom"/>
          </w:tcPr>
          <w:p w14:paraId="5EB1551A" w14:textId="77777777" w:rsidR="00263803" w:rsidRPr="005D547E" w:rsidRDefault="00263803" w:rsidP="00263803">
            <w:pPr>
              <w:spacing w:line="20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28" w:type="dxa"/>
            <w:tcBorders>
              <w:top w:val="single" w:sz="4" w:space="0" w:color="auto"/>
              <w:bottom w:val="double" w:sz="4" w:space="0" w:color="auto"/>
            </w:tcBorders>
            <w:vAlign w:val="bottom"/>
          </w:tcPr>
          <w:p w14:paraId="541AAFB8" w14:textId="30EA7021" w:rsidR="00263803" w:rsidRPr="005D547E"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6D51A1">
              <w:rPr>
                <w:rFonts w:ascii="CordiaUPC" w:hAnsi="CordiaUPC" w:cs="CordiaUPC"/>
                <w:b/>
                <w:bCs/>
                <w:sz w:val="24"/>
                <w:szCs w:val="24"/>
              </w:rPr>
              <w:t>13</w:t>
            </w:r>
          </w:p>
        </w:tc>
        <w:tc>
          <w:tcPr>
            <w:tcW w:w="192" w:type="dxa"/>
            <w:vAlign w:val="bottom"/>
          </w:tcPr>
          <w:p w14:paraId="1ED4078D"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top w:val="single" w:sz="4" w:space="0" w:color="auto"/>
              <w:bottom w:val="double" w:sz="4" w:space="0" w:color="auto"/>
            </w:tcBorders>
            <w:vAlign w:val="bottom"/>
          </w:tcPr>
          <w:p w14:paraId="473280AB" w14:textId="2CDC80A0" w:rsidR="00263803" w:rsidRPr="00930735"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930735">
              <w:rPr>
                <w:rFonts w:ascii="CordiaUPC" w:eastAsia="AngsanaNew" w:hAnsi="CordiaUPC" w:cs="CordiaUPC"/>
                <w:b/>
                <w:bCs/>
                <w:sz w:val="24"/>
                <w:szCs w:val="24"/>
                <w:lang w:eastAsia="en-GB"/>
              </w:rPr>
              <w:t>3,856</w:t>
            </w:r>
          </w:p>
        </w:tc>
        <w:tc>
          <w:tcPr>
            <w:tcW w:w="192" w:type="dxa"/>
            <w:vAlign w:val="bottom"/>
          </w:tcPr>
          <w:p w14:paraId="777EEECB"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top w:val="single" w:sz="4" w:space="0" w:color="auto"/>
              <w:bottom w:val="double" w:sz="4" w:space="0" w:color="auto"/>
            </w:tcBorders>
            <w:vAlign w:val="bottom"/>
          </w:tcPr>
          <w:p w14:paraId="5B9BD74F" w14:textId="498477F5" w:rsidR="00263803" w:rsidRPr="005D547E" w:rsidRDefault="004B78C7" w:rsidP="00263803">
            <w:pPr>
              <w:pStyle w:val="acctfourfigures"/>
              <w:tabs>
                <w:tab w:val="clear" w:pos="765"/>
                <w:tab w:val="decimal" w:pos="300"/>
              </w:tabs>
              <w:spacing w:line="200" w:lineRule="exact"/>
              <w:ind w:right="-89"/>
              <w:rPr>
                <w:rFonts w:ascii="CordiaUPC" w:hAnsi="CordiaUPC" w:cs="CordiaUPC"/>
                <w:b/>
                <w:bCs/>
                <w:sz w:val="24"/>
                <w:szCs w:val="24"/>
              </w:rPr>
            </w:pPr>
            <w:r>
              <w:rPr>
                <w:rFonts w:ascii="CordiaUPC" w:hAnsi="CordiaUPC" w:cs="CordiaUPC"/>
                <w:b/>
                <w:bCs/>
                <w:sz w:val="24"/>
                <w:szCs w:val="24"/>
              </w:rPr>
              <w:t>315</w:t>
            </w:r>
          </w:p>
        </w:tc>
        <w:tc>
          <w:tcPr>
            <w:tcW w:w="192" w:type="dxa"/>
            <w:vAlign w:val="bottom"/>
          </w:tcPr>
          <w:p w14:paraId="049FCB64"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784" w:type="dxa"/>
            <w:tcBorders>
              <w:top w:val="single" w:sz="4" w:space="0" w:color="auto"/>
              <w:bottom w:val="double" w:sz="4" w:space="0" w:color="auto"/>
            </w:tcBorders>
            <w:vAlign w:val="bottom"/>
          </w:tcPr>
          <w:p w14:paraId="014A7F11" w14:textId="4E9C866D" w:rsidR="00263803" w:rsidRPr="005D547E" w:rsidRDefault="00263803" w:rsidP="00263803">
            <w:pPr>
              <w:pStyle w:val="acctfourfigures"/>
              <w:tabs>
                <w:tab w:val="clear" w:pos="765"/>
                <w:tab w:val="decimal" w:pos="530"/>
              </w:tabs>
              <w:spacing w:line="200" w:lineRule="exact"/>
              <w:ind w:left="-79" w:right="-89"/>
              <w:rPr>
                <w:rFonts w:ascii="CordiaUPC" w:hAnsi="CordiaUPC" w:cs="CordiaUPC"/>
                <w:b/>
                <w:bCs/>
                <w:sz w:val="24"/>
                <w:szCs w:val="24"/>
              </w:rPr>
            </w:pPr>
            <w:r w:rsidRPr="006D51A1">
              <w:rPr>
                <w:rFonts w:ascii="CordiaUPC" w:hAnsi="CordiaUPC" w:cs="CordiaUPC"/>
                <w:b/>
                <w:bCs/>
                <w:sz w:val="24"/>
                <w:szCs w:val="24"/>
              </w:rPr>
              <w:t>2,</w:t>
            </w:r>
            <w:r w:rsidR="004B78C7">
              <w:rPr>
                <w:rFonts w:ascii="CordiaUPC" w:hAnsi="CordiaUPC" w:cs="CordiaUPC"/>
                <w:b/>
                <w:bCs/>
                <w:sz w:val="24"/>
                <w:szCs w:val="24"/>
              </w:rPr>
              <w:t>835</w:t>
            </w:r>
          </w:p>
        </w:tc>
        <w:tc>
          <w:tcPr>
            <w:tcW w:w="216" w:type="dxa"/>
            <w:vAlign w:val="bottom"/>
          </w:tcPr>
          <w:p w14:paraId="21F96A72" w14:textId="77777777" w:rsidR="00263803" w:rsidRPr="005D547E" w:rsidRDefault="00263803" w:rsidP="00263803">
            <w:pPr>
              <w:pStyle w:val="acctfourfigures"/>
              <w:tabs>
                <w:tab w:val="clear" w:pos="765"/>
                <w:tab w:val="decimal" w:pos="530"/>
              </w:tabs>
              <w:spacing w:line="200" w:lineRule="exact"/>
              <w:ind w:left="-79" w:right="-89"/>
              <w:rPr>
                <w:rFonts w:ascii="CordiaUPC" w:hAnsi="CordiaUPC" w:cs="CordiaUPC"/>
                <w:b/>
                <w:bCs/>
                <w:sz w:val="24"/>
                <w:szCs w:val="24"/>
              </w:rPr>
            </w:pPr>
          </w:p>
        </w:tc>
        <w:tc>
          <w:tcPr>
            <w:tcW w:w="711" w:type="dxa"/>
            <w:tcBorders>
              <w:top w:val="single" w:sz="4" w:space="0" w:color="auto"/>
              <w:bottom w:val="double" w:sz="4" w:space="0" w:color="auto"/>
            </w:tcBorders>
            <w:vAlign w:val="bottom"/>
          </w:tcPr>
          <w:p w14:paraId="787564E3" w14:textId="3A366CD0" w:rsidR="00263803" w:rsidRPr="005D547E"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11</w:t>
            </w:r>
          </w:p>
        </w:tc>
        <w:tc>
          <w:tcPr>
            <w:tcW w:w="200" w:type="dxa"/>
            <w:vAlign w:val="bottom"/>
          </w:tcPr>
          <w:p w14:paraId="4AAC5D20" w14:textId="77777777" w:rsidR="00263803" w:rsidRPr="005D547E" w:rsidRDefault="00263803" w:rsidP="00263803">
            <w:pPr>
              <w:pStyle w:val="acctfourfigures"/>
              <w:tabs>
                <w:tab w:val="clear" w:pos="765"/>
                <w:tab w:val="decimal" w:pos="793"/>
              </w:tabs>
              <w:spacing w:line="200" w:lineRule="exact"/>
              <w:ind w:left="-79" w:right="-79"/>
              <w:rPr>
                <w:rFonts w:ascii="CordiaUPC" w:hAnsi="CordiaUPC" w:cs="CordiaUPC"/>
                <w:b/>
                <w:bCs/>
                <w:sz w:val="24"/>
                <w:szCs w:val="24"/>
              </w:rPr>
            </w:pPr>
          </w:p>
        </w:tc>
        <w:tc>
          <w:tcPr>
            <w:tcW w:w="700" w:type="dxa"/>
            <w:tcBorders>
              <w:top w:val="single" w:sz="2" w:space="0" w:color="auto"/>
              <w:bottom w:val="double" w:sz="4" w:space="0" w:color="auto"/>
            </w:tcBorders>
            <w:vAlign w:val="bottom"/>
          </w:tcPr>
          <w:p w14:paraId="517D7236" w14:textId="7A03F5F0" w:rsidR="00263803" w:rsidRPr="005D547E" w:rsidRDefault="00263803" w:rsidP="00263803">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705</w:t>
            </w:r>
          </w:p>
        </w:tc>
        <w:tc>
          <w:tcPr>
            <w:tcW w:w="192" w:type="dxa"/>
            <w:vAlign w:val="bottom"/>
          </w:tcPr>
          <w:p w14:paraId="5493566F"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367D1D7" w14:textId="45D0B763" w:rsidR="00263803" w:rsidRPr="005D547E" w:rsidRDefault="00263803" w:rsidP="00263803">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w:t>
            </w:r>
          </w:p>
        </w:tc>
        <w:tc>
          <w:tcPr>
            <w:tcW w:w="192" w:type="dxa"/>
            <w:vAlign w:val="bottom"/>
          </w:tcPr>
          <w:p w14:paraId="30EA0610" w14:textId="77777777" w:rsidR="00263803" w:rsidRPr="005D547E" w:rsidRDefault="00263803" w:rsidP="00263803">
            <w:pPr>
              <w:pStyle w:val="acctfourfigures"/>
              <w:tabs>
                <w:tab w:val="clear" w:pos="765"/>
                <w:tab w:val="decimal" w:pos="702"/>
              </w:tabs>
              <w:spacing w:line="200" w:lineRule="exact"/>
              <w:ind w:left="-79" w:right="-89"/>
              <w:rPr>
                <w:rFonts w:ascii="CordiaUPC" w:hAnsi="CordiaUPC" w:cs="CordiaUPC"/>
                <w:b/>
                <w:bCs/>
                <w:sz w:val="24"/>
                <w:szCs w:val="24"/>
              </w:rPr>
            </w:pPr>
          </w:p>
        </w:tc>
        <w:tc>
          <w:tcPr>
            <w:tcW w:w="874" w:type="dxa"/>
            <w:tcBorders>
              <w:top w:val="single" w:sz="2" w:space="0" w:color="auto"/>
              <w:bottom w:val="double" w:sz="4" w:space="0" w:color="auto"/>
            </w:tcBorders>
            <w:vAlign w:val="bottom"/>
          </w:tcPr>
          <w:p w14:paraId="1CF76F4D" w14:textId="00519C78" w:rsidR="00263803" w:rsidRPr="005D547E" w:rsidRDefault="00263803" w:rsidP="00263803">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w:t>
            </w:r>
          </w:p>
        </w:tc>
      </w:tr>
    </w:tbl>
    <w:p w14:paraId="0BDC7A55" w14:textId="77777777" w:rsidR="00B260CF" w:rsidRDefault="00B260CF" w:rsidP="008542E8">
      <w:pPr>
        <w:ind w:left="540"/>
        <w:jc w:val="thaiDistribute"/>
        <w:rPr>
          <w:rFonts w:ascii="CordiaUPC" w:hAnsi="CordiaUPC" w:cs="CordiaUPC"/>
          <w:sz w:val="26"/>
          <w:szCs w:val="26"/>
          <w:lang w:val="en-US" w:eastAsia="en-GB" w:bidi="th-TH"/>
        </w:rPr>
      </w:pPr>
    </w:p>
    <w:p w14:paraId="429BB3CC" w14:textId="17508D31" w:rsidR="008542E8" w:rsidRDefault="008542E8" w:rsidP="00692651">
      <w:pPr>
        <w:spacing w:before="16" w:line="192" w:lineRule="auto"/>
        <w:ind w:left="547"/>
        <w:jc w:val="thaiDistribute"/>
        <w:rPr>
          <w:rFonts w:ascii="CordiaUPC" w:hAnsi="CordiaUPC" w:cs="CordiaUPC"/>
          <w:szCs w:val="22"/>
        </w:rPr>
      </w:pPr>
      <w:r w:rsidRPr="00130A71">
        <w:rPr>
          <w:rFonts w:ascii="CordiaUPC" w:hAnsi="CordiaUPC" w:cs="CordiaUPC"/>
          <w:sz w:val="26"/>
          <w:szCs w:val="26"/>
          <w:lang w:val="en-US" w:eastAsia="en-GB" w:bidi="th-TH"/>
        </w:rPr>
        <w:t xml:space="preserve">During the </w:t>
      </w:r>
      <w:r w:rsidR="00676C5F">
        <w:rPr>
          <w:rFonts w:ascii="CordiaUPC" w:hAnsi="CordiaUPC" w:cs="CordiaUPC"/>
          <w:sz w:val="26"/>
          <w:szCs w:val="26"/>
          <w:lang w:val="en-US" w:eastAsia="en-GB" w:bidi="th-TH"/>
        </w:rPr>
        <w:t>year</w:t>
      </w:r>
      <w:r w:rsidRPr="00130A71">
        <w:rPr>
          <w:rFonts w:ascii="CordiaUPC" w:hAnsi="CordiaUPC" w:cs="CordiaUPC"/>
          <w:sz w:val="26"/>
          <w:szCs w:val="26"/>
          <w:lang w:val="en-US" w:eastAsia="en-GB" w:bidi="th-TH"/>
        </w:rPr>
        <w:t xml:space="preserve"> ended </w:t>
      </w:r>
      <w:r w:rsidR="00676C5F" w:rsidRPr="00887104">
        <w:rPr>
          <w:rFonts w:ascii="CordiaUPC" w:hAnsi="CordiaUPC" w:cs="CordiaUPC" w:hint="cs"/>
          <w:color w:val="000000"/>
          <w:sz w:val="26"/>
          <w:szCs w:val="26"/>
          <w:lang w:val="en-US" w:bidi="th-TH"/>
        </w:rPr>
        <w:t>31 December</w:t>
      </w:r>
      <w:r w:rsidR="00676C5F" w:rsidRPr="00130A71">
        <w:rPr>
          <w:rFonts w:ascii="CordiaUPC" w:hAnsi="CordiaUPC" w:cs="CordiaUPC"/>
          <w:sz w:val="26"/>
          <w:szCs w:val="26"/>
          <w:lang w:val="en-US" w:eastAsia="en-GB" w:bidi="th-TH"/>
        </w:rPr>
        <w:t xml:space="preserve"> </w:t>
      </w:r>
      <w:r w:rsidRPr="00130A71">
        <w:rPr>
          <w:rFonts w:ascii="CordiaUPC" w:hAnsi="CordiaUPC" w:cs="CordiaUPC"/>
          <w:sz w:val="26"/>
          <w:szCs w:val="26"/>
          <w:lang w:val="en-US" w:eastAsia="en-GB" w:bidi="th-TH"/>
        </w:rPr>
        <w:t>2021, there are contract modification of investments measured at fair value through</w:t>
      </w:r>
      <w:r w:rsidR="00692651">
        <w:rPr>
          <w:rFonts w:ascii="CordiaUPC" w:hAnsi="CordiaUPC" w:cs="CordiaUPC"/>
          <w:sz w:val="26"/>
          <w:szCs w:val="26"/>
          <w:lang w:val="en-US" w:eastAsia="en-GB" w:bidi="th-TH"/>
        </w:rPr>
        <w:t xml:space="preserve"> </w:t>
      </w:r>
      <w:r w:rsidRPr="00130A71">
        <w:rPr>
          <w:rFonts w:ascii="CordiaUPC" w:hAnsi="CordiaUPC" w:cs="CordiaUPC"/>
          <w:sz w:val="26"/>
          <w:szCs w:val="26"/>
          <w:lang w:val="en-US" w:eastAsia="en-GB" w:bidi="th-TH"/>
        </w:rPr>
        <w:t xml:space="preserve">other comprehensive income amounting to </w:t>
      </w:r>
      <w:r>
        <w:rPr>
          <w:rFonts w:ascii="CordiaUPC" w:hAnsi="CordiaUPC" w:cs="CordiaUPC"/>
          <w:sz w:val="26"/>
          <w:szCs w:val="26"/>
          <w:lang w:val="en-US" w:eastAsia="en-GB" w:bidi="th-TH"/>
        </w:rPr>
        <w:t>Baht</w:t>
      </w:r>
      <w:r w:rsidR="00263803">
        <w:rPr>
          <w:rFonts w:ascii="CordiaUPC" w:hAnsi="CordiaUPC" w:cs="CordiaUPC"/>
          <w:sz w:val="26"/>
          <w:szCs w:val="26"/>
          <w:lang w:val="en-US" w:eastAsia="en-GB" w:bidi="th-TH"/>
        </w:rPr>
        <w:t xml:space="preserve"> </w:t>
      </w:r>
      <w:r w:rsidR="004B78C7">
        <w:rPr>
          <w:rFonts w:ascii="CordiaUPC" w:hAnsi="CordiaUPC" w:cs="CordiaUPC"/>
          <w:sz w:val="26"/>
          <w:szCs w:val="26"/>
          <w:lang w:val="en-US" w:eastAsia="en-GB" w:bidi="th-TH"/>
        </w:rPr>
        <w:t>315</w:t>
      </w:r>
      <w:r>
        <w:rPr>
          <w:rFonts w:ascii="CordiaUPC" w:hAnsi="CordiaUPC" w:cs="CordiaUPC"/>
          <w:sz w:val="26"/>
          <w:szCs w:val="26"/>
          <w:lang w:val="en-US" w:eastAsia="en-GB" w:bidi="th-TH"/>
        </w:rPr>
        <w:t xml:space="preserve"> million.</w:t>
      </w:r>
    </w:p>
    <w:p w14:paraId="5068EE02" w14:textId="279C2078" w:rsidR="00C13D2D" w:rsidRPr="008542E8" w:rsidRDefault="007F4B46" w:rsidP="00B32F0E">
      <w:pPr>
        <w:pStyle w:val="index"/>
        <w:spacing w:after="0"/>
        <w:rPr>
          <w:rFonts w:ascii="CordiaUPC" w:hAnsi="CordiaUPC" w:cs="CordiaUPC"/>
          <w:i/>
          <w:iCs/>
          <w:szCs w:val="22"/>
          <w:lang w:val="en-US"/>
        </w:rPr>
        <w:sectPr w:rsidR="00C13D2D" w:rsidRPr="008542E8" w:rsidSect="00566884">
          <w:headerReference w:type="default" r:id="rId8"/>
          <w:footerReference w:type="default" r:id="rId9"/>
          <w:pgSz w:w="11907" w:h="16840"/>
          <w:pgMar w:top="691" w:right="1152" w:bottom="576" w:left="1152" w:header="720" w:footer="720" w:gutter="0"/>
          <w:pgNumType w:start="14"/>
          <w:cols w:space="720"/>
          <w:docGrid w:linePitch="299"/>
        </w:sectPr>
      </w:pPr>
      <w:r>
        <w:rPr>
          <w:rFonts w:ascii="CordiaUPC" w:hAnsi="CordiaUPC" w:cs="CordiaUPC"/>
          <w:i/>
          <w:iCs/>
          <w:szCs w:val="22"/>
          <w:lang w:val="en-US"/>
        </w:rPr>
        <w:br w:type="page"/>
      </w:r>
    </w:p>
    <w:p w14:paraId="6D51BA9E" w14:textId="416EB675" w:rsidR="00084E34" w:rsidRPr="007A7361" w:rsidRDefault="00104FBF" w:rsidP="00084E34">
      <w:pPr>
        <w:pStyle w:val="Heading1"/>
        <w:numPr>
          <w:ilvl w:val="0"/>
          <w:numId w:val="0"/>
        </w:numPr>
        <w:spacing w:before="0" w:after="0" w:line="240" w:lineRule="atLeast"/>
        <w:rPr>
          <w:rFonts w:ascii="CordiaUPC" w:hAnsi="CordiaUPC" w:cs="CordiaUPC"/>
          <w:i w:val="0"/>
          <w:iCs/>
          <w:sz w:val="28"/>
          <w:szCs w:val="28"/>
        </w:rPr>
      </w:pPr>
      <w:r w:rsidRPr="007A7361">
        <w:rPr>
          <w:rFonts w:ascii="CordiaUPC" w:hAnsi="CordiaUPC" w:cs="CordiaUPC" w:hint="cs"/>
          <w:i w:val="0"/>
          <w:iCs/>
          <w:sz w:val="28"/>
          <w:szCs w:val="28"/>
        </w:rPr>
        <w:lastRenderedPageBreak/>
        <w:t>1</w:t>
      </w:r>
      <w:r w:rsidR="00422AEE">
        <w:rPr>
          <w:rFonts w:ascii="CordiaUPC" w:hAnsi="CordiaUPC" w:cs="CordiaUPC"/>
          <w:i w:val="0"/>
          <w:iCs/>
          <w:sz w:val="28"/>
          <w:szCs w:val="28"/>
        </w:rPr>
        <w:t>4</w:t>
      </w:r>
      <w:r w:rsidR="00084E34" w:rsidRPr="007A7361">
        <w:rPr>
          <w:rFonts w:ascii="CordiaUPC" w:hAnsi="CordiaUPC" w:cs="CordiaUPC" w:hint="cs"/>
          <w:i w:val="0"/>
          <w:iCs/>
          <w:sz w:val="28"/>
          <w:szCs w:val="28"/>
        </w:rPr>
        <w:tab/>
        <w:t>Investments in subsidiaries</w:t>
      </w:r>
      <w:r w:rsidR="00B5493C" w:rsidRPr="007A7361">
        <w:rPr>
          <w:rFonts w:ascii="CordiaUPC" w:hAnsi="CordiaUPC" w:cs="CordiaUPC" w:hint="cs"/>
          <w:i w:val="0"/>
          <w:iCs/>
          <w:sz w:val="28"/>
          <w:szCs w:val="28"/>
        </w:rPr>
        <w:t xml:space="preserve"> and associate</w:t>
      </w:r>
      <w:r w:rsidR="00930735">
        <w:rPr>
          <w:rFonts w:ascii="CordiaUPC" w:hAnsi="CordiaUPC" w:cs="CordiaUPC"/>
          <w:i w:val="0"/>
          <w:iCs/>
          <w:sz w:val="28"/>
          <w:szCs w:val="28"/>
        </w:rPr>
        <w:t>s</w:t>
      </w:r>
      <w:r w:rsidR="00C13D2D" w:rsidRPr="007A7361">
        <w:rPr>
          <w:rFonts w:ascii="CordiaUPC" w:hAnsi="CordiaUPC" w:cs="CordiaUPC" w:hint="cs"/>
          <w:i w:val="0"/>
          <w:iCs/>
          <w:sz w:val="28"/>
          <w:szCs w:val="28"/>
        </w:rPr>
        <w:t>,</w:t>
      </w:r>
      <w:r w:rsidR="00084E34" w:rsidRPr="007A7361">
        <w:rPr>
          <w:rFonts w:ascii="CordiaUPC" w:hAnsi="CordiaUPC" w:cs="CordiaUPC" w:hint="cs"/>
          <w:i w:val="0"/>
          <w:iCs/>
          <w:sz w:val="28"/>
          <w:szCs w:val="28"/>
        </w:rPr>
        <w:t xml:space="preserve"> </w:t>
      </w:r>
      <w:r w:rsidR="000A5E3A" w:rsidRPr="007A7361">
        <w:rPr>
          <w:rFonts w:ascii="CordiaUPC" w:hAnsi="CordiaUPC" w:cs="CordiaUPC" w:hint="cs"/>
          <w:i w:val="0"/>
          <w:iCs/>
          <w:sz w:val="28"/>
          <w:szCs w:val="28"/>
        </w:rPr>
        <w:t>n</w:t>
      </w:r>
      <w:r w:rsidR="00084E34" w:rsidRPr="007A7361">
        <w:rPr>
          <w:rFonts w:ascii="CordiaUPC" w:hAnsi="CordiaUPC" w:cs="CordiaUPC" w:hint="cs"/>
          <w:i w:val="0"/>
          <w:iCs/>
          <w:sz w:val="28"/>
          <w:szCs w:val="28"/>
        </w:rPr>
        <w:t>et</w:t>
      </w:r>
    </w:p>
    <w:p w14:paraId="73712EAA" w14:textId="77777777" w:rsidR="00084E34" w:rsidRPr="007A7361" w:rsidRDefault="00084E34" w:rsidP="00AA6C7C">
      <w:pPr>
        <w:pStyle w:val="index"/>
        <w:spacing w:after="0" w:line="200" w:lineRule="exact"/>
        <w:jc w:val="both"/>
        <w:rPr>
          <w:rFonts w:ascii="CordiaUPC" w:hAnsi="CordiaUPC" w:cs="CordiaUPC"/>
          <w:b/>
          <w:bCs/>
          <w:sz w:val="26"/>
          <w:szCs w:val="26"/>
        </w:rPr>
      </w:pPr>
    </w:p>
    <w:p w14:paraId="581825EB" w14:textId="4F5A75A1" w:rsidR="00084E34" w:rsidRPr="007A7361" w:rsidRDefault="00A77328" w:rsidP="00084E34">
      <w:pPr>
        <w:pStyle w:val="index"/>
        <w:spacing w:after="0"/>
        <w:ind w:left="540" w:hanging="540"/>
        <w:rPr>
          <w:rFonts w:ascii="CordiaUPC" w:hAnsi="CordiaUPC" w:cs="CordiaUPC"/>
          <w:b/>
          <w:bCs/>
          <w:sz w:val="26"/>
          <w:szCs w:val="26"/>
        </w:rPr>
      </w:pPr>
      <w:r w:rsidRPr="007A7361">
        <w:rPr>
          <w:rFonts w:ascii="CordiaUPC" w:hAnsi="CordiaUPC" w:cs="CordiaUPC" w:hint="cs"/>
          <w:b/>
          <w:bCs/>
          <w:sz w:val="26"/>
          <w:szCs w:val="26"/>
        </w:rPr>
        <w:t>1</w:t>
      </w:r>
      <w:r w:rsidR="00422AEE">
        <w:rPr>
          <w:rFonts w:ascii="CordiaUPC" w:hAnsi="CordiaUPC" w:cs="CordiaUPC"/>
          <w:b/>
          <w:bCs/>
          <w:sz w:val="26"/>
          <w:szCs w:val="26"/>
        </w:rPr>
        <w:t>4</w:t>
      </w:r>
      <w:r w:rsidR="00084E34" w:rsidRPr="007A7361">
        <w:rPr>
          <w:rFonts w:ascii="CordiaUPC" w:hAnsi="CordiaUPC" w:cs="CordiaUPC" w:hint="cs"/>
          <w:b/>
          <w:bCs/>
          <w:sz w:val="26"/>
          <w:szCs w:val="26"/>
        </w:rPr>
        <w:t>.1</w:t>
      </w:r>
      <w:r w:rsidR="00084E34" w:rsidRPr="007A7361">
        <w:rPr>
          <w:rFonts w:ascii="CordiaUPC" w:hAnsi="CordiaUPC" w:cs="CordiaUPC" w:hint="cs"/>
          <w:b/>
          <w:bCs/>
          <w:sz w:val="26"/>
          <w:szCs w:val="26"/>
        </w:rPr>
        <w:tab/>
        <w:t xml:space="preserve">Detail of investments in subsidiaries </w:t>
      </w:r>
      <w:r w:rsidR="00B5493C" w:rsidRPr="007A7361">
        <w:rPr>
          <w:rFonts w:ascii="CordiaUPC" w:hAnsi="CordiaUPC" w:cs="CordiaUPC" w:hint="cs"/>
          <w:b/>
          <w:bCs/>
          <w:sz w:val="26"/>
          <w:szCs w:val="26"/>
        </w:rPr>
        <w:t>and associate</w:t>
      </w:r>
      <w:r w:rsidR="00930735">
        <w:rPr>
          <w:rFonts w:ascii="CordiaUPC" w:hAnsi="CordiaUPC" w:cs="CordiaUPC"/>
          <w:b/>
          <w:bCs/>
          <w:sz w:val="26"/>
          <w:szCs w:val="26"/>
        </w:rPr>
        <w:t>s</w:t>
      </w:r>
    </w:p>
    <w:tbl>
      <w:tblPr>
        <w:tblW w:w="15575" w:type="dxa"/>
        <w:tblInd w:w="540" w:type="dxa"/>
        <w:tblLayout w:type="fixed"/>
        <w:tblCellMar>
          <w:left w:w="0" w:type="dxa"/>
          <w:right w:w="0" w:type="dxa"/>
        </w:tblCellMar>
        <w:tblLook w:val="04A0" w:firstRow="1" w:lastRow="0" w:firstColumn="1" w:lastColumn="0" w:noHBand="0" w:noVBand="1"/>
      </w:tblPr>
      <w:tblGrid>
        <w:gridCol w:w="1890"/>
        <w:gridCol w:w="1386"/>
        <w:gridCol w:w="630"/>
        <w:gridCol w:w="666"/>
        <w:gridCol w:w="612"/>
        <w:gridCol w:w="679"/>
        <w:gridCol w:w="648"/>
        <w:gridCol w:w="657"/>
        <w:gridCol w:w="684"/>
        <w:gridCol w:w="630"/>
        <w:gridCol w:w="630"/>
        <w:gridCol w:w="666"/>
        <w:gridCol w:w="752"/>
        <w:gridCol w:w="75"/>
        <w:gridCol w:w="559"/>
        <w:gridCol w:w="720"/>
        <w:gridCol w:w="90"/>
        <w:gridCol w:w="540"/>
        <w:gridCol w:w="720"/>
        <w:gridCol w:w="720"/>
        <w:gridCol w:w="810"/>
        <w:gridCol w:w="811"/>
      </w:tblGrid>
      <w:tr w:rsidR="00B5493C" w:rsidRPr="005C619D" w14:paraId="3EADE226" w14:textId="77777777" w:rsidTr="004901DD">
        <w:tc>
          <w:tcPr>
            <w:tcW w:w="1890" w:type="dxa"/>
            <w:shd w:val="clear" w:color="auto" w:fill="auto"/>
          </w:tcPr>
          <w:p w14:paraId="39EC458B"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386" w:type="dxa"/>
            <w:shd w:val="clear" w:color="auto" w:fill="auto"/>
          </w:tcPr>
          <w:p w14:paraId="3834CA20"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296" w:type="dxa"/>
            <w:gridSpan w:val="2"/>
            <w:shd w:val="clear" w:color="auto" w:fill="auto"/>
          </w:tcPr>
          <w:p w14:paraId="5C3B054A"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291" w:type="dxa"/>
            <w:gridSpan w:val="2"/>
            <w:shd w:val="clear" w:color="auto" w:fill="auto"/>
          </w:tcPr>
          <w:p w14:paraId="5F46D5A7"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3915" w:type="dxa"/>
            <w:gridSpan w:val="6"/>
          </w:tcPr>
          <w:p w14:paraId="3B7F457B"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Consolidated</w:t>
            </w:r>
          </w:p>
        </w:tc>
        <w:tc>
          <w:tcPr>
            <w:tcW w:w="5797" w:type="dxa"/>
            <w:gridSpan w:val="10"/>
            <w:shd w:val="clear" w:color="auto" w:fill="auto"/>
          </w:tcPr>
          <w:p w14:paraId="1C99430C"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Bank only</w:t>
            </w:r>
          </w:p>
        </w:tc>
      </w:tr>
      <w:tr w:rsidR="00B5493C" w:rsidRPr="005C619D" w14:paraId="5EB13A82" w14:textId="77777777" w:rsidTr="004901DD">
        <w:tc>
          <w:tcPr>
            <w:tcW w:w="1890" w:type="dxa"/>
            <w:shd w:val="clear" w:color="auto" w:fill="auto"/>
          </w:tcPr>
          <w:p w14:paraId="2FC9ADE3" w14:textId="77777777" w:rsidR="00B5493C" w:rsidRPr="007A7361" w:rsidRDefault="00B5493C" w:rsidP="00960866">
            <w:pPr>
              <w:pStyle w:val="index"/>
              <w:spacing w:after="0" w:line="210" w:lineRule="exact"/>
              <w:jc w:val="center"/>
              <w:rPr>
                <w:rFonts w:ascii="CordiaUPC" w:hAnsi="CordiaUPC" w:cs="CordiaUPC"/>
                <w:szCs w:val="22"/>
                <w:lang w:val="en-GB"/>
              </w:rPr>
            </w:pPr>
          </w:p>
          <w:p w14:paraId="6720AE63" w14:textId="77777777" w:rsidR="00B5493C" w:rsidRPr="007A7361" w:rsidRDefault="00B5493C" w:rsidP="00960866">
            <w:pPr>
              <w:pStyle w:val="index"/>
              <w:spacing w:after="0" w:line="210" w:lineRule="exact"/>
              <w:jc w:val="center"/>
              <w:rPr>
                <w:rFonts w:ascii="CordiaUPC" w:hAnsi="CordiaUPC" w:cs="CordiaUPC"/>
                <w:szCs w:val="22"/>
                <w:cs/>
                <w:lang w:val="en-GB" w:bidi="th-TH"/>
              </w:rPr>
            </w:pPr>
            <w:r w:rsidRPr="007A7361">
              <w:rPr>
                <w:rFonts w:ascii="CordiaUPC" w:hAnsi="CordiaUPC" w:cs="CordiaUPC" w:hint="cs"/>
                <w:szCs w:val="22"/>
                <w:lang w:val="en-GB"/>
              </w:rPr>
              <w:t>Companies</w:t>
            </w:r>
          </w:p>
        </w:tc>
        <w:tc>
          <w:tcPr>
            <w:tcW w:w="1386" w:type="dxa"/>
            <w:shd w:val="clear" w:color="auto" w:fill="auto"/>
          </w:tcPr>
          <w:p w14:paraId="6BCEEC65"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 xml:space="preserve">Type of </w:t>
            </w:r>
          </w:p>
          <w:p w14:paraId="7C4FD620"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Business</w:t>
            </w:r>
          </w:p>
        </w:tc>
        <w:tc>
          <w:tcPr>
            <w:tcW w:w="1296" w:type="dxa"/>
            <w:gridSpan w:val="2"/>
            <w:shd w:val="clear" w:color="auto" w:fill="auto"/>
          </w:tcPr>
          <w:p w14:paraId="1DD67826"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Percentage of</w:t>
            </w:r>
          </w:p>
          <w:p w14:paraId="47CBFA48"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ownership interest</w:t>
            </w:r>
          </w:p>
        </w:tc>
        <w:tc>
          <w:tcPr>
            <w:tcW w:w="1291" w:type="dxa"/>
            <w:gridSpan w:val="2"/>
            <w:shd w:val="clear" w:color="auto" w:fill="auto"/>
          </w:tcPr>
          <w:p w14:paraId="774D8A00" w14:textId="77777777" w:rsidR="00B5493C" w:rsidRPr="007A7361" w:rsidRDefault="00B5493C" w:rsidP="00960866">
            <w:pPr>
              <w:pStyle w:val="index"/>
              <w:spacing w:after="0" w:line="210" w:lineRule="exact"/>
              <w:jc w:val="center"/>
              <w:rPr>
                <w:rFonts w:ascii="CordiaUPC" w:hAnsi="CordiaUPC" w:cs="CordiaUPC"/>
                <w:szCs w:val="22"/>
                <w:lang w:val="en-GB"/>
              </w:rPr>
            </w:pPr>
          </w:p>
          <w:p w14:paraId="74B406C7"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Paid-up capital</w:t>
            </w:r>
          </w:p>
        </w:tc>
        <w:tc>
          <w:tcPr>
            <w:tcW w:w="1305" w:type="dxa"/>
            <w:gridSpan w:val="2"/>
          </w:tcPr>
          <w:p w14:paraId="3974E5F9" w14:textId="77777777" w:rsidR="00B5493C" w:rsidRPr="007A7361" w:rsidRDefault="00B5493C" w:rsidP="00960866">
            <w:pPr>
              <w:pStyle w:val="index"/>
              <w:spacing w:after="0" w:line="210" w:lineRule="exact"/>
              <w:jc w:val="center"/>
              <w:rPr>
                <w:rFonts w:ascii="CordiaUPC" w:hAnsi="CordiaUPC" w:cs="CordiaUPC"/>
                <w:szCs w:val="22"/>
                <w:lang w:val="en-US" w:bidi="th-TH"/>
              </w:rPr>
            </w:pPr>
          </w:p>
          <w:p w14:paraId="54A747AA" w14:textId="77777777" w:rsidR="00B5493C" w:rsidRPr="007A7361" w:rsidRDefault="00B5493C" w:rsidP="00960866">
            <w:pPr>
              <w:pStyle w:val="index"/>
              <w:spacing w:after="0" w:line="210" w:lineRule="exact"/>
              <w:jc w:val="center"/>
              <w:rPr>
                <w:rFonts w:ascii="CordiaUPC" w:hAnsi="CordiaUPC" w:cs="CordiaUPC"/>
                <w:szCs w:val="22"/>
                <w:lang w:val="en-US" w:bidi="th-TH"/>
              </w:rPr>
            </w:pPr>
            <w:r w:rsidRPr="007A7361">
              <w:rPr>
                <w:rFonts w:ascii="CordiaUPC" w:hAnsi="CordiaUPC" w:cs="CordiaUPC" w:hint="cs"/>
                <w:szCs w:val="22"/>
                <w:lang w:val="en-US" w:bidi="th-TH"/>
              </w:rPr>
              <w:t>Equity</w:t>
            </w:r>
          </w:p>
        </w:tc>
        <w:tc>
          <w:tcPr>
            <w:tcW w:w="1314" w:type="dxa"/>
            <w:gridSpan w:val="2"/>
          </w:tcPr>
          <w:p w14:paraId="3075262A" w14:textId="151D20A4" w:rsidR="00B5493C" w:rsidRPr="00BE47CC" w:rsidRDefault="00B5493C" w:rsidP="00960866">
            <w:pPr>
              <w:pStyle w:val="index"/>
              <w:spacing w:after="0" w:line="210" w:lineRule="exact"/>
              <w:jc w:val="center"/>
              <w:rPr>
                <w:rFonts w:ascii="CordiaUPC" w:hAnsi="CordiaUPC" w:cs="CordiaUPC"/>
                <w:spacing w:val="-8"/>
                <w:szCs w:val="22"/>
                <w:lang w:val="en-US" w:bidi="th-TH"/>
              </w:rPr>
            </w:pPr>
            <w:r w:rsidRPr="007A7361">
              <w:rPr>
                <w:rFonts w:ascii="CordiaUPC" w:hAnsi="CordiaUPC" w:cs="CordiaUPC" w:hint="cs"/>
                <w:szCs w:val="22"/>
                <w:lang w:val="en-GB"/>
              </w:rPr>
              <w:t xml:space="preserve">Allowance for </w:t>
            </w:r>
            <w:r w:rsidR="00BE47CC">
              <w:rPr>
                <w:rFonts w:ascii="CordiaUPC" w:hAnsi="CordiaUPC" w:cs="CordiaUPC"/>
                <w:szCs w:val="22"/>
                <w:lang w:val="en-US" w:bidi="th-TH"/>
              </w:rPr>
              <w:t>expected credit loss</w:t>
            </w:r>
          </w:p>
        </w:tc>
        <w:tc>
          <w:tcPr>
            <w:tcW w:w="1296" w:type="dxa"/>
            <w:gridSpan w:val="2"/>
          </w:tcPr>
          <w:p w14:paraId="1945F832" w14:textId="77777777" w:rsidR="0071726E" w:rsidRPr="007A7361" w:rsidRDefault="0071726E" w:rsidP="00960866">
            <w:pPr>
              <w:pStyle w:val="index"/>
              <w:spacing w:after="0" w:line="210" w:lineRule="exact"/>
              <w:jc w:val="center"/>
              <w:rPr>
                <w:rFonts w:ascii="CordiaUPC" w:hAnsi="CordiaUPC" w:cs="CordiaUPC"/>
                <w:szCs w:val="22"/>
                <w:lang w:val="en-GB"/>
              </w:rPr>
            </w:pPr>
          </w:p>
          <w:p w14:paraId="2C4F4EF6"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Equity, net</w:t>
            </w:r>
          </w:p>
        </w:tc>
        <w:tc>
          <w:tcPr>
            <w:tcW w:w="1386" w:type="dxa"/>
            <w:gridSpan w:val="3"/>
            <w:shd w:val="clear" w:color="auto" w:fill="auto"/>
          </w:tcPr>
          <w:p w14:paraId="79950111" w14:textId="77777777" w:rsidR="00B5493C" w:rsidRPr="007A7361" w:rsidRDefault="00B5493C" w:rsidP="00960866">
            <w:pPr>
              <w:pStyle w:val="index"/>
              <w:spacing w:after="0" w:line="210" w:lineRule="exact"/>
              <w:jc w:val="center"/>
              <w:rPr>
                <w:rFonts w:ascii="CordiaUPC" w:hAnsi="CordiaUPC" w:cs="CordiaUPC"/>
                <w:szCs w:val="22"/>
                <w:lang w:val="en-GB"/>
              </w:rPr>
            </w:pPr>
          </w:p>
          <w:p w14:paraId="6456D0E0"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Cost</w:t>
            </w:r>
          </w:p>
        </w:tc>
        <w:tc>
          <w:tcPr>
            <w:tcW w:w="1350" w:type="dxa"/>
            <w:gridSpan w:val="3"/>
            <w:shd w:val="clear" w:color="auto" w:fill="auto"/>
          </w:tcPr>
          <w:p w14:paraId="71980A32" w14:textId="73C91B2F"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 xml:space="preserve">Allowance for </w:t>
            </w:r>
            <w:r w:rsidR="00BE47CC">
              <w:rPr>
                <w:rFonts w:ascii="CordiaUPC" w:hAnsi="CordiaUPC" w:cs="CordiaUPC"/>
                <w:szCs w:val="22"/>
                <w:lang w:val="en-GB"/>
              </w:rPr>
              <w:t>expected credit loss</w:t>
            </w:r>
          </w:p>
        </w:tc>
        <w:tc>
          <w:tcPr>
            <w:tcW w:w="1440" w:type="dxa"/>
            <w:gridSpan w:val="2"/>
            <w:shd w:val="clear" w:color="auto" w:fill="auto"/>
          </w:tcPr>
          <w:p w14:paraId="70CC24C9" w14:textId="77777777" w:rsidR="00B5493C" w:rsidRPr="007A7361" w:rsidRDefault="00B5493C" w:rsidP="00960866">
            <w:pPr>
              <w:pStyle w:val="index"/>
              <w:spacing w:after="0" w:line="210" w:lineRule="exact"/>
              <w:jc w:val="center"/>
              <w:rPr>
                <w:rFonts w:ascii="CordiaUPC" w:hAnsi="CordiaUPC" w:cs="CordiaUPC"/>
                <w:szCs w:val="22"/>
                <w:lang w:val="en-GB"/>
              </w:rPr>
            </w:pPr>
          </w:p>
          <w:p w14:paraId="62AC2057"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cost, net</w:t>
            </w:r>
          </w:p>
        </w:tc>
        <w:tc>
          <w:tcPr>
            <w:tcW w:w="1621" w:type="dxa"/>
            <w:gridSpan w:val="2"/>
          </w:tcPr>
          <w:p w14:paraId="15626B8F" w14:textId="77777777" w:rsidR="003C2A51" w:rsidRDefault="003C2A51" w:rsidP="00960866">
            <w:pPr>
              <w:pStyle w:val="index"/>
              <w:spacing w:after="0" w:line="210" w:lineRule="exact"/>
              <w:jc w:val="center"/>
              <w:rPr>
                <w:rFonts w:ascii="CordiaUPC" w:hAnsi="CordiaUPC" w:cs="CordiaUPC"/>
                <w:szCs w:val="22"/>
                <w:lang w:val="en-GB"/>
              </w:rPr>
            </w:pPr>
          </w:p>
          <w:p w14:paraId="38137D0D" w14:textId="5EF26D92" w:rsidR="00B5493C" w:rsidRPr="007A7361" w:rsidRDefault="00820DC1" w:rsidP="00960866">
            <w:pPr>
              <w:pStyle w:val="index"/>
              <w:spacing w:after="0" w:line="210" w:lineRule="exact"/>
              <w:jc w:val="center"/>
              <w:rPr>
                <w:rFonts w:ascii="CordiaUPC" w:hAnsi="CordiaUPC" w:cs="CordiaUPC"/>
                <w:szCs w:val="22"/>
                <w:cs/>
                <w:lang w:bidi="th-TH"/>
              </w:rPr>
            </w:pPr>
            <w:r w:rsidRPr="007A7361">
              <w:rPr>
                <w:rFonts w:ascii="CordiaUPC" w:hAnsi="CordiaUPC" w:cs="CordiaUPC" w:hint="cs"/>
                <w:szCs w:val="22"/>
                <w:lang w:val="en-GB"/>
              </w:rPr>
              <w:t xml:space="preserve">Dividend income for the </w:t>
            </w:r>
            <w:r w:rsidR="003C2A51">
              <w:rPr>
                <w:rFonts w:ascii="CordiaUPC" w:hAnsi="CordiaUPC" w:cs="CordiaUPC"/>
                <w:szCs w:val="22"/>
                <w:lang w:val="en-GB"/>
              </w:rPr>
              <w:t>year</w:t>
            </w:r>
            <w:r w:rsidR="00BD20F4">
              <w:rPr>
                <w:rFonts w:ascii="CordiaUPC" w:hAnsi="CordiaUPC" w:cs="CordiaUPC"/>
                <w:szCs w:val="22"/>
                <w:lang w:val="en-GB"/>
              </w:rPr>
              <w:t xml:space="preserve"> ended</w:t>
            </w:r>
          </w:p>
        </w:tc>
      </w:tr>
      <w:tr w:rsidR="00BD20F4" w:rsidRPr="005C619D" w14:paraId="7E36BCF7" w14:textId="77777777" w:rsidTr="004901DD">
        <w:tc>
          <w:tcPr>
            <w:tcW w:w="1890" w:type="dxa"/>
            <w:shd w:val="clear" w:color="auto" w:fill="auto"/>
          </w:tcPr>
          <w:p w14:paraId="2D809E7E" w14:textId="77777777" w:rsidR="00BD20F4" w:rsidRPr="007A7361" w:rsidRDefault="00BD20F4" w:rsidP="00BD20F4">
            <w:pPr>
              <w:pStyle w:val="index"/>
              <w:spacing w:after="0" w:line="210" w:lineRule="exact"/>
              <w:ind w:right="-90"/>
              <w:jc w:val="center"/>
              <w:rPr>
                <w:rFonts w:ascii="CordiaUPC" w:hAnsi="CordiaUPC" w:cs="CordiaUPC"/>
                <w:szCs w:val="22"/>
                <w:lang w:val="en-GB"/>
              </w:rPr>
            </w:pPr>
          </w:p>
        </w:tc>
        <w:tc>
          <w:tcPr>
            <w:tcW w:w="1386" w:type="dxa"/>
            <w:shd w:val="clear" w:color="auto" w:fill="auto"/>
          </w:tcPr>
          <w:p w14:paraId="3A4D1493" w14:textId="77777777" w:rsidR="00BD20F4" w:rsidRPr="007A7361" w:rsidRDefault="00BD20F4" w:rsidP="00BD20F4">
            <w:pPr>
              <w:pStyle w:val="index"/>
              <w:spacing w:after="0" w:line="210" w:lineRule="exact"/>
              <w:jc w:val="center"/>
              <w:rPr>
                <w:rFonts w:ascii="CordiaUPC" w:hAnsi="CordiaUPC" w:cs="CordiaUPC"/>
                <w:szCs w:val="22"/>
                <w:lang w:val="en-GB"/>
              </w:rPr>
            </w:pPr>
          </w:p>
        </w:tc>
        <w:tc>
          <w:tcPr>
            <w:tcW w:w="630" w:type="dxa"/>
            <w:shd w:val="clear" w:color="auto" w:fill="auto"/>
          </w:tcPr>
          <w:p w14:paraId="3A1B2C36" w14:textId="656AE0D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66" w:type="dxa"/>
            <w:shd w:val="clear" w:color="auto" w:fill="auto"/>
          </w:tcPr>
          <w:p w14:paraId="3F7BE12B" w14:textId="22BCC674"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12" w:type="dxa"/>
            <w:shd w:val="clear" w:color="auto" w:fill="auto"/>
          </w:tcPr>
          <w:p w14:paraId="0E7A0863" w14:textId="674B1C27"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79" w:type="dxa"/>
            <w:shd w:val="clear" w:color="auto" w:fill="auto"/>
          </w:tcPr>
          <w:p w14:paraId="7AA088AA" w14:textId="2B2D6A47"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48" w:type="dxa"/>
            <w:shd w:val="clear" w:color="auto" w:fill="auto"/>
          </w:tcPr>
          <w:p w14:paraId="7BA7E5A1" w14:textId="2E2ACF41"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57" w:type="dxa"/>
            <w:shd w:val="clear" w:color="auto" w:fill="auto"/>
          </w:tcPr>
          <w:p w14:paraId="732145B3" w14:textId="13B76928"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84" w:type="dxa"/>
            <w:shd w:val="clear" w:color="auto" w:fill="auto"/>
          </w:tcPr>
          <w:p w14:paraId="5E7BD9BD" w14:textId="3F13BAC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0" w:type="dxa"/>
            <w:shd w:val="clear" w:color="auto" w:fill="auto"/>
          </w:tcPr>
          <w:p w14:paraId="505D0F49" w14:textId="4B76C49E"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30" w:type="dxa"/>
            <w:shd w:val="clear" w:color="auto" w:fill="auto"/>
          </w:tcPr>
          <w:p w14:paraId="1D204561" w14:textId="0E652129"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66" w:type="dxa"/>
            <w:shd w:val="clear" w:color="auto" w:fill="auto"/>
          </w:tcPr>
          <w:p w14:paraId="7A125641" w14:textId="5528D3C4"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52" w:type="dxa"/>
            <w:shd w:val="clear" w:color="auto" w:fill="auto"/>
          </w:tcPr>
          <w:p w14:paraId="2C83E869" w14:textId="2199A428"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4" w:type="dxa"/>
            <w:gridSpan w:val="2"/>
            <w:shd w:val="clear" w:color="auto" w:fill="auto"/>
          </w:tcPr>
          <w:p w14:paraId="5B77D417" w14:textId="66CAE06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20" w:type="dxa"/>
            <w:shd w:val="clear" w:color="auto" w:fill="auto"/>
          </w:tcPr>
          <w:p w14:paraId="1F106F4B" w14:textId="5F86F782"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0" w:type="dxa"/>
            <w:gridSpan w:val="2"/>
            <w:shd w:val="clear" w:color="auto" w:fill="auto"/>
          </w:tcPr>
          <w:p w14:paraId="548A4A2A" w14:textId="356AF80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20" w:type="dxa"/>
            <w:shd w:val="clear" w:color="auto" w:fill="auto"/>
          </w:tcPr>
          <w:p w14:paraId="584C16C1" w14:textId="00E57CCC"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720" w:type="dxa"/>
            <w:shd w:val="clear" w:color="auto" w:fill="auto"/>
          </w:tcPr>
          <w:p w14:paraId="7A11E0B9" w14:textId="08725496"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810" w:type="dxa"/>
            <w:shd w:val="clear" w:color="auto" w:fill="auto"/>
          </w:tcPr>
          <w:p w14:paraId="1AE707A7" w14:textId="2D7BFEA1"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811" w:type="dxa"/>
            <w:shd w:val="clear" w:color="auto" w:fill="auto"/>
          </w:tcPr>
          <w:p w14:paraId="2C1D619E" w14:textId="08E43FBB"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r>
      <w:tr w:rsidR="00BD20F4" w:rsidRPr="005C619D" w14:paraId="2D051F9A" w14:textId="77777777" w:rsidTr="004901DD">
        <w:tc>
          <w:tcPr>
            <w:tcW w:w="1890" w:type="dxa"/>
            <w:shd w:val="clear" w:color="auto" w:fill="auto"/>
          </w:tcPr>
          <w:p w14:paraId="4467EC46" w14:textId="77777777" w:rsidR="00BD20F4" w:rsidRPr="007A7361" w:rsidRDefault="00BD20F4" w:rsidP="00BD20F4">
            <w:pPr>
              <w:pStyle w:val="index"/>
              <w:spacing w:after="0" w:line="210" w:lineRule="exact"/>
              <w:ind w:right="-90"/>
              <w:rPr>
                <w:rFonts w:ascii="CordiaUPC" w:hAnsi="CordiaUPC" w:cs="CordiaUPC"/>
                <w:b/>
                <w:bCs/>
                <w:szCs w:val="22"/>
                <w:lang w:val="en-GB"/>
              </w:rPr>
            </w:pPr>
          </w:p>
        </w:tc>
        <w:tc>
          <w:tcPr>
            <w:tcW w:w="1386" w:type="dxa"/>
            <w:shd w:val="clear" w:color="auto" w:fill="auto"/>
          </w:tcPr>
          <w:p w14:paraId="61E01D75" w14:textId="77777777" w:rsidR="00BD20F4" w:rsidRPr="007A7361" w:rsidRDefault="00BD20F4" w:rsidP="00BD20F4">
            <w:pPr>
              <w:pStyle w:val="index"/>
              <w:spacing w:after="0" w:line="210" w:lineRule="exact"/>
              <w:rPr>
                <w:rFonts w:ascii="CordiaUPC" w:hAnsi="CordiaUPC" w:cs="CordiaUPC"/>
                <w:szCs w:val="22"/>
                <w:lang w:val="en-GB"/>
              </w:rPr>
            </w:pPr>
          </w:p>
        </w:tc>
        <w:tc>
          <w:tcPr>
            <w:tcW w:w="1296" w:type="dxa"/>
            <w:gridSpan w:val="2"/>
            <w:shd w:val="clear" w:color="auto" w:fill="auto"/>
          </w:tcPr>
          <w:p w14:paraId="6DD6FE26" w14:textId="77777777"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i/>
                <w:iCs/>
                <w:spacing w:val="-8"/>
                <w:szCs w:val="22"/>
                <w:lang w:val="en-GB"/>
              </w:rPr>
              <w:t>(%)</w:t>
            </w:r>
          </w:p>
        </w:tc>
        <w:tc>
          <w:tcPr>
            <w:tcW w:w="11003" w:type="dxa"/>
            <w:gridSpan w:val="18"/>
            <w:shd w:val="clear" w:color="auto" w:fill="auto"/>
          </w:tcPr>
          <w:p w14:paraId="6BE0E02D" w14:textId="77777777" w:rsidR="00BD20F4" w:rsidRPr="007A7361" w:rsidRDefault="00BD20F4" w:rsidP="00BD20F4">
            <w:pPr>
              <w:pStyle w:val="index"/>
              <w:spacing w:after="0" w:line="210" w:lineRule="exact"/>
              <w:ind w:left="-14"/>
              <w:jc w:val="center"/>
              <w:rPr>
                <w:rFonts w:ascii="CordiaUPC" w:hAnsi="CordiaUPC" w:cs="CordiaUPC"/>
                <w:spacing w:val="-8"/>
                <w:szCs w:val="22"/>
                <w:lang w:val="en-GB"/>
              </w:rPr>
            </w:pPr>
            <w:r w:rsidRPr="007A7361">
              <w:rPr>
                <w:rFonts w:ascii="CordiaUPC" w:hAnsi="CordiaUPC" w:cs="CordiaUPC" w:hint="cs"/>
                <w:i/>
                <w:iCs/>
                <w:spacing w:val="-8"/>
                <w:szCs w:val="22"/>
                <w:lang w:val="en-GB"/>
              </w:rPr>
              <w:t>(in million Baht)</w:t>
            </w:r>
          </w:p>
        </w:tc>
      </w:tr>
      <w:tr w:rsidR="00BD20F4" w:rsidRPr="005C619D" w14:paraId="3DA771DA" w14:textId="77777777" w:rsidTr="004901DD">
        <w:tc>
          <w:tcPr>
            <w:tcW w:w="1890" w:type="dxa"/>
            <w:shd w:val="clear" w:color="auto" w:fill="auto"/>
          </w:tcPr>
          <w:p w14:paraId="389A1729" w14:textId="6E648438" w:rsidR="00BD20F4" w:rsidRPr="007A7361" w:rsidRDefault="004B13F6" w:rsidP="00BD20F4">
            <w:pPr>
              <w:pStyle w:val="index"/>
              <w:spacing w:after="0" w:line="210" w:lineRule="exact"/>
              <w:ind w:right="-90"/>
              <w:rPr>
                <w:rFonts w:ascii="CordiaUPC" w:hAnsi="CordiaUPC" w:cs="CordiaUPC"/>
                <w:szCs w:val="22"/>
                <w:lang w:val="en-GB"/>
              </w:rPr>
            </w:pPr>
            <w:r>
              <w:rPr>
                <w:rFonts w:ascii="CordiaUPC" w:hAnsi="CordiaUPC" w:cs="CordiaUPC"/>
                <w:b/>
                <w:bCs/>
                <w:szCs w:val="22"/>
                <w:lang w:val="en-GB"/>
              </w:rPr>
              <w:t>S</w:t>
            </w:r>
            <w:r w:rsidR="00BD20F4" w:rsidRPr="007A7361">
              <w:rPr>
                <w:rFonts w:ascii="CordiaUPC" w:hAnsi="CordiaUPC" w:cs="CordiaUPC" w:hint="cs"/>
                <w:b/>
                <w:bCs/>
                <w:szCs w:val="22"/>
                <w:lang w:val="en-GB"/>
              </w:rPr>
              <w:t xml:space="preserve">ubsidiaries </w:t>
            </w:r>
          </w:p>
        </w:tc>
        <w:tc>
          <w:tcPr>
            <w:tcW w:w="1386" w:type="dxa"/>
            <w:shd w:val="clear" w:color="auto" w:fill="auto"/>
          </w:tcPr>
          <w:p w14:paraId="0A774CED" w14:textId="77777777" w:rsidR="00BD20F4" w:rsidRPr="007A7361" w:rsidRDefault="00BD20F4" w:rsidP="00BD20F4">
            <w:pPr>
              <w:pStyle w:val="index"/>
              <w:spacing w:after="0" w:line="210" w:lineRule="exact"/>
              <w:rPr>
                <w:rFonts w:ascii="CordiaUPC" w:hAnsi="CordiaUPC" w:cs="CordiaUPC"/>
                <w:szCs w:val="22"/>
                <w:lang w:val="en-GB"/>
              </w:rPr>
            </w:pPr>
          </w:p>
        </w:tc>
        <w:tc>
          <w:tcPr>
            <w:tcW w:w="630" w:type="dxa"/>
            <w:shd w:val="clear" w:color="auto" w:fill="auto"/>
          </w:tcPr>
          <w:p w14:paraId="1DCEC916" w14:textId="77777777" w:rsidR="00BD20F4" w:rsidRPr="007A7361" w:rsidRDefault="00BD20F4" w:rsidP="00BD20F4">
            <w:pPr>
              <w:pStyle w:val="index"/>
              <w:spacing w:after="0" w:line="210" w:lineRule="exact"/>
              <w:jc w:val="center"/>
              <w:rPr>
                <w:rFonts w:ascii="CordiaUPC" w:hAnsi="CordiaUPC" w:cs="CordiaUPC"/>
                <w:spacing w:val="-8"/>
                <w:szCs w:val="22"/>
                <w:lang w:val="en-GB"/>
              </w:rPr>
            </w:pPr>
          </w:p>
        </w:tc>
        <w:tc>
          <w:tcPr>
            <w:tcW w:w="666" w:type="dxa"/>
            <w:shd w:val="clear" w:color="auto" w:fill="auto"/>
          </w:tcPr>
          <w:p w14:paraId="2105122F" w14:textId="77777777" w:rsidR="00BD20F4" w:rsidRPr="007A7361" w:rsidRDefault="00BD20F4" w:rsidP="00BD20F4">
            <w:pPr>
              <w:pStyle w:val="index"/>
              <w:spacing w:after="0" w:line="210" w:lineRule="exact"/>
              <w:jc w:val="center"/>
              <w:rPr>
                <w:rFonts w:ascii="CordiaUPC" w:hAnsi="CordiaUPC" w:cs="CordiaUPC"/>
                <w:spacing w:val="-8"/>
                <w:szCs w:val="22"/>
                <w:lang w:val="en-GB"/>
              </w:rPr>
            </w:pPr>
          </w:p>
        </w:tc>
        <w:tc>
          <w:tcPr>
            <w:tcW w:w="612" w:type="dxa"/>
            <w:shd w:val="clear" w:color="auto" w:fill="auto"/>
          </w:tcPr>
          <w:p w14:paraId="5A974999" w14:textId="77777777" w:rsidR="00BD20F4" w:rsidRPr="007A7361" w:rsidRDefault="00BD20F4" w:rsidP="00BD20F4">
            <w:pPr>
              <w:pStyle w:val="index"/>
              <w:spacing w:after="0" w:line="210" w:lineRule="exact"/>
              <w:rPr>
                <w:rFonts w:ascii="CordiaUPC" w:hAnsi="CordiaUPC" w:cs="CordiaUPC"/>
                <w:spacing w:val="-8"/>
                <w:szCs w:val="22"/>
                <w:lang w:val="en-GB"/>
              </w:rPr>
            </w:pPr>
          </w:p>
        </w:tc>
        <w:tc>
          <w:tcPr>
            <w:tcW w:w="679" w:type="dxa"/>
            <w:shd w:val="clear" w:color="auto" w:fill="auto"/>
          </w:tcPr>
          <w:p w14:paraId="78EF5915" w14:textId="77777777" w:rsidR="00BD20F4" w:rsidRPr="007A7361" w:rsidRDefault="00BD20F4" w:rsidP="00BD20F4">
            <w:pPr>
              <w:pStyle w:val="index"/>
              <w:spacing w:after="0" w:line="210" w:lineRule="exact"/>
              <w:jc w:val="center"/>
              <w:rPr>
                <w:rFonts w:ascii="CordiaUPC" w:hAnsi="CordiaUPC" w:cs="CordiaUPC"/>
                <w:spacing w:val="-8"/>
                <w:szCs w:val="22"/>
                <w:lang w:val="en-GB"/>
              </w:rPr>
            </w:pPr>
          </w:p>
        </w:tc>
        <w:tc>
          <w:tcPr>
            <w:tcW w:w="648" w:type="dxa"/>
          </w:tcPr>
          <w:p w14:paraId="1139670E" w14:textId="77777777" w:rsidR="00BD20F4" w:rsidRPr="007A7361" w:rsidRDefault="00BD20F4" w:rsidP="00BD20F4">
            <w:pPr>
              <w:pStyle w:val="index"/>
              <w:tabs>
                <w:tab w:val="decimal" w:pos="432"/>
              </w:tabs>
              <w:spacing w:after="0" w:line="210" w:lineRule="exact"/>
              <w:rPr>
                <w:rFonts w:ascii="CordiaUPC" w:hAnsi="CordiaUPC" w:cs="CordiaUPC"/>
                <w:spacing w:val="-8"/>
                <w:szCs w:val="22"/>
                <w:lang w:val="en-GB"/>
              </w:rPr>
            </w:pPr>
          </w:p>
        </w:tc>
        <w:tc>
          <w:tcPr>
            <w:tcW w:w="657" w:type="dxa"/>
          </w:tcPr>
          <w:p w14:paraId="62333144"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84" w:type="dxa"/>
          </w:tcPr>
          <w:p w14:paraId="60F5EBD9"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5565BE1F"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3B3B8062"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66" w:type="dxa"/>
          </w:tcPr>
          <w:p w14:paraId="74B8F043"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52" w:type="dxa"/>
            <w:shd w:val="clear" w:color="auto" w:fill="auto"/>
          </w:tcPr>
          <w:p w14:paraId="75E6312C"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4" w:type="dxa"/>
            <w:gridSpan w:val="2"/>
            <w:shd w:val="clear" w:color="auto" w:fill="auto"/>
          </w:tcPr>
          <w:p w14:paraId="1AF9687C"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6D2A2E7E"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0" w:type="dxa"/>
            <w:gridSpan w:val="2"/>
            <w:shd w:val="clear" w:color="auto" w:fill="auto"/>
          </w:tcPr>
          <w:p w14:paraId="064682A0"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5A0DE880"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629D4F10"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810" w:type="dxa"/>
          </w:tcPr>
          <w:p w14:paraId="47EF0D7A"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811" w:type="dxa"/>
          </w:tcPr>
          <w:p w14:paraId="38E4D40B" w14:textId="77777777" w:rsidR="00BD20F4" w:rsidRPr="007A7361" w:rsidRDefault="00BD20F4" w:rsidP="00BD20F4">
            <w:pPr>
              <w:pStyle w:val="index"/>
              <w:spacing w:after="0" w:line="210" w:lineRule="exact"/>
              <w:ind w:left="-14"/>
              <w:rPr>
                <w:rFonts w:ascii="CordiaUPC" w:hAnsi="CordiaUPC" w:cs="CordiaUPC"/>
                <w:spacing w:val="-8"/>
                <w:szCs w:val="22"/>
                <w:lang w:val="en-GB"/>
              </w:rPr>
            </w:pPr>
          </w:p>
        </w:tc>
      </w:tr>
      <w:tr w:rsidR="007A5D59" w:rsidRPr="005C619D" w14:paraId="1BE25B6B" w14:textId="77777777" w:rsidTr="004901DD">
        <w:tc>
          <w:tcPr>
            <w:tcW w:w="1890" w:type="dxa"/>
            <w:shd w:val="clear" w:color="auto" w:fill="auto"/>
          </w:tcPr>
          <w:p w14:paraId="5BC79973" w14:textId="77777777" w:rsidR="007A5D59" w:rsidRPr="007A7361" w:rsidRDefault="007A5D59" w:rsidP="007A5D59">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Phahonyothin Asset </w:t>
            </w:r>
          </w:p>
          <w:p w14:paraId="1356C824" w14:textId="77777777" w:rsidR="007A5D59" w:rsidRPr="007A7361" w:rsidRDefault="007A5D59" w:rsidP="007A5D59">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0348CE1F" w14:textId="77777777" w:rsidR="007A5D59" w:rsidRPr="007A7361" w:rsidRDefault="007A5D59" w:rsidP="007A5D59">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p>
        </w:tc>
        <w:tc>
          <w:tcPr>
            <w:tcW w:w="1386" w:type="dxa"/>
            <w:shd w:val="clear" w:color="auto" w:fill="auto"/>
            <w:vAlign w:val="bottom"/>
          </w:tcPr>
          <w:p w14:paraId="1B1821DA" w14:textId="77777777" w:rsidR="007A5D59" w:rsidRPr="007A7361" w:rsidRDefault="007A5D59" w:rsidP="007A5D59">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Asset management business</w:t>
            </w:r>
          </w:p>
        </w:tc>
        <w:tc>
          <w:tcPr>
            <w:tcW w:w="630" w:type="dxa"/>
            <w:shd w:val="clear" w:color="auto" w:fill="auto"/>
            <w:vAlign w:val="bottom"/>
          </w:tcPr>
          <w:p w14:paraId="07D77095" w14:textId="55A07257" w:rsidR="007A5D59" w:rsidRPr="004901DD" w:rsidRDefault="007A5D59" w:rsidP="007A5D59">
            <w:pPr>
              <w:pStyle w:val="index"/>
              <w:spacing w:after="0" w:line="210" w:lineRule="exact"/>
              <w:ind w:right="90"/>
              <w:jc w:val="right"/>
              <w:rPr>
                <w:rFonts w:ascii="CordiaUPC" w:hAnsi="CordiaUPC" w:cs="CordiaUPC"/>
                <w:szCs w:val="22"/>
                <w:lang w:val="en-GB"/>
              </w:rPr>
            </w:pPr>
            <w:r w:rsidRPr="004901DD">
              <w:rPr>
                <w:rFonts w:ascii="CordiaUPC" w:hAnsi="CordiaUPC" w:cs="CordiaUPC" w:hint="cs"/>
                <w:szCs w:val="22"/>
                <w:lang w:val="en-GB"/>
              </w:rPr>
              <w:t>100.00</w:t>
            </w:r>
          </w:p>
        </w:tc>
        <w:tc>
          <w:tcPr>
            <w:tcW w:w="666" w:type="dxa"/>
            <w:shd w:val="clear" w:color="auto" w:fill="auto"/>
            <w:vAlign w:val="bottom"/>
          </w:tcPr>
          <w:p w14:paraId="6F06BA13" w14:textId="07CB268E" w:rsidR="007A5D59" w:rsidRPr="004901DD" w:rsidRDefault="007A5D59" w:rsidP="007A5D59">
            <w:pPr>
              <w:pStyle w:val="index"/>
              <w:spacing w:after="0" w:line="210" w:lineRule="exact"/>
              <w:ind w:right="90"/>
              <w:jc w:val="right"/>
              <w:rPr>
                <w:rFonts w:ascii="CordiaUPC" w:hAnsi="CordiaUPC" w:cs="CordiaUPC"/>
                <w:szCs w:val="22"/>
                <w:lang w:val="en-GB"/>
              </w:rPr>
            </w:pPr>
            <w:r w:rsidRPr="004901DD">
              <w:rPr>
                <w:rFonts w:ascii="CordiaUPC" w:hAnsi="CordiaUPC" w:cs="CordiaUPC" w:hint="cs"/>
                <w:szCs w:val="22"/>
                <w:lang w:val="en-GB"/>
              </w:rPr>
              <w:t>100.00</w:t>
            </w:r>
          </w:p>
        </w:tc>
        <w:tc>
          <w:tcPr>
            <w:tcW w:w="612" w:type="dxa"/>
            <w:shd w:val="clear" w:color="auto" w:fill="auto"/>
            <w:vAlign w:val="bottom"/>
          </w:tcPr>
          <w:p w14:paraId="701D62B6" w14:textId="5A2DDFAC" w:rsidR="007A5D59" w:rsidRPr="004901DD" w:rsidRDefault="006B20EC" w:rsidP="007A5D59">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298</w:t>
            </w:r>
          </w:p>
        </w:tc>
        <w:tc>
          <w:tcPr>
            <w:tcW w:w="679" w:type="dxa"/>
            <w:shd w:val="clear" w:color="auto" w:fill="auto"/>
            <w:vAlign w:val="bottom"/>
          </w:tcPr>
          <w:p w14:paraId="3260CB0B" w14:textId="4C115651" w:rsidR="007A5D59" w:rsidRPr="004901DD" w:rsidRDefault="007A5D59" w:rsidP="007A5D59">
            <w:pPr>
              <w:pStyle w:val="index"/>
              <w:tabs>
                <w:tab w:val="decimal" w:pos="540"/>
              </w:tabs>
              <w:spacing w:after="0" w:line="210" w:lineRule="exact"/>
              <w:rPr>
                <w:rFonts w:ascii="CordiaUPC" w:hAnsi="CordiaUPC" w:cs="CordiaUPC"/>
                <w:szCs w:val="22"/>
                <w:lang w:val="en-GB"/>
              </w:rPr>
            </w:pPr>
            <w:r w:rsidRPr="004901DD">
              <w:rPr>
                <w:rFonts w:ascii="CordiaUPC" w:hAnsi="CordiaUPC" w:cs="CordiaUPC" w:hint="cs"/>
                <w:szCs w:val="22"/>
                <w:lang w:val="en-GB"/>
              </w:rPr>
              <w:t>25</w:t>
            </w:r>
          </w:p>
        </w:tc>
        <w:tc>
          <w:tcPr>
            <w:tcW w:w="648" w:type="dxa"/>
          </w:tcPr>
          <w:p w14:paraId="3FD516E8" w14:textId="77777777" w:rsidR="007A5D59" w:rsidRPr="004901DD" w:rsidRDefault="007A5D59" w:rsidP="007A5D59">
            <w:pPr>
              <w:pStyle w:val="index"/>
              <w:tabs>
                <w:tab w:val="decimal" w:pos="540"/>
              </w:tabs>
              <w:spacing w:after="0" w:line="240" w:lineRule="atLeast"/>
              <w:rPr>
                <w:rFonts w:ascii="CordiaUPC" w:hAnsi="CordiaUPC" w:cs="CordiaUPC"/>
                <w:szCs w:val="22"/>
                <w:lang w:bidi="th-TH"/>
              </w:rPr>
            </w:pPr>
          </w:p>
          <w:p w14:paraId="6CDC8CC2" w14:textId="77777777" w:rsidR="007A5D59" w:rsidRPr="004901DD" w:rsidRDefault="007A5D59" w:rsidP="007A5D59">
            <w:pPr>
              <w:tabs>
                <w:tab w:val="decimal" w:pos="566"/>
              </w:tabs>
              <w:spacing w:line="210" w:lineRule="exact"/>
              <w:ind w:left="-14"/>
              <w:rPr>
                <w:rFonts w:ascii="CordiaUPC" w:hAnsi="CordiaUPC" w:cs="CordiaUPC"/>
                <w:szCs w:val="22"/>
              </w:rPr>
            </w:pPr>
          </w:p>
          <w:p w14:paraId="465A2044" w14:textId="6410DD72" w:rsidR="007A5D59" w:rsidRPr="004901DD" w:rsidRDefault="007A5D59" w:rsidP="007A5D59">
            <w:pPr>
              <w:pStyle w:val="index"/>
              <w:tabs>
                <w:tab w:val="decimal" w:pos="566"/>
              </w:tabs>
              <w:spacing w:after="0" w:line="210" w:lineRule="exact"/>
              <w:ind w:left="-14"/>
              <w:rPr>
                <w:rFonts w:ascii="CordiaUPC" w:hAnsi="CordiaUPC" w:cs="CordiaUPC"/>
                <w:szCs w:val="22"/>
                <w:lang w:val="en-GB"/>
              </w:rPr>
            </w:pPr>
            <w:r w:rsidRPr="004901DD">
              <w:rPr>
                <w:rFonts w:ascii="CordiaUPC" w:hAnsi="CordiaUPC" w:cs="CordiaUPC" w:hint="cs"/>
                <w:szCs w:val="22"/>
                <w:cs/>
              </w:rPr>
              <w:t>-</w:t>
            </w:r>
          </w:p>
        </w:tc>
        <w:tc>
          <w:tcPr>
            <w:tcW w:w="657" w:type="dxa"/>
            <w:vAlign w:val="bottom"/>
          </w:tcPr>
          <w:p w14:paraId="0A949E2F" w14:textId="4DE82682" w:rsidR="007A5D59" w:rsidRPr="004901DD" w:rsidRDefault="007A5D59" w:rsidP="007A5D59">
            <w:pPr>
              <w:pStyle w:val="index"/>
              <w:tabs>
                <w:tab w:val="decimal" w:pos="526"/>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684" w:type="dxa"/>
            <w:vAlign w:val="bottom"/>
          </w:tcPr>
          <w:p w14:paraId="02851D83" w14:textId="5E1A3040" w:rsidR="007A5D59" w:rsidRPr="004901DD" w:rsidRDefault="007A5D59" w:rsidP="007A5D59">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47C9D30D" w14:textId="53556EFA" w:rsidR="007A5D59" w:rsidRPr="004901DD" w:rsidRDefault="007A5D59" w:rsidP="007A5D59">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tcPr>
          <w:p w14:paraId="0F8F569F" w14:textId="77777777" w:rsidR="007A5D59" w:rsidRPr="004901DD" w:rsidRDefault="007A5D59" w:rsidP="007A5D59">
            <w:pPr>
              <w:pStyle w:val="index"/>
              <w:tabs>
                <w:tab w:val="decimal" w:pos="540"/>
              </w:tabs>
              <w:spacing w:after="0" w:line="240" w:lineRule="atLeast"/>
              <w:rPr>
                <w:rFonts w:ascii="CordiaUPC" w:hAnsi="CordiaUPC" w:cs="CordiaUPC"/>
                <w:szCs w:val="22"/>
                <w:lang w:bidi="th-TH"/>
              </w:rPr>
            </w:pPr>
          </w:p>
          <w:p w14:paraId="08FAD786" w14:textId="77777777" w:rsidR="007A5D59" w:rsidRPr="004901DD" w:rsidRDefault="007A5D59" w:rsidP="007A5D59">
            <w:pPr>
              <w:tabs>
                <w:tab w:val="decimal" w:pos="540"/>
              </w:tabs>
              <w:spacing w:line="210" w:lineRule="exact"/>
              <w:ind w:left="-14"/>
              <w:rPr>
                <w:rFonts w:ascii="CordiaUPC" w:hAnsi="CordiaUPC" w:cs="CordiaUPC"/>
                <w:szCs w:val="22"/>
              </w:rPr>
            </w:pPr>
          </w:p>
          <w:p w14:paraId="24B276DD" w14:textId="1A2AE747" w:rsidR="007A5D59" w:rsidRPr="004901DD" w:rsidRDefault="007A5D59" w:rsidP="007A5D59">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cs/>
              </w:rPr>
              <w:t>-</w:t>
            </w:r>
          </w:p>
        </w:tc>
        <w:tc>
          <w:tcPr>
            <w:tcW w:w="666" w:type="dxa"/>
            <w:vAlign w:val="bottom"/>
          </w:tcPr>
          <w:p w14:paraId="6D86BE4B" w14:textId="7F2E2F43" w:rsidR="007A5D59" w:rsidRPr="004901DD" w:rsidRDefault="007A5D59" w:rsidP="007A5D59">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752" w:type="dxa"/>
            <w:vAlign w:val="bottom"/>
          </w:tcPr>
          <w:p w14:paraId="653F446C" w14:textId="29D82689" w:rsidR="007A5D59" w:rsidRPr="004901DD" w:rsidRDefault="007A5D59" w:rsidP="000F43B2">
            <w:pPr>
              <w:pStyle w:val="index"/>
              <w:tabs>
                <w:tab w:val="decimal" w:pos="659"/>
              </w:tabs>
              <w:spacing w:after="0" w:line="210" w:lineRule="exact"/>
              <w:ind w:left="-14"/>
              <w:rPr>
                <w:rFonts w:ascii="CordiaUPC" w:hAnsi="CordiaUPC" w:cs="CordiaUPC"/>
                <w:szCs w:val="22"/>
                <w:lang w:val="en-GB"/>
              </w:rPr>
            </w:pPr>
            <w:r w:rsidRPr="004901DD">
              <w:rPr>
                <w:rFonts w:ascii="CordiaUPC" w:hAnsi="CordiaUPC" w:cs="CordiaUPC"/>
                <w:szCs w:val="22"/>
              </w:rPr>
              <w:t>298</w:t>
            </w:r>
          </w:p>
        </w:tc>
        <w:tc>
          <w:tcPr>
            <w:tcW w:w="634" w:type="dxa"/>
            <w:gridSpan w:val="2"/>
            <w:shd w:val="clear" w:color="auto" w:fill="auto"/>
            <w:vAlign w:val="bottom"/>
          </w:tcPr>
          <w:p w14:paraId="4730C2C5" w14:textId="310CE0C3" w:rsidR="007A5D59" w:rsidRPr="004901DD" w:rsidRDefault="007A5D59" w:rsidP="007A5D59">
            <w:pPr>
              <w:pStyle w:val="index"/>
              <w:tabs>
                <w:tab w:val="decimal" w:pos="543"/>
              </w:tabs>
              <w:spacing w:after="0" w:line="210" w:lineRule="exact"/>
              <w:ind w:left="-14"/>
              <w:rPr>
                <w:rFonts w:ascii="CordiaUPC" w:hAnsi="CordiaUPC" w:cs="CordiaUPC"/>
                <w:szCs w:val="22"/>
                <w:lang w:val="en-GB"/>
              </w:rPr>
            </w:pPr>
            <w:r w:rsidRPr="004901DD">
              <w:rPr>
                <w:rFonts w:ascii="CordiaUPC" w:hAnsi="CordiaUPC" w:cs="CordiaUPC"/>
                <w:szCs w:val="22"/>
                <w:lang w:val="en-GB"/>
              </w:rPr>
              <w:t>25</w:t>
            </w:r>
          </w:p>
        </w:tc>
        <w:tc>
          <w:tcPr>
            <w:tcW w:w="720" w:type="dxa"/>
          </w:tcPr>
          <w:p w14:paraId="56176989" w14:textId="77777777" w:rsidR="007A5D59" w:rsidRPr="004901DD" w:rsidRDefault="007A5D59" w:rsidP="007A5D59">
            <w:pPr>
              <w:pStyle w:val="index"/>
              <w:tabs>
                <w:tab w:val="decimal" w:pos="513"/>
              </w:tabs>
              <w:spacing w:after="0" w:line="240" w:lineRule="atLeast"/>
              <w:ind w:left="144"/>
              <w:rPr>
                <w:rFonts w:ascii="CordiaUPC" w:hAnsi="CordiaUPC" w:cs="CordiaUPC"/>
                <w:szCs w:val="22"/>
                <w:lang w:bidi="th-TH"/>
              </w:rPr>
            </w:pPr>
          </w:p>
          <w:p w14:paraId="5B389EA9" w14:textId="77777777" w:rsidR="007A5D59" w:rsidRPr="004901DD" w:rsidRDefault="007A5D59" w:rsidP="007A5D59">
            <w:pPr>
              <w:tabs>
                <w:tab w:val="decimal" w:pos="630"/>
              </w:tabs>
              <w:spacing w:line="210" w:lineRule="exact"/>
              <w:ind w:left="-14"/>
              <w:rPr>
                <w:rFonts w:ascii="CordiaUPC" w:hAnsi="CordiaUPC" w:cs="CordiaUPC"/>
                <w:szCs w:val="22"/>
              </w:rPr>
            </w:pPr>
          </w:p>
          <w:p w14:paraId="34ACC9BF" w14:textId="262B96D5" w:rsidR="007A5D59" w:rsidRPr="004901DD" w:rsidRDefault="007A5D59" w:rsidP="007A5D59">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szCs w:val="22"/>
              </w:rPr>
              <w:t>-</w:t>
            </w:r>
          </w:p>
        </w:tc>
        <w:tc>
          <w:tcPr>
            <w:tcW w:w="630" w:type="dxa"/>
            <w:gridSpan w:val="2"/>
            <w:shd w:val="clear" w:color="auto" w:fill="auto"/>
            <w:vAlign w:val="bottom"/>
          </w:tcPr>
          <w:p w14:paraId="63C4777B" w14:textId="2CB64DBD" w:rsidR="007A5D59" w:rsidRPr="004901DD" w:rsidRDefault="007A5D59" w:rsidP="007A5D59">
            <w:pPr>
              <w:pStyle w:val="index"/>
              <w:tabs>
                <w:tab w:val="decimal" w:pos="508"/>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720" w:type="dxa"/>
            <w:shd w:val="clear" w:color="auto" w:fill="auto"/>
            <w:vAlign w:val="bottom"/>
          </w:tcPr>
          <w:p w14:paraId="03289463" w14:textId="68D10594" w:rsidR="007A5D59" w:rsidRPr="004901DD" w:rsidRDefault="007A5D59" w:rsidP="007A5D59">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hint="cs"/>
                <w:szCs w:val="22"/>
                <w:cs/>
                <w:lang w:val="en-GB"/>
              </w:rPr>
              <w:t>298</w:t>
            </w:r>
          </w:p>
        </w:tc>
        <w:tc>
          <w:tcPr>
            <w:tcW w:w="720" w:type="dxa"/>
            <w:shd w:val="clear" w:color="auto" w:fill="auto"/>
            <w:vAlign w:val="bottom"/>
          </w:tcPr>
          <w:p w14:paraId="46D14041" w14:textId="040E48F5" w:rsidR="007A5D59" w:rsidRPr="004901DD" w:rsidRDefault="007A5D59" w:rsidP="007A5D59">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szCs w:val="22"/>
                <w:lang w:val="en-GB"/>
              </w:rPr>
              <w:t>25</w:t>
            </w:r>
          </w:p>
        </w:tc>
        <w:tc>
          <w:tcPr>
            <w:tcW w:w="810" w:type="dxa"/>
            <w:vAlign w:val="bottom"/>
          </w:tcPr>
          <w:p w14:paraId="649AD07C" w14:textId="331180B9" w:rsidR="007A5D59" w:rsidRPr="004901DD" w:rsidRDefault="007A5D59" w:rsidP="007A5D59">
            <w:pPr>
              <w:pStyle w:val="index"/>
              <w:tabs>
                <w:tab w:val="decimal" w:pos="715"/>
              </w:tabs>
              <w:spacing w:after="0" w:line="210" w:lineRule="exact"/>
              <w:ind w:left="-14"/>
              <w:rPr>
                <w:rFonts w:ascii="CordiaUPC" w:hAnsi="CordiaUPC" w:cs="CordiaUPC"/>
                <w:szCs w:val="22"/>
                <w:lang w:val="en-GB" w:bidi="th-TH"/>
              </w:rPr>
            </w:pPr>
            <w:r w:rsidRPr="004901DD">
              <w:rPr>
                <w:rFonts w:ascii="CordiaUPC" w:hAnsi="CordiaUPC" w:cs="CordiaUPC" w:hint="cs"/>
                <w:szCs w:val="22"/>
                <w:cs/>
                <w:lang w:val="en-GB"/>
              </w:rPr>
              <w:t>-</w:t>
            </w:r>
          </w:p>
        </w:tc>
        <w:tc>
          <w:tcPr>
            <w:tcW w:w="811" w:type="dxa"/>
            <w:vAlign w:val="bottom"/>
          </w:tcPr>
          <w:p w14:paraId="223D11D8" w14:textId="015A565D" w:rsidR="007A5D59" w:rsidRPr="004901DD" w:rsidRDefault="007A5D59" w:rsidP="007A5D59">
            <w:pPr>
              <w:pStyle w:val="index"/>
              <w:tabs>
                <w:tab w:val="decimal" w:pos="663"/>
              </w:tabs>
              <w:spacing w:after="0" w:line="210" w:lineRule="exact"/>
              <w:ind w:left="-14"/>
              <w:rPr>
                <w:rFonts w:ascii="CordiaUPC" w:hAnsi="CordiaUPC" w:cs="CordiaUPC"/>
                <w:szCs w:val="22"/>
                <w:lang w:val="en-GB" w:bidi="th-TH"/>
              </w:rPr>
            </w:pPr>
            <w:r w:rsidRPr="004901DD">
              <w:rPr>
                <w:rFonts w:ascii="CordiaUPC" w:hAnsi="CordiaUPC" w:cs="CordiaUPC" w:hint="cs"/>
                <w:szCs w:val="22"/>
                <w:lang w:val="en-GB"/>
              </w:rPr>
              <w:t>-</w:t>
            </w:r>
          </w:p>
        </w:tc>
      </w:tr>
      <w:tr w:rsidR="007A5D59" w:rsidRPr="005C619D" w14:paraId="1D162813" w14:textId="77777777" w:rsidTr="004901DD">
        <w:tc>
          <w:tcPr>
            <w:tcW w:w="1890" w:type="dxa"/>
            <w:shd w:val="clear" w:color="auto" w:fill="auto"/>
            <w:vAlign w:val="bottom"/>
          </w:tcPr>
          <w:p w14:paraId="195E2C2C" w14:textId="77777777" w:rsidR="002513EC" w:rsidRDefault="004B13F6" w:rsidP="007A5D59">
            <w:pPr>
              <w:pStyle w:val="index"/>
              <w:spacing w:after="0" w:line="210" w:lineRule="exact"/>
              <w:ind w:right="-90"/>
              <w:rPr>
                <w:rFonts w:ascii="CordiaUPC" w:hAnsi="CordiaUPC" w:cs="CordiaUPC"/>
                <w:szCs w:val="22"/>
                <w:lang w:val="en-GB"/>
              </w:rPr>
            </w:pPr>
            <w:r w:rsidRPr="008E0495">
              <w:rPr>
                <w:rFonts w:ascii="CordiaUPC" w:hAnsi="CordiaUPC" w:cs="CordiaUPC"/>
                <w:szCs w:val="22"/>
                <w:lang w:val="en-GB"/>
              </w:rPr>
              <w:t xml:space="preserve">TBCO Public Company </w:t>
            </w:r>
          </w:p>
          <w:p w14:paraId="70981B34" w14:textId="77777777" w:rsidR="002513EC" w:rsidRDefault="002513EC" w:rsidP="007A5D59">
            <w:pPr>
              <w:pStyle w:val="index"/>
              <w:spacing w:after="0" w:line="210" w:lineRule="exact"/>
              <w:ind w:right="-90"/>
              <w:rPr>
                <w:rFonts w:ascii="CordiaUPC" w:hAnsi="CordiaUPC" w:cs="CordiaUPC"/>
                <w:szCs w:val="22"/>
                <w:lang w:val="en-GB"/>
              </w:rPr>
            </w:pPr>
            <w:r>
              <w:rPr>
                <w:rFonts w:ascii="CordiaUPC" w:hAnsi="CordiaUPC" w:cs="CordiaUPC"/>
                <w:szCs w:val="22"/>
                <w:lang w:val="en-GB"/>
              </w:rPr>
              <w:t xml:space="preserve">   </w:t>
            </w:r>
            <w:r w:rsidR="004B13F6" w:rsidRPr="008E0495">
              <w:rPr>
                <w:rFonts w:ascii="CordiaUPC" w:hAnsi="CordiaUPC" w:cs="CordiaUPC"/>
                <w:szCs w:val="22"/>
                <w:lang w:val="en-GB"/>
              </w:rPr>
              <w:t>Limited</w:t>
            </w:r>
            <w:r w:rsidR="004B13F6" w:rsidRPr="008E0495">
              <w:rPr>
                <w:rFonts w:ascii="CordiaUPC" w:hAnsi="CordiaUPC" w:cs="CordiaUPC" w:hint="cs"/>
                <w:szCs w:val="22"/>
                <w:lang w:val="en-GB"/>
              </w:rPr>
              <w:t xml:space="preserve"> </w:t>
            </w:r>
            <w:r w:rsidR="004B13F6" w:rsidRPr="008E0495">
              <w:rPr>
                <w:rFonts w:ascii="CordiaUPC" w:hAnsi="CordiaUPC" w:cs="CordiaUPC"/>
                <w:szCs w:val="22"/>
                <w:lang w:val="en-GB"/>
              </w:rPr>
              <w:t>(Formerly</w:t>
            </w:r>
            <w:r w:rsidR="004B13F6" w:rsidRPr="008E0495">
              <w:rPr>
                <w:rFonts w:ascii="CordiaUPC" w:hAnsi="CordiaUPC" w:cs="CordiaUPC" w:hint="cs"/>
                <w:szCs w:val="22"/>
                <w:lang w:val="en-GB"/>
              </w:rPr>
              <w:t xml:space="preserve"> </w:t>
            </w:r>
          </w:p>
          <w:p w14:paraId="203527DB" w14:textId="120A8BB5" w:rsidR="007A5D59" w:rsidRPr="008E0495" w:rsidRDefault="002513EC" w:rsidP="007A5D59">
            <w:pPr>
              <w:pStyle w:val="index"/>
              <w:spacing w:after="0" w:line="210" w:lineRule="exact"/>
              <w:ind w:right="-90"/>
              <w:rPr>
                <w:rFonts w:ascii="CordiaUPC" w:hAnsi="CordiaUPC" w:cs="CordiaUPC"/>
                <w:szCs w:val="22"/>
                <w:lang w:val="en-GB"/>
              </w:rPr>
            </w:pPr>
            <w:r>
              <w:rPr>
                <w:rFonts w:ascii="CordiaUPC" w:hAnsi="CordiaUPC" w:cs="CordiaUPC" w:hint="cs"/>
                <w:szCs w:val="22"/>
                <w:cs/>
                <w:lang w:val="en-GB" w:bidi="th-TH"/>
              </w:rPr>
              <w:t xml:space="preserve">   </w:t>
            </w:r>
            <w:r w:rsidR="007A5D59" w:rsidRPr="008E0495">
              <w:rPr>
                <w:rFonts w:ascii="CordiaUPC" w:hAnsi="CordiaUPC" w:cs="CordiaUPC" w:hint="cs"/>
                <w:szCs w:val="22"/>
                <w:lang w:val="en-GB"/>
              </w:rPr>
              <w:t>Thanachart Bank PCL</w:t>
            </w:r>
            <w:r w:rsidR="00253B40" w:rsidRPr="008E0495">
              <w:rPr>
                <w:rFonts w:ascii="CordiaUPC" w:hAnsi="CordiaUPC" w:cs="CordiaUPC"/>
                <w:szCs w:val="22"/>
                <w:lang w:val="en-GB"/>
              </w:rPr>
              <w:t>)</w:t>
            </w:r>
            <w:r w:rsidR="00253B40" w:rsidRPr="008E0495">
              <w:rPr>
                <w:rFonts w:ascii="CordiaUPC" w:hAnsi="CordiaUPC" w:cs="CordiaUPC"/>
                <w:sz w:val="20"/>
                <w:vertAlign w:val="superscript"/>
              </w:rPr>
              <w:t xml:space="preserve"> (2)</w:t>
            </w:r>
            <w:r w:rsidR="00092D29" w:rsidRPr="008E0495">
              <w:rPr>
                <w:rFonts w:ascii="CordiaUPC" w:hAnsi="CordiaUPC" w:cs="CordiaUPC"/>
                <w:sz w:val="20"/>
                <w:vertAlign w:val="superscript"/>
              </w:rPr>
              <w:t>,(4)</w:t>
            </w:r>
          </w:p>
        </w:tc>
        <w:tc>
          <w:tcPr>
            <w:tcW w:w="1386" w:type="dxa"/>
            <w:shd w:val="clear" w:color="auto" w:fill="auto"/>
            <w:vAlign w:val="bottom"/>
          </w:tcPr>
          <w:p w14:paraId="3246B282" w14:textId="77777777" w:rsidR="007A5D59" w:rsidRPr="007A7361" w:rsidRDefault="007A5D59" w:rsidP="007A5D59">
            <w:pPr>
              <w:pStyle w:val="index"/>
              <w:spacing w:after="0" w:line="210" w:lineRule="exact"/>
              <w:jc w:val="center"/>
              <w:rPr>
                <w:rFonts w:ascii="CordiaUPC" w:hAnsi="CordiaUPC" w:cs="CordiaUPC"/>
                <w:szCs w:val="22"/>
                <w:lang w:val="en-GB"/>
              </w:rPr>
            </w:pPr>
            <w:r w:rsidRPr="00473C66">
              <w:rPr>
                <w:rFonts w:ascii="CordiaUPC" w:hAnsi="CordiaUPC" w:cs="CordiaUPC" w:hint="cs"/>
                <w:szCs w:val="22"/>
                <w:lang w:val="en-GB"/>
              </w:rPr>
              <w:t>Commercial bank</w:t>
            </w:r>
          </w:p>
        </w:tc>
        <w:tc>
          <w:tcPr>
            <w:tcW w:w="630" w:type="dxa"/>
            <w:shd w:val="clear" w:color="auto" w:fill="auto"/>
            <w:vAlign w:val="bottom"/>
          </w:tcPr>
          <w:p w14:paraId="5D3AF6AC" w14:textId="50294E4C" w:rsidR="007A5D59" w:rsidRPr="004901DD" w:rsidRDefault="007A5D59" w:rsidP="007A5D59">
            <w:pPr>
              <w:pStyle w:val="index"/>
              <w:spacing w:after="0" w:line="210" w:lineRule="exact"/>
              <w:ind w:right="90"/>
              <w:jc w:val="right"/>
              <w:rPr>
                <w:rFonts w:ascii="CordiaUPC" w:hAnsi="CordiaUPC" w:cs="CordiaUPC"/>
                <w:szCs w:val="22"/>
                <w:lang w:val="en-GB"/>
              </w:rPr>
            </w:pPr>
            <w:r w:rsidRPr="004901DD">
              <w:rPr>
                <w:rFonts w:ascii="CordiaUPC" w:hAnsi="CordiaUPC" w:cs="CordiaUPC"/>
                <w:szCs w:val="22"/>
                <w:lang w:val="en-GB"/>
              </w:rPr>
              <w:t>99.98</w:t>
            </w:r>
          </w:p>
        </w:tc>
        <w:tc>
          <w:tcPr>
            <w:tcW w:w="666" w:type="dxa"/>
            <w:shd w:val="clear" w:color="auto" w:fill="auto"/>
            <w:vAlign w:val="bottom"/>
          </w:tcPr>
          <w:p w14:paraId="3A160F55" w14:textId="2C8E597F" w:rsidR="007A5D59" w:rsidRPr="004901DD" w:rsidRDefault="007A5D59" w:rsidP="007A5D59">
            <w:pPr>
              <w:pStyle w:val="index"/>
              <w:spacing w:after="0" w:line="210" w:lineRule="exact"/>
              <w:ind w:right="90"/>
              <w:jc w:val="right"/>
              <w:rPr>
                <w:rFonts w:ascii="CordiaUPC" w:hAnsi="CordiaUPC" w:cs="CordiaUPC"/>
                <w:szCs w:val="22"/>
                <w:lang w:val="en-GB"/>
              </w:rPr>
            </w:pPr>
            <w:r w:rsidRPr="004901DD">
              <w:rPr>
                <w:rFonts w:ascii="CordiaUPC" w:hAnsi="CordiaUPC" w:cs="CordiaUPC"/>
                <w:szCs w:val="22"/>
                <w:lang w:val="en-GB"/>
              </w:rPr>
              <w:t>99.98</w:t>
            </w:r>
          </w:p>
        </w:tc>
        <w:tc>
          <w:tcPr>
            <w:tcW w:w="612" w:type="dxa"/>
            <w:shd w:val="clear" w:color="auto" w:fill="auto"/>
            <w:vAlign w:val="bottom"/>
          </w:tcPr>
          <w:p w14:paraId="7B570A77" w14:textId="5F8CB232" w:rsidR="007A5D59" w:rsidRPr="004901DD" w:rsidRDefault="007D048B" w:rsidP="007A5D59">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w:t>
            </w:r>
          </w:p>
        </w:tc>
        <w:tc>
          <w:tcPr>
            <w:tcW w:w="679" w:type="dxa"/>
            <w:shd w:val="clear" w:color="auto" w:fill="auto"/>
            <w:vAlign w:val="bottom"/>
          </w:tcPr>
          <w:p w14:paraId="55396839" w14:textId="3CBC2545" w:rsidR="007A5D59" w:rsidRPr="004901DD" w:rsidRDefault="007A5D59" w:rsidP="007A5D59">
            <w:pPr>
              <w:pStyle w:val="index"/>
              <w:tabs>
                <w:tab w:val="decimal" w:pos="540"/>
              </w:tabs>
              <w:spacing w:after="0" w:line="210" w:lineRule="exact"/>
              <w:rPr>
                <w:rFonts w:ascii="CordiaUPC" w:hAnsi="CordiaUPC" w:cs="CordiaUPC"/>
                <w:szCs w:val="22"/>
                <w:lang w:val="en-GB"/>
              </w:rPr>
            </w:pPr>
            <w:r w:rsidRPr="004901DD">
              <w:rPr>
                <w:rFonts w:ascii="CordiaUPC" w:hAnsi="CordiaUPC" w:cs="CordiaUPC" w:hint="cs"/>
                <w:szCs w:val="22"/>
                <w:lang w:val="en-GB"/>
              </w:rPr>
              <w:t>60,649</w:t>
            </w:r>
          </w:p>
        </w:tc>
        <w:tc>
          <w:tcPr>
            <w:tcW w:w="648" w:type="dxa"/>
            <w:vAlign w:val="bottom"/>
          </w:tcPr>
          <w:p w14:paraId="16602941" w14:textId="04EB8765" w:rsidR="00990C2D" w:rsidRPr="004901DD" w:rsidRDefault="00990C2D" w:rsidP="004901DD">
            <w:pPr>
              <w:pStyle w:val="index"/>
              <w:tabs>
                <w:tab w:val="decimal" w:pos="566"/>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657" w:type="dxa"/>
            <w:vAlign w:val="bottom"/>
          </w:tcPr>
          <w:p w14:paraId="021B4E3A" w14:textId="5020FF8C" w:rsidR="007A5D59" w:rsidRPr="004901DD" w:rsidRDefault="007A5D59" w:rsidP="007A5D59">
            <w:pPr>
              <w:pStyle w:val="index"/>
              <w:tabs>
                <w:tab w:val="decimal" w:pos="526"/>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684" w:type="dxa"/>
            <w:vAlign w:val="bottom"/>
          </w:tcPr>
          <w:p w14:paraId="6C94AF9B" w14:textId="1CF886D6" w:rsidR="007A5D59" w:rsidRPr="004901DD" w:rsidRDefault="007A5D59" w:rsidP="007A5D59">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1F21B16B" w14:textId="56663D54" w:rsidR="007A5D59" w:rsidRPr="004901DD" w:rsidRDefault="007A5D59" w:rsidP="007A5D59">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6AA013D6" w14:textId="24AFFB97" w:rsidR="007A5D59" w:rsidRPr="004901DD" w:rsidRDefault="007A5D59" w:rsidP="004901DD">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cs/>
                <w:lang w:val="en-GB"/>
              </w:rPr>
              <w:t>-</w:t>
            </w:r>
          </w:p>
        </w:tc>
        <w:tc>
          <w:tcPr>
            <w:tcW w:w="666" w:type="dxa"/>
            <w:vAlign w:val="bottom"/>
          </w:tcPr>
          <w:p w14:paraId="1A25DAE7" w14:textId="16A504D3" w:rsidR="007A5D59" w:rsidRPr="004901DD" w:rsidRDefault="007A5D59" w:rsidP="007A5D59">
            <w:pPr>
              <w:pStyle w:val="index"/>
              <w:tabs>
                <w:tab w:val="decimal" w:pos="540"/>
              </w:tabs>
              <w:spacing w:after="0" w:line="210" w:lineRule="exact"/>
              <w:ind w:left="-14"/>
              <w:rPr>
                <w:rFonts w:ascii="CordiaUPC" w:hAnsi="CordiaUPC" w:cs="CordiaUPC"/>
                <w:szCs w:val="22"/>
                <w:cs/>
                <w:lang w:val="en-GB" w:bidi="th-TH"/>
              </w:rPr>
            </w:pPr>
            <w:r w:rsidRPr="004901DD">
              <w:rPr>
                <w:rFonts w:ascii="CordiaUPC" w:hAnsi="CordiaUPC" w:cs="CordiaUPC"/>
                <w:szCs w:val="22"/>
                <w:lang w:val="en-GB"/>
              </w:rPr>
              <w:t>-</w:t>
            </w:r>
          </w:p>
        </w:tc>
        <w:tc>
          <w:tcPr>
            <w:tcW w:w="752" w:type="dxa"/>
            <w:vAlign w:val="bottom"/>
          </w:tcPr>
          <w:p w14:paraId="394B8172" w14:textId="53B6C7ED" w:rsidR="007A5D59" w:rsidRPr="004901DD" w:rsidRDefault="007A5D59" w:rsidP="000F43B2">
            <w:pPr>
              <w:pStyle w:val="index"/>
              <w:tabs>
                <w:tab w:val="decimal" w:pos="659"/>
              </w:tabs>
              <w:spacing w:after="0" w:line="210" w:lineRule="exact"/>
              <w:ind w:left="-14"/>
              <w:rPr>
                <w:rFonts w:ascii="CordiaUPC" w:hAnsi="CordiaUPC" w:cs="CordiaUPC"/>
                <w:szCs w:val="22"/>
                <w:lang w:val="en-GB"/>
              </w:rPr>
            </w:pPr>
            <w:r w:rsidRPr="004901DD">
              <w:rPr>
                <w:rFonts w:ascii="CordiaUPC" w:hAnsi="CordiaUPC" w:cs="CordiaUPC"/>
                <w:szCs w:val="22"/>
              </w:rPr>
              <w:t>99,310</w:t>
            </w:r>
          </w:p>
        </w:tc>
        <w:tc>
          <w:tcPr>
            <w:tcW w:w="634" w:type="dxa"/>
            <w:gridSpan w:val="2"/>
            <w:shd w:val="clear" w:color="auto" w:fill="auto"/>
            <w:vAlign w:val="bottom"/>
          </w:tcPr>
          <w:p w14:paraId="20B1CEBA" w14:textId="4ED56729" w:rsidR="007A5D59" w:rsidRPr="004901DD" w:rsidRDefault="007A5D59" w:rsidP="007A5D59">
            <w:pPr>
              <w:pStyle w:val="index"/>
              <w:tabs>
                <w:tab w:val="decimal" w:pos="543"/>
              </w:tabs>
              <w:spacing w:after="0" w:line="210" w:lineRule="exact"/>
              <w:ind w:left="-14"/>
              <w:rPr>
                <w:rFonts w:ascii="CordiaUPC" w:hAnsi="CordiaUPC" w:cs="CordiaUPC"/>
                <w:szCs w:val="22"/>
                <w:lang w:val="en-GB"/>
              </w:rPr>
            </w:pPr>
            <w:r w:rsidRPr="004901DD">
              <w:rPr>
                <w:rFonts w:ascii="CordiaUPC" w:hAnsi="CordiaUPC" w:cs="CordiaUPC"/>
                <w:szCs w:val="22"/>
              </w:rPr>
              <w:t>167,930</w:t>
            </w:r>
          </w:p>
        </w:tc>
        <w:tc>
          <w:tcPr>
            <w:tcW w:w="720" w:type="dxa"/>
          </w:tcPr>
          <w:p w14:paraId="0304A17C" w14:textId="77777777" w:rsidR="00253B40" w:rsidRPr="004901DD" w:rsidRDefault="00253B40" w:rsidP="007A5D59">
            <w:pPr>
              <w:pStyle w:val="index"/>
              <w:tabs>
                <w:tab w:val="decimal" w:pos="630"/>
              </w:tabs>
              <w:spacing w:after="0" w:line="210" w:lineRule="exact"/>
              <w:ind w:left="-14"/>
              <w:rPr>
                <w:rFonts w:ascii="CordiaUPC" w:hAnsi="CordiaUPC" w:cs="CordiaUPC"/>
                <w:szCs w:val="22"/>
              </w:rPr>
            </w:pPr>
          </w:p>
          <w:p w14:paraId="54F7239A" w14:textId="77777777" w:rsidR="00930735" w:rsidRPr="004901DD" w:rsidRDefault="00930735" w:rsidP="007A5D59">
            <w:pPr>
              <w:pStyle w:val="index"/>
              <w:tabs>
                <w:tab w:val="decimal" w:pos="630"/>
              </w:tabs>
              <w:spacing w:after="0" w:line="210" w:lineRule="exact"/>
              <w:ind w:left="-14"/>
              <w:rPr>
                <w:rFonts w:ascii="CordiaUPC" w:hAnsi="CordiaUPC" w:cs="CordiaUPC"/>
                <w:szCs w:val="22"/>
              </w:rPr>
            </w:pPr>
          </w:p>
          <w:p w14:paraId="60548704" w14:textId="5C5F7422" w:rsidR="007A5D59" w:rsidRPr="004901DD" w:rsidRDefault="007A5D59" w:rsidP="007A5D59">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hint="cs"/>
                <w:szCs w:val="22"/>
                <w:cs/>
              </w:rPr>
              <w:t>(</w:t>
            </w:r>
            <w:r w:rsidRPr="004901DD">
              <w:rPr>
                <w:rFonts w:ascii="CordiaUPC" w:hAnsi="CordiaUPC" w:cs="CordiaUPC"/>
                <w:szCs w:val="22"/>
              </w:rPr>
              <w:t>99,000</w:t>
            </w:r>
            <w:r w:rsidRPr="004901DD">
              <w:rPr>
                <w:rFonts w:ascii="CordiaUPC" w:hAnsi="CordiaUPC" w:cs="CordiaUPC" w:hint="cs"/>
                <w:szCs w:val="22"/>
                <w:cs/>
              </w:rPr>
              <w:t>)</w:t>
            </w:r>
          </w:p>
        </w:tc>
        <w:tc>
          <w:tcPr>
            <w:tcW w:w="630" w:type="dxa"/>
            <w:gridSpan w:val="2"/>
            <w:shd w:val="clear" w:color="auto" w:fill="auto"/>
            <w:vAlign w:val="bottom"/>
          </w:tcPr>
          <w:p w14:paraId="25CC8F4E" w14:textId="6C15E362" w:rsidR="007A5D59" w:rsidRPr="004901DD" w:rsidRDefault="007A5D59" w:rsidP="007A5D59">
            <w:pPr>
              <w:pStyle w:val="index"/>
              <w:tabs>
                <w:tab w:val="decimal" w:pos="508"/>
              </w:tabs>
              <w:spacing w:after="0" w:line="210" w:lineRule="exact"/>
              <w:ind w:left="-14"/>
              <w:rPr>
                <w:rFonts w:ascii="CordiaUPC" w:hAnsi="CordiaUPC" w:cs="CordiaUPC"/>
                <w:szCs w:val="22"/>
                <w:lang w:val="en-GB"/>
              </w:rPr>
            </w:pPr>
            <w:r w:rsidRPr="004901DD">
              <w:rPr>
                <w:rFonts w:ascii="CordiaUPC" w:hAnsi="CordiaUPC" w:cs="CordiaUPC"/>
                <w:szCs w:val="22"/>
                <w:lang w:val="en-GB"/>
              </w:rPr>
              <w:t>(9,300)</w:t>
            </w:r>
          </w:p>
        </w:tc>
        <w:tc>
          <w:tcPr>
            <w:tcW w:w="720" w:type="dxa"/>
            <w:shd w:val="clear" w:color="auto" w:fill="auto"/>
            <w:vAlign w:val="bottom"/>
          </w:tcPr>
          <w:p w14:paraId="33A25790" w14:textId="1EC1150C" w:rsidR="007A5D59" w:rsidRPr="004901DD" w:rsidRDefault="007A5D59" w:rsidP="007A5D59">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hint="cs"/>
                <w:szCs w:val="22"/>
                <w:cs/>
                <w:lang w:val="en-GB"/>
              </w:rPr>
              <w:t>310</w:t>
            </w:r>
          </w:p>
        </w:tc>
        <w:tc>
          <w:tcPr>
            <w:tcW w:w="720" w:type="dxa"/>
            <w:shd w:val="clear" w:color="auto" w:fill="auto"/>
            <w:vAlign w:val="bottom"/>
          </w:tcPr>
          <w:p w14:paraId="7605F9F0" w14:textId="77A9D244" w:rsidR="007A5D59" w:rsidRPr="004901DD" w:rsidRDefault="007A5D59" w:rsidP="007A5D59">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szCs w:val="22"/>
                <w:lang w:val="en-GB"/>
              </w:rPr>
              <w:t>158,630</w:t>
            </w:r>
          </w:p>
        </w:tc>
        <w:tc>
          <w:tcPr>
            <w:tcW w:w="810" w:type="dxa"/>
            <w:vAlign w:val="bottom"/>
          </w:tcPr>
          <w:p w14:paraId="5E526917" w14:textId="48F48180" w:rsidR="007A5D59" w:rsidRPr="004901DD" w:rsidRDefault="007A5D59" w:rsidP="007A5D59">
            <w:pPr>
              <w:pStyle w:val="index"/>
              <w:tabs>
                <w:tab w:val="decimal" w:pos="706"/>
              </w:tabs>
              <w:spacing w:after="0" w:line="210" w:lineRule="exact"/>
              <w:ind w:left="-14"/>
              <w:rPr>
                <w:rFonts w:ascii="CordiaUPC" w:hAnsi="CordiaUPC" w:cs="CordiaUPC"/>
                <w:color w:val="000000" w:themeColor="text1"/>
                <w:szCs w:val="22"/>
                <w:lang w:val="en-GB" w:bidi="th-TH"/>
              </w:rPr>
            </w:pPr>
            <w:r w:rsidRPr="004901DD">
              <w:rPr>
                <w:rFonts w:ascii="CordiaUPC" w:hAnsi="CordiaUPC" w:cs="CordiaUPC" w:hint="cs"/>
                <w:color w:val="000000" w:themeColor="text1"/>
                <w:szCs w:val="22"/>
                <w:cs/>
                <w:lang w:val="en-GB"/>
              </w:rPr>
              <w:t>92</w:t>
            </w:r>
            <w:r w:rsidRPr="004901DD">
              <w:rPr>
                <w:rFonts w:ascii="CordiaUPC" w:hAnsi="CordiaUPC" w:cs="CordiaUPC"/>
                <w:color w:val="000000" w:themeColor="text1"/>
                <w:szCs w:val="22"/>
              </w:rPr>
              <w:t>,</w:t>
            </w:r>
            <w:r w:rsidRPr="004901DD">
              <w:rPr>
                <w:rFonts w:ascii="CordiaUPC" w:hAnsi="CordiaUPC" w:cs="CordiaUPC" w:hint="cs"/>
                <w:color w:val="000000" w:themeColor="text1"/>
                <w:szCs w:val="22"/>
                <w:cs/>
                <w:lang w:val="en-GB"/>
              </w:rPr>
              <w:t>576</w:t>
            </w:r>
          </w:p>
        </w:tc>
        <w:tc>
          <w:tcPr>
            <w:tcW w:w="811" w:type="dxa"/>
            <w:vAlign w:val="bottom"/>
          </w:tcPr>
          <w:p w14:paraId="1A968FC5" w14:textId="3FD59B48" w:rsidR="007A5D59" w:rsidRPr="004901DD" w:rsidRDefault="007A5D59" w:rsidP="007A5D59">
            <w:pPr>
              <w:pStyle w:val="index"/>
              <w:tabs>
                <w:tab w:val="decimal" w:pos="663"/>
              </w:tabs>
              <w:spacing w:after="0" w:line="210" w:lineRule="exact"/>
              <w:ind w:left="-14"/>
              <w:rPr>
                <w:rFonts w:ascii="CordiaUPC" w:hAnsi="CordiaUPC" w:cs="CordiaUPC"/>
                <w:szCs w:val="22"/>
                <w:lang w:val="en-GB" w:bidi="th-TH"/>
              </w:rPr>
            </w:pPr>
            <w:r w:rsidRPr="004901DD">
              <w:rPr>
                <w:rFonts w:ascii="CordiaUPC" w:hAnsi="CordiaUPC" w:cs="CordiaUPC"/>
                <w:szCs w:val="22"/>
                <w:lang w:val="en-GB"/>
              </w:rPr>
              <w:t>20,249</w:t>
            </w:r>
          </w:p>
        </w:tc>
      </w:tr>
      <w:tr w:rsidR="002D3836" w:rsidRPr="005C619D" w14:paraId="05CB25AC" w14:textId="77777777" w:rsidTr="004901DD">
        <w:tc>
          <w:tcPr>
            <w:tcW w:w="1890" w:type="dxa"/>
            <w:shd w:val="clear" w:color="auto" w:fill="auto"/>
          </w:tcPr>
          <w:p w14:paraId="0B63607C" w14:textId="77777777" w:rsidR="002513EC" w:rsidRDefault="002D3836" w:rsidP="002D3836">
            <w:pPr>
              <w:pStyle w:val="index"/>
              <w:spacing w:after="0" w:line="210" w:lineRule="exact"/>
              <w:ind w:right="-90"/>
              <w:rPr>
                <w:rFonts w:ascii="CordiaUPC" w:hAnsi="CordiaUPC" w:cs="CordiaUPC"/>
                <w:sz w:val="20"/>
                <w:lang w:val="en-US" w:bidi="th-TH"/>
              </w:rPr>
            </w:pPr>
            <w:r w:rsidRPr="008E0495">
              <w:rPr>
                <w:rFonts w:ascii="CordiaUPC" w:hAnsi="CordiaUPC" w:cs="CordiaUPC"/>
                <w:sz w:val="20"/>
                <w:lang w:val="en-US" w:bidi="th-TH"/>
              </w:rPr>
              <w:t xml:space="preserve">TMBThanachart Broker Co., </w:t>
            </w:r>
          </w:p>
          <w:p w14:paraId="26DB508B" w14:textId="46AD9A12" w:rsidR="002513EC" w:rsidRDefault="002D3836" w:rsidP="002513EC">
            <w:pPr>
              <w:pStyle w:val="index"/>
              <w:spacing w:after="0" w:line="210" w:lineRule="exact"/>
              <w:ind w:right="-90" w:firstLine="150"/>
              <w:rPr>
                <w:rFonts w:ascii="CordiaUPC" w:hAnsi="CordiaUPC" w:cs="CordiaUPC"/>
                <w:sz w:val="20"/>
                <w:lang w:val="en-GB"/>
              </w:rPr>
            </w:pPr>
            <w:r w:rsidRPr="008E0495">
              <w:rPr>
                <w:rFonts w:ascii="CordiaUPC" w:hAnsi="CordiaUPC" w:cs="CordiaUPC"/>
                <w:sz w:val="20"/>
                <w:lang w:val="en-US" w:bidi="th-TH"/>
              </w:rPr>
              <w:t xml:space="preserve">Ltd. (Formerly </w:t>
            </w:r>
            <w:r w:rsidRPr="008E0495">
              <w:rPr>
                <w:rFonts w:ascii="CordiaUPC" w:hAnsi="CordiaUPC" w:cs="CordiaUPC" w:hint="cs"/>
                <w:sz w:val="20"/>
                <w:lang w:val="en-GB"/>
              </w:rPr>
              <w:t xml:space="preserve">Thanachart </w:t>
            </w:r>
          </w:p>
          <w:p w14:paraId="60E075ED" w14:textId="5E2378A4" w:rsidR="002D3836" w:rsidRPr="008E0495" w:rsidRDefault="002513EC" w:rsidP="002513EC">
            <w:pPr>
              <w:pStyle w:val="index"/>
              <w:spacing w:after="0" w:line="210" w:lineRule="exact"/>
              <w:ind w:right="-90" w:firstLine="150"/>
              <w:rPr>
                <w:rFonts w:ascii="CordiaUPC" w:hAnsi="CordiaUPC" w:cs="CordiaUPC"/>
                <w:szCs w:val="22"/>
                <w:lang w:val="en-GB"/>
              </w:rPr>
            </w:pPr>
            <w:r>
              <w:rPr>
                <w:rFonts w:ascii="CordiaUPC" w:hAnsi="CordiaUPC" w:cs="CordiaUPC" w:hint="cs"/>
                <w:sz w:val="20"/>
                <w:cs/>
                <w:lang w:val="en-GB" w:bidi="th-TH"/>
              </w:rPr>
              <w:t xml:space="preserve"> </w:t>
            </w:r>
            <w:r w:rsidR="002D3836" w:rsidRPr="008E0495">
              <w:rPr>
                <w:rFonts w:ascii="CordiaUPC" w:hAnsi="CordiaUPC" w:cs="CordiaUPC" w:hint="cs"/>
                <w:sz w:val="20"/>
                <w:lang w:val="en-GB"/>
              </w:rPr>
              <w:t>Broker Co., Ltd.</w:t>
            </w:r>
            <w:r w:rsidR="002D3836" w:rsidRPr="008E0495">
              <w:rPr>
                <w:rFonts w:ascii="CordiaUPC" w:hAnsi="CordiaUPC" w:cs="CordiaUPC"/>
                <w:sz w:val="20"/>
                <w:lang w:val="en-GB"/>
              </w:rPr>
              <w:t>)</w:t>
            </w:r>
            <w:r w:rsidR="002D3836" w:rsidRPr="008E0495">
              <w:rPr>
                <w:rFonts w:ascii="CordiaUPC" w:hAnsi="CordiaUPC" w:cs="CordiaUPC"/>
                <w:sz w:val="20"/>
                <w:vertAlign w:val="superscript"/>
              </w:rPr>
              <w:t>(3)</w:t>
            </w:r>
          </w:p>
        </w:tc>
        <w:tc>
          <w:tcPr>
            <w:tcW w:w="1386" w:type="dxa"/>
            <w:shd w:val="clear" w:color="auto" w:fill="auto"/>
            <w:vAlign w:val="bottom"/>
          </w:tcPr>
          <w:p w14:paraId="1E18EE39" w14:textId="77777777" w:rsidR="002D3836" w:rsidRPr="007A7361" w:rsidRDefault="002D3836" w:rsidP="002D383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Insurance broker business</w:t>
            </w:r>
          </w:p>
        </w:tc>
        <w:tc>
          <w:tcPr>
            <w:tcW w:w="630" w:type="dxa"/>
            <w:shd w:val="clear" w:color="auto" w:fill="auto"/>
            <w:vAlign w:val="bottom"/>
          </w:tcPr>
          <w:p w14:paraId="3D77D47A" w14:textId="18EE98FE" w:rsidR="002D3836" w:rsidRPr="004901DD" w:rsidRDefault="002D3836" w:rsidP="002D3836">
            <w:pPr>
              <w:pStyle w:val="index"/>
              <w:spacing w:after="0" w:line="210" w:lineRule="exact"/>
              <w:ind w:right="90"/>
              <w:jc w:val="right"/>
              <w:rPr>
                <w:rFonts w:ascii="CordiaUPC" w:hAnsi="CordiaUPC" w:cs="CordiaUPC"/>
                <w:szCs w:val="22"/>
                <w:lang w:val="en-GB"/>
              </w:rPr>
            </w:pPr>
            <w:r w:rsidRPr="004901DD">
              <w:rPr>
                <w:rFonts w:ascii="CordiaUPC" w:hAnsi="CordiaUPC" w:cs="CordiaUPC"/>
                <w:szCs w:val="22"/>
                <w:lang w:val="en-GB"/>
              </w:rPr>
              <w:t>99.99</w:t>
            </w:r>
          </w:p>
        </w:tc>
        <w:tc>
          <w:tcPr>
            <w:tcW w:w="666" w:type="dxa"/>
            <w:shd w:val="clear" w:color="auto" w:fill="auto"/>
            <w:vAlign w:val="bottom"/>
          </w:tcPr>
          <w:p w14:paraId="391F2902" w14:textId="2816BB0B" w:rsidR="002D3836" w:rsidRPr="004901DD" w:rsidRDefault="002D3836" w:rsidP="002D3836">
            <w:pPr>
              <w:pStyle w:val="index"/>
              <w:spacing w:after="0" w:line="210" w:lineRule="exact"/>
              <w:ind w:right="90"/>
              <w:jc w:val="right"/>
              <w:rPr>
                <w:rFonts w:ascii="CordiaUPC" w:hAnsi="CordiaUPC" w:cs="CordiaUPC"/>
                <w:szCs w:val="22"/>
                <w:lang w:val="en-GB"/>
              </w:rPr>
            </w:pPr>
            <w:r w:rsidRPr="004901DD">
              <w:rPr>
                <w:rFonts w:ascii="CordiaUPC" w:hAnsi="CordiaUPC" w:cs="CordiaUPC"/>
                <w:szCs w:val="22"/>
                <w:lang w:val="en-GB"/>
              </w:rPr>
              <w:t>99.99</w:t>
            </w:r>
          </w:p>
        </w:tc>
        <w:tc>
          <w:tcPr>
            <w:tcW w:w="612" w:type="dxa"/>
            <w:shd w:val="clear" w:color="auto" w:fill="auto"/>
            <w:vAlign w:val="bottom"/>
          </w:tcPr>
          <w:p w14:paraId="7B74FFA6" w14:textId="0B125D01" w:rsidR="002D3836" w:rsidRPr="004901DD" w:rsidRDefault="002D3836" w:rsidP="002D3836">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100</w:t>
            </w:r>
          </w:p>
        </w:tc>
        <w:tc>
          <w:tcPr>
            <w:tcW w:w="679" w:type="dxa"/>
            <w:shd w:val="clear" w:color="auto" w:fill="auto"/>
            <w:vAlign w:val="bottom"/>
          </w:tcPr>
          <w:p w14:paraId="52807FE9" w14:textId="7D551EEB" w:rsidR="002D3836" w:rsidRPr="004901DD" w:rsidRDefault="002D3836" w:rsidP="002D3836">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100</w:t>
            </w:r>
          </w:p>
        </w:tc>
        <w:tc>
          <w:tcPr>
            <w:tcW w:w="648" w:type="dxa"/>
          </w:tcPr>
          <w:p w14:paraId="00B2DDDF" w14:textId="77777777" w:rsidR="002D3836" w:rsidRPr="004901DD" w:rsidRDefault="002D3836" w:rsidP="002D3836">
            <w:pPr>
              <w:pStyle w:val="index"/>
              <w:tabs>
                <w:tab w:val="decimal" w:pos="540"/>
              </w:tabs>
              <w:spacing w:after="0" w:line="240" w:lineRule="atLeast"/>
              <w:rPr>
                <w:rFonts w:ascii="CordiaUPC" w:hAnsi="CordiaUPC" w:cs="CordiaUPC"/>
                <w:szCs w:val="22"/>
                <w:lang w:bidi="th-TH"/>
              </w:rPr>
            </w:pPr>
          </w:p>
          <w:p w14:paraId="64CF83FC" w14:textId="77777777" w:rsidR="002D3836" w:rsidRPr="004901DD" w:rsidRDefault="002D3836" w:rsidP="002D3836">
            <w:pPr>
              <w:pStyle w:val="index"/>
              <w:tabs>
                <w:tab w:val="decimal" w:pos="566"/>
              </w:tabs>
              <w:spacing w:after="0" w:line="210" w:lineRule="exact"/>
              <w:ind w:left="-14"/>
              <w:rPr>
                <w:rFonts w:ascii="CordiaUPC" w:hAnsi="CordiaUPC" w:cs="CordiaUPC"/>
                <w:szCs w:val="22"/>
              </w:rPr>
            </w:pPr>
          </w:p>
          <w:p w14:paraId="26B7EA2F" w14:textId="0807349D" w:rsidR="002D3836" w:rsidRPr="004901DD" w:rsidRDefault="002D3836" w:rsidP="002D3836">
            <w:pPr>
              <w:pStyle w:val="index"/>
              <w:tabs>
                <w:tab w:val="decimal" w:pos="566"/>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657" w:type="dxa"/>
            <w:vAlign w:val="bottom"/>
          </w:tcPr>
          <w:p w14:paraId="789FCD0F" w14:textId="419FE4DD" w:rsidR="002D3836" w:rsidRPr="004901DD" w:rsidRDefault="002D3836" w:rsidP="002D3836">
            <w:pPr>
              <w:pStyle w:val="index"/>
              <w:tabs>
                <w:tab w:val="decimal" w:pos="526"/>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684" w:type="dxa"/>
            <w:vAlign w:val="bottom"/>
          </w:tcPr>
          <w:p w14:paraId="258ABD4D" w14:textId="2E1BD80A"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568CE865" w14:textId="78F7369C"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76BC5815" w14:textId="2EC929A2"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66" w:type="dxa"/>
            <w:vAlign w:val="bottom"/>
          </w:tcPr>
          <w:p w14:paraId="66E22E58" w14:textId="77777777"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p>
          <w:p w14:paraId="328C2553" w14:textId="147EFDFA"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752" w:type="dxa"/>
            <w:vAlign w:val="bottom"/>
          </w:tcPr>
          <w:p w14:paraId="4580B931" w14:textId="083E8303" w:rsidR="002D3836" w:rsidRPr="004901DD" w:rsidRDefault="002D3836" w:rsidP="000F43B2">
            <w:pPr>
              <w:pStyle w:val="index"/>
              <w:tabs>
                <w:tab w:val="decimal" w:pos="659"/>
              </w:tabs>
              <w:spacing w:after="0" w:line="210" w:lineRule="exact"/>
              <w:ind w:left="-14"/>
              <w:rPr>
                <w:rFonts w:ascii="CordiaUPC" w:hAnsi="CordiaUPC" w:cs="CordiaUPC"/>
                <w:szCs w:val="22"/>
                <w:lang w:val="en-GB"/>
              </w:rPr>
            </w:pPr>
            <w:r w:rsidRPr="004901DD">
              <w:rPr>
                <w:rFonts w:ascii="CordiaUPC" w:hAnsi="CordiaUPC" w:cs="CordiaUPC"/>
                <w:szCs w:val="22"/>
              </w:rPr>
              <w:t>117</w:t>
            </w:r>
          </w:p>
        </w:tc>
        <w:tc>
          <w:tcPr>
            <w:tcW w:w="634" w:type="dxa"/>
            <w:gridSpan w:val="2"/>
            <w:shd w:val="clear" w:color="auto" w:fill="auto"/>
            <w:vAlign w:val="bottom"/>
          </w:tcPr>
          <w:p w14:paraId="764D770C" w14:textId="3E2E42CC" w:rsidR="002D3836" w:rsidRPr="004901DD" w:rsidRDefault="002D3836" w:rsidP="002D3836">
            <w:pPr>
              <w:pStyle w:val="index"/>
              <w:tabs>
                <w:tab w:val="decimal" w:pos="543"/>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720" w:type="dxa"/>
          </w:tcPr>
          <w:p w14:paraId="0FC56C19" w14:textId="77777777" w:rsidR="002D3836" w:rsidRPr="004901DD" w:rsidRDefault="002D3836" w:rsidP="002D3836">
            <w:pPr>
              <w:pStyle w:val="index"/>
              <w:tabs>
                <w:tab w:val="decimal" w:pos="513"/>
              </w:tabs>
              <w:spacing w:after="0" w:line="240" w:lineRule="atLeast"/>
              <w:ind w:left="144"/>
              <w:rPr>
                <w:rFonts w:ascii="CordiaUPC" w:hAnsi="CordiaUPC" w:cs="CordiaUPC"/>
                <w:szCs w:val="22"/>
                <w:lang w:bidi="th-TH"/>
              </w:rPr>
            </w:pPr>
          </w:p>
          <w:p w14:paraId="7ABC8A24" w14:textId="77777777"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p>
          <w:p w14:paraId="14DCF6EE" w14:textId="2E0C6EA1"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630" w:type="dxa"/>
            <w:gridSpan w:val="2"/>
            <w:shd w:val="clear" w:color="auto" w:fill="auto"/>
            <w:vAlign w:val="bottom"/>
          </w:tcPr>
          <w:p w14:paraId="7BF9CDC4" w14:textId="5668C1F9" w:rsidR="002D3836" w:rsidRPr="004901DD" w:rsidRDefault="002D3836" w:rsidP="002D3836">
            <w:pPr>
              <w:pStyle w:val="index"/>
              <w:tabs>
                <w:tab w:val="decimal" w:pos="508"/>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720" w:type="dxa"/>
            <w:shd w:val="clear" w:color="auto" w:fill="auto"/>
            <w:vAlign w:val="bottom"/>
          </w:tcPr>
          <w:p w14:paraId="3957D915" w14:textId="0BE64B58"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hint="cs"/>
                <w:szCs w:val="22"/>
                <w:cs/>
                <w:lang w:val="en-GB"/>
              </w:rPr>
              <w:t>117</w:t>
            </w:r>
          </w:p>
        </w:tc>
        <w:tc>
          <w:tcPr>
            <w:tcW w:w="720" w:type="dxa"/>
            <w:shd w:val="clear" w:color="auto" w:fill="auto"/>
            <w:vAlign w:val="bottom"/>
          </w:tcPr>
          <w:p w14:paraId="7A2FBE49" w14:textId="20D3F9A5"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810" w:type="dxa"/>
            <w:vAlign w:val="bottom"/>
          </w:tcPr>
          <w:p w14:paraId="14A3F78D" w14:textId="7F1CEB08" w:rsidR="002D3836" w:rsidRPr="004901DD" w:rsidRDefault="002D3836" w:rsidP="002D3836">
            <w:pPr>
              <w:pStyle w:val="index"/>
              <w:tabs>
                <w:tab w:val="decimal" w:pos="715"/>
              </w:tabs>
              <w:spacing w:after="0" w:line="210" w:lineRule="exact"/>
              <w:ind w:left="-14"/>
              <w:rPr>
                <w:rFonts w:ascii="CordiaUPC" w:hAnsi="CordiaUPC" w:cs="CordiaUPC"/>
                <w:szCs w:val="22"/>
                <w:lang w:val="en-GB" w:bidi="th-TH"/>
              </w:rPr>
            </w:pPr>
            <w:r w:rsidRPr="004901DD">
              <w:rPr>
                <w:rFonts w:ascii="CordiaUPC" w:hAnsi="CordiaUPC" w:cs="CordiaUPC"/>
                <w:szCs w:val="22"/>
                <w:lang w:val="en-GB"/>
              </w:rPr>
              <w:t>135</w:t>
            </w:r>
          </w:p>
        </w:tc>
        <w:tc>
          <w:tcPr>
            <w:tcW w:w="811" w:type="dxa"/>
            <w:vAlign w:val="bottom"/>
          </w:tcPr>
          <w:p w14:paraId="715C879A" w14:textId="0521E364" w:rsidR="002D3836" w:rsidRPr="004901DD" w:rsidRDefault="002D3836" w:rsidP="002D3836">
            <w:pPr>
              <w:pStyle w:val="index"/>
              <w:tabs>
                <w:tab w:val="decimal" w:pos="663"/>
              </w:tabs>
              <w:spacing w:after="0" w:line="210" w:lineRule="exact"/>
              <w:ind w:left="-14"/>
              <w:rPr>
                <w:rFonts w:ascii="CordiaUPC" w:hAnsi="CordiaUPC" w:cs="CordiaUPC"/>
                <w:szCs w:val="22"/>
                <w:lang w:val="en-GB" w:bidi="th-TH"/>
              </w:rPr>
            </w:pPr>
            <w:r w:rsidRPr="004901DD">
              <w:rPr>
                <w:rFonts w:ascii="CordiaUPC" w:hAnsi="CordiaUPC" w:cs="CordiaUPC" w:hint="cs"/>
                <w:szCs w:val="22"/>
                <w:lang w:val="en-GB"/>
              </w:rPr>
              <w:t>-</w:t>
            </w:r>
          </w:p>
        </w:tc>
      </w:tr>
      <w:tr w:rsidR="002D3836" w:rsidRPr="005C619D" w14:paraId="1476EBC6" w14:textId="77777777" w:rsidTr="004901DD">
        <w:tc>
          <w:tcPr>
            <w:tcW w:w="1890" w:type="dxa"/>
            <w:shd w:val="clear" w:color="auto" w:fill="auto"/>
          </w:tcPr>
          <w:p w14:paraId="5D70DB60" w14:textId="77777777" w:rsidR="002D3836" w:rsidRPr="007A7361" w:rsidRDefault="002D3836" w:rsidP="002D3836">
            <w:pPr>
              <w:spacing w:line="210" w:lineRule="exact"/>
              <w:rPr>
                <w:rFonts w:ascii="CordiaUPC" w:hAnsi="CordiaUPC" w:cs="CordiaUPC"/>
                <w:b/>
                <w:bCs/>
                <w:szCs w:val="22"/>
              </w:rPr>
            </w:pPr>
          </w:p>
          <w:p w14:paraId="4D9CCBF0" w14:textId="0E6D5D0F" w:rsidR="002D3836" w:rsidRPr="007A7361" w:rsidRDefault="002D3836" w:rsidP="002D3836">
            <w:pPr>
              <w:spacing w:line="210" w:lineRule="exact"/>
              <w:rPr>
                <w:rFonts w:ascii="CordiaUPC" w:hAnsi="CordiaUPC" w:cs="CordiaUPC"/>
                <w:b/>
                <w:bCs/>
                <w:szCs w:val="22"/>
              </w:rPr>
            </w:pPr>
            <w:r w:rsidRPr="007A7361">
              <w:rPr>
                <w:rFonts w:ascii="CordiaUPC" w:hAnsi="CordiaUPC" w:cs="CordiaUPC" w:hint="cs"/>
                <w:b/>
                <w:bCs/>
                <w:szCs w:val="22"/>
              </w:rPr>
              <w:t>Associate</w:t>
            </w:r>
            <w:r>
              <w:rPr>
                <w:rFonts w:ascii="CordiaUPC" w:hAnsi="CordiaUPC" w:cs="CordiaUPC"/>
                <w:b/>
                <w:bCs/>
                <w:szCs w:val="22"/>
              </w:rPr>
              <w:t>s</w:t>
            </w:r>
          </w:p>
        </w:tc>
        <w:tc>
          <w:tcPr>
            <w:tcW w:w="1386" w:type="dxa"/>
            <w:shd w:val="clear" w:color="auto" w:fill="auto"/>
          </w:tcPr>
          <w:p w14:paraId="13489CC4" w14:textId="77777777" w:rsidR="002D3836" w:rsidRPr="007A7361" w:rsidRDefault="002D3836" w:rsidP="002D3836">
            <w:pPr>
              <w:spacing w:line="210" w:lineRule="exact"/>
              <w:rPr>
                <w:rFonts w:ascii="CordiaUPC" w:hAnsi="CordiaUPC" w:cs="CordiaUPC"/>
                <w:szCs w:val="22"/>
              </w:rPr>
            </w:pPr>
          </w:p>
        </w:tc>
        <w:tc>
          <w:tcPr>
            <w:tcW w:w="630" w:type="dxa"/>
            <w:shd w:val="clear" w:color="auto" w:fill="auto"/>
            <w:vAlign w:val="bottom"/>
          </w:tcPr>
          <w:p w14:paraId="63B2D83A" w14:textId="77777777" w:rsidR="002D3836" w:rsidRPr="004901DD" w:rsidRDefault="002D3836" w:rsidP="002D3836">
            <w:pPr>
              <w:spacing w:line="210" w:lineRule="exact"/>
              <w:rPr>
                <w:rFonts w:ascii="CordiaUPC" w:hAnsi="CordiaUPC" w:cs="CordiaUPC"/>
                <w:szCs w:val="22"/>
              </w:rPr>
            </w:pPr>
          </w:p>
        </w:tc>
        <w:tc>
          <w:tcPr>
            <w:tcW w:w="666" w:type="dxa"/>
            <w:shd w:val="clear" w:color="auto" w:fill="auto"/>
            <w:vAlign w:val="bottom"/>
          </w:tcPr>
          <w:p w14:paraId="5F1E1EC8" w14:textId="77777777" w:rsidR="002D3836" w:rsidRPr="004901DD" w:rsidRDefault="002D3836" w:rsidP="002D3836">
            <w:pPr>
              <w:spacing w:line="210" w:lineRule="exact"/>
              <w:rPr>
                <w:rFonts w:ascii="CordiaUPC" w:hAnsi="CordiaUPC" w:cs="CordiaUPC"/>
                <w:szCs w:val="22"/>
              </w:rPr>
            </w:pPr>
          </w:p>
        </w:tc>
        <w:tc>
          <w:tcPr>
            <w:tcW w:w="612" w:type="dxa"/>
            <w:shd w:val="clear" w:color="auto" w:fill="auto"/>
            <w:vAlign w:val="bottom"/>
          </w:tcPr>
          <w:p w14:paraId="218FC636" w14:textId="77777777" w:rsidR="002D3836" w:rsidRPr="004901DD" w:rsidRDefault="002D3836" w:rsidP="002D3836">
            <w:pPr>
              <w:spacing w:line="210" w:lineRule="exact"/>
              <w:rPr>
                <w:rFonts w:ascii="CordiaUPC" w:hAnsi="CordiaUPC" w:cs="CordiaUPC"/>
                <w:szCs w:val="22"/>
              </w:rPr>
            </w:pPr>
          </w:p>
        </w:tc>
        <w:tc>
          <w:tcPr>
            <w:tcW w:w="679" w:type="dxa"/>
            <w:shd w:val="clear" w:color="auto" w:fill="auto"/>
            <w:vAlign w:val="bottom"/>
          </w:tcPr>
          <w:p w14:paraId="23B3BA25" w14:textId="77777777" w:rsidR="002D3836" w:rsidRPr="004901DD" w:rsidRDefault="002D3836" w:rsidP="002D3836">
            <w:pPr>
              <w:spacing w:line="210" w:lineRule="exact"/>
              <w:rPr>
                <w:rFonts w:ascii="CordiaUPC" w:hAnsi="CordiaUPC" w:cs="CordiaUPC"/>
                <w:szCs w:val="22"/>
              </w:rPr>
            </w:pPr>
          </w:p>
        </w:tc>
        <w:tc>
          <w:tcPr>
            <w:tcW w:w="648" w:type="dxa"/>
          </w:tcPr>
          <w:p w14:paraId="40F8DD95" w14:textId="77777777" w:rsidR="002D3836" w:rsidRPr="004901DD" w:rsidRDefault="002D3836" w:rsidP="002D3836">
            <w:pPr>
              <w:tabs>
                <w:tab w:val="decimal" w:pos="566"/>
              </w:tabs>
              <w:spacing w:line="210" w:lineRule="exact"/>
              <w:rPr>
                <w:rFonts w:ascii="CordiaUPC" w:hAnsi="CordiaUPC" w:cs="CordiaUPC"/>
                <w:szCs w:val="22"/>
              </w:rPr>
            </w:pPr>
          </w:p>
        </w:tc>
        <w:tc>
          <w:tcPr>
            <w:tcW w:w="657" w:type="dxa"/>
            <w:vAlign w:val="bottom"/>
          </w:tcPr>
          <w:p w14:paraId="26596330" w14:textId="77777777" w:rsidR="002D3836" w:rsidRPr="004901DD" w:rsidRDefault="002D3836" w:rsidP="002D3836">
            <w:pPr>
              <w:tabs>
                <w:tab w:val="decimal" w:pos="526"/>
              </w:tabs>
              <w:spacing w:line="210" w:lineRule="exact"/>
              <w:rPr>
                <w:rFonts w:ascii="CordiaUPC" w:hAnsi="CordiaUPC" w:cs="CordiaUPC"/>
                <w:szCs w:val="22"/>
              </w:rPr>
            </w:pPr>
          </w:p>
        </w:tc>
        <w:tc>
          <w:tcPr>
            <w:tcW w:w="684" w:type="dxa"/>
            <w:vAlign w:val="bottom"/>
          </w:tcPr>
          <w:p w14:paraId="4E3EFBE8" w14:textId="77777777" w:rsidR="002D3836" w:rsidRPr="004901DD" w:rsidRDefault="002D3836" w:rsidP="002D3836">
            <w:pPr>
              <w:spacing w:line="210" w:lineRule="exact"/>
              <w:rPr>
                <w:rFonts w:ascii="CordiaUPC" w:hAnsi="CordiaUPC" w:cs="CordiaUPC"/>
                <w:szCs w:val="22"/>
              </w:rPr>
            </w:pPr>
          </w:p>
        </w:tc>
        <w:tc>
          <w:tcPr>
            <w:tcW w:w="630" w:type="dxa"/>
            <w:vAlign w:val="bottom"/>
          </w:tcPr>
          <w:p w14:paraId="6152DA75" w14:textId="77777777" w:rsidR="002D3836" w:rsidRPr="004901DD" w:rsidRDefault="002D3836" w:rsidP="002D3836">
            <w:pPr>
              <w:spacing w:line="210" w:lineRule="exact"/>
              <w:rPr>
                <w:rFonts w:ascii="CordiaUPC" w:hAnsi="CordiaUPC" w:cs="CordiaUPC"/>
                <w:szCs w:val="22"/>
              </w:rPr>
            </w:pPr>
          </w:p>
        </w:tc>
        <w:tc>
          <w:tcPr>
            <w:tcW w:w="630" w:type="dxa"/>
          </w:tcPr>
          <w:p w14:paraId="429398EA" w14:textId="77777777" w:rsidR="002D3836" w:rsidRPr="004901DD" w:rsidRDefault="002D3836" w:rsidP="002D3836">
            <w:pPr>
              <w:spacing w:line="210" w:lineRule="exact"/>
              <w:rPr>
                <w:rFonts w:ascii="CordiaUPC" w:hAnsi="CordiaUPC" w:cs="CordiaUPC"/>
                <w:szCs w:val="22"/>
              </w:rPr>
            </w:pPr>
          </w:p>
        </w:tc>
        <w:tc>
          <w:tcPr>
            <w:tcW w:w="666" w:type="dxa"/>
            <w:vAlign w:val="bottom"/>
          </w:tcPr>
          <w:p w14:paraId="335E1DC1" w14:textId="77777777" w:rsidR="002D3836" w:rsidRPr="004901DD" w:rsidRDefault="002D3836" w:rsidP="002D3836">
            <w:pPr>
              <w:spacing w:line="210" w:lineRule="exact"/>
              <w:rPr>
                <w:rFonts w:ascii="CordiaUPC" w:hAnsi="CordiaUPC" w:cs="CordiaUPC"/>
                <w:szCs w:val="22"/>
              </w:rPr>
            </w:pPr>
          </w:p>
        </w:tc>
        <w:tc>
          <w:tcPr>
            <w:tcW w:w="752" w:type="dxa"/>
            <w:vAlign w:val="bottom"/>
          </w:tcPr>
          <w:p w14:paraId="3CA8394C" w14:textId="77777777" w:rsidR="002D3836" w:rsidRPr="004901DD" w:rsidRDefault="002D3836" w:rsidP="000F43B2">
            <w:pPr>
              <w:pStyle w:val="index"/>
              <w:tabs>
                <w:tab w:val="decimal" w:pos="659"/>
              </w:tabs>
              <w:spacing w:after="0" w:line="210" w:lineRule="exact"/>
              <w:ind w:left="-14"/>
              <w:rPr>
                <w:rFonts w:ascii="CordiaUPC" w:hAnsi="CordiaUPC" w:cs="CordiaUPC"/>
                <w:szCs w:val="22"/>
                <w:lang w:val="en-GB"/>
              </w:rPr>
            </w:pPr>
          </w:p>
        </w:tc>
        <w:tc>
          <w:tcPr>
            <w:tcW w:w="634" w:type="dxa"/>
            <w:gridSpan w:val="2"/>
            <w:shd w:val="clear" w:color="auto" w:fill="auto"/>
            <w:vAlign w:val="bottom"/>
          </w:tcPr>
          <w:p w14:paraId="1CAAFDB1" w14:textId="77777777" w:rsidR="002D3836" w:rsidRPr="004901DD" w:rsidRDefault="002D3836" w:rsidP="002D3836">
            <w:pPr>
              <w:tabs>
                <w:tab w:val="decimal" w:pos="543"/>
              </w:tabs>
              <w:spacing w:line="210" w:lineRule="exact"/>
              <w:rPr>
                <w:rFonts w:ascii="CordiaUPC" w:hAnsi="CordiaUPC" w:cs="CordiaUPC"/>
                <w:szCs w:val="22"/>
              </w:rPr>
            </w:pPr>
          </w:p>
        </w:tc>
        <w:tc>
          <w:tcPr>
            <w:tcW w:w="720" w:type="dxa"/>
          </w:tcPr>
          <w:p w14:paraId="66D3240C" w14:textId="77777777" w:rsidR="002D3836" w:rsidRPr="004901DD" w:rsidRDefault="002D3836" w:rsidP="002D3836">
            <w:pPr>
              <w:spacing w:line="210" w:lineRule="exact"/>
              <w:rPr>
                <w:rFonts w:ascii="CordiaUPC" w:hAnsi="CordiaUPC" w:cs="CordiaUPC"/>
                <w:szCs w:val="22"/>
              </w:rPr>
            </w:pPr>
          </w:p>
        </w:tc>
        <w:tc>
          <w:tcPr>
            <w:tcW w:w="630" w:type="dxa"/>
            <w:gridSpan w:val="2"/>
            <w:shd w:val="clear" w:color="auto" w:fill="auto"/>
            <w:vAlign w:val="bottom"/>
          </w:tcPr>
          <w:p w14:paraId="4D1ADBC4" w14:textId="77777777" w:rsidR="002D3836" w:rsidRPr="004901DD" w:rsidRDefault="002D3836" w:rsidP="002D3836">
            <w:pPr>
              <w:tabs>
                <w:tab w:val="decimal" w:pos="538"/>
              </w:tabs>
              <w:spacing w:line="210" w:lineRule="exact"/>
              <w:rPr>
                <w:rFonts w:ascii="CordiaUPC" w:hAnsi="CordiaUPC" w:cs="CordiaUPC"/>
                <w:szCs w:val="22"/>
              </w:rPr>
            </w:pPr>
          </w:p>
        </w:tc>
        <w:tc>
          <w:tcPr>
            <w:tcW w:w="720" w:type="dxa"/>
            <w:shd w:val="clear" w:color="auto" w:fill="auto"/>
            <w:vAlign w:val="bottom"/>
          </w:tcPr>
          <w:p w14:paraId="1A6DCE44" w14:textId="77777777" w:rsidR="002D3836" w:rsidRPr="004901DD" w:rsidRDefault="002D3836" w:rsidP="002D3836">
            <w:pPr>
              <w:spacing w:line="210" w:lineRule="exact"/>
              <w:rPr>
                <w:rFonts w:ascii="CordiaUPC" w:hAnsi="CordiaUPC" w:cs="CordiaUPC"/>
                <w:szCs w:val="22"/>
              </w:rPr>
            </w:pPr>
          </w:p>
        </w:tc>
        <w:tc>
          <w:tcPr>
            <w:tcW w:w="720" w:type="dxa"/>
            <w:shd w:val="clear" w:color="auto" w:fill="auto"/>
            <w:vAlign w:val="bottom"/>
          </w:tcPr>
          <w:p w14:paraId="018EB4F0" w14:textId="77777777" w:rsidR="002D3836" w:rsidRPr="004901DD" w:rsidRDefault="002D3836" w:rsidP="002D3836">
            <w:pPr>
              <w:spacing w:line="210" w:lineRule="exact"/>
              <w:rPr>
                <w:rFonts w:ascii="CordiaUPC" w:hAnsi="CordiaUPC" w:cs="CordiaUPC"/>
                <w:szCs w:val="22"/>
              </w:rPr>
            </w:pPr>
          </w:p>
        </w:tc>
        <w:tc>
          <w:tcPr>
            <w:tcW w:w="810" w:type="dxa"/>
            <w:vAlign w:val="bottom"/>
          </w:tcPr>
          <w:p w14:paraId="5AC0116F" w14:textId="77777777" w:rsidR="002D3836" w:rsidRPr="004901DD" w:rsidRDefault="002D3836" w:rsidP="002D3836">
            <w:pPr>
              <w:spacing w:line="210" w:lineRule="exact"/>
              <w:rPr>
                <w:rFonts w:ascii="CordiaUPC" w:hAnsi="CordiaUPC" w:cs="CordiaUPC"/>
                <w:szCs w:val="22"/>
              </w:rPr>
            </w:pPr>
          </w:p>
        </w:tc>
        <w:tc>
          <w:tcPr>
            <w:tcW w:w="811" w:type="dxa"/>
            <w:vAlign w:val="bottom"/>
          </w:tcPr>
          <w:p w14:paraId="1569BCA6" w14:textId="77777777" w:rsidR="002D3836" w:rsidRPr="004901DD" w:rsidRDefault="002D3836" w:rsidP="002D3836">
            <w:pPr>
              <w:spacing w:line="210" w:lineRule="exact"/>
              <w:rPr>
                <w:rFonts w:ascii="CordiaUPC" w:hAnsi="CordiaUPC" w:cs="CordiaUPC"/>
                <w:szCs w:val="22"/>
              </w:rPr>
            </w:pPr>
          </w:p>
        </w:tc>
      </w:tr>
      <w:tr w:rsidR="002D3836" w:rsidRPr="008E0495" w14:paraId="289C153F" w14:textId="77777777" w:rsidTr="004901DD">
        <w:tc>
          <w:tcPr>
            <w:tcW w:w="1890" w:type="dxa"/>
            <w:shd w:val="clear" w:color="auto" w:fill="auto"/>
          </w:tcPr>
          <w:p w14:paraId="313FB8A3" w14:textId="77777777" w:rsidR="002D3836" w:rsidRPr="008E0495" w:rsidRDefault="002D3836" w:rsidP="002D3836">
            <w:pPr>
              <w:pStyle w:val="index"/>
              <w:spacing w:after="0" w:line="210" w:lineRule="exact"/>
              <w:ind w:right="-90"/>
              <w:rPr>
                <w:rFonts w:ascii="CordiaUPC" w:hAnsi="CordiaUPC" w:cs="CordiaUPC"/>
                <w:szCs w:val="22"/>
                <w:lang w:val="en-GB"/>
              </w:rPr>
            </w:pPr>
            <w:r w:rsidRPr="008E0495">
              <w:rPr>
                <w:rFonts w:ascii="CordiaUPC" w:hAnsi="CordiaUPC" w:cs="CordiaUPC" w:hint="cs"/>
                <w:szCs w:val="22"/>
                <w:lang w:val="en-GB"/>
              </w:rPr>
              <w:t xml:space="preserve">TMB Asset </w:t>
            </w:r>
          </w:p>
          <w:p w14:paraId="749B1769" w14:textId="77777777" w:rsidR="002D3836" w:rsidRPr="008E0495" w:rsidRDefault="002D3836" w:rsidP="002D3836">
            <w:pPr>
              <w:pStyle w:val="index"/>
              <w:spacing w:after="0" w:line="210" w:lineRule="exact"/>
              <w:ind w:right="-90"/>
              <w:rPr>
                <w:rFonts w:ascii="CordiaUPC" w:hAnsi="CordiaUPC" w:cs="CordiaUPC"/>
                <w:szCs w:val="22"/>
                <w:lang w:val="en-GB"/>
              </w:rPr>
            </w:pPr>
            <w:r w:rsidRPr="008E0495">
              <w:rPr>
                <w:rFonts w:ascii="CordiaUPC" w:hAnsi="CordiaUPC" w:cs="CordiaUPC" w:hint="cs"/>
                <w:szCs w:val="22"/>
                <w:lang w:val="en-GB"/>
              </w:rPr>
              <w:t xml:space="preserve">   Management                </w:t>
            </w:r>
          </w:p>
          <w:p w14:paraId="7CDDFAF2" w14:textId="297DA3D7" w:rsidR="002D3836" w:rsidRPr="008E0495" w:rsidRDefault="002D3836" w:rsidP="002D3836">
            <w:pPr>
              <w:spacing w:line="210" w:lineRule="exact"/>
              <w:rPr>
                <w:rFonts w:ascii="CordiaUPC" w:hAnsi="CordiaUPC" w:cs="CordiaUPC"/>
                <w:szCs w:val="22"/>
              </w:rPr>
            </w:pPr>
            <w:r w:rsidRPr="008E0495">
              <w:rPr>
                <w:rFonts w:ascii="CordiaUPC" w:hAnsi="CordiaUPC" w:cs="CordiaUPC" w:hint="cs"/>
                <w:szCs w:val="22"/>
              </w:rPr>
              <w:t xml:space="preserve">   Co., Ltd.</w:t>
            </w:r>
            <w:r w:rsidRPr="008E0495">
              <w:rPr>
                <w:rFonts w:ascii="CordiaUPC" w:hAnsi="CordiaUPC" w:cs="CordiaUPC" w:hint="cs"/>
                <w:sz w:val="24"/>
                <w:szCs w:val="24"/>
                <w:vertAlign w:val="superscript"/>
              </w:rPr>
              <w:t xml:space="preserve"> </w:t>
            </w:r>
            <w:r w:rsidRPr="008E0495">
              <w:rPr>
                <w:rFonts w:ascii="CordiaUPC" w:hAnsi="CordiaUPC" w:cs="CordiaUPC"/>
                <w:sz w:val="20"/>
                <w:vertAlign w:val="superscript"/>
              </w:rPr>
              <w:t>(1)</w:t>
            </w:r>
          </w:p>
        </w:tc>
        <w:tc>
          <w:tcPr>
            <w:tcW w:w="1386" w:type="dxa"/>
            <w:shd w:val="clear" w:color="auto" w:fill="auto"/>
            <w:vAlign w:val="bottom"/>
          </w:tcPr>
          <w:p w14:paraId="6AF11404" w14:textId="77777777" w:rsidR="002D3836" w:rsidRPr="008E0495" w:rsidRDefault="002D3836" w:rsidP="002D3836">
            <w:pPr>
              <w:pStyle w:val="index"/>
              <w:spacing w:after="0" w:line="210" w:lineRule="exact"/>
              <w:jc w:val="center"/>
              <w:rPr>
                <w:rFonts w:ascii="CordiaUPC" w:hAnsi="CordiaUPC" w:cs="CordiaUPC"/>
                <w:szCs w:val="22"/>
                <w:lang w:val="en-GB"/>
              </w:rPr>
            </w:pPr>
          </w:p>
          <w:p w14:paraId="3D99D244" w14:textId="77777777" w:rsidR="002D3836" w:rsidRPr="008E0495" w:rsidRDefault="002D3836" w:rsidP="002D3836">
            <w:pPr>
              <w:pStyle w:val="index"/>
              <w:spacing w:after="0" w:line="210" w:lineRule="exact"/>
              <w:jc w:val="center"/>
              <w:rPr>
                <w:rFonts w:ascii="CordiaUPC" w:hAnsi="CordiaUPC" w:cs="CordiaUPC"/>
                <w:szCs w:val="22"/>
              </w:rPr>
            </w:pPr>
            <w:r w:rsidRPr="008E0495">
              <w:rPr>
                <w:rFonts w:ascii="CordiaUPC" w:hAnsi="CordiaUPC" w:cs="CordiaUPC" w:hint="cs"/>
                <w:szCs w:val="22"/>
                <w:lang w:val="en-GB"/>
              </w:rPr>
              <w:t>Fund management business</w:t>
            </w:r>
          </w:p>
        </w:tc>
        <w:tc>
          <w:tcPr>
            <w:tcW w:w="630" w:type="dxa"/>
            <w:shd w:val="clear" w:color="auto" w:fill="auto"/>
            <w:vAlign w:val="bottom"/>
          </w:tcPr>
          <w:p w14:paraId="51245B6F" w14:textId="45900585" w:rsidR="002D3836" w:rsidRPr="004901DD" w:rsidRDefault="002D3836" w:rsidP="002D3836">
            <w:pPr>
              <w:pStyle w:val="index"/>
              <w:spacing w:after="0" w:line="210" w:lineRule="exact"/>
              <w:ind w:right="90"/>
              <w:jc w:val="right"/>
              <w:rPr>
                <w:rFonts w:ascii="CordiaUPC" w:hAnsi="CordiaUPC" w:cs="CordiaUPC"/>
                <w:szCs w:val="22"/>
                <w:lang w:val="en-GB"/>
              </w:rPr>
            </w:pPr>
            <w:r w:rsidRPr="004901DD">
              <w:rPr>
                <w:rFonts w:ascii="CordiaUPC" w:hAnsi="CordiaUPC" w:cs="CordiaUPC" w:hint="cs"/>
                <w:szCs w:val="22"/>
                <w:lang w:val="en-GB"/>
              </w:rPr>
              <w:t>35.00</w:t>
            </w:r>
          </w:p>
        </w:tc>
        <w:tc>
          <w:tcPr>
            <w:tcW w:w="666" w:type="dxa"/>
            <w:shd w:val="clear" w:color="auto" w:fill="auto"/>
            <w:vAlign w:val="bottom"/>
          </w:tcPr>
          <w:p w14:paraId="7AD49E44" w14:textId="03394522" w:rsidR="002D3836" w:rsidRPr="004901DD" w:rsidRDefault="002D3836" w:rsidP="002D3836">
            <w:pPr>
              <w:pStyle w:val="index"/>
              <w:spacing w:after="0" w:line="210" w:lineRule="exact"/>
              <w:ind w:right="90"/>
              <w:jc w:val="right"/>
              <w:rPr>
                <w:rFonts w:ascii="CordiaUPC" w:hAnsi="CordiaUPC" w:cs="CordiaUPC"/>
                <w:szCs w:val="22"/>
                <w:lang w:val="en-GB"/>
              </w:rPr>
            </w:pPr>
            <w:r w:rsidRPr="004901DD">
              <w:rPr>
                <w:rFonts w:ascii="CordiaUPC" w:hAnsi="CordiaUPC" w:cs="CordiaUPC" w:hint="cs"/>
                <w:szCs w:val="22"/>
                <w:lang w:val="en-GB"/>
              </w:rPr>
              <w:t>35.00</w:t>
            </w:r>
          </w:p>
        </w:tc>
        <w:tc>
          <w:tcPr>
            <w:tcW w:w="612" w:type="dxa"/>
            <w:shd w:val="clear" w:color="auto" w:fill="auto"/>
            <w:vAlign w:val="bottom"/>
          </w:tcPr>
          <w:p w14:paraId="49C89AF4" w14:textId="471DEA2A" w:rsidR="002D3836" w:rsidRPr="004901DD" w:rsidRDefault="002D3836" w:rsidP="002D3836">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100</w:t>
            </w:r>
          </w:p>
        </w:tc>
        <w:tc>
          <w:tcPr>
            <w:tcW w:w="679" w:type="dxa"/>
            <w:shd w:val="clear" w:color="auto" w:fill="auto"/>
            <w:vAlign w:val="bottom"/>
          </w:tcPr>
          <w:p w14:paraId="2FED4D0C" w14:textId="4B712ADE" w:rsidR="002D3836" w:rsidRPr="004901DD" w:rsidRDefault="002D3836" w:rsidP="002D3836">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100</w:t>
            </w:r>
          </w:p>
        </w:tc>
        <w:tc>
          <w:tcPr>
            <w:tcW w:w="648" w:type="dxa"/>
          </w:tcPr>
          <w:p w14:paraId="001D26E2" w14:textId="77777777" w:rsidR="002D3836" w:rsidRPr="004901DD" w:rsidRDefault="002D3836" w:rsidP="002D3836">
            <w:pPr>
              <w:pStyle w:val="index"/>
              <w:tabs>
                <w:tab w:val="decimal" w:pos="540"/>
              </w:tabs>
              <w:spacing w:after="0" w:line="240" w:lineRule="atLeast"/>
              <w:rPr>
                <w:rFonts w:ascii="CordiaUPC" w:hAnsi="CordiaUPC" w:cs="CordiaUPC"/>
                <w:szCs w:val="22"/>
                <w:lang w:bidi="th-TH"/>
              </w:rPr>
            </w:pPr>
          </w:p>
          <w:p w14:paraId="79695E60" w14:textId="77777777" w:rsidR="002D3836" w:rsidRPr="004901DD" w:rsidRDefault="002D3836" w:rsidP="002D3836">
            <w:pPr>
              <w:tabs>
                <w:tab w:val="decimal" w:pos="566"/>
              </w:tabs>
              <w:spacing w:line="210" w:lineRule="exact"/>
              <w:ind w:left="144" w:firstLine="14"/>
              <w:rPr>
                <w:rFonts w:ascii="CordiaUPC" w:hAnsi="CordiaUPC" w:cs="CordiaUPC"/>
                <w:szCs w:val="22"/>
              </w:rPr>
            </w:pPr>
          </w:p>
          <w:p w14:paraId="783789B5" w14:textId="77777777" w:rsidR="002D3836" w:rsidRPr="004901DD" w:rsidRDefault="002D3836" w:rsidP="002D3836">
            <w:pPr>
              <w:pStyle w:val="index"/>
              <w:tabs>
                <w:tab w:val="decimal" w:pos="566"/>
              </w:tabs>
              <w:spacing w:after="0" w:line="210" w:lineRule="exact"/>
              <w:ind w:left="144" w:firstLine="14"/>
              <w:rPr>
                <w:rFonts w:ascii="CordiaUPC" w:hAnsi="CordiaUPC" w:cs="CordiaUPC"/>
                <w:szCs w:val="22"/>
                <w:lang w:val="en-GB"/>
              </w:rPr>
            </w:pPr>
          </w:p>
          <w:p w14:paraId="3DB186FF" w14:textId="2169F061" w:rsidR="002D3836" w:rsidRPr="004901DD" w:rsidRDefault="002D3836" w:rsidP="002D3836">
            <w:pPr>
              <w:pStyle w:val="index"/>
              <w:tabs>
                <w:tab w:val="decimal" w:pos="566"/>
              </w:tabs>
              <w:spacing w:after="0" w:line="210" w:lineRule="exact"/>
              <w:ind w:left="144" w:firstLine="14"/>
              <w:rPr>
                <w:rFonts w:ascii="CordiaUPC" w:hAnsi="CordiaUPC" w:cs="CordiaUPC"/>
                <w:szCs w:val="22"/>
              </w:rPr>
            </w:pPr>
            <w:r w:rsidRPr="004901DD">
              <w:rPr>
                <w:rFonts w:ascii="CordiaUPC" w:hAnsi="CordiaUPC" w:cs="CordiaUPC"/>
                <w:szCs w:val="22"/>
                <w:lang w:val="en-GB"/>
              </w:rPr>
              <w:t>4,479</w:t>
            </w:r>
          </w:p>
        </w:tc>
        <w:tc>
          <w:tcPr>
            <w:tcW w:w="657" w:type="dxa"/>
            <w:vAlign w:val="bottom"/>
          </w:tcPr>
          <w:p w14:paraId="0C469D6B" w14:textId="77777777" w:rsidR="002D3836" w:rsidRPr="004901DD" w:rsidRDefault="002D3836" w:rsidP="002D3836">
            <w:pPr>
              <w:tabs>
                <w:tab w:val="decimal" w:pos="566"/>
              </w:tabs>
              <w:spacing w:line="210" w:lineRule="exact"/>
              <w:ind w:left="144" w:firstLine="14"/>
              <w:rPr>
                <w:rFonts w:ascii="CordiaUPC" w:hAnsi="CordiaUPC" w:cs="CordiaUPC"/>
                <w:szCs w:val="22"/>
                <w:lang w:val="en-AU"/>
              </w:rPr>
            </w:pPr>
          </w:p>
          <w:p w14:paraId="0C11D7A2" w14:textId="77777777" w:rsidR="002D3836" w:rsidRPr="004901DD" w:rsidRDefault="002D3836" w:rsidP="002D3836">
            <w:pPr>
              <w:tabs>
                <w:tab w:val="decimal" w:pos="566"/>
              </w:tabs>
              <w:spacing w:line="210" w:lineRule="exact"/>
              <w:ind w:left="144" w:firstLine="14"/>
              <w:rPr>
                <w:rFonts w:ascii="CordiaUPC" w:hAnsi="CordiaUPC" w:cs="CordiaUPC"/>
                <w:szCs w:val="22"/>
                <w:lang w:val="en-AU"/>
              </w:rPr>
            </w:pPr>
          </w:p>
          <w:p w14:paraId="40C4FE1A" w14:textId="238A1973" w:rsidR="002D3836" w:rsidRPr="004901DD" w:rsidRDefault="002D3836" w:rsidP="002D3836">
            <w:pPr>
              <w:pStyle w:val="index"/>
              <w:tabs>
                <w:tab w:val="decimal" w:pos="526"/>
              </w:tabs>
              <w:spacing w:after="0" w:line="210" w:lineRule="exact"/>
              <w:ind w:left="144" w:firstLine="14"/>
              <w:rPr>
                <w:rFonts w:ascii="CordiaUPC" w:hAnsi="CordiaUPC" w:cs="CordiaUPC"/>
                <w:szCs w:val="22"/>
              </w:rPr>
            </w:pPr>
            <w:r w:rsidRPr="004901DD">
              <w:rPr>
                <w:rFonts w:ascii="CordiaUPC" w:hAnsi="CordiaUPC" w:cs="CordiaUPC"/>
                <w:szCs w:val="22"/>
              </w:rPr>
              <w:t>4,487</w:t>
            </w:r>
          </w:p>
        </w:tc>
        <w:tc>
          <w:tcPr>
            <w:tcW w:w="684" w:type="dxa"/>
            <w:vAlign w:val="bottom"/>
          </w:tcPr>
          <w:p w14:paraId="60551026" w14:textId="03FF2214"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3A596071" w14:textId="222A8165"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53B2C9A5" w14:textId="77777777" w:rsidR="002D3836" w:rsidRPr="004901DD" w:rsidRDefault="002D3836" w:rsidP="00DC1FBA">
            <w:pPr>
              <w:tabs>
                <w:tab w:val="decimal" w:pos="540"/>
              </w:tabs>
              <w:spacing w:line="210" w:lineRule="exact"/>
              <w:ind w:left="-14"/>
              <w:rPr>
                <w:rFonts w:ascii="CordiaUPC" w:hAnsi="CordiaUPC" w:cs="CordiaUPC"/>
                <w:szCs w:val="22"/>
              </w:rPr>
            </w:pPr>
          </w:p>
          <w:p w14:paraId="0CEEA380" w14:textId="77777777" w:rsidR="002D3836" w:rsidRPr="004901DD" w:rsidRDefault="002D3836" w:rsidP="00DC1FBA">
            <w:pPr>
              <w:tabs>
                <w:tab w:val="decimal" w:pos="540"/>
              </w:tabs>
              <w:spacing w:line="210" w:lineRule="exact"/>
              <w:ind w:left="-14"/>
              <w:rPr>
                <w:rFonts w:ascii="CordiaUPC" w:hAnsi="CordiaUPC" w:cs="CordiaUPC"/>
                <w:szCs w:val="22"/>
              </w:rPr>
            </w:pPr>
          </w:p>
          <w:p w14:paraId="4E36A522" w14:textId="77777777" w:rsidR="002D3836" w:rsidRPr="004901DD" w:rsidRDefault="002D3836" w:rsidP="00DC1FBA">
            <w:pPr>
              <w:pStyle w:val="index"/>
              <w:tabs>
                <w:tab w:val="decimal" w:pos="540"/>
              </w:tabs>
              <w:spacing w:after="0" w:line="210" w:lineRule="exact"/>
              <w:ind w:left="-14"/>
              <w:rPr>
                <w:rFonts w:ascii="CordiaUPC" w:hAnsi="CordiaUPC" w:cs="CordiaUPC"/>
                <w:szCs w:val="22"/>
                <w:lang w:val="en-GB"/>
              </w:rPr>
            </w:pPr>
          </w:p>
          <w:p w14:paraId="11D59257" w14:textId="2F1B87D4" w:rsidR="002D3836" w:rsidRPr="004901DD" w:rsidRDefault="002D3836" w:rsidP="00DC1FBA">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hint="cs"/>
                <w:szCs w:val="22"/>
                <w:cs/>
                <w:lang w:val="en-GB"/>
              </w:rPr>
              <w:t>4</w:t>
            </w:r>
            <w:r w:rsidRPr="004901DD">
              <w:rPr>
                <w:rFonts w:ascii="CordiaUPC" w:hAnsi="CordiaUPC" w:cs="CordiaUPC"/>
                <w:szCs w:val="22"/>
                <w:lang w:val="en-GB"/>
              </w:rPr>
              <w:t>,</w:t>
            </w:r>
            <w:r w:rsidRPr="004901DD">
              <w:rPr>
                <w:rFonts w:ascii="CordiaUPC" w:hAnsi="CordiaUPC" w:cs="CordiaUPC" w:hint="cs"/>
                <w:szCs w:val="22"/>
                <w:cs/>
                <w:lang w:val="en-GB"/>
              </w:rPr>
              <w:t>479</w:t>
            </w:r>
          </w:p>
        </w:tc>
        <w:tc>
          <w:tcPr>
            <w:tcW w:w="666" w:type="dxa"/>
            <w:vAlign w:val="bottom"/>
          </w:tcPr>
          <w:p w14:paraId="22AB4481" w14:textId="77777777" w:rsidR="002D3836" w:rsidRPr="004901DD" w:rsidRDefault="002D3836" w:rsidP="002D3836">
            <w:pPr>
              <w:tabs>
                <w:tab w:val="decimal" w:pos="540"/>
              </w:tabs>
              <w:spacing w:line="210" w:lineRule="exact"/>
              <w:ind w:left="-14"/>
              <w:rPr>
                <w:rFonts w:ascii="CordiaUPC" w:hAnsi="CordiaUPC" w:cs="CordiaUPC"/>
                <w:szCs w:val="22"/>
              </w:rPr>
            </w:pPr>
          </w:p>
          <w:p w14:paraId="1F6FCFBF" w14:textId="77777777" w:rsidR="002D3836" w:rsidRPr="004901DD" w:rsidRDefault="002D3836" w:rsidP="002D3836">
            <w:pPr>
              <w:tabs>
                <w:tab w:val="decimal" w:pos="540"/>
              </w:tabs>
              <w:spacing w:line="210" w:lineRule="exact"/>
              <w:ind w:left="-14"/>
              <w:rPr>
                <w:rFonts w:ascii="CordiaUPC" w:hAnsi="CordiaUPC" w:cs="CordiaUPC"/>
                <w:szCs w:val="22"/>
              </w:rPr>
            </w:pPr>
          </w:p>
          <w:p w14:paraId="495BCB6D" w14:textId="1F81A5C9"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r w:rsidRPr="004901DD">
              <w:rPr>
                <w:rFonts w:ascii="CordiaUPC" w:hAnsi="CordiaUPC" w:cs="CordiaUPC"/>
                <w:szCs w:val="22"/>
                <w:lang w:val="en-GB"/>
              </w:rPr>
              <w:t>4,487</w:t>
            </w:r>
          </w:p>
        </w:tc>
        <w:tc>
          <w:tcPr>
            <w:tcW w:w="752" w:type="dxa"/>
            <w:vAlign w:val="bottom"/>
          </w:tcPr>
          <w:p w14:paraId="6197FACC" w14:textId="4BC1C9DD" w:rsidR="002D3836" w:rsidRPr="004901DD" w:rsidRDefault="002D3836" w:rsidP="000F43B2">
            <w:pPr>
              <w:pStyle w:val="index"/>
              <w:tabs>
                <w:tab w:val="decimal" w:pos="659"/>
              </w:tabs>
              <w:spacing w:after="0" w:line="210" w:lineRule="exact"/>
              <w:ind w:left="-14"/>
              <w:rPr>
                <w:rFonts w:ascii="CordiaUPC" w:hAnsi="CordiaUPC" w:cs="CordiaUPC"/>
                <w:szCs w:val="22"/>
                <w:lang w:val="en-GB"/>
              </w:rPr>
            </w:pPr>
            <w:r w:rsidRPr="004901DD">
              <w:rPr>
                <w:rFonts w:ascii="CordiaUPC" w:hAnsi="CordiaUPC" w:cs="CordiaUPC"/>
                <w:szCs w:val="22"/>
              </w:rPr>
              <w:t>197</w:t>
            </w:r>
          </w:p>
        </w:tc>
        <w:tc>
          <w:tcPr>
            <w:tcW w:w="634" w:type="dxa"/>
            <w:gridSpan w:val="2"/>
            <w:shd w:val="clear" w:color="auto" w:fill="auto"/>
            <w:vAlign w:val="bottom"/>
          </w:tcPr>
          <w:p w14:paraId="1E7D5B06" w14:textId="526DF74B" w:rsidR="002D3836" w:rsidRPr="004901DD" w:rsidRDefault="002D3836" w:rsidP="002D3836">
            <w:pPr>
              <w:pStyle w:val="index"/>
              <w:tabs>
                <w:tab w:val="decimal" w:pos="543"/>
              </w:tabs>
              <w:spacing w:after="0" w:line="210" w:lineRule="exact"/>
              <w:ind w:left="-14"/>
              <w:rPr>
                <w:rFonts w:ascii="CordiaUPC" w:hAnsi="CordiaUPC" w:cs="CordiaUPC"/>
                <w:szCs w:val="22"/>
                <w:lang w:val="en-GB"/>
              </w:rPr>
            </w:pPr>
            <w:r w:rsidRPr="004901DD">
              <w:rPr>
                <w:rFonts w:ascii="CordiaUPC" w:hAnsi="CordiaUPC" w:cs="CordiaUPC"/>
                <w:szCs w:val="22"/>
                <w:lang w:val="en-GB"/>
              </w:rPr>
              <w:t>197</w:t>
            </w:r>
          </w:p>
        </w:tc>
        <w:tc>
          <w:tcPr>
            <w:tcW w:w="720" w:type="dxa"/>
          </w:tcPr>
          <w:p w14:paraId="5FB4E650" w14:textId="77777777" w:rsidR="002D3836" w:rsidRPr="004901DD" w:rsidRDefault="002D3836" w:rsidP="002D3836">
            <w:pPr>
              <w:pStyle w:val="index"/>
              <w:tabs>
                <w:tab w:val="decimal" w:pos="513"/>
              </w:tabs>
              <w:spacing w:after="0" w:line="240" w:lineRule="atLeast"/>
              <w:ind w:left="144"/>
              <w:rPr>
                <w:rFonts w:ascii="CordiaUPC" w:hAnsi="CordiaUPC" w:cs="CordiaUPC"/>
                <w:szCs w:val="22"/>
                <w:lang w:bidi="th-TH"/>
              </w:rPr>
            </w:pPr>
          </w:p>
          <w:p w14:paraId="39F484BF" w14:textId="77777777" w:rsidR="002D3836" w:rsidRPr="004901DD" w:rsidRDefault="002D3836" w:rsidP="002D3836">
            <w:pPr>
              <w:tabs>
                <w:tab w:val="decimal" w:pos="630"/>
              </w:tabs>
              <w:spacing w:line="210" w:lineRule="exact"/>
              <w:ind w:left="-14"/>
              <w:rPr>
                <w:rFonts w:ascii="CordiaUPC" w:hAnsi="CordiaUPC" w:cs="CordiaUPC"/>
                <w:szCs w:val="22"/>
              </w:rPr>
            </w:pPr>
          </w:p>
          <w:p w14:paraId="3CA13D91" w14:textId="74215D4B" w:rsidR="002D3836" w:rsidRPr="004901DD" w:rsidRDefault="002D3836" w:rsidP="002D3836">
            <w:pPr>
              <w:pStyle w:val="index"/>
              <w:tabs>
                <w:tab w:val="decimal" w:pos="630"/>
              </w:tabs>
              <w:spacing w:after="0" w:line="210" w:lineRule="exact"/>
              <w:ind w:left="-14"/>
              <w:rPr>
                <w:rFonts w:ascii="CordiaUPC" w:hAnsi="CordiaUPC" w:cs="CordiaUPC"/>
                <w:szCs w:val="22"/>
              </w:rPr>
            </w:pPr>
          </w:p>
          <w:p w14:paraId="4A19B2C5" w14:textId="57A3A942"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hint="cs"/>
                <w:szCs w:val="22"/>
                <w:cs/>
              </w:rPr>
              <w:t>-</w:t>
            </w:r>
          </w:p>
        </w:tc>
        <w:tc>
          <w:tcPr>
            <w:tcW w:w="630" w:type="dxa"/>
            <w:gridSpan w:val="2"/>
            <w:shd w:val="clear" w:color="auto" w:fill="auto"/>
            <w:vAlign w:val="bottom"/>
          </w:tcPr>
          <w:p w14:paraId="56EC153E" w14:textId="5EDDD270" w:rsidR="002D3836" w:rsidRPr="004901DD" w:rsidRDefault="002D3836" w:rsidP="002D3836">
            <w:pPr>
              <w:pStyle w:val="index"/>
              <w:tabs>
                <w:tab w:val="decimal" w:pos="538"/>
              </w:tabs>
              <w:spacing w:after="0" w:line="210" w:lineRule="exact"/>
              <w:ind w:left="-14"/>
              <w:rPr>
                <w:rFonts w:ascii="CordiaUPC" w:hAnsi="CordiaUPC" w:cs="CordiaUPC"/>
                <w:szCs w:val="22"/>
                <w:lang w:val="en-GB"/>
              </w:rPr>
            </w:pPr>
            <w:r w:rsidRPr="004901DD">
              <w:rPr>
                <w:rFonts w:ascii="CordiaUPC" w:hAnsi="CordiaUPC" w:cs="CordiaUPC"/>
                <w:szCs w:val="22"/>
                <w:lang w:val="en-GB"/>
              </w:rPr>
              <w:t>-</w:t>
            </w:r>
          </w:p>
        </w:tc>
        <w:tc>
          <w:tcPr>
            <w:tcW w:w="720" w:type="dxa"/>
            <w:shd w:val="clear" w:color="auto" w:fill="auto"/>
            <w:vAlign w:val="bottom"/>
          </w:tcPr>
          <w:p w14:paraId="39F7D805" w14:textId="7EDEEBD9"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hint="cs"/>
                <w:szCs w:val="22"/>
                <w:cs/>
                <w:lang w:val="en-GB"/>
              </w:rPr>
              <w:t>197</w:t>
            </w:r>
          </w:p>
        </w:tc>
        <w:tc>
          <w:tcPr>
            <w:tcW w:w="720" w:type="dxa"/>
            <w:shd w:val="clear" w:color="auto" w:fill="auto"/>
            <w:vAlign w:val="bottom"/>
          </w:tcPr>
          <w:p w14:paraId="74271241" w14:textId="42BB34EE" w:rsidR="002D3836" w:rsidRPr="004901DD" w:rsidRDefault="002D3836" w:rsidP="002D3836">
            <w:pPr>
              <w:pStyle w:val="index"/>
              <w:tabs>
                <w:tab w:val="decimal" w:pos="630"/>
              </w:tabs>
              <w:spacing w:after="0" w:line="210" w:lineRule="exact"/>
              <w:ind w:left="-14"/>
              <w:rPr>
                <w:rFonts w:ascii="CordiaUPC" w:hAnsi="CordiaUPC" w:cs="CordiaUPC"/>
                <w:szCs w:val="22"/>
                <w:lang w:val="en-GB"/>
              </w:rPr>
            </w:pPr>
            <w:r w:rsidRPr="004901DD">
              <w:rPr>
                <w:rFonts w:ascii="CordiaUPC" w:hAnsi="CordiaUPC" w:cs="CordiaUPC"/>
                <w:szCs w:val="22"/>
                <w:lang w:val="en-GB"/>
              </w:rPr>
              <w:t>197</w:t>
            </w:r>
          </w:p>
        </w:tc>
        <w:tc>
          <w:tcPr>
            <w:tcW w:w="810" w:type="dxa"/>
            <w:vAlign w:val="bottom"/>
          </w:tcPr>
          <w:p w14:paraId="19F42AAC" w14:textId="22EA6049" w:rsidR="002D3836" w:rsidRPr="004901DD" w:rsidRDefault="002D3836" w:rsidP="002D3836">
            <w:pPr>
              <w:pStyle w:val="index"/>
              <w:tabs>
                <w:tab w:val="decimal" w:pos="706"/>
              </w:tabs>
              <w:spacing w:after="0" w:line="210" w:lineRule="exact"/>
              <w:ind w:left="-14"/>
              <w:rPr>
                <w:rFonts w:ascii="CordiaUPC" w:hAnsi="CordiaUPC" w:cs="CordiaUPC"/>
                <w:szCs w:val="22"/>
                <w:lang w:val="en-GB" w:bidi="th-TH"/>
              </w:rPr>
            </w:pPr>
            <w:r w:rsidRPr="004901DD">
              <w:rPr>
                <w:rFonts w:ascii="CordiaUPC" w:hAnsi="CordiaUPC" w:cs="CordiaUPC"/>
                <w:szCs w:val="22"/>
                <w:lang w:val="en-GB"/>
              </w:rPr>
              <w:t>176</w:t>
            </w:r>
          </w:p>
        </w:tc>
        <w:tc>
          <w:tcPr>
            <w:tcW w:w="811" w:type="dxa"/>
            <w:vAlign w:val="bottom"/>
          </w:tcPr>
          <w:p w14:paraId="4715C10E" w14:textId="09E60809" w:rsidR="002D3836" w:rsidRPr="004901DD" w:rsidRDefault="002D3836" w:rsidP="002D3836">
            <w:pPr>
              <w:pStyle w:val="index"/>
              <w:tabs>
                <w:tab w:val="decimal" w:pos="663"/>
              </w:tabs>
              <w:spacing w:after="0" w:line="210" w:lineRule="exact"/>
              <w:ind w:left="-14"/>
              <w:rPr>
                <w:rFonts w:ascii="CordiaUPC" w:hAnsi="CordiaUPC" w:cs="CordiaUPC"/>
                <w:szCs w:val="22"/>
                <w:lang w:val="en-GB" w:bidi="th-TH"/>
              </w:rPr>
            </w:pPr>
            <w:r w:rsidRPr="004901DD">
              <w:rPr>
                <w:rFonts w:ascii="CordiaUPC" w:hAnsi="CordiaUPC" w:cs="CordiaUPC"/>
                <w:szCs w:val="22"/>
                <w:lang w:val="en-GB"/>
              </w:rPr>
              <w:t>434</w:t>
            </w:r>
          </w:p>
        </w:tc>
      </w:tr>
      <w:tr w:rsidR="002D3836" w:rsidRPr="008E0495" w14:paraId="7AEFDB0D" w14:textId="77777777" w:rsidTr="004901DD">
        <w:tc>
          <w:tcPr>
            <w:tcW w:w="1890" w:type="dxa"/>
            <w:shd w:val="clear" w:color="auto" w:fill="auto"/>
          </w:tcPr>
          <w:p w14:paraId="27C9144D" w14:textId="77777777" w:rsidR="002D3836" w:rsidRPr="008E0495" w:rsidRDefault="002D3836" w:rsidP="002D3836">
            <w:pPr>
              <w:pStyle w:val="index"/>
              <w:spacing w:after="0" w:line="210" w:lineRule="exact"/>
              <w:ind w:right="-90"/>
              <w:rPr>
                <w:rFonts w:ascii="CordiaUPC" w:hAnsi="CordiaUPC" w:cs="CordiaUPC"/>
                <w:szCs w:val="22"/>
                <w:lang w:val="en-GB"/>
              </w:rPr>
            </w:pPr>
            <w:bookmarkStart w:id="16" w:name="_Hlk527981258"/>
            <w:r w:rsidRPr="008E0495">
              <w:rPr>
                <w:rFonts w:ascii="CordiaUPC" w:hAnsi="CordiaUPC" w:cs="CordiaUPC" w:hint="cs"/>
                <w:szCs w:val="22"/>
                <w:lang w:val="en-GB"/>
              </w:rPr>
              <w:t xml:space="preserve">Thanachart Fund </w:t>
            </w:r>
          </w:p>
          <w:p w14:paraId="681CA603" w14:textId="77777777" w:rsidR="002D3836" w:rsidRPr="008E0495" w:rsidRDefault="002D3836" w:rsidP="002D3836">
            <w:pPr>
              <w:pStyle w:val="index"/>
              <w:spacing w:after="0" w:line="210" w:lineRule="exact"/>
              <w:ind w:right="-90"/>
              <w:rPr>
                <w:rFonts w:ascii="CordiaUPC" w:hAnsi="CordiaUPC" w:cs="CordiaUPC"/>
                <w:szCs w:val="22"/>
                <w:lang w:val="en-GB"/>
              </w:rPr>
            </w:pPr>
            <w:r w:rsidRPr="008E0495">
              <w:rPr>
                <w:rFonts w:ascii="CordiaUPC" w:hAnsi="CordiaUPC" w:cs="CordiaUPC" w:hint="cs"/>
                <w:szCs w:val="22"/>
                <w:lang w:val="en-GB"/>
              </w:rPr>
              <w:t xml:space="preserve">   Management                </w:t>
            </w:r>
          </w:p>
          <w:p w14:paraId="2E19AB57" w14:textId="2304F033" w:rsidR="002D3836" w:rsidRPr="008E0495" w:rsidRDefault="002D3836" w:rsidP="002D3836">
            <w:pPr>
              <w:pStyle w:val="index"/>
              <w:spacing w:after="0" w:line="210" w:lineRule="exact"/>
              <w:ind w:right="-90"/>
              <w:rPr>
                <w:rFonts w:ascii="CordiaUPC" w:hAnsi="CordiaUPC" w:cs="CordiaUPC"/>
                <w:szCs w:val="22"/>
                <w:lang w:val="en-GB"/>
              </w:rPr>
            </w:pPr>
            <w:r w:rsidRPr="008E0495">
              <w:rPr>
                <w:rFonts w:ascii="CordiaUPC" w:hAnsi="CordiaUPC" w:cs="CordiaUPC" w:hint="cs"/>
                <w:szCs w:val="22"/>
                <w:lang w:val="en-GB"/>
              </w:rPr>
              <w:t xml:space="preserve">   Co., Ltd.</w:t>
            </w:r>
            <w:bookmarkEnd w:id="16"/>
            <w:r w:rsidRPr="008E0495">
              <w:rPr>
                <w:rFonts w:ascii="CordiaUPC" w:hAnsi="CordiaUPC" w:cs="CordiaUPC"/>
                <w:sz w:val="20"/>
                <w:vertAlign w:val="superscript"/>
              </w:rPr>
              <w:t xml:space="preserve"> (1),3)</w:t>
            </w:r>
          </w:p>
        </w:tc>
        <w:tc>
          <w:tcPr>
            <w:tcW w:w="1386" w:type="dxa"/>
            <w:shd w:val="clear" w:color="auto" w:fill="auto"/>
            <w:vAlign w:val="bottom"/>
          </w:tcPr>
          <w:p w14:paraId="29CEF1D0" w14:textId="77777777" w:rsidR="002D3836" w:rsidRPr="008E0495" w:rsidRDefault="002D3836" w:rsidP="002D3836">
            <w:pPr>
              <w:pStyle w:val="index"/>
              <w:spacing w:after="0" w:line="210" w:lineRule="exact"/>
              <w:jc w:val="center"/>
              <w:rPr>
                <w:rFonts w:ascii="CordiaUPC" w:hAnsi="CordiaUPC" w:cs="CordiaUPC"/>
                <w:szCs w:val="22"/>
                <w:lang w:val="en-GB"/>
              </w:rPr>
            </w:pPr>
            <w:r w:rsidRPr="008E0495">
              <w:rPr>
                <w:rFonts w:ascii="CordiaUPC" w:hAnsi="CordiaUPC" w:cs="CordiaUPC" w:hint="cs"/>
                <w:szCs w:val="22"/>
                <w:lang w:val="en-GB"/>
              </w:rPr>
              <w:t>Fund management business</w:t>
            </w:r>
          </w:p>
        </w:tc>
        <w:tc>
          <w:tcPr>
            <w:tcW w:w="630" w:type="dxa"/>
            <w:shd w:val="clear" w:color="auto" w:fill="auto"/>
            <w:vAlign w:val="bottom"/>
          </w:tcPr>
          <w:p w14:paraId="031F7DCD" w14:textId="4F866821" w:rsidR="002D3836" w:rsidRPr="004901DD" w:rsidRDefault="002D3836" w:rsidP="002D3836">
            <w:pPr>
              <w:pStyle w:val="index"/>
              <w:spacing w:after="0" w:line="210" w:lineRule="exact"/>
              <w:ind w:right="90"/>
              <w:jc w:val="right"/>
              <w:rPr>
                <w:rFonts w:ascii="CordiaUPC" w:hAnsi="CordiaUPC" w:cs="CordiaUPC"/>
                <w:szCs w:val="22"/>
                <w:lang w:val="en-GB"/>
              </w:rPr>
            </w:pPr>
            <w:r w:rsidRPr="004901DD">
              <w:rPr>
                <w:rFonts w:ascii="CordiaUPC" w:hAnsi="CordiaUPC" w:cs="CordiaUPC" w:hint="cs"/>
                <w:szCs w:val="22"/>
                <w:lang w:val="en-GB"/>
              </w:rPr>
              <w:t>49.90</w:t>
            </w:r>
          </w:p>
        </w:tc>
        <w:tc>
          <w:tcPr>
            <w:tcW w:w="666" w:type="dxa"/>
            <w:shd w:val="clear" w:color="auto" w:fill="auto"/>
            <w:vAlign w:val="bottom"/>
          </w:tcPr>
          <w:p w14:paraId="6A29CEA7" w14:textId="59E3C8DD" w:rsidR="002D3836" w:rsidRPr="004901DD" w:rsidRDefault="002D3836" w:rsidP="002D3836">
            <w:pPr>
              <w:pStyle w:val="index"/>
              <w:spacing w:after="0" w:line="210" w:lineRule="exact"/>
              <w:ind w:right="90"/>
              <w:jc w:val="right"/>
              <w:rPr>
                <w:rFonts w:ascii="CordiaUPC" w:hAnsi="CordiaUPC" w:cs="CordiaUPC"/>
                <w:szCs w:val="22"/>
                <w:lang w:val="en-GB"/>
              </w:rPr>
            </w:pPr>
            <w:r w:rsidRPr="004901DD">
              <w:rPr>
                <w:rFonts w:ascii="CordiaUPC" w:hAnsi="CordiaUPC" w:cs="CordiaUPC" w:hint="cs"/>
                <w:szCs w:val="22"/>
                <w:lang w:val="en-GB"/>
              </w:rPr>
              <w:t>49.90</w:t>
            </w:r>
          </w:p>
        </w:tc>
        <w:tc>
          <w:tcPr>
            <w:tcW w:w="612" w:type="dxa"/>
            <w:shd w:val="clear" w:color="auto" w:fill="auto"/>
            <w:vAlign w:val="bottom"/>
          </w:tcPr>
          <w:p w14:paraId="60E9CAD0" w14:textId="129DBACD" w:rsidR="002D3836" w:rsidRPr="004901DD" w:rsidRDefault="002D3836" w:rsidP="002D3836">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100</w:t>
            </w:r>
          </w:p>
        </w:tc>
        <w:tc>
          <w:tcPr>
            <w:tcW w:w="679" w:type="dxa"/>
            <w:shd w:val="clear" w:color="auto" w:fill="auto"/>
            <w:vAlign w:val="bottom"/>
          </w:tcPr>
          <w:p w14:paraId="04167EDC" w14:textId="449A2713" w:rsidR="002D3836" w:rsidRPr="004901DD" w:rsidRDefault="002D3836" w:rsidP="002D3836">
            <w:pPr>
              <w:pStyle w:val="index"/>
              <w:tabs>
                <w:tab w:val="decimal" w:pos="540"/>
              </w:tabs>
              <w:spacing w:after="0" w:line="210" w:lineRule="exact"/>
              <w:rPr>
                <w:rFonts w:ascii="CordiaUPC" w:hAnsi="CordiaUPC" w:cs="CordiaUPC"/>
                <w:szCs w:val="22"/>
                <w:lang w:val="en-GB"/>
              </w:rPr>
            </w:pPr>
            <w:r w:rsidRPr="004901DD">
              <w:rPr>
                <w:rFonts w:ascii="CordiaUPC" w:hAnsi="CordiaUPC" w:cs="CordiaUPC"/>
                <w:szCs w:val="22"/>
                <w:lang w:val="en-GB"/>
              </w:rPr>
              <w:t>100</w:t>
            </w:r>
          </w:p>
        </w:tc>
        <w:tc>
          <w:tcPr>
            <w:tcW w:w="648" w:type="dxa"/>
            <w:vAlign w:val="bottom"/>
          </w:tcPr>
          <w:p w14:paraId="0198C83B" w14:textId="58CEE768" w:rsidR="002D3836" w:rsidRPr="004901DD" w:rsidRDefault="002D3836" w:rsidP="002D3836">
            <w:pPr>
              <w:pStyle w:val="index"/>
              <w:pBdr>
                <w:bottom w:val="single" w:sz="4" w:space="1" w:color="auto"/>
              </w:pBdr>
              <w:tabs>
                <w:tab w:val="decimal" w:pos="566"/>
              </w:tabs>
              <w:spacing w:after="0" w:line="210" w:lineRule="exact"/>
              <w:ind w:left="144" w:firstLine="14"/>
              <w:rPr>
                <w:rFonts w:ascii="CordiaUPC" w:hAnsi="CordiaUPC" w:cs="CordiaUPC"/>
                <w:szCs w:val="22"/>
                <w:lang w:val="en-GB"/>
              </w:rPr>
            </w:pPr>
            <w:r w:rsidRPr="004901DD">
              <w:rPr>
                <w:rFonts w:ascii="CordiaUPC" w:hAnsi="CordiaUPC" w:cs="CordiaUPC"/>
                <w:szCs w:val="22"/>
                <w:lang w:val="en-GB"/>
              </w:rPr>
              <w:t>4,141</w:t>
            </w:r>
          </w:p>
        </w:tc>
        <w:tc>
          <w:tcPr>
            <w:tcW w:w="657" w:type="dxa"/>
            <w:vAlign w:val="bottom"/>
          </w:tcPr>
          <w:p w14:paraId="15816D86" w14:textId="038F194E" w:rsidR="002D3836" w:rsidRPr="004901DD" w:rsidRDefault="002D3836" w:rsidP="002D3836">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r w:rsidRPr="004901DD">
              <w:rPr>
                <w:rFonts w:ascii="CordiaUPC" w:hAnsi="CordiaUPC" w:cs="CordiaUPC"/>
                <w:szCs w:val="22"/>
                <w:lang w:val="en-GB"/>
              </w:rPr>
              <w:t>4,112</w:t>
            </w:r>
          </w:p>
        </w:tc>
        <w:tc>
          <w:tcPr>
            <w:tcW w:w="684" w:type="dxa"/>
            <w:vAlign w:val="bottom"/>
          </w:tcPr>
          <w:p w14:paraId="23CA773D" w14:textId="77777777" w:rsidR="002D3836" w:rsidRPr="004901DD" w:rsidRDefault="002D3836" w:rsidP="002D3836">
            <w:pPr>
              <w:pBdr>
                <w:bottom w:val="single" w:sz="4" w:space="1" w:color="auto"/>
              </w:pBdr>
              <w:tabs>
                <w:tab w:val="decimal" w:pos="522"/>
              </w:tabs>
              <w:spacing w:line="210" w:lineRule="exact"/>
              <w:ind w:left="144"/>
              <w:rPr>
                <w:rFonts w:ascii="CordiaUPC" w:hAnsi="CordiaUPC" w:cs="CordiaUPC"/>
                <w:szCs w:val="22"/>
              </w:rPr>
            </w:pPr>
          </w:p>
          <w:p w14:paraId="294D37F4" w14:textId="77777777" w:rsidR="002D3836" w:rsidRPr="004901DD" w:rsidRDefault="002D3836" w:rsidP="002D3836">
            <w:pPr>
              <w:pBdr>
                <w:bottom w:val="single" w:sz="4" w:space="1" w:color="auto"/>
              </w:pBdr>
              <w:tabs>
                <w:tab w:val="decimal" w:pos="522"/>
              </w:tabs>
              <w:spacing w:line="210" w:lineRule="exact"/>
              <w:ind w:left="144"/>
              <w:rPr>
                <w:rFonts w:ascii="CordiaUPC" w:hAnsi="CordiaUPC" w:cs="CordiaUPC"/>
                <w:szCs w:val="22"/>
              </w:rPr>
            </w:pPr>
          </w:p>
          <w:p w14:paraId="2EA36A1B" w14:textId="1268487C" w:rsidR="002D3836" w:rsidRPr="004901DD" w:rsidRDefault="002D3836" w:rsidP="002D3836">
            <w:pPr>
              <w:pStyle w:val="index"/>
              <w:pBdr>
                <w:bottom w:val="single" w:sz="4" w:space="1" w:color="auto"/>
              </w:pBdr>
              <w:tabs>
                <w:tab w:val="decimal" w:pos="522"/>
              </w:tabs>
              <w:spacing w:after="0" w:line="210" w:lineRule="exact"/>
              <w:ind w:left="14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460AF5C3" w14:textId="77777777" w:rsidR="002D3836" w:rsidRPr="004901DD" w:rsidRDefault="002D3836" w:rsidP="002D3836">
            <w:pPr>
              <w:pBdr>
                <w:bottom w:val="single" w:sz="4" w:space="1" w:color="auto"/>
              </w:pBdr>
              <w:tabs>
                <w:tab w:val="decimal" w:pos="522"/>
              </w:tabs>
              <w:spacing w:line="210" w:lineRule="exact"/>
              <w:ind w:left="144"/>
              <w:rPr>
                <w:rFonts w:ascii="CordiaUPC" w:hAnsi="CordiaUPC" w:cs="CordiaUPC"/>
                <w:szCs w:val="22"/>
              </w:rPr>
            </w:pPr>
          </w:p>
          <w:p w14:paraId="2D831089" w14:textId="77777777" w:rsidR="002D3836" w:rsidRPr="004901DD" w:rsidRDefault="002D3836" w:rsidP="002D3836">
            <w:pPr>
              <w:pBdr>
                <w:bottom w:val="single" w:sz="4" w:space="1" w:color="auto"/>
              </w:pBdr>
              <w:tabs>
                <w:tab w:val="decimal" w:pos="522"/>
              </w:tabs>
              <w:spacing w:line="210" w:lineRule="exact"/>
              <w:ind w:left="144"/>
              <w:rPr>
                <w:rFonts w:ascii="CordiaUPC" w:hAnsi="CordiaUPC" w:cs="CordiaUPC"/>
                <w:szCs w:val="22"/>
              </w:rPr>
            </w:pPr>
          </w:p>
          <w:p w14:paraId="248A674D" w14:textId="181E1151" w:rsidR="002D3836" w:rsidRPr="004901DD" w:rsidRDefault="002D3836" w:rsidP="002D3836">
            <w:pPr>
              <w:pStyle w:val="index"/>
              <w:pBdr>
                <w:bottom w:val="single" w:sz="4" w:space="1" w:color="auto"/>
              </w:pBdr>
              <w:tabs>
                <w:tab w:val="decimal" w:pos="522"/>
              </w:tabs>
              <w:spacing w:after="0" w:line="210" w:lineRule="exact"/>
              <w:ind w:left="144"/>
              <w:rPr>
                <w:rFonts w:ascii="CordiaUPC" w:hAnsi="CordiaUPC" w:cs="CordiaUPC"/>
                <w:szCs w:val="22"/>
                <w:lang w:val="en-GB"/>
              </w:rPr>
            </w:pPr>
            <w:r w:rsidRPr="004901DD">
              <w:rPr>
                <w:rFonts w:ascii="CordiaUPC" w:hAnsi="CordiaUPC" w:cs="CordiaUPC" w:hint="cs"/>
                <w:szCs w:val="22"/>
                <w:lang w:val="en-GB"/>
              </w:rPr>
              <w:t>-</w:t>
            </w:r>
          </w:p>
        </w:tc>
        <w:tc>
          <w:tcPr>
            <w:tcW w:w="630" w:type="dxa"/>
            <w:vAlign w:val="bottom"/>
          </w:tcPr>
          <w:p w14:paraId="706FC0AB" w14:textId="548B1715" w:rsidR="002D3836" w:rsidRPr="004901DD" w:rsidRDefault="002D3836" w:rsidP="002D3836">
            <w:pPr>
              <w:pStyle w:val="index"/>
              <w:pBdr>
                <w:bottom w:val="single" w:sz="4" w:space="1" w:color="auto"/>
              </w:pBdr>
              <w:tabs>
                <w:tab w:val="decimal" w:pos="540"/>
              </w:tabs>
              <w:spacing w:after="0" w:line="210" w:lineRule="exact"/>
              <w:ind w:left="144"/>
              <w:rPr>
                <w:rFonts w:ascii="CordiaUPC" w:hAnsi="CordiaUPC" w:cs="CordiaUPC"/>
                <w:szCs w:val="22"/>
                <w:lang w:val="en-GB"/>
              </w:rPr>
            </w:pPr>
            <w:r w:rsidRPr="004901DD">
              <w:rPr>
                <w:rFonts w:ascii="CordiaUPC" w:hAnsi="CordiaUPC" w:cs="CordiaUPC" w:hint="cs"/>
                <w:szCs w:val="22"/>
                <w:cs/>
                <w:lang w:val="en-GB"/>
              </w:rPr>
              <w:t>4</w:t>
            </w:r>
            <w:r w:rsidRPr="004901DD">
              <w:rPr>
                <w:rFonts w:ascii="CordiaUPC" w:hAnsi="CordiaUPC" w:cs="CordiaUPC"/>
                <w:szCs w:val="22"/>
                <w:lang w:val="en-GB"/>
              </w:rPr>
              <w:t>,</w:t>
            </w:r>
            <w:r w:rsidRPr="004901DD">
              <w:rPr>
                <w:rFonts w:ascii="CordiaUPC" w:hAnsi="CordiaUPC" w:cs="CordiaUPC" w:hint="cs"/>
                <w:szCs w:val="22"/>
                <w:cs/>
                <w:lang w:val="en-GB"/>
              </w:rPr>
              <w:t>141</w:t>
            </w:r>
          </w:p>
        </w:tc>
        <w:tc>
          <w:tcPr>
            <w:tcW w:w="666" w:type="dxa"/>
            <w:vAlign w:val="bottom"/>
          </w:tcPr>
          <w:p w14:paraId="621873EC" w14:textId="452D5D0A" w:rsidR="002D3836" w:rsidRPr="004901DD" w:rsidRDefault="000F43B2" w:rsidP="002D3836">
            <w:pPr>
              <w:pStyle w:val="index"/>
              <w:pBdr>
                <w:bottom w:val="single" w:sz="4" w:space="1" w:color="auto"/>
              </w:pBdr>
              <w:tabs>
                <w:tab w:val="decimal" w:pos="540"/>
              </w:tabs>
              <w:spacing w:after="0" w:line="210" w:lineRule="exact"/>
              <w:ind w:left="144"/>
              <w:rPr>
                <w:rFonts w:ascii="CordiaUPC" w:hAnsi="CordiaUPC" w:cs="CordiaUPC"/>
                <w:szCs w:val="22"/>
                <w:lang w:val="en-GB"/>
              </w:rPr>
            </w:pPr>
            <w:r w:rsidRPr="004901DD">
              <w:rPr>
                <w:rFonts w:ascii="CordiaUPC" w:hAnsi="CordiaUPC" w:cs="CordiaUPC"/>
                <w:szCs w:val="22"/>
                <w:lang w:val="en-GB"/>
              </w:rPr>
              <w:t>4,112</w:t>
            </w:r>
          </w:p>
        </w:tc>
        <w:tc>
          <w:tcPr>
            <w:tcW w:w="752" w:type="dxa"/>
            <w:vAlign w:val="bottom"/>
          </w:tcPr>
          <w:p w14:paraId="5F241E7E" w14:textId="6FA5FB18" w:rsidR="002D3836" w:rsidRPr="004901DD" w:rsidRDefault="002D3836" w:rsidP="000F43B2">
            <w:pPr>
              <w:pStyle w:val="index"/>
              <w:pBdr>
                <w:bottom w:val="single" w:sz="4" w:space="1" w:color="auto"/>
              </w:pBdr>
              <w:tabs>
                <w:tab w:val="decimal" w:pos="659"/>
              </w:tabs>
              <w:spacing w:after="0" w:line="210" w:lineRule="exact"/>
              <w:ind w:left="144"/>
              <w:rPr>
                <w:rFonts w:ascii="CordiaUPC" w:hAnsi="CordiaUPC" w:cs="CordiaUPC"/>
                <w:szCs w:val="22"/>
                <w:lang w:val="en-GB"/>
              </w:rPr>
            </w:pPr>
            <w:r w:rsidRPr="004901DD">
              <w:rPr>
                <w:rFonts w:ascii="CordiaUPC" w:hAnsi="CordiaUPC" w:cs="CordiaUPC"/>
                <w:szCs w:val="22"/>
                <w:lang w:val="en-GB"/>
              </w:rPr>
              <w:t>4,192</w:t>
            </w:r>
          </w:p>
        </w:tc>
        <w:tc>
          <w:tcPr>
            <w:tcW w:w="75" w:type="dxa"/>
            <w:shd w:val="clear" w:color="auto" w:fill="auto"/>
            <w:vAlign w:val="bottom"/>
          </w:tcPr>
          <w:p w14:paraId="07B2A7FC" w14:textId="5B7787CC" w:rsidR="002D3836" w:rsidRPr="004901DD" w:rsidRDefault="002D3836" w:rsidP="002D3836">
            <w:pPr>
              <w:pStyle w:val="index"/>
              <w:pBdr>
                <w:bottom w:val="single" w:sz="4" w:space="1" w:color="auto"/>
              </w:pBdr>
              <w:tabs>
                <w:tab w:val="decimal" w:pos="77"/>
              </w:tabs>
              <w:spacing w:after="0" w:line="210" w:lineRule="exact"/>
              <w:ind w:left="144"/>
              <w:rPr>
                <w:rFonts w:ascii="CordiaUPC" w:hAnsi="CordiaUPC" w:cs="CordiaUPC"/>
                <w:szCs w:val="22"/>
                <w:lang w:val="en-GB"/>
              </w:rPr>
            </w:pPr>
            <w:r w:rsidRPr="004901DD">
              <w:rPr>
                <w:rFonts w:ascii="CordiaUPC" w:hAnsi="CordiaUPC" w:cs="CordiaUPC" w:hint="cs"/>
                <w:szCs w:val="22"/>
                <w:lang w:val="en-GB"/>
              </w:rPr>
              <w:t>-</w:t>
            </w:r>
          </w:p>
        </w:tc>
        <w:tc>
          <w:tcPr>
            <w:tcW w:w="559" w:type="dxa"/>
            <w:vAlign w:val="bottom"/>
          </w:tcPr>
          <w:p w14:paraId="6BE32AB6" w14:textId="38598C0A" w:rsidR="002D3836" w:rsidRPr="004901DD" w:rsidRDefault="002D3836" w:rsidP="002D3836">
            <w:pPr>
              <w:pStyle w:val="index"/>
              <w:pBdr>
                <w:bottom w:val="single" w:sz="4" w:space="1" w:color="auto"/>
              </w:pBdr>
              <w:tabs>
                <w:tab w:val="decimal" w:pos="466"/>
              </w:tabs>
              <w:spacing w:after="0" w:line="210" w:lineRule="exact"/>
              <w:ind w:left="-14"/>
              <w:rPr>
                <w:rFonts w:ascii="CordiaUPC" w:hAnsi="CordiaUPC" w:cs="CordiaUPC"/>
                <w:szCs w:val="22"/>
                <w:lang w:val="en-GB"/>
              </w:rPr>
            </w:pPr>
            <w:r w:rsidRPr="004901DD">
              <w:rPr>
                <w:rFonts w:ascii="CordiaUPC" w:hAnsi="CordiaUPC" w:cs="CordiaUPC"/>
                <w:szCs w:val="22"/>
              </w:rPr>
              <w:t>-</w:t>
            </w:r>
          </w:p>
        </w:tc>
        <w:tc>
          <w:tcPr>
            <w:tcW w:w="720" w:type="dxa"/>
            <w:shd w:val="clear" w:color="auto" w:fill="auto"/>
            <w:vAlign w:val="bottom"/>
          </w:tcPr>
          <w:p w14:paraId="04EA82DB" w14:textId="5E5E2FDA" w:rsidR="002D3836" w:rsidRPr="004901DD" w:rsidRDefault="002D3836" w:rsidP="002D3836">
            <w:pPr>
              <w:pStyle w:val="index"/>
              <w:pBdr>
                <w:bottom w:val="single" w:sz="4" w:space="1" w:color="auto"/>
              </w:pBdr>
              <w:tabs>
                <w:tab w:val="decimal" w:pos="630"/>
              </w:tabs>
              <w:spacing w:after="0" w:line="210" w:lineRule="exact"/>
              <w:ind w:left="144"/>
              <w:rPr>
                <w:rFonts w:ascii="CordiaUPC" w:hAnsi="CordiaUPC" w:cs="CordiaUPC"/>
                <w:szCs w:val="22"/>
                <w:lang w:val="en-GB"/>
              </w:rPr>
            </w:pPr>
            <w:r w:rsidRPr="004901DD">
              <w:rPr>
                <w:rFonts w:ascii="CordiaUPC" w:hAnsi="CordiaUPC" w:cs="CordiaUPC" w:hint="cs"/>
                <w:szCs w:val="22"/>
                <w:cs/>
                <w:lang w:val="en-GB"/>
              </w:rPr>
              <w:t>-</w:t>
            </w:r>
          </w:p>
        </w:tc>
        <w:tc>
          <w:tcPr>
            <w:tcW w:w="90" w:type="dxa"/>
            <w:shd w:val="clear" w:color="auto" w:fill="auto"/>
            <w:vAlign w:val="bottom"/>
          </w:tcPr>
          <w:p w14:paraId="33AAAD0D" w14:textId="5527BED8" w:rsidR="002D3836" w:rsidRPr="004901DD" w:rsidRDefault="002D3836" w:rsidP="002D3836">
            <w:pPr>
              <w:pStyle w:val="index"/>
              <w:tabs>
                <w:tab w:val="decimal" w:pos="581"/>
              </w:tabs>
              <w:spacing w:after="0" w:line="210" w:lineRule="exact"/>
              <w:rPr>
                <w:rFonts w:ascii="CordiaUPC" w:hAnsi="CordiaUPC" w:cs="CordiaUPC"/>
                <w:szCs w:val="22"/>
                <w:lang w:val="en-GB"/>
              </w:rPr>
            </w:pPr>
          </w:p>
        </w:tc>
        <w:tc>
          <w:tcPr>
            <w:tcW w:w="540" w:type="dxa"/>
            <w:shd w:val="clear" w:color="auto" w:fill="auto"/>
            <w:vAlign w:val="bottom"/>
          </w:tcPr>
          <w:p w14:paraId="35BDACFB" w14:textId="6EECD813" w:rsidR="002D3836" w:rsidRPr="004901DD" w:rsidRDefault="002D3836" w:rsidP="002D3836">
            <w:pPr>
              <w:pStyle w:val="index"/>
              <w:pBdr>
                <w:bottom w:val="single" w:sz="4" w:space="1" w:color="auto"/>
              </w:pBdr>
              <w:tabs>
                <w:tab w:val="decimal" w:pos="414"/>
              </w:tabs>
              <w:spacing w:after="0" w:line="210" w:lineRule="exact"/>
              <w:ind w:left="-14"/>
              <w:rPr>
                <w:rFonts w:ascii="CordiaUPC" w:hAnsi="CordiaUPC" w:cs="CordiaUPC"/>
                <w:szCs w:val="22"/>
                <w:lang w:val="en-GB"/>
              </w:rPr>
            </w:pPr>
            <w:r w:rsidRPr="004901DD">
              <w:rPr>
                <w:rFonts w:ascii="CordiaUPC" w:hAnsi="CordiaUPC" w:cs="CordiaUPC" w:hint="cs"/>
                <w:szCs w:val="22"/>
                <w:lang w:val="en-GB"/>
              </w:rPr>
              <w:t>-</w:t>
            </w:r>
          </w:p>
        </w:tc>
        <w:tc>
          <w:tcPr>
            <w:tcW w:w="720" w:type="dxa"/>
            <w:shd w:val="clear" w:color="auto" w:fill="auto"/>
            <w:vAlign w:val="bottom"/>
          </w:tcPr>
          <w:p w14:paraId="48A1EA2E" w14:textId="0F2A4FC2" w:rsidR="002D3836" w:rsidRPr="004901DD" w:rsidRDefault="002D3836" w:rsidP="002D3836">
            <w:pPr>
              <w:pStyle w:val="index"/>
              <w:pBdr>
                <w:bottom w:val="single" w:sz="4" w:space="1" w:color="auto"/>
              </w:pBdr>
              <w:tabs>
                <w:tab w:val="decimal" w:pos="630"/>
              </w:tabs>
              <w:spacing w:after="0" w:line="210" w:lineRule="exact"/>
              <w:ind w:left="144"/>
              <w:rPr>
                <w:rFonts w:ascii="CordiaUPC" w:hAnsi="CordiaUPC" w:cs="CordiaUPC"/>
                <w:szCs w:val="22"/>
                <w:lang w:val="en-GB"/>
              </w:rPr>
            </w:pPr>
            <w:r w:rsidRPr="004901DD">
              <w:rPr>
                <w:rFonts w:ascii="CordiaUPC" w:hAnsi="CordiaUPC" w:cs="CordiaUPC" w:hint="cs"/>
                <w:szCs w:val="22"/>
                <w:cs/>
                <w:lang w:val="en-GB"/>
              </w:rPr>
              <w:t>4</w:t>
            </w:r>
            <w:r w:rsidRPr="004901DD">
              <w:rPr>
                <w:rFonts w:ascii="CordiaUPC" w:hAnsi="CordiaUPC" w:cs="CordiaUPC"/>
                <w:szCs w:val="22"/>
              </w:rPr>
              <w:t>,</w:t>
            </w:r>
            <w:r w:rsidRPr="004901DD">
              <w:rPr>
                <w:rFonts w:ascii="CordiaUPC" w:hAnsi="CordiaUPC" w:cs="CordiaUPC" w:hint="cs"/>
                <w:szCs w:val="22"/>
                <w:cs/>
                <w:lang w:val="en-GB"/>
              </w:rPr>
              <w:t>192</w:t>
            </w:r>
          </w:p>
        </w:tc>
        <w:tc>
          <w:tcPr>
            <w:tcW w:w="720" w:type="dxa"/>
            <w:shd w:val="clear" w:color="auto" w:fill="auto"/>
            <w:vAlign w:val="bottom"/>
          </w:tcPr>
          <w:p w14:paraId="06A1CE1E" w14:textId="452397E9" w:rsidR="002D3836" w:rsidRPr="004901DD" w:rsidRDefault="002D3836" w:rsidP="002D3836">
            <w:pPr>
              <w:pStyle w:val="index"/>
              <w:pBdr>
                <w:bottom w:val="single" w:sz="4" w:space="1" w:color="auto"/>
              </w:pBdr>
              <w:tabs>
                <w:tab w:val="decimal" w:pos="630"/>
              </w:tabs>
              <w:spacing w:after="0" w:line="210" w:lineRule="exact"/>
              <w:ind w:left="144"/>
              <w:rPr>
                <w:rFonts w:ascii="CordiaUPC" w:hAnsi="CordiaUPC" w:cs="CordiaUPC"/>
                <w:szCs w:val="22"/>
                <w:lang w:val="en-GB"/>
              </w:rPr>
            </w:pPr>
            <w:r w:rsidRPr="004901DD">
              <w:rPr>
                <w:rFonts w:ascii="CordiaUPC" w:hAnsi="CordiaUPC" w:cs="CordiaUPC" w:hint="cs"/>
                <w:szCs w:val="22"/>
                <w:lang w:val="en-GB"/>
              </w:rPr>
              <w:t>-</w:t>
            </w:r>
          </w:p>
        </w:tc>
        <w:tc>
          <w:tcPr>
            <w:tcW w:w="810" w:type="dxa"/>
            <w:vAlign w:val="bottom"/>
          </w:tcPr>
          <w:p w14:paraId="086CFB7D" w14:textId="5FC3E0B3" w:rsidR="002D3836" w:rsidRPr="004901DD" w:rsidRDefault="002D3836" w:rsidP="002D3836">
            <w:pPr>
              <w:pStyle w:val="index"/>
              <w:pBdr>
                <w:bottom w:val="single" w:sz="4" w:space="1" w:color="auto"/>
              </w:pBdr>
              <w:tabs>
                <w:tab w:val="decimal" w:pos="697"/>
              </w:tabs>
              <w:spacing w:after="0" w:line="210" w:lineRule="exact"/>
              <w:ind w:left="171" w:right="41"/>
              <w:rPr>
                <w:rFonts w:ascii="CordiaUPC" w:hAnsi="CordiaUPC" w:cs="CordiaUPC"/>
                <w:szCs w:val="22"/>
                <w:lang w:val="en-GB" w:bidi="th-TH"/>
              </w:rPr>
            </w:pPr>
            <w:r w:rsidRPr="004901DD">
              <w:rPr>
                <w:rFonts w:ascii="CordiaUPC" w:hAnsi="CordiaUPC" w:cs="CordiaUPC"/>
                <w:szCs w:val="22"/>
                <w:lang w:val="en-GB"/>
              </w:rPr>
              <w:t>101</w:t>
            </w:r>
          </w:p>
        </w:tc>
        <w:tc>
          <w:tcPr>
            <w:tcW w:w="811" w:type="dxa"/>
            <w:vAlign w:val="bottom"/>
          </w:tcPr>
          <w:p w14:paraId="57F8B2CA" w14:textId="2DFC21C8" w:rsidR="002D3836" w:rsidRPr="004901DD" w:rsidRDefault="00645F63" w:rsidP="002D3836">
            <w:pPr>
              <w:pStyle w:val="index"/>
              <w:pBdr>
                <w:bottom w:val="single" w:sz="4" w:space="1" w:color="auto"/>
              </w:pBdr>
              <w:tabs>
                <w:tab w:val="decimal" w:pos="663"/>
              </w:tabs>
              <w:spacing w:after="0" w:line="210" w:lineRule="exact"/>
              <w:ind w:left="144"/>
              <w:rPr>
                <w:rFonts w:ascii="CordiaUPC" w:hAnsi="CordiaUPC" w:cs="CordiaUPC"/>
                <w:szCs w:val="22"/>
                <w:lang w:val="en-GB" w:bidi="th-TH"/>
              </w:rPr>
            </w:pPr>
            <w:r w:rsidRPr="004901DD">
              <w:rPr>
                <w:rFonts w:ascii="CordiaUPC" w:hAnsi="CordiaUPC" w:cs="CordiaUPC"/>
                <w:szCs w:val="22"/>
                <w:lang w:val="en-GB"/>
              </w:rPr>
              <w:t>-</w:t>
            </w:r>
          </w:p>
        </w:tc>
      </w:tr>
      <w:tr w:rsidR="002D3836" w:rsidRPr="008E0495" w14:paraId="160657C4" w14:textId="77777777" w:rsidTr="004901DD">
        <w:tc>
          <w:tcPr>
            <w:tcW w:w="1890" w:type="dxa"/>
            <w:shd w:val="clear" w:color="auto" w:fill="auto"/>
          </w:tcPr>
          <w:p w14:paraId="5EB38299" w14:textId="77777777" w:rsidR="002D3836" w:rsidRPr="008E0495" w:rsidRDefault="002D3836" w:rsidP="002D3836">
            <w:pPr>
              <w:pStyle w:val="index"/>
              <w:spacing w:after="0" w:line="210" w:lineRule="exact"/>
              <w:rPr>
                <w:rFonts w:ascii="CordiaUPC" w:hAnsi="CordiaUPC" w:cs="CordiaUPC"/>
                <w:b/>
                <w:bCs/>
                <w:szCs w:val="22"/>
                <w:lang w:val="en-GB"/>
              </w:rPr>
            </w:pPr>
          </w:p>
        </w:tc>
        <w:tc>
          <w:tcPr>
            <w:tcW w:w="1386" w:type="dxa"/>
            <w:shd w:val="clear" w:color="auto" w:fill="auto"/>
            <w:vAlign w:val="bottom"/>
          </w:tcPr>
          <w:p w14:paraId="27A6119B" w14:textId="77777777" w:rsidR="002D3836" w:rsidRPr="008E0495" w:rsidRDefault="002D3836" w:rsidP="002D3836">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28FE41F9" w14:textId="77777777" w:rsidR="002D3836" w:rsidRPr="004901DD" w:rsidRDefault="002D3836" w:rsidP="002D3836">
            <w:pPr>
              <w:pStyle w:val="index"/>
              <w:tabs>
                <w:tab w:val="left" w:pos="726"/>
              </w:tabs>
              <w:spacing w:after="0" w:line="210" w:lineRule="exact"/>
              <w:jc w:val="center"/>
              <w:rPr>
                <w:rFonts w:ascii="CordiaUPC" w:hAnsi="CordiaUPC" w:cs="CordiaUPC"/>
                <w:szCs w:val="22"/>
                <w:lang w:val="en-GB"/>
              </w:rPr>
            </w:pPr>
          </w:p>
        </w:tc>
        <w:tc>
          <w:tcPr>
            <w:tcW w:w="666" w:type="dxa"/>
            <w:shd w:val="clear" w:color="auto" w:fill="auto"/>
            <w:vAlign w:val="bottom"/>
          </w:tcPr>
          <w:p w14:paraId="3D35BF0E" w14:textId="77777777" w:rsidR="002D3836" w:rsidRPr="004901DD" w:rsidRDefault="002D3836" w:rsidP="002D3836">
            <w:pPr>
              <w:pStyle w:val="index"/>
              <w:spacing w:after="0" w:line="210" w:lineRule="exact"/>
              <w:jc w:val="center"/>
              <w:rPr>
                <w:rFonts w:ascii="CordiaUPC" w:hAnsi="CordiaUPC" w:cs="CordiaUPC"/>
                <w:szCs w:val="22"/>
                <w:lang w:val="en-GB"/>
              </w:rPr>
            </w:pPr>
          </w:p>
        </w:tc>
        <w:tc>
          <w:tcPr>
            <w:tcW w:w="612" w:type="dxa"/>
            <w:shd w:val="clear" w:color="auto" w:fill="auto"/>
          </w:tcPr>
          <w:p w14:paraId="51EF4E82" w14:textId="77777777" w:rsidR="002D3836" w:rsidRPr="004901DD" w:rsidRDefault="002D3836" w:rsidP="002D3836">
            <w:pPr>
              <w:pStyle w:val="index"/>
              <w:spacing w:after="0" w:line="210" w:lineRule="exact"/>
              <w:rPr>
                <w:rFonts w:ascii="CordiaUPC" w:hAnsi="CordiaUPC" w:cs="CordiaUPC"/>
                <w:szCs w:val="22"/>
                <w:lang w:val="en-GB"/>
              </w:rPr>
            </w:pPr>
          </w:p>
        </w:tc>
        <w:tc>
          <w:tcPr>
            <w:tcW w:w="679" w:type="dxa"/>
            <w:shd w:val="clear" w:color="auto" w:fill="auto"/>
            <w:vAlign w:val="bottom"/>
          </w:tcPr>
          <w:p w14:paraId="64A3A392" w14:textId="77777777" w:rsidR="002D3836" w:rsidRPr="004901DD" w:rsidRDefault="002D3836" w:rsidP="002D3836">
            <w:pPr>
              <w:pStyle w:val="index"/>
              <w:tabs>
                <w:tab w:val="decimal" w:pos="621"/>
              </w:tabs>
              <w:spacing w:after="0" w:line="210" w:lineRule="exact"/>
              <w:rPr>
                <w:rFonts w:ascii="CordiaUPC" w:hAnsi="CordiaUPC" w:cs="CordiaUPC"/>
                <w:szCs w:val="22"/>
                <w:lang w:val="en-GB"/>
              </w:rPr>
            </w:pPr>
          </w:p>
        </w:tc>
        <w:tc>
          <w:tcPr>
            <w:tcW w:w="648" w:type="dxa"/>
          </w:tcPr>
          <w:p w14:paraId="74C709C7" w14:textId="77777777" w:rsidR="002D3836" w:rsidRPr="004901DD" w:rsidRDefault="002D3836" w:rsidP="002D3836">
            <w:pPr>
              <w:pStyle w:val="index"/>
              <w:tabs>
                <w:tab w:val="decimal" w:pos="432"/>
                <w:tab w:val="decimal" w:pos="566"/>
              </w:tabs>
              <w:spacing w:after="0" w:line="210" w:lineRule="exact"/>
              <w:ind w:left="-14"/>
              <w:rPr>
                <w:rFonts w:ascii="CordiaUPC" w:hAnsi="CordiaUPC" w:cs="CordiaUPC"/>
                <w:szCs w:val="22"/>
                <w:lang w:val="en-GB"/>
              </w:rPr>
            </w:pPr>
          </w:p>
        </w:tc>
        <w:tc>
          <w:tcPr>
            <w:tcW w:w="657" w:type="dxa"/>
          </w:tcPr>
          <w:p w14:paraId="12CF0D29" w14:textId="77777777" w:rsidR="002D3836" w:rsidRPr="004901DD" w:rsidRDefault="002D3836" w:rsidP="002D3836">
            <w:pPr>
              <w:pStyle w:val="index"/>
              <w:tabs>
                <w:tab w:val="decimal" w:pos="432"/>
              </w:tabs>
              <w:spacing w:after="0" w:line="210" w:lineRule="exact"/>
              <w:ind w:left="-14"/>
              <w:rPr>
                <w:rFonts w:ascii="CordiaUPC" w:hAnsi="CordiaUPC" w:cs="CordiaUPC"/>
                <w:szCs w:val="22"/>
                <w:lang w:val="en-GB"/>
              </w:rPr>
            </w:pPr>
          </w:p>
        </w:tc>
        <w:tc>
          <w:tcPr>
            <w:tcW w:w="684" w:type="dxa"/>
          </w:tcPr>
          <w:p w14:paraId="2C3886BB" w14:textId="77777777" w:rsidR="002D3836" w:rsidRPr="004901DD" w:rsidRDefault="002D3836" w:rsidP="002D3836">
            <w:pPr>
              <w:pStyle w:val="index"/>
              <w:tabs>
                <w:tab w:val="decimal" w:pos="432"/>
              </w:tabs>
              <w:spacing w:after="0" w:line="210" w:lineRule="exact"/>
              <w:ind w:left="-14"/>
              <w:rPr>
                <w:rFonts w:ascii="CordiaUPC" w:hAnsi="CordiaUPC" w:cs="CordiaUPC"/>
                <w:szCs w:val="22"/>
                <w:lang w:val="en-GB"/>
              </w:rPr>
            </w:pPr>
          </w:p>
        </w:tc>
        <w:tc>
          <w:tcPr>
            <w:tcW w:w="630" w:type="dxa"/>
          </w:tcPr>
          <w:p w14:paraId="0F958D8D" w14:textId="77777777" w:rsidR="002D3836" w:rsidRPr="004901DD" w:rsidRDefault="002D3836" w:rsidP="002D3836">
            <w:pPr>
              <w:pStyle w:val="index"/>
              <w:tabs>
                <w:tab w:val="decimal" w:pos="432"/>
              </w:tabs>
              <w:spacing w:after="0" w:line="210" w:lineRule="exact"/>
              <w:ind w:left="-14"/>
              <w:rPr>
                <w:rFonts w:ascii="CordiaUPC" w:hAnsi="CordiaUPC" w:cs="CordiaUPC"/>
                <w:szCs w:val="22"/>
                <w:lang w:val="en-GB"/>
              </w:rPr>
            </w:pPr>
          </w:p>
        </w:tc>
        <w:tc>
          <w:tcPr>
            <w:tcW w:w="630" w:type="dxa"/>
          </w:tcPr>
          <w:p w14:paraId="776416FD" w14:textId="77777777" w:rsidR="002D3836" w:rsidRPr="004901DD" w:rsidRDefault="002D3836" w:rsidP="002D3836">
            <w:pPr>
              <w:pStyle w:val="index"/>
              <w:tabs>
                <w:tab w:val="decimal" w:pos="432"/>
              </w:tabs>
              <w:spacing w:after="0" w:line="210" w:lineRule="exact"/>
              <w:ind w:left="-14"/>
              <w:rPr>
                <w:rFonts w:ascii="CordiaUPC" w:hAnsi="CordiaUPC" w:cs="CordiaUPC"/>
                <w:szCs w:val="22"/>
                <w:cs/>
                <w:lang w:val="en-GB" w:bidi="th-TH"/>
              </w:rPr>
            </w:pPr>
          </w:p>
        </w:tc>
        <w:tc>
          <w:tcPr>
            <w:tcW w:w="666" w:type="dxa"/>
          </w:tcPr>
          <w:p w14:paraId="55D2CDA9" w14:textId="77777777" w:rsidR="002D3836" w:rsidRPr="004901DD" w:rsidRDefault="002D3836" w:rsidP="002D3836">
            <w:pPr>
              <w:pStyle w:val="index"/>
              <w:tabs>
                <w:tab w:val="decimal" w:pos="432"/>
              </w:tabs>
              <w:spacing w:after="0" w:line="210" w:lineRule="exact"/>
              <w:ind w:left="-14"/>
              <w:rPr>
                <w:rFonts w:ascii="CordiaUPC" w:hAnsi="CordiaUPC" w:cs="CordiaUPC"/>
                <w:szCs w:val="22"/>
                <w:lang w:val="en-GB"/>
              </w:rPr>
            </w:pPr>
          </w:p>
        </w:tc>
        <w:tc>
          <w:tcPr>
            <w:tcW w:w="752" w:type="dxa"/>
            <w:shd w:val="clear" w:color="auto" w:fill="auto"/>
            <w:vAlign w:val="bottom"/>
          </w:tcPr>
          <w:p w14:paraId="1328C003" w14:textId="77777777" w:rsidR="002D3836" w:rsidRPr="004901DD" w:rsidRDefault="002D3836" w:rsidP="000F43B2">
            <w:pPr>
              <w:pStyle w:val="index"/>
              <w:tabs>
                <w:tab w:val="decimal" w:pos="540"/>
              </w:tabs>
              <w:spacing w:after="0" w:line="210" w:lineRule="exact"/>
              <w:ind w:left="144"/>
              <w:rPr>
                <w:rFonts w:ascii="CordiaUPC" w:hAnsi="CordiaUPC" w:cs="CordiaUPC"/>
                <w:szCs w:val="22"/>
                <w:lang w:val="en-GB"/>
              </w:rPr>
            </w:pPr>
          </w:p>
        </w:tc>
        <w:tc>
          <w:tcPr>
            <w:tcW w:w="75" w:type="dxa"/>
            <w:shd w:val="clear" w:color="auto" w:fill="auto"/>
            <w:vAlign w:val="bottom"/>
          </w:tcPr>
          <w:p w14:paraId="1D5AF0FC" w14:textId="77777777"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p>
        </w:tc>
        <w:tc>
          <w:tcPr>
            <w:tcW w:w="559" w:type="dxa"/>
            <w:shd w:val="clear" w:color="auto" w:fill="auto"/>
            <w:vAlign w:val="bottom"/>
          </w:tcPr>
          <w:p w14:paraId="44DBA85F" w14:textId="77777777" w:rsidR="002D3836" w:rsidRPr="004901DD" w:rsidRDefault="002D3836" w:rsidP="002D3836">
            <w:pPr>
              <w:pStyle w:val="index"/>
              <w:tabs>
                <w:tab w:val="decimal" w:pos="513"/>
              </w:tabs>
              <w:spacing w:after="0" w:line="210" w:lineRule="exact"/>
              <w:ind w:left="-14"/>
              <w:rPr>
                <w:rFonts w:ascii="CordiaUPC" w:hAnsi="CordiaUPC" w:cs="CordiaUPC"/>
                <w:szCs w:val="22"/>
                <w:lang w:val="en-GB"/>
              </w:rPr>
            </w:pPr>
          </w:p>
        </w:tc>
        <w:tc>
          <w:tcPr>
            <w:tcW w:w="720" w:type="dxa"/>
            <w:shd w:val="clear" w:color="auto" w:fill="auto"/>
            <w:vAlign w:val="bottom"/>
          </w:tcPr>
          <w:p w14:paraId="39D72086" w14:textId="77777777"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p>
        </w:tc>
        <w:tc>
          <w:tcPr>
            <w:tcW w:w="90" w:type="dxa"/>
            <w:shd w:val="clear" w:color="auto" w:fill="auto"/>
            <w:vAlign w:val="bottom"/>
          </w:tcPr>
          <w:p w14:paraId="0D07909F" w14:textId="77777777" w:rsidR="002D3836" w:rsidRPr="004901DD" w:rsidRDefault="002D3836" w:rsidP="002D3836">
            <w:pPr>
              <w:pStyle w:val="index"/>
              <w:tabs>
                <w:tab w:val="decimal" w:pos="581"/>
              </w:tabs>
              <w:spacing w:after="0" w:line="210" w:lineRule="exact"/>
              <w:ind w:left="-14"/>
              <w:rPr>
                <w:rFonts w:ascii="CordiaUPC" w:hAnsi="CordiaUPC" w:cs="CordiaUPC"/>
                <w:szCs w:val="22"/>
                <w:lang w:val="en-GB"/>
              </w:rPr>
            </w:pPr>
          </w:p>
        </w:tc>
        <w:tc>
          <w:tcPr>
            <w:tcW w:w="540" w:type="dxa"/>
            <w:shd w:val="clear" w:color="auto" w:fill="auto"/>
            <w:vAlign w:val="bottom"/>
          </w:tcPr>
          <w:p w14:paraId="7643D25D" w14:textId="77777777" w:rsidR="002D3836" w:rsidRPr="004901DD" w:rsidRDefault="002D3836" w:rsidP="002D3836">
            <w:pPr>
              <w:pStyle w:val="index"/>
              <w:tabs>
                <w:tab w:val="decimal" w:pos="581"/>
              </w:tabs>
              <w:spacing w:after="0" w:line="210" w:lineRule="exact"/>
              <w:ind w:left="-14"/>
              <w:rPr>
                <w:rFonts w:ascii="CordiaUPC" w:hAnsi="CordiaUPC" w:cs="CordiaUPC"/>
                <w:szCs w:val="22"/>
                <w:lang w:val="en-GB"/>
              </w:rPr>
            </w:pPr>
          </w:p>
        </w:tc>
        <w:tc>
          <w:tcPr>
            <w:tcW w:w="720" w:type="dxa"/>
            <w:shd w:val="clear" w:color="auto" w:fill="auto"/>
            <w:vAlign w:val="bottom"/>
          </w:tcPr>
          <w:p w14:paraId="22EA393E" w14:textId="77777777"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p>
        </w:tc>
        <w:tc>
          <w:tcPr>
            <w:tcW w:w="720" w:type="dxa"/>
            <w:shd w:val="clear" w:color="auto" w:fill="auto"/>
            <w:vAlign w:val="bottom"/>
          </w:tcPr>
          <w:p w14:paraId="0EA2B1F4" w14:textId="77777777"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p>
        </w:tc>
        <w:tc>
          <w:tcPr>
            <w:tcW w:w="810" w:type="dxa"/>
          </w:tcPr>
          <w:p w14:paraId="12919A7C" w14:textId="77777777" w:rsidR="002D3836" w:rsidRPr="004901DD" w:rsidRDefault="002D3836" w:rsidP="002D3836">
            <w:pPr>
              <w:pStyle w:val="index"/>
              <w:spacing w:after="0" w:line="210" w:lineRule="exact"/>
              <w:ind w:left="-14"/>
              <w:rPr>
                <w:rFonts w:ascii="CordiaUPC" w:hAnsi="CordiaUPC" w:cs="CordiaUPC"/>
                <w:szCs w:val="22"/>
                <w:lang w:val="en-GB" w:bidi="th-TH"/>
              </w:rPr>
            </w:pPr>
          </w:p>
        </w:tc>
        <w:tc>
          <w:tcPr>
            <w:tcW w:w="811" w:type="dxa"/>
          </w:tcPr>
          <w:p w14:paraId="76E04D67" w14:textId="77777777" w:rsidR="002D3836" w:rsidRPr="004901DD" w:rsidRDefault="002D3836" w:rsidP="002D3836">
            <w:pPr>
              <w:pStyle w:val="index"/>
              <w:tabs>
                <w:tab w:val="decimal" w:pos="663"/>
              </w:tabs>
              <w:spacing w:after="0" w:line="210" w:lineRule="exact"/>
              <w:ind w:left="-14"/>
              <w:rPr>
                <w:rFonts w:ascii="CordiaUPC" w:hAnsi="CordiaUPC" w:cs="CordiaUPC"/>
                <w:szCs w:val="22"/>
                <w:lang w:val="en-GB"/>
              </w:rPr>
            </w:pPr>
          </w:p>
        </w:tc>
      </w:tr>
      <w:tr w:rsidR="002D3836" w:rsidRPr="008E0495" w14:paraId="16FFB2E3" w14:textId="77777777" w:rsidTr="004901DD">
        <w:tc>
          <w:tcPr>
            <w:tcW w:w="1890" w:type="dxa"/>
            <w:shd w:val="clear" w:color="auto" w:fill="auto"/>
          </w:tcPr>
          <w:p w14:paraId="0C61AAAF" w14:textId="77777777" w:rsidR="002D3836" w:rsidRPr="008E0495" w:rsidRDefault="002D3836" w:rsidP="002D3836">
            <w:pPr>
              <w:pStyle w:val="index"/>
              <w:spacing w:after="0" w:line="210" w:lineRule="exact"/>
              <w:rPr>
                <w:rFonts w:ascii="CordiaUPC" w:hAnsi="CordiaUPC" w:cs="CordiaUPC"/>
                <w:b/>
                <w:bCs/>
                <w:szCs w:val="22"/>
                <w:lang w:val="en-GB"/>
              </w:rPr>
            </w:pPr>
            <w:r w:rsidRPr="008E0495">
              <w:rPr>
                <w:rFonts w:ascii="CordiaUPC" w:hAnsi="CordiaUPC" w:cs="CordiaUPC" w:hint="cs"/>
                <w:b/>
                <w:bCs/>
                <w:szCs w:val="22"/>
                <w:lang w:val="en-GB"/>
              </w:rPr>
              <w:t>Total</w:t>
            </w:r>
          </w:p>
        </w:tc>
        <w:tc>
          <w:tcPr>
            <w:tcW w:w="1386" w:type="dxa"/>
            <w:shd w:val="clear" w:color="auto" w:fill="auto"/>
            <w:vAlign w:val="bottom"/>
          </w:tcPr>
          <w:p w14:paraId="19DDC30F" w14:textId="77777777" w:rsidR="002D3836" w:rsidRPr="008E0495" w:rsidRDefault="002D3836" w:rsidP="002D3836">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6B90D4DD" w14:textId="77777777" w:rsidR="002D3836" w:rsidRPr="004901DD" w:rsidRDefault="002D3836" w:rsidP="002D3836">
            <w:pPr>
              <w:pStyle w:val="index"/>
              <w:tabs>
                <w:tab w:val="left" w:pos="726"/>
              </w:tabs>
              <w:spacing w:after="0" w:line="210" w:lineRule="exact"/>
              <w:jc w:val="center"/>
              <w:rPr>
                <w:rFonts w:ascii="CordiaUPC" w:hAnsi="CordiaUPC" w:cs="CordiaUPC"/>
                <w:szCs w:val="22"/>
                <w:lang w:val="en-GB"/>
              </w:rPr>
            </w:pPr>
          </w:p>
        </w:tc>
        <w:tc>
          <w:tcPr>
            <w:tcW w:w="666" w:type="dxa"/>
            <w:shd w:val="clear" w:color="auto" w:fill="auto"/>
            <w:vAlign w:val="bottom"/>
          </w:tcPr>
          <w:p w14:paraId="2E4307E4" w14:textId="77777777" w:rsidR="002D3836" w:rsidRPr="004901DD" w:rsidRDefault="002D3836" w:rsidP="002D3836">
            <w:pPr>
              <w:pStyle w:val="index"/>
              <w:spacing w:after="0" w:line="210" w:lineRule="exact"/>
              <w:jc w:val="center"/>
              <w:rPr>
                <w:rFonts w:ascii="CordiaUPC" w:hAnsi="CordiaUPC" w:cs="CordiaUPC"/>
                <w:szCs w:val="22"/>
                <w:lang w:val="en-GB"/>
              </w:rPr>
            </w:pPr>
          </w:p>
        </w:tc>
        <w:tc>
          <w:tcPr>
            <w:tcW w:w="612" w:type="dxa"/>
            <w:shd w:val="clear" w:color="auto" w:fill="auto"/>
          </w:tcPr>
          <w:p w14:paraId="5C9274FE" w14:textId="77777777" w:rsidR="002D3836" w:rsidRPr="004901DD" w:rsidRDefault="002D3836" w:rsidP="002D3836">
            <w:pPr>
              <w:pStyle w:val="index"/>
              <w:spacing w:after="0" w:line="210" w:lineRule="exact"/>
              <w:rPr>
                <w:rFonts w:ascii="CordiaUPC" w:hAnsi="CordiaUPC" w:cs="CordiaUPC"/>
                <w:szCs w:val="22"/>
                <w:lang w:val="en-GB"/>
              </w:rPr>
            </w:pPr>
          </w:p>
        </w:tc>
        <w:tc>
          <w:tcPr>
            <w:tcW w:w="679" w:type="dxa"/>
            <w:shd w:val="clear" w:color="auto" w:fill="auto"/>
            <w:vAlign w:val="bottom"/>
          </w:tcPr>
          <w:p w14:paraId="799F12D4" w14:textId="77777777" w:rsidR="002D3836" w:rsidRPr="004901DD" w:rsidRDefault="002D3836" w:rsidP="002D3836">
            <w:pPr>
              <w:pStyle w:val="index"/>
              <w:tabs>
                <w:tab w:val="decimal" w:pos="621"/>
              </w:tabs>
              <w:spacing w:after="0" w:line="210" w:lineRule="exact"/>
              <w:rPr>
                <w:rFonts w:ascii="CordiaUPC" w:hAnsi="CordiaUPC" w:cs="CordiaUPC"/>
                <w:szCs w:val="22"/>
                <w:lang w:val="en-GB"/>
              </w:rPr>
            </w:pPr>
          </w:p>
        </w:tc>
        <w:tc>
          <w:tcPr>
            <w:tcW w:w="648" w:type="dxa"/>
          </w:tcPr>
          <w:p w14:paraId="66A2580F" w14:textId="0187AF5F" w:rsidR="002D3836" w:rsidRPr="004901DD" w:rsidRDefault="002D3836" w:rsidP="002D3836">
            <w:pPr>
              <w:pStyle w:val="index"/>
              <w:pBdr>
                <w:bottom w:val="double" w:sz="4" w:space="1" w:color="auto"/>
              </w:pBdr>
              <w:tabs>
                <w:tab w:val="decimal" w:pos="566"/>
              </w:tabs>
              <w:spacing w:after="0" w:line="210" w:lineRule="exact"/>
              <w:ind w:left="144" w:right="-72"/>
              <w:rPr>
                <w:rFonts w:ascii="CordiaUPC" w:hAnsi="CordiaUPC" w:cs="CordiaUPC"/>
                <w:b/>
                <w:bCs/>
                <w:szCs w:val="22"/>
                <w:lang w:val="en-GB"/>
              </w:rPr>
            </w:pPr>
            <w:r w:rsidRPr="004901DD">
              <w:rPr>
                <w:rFonts w:ascii="CordiaUPC" w:hAnsi="CordiaUPC" w:cs="CordiaUPC" w:hint="cs"/>
                <w:b/>
                <w:bCs/>
                <w:szCs w:val="22"/>
                <w:cs/>
                <w:lang w:val="en-GB"/>
              </w:rPr>
              <w:t>8</w:t>
            </w:r>
            <w:r w:rsidRPr="004901DD">
              <w:rPr>
                <w:rFonts w:ascii="CordiaUPC" w:hAnsi="CordiaUPC" w:cs="CordiaUPC"/>
                <w:b/>
                <w:bCs/>
                <w:szCs w:val="22"/>
              </w:rPr>
              <w:t>,620</w:t>
            </w:r>
          </w:p>
        </w:tc>
        <w:tc>
          <w:tcPr>
            <w:tcW w:w="657" w:type="dxa"/>
          </w:tcPr>
          <w:p w14:paraId="7D1919D4" w14:textId="65E3020E" w:rsidR="002D3836" w:rsidRPr="004901DD" w:rsidRDefault="002D3836" w:rsidP="002D3836">
            <w:pPr>
              <w:pStyle w:val="index"/>
              <w:pBdr>
                <w:bottom w:val="double" w:sz="4" w:space="1" w:color="auto"/>
              </w:pBdr>
              <w:tabs>
                <w:tab w:val="decimal" w:pos="489"/>
              </w:tabs>
              <w:spacing w:after="0" w:line="210" w:lineRule="exact"/>
              <w:ind w:left="144" w:firstLine="14"/>
              <w:rPr>
                <w:rFonts w:ascii="CordiaUPC" w:hAnsi="CordiaUPC" w:cs="CordiaUPC"/>
                <w:b/>
                <w:bCs/>
                <w:szCs w:val="22"/>
                <w:lang w:val="en-GB"/>
              </w:rPr>
            </w:pPr>
            <w:r w:rsidRPr="004901DD">
              <w:rPr>
                <w:rFonts w:ascii="CordiaUPC" w:hAnsi="CordiaUPC" w:cs="CordiaUPC"/>
                <w:b/>
                <w:bCs/>
                <w:szCs w:val="22"/>
              </w:rPr>
              <w:t>8,599</w:t>
            </w:r>
          </w:p>
        </w:tc>
        <w:tc>
          <w:tcPr>
            <w:tcW w:w="684" w:type="dxa"/>
          </w:tcPr>
          <w:p w14:paraId="4700C6D0" w14:textId="50D2AF79" w:rsidR="002D3836" w:rsidRPr="004901DD" w:rsidRDefault="002D3836" w:rsidP="002D3836">
            <w:pPr>
              <w:pStyle w:val="index"/>
              <w:pBdr>
                <w:bottom w:val="double" w:sz="4" w:space="1" w:color="auto"/>
              </w:pBdr>
              <w:tabs>
                <w:tab w:val="decimal" w:pos="524"/>
              </w:tabs>
              <w:spacing w:after="0" w:line="210" w:lineRule="exact"/>
              <w:ind w:left="170" w:right="-304"/>
              <w:rPr>
                <w:rFonts w:ascii="CordiaUPC" w:hAnsi="CordiaUPC" w:cs="CordiaUPC"/>
                <w:b/>
                <w:bCs/>
                <w:szCs w:val="22"/>
                <w:lang w:val="en-GB"/>
              </w:rPr>
            </w:pPr>
            <w:r w:rsidRPr="004901DD">
              <w:rPr>
                <w:rFonts w:ascii="CordiaUPC" w:hAnsi="CordiaUPC" w:cs="CordiaUPC" w:hint="cs"/>
                <w:b/>
                <w:bCs/>
                <w:szCs w:val="22"/>
                <w:lang w:val="en-GB"/>
              </w:rPr>
              <w:t>-</w:t>
            </w:r>
          </w:p>
        </w:tc>
        <w:tc>
          <w:tcPr>
            <w:tcW w:w="630" w:type="dxa"/>
          </w:tcPr>
          <w:p w14:paraId="03D7E984" w14:textId="20165C3E" w:rsidR="002D3836" w:rsidRPr="004901DD" w:rsidRDefault="002D3836" w:rsidP="002D3836">
            <w:pPr>
              <w:pStyle w:val="index"/>
              <w:pBdr>
                <w:bottom w:val="double" w:sz="4" w:space="1" w:color="auto"/>
              </w:pBdr>
              <w:tabs>
                <w:tab w:val="decimal" w:pos="522"/>
              </w:tabs>
              <w:spacing w:after="0" w:line="210" w:lineRule="exact"/>
              <w:ind w:left="144"/>
              <w:rPr>
                <w:rFonts w:ascii="CordiaUPC" w:hAnsi="CordiaUPC" w:cs="CordiaUPC"/>
                <w:b/>
                <w:bCs/>
                <w:szCs w:val="22"/>
                <w:lang w:val="en-GB"/>
              </w:rPr>
            </w:pPr>
            <w:r w:rsidRPr="004901DD">
              <w:rPr>
                <w:rFonts w:ascii="CordiaUPC" w:hAnsi="CordiaUPC" w:cs="CordiaUPC" w:hint="cs"/>
                <w:b/>
                <w:bCs/>
                <w:szCs w:val="22"/>
                <w:lang w:val="en-GB"/>
              </w:rPr>
              <w:t>-</w:t>
            </w:r>
          </w:p>
        </w:tc>
        <w:tc>
          <w:tcPr>
            <w:tcW w:w="630" w:type="dxa"/>
          </w:tcPr>
          <w:p w14:paraId="0D26192A" w14:textId="14DD6B20" w:rsidR="002D3836" w:rsidRPr="004901DD" w:rsidRDefault="002D3836" w:rsidP="002D3836">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sidRPr="004901DD">
              <w:rPr>
                <w:rFonts w:ascii="CordiaUPC" w:hAnsi="CordiaUPC" w:cs="CordiaUPC" w:hint="cs"/>
                <w:b/>
                <w:bCs/>
                <w:szCs w:val="22"/>
                <w:cs/>
                <w:lang w:val="en-GB"/>
              </w:rPr>
              <w:t>8</w:t>
            </w:r>
            <w:r w:rsidRPr="004901DD">
              <w:rPr>
                <w:rFonts w:ascii="CordiaUPC" w:hAnsi="CordiaUPC" w:cs="CordiaUPC"/>
                <w:b/>
                <w:bCs/>
                <w:szCs w:val="22"/>
              </w:rPr>
              <w:t>,620</w:t>
            </w:r>
          </w:p>
        </w:tc>
        <w:tc>
          <w:tcPr>
            <w:tcW w:w="666" w:type="dxa"/>
          </w:tcPr>
          <w:p w14:paraId="09A01A2E" w14:textId="3B0EFB3C" w:rsidR="002D3836" w:rsidRPr="004901DD" w:rsidRDefault="002D3836" w:rsidP="002D3836">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sidRPr="004901DD">
              <w:rPr>
                <w:rFonts w:ascii="CordiaUPC" w:hAnsi="CordiaUPC" w:cs="CordiaUPC"/>
                <w:b/>
                <w:bCs/>
                <w:szCs w:val="22"/>
                <w:lang w:val="en-GB"/>
              </w:rPr>
              <w:t>8,599</w:t>
            </w:r>
          </w:p>
        </w:tc>
        <w:tc>
          <w:tcPr>
            <w:tcW w:w="752" w:type="dxa"/>
            <w:shd w:val="clear" w:color="auto" w:fill="auto"/>
          </w:tcPr>
          <w:p w14:paraId="5E1919D8" w14:textId="48C900A4" w:rsidR="002D3836" w:rsidRPr="004901DD" w:rsidRDefault="002D3836" w:rsidP="000F43B2">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sidRPr="004901DD">
              <w:rPr>
                <w:rFonts w:ascii="CordiaUPC" w:hAnsi="CordiaUPC" w:cs="CordiaUPC"/>
                <w:b/>
                <w:bCs/>
                <w:szCs w:val="22"/>
                <w:lang w:val="en-GB"/>
              </w:rPr>
              <w:t>104</w:t>
            </w:r>
            <w:r w:rsidRPr="004901DD">
              <w:rPr>
                <w:rFonts w:ascii="CordiaUPC" w:hAnsi="CordiaUPC" w:cs="CordiaUPC"/>
                <w:b/>
                <w:bCs/>
                <w:szCs w:val="22"/>
              </w:rPr>
              <w:t>,</w:t>
            </w:r>
            <w:r w:rsidRPr="004901DD">
              <w:rPr>
                <w:rFonts w:ascii="CordiaUPC" w:hAnsi="CordiaUPC" w:cs="CordiaUPC"/>
                <w:b/>
                <w:bCs/>
                <w:szCs w:val="22"/>
                <w:lang w:val="en-GB"/>
              </w:rPr>
              <w:t>114</w:t>
            </w:r>
          </w:p>
        </w:tc>
        <w:tc>
          <w:tcPr>
            <w:tcW w:w="75" w:type="dxa"/>
            <w:shd w:val="clear" w:color="auto" w:fill="auto"/>
            <w:vAlign w:val="bottom"/>
          </w:tcPr>
          <w:p w14:paraId="04016A16" w14:textId="77777777" w:rsidR="002D3836" w:rsidRPr="004901DD" w:rsidRDefault="002D3836" w:rsidP="002D3836">
            <w:pPr>
              <w:pStyle w:val="index"/>
              <w:tabs>
                <w:tab w:val="decimal" w:pos="540"/>
              </w:tabs>
              <w:spacing w:after="0" w:line="210" w:lineRule="exact"/>
              <w:ind w:left="-14"/>
              <w:rPr>
                <w:rFonts w:ascii="CordiaUPC" w:hAnsi="CordiaUPC" w:cs="CordiaUPC"/>
                <w:szCs w:val="22"/>
                <w:lang w:val="en-GB"/>
              </w:rPr>
            </w:pPr>
          </w:p>
        </w:tc>
        <w:tc>
          <w:tcPr>
            <w:tcW w:w="559" w:type="dxa"/>
            <w:shd w:val="clear" w:color="auto" w:fill="auto"/>
          </w:tcPr>
          <w:p w14:paraId="454F6FB6" w14:textId="122D029B" w:rsidR="002D3836" w:rsidRPr="004901DD" w:rsidRDefault="002D3836" w:rsidP="002D3836">
            <w:pPr>
              <w:pStyle w:val="index"/>
              <w:pBdr>
                <w:bottom w:val="double" w:sz="4" w:space="1" w:color="auto"/>
              </w:pBdr>
              <w:tabs>
                <w:tab w:val="decimal" w:pos="466"/>
              </w:tabs>
              <w:spacing w:after="0" w:line="210" w:lineRule="exact"/>
              <w:rPr>
                <w:rFonts w:ascii="CordiaUPC" w:hAnsi="CordiaUPC" w:cs="CordiaUPC"/>
                <w:b/>
                <w:bCs/>
                <w:szCs w:val="22"/>
                <w:lang w:val="en-GB"/>
              </w:rPr>
            </w:pPr>
            <w:r w:rsidRPr="004901DD">
              <w:rPr>
                <w:rFonts w:ascii="CordiaUPC" w:hAnsi="CordiaUPC" w:cs="CordiaUPC"/>
                <w:b/>
                <w:bCs/>
                <w:szCs w:val="22"/>
                <w:lang w:val="en-GB"/>
              </w:rPr>
              <w:t>168,152</w:t>
            </w:r>
          </w:p>
        </w:tc>
        <w:tc>
          <w:tcPr>
            <w:tcW w:w="720" w:type="dxa"/>
            <w:shd w:val="clear" w:color="auto" w:fill="auto"/>
          </w:tcPr>
          <w:p w14:paraId="137D68EB" w14:textId="63C9A490" w:rsidR="002D3836" w:rsidRPr="004901DD" w:rsidRDefault="002D3836" w:rsidP="002D3836">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sidRPr="004901DD">
              <w:rPr>
                <w:rFonts w:ascii="CordiaUPC" w:hAnsi="CordiaUPC" w:cs="CordiaUPC"/>
                <w:b/>
                <w:bCs/>
                <w:szCs w:val="22"/>
              </w:rPr>
              <w:t>(99,000)</w:t>
            </w:r>
          </w:p>
        </w:tc>
        <w:tc>
          <w:tcPr>
            <w:tcW w:w="90" w:type="dxa"/>
            <w:shd w:val="clear" w:color="auto" w:fill="auto"/>
          </w:tcPr>
          <w:p w14:paraId="4D2EC401" w14:textId="77777777" w:rsidR="002D3836" w:rsidRPr="004901DD" w:rsidRDefault="002D3836" w:rsidP="002D3836">
            <w:pPr>
              <w:pStyle w:val="index"/>
              <w:tabs>
                <w:tab w:val="decimal" w:pos="581"/>
              </w:tabs>
              <w:spacing w:after="0" w:line="210" w:lineRule="exact"/>
              <w:rPr>
                <w:rFonts w:ascii="CordiaUPC" w:hAnsi="CordiaUPC" w:cs="CordiaUPC"/>
                <w:b/>
                <w:bCs/>
                <w:szCs w:val="22"/>
                <w:lang w:val="en-GB"/>
              </w:rPr>
            </w:pPr>
          </w:p>
        </w:tc>
        <w:tc>
          <w:tcPr>
            <w:tcW w:w="540" w:type="dxa"/>
            <w:shd w:val="clear" w:color="auto" w:fill="auto"/>
          </w:tcPr>
          <w:p w14:paraId="162242E4" w14:textId="262BE565" w:rsidR="002D3836" w:rsidRPr="004901DD" w:rsidRDefault="002D3836" w:rsidP="002D3836">
            <w:pPr>
              <w:pStyle w:val="index"/>
              <w:pBdr>
                <w:bottom w:val="double" w:sz="4" w:space="1" w:color="auto"/>
              </w:pBdr>
              <w:tabs>
                <w:tab w:val="decimal" w:pos="414"/>
              </w:tabs>
              <w:spacing w:after="0" w:line="210" w:lineRule="exact"/>
              <w:ind w:left="-14"/>
              <w:rPr>
                <w:rFonts w:ascii="CordiaUPC" w:hAnsi="CordiaUPC" w:cs="CordiaUPC"/>
                <w:b/>
                <w:bCs/>
                <w:szCs w:val="22"/>
                <w:lang w:val="en-GB"/>
              </w:rPr>
            </w:pPr>
            <w:r w:rsidRPr="004901DD">
              <w:rPr>
                <w:rFonts w:ascii="CordiaUPC" w:hAnsi="CordiaUPC" w:cs="CordiaUPC"/>
                <w:b/>
                <w:bCs/>
                <w:szCs w:val="22"/>
                <w:lang w:val="en-GB"/>
              </w:rPr>
              <w:t>(9,300)</w:t>
            </w:r>
          </w:p>
        </w:tc>
        <w:tc>
          <w:tcPr>
            <w:tcW w:w="720" w:type="dxa"/>
            <w:shd w:val="clear" w:color="auto" w:fill="auto"/>
          </w:tcPr>
          <w:p w14:paraId="3B6CE737" w14:textId="7D0C11CE" w:rsidR="002D3836" w:rsidRPr="004901DD" w:rsidRDefault="002D3836" w:rsidP="002D3836">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sidRPr="004901DD">
              <w:rPr>
                <w:rFonts w:ascii="CordiaUPC" w:hAnsi="CordiaUPC" w:cs="CordiaUPC"/>
                <w:b/>
                <w:bCs/>
                <w:szCs w:val="22"/>
                <w:lang w:val="en-GB"/>
              </w:rPr>
              <w:t>5,114</w:t>
            </w:r>
          </w:p>
        </w:tc>
        <w:tc>
          <w:tcPr>
            <w:tcW w:w="720" w:type="dxa"/>
            <w:shd w:val="clear" w:color="auto" w:fill="auto"/>
          </w:tcPr>
          <w:p w14:paraId="5BEF0045" w14:textId="40B4A91C" w:rsidR="002D3836" w:rsidRPr="004901DD" w:rsidRDefault="002D3836" w:rsidP="002D3836">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sidRPr="004901DD">
              <w:rPr>
                <w:rFonts w:ascii="CordiaUPC" w:hAnsi="CordiaUPC" w:cs="CordiaUPC"/>
                <w:b/>
                <w:bCs/>
                <w:szCs w:val="22"/>
                <w:lang w:val="en-GB"/>
              </w:rPr>
              <w:t>158,852</w:t>
            </w:r>
          </w:p>
        </w:tc>
        <w:tc>
          <w:tcPr>
            <w:tcW w:w="810" w:type="dxa"/>
          </w:tcPr>
          <w:p w14:paraId="7AEA485B" w14:textId="41287FEA" w:rsidR="002D3836" w:rsidRPr="004901DD" w:rsidRDefault="002D3836" w:rsidP="002D3836">
            <w:pPr>
              <w:pStyle w:val="index"/>
              <w:pBdr>
                <w:bottom w:val="double" w:sz="4" w:space="1" w:color="auto"/>
              </w:pBdr>
              <w:tabs>
                <w:tab w:val="decimal" w:pos="572"/>
              </w:tabs>
              <w:spacing w:after="0" w:line="210" w:lineRule="exact"/>
              <w:ind w:left="144" w:right="-72"/>
              <w:jc w:val="center"/>
              <w:rPr>
                <w:rFonts w:ascii="CordiaUPC" w:hAnsi="CordiaUPC" w:cs="CordiaUPC"/>
                <w:b/>
                <w:bCs/>
                <w:szCs w:val="22"/>
                <w:lang w:val="en-GB"/>
              </w:rPr>
            </w:pPr>
            <w:r w:rsidRPr="004901DD">
              <w:rPr>
                <w:rFonts w:ascii="CordiaUPC" w:hAnsi="CordiaUPC" w:cs="CordiaUPC"/>
                <w:b/>
                <w:bCs/>
                <w:szCs w:val="22"/>
                <w:lang w:val="en-GB"/>
              </w:rPr>
              <w:t>92,988</w:t>
            </w:r>
          </w:p>
        </w:tc>
        <w:tc>
          <w:tcPr>
            <w:tcW w:w="811" w:type="dxa"/>
          </w:tcPr>
          <w:p w14:paraId="08E6BD7A" w14:textId="5C9F113E" w:rsidR="002D3836" w:rsidRPr="004901DD" w:rsidRDefault="002D3836" w:rsidP="002D3836">
            <w:pPr>
              <w:pStyle w:val="index"/>
              <w:pBdr>
                <w:bottom w:val="double" w:sz="4" w:space="1" w:color="auto"/>
              </w:pBdr>
              <w:tabs>
                <w:tab w:val="decimal" w:pos="669"/>
              </w:tabs>
              <w:spacing w:after="0" w:line="210" w:lineRule="exact"/>
              <w:ind w:left="144" w:right="-72" w:firstLine="4"/>
              <w:rPr>
                <w:rFonts w:ascii="CordiaUPC" w:hAnsi="CordiaUPC" w:cs="CordiaUPC"/>
                <w:b/>
                <w:bCs/>
                <w:szCs w:val="22"/>
                <w:lang w:val="en-GB"/>
              </w:rPr>
            </w:pPr>
            <w:r w:rsidRPr="004901DD">
              <w:rPr>
                <w:rFonts w:ascii="CordiaUPC" w:hAnsi="CordiaUPC" w:cs="CordiaUPC"/>
                <w:b/>
                <w:bCs/>
                <w:szCs w:val="22"/>
              </w:rPr>
              <w:t>20,683</w:t>
            </w:r>
          </w:p>
        </w:tc>
      </w:tr>
    </w:tbl>
    <w:p w14:paraId="6A7E5F77" w14:textId="77777777" w:rsidR="00B5493C" w:rsidRPr="008E0495" w:rsidRDefault="00B5493C" w:rsidP="00960866">
      <w:pPr>
        <w:pStyle w:val="index"/>
        <w:spacing w:after="0" w:line="160" w:lineRule="exact"/>
        <w:jc w:val="both"/>
        <w:rPr>
          <w:rFonts w:cs="Times New Roman"/>
          <w:b/>
          <w:bCs/>
          <w:sz w:val="24"/>
          <w:szCs w:val="24"/>
          <w:lang w:bidi="th-TH"/>
        </w:rPr>
      </w:pPr>
      <w:r w:rsidRPr="008E0495">
        <w:rPr>
          <w:rFonts w:cs="Times New Roman"/>
          <w:b/>
          <w:bCs/>
          <w:sz w:val="24"/>
          <w:szCs w:val="24"/>
          <w:lang w:bidi="th-TH"/>
        </w:rPr>
        <w:tab/>
      </w:r>
    </w:p>
    <w:p w14:paraId="708DC682" w14:textId="77777777" w:rsidR="00253B40" w:rsidRPr="008E0495" w:rsidRDefault="00253B40" w:rsidP="00253B40">
      <w:pPr>
        <w:pStyle w:val="index"/>
        <w:spacing w:after="0" w:line="220" w:lineRule="exact"/>
        <w:ind w:left="360" w:hanging="360"/>
        <w:rPr>
          <w:rFonts w:ascii="CordiaUPC" w:hAnsi="CordiaUPC" w:cs="CordiaUPC"/>
          <w:szCs w:val="22"/>
          <w:lang w:val="en-GB"/>
        </w:rPr>
      </w:pPr>
      <w:r w:rsidRPr="008E0495">
        <w:rPr>
          <w:rFonts w:ascii="CordiaUPC" w:hAnsi="CordiaUPC" w:cs="CordiaUPC"/>
          <w:szCs w:val="22"/>
          <w:vertAlign w:val="superscript"/>
          <w:lang w:val="en-GB"/>
        </w:rPr>
        <w:t>(1)</w:t>
      </w:r>
      <w:r w:rsidRPr="008E0495">
        <w:rPr>
          <w:rFonts w:ascii="CordiaUPC" w:hAnsi="CordiaUPC" w:cs="CordiaUPC" w:hint="cs"/>
          <w:szCs w:val="22"/>
          <w:lang w:val="en-GB"/>
        </w:rPr>
        <w:t xml:space="preserve"> </w:t>
      </w:r>
      <w:r w:rsidRPr="008E0495">
        <w:rPr>
          <w:rFonts w:ascii="CordiaUPC" w:hAnsi="CordiaUPC" w:cs="CordiaUPC" w:hint="cs"/>
          <w:szCs w:val="22"/>
          <w:lang w:val="en-GB"/>
        </w:rPr>
        <w:tab/>
        <w:t>The remaining investment in TMB Asset Management Co., Ltd. and Thanachart Fund Management Co., Ltd. are subject to call and put options in the future.</w:t>
      </w:r>
    </w:p>
    <w:p w14:paraId="0A054D2F" w14:textId="679B8C2B" w:rsidR="00253B40" w:rsidRPr="008E0495" w:rsidRDefault="00253B40" w:rsidP="00253B40">
      <w:pPr>
        <w:pStyle w:val="index"/>
        <w:spacing w:after="0" w:line="220" w:lineRule="exact"/>
        <w:ind w:left="360" w:hanging="360"/>
        <w:rPr>
          <w:rFonts w:ascii="CordiaUPC" w:hAnsi="CordiaUPC" w:cs="CordiaUPC"/>
          <w:szCs w:val="22"/>
          <w:lang w:val="en-GB"/>
        </w:rPr>
      </w:pPr>
      <w:r w:rsidRPr="008E0495">
        <w:rPr>
          <w:rFonts w:ascii="CordiaUPC" w:hAnsi="CordiaUPC" w:cs="CordiaUPC"/>
          <w:szCs w:val="22"/>
          <w:vertAlign w:val="superscript"/>
          <w:lang w:val="en-GB"/>
        </w:rPr>
        <w:t>(2)</w:t>
      </w:r>
      <w:r w:rsidRPr="008E0495">
        <w:rPr>
          <w:rFonts w:ascii="CordiaUPC" w:hAnsi="CordiaUPC" w:cs="CordiaUPC" w:hint="cs"/>
          <w:szCs w:val="22"/>
          <w:lang w:val="en-GB"/>
        </w:rPr>
        <w:tab/>
      </w:r>
      <w:r w:rsidR="00354CEC">
        <w:rPr>
          <w:rFonts w:ascii="CordiaUPC" w:hAnsi="CordiaUPC" w:cs="CordiaUPC"/>
          <w:szCs w:val="22"/>
          <w:lang w:val="en-GB"/>
        </w:rPr>
        <w:t>For 2021, t</w:t>
      </w:r>
      <w:r w:rsidRPr="008E0495">
        <w:rPr>
          <w:rFonts w:ascii="CordiaUPC" w:hAnsi="CordiaUPC" w:cs="CordiaUPC"/>
          <w:szCs w:val="22"/>
          <w:lang w:val="en-GB"/>
        </w:rPr>
        <w:t xml:space="preserve">he Bank recorded interim dividend income amounting to Baht 92,576 million </w:t>
      </w:r>
      <w:r w:rsidRPr="008E0495">
        <w:rPr>
          <w:rFonts w:ascii="CordiaUPC" w:hAnsi="CordiaUPC" w:cs="CordiaUPC"/>
          <w:i/>
          <w:iCs/>
          <w:szCs w:val="22"/>
          <w:lang w:val="en-GB"/>
        </w:rPr>
        <w:t>(2020: Baht 20,249 million)</w:t>
      </w:r>
      <w:r w:rsidRPr="008E0495">
        <w:rPr>
          <w:rFonts w:ascii="CordiaUPC" w:hAnsi="CordiaUPC" w:cs="CordiaUPC"/>
          <w:szCs w:val="22"/>
          <w:lang w:val="en-GB"/>
        </w:rPr>
        <w:t>, the investment in subsidiary has been written down by Baht 89,700 million</w:t>
      </w:r>
      <w:r w:rsidR="00C45CE9">
        <w:rPr>
          <w:rFonts w:ascii="CordiaUPC" w:hAnsi="CordiaUPC" w:cs="CordiaUPC" w:hint="cs"/>
          <w:szCs w:val="22"/>
          <w:cs/>
          <w:lang w:val="en-GB" w:bidi="th-TH"/>
        </w:rPr>
        <w:t xml:space="preserve"> </w:t>
      </w:r>
      <w:r w:rsidR="00C45CE9" w:rsidRPr="008E0495">
        <w:rPr>
          <w:rFonts w:ascii="CordiaUPC" w:hAnsi="CordiaUPC" w:cs="CordiaUPC"/>
          <w:i/>
          <w:iCs/>
          <w:szCs w:val="22"/>
          <w:lang w:val="en-GB"/>
        </w:rPr>
        <w:t>(2020: Baht</w:t>
      </w:r>
      <w:r w:rsidR="00C45CE9">
        <w:rPr>
          <w:rFonts w:ascii="CordiaUPC" w:hAnsi="CordiaUPC" w:cs="CordiaUPC" w:hint="cs"/>
          <w:i/>
          <w:iCs/>
          <w:szCs w:val="22"/>
          <w:cs/>
          <w:lang w:val="en-GB" w:bidi="th-TH"/>
        </w:rPr>
        <w:t xml:space="preserve"> </w:t>
      </w:r>
      <w:r w:rsidR="00FF1B2C">
        <w:rPr>
          <w:rFonts w:ascii="CordiaUPC" w:hAnsi="CordiaUPC" w:cs="CordiaUPC"/>
          <w:i/>
          <w:iCs/>
          <w:szCs w:val="22"/>
          <w:lang w:val="en-US" w:bidi="th-TH"/>
        </w:rPr>
        <w:t>9,300</w:t>
      </w:r>
      <w:r w:rsidR="00C45CE9">
        <w:rPr>
          <w:rFonts w:ascii="CordiaUPC" w:hAnsi="CordiaUPC" w:cs="CordiaUPC"/>
          <w:i/>
          <w:iCs/>
          <w:szCs w:val="22"/>
          <w:lang w:val="en-US" w:bidi="th-TH"/>
        </w:rPr>
        <w:t xml:space="preserve"> </w:t>
      </w:r>
      <w:r w:rsidR="00C45CE9" w:rsidRPr="008E0495">
        <w:rPr>
          <w:rFonts w:ascii="CordiaUPC" w:hAnsi="CordiaUPC" w:cs="CordiaUPC"/>
          <w:i/>
          <w:iCs/>
          <w:szCs w:val="22"/>
          <w:lang w:val="en-GB"/>
        </w:rPr>
        <w:t>million)</w:t>
      </w:r>
      <w:r w:rsidRPr="008E0495">
        <w:rPr>
          <w:rFonts w:ascii="CordiaUPC" w:hAnsi="CordiaUPC" w:cs="CordiaUPC"/>
          <w:szCs w:val="22"/>
          <w:lang w:val="en-GB"/>
        </w:rPr>
        <w:t xml:space="preserve"> as the subsidiary’s dissolution plan. The net amount of Baht 2,876 million</w:t>
      </w:r>
      <w:r w:rsidR="00C45CE9">
        <w:rPr>
          <w:rFonts w:ascii="CordiaUPC" w:hAnsi="CordiaUPC" w:cs="CordiaUPC"/>
          <w:szCs w:val="22"/>
          <w:lang w:val="en-GB"/>
        </w:rPr>
        <w:t xml:space="preserve"> </w:t>
      </w:r>
      <w:r w:rsidR="00C45CE9" w:rsidRPr="008E0495">
        <w:rPr>
          <w:rFonts w:ascii="CordiaUPC" w:hAnsi="CordiaUPC" w:cs="CordiaUPC"/>
          <w:i/>
          <w:iCs/>
          <w:szCs w:val="22"/>
          <w:lang w:val="en-GB"/>
        </w:rPr>
        <w:t xml:space="preserve">(2020: Baht </w:t>
      </w:r>
      <w:r w:rsidR="00FF1B2C">
        <w:rPr>
          <w:rFonts w:ascii="CordiaUPC" w:hAnsi="CordiaUPC" w:cs="CordiaUPC"/>
          <w:i/>
          <w:iCs/>
          <w:szCs w:val="22"/>
          <w:lang w:val="en-GB"/>
        </w:rPr>
        <w:t>10,949</w:t>
      </w:r>
      <w:r w:rsidR="00C45CE9" w:rsidRPr="008E0495">
        <w:rPr>
          <w:rFonts w:ascii="CordiaUPC" w:hAnsi="CordiaUPC" w:cs="CordiaUPC"/>
          <w:i/>
          <w:iCs/>
          <w:szCs w:val="22"/>
          <w:lang w:val="en-GB"/>
        </w:rPr>
        <w:t xml:space="preserve"> million</w:t>
      </w:r>
      <w:r w:rsidR="00C45CE9">
        <w:rPr>
          <w:rFonts w:ascii="CordiaUPC" w:hAnsi="CordiaUPC" w:cs="CordiaUPC"/>
          <w:i/>
          <w:iCs/>
          <w:szCs w:val="22"/>
          <w:lang w:val="en-GB"/>
        </w:rPr>
        <w:t>)</w:t>
      </w:r>
      <w:r w:rsidRPr="008E0495">
        <w:rPr>
          <w:rFonts w:ascii="CordiaUPC" w:hAnsi="CordiaUPC" w:cs="CordiaUPC"/>
          <w:szCs w:val="22"/>
          <w:lang w:val="en-GB"/>
        </w:rPr>
        <w:t xml:space="preserve"> was presented in other operating income and the investment in subsidiary has been </w:t>
      </w:r>
      <w:r w:rsidR="00FF1B2C">
        <w:rPr>
          <w:rFonts w:ascii="CordiaUPC" w:hAnsi="CordiaUPC" w:cs="CordiaUPC"/>
          <w:szCs w:val="22"/>
          <w:lang w:val="en-GB"/>
        </w:rPr>
        <w:t>decrease</w:t>
      </w:r>
      <w:r w:rsidR="004901DD">
        <w:rPr>
          <w:rFonts w:ascii="CordiaUPC" w:hAnsi="CordiaUPC" w:cs="CordiaUPC"/>
          <w:szCs w:val="22"/>
          <w:lang w:val="en-GB"/>
        </w:rPr>
        <w:t>d</w:t>
      </w:r>
      <w:r w:rsidRPr="008E0495">
        <w:rPr>
          <w:rFonts w:ascii="CordiaUPC" w:hAnsi="CordiaUPC" w:cs="CordiaUPC"/>
          <w:szCs w:val="22"/>
          <w:lang w:val="en-GB"/>
        </w:rPr>
        <w:t xml:space="preserve"> by Baht 68,620 million from capital return.</w:t>
      </w:r>
    </w:p>
    <w:p w14:paraId="02A96620" w14:textId="6E08A224" w:rsidR="00092D29" w:rsidRPr="008E0495" w:rsidRDefault="00253B40" w:rsidP="00092D29">
      <w:pPr>
        <w:pStyle w:val="index"/>
        <w:spacing w:after="0" w:line="220" w:lineRule="exact"/>
        <w:ind w:left="360" w:hanging="360"/>
        <w:rPr>
          <w:rFonts w:ascii="CordiaUPC" w:hAnsi="CordiaUPC" w:cs="CordiaUPC"/>
          <w:szCs w:val="22"/>
          <w:lang w:val="en-GB"/>
        </w:rPr>
      </w:pPr>
      <w:r w:rsidRPr="008E0495">
        <w:rPr>
          <w:rFonts w:ascii="CordiaUPC" w:hAnsi="CordiaUPC" w:cs="CordiaUPC"/>
          <w:szCs w:val="22"/>
          <w:vertAlign w:val="superscript"/>
          <w:lang w:val="en-GB"/>
        </w:rPr>
        <w:t>(3)</w:t>
      </w:r>
      <w:r w:rsidRPr="008E0495">
        <w:rPr>
          <w:rFonts w:ascii="CordiaUPC" w:hAnsi="CordiaUPC" w:cs="CordiaUPC" w:hint="cs"/>
          <w:szCs w:val="22"/>
          <w:lang w:val="en-GB"/>
        </w:rPr>
        <w:tab/>
      </w:r>
      <w:r w:rsidRPr="008E0495">
        <w:rPr>
          <w:rFonts w:ascii="CordiaUPC" w:hAnsi="CordiaUPC" w:cs="CordiaUPC"/>
          <w:szCs w:val="22"/>
          <w:lang w:val="en-GB"/>
        </w:rPr>
        <w:t>Indirect held subsidiary or associate as of 31 December 2020.</w:t>
      </w:r>
    </w:p>
    <w:p w14:paraId="7EA089FE" w14:textId="1DBA911F" w:rsidR="007F4B46" w:rsidRDefault="00092D29" w:rsidP="007F4B46">
      <w:pPr>
        <w:pStyle w:val="index"/>
        <w:spacing w:after="0" w:line="220" w:lineRule="exact"/>
        <w:ind w:left="360" w:hanging="360"/>
        <w:rPr>
          <w:rFonts w:ascii="CordiaUPC" w:hAnsi="CordiaUPC" w:cs="CordiaUPC"/>
          <w:szCs w:val="22"/>
          <w:lang w:val="en-GB"/>
        </w:rPr>
        <w:sectPr w:rsidR="007F4B46" w:rsidSect="007F4B46">
          <w:headerReference w:type="default" r:id="rId10"/>
          <w:footerReference w:type="default" r:id="rId11"/>
          <w:pgSz w:w="16840" w:h="11907" w:orient="landscape"/>
          <w:pgMar w:top="1152" w:right="691" w:bottom="837" w:left="180" w:header="720" w:footer="720" w:gutter="0"/>
          <w:cols w:space="720"/>
          <w:docGrid w:linePitch="299"/>
        </w:sectPr>
      </w:pPr>
      <w:r w:rsidRPr="008E0495">
        <w:rPr>
          <w:rFonts w:ascii="CordiaUPC" w:hAnsi="CordiaUPC" w:cs="CordiaUPC"/>
          <w:szCs w:val="22"/>
          <w:vertAlign w:val="superscript"/>
          <w:lang w:val="en-GB"/>
        </w:rPr>
        <w:t>(4)</w:t>
      </w:r>
      <w:r w:rsidRPr="008E0495">
        <w:rPr>
          <w:rFonts w:cs="Times New Roman"/>
          <w:szCs w:val="22"/>
          <w:lang w:val="en-GB" w:bidi="th-TH"/>
        </w:rPr>
        <w:t xml:space="preserve">    </w:t>
      </w:r>
      <w:r w:rsidRPr="008E0495">
        <w:rPr>
          <w:rFonts w:ascii="CordiaUPC" w:hAnsi="CordiaUPC" w:cs="CordiaUPC"/>
          <w:szCs w:val="22"/>
          <w:lang w:val="en-GB"/>
        </w:rPr>
        <w:t>The Company registered the dissolution with the Ministry of Commerce on 1 November 2021 and is currently in the process of liqui</w:t>
      </w:r>
      <w:r w:rsidR="008E0495">
        <w:rPr>
          <w:rFonts w:ascii="CordiaUPC" w:hAnsi="CordiaUPC" w:cs="CordiaUPC"/>
          <w:szCs w:val="22"/>
          <w:lang w:val="en-GB"/>
        </w:rPr>
        <w:t>datio</w:t>
      </w:r>
      <w:r w:rsidR="00C4053F">
        <w:rPr>
          <w:rFonts w:ascii="CordiaUPC" w:hAnsi="CordiaUPC" w:cs="CordiaUPC"/>
          <w:szCs w:val="22"/>
          <w:lang w:val="en-GB"/>
        </w:rPr>
        <w:t>n</w:t>
      </w:r>
      <w:r w:rsidR="007F4B46">
        <w:rPr>
          <w:rFonts w:ascii="CordiaUPC" w:hAnsi="CordiaUPC" w:cs="CordiaUPC"/>
          <w:szCs w:val="22"/>
          <w:lang w:val="en-GB"/>
        </w:rPr>
        <w:t>.</w:t>
      </w:r>
    </w:p>
    <w:p w14:paraId="14243B85" w14:textId="4607364A" w:rsidR="00CF49E4" w:rsidRPr="007F4B46" w:rsidRDefault="00C4053F" w:rsidP="007F4B46">
      <w:pPr>
        <w:pStyle w:val="index"/>
        <w:spacing w:after="0" w:line="220" w:lineRule="exact"/>
        <w:rPr>
          <w:rFonts w:ascii="CordiaUPC" w:hAnsi="CordiaUPC" w:cs="CordiaUPC"/>
          <w:szCs w:val="22"/>
          <w:lang w:val="en-GB"/>
        </w:rPr>
      </w:pPr>
      <w:r>
        <w:rPr>
          <w:rFonts w:ascii="CordiaUPC" w:hAnsi="CordiaUPC" w:cs="CordiaUPC"/>
          <w:b/>
          <w:bCs/>
          <w:sz w:val="26"/>
          <w:szCs w:val="26"/>
          <w:lang w:bidi="th-TH"/>
        </w:rPr>
        <w:lastRenderedPageBreak/>
        <w:t>1</w:t>
      </w:r>
      <w:r w:rsidR="00422AEE">
        <w:rPr>
          <w:rFonts w:ascii="CordiaUPC" w:hAnsi="CordiaUPC" w:cs="CordiaUPC"/>
          <w:b/>
          <w:bCs/>
          <w:sz w:val="26"/>
          <w:szCs w:val="26"/>
          <w:lang w:bidi="th-TH"/>
        </w:rPr>
        <w:t>4</w:t>
      </w:r>
      <w:r w:rsidR="00CF49E4" w:rsidRPr="007A7361">
        <w:rPr>
          <w:rFonts w:ascii="CordiaUPC" w:hAnsi="CordiaUPC" w:cs="CordiaUPC" w:hint="cs"/>
          <w:b/>
          <w:bCs/>
          <w:sz w:val="26"/>
          <w:szCs w:val="26"/>
          <w:lang w:bidi="th-TH"/>
        </w:rPr>
        <w:t xml:space="preserve">.2 </w:t>
      </w:r>
      <w:r w:rsidR="00CF49E4" w:rsidRPr="007A7361">
        <w:rPr>
          <w:rFonts w:ascii="CordiaUPC" w:hAnsi="CordiaUPC" w:cs="CordiaUPC" w:hint="cs"/>
          <w:b/>
          <w:bCs/>
          <w:sz w:val="26"/>
          <w:szCs w:val="26"/>
          <w:lang w:bidi="th-TH"/>
        </w:rPr>
        <w:tab/>
        <w:t>Disclosure of the statement of cash flow</w:t>
      </w:r>
      <w:r w:rsidR="00B94029" w:rsidRPr="007A7361">
        <w:rPr>
          <w:rFonts w:ascii="CordiaUPC" w:hAnsi="CordiaUPC" w:cs="CordiaUPC" w:hint="cs"/>
          <w:b/>
          <w:bCs/>
          <w:sz w:val="26"/>
          <w:szCs w:val="26"/>
          <w:lang w:bidi="th-TH"/>
        </w:rPr>
        <w:t>s</w:t>
      </w:r>
      <w:r w:rsidR="00CF49E4" w:rsidRPr="007A7361">
        <w:rPr>
          <w:rFonts w:ascii="CordiaUPC" w:hAnsi="CordiaUPC" w:cs="CordiaUPC" w:hint="cs"/>
          <w:b/>
          <w:bCs/>
          <w:sz w:val="26"/>
          <w:szCs w:val="26"/>
          <w:lang w:bidi="th-TH"/>
        </w:rPr>
        <w:t xml:space="preserve"> of the asset management company</w:t>
      </w:r>
    </w:p>
    <w:p w14:paraId="55773F0E" w14:textId="77777777" w:rsidR="008E0495" w:rsidRPr="002830F6" w:rsidRDefault="008E0495" w:rsidP="00484E62">
      <w:pPr>
        <w:autoSpaceDE w:val="0"/>
        <w:autoSpaceDN w:val="0"/>
        <w:spacing w:line="240" w:lineRule="auto"/>
        <w:rPr>
          <w:rFonts w:ascii="CordiaUPC" w:hAnsi="CordiaUPC" w:cs="CordiaUPC"/>
          <w:sz w:val="10"/>
          <w:szCs w:val="10"/>
          <w:lang w:bidi="th-TH"/>
        </w:rPr>
      </w:pPr>
    </w:p>
    <w:p w14:paraId="69D3C338" w14:textId="77777777" w:rsidR="008F3D19" w:rsidRPr="00CB5F30" w:rsidRDefault="008F3D19" w:rsidP="00CB5F30">
      <w:pPr>
        <w:autoSpaceDE w:val="0"/>
        <w:autoSpaceDN w:val="0"/>
        <w:spacing w:line="100" w:lineRule="exact"/>
        <w:rPr>
          <w:rFonts w:ascii="CordiaUPC" w:hAnsi="CordiaUPC" w:cs="CordiaUPC"/>
          <w:b/>
          <w:bCs/>
          <w:sz w:val="24"/>
          <w:szCs w:val="24"/>
          <w:lang w:bidi="th-TH"/>
        </w:rPr>
      </w:pPr>
    </w:p>
    <w:tbl>
      <w:tblPr>
        <w:tblW w:w="8874" w:type="dxa"/>
        <w:tblInd w:w="486" w:type="dxa"/>
        <w:tblLayout w:type="fixed"/>
        <w:tblLook w:val="0000" w:firstRow="0" w:lastRow="0" w:firstColumn="0" w:lastColumn="0" w:noHBand="0" w:noVBand="0"/>
      </w:tblPr>
      <w:tblGrid>
        <w:gridCol w:w="5274"/>
        <w:gridCol w:w="1638"/>
        <w:gridCol w:w="270"/>
        <w:gridCol w:w="1692"/>
      </w:tblGrid>
      <w:tr w:rsidR="008F3D19" w:rsidRPr="005C619D" w14:paraId="3DBE0E61" w14:textId="77777777" w:rsidTr="005C70AF">
        <w:trPr>
          <w:tblHeader/>
        </w:trPr>
        <w:tc>
          <w:tcPr>
            <w:tcW w:w="5274" w:type="dxa"/>
            <w:shd w:val="clear" w:color="auto" w:fill="auto"/>
            <w:vAlign w:val="bottom"/>
          </w:tcPr>
          <w:p w14:paraId="42940DE4"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600" w:type="dxa"/>
            <w:gridSpan w:val="3"/>
          </w:tcPr>
          <w:p w14:paraId="44E5C4DC" w14:textId="77777777" w:rsidR="008F3D19" w:rsidRPr="008F3D19" w:rsidRDefault="008F3D19" w:rsidP="008F3D19">
            <w:pPr>
              <w:tabs>
                <w:tab w:val="center" w:pos="490"/>
              </w:tabs>
              <w:spacing w:line="300" w:lineRule="exact"/>
              <w:ind w:left="-113" w:right="-113"/>
              <w:jc w:val="center"/>
              <w:rPr>
                <w:rFonts w:ascii="CordiaUPC" w:eastAsia="Times New Roman" w:hAnsi="CordiaUPC" w:cs="CordiaUPC"/>
                <w:b/>
                <w:bCs/>
                <w:sz w:val="26"/>
                <w:szCs w:val="26"/>
                <w:cs/>
                <w:lang w:bidi="th-TH"/>
              </w:rPr>
            </w:pPr>
            <w:r w:rsidRPr="008F3D19">
              <w:rPr>
                <w:rFonts w:ascii="CordiaUPC" w:eastAsia="Times New Roman" w:hAnsi="CordiaUPC" w:cs="CordiaUPC" w:hint="cs"/>
                <w:b/>
                <w:bCs/>
                <w:sz w:val="26"/>
                <w:szCs w:val="26"/>
              </w:rPr>
              <w:t xml:space="preserve">Statement of cash flows </w:t>
            </w:r>
          </w:p>
        </w:tc>
      </w:tr>
      <w:tr w:rsidR="008F3D19" w:rsidRPr="005C619D" w14:paraId="5E64B7BA" w14:textId="77777777" w:rsidTr="005C70AF">
        <w:trPr>
          <w:tblHeader/>
        </w:trPr>
        <w:tc>
          <w:tcPr>
            <w:tcW w:w="5274" w:type="dxa"/>
            <w:shd w:val="clear" w:color="auto" w:fill="auto"/>
            <w:vAlign w:val="bottom"/>
          </w:tcPr>
          <w:p w14:paraId="3F3A6CA4"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600" w:type="dxa"/>
            <w:gridSpan w:val="3"/>
          </w:tcPr>
          <w:p w14:paraId="3F669B68" w14:textId="388B4D3F" w:rsidR="008F3D19" w:rsidRPr="008F3D19" w:rsidRDefault="008F3D19" w:rsidP="008F3D19">
            <w:pPr>
              <w:tabs>
                <w:tab w:val="center" w:pos="490"/>
              </w:tabs>
              <w:spacing w:line="300" w:lineRule="exact"/>
              <w:ind w:left="-113" w:right="-113"/>
              <w:jc w:val="center"/>
              <w:rPr>
                <w:rFonts w:ascii="CordiaUPC" w:eastAsia="Times New Roman" w:hAnsi="CordiaUPC" w:cs="CordiaUPC"/>
                <w:b/>
                <w:bCs/>
                <w:sz w:val="26"/>
                <w:szCs w:val="26"/>
              </w:rPr>
            </w:pPr>
            <w:r w:rsidRPr="008F3D19">
              <w:rPr>
                <w:rFonts w:ascii="CordiaUPC" w:eastAsia="Times New Roman" w:hAnsi="CordiaUPC" w:cs="CordiaUPC" w:hint="cs"/>
                <w:b/>
                <w:bCs/>
                <w:sz w:val="26"/>
                <w:szCs w:val="26"/>
              </w:rPr>
              <w:t>Phahonyothin Assets Management</w:t>
            </w:r>
            <w:r w:rsidR="00DE4D4D">
              <w:rPr>
                <w:rFonts w:ascii="CordiaUPC" w:eastAsia="Times New Roman" w:hAnsi="CordiaUPC" w:cs="CordiaUPC"/>
                <w:b/>
                <w:bCs/>
                <w:sz w:val="26"/>
                <w:szCs w:val="26"/>
              </w:rPr>
              <w:t xml:space="preserve"> </w:t>
            </w:r>
            <w:r w:rsidR="00DE4D4D" w:rsidRPr="008F3D19">
              <w:rPr>
                <w:rFonts w:ascii="CordiaUPC" w:eastAsia="Times New Roman" w:hAnsi="CordiaUPC" w:cs="CordiaUPC" w:hint="cs"/>
                <w:b/>
                <w:bCs/>
                <w:sz w:val="26"/>
                <w:szCs w:val="26"/>
              </w:rPr>
              <w:t>Co., Ltd.</w:t>
            </w:r>
          </w:p>
        </w:tc>
      </w:tr>
      <w:tr w:rsidR="008F3D19" w:rsidRPr="005C619D" w14:paraId="429554A6" w14:textId="77777777" w:rsidTr="005C70AF">
        <w:trPr>
          <w:tblHeader/>
        </w:trPr>
        <w:tc>
          <w:tcPr>
            <w:tcW w:w="5274" w:type="dxa"/>
            <w:shd w:val="clear" w:color="auto" w:fill="auto"/>
            <w:vAlign w:val="bottom"/>
          </w:tcPr>
          <w:p w14:paraId="7BE4BC85"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600" w:type="dxa"/>
            <w:gridSpan w:val="3"/>
          </w:tcPr>
          <w:p w14:paraId="11213906" w14:textId="0C74BB18" w:rsidR="008F3D19" w:rsidRPr="008F3D19" w:rsidRDefault="003C2A51" w:rsidP="008F3D19">
            <w:pPr>
              <w:tabs>
                <w:tab w:val="center" w:pos="490"/>
              </w:tabs>
              <w:spacing w:line="300" w:lineRule="exact"/>
              <w:ind w:left="-113" w:right="-113"/>
              <w:jc w:val="center"/>
              <w:rPr>
                <w:rFonts w:ascii="CordiaUPC" w:eastAsia="Times New Roman" w:hAnsi="CordiaUPC" w:cs="CordiaUPC"/>
                <w:b/>
                <w:bCs/>
                <w:sz w:val="26"/>
                <w:szCs w:val="26"/>
              </w:rPr>
            </w:pPr>
            <w:r w:rsidRPr="007A7361">
              <w:rPr>
                <w:rFonts w:ascii="CordiaUPC" w:hAnsi="CordiaUPC" w:cs="CordiaUPC" w:hint="cs"/>
                <w:sz w:val="26"/>
                <w:szCs w:val="26"/>
              </w:rPr>
              <w:t>31 December</w:t>
            </w:r>
          </w:p>
        </w:tc>
      </w:tr>
      <w:tr w:rsidR="008F3D19" w:rsidRPr="005C619D" w14:paraId="53C478F1" w14:textId="77777777" w:rsidTr="005C70AF">
        <w:tc>
          <w:tcPr>
            <w:tcW w:w="5274" w:type="dxa"/>
            <w:shd w:val="clear" w:color="auto" w:fill="auto"/>
            <w:vAlign w:val="bottom"/>
          </w:tcPr>
          <w:p w14:paraId="75DD4A5B" w14:textId="77777777" w:rsidR="008F3D19" w:rsidRPr="008F3D19" w:rsidRDefault="008F3D19" w:rsidP="008F3D19">
            <w:pPr>
              <w:spacing w:line="300" w:lineRule="exact"/>
              <w:ind w:right="-29"/>
              <w:rPr>
                <w:rFonts w:ascii="CordiaUPC" w:eastAsia="Times New Roman" w:hAnsi="CordiaUPC" w:cs="CordiaUPC"/>
                <w:sz w:val="26"/>
                <w:szCs w:val="26"/>
              </w:rPr>
            </w:pPr>
          </w:p>
        </w:tc>
        <w:tc>
          <w:tcPr>
            <w:tcW w:w="1638" w:type="dxa"/>
          </w:tcPr>
          <w:p w14:paraId="457A6E08" w14:textId="5CF9FD0E" w:rsidR="008F3D19" w:rsidRPr="008F3D19" w:rsidRDefault="008F3D19" w:rsidP="008F3D19">
            <w:pPr>
              <w:spacing w:line="300" w:lineRule="exact"/>
              <w:ind w:left="-113" w:right="-113"/>
              <w:jc w:val="center"/>
              <w:rPr>
                <w:rFonts w:ascii="CordiaUPC" w:eastAsia="Times New Roman" w:hAnsi="CordiaUPC" w:cs="CordiaUPC"/>
                <w:sz w:val="26"/>
                <w:szCs w:val="26"/>
                <w:lang w:bidi="th-TH"/>
              </w:rPr>
            </w:pPr>
            <w:r w:rsidRPr="008F3D19">
              <w:rPr>
                <w:rFonts w:ascii="CordiaUPC" w:eastAsia="Times New Roman" w:hAnsi="CordiaUPC" w:cs="CordiaUPC" w:hint="cs"/>
                <w:sz w:val="26"/>
                <w:szCs w:val="26"/>
                <w:cs/>
                <w:lang w:bidi="th-TH"/>
              </w:rPr>
              <w:t>20</w:t>
            </w:r>
            <w:r w:rsidRPr="008F3D19">
              <w:rPr>
                <w:rFonts w:ascii="CordiaUPC" w:eastAsia="Times New Roman" w:hAnsi="CordiaUPC" w:cs="CordiaUPC" w:hint="cs"/>
                <w:sz w:val="26"/>
                <w:szCs w:val="26"/>
                <w:lang w:bidi="th-TH"/>
              </w:rPr>
              <w:t>2</w:t>
            </w:r>
            <w:r w:rsidR="00EF4F39">
              <w:rPr>
                <w:rFonts w:ascii="CordiaUPC" w:eastAsia="Times New Roman" w:hAnsi="CordiaUPC" w:cs="CordiaUPC"/>
                <w:sz w:val="26"/>
                <w:szCs w:val="26"/>
                <w:lang w:bidi="th-TH"/>
              </w:rPr>
              <w:t>1</w:t>
            </w:r>
          </w:p>
        </w:tc>
        <w:tc>
          <w:tcPr>
            <w:tcW w:w="270" w:type="dxa"/>
          </w:tcPr>
          <w:p w14:paraId="04DC152E" w14:textId="77777777" w:rsidR="008F3D19" w:rsidRPr="008F3D19" w:rsidRDefault="008F3D19" w:rsidP="008F3D19">
            <w:pPr>
              <w:spacing w:line="300" w:lineRule="exact"/>
              <w:ind w:left="-113" w:right="-113"/>
              <w:jc w:val="center"/>
              <w:rPr>
                <w:rFonts w:ascii="CordiaUPC" w:eastAsia="Times New Roman" w:hAnsi="CordiaUPC" w:cs="CordiaUPC"/>
                <w:sz w:val="26"/>
                <w:szCs w:val="26"/>
              </w:rPr>
            </w:pPr>
          </w:p>
        </w:tc>
        <w:tc>
          <w:tcPr>
            <w:tcW w:w="1692" w:type="dxa"/>
            <w:shd w:val="clear" w:color="auto" w:fill="auto"/>
            <w:vAlign w:val="bottom"/>
          </w:tcPr>
          <w:p w14:paraId="0A254B3F" w14:textId="460993C4" w:rsidR="008F3D19" w:rsidRPr="008F3D19" w:rsidRDefault="008F3D19" w:rsidP="008F3D19">
            <w:pPr>
              <w:spacing w:line="300" w:lineRule="exact"/>
              <w:ind w:left="-115" w:right="-115"/>
              <w:jc w:val="center"/>
              <w:rPr>
                <w:rFonts w:ascii="CordiaUPC" w:eastAsia="Times New Roman" w:hAnsi="CordiaUPC" w:cs="CordiaUPC"/>
                <w:sz w:val="26"/>
                <w:szCs w:val="26"/>
                <w:lang w:bidi="th-TH"/>
              </w:rPr>
            </w:pPr>
            <w:r w:rsidRPr="008F3D19">
              <w:rPr>
                <w:rFonts w:ascii="CordiaUPC" w:eastAsia="Times New Roman" w:hAnsi="CordiaUPC" w:cs="CordiaUPC" w:hint="cs"/>
                <w:sz w:val="26"/>
                <w:szCs w:val="26"/>
                <w:cs/>
                <w:lang w:bidi="th-TH"/>
              </w:rPr>
              <w:t>20</w:t>
            </w:r>
            <w:r w:rsidR="00EF4F39">
              <w:rPr>
                <w:rFonts w:ascii="CordiaUPC" w:eastAsia="Times New Roman" w:hAnsi="CordiaUPC" w:cs="CordiaUPC"/>
                <w:sz w:val="26"/>
                <w:szCs w:val="26"/>
                <w:lang w:bidi="th-TH"/>
              </w:rPr>
              <w:t>20</w:t>
            </w:r>
          </w:p>
        </w:tc>
      </w:tr>
      <w:tr w:rsidR="008F3D19" w:rsidRPr="005C619D" w14:paraId="5E250ED0" w14:textId="77777777" w:rsidTr="005C70AF">
        <w:tc>
          <w:tcPr>
            <w:tcW w:w="5274" w:type="dxa"/>
            <w:shd w:val="clear" w:color="auto" w:fill="auto"/>
            <w:vAlign w:val="bottom"/>
          </w:tcPr>
          <w:p w14:paraId="33609336" w14:textId="77777777" w:rsidR="008F3D19" w:rsidRPr="008F3D19" w:rsidRDefault="008F3D19" w:rsidP="008F3D19">
            <w:pPr>
              <w:spacing w:line="300" w:lineRule="exact"/>
              <w:ind w:right="-29"/>
              <w:rPr>
                <w:rFonts w:ascii="CordiaUPC" w:eastAsia="Times New Roman" w:hAnsi="CordiaUPC" w:cs="CordiaUPC"/>
                <w:sz w:val="26"/>
                <w:szCs w:val="26"/>
              </w:rPr>
            </w:pPr>
          </w:p>
        </w:tc>
        <w:tc>
          <w:tcPr>
            <w:tcW w:w="3600" w:type="dxa"/>
            <w:gridSpan w:val="3"/>
          </w:tcPr>
          <w:p w14:paraId="1AFC5A68" w14:textId="77777777" w:rsidR="008F3D19" w:rsidRPr="008F3D19" w:rsidRDefault="008F3D19" w:rsidP="008F3D19">
            <w:pPr>
              <w:spacing w:line="300" w:lineRule="exact"/>
              <w:ind w:left="-115" w:right="-115"/>
              <w:jc w:val="center"/>
              <w:rPr>
                <w:rFonts w:ascii="CordiaUPC" w:eastAsia="Times New Roman" w:hAnsi="CordiaUPC" w:cs="CordiaUPC"/>
                <w:sz w:val="26"/>
                <w:szCs w:val="26"/>
              </w:rPr>
            </w:pPr>
            <w:r w:rsidRPr="008F3D19">
              <w:rPr>
                <w:rFonts w:ascii="CordiaUPC" w:eastAsia="Times New Roman" w:hAnsi="CordiaUPC" w:cs="CordiaUPC" w:hint="cs"/>
                <w:i/>
                <w:iCs/>
                <w:sz w:val="26"/>
                <w:szCs w:val="26"/>
              </w:rPr>
              <w:t>(in million Baht)</w:t>
            </w:r>
          </w:p>
        </w:tc>
      </w:tr>
      <w:tr w:rsidR="008F3D19" w:rsidRPr="005C619D" w14:paraId="073B3FB1" w14:textId="77777777" w:rsidTr="005C70AF">
        <w:tc>
          <w:tcPr>
            <w:tcW w:w="5274" w:type="dxa"/>
            <w:shd w:val="clear" w:color="auto" w:fill="auto"/>
            <w:vAlign w:val="bottom"/>
          </w:tcPr>
          <w:p w14:paraId="4EB622E5" w14:textId="77777777" w:rsidR="008F3D19" w:rsidRPr="008F3D19" w:rsidRDefault="008F3D19" w:rsidP="008F3D19">
            <w:pPr>
              <w:spacing w:line="300" w:lineRule="exact"/>
              <w:ind w:right="-29"/>
              <w:rPr>
                <w:rFonts w:ascii="CordiaUPC" w:eastAsia="Times New Roman" w:hAnsi="CordiaUPC" w:cs="CordiaUPC"/>
                <w:i/>
                <w:iCs/>
                <w:sz w:val="26"/>
                <w:szCs w:val="26"/>
              </w:rPr>
            </w:pPr>
            <w:r w:rsidRPr="008F3D19">
              <w:rPr>
                <w:rFonts w:ascii="CordiaUPC" w:eastAsia="Times New Roman" w:hAnsi="CordiaUPC" w:cs="CordiaUPC" w:hint="cs"/>
                <w:b/>
                <w:bCs/>
                <w:i/>
                <w:iCs/>
                <w:sz w:val="26"/>
                <w:szCs w:val="26"/>
              </w:rPr>
              <w:t>Cash flows from operating activities</w:t>
            </w:r>
          </w:p>
        </w:tc>
        <w:tc>
          <w:tcPr>
            <w:tcW w:w="1638" w:type="dxa"/>
          </w:tcPr>
          <w:p w14:paraId="3C658328" w14:textId="77777777" w:rsidR="008F3D19" w:rsidRPr="008F3D19" w:rsidRDefault="008F3D19" w:rsidP="008F3D19">
            <w:pPr>
              <w:tabs>
                <w:tab w:val="decimal" w:pos="1230"/>
              </w:tabs>
              <w:spacing w:line="300" w:lineRule="exact"/>
              <w:ind w:left="-113" w:right="-113"/>
              <w:rPr>
                <w:rFonts w:ascii="CordiaUPC" w:eastAsia="Times New Roman" w:hAnsi="CordiaUPC" w:cs="CordiaUPC"/>
                <w:sz w:val="26"/>
                <w:szCs w:val="26"/>
              </w:rPr>
            </w:pPr>
          </w:p>
        </w:tc>
        <w:tc>
          <w:tcPr>
            <w:tcW w:w="270" w:type="dxa"/>
          </w:tcPr>
          <w:p w14:paraId="1D6578D0" w14:textId="77777777" w:rsidR="008F3D19" w:rsidRPr="008F3D19" w:rsidRDefault="008F3D19" w:rsidP="008F3D1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vAlign w:val="bottom"/>
          </w:tcPr>
          <w:p w14:paraId="58D890E3" w14:textId="77777777" w:rsidR="008F3D19" w:rsidRPr="008F3D19" w:rsidRDefault="008F3D19" w:rsidP="008F3D19">
            <w:pPr>
              <w:tabs>
                <w:tab w:val="decimal" w:pos="1230"/>
              </w:tabs>
              <w:spacing w:line="300" w:lineRule="exact"/>
              <w:ind w:left="-113" w:right="-113"/>
              <w:rPr>
                <w:rFonts w:ascii="CordiaUPC" w:eastAsia="Times New Roman" w:hAnsi="CordiaUPC" w:cs="CordiaUPC"/>
                <w:sz w:val="26"/>
                <w:szCs w:val="26"/>
              </w:rPr>
            </w:pPr>
          </w:p>
        </w:tc>
      </w:tr>
      <w:tr w:rsidR="00EF4F39" w:rsidRPr="005C619D" w14:paraId="68D7BD82" w14:textId="77777777" w:rsidTr="005C70AF">
        <w:tc>
          <w:tcPr>
            <w:tcW w:w="5274" w:type="dxa"/>
            <w:shd w:val="clear" w:color="auto" w:fill="auto"/>
            <w:vAlign w:val="bottom"/>
          </w:tcPr>
          <w:p w14:paraId="07071A02" w14:textId="77777777" w:rsidR="00EF4F39" w:rsidRPr="008F3D19" w:rsidRDefault="00EF4F39" w:rsidP="00EF4F39">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 xml:space="preserve">Profit from operations before income tax </w:t>
            </w:r>
          </w:p>
        </w:tc>
        <w:tc>
          <w:tcPr>
            <w:tcW w:w="1638" w:type="dxa"/>
          </w:tcPr>
          <w:p w14:paraId="367D74C0" w14:textId="29062F10" w:rsidR="00EF4F39" w:rsidRPr="008F3D19" w:rsidRDefault="00FB4104"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40</w:t>
            </w:r>
          </w:p>
        </w:tc>
        <w:tc>
          <w:tcPr>
            <w:tcW w:w="270" w:type="dxa"/>
          </w:tcPr>
          <w:p w14:paraId="05F4C22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19C9ABFD" w14:textId="44A6E178"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2</w:t>
            </w:r>
            <w:r w:rsidR="003C2A51">
              <w:rPr>
                <w:rFonts w:ascii="CordiaUPC" w:eastAsia="Times New Roman" w:hAnsi="CordiaUPC" w:cs="CordiaUPC"/>
                <w:sz w:val="26"/>
                <w:szCs w:val="26"/>
              </w:rPr>
              <w:t>0</w:t>
            </w:r>
          </w:p>
        </w:tc>
      </w:tr>
      <w:tr w:rsidR="00EF4F39" w:rsidRPr="005C619D" w14:paraId="47B5FC41" w14:textId="77777777" w:rsidTr="005C70AF">
        <w:tc>
          <w:tcPr>
            <w:tcW w:w="5274" w:type="dxa"/>
            <w:shd w:val="clear" w:color="auto" w:fill="auto"/>
            <w:vAlign w:val="bottom"/>
          </w:tcPr>
          <w:p w14:paraId="378E11B3" w14:textId="77777777" w:rsidR="00EF4F39" w:rsidRPr="008F3D19" w:rsidRDefault="00EF4F39" w:rsidP="00EF4F39">
            <w:pPr>
              <w:spacing w:line="30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Adjustments to reconcile profit from  </w:t>
            </w:r>
          </w:p>
        </w:tc>
        <w:tc>
          <w:tcPr>
            <w:tcW w:w="1638" w:type="dxa"/>
          </w:tcPr>
          <w:p w14:paraId="6049C1F6"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08A2F494"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6E8D8F0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175F76C7" w14:textId="77777777" w:rsidTr="005C70AF">
        <w:tc>
          <w:tcPr>
            <w:tcW w:w="5274" w:type="dxa"/>
            <w:shd w:val="clear" w:color="auto" w:fill="auto"/>
            <w:vAlign w:val="bottom"/>
          </w:tcPr>
          <w:p w14:paraId="2B9B204F" w14:textId="77777777" w:rsidR="00EF4F39" w:rsidRPr="008F3D19" w:rsidRDefault="00EF4F39" w:rsidP="00EF4F39">
            <w:pPr>
              <w:spacing w:line="30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   operations before income tax to net cash provided by</w:t>
            </w:r>
          </w:p>
        </w:tc>
        <w:tc>
          <w:tcPr>
            <w:tcW w:w="1638" w:type="dxa"/>
          </w:tcPr>
          <w:p w14:paraId="7933303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3BCEA78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01FE646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1470E6C2" w14:textId="77777777" w:rsidTr="005C70AF">
        <w:tc>
          <w:tcPr>
            <w:tcW w:w="5274" w:type="dxa"/>
            <w:shd w:val="clear" w:color="auto" w:fill="auto"/>
            <w:vAlign w:val="bottom"/>
          </w:tcPr>
          <w:p w14:paraId="445C6738" w14:textId="77777777" w:rsidR="00EF4F39" w:rsidRPr="008F3D19" w:rsidRDefault="00EF4F39" w:rsidP="00EF4F39">
            <w:pPr>
              <w:spacing w:line="30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   (used in) operating activities</w:t>
            </w:r>
          </w:p>
        </w:tc>
        <w:tc>
          <w:tcPr>
            <w:tcW w:w="1638" w:type="dxa"/>
          </w:tcPr>
          <w:p w14:paraId="27F09F4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551BD2D1"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27737C36"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3C2A51" w:rsidRPr="005C619D" w14:paraId="0D9555AC" w14:textId="77777777" w:rsidTr="005C70AF">
        <w:tc>
          <w:tcPr>
            <w:tcW w:w="5274" w:type="dxa"/>
            <w:shd w:val="clear" w:color="auto" w:fill="auto"/>
            <w:vAlign w:val="bottom"/>
          </w:tcPr>
          <w:p w14:paraId="4A514A5C" w14:textId="5D78D835" w:rsidR="003C2A51" w:rsidRPr="008F3D19" w:rsidRDefault="003C2A51" w:rsidP="003C2A51">
            <w:pPr>
              <w:spacing w:line="300" w:lineRule="exact"/>
              <w:ind w:right="-29"/>
              <w:rPr>
                <w:rFonts w:ascii="CordiaUPC" w:eastAsia="Times New Roman" w:hAnsi="CordiaUPC" w:cs="CordiaUPC"/>
                <w:sz w:val="26"/>
                <w:szCs w:val="26"/>
              </w:rPr>
            </w:pPr>
            <w:r>
              <w:rPr>
                <w:rFonts w:ascii="CordiaUPC" w:eastAsia="Times New Roman" w:hAnsi="CordiaUPC" w:cs="CordiaUPC"/>
                <w:sz w:val="26"/>
                <w:szCs w:val="26"/>
              </w:rPr>
              <w:t>Reversal of e</w:t>
            </w:r>
            <w:r w:rsidRPr="00D84A6C">
              <w:rPr>
                <w:rFonts w:ascii="CordiaUPC" w:eastAsia="Times New Roman" w:hAnsi="CordiaUPC" w:cs="CordiaUPC"/>
                <w:sz w:val="26"/>
                <w:szCs w:val="26"/>
              </w:rPr>
              <w:t>xpected credit loss</w:t>
            </w:r>
          </w:p>
        </w:tc>
        <w:tc>
          <w:tcPr>
            <w:tcW w:w="1638" w:type="dxa"/>
          </w:tcPr>
          <w:p w14:paraId="2B9E99DE" w14:textId="5A2D8A2C" w:rsidR="003C2A51" w:rsidRPr="008F3D19" w:rsidRDefault="00FB4104" w:rsidP="003C2A51">
            <w:pPr>
              <w:tabs>
                <w:tab w:val="decimal" w:pos="1230"/>
              </w:tabs>
              <w:spacing w:line="300" w:lineRule="exact"/>
              <w:ind w:left="-113" w:right="-113"/>
              <w:rPr>
                <w:rFonts w:ascii="CordiaUPC" w:eastAsia="Times New Roman" w:hAnsi="CordiaUPC" w:cs="CordiaUPC"/>
                <w:sz w:val="26"/>
                <w:szCs w:val="26"/>
              </w:rPr>
            </w:pPr>
            <w:r w:rsidRPr="00FB4104">
              <w:rPr>
                <w:rFonts w:ascii="CordiaUPC" w:eastAsia="Times New Roman" w:hAnsi="CordiaUPC" w:cs="CordiaUPC"/>
                <w:sz w:val="26"/>
                <w:szCs w:val="26"/>
              </w:rPr>
              <w:t>(96)</w:t>
            </w:r>
          </w:p>
        </w:tc>
        <w:tc>
          <w:tcPr>
            <w:tcW w:w="270" w:type="dxa"/>
          </w:tcPr>
          <w:p w14:paraId="7E81A972"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4F4E6569" w14:textId="6F7260B3"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4B2B9A" w:rsidRPr="005C619D" w14:paraId="05CE63DA" w14:textId="77777777" w:rsidTr="005C70AF">
        <w:tc>
          <w:tcPr>
            <w:tcW w:w="5274" w:type="dxa"/>
            <w:shd w:val="clear" w:color="auto" w:fill="auto"/>
            <w:vAlign w:val="bottom"/>
          </w:tcPr>
          <w:p w14:paraId="2D738A8F" w14:textId="54D4BBD5" w:rsidR="004B2B9A" w:rsidRPr="008F3D19" w:rsidRDefault="004B2B9A" w:rsidP="00FB4104">
            <w:pPr>
              <w:spacing w:line="300" w:lineRule="exact"/>
              <w:ind w:right="-29"/>
              <w:rPr>
                <w:rFonts w:ascii="CordiaUPC" w:eastAsia="Times New Roman" w:hAnsi="CordiaUPC" w:cs="CordiaUPC"/>
                <w:sz w:val="26"/>
                <w:szCs w:val="26"/>
              </w:rPr>
            </w:pPr>
            <w:r>
              <w:rPr>
                <w:rFonts w:ascii="CordiaUPC" w:eastAsia="Times New Roman" w:hAnsi="CordiaUPC" w:cs="CordiaUPC"/>
                <w:sz w:val="26"/>
                <w:szCs w:val="26"/>
              </w:rPr>
              <w:t>Provisions for liabilities</w:t>
            </w:r>
          </w:p>
        </w:tc>
        <w:tc>
          <w:tcPr>
            <w:tcW w:w="1638" w:type="dxa"/>
            <w:vAlign w:val="bottom"/>
          </w:tcPr>
          <w:p w14:paraId="449754CF" w14:textId="126306C2" w:rsidR="004B2B9A" w:rsidRDefault="004B2B9A" w:rsidP="00FB4104">
            <w:pPr>
              <w:tabs>
                <w:tab w:val="decimal" w:pos="1230"/>
              </w:tabs>
              <w:spacing w:line="300" w:lineRule="exact"/>
              <w:ind w:left="-113" w:right="-113"/>
              <w:rPr>
                <w:rFonts w:ascii="CordiaUPC" w:hAnsi="CordiaUPC" w:cs="CordiaUPC"/>
                <w:sz w:val="24"/>
                <w:szCs w:val="24"/>
                <w:lang w:val="en-US" w:bidi="th-TH"/>
              </w:rPr>
            </w:pPr>
            <w:r>
              <w:rPr>
                <w:rFonts w:ascii="CordiaUPC" w:hAnsi="CordiaUPC" w:cs="CordiaUPC"/>
                <w:sz w:val="24"/>
                <w:szCs w:val="24"/>
                <w:lang w:val="en-US" w:bidi="th-TH"/>
              </w:rPr>
              <w:t>4</w:t>
            </w:r>
          </w:p>
        </w:tc>
        <w:tc>
          <w:tcPr>
            <w:tcW w:w="270" w:type="dxa"/>
          </w:tcPr>
          <w:p w14:paraId="7C9D6043" w14:textId="77777777" w:rsidR="004B2B9A" w:rsidRPr="008F3D19" w:rsidRDefault="004B2B9A"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3C82ED17" w14:textId="29283E0D" w:rsidR="004B2B9A" w:rsidRDefault="004B2B9A"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FB4104" w:rsidRPr="005C619D" w14:paraId="6E2EC166" w14:textId="77777777" w:rsidTr="005C70AF">
        <w:tc>
          <w:tcPr>
            <w:tcW w:w="5274" w:type="dxa"/>
            <w:shd w:val="clear" w:color="auto" w:fill="auto"/>
            <w:vAlign w:val="bottom"/>
          </w:tcPr>
          <w:p w14:paraId="35E2D521" w14:textId="77777777" w:rsidR="00FB4104" w:rsidRPr="008F3D19" w:rsidRDefault="00FB4104" w:rsidP="00FB4104">
            <w:pPr>
              <w:spacing w:line="300" w:lineRule="exact"/>
              <w:ind w:right="-29"/>
              <w:rPr>
                <w:rFonts w:ascii="CordiaUPC" w:eastAsia="Times New Roman" w:hAnsi="CordiaUPC" w:cs="CordiaUPC"/>
                <w:sz w:val="26"/>
                <w:szCs w:val="26"/>
                <w:lang w:val="en-US"/>
              </w:rPr>
            </w:pPr>
            <w:r w:rsidRPr="008F3D19">
              <w:rPr>
                <w:rFonts w:ascii="CordiaUPC" w:eastAsia="Times New Roman" w:hAnsi="CordiaUPC" w:cs="CordiaUPC" w:hint="cs"/>
                <w:sz w:val="26"/>
                <w:szCs w:val="26"/>
              </w:rPr>
              <w:t>Net interest income</w:t>
            </w:r>
          </w:p>
        </w:tc>
        <w:tc>
          <w:tcPr>
            <w:tcW w:w="1638" w:type="dxa"/>
            <w:vAlign w:val="bottom"/>
          </w:tcPr>
          <w:p w14:paraId="5A172901" w14:textId="53871455"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hAnsi="CordiaUPC" w:cs="CordiaUPC"/>
                <w:sz w:val="24"/>
                <w:szCs w:val="24"/>
                <w:lang w:val="en-US" w:bidi="th-TH"/>
              </w:rPr>
              <w:t>(13)</w:t>
            </w:r>
          </w:p>
        </w:tc>
        <w:tc>
          <w:tcPr>
            <w:tcW w:w="270" w:type="dxa"/>
          </w:tcPr>
          <w:p w14:paraId="458CF948"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4C442AE7" w14:textId="68BD5B95"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(15)</w:t>
            </w:r>
          </w:p>
        </w:tc>
      </w:tr>
      <w:tr w:rsidR="00FB4104" w:rsidRPr="005C619D" w14:paraId="0BA30E11" w14:textId="77777777" w:rsidTr="005C70AF">
        <w:tc>
          <w:tcPr>
            <w:tcW w:w="5274" w:type="dxa"/>
            <w:shd w:val="clear" w:color="auto" w:fill="auto"/>
            <w:vAlign w:val="bottom"/>
          </w:tcPr>
          <w:p w14:paraId="12BE4BF6" w14:textId="77777777" w:rsidR="00FB4104" w:rsidRPr="008F3D19" w:rsidRDefault="00FB4104" w:rsidP="00FB4104">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Interest received</w:t>
            </w:r>
          </w:p>
        </w:tc>
        <w:tc>
          <w:tcPr>
            <w:tcW w:w="1638" w:type="dxa"/>
            <w:vAlign w:val="bottom"/>
          </w:tcPr>
          <w:p w14:paraId="2974D10B" w14:textId="0023E6B6"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rPr>
            </w:pPr>
            <w:r>
              <w:rPr>
                <w:rFonts w:ascii="CordiaUPC" w:hAnsi="CordiaUPC" w:cs="CordiaUPC"/>
                <w:sz w:val="24"/>
                <w:szCs w:val="24"/>
              </w:rPr>
              <w:t>9</w:t>
            </w:r>
          </w:p>
        </w:tc>
        <w:tc>
          <w:tcPr>
            <w:tcW w:w="270" w:type="dxa"/>
          </w:tcPr>
          <w:p w14:paraId="01846113"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rPr>
            </w:pPr>
          </w:p>
        </w:tc>
        <w:tc>
          <w:tcPr>
            <w:tcW w:w="1692" w:type="dxa"/>
            <w:shd w:val="clear" w:color="auto" w:fill="auto"/>
          </w:tcPr>
          <w:p w14:paraId="4E8CD3B8" w14:textId="22A46CAA"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15</w:t>
            </w:r>
          </w:p>
        </w:tc>
      </w:tr>
      <w:tr w:rsidR="00FB4104" w:rsidRPr="005C619D" w14:paraId="256CEA45" w14:textId="77777777" w:rsidTr="005C70AF">
        <w:tc>
          <w:tcPr>
            <w:tcW w:w="5274" w:type="dxa"/>
            <w:shd w:val="clear" w:color="auto" w:fill="auto"/>
            <w:vAlign w:val="bottom"/>
          </w:tcPr>
          <w:p w14:paraId="173C3748" w14:textId="34DD0CFF" w:rsidR="00FB4104" w:rsidRPr="008F3D19" w:rsidRDefault="00FB4104" w:rsidP="00FB4104">
            <w:pPr>
              <w:spacing w:line="300" w:lineRule="exact"/>
              <w:ind w:right="-29"/>
              <w:rPr>
                <w:rFonts w:ascii="CordiaUPC" w:eastAsia="Times New Roman" w:hAnsi="CordiaUPC" w:cs="CordiaUPC"/>
                <w:sz w:val="26"/>
                <w:szCs w:val="26"/>
              </w:rPr>
            </w:pPr>
            <w:r w:rsidRPr="00FB4104">
              <w:rPr>
                <w:rFonts w:ascii="CordiaUPC" w:eastAsia="Times New Roman" w:hAnsi="CordiaUPC" w:cs="CordiaUPC"/>
                <w:sz w:val="26"/>
                <w:szCs w:val="26"/>
              </w:rPr>
              <w:t>Interest paid</w:t>
            </w:r>
          </w:p>
        </w:tc>
        <w:tc>
          <w:tcPr>
            <w:tcW w:w="1638" w:type="dxa"/>
            <w:vAlign w:val="bottom"/>
          </w:tcPr>
          <w:p w14:paraId="7C21740F" w14:textId="57DE820A"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hAnsi="CordiaUPC" w:cs="CordiaUPC"/>
                <w:sz w:val="24"/>
                <w:szCs w:val="24"/>
                <w:lang w:val="en-US"/>
              </w:rPr>
              <w:t>(13)</w:t>
            </w:r>
          </w:p>
        </w:tc>
        <w:tc>
          <w:tcPr>
            <w:tcW w:w="270" w:type="dxa"/>
          </w:tcPr>
          <w:p w14:paraId="2A6E586A"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6642A2D0" w14:textId="1B270AD0" w:rsidR="00FB4104" w:rsidRDefault="003666C1"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FB4104" w:rsidRPr="005C619D" w14:paraId="75E6CF7D" w14:textId="77777777" w:rsidTr="005C70AF">
        <w:tc>
          <w:tcPr>
            <w:tcW w:w="5274" w:type="dxa"/>
            <w:shd w:val="clear" w:color="auto" w:fill="auto"/>
            <w:vAlign w:val="bottom"/>
          </w:tcPr>
          <w:p w14:paraId="095F676A" w14:textId="77777777" w:rsidR="00FB4104" w:rsidRPr="008F3D19" w:rsidRDefault="00FB4104" w:rsidP="00FB4104">
            <w:pPr>
              <w:spacing w:line="300" w:lineRule="exact"/>
              <w:ind w:right="-29"/>
              <w:rPr>
                <w:rFonts w:ascii="CordiaUPC" w:eastAsia="Times New Roman" w:hAnsi="CordiaUPC" w:cs="CordiaUPC"/>
                <w:sz w:val="26"/>
                <w:szCs w:val="26"/>
                <w:cs/>
                <w:lang w:bidi="th-TH"/>
              </w:rPr>
            </w:pPr>
            <w:r w:rsidRPr="008F3D19">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2C0EFAB1" w14:textId="0E2FA9BB"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hAnsi="CordiaUPC" w:cs="CordiaUPC"/>
                <w:sz w:val="24"/>
                <w:szCs w:val="24"/>
              </w:rPr>
              <w:t>(10)</w:t>
            </w:r>
          </w:p>
        </w:tc>
        <w:tc>
          <w:tcPr>
            <w:tcW w:w="270" w:type="dxa"/>
          </w:tcPr>
          <w:p w14:paraId="55B42015"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7A3F9FEA" w14:textId="233AF6D8"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(2)</w:t>
            </w:r>
          </w:p>
        </w:tc>
      </w:tr>
      <w:tr w:rsidR="003C2A51" w:rsidRPr="005C619D" w14:paraId="2CBBEC18" w14:textId="77777777" w:rsidTr="005C70AF">
        <w:tc>
          <w:tcPr>
            <w:tcW w:w="5274" w:type="dxa"/>
            <w:shd w:val="clear" w:color="auto" w:fill="auto"/>
            <w:vAlign w:val="bottom"/>
          </w:tcPr>
          <w:p w14:paraId="32B2D570" w14:textId="26021627" w:rsidR="003C2A51" w:rsidRPr="008F3D19" w:rsidRDefault="003666C1" w:rsidP="003C2A51">
            <w:pPr>
              <w:spacing w:line="300" w:lineRule="exact"/>
              <w:ind w:right="-29"/>
              <w:rPr>
                <w:rFonts w:ascii="CordiaUPC" w:eastAsia="Times New Roman" w:hAnsi="CordiaUPC" w:cs="CordiaUPC"/>
                <w:b/>
                <w:bCs/>
                <w:sz w:val="26"/>
                <w:szCs w:val="26"/>
              </w:rPr>
            </w:pPr>
            <w:r>
              <w:rPr>
                <w:rFonts w:ascii="CordiaUPC" w:eastAsia="Times New Roman" w:hAnsi="CordiaUPC" w:cs="CordiaUPC"/>
                <w:b/>
                <w:bCs/>
                <w:sz w:val="26"/>
                <w:szCs w:val="26"/>
              </w:rPr>
              <w:t>Loss</w:t>
            </w:r>
            <w:r w:rsidR="003C2A51" w:rsidRPr="008F3D19">
              <w:rPr>
                <w:rFonts w:ascii="CordiaUPC" w:eastAsia="Times New Roman" w:hAnsi="CordiaUPC" w:cs="CordiaUPC" w:hint="cs"/>
                <w:b/>
                <w:bCs/>
                <w:sz w:val="26"/>
                <w:szCs w:val="26"/>
              </w:rPr>
              <w:t xml:space="preserve"> from operations before changes</w:t>
            </w:r>
          </w:p>
        </w:tc>
        <w:tc>
          <w:tcPr>
            <w:tcW w:w="1638" w:type="dxa"/>
            <w:tcBorders>
              <w:top w:val="single" w:sz="4" w:space="0" w:color="auto"/>
            </w:tcBorders>
          </w:tcPr>
          <w:p w14:paraId="11B2FA3D" w14:textId="77777777"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p>
        </w:tc>
        <w:tc>
          <w:tcPr>
            <w:tcW w:w="270" w:type="dxa"/>
          </w:tcPr>
          <w:p w14:paraId="1A36B3C1" w14:textId="77777777"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p>
        </w:tc>
        <w:tc>
          <w:tcPr>
            <w:tcW w:w="1692" w:type="dxa"/>
            <w:tcBorders>
              <w:top w:val="single" w:sz="4" w:space="0" w:color="000000"/>
            </w:tcBorders>
            <w:shd w:val="clear" w:color="auto" w:fill="auto"/>
          </w:tcPr>
          <w:p w14:paraId="3F9AB26E" w14:textId="77777777"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p>
        </w:tc>
      </w:tr>
      <w:tr w:rsidR="003C2A51" w:rsidRPr="005C619D" w14:paraId="60899565" w14:textId="77777777" w:rsidTr="005C70AF">
        <w:tc>
          <w:tcPr>
            <w:tcW w:w="5274" w:type="dxa"/>
            <w:shd w:val="clear" w:color="auto" w:fill="auto"/>
            <w:vAlign w:val="bottom"/>
          </w:tcPr>
          <w:p w14:paraId="405D2F28" w14:textId="77777777" w:rsidR="003C2A51" w:rsidRPr="008F3D19" w:rsidRDefault="003C2A51" w:rsidP="003C2A51">
            <w:pPr>
              <w:spacing w:line="300" w:lineRule="exact"/>
              <w:ind w:right="-29"/>
              <w:rPr>
                <w:rFonts w:ascii="CordiaUPC" w:eastAsia="Times New Roman" w:hAnsi="CordiaUPC" w:cs="CordiaUPC"/>
                <w:b/>
                <w:bCs/>
                <w:sz w:val="26"/>
                <w:szCs w:val="26"/>
              </w:rPr>
            </w:pPr>
            <w:r w:rsidRPr="008F3D19">
              <w:rPr>
                <w:rFonts w:ascii="CordiaUPC" w:eastAsia="Times New Roman" w:hAnsi="CordiaUPC" w:cs="CordiaUPC" w:hint="cs"/>
                <w:b/>
                <w:bCs/>
                <w:sz w:val="26"/>
                <w:szCs w:val="26"/>
              </w:rPr>
              <w:t xml:space="preserve">   in operating assets and liabilities</w:t>
            </w:r>
          </w:p>
        </w:tc>
        <w:tc>
          <w:tcPr>
            <w:tcW w:w="1638" w:type="dxa"/>
          </w:tcPr>
          <w:p w14:paraId="51E6F496" w14:textId="0D2BEFEC" w:rsidR="003C2A51" w:rsidRPr="008F3D19" w:rsidRDefault="00015F78" w:rsidP="003C2A51">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r w:rsidR="00FB4104">
              <w:rPr>
                <w:rFonts w:ascii="CordiaUPC" w:eastAsia="Times New Roman" w:hAnsi="CordiaUPC" w:cs="CordiaUPC"/>
                <w:b/>
                <w:bCs/>
                <w:sz w:val="26"/>
                <w:szCs w:val="26"/>
              </w:rPr>
              <w:t>79</w:t>
            </w:r>
            <w:r>
              <w:rPr>
                <w:rFonts w:ascii="CordiaUPC" w:eastAsia="Times New Roman" w:hAnsi="CordiaUPC" w:cs="CordiaUPC"/>
                <w:b/>
                <w:bCs/>
                <w:sz w:val="26"/>
                <w:szCs w:val="26"/>
              </w:rPr>
              <w:t>)</w:t>
            </w:r>
          </w:p>
        </w:tc>
        <w:tc>
          <w:tcPr>
            <w:tcW w:w="270" w:type="dxa"/>
          </w:tcPr>
          <w:p w14:paraId="2441FD47" w14:textId="77777777"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p>
        </w:tc>
        <w:tc>
          <w:tcPr>
            <w:tcW w:w="1692" w:type="dxa"/>
            <w:shd w:val="clear" w:color="auto" w:fill="auto"/>
          </w:tcPr>
          <w:p w14:paraId="129E5E05" w14:textId="6A7F9600"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18</w:t>
            </w:r>
          </w:p>
        </w:tc>
      </w:tr>
      <w:tr w:rsidR="003C2A51" w:rsidRPr="005C619D" w14:paraId="50865C4D" w14:textId="77777777" w:rsidTr="005C70AF">
        <w:trPr>
          <w:trHeight w:val="81"/>
        </w:trPr>
        <w:tc>
          <w:tcPr>
            <w:tcW w:w="5274" w:type="dxa"/>
            <w:shd w:val="clear" w:color="auto" w:fill="auto"/>
            <w:vAlign w:val="bottom"/>
          </w:tcPr>
          <w:p w14:paraId="19352AA5" w14:textId="77777777" w:rsidR="003C2A51" w:rsidRPr="008F3D19" w:rsidRDefault="003C2A51" w:rsidP="003C2A51">
            <w:pPr>
              <w:spacing w:line="200" w:lineRule="exact"/>
              <w:ind w:right="-29"/>
              <w:rPr>
                <w:rFonts w:ascii="CordiaUPC" w:eastAsia="Times New Roman" w:hAnsi="CordiaUPC" w:cs="CordiaUPC"/>
                <w:b/>
                <w:bCs/>
                <w:sz w:val="26"/>
                <w:szCs w:val="26"/>
              </w:rPr>
            </w:pPr>
          </w:p>
        </w:tc>
        <w:tc>
          <w:tcPr>
            <w:tcW w:w="1638" w:type="dxa"/>
          </w:tcPr>
          <w:p w14:paraId="27B1C573" w14:textId="77777777" w:rsidR="003C2A51" w:rsidRPr="008F3D19" w:rsidRDefault="003C2A51" w:rsidP="003C2A51">
            <w:pPr>
              <w:tabs>
                <w:tab w:val="decimal" w:pos="1230"/>
              </w:tabs>
              <w:spacing w:line="200" w:lineRule="exact"/>
              <w:ind w:left="-113" w:right="-113"/>
              <w:rPr>
                <w:rFonts w:ascii="CordiaUPC" w:eastAsia="Times New Roman" w:hAnsi="CordiaUPC" w:cs="CordiaUPC"/>
                <w:b/>
                <w:bCs/>
                <w:sz w:val="26"/>
                <w:szCs w:val="26"/>
              </w:rPr>
            </w:pPr>
          </w:p>
        </w:tc>
        <w:tc>
          <w:tcPr>
            <w:tcW w:w="270" w:type="dxa"/>
          </w:tcPr>
          <w:p w14:paraId="69F08785" w14:textId="77777777" w:rsidR="003C2A51" w:rsidRPr="008F3D19" w:rsidRDefault="003C2A51" w:rsidP="003C2A51">
            <w:pPr>
              <w:tabs>
                <w:tab w:val="decimal" w:pos="1230"/>
              </w:tabs>
              <w:spacing w:line="200" w:lineRule="exact"/>
              <w:ind w:left="-113" w:right="-113"/>
              <w:rPr>
                <w:rFonts w:ascii="CordiaUPC" w:eastAsia="Times New Roman" w:hAnsi="CordiaUPC" w:cs="CordiaUPC"/>
                <w:b/>
                <w:bCs/>
                <w:sz w:val="26"/>
                <w:szCs w:val="26"/>
              </w:rPr>
            </w:pPr>
          </w:p>
        </w:tc>
        <w:tc>
          <w:tcPr>
            <w:tcW w:w="1692" w:type="dxa"/>
            <w:shd w:val="clear" w:color="auto" w:fill="auto"/>
          </w:tcPr>
          <w:p w14:paraId="4B8BE2BD" w14:textId="77777777" w:rsidR="003C2A51" w:rsidRPr="008F3D19" w:rsidRDefault="003C2A51" w:rsidP="003C2A51">
            <w:pPr>
              <w:tabs>
                <w:tab w:val="decimal" w:pos="1230"/>
              </w:tabs>
              <w:spacing w:line="200" w:lineRule="exact"/>
              <w:ind w:left="-113" w:right="-113"/>
              <w:rPr>
                <w:rFonts w:ascii="CordiaUPC" w:eastAsia="Times New Roman" w:hAnsi="CordiaUPC" w:cs="CordiaUPC"/>
                <w:b/>
                <w:bCs/>
                <w:sz w:val="26"/>
                <w:szCs w:val="26"/>
              </w:rPr>
            </w:pPr>
          </w:p>
        </w:tc>
      </w:tr>
      <w:tr w:rsidR="003C2A51" w:rsidRPr="005C619D" w14:paraId="3CAF4748" w14:textId="77777777" w:rsidTr="005C70AF">
        <w:tc>
          <w:tcPr>
            <w:tcW w:w="5274" w:type="dxa"/>
            <w:shd w:val="clear" w:color="auto" w:fill="auto"/>
            <w:vAlign w:val="bottom"/>
          </w:tcPr>
          <w:p w14:paraId="4D8FE88A" w14:textId="4B60968F" w:rsidR="003C2A51" w:rsidRPr="008F3D19" w:rsidRDefault="00B20103" w:rsidP="003C2A51">
            <w:pPr>
              <w:spacing w:line="300" w:lineRule="exact"/>
              <w:ind w:right="-29"/>
              <w:rPr>
                <w:rFonts w:ascii="CordiaUPC" w:eastAsia="Times New Roman" w:hAnsi="CordiaUPC" w:cs="CordiaUPC"/>
                <w:b/>
                <w:bCs/>
                <w:sz w:val="26"/>
                <w:szCs w:val="26"/>
              </w:rPr>
            </w:pPr>
            <w:bookmarkStart w:id="17" w:name="_Hlk78562908"/>
            <w:r>
              <w:rPr>
                <w:rFonts w:ascii="CordiaUPC" w:eastAsia="Times New Roman" w:hAnsi="CordiaUPC" w:cs="CordiaUPC"/>
                <w:b/>
                <w:bCs/>
                <w:i/>
                <w:iCs/>
                <w:sz w:val="26"/>
                <w:szCs w:val="26"/>
                <w:lang w:bidi="th-TH"/>
              </w:rPr>
              <w:t>I</w:t>
            </w:r>
            <w:r w:rsidR="003C2A51" w:rsidRPr="008F3D19">
              <w:rPr>
                <w:rFonts w:ascii="CordiaUPC" w:eastAsia="Times New Roman" w:hAnsi="CordiaUPC" w:cs="CordiaUPC" w:hint="cs"/>
                <w:b/>
                <w:bCs/>
                <w:i/>
                <w:iCs/>
                <w:sz w:val="26"/>
                <w:szCs w:val="26"/>
                <w:lang w:bidi="th-TH"/>
              </w:rPr>
              <w:t>ncrease</w:t>
            </w:r>
            <w:r w:rsidR="003666C1">
              <w:rPr>
                <w:rFonts w:ascii="CordiaUPC" w:eastAsia="Times New Roman" w:hAnsi="CordiaUPC" w:cs="CordiaUPC"/>
                <w:b/>
                <w:bCs/>
                <w:i/>
                <w:iCs/>
                <w:sz w:val="26"/>
                <w:szCs w:val="26"/>
                <w:lang w:bidi="th-TH"/>
              </w:rPr>
              <w:t xml:space="preserve"> </w:t>
            </w:r>
            <w:r w:rsidR="003C2A51" w:rsidRPr="008F3D19">
              <w:rPr>
                <w:rFonts w:ascii="CordiaUPC" w:eastAsia="Times New Roman" w:hAnsi="CordiaUPC" w:cs="CordiaUPC" w:hint="cs"/>
                <w:b/>
                <w:bCs/>
                <w:i/>
                <w:iCs/>
                <w:sz w:val="26"/>
                <w:szCs w:val="26"/>
              </w:rPr>
              <w:t>in operating assets</w:t>
            </w:r>
          </w:p>
        </w:tc>
        <w:tc>
          <w:tcPr>
            <w:tcW w:w="1638" w:type="dxa"/>
          </w:tcPr>
          <w:p w14:paraId="24D8C58F"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270" w:type="dxa"/>
          </w:tcPr>
          <w:p w14:paraId="2B1FC71B"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7D262D92"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r>
      <w:tr w:rsidR="00FB4104" w:rsidRPr="005C619D" w14:paraId="4AA3995D" w14:textId="77777777" w:rsidTr="005C70AF">
        <w:tc>
          <w:tcPr>
            <w:tcW w:w="5274" w:type="dxa"/>
            <w:shd w:val="clear" w:color="auto" w:fill="auto"/>
            <w:vAlign w:val="bottom"/>
          </w:tcPr>
          <w:p w14:paraId="2B4E57C5" w14:textId="77777777" w:rsidR="00FB4104" w:rsidRPr="008F3D19" w:rsidRDefault="00FB4104" w:rsidP="00FB4104">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Intercompany and money market items</w:t>
            </w:r>
          </w:p>
        </w:tc>
        <w:tc>
          <w:tcPr>
            <w:tcW w:w="1638" w:type="dxa"/>
            <w:vAlign w:val="bottom"/>
          </w:tcPr>
          <w:p w14:paraId="7789E666" w14:textId="76494610"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C44CD9">
              <w:rPr>
                <w:rFonts w:ascii="CordiaUPC" w:hAnsi="CordiaUPC" w:cs="CordiaUPC"/>
                <w:sz w:val="24"/>
                <w:szCs w:val="24"/>
              </w:rPr>
              <w:t>(4,208)</w:t>
            </w:r>
          </w:p>
        </w:tc>
        <w:tc>
          <w:tcPr>
            <w:tcW w:w="270" w:type="dxa"/>
          </w:tcPr>
          <w:p w14:paraId="0058BBFD"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67307FCC" w14:textId="120C985D"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FB4104" w:rsidRPr="005C619D" w14:paraId="39D126C4" w14:textId="77777777" w:rsidTr="005C70AF">
        <w:tc>
          <w:tcPr>
            <w:tcW w:w="5274" w:type="dxa"/>
            <w:shd w:val="clear" w:color="auto" w:fill="auto"/>
            <w:vAlign w:val="bottom"/>
          </w:tcPr>
          <w:p w14:paraId="013F6E5D" w14:textId="77777777" w:rsidR="00FB4104" w:rsidRPr="008F3D19" w:rsidRDefault="00FB4104" w:rsidP="00FB4104">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Loans to customers</w:t>
            </w:r>
          </w:p>
        </w:tc>
        <w:tc>
          <w:tcPr>
            <w:tcW w:w="1638" w:type="dxa"/>
            <w:vAlign w:val="bottom"/>
          </w:tcPr>
          <w:p w14:paraId="797996A3" w14:textId="7411BFC8"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C44CD9">
              <w:rPr>
                <w:rFonts w:ascii="CordiaUPC" w:hAnsi="CordiaUPC" w:cs="CordiaUPC"/>
                <w:sz w:val="24"/>
                <w:szCs w:val="24"/>
              </w:rPr>
              <w:t>(1,280)</w:t>
            </w:r>
          </w:p>
        </w:tc>
        <w:tc>
          <w:tcPr>
            <w:tcW w:w="270" w:type="dxa"/>
          </w:tcPr>
          <w:p w14:paraId="4894D58A"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10D0EAEC" w14:textId="4BF3FE44"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FB4104" w:rsidRPr="005C619D" w14:paraId="37971B86" w14:textId="77777777" w:rsidTr="005C70AF">
        <w:tc>
          <w:tcPr>
            <w:tcW w:w="5274" w:type="dxa"/>
            <w:shd w:val="clear" w:color="auto" w:fill="auto"/>
            <w:vAlign w:val="bottom"/>
          </w:tcPr>
          <w:p w14:paraId="54EA9CF4" w14:textId="4B09C3A5" w:rsidR="00FB4104" w:rsidRPr="008F3D19" w:rsidRDefault="00FB4104" w:rsidP="00FB4104">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Other assets</w:t>
            </w:r>
          </w:p>
        </w:tc>
        <w:tc>
          <w:tcPr>
            <w:tcW w:w="1638" w:type="dxa"/>
            <w:vAlign w:val="bottom"/>
          </w:tcPr>
          <w:p w14:paraId="47941F2C" w14:textId="67F7521E"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C44CD9">
              <w:rPr>
                <w:rFonts w:ascii="CordiaUPC" w:hAnsi="CordiaUPC" w:cs="CordiaUPC"/>
                <w:sz w:val="24"/>
                <w:szCs w:val="24"/>
              </w:rPr>
              <w:t>(14)</w:t>
            </w:r>
          </w:p>
        </w:tc>
        <w:tc>
          <w:tcPr>
            <w:tcW w:w="270" w:type="dxa"/>
          </w:tcPr>
          <w:p w14:paraId="187CAF5B"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025FFDC5"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bookmarkEnd w:id="17"/>
      <w:tr w:rsidR="003C2A51" w:rsidRPr="005C619D" w14:paraId="02FC9C95" w14:textId="77777777" w:rsidTr="005C70AF">
        <w:tc>
          <w:tcPr>
            <w:tcW w:w="5274" w:type="dxa"/>
            <w:shd w:val="clear" w:color="auto" w:fill="auto"/>
            <w:vAlign w:val="bottom"/>
          </w:tcPr>
          <w:p w14:paraId="27C90E89" w14:textId="77777777" w:rsidR="003C2A51" w:rsidRPr="008F3D19" w:rsidRDefault="003C2A51" w:rsidP="003C2A51">
            <w:pPr>
              <w:spacing w:line="200" w:lineRule="exact"/>
              <w:ind w:left="612" w:right="-29"/>
              <w:rPr>
                <w:rFonts w:ascii="CordiaUPC" w:eastAsia="Times New Roman" w:hAnsi="CordiaUPC" w:cs="CordiaUPC"/>
                <w:sz w:val="26"/>
                <w:szCs w:val="26"/>
              </w:rPr>
            </w:pPr>
          </w:p>
        </w:tc>
        <w:tc>
          <w:tcPr>
            <w:tcW w:w="1638" w:type="dxa"/>
          </w:tcPr>
          <w:p w14:paraId="673F75BC" w14:textId="77777777" w:rsidR="003C2A51" w:rsidRPr="008F3D19" w:rsidRDefault="003C2A51" w:rsidP="003C2A51">
            <w:pPr>
              <w:tabs>
                <w:tab w:val="decimal" w:pos="1230"/>
              </w:tabs>
              <w:spacing w:line="200" w:lineRule="exact"/>
              <w:ind w:left="-113" w:right="-113"/>
              <w:rPr>
                <w:rFonts w:ascii="CordiaUPC" w:eastAsia="Times New Roman" w:hAnsi="CordiaUPC" w:cs="CordiaUPC"/>
                <w:sz w:val="26"/>
                <w:szCs w:val="26"/>
              </w:rPr>
            </w:pPr>
          </w:p>
        </w:tc>
        <w:tc>
          <w:tcPr>
            <w:tcW w:w="270" w:type="dxa"/>
          </w:tcPr>
          <w:p w14:paraId="08949095" w14:textId="77777777" w:rsidR="003C2A51" w:rsidRPr="008F3D19" w:rsidRDefault="003C2A51" w:rsidP="003C2A51">
            <w:pPr>
              <w:tabs>
                <w:tab w:val="decimal" w:pos="1230"/>
              </w:tabs>
              <w:spacing w:line="200" w:lineRule="exact"/>
              <w:ind w:left="-113" w:right="-113"/>
              <w:rPr>
                <w:rFonts w:ascii="CordiaUPC" w:eastAsia="Times New Roman" w:hAnsi="CordiaUPC" w:cs="CordiaUPC"/>
                <w:sz w:val="26"/>
                <w:szCs w:val="26"/>
              </w:rPr>
            </w:pPr>
          </w:p>
        </w:tc>
        <w:tc>
          <w:tcPr>
            <w:tcW w:w="1692" w:type="dxa"/>
            <w:shd w:val="clear" w:color="auto" w:fill="auto"/>
          </w:tcPr>
          <w:p w14:paraId="467B4B17" w14:textId="77777777" w:rsidR="003C2A51" w:rsidRPr="008F3D19" w:rsidRDefault="003C2A51" w:rsidP="003C2A51">
            <w:pPr>
              <w:tabs>
                <w:tab w:val="decimal" w:pos="1230"/>
              </w:tabs>
              <w:spacing w:line="200" w:lineRule="exact"/>
              <w:ind w:left="-113" w:right="-113"/>
              <w:rPr>
                <w:rFonts w:ascii="CordiaUPC" w:eastAsia="Times New Roman" w:hAnsi="CordiaUPC" w:cs="CordiaUPC"/>
                <w:sz w:val="26"/>
                <w:szCs w:val="26"/>
              </w:rPr>
            </w:pPr>
          </w:p>
        </w:tc>
      </w:tr>
      <w:tr w:rsidR="003C2A51" w:rsidRPr="005C619D" w14:paraId="407B2906" w14:textId="77777777" w:rsidTr="005C70AF">
        <w:trPr>
          <w:trHeight w:val="236"/>
        </w:trPr>
        <w:tc>
          <w:tcPr>
            <w:tcW w:w="5274" w:type="dxa"/>
            <w:shd w:val="clear" w:color="auto" w:fill="auto"/>
          </w:tcPr>
          <w:p w14:paraId="300FB0D5" w14:textId="074C0930" w:rsidR="003C2A51" w:rsidRPr="008F3D19" w:rsidRDefault="00C1474B" w:rsidP="003C2A51">
            <w:pPr>
              <w:spacing w:line="300" w:lineRule="exact"/>
              <w:ind w:right="-29"/>
              <w:rPr>
                <w:rFonts w:ascii="CordiaUPC" w:eastAsia="Times New Roman" w:hAnsi="CordiaUPC" w:cs="CordiaUPC"/>
                <w:b/>
                <w:bCs/>
                <w:sz w:val="26"/>
                <w:szCs w:val="26"/>
              </w:rPr>
            </w:pPr>
            <w:r>
              <w:rPr>
                <w:rFonts w:ascii="CordiaUPC" w:eastAsia="Times New Roman" w:hAnsi="CordiaUPC" w:cs="CordiaUPC"/>
                <w:b/>
                <w:bCs/>
                <w:i/>
                <w:iCs/>
                <w:sz w:val="26"/>
                <w:szCs w:val="26"/>
                <w:lang w:val="en-US" w:bidi="th-TH"/>
              </w:rPr>
              <w:t>Increase (d</w:t>
            </w:r>
            <w:r w:rsidR="003C2A51" w:rsidRPr="00D76F88">
              <w:rPr>
                <w:rFonts w:ascii="CordiaUPC" w:eastAsia="Times New Roman" w:hAnsi="CordiaUPC" w:cs="CordiaUPC"/>
                <w:b/>
                <w:bCs/>
                <w:i/>
                <w:iCs/>
                <w:sz w:val="26"/>
                <w:szCs w:val="26"/>
                <w:lang w:val="en-US" w:bidi="th-TH"/>
              </w:rPr>
              <w:t>ecrease</w:t>
            </w:r>
            <w:r>
              <w:rPr>
                <w:rFonts w:ascii="CordiaUPC" w:eastAsia="Times New Roman" w:hAnsi="CordiaUPC" w:cs="CordiaUPC"/>
                <w:b/>
                <w:bCs/>
                <w:i/>
                <w:iCs/>
                <w:sz w:val="26"/>
                <w:szCs w:val="26"/>
                <w:lang w:val="en-US" w:bidi="th-TH"/>
              </w:rPr>
              <w:t>)</w:t>
            </w:r>
            <w:r w:rsidR="003C2A51" w:rsidRPr="00D76F88">
              <w:rPr>
                <w:rFonts w:ascii="CordiaUPC" w:eastAsia="Times New Roman" w:hAnsi="CordiaUPC" w:cs="CordiaUPC"/>
                <w:b/>
                <w:bCs/>
                <w:i/>
                <w:iCs/>
                <w:sz w:val="26"/>
                <w:szCs w:val="26"/>
                <w:lang w:val="en-US" w:bidi="th-TH"/>
              </w:rPr>
              <w:t xml:space="preserve"> in operating liabilities</w:t>
            </w:r>
          </w:p>
        </w:tc>
        <w:tc>
          <w:tcPr>
            <w:tcW w:w="1638" w:type="dxa"/>
          </w:tcPr>
          <w:p w14:paraId="64FFB7C4"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270" w:type="dxa"/>
          </w:tcPr>
          <w:p w14:paraId="4139C99F"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60F8B66C"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r>
      <w:tr w:rsidR="00FB4104" w:rsidRPr="005C619D" w14:paraId="3C5DE12A" w14:textId="77777777" w:rsidTr="005C70AF">
        <w:tc>
          <w:tcPr>
            <w:tcW w:w="5274" w:type="dxa"/>
            <w:shd w:val="clear" w:color="auto" w:fill="auto"/>
            <w:vAlign w:val="bottom"/>
          </w:tcPr>
          <w:p w14:paraId="4FE19236" w14:textId="77777777" w:rsidR="00FB4104" w:rsidRPr="008F3D19" w:rsidRDefault="00FB4104" w:rsidP="00FB4104">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Other payables</w:t>
            </w:r>
          </w:p>
        </w:tc>
        <w:tc>
          <w:tcPr>
            <w:tcW w:w="1638" w:type="dxa"/>
            <w:tcBorders>
              <w:bottom w:val="nil"/>
            </w:tcBorders>
          </w:tcPr>
          <w:p w14:paraId="1BB302F4" w14:textId="5CA98D3D" w:rsidR="00FB4104" w:rsidRPr="008F3D19" w:rsidRDefault="00FB4104" w:rsidP="00FB4104">
            <w:pPr>
              <w:tabs>
                <w:tab w:val="decimal" w:pos="1230"/>
              </w:tabs>
              <w:spacing w:line="300" w:lineRule="exact"/>
              <w:ind w:right="-113"/>
              <w:rPr>
                <w:rFonts w:ascii="CordiaUPC" w:eastAsia="Times New Roman" w:hAnsi="CordiaUPC" w:cs="CordiaUPC"/>
                <w:sz w:val="26"/>
                <w:szCs w:val="26"/>
                <w:lang w:val="en-US" w:bidi="th-TH"/>
              </w:rPr>
            </w:pPr>
            <w:r w:rsidRPr="00C44CD9">
              <w:rPr>
                <w:rFonts w:ascii="CordiaUPC" w:eastAsia="AngsanaNew" w:hAnsi="CordiaUPC" w:cs="CordiaUPC"/>
                <w:sz w:val="24"/>
                <w:szCs w:val="24"/>
                <w:lang w:eastAsia="en-GB"/>
              </w:rPr>
              <w:t>2</w:t>
            </w:r>
          </w:p>
        </w:tc>
        <w:tc>
          <w:tcPr>
            <w:tcW w:w="270" w:type="dxa"/>
          </w:tcPr>
          <w:p w14:paraId="3D84FC3E"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31CDB9CE" w14:textId="7205C237"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bidi="th-TH"/>
              </w:rPr>
            </w:pPr>
            <w:r w:rsidRPr="008F3D19">
              <w:rPr>
                <w:rFonts w:ascii="CordiaUPC" w:eastAsia="Times New Roman" w:hAnsi="CordiaUPC" w:cs="CordiaUPC" w:hint="cs"/>
                <w:sz w:val="26"/>
                <w:szCs w:val="26"/>
                <w:lang w:val="en-US" w:bidi="th-TH"/>
              </w:rPr>
              <w:t>(15)</w:t>
            </w:r>
          </w:p>
        </w:tc>
      </w:tr>
      <w:tr w:rsidR="00FB4104" w:rsidRPr="005C619D" w14:paraId="2D67FF1F" w14:textId="77777777" w:rsidTr="005C70AF">
        <w:tc>
          <w:tcPr>
            <w:tcW w:w="5274" w:type="dxa"/>
            <w:shd w:val="clear" w:color="auto" w:fill="auto"/>
            <w:vAlign w:val="bottom"/>
          </w:tcPr>
          <w:p w14:paraId="7544FB24" w14:textId="04D0F557" w:rsidR="00FB4104" w:rsidRPr="008F3D19" w:rsidRDefault="00FB4104" w:rsidP="00FB4104">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Accrued expenses</w:t>
            </w:r>
          </w:p>
        </w:tc>
        <w:tc>
          <w:tcPr>
            <w:tcW w:w="1638" w:type="dxa"/>
            <w:tcBorders>
              <w:top w:val="nil"/>
              <w:bottom w:val="nil"/>
            </w:tcBorders>
          </w:tcPr>
          <w:p w14:paraId="72639BC5" w14:textId="6F9C3772"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bidi="th-TH"/>
              </w:rPr>
            </w:pPr>
            <w:r w:rsidRPr="00C44CD9">
              <w:rPr>
                <w:rFonts w:ascii="CordiaUPC" w:eastAsia="AngsanaNew" w:hAnsi="CordiaUPC" w:cs="CordiaUPC"/>
                <w:sz w:val="24"/>
                <w:szCs w:val="24"/>
                <w:lang w:eastAsia="en-GB"/>
              </w:rPr>
              <w:t>5</w:t>
            </w:r>
          </w:p>
        </w:tc>
        <w:tc>
          <w:tcPr>
            <w:tcW w:w="270" w:type="dxa"/>
          </w:tcPr>
          <w:p w14:paraId="725BD2F8"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47B95E6B" w14:textId="506593A9"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w:t>
            </w:r>
          </w:p>
        </w:tc>
      </w:tr>
      <w:tr w:rsidR="00FB4104" w:rsidRPr="005C619D" w14:paraId="55493892" w14:textId="77777777" w:rsidTr="005C70AF">
        <w:tc>
          <w:tcPr>
            <w:tcW w:w="5274" w:type="dxa"/>
            <w:shd w:val="clear" w:color="auto" w:fill="auto"/>
            <w:vAlign w:val="bottom"/>
          </w:tcPr>
          <w:p w14:paraId="7893CD1D" w14:textId="7DC1EDED" w:rsidR="00FB4104" w:rsidRPr="008F3D19" w:rsidRDefault="00FB4104" w:rsidP="00FB4104">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Other liabilities</w:t>
            </w:r>
          </w:p>
        </w:tc>
        <w:tc>
          <w:tcPr>
            <w:tcW w:w="1638" w:type="dxa"/>
            <w:tcBorders>
              <w:top w:val="nil"/>
              <w:bottom w:val="nil"/>
            </w:tcBorders>
          </w:tcPr>
          <w:p w14:paraId="5930CEF7" w14:textId="57080BE5"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bidi="th-TH"/>
              </w:rPr>
            </w:pPr>
            <w:r w:rsidRPr="00C44CD9">
              <w:rPr>
                <w:rFonts w:ascii="CordiaUPC" w:eastAsia="AngsanaNew" w:hAnsi="CordiaUPC" w:cs="CordiaUPC"/>
                <w:sz w:val="24"/>
                <w:szCs w:val="24"/>
                <w:lang w:eastAsia="en-GB"/>
              </w:rPr>
              <w:t>2</w:t>
            </w:r>
          </w:p>
        </w:tc>
        <w:tc>
          <w:tcPr>
            <w:tcW w:w="270" w:type="dxa"/>
          </w:tcPr>
          <w:p w14:paraId="4080B644"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24DD350F" w14:textId="1A211E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lang w:val="en-US" w:bidi="th-TH"/>
              </w:rPr>
            </w:pPr>
            <w:r w:rsidRPr="008F3D19">
              <w:rPr>
                <w:rFonts w:ascii="CordiaUPC" w:eastAsia="Times New Roman" w:hAnsi="CordiaUPC" w:cs="CordiaUPC" w:hint="cs"/>
                <w:sz w:val="26"/>
                <w:szCs w:val="26"/>
                <w:lang w:val="en-US" w:bidi="th-TH"/>
              </w:rPr>
              <w:t>-</w:t>
            </w:r>
          </w:p>
        </w:tc>
      </w:tr>
      <w:tr w:rsidR="00FB4104" w:rsidRPr="005C619D" w14:paraId="03669161" w14:textId="77777777" w:rsidTr="005C70AF">
        <w:tc>
          <w:tcPr>
            <w:tcW w:w="5274" w:type="dxa"/>
            <w:shd w:val="clear" w:color="auto" w:fill="auto"/>
            <w:vAlign w:val="bottom"/>
          </w:tcPr>
          <w:p w14:paraId="750C14C0" w14:textId="77777777" w:rsidR="00FB4104" w:rsidRPr="008F3D19" w:rsidRDefault="00FB4104" w:rsidP="00FB4104">
            <w:pPr>
              <w:spacing w:line="300" w:lineRule="exact"/>
              <w:ind w:right="72"/>
              <w:rPr>
                <w:rFonts w:ascii="CordiaUPC" w:eastAsia="Times New Roman" w:hAnsi="CordiaUPC" w:cs="CordiaUPC"/>
                <w:b/>
                <w:bCs/>
                <w:sz w:val="26"/>
                <w:szCs w:val="26"/>
              </w:rPr>
            </w:pPr>
            <w:r w:rsidRPr="008F3D19">
              <w:rPr>
                <w:rFonts w:ascii="CordiaUPC" w:eastAsia="Times New Roman" w:hAnsi="CordiaUPC" w:cs="CordiaUPC" w:hint="cs"/>
                <w:b/>
                <w:bCs/>
                <w:sz w:val="26"/>
                <w:szCs w:val="26"/>
              </w:rPr>
              <w:t>Net cash used in operating activities</w:t>
            </w:r>
          </w:p>
        </w:tc>
        <w:tc>
          <w:tcPr>
            <w:tcW w:w="1638" w:type="dxa"/>
            <w:tcBorders>
              <w:top w:val="single" w:sz="4" w:space="0" w:color="auto"/>
              <w:bottom w:val="single" w:sz="4" w:space="0" w:color="auto"/>
            </w:tcBorders>
          </w:tcPr>
          <w:p w14:paraId="6B84F02D" w14:textId="6ABD3737" w:rsidR="00FB4104" w:rsidRPr="008F3D19" w:rsidRDefault="00FB4104" w:rsidP="00FB4104">
            <w:pPr>
              <w:tabs>
                <w:tab w:val="decimal" w:pos="1230"/>
              </w:tabs>
              <w:spacing w:line="300" w:lineRule="exact"/>
              <w:ind w:left="-113" w:right="-113"/>
              <w:rPr>
                <w:rFonts w:ascii="CordiaUPC" w:eastAsia="Times New Roman" w:hAnsi="CordiaUPC" w:cs="CordiaUPC"/>
                <w:b/>
                <w:bCs/>
                <w:sz w:val="26"/>
                <w:szCs w:val="26"/>
                <w:cs/>
              </w:rPr>
            </w:pPr>
            <w:r w:rsidRPr="00C44CD9">
              <w:rPr>
                <w:rFonts w:ascii="CordiaUPC" w:eastAsia="AngsanaNew" w:hAnsi="CordiaUPC" w:cs="CordiaUPC"/>
                <w:b/>
                <w:bCs/>
                <w:sz w:val="24"/>
                <w:szCs w:val="24"/>
                <w:lang w:eastAsia="en-GB"/>
              </w:rPr>
              <w:t>(5,572)</w:t>
            </w:r>
          </w:p>
        </w:tc>
        <w:tc>
          <w:tcPr>
            <w:tcW w:w="270" w:type="dxa"/>
          </w:tcPr>
          <w:p w14:paraId="65FED3E0" w14:textId="77777777" w:rsidR="00FB4104" w:rsidRPr="008F3D19" w:rsidRDefault="00FB4104" w:rsidP="00FB4104">
            <w:pPr>
              <w:tabs>
                <w:tab w:val="decimal" w:pos="1230"/>
              </w:tabs>
              <w:spacing w:line="300" w:lineRule="exact"/>
              <w:ind w:left="-113" w:right="-113"/>
              <w:rPr>
                <w:rFonts w:ascii="CordiaUPC" w:eastAsia="Times New Roman" w:hAnsi="CordiaUPC" w:cs="CordiaUPC"/>
                <w:b/>
                <w:bCs/>
                <w:sz w:val="26"/>
                <w:szCs w:val="26"/>
                <w:cs/>
              </w:rPr>
            </w:pPr>
          </w:p>
        </w:tc>
        <w:tc>
          <w:tcPr>
            <w:tcW w:w="1692" w:type="dxa"/>
            <w:tcBorders>
              <w:top w:val="single" w:sz="4" w:space="0" w:color="000000"/>
            </w:tcBorders>
            <w:shd w:val="clear" w:color="auto" w:fill="auto"/>
          </w:tcPr>
          <w:p w14:paraId="7C131702" w14:textId="0591934E" w:rsidR="00FB4104" w:rsidRPr="008F3D19" w:rsidRDefault="00FB4104" w:rsidP="00FB4104">
            <w:pPr>
              <w:tabs>
                <w:tab w:val="decimal" w:pos="1230"/>
              </w:tabs>
              <w:spacing w:line="300" w:lineRule="exact"/>
              <w:ind w:left="-113" w:right="-113"/>
              <w:rPr>
                <w:rFonts w:ascii="CordiaUPC" w:eastAsia="Times New Roman" w:hAnsi="CordiaUPC" w:cs="CordiaUPC"/>
                <w:b/>
                <w:bCs/>
                <w:sz w:val="26"/>
                <w:szCs w:val="26"/>
                <w:cs/>
              </w:rPr>
            </w:pPr>
            <w:r>
              <w:rPr>
                <w:rFonts w:ascii="CordiaUPC" w:eastAsia="Times New Roman" w:hAnsi="CordiaUPC" w:cs="CordiaUPC"/>
                <w:b/>
                <w:bCs/>
                <w:sz w:val="26"/>
                <w:szCs w:val="26"/>
              </w:rPr>
              <w:t>-</w:t>
            </w:r>
          </w:p>
        </w:tc>
      </w:tr>
      <w:tr w:rsidR="003C2A51" w:rsidRPr="005C619D" w14:paraId="6581383D" w14:textId="77777777" w:rsidTr="005C70AF">
        <w:trPr>
          <w:trHeight w:val="154"/>
        </w:trPr>
        <w:tc>
          <w:tcPr>
            <w:tcW w:w="5274" w:type="dxa"/>
            <w:shd w:val="clear" w:color="auto" w:fill="auto"/>
            <w:vAlign w:val="bottom"/>
          </w:tcPr>
          <w:p w14:paraId="10E3EE37" w14:textId="6A810DAC" w:rsidR="00C4053F" w:rsidRPr="002830F6" w:rsidRDefault="00C4053F" w:rsidP="002830F6">
            <w:pPr>
              <w:spacing w:line="200" w:lineRule="exact"/>
              <w:ind w:right="-29"/>
              <w:rPr>
                <w:rFonts w:ascii="CordiaUPC" w:eastAsia="Times New Roman" w:hAnsi="CordiaUPC" w:cs="CordiaUPC"/>
                <w:b/>
                <w:bCs/>
                <w:sz w:val="26"/>
                <w:szCs w:val="26"/>
              </w:rPr>
            </w:pPr>
          </w:p>
        </w:tc>
        <w:tc>
          <w:tcPr>
            <w:tcW w:w="1638" w:type="dxa"/>
            <w:tcBorders>
              <w:top w:val="single" w:sz="4" w:space="0" w:color="auto"/>
            </w:tcBorders>
            <w:vAlign w:val="bottom"/>
          </w:tcPr>
          <w:p w14:paraId="13365B65" w14:textId="77777777" w:rsidR="003C2A51" w:rsidRPr="002830F6" w:rsidRDefault="003C2A51" w:rsidP="002830F6">
            <w:pPr>
              <w:spacing w:line="200" w:lineRule="exact"/>
              <w:ind w:right="-29"/>
              <w:rPr>
                <w:rFonts w:ascii="CordiaUPC" w:eastAsia="Times New Roman" w:hAnsi="CordiaUPC" w:cs="CordiaUPC"/>
                <w:b/>
                <w:bCs/>
                <w:sz w:val="26"/>
                <w:szCs w:val="26"/>
              </w:rPr>
            </w:pPr>
          </w:p>
        </w:tc>
        <w:tc>
          <w:tcPr>
            <w:tcW w:w="270" w:type="dxa"/>
            <w:vAlign w:val="bottom"/>
          </w:tcPr>
          <w:p w14:paraId="275CFA00" w14:textId="77777777" w:rsidR="003C2A51" w:rsidRPr="002830F6" w:rsidRDefault="003C2A51" w:rsidP="002830F6">
            <w:pPr>
              <w:spacing w:line="200" w:lineRule="exact"/>
              <w:ind w:right="-29"/>
              <w:rPr>
                <w:rFonts w:ascii="CordiaUPC" w:eastAsia="Times New Roman" w:hAnsi="CordiaUPC" w:cs="CordiaUPC"/>
                <w:b/>
                <w:bCs/>
                <w:sz w:val="26"/>
                <w:szCs w:val="26"/>
              </w:rPr>
            </w:pPr>
          </w:p>
        </w:tc>
        <w:tc>
          <w:tcPr>
            <w:tcW w:w="1692" w:type="dxa"/>
            <w:tcBorders>
              <w:top w:val="single" w:sz="4" w:space="0" w:color="000000"/>
            </w:tcBorders>
            <w:shd w:val="clear" w:color="auto" w:fill="auto"/>
            <w:vAlign w:val="bottom"/>
          </w:tcPr>
          <w:p w14:paraId="34EF9057" w14:textId="77777777" w:rsidR="003C2A51" w:rsidRPr="002830F6" w:rsidRDefault="003C2A51" w:rsidP="002830F6">
            <w:pPr>
              <w:spacing w:line="200" w:lineRule="exact"/>
              <w:ind w:right="-29"/>
              <w:rPr>
                <w:rFonts w:ascii="CordiaUPC" w:eastAsia="Times New Roman" w:hAnsi="CordiaUPC" w:cs="CordiaUPC"/>
                <w:b/>
                <w:bCs/>
                <w:sz w:val="26"/>
                <w:szCs w:val="26"/>
              </w:rPr>
            </w:pPr>
          </w:p>
        </w:tc>
      </w:tr>
      <w:tr w:rsidR="003C2A51" w:rsidRPr="005C619D" w14:paraId="1420BECC" w14:textId="77777777" w:rsidTr="005C70AF">
        <w:tc>
          <w:tcPr>
            <w:tcW w:w="5274" w:type="dxa"/>
            <w:shd w:val="clear" w:color="auto" w:fill="auto"/>
            <w:vAlign w:val="bottom"/>
          </w:tcPr>
          <w:p w14:paraId="60BCC2FE" w14:textId="32BD2940" w:rsidR="003C2A51" w:rsidRPr="00D84A6C" w:rsidRDefault="003C2A51" w:rsidP="003C2A51">
            <w:pPr>
              <w:spacing w:line="300" w:lineRule="exact"/>
              <w:ind w:right="-29"/>
              <w:rPr>
                <w:rFonts w:ascii="CordiaUPC" w:eastAsia="Times New Roman" w:hAnsi="CordiaUPC" w:cs="CordiaUPC"/>
                <w:b/>
                <w:bCs/>
                <w:i/>
                <w:iCs/>
                <w:sz w:val="26"/>
                <w:szCs w:val="26"/>
                <w:lang w:bidi="th-TH"/>
              </w:rPr>
            </w:pPr>
            <w:r w:rsidRPr="00D84A6C">
              <w:rPr>
                <w:rFonts w:ascii="CordiaUPC" w:eastAsia="Times New Roman" w:hAnsi="CordiaUPC" w:cs="CordiaUPC"/>
                <w:b/>
                <w:bCs/>
                <w:i/>
                <w:iCs/>
                <w:sz w:val="26"/>
                <w:szCs w:val="26"/>
                <w:lang w:bidi="th-TH"/>
              </w:rPr>
              <w:t xml:space="preserve">Cash flows from </w:t>
            </w:r>
            <w:r>
              <w:rPr>
                <w:rFonts w:ascii="CordiaUPC" w:eastAsia="Times New Roman" w:hAnsi="CordiaUPC" w:cs="CordiaUPC"/>
                <w:b/>
                <w:bCs/>
                <w:i/>
                <w:iCs/>
                <w:sz w:val="26"/>
                <w:szCs w:val="26"/>
                <w:lang w:bidi="th-TH"/>
              </w:rPr>
              <w:t>investing</w:t>
            </w:r>
            <w:r w:rsidRPr="00D84A6C">
              <w:rPr>
                <w:rFonts w:ascii="CordiaUPC" w:eastAsia="Times New Roman" w:hAnsi="CordiaUPC" w:cs="CordiaUPC"/>
                <w:b/>
                <w:bCs/>
                <w:i/>
                <w:iCs/>
                <w:sz w:val="26"/>
                <w:szCs w:val="26"/>
                <w:lang w:bidi="th-TH"/>
              </w:rPr>
              <w:t xml:space="preserve"> activities</w:t>
            </w:r>
          </w:p>
        </w:tc>
        <w:tc>
          <w:tcPr>
            <w:tcW w:w="1638" w:type="dxa"/>
          </w:tcPr>
          <w:p w14:paraId="4491799F"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270" w:type="dxa"/>
          </w:tcPr>
          <w:p w14:paraId="1BF39019"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69EBBF8F"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r>
      <w:tr w:rsidR="00FB4104" w:rsidRPr="005C619D" w14:paraId="2EC34E27" w14:textId="77777777" w:rsidTr="005C70AF">
        <w:tc>
          <w:tcPr>
            <w:tcW w:w="5274" w:type="dxa"/>
            <w:shd w:val="clear" w:color="auto" w:fill="auto"/>
            <w:vAlign w:val="bottom"/>
          </w:tcPr>
          <w:p w14:paraId="2067A59B" w14:textId="78A31E19" w:rsidR="00FB4104" w:rsidRPr="00CB5F30" w:rsidRDefault="00FB4104" w:rsidP="00FB4104">
            <w:pPr>
              <w:spacing w:line="300" w:lineRule="exact"/>
              <w:ind w:right="-29"/>
              <w:rPr>
                <w:rFonts w:ascii="CordiaUPC" w:eastAsia="Times New Roman" w:hAnsi="CordiaUPC" w:cs="CordiaUPC"/>
                <w:sz w:val="26"/>
                <w:szCs w:val="26"/>
                <w:lang w:bidi="th-TH"/>
              </w:rPr>
            </w:pPr>
            <w:r w:rsidRPr="00CB5F30">
              <w:rPr>
                <w:rFonts w:ascii="CordiaUPC" w:eastAsia="Times New Roman" w:hAnsi="CordiaUPC" w:cs="CordiaUPC"/>
                <w:sz w:val="26"/>
                <w:szCs w:val="26"/>
                <w:lang w:bidi="th-TH"/>
              </w:rPr>
              <w:t>Pur</w:t>
            </w:r>
            <w:r>
              <w:rPr>
                <w:rFonts w:ascii="CordiaUPC" w:eastAsia="Times New Roman" w:hAnsi="CordiaUPC" w:cs="CordiaUPC"/>
                <w:sz w:val="26"/>
                <w:szCs w:val="26"/>
                <w:lang w:bidi="th-TH"/>
              </w:rPr>
              <w:t>chase of premises and equipment</w:t>
            </w:r>
          </w:p>
        </w:tc>
        <w:tc>
          <w:tcPr>
            <w:tcW w:w="1638" w:type="dxa"/>
            <w:tcBorders>
              <w:bottom w:val="single" w:sz="4" w:space="0" w:color="auto"/>
            </w:tcBorders>
          </w:tcPr>
          <w:p w14:paraId="4348E4EE" w14:textId="7CC90AAE"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29347D">
              <w:rPr>
                <w:rFonts w:ascii="CordiaUPC" w:eastAsia="AngsanaNew" w:hAnsi="CordiaUPC" w:cs="CordiaUPC"/>
                <w:sz w:val="24"/>
                <w:szCs w:val="24"/>
                <w:lang w:eastAsia="en-GB"/>
              </w:rPr>
              <w:t>(1)</w:t>
            </w:r>
          </w:p>
        </w:tc>
        <w:tc>
          <w:tcPr>
            <w:tcW w:w="270" w:type="dxa"/>
          </w:tcPr>
          <w:p w14:paraId="5E834C16"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tcBorders>
              <w:bottom w:val="single" w:sz="4" w:space="0" w:color="auto"/>
            </w:tcBorders>
            <w:shd w:val="clear" w:color="auto" w:fill="auto"/>
          </w:tcPr>
          <w:p w14:paraId="6E0AC8B9" w14:textId="5156970B"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lang w:val="en-US" w:bidi="th-TH"/>
              </w:rPr>
              <w:t>-</w:t>
            </w:r>
          </w:p>
        </w:tc>
      </w:tr>
      <w:tr w:rsidR="00FB4104" w:rsidRPr="005C619D" w14:paraId="69C7FAD7" w14:textId="77777777" w:rsidTr="005C70AF">
        <w:tc>
          <w:tcPr>
            <w:tcW w:w="5274" w:type="dxa"/>
            <w:shd w:val="clear" w:color="auto" w:fill="auto"/>
            <w:vAlign w:val="bottom"/>
          </w:tcPr>
          <w:p w14:paraId="59D1EE52" w14:textId="2D45B825" w:rsidR="00FB4104" w:rsidRPr="00D84A6C" w:rsidRDefault="00FB4104" w:rsidP="00FB4104">
            <w:pPr>
              <w:spacing w:line="300" w:lineRule="exact"/>
              <w:ind w:right="-29"/>
              <w:rPr>
                <w:rFonts w:ascii="CordiaUPC" w:eastAsia="Times New Roman" w:hAnsi="CordiaUPC" w:cs="CordiaUPC"/>
                <w:b/>
                <w:bCs/>
                <w:i/>
                <w:iCs/>
                <w:sz w:val="26"/>
                <w:szCs w:val="26"/>
                <w:lang w:bidi="th-TH"/>
              </w:rPr>
            </w:pPr>
            <w:r w:rsidRPr="00D84A6C">
              <w:rPr>
                <w:rFonts w:ascii="CordiaUPC" w:eastAsia="Times New Roman" w:hAnsi="CordiaUPC" w:cs="CordiaUPC"/>
                <w:b/>
                <w:bCs/>
                <w:sz w:val="26"/>
                <w:szCs w:val="26"/>
              </w:rPr>
              <w:t xml:space="preserve">Net cash </w:t>
            </w:r>
            <w:r>
              <w:rPr>
                <w:rFonts w:ascii="CordiaUPC" w:eastAsia="Times New Roman" w:hAnsi="CordiaUPC" w:cs="CordiaUPC"/>
                <w:b/>
                <w:bCs/>
                <w:sz w:val="26"/>
                <w:szCs w:val="26"/>
              </w:rPr>
              <w:t>used in</w:t>
            </w:r>
            <w:r w:rsidRPr="00D84A6C">
              <w:rPr>
                <w:rFonts w:ascii="CordiaUPC" w:eastAsia="Times New Roman" w:hAnsi="CordiaUPC" w:cs="CordiaUPC"/>
                <w:b/>
                <w:bCs/>
                <w:sz w:val="26"/>
                <w:szCs w:val="26"/>
              </w:rPr>
              <w:t xml:space="preserve"> </w:t>
            </w:r>
            <w:r>
              <w:rPr>
                <w:rFonts w:ascii="CordiaUPC" w:eastAsia="Times New Roman" w:hAnsi="CordiaUPC" w:cs="CordiaUPC"/>
                <w:b/>
                <w:bCs/>
                <w:sz w:val="26"/>
                <w:szCs w:val="26"/>
              </w:rPr>
              <w:t>investing</w:t>
            </w:r>
            <w:r w:rsidRPr="00D84A6C">
              <w:rPr>
                <w:rFonts w:ascii="CordiaUPC" w:eastAsia="Times New Roman" w:hAnsi="CordiaUPC" w:cs="CordiaUPC"/>
                <w:b/>
                <w:bCs/>
                <w:sz w:val="26"/>
                <w:szCs w:val="26"/>
              </w:rPr>
              <w:t xml:space="preserve"> activities</w:t>
            </w:r>
          </w:p>
        </w:tc>
        <w:tc>
          <w:tcPr>
            <w:tcW w:w="1638" w:type="dxa"/>
            <w:tcBorders>
              <w:top w:val="single" w:sz="4" w:space="0" w:color="auto"/>
              <w:bottom w:val="single" w:sz="4" w:space="0" w:color="auto"/>
            </w:tcBorders>
          </w:tcPr>
          <w:p w14:paraId="65B09C40" w14:textId="47ABA35B"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AngsanaNew" w:hAnsi="CordiaUPC" w:cs="CordiaUPC"/>
                <w:b/>
                <w:bCs/>
                <w:sz w:val="24"/>
                <w:szCs w:val="24"/>
                <w:lang w:eastAsia="en-GB"/>
              </w:rPr>
              <w:t>(1)</w:t>
            </w:r>
          </w:p>
        </w:tc>
        <w:tc>
          <w:tcPr>
            <w:tcW w:w="270" w:type="dxa"/>
          </w:tcPr>
          <w:p w14:paraId="436722A2"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tcBorders>
              <w:top w:val="single" w:sz="4" w:space="0" w:color="auto"/>
              <w:bottom w:val="single" w:sz="4" w:space="0" w:color="auto"/>
            </w:tcBorders>
            <w:shd w:val="clear" w:color="auto" w:fill="auto"/>
          </w:tcPr>
          <w:p w14:paraId="66A88375" w14:textId="3C68584D"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b/>
                <w:bCs/>
                <w:sz w:val="26"/>
                <w:szCs w:val="26"/>
              </w:rPr>
              <w:t>-</w:t>
            </w:r>
          </w:p>
        </w:tc>
      </w:tr>
      <w:tr w:rsidR="00D269B9" w:rsidRPr="005C619D" w14:paraId="4D12FC20" w14:textId="77777777" w:rsidTr="005C70AF">
        <w:tc>
          <w:tcPr>
            <w:tcW w:w="5274" w:type="dxa"/>
            <w:shd w:val="clear" w:color="auto" w:fill="auto"/>
            <w:vAlign w:val="bottom"/>
          </w:tcPr>
          <w:p w14:paraId="47263085" w14:textId="77777777" w:rsidR="00D269B9" w:rsidRPr="00D269B9" w:rsidRDefault="00D269B9" w:rsidP="002830F6">
            <w:pPr>
              <w:spacing w:line="200" w:lineRule="exact"/>
              <w:ind w:right="-29"/>
              <w:rPr>
                <w:rFonts w:ascii="CordiaUPC" w:eastAsia="Times New Roman" w:hAnsi="CordiaUPC" w:cs="CordiaUPC"/>
                <w:b/>
                <w:bCs/>
                <w:i/>
                <w:iCs/>
                <w:sz w:val="20"/>
                <w:lang w:bidi="th-TH"/>
              </w:rPr>
            </w:pPr>
          </w:p>
        </w:tc>
        <w:tc>
          <w:tcPr>
            <w:tcW w:w="1638" w:type="dxa"/>
          </w:tcPr>
          <w:p w14:paraId="1F2046D8" w14:textId="77777777" w:rsidR="00D269B9" w:rsidRPr="002830F6" w:rsidRDefault="00D269B9" w:rsidP="002830F6">
            <w:pPr>
              <w:spacing w:line="200" w:lineRule="exact"/>
              <w:ind w:right="-29"/>
              <w:rPr>
                <w:rFonts w:ascii="CordiaUPC" w:eastAsia="Times New Roman" w:hAnsi="CordiaUPC" w:cs="CordiaUPC"/>
                <w:b/>
                <w:bCs/>
                <w:sz w:val="26"/>
                <w:szCs w:val="26"/>
              </w:rPr>
            </w:pPr>
          </w:p>
        </w:tc>
        <w:tc>
          <w:tcPr>
            <w:tcW w:w="270" w:type="dxa"/>
          </w:tcPr>
          <w:p w14:paraId="344A8EDB" w14:textId="77777777" w:rsidR="00D269B9" w:rsidRPr="002830F6" w:rsidRDefault="00D269B9" w:rsidP="002830F6">
            <w:pPr>
              <w:spacing w:line="200" w:lineRule="exact"/>
              <w:ind w:right="-29"/>
              <w:rPr>
                <w:rFonts w:ascii="CordiaUPC" w:eastAsia="Times New Roman" w:hAnsi="CordiaUPC" w:cs="CordiaUPC"/>
                <w:b/>
                <w:bCs/>
                <w:sz w:val="26"/>
                <w:szCs w:val="26"/>
              </w:rPr>
            </w:pPr>
          </w:p>
        </w:tc>
        <w:tc>
          <w:tcPr>
            <w:tcW w:w="1692" w:type="dxa"/>
            <w:shd w:val="clear" w:color="auto" w:fill="auto"/>
          </w:tcPr>
          <w:p w14:paraId="2B573EDA" w14:textId="77777777" w:rsidR="00D269B9" w:rsidRPr="002830F6" w:rsidRDefault="00D269B9" w:rsidP="002830F6">
            <w:pPr>
              <w:spacing w:line="200" w:lineRule="exact"/>
              <w:ind w:right="-29"/>
              <w:rPr>
                <w:rFonts w:ascii="CordiaUPC" w:eastAsia="Times New Roman" w:hAnsi="CordiaUPC" w:cs="CordiaUPC"/>
                <w:b/>
                <w:bCs/>
                <w:sz w:val="26"/>
                <w:szCs w:val="26"/>
              </w:rPr>
            </w:pPr>
          </w:p>
        </w:tc>
      </w:tr>
      <w:tr w:rsidR="003C2A51" w:rsidRPr="005C619D" w14:paraId="1EA835C1" w14:textId="77777777" w:rsidTr="005C70AF">
        <w:tc>
          <w:tcPr>
            <w:tcW w:w="5274" w:type="dxa"/>
            <w:shd w:val="clear" w:color="auto" w:fill="auto"/>
            <w:vAlign w:val="bottom"/>
          </w:tcPr>
          <w:p w14:paraId="7DC7A00C" w14:textId="04133BF0" w:rsidR="003C2A51" w:rsidRPr="008F3D19" w:rsidRDefault="003C2A51" w:rsidP="003C2A51">
            <w:pPr>
              <w:spacing w:line="300" w:lineRule="exact"/>
              <w:ind w:right="-29"/>
              <w:rPr>
                <w:rFonts w:ascii="CordiaUPC" w:eastAsia="Times New Roman" w:hAnsi="CordiaUPC" w:cs="CordiaUPC"/>
                <w:b/>
                <w:bCs/>
                <w:sz w:val="26"/>
                <w:szCs w:val="26"/>
              </w:rPr>
            </w:pPr>
            <w:r w:rsidRPr="00D84A6C">
              <w:rPr>
                <w:rFonts w:ascii="CordiaUPC" w:eastAsia="Times New Roman" w:hAnsi="CordiaUPC" w:cs="CordiaUPC"/>
                <w:b/>
                <w:bCs/>
                <w:i/>
                <w:iCs/>
                <w:sz w:val="26"/>
                <w:szCs w:val="26"/>
                <w:lang w:bidi="th-TH"/>
              </w:rPr>
              <w:t>Cash flows from financing activities</w:t>
            </w:r>
          </w:p>
        </w:tc>
        <w:tc>
          <w:tcPr>
            <w:tcW w:w="1638" w:type="dxa"/>
          </w:tcPr>
          <w:p w14:paraId="6E53E97D"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270" w:type="dxa"/>
          </w:tcPr>
          <w:p w14:paraId="24314770"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118E643D"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r>
      <w:tr w:rsidR="00FB4104" w:rsidRPr="005C619D" w14:paraId="78D23725" w14:textId="77777777" w:rsidTr="005C70AF">
        <w:tc>
          <w:tcPr>
            <w:tcW w:w="5274" w:type="dxa"/>
            <w:shd w:val="clear" w:color="auto" w:fill="auto"/>
            <w:vAlign w:val="bottom"/>
          </w:tcPr>
          <w:p w14:paraId="3622EC6E" w14:textId="22DC434D" w:rsidR="00FB4104" w:rsidRPr="008F3D19" w:rsidRDefault="00B20103" w:rsidP="00FB4104">
            <w:pPr>
              <w:spacing w:line="300" w:lineRule="exact"/>
              <w:ind w:right="-29"/>
              <w:rPr>
                <w:rFonts w:ascii="CordiaUPC" w:eastAsia="Times New Roman" w:hAnsi="CordiaUPC" w:cs="CordiaUPC"/>
                <w:sz w:val="26"/>
                <w:szCs w:val="26"/>
                <w:cs/>
                <w:lang w:bidi="th-TH"/>
              </w:rPr>
            </w:pPr>
            <w:r w:rsidRPr="00B20103">
              <w:rPr>
                <w:rFonts w:ascii="CordiaUPC" w:eastAsia="Times New Roman" w:hAnsi="CordiaUPC" w:cs="CordiaUPC"/>
                <w:sz w:val="26"/>
                <w:szCs w:val="26"/>
              </w:rPr>
              <w:t>Cash receipts on debenture issued</w:t>
            </w:r>
          </w:p>
        </w:tc>
        <w:tc>
          <w:tcPr>
            <w:tcW w:w="1638" w:type="dxa"/>
            <w:tcBorders>
              <w:bottom w:val="nil"/>
            </w:tcBorders>
          </w:tcPr>
          <w:p w14:paraId="74D4FE17" w14:textId="71CA6E46" w:rsidR="00FB4104" w:rsidRPr="008F3D19" w:rsidRDefault="00B20103" w:rsidP="00FB4104">
            <w:pPr>
              <w:tabs>
                <w:tab w:val="decimal" w:pos="1230"/>
              </w:tabs>
              <w:spacing w:line="300" w:lineRule="exact"/>
              <w:ind w:left="-113" w:right="-113"/>
              <w:rPr>
                <w:rFonts w:ascii="CordiaUPC" w:eastAsia="Times New Roman" w:hAnsi="CordiaUPC" w:cs="CordiaUPC"/>
                <w:sz w:val="26"/>
                <w:szCs w:val="26"/>
              </w:rPr>
            </w:pPr>
            <w:r>
              <w:rPr>
                <w:rFonts w:ascii="CordiaUPC" w:eastAsia="AngsanaNew" w:hAnsi="CordiaUPC" w:cs="CordiaUPC"/>
                <w:sz w:val="24"/>
                <w:szCs w:val="24"/>
                <w:lang w:eastAsia="en-GB"/>
              </w:rPr>
              <w:t>8,500</w:t>
            </w:r>
          </w:p>
        </w:tc>
        <w:tc>
          <w:tcPr>
            <w:tcW w:w="270" w:type="dxa"/>
          </w:tcPr>
          <w:p w14:paraId="2A24B929"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5DE016A9" w14:textId="21B5DA7B"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B20103" w:rsidRPr="005C619D" w14:paraId="30AAC2E2" w14:textId="77777777" w:rsidTr="005C70AF">
        <w:tc>
          <w:tcPr>
            <w:tcW w:w="5274" w:type="dxa"/>
            <w:shd w:val="clear" w:color="auto" w:fill="auto"/>
            <w:vAlign w:val="bottom"/>
          </w:tcPr>
          <w:p w14:paraId="688D1941" w14:textId="11BED539" w:rsidR="00B20103" w:rsidRPr="00D84A6C" w:rsidRDefault="00B20103" w:rsidP="00FB4104">
            <w:pPr>
              <w:spacing w:line="300" w:lineRule="exact"/>
              <w:ind w:right="-29"/>
              <w:rPr>
                <w:rFonts w:ascii="CordiaUPC" w:eastAsia="Times New Roman" w:hAnsi="CordiaUPC" w:cs="CordiaUPC"/>
                <w:sz w:val="26"/>
                <w:szCs w:val="26"/>
              </w:rPr>
            </w:pPr>
            <w:r w:rsidRPr="00B20103">
              <w:rPr>
                <w:rFonts w:ascii="CordiaUPC" w:eastAsia="Times New Roman" w:hAnsi="CordiaUPC" w:cs="CordiaUPC"/>
                <w:sz w:val="26"/>
                <w:szCs w:val="26"/>
              </w:rPr>
              <w:t>Cash paid for redemption of debenture</w:t>
            </w:r>
          </w:p>
        </w:tc>
        <w:tc>
          <w:tcPr>
            <w:tcW w:w="1638" w:type="dxa"/>
            <w:tcBorders>
              <w:bottom w:val="nil"/>
            </w:tcBorders>
          </w:tcPr>
          <w:p w14:paraId="080ECD59" w14:textId="2543F71A" w:rsidR="00B20103" w:rsidRPr="00C44CD9" w:rsidRDefault="00B20103" w:rsidP="00FB4104">
            <w:pPr>
              <w:tabs>
                <w:tab w:val="decimal" w:pos="1230"/>
              </w:tabs>
              <w:spacing w:line="300" w:lineRule="exact"/>
              <w:ind w:left="-113" w:right="-113"/>
              <w:rPr>
                <w:rFonts w:ascii="CordiaUPC" w:eastAsia="AngsanaNew" w:hAnsi="CordiaUPC" w:cs="CordiaUPC"/>
                <w:sz w:val="24"/>
                <w:szCs w:val="24"/>
                <w:cs/>
                <w:lang w:eastAsia="en-GB"/>
              </w:rPr>
            </w:pPr>
            <w:r>
              <w:rPr>
                <w:rFonts w:ascii="CordiaUPC" w:eastAsia="AngsanaNew" w:hAnsi="CordiaUPC" w:cs="CordiaUPC"/>
                <w:sz w:val="24"/>
                <w:szCs w:val="24"/>
                <w:lang w:eastAsia="en-GB"/>
              </w:rPr>
              <w:t>(3,200)</w:t>
            </w:r>
          </w:p>
        </w:tc>
        <w:tc>
          <w:tcPr>
            <w:tcW w:w="270" w:type="dxa"/>
          </w:tcPr>
          <w:p w14:paraId="3AE8970A" w14:textId="77777777" w:rsidR="00B20103" w:rsidRPr="008F3D19" w:rsidRDefault="00B20103" w:rsidP="00FB4104">
            <w:pPr>
              <w:tabs>
                <w:tab w:val="decimal" w:pos="1230"/>
              </w:tabs>
              <w:spacing w:line="300" w:lineRule="exact"/>
              <w:ind w:left="-113" w:right="-113"/>
              <w:rPr>
                <w:rFonts w:ascii="CordiaUPC" w:eastAsia="Times New Roman" w:hAnsi="CordiaUPC" w:cs="CordiaUPC"/>
                <w:sz w:val="26"/>
                <w:szCs w:val="26"/>
              </w:rPr>
            </w:pPr>
          </w:p>
        </w:tc>
        <w:tc>
          <w:tcPr>
            <w:tcW w:w="1692" w:type="dxa"/>
            <w:shd w:val="clear" w:color="auto" w:fill="auto"/>
          </w:tcPr>
          <w:p w14:paraId="07F72DF5" w14:textId="7A946C9B" w:rsidR="00B20103" w:rsidRDefault="00503FA0" w:rsidP="00FB4104">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FB4104" w:rsidRPr="005C619D" w14:paraId="2945E9E1" w14:textId="77777777" w:rsidTr="005C70AF">
        <w:tc>
          <w:tcPr>
            <w:tcW w:w="5274" w:type="dxa"/>
            <w:shd w:val="clear" w:color="auto" w:fill="auto"/>
            <w:vAlign w:val="bottom"/>
          </w:tcPr>
          <w:p w14:paraId="339A79E8" w14:textId="656B35B6" w:rsidR="00FB4104" w:rsidRPr="008F3D19" w:rsidRDefault="00FB4104" w:rsidP="00FB4104">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Increase in issued</w:t>
            </w:r>
            <w:r w:rsidR="00981560">
              <w:rPr>
                <w:rFonts w:ascii="CordiaUPC" w:eastAsia="Times New Roman" w:hAnsi="CordiaUPC" w:cs="CordiaUPC"/>
                <w:sz w:val="26"/>
                <w:szCs w:val="26"/>
              </w:rPr>
              <w:t xml:space="preserve"> </w:t>
            </w:r>
            <w:r w:rsidR="00981560" w:rsidRPr="00981560">
              <w:rPr>
                <w:rFonts w:ascii="CordiaUPC" w:eastAsia="Times New Roman" w:hAnsi="CordiaUPC" w:cs="CordiaUPC"/>
                <w:sz w:val="26"/>
                <w:szCs w:val="26"/>
              </w:rPr>
              <w:t>and fully paid-up - ordinary shares</w:t>
            </w:r>
          </w:p>
        </w:tc>
        <w:tc>
          <w:tcPr>
            <w:tcW w:w="1638" w:type="dxa"/>
            <w:tcBorders>
              <w:bottom w:val="single" w:sz="4" w:space="0" w:color="auto"/>
            </w:tcBorders>
          </w:tcPr>
          <w:p w14:paraId="48438FAC" w14:textId="2C6798E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C44CD9">
              <w:rPr>
                <w:rFonts w:ascii="CordiaUPC" w:eastAsia="AngsanaNew" w:hAnsi="CordiaUPC" w:cs="CordiaUPC" w:hint="cs"/>
                <w:sz w:val="24"/>
                <w:szCs w:val="24"/>
                <w:cs/>
                <w:lang w:eastAsia="en-GB"/>
              </w:rPr>
              <w:t>273</w:t>
            </w:r>
          </w:p>
        </w:tc>
        <w:tc>
          <w:tcPr>
            <w:tcW w:w="270" w:type="dxa"/>
          </w:tcPr>
          <w:p w14:paraId="62EBA3E1"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p>
        </w:tc>
        <w:tc>
          <w:tcPr>
            <w:tcW w:w="1692" w:type="dxa"/>
            <w:tcBorders>
              <w:bottom w:val="single" w:sz="4" w:space="0" w:color="000000"/>
            </w:tcBorders>
            <w:shd w:val="clear" w:color="auto" w:fill="auto"/>
          </w:tcPr>
          <w:p w14:paraId="04FAEC3F" w14:textId="77777777" w:rsidR="00FB4104" w:rsidRPr="008F3D19" w:rsidRDefault="00FB4104" w:rsidP="00FB4104">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tr w:rsidR="00FB4104" w:rsidRPr="005C619D" w14:paraId="19A145FD" w14:textId="77777777" w:rsidTr="005C70AF">
        <w:tc>
          <w:tcPr>
            <w:tcW w:w="5274" w:type="dxa"/>
            <w:shd w:val="clear" w:color="auto" w:fill="auto"/>
            <w:vAlign w:val="bottom"/>
          </w:tcPr>
          <w:p w14:paraId="3DB347BF" w14:textId="1D4E4B66" w:rsidR="00FB4104" w:rsidRPr="008F3D19" w:rsidRDefault="00FB4104" w:rsidP="00FB4104">
            <w:pPr>
              <w:spacing w:line="300" w:lineRule="exact"/>
              <w:ind w:right="-29"/>
              <w:rPr>
                <w:rFonts w:ascii="CordiaUPC" w:eastAsia="Times New Roman" w:hAnsi="CordiaUPC" w:cs="CordiaUPC"/>
                <w:b/>
                <w:bCs/>
                <w:sz w:val="26"/>
                <w:szCs w:val="26"/>
              </w:rPr>
            </w:pPr>
            <w:r w:rsidRPr="00D84A6C">
              <w:rPr>
                <w:rFonts w:ascii="CordiaUPC" w:eastAsia="Times New Roman" w:hAnsi="CordiaUPC" w:cs="CordiaUPC"/>
                <w:b/>
                <w:bCs/>
                <w:sz w:val="26"/>
                <w:szCs w:val="26"/>
              </w:rPr>
              <w:t>Net cash provided by financing activities</w:t>
            </w:r>
          </w:p>
        </w:tc>
        <w:tc>
          <w:tcPr>
            <w:tcW w:w="1638" w:type="dxa"/>
            <w:tcBorders>
              <w:top w:val="single" w:sz="4" w:space="0" w:color="auto"/>
              <w:bottom w:val="single" w:sz="4" w:space="0" w:color="auto"/>
            </w:tcBorders>
          </w:tcPr>
          <w:p w14:paraId="21D44042" w14:textId="1D61A0C6" w:rsidR="00FB4104" w:rsidRDefault="00FB4104" w:rsidP="00FB4104">
            <w:pPr>
              <w:tabs>
                <w:tab w:val="decimal" w:pos="1230"/>
              </w:tabs>
              <w:spacing w:line="300" w:lineRule="exact"/>
              <w:ind w:left="-113" w:right="-113"/>
              <w:rPr>
                <w:rFonts w:ascii="CordiaUPC" w:eastAsia="Times New Roman" w:hAnsi="CordiaUPC" w:cs="CordiaUPC"/>
                <w:b/>
                <w:bCs/>
                <w:sz w:val="26"/>
                <w:szCs w:val="26"/>
              </w:rPr>
            </w:pPr>
            <w:r w:rsidRPr="00C44CD9">
              <w:rPr>
                <w:rFonts w:ascii="CordiaUPC" w:eastAsia="AngsanaNew" w:hAnsi="CordiaUPC" w:cs="CordiaUPC"/>
                <w:b/>
                <w:bCs/>
                <w:sz w:val="24"/>
                <w:szCs w:val="24"/>
                <w:lang w:eastAsia="en-GB"/>
              </w:rPr>
              <w:t>5,573</w:t>
            </w:r>
          </w:p>
        </w:tc>
        <w:tc>
          <w:tcPr>
            <w:tcW w:w="270" w:type="dxa"/>
          </w:tcPr>
          <w:p w14:paraId="66B1DD98" w14:textId="77777777" w:rsidR="00FB4104" w:rsidRPr="008F3D19" w:rsidRDefault="00FB4104" w:rsidP="00FB4104">
            <w:pPr>
              <w:tabs>
                <w:tab w:val="decimal" w:pos="1230"/>
              </w:tabs>
              <w:spacing w:line="300" w:lineRule="exact"/>
              <w:ind w:left="-113" w:right="-113"/>
              <w:rPr>
                <w:rFonts w:ascii="CordiaUPC" w:eastAsia="Times New Roman" w:hAnsi="CordiaUPC" w:cs="CordiaUPC"/>
                <w:b/>
                <w:bCs/>
                <w:sz w:val="26"/>
                <w:szCs w:val="26"/>
              </w:rPr>
            </w:pPr>
          </w:p>
        </w:tc>
        <w:tc>
          <w:tcPr>
            <w:tcW w:w="1692" w:type="dxa"/>
            <w:tcBorders>
              <w:top w:val="single" w:sz="4" w:space="0" w:color="000000"/>
              <w:bottom w:val="single" w:sz="4" w:space="0" w:color="auto"/>
            </w:tcBorders>
            <w:shd w:val="clear" w:color="auto" w:fill="auto"/>
          </w:tcPr>
          <w:p w14:paraId="508F0435" w14:textId="6F009563" w:rsidR="00FB4104" w:rsidRPr="008F3D19" w:rsidRDefault="00FB4104" w:rsidP="00FB4104">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r>
      <w:tr w:rsidR="003C2A51" w:rsidRPr="005C619D" w14:paraId="123FE629" w14:textId="77777777" w:rsidTr="005C70AF">
        <w:trPr>
          <w:trHeight w:val="71"/>
        </w:trPr>
        <w:tc>
          <w:tcPr>
            <w:tcW w:w="5274" w:type="dxa"/>
            <w:shd w:val="clear" w:color="auto" w:fill="auto"/>
            <w:vAlign w:val="bottom"/>
          </w:tcPr>
          <w:p w14:paraId="42F5BFC3" w14:textId="77777777" w:rsidR="003C2A51" w:rsidRPr="002830F6" w:rsidRDefault="003C2A51" w:rsidP="002830F6">
            <w:pPr>
              <w:spacing w:line="200" w:lineRule="exact"/>
              <w:ind w:right="-29"/>
              <w:rPr>
                <w:rFonts w:ascii="CordiaUPC" w:eastAsia="Times New Roman" w:hAnsi="CordiaUPC" w:cs="CordiaUPC"/>
                <w:b/>
                <w:bCs/>
                <w:i/>
                <w:iCs/>
                <w:sz w:val="20"/>
                <w:lang w:bidi="th-TH"/>
              </w:rPr>
            </w:pPr>
          </w:p>
        </w:tc>
        <w:tc>
          <w:tcPr>
            <w:tcW w:w="1638" w:type="dxa"/>
            <w:tcBorders>
              <w:top w:val="single" w:sz="4" w:space="0" w:color="auto"/>
            </w:tcBorders>
          </w:tcPr>
          <w:p w14:paraId="68CA6F15" w14:textId="77777777" w:rsidR="003C2A51" w:rsidRPr="002830F6" w:rsidRDefault="003C2A51" w:rsidP="002830F6">
            <w:pPr>
              <w:tabs>
                <w:tab w:val="decimal" w:pos="1230"/>
              </w:tabs>
              <w:spacing w:line="200" w:lineRule="exact"/>
              <w:ind w:left="-113" w:right="-113"/>
              <w:rPr>
                <w:rFonts w:ascii="CordiaUPC" w:eastAsia="Times New Roman" w:hAnsi="CordiaUPC" w:cs="CordiaUPC"/>
                <w:b/>
                <w:bCs/>
                <w:i/>
                <w:iCs/>
                <w:sz w:val="20"/>
                <w:lang w:bidi="th-TH"/>
              </w:rPr>
            </w:pPr>
          </w:p>
        </w:tc>
        <w:tc>
          <w:tcPr>
            <w:tcW w:w="270" w:type="dxa"/>
          </w:tcPr>
          <w:p w14:paraId="39147144" w14:textId="77777777" w:rsidR="003C2A51" w:rsidRPr="002830F6" w:rsidRDefault="003C2A51" w:rsidP="002830F6">
            <w:pPr>
              <w:tabs>
                <w:tab w:val="decimal" w:pos="1230"/>
              </w:tabs>
              <w:spacing w:line="200" w:lineRule="exact"/>
              <w:ind w:left="-113" w:right="-113"/>
              <w:rPr>
                <w:rFonts w:ascii="CordiaUPC" w:eastAsia="Times New Roman" w:hAnsi="CordiaUPC" w:cs="CordiaUPC"/>
                <w:b/>
                <w:bCs/>
                <w:i/>
                <w:iCs/>
                <w:sz w:val="20"/>
                <w:lang w:bidi="th-TH"/>
              </w:rPr>
            </w:pPr>
          </w:p>
        </w:tc>
        <w:tc>
          <w:tcPr>
            <w:tcW w:w="1692" w:type="dxa"/>
            <w:tcBorders>
              <w:top w:val="single" w:sz="4" w:space="0" w:color="auto"/>
            </w:tcBorders>
            <w:shd w:val="clear" w:color="auto" w:fill="auto"/>
          </w:tcPr>
          <w:p w14:paraId="604A021C" w14:textId="77777777" w:rsidR="003C2A51" w:rsidRPr="002830F6" w:rsidRDefault="003C2A51" w:rsidP="002830F6">
            <w:pPr>
              <w:tabs>
                <w:tab w:val="decimal" w:pos="1230"/>
              </w:tabs>
              <w:spacing w:line="200" w:lineRule="exact"/>
              <w:ind w:left="-113" w:right="-113"/>
              <w:rPr>
                <w:rFonts w:ascii="CordiaUPC" w:eastAsia="Times New Roman" w:hAnsi="CordiaUPC" w:cs="CordiaUPC"/>
                <w:b/>
                <w:bCs/>
                <w:i/>
                <w:iCs/>
                <w:sz w:val="20"/>
                <w:lang w:bidi="th-TH"/>
              </w:rPr>
            </w:pPr>
          </w:p>
        </w:tc>
      </w:tr>
      <w:tr w:rsidR="003C2A51" w:rsidRPr="005C619D" w14:paraId="3ACD078E" w14:textId="77777777" w:rsidTr="005C70AF">
        <w:trPr>
          <w:trHeight w:val="92"/>
        </w:trPr>
        <w:tc>
          <w:tcPr>
            <w:tcW w:w="5274" w:type="dxa"/>
            <w:shd w:val="clear" w:color="auto" w:fill="auto"/>
            <w:vAlign w:val="bottom"/>
          </w:tcPr>
          <w:p w14:paraId="295765D0" w14:textId="77777777" w:rsidR="003C2A51" w:rsidRPr="008F3D19" w:rsidRDefault="003C2A51" w:rsidP="003C2A51">
            <w:pPr>
              <w:spacing w:line="300" w:lineRule="exact"/>
              <w:ind w:right="-29"/>
              <w:rPr>
                <w:rFonts w:ascii="CordiaUPC" w:eastAsia="Times New Roman" w:hAnsi="CordiaUPC" w:cs="CordiaUPC"/>
                <w:b/>
                <w:bCs/>
                <w:sz w:val="26"/>
                <w:szCs w:val="26"/>
              </w:rPr>
            </w:pPr>
            <w:r w:rsidRPr="008F3D19">
              <w:rPr>
                <w:rFonts w:ascii="CordiaUPC" w:eastAsia="Times New Roman" w:hAnsi="CordiaUPC" w:cs="CordiaUPC" w:hint="cs"/>
                <w:b/>
                <w:bCs/>
                <w:sz w:val="26"/>
                <w:szCs w:val="26"/>
              </w:rPr>
              <w:t>Net decrease in cash</w:t>
            </w:r>
          </w:p>
        </w:tc>
        <w:tc>
          <w:tcPr>
            <w:tcW w:w="1638" w:type="dxa"/>
          </w:tcPr>
          <w:p w14:paraId="18E99463" w14:textId="508BB035" w:rsidR="003C2A51" w:rsidRPr="008F3D19" w:rsidRDefault="00FB4104" w:rsidP="003C2A51">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c>
          <w:tcPr>
            <w:tcW w:w="270" w:type="dxa"/>
          </w:tcPr>
          <w:p w14:paraId="53EE59CE" w14:textId="77777777"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p>
        </w:tc>
        <w:tc>
          <w:tcPr>
            <w:tcW w:w="1692" w:type="dxa"/>
            <w:shd w:val="clear" w:color="auto" w:fill="auto"/>
          </w:tcPr>
          <w:p w14:paraId="79F80461" w14:textId="4CD3AC03"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rPr>
            </w:pPr>
            <w:r w:rsidRPr="008F3D19">
              <w:rPr>
                <w:rFonts w:ascii="CordiaUPC" w:eastAsia="Times New Roman" w:hAnsi="CordiaUPC" w:cs="CordiaUPC" w:hint="cs"/>
                <w:b/>
                <w:bCs/>
                <w:sz w:val="26"/>
                <w:szCs w:val="26"/>
              </w:rPr>
              <w:t>-</w:t>
            </w:r>
          </w:p>
        </w:tc>
      </w:tr>
      <w:tr w:rsidR="003C2A51" w:rsidRPr="005C619D" w14:paraId="063E89BB" w14:textId="77777777" w:rsidTr="005C70AF">
        <w:tc>
          <w:tcPr>
            <w:tcW w:w="5274" w:type="dxa"/>
            <w:shd w:val="clear" w:color="auto" w:fill="auto"/>
          </w:tcPr>
          <w:p w14:paraId="66A7B869" w14:textId="77777777" w:rsidR="003C2A51" w:rsidRPr="008F3D19" w:rsidRDefault="003C2A51" w:rsidP="003C2A51">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4B5A8E94" w14:textId="19F3C8E2" w:rsidR="003C2A51" w:rsidRPr="008F3D19" w:rsidRDefault="00FB4104" w:rsidP="003C2A51">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6C1C95F6" w14:textId="77777777"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p>
        </w:tc>
        <w:tc>
          <w:tcPr>
            <w:tcW w:w="1692" w:type="dxa"/>
            <w:tcBorders>
              <w:bottom w:val="single" w:sz="4" w:space="0" w:color="000000"/>
            </w:tcBorders>
            <w:shd w:val="clear" w:color="auto" w:fill="auto"/>
          </w:tcPr>
          <w:p w14:paraId="1FB1E22D" w14:textId="540B092D" w:rsidR="003C2A51" w:rsidRPr="008F3D19" w:rsidRDefault="003C2A51" w:rsidP="003C2A51">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tr w:rsidR="003C2A51" w:rsidRPr="005C619D" w14:paraId="452D09F7" w14:textId="77777777" w:rsidTr="005C70AF">
        <w:tc>
          <w:tcPr>
            <w:tcW w:w="5274" w:type="dxa"/>
            <w:shd w:val="clear" w:color="auto" w:fill="auto"/>
          </w:tcPr>
          <w:p w14:paraId="283672F2" w14:textId="426F5FBF" w:rsidR="003C2A51" w:rsidRPr="008F3D19" w:rsidRDefault="003C2A51" w:rsidP="003C2A51">
            <w:pPr>
              <w:spacing w:line="300" w:lineRule="exact"/>
              <w:ind w:right="-29"/>
              <w:rPr>
                <w:rFonts w:ascii="CordiaUPC" w:eastAsia="Times New Roman" w:hAnsi="CordiaUPC" w:cs="CordiaUPC"/>
                <w:b/>
                <w:bCs/>
                <w:sz w:val="26"/>
                <w:szCs w:val="26"/>
                <w:lang w:val="en-US"/>
              </w:rPr>
            </w:pPr>
            <w:r w:rsidRPr="008F3D19">
              <w:rPr>
                <w:rFonts w:ascii="CordiaUPC" w:eastAsia="Times New Roman" w:hAnsi="CordiaUPC" w:cs="CordiaUPC" w:hint="cs"/>
                <w:b/>
                <w:bCs/>
                <w:sz w:val="26"/>
                <w:szCs w:val="26"/>
              </w:rPr>
              <w:t xml:space="preserve">Cash at </w:t>
            </w:r>
            <w:r w:rsidRPr="007A7361">
              <w:rPr>
                <w:rFonts w:ascii="CordiaUPC" w:hAnsi="CordiaUPC" w:cs="CordiaUPC" w:hint="cs"/>
                <w:b/>
                <w:bCs/>
                <w:sz w:val="26"/>
                <w:szCs w:val="26"/>
              </w:rPr>
              <w:t>31 December</w:t>
            </w:r>
          </w:p>
        </w:tc>
        <w:tc>
          <w:tcPr>
            <w:tcW w:w="1638" w:type="dxa"/>
            <w:tcBorders>
              <w:top w:val="single" w:sz="4" w:space="0" w:color="auto"/>
              <w:bottom w:val="double" w:sz="4" w:space="0" w:color="auto"/>
            </w:tcBorders>
          </w:tcPr>
          <w:p w14:paraId="4BE4879A" w14:textId="386E4198" w:rsidR="003C2A51" w:rsidRPr="008F3D19" w:rsidRDefault="00FB4104" w:rsidP="003C2A51">
            <w:pPr>
              <w:tabs>
                <w:tab w:val="decimal" w:pos="1230"/>
              </w:tabs>
              <w:spacing w:line="30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c>
          <w:tcPr>
            <w:tcW w:w="270" w:type="dxa"/>
          </w:tcPr>
          <w:p w14:paraId="1933090C" w14:textId="77777777"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cs/>
                <w:lang w:bidi="th-TH"/>
              </w:rPr>
            </w:pPr>
          </w:p>
        </w:tc>
        <w:tc>
          <w:tcPr>
            <w:tcW w:w="1692" w:type="dxa"/>
            <w:tcBorders>
              <w:top w:val="single" w:sz="4" w:space="0" w:color="000000"/>
              <w:bottom w:val="double" w:sz="4" w:space="0" w:color="auto"/>
            </w:tcBorders>
            <w:shd w:val="clear" w:color="auto" w:fill="auto"/>
          </w:tcPr>
          <w:p w14:paraId="55EECCA0" w14:textId="3419C036" w:rsidR="003C2A51" w:rsidRPr="008F3D19" w:rsidRDefault="003C2A51" w:rsidP="003C2A51">
            <w:pPr>
              <w:tabs>
                <w:tab w:val="decimal" w:pos="1230"/>
              </w:tabs>
              <w:spacing w:line="300" w:lineRule="exact"/>
              <w:ind w:left="-113" w:right="-113"/>
              <w:rPr>
                <w:rFonts w:ascii="CordiaUPC" w:eastAsia="Times New Roman" w:hAnsi="CordiaUPC" w:cs="CordiaUPC"/>
                <w:b/>
                <w:bCs/>
                <w:sz w:val="26"/>
                <w:szCs w:val="26"/>
                <w:cs/>
                <w:lang w:bidi="th-TH"/>
              </w:rPr>
            </w:pPr>
            <w:r w:rsidRPr="008F3D19">
              <w:rPr>
                <w:rFonts w:ascii="CordiaUPC" w:eastAsia="Times New Roman" w:hAnsi="CordiaUPC" w:cs="CordiaUPC" w:hint="cs"/>
                <w:b/>
                <w:bCs/>
                <w:sz w:val="26"/>
                <w:szCs w:val="26"/>
                <w:lang w:bidi="th-TH"/>
              </w:rPr>
              <w:t>-</w:t>
            </w:r>
          </w:p>
        </w:tc>
      </w:tr>
    </w:tbl>
    <w:p w14:paraId="088034A6" w14:textId="43B4CEA9" w:rsidR="00C33B5B" w:rsidRPr="00396DCB" w:rsidRDefault="00501E3E" w:rsidP="00207257">
      <w:pPr>
        <w:spacing w:line="240" w:lineRule="auto"/>
        <w:rPr>
          <w:rFonts w:ascii="CordiaUPC" w:hAnsi="CordiaUPC" w:cs="CordiaUPC"/>
          <w:b/>
          <w:bCs/>
          <w:sz w:val="28"/>
          <w:szCs w:val="28"/>
        </w:rPr>
      </w:pPr>
      <w:r w:rsidRPr="007A7361">
        <w:rPr>
          <w:rFonts w:ascii="CordiaUPC" w:hAnsi="CordiaUPC" w:cs="CordiaUPC" w:hint="cs"/>
          <w:b/>
          <w:bCs/>
          <w:sz w:val="28"/>
          <w:szCs w:val="28"/>
        </w:rPr>
        <w:lastRenderedPageBreak/>
        <w:t>1</w:t>
      </w:r>
      <w:r w:rsidR="00422AEE">
        <w:rPr>
          <w:rFonts w:ascii="CordiaUPC" w:hAnsi="CordiaUPC" w:cs="CordiaUPC"/>
          <w:b/>
          <w:bCs/>
          <w:sz w:val="28"/>
          <w:szCs w:val="28"/>
        </w:rPr>
        <w:t>5</w:t>
      </w:r>
      <w:r w:rsidR="00207257" w:rsidRPr="007A7361">
        <w:rPr>
          <w:rFonts w:ascii="CordiaUPC" w:hAnsi="CordiaUPC" w:cs="CordiaUPC" w:hint="cs"/>
          <w:b/>
          <w:bCs/>
          <w:sz w:val="28"/>
          <w:szCs w:val="28"/>
        </w:rPr>
        <w:tab/>
      </w:r>
      <w:r w:rsidR="00993406" w:rsidRPr="007A7361">
        <w:rPr>
          <w:rFonts w:ascii="CordiaUPC" w:hAnsi="CordiaUPC" w:cs="CordiaUPC" w:hint="cs"/>
          <w:b/>
          <w:bCs/>
          <w:sz w:val="28"/>
          <w:szCs w:val="28"/>
        </w:rPr>
        <w:t xml:space="preserve">Loans </w:t>
      </w:r>
      <w:r w:rsidR="00311462" w:rsidRPr="007A7361">
        <w:rPr>
          <w:rFonts w:ascii="CordiaUPC" w:hAnsi="CordiaUPC" w:cs="CordiaUPC" w:hint="cs"/>
          <w:b/>
          <w:bCs/>
          <w:sz w:val="28"/>
          <w:szCs w:val="28"/>
        </w:rPr>
        <w:t xml:space="preserve">to customers </w:t>
      </w:r>
      <w:r w:rsidR="00993406" w:rsidRPr="007A7361">
        <w:rPr>
          <w:rFonts w:ascii="CordiaUPC" w:hAnsi="CordiaUPC" w:cs="CordiaUPC" w:hint="cs"/>
          <w:b/>
          <w:bCs/>
          <w:sz w:val="28"/>
          <w:szCs w:val="28"/>
        </w:rPr>
        <w:t>and accrued interest receivable</w:t>
      </w:r>
      <w:r w:rsidR="0090311F" w:rsidRPr="007A7361">
        <w:rPr>
          <w:rFonts w:ascii="CordiaUPC" w:hAnsi="CordiaUPC" w:cs="CordiaUPC" w:hint="cs"/>
          <w:b/>
          <w:bCs/>
          <w:sz w:val="28"/>
          <w:szCs w:val="28"/>
        </w:rPr>
        <w:t>s</w:t>
      </w:r>
      <w:r w:rsidR="00984FC4" w:rsidRPr="007A7361">
        <w:rPr>
          <w:rFonts w:ascii="CordiaUPC" w:hAnsi="CordiaUPC" w:cs="CordiaUPC" w:hint="cs"/>
          <w:b/>
          <w:bCs/>
          <w:sz w:val="28"/>
          <w:szCs w:val="28"/>
        </w:rPr>
        <w:t>, net</w:t>
      </w:r>
    </w:p>
    <w:p w14:paraId="39708259" w14:textId="77777777" w:rsidR="00B11DE3" w:rsidRPr="007A7361" w:rsidRDefault="00B11DE3" w:rsidP="005748C7">
      <w:pPr>
        <w:spacing w:line="240" w:lineRule="atLeast"/>
        <w:ind w:right="9"/>
        <w:jc w:val="thaiDistribute"/>
        <w:rPr>
          <w:rFonts w:ascii="CordiaUPC" w:hAnsi="CordiaUPC" w:cs="CordiaUPC"/>
          <w:b/>
          <w:bCs/>
          <w:sz w:val="26"/>
          <w:szCs w:val="26"/>
        </w:rPr>
      </w:pPr>
    </w:p>
    <w:p w14:paraId="2C455318" w14:textId="67597206" w:rsidR="003E593B" w:rsidRPr="007A7361" w:rsidRDefault="00BB083E" w:rsidP="005748C7">
      <w:pPr>
        <w:spacing w:line="240" w:lineRule="atLeast"/>
        <w:ind w:right="9"/>
        <w:jc w:val="thaiDistribute"/>
        <w:rPr>
          <w:rFonts w:ascii="CordiaUPC" w:hAnsi="CordiaUPC" w:cs="CordiaUPC"/>
          <w:b/>
          <w:bCs/>
          <w:sz w:val="26"/>
          <w:szCs w:val="26"/>
          <w:lang w:val="en-US"/>
        </w:rPr>
      </w:pPr>
      <w:r>
        <w:rPr>
          <w:rFonts w:ascii="CordiaUPC" w:hAnsi="CordiaUPC" w:cs="CordiaUPC"/>
          <w:b/>
          <w:bCs/>
          <w:sz w:val="26"/>
          <w:szCs w:val="26"/>
        </w:rPr>
        <w:t>1</w:t>
      </w:r>
      <w:r w:rsidR="00422AEE">
        <w:rPr>
          <w:rFonts w:ascii="CordiaUPC" w:hAnsi="CordiaUPC" w:cs="CordiaUPC"/>
          <w:b/>
          <w:bCs/>
          <w:sz w:val="26"/>
          <w:szCs w:val="26"/>
        </w:rPr>
        <w:t>5</w:t>
      </w:r>
      <w:r w:rsidR="00984FC4" w:rsidRPr="007A7361">
        <w:rPr>
          <w:rFonts w:ascii="CordiaUPC" w:hAnsi="CordiaUPC" w:cs="CordiaUPC" w:hint="cs"/>
          <w:b/>
          <w:bCs/>
          <w:sz w:val="26"/>
          <w:szCs w:val="26"/>
        </w:rPr>
        <w:t>.1</w:t>
      </w:r>
      <w:r w:rsidR="00984FC4" w:rsidRPr="007A7361">
        <w:rPr>
          <w:rFonts w:ascii="CordiaUPC" w:hAnsi="CordiaUPC" w:cs="CordiaUPC" w:hint="cs"/>
          <w:b/>
          <w:bCs/>
          <w:sz w:val="26"/>
          <w:szCs w:val="26"/>
        </w:rPr>
        <w:tab/>
      </w:r>
      <w:r w:rsidR="00A2379B" w:rsidRPr="007A7361">
        <w:rPr>
          <w:rFonts w:ascii="CordiaUPC" w:hAnsi="CordiaUPC" w:cs="CordiaUPC" w:hint="cs"/>
          <w:b/>
          <w:bCs/>
          <w:sz w:val="26"/>
          <w:szCs w:val="26"/>
        </w:rPr>
        <w:t xml:space="preserve">Classified </w:t>
      </w:r>
      <w:r w:rsidR="0091438B" w:rsidRPr="007A7361">
        <w:rPr>
          <w:rFonts w:ascii="CordiaUPC" w:hAnsi="CordiaUPC" w:cs="CordiaUPC" w:hint="cs"/>
          <w:b/>
          <w:bCs/>
          <w:sz w:val="26"/>
          <w:szCs w:val="26"/>
        </w:rPr>
        <w:t xml:space="preserve">by </w:t>
      </w:r>
      <w:r w:rsidR="00364520" w:rsidRPr="007A7361">
        <w:rPr>
          <w:rFonts w:ascii="CordiaUPC" w:hAnsi="CordiaUPC" w:cs="CordiaUPC" w:hint="cs"/>
          <w:b/>
          <w:bCs/>
          <w:sz w:val="26"/>
          <w:szCs w:val="26"/>
          <w:lang w:val="en-US"/>
        </w:rPr>
        <w:t>loan type</w:t>
      </w:r>
    </w:p>
    <w:p w14:paraId="7A91937C" w14:textId="6DD9D04E" w:rsidR="00364520" w:rsidRDefault="00364520" w:rsidP="005748C7">
      <w:pPr>
        <w:spacing w:line="160" w:lineRule="atLeast"/>
        <w:ind w:right="14"/>
        <w:jc w:val="thaiDistribute"/>
        <w:rPr>
          <w:rFonts w:ascii="CordiaUPC" w:hAnsi="CordiaUPC" w:cs="CordiaUPC"/>
          <w:b/>
          <w:bCs/>
          <w:sz w:val="26"/>
          <w:szCs w:val="26"/>
          <w:lang w:val="en-US"/>
        </w:rPr>
      </w:pPr>
      <w:bookmarkStart w:id="18" w:name="_Hlk72493231"/>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7250E4" w:rsidRPr="007A7361" w14:paraId="27638E38" w14:textId="77777777" w:rsidTr="007250E4">
        <w:tc>
          <w:tcPr>
            <w:tcW w:w="3420" w:type="dxa"/>
          </w:tcPr>
          <w:p w14:paraId="3F79EA87" w14:textId="77777777" w:rsidR="007250E4" w:rsidRPr="007A7361" w:rsidRDefault="007250E4" w:rsidP="00A01746">
            <w:pPr>
              <w:suppressAutoHyphens/>
              <w:snapToGrid w:val="0"/>
              <w:spacing w:line="220" w:lineRule="exact"/>
              <w:jc w:val="right"/>
              <w:rPr>
                <w:rFonts w:ascii="CordiaUPC" w:eastAsia="Times New Roman" w:hAnsi="CordiaUPC" w:cs="CordiaUPC"/>
                <w:b/>
                <w:bCs/>
                <w:sz w:val="26"/>
                <w:szCs w:val="26"/>
                <w:lang w:eastAsia="zh-CN"/>
              </w:rPr>
            </w:pPr>
          </w:p>
        </w:tc>
        <w:tc>
          <w:tcPr>
            <w:tcW w:w="2826" w:type="dxa"/>
            <w:gridSpan w:val="3"/>
            <w:hideMark/>
          </w:tcPr>
          <w:p w14:paraId="432716F5" w14:textId="77777777" w:rsidR="007250E4" w:rsidRPr="007A7361" w:rsidRDefault="007250E4" w:rsidP="00A01746">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DA88DA5" w14:textId="77777777" w:rsidR="007250E4" w:rsidRPr="007A7361" w:rsidRDefault="007250E4" w:rsidP="00A01746">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564EC835" w14:textId="77777777" w:rsidR="007250E4" w:rsidRPr="007A7361" w:rsidRDefault="007250E4" w:rsidP="00A01746">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7250E4" w:rsidRPr="007A7361" w14:paraId="124517AE" w14:textId="77777777" w:rsidTr="007250E4">
        <w:tc>
          <w:tcPr>
            <w:tcW w:w="3420" w:type="dxa"/>
          </w:tcPr>
          <w:p w14:paraId="1618E71F"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1260" w:type="dxa"/>
            <w:hideMark/>
          </w:tcPr>
          <w:p w14:paraId="546754AC" w14:textId="77777777" w:rsidR="007250E4" w:rsidRPr="007A7361" w:rsidRDefault="007250E4" w:rsidP="00A01746">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1B281E1B"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1296" w:type="dxa"/>
            <w:hideMark/>
          </w:tcPr>
          <w:p w14:paraId="6D17C08E" w14:textId="77777777"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4343041E"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7D01C88A"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48774793"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2301AC8B"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2020</w:t>
            </w:r>
          </w:p>
        </w:tc>
      </w:tr>
      <w:tr w:rsidR="007250E4" w:rsidRPr="007A7361" w14:paraId="72423CCA" w14:textId="77777777" w:rsidTr="007250E4">
        <w:tc>
          <w:tcPr>
            <w:tcW w:w="3420" w:type="dxa"/>
          </w:tcPr>
          <w:p w14:paraId="7FAA371D"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5940" w:type="dxa"/>
            <w:gridSpan w:val="7"/>
            <w:hideMark/>
          </w:tcPr>
          <w:p w14:paraId="4011499F" w14:textId="77777777" w:rsidR="007250E4" w:rsidRPr="007A7361" w:rsidRDefault="007250E4" w:rsidP="00A01746">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396DCB" w:rsidRPr="007A7361" w14:paraId="5F21338B" w14:textId="77777777" w:rsidTr="007250E4">
        <w:tc>
          <w:tcPr>
            <w:tcW w:w="3420" w:type="dxa"/>
          </w:tcPr>
          <w:p w14:paraId="7222FE07"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Overdrafts</w:t>
            </w:r>
          </w:p>
        </w:tc>
        <w:tc>
          <w:tcPr>
            <w:tcW w:w="1260" w:type="dxa"/>
            <w:vAlign w:val="bottom"/>
          </w:tcPr>
          <w:p w14:paraId="43783B11" w14:textId="3A94234A" w:rsidR="00396DCB" w:rsidRDefault="00396DCB" w:rsidP="00396DCB">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98,656</w:t>
            </w:r>
          </w:p>
        </w:tc>
        <w:tc>
          <w:tcPr>
            <w:tcW w:w="270" w:type="dxa"/>
            <w:vAlign w:val="bottom"/>
          </w:tcPr>
          <w:p w14:paraId="767EE3FF"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CFDB242" w14:textId="7A6786ED" w:rsidR="00396DCB" w:rsidRPr="00981560"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981560">
              <w:rPr>
                <w:rFonts w:ascii="CordiaUPC" w:hAnsi="CordiaUPC" w:cs="CordiaUPC"/>
                <w:sz w:val="26"/>
                <w:szCs w:val="26"/>
                <w:lang w:val="en-US" w:bidi="th-TH"/>
              </w:rPr>
              <w:t>1</w:t>
            </w:r>
            <w:r w:rsidR="00280D45" w:rsidRPr="00981560">
              <w:rPr>
                <w:rFonts w:ascii="CordiaUPC" w:hAnsi="CordiaUPC" w:cs="CordiaUPC"/>
                <w:sz w:val="26"/>
                <w:szCs w:val="26"/>
                <w:lang w:val="en-US" w:bidi="th-TH"/>
              </w:rPr>
              <w:t>12</w:t>
            </w:r>
            <w:r w:rsidRPr="00981560">
              <w:rPr>
                <w:rFonts w:ascii="CordiaUPC" w:hAnsi="CordiaUPC" w:cs="CordiaUPC"/>
                <w:sz w:val="26"/>
                <w:szCs w:val="26"/>
                <w:lang w:val="en-US" w:bidi="th-TH"/>
              </w:rPr>
              <w:t>,</w:t>
            </w:r>
            <w:r w:rsidR="00280D45" w:rsidRPr="00981560">
              <w:rPr>
                <w:rFonts w:ascii="CordiaUPC" w:hAnsi="CordiaUPC" w:cs="CordiaUPC"/>
                <w:sz w:val="26"/>
                <w:szCs w:val="26"/>
                <w:lang w:val="en-US" w:bidi="th-TH"/>
              </w:rPr>
              <w:t>862</w:t>
            </w:r>
          </w:p>
        </w:tc>
        <w:tc>
          <w:tcPr>
            <w:tcW w:w="270" w:type="dxa"/>
            <w:vAlign w:val="bottom"/>
          </w:tcPr>
          <w:p w14:paraId="2BAC7B4C"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1302ED0D" w14:textId="3675DA04"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98,656</w:t>
            </w:r>
          </w:p>
        </w:tc>
        <w:tc>
          <w:tcPr>
            <w:tcW w:w="270" w:type="dxa"/>
            <w:vAlign w:val="bottom"/>
          </w:tcPr>
          <w:p w14:paraId="724CC869"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06B1694C"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91,511</w:t>
            </w:r>
          </w:p>
        </w:tc>
      </w:tr>
      <w:tr w:rsidR="00396DCB" w:rsidRPr="007A7361" w14:paraId="7096AD38" w14:textId="77777777" w:rsidTr="007250E4">
        <w:tc>
          <w:tcPr>
            <w:tcW w:w="3420" w:type="dxa"/>
          </w:tcPr>
          <w:p w14:paraId="17C33869"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Loans</w:t>
            </w:r>
          </w:p>
        </w:tc>
        <w:tc>
          <w:tcPr>
            <w:tcW w:w="1260" w:type="dxa"/>
            <w:vAlign w:val="bottom"/>
          </w:tcPr>
          <w:p w14:paraId="3757D09D" w14:textId="601AA34D" w:rsidR="00396DCB" w:rsidRDefault="00396DCB" w:rsidP="00396DCB">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679,161</w:t>
            </w:r>
          </w:p>
        </w:tc>
        <w:tc>
          <w:tcPr>
            <w:tcW w:w="270" w:type="dxa"/>
            <w:vAlign w:val="bottom"/>
          </w:tcPr>
          <w:p w14:paraId="3EEAE0EA"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53C34E98" w14:textId="765BED84" w:rsidR="00396DCB" w:rsidRPr="00981560" w:rsidRDefault="00280D45" w:rsidP="00396DCB">
            <w:pPr>
              <w:tabs>
                <w:tab w:val="decimal" w:pos="1020"/>
              </w:tabs>
              <w:suppressAutoHyphens/>
              <w:snapToGrid w:val="0"/>
              <w:spacing w:line="220" w:lineRule="exact"/>
              <w:jc w:val="right"/>
              <w:rPr>
                <w:rFonts w:ascii="CordiaUPC" w:hAnsi="CordiaUPC" w:cs="CordiaUPC"/>
                <w:sz w:val="26"/>
                <w:szCs w:val="26"/>
                <w:lang w:val="en-US" w:bidi="th-TH"/>
              </w:rPr>
            </w:pPr>
            <w:r w:rsidRPr="00981560">
              <w:rPr>
                <w:rFonts w:ascii="CordiaUPC" w:hAnsi="CordiaUPC" w:cs="CordiaUPC"/>
                <w:sz w:val="26"/>
                <w:szCs w:val="26"/>
                <w:lang w:bidi="th-TH"/>
              </w:rPr>
              <w:t>657</w:t>
            </w:r>
            <w:r w:rsidR="00396DCB" w:rsidRPr="00981560">
              <w:rPr>
                <w:rFonts w:ascii="CordiaUPC" w:hAnsi="CordiaUPC" w:cs="CordiaUPC"/>
                <w:sz w:val="26"/>
                <w:szCs w:val="26"/>
                <w:lang w:bidi="th-TH"/>
              </w:rPr>
              <w:t>,</w:t>
            </w:r>
            <w:r w:rsidRPr="00981560">
              <w:rPr>
                <w:rFonts w:ascii="CordiaUPC" w:hAnsi="CordiaUPC" w:cs="CordiaUPC"/>
                <w:sz w:val="26"/>
                <w:szCs w:val="26"/>
                <w:lang w:bidi="th-TH"/>
              </w:rPr>
              <w:t>615</w:t>
            </w:r>
          </w:p>
        </w:tc>
        <w:tc>
          <w:tcPr>
            <w:tcW w:w="270" w:type="dxa"/>
            <w:vAlign w:val="bottom"/>
          </w:tcPr>
          <w:p w14:paraId="06AAF20B"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671434C9" w14:textId="623992A2"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678,408</w:t>
            </w:r>
          </w:p>
        </w:tc>
        <w:tc>
          <w:tcPr>
            <w:tcW w:w="270" w:type="dxa"/>
            <w:vAlign w:val="bottom"/>
          </w:tcPr>
          <w:p w14:paraId="0D39E3FB"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00EBC950"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441,128</w:t>
            </w:r>
          </w:p>
        </w:tc>
      </w:tr>
      <w:tr w:rsidR="00396DCB" w:rsidRPr="007A7361" w14:paraId="420A1AF1" w14:textId="77777777" w:rsidTr="007250E4">
        <w:tc>
          <w:tcPr>
            <w:tcW w:w="3420" w:type="dxa"/>
          </w:tcPr>
          <w:p w14:paraId="5F802F29"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Bills</w:t>
            </w:r>
          </w:p>
        </w:tc>
        <w:tc>
          <w:tcPr>
            <w:tcW w:w="1260" w:type="dxa"/>
            <w:vAlign w:val="bottom"/>
          </w:tcPr>
          <w:p w14:paraId="539E19FA" w14:textId="78F79D82" w:rsidR="00396DCB" w:rsidRDefault="00396DCB" w:rsidP="00396DCB">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198,375</w:t>
            </w:r>
          </w:p>
        </w:tc>
        <w:tc>
          <w:tcPr>
            <w:tcW w:w="270" w:type="dxa"/>
            <w:vAlign w:val="bottom"/>
          </w:tcPr>
          <w:p w14:paraId="73575CBD"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98DC574"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216,044</w:t>
            </w:r>
          </w:p>
        </w:tc>
        <w:tc>
          <w:tcPr>
            <w:tcW w:w="270" w:type="dxa"/>
            <w:vAlign w:val="bottom"/>
          </w:tcPr>
          <w:p w14:paraId="4EDCEAA7"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0C22D7B9" w14:textId="55BB401E"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198,375</w:t>
            </w:r>
          </w:p>
        </w:tc>
        <w:tc>
          <w:tcPr>
            <w:tcW w:w="270" w:type="dxa"/>
            <w:vAlign w:val="bottom"/>
          </w:tcPr>
          <w:p w14:paraId="2FBA7986"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FD4CEB1"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187,188</w:t>
            </w:r>
          </w:p>
        </w:tc>
      </w:tr>
      <w:tr w:rsidR="00396DCB" w:rsidRPr="007A7361" w14:paraId="5F877696" w14:textId="77777777" w:rsidTr="007250E4">
        <w:tc>
          <w:tcPr>
            <w:tcW w:w="3420" w:type="dxa"/>
          </w:tcPr>
          <w:p w14:paraId="18B863B3"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Hire purchase receivables</w:t>
            </w:r>
          </w:p>
        </w:tc>
        <w:tc>
          <w:tcPr>
            <w:tcW w:w="1260" w:type="dxa"/>
            <w:vAlign w:val="bottom"/>
          </w:tcPr>
          <w:p w14:paraId="74D57CD3" w14:textId="4E626A94" w:rsidR="00396DCB" w:rsidRDefault="00396DCB" w:rsidP="00396DCB">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394,867</w:t>
            </w:r>
          </w:p>
        </w:tc>
        <w:tc>
          <w:tcPr>
            <w:tcW w:w="270" w:type="dxa"/>
            <w:vAlign w:val="bottom"/>
          </w:tcPr>
          <w:p w14:paraId="3D22B0B3"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6E19B37"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404,855</w:t>
            </w:r>
          </w:p>
        </w:tc>
        <w:tc>
          <w:tcPr>
            <w:tcW w:w="270" w:type="dxa"/>
            <w:vAlign w:val="bottom"/>
          </w:tcPr>
          <w:p w14:paraId="480C852A"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35D8396" w14:textId="0B97B4FD"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394,867</w:t>
            </w:r>
          </w:p>
        </w:tc>
        <w:tc>
          <w:tcPr>
            <w:tcW w:w="270" w:type="dxa"/>
            <w:vAlign w:val="bottom"/>
          </w:tcPr>
          <w:p w14:paraId="558DD779"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D902FD3"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396DCB" w:rsidRPr="007A7361" w14:paraId="5DF43912" w14:textId="77777777" w:rsidTr="00D269B9">
        <w:tc>
          <w:tcPr>
            <w:tcW w:w="3420" w:type="dxa"/>
          </w:tcPr>
          <w:p w14:paraId="6ADD3686"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Finance lease receivables</w:t>
            </w:r>
          </w:p>
        </w:tc>
        <w:tc>
          <w:tcPr>
            <w:tcW w:w="1260" w:type="dxa"/>
            <w:vAlign w:val="bottom"/>
          </w:tcPr>
          <w:p w14:paraId="4381B14F" w14:textId="309F8E67" w:rsidR="00396DCB" w:rsidRDefault="00396DCB" w:rsidP="00396DCB">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997</w:t>
            </w:r>
          </w:p>
        </w:tc>
        <w:tc>
          <w:tcPr>
            <w:tcW w:w="270" w:type="dxa"/>
            <w:vAlign w:val="bottom"/>
          </w:tcPr>
          <w:p w14:paraId="617BFCA3"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6C97EA5B"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1,268</w:t>
            </w:r>
          </w:p>
        </w:tc>
        <w:tc>
          <w:tcPr>
            <w:tcW w:w="270" w:type="dxa"/>
            <w:vAlign w:val="bottom"/>
          </w:tcPr>
          <w:p w14:paraId="1B06898A"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64D73CEF" w14:textId="56070B93"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997</w:t>
            </w:r>
          </w:p>
        </w:tc>
        <w:tc>
          <w:tcPr>
            <w:tcW w:w="270" w:type="dxa"/>
            <w:vAlign w:val="bottom"/>
          </w:tcPr>
          <w:p w14:paraId="304999CE"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29E4CC7"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396DCB" w:rsidRPr="007A7361" w14:paraId="43DDE075" w14:textId="77777777" w:rsidTr="00495FA4">
        <w:tc>
          <w:tcPr>
            <w:tcW w:w="3420" w:type="dxa"/>
          </w:tcPr>
          <w:p w14:paraId="7D3E4C04"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Others</w:t>
            </w:r>
          </w:p>
        </w:tc>
        <w:tc>
          <w:tcPr>
            <w:tcW w:w="1260" w:type="dxa"/>
            <w:tcBorders>
              <w:bottom w:val="single" w:sz="4" w:space="0" w:color="auto"/>
            </w:tcBorders>
            <w:vAlign w:val="bottom"/>
          </w:tcPr>
          <w:p w14:paraId="59F7258B" w14:textId="7426C8B3" w:rsidR="00396DCB" w:rsidRDefault="00396DCB" w:rsidP="00396DCB">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259</w:t>
            </w:r>
          </w:p>
        </w:tc>
        <w:tc>
          <w:tcPr>
            <w:tcW w:w="270" w:type="dxa"/>
            <w:vAlign w:val="bottom"/>
          </w:tcPr>
          <w:p w14:paraId="79683B81"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2EBFC74A"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281</w:t>
            </w:r>
          </w:p>
        </w:tc>
        <w:tc>
          <w:tcPr>
            <w:tcW w:w="270" w:type="dxa"/>
            <w:vAlign w:val="bottom"/>
          </w:tcPr>
          <w:p w14:paraId="0E4D2C71"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41AE9443" w14:textId="6753F30C"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259</w:t>
            </w:r>
          </w:p>
        </w:tc>
        <w:tc>
          <w:tcPr>
            <w:tcW w:w="270" w:type="dxa"/>
            <w:vAlign w:val="bottom"/>
          </w:tcPr>
          <w:p w14:paraId="617AA46E"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90304DA"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135</w:t>
            </w:r>
          </w:p>
        </w:tc>
      </w:tr>
      <w:tr w:rsidR="00396DCB" w:rsidRPr="007A7361" w14:paraId="1529CB08" w14:textId="77777777" w:rsidTr="002830F6">
        <w:tc>
          <w:tcPr>
            <w:tcW w:w="3420" w:type="dxa"/>
          </w:tcPr>
          <w:p w14:paraId="31F8CA5D"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 xml:space="preserve">Total loans </w:t>
            </w:r>
            <w:r w:rsidRPr="007A7361">
              <w:rPr>
                <w:rFonts w:ascii="CordiaUPC" w:hAnsi="CordiaUPC" w:cs="CordiaUPC" w:hint="cs"/>
                <w:sz w:val="26"/>
                <w:szCs w:val="26"/>
                <w:lang w:val="en-US" w:bidi="th-TH"/>
              </w:rPr>
              <w:t>to customers</w:t>
            </w:r>
          </w:p>
        </w:tc>
        <w:tc>
          <w:tcPr>
            <w:tcW w:w="1260" w:type="dxa"/>
            <w:tcBorders>
              <w:top w:val="single" w:sz="4" w:space="0" w:color="auto"/>
            </w:tcBorders>
            <w:vAlign w:val="bottom"/>
          </w:tcPr>
          <w:p w14:paraId="30780DCE" w14:textId="7619B7A5" w:rsidR="00396DCB" w:rsidRPr="00396DCB" w:rsidRDefault="00396DCB" w:rsidP="00396DCB">
            <w:pPr>
              <w:tabs>
                <w:tab w:val="decimal" w:pos="1040"/>
              </w:tabs>
              <w:suppressAutoHyphens/>
              <w:snapToGrid w:val="0"/>
              <w:spacing w:line="220" w:lineRule="exact"/>
              <w:jc w:val="right"/>
              <w:rPr>
                <w:rFonts w:ascii="CordiaUPC" w:hAnsi="CordiaUPC" w:cs="CordiaUPC"/>
                <w:sz w:val="26"/>
                <w:szCs w:val="26"/>
              </w:rPr>
            </w:pPr>
            <w:r w:rsidRPr="00396DCB">
              <w:rPr>
                <w:rFonts w:ascii="CordiaUPC" w:hAnsi="CordiaUPC" w:cs="CordiaUPC"/>
                <w:sz w:val="26"/>
                <w:szCs w:val="26"/>
              </w:rPr>
              <w:t>1,</w:t>
            </w:r>
            <w:r w:rsidRPr="00481F6D">
              <w:rPr>
                <w:rFonts w:ascii="CordiaUPC" w:hAnsi="CordiaUPC" w:cs="CordiaUPC"/>
                <w:sz w:val="26"/>
                <w:szCs w:val="26"/>
                <w:lang w:val="en-US" w:bidi="th-TH"/>
              </w:rPr>
              <w:t>372</w:t>
            </w:r>
            <w:r w:rsidRPr="00396DCB">
              <w:rPr>
                <w:rFonts w:ascii="CordiaUPC" w:hAnsi="CordiaUPC" w:cs="CordiaUPC"/>
                <w:sz w:val="26"/>
                <w:szCs w:val="26"/>
              </w:rPr>
              <w:t>,315</w:t>
            </w:r>
          </w:p>
        </w:tc>
        <w:tc>
          <w:tcPr>
            <w:tcW w:w="270" w:type="dxa"/>
            <w:vAlign w:val="bottom"/>
          </w:tcPr>
          <w:p w14:paraId="08B65E46"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top w:val="single" w:sz="2" w:space="0" w:color="auto"/>
            </w:tcBorders>
            <w:vAlign w:val="bottom"/>
          </w:tcPr>
          <w:p w14:paraId="574B4D04"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1,392,925</w:t>
            </w:r>
          </w:p>
        </w:tc>
        <w:tc>
          <w:tcPr>
            <w:tcW w:w="270" w:type="dxa"/>
            <w:vAlign w:val="bottom"/>
          </w:tcPr>
          <w:p w14:paraId="7ED66505"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4" w:space="0" w:color="auto"/>
            </w:tcBorders>
            <w:vAlign w:val="bottom"/>
          </w:tcPr>
          <w:p w14:paraId="01EE7777" w14:textId="1A9FFBBD" w:rsid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1,371,562</w:t>
            </w:r>
          </w:p>
        </w:tc>
        <w:tc>
          <w:tcPr>
            <w:tcW w:w="270" w:type="dxa"/>
            <w:vAlign w:val="bottom"/>
          </w:tcPr>
          <w:p w14:paraId="3469D371"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2" w:space="0" w:color="auto"/>
            </w:tcBorders>
            <w:vAlign w:val="bottom"/>
          </w:tcPr>
          <w:p w14:paraId="5AE16D45" w14:textId="77777777" w:rsidR="00396DCB" w:rsidRPr="00237E1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719,962</w:t>
            </w:r>
          </w:p>
        </w:tc>
      </w:tr>
      <w:tr w:rsidR="00396DCB" w:rsidRPr="007A7361" w14:paraId="78A6E8FE" w14:textId="77777777" w:rsidTr="002830F6">
        <w:tc>
          <w:tcPr>
            <w:tcW w:w="3420" w:type="dxa"/>
          </w:tcPr>
          <w:p w14:paraId="7F5EB902" w14:textId="77777777" w:rsidR="00396DCB" w:rsidRPr="004B3F16"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i/>
                <w:iCs/>
                <w:sz w:val="26"/>
                <w:szCs w:val="26"/>
              </w:rPr>
              <w:t xml:space="preserve">Add </w:t>
            </w:r>
            <w:r w:rsidRPr="007A7361">
              <w:rPr>
                <w:rFonts w:ascii="CordiaUPC" w:hAnsi="CordiaUPC" w:cs="CordiaUPC" w:hint="cs"/>
                <w:sz w:val="26"/>
                <w:szCs w:val="26"/>
              </w:rPr>
              <w:t>accrued interest receivables and undue interest incom</w:t>
            </w:r>
            <w:r>
              <w:rPr>
                <w:rFonts w:ascii="CordiaUPC" w:hAnsi="CordiaUPC" w:cs="CordiaUPC"/>
                <w:sz w:val="26"/>
                <w:szCs w:val="26"/>
              </w:rPr>
              <w:t>e*</w:t>
            </w:r>
          </w:p>
        </w:tc>
        <w:tc>
          <w:tcPr>
            <w:tcW w:w="1260" w:type="dxa"/>
            <w:tcBorders>
              <w:bottom w:val="single" w:sz="2" w:space="0" w:color="auto"/>
            </w:tcBorders>
            <w:vAlign w:val="bottom"/>
          </w:tcPr>
          <w:p w14:paraId="6FEC9063" w14:textId="53A73B5D" w:rsidR="00396DCB" w:rsidRPr="00396DCB" w:rsidRDefault="00396DCB" w:rsidP="00396DCB">
            <w:pPr>
              <w:tabs>
                <w:tab w:val="decimal" w:pos="1040"/>
              </w:tabs>
              <w:suppressAutoHyphens/>
              <w:snapToGrid w:val="0"/>
              <w:spacing w:line="220" w:lineRule="exact"/>
              <w:jc w:val="right"/>
              <w:rPr>
                <w:rFonts w:ascii="CordiaUPC" w:hAnsi="CordiaUPC" w:cs="CordiaUPC"/>
                <w:sz w:val="26"/>
                <w:szCs w:val="26"/>
              </w:rPr>
            </w:pPr>
            <w:r w:rsidRPr="00396DCB">
              <w:rPr>
                <w:rFonts w:ascii="CordiaUPC" w:hAnsi="CordiaUPC" w:cs="CordiaUPC"/>
                <w:sz w:val="26"/>
                <w:szCs w:val="26"/>
              </w:rPr>
              <w:t>7,</w:t>
            </w:r>
            <w:r w:rsidRPr="00481F6D">
              <w:rPr>
                <w:rFonts w:ascii="CordiaUPC" w:hAnsi="CordiaUPC" w:cs="CordiaUPC"/>
                <w:sz w:val="26"/>
                <w:szCs w:val="26"/>
                <w:lang w:val="en-US" w:bidi="th-TH"/>
              </w:rPr>
              <w:t>369</w:t>
            </w:r>
          </w:p>
        </w:tc>
        <w:tc>
          <w:tcPr>
            <w:tcW w:w="270" w:type="dxa"/>
            <w:vAlign w:val="bottom"/>
          </w:tcPr>
          <w:p w14:paraId="616C202C"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bottom w:val="single" w:sz="2" w:space="0" w:color="auto"/>
            </w:tcBorders>
            <w:vAlign w:val="bottom"/>
          </w:tcPr>
          <w:p w14:paraId="0C1B1BB8" w14:textId="77777777" w:rsidR="00396DCB" w:rsidRPr="00766D8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rPr>
              <w:t>7,522</w:t>
            </w:r>
          </w:p>
        </w:tc>
        <w:tc>
          <w:tcPr>
            <w:tcW w:w="270" w:type="dxa"/>
            <w:vAlign w:val="bottom"/>
          </w:tcPr>
          <w:p w14:paraId="07030C42"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1AF9EC1D" w14:textId="78E2CE07" w:rsidR="00396DCB" w:rsidRPr="00766D8C" w:rsidRDefault="00396DCB" w:rsidP="00396DCB">
            <w:pPr>
              <w:tabs>
                <w:tab w:val="decimal" w:pos="1020"/>
              </w:tabs>
              <w:suppressAutoHyphens/>
              <w:snapToGrid w:val="0"/>
              <w:spacing w:line="220" w:lineRule="exact"/>
              <w:jc w:val="right"/>
              <w:rPr>
                <w:rFonts w:ascii="CordiaUPC" w:hAnsi="CordiaUPC" w:cs="CordiaUPC"/>
                <w:sz w:val="26"/>
                <w:szCs w:val="26"/>
                <w:cs/>
                <w:lang w:val="en-US" w:bidi="th-TH"/>
              </w:rPr>
            </w:pPr>
            <w:r>
              <w:rPr>
                <w:rFonts w:ascii="CordiaUPC" w:hAnsi="CordiaUPC" w:cs="CordiaUPC"/>
                <w:sz w:val="26"/>
                <w:szCs w:val="26"/>
                <w:lang w:val="en-US" w:bidi="th-TH"/>
              </w:rPr>
              <w:t>7,369</w:t>
            </w:r>
          </w:p>
        </w:tc>
        <w:tc>
          <w:tcPr>
            <w:tcW w:w="270" w:type="dxa"/>
            <w:vAlign w:val="bottom"/>
          </w:tcPr>
          <w:p w14:paraId="00E3C77E"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bottom w:val="single" w:sz="4" w:space="0" w:color="auto"/>
            </w:tcBorders>
            <w:vAlign w:val="bottom"/>
          </w:tcPr>
          <w:p w14:paraId="3D68CDAB" w14:textId="77777777" w:rsidR="00396DCB" w:rsidRPr="00766D8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lang w:val="en-US" w:bidi="th-TH"/>
              </w:rPr>
              <w:t>5,144</w:t>
            </w:r>
          </w:p>
        </w:tc>
      </w:tr>
      <w:tr w:rsidR="00396DCB" w:rsidRPr="007A7361" w14:paraId="2B6A7C7B" w14:textId="77777777" w:rsidTr="002830F6">
        <w:tc>
          <w:tcPr>
            <w:tcW w:w="3420" w:type="dxa"/>
          </w:tcPr>
          <w:p w14:paraId="364555B4"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z w:val="26"/>
                <w:szCs w:val="26"/>
              </w:rPr>
              <w:t>Total loans to customers and accrued interest receivables</w:t>
            </w:r>
          </w:p>
        </w:tc>
        <w:tc>
          <w:tcPr>
            <w:tcW w:w="1260" w:type="dxa"/>
            <w:tcBorders>
              <w:top w:val="single" w:sz="2" w:space="0" w:color="auto"/>
            </w:tcBorders>
            <w:vAlign w:val="bottom"/>
          </w:tcPr>
          <w:p w14:paraId="1CF5B6EE" w14:textId="206D4D1A" w:rsidR="00396DCB" w:rsidRPr="00396DCB" w:rsidRDefault="00396DCB" w:rsidP="00396DCB">
            <w:pPr>
              <w:tabs>
                <w:tab w:val="decimal" w:pos="1040"/>
              </w:tabs>
              <w:suppressAutoHyphens/>
              <w:snapToGrid w:val="0"/>
              <w:spacing w:line="220" w:lineRule="exact"/>
              <w:jc w:val="right"/>
              <w:rPr>
                <w:rFonts w:ascii="CordiaUPC" w:hAnsi="CordiaUPC" w:cs="CordiaUPC"/>
                <w:b/>
                <w:bCs/>
                <w:sz w:val="26"/>
                <w:szCs w:val="26"/>
                <w:lang w:bidi="th-TH"/>
              </w:rPr>
            </w:pPr>
            <w:r w:rsidRPr="00396DCB">
              <w:rPr>
                <w:rFonts w:ascii="CordiaUPC" w:hAnsi="CordiaUPC" w:cs="CordiaUPC"/>
                <w:b/>
                <w:bCs/>
                <w:sz w:val="26"/>
                <w:szCs w:val="26"/>
                <w:lang w:bidi="th-TH"/>
              </w:rPr>
              <w:t>1,379,684</w:t>
            </w:r>
          </w:p>
        </w:tc>
        <w:tc>
          <w:tcPr>
            <w:tcW w:w="270" w:type="dxa"/>
            <w:vAlign w:val="bottom"/>
          </w:tcPr>
          <w:p w14:paraId="19778874"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top w:val="single" w:sz="2" w:space="0" w:color="auto"/>
            </w:tcBorders>
            <w:vAlign w:val="bottom"/>
          </w:tcPr>
          <w:p w14:paraId="19BA8244" w14:textId="77777777" w:rsidR="00396DCB" w:rsidRPr="00766D8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lang w:bidi="th-TH"/>
              </w:rPr>
              <w:t>1,400,447</w:t>
            </w:r>
          </w:p>
        </w:tc>
        <w:tc>
          <w:tcPr>
            <w:tcW w:w="270" w:type="dxa"/>
            <w:vAlign w:val="bottom"/>
          </w:tcPr>
          <w:p w14:paraId="2324200E"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4" w:space="0" w:color="auto"/>
            </w:tcBorders>
            <w:vAlign w:val="bottom"/>
          </w:tcPr>
          <w:p w14:paraId="3BEE7926" w14:textId="633D5B9C" w:rsidR="00396DCB" w:rsidRPr="00396DCB" w:rsidRDefault="00396DCB" w:rsidP="00396DCB">
            <w:pPr>
              <w:tabs>
                <w:tab w:val="decimal" w:pos="1020"/>
              </w:tabs>
              <w:suppressAutoHyphens/>
              <w:snapToGrid w:val="0"/>
              <w:spacing w:line="220" w:lineRule="exact"/>
              <w:jc w:val="right"/>
              <w:rPr>
                <w:rFonts w:ascii="CordiaUPC" w:hAnsi="CordiaUPC" w:cs="CordiaUPC"/>
                <w:b/>
                <w:bCs/>
                <w:sz w:val="26"/>
                <w:szCs w:val="26"/>
              </w:rPr>
            </w:pPr>
            <w:r w:rsidRPr="00396DCB">
              <w:rPr>
                <w:rFonts w:ascii="CordiaUPC" w:hAnsi="CordiaUPC" w:cs="CordiaUPC"/>
                <w:b/>
                <w:bCs/>
                <w:sz w:val="26"/>
                <w:szCs w:val="26"/>
              </w:rPr>
              <w:t>1,378,931</w:t>
            </w:r>
          </w:p>
        </w:tc>
        <w:tc>
          <w:tcPr>
            <w:tcW w:w="270" w:type="dxa"/>
            <w:vAlign w:val="bottom"/>
          </w:tcPr>
          <w:p w14:paraId="46AA8C42" w14:textId="77777777" w:rsidR="00396DCB" w:rsidRPr="00396DCB" w:rsidRDefault="00396DCB" w:rsidP="00396DCB">
            <w:pPr>
              <w:tabs>
                <w:tab w:val="decimal" w:pos="1020"/>
              </w:tabs>
              <w:suppressAutoHyphens/>
              <w:snapToGrid w:val="0"/>
              <w:spacing w:line="220" w:lineRule="exact"/>
              <w:jc w:val="right"/>
              <w:rPr>
                <w:rFonts w:ascii="CordiaUPC" w:hAnsi="CordiaUPC" w:cs="CordiaUPC"/>
                <w:b/>
                <w:bCs/>
                <w:sz w:val="26"/>
                <w:szCs w:val="26"/>
              </w:rPr>
            </w:pPr>
          </w:p>
        </w:tc>
        <w:tc>
          <w:tcPr>
            <w:tcW w:w="1260" w:type="dxa"/>
            <w:tcBorders>
              <w:top w:val="single" w:sz="4" w:space="0" w:color="auto"/>
            </w:tcBorders>
            <w:vAlign w:val="bottom"/>
          </w:tcPr>
          <w:p w14:paraId="17D39792" w14:textId="77777777" w:rsidR="00396DCB" w:rsidRPr="00766D8C"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rPr>
              <w:t>725,106</w:t>
            </w:r>
          </w:p>
        </w:tc>
      </w:tr>
      <w:tr w:rsidR="00396DCB" w:rsidRPr="00396DCB" w14:paraId="12151079" w14:textId="77777777" w:rsidTr="0028559B">
        <w:tc>
          <w:tcPr>
            <w:tcW w:w="3420" w:type="dxa"/>
          </w:tcPr>
          <w:p w14:paraId="2F363641" w14:textId="77777777" w:rsidR="00396DCB" w:rsidRPr="007A7361" w:rsidRDefault="00396DCB" w:rsidP="00396DCB">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 expected credit loss</w:t>
            </w:r>
          </w:p>
        </w:tc>
        <w:tc>
          <w:tcPr>
            <w:tcW w:w="1260" w:type="dxa"/>
            <w:tcBorders>
              <w:bottom w:val="single" w:sz="2" w:space="0" w:color="auto"/>
            </w:tcBorders>
            <w:vAlign w:val="bottom"/>
          </w:tcPr>
          <w:p w14:paraId="4DCC1E99" w14:textId="1C33906D" w:rsidR="00396DCB" w:rsidRPr="00361C62" w:rsidRDefault="00396DCB" w:rsidP="00396DCB">
            <w:pPr>
              <w:tabs>
                <w:tab w:val="decimal" w:pos="1040"/>
              </w:tabs>
              <w:suppressAutoHyphens/>
              <w:snapToGrid w:val="0"/>
              <w:spacing w:line="220" w:lineRule="exact"/>
              <w:jc w:val="right"/>
              <w:rPr>
                <w:rFonts w:ascii="CordiaUPC" w:hAnsi="CordiaUPC" w:cs="CordiaUPC"/>
                <w:sz w:val="26"/>
                <w:szCs w:val="26"/>
                <w:lang w:bidi="th-TH"/>
              </w:rPr>
            </w:pPr>
            <w:r w:rsidRPr="00361C62">
              <w:rPr>
                <w:rFonts w:ascii="CordiaUPC" w:hAnsi="CordiaUPC" w:cs="CordiaUPC"/>
                <w:sz w:val="26"/>
                <w:szCs w:val="26"/>
                <w:lang w:bidi="th-TH"/>
              </w:rPr>
              <w:t>(54,472)</w:t>
            </w:r>
          </w:p>
        </w:tc>
        <w:tc>
          <w:tcPr>
            <w:tcW w:w="270" w:type="dxa"/>
            <w:vAlign w:val="bottom"/>
          </w:tcPr>
          <w:p w14:paraId="2ABEBC42" w14:textId="77777777" w:rsidR="00396DCB" w:rsidRPr="007A7361"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bottom w:val="single" w:sz="2" w:space="0" w:color="auto"/>
            </w:tcBorders>
            <w:vAlign w:val="bottom"/>
          </w:tcPr>
          <w:p w14:paraId="7249004C"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lang w:bidi="th-TH"/>
              </w:rPr>
              <w:t>(51,967)</w:t>
            </w:r>
          </w:p>
        </w:tc>
        <w:tc>
          <w:tcPr>
            <w:tcW w:w="270" w:type="dxa"/>
            <w:vAlign w:val="bottom"/>
          </w:tcPr>
          <w:p w14:paraId="759D5905"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306D06EF" w14:textId="43F05340" w:rsidR="00396DCB" w:rsidRPr="00396DCB" w:rsidRDefault="00396DCB" w:rsidP="00396DCB">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(54,452)</w:t>
            </w:r>
          </w:p>
        </w:tc>
        <w:tc>
          <w:tcPr>
            <w:tcW w:w="270" w:type="dxa"/>
            <w:vAlign w:val="bottom"/>
          </w:tcPr>
          <w:p w14:paraId="61AFCAE0"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bottom w:val="single" w:sz="2" w:space="0" w:color="auto"/>
            </w:tcBorders>
            <w:vAlign w:val="bottom"/>
          </w:tcPr>
          <w:p w14:paraId="3006DB3A" w14:textId="77777777" w:rsidR="00396DCB" w:rsidRPr="00766D8C" w:rsidRDefault="00396DCB" w:rsidP="00396DCB">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rPr>
              <w:t>(31,331)</w:t>
            </w:r>
          </w:p>
        </w:tc>
      </w:tr>
      <w:tr w:rsidR="00396DCB" w:rsidRPr="007A7361" w14:paraId="5062AF8B" w14:textId="77777777" w:rsidTr="00D269B9">
        <w:trPr>
          <w:trHeight w:val="181"/>
        </w:trPr>
        <w:tc>
          <w:tcPr>
            <w:tcW w:w="3420" w:type="dxa"/>
          </w:tcPr>
          <w:p w14:paraId="4D25A19C" w14:textId="77777777" w:rsidR="00396DCB" w:rsidRPr="007A7361" w:rsidRDefault="00396DCB" w:rsidP="00396DCB">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hAnsi="CordiaUPC" w:cs="CordiaUPC" w:hint="cs"/>
                <w:b/>
                <w:bCs/>
                <w:sz w:val="26"/>
                <w:szCs w:val="26"/>
              </w:rPr>
              <w:t>Total loans to customers and accrued interest receivables - net</w:t>
            </w:r>
          </w:p>
        </w:tc>
        <w:tc>
          <w:tcPr>
            <w:tcW w:w="1260" w:type="dxa"/>
            <w:tcBorders>
              <w:top w:val="single" w:sz="2" w:space="0" w:color="auto"/>
              <w:bottom w:val="double" w:sz="4" w:space="0" w:color="auto"/>
            </w:tcBorders>
            <w:vAlign w:val="bottom"/>
          </w:tcPr>
          <w:p w14:paraId="37B5CB98" w14:textId="658A0684" w:rsidR="00396DCB" w:rsidRPr="007A7361" w:rsidRDefault="00396DCB" w:rsidP="00396DCB">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lang w:val="en-US" w:bidi="th-TH"/>
              </w:rPr>
              <w:t>1,325,212</w:t>
            </w:r>
          </w:p>
        </w:tc>
        <w:tc>
          <w:tcPr>
            <w:tcW w:w="270" w:type="dxa"/>
            <w:vAlign w:val="bottom"/>
          </w:tcPr>
          <w:p w14:paraId="54504B9A" w14:textId="77777777" w:rsidR="00396DCB" w:rsidRPr="007A7361" w:rsidRDefault="00396DCB" w:rsidP="00396DCB">
            <w:pPr>
              <w:suppressAutoHyphens/>
              <w:snapToGrid w:val="0"/>
              <w:spacing w:line="220" w:lineRule="exact"/>
              <w:jc w:val="right"/>
              <w:rPr>
                <w:rFonts w:ascii="CordiaUPC" w:eastAsia="Times New Roman" w:hAnsi="CordiaUPC" w:cs="CordiaUPC"/>
                <w:sz w:val="26"/>
                <w:szCs w:val="26"/>
                <w:lang w:eastAsia="zh-CN"/>
              </w:rPr>
            </w:pPr>
          </w:p>
        </w:tc>
        <w:tc>
          <w:tcPr>
            <w:tcW w:w="1296" w:type="dxa"/>
            <w:tcBorders>
              <w:top w:val="single" w:sz="2" w:space="0" w:color="auto"/>
              <w:bottom w:val="double" w:sz="4" w:space="0" w:color="auto"/>
            </w:tcBorders>
            <w:vAlign w:val="bottom"/>
          </w:tcPr>
          <w:p w14:paraId="2771346E" w14:textId="77777777" w:rsidR="00396DCB" w:rsidRPr="007A7361" w:rsidRDefault="00396DCB" w:rsidP="00396DCB">
            <w:pPr>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1,348,480</w:t>
            </w:r>
          </w:p>
        </w:tc>
        <w:tc>
          <w:tcPr>
            <w:tcW w:w="270" w:type="dxa"/>
            <w:vAlign w:val="bottom"/>
          </w:tcPr>
          <w:p w14:paraId="3CF51F80" w14:textId="77777777" w:rsidR="00396DCB" w:rsidRPr="007A7361" w:rsidRDefault="00396DCB" w:rsidP="00396DCB">
            <w:pPr>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4" w:space="0" w:color="auto"/>
              <w:bottom w:val="double" w:sz="4" w:space="0" w:color="auto"/>
            </w:tcBorders>
            <w:vAlign w:val="bottom"/>
          </w:tcPr>
          <w:p w14:paraId="22C64C8A" w14:textId="79D735B3" w:rsidR="00396DCB" w:rsidRPr="00396DCB" w:rsidRDefault="00396DCB" w:rsidP="00396DCB">
            <w:pPr>
              <w:suppressAutoHyphens/>
              <w:snapToGrid w:val="0"/>
              <w:spacing w:line="220" w:lineRule="exact"/>
              <w:jc w:val="right"/>
              <w:rPr>
                <w:rFonts w:ascii="CordiaUPC" w:hAnsi="CordiaUPC" w:cs="CordiaUPC"/>
                <w:b/>
                <w:bCs/>
                <w:sz w:val="26"/>
                <w:szCs w:val="26"/>
              </w:rPr>
            </w:pPr>
            <w:r w:rsidRPr="00396DCB">
              <w:rPr>
                <w:rFonts w:ascii="CordiaUPC" w:hAnsi="CordiaUPC" w:cs="CordiaUPC"/>
                <w:b/>
                <w:bCs/>
                <w:sz w:val="26"/>
                <w:szCs w:val="26"/>
              </w:rPr>
              <w:t>1,324,479</w:t>
            </w:r>
          </w:p>
        </w:tc>
        <w:tc>
          <w:tcPr>
            <w:tcW w:w="270" w:type="dxa"/>
            <w:vAlign w:val="bottom"/>
          </w:tcPr>
          <w:p w14:paraId="2C731836" w14:textId="77777777" w:rsidR="00396DCB" w:rsidRPr="007A7361" w:rsidRDefault="00396DCB" w:rsidP="00396DCB">
            <w:pPr>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56748D6F" w14:textId="77777777" w:rsidR="00396DCB" w:rsidRPr="007A7361" w:rsidRDefault="00396DCB" w:rsidP="00396DCB">
            <w:pPr>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693,775</w:t>
            </w:r>
          </w:p>
        </w:tc>
      </w:tr>
    </w:tbl>
    <w:p w14:paraId="196BEA6F" w14:textId="56616F66" w:rsidR="00864B25" w:rsidRDefault="007250E4" w:rsidP="00962C4E">
      <w:pPr>
        <w:tabs>
          <w:tab w:val="left" w:pos="720"/>
        </w:tabs>
        <w:spacing w:line="220" w:lineRule="exact"/>
        <w:ind w:left="630" w:right="9" w:hanging="90"/>
        <w:jc w:val="thaiDistribute"/>
        <w:rPr>
          <w:rFonts w:ascii="CordiaUPC" w:hAnsi="CordiaUPC" w:cs="CordiaUPC"/>
          <w:szCs w:val="22"/>
          <w:lang w:val="en-US"/>
        </w:rPr>
      </w:pPr>
      <w:r w:rsidRPr="004B3F16">
        <w:rPr>
          <w:rFonts w:ascii="CordiaUPC" w:hAnsi="CordiaUPC" w:cs="CordiaUPC"/>
          <w:sz w:val="26"/>
          <w:szCs w:val="26"/>
          <w:lang w:val="en-US"/>
        </w:rPr>
        <w:t>*</w:t>
      </w:r>
      <w:r w:rsidRPr="004B3F16">
        <w:rPr>
          <w:rFonts w:ascii="CordiaUPC" w:hAnsi="CordiaUPC" w:cs="CordiaUPC" w:hint="cs"/>
          <w:szCs w:val="22"/>
          <w:lang w:val="en-US"/>
        </w:rPr>
        <w:tab/>
      </w:r>
      <w:r>
        <w:rPr>
          <w:rFonts w:ascii="CordiaUPC" w:hAnsi="CordiaUPC" w:cs="CordiaUPC"/>
          <w:szCs w:val="22"/>
          <w:lang w:val="en-US" w:bidi="th-TH"/>
        </w:rPr>
        <w:t>A</w:t>
      </w:r>
      <w:r w:rsidRPr="00F046AF">
        <w:rPr>
          <w:rFonts w:ascii="CordiaUPC" w:hAnsi="CordiaUPC" w:cs="CordiaUPC" w:hint="cs"/>
          <w:szCs w:val="22"/>
          <w:lang w:val="en-US" w:bidi="th-TH"/>
        </w:rPr>
        <w:t>ccrued interest receivables and undue interest income</w:t>
      </w:r>
      <w:r>
        <w:rPr>
          <w:rFonts w:ascii="CordiaUPC" w:hAnsi="CordiaUPC" w:cs="CordiaUPC"/>
          <w:szCs w:val="22"/>
          <w:lang w:val="en-US" w:bidi="th-TH"/>
        </w:rPr>
        <w:t xml:space="preserve"> of non-performing loans to customers presented net amount after allowances for expected credit loss.</w:t>
      </w:r>
      <w:bookmarkEnd w:id="18"/>
    </w:p>
    <w:p w14:paraId="72FB816E" w14:textId="77777777" w:rsidR="00962C4E" w:rsidRPr="005C619D" w:rsidRDefault="00962C4E" w:rsidP="00962C4E">
      <w:pPr>
        <w:tabs>
          <w:tab w:val="left" w:pos="720"/>
        </w:tabs>
        <w:spacing w:line="220" w:lineRule="exact"/>
        <w:ind w:left="630" w:right="9" w:hanging="90"/>
        <w:jc w:val="thaiDistribute"/>
        <w:rPr>
          <w:rFonts w:cs="Times New Roman"/>
          <w:b/>
          <w:bCs/>
          <w:sz w:val="20"/>
        </w:rPr>
      </w:pPr>
    </w:p>
    <w:p w14:paraId="57198A1A" w14:textId="38D951FE" w:rsidR="002858BD" w:rsidRPr="007A7361" w:rsidRDefault="00A77328" w:rsidP="007A7361">
      <w:pPr>
        <w:spacing w:line="220" w:lineRule="exact"/>
        <w:ind w:right="9"/>
        <w:jc w:val="thaiDistribute"/>
        <w:rPr>
          <w:rFonts w:ascii="CordiaUPC" w:hAnsi="CordiaUPC" w:cs="CordiaUPC"/>
          <w:b/>
          <w:bCs/>
          <w:sz w:val="26"/>
          <w:szCs w:val="26"/>
          <w:cs/>
          <w:lang w:bidi="th-TH"/>
        </w:rPr>
      </w:pPr>
      <w:r w:rsidRPr="007A7361">
        <w:rPr>
          <w:rFonts w:ascii="CordiaUPC" w:hAnsi="CordiaUPC" w:cs="CordiaUPC" w:hint="cs"/>
          <w:b/>
          <w:bCs/>
          <w:sz w:val="26"/>
          <w:szCs w:val="26"/>
        </w:rPr>
        <w:t>1</w:t>
      </w:r>
      <w:r w:rsidR="00422AEE">
        <w:rPr>
          <w:rFonts w:ascii="CordiaUPC" w:hAnsi="CordiaUPC" w:cs="CordiaUPC"/>
          <w:b/>
          <w:bCs/>
          <w:sz w:val="26"/>
          <w:szCs w:val="26"/>
        </w:rPr>
        <w:t>5</w:t>
      </w:r>
      <w:r w:rsidR="002858BD" w:rsidRPr="007A7361">
        <w:rPr>
          <w:rFonts w:ascii="CordiaUPC" w:hAnsi="CordiaUPC" w:cs="CordiaUPC" w:hint="cs"/>
          <w:b/>
          <w:bCs/>
          <w:sz w:val="26"/>
          <w:szCs w:val="26"/>
        </w:rPr>
        <w:t>.2</w:t>
      </w:r>
      <w:r w:rsidR="002858BD" w:rsidRPr="007A7361">
        <w:rPr>
          <w:rFonts w:ascii="CordiaUPC" w:hAnsi="CordiaUPC" w:cs="CordiaUPC" w:hint="cs"/>
          <w:b/>
          <w:bCs/>
          <w:sz w:val="26"/>
          <w:szCs w:val="26"/>
        </w:rPr>
        <w:tab/>
      </w:r>
      <w:r w:rsidR="00056200" w:rsidRPr="007A7361">
        <w:rPr>
          <w:rFonts w:ascii="CordiaUPC" w:hAnsi="CordiaUPC" w:cs="CordiaUPC" w:hint="cs"/>
          <w:b/>
          <w:bCs/>
          <w:sz w:val="26"/>
          <w:szCs w:val="26"/>
        </w:rPr>
        <w:t>Classified by currency and residency of debtors</w:t>
      </w:r>
    </w:p>
    <w:p w14:paraId="09D3F1C6" w14:textId="77777777" w:rsidR="00056200" w:rsidRPr="007A7361" w:rsidRDefault="00056200" w:rsidP="007A7361">
      <w:pPr>
        <w:spacing w:line="220" w:lineRule="exact"/>
        <w:ind w:right="9"/>
        <w:jc w:val="thaiDistribute"/>
        <w:rPr>
          <w:rFonts w:ascii="CordiaUPC" w:hAnsi="CordiaUPC" w:cs="CordiaUPC"/>
          <w:b/>
          <w:bCs/>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0E7669" w:rsidRPr="007A7361" w14:paraId="001196A4" w14:textId="77777777" w:rsidTr="00EB07EA">
        <w:trPr>
          <w:gridAfter w:val="1"/>
          <w:wAfter w:w="6" w:type="dxa"/>
          <w:trHeight w:val="181"/>
        </w:trPr>
        <w:tc>
          <w:tcPr>
            <w:tcW w:w="3356" w:type="dxa"/>
          </w:tcPr>
          <w:p w14:paraId="22EEE2BE"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6061" w:type="dxa"/>
            <w:gridSpan w:val="12"/>
          </w:tcPr>
          <w:p w14:paraId="417D5423"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Consolidated</w:t>
            </w:r>
          </w:p>
        </w:tc>
      </w:tr>
      <w:tr w:rsidR="00B14CE1" w:rsidRPr="007A7361" w14:paraId="63DAF303" w14:textId="77777777" w:rsidTr="00EB07EA">
        <w:trPr>
          <w:gridAfter w:val="1"/>
          <w:wAfter w:w="6" w:type="dxa"/>
          <w:trHeight w:val="181"/>
        </w:trPr>
        <w:tc>
          <w:tcPr>
            <w:tcW w:w="3356" w:type="dxa"/>
          </w:tcPr>
          <w:p w14:paraId="3DCCAF7A" w14:textId="77777777" w:rsidR="00B14CE1" w:rsidRPr="007A7361" w:rsidRDefault="00B14CE1" w:rsidP="007A7361">
            <w:pPr>
              <w:spacing w:line="220" w:lineRule="exact"/>
              <w:rPr>
                <w:rFonts w:ascii="CordiaUPC" w:hAnsi="CordiaUPC" w:cs="CordiaUPC"/>
                <w:b/>
                <w:bCs/>
                <w:color w:val="000000"/>
                <w:sz w:val="26"/>
                <w:szCs w:val="26"/>
                <w:lang w:val="en-US"/>
              </w:rPr>
            </w:pPr>
          </w:p>
        </w:tc>
        <w:tc>
          <w:tcPr>
            <w:tcW w:w="3030" w:type="dxa"/>
            <w:gridSpan w:val="6"/>
          </w:tcPr>
          <w:p w14:paraId="7074A101" w14:textId="31212EEF" w:rsidR="00B14CE1" w:rsidRPr="00B4624E" w:rsidRDefault="00B4624E" w:rsidP="007A7361">
            <w:pPr>
              <w:spacing w:line="220" w:lineRule="exact"/>
              <w:ind w:right="-108" w:hanging="108"/>
              <w:jc w:val="center"/>
              <w:rPr>
                <w:rFonts w:ascii="CordiaUPC" w:hAnsi="CordiaUPC" w:cs="CordiaUPC"/>
                <w:sz w:val="26"/>
                <w:szCs w:val="26"/>
              </w:rPr>
            </w:pPr>
            <w:r w:rsidRPr="00B4624E">
              <w:rPr>
                <w:rFonts w:ascii="CordiaUPC" w:hAnsi="CordiaUPC" w:cs="CordiaUPC" w:hint="cs"/>
                <w:sz w:val="26"/>
                <w:szCs w:val="26"/>
              </w:rPr>
              <w:t>202</w:t>
            </w:r>
            <w:r w:rsidRPr="00B4624E">
              <w:rPr>
                <w:rFonts w:ascii="CordiaUPC" w:hAnsi="CordiaUPC" w:cs="CordiaUPC"/>
                <w:sz w:val="26"/>
                <w:szCs w:val="26"/>
              </w:rPr>
              <w:t>1</w:t>
            </w:r>
          </w:p>
        </w:tc>
        <w:tc>
          <w:tcPr>
            <w:tcW w:w="3031" w:type="dxa"/>
            <w:gridSpan w:val="6"/>
          </w:tcPr>
          <w:p w14:paraId="455187FE" w14:textId="611257E5" w:rsidR="00B14CE1" w:rsidRPr="00B4624E" w:rsidRDefault="00B4624E" w:rsidP="007A7361">
            <w:pPr>
              <w:spacing w:line="220" w:lineRule="exact"/>
              <w:ind w:right="-108" w:hanging="108"/>
              <w:jc w:val="center"/>
              <w:rPr>
                <w:rFonts w:ascii="CordiaUPC" w:hAnsi="CordiaUPC" w:cs="CordiaUPC"/>
                <w:sz w:val="26"/>
                <w:szCs w:val="26"/>
              </w:rPr>
            </w:pPr>
            <w:r w:rsidRPr="00B4624E">
              <w:rPr>
                <w:rFonts w:ascii="CordiaUPC" w:hAnsi="CordiaUPC" w:cs="CordiaUPC" w:hint="cs"/>
                <w:sz w:val="26"/>
                <w:szCs w:val="26"/>
              </w:rPr>
              <w:t>2020</w:t>
            </w:r>
          </w:p>
        </w:tc>
      </w:tr>
      <w:tr w:rsidR="000E7669" w:rsidRPr="007A7361" w14:paraId="1D765F38" w14:textId="77777777" w:rsidTr="00EB07EA">
        <w:trPr>
          <w:trHeight w:val="181"/>
        </w:trPr>
        <w:tc>
          <w:tcPr>
            <w:tcW w:w="3356" w:type="dxa"/>
          </w:tcPr>
          <w:p w14:paraId="61A9AED4"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852" w:type="dxa"/>
            <w:vAlign w:val="bottom"/>
          </w:tcPr>
          <w:p w14:paraId="45A4D4B4"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80E77D"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6F3D880A"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2698DB79"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512883E7"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1A5911AF"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6608151A"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1E7EEE"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FF84D4C" w14:textId="77777777" w:rsidR="000E7669" w:rsidRPr="007A7361" w:rsidRDefault="000E7669"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63BA3878"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gridSpan w:val="2"/>
            <w:vAlign w:val="bottom"/>
          </w:tcPr>
          <w:p w14:paraId="7A1547F4" w14:textId="77777777" w:rsidR="000E7669" w:rsidRPr="007A7361" w:rsidRDefault="000E7669" w:rsidP="007A7361">
            <w:pPr>
              <w:spacing w:line="220" w:lineRule="exact"/>
              <w:jc w:val="center"/>
              <w:rPr>
                <w:rFonts w:ascii="CordiaUPC" w:hAnsi="CordiaUPC" w:cs="CordiaUPC"/>
                <w:sz w:val="26"/>
                <w:szCs w:val="26"/>
              </w:rPr>
            </w:pPr>
            <w:r w:rsidRPr="007A7361">
              <w:rPr>
                <w:rFonts w:ascii="CordiaUPC" w:hAnsi="CordiaUPC" w:cs="CordiaUPC" w:hint="cs"/>
                <w:sz w:val="26"/>
                <w:szCs w:val="26"/>
              </w:rPr>
              <w:t>Total</w:t>
            </w:r>
          </w:p>
        </w:tc>
      </w:tr>
      <w:tr w:rsidR="000E7669" w:rsidRPr="007A7361" w14:paraId="48AFDFF1" w14:textId="77777777" w:rsidTr="00EB07EA">
        <w:trPr>
          <w:trHeight w:val="181"/>
        </w:trPr>
        <w:tc>
          <w:tcPr>
            <w:tcW w:w="3356" w:type="dxa"/>
          </w:tcPr>
          <w:p w14:paraId="612F9952"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6067" w:type="dxa"/>
            <w:gridSpan w:val="13"/>
            <w:vAlign w:val="bottom"/>
          </w:tcPr>
          <w:p w14:paraId="7A19BE8B" w14:textId="77777777" w:rsidR="000E7669" w:rsidRPr="007A7361" w:rsidRDefault="000E7669" w:rsidP="007A7361">
            <w:pPr>
              <w:pStyle w:val="acctfourfigures"/>
              <w:tabs>
                <w:tab w:val="decimal" w:pos="1096"/>
              </w:tabs>
              <w:spacing w:line="22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5F5C83" w:rsidRPr="007A7361" w14:paraId="507B5971" w14:textId="77777777" w:rsidTr="00F0468E">
        <w:trPr>
          <w:trHeight w:val="181"/>
        </w:trPr>
        <w:tc>
          <w:tcPr>
            <w:tcW w:w="3356" w:type="dxa"/>
          </w:tcPr>
          <w:p w14:paraId="1E2F0DB9" w14:textId="77777777" w:rsidR="005F5C83" w:rsidRPr="007A7361" w:rsidRDefault="005F5C83" w:rsidP="005F5C83">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2E3EA3" w14:textId="20514999"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1,331,542</w:t>
            </w:r>
          </w:p>
        </w:tc>
        <w:tc>
          <w:tcPr>
            <w:tcW w:w="192" w:type="dxa"/>
          </w:tcPr>
          <w:p w14:paraId="1F25B12F" w14:textId="77777777" w:rsidR="005F5C83" w:rsidRPr="00396DCB" w:rsidRDefault="005F5C83" w:rsidP="005F5C83">
            <w:pPr>
              <w:tabs>
                <w:tab w:val="decimal" w:pos="644"/>
              </w:tabs>
              <w:spacing w:line="220" w:lineRule="exact"/>
              <w:ind w:right="-107"/>
              <w:rPr>
                <w:rFonts w:ascii="CordiaUPC" w:hAnsi="CordiaUPC" w:cs="CordiaUPC"/>
                <w:sz w:val="26"/>
                <w:szCs w:val="26"/>
                <w:lang w:val="en-US"/>
              </w:rPr>
            </w:pPr>
          </w:p>
        </w:tc>
        <w:tc>
          <w:tcPr>
            <w:tcW w:w="851" w:type="dxa"/>
            <w:vAlign w:val="bottom"/>
          </w:tcPr>
          <w:p w14:paraId="040B13DF" w14:textId="1A44C322" w:rsidR="005F5C83" w:rsidRPr="00396DCB" w:rsidRDefault="005F5C83" w:rsidP="005F5C83">
            <w:pPr>
              <w:tabs>
                <w:tab w:val="decimal" w:pos="644"/>
              </w:tabs>
              <w:spacing w:line="220" w:lineRule="exact"/>
              <w:ind w:right="-107"/>
              <w:rPr>
                <w:rFonts w:ascii="CordiaUPC" w:hAnsi="CordiaUPC" w:cs="CordiaUPC"/>
                <w:sz w:val="26"/>
                <w:szCs w:val="26"/>
                <w:lang w:val="en-US"/>
              </w:rPr>
            </w:pPr>
            <w:r>
              <w:rPr>
                <w:rFonts w:ascii="CordiaUPC" w:hAnsi="CordiaUPC" w:cs="CordiaUPC"/>
                <w:sz w:val="26"/>
                <w:szCs w:val="26"/>
              </w:rPr>
              <w:t>6,880</w:t>
            </w:r>
          </w:p>
        </w:tc>
        <w:tc>
          <w:tcPr>
            <w:tcW w:w="192" w:type="dxa"/>
          </w:tcPr>
          <w:p w14:paraId="3806038A" w14:textId="77777777" w:rsidR="005F5C83" w:rsidRPr="00396DCB" w:rsidRDefault="005F5C83" w:rsidP="005F5C83">
            <w:pPr>
              <w:tabs>
                <w:tab w:val="decimal" w:pos="644"/>
              </w:tabs>
              <w:spacing w:line="220" w:lineRule="exact"/>
              <w:ind w:right="-107"/>
              <w:rPr>
                <w:rFonts w:ascii="CordiaUPC" w:hAnsi="CordiaUPC" w:cs="CordiaUPC"/>
                <w:sz w:val="26"/>
                <w:szCs w:val="26"/>
                <w:lang w:val="en-US"/>
              </w:rPr>
            </w:pPr>
          </w:p>
        </w:tc>
        <w:tc>
          <w:tcPr>
            <w:tcW w:w="851" w:type="dxa"/>
            <w:vAlign w:val="bottom"/>
          </w:tcPr>
          <w:p w14:paraId="59C2A171" w14:textId="778DFB9B" w:rsidR="005F5C83" w:rsidRPr="00396DCB" w:rsidRDefault="005F5C83" w:rsidP="005F5C83">
            <w:pPr>
              <w:tabs>
                <w:tab w:val="decimal" w:pos="711"/>
              </w:tabs>
              <w:spacing w:line="220" w:lineRule="exact"/>
              <w:ind w:left="-54" w:right="-107"/>
              <w:rPr>
                <w:rFonts w:ascii="CordiaUPC" w:hAnsi="CordiaUPC" w:cs="CordiaUPC"/>
                <w:sz w:val="26"/>
                <w:szCs w:val="26"/>
                <w:lang w:val="en-US"/>
              </w:rPr>
            </w:pPr>
            <w:r>
              <w:rPr>
                <w:rFonts w:ascii="CordiaUPC" w:hAnsi="CordiaUPC" w:cs="CordiaUPC"/>
                <w:sz w:val="26"/>
                <w:szCs w:val="26"/>
              </w:rPr>
              <w:t>1,338,422</w:t>
            </w:r>
          </w:p>
        </w:tc>
        <w:tc>
          <w:tcPr>
            <w:tcW w:w="192" w:type="dxa"/>
            <w:gridSpan w:val="2"/>
          </w:tcPr>
          <w:p w14:paraId="1AB863DD" w14:textId="77777777" w:rsidR="005F5C83" w:rsidRPr="007A7361" w:rsidRDefault="005F5C83" w:rsidP="005F5C83">
            <w:pPr>
              <w:spacing w:line="220" w:lineRule="exact"/>
              <w:jc w:val="right"/>
              <w:rPr>
                <w:rFonts w:ascii="CordiaUPC" w:hAnsi="CordiaUPC" w:cs="CordiaUPC"/>
                <w:sz w:val="26"/>
                <w:szCs w:val="26"/>
              </w:rPr>
            </w:pPr>
          </w:p>
        </w:tc>
        <w:tc>
          <w:tcPr>
            <w:tcW w:w="851" w:type="dxa"/>
            <w:vAlign w:val="bottom"/>
          </w:tcPr>
          <w:p w14:paraId="2EDBD9C5" w14:textId="05980717" w:rsidR="005F5C83" w:rsidRPr="007A7361" w:rsidRDefault="005F5C83" w:rsidP="005F5C83">
            <w:pPr>
              <w:tabs>
                <w:tab w:val="decimal" w:pos="728"/>
              </w:tabs>
              <w:spacing w:line="220" w:lineRule="exact"/>
              <w:ind w:left="-37" w:right="-107"/>
              <w:rPr>
                <w:rFonts w:ascii="CordiaUPC" w:hAnsi="CordiaUPC" w:cs="CordiaUPC"/>
                <w:sz w:val="26"/>
                <w:szCs w:val="26"/>
              </w:rPr>
            </w:pPr>
            <w:r w:rsidRPr="00425E1B">
              <w:rPr>
                <w:rFonts w:ascii="CordiaUPC" w:hAnsi="CordiaUPC" w:cs="CordiaUPC"/>
                <w:sz w:val="26"/>
                <w:szCs w:val="26"/>
                <w:lang w:val="en-US"/>
              </w:rPr>
              <w:t>1,369,088</w:t>
            </w:r>
          </w:p>
        </w:tc>
        <w:tc>
          <w:tcPr>
            <w:tcW w:w="192" w:type="dxa"/>
          </w:tcPr>
          <w:p w14:paraId="433E3528"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vAlign w:val="bottom"/>
          </w:tcPr>
          <w:p w14:paraId="448A0A29" w14:textId="312A6061" w:rsidR="005F5C83" w:rsidRPr="007A7361" w:rsidRDefault="005F5C83" w:rsidP="005F5C83">
            <w:pPr>
              <w:tabs>
                <w:tab w:val="decimal" w:pos="644"/>
              </w:tabs>
              <w:spacing w:line="220" w:lineRule="exact"/>
              <w:ind w:right="-107"/>
              <w:rPr>
                <w:rFonts w:ascii="CordiaUPC" w:hAnsi="CordiaUPC" w:cs="CordiaUPC"/>
                <w:sz w:val="26"/>
                <w:szCs w:val="26"/>
              </w:rPr>
            </w:pPr>
            <w:r w:rsidRPr="00425E1B">
              <w:rPr>
                <w:rFonts w:ascii="CordiaUPC" w:hAnsi="CordiaUPC" w:cs="CordiaUPC"/>
                <w:sz w:val="26"/>
                <w:szCs w:val="26"/>
              </w:rPr>
              <w:t>3,298</w:t>
            </w:r>
          </w:p>
        </w:tc>
        <w:tc>
          <w:tcPr>
            <w:tcW w:w="192" w:type="dxa"/>
          </w:tcPr>
          <w:p w14:paraId="7EB49D6F"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gridSpan w:val="2"/>
            <w:vAlign w:val="bottom"/>
          </w:tcPr>
          <w:p w14:paraId="7208A3A8" w14:textId="04C0CBA3" w:rsidR="005F5C83" w:rsidRPr="007A7361" w:rsidRDefault="005F5C83" w:rsidP="005F5C83">
            <w:pPr>
              <w:tabs>
                <w:tab w:val="decimal" w:pos="711"/>
              </w:tabs>
              <w:spacing w:line="220" w:lineRule="exact"/>
              <w:ind w:left="-54" w:right="-107"/>
              <w:rPr>
                <w:rFonts w:ascii="CordiaUPC" w:hAnsi="CordiaUPC" w:cs="CordiaUPC"/>
                <w:sz w:val="26"/>
                <w:szCs w:val="26"/>
              </w:rPr>
            </w:pPr>
            <w:r w:rsidRPr="00425E1B">
              <w:rPr>
                <w:rFonts w:ascii="CordiaUPC" w:hAnsi="CordiaUPC" w:cs="CordiaUPC"/>
                <w:sz w:val="26"/>
                <w:szCs w:val="26"/>
              </w:rPr>
              <w:t>1,372,386</w:t>
            </w:r>
          </w:p>
        </w:tc>
      </w:tr>
      <w:tr w:rsidR="005F5C83" w:rsidRPr="007A7361" w14:paraId="413E6802" w14:textId="77777777" w:rsidTr="00F0468E">
        <w:trPr>
          <w:trHeight w:val="181"/>
        </w:trPr>
        <w:tc>
          <w:tcPr>
            <w:tcW w:w="3356" w:type="dxa"/>
          </w:tcPr>
          <w:p w14:paraId="2723362B" w14:textId="77777777" w:rsidR="005F5C83" w:rsidRPr="007A7361" w:rsidRDefault="005F5C83" w:rsidP="005F5C83">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0CE1DB9A" w14:textId="4AAF1ACB"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25,991</w:t>
            </w:r>
          </w:p>
        </w:tc>
        <w:tc>
          <w:tcPr>
            <w:tcW w:w="192" w:type="dxa"/>
          </w:tcPr>
          <w:p w14:paraId="4FB25D77" w14:textId="77777777" w:rsidR="005F5C83" w:rsidRPr="00396DCB" w:rsidRDefault="005F5C83" w:rsidP="005F5C83">
            <w:pPr>
              <w:tabs>
                <w:tab w:val="decimal" w:pos="644"/>
              </w:tabs>
              <w:spacing w:line="220" w:lineRule="exact"/>
              <w:ind w:right="-107"/>
              <w:rPr>
                <w:rFonts w:ascii="CordiaUPC" w:hAnsi="CordiaUPC" w:cs="CordiaUPC"/>
                <w:sz w:val="26"/>
                <w:szCs w:val="26"/>
                <w:lang w:val="en-US"/>
              </w:rPr>
            </w:pPr>
          </w:p>
        </w:tc>
        <w:tc>
          <w:tcPr>
            <w:tcW w:w="851" w:type="dxa"/>
            <w:vAlign w:val="bottom"/>
          </w:tcPr>
          <w:p w14:paraId="08B872C1" w14:textId="33E0FD05" w:rsidR="005F5C83" w:rsidRPr="00396DCB" w:rsidRDefault="005F5C83" w:rsidP="005F5C83">
            <w:pPr>
              <w:tabs>
                <w:tab w:val="decimal" w:pos="644"/>
              </w:tabs>
              <w:spacing w:line="220" w:lineRule="exact"/>
              <w:ind w:right="-107"/>
              <w:rPr>
                <w:rFonts w:ascii="CordiaUPC" w:hAnsi="CordiaUPC" w:cs="CordiaUPC"/>
                <w:sz w:val="26"/>
                <w:szCs w:val="26"/>
                <w:lang w:val="en-US"/>
              </w:rPr>
            </w:pPr>
            <w:r>
              <w:rPr>
                <w:rFonts w:ascii="CordiaUPC" w:hAnsi="CordiaUPC" w:cs="CordiaUPC"/>
                <w:sz w:val="26"/>
                <w:szCs w:val="26"/>
              </w:rPr>
              <w:t>6,477</w:t>
            </w:r>
          </w:p>
        </w:tc>
        <w:tc>
          <w:tcPr>
            <w:tcW w:w="192" w:type="dxa"/>
          </w:tcPr>
          <w:p w14:paraId="27170565" w14:textId="77777777" w:rsidR="005F5C83" w:rsidRPr="00396DCB" w:rsidRDefault="005F5C83" w:rsidP="005F5C83">
            <w:pPr>
              <w:tabs>
                <w:tab w:val="decimal" w:pos="644"/>
              </w:tabs>
              <w:spacing w:line="220" w:lineRule="exact"/>
              <w:ind w:right="-107"/>
              <w:rPr>
                <w:rFonts w:ascii="CordiaUPC" w:hAnsi="CordiaUPC" w:cs="CordiaUPC"/>
                <w:sz w:val="26"/>
                <w:szCs w:val="26"/>
                <w:lang w:val="en-US"/>
              </w:rPr>
            </w:pPr>
          </w:p>
        </w:tc>
        <w:tc>
          <w:tcPr>
            <w:tcW w:w="851" w:type="dxa"/>
            <w:vAlign w:val="bottom"/>
          </w:tcPr>
          <w:p w14:paraId="3936BEC5" w14:textId="0E0E0F44" w:rsidR="005F5C83" w:rsidRPr="00396DCB" w:rsidRDefault="005F5C83" w:rsidP="005F5C83">
            <w:pPr>
              <w:tabs>
                <w:tab w:val="decimal" w:pos="711"/>
              </w:tabs>
              <w:spacing w:line="220" w:lineRule="exact"/>
              <w:ind w:left="-54" w:right="-107"/>
              <w:rPr>
                <w:rFonts w:ascii="CordiaUPC" w:hAnsi="CordiaUPC" w:cs="CordiaUPC"/>
                <w:sz w:val="26"/>
                <w:szCs w:val="26"/>
                <w:lang w:val="en-US"/>
              </w:rPr>
            </w:pPr>
            <w:r>
              <w:rPr>
                <w:rFonts w:ascii="CordiaUPC" w:hAnsi="CordiaUPC" w:cs="CordiaUPC"/>
                <w:sz w:val="26"/>
                <w:szCs w:val="26"/>
              </w:rPr>
              <w:t>32,468</w:t>
            </w:r>
          </w:p>
        </w:tc>
        <w:tc>
          <w:tcPr>
            <w:tcW w:w="192" w:type="dxa"/>
            <w:gridSpan w:val="2"/>
          </w:tcPr>
          <w:p w14:paraId="0441658F" w14:textId="77777777" w:rsidR="005F5C83" w:rsidRPr="007A7361" w:rsidRDefault="005F5C83" w:rsidP="005F5C83">
            <w:pPr>
              <w:spacing w:line="220" w:lineRule="exact"/>
              <w:jc w:val="right"/>
              <w:rPr>
                <w:rFonts w:ascii="CordiaUPC" w:hAnsi="CordiaUPC" w:cs="CordiaUPC"/>
                <w:sz w:val="26"/>
                <w:szCs w:val="26"/>
              </w:rPr>
            </w:pPr>
          </w:p>
        </w:tc>
        <w:tc>
          <w:tcPr>
            <w:tcW w:w="851" w:type="dxa"/>
            <w:vAlign w:val="bottom"/>
          </w:tcPr>
          <w:p w14:paraId="5BE1D831" w14:textId="7E8BB306" w:rsidR="005F5C83" w:rsidRPr="007A7361" w:rsidRDefault="005F5C83" w:rsidP="005F5C83">
            <w:pPr>
              <w:tabs>
                <w:tab w:val="decimal" w:pos="728"/>
              </w:tabs>
              <w:spacing w:line="220" w:lineRule="exact"/>
              <w:ind w:left="-37" w:right="-107"/>
              <w:rPr>
                <w:rFonts w:ascii="CordiaUPC" w:hAnsi="CordiaUPC" w:cs="CordiaUPC"/>
                <w:sz w:val="26"/>
                <w:szCs w:val="26"/>
              </w:rPr>
            </w:pPr>
            <w:r w:rsidRPr="00425E1B">
              <w:rPr>
                <w:rFonts w:ascii="CordiaUPC" w:hAnsi="CordiaUPC" w:cs="CordiaUPC"/>
                <w:sz w:val="26"/>
                <w:szCs w:val="26"/>
                <w:lang w:val="en-US"/>
              </w:rPr>
              <w:t>14,091</w:t>
            </w:r>
          </w:p>
        </w:tc>
        <w:tc>
          <w:tcPr>
            <w:tcW w:w="192" w:type="dxa"/>
          </w:tcPr>
          <w:p w14:paraId="022FC751"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vAlign w:val="bottom"/>
          </w:tcPr>
          <w:p w14:paraId="7DFE1709" w14:textId="0AF49C6C" w:rsidR="005F5C83" w:rsidRPr="007A7361" w:rsidRDefault="005F5C83" w:rsidP="005F5C83">
            <w:pPr>
              <w:tabs>
                <w:tab w:val="decimal" w:pos="644"/>
              </w:tabs>
              <w:spacing w:line="220" w:lineRule="exact"/>
              <w:ind w:right="-107"/>
              <w:rPr>
                <w:rFonts w:ascii="CordiaUPC" w:hAnsi="CordiaUPC" w:cs="CordiaUPC"/>
                <w:sz w:val="26"/>
                <w:szCs w:val="26"/>
              </w:rPr>
            </w:pPr>
            <w:r w:rsidRPr="00425E1B">
              <w:rPr>
                <w:rFonts w:ascii="CordiaUPC" w:hAnsi="CordiaUPC" w:cs="CordiaUPC"/>
                <w:sz w:val="26"/>
                <w:szCs w:val="26"/>
              </w:rPr>
              <w:t>4,606</w:t>
            </w:r>
          </w:p>
        </w:tc>
        <w:tc>
          <w:tcPr>
            <w:tcW w:w="192" w:type="dxa"/>
          </w:tcPr>
          <w:p w14:paraId="17C69F59"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gridSpan w:val="2"/>
            <w:vAlign w:val="bottom"/>
          </w:tcPr>
          <w:p w14:paraId="39DBD31A" w14:textId="52C8D529" w:rsidR="005F5C83" w:rsidRPr="007A7361" w:rsidRDefault="005F5C83" w:rsidP="005F5C83">
            <w:pPr>
              <w:tabs>
                <w:tab w:val="decimal" w:pos="711"/>
              </w:tabs>
              <w:spacing w:line="220" w:lineRule="exact"/>
              <w:ind w:left="-54" w:right="-107"/>
              <w:rPr>
                <w:rFonts w:ascii="CordiaUPC" w:hAnsi="CordiaUPC" w:cs="CordiaUPC"/>
                <w:sz w:val="26"/>
                <w:szCs w:val="26"/>
              </w:rPr>
            </w:pPr>
            <w:r w:rsidRPr="00425E1B">
              <w:rPr>
                <w:rFonts w:ascii="CordiaUPC" w:hAnsi="CordiaUPC" w:cs="CordiaUPC"/>
                <w:sz w:val="26"/>
                <w:szCs w:val="26"/>
              </w:rPr>
              <w:t>18,697</w:t>
            </w:r>
          </w:p>
        </w:tc>
      </w:tr>
      <w:tr w:rsidR="005F5C83" w:rsidRPr="007A7361" w14:paraId="6A38C4C7" w14:textId="77777777" w:rsidTr="00F0468E">
        <w:trPr>
          <w:trHeight w:val="181"/>
        </w:trPr>
        <w:tc>
          <w:tcPr>
            <w:tcW w:w="3356" w:type="dxa"/>
          </w:tcPr>
          <w:p w14:paraId="1228ED38" w14:textId="77777777" w:rsidR="005F5C83" w:rsidRPr="007A7361" w:rsidRDefault="005F5C83" w:rsidP="005F5C83">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472144AD" w14:textId="7430E7AE"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1,061</w:t>
            </w:r>
          </w:p>
        </w:tc>
        <w:tc>
          <w:tcPr>
            <w:tcW w:w="192" w:type="dxa"/>
          </w:tcPr>
          <w:p w14:paraId="625477B0" w14:textId="77777777" w:rsidR="005F5C83" w:rsidRPr="00396DCB" w:rsidRDefault="005F5C83" w:rsidP="005F5C83">
            <w:pPr>
              <w:tabs>
                <w:tab w:val="decimal" w:pos="644"/>
              </w:tabs>
              <w:spacing w:line="220" w:lineRule="exact"/>
              <w:ind w:right="-107"/>
              <w:rPr>
                <w:rFonts w:ascii="CordiaUPC" w:hAnsi="CordiaUPC" w:cs="CordiaUPC"/>
                <w:sz w:val="26"/>
                <w:szCs w:val="26"/>
                <w:lang w:val="en-US"/>
              </w:rPr>
            </w:pPr>
          </w:p>
        </w:tc>
        <w:tc>
          <w:tcPr>
            <w:tcW w:w="851" w:type="dxa"/>
            <w:vAlign w:val="bottom"/>
          </w:tcPr>
          <w:p w14:paraId="5D8088C8" w14:textId="72AC5EB4" w:rsidR="005F5C83" w:rsidRPr="00396DCB" w:rsidRDefault="005F5C83" w:rsidP="005F5C83">
            <w:pPr>
              <w:tabs>
                <w:tab w:val="decimal" w:pos="644"/>
              </w:tabs>
              <w:spacing w:line="220" w:lineRule="exact"/>
              <w:ind w:right="-107"/>
              <w:rPr>
                <w:rFonts w:ascii="CordiaUPC" w:hAnsi="CordiaUPC" w:cs="CordiaUPC"/>
                <w:sz w:val="26"/>
                <w:szCs w:val="26"/>
                <w:lang w:val="en-US"/>
              </w:rPr>
            </w:pPr>
            <w:r>
              <w:rPr>
                <w:rFonts w:ascii="CordiaUPC" w:hAnsi="CordiaUPC" w:cs="CordiaUPC"/>
                <w:sz w:val="26"/>
                <w:szCs w:val="26"/>
              </w:rPr>
              <w:t>364</w:t>
            </w:r>
          </w:p>
        </w:tc>
        <w:tc>
          <w:tcPr>
            <w:tcW w:w="192" w:type="dxa"/>
          </w:tcPr>
          <w:p w14:paraId="270C4570" w14:textId="77777777" w:rsidR="005F5C83" w:rsidRPr="00396DCB" w:rsidRDefault="005F5C83" w:rsidP="005F5C83">
            <w:pPr>
              <w:tabs>
                <w:tab w:val="decimal" w:pos="644"/>
              </w:tabs>
              <w:spacing w:line="220" w:lineRule="exact"/>
              <w:ind w:right="-107"/>
              <w:rPr>
                <w:rFonts w:ascii="CordiaUPC" w:hAnsi="CordiaUPC" w:cs="CordiaUPC"/>
                <w:sz w:val="26"/>
                <w:szCs w:val="26"/>
                <w:lang w:val="en-US"/>
              </w:rPr>
            </w:pPr>
          </w:p>
        </w:tc>
        <w:tc>
          <w:tcPr>
            <w:tcW w:w="851" w:type="dxa"/>
            <w:vAlign w:val="bottom"/>
          </w:tcPr>
          <w:p w14:paraId="1CD098EE" w14:textId="52E80CB9" w:rsidR="005F5C83" w:rsidRPr="00396DCB" w:rsidRDefault="005F5C83" w:rsidP="005F5C83">
            <w:pPr>
              <w:tabs>
                <w:tab w:val="decimal" w:pos="711"/>
              </w:tabs>
              <w:spacing w:line="220" w:lineRule="exact"/>
              <w:ind w:left="-54" w:right="-107"/>
              <w:rPr>
                <w:rFonts w:ascii="CordiaUPC" w:hAnsi="CordiaUPC" w:cs="CordiaUPC"/>
                <w:sz w:val="26"/>
                <w:szCs w:val="26"/>
                <w:lang w:val="en-US"/>
              </w:rPr>
            </w:pPr>
            <w:r>
              <w:rPr>
                <w:rFonts w:ascii="CordiaUPC" w:hAnsi="CordiaUPC" w:cs="CordiaUPC"/>
                <w:sz w:val="26"/>
                <w:szCs w:val="26"/>
              </w:rPr>
              <w:t>1,425</w:t>
            </w:r>
          </w:p>
        </w:tc>
        <w:tc>
          <w:tcPr>
            <w:tcW w:w="192" w:type="dxa"/>
            <w:gridSpan w:val="2"/>
          </w:tcPr>
          <w:p w14:paraId="0987A1A1" w14:textId="77777777" w:rsidR="005F5C83" w:rsidRPr="007A7361" w:rsidRDefault="005F5C83" w:rsidP="005F5C83">
            <w:pPr>
              <w:spacing w:line="220" w:lineRule="exact"/>
              <w:jc w:val="right"/>
              <w:rPr>
                <w:rFonts w:ascii="CordiaUPC" w:hAnsi="CordiaUPC" w:cs="CordiaUPC"/>
                <w:sz w:val="26"/>
                <w:szCs w:val="26"/>
              </w:rPr>
            </w:pPr>
          </w:p>
        </w:tc>
        <w:tc>
          <w:tcPr>
            <w:tcW w:w="851" w:type="dxa"/>
            <w:vAlign w:val="bottom"/>
          </w:tcPr>
          <w:p w14:paraId="335055B0" w14:textId="73575998" w:rsidR="005F5C83" w:rsidRPr="007A7361" w:rsidRDefault="005F5C83" w:rsidP="005F5C83">
            <w:pPr>
              <w:tabs>
                <w:tab w:val="decimal" w:pos="728"/>
              </w:tabs>
              <w:spacing w:line="220" w:lineRule="exact"/>
              <w:ind w:left="-37" w:right="-107"/>
              <w:rPr>
                <w:rFonts w:ascii="CordiaUPC" w:hAnsi="CordiaUPC" w:cs="CordiaUPC"/>
                <w:sz w:val="26"/>
                <w:szCs w:val="26"/>
              </w:rPr>
            </w:pPr>
            <w:r w:rsidRPr="00425E1B">
              <w:rPr>
                <w:rFonts w:ascii="CordiaUPC" w:hAnsi="CordiaUPC" w:cs="CordiaUPC"/>
                <w:sz w:val="26"/>
                <w:szCs w:val="26"/>
                <w:lang w:val="en-US"/>
              </w:rPr>
              <w:t>1,154</w:t>
            </w:r>
          </w:p>
        </w:tc>
        <w:tc>
          <w:tcPr>
            <w:tcW w:w="192" w:type="dxa"/>
          </w:tcPr>
          <w:p w14:paraId="2BF3FD42"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vAlign w:val="bottom"/>
          </w:tcPr>
          <w:p w14:paraId="4A4788EB" w14:textId="392CB5C7" w:rsidR="005F5C83" w:rsidRPr="007A7361" w:rsidRDefault="005F5C83" w:rsidP="005F5C83">
            <w:pPr>
              <w:tabs>
                <w:tab w:val="decimal" w:pos="644"/>
              </w:tabs>
              <w:spacing w:line="220" w:lineRule="exact"/>
              <w:ind w:right="-107"/>
              <w:rPr>
                <w:rFonts w:ascii="CordiaUPC" w:hAnsi="CordiaUPC" w:cs="CordiaUPC"/>
                <w:sz w:val="26"/>
                <w:szCs w:val="26"/>
              </w:rPr>
            </w:pPr>
            <w:r w:rsidRPr="00425E1B">
              <w:rPr>
                <w:rFonts w:ascii="CordiaUPC" w:hAnsi="CordiaUPC" w:cs="CordiaUPC"/>
                <w:sz w:val="26"/>
                <w:szCs w:val="26"/>
              </w:rPr>
              <w:t>688</w:t>
            </w:r>
          </w:p>
        </w:tc>
        <w:tc>
          <w:tcPr>
            <w:tcW w:w="192" w:type="dxa"/>
          </w:tcPr>
          <w:p w14:paraId="355C8533"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gridSpan w:val="2"/>
            <w:vAlign w:val="bottom"/>
          </w:tcPr>
          <w:p w14:paraId="396EC999" w14:textId="3CD325AF" w:rsidR="005F5C83" w:rsidRPr="007A7361" w:rsidRDefault="005F5C83" w:rsidP="005F5C83">
            <w:pPr>
              <w:tabs>
                <w:tab w:val="decimal" w:pos="711"/>
              </w:tabs>
              <w:spacing w:line="220" w:lineRule="exact"/>
              <w:ind w:left="-54" w:right="-107"/>
              <w:rPr>
                <w:rFonts w:ascii="CordiaUPC" w:hAnsi="CordiaUPC" w:cs="CordiaUPC"/>
                <w:sz w:val="26"/>
                <w:szCs w:val="26"/>
              </w:rPr>
            </w:pPr>
            <w:r w:rsidRPr="00425E1B">
              <w:rPr>
                <w:rFonts w:ascii="CordiaUPC" w:hAnsi="CordiaUPC" w:cs="CordiaUPC"/>
                <w:sz w:val="26"/>
                <w:szCs w:val="26"/>
              </w:rPr>
              <w:t>1,842</w:t>
            </w:r>
          </w:p>
        </w:tc>
      </w:tr>
      <w:tr w:rsidR="005F5C83" w:rsidRPr="007A7361" w14:paraId="3DCF19A3" w14:textId="77777777" w:rsidTr="00F0468E">
        <w:trPr>
          <w:trHeight w:val="181"/>
        </w:trPr>
        <w:tc>
          <w:tcPr>
            <w:tcW w:w="3356" w:type="dxa"/>
          </w:tcPr>
          <w:p w14:paraId="1EE1EA1A" w14:textId="77777777" w:rsidR="005F5C83" w:rsidRPr="007A7361" w:rsidRDefault="005F5C83" w:rsidP="005F5C83">
            <w:pPr>
              <w:spacing w:line="22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5BDE98D2" w14:textId="5CDF0331" w:rsidR="005F5C83" w:rsidRPr="007A7361" w:rsidRDefault="005F5C83" w:rsidP="005F5C83">
            <w:pPr>
              <w:tabs>
                <w:tab w:val="decimal" w:pos="728"/>
              </w:tabs>
              <w:spacing w:line="220" w:lineRule="exact"/>
              <w:ind w:left="-37" w:right="-107"/>
              <w:rPr>
                <w:rFonts w:ascii="CordiaUPC" w:hAnsi="CordiaUPC" w:cs="CordiaUPC"/>
                <w:b/>
                <w:bCs/>
                <w:sz w:val="26"/>
                <w:szCs w:val="26"/>
              </w:rPr>
            </w:pPr>
            <w:r>
              <w:rPr>
                <w:rFonts w:ascii="CordiaUPC" w:hAnsi="CordiaUPC" w:cs="CordiaUPC"/>
                <w:b/>
                <w:bCs/>
                <w:sz w:val="26"/>
                <w:szCs w:val="26"/>
                <w:lang w:val="en-US"/>
              </w:rPr>
              <w:t>1,358,594</w:t>
            </w:r>
          </w:p>
        </w:tc>
        <w:tc>
          <w:tcPr>
            <w:tcW w:w="192" w:type="dxa"/>
          </w:tcPr>
          <w:p w14:paraId="0599A508" w14:textId="77777777" w:rsidR="005F5C83" w:rsidRPr="007A7361" w:rsidRDefault="005F5C83" w:rsidP="005F5C83">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725CD73B" w14:textId="40E8CC88" w:rsidR="005F5C83" w:rsidRPr="007A7361" w:rsidRDefault="005F5C83" w:rsidP="005F5C83">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13,721</w:t>
            </w:r>
          </w:p>
        </w:tc>
        <w:tc>
          <w:tcPr>
            <w:tcW w:w="192" w:type="dxa"/>
          </w:tcPr>
          <w:p w14:paraId="6EB9DC88" w14:textId="77777777" w:rsidR="005F5C83" w:rsidRPr="007A7361" w:rsidRDefault="005F5C83" w:rsidP="005F5C83">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6B4E2F09" w14:textId="6D3AE9F9" w:rsidR="005F5C83" w:rsidRPr="007A7361" w:rsidRDefault="005F5C83" w:rsidP="005F5C83">
            <w:pPr>
              <w:tabs>
                <w:tab w:val="decimal" w:pos="711"/>
              </w:tabs>
              <w:spacing w:line="220" w:lineRule="exact"/>
              <w:ind w:left="-54" w:right="-107"/>
              <w:rPr>
                <w:rFonts w:ascii="CordiaUPC" w:hAnsi="CordiaUPC" w:cs="CordiaUPC"/>
                <w:b/>
                <w:bCs/>
                <w:sz w:val="26"/>
                <w:szCs w:val="26"/>
              </w:rPr>
            </w:pPr>
            <w:r>
              <w:rPr>
                <w:rFonts w:ascii="CordiaUPC" w:hAnsi="CordiaUPC" w:cs="CordiaUPC"/>
                <w:b/>
                <w:bCs/>
                <w:sz w:val="26"/>
                <w:szCs w:val="26"/>
              </w:rPr>
              <w:t>1,372,315</w:t>
            </w:r>
          </w:p>
        </w:tc>
        <w:tc>
          <w:tcPr>
            <w:tcW w:w="192" w:type="dxa"/>
            <w:gridSpan w:val="2"/>
          </w:tcPr>
          <w:p w14:paraId="316F602F" w14:textId="77777777" w:rsidR="005F5C83" w:rsidRPr="007A7361" w:rsidRDefault="005F5C83" w:rsidP="005F5C83">
            <w:pPr>
              <w:spacing w:line="22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8C9C4EA" w14:textId="02F20DEE" w:rsidR="005F5C83" w:rsidRPr="007A7361" w:rsidRDefault="005F5C83" w:rsidP="005F5C83">
            <w:pPr>
              <w:tabs>
                <w:tab w:val="decimal" w:pos="728"/>
              </w:tabs>
              <w:spacing w:line="220" w:lineRule="exact"/>
              <w:ind w:left="-37" w:right="-107"/>
              <w:rPr>
                <w:rFonts w:ascii="CordiaUPC" w:hAnsi="CordiaUPC" w:cs="CordiaUPC"/>
                <w:b/>
                <w:bCs/>
                <w:sz w:val="26"/>
                <w:szCs w:val="26"/>
              </w:rPr>
            </w:pPr>
            <w:r w:rsidRPr="00425E1B">
              <w:rPr>
                <w:rFonts w:ascii="CordiaUPC" w:hAnsi="CordiaUPC" w:cs="CordiaUPC"/>
                <w:b/>
                <w:bCs/>
                <w:sz w:val="26"/>
                <w:szCs w:val="26"/>
                <w:lang w:val="en-US"/>
              </w:rPr>
              <w:t>1,384,333</w:t>
            </w:r>
          </w:p>
        </w:tc>
        <w:tc>
          <w:tcPr>
            <w:tcW w:w="192" w:type="dxa"/>
          </w:tcPr>
          <w:p w14:paraId="0F9416AF" w14:textId="77777777" w:rsidR="005F5C83" w:rsidRPr="007A7361" w:rsidRDefault="005F5C83" w:rsidP="005F5C83">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F36EA9A" w14:textId="6032E6FD" w:rsidR="005F5C83" w:rsidRPr="007A7361" w:rsidRDefault="005F5C83" w:rsidP="005F5C83">
            <w:pPr>
              <w:tabs>
                <w:tab w:val="decimal" w:pos="644"/>
              </w:tabs>
              <w:spacing w:line="220" w:lineRule="exact"/>
              <w:ind w:right="-107"/>
              <w:rPr>
                <w:rFonts w:ascii="CordiaUPC" w:hAnsi="CordiaUPC" w:cs="CordiaUPC"/>
                <w:b/>
                <w:bCs/>
                <w:sz w:val="26"/>
                <w:szCs w:val="26"/>
              </w:rPr>
            </w:pPr>
            <w:r w:rsidRPr="00425E1B">
              <w:rPr>
                <w:rFonts w:ascii="CordiaUPC" w:hAnsi="CordiaUPC" w:cs="CordiaUPC"/>
                <w:b/>
                <w:bCs/>
                <w:sz w:val="26"/>
                <w:szCs w:val="26"/>
              </w:rPr>
              <w:t>8,592</w:t>
            </w:r>
          </w:p>
        </w:tc>
        <w:tc>
          <w:tcPr>
            <w:tcW w:w="192" w:type="dxa"/>
          </w:tcPr>
          <w:p w14:paraId="38D2E42C" w14:textId="77777777" w:rsidR="005F5C83" w:rsidRPr="007A7361" w:rsidRDefault="005F5C83" w:rsidP="005F5C83">
            <w:pPr>
              <w:tabs>
                <w:tab w:val="decimal" w:pos="644"/>
              </w:tabs>
              <w:spacing w:line="22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0D8837BE" w14:textId="3F505662" w:rsidR="005F5C83" w:rsidRPr="007A7361" w:rsidRDefault="005F5C83" w:rsidP="005F5C83">
            <w:pPr>
              <w:tabs>
                <w:tab w:val="decimal" w:pos="711"/>
              </w:tabs>
              <w:spacing w:line="220" w:lineRule="exact"/>
              <w:ind w:left="-54" w:right="-107"/>
              <w:rPr>
                <w:rFonts w:ascii="CordiaUPC" w:hAnsi="CordiaUPC" w:cs="CordiaUPC"/>
                <w:b/>
                <w:bCs/>
                <w:sz w:val="26"/>
                <w:szCs w:val="26"/>
              </w:rPr>
            </w:pPr>
            <w:r w:rsidRPr="00425E1B">
              <w:rPr>
                <w:rFonts w:ascii="CordiaUPC" w:hAnsi="CordiaUPC" w:cs="CordiaUPC"/>
                <w:b/>
                <w:bCs/>
                <w:sz w:val="26"/>
                <w:szCs w:val="26"/>
              </w:rPr>
              <w:t>1,392,925</w:t>
            </w:r>
          </w:p>
        </w:tc>
      </w:tr>
    </w:tbl>
    <w:p w14:paraId="4D176319" w14:textId="77777777" w:rsidR="00530293" w:rsidRPr="007A7361" w:rsidRDefault="00530293" w:rsidP="007A7361">
      <w:pPr>
        <w:spacing w:line="220" w:lineRule="exact"/>
        <w:rPr>
          <w:rFonts w:ascii="CordiaUPC" w:hAnsi="CordiaUPC" w:cs="CordiaUPC"/>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EA210C" w:rsidRPr="007A7361" w14:paraId="3E3F2CD0" w14:textId="77777777" w:rsidTr="00082384">
        <w:trPr>
          <w:gridAfter w:val="1"/>
          <w:wAfter w:w="6" w:type="dxa"/>
          <w:trHeight w:val="181"/>
        </w:trPr>
        <w:tc>
          <w:tcPr>
            <w:tcW w:w="3356" w:type="dxa"/>
          </w:tcPr>
          <w:p w14:paraId="15418A9B" w14:textId="77777777" w:rsidR="00EA210C" w:rsidRPr="007A7361" w:rsidRDefault="00EA210C" w:rsidP="007A7361">
            <w:pPr>
              <w:spacing w:line="220" w:lineRule="exact"/>
              <w:rPr>
                <w:rFonts w:ascii="CordiaUPC" w:hAnsi="CordiaUPC" w:cs="CordiaUPC"/>
                <w:b/>
                <w:bCs/>
                <w:color w:val="000000"/>
                <w:sz w:val="26"/>
                <w:szCs w:val="26"/>
                <w:lang w:val="en-US"/>
              </w:rPr>
            </w:pPr>
          </w:p>
        </w:tc>
        <w:tc>
          <w:tcPr>
            <w:tcW w:w="6061" w:type="dxa"/>
            <w:gridSpan w:val="12"/>
          </w:tcPr>
          <w:p w14:paraId="551C6AEF"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B4624E" w:rsidRPr="007A7361" w14:paraId="4461DA3A" w14:textId="77777777" w:rsidTr="00082384">
        <w:trPr>
          <w:gridAfter w:val="1"/>
          <w:wAfter w:w="6" w:type="dxa"/>
          <w:trHeight w:val="181"/>
        </w:trPr>
        <w:tc>
          <w:tcPr>
            <w:tcW w:w="3356" w:type="dxa"/>
          </w:tcPr>
          <w:p w14:paraId="18A7072C" w14:textId="77777777" w:rsidR="00B4624E" w:rsidRPr="007A7361" w:rsidRDefault="00B4624E" w:rsidP="00B4624E">
            <w:pPr>
              <w:spacing w:line="220" w:lineRule="exact"/>
              <w:rPr>
                <w:rFonts w:ascii="CordiaUPC" w:hAnsi="CordiaUPC" w:cs="CordiaUPC"/>
                <w:b/>
                <w:bCs/>
                <w:color w:val="000000"/>
                <w:sz w:val="26"/>
                <w:szCs w:val="26"/>
                <w:lang w:val="en-US"/>
              </w:rPr>
            </w:pPr>
          </w:p>
        </w:tc>
        <w:tc>
          <w:tcPr>
            <w:tcW w:w="3030" w:type="dxa"/>
            <w:gridSpan w:val="6"/>
          </w:tcPr>
          <w:p w14:paraId="5ACAF421" w14:textId="17C2DA90" w:rsidR="00B4624E" w:rsidRPr="007A7361" w:rsidRDefault="00B4624E" w:rsidP="00B4624E">
            <w:pPr>
              <w:spacing w:line="220" w:lineRule="exact"/>
              <w:ind w:right="-108" w:hanging="108"/>
              <w:jc w:val="center"/>
              <w:rPr>
                <w:rFonts w:ascii="CordiaUPC" w:hAnsi="CordiaUPC" w:cs="CordiaUPC"/>
                <w:sz w:val="26"/>
                <w:szCs w:val="26"/>
              </w:rPr>
            </w:pPr>
            <w:r w:rsidRPr="00B4624E">
              <w:rPr>
                <w:rFonts w:ascii="CordiaUPC" w:hAnsi="CordiaUPC" w:cs="CordiaUPC" w:hint="cs"/>
                <w:sz w:val="26"/>
                <w:szCs w:val="26"/>
              </w:rPr>
              <w:t>202</w:t>
            </w:r>
            <w:r w:rsidRPr="00B4624E">
              <w:rPr>
                <w:rFonts w:ascii="CordiaUPC" w:hAnsi="CordiaUPC" w:cs="CordiaUPC"/>
                <w:sz w:val="26"/>
                <w:szCs w:val="26"/>
              </w:rPr>
              <w:t>1</w:t>
            </w:r>
          </w:p>
        </w:tc>
        <w:tc>
          <w:tcPr>
            <w:tcW w:w="3031" w:type="dxa"/>
            <w:gridSpan w:val="6"/>
          </w:tcPr>
          <w:p w14:paraId="37048B54" w14:textId="29478F25" w:rsidR="00B4624E" w:rsidRPr="007A7361" w:rsidRDefault="00B4624E" w:rsidP="00B4624E">
            <w:pPr>
              <w:spacing w:line="220" w:lineRule="exact"/>
              <w:ind w:right="-108" w:hanging="108"/>
              <w:jc w:val="center"/>
              <w:rPr>
                <w:rFonts w:ascii="CordiaUPC" w:hAnsi="CordiaUPC" w:cs="CordiaUPC"/>
                <w:sz w:val="26"/>
                <w:szCs w:val="26"/>
              </w:rPr>
            </w:pPr>
            <w:r w:rsidRPr="00B4624E">
              <w:rPr>
                <w:rFonts w:ascii="CordiaUPC" w:hAnsi="CordiaUPC" w:cs="CordiaUPC" w:hint="cs"/>
                <w:sz w:val="26"/>
                <w:szCs w:val="26"/>
              </w:rPr>
              <w:t>2020</w:t>
            </w:r>
          </w:p>
        </w:tc>
      </w:tr>
      <w:tr w:rsidR="00B4624E" w:rsidRPr="007A7361" w14:paraId="22EE33A2" w14:textId="77777777" w:rsidTr="00082384">
        <w:trPr>
          <w:trHeight w:val="181"/>
        </w:trPr>
        <w:tc>
          <w:tcPr>
            <w:tcW w:w="3356" w:type="dxa"/>
          </w:tcPr>
          <w:p w14:paraId="78FDAC32" w14:textId="77777777" w:rsidR="00B4624E" w:rsidRPr="007A7361" w:rsidRDefault="00B4624E" w:rsidP="00B4624E">
            <w:pPr>
              <w:spacing w:line="220" w:lineRule="exact"/>
              <w:rPr>
                <w:rFonts w:ascii="CordiaUPC" w:hAnsi="CordiaUPC" w:cs="CordiaUPC"/>
                <w:b/>
                <w:bCs/>
                <w:color w:val="000000"/>
                <w:sz w:val="26"/>
                <w:szCs w:val="26"/>
                <w:lang w:val="en-US"/>
              </w:rPr>
            </w:pPr>
          </w:p>
        </w:tc>
        <w:tc>
          <w:tcPr>
            <w:tcW w:w="852" w:type="dxa"/>
            <w:vAlign w:val="bottom"/>
          </w:tcPr>
          <w:p w14:paraId="36C40528"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1906A746"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F4BF6CE"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10481687"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3894FCC7"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46B23FED"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3F4B3493"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432CBE33"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689795B" w14:textId="77777777" w:rsidR="00B4624E" w:rsidRPr="007A7361" w:rsidRDefault="00B4624E" w:rsidP="00B4624E">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03014ED6"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gridSpan w:val="2"/>
            <w:vAlign w:val="bottom"/>
          </w:tcPr>
          <w:p w14:paraId="643A12C0" w14:textId="77777777" w:rsidR="00B4624E" w:rsidRPr="007A7361" w:rsidRDefault="00B4624E" w:rsidP="00B4624E">
            <w:pPr>
              <w:spacing w:line="220" w:lineRule="exact"/>
              <w:jc w:val="center"/>
              <w:rPr>
                <w:rFonts w:ascii="CordiaUPC" w:hAnsi="CordiaUPC" w:cs="CordiaUPC"/>
                <w:sz w:val="26"/>
                <w:szCs w:val="26"/>
              </w:rPr>
            </w:pPr>
            <w:r w:rsidRPr="007A7361">
              <w:rPr>
                <w:rFonts w:ascii="CordiaUPC" w:hAnsi="CordiaUPC" w:cs="CordiaUPC" w:hint="cs"/>
                <w:sz w:val="26"/>
                <w:szCs w:val="26"/>
              </w:rPr>
              <w:t>Total</w:t>
            </w:r>
          </w:p>
        </w:tc>
      </w:tr>
      <w:tr w:rsidR="00B4624E" w:rsidRPr="007A7361" w14:paraId="6929FB27" w14:textId="77777777" w:rsidTr="00082384">
        <w:trPr>
          <w:trHeight w:val="181"/>
        </w:trPr>
        <w:tc>
          <w:tcPr>
            <w:tcW w:w="3356" w:type="dxa"/>
          </w:tcPr>
          <w:p w14:paraId="273F9D34" w14:textId="77777777" w:rsidR="00B4624E" w:rsidRPr="007A7361" w:rsidRDefault="00B4624E" w:rsidP="00B4624E">
            <w:pPr>
              <w:spacing w:line="220" w:lineRule="exact"/>
              <w:rPr>
                <w:rFonts w:ascii="CordiaUPC" w:hAnsi="CordiaUPC" w:cs="CordiaUPC"/>
                <w:b/>
                <w:bCs/>
                <w:color w:val="000000"/>
                <w:sz w:val="26"/>
                <w:szCs w:val="26"/>
                <w:lang w:val="en-US"/>
              </w:rPr>
            </w:pPr>
          </w:p>
        </w:tc>
        <w:tc>
          <w:tcPr>
            <w:tcW w:w="6067" w:type="dxa"/>
            <w:gridSpan w:val="13"/>
            <w:vAlign w:val="bottom"/>
          </w:tcPr>
          <w:p w14:paraId="4E7E9514" w14:textId="77777777" w:rsidR="00B4624E" w:rsidRPr="007A7361" w:rsidRDefault="00B4624E" w:rsidP="00B4624E">
            <w:pPr>
              <w:pStyle w:val="acctfourfigures"/>
              <w:tabs>
                <w:tab w:val="decimal" w:pos="1096"/>
              </w:tabs>
              <w:spacing w:line="22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5F5C83" w:rsidRPr="007A7361" w14:paraId="0ADFB9AB" w14:textId="77777777" w:rsidTr="00082384">
        <w:trPr>
          <w:trHeight w:val="181"/>
        </w:trPr>
        <w:tc>
          <w:tcPr>
            <w:tcW w:w="3356" w:type="dxa"/>
          </w:tcPr>
          <w:p w14:paraId="0A94EDAC" w14:textId="77777777" w:rsidR="005F5C83" w:rsidRPr="007A7361" w:rsidRDefault="005F5C83" w:rsidP="005F5C83">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6EA58C" w14:textId="56636549"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1,330,789</w:t>
            </w:r>
          </w:p>
        </w:tc>
        <w:tc>
          <w:tcPr>
            <w:tcW w:w="192" w:type="dxa"/>
          </w:tcPr>
          <w:p w14:paraId="45D198F7" w14:textId="77777777" w:rsidR="005F5C83" w:rsidRPr="00396DCB" w:rsidRDefault="005F5C83" w:rsidP="005F5C83">
            <w:pPr>
              <w:tabs>
                <w:tab w:val="decimal" w:pos="728"/>
              </w:tabs>
              <w:spacing w:line="220" w:lineRule="exact"/>
              <w:ind w:left="-37" w:right="-107"/>
              <w:rPr>
                <w:rFonts w:ascii="CordiaUPC" w:hAnsi="CordiaUPC" w:cs="CordiaUPC"/>
                <w:sz w:val="26"/>
                <w:szCs w:val="26"/>
                <w:lang w:val="en-US"/>
              </w:rPr>
            </w:pPr>
          </w:p>
        </w:tc>
        <w:tc>
          <w:tcPr>
            <w:tcW w:w="851" w:type="dxa"/>
            <w:vAlign w:val="bottom"/>
          </w:tcPr>
          <w:p w14:paraId="14E622E9" w14:textId="0B47EABE"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6,880</w:t>
            </w:r>
          </w:p>
        </w:tc>
        <w:tc>
          <w:tcPr>
            <w:tcW w:w="192" w:type="dxa"/>
          </w:tcPr>
          <w:p w14:paraId="5BD5FCB1" w14:textId="77777777" w:rsidR="005F5C83" w:rsidRPr="00396DCB" w:rsidRDefault="005F5C83" w:rsidP="005F5C83">
            <w:pPr>
              <w:tabs>
                <w:tab w:val="decimal" w:pos="728"/>
              </w:tabs>
              <w:spacing w:line="220" w:lineRule="exact"/>
              <w:ind w:left="-37" w:right="-107"/>
              <w:rPr>
                <w:rFonts w:ascii="CordiaUPC" w:hAnsi="CordiaUPC" w:cs="CordiaUPC"/>
                <w:sz w:val="26"/>
                <w:szCs w:val="26"/>
                <w:lang w:val="en-US"/>
              </w:rPr>
            </w:pPr>
          </w:p>
        </w:tc>
        <w:tc>
          <w:tcPr>
            <w:tcW w:w="851" w:type="dxa"/>
            <w:vAlign w:val="bottom"/>
          </w:tcPr>
          <w:p w14:paraId="3B4BE70C" w14:textId="21DAF363"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1,337,669</w:t>
            </w:r>
          </w:p>
        </w:tc>
        <w:tc>
          <w:tcPr>
            <w:tcW w:w="192" w:type="dxa"/>
            <w:gridSpan w:val="2"/>
          </w:tcPr>
          <w:p w14:paraId="69EB7B8B" w14:textId="77777777" w:rsidR="005F5C83" w:rsidRPr="007A7361" w:rsidRDefault="005F5C83" w:rsidP="005F5C83">
            <w:pPr>
              <w:spacing w:line="220" w:lineRule="exact"/>
              <w:jc w:val="right"/>
              <w:rPr>
                <w:rFonts w:ascii="CordiaUPC" w:hAnsi="CordiaUPC" w:cs="CordiaUPC"/>
                <w:sz w:val="26"/>
                <w:szCs w:val="26"/>
              </w:rPr>
            </w:pPr>
          </w:p>
        </w:tc>
        <w:tc>
          <w:tcPr>
            <w:tcW w:w="851" w:type="dxa"/>
            <w:vAlign w:val="bottom"/>
          </w:tcPr>
          <w:p w14:paraId="09EF6894" w14:textId="452A9029"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699,232</w:t>
            </w:r>
          </w:p>
        </w:tc>
        <w:tc>
          <w:tcPr>
            <w:tcW w:w="192" w:type="dxa"/>
          </w:tcPr>
          <w:p w14:paraId="408BAA84"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vAlign w:val="bottom"/>
          </w:tcPr>
          <w:p w14:paraId="49195EFF" w14:textId="6BF7658E"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rPr>
              <w:t>3,298</w:t>
            </w:r>
          </w:p>
        </w:tc>
        <w:tc>
          <w:tcPr>
            <w:tcW w:w="192" w:type="dxa"/>
          </w:tcPr>
          <w:p w14:paraId="6D5E3CB1"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gridSpan w:val="2"/>
            <w:vAlign w:val="bottom"/>
          </w:tcPr>
          <w:p w14:paraId="534B4D42" w14:textId="50A809C5"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rPr>
              <w:t>702,530</w:t>
            </w:r>
          </w:p>
        </w:tc>
      </w:tr>
      <w:tr w:rsidR="005F5C83" w:rsidRPr="007A7361" w14:paraId="336838BF" w14:textId="77777777" w:rsidTr="00082384">
        <w:trPr>
          <w:trHeight w:val="181"/>
        </w:trPr>
        <w:tc>
          <w:tcPr>
            <w:tcW w:w="3356" w:type="dxa"/>
          </w:tcPr>
          <w:p w14:paraId="43E27CAF" w14:textId="77777777" w:rsidR="005F5C83" w:rsidRPr="007A7361" w:rsidRDefault="005F5C83" w:rsidP="005F5C83">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62D61BD1" w14:textId="124B6AA6"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25,991</w:t>
            </w:r>
          </w:p>
        </w:tc>
        <w:tc>
          <w:tcPr>
            <w:tcW w:w="192" w:type="dxa"/>
          </w:tcPr>
          <w:p w14:paraId="4AF5FD63" w14:textId="77777777" w:rsidR="005F5C83" w:rsidRPr="00396DCB" w:rsidRDefault="005F5C83" w:rsidP="005F5C83">
            <w:pPr>
              <w:tabs>
                <w:tab w:val="decimal" w:pos="728"/>
              </w:tabs>
              <w:spacing w:line="220" w:lineRule="exact"/>
              <w:ind w:left="-37" w:right="-107"/>
              <w:rPr>
                <w:rFonts w:ascii="CordiaUPC" w:hAnsi="CordiaUPC" w:cs="CordiaUPC"/>
                <w:sz w:val="26"/>
                <w:szCs w:val="26"/>
                <w:lang w:val="en-US"/>
              </w:rPr>
            </w:pPr>
          </w:p>
        </w:tc>
        <w:tc>
          <w:tcPr>
            <w:tcW w:w="851" w:type="dxa"/>
            <w:vAlign w:val="bottom"/>
          </w:tcPr>
          <w:p w14:paraId="5A069E59" w14:textId="2BC24F57"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6,477</w:t>
            </w:r>
          </w:p>
        </w:tc>
        <w:tc>
          <w:tcPr>
            <w:tcW w:w="192" w:type="dxa"/>
          </w:tcPr>
          <w:p w14:paraId="4AF59EF0" w14:textId="77777777" w:rsidR="005F5C83" w:rsidRPr="00396DCB" w:rsidRDefault="005F5C83" w:rsidP="005F5C83">
            <w:pPr>
              <w:tabs>
                <w:tab w:val="decimal" w:pos="728"/>
              </w:tabs>
              <w:spacing w:line="220" w:lineRule="exact"/>
              <w:ind w:left="-37" w:right="-107"/>
              <w:rPr>
                <w:rFonts w:ascii="CordiaUPC" w:hAnsi="CordiaUPC" w:cs="CordiaUPC"/>
                <w:sz w:val="26"/>
                <w:szCs w:val="26"/>
                <w:lang w:val="en-US"/>
              </w:rPr>
            </w:pPr>
          </w:p>
        </w:tc>
        <w:tc>
          <w:tcPr>
            <w:tcW w:w="851" w:type="dxa"/>
            <w:vAlign w:val="bottom"/>
          </w:tcPr>
          <w:p w14:paraId="4BDF3886" w14:textId="08321218"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32,468</w:t>
            </w:r>
          </w:p>
        </w:tc>
        <w:tc>
          <w:tcPr>
            <w:tcW w:w="192" w:type="dxa"/>
            <w:gridSpan w:val="2"/>
          </w:tcPr>
          <w:p w14:paraId="4D8856A1" w14:textId="77777777" w:rsidR="005F5C83" w:rsidRPr="007A7361" w:rsidRDefault="005F5C83" w:rsidP="005F5C83">
            <w:pPr>
              <w:spacing w:line="220" w:lineRule="exact"/>
              <w:jc w:val="right"/>
              <w:rPr>
                <w:rFonts w:ascii="CordiaUPC" w:hAnsi="CordiaUPC" w:cs="CordiaUPC"/>
                <w:sz w:val="26"/>
                <w:szCs w:val="26"/>
              </w:rPr>
            </w:pPr>
          </w:p>
        </w:tc>
        <w:tc>
          <w:tcPr>
            <w:tcW w:w="851" w:type="dxa"/>
            <w:vAlign w:val="bottom"/>
          </w:tcPr>
          <w:p w14:paraId="02703230" w14:textId="5EE6C7AA"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12,474</w:t>
            </w:r>
          </w:p>
        </w:tc>
        <w:tc>
          <w:tcPr>
            <w:tcW w:w="192" w:type="dxa"/>
          </w:tcPr>
          <w:p w14:paraId="25420ACB"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vAlign w:val="bottom"/>
          </w:tcPr>
          <w:p w14:paraId="71A4DFCB" w14:textId="08ACA0A9"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rPr>
              <w:t>3,856</w:t>
            </w:r>
          </w:p>
        </w:tc>
        <w:tc>
          <w:tcPr>
            <w:tcW w:w="192" w:type="dxa"/>
          </w:tcPr>
          <w:p w14:paraId="5D2A5B9E"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gridSpan w:val="2"/>
            <w:vAlign w:val="bottom"/>
          </w:tcPr>
          <w:p w14:paraId="3D099364" w14:textId="3C2D85F9"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rPr>
              <w:t>16,330</w:t>
            </w:r>
          </w:p>
        </w:tc>
      </w:tr>
      <w:tr w:rsidR="005F5C83" w:rsidRPr="007A7361" w14:paraId="60CE575C" w14:textId="77777777" w:rsidTr="00082384">
        <w:trPr>
          <w:trHeight w:val="181"/>
        </w:trPr>
        <w:tc>
          <w:tcPr>
            <w:tcW w:w="3356" w:type="dxa"/>
          </w:tcPr>
          <w:p w14:paraId="4055D3EC" w14:textId="77777777" w:rsidR="005F5C83" w:rsidRPr="007A7361" w:rsidRDefault="005F5C83" w:rsidP="005F5C83">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37AFEB16" w14:textId="32043544"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1,061</w:t>
            </w:r>
          </w:p>
        </w:tc>
        <w:tc>
          <w:tcPr>
            <w:tcW w:w="192" w:type="dxa"/>
          </w:tcPr>
          <w:p w14:paraId="72DA8979" w14:textId="77777777" w:rsidR="005F5C83" w:rsidRPr="00396DCB" w:rsidRDefault="005F5C83" w:rsidP="005F5C83">
            <w:pPr>
              <w:tabs>
                <w:tab w:val="decimal" w:pos="728"/>
              </w:tabs>
              <w:spacing w:line="220" w:lineRule="exact"/>
              <w:ind w:left="-37" w:right="-107"/>
              <w:rPr>
                <w:rFonts w:ascii="CordiaUPC" w:hAnsi="CordiaUPC" w:cs="CordiaUPC"/>
                <w:sz w:val="26"/>
                <w:szCs w:val="26"/>
                <w:lang w:val="en-US"/>
              </w:rPr>
            </w:pPr>
          </w:p>
        </w:tc>
        <w:tc>
          <w:tcPr>
            <w:tcW w:w="851" w:type="dxa"/>
            <w:vAlign w:val="bottom"/>
          </w:tcPr>
          <w:p w14:paraId="44D8E908" w14:textId="46FE011A"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364</w:t>
            </w:r>
          </w:p>
        </w:tc>
        <w:tc>
          <w:tcPr>
            <w:tcW w:w="192" w:type="dxa"/>
          </w:tcPr>
          <w:p w14:paraId="5070BE55" w14:textId="77777777" w:rsidR="005F5C83" w:rsidRPr="00396DCB" w:rsidRDefault="005F5C83" w:rsidP="005F5C83">
            <w:pPr>
              <w:tabs>
                <w:tab w:val="decimal" w:pos="728"/>
              </w:tabs>
              <w:spacing w:line="220" w:lineRule="exact"/>
              <w:ind w:left="-37" w:right="-107"/>
              <w:rPr>
                <w:rFonts w:ascii="CordiaUPC" w:hAnsi="CordiaUPC" w:cs="CordiaUPC"/>
                <w:sz w:val="26"/>
                <w:szCs w:val="26"/>
                <w:lang w:val="en-US"/>
              </w:rPr>
            </w:pPr>
          </w:p>
        </w:tc>
        <w:tc>
          <w:tcPr>
            <w:tcW w:w="851" w:type="dxa"/>
            <w:vAlign w:val="bottom"/>
          </w:tcPr>
          <w:p w14:paraId="1042A856" w14:textId="70CCA184" w:rsidR="005F5C83" w:rsidRPr="00396DCB" w:rsidRDefault="005F5C83" w:rsidP="005F5C83">
            <w:pPr>
              <w:tabs>
                <w:tab w:val="decimal" w:pos="728"/>
              </w:tabs>
              <w:spacing w:line="220" w:lineRule="exact"/>
              <w:ind w:left="-37" w:right="-107"/>
              <w:rPr>
                <w:rFonts w:ascii="CordiaUPC" w:hAnsi="CordiaUPC" w:cs="CordiaUPC"/>
                <w:sz w:val="26"/>
                <w:szCs w:val="26"/>
                <w:lang w:val="en-US"/>
              </w:rPr>
            </w:pPr>
            <w:r>
              <w:rPr>
                <w:rFonts w:ascii="CordiaUPC" w:hAnsi="CordiaUPC" w:cs="CordiaUPC"/>
                <w:sz w:val="26"/>
                <w:szCs w:val="26"/>
                <w:lang w:val="en-US"/>
              </w:rPr>
              <w:t>1,425</w:t>
            </w:r>
          </w:p>
        </w:tc>
        <w:tc>
          <w:tcPr>
            <w:tcW w:w="192" w:type="dxa"/>
            <w:gridSpan w:val="2"/>
          </w:tcPr>
          <w:p w14:paraId="68409C78" w14:textId="77777777" w:rsidR="005F5C83" w:rsidRPr="007A7361" w:rsidRDefault="005F5C83" w:rsidP="005F5C83">
            <w:pPr>
              <w:spacing w:line="220" w:lineRule="exact"/>
              <w:jc w:val="right"/>
              <w:rPr>
                <w:rFonts w:ascii="CordiaUPC" w:hAnsi="CordiaUPC" w:cs="CordiaUPC"/>
                <w:sz w:val="26"/>
                <w:szCs w:val="26"/>
              </w:rPr>
            </w:pPr>
          </w:p>
        </w:tc>
        <w:tc>
          <w:tcPr>
            <w:tcW w:w="851" w:type="dxa"/>
            <w:vAlign w:val="bottom"/>
          </w:tcPr>
          <w:p w14:paraId="11BF8E66" w14:textId="027F1B2D"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1,102</w:t>
            </w:r>
          </w:p>
        </w:tc>
        <w:tc>
          <w:tcPr>
            <w:tcW w:w="192" w:type="dxa"/>
          </w:tcPr>
          <w:p w14:paraId="7CC69A9F"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vAlign w:val="bottom"/>
          </w:tcPr>
          <w:p w14:paraId="6A26AF1C" w14:textId="45C09032"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rPr>
              <w:t>-</w:t>
            </w:r>
          </w:p>
        </w:tc>
        <w:tc>
          <w:tcPr>
            <w:tcW w:w="192" w:type="dxa"/>
          </w:tcPr>
          <w:p w14:paraId="6918ADFF" w14:textId="77777777" w:rsidR="005F5C83" w:rsidRPr="007A7361" w:rsidRDefault="005F5C83" w:rsidP="005F5C83">
            <w:pPr>
              <w:tabs>
                <w:tab w:val="decimal" w:pos="644"/>
              </w:tabs>
              <w:spacing w:line="220" w:lineRule="exact"/>
              <w:ind w:right="-107"/>
              <w:rPr>
                <w:rFonts w:ascii="CordiaUPC" w:hAnsi="CordiaUPC" w:cs="CordiaUPC"/>
                <w:sz w:val="26"/>
                <w:szCs w:val="26"/>
              </w:rPr>
            </w:pPr>
          </w:p>
        </w:tc>
        <w:tc>
          <w:tcPr>
            <w:tcW w:w="851" w:type="dxa"/>
            <w:gridSpan w:val="2"/>
            <w:vAlign w:val="bottom"/>
          </w:tcPr>
          <w:p w14:paraId="72D7EDE5" w14:textId="57C52038" w:rsidR="005F5C83" w:rsidRPr="007A7361" w:rsidRDefault="005F5C83" w:rsidP="005F5C83">
            <w:pPr>
              <w:tabs>
                <w:tab w:val="decimal" w:pos="644"/>
              </w:tabs>
              <w:spacing w:line="220" w:lineRule="exact"/>
              <w:ind w:right="-107"/>
              <w:rPr>
                <w:rFonts w:ascii="CordiaUPC" w:hAnsi="CordiaUPC" w:cs="CordiaUPC"/>
                <w:sz w:val="26"/>
                <w:szCs w:val="26"/>
              </w:rPr>
            </w:pPr>
            <w:r>
              <w:rPr>
                <w:rFonts w:ascii="CordiaUPC" w:hAnsi="CordiaUPC" w:cs="CordiaUPC"/>
                <w:sz w:val="26"/>
                <w:szCs w:val="26"/>
              </w:rPr>
              <w:t>1,102</w:t>
            </w:r>
          </w:p>
        </w:tc>
      </w:tr>
      <w:tr w:rsidR="005F5C83" w:rsidRPr="007A7361" w14:paraId="0079D093" w14:textId="77777777" w:rsidTr="00082384">
        <w:trPr>
          <w:trHeight w:val="181"/>
        </w:trPr>
        <w:tc>
          <w:tcPr>
            <w:tcW w:w="3356" w:type="dxa"/>
          </w:tcPr>
          <w:p w14:paraId="66FA5749" w14:textId="77777777" w:rsidR="005F5C83" w:rsidRPr="007A7361" w:rsidRDefault="005F5C83" w:rsidP="005F5C83">
            <w:pPr>
              <w:spacing w:line="22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2CF376D1" w14:textId="131984FA" w:rsidR="005F5C83" w:rsidRPr="00396DCB" w:rsidRDefault="005F5C83" w:rsidP="005F5C83">
            <w:pPr>
              <w:tabs>
                <w:tab w:val="decimal" w:pos="728"/>
              </w:tabs>
              <w:spacing w:line="220" w:lineRule="exact"/>
              <w:ind w:left="-37" w:right="-107"/>
              <w:rPr>
                <w:rFonts w:ascii="CordiaUPC" w:hAnsi="CordiaUPC" w:cs="CordiaUPC"/>
                <w:b/>
                <w:bCs/>
                <w:sz w:val="26"/>
                <w:szCs w:val="26"/>
                <w:lang w:val="en-US"/>
              </w:rPr>
            </w:pPr>
            <w:r>
              <w:rPr>
                <w:rFonts w:ascii="CordiaUPC" w:hAnsi="CordiaUPC" w:cs="CordiaUPC"/>
                <w:b/>
                <w:bCs/>
                <w:sz w:val="26"/>
                <w:szCs w:val="26"/>
                <w:lang w:val="en-US"/>
              </w:rPr>
              <w:t>1,357,841</w:t>
            </w:r>
          </w:p>
        </w:tc>
        <w:tc>
          <w:tcPr>
            <w:tcW w:w="192" w:type="dxa"/>
          </w:tcPr>
          <w:p w14:paraId="13220DF7" w14:textId="77777777" w:rsidR="005F5C83" w:rsidRPr="00396DCB" w:rsidRDefault="005F5C83" w:rsidP="005F5C83">
            <w:pPr>
              <w:tabs>
                <w:tab w:val="decimal" w:pos="728"/>
              </w:tabs>
              <w:spacing w:line="220" w:lineRule="exact"/>
              <w:ind w:left="-37" w:right="-107"/>
              <w:rPr>
                <w:rFonts w:ascii="CordiaUPC" w:hAnsi="CordiaUPC" w:cs="CordiaUPC"/>
                <w:b/>
                <w:bCs/>
                <w:sz w:val="26"/>
                <w:szCs w:val="26"/>
                <w:lang w:val="en-US"/>
              </w:rPr>
            </w:pPr>
          </w:p>
        </w:tc>
        <w:tc>
          <w:tcPr>
            <w:tcW w:w="851" w:type="dxa"/>
            <w:tcBorders>
              <w:top w:val="single" w:sz="2" w:space="0" w:color="auto"/>
              <w:bottom w:val="double" w:sz="4" w:space="0" w:color="auto"/>
            </w:tcBorders>
            <w:vAlign w:val="bottom"/>
          </w:tcPr>
          <w:p w14:paraId="1C7E6EA3" w14:textId="3F01A72E" w:rsidR="005F5C83" w:rsidRPr="00396DCB" w:rsidRDefault="005F5C83" w:rsidP="005F5C83">
            <w:pPr>
              <w:tabs>
                <w:tab w:val="decimal" w:pos="728"/>
              </w:tabs>
              <w:spacing w:line="220" w:lineRule="exact"/>
              <w:ind w:left="-37" w:right="-107"/>
              <w:rPr>
                <w:rFonts w:ascii="CordiaUPC" w:hAnsi="CordiaUPC" w:cs="CordiaUPC"/>
                <w:b/>
                <w:bCs/>
                <w:sz w:val="26"/>
                <w:szCs w:val="26"/>
                <w:lang w:val="en-US"/>
              </w:rPr>
            </w:pPr>
            <w:r>
              <w:rPr>
                <w:rFonts w:ascii="CordiaUPC" w:hAnsi="CordiaUPC" w:cs="CordiaUPC"/>
                <w:b/>
                <w:bCs/>
                <w:sz w:val="26"/>
                <w:szCs w:val="26"/>
                <w:lang w:val="en-US"/>
              </w:rPr>
              <w:t>13,721</w:t>
            </w:r>
          </w:p>
        </w:tc>
        <w:tc>
          <w:tcPr>
            <w:tcW w:w="192" w:type="dxa"/>
          </w:tcPr>
          <w:p w14:paraId="396715A4" w14:textId="77777777" w:rsidR="005F5C83" w:rsidRPr="00396DCB" w:rsidRDefault="005F5C83" w:rsidP="005F5C83">
            <w:pPr>
              <w:tabs>
                <w:tab w:val="decimal" w:pos="728"/>
              </w:tabs>
              <w:spacing w:line="220" w:lineRule="exact"/>
              <w:ind w:left="-37" w:right="-107"/>
              <w:rPr>
                <w:rFonts w:ascii="CordiaUPC" w:hAnsi="CordiaUPC" w:cs="CordiaUPC"/>
                <w:b/>
                <w:bCs/>
                <w:sz w:val="26"/>
                <w:szCs w:val="26"/>
                <w:lang w:val="en-US"/>
              </w:rPr>
            </w:pPr>
          </w:p>
        </w:tc>
        <w:tc>
          <w:tcPr>
            <w:tcW w:w="851" w:type="dxa"/>
            <w:tcBorders>
              <w:top w:val="single" w:sz="2" w:space="0" w:color="auto"/>
              <w:bottom w:val="double" w:sz="4" w:space="0" w:color="auto"/>
            </w:tcBorders>
            <w:vAlign w:val="bottom"/>
          </w:tcPr>
          <w:p w14:paraId="42B617C9" w14:textId="285B606F" w:rsidR="005F5C83" w:rsidRPr="00396DCB" w:rsidRDefault="005F5C83" w:rsidP="005F5C83">
            <w:pPr>
              <w:tabs>
                <w:tab w:val="decimal" w:pos="728"/>
              </w:tabs>
              <w:spacing w:line="220" w:lineRule="exact"/>
              <w:ind w:left="-37" w:right="-107"/>
              <w:rPr>
                <w:rFonts w:ascii="CordiaUPC" w:hAnsi="CordiaUPC" w:cs="CordiaUPC"/>
                <w:b/>
                <w:bCs/>
                <w:sz w:val="26"/>
                <w:szCs w:val="26"/>
                <w:lang w:val="en-US"/>
              </w:rPr>
            </w:pPr>
            <w:r>
              <w:rPr>
                <w:rFonts w:ascii="CordiaUPC" w:hAnsi="CordiaUPC" w:cs="CordiaUPC"/>
                <w:b/>
                <w:bCs/>
                <w:sz w:val="26"/>
                <w:szCs w:val="26"/>
                <w:lang w:val="en-US"/>
              </w:rPr>
              <w:t>1,371,562</w:t>
            </w:r>
          </w:p>
        </w:tc>
        <w:tc>
          <w:tcPr>
            <w:tcW w:w="192" w:type="dxa"/>
            <w:gridSpan w:val="2"/>
          </w:tcPr>
          <w:p w14:paraId="5EBB4060" w14:textId="77777777" w:rsidR="005F5C83" w:rsidRPr="007A7361" w:rsidRDefault="005F5C83" w:rsidP="005F5C83">
            <w:pPr>
              <w:spacing w:line="22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50A19238" w14:textId="6EA15D7F" w:rsidR="005F5C83" w:rsidRPr="007A7361" w:rsidRDefault="005F5C83" w:rsidP="005F5C83">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lang w:val="en-US"/>
              </w:rPr>
              <w:t>712,808</w:t>
            </w:r>
          </w:p>
        </w:tc>
        <w:tc>
          <w:tcPr>
            <w:tcW w:w="192" w:type="dxa"/>
          </w:tcPr>
          <w:p w14:paraId="61734509" w14:textId="77777777" w:rsidR="005F5C83" w:rsidRPr="007A7361" w:rsidRDefault="005F5C83" w:rsidP="005F5C83">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E2C4A2E" w14:textId="189284FE" w:rsidR="005F5C83" w:rsidRPr="007A7361" w:rsidRDefault="005F5C83" w:rsidP="005F5C83">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7,154</w:t>
            </w:r>
          </w:p>
        </w:tc>
        <w:tc>
          <w:tcPr>
            <w:tcW w:w="192" w:type="dxa"/>
          </w:tcPr>
          <w:p w14:paraId="24268D5F" w14:textId="77777777" w:rsidR="005F5C83" w:rsidRPr="007A7361" w:rsidRDefault="005F5C83" w:rsidP="005F5C83">
            <w:pPr>
              <w:tabs>
                <w:tab w:val="decimal" w:pos="644"/>
              </w:tabs>
              <w:spacing w:line="22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760A3400" w14:textId="7A34D975" w:rsidR="005F5C83" w:rsidRPr="007A7361" w:rsidRDefault="005F5C83" w:rsidP="005F5C83">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719,962</w:t>
            </w:r>
          </w:p>
        </w:tc>
      </w:tr>
    </w:tbl>
    <w:p w14:paraId="466AFD86" w14:textId="0E155911" w:rsidR="00962C4E" w:rsidRDefault="00EA210C" w:rsidP="00962C4E">
      <w:pPr>
        <w:tabs>
          <w:tab w:val="left" w:pos="720"/>
        </w:tabs>
        <w:spacing w:line="220" w:lineRule="exact"/>
        <w:ind w:left="630" w:right="9" w:hanging="90"/>
        <w:jc w:val="thaiDistribute"/>
        <w:rPr>
          <w:rFonts w:ascii="CordiaUPC" w:hAnsi="CordiaUPC" w:cs="CordiaUPC"/>
          <w:szCs w:val="22"/>
          <w:lang w:val="en-US"/>
        </w:rPr>
      </w:pPr>
      <w:r w:rsidRPr="007A7361">
        <w:rPr>
          <w:rFonts w:ascii="CordiaUPC" w:hAnsi="CordiaUPC" w:cs="CordiaUPC" w:hint="cs"/>
          <w:sz w:val="26"/>
          <w:szCs w:val="26"/>
        </w:rPr>
        <w:tab/>
      </w:r>
      <w:r w:rsidR="00962C4E" w:rsidRPr="004B3F16">
        <w:rPr>
          <w:rFonts w:ascii="CordiaUPC" w:hAnsi="CordiaUPC" w:cs="CordiaUPC"/>
          <w:sz w:val="26"/>
          <w:szCs w:val="26"/>
          <w:lang w:val="en-US"/>
        </w:rPr>
        <w:t>*</w:t>
      </w:r>
      <w:r w:rsidR="00962C4E" w:rsidRPr="004B3F16">
        <w:rPr>
          <w:rFonts w:ascii="CordiaUPC" w:hAnsi="CordiaUPC" w:cs="CordiaUPC" w:hint="cs"/>
          <w:szCs w:val="22"/>
          <w:lang w:val="en-US"/>
        </w:rPr>
        <w:tab/>
      </w:r>
      <w:r w:rsidR="00962C4E">
        <w:rPr>
          <w:rFonts w:ascii="CordiaUPC" w:hAnsi="CordiaUPC" w:cs="CordiaUPC"/>
          <w:szCs w:val="22"/>
          <w:lang w:val="en-US" w:bidi="th-TH"/>
        </w:rPr>
        <w:t>Loans to customers net of deferred revenue.</w:t>
      </w:r>
    </w:p>
    <w:p w14:paraId="58C5D117" w14:textId="186C0C58" w:rsidR="00530293" w:rsidRDefault="00530293" w:rsidP="007A7361">
      <w:pPr>
        <w:spacing w:line="220" w:lineRule="exact"/>
        <w:ind w:right="14"/>
        <w:jc w:val="thaiDistribute"/>
        <w:rPr>
          <w:rFonts w:ascii="CordiaUPC" w:hAnsi="CordiaUPC" w:cs="CordiaUPC"/>
          <w:sz w:val="26"/>
          <w:szCs w:val="26"/>
          <w:vertAlign w:val="superscript"/>
          <w:lang w:val="en-US"/>
        </w:rPr>
      </w:pPr>
    </w:p>
    <w:p w14:paraId="49A58223" w14:textId="77777777" w:rsidR="003C2A51" w:rsidRDefault="003C2A51">
      <w:pPr>
        <w:spacing w:line="240" w:lineRule="auto"/>
        <w:rPr>
          <w:rFonts w:ascii="CordiaUPC" w:hAnsi="CordiaUPC" w:cs="CordiaUPC"/>
          <w:sz w:val="26"/>
          <w:szCs w:val="26"/>
        </w:rPr>
      </w:pPr>
      <w:r>
        <w:rPr>
          <w:rFonts w:ascii="CordiaUPC" w:hAnsi="CordiaUPC" w:cs="CordiaUPC"/>
          <w:sz w:val="26"/>
          <w:szCs w:val="26"/>
        </w:rPr>
        <w:br w:type="page"/>
      </w:r>
    </w:p>
    <w:p w14:paraId="37F33C6B" w14:textId="0EB0FA17" w:rsidR="00A92970" w:rsidRPr="007A7361" w:rsidRDefault="00501E3E" w:rsidP="007A7361">
      <w:pPr>
        <w:spacing w:line="220" w:lineRule="exact"/>
        <w:rPr>
          <w:rFonts w:ascii="CordiaUPC" w:hAnsi="CordiaUPC" w:cs="CordiaUPC"/>
          <w:b/>
          <w:bCs/>
          <w:sz w:val="26"/>
          <w:szCs w:val="26"/>
          <w:lang w:val="en-US"/>
        </w:rPr>
      </w:pPr>
      <w:r w:rsidRPr="007A7361">
        <w:rPr>
          <w:rFonts w:ascii="CordiaUPC" w:hAnsi="CordiaUPC" w:cs="CordiaUPC" w:hint="cs"/>
          <w:b/>
          <w:bCs/>
          <w:sz w:val="26"/>
          <w:szCs w:val="26"/>
        </w:rPr>
        <w:lastRenderedPageBreak/>
        <w:t>1</w:t>
      </w:r>
      <w:r w:rsidR="00422AEE">
        <w:rPr>
          <w:rFonts w:ascii="CordiaUPC" w:hAnsi="CordiaUPC" w:cs="CordiaUPC"/>
          <w:b/>
          <w:bCs/>
          <w:sz w:val="26"/>
          <w:szCs w:val="26"/>
        </w:rPr>
        <w:t>5</w:t>
      </w:r>
      <w:r w:rsidR="006962FE" w:rsidRPr="007A7361">
        <w:rPr>
          <w:rFonts w:ascii="CordiaUPC" w:hAnsi="CordiaUPC" w:cs="CordiaUPC" w:hint="cs"/>
          <w:b/>
          <w:bCs/>
          <w:sz w:val="26"/>
          <w:szCs w:val="26"/>
        </w:rPr>
        <w:t>.</w:t>
      </w:r>
      <w:r w:rsidR="00864B25" w:rsidRPr="007A7361">
        <w:rPr>
          <w:rFonts w:ascii="CordiaUPC" w:hAnsi="CordiaUPC" w:cs="CordiaUPC" w:hint="cs"/>
          <w:b/>
          <w:bCs/>
          <w:sz w:val="26"/>
          <w:szCs w:val="26"/>
        </w:rPr>
        <w:t>3</w:t>
      </w:r>
      <w:r w:rsidR="00A92970" w:rsidRPr="007A7361">
        <w:rPr>
          <w:rFonts w:ascii="CordiaUPC" w:hAnsi="CordiaUPC" w:cs="CordiaUPC" w:hint="cs"/>
          <w:b/>
          <w:bCs/>
          <w:sz w:val="26"/>
          <w:szCs w:val="26"/>
        </w:rPr>
        <w:tab/>
        <w:t xml:space="preserve">Classified by </w:t>
      </w:r>
      <w:r w:rsidR="00864B25" w:rsidRPr="007A7361">
        <w:rPr>
          <w:rFonts w:ascii="CordiaUPC" w:hAnsi="CordiaUPC" w:cs="CordiaUPC" w:hint="cs"/>
          <w:b/>
          <w:bCs/>
          <w:sz w:val="26"/>
          <w:szCs w:val="26"/>
          <w:lang w:val="en-US"/>
        </w:rPr>
        <w:t>stage</w:t>
      </w:r>
    </w:p>
    <w:p w14:paraId="57687234" w14:textId="77777777" w:rsidR="00DD1AF4" w:rsidRPr="007A7361" w:rsidRDefault="00DD1AF4" w:rsidP="00B21DB7">
      <w:pPr>
        <w:autoSpaceDE w:val="0"/>
        <w:autoSpaceDN w:val="0"/>
        <w:adjustRightInd w:val="0"/>
        <w:spacing w:line="220" w:lineRule="exact"/>
        <w:jc w:val="thaiDistribute"/>
        <w:rPr>
          <w:rFonts w:ascii="CordiaUPC" w:hAnsi="CordiaUPC" w:cs="CordiaUPC"/>
          <w:sz w:val="26"/>
          <w:szCs w:val="26"/>
          <w:lang w:val="en-US" w:eastAsia="en-GB" w:bidi="th-TH"/>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0438AE" w:rsidRPr="007A7361" w14:paraId="7BE88248" w14:textId="77777777" w:rsidTr="00F53639">
        <w:tc>
          <w:tcPr>
            <w:tcW w:w="3600" w:type="dxa"/>
          </w:tcPr>
          <w:p w14:paraId="6C73F369" w14:textId="77777777" w:rsidR="000438AE" w:rsidRPr="007A7361" w:rsidRDefault="000438AE" w:rsidP="007A7361">
            <w:pPr>
              <w:suppressAutoHyphens/>
              <w:snapToGrid w:val="0"/>
              <w:spacing w:line="220" w:lineRule="exact"/>
              <w:jc w:val="right"/>
              <w:rPr>
                <w:rFonts w:ascii="CordiaUPC" w:eastAsia="Times New Roman" w:hAnsi="CordiaUPC" w:cs="CordiaUPC"/>
                <w:b/>
                <w:bCs/>
                <w:sz w:val="26"/>
                <w:szCs w:val="26"/>
                <w:lang w:eastAsia="zh-CN"/>
              </w:rPr>
            </w:pPr>
          </w:p>
        </w:tc>
        <w:tc>
          <w:tcPr>
            <w:tcW w:w="2646" w:type="dxa"/>
            <w:gridSpan w:val="3"/>
            <w:hideMark/>
          </w:tcPr>
          <w:p w14:paraId="374E04D9" w14:textId="77777777" w:rsidR="000438AE" w:rsidRPr="007A7361" w:rsidRDefault="000438AE" w:rsidP="007A7361">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71CBC7E" w14:textId="77777777" w:rsidR="000438AE" w:rsidRPr="007A7361" w:rsidRDefault="000438AE" w:rsidP="007A7361">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34780870" w14:textId="2198E09A" w:rsidR="000438AE" w:rsidRPr="007A7361" w:rsidRDefault="00456A53" w:rsidP="007A7361">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0438AE" w:rsidRPr="007A7361" w14:paraId="764C4FA7" w14:textId="77777777" w:rsidTr="00F53639">
        <w:tc>
          <w:tcPr>
            <w:tcW w:w="3600" w:type="dxa"/>
          </w:tcPr>
          <w:p w14:paraId="539A0288"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565FFCF6" w14:textId="2B5B2F8E" w:rsidR="000438AE" w:rsidRPr="007A7361" w:rsidRDefault="000438AE" w:rsidP="007A7361">
            <w:pPr>
              <w:suppressAutoHyphens/>
              <w:spacing w:line="220" w:lineRule="exact"/>
              <w:ind w:left="-106" w:right="-107"/>
              <w:jc w:val="center"/>
              <w:rPr>
                <w:rFonts w:ascii="CordiaUPC" w:eastAsia="Times New Roman" w:hAnsi="CordiaUPC" w:cs="CordiaUPC"/>
                <w:sz w:val="26"/>
                <w:szCs w:val="26"/>
                <w:lang w:eastAsia="zh-CN" w:bidi="th-TH"/>
              </w:rPr>
            </w:pPr>
            <w:r w:rsidRPr="007A7361">
              <w:rPr>
                <w:rFonts w:ascii="CordiaUPC" w:eastAsia="Times New Roman" w:hAnsi="CordiaUPC" w:cs="CordiaUPC" w:hint="cs"/>
                <w:color w:val="000000"/>
                <w:sz w:val="26"/>
                <w:szCs w:val="26"/>
                <w:lang w:eastAsia="zh-CN"/>
              </w:rPr>
              <w:t>202</w:t>
            </w:r>
            <w:r w:rsidR="00CA1F52">
              <w:rPr>
                <w:rFonts w:ascii="CordiaUPC" w:eastAsia="Times New Roman" w:hAnsi="CordiaUPC" w:cs="CordiaUPC" w:hint="cs"/>
                <w:color w:val="000000"/>
                <w:sz w:val="26"/>
                <w:szCs w:val="26"/>
                <w:cs/>
                <w:lang w:eastAsia="zh-CN" w:bidi="th-TH"/>
              </w:rPr>
              <w:t>1</w:t>
            </w:r>
          </w:p>
        </w:tc>
        <w:tc>
          <w:tcPr>
            <w:tcW w:w="270" w:type="dxa"/>
          </w:tcPr>
          <w:p w14:paraId="3B78563D"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12913914" w14:textId="4F90AE51"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bidi="th-TH"/>
              </w:rPr>
            </w:pPr>
            <w:r w:rsidRPr="007A7361">
              <w:rPr>
                <w:rFonts w:ascii="CordiaUPC" w:eastAsia="Times New Roman" w:hAnsi="CordiaUPC" w:cs="CordiaUPC" w:hint="cs"/>
                <w:color w:val="000000"/>
                <w:sz w:val="26"/>
                <w:szCs w:val="26"/>
                <w:lang w:eastAsia="zh-CN"/>
              </w:rPr>
              <w:t>202</w:t>
            </w:r>
            <w:r w:rsidR="00AD6EA9">
              <w:rPr>
                <w:rFonts w:ascii="CordiaUPC" w:eastAsia="Times New Roman" w:hAnsi="CordiaUPC" w:cs="CordiaUPC"/>
                <w:color w:val="000000"/>
                <w:sz w:val="26"/>
                <w:szCs w:val="26"/>
                <w:lang w:eastAsia="zh-CN" w:bidi="th-TH"/>
              </w:rPr>
              <w:t>0</w:t>
            </w:r>
          </w:p>
        </w:tc>
        <w:tc>
          <w:tcPr>
            <w:tcW w:w="270" w:type="dxa"/>
          </w:tcPr>
          <w:p w14:paraId="684782B7" w14:textId="77777777"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1A6E8724" w14:textId="71783083"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bidi="th-TH"/>
              </w:rPr>
            </w:pPr>
            <w:r w:rsidRPr="007A7361">
              <w:rPr>
                <w:rFonts w:ascii="CordiaUPC" w:eastAsia="Times New Roman" w:hAnsi="CordiaUPC" w:cs="CordiaUPC" w:hint="cs"/>
                <w:color w:val="000000"/>
                <w:sz w:val="26"/>
                <w:szCs w:val="26"/>
                <w:lang w:eastAsia="zh-CN"/>
              </w:rPr>
              <w:t>202</w:t>
            </w:r>
            <w:r w:rsidR="00CA1F52">
              <w:rPr>
                <w:rFonts w:ascii="CordiaUPC" w:eastAsia="Times New Roman" w:hAnsi="CordiaUPC" w:cs="CordiaUPC" w:hint="cs"/>
                <w:color w:val="000000"/>
                <w:sz w:val="26"/>
                <w:szCs w:val="26"/>
                <w:cs/>
                <w:lang w:eastAsia="zh-CN" w:bidi="th-TH"/>
              </w:rPr>
              <w:t>1</w:t>
            </w:r>
          </w:p>
        </w:tc>
        <w:tc>
          <w:tcPr>
            <w:tcW w:w="270" w:type="dxa"/>
          </w:tcPr>
          <w:p w14:paraId="1D432FB2" w14:textId="77777777"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35897B4F" w14:textId="7D0D1899"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bidi="th-TH"/>
              </w:rPr>
            </w:pPr>
            <w:r w:rsidRPr="007A7361">
              <w:rPr>
                <w:rFonts w:ascii="CordiaUPC" w:eastAsia="Times New Roman" w:hAnsi="CordiaUPC" w:cs="CordiaUPC" w:hint="cs"/>
                <w:color w:val="000000"/>
                <w:sz w:val="26"/>
                <w:szCs w:val="26"/>
                <w:lang w:eastAsia="zh-CN"/>
              </w:rPr>
              <w:t>202</w:t>
            </w:r>
            <w:r w:rsidR="00AD6EA9">
              <w:rPr>
                <w:rFonts w:ascii="CordiaUPC" w:eastAsia="Times New Roman" w:hAnsi="CordiaUPC" w:cs="CordiaUPC"/>
                <w:color w:val="000000"/>
                <w:sz w:val="26"/>
                <w:szCs w:val="26"/>
                <w:lang w:eastAsia="zh-CN" w:bidi="th-TH"/>
              </w:rPr>
              <w:t>0</w:t>
            </w:r>
          </w:p>
        </w:tc>
      </w:tr>
      <w:tr w:rsidR="000438AE" w:rsidRPr="007A7361" w14:paraId="4BE03E0D" w14:textId="77777777" w:rsidTr="00F53639">
        <w:tc>
          <w:tcPr>
            <w:tcW w:w="3600" w:type="dxa"/>
          </w:tcPr>
          <w:p w14:paraId="68989E38"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5760" w:type="dxa"/>
            <w:gridSpan w:val="7"/>
            <w:hideMark/>
          </w:tcPr>
          <w:p w14:paraId="41FAC18E" w14:textId="77777777" w:rsidR="000438AE" w:rsidRPr="007A7361" w:rsidRDefault="000438AE" w:rsidP="007A7361">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E42C0E" w:rsidRPr="007A7361" w14:paraId="2B9496DB" w14:textId="77777777" w:rsidTr="000B607E">
        <w:tc>
          <w:tcPr>
            <w:tcW w:w="3600" w:type="dxa"/>
          </w:tcPr>
          <w:p w14:paraId="561A3853" w14:textId="7DE2EBCE" w:rsidR="00E42C0E" w:rsidRPr="007A7361" w:rsidRDefault="00E42C0E" w:rsidP="007A7361">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pacing w:val="-2"/>
                <w:sz w:val="26"/>
                <w:szCs w:val="26"/>
              </w:rPr>
              <w:t xml:space="preserve">Loans to customers and accrued interest </w:t>
            </w:r>
            <w:r w:rsidR="00962C4E" w:rsidRPr="007A7361">
              <w:rPr>
                <w:rFonts w:ascii="CordiaUPC" w:hAnsi="CordiaUPC" w:cs="CordiaUPC" w:hint="cs"/>
                <w:b/>
                <w:bCs/>
                <w:spacing w:val="-2"/>
                <w:sz w:val="26"/>
                <w:szCs w:val="26"/>
              </w:rPr>
              <w:t>receivables</w:t>
            </w:r>
            <w:r w:rsidR="00962C4E" w:rsidRPr="004B3F16">
              <w:rPr>
                <w:rFonts w:ascii="CordiaUPC" w:hAnsi="CordiaUPC" w:cs="CordiaUPC" w:hint="cs"/>
                <w:b/>
                <w:bCs/>
                <w:spacing w:val="-2"/>
                <w:sz w:val="26"/>
                <w:szCs w:val="26"/>
              </w:rPr>
              <w:t>*</w:t>
            </w:r>
          </w:p>
        </w:tc>
        <w:tc>
          <w:tcPr>
            <w:tcW w:w="1170" w:type="dxa"/>
          </w:tcPr>
          <w:p w14:paraId="46EFA570" w14:textId="77777777" w:rsidR="00E42C0E" w:rsidRPr="007A7361" w:rsidRDefault="00E42C0E" w:rsidP="007A7361">
            <w:pPr>
              <w:tabs>
                <w:tab w:val="decimal" w:pos="1040"/>
              </w:tabs>
              <w:suppressAutoHyphens/>
              <w:snapToGrid w:val="0"/>
              <w:spacing w:line="220" w:lineRule="exact"/>
              <w:jc w:val="right"/>
              <w:rPr>
                <w:rFonts w:ascii="CordiaUPC" w:eastAsia="Times New Roman" w:hAnsi="CordiaUPC" w:cs="CordiaUPC"/>
                <w:sz w:val="26"/>
                <w:szCs w:val="26"/>
                <w:lang w:eastAsia="zh-CN"/>
              </w:rPr>
            </w:pPr>
          </w:p>
        </w:tc>
        <w:tc>
          <w:tcPr>
            <w:tcW w:w="270" w:type="dxa"/>
          </w:tcPr>
          <w:p w14:paraId="72AA98FE"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15BC4A47"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737A3EF6"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33CE53E9" w14:textId="77777777" w:rsidR="00E42C0E" w:rsidRPr="007A7361" w:rsidRDefault="00E42C0E" w:rsidP="007A7361">
            <w:pPr>
              <w:tabs>
                <w:tab w:val="decimal" w:pos="107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0D75E4E5"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7EDAD119"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r>
      <w:tr w:rsidR="00962C4E" w:rsidRPr="007A7361" w14:paraId="549C21CF" w14:textId="77777777" w:rsidTr="00A01746">
        <w:tc>
          <w:tcPr>
            <w:tcW w:w="3600" w:type="dxa"/>
            <w:vAlign w:val="bottom"/>
          </w:tcPr>
          <w:p w14:paraId="74B94DEA" w14:textId="1E1E64F6" w:rsidR="00962C4E" w:rsidRPr="007A7361" w:rsidRDefault="00962C4E" w:rsidP="00962C4E">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eastAsia="Times New Roman" w:hAnsi="CordiaUPC" w:cs="CordiaUPC" w:hint="cs"/>
                <w:color w:val="000000"/>
                <w:sz w:val="26"/>
                <w:szCs w:val="26"/>
                <w:lang w:eastAsia="zh-CN"/>
              </w:rPr>
              <w:t>Stage 1 (Performing)</w:t>
            </w:r>
          </w:p>
        </w:tc>
        <w:tc>
          <w:tcPr>
            <w:tcW w:w="1170" w:type="dxa"/>
            <w:vAlign w:val="bottom"/>
          </w:tcPr>
          <w:p w14:paraId="03EEF802" w14:textId="75FF9357" w:rsidR="00962C4E" w:rsidRPr="007A7361" w:rsidRDefault="00153DDE" w:rsidP="00962C4E">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1,224,662</w:t>
            </w:r>
          </w:p>
        </w:tc>
        <w:tc>
          <w:tcPr>
            <w:tcW w:w="270" w:type="dxa"/>
            <w:vAlign w:val="bottom"/>
          </w:tcPr>
          <w:p w14:paraId="01AD0AB8" w14:textId="77777777"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6680EBD7" w14:textId="7785C44A"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1,237,638</w:t>
            </w:r>
          </w:p>
        </w:tc>
        <w:tc>
          <w:tcPr>
            <w:tcW w:w="270" w:type="dxa"/>
            <w:vAlign w:val="bottom"/>
          </w:tcPr>
          <w:p w14:paraId="7AE47D62" w14:textId="77777777"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AAB071F" w14:textId="5C6C7831" w:rsidR="00962C4E" w:rsidRPr="007A7361" w:rsidRDefault="00153DDE" w:rsidP="00962C4E">
            <w:pPr>
              <w:tabs>
                <w:tab w:val="decimal" w:pos="107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1,224,661</w:t>
            </w:r>
          </w:p>
        </w:tc>
        <w:tc>
          <w:tcPr>
            <w:tcW w:w="270" w:type="dxa"/>
            <w:vAlign w:val="bottom"/>
          </w:tcPr>
          <w:p w14:paraId="7E3D071A" w14:textId="77777777"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06465E4B" w14:textId="45E803D8"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642,301</w:t>
            </w:r>
          </w:p>
        </w:tc>
      </w:tr>
      <w:tr w:rsidR="00313B16" w:rsidRPr="007A7361" w14:paraId="1C987B5F" w14:textId="77777777" w:rsidTr="00A01746">
        <w:trPr>
          <w:trHeight w:val="181"/>
        </w:trPr>
        <w:tc>
          <w:tcPr>
            <w:tcW w:w="3600" w:type="dxa"/>
            <w:vAlign w:val="bottom"/>
          </w:tcPr>
          <w:p w14:paraId="04C9F5BE" w14:textId="700F9598" w:rsidR="00313B16" w:rsidRPr="007A7361" w:rsidRDefault="00313B16" w:rsidP="00313B16">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2 (Under-performing)</w:t>
            </w:r>
          </w:p>
        </w:tc>
        <w:tc>
          <w:tcPr>
            <w:tcW w:w="1170" w:type="dxa"/>
            <w:vAlign w:val="bottom"/>
          </w:tcPr>
          <w:p w14:paraId="52E530F2" w14:textId="14C0C356" w:rsidR="00313B16" w:rsidRPr="007A7361" w:rsidRDefault="00153DDE" w:rsidP="00313B16">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112,530</w:t>
            </w:r>
          </w:p>
        </w:tc>
        <w:tc>
          <w:tcPr>
            <w:tcW w:w="270" w:type="dxa"/>
            <w:vAlign w:val="bottom"/>
          </w:tcPr>
          <w:p w14:paraId="3D939339"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6183CD58" w14:textId="3D92EF5F"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122,135</w:t>
            </w:r>
          </w:p>
        </w:tc>
        <w:tc>
          <w:tcPr>
            <w:tcW w:w="270" w:type="dxa"/>
            <w:vAlign w:val="bottom"/>
          </w:tcPr>
          <w:p w14:paraId="1869886E"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3A3A72C" w14:textId="58E3BE73" w:rsidR="00313B16" w:rsidRPr="007A7361" w:rsidRDefault="00153DDE" w:rsidP="00313B16">
            <w:pPr>
              <w:tabs>
                <w:tab w:val="decimal" w:pos="1070"/>
              </w:tabs>
              <w:suppressAutoHyphens/>
              <w:snapToGrid w:val="0"/>
              <w:spacing w:line="220" w:lineRule="exact"/>
              <w:rPr>
                <w:rFonts w:ascii="CordiaUPC" w:eastAsia="Times New Roman" w:hAnsi="CordiaUPC" w:cs="CordiaUPC"/>
                <w:sz w:val="26"/>
                <w:szCs w:val="26"/>
                <w:lang w:eastAsia="zh-CN"/>
              </w:rPr>
            </w:pPr>
            <w:r>
              <w:rPr>
                <w:rFonts w:ascii="CordiaUPC" w:hAnsi="CordiaUPC" w:cs="CordiaUPC"/>
                <w:sz w:val="26"/>
                <w:szCs w:val="26"/>
                <w:lang w:val="en-US" w:bidi="th-TH"/>
              </w:rPr>
              <w:t>112,530</w:t>
            </w:r>
          </w:p>
        </w:tc>
        <w:tc>
          <w:tcPr>
            <w:tcW w:w="270" w:type="dxa"/>
            <w:vAlign w:val="bottom"/>
          </w:tcPr>
          <w:p w14:paraId="58511A33"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A6700DA" w14:textId="6AF50DD4"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60,347</w:t>
            </w:r>
          </w:p>
        </w:tc>
      </w:tr>
      <w:tr w:rsidR="00313B16" w:rsidRPr="007A7361" w14:paraId="318397AF" w14:textId="77777777" w:rsidTr="00A01746">
        <w:tc>
          <w:tcPr>
            <w:tcW w:w="3600" w:type="dxa"/>
            <w:vAlign w:val="bottom"/>
          </w:tcPr>
          <w:p w14:paraId="20C1ACA0" w14:textId="241419E7" w:rsidR="00313B16" w:rsidRPr="007A7361" w:rsidRDefault="00313B16" w:rsidP="00313B16">
            <w:pPr>
              <w:suppressAutoHyphens/>
              <w:spacing w:line="220" w:lineRule="exact"/>
              <w:ind w:left="86" w:right="-29" w:hanging="97"/>
              <w:jc w:val="both"/>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3 (Non-performing)</w:t>
            </w:r>
          </w:p>
        </w:tc>
        <w:tc>
          <w:tcPr>
            <w:tcW w:w="1170" w:type="dxa"/>
            <w:vAlign w:val="bottom"/>
          </w:tcPr>
          <w:p w14:paraId="41084A0C" w14:textId="42959D62" w:rsidR="00313B16" w:rsidRPr="007A7361" w:rsidRDefault="00153DDE" w:rsidP="00313B16">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42,492</w:t>
            </w:r>
          </w:p>
        </w:tc>
        <w:tc>
          <w:tcPr>
            <w:tcW w:w="270" w:type="dxa"/>
            <w:vAlign w:val="bottom"/>
          </w:tcPr>
          <w:p w14:paraId="760D729E"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7CF30371" w14:textId="6B9DBE25"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hint="cs"/>
                <w:sz w:val="26"/>
                <w:szCs w:val="26"/>
                <w:lang w:val="en-US" w:bidi="th-TH"/>
              </w:rPr>
              <w:t>4</w:t>
            </w:r>
            <w:r w:rsidRPr="00766D8C">
              <w:rPr>
                <w:rFonts w:ascii="CordiaUPC" w:hAnsi="CordiaUPC" w:cs="CordiaUPC"/>
                <w:sz w:val="26"/>
                <w:szCs w:val="26"/>
                <w:lang w:val="en-US" w:bidi="th-TH"/>
              </w:rPr>
              <w:t>0</w:t>
            </w:r>
            <w:r w:rsidRPr="00766D8C">
              <w:rPr>
                <w:rFonts w:ascii="CordiaUPC" w:hAnsi="CordiaUPC" w:cs="CordiaUPC" w:hint="cs"/>
                <w:sz w:val="26"/>
                <w:szCs w:val="26"/>
                <w:lang w:val="en-US" w:bidi="th-TH"/>
              </w:rPr>
              <w:t>,</w:t>
            </w:r>
            <w:r w:rsidRPr="00766D8C">
              <w:rPr>
                <w:rFonts w:ascii="CordiaUPC" w:hAnsi="CordiaUPC" w:cs="CordiaUPC"/>
                <w:sz w:val="26"/>
                <w:szCs w:val="26"/>
                <w:lang w:val="en-US" w:bidi="th-TH"/>
              </w:rPr>
              <w:t>674</w:t>
            </w:r>
          </w:p>
        </w:tc>
        <w:tc>
          <w:tcPr>
            <w:tcW w:w="270" w:type="dxa"/>
            <w:vAlign w:val="bottom"/>
          </w:tcPr>
          <w:p w14:paraId="11D8038F"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70D4205" w14:textId="2A3DE657" w:rsidR="00313B16" w:rsidRPr="007A7361" w:rsidRDefault="00153DDE" w:rsidP="00313B16">
            <w:pPr>
              <w:tabs>
                <w:tab w:val="decimal" w:pos="1070"/>
              </w:tabs>
              <w:suppressAutoHyphens/>
              <w:snapToGrid w:val="0"/>
              <w:spacing w:line="220" w:lineRule="exact"/>
              <w:ind w:right="221"/>
              <w:rPr>
                <w:rFonts w:ascii="CordiaUPC" w:eastAsia="Times New Roman" w:hAnsi="CordiaUPC" w:cs="CordiaUPC"/>
                <w:sz w:val="26"/>
                <w:szCs w:val="26"/>
                <w:lang w:eastAsia="zh-CN"/>
              </w:rPr>
            </w:pPr>
            <w:r>
              <w:rPr>
                <w:rFonts w:ascii="CordiaUPC" w:hAnsi="CordiaUPC" w:cs="CordiaUPC"/>
                <w:sz w:val="26"/>
                <w:szCs w:val="26"/>
                <w:lang w:val="en-US" w:bidi="th-TH"/>
              </w:rPr>
              <w:t>41,740</w:t>
            </w:r>
          </w:p>
        </w:tc>
        <w:tc>
          <w:tcPr>
            <w:tcW w:w="270" w:type="dxa"/>
            <w:vAlign w:val="bottom"/>
          </w:tcPr>
          <w:p w14:paraId="42AA6EB7"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F664577" w14:textId="43ABE073"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hint="cs"/>
                <w:sz w:val="26"/>
                <w:szCs w:val="26"/>
                <w:lang w:val="en-US" w:bidi="th-TH"/>
              </w:rPr>
              <w:t>2</w:t>
            </w:r>
            <w:r w:rsidRPr="00766D8C">
              <w:rPr>
                <w:rFonts w:ascii="CordiaUPC" w:hAnsi="CordiaUPC" w:cs="CordiaUPC"/>
                <w:sz w:val="26"/>
                <w:szCs w:val="26"/>
                <w:lang w:val="en-US" w:bidi="th-TH"/>
              </w:rPr>
              <w:t>2</w:t>
            </w:r>
            <w:r w:rsidRPr="00766D8C">
              <w:rPr>
                <w:rFonts w:ascii="CordiaUPC" w:hAnsi="CordiaUPC" w:cs="CordiaUPC" w:hint="cs"/>
                <w:sz w:val="26"/>
                <w:szCs w:val="26"/>
                <w:lang w:val="en-US" w:bidi="th-TH"/>
              </w:rPr>
              <w:t>,</w:t>
            </w:r>
            <w:r w:rsidRPr="00766D8C">
              <w:rPr>
                <w:rFonts w:ascii="CordiaUPC" w:hAnsi="CordiaUPC" w:cs="CordiaUPC"/>
                <w:sz w:val="26"/>
                <w:szCs w:val="26"/>
                <w:lang w:val="en-US" w:bidi="th-TH"/>
              </w:rPr>
              <w:t>458</w:t>
            </w:r>
          </w:p>
        </w:tc>
      </w:tr>
      <w:tr w:rsidR="00313B16" w:rsidRPr="007A7361" w14:paraId="3506435E" w14:textId="77777777" w:rsidTr="00A01746">
        <w:tc>
          <w:tcPr>
            <w:tcW w:w="3600" w:type="dxa"/>
            <w:vAlign w:val="bottom"/>
          </w:tcPr>
          <w:p w14:paraId="205EE9EB" w14:textId="485BED14" w:rsidR="00313B16" w:rsidRPr="007A7361" w:rsidRDefault="00313B16" w:rsidP="00313B16">
            <w:pPr>
              <w:suppressAutoHyphens/>
              <w:spacing w:line="220" w:lineRule="exact"/>
              <w:ind w:left="-11" w:right="-29"/>
              <w:jc w:val="both"/>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7440B1F0" w14:textId="7493355F" w:rsidR="00313B16" w:rsidRPr="007A7361" w:rsidRDefault="00153DDE" w:rsidP="00313B16">
            <w:pPr>
              <w:tabs>
                <w:tab w:val="decimal" w:pos="1040"/>
              </w:tabs>
              <w:suppressAutoHyphens/>
              <w:snapToGrid w:val="0"/>
              <w:spacing w:line="220" w:lineRule="exact"/>
              <w:jc w:val="right"/>
              <w:rPr>
                <w:rFonts w:ascii="CordiaUPC" w:eastAsia="Times New Roman" w:hAnsi="CordiaUPC" w:cs="CordiaUPC"/>
                <w:b/>
                <w:bCs/>
                <w:sz w:val="26"/>
                <w:szCs w:val="26"/>
                <w:lang w:eastAsia="zh-CN"/>
              </w:rPr>
            </w:pPr>
            <w:r>
              <w:rPr>
                <w:rFonts w:ascii="CordiaUPC" w:hAnsi="CordiaUPC" w:cs="CordiaUPC"/>
                <w:b/>
                <w:bCs/>
                <w:sz w:val="26"/>
                <w:szCs w:val="26"/>
                <w:lang w:val="en-US" w:bidi="th-TH"/>
              </w:rPr>
              <w:t>1,379,684</w:t>
            </w:r>
          </w:p>
        </w:tc>
        <w:tc>
          <w:tcPr>
            <w:tcW w:w="270" w:type="dxa"/>
            <w:vAlign w:val="bottom"/>
          </w:tcPr>
          <w:p w14:paraId="70F72EA8" w14:textId="77777777"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55C5E794" w14:textId="0574DFB0"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r w:rsidRPr="00766D8C">
              <w:rPr>
                <w:rFonts w:ascii="CordiaUPC" w:hAnsi="CordiaUPC" w:cs="CordiaUPC" w:hint="cs"/>
                <w:b/>
                <w:bCs/>
                <w:sz w:val="26"/>
                <w:szCs w:val="26"/>
                <w:lang w:val="en-US" w:bidi="th-TH"/>
              </w:rPr>
              <w:t>1,40</w:t>
            </w:r>
            <w:r w:rsidRPr="00766D8C">
              <w:rPr>
                <w:rFonts w:ascii="CordiaUPC" w:hAnsi="CordiaUPC" w:cs="CordiaUPC"/>
                <w:b/>
                <w:bCs/>
                <w:sz w:val="26"/>
                <w:szCs w:val="26"/>
                <w:lang w:val="en-US" w:bidi="th-TH"/>
              </w:rPr>
              <w:t>0</w:t>
            </w:r>
            <w:r w:rsidRPr="00766D8C">
              <w:rPr>
                <w:rFonts w:ascii="CordiaUPC" w:hAnsi="CordiaUPC" w:cs="CordiaUPC" w:hint="cs"/>
                <w:b/>
                <w:bCs/>
                <w:sz w:val="26"/>
                <w:szCs w:val="26"/>
                <w:lang w:val="en-US" w:bidi="th-TH"/>
              </w:rPr>
              <w:t>,</w:t>
            </w:r>
            <w:r w:rsidRPr="00766D8C">
              <w:rPr>
                <w:rFonts w:ascii="CordiaUPC" w:hAnsi="CordiaUPC" w:cs="CordiaUPC"/>
                <w:b/>
                <w:bCs/>
                <w:sz w:val="26"/>
                <w:szCs w:val="26"/>
                <w:lang w:val="en-US" w:bidi="th-TH"/>
              </w:rPr>
              <w:t>447</w:t>
            </w:r>
          </w:p>
        </w:tc>
        <w:tc>
          <w:tcPr>
            <w:tcW w:w="270" w:type="dxa"/>
            <w:vAlign w:val="bottom"/>
          </w:tcPr>
          <w:p w14:paraId="2451FF0B" w14:textId="77777777"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8B22082" w14:textId="4F06E972" w:rsidR="00313B16" w:rsidRPr="007A7361" w:rsidRDefault="00153DDE" w:rsidP="00313B16">
            <w:pPr>
              <w:tabs>
                <w:tab w:val="decimal" w:pos="1070"/>
              </w:tabs>
              <w:suppressAutoHyphens/>
              <w:snapToGrid w:val="0"/>
              <w:spacing w:line="220" w:lineRule="exact"/>
              <w:rPr>
                <w:rFonts w:ascii="CordiaUPC" w:eastAsia="Times New Roman" w:hAnsi="CordiaUPC" w:cs="CordiaUPC"/>
                <w:b/>
                <w:bCs/>
                <w:sz w:val="26"/>
                <w:szCs w:val="26"/>
                <w:lang w:eastAsia="zh-CN"/>
              </w:rPr>
            </w:pPr>
            <w:r>
              <w:rPr>
                <w:rFonts w:ascii="CordiaUPC" w:hAnsi="CordiaUPC" w:cs="CordiaUPC"/>
                <w:b/>
                <w:bCs/>
                <w:sz w:val="26"/>
                <w:szCs w:val="26"/>
                <w:lang w:val="en-US" w:bidi="th-TH"/>
              </w:rPr>
              <w:t>1,378,931</w:t>
            </w:r>
          </w:p>
        </w:tc>
        <w:tc>
          <w:tcPr>
            <w:tcW w:w="270" w:type="dxa"/>
            <w:vAlign w:val="bottom"/>
          </w:tcPr>
          <w:p w14:paraId="6496216C" w14:textId="77777777"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vAlign w:val="bottom"/>
          </w:tcPr>
          <w:p w14:paraId="6E8D125C" w14:textId="2E0025E0"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r w:rsidRPr="00766D8C">
              <w:rPr>
                <w:rFonts w:ascii="CordiaUPC" w:hAnsi="CordiaUPC" w:cs="CordiaUPC" w:hint="cs"/>
                <w:b/>
                <w:bCs/>
                <w:sz w:val="26"/>
                <w:szCs w:val="26"/>
                <w:lang w:val="en-US" w:bidi="th-TH"/>
              </w:rPr>
              <w:t>72</w:t>
            </w:r>
            <w:r w:rsidRPr="00766D8C">
              <w:rPr>
                <w:rFonts w:ascii="CordiaUPC" w:hAnsi="CordiaUPC" w:cs="CordiaUPC"/>
                <w:b/>
                <w:bCs/>
                <w:sz w:val="26"/>
                <w:szCs w:val="26"/>
                <w:lang w:val="en-US" w:bidi="th-TH"/>
              </w:rPr>
              <w:t>5</w:t>
            </w:r>
            <w:r w:rsidRPr="00766D8C">
              <w:rPr>
                <w:rFonts w:ascii="CordiaUPC" w:hAnsi="CordiaUPC" w:cs="CordiaUPC" w:hint="cs"/>
                <w:b/>
                <w:bCs/>
                <w:sz w:val="26"/>
                <w:szCs w:val="26"/>
                <w:lang w:val="en-US" w:bidi="th-TH"/>
              </w:rPr>
              <w:t>,</w:t>
            </w:r>
            <w:r w:rsidRPr="00766D8C">
              <w:rPr>
                <w:rFonts w:ascii="CordiaUPC" w:hAnsi="CordiaUPC" w:cs="CordiaUPC"/>
                <w:b/>
                <w:bCs/>
                <w:sz w:val="26"/>
                <w:szCs w:val="26"/>
                <w:lang w:val="en-US" w:bidi="th-TH"/>
              </w:rPr>
              <w:t>106</w:t>
            </w:r>
          </w:p>
        </w:tc>
      </w:tr>
    </w:tbl>
    <w:p w14:paraId="5FFD5730" w14:textId="77777777" w:rsidR="009858D8" w:rsidRPr="00962C4E" w:rsidRDefault="009858D8" w:rsidP="00410208">
      <w:pPr>
        <w:tabs>
          <w:tab w:val="left" w:pos="837"/>
        </w:tabs>
        <w:spacing w:line="220" w:lineRule="exact"/>
        <w:ind w:left="900" w:hanging="266"/>
        <w:jc w:val="thaiDistribute"/>
        <w:rPr>
          <w:rFonts w:ascii="CordiaUPC" w:hAnsi="CordiaUPC" w:cs="CordiaUPC"/>
          <w:sz w:val="16"/>
          <w:szCs w:val="16"/>
          <w:vertAlign w:val="superscript"/>
          <w:lang w:val="en-US"/>
        </w:rPr>
      </w:pPr>
    </w:p>
    <w:p w14:paraId="5701B94E" w14:textId="728560CE" w:rsidR="00962C4E" w:rsidRDefault="00962C4E" w:rsidP="00962C4E">
      <w:pPr>
        <w:tabs>
          <w:tab w:val="left" w:pos="837"/>
        </w:tabs>
        <w:spacing w:line="220" w:lineRule="exact"/>
        <w:ind w:left="900" w:hanging="266"/>
        <w:jc w:val="thaiDistribute"/>
        <w:rPr>
          <w:rFonts w:ascii="CordiaUPC" w:hAnsi="CordiaUPC" w:cs="CordiaUPC"/>
          <w:szCs w:val="22"/>
          <w:lang w:val="en-US"/>
        </w:rPr>
      </w:pPr>
      <w:r w:rsidRPr="004B3F16">
        <w:rPr>
          <w:rFonts w:ascii="CordiaUPC" w:hAnsi="CordiaUPC" w:cs="CordiaUPC" w:hint="cs"/>
          <w:sz w:val="26"/>
          <w:szCs w:val="26"/>
          <w:lang w:val="en-US"/>
        </w:rPr>
        <w:t>*</w:t>
      </w:r>
      <w:r w:rsidRPr="007A7361">
        <w:rPr>
          <w:rFonts w:ascii="CordiaUPC" w:hAnsi="CordiaUPC" w:cs="CordiaUPC" w:hint="cs"/>
          <w:szCs w:val="22"/>
          <w:lang w:val="en-US"/>
        </w:rPr>
        <w:tab/>
        <w:t xml:space="preserve">Total loans to customers and accrued interest receivables in note </w:t>
      </w:r>
      <w:r>
        <w:rPr>
          <w:rFonts w:ascii="CordiaUPC" w:hAnsi="CordiaUPC" w:cs="CordiaUPC"/>
          <w:szCs w:val="22"/>
          <w:lang w:val="en-US"/>
        </w:rPr>
        <w:t>1</w:t>
      </w:r>
      <w:r w:rsidR="00422AEE">
        <w:rPr>
          <w:rFonts w:ascii="CordiaUPC" w:hAnsi="CordiaUPC" w:cs="CordiaUPC"/>
          <w:szCs w:val="22"/>
          <w:lang w:val="en-US"/>
        </w:rPr>
        <w:t>5</w:t>
      </w:r>
      <w:r w:rsidRPr="007A7361">
        <w:rPr>
          <w:rFonts w:ascii="CordiaUPC" w:hAnsi="CordiaUPC" w:cs="CordiaUPC" w:hint="cs"/>
          <w:szCs w:val="22"/>
          <w:lang w:val="en-US"/>
        </w:rPr>
        <w:t>.1</w:t>
      </w:r>
    </w:p>
    <w:p w14:paraId="4806CA9C" w14:textId="40791872" w:rsidR="00012710" w:rsidRDefault="00012710">
      <w:pPr>
        <w:spacing w:line="240" w:lineRule="auto"/>
        <w:rPr>
          <w:rFonts w:cs="Times New Roman"/>
          <w:sz w:val="18"/>
          <w:szCs w:val="18"/>
          <w:lang w:val="en-US" w:eastAsia="en-GB" w:bidi="th-TH"/>
        </w:rPr>
      </w:pPr>
    </w:p>
    <w:p w14:paraId="0CD55CE3" w14:textId="0B9E889C" w:rsidR="00977FA1" w:rsidRDefault="000438AE" w:rsidP="00B21DB7">
      <w:pPr>
        <w:autoSpaceDE w:val="0"/>
        <w:autoSpaceDN w:val="0"/>
        <w:adjustRightInd w:val="0"/>
        <w:ind w:right="389"/>
        <w:jc w:val="both"/>
        <w:rPr>
          <w:rFonts w:ascii="CordiaUPC" w:hAnsi="CordiaUPC" w:cs="CordiaUPC"/>
          <w:b/>
          <w:bCs/>
          <w:sz w:val="26"/>
          <w:szCs w:val="26"/>
          <w:cs/>
          <w:lang w:bidi="th-TH"/>
        </w:rPr>
      </w:pPr>
      <w:r w:rsidRPr="007A7361">
        <w:rPr>
          <w:rFonts w:ascii="CordiaUPC" w:hAnsi="CordiaUPC" w:cs="CordiaUPC" w:hint="cs"/>
          <w:b/>
          <w:bCs/>
          <w:sz w:val="26"/>
          <w:szCs w:val="26"/>
          <w:lang w:bidi="th-TH"/>
        </w:rPr>
        <w:t>1</w:t>
      </w:r>
      <w:r w:rsidR="00422AEE">
        <w:rPr>
          <w:rFonts w:ascii="CordiaUPC" w:hAnsi="CordiaUPC" w:cs="CordiaUPC"/>
          <w:b/>
          <w:bCs/>
          <w:sz w:val="26"/>
          <w:szCs w:val="26"/>
          <w:lang w:bidi="th-TH"/>
        </w:rPr>
        <w:t>5</w:t>
      </w:r>
      <w:r w:rsidR="001642FD" w:rsidRPr="007A7361">
        <w:rPr>
          <w:rFonts w:ascii="CordiaUPC" w:hAnsi="CordiaUPC" w:cs="CordiaUPC" w:hint="cs"/>
          <w:b/>
          <w:bCs/>
          <w:sz w:val="26"/>
          <w:szCs w:val="26"/>
          <w:lang w:bidi="th-TH"/>
        </w:rPr>
        <w:t>.</w:t>
      </w:r>
      <w:r w:rsidR="004647C1" w:rsidRPr="007A7361">
        <w:rPr>
          <w:rFonts w:ascii="CordiaUPC" w:hAnsi="CordiaUPC" w:cs="CordiaUPC" w:hint="cs"/>
          <w:b/>
          <w:bCs/>
          <w:sz w:val="26"/>
          <w:szCs w:val="26"/>
          <w:lang w:bidi="th-TH"/>
        </w:rPr>
        <w:t>4</w:t>
      </w:r>
      <w:r w:rsidR="00487AD1" w:rsidRPr="007A7361">
        <w:rPr>
          <w:rFonts w:ascii="CordiaUPC" w:hAnsi="CordiaUPC" w:cs="CordiaUPC" w:hint="cs"/>
          <w:b/>
          <w:bCs/>
          <w:sz w:val="26"/>
          <w:szCs w:val="26"/>
          <w:lang w:bidi="th-TH"/>
        </w:rPr>
        <w:tab/>
      </w:r>
      <w:r w:rsidR="00BC7CB9" w:rsidRPr="007A7361">
        <w:rPr>
          <w:rFonts w:ascii="CordiaUPC" w:hAnsi="CordiaUPC" w:cs="CordiaUPC" w:hint="cs"/>
          <w:b/>
          <w:bCs/>
          <w:sz w:val="26"/>
          <w:szCs w:val="26"/>
          <w:lang w:bidi="th-TH"/>
        </w:rPr>
        <w:t>N</w:t>
      </w:r>
      <w:r w:rsidR="00252288" w:rsidRPr="007A7361">
        <w:rPr>
          <w:rFonts w:ascii="CordiaUPC" w:hAnsi="CordiaUPC" w:cs="CordiaUPC" w:hint="cs"/>
          <w:b/>
          <w:bCs/>
          <w:sz w:val="26"/>
          <w:szCs w:val="26"/>
          <w:lang w:bidi="th-TH"/>
        </w:rPr>
        <w:t xml:space="preserve">on-performing loans </w:t>
      </w:r>
    </w:p>
    <w:p w14:paraId="21D3C7E2" w14:textId="77777777" w:rsidR="00B21DB7" w:rsidRPr="00B21DB7" w:rsidRDefault="00B21DB7" w:rsidP="00B21DB7">
      <w:pPr>
        <w:autoSpaceDE w:val="0"/>
        <w:autoSpaceDN w:val="0"/>
        <w:adjustRightInd w:val="0"/>
        <w:ind w:right="389"/>
        <w:jc w:val="both"/>
        <w:rPr>
          <w:rFonts w:ascii="CordiaUPC" w:hAnsi="CordiaUPC" w:cs="CordiaUPC"/>
          <w:b/>
          <w:bCs/>
          <w:sz w:val="26"/>
          <w:szCs w:val="26"/>
          <w:lang w:bidi="th-TH"/>
        </w:rPr>
      </w:pPr>
    </w:p>
    <w:p w14:paraId="70593745" w14:textId="7755F870" w:rsidR="00977FA1" w:rsidRDefault="00977FA1" w:rsidP="00977FA1">
      <w:pPr>
        <w:autoSpaceDE w:val="0"/>
        <w:autoSpaceDN w:val="0"/>
        <w:adjustRightInd w:val="0"/>
        <w:spacing w:line="240" w:lineRule="exact"/>
        <w:ind w:left="562"/>
        <w:jc w:val="thaiDistribute"/>
        <w:rPr>
          <w:rFonts w:ascii="CordiaUPC" w:hAnsi="CordiaUPC" w:cs="CordiaUPC"/>
          <w:sz w:val="26"/>
          <w:szCs w:val="26"/>
          <w:lang w:bidi="th-TH"/>
        </w:rPr>
      </w:pPr>
      <w:r w:rsidRPr="0074097C">
        <w:rPr>
          <w:rFonts w:ascii="CordiaUPC" w:hAnsi="CordiaUPC" w:cs="CordiaUPC" w:hint="cs"/>
          <w:sz w:val="26"/>
          <w:szCs w:val="26"/>
          <w:lang w:bidi="th-TH"/>
        </w:rPr>
        <w:t xml:space="preserve">As at </w:t>
      </w:r>
      <w:r w:rsidR="003C2A51" w:rsidRPr="0074097C">
        <w:rPr>
          <w:rFonts w:ascii="CordiaUPC" w:hAnsi="CordiaUPC" w:cs="CordiaUPC" w:hint="cs"/>
          <w:sz w:val="26"/>
          <w:szCs w:val="26"/>
          <w:lang w:bidi="th-TH"/>
        </w:rPr>
        <w:t xml:space="preserve">31 December </w:t>
      </w:r>
      <w:r>
        <w:rPr>
          <w:rFonts w:ascii="CordiaUPC" w:hAnsi="CordiaUPC" w:cs="CordiaUPC"/>
          <w:sz w:val="26"/>
          <w:szCs w:val="26"/>
          <w:lang w:val="en-US"/>
        </w:rPr>
        <w:t>2021</w:t>
      </w:r>
      <w:r w:rsidRPr="0074097C">
        <w:rPr>
          <w:rFonts w:ascii="CordiaUPC" w:hAnsi="CordiaUPC" w:cs="CordiaUPC" w:hint="cs"/>
          <w:sz w:val="26"/>
          <w:szCs w:val="26"/>
          <w:lang w:bidi="th-TH"/>
        </w:rPr>
        <w:t xml:space="preserve"> and 20</w:t>
      </w:r>
      <w:r>
        <w:rPr>
          <w:rFonts w:ascii="CordiaUPC" w:hAnsi="CordiaUPC" w:cs="CordiaUPC"/>
          <w:sz w:val="26"/>
          <w:szCs w:val="26"/>
          <w:lang w:bidi="th-TH"/>
        </w:rPr>
        <w:t>20</w:t>
      </w:r>
      <w:r w:rsidRPr="0074097C">
        <w:rPr>
          <w:rFonts w:ascii="CordiaUPC" w:hAnsi="CordiaUPC" w:cs="CordiaUPC" w:hint="cs"/>
          <w:sz w:val="26"/>
          <w:szCs w:val="26"/>
          <w:lang w:bidi="th-TH"/>
        </w:rPr>
        <w:t>, the Bank and its subsidiaries’ NPLs (including interbank and money market items) were summarised as follows:</w:t>
      </w:r>
    </w:p>
    <w:p w14:paraId="63B42F0E" w14:textId="127E276C" w:rsidR="00977FA1" w:rsidRDefault="00977FA1" w:rsidP="00977FA1">
      <w:pPr>
        <w:autoSpaceDE w:val="0"/>
        <w:autoSpaceDN w:val="0"/>
        <w:adjustRightInd w:val="0"/>
        <w:spacing w:line="240" w:lineRule="exact"/>
        <w:ind w:left="562"/>
        <w:jc w:val="thaiDistribute"/>
        <w:rPr>
          <w:rFonts w:ascii="CordiaUPC" w:hAnsi="CordiaUPC" w:cs="CordiaUPC"/>
          <w:sz w:val="26"/>
          <w:szCs w:val="26"/>
          <w:lang w:bidi="th-TH"/>
        </w:rPr>
      </w:pPr>
    </w:p>
    <w:tbl>
      <w:tblPr>
        <w:tblW w:w="8577" w:type="dxa"/>
        <w:tblInd w:w="459" w:type="dxa"/>
        <w:tblLayout w:type="fixed"/>
        <w:tblCellMar>
          <w:left w:w="79" w:type="dxa"/>
          <w:right w:w="79" w:type="dxa"/>
        </w:tblCellMar>
        <w:tblLook w:val="0000" w:firstRow="0" w:lastRow="0" w:firstColumn="0" w:lastColumn="0" w:noHBand="0" w:noVBand="0"/>
      </w:tblPr>
      <w:tblGrid>
        <w:gridCol w:w="3591"/>
        <w:gridCol w:w="1244"/>
        <w:gridCol w:w="1314"/>
        <w:gridCol w:w="1285"/>
        <w:gridCol w:w="1143"/>
      </w:tblGrid>
      <w:tr w:rsidR="00977FA1" w:rsidRPr="0074097C" w14:paraId="6C918E33" w14:textId="77777777" w:rsidTr="00361C62">
        <w:trPr>
          <w:cantSplit/>
        </w:trPr>
        <w:tc>
          <w:tcPr>
            <w:tcW w:w="3591" w:type="dxa"/>
          </w:tcPr>
          <w:p w14:paraId="7EED1214" w14:textId="77777777" w:rsidR="00977FA1" w:rsidRPr="0074097C" w:rsidRDefault="00977FA1" w:rsidP="00A01746">
            <w:pPr>
              <w:spacing w:line="220" w:lineRule="exact"/>
              <w:ind w:right="-108"/>
              <w:rPr>
                <w:rFonts w:ascii="CordiaUPC" w:hAnsi="CordiaUPC" w:cs="CordiaUPC"/>
                <w:sz w:val="26"/>
                <w:szCs w:val="26"/>
                <w:lang w:bidi="th-TH"/>
              </w:rPr>
            </w:pPr>
          </w:p>
        </w:tc>
        <w:tc>
          <w:tcPr>
            <w:tcW w:w="4986" w:type="dxa"/>
            <w:gridSpan w:val="4"/>
          </w:tcPr>
          <w:p w14:paraId="67DB8BDD" w14:textId="3828CDDC" w:rsidR="00977FA1" w:rsidRPr="0074097C" w:rsidRDefault="00977FA1" w:rsidP="00A01746">
            <w:pPr>
              <w:pStyle w:val="acctfourfigures"/>
              <w:tabs>
                <w:tab w:val="clear" w:pos="765"/>
              </w:tabs>
              <w:spacing w:line="220" w:lineRule="exact"/>
              <w:ind w:left="-108" w:right="101"/>
              <w:jc w:val="center"/>
              <w:rPr>
                <w:rFonts w:ascii="CordiaUPC" w:hAnsi="CordiaUPC" w:cs="CordiaUPC"/>
                <w:sz w:val="26"/>
                <w:szCs w:val="26"/>
              </w:rPr>
            </w:pPr>
            <w:r>
              <w:rPr>
                <w:rFonts w:ascii="CordiaUPC" w:hAnsi="CordiaUPC" w:cs="CordiaUPC"/>
                <w:sz w:val="26"/>
                <w:szCs w:val="26"/>
                <w:lang w:val="en-US"/>
              </w:rPr>
              <w:t>2021</w:t>
            </w:r>
          </w:p>
        </w:tc>
      </w:tr>
      <w:tr w:rsidR="00FC3AA1" w:rsidRPr="0074097C" w14:paraId="354A653C" w14:textId="77777777" w:rsidTr="00361C62">
        <w:trPr>
          <w:cantSplit/>
        </w:trPr>
        <w:tc>
          <w:tcPr>
            <w:tcW w:w="3591" w:type="dxa"/>
          </w:tcPr>
          <w:p w14:paraId="27093077" w14:textId="77777777" w:rsidR="00FC3AA1" w:rsidRPr="0074097C" w:rsidRDefault="00FC3AA1" w:rsidP="00A01746">
            <w:pPr>
              <w:spacing w:line="220" w:lineRule="exact"/>
              <w:ind w:right="-108"/>
              <w:rPr>
                <w:rFonts w:ascii="CordiaUPC" w:hAnsi="CordiaUPC" w:cs="CordiaUPC"/>
                <w:sz w:val="26"/>
                <w:szCs w:val="26"/>
                <w:lang w:bidi="th-TH"/>
              </w:rPr>
            </w:pPr>
          </w:p>
        </w:tc>
        <w:tc>
          <w:tcPr>
            <w:tcW w:w="1244" w:type="dxa"/>
          </w:tcPr>
          <w:p w14:paraId="26951B7A" w14:textId="4F2E19C1"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TMB</w:t>
            </w:r>
            <w:r>
              <w:rPr>
                <w:rFonts w:ascii="CordiaUPC" w:hAnsi="CordiaUPC" w:cs="CordiaUPC"/>
                <w:sz w:val="26"/>
                <w:szCs w:val="26"/>
                <w:lang w:val="en-US"/>
              </w:rPr>
              <w:t>Thanachart</w:t>
            </w:r>
          </w:p>
        </w:tc>
        <w:tc>
          <w:tcPr>
            <w:tcW w:w="1314" w:type="dxa"/>
          </w:tcPr>
          <w:p w14:paraId="414BCD6B"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Phahonyothin</w:t>
            </w:r>
          </w:p>
        </w:tc>
        <w:tc>
          <w:tcPr>
            <w:tcW w:w="1285" w:type="dxa"/>
          </w:tcPr>
          <w:p w14:paraId="6CE3DD37"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43" w:type="dxa"/>
          </w:tcPr>
          <w:p w14:paraId="7CAA88AE"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FC3AA1" w:rsidRPr="0074097C" w14:paraId="099B0045" w14:textId="77777777" w:rsidTr="00361C62">
        <w:trPr>
          <w:cantSplit/>
        </w:trPr>
        <w:tc>
          <w:tcPr>
            <w:tcW w:w="3591" w:type="dxa"/>
          </w:tcPr>
          <w:p w14:paraId="021A898A" w14:textId="77777777" w:rsidR="00FC3AA1" w:rsidRPr="0074097C" w:rsidRDefault="00FC3AA1" w:rsidP="00A01746">
            <w:pPr>
              <w:spacing w:line="220" w:lineRule="exact"/>
              <w:ind w:right="-108"/>
              <w:rPr>
                <w:rFonts w:ascii="CordiaUPC" w:hAnsi="CordiaUPC" w:cs="CordiaUPC"/>
                <w:sz w:val="26"/>
                <w:szCs w:val="26"/>
                <w:lang w:bidi="th-TH"/>
              </w:rPr>
            </w:pPr>
          </w:p>
        </w:tc>
        <w:tc>
          <w:tcPr>
            <w:tcW w:w="1244" w:type="dxa"/>
          </w:tcPr>
          <w:p w14:paraId="4F1B2556" w14:textId="03DDF123"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Pr>
                <w:rFonts w:ascii="CordiaUPC" w:hAnsi="CordiaUPC" w:cs="CordiaUPC"/>
                <w:sz w:val="26"/>
                <w:szCs w:val="26"/>
                <w:lang w:val="en-US"/>
              </w:rPr>
              <w:t xml:space="preserve"> Bank </w:t>
            </w:r>
            <w:r w:rsidRPr="0074097C">
              <w:rPr>
                <w:rFonts w:ascii="CordiaUPC" w:hAnsi="CordiaUPC" w:cs="CordiaUPC" w:hint="cs"/>
                <w:sz w:val="26"/>
                <w:szCs w:val="26"/>
                <w:lang w:val="en-US"/>
              </w:rPr>
              <w:t>Public</w:t>
            </w:r>
          </w:p>
        </w:tc>
        <w:tc>
          <w:tcPr>
            <w:tcW w:w="1314" w:type="dxa"/>
          </w:tcPr>
          <w:p w14:paraId="5F74228B"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85" w:type="dxa"/>
          </w:tcPr>
          <w:p w14:paraId="05D40180"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43" w:type="dxa"/>
          </w:tcPr>
          <w:p w14:paraId="314A4738"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FC3AA1" w:rsidRPr="0074097C" w14:paraId="35B40D6A" w14:textId="77777777" w:rsidTr="00361C62">
        <w:trPr>
          <w:cantSplit/>
        </w:trPr>
        <w:tc>
          <w:tcPr>
            <w:tcW w:w="3591" w:type="dxa"/>
          </w:tcPr>
          <w:p w14:paraId="1A661123" w14:textId="77777777" w:rsidR="00FC3AA1" w:rsidRPr="0074097C" w:rsidRDefault="00FC3AA1" w:rsidP="00A01746">
            <w:pPr>
              <w:spacing w:line="220" w:lineRule="exact"/>
              <w:ind w:right="-108"/>
              <w:rPr>
                <w:rFonts w:ascii="CordiaUPC" w:hAnsi="CordiaUPC" w:cs="CordiaUPC"/>
                <w:sz w:val="26"/>
                <w:szCs w:val="26"/>
                <w:lang w:bidi="th-TH"/>
              </w:rPr>
            </w:pPr>
          </w:p>
        </w:tc>
        <w:tc>
          <w:tcPr>
            <w:tcW w:w="1244" w:type="dxa"/>
          </w:tcPr>
          <w:p w14:paraId="58AC3CC9"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14" w:type="dxa"/>
          </w:tcPr>
          <w:p w14:paraId="62A4D963"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85" w:type="dxa"/>
          </w:tcPr>
          <w:p w14:paraId="220ADFA7"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43" w:type="dxa"/>
          </w:tcPr>
          <w:p w14:paraId="1632CB75"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FC3AA1" w:rsidRPr="0074097C" w14:paraId="5286CF16" w14:textId="77777777" w:rsidTr="00361C62">
        <w:trPr>
          <w:cantSplit/>
        </w:trPr>
        <w:tc>
          <w:tcPr>
            <w:tcW w:w="3591" w:type="dxa"/>
          </w:tcPr>
          <w:p w14:paraId="5773610A" w14:textId="77777777" w:rsidR="00FC3AA1" w:rsidRPr="0074097C" w:rsidRDefault="00FC3AA1" w:rsidP="00A01746">
            <w:pPr>
              <w:spacing w:line="220" w:lineRule="exact"/>
              <w:ind w:right="-108"/>
              <w:rPr>
                <w:rFonts w:ascii="CordiaUPC" w:hAnsi="CordiaUPC" w:cs="CordiaUPC"/>
                <w:sz w:val="26"/>
                <w:szCs w:val="26"/>
                <w:lang w:bidi="th-TH"/>
              </w:rPr>
            </w:pPr>
          </w:p>
        </w:tc>
        <w:tc>
          <w:tcPr>
            <w:tcW w:w="1244" w:type="dxa"/>
          </w:tcPr>
          <w:p w14:paraId="005EAC0E"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14" w:type="dxa"/>
          </w:tcPr>
          <w:p w14:paraId="4AFB4C62"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85" w:type="dxa"/>
          </w:tcPr>
          <w:p w14:paraId="2529FCC0"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43" w:type="dxa"/>
          </w:tcPr>
          <w:p w14:paraId="56D207EC" w14:textId="77777777" w:rsidR="00FC3AA1" w:rsidRPr="0074097C" w:rsidRDefault="00FC3A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FC3AA1" w:rsidRPr="0074097C" w14:paraId="00C62E7F" w14:textId="77777777" w:rsidTr="00361C62">
        <w:trPr>
          <w:cantSplit/>
        </w:trPr>
        <w:tc>
          <w:tcPr>
            <w:tcW w:w="3591" w:type="dxa"/>
          </w:tcPr>
          <w:p w14:paraId="18C35D7B" w14:textId="77777777" w:rsidR="00FC3AA1" w:rsidRPr="0074097C" w:rsidRDefault="00FC3AA1" w:rsidP="00A01746">
            <w:pPr>
              <w:spacing w:line="22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244" w:type="dxa"/>
            <w:vAlign w:val="bottom"/>
          </w:tcPr>
          <w:p w14:paraId="19E5ED09" w14:textId="77777777" w:rsidR="00FC3AA1" w:rsidRPr="0074097C" w:rsidRDefault="00FC3AA1" w:rsidP="00A01746">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24C33256" w14:textId="77777777" w:rsidR="00FC3AA1" w:rsidRPr="0074097C" w:rsidRDefault="00FC3AA1" w:rsidP="00A01746">
            <w:pPr>
              <w:pStyle w:val="acctfourfigures"/>
              <w:tabs>
                <w:tab w:val="clear" w:pos="765"/>
              </w:tabs>
              <w:spacing w:line="220" w:lineRule="exact"/>
              <w:ind w:left="-108" w:right="101"/>
              <w:jc w:val="right"/>
              <w:rPr>
                <w:rFonts w:ascii="CordiaUPC" w:hAnsi="CordiaUPC" w:cs="CordiaUPC"/>
                <w:sz w:val="26"/>
                <w:szCs w:val="26"/>
              </w:rPr>
            </w:pPr>
          </w:p>
        </w:tc>
        <w:tc>
          <w:tcPr>
            <w:tcW w:w="1285" w:type="dxa"/>
          </w:tcPr>
          <w:p w14:paraId="08A1B079" w14:textId="77777777" w:rsidR="00FC3AA1" w:rsidRPr="0074097C" w:rsidRDefault="00FC3AA1" w:rsidP="00A01746">
            <w:pPr>
              <w:pStyle w:val="acctfourfigures"/>
              <w:tabs>
                <w:tab w:val="clear" w:pos="765"/>
              </w:tabs>
              <w:spacing w:line="220" w:lineRule="exact"/>
              <w:ind w:left="-108" w:right="101"/>
              <w:jc w:val="right"/>
              <w:rPr>
                <w:rFonts w:ascii="CordiaUPC" w:hAnsi="CordiaUPC" w:cs="CordiaUPC"/>
                <w:sz w:val="26"/>
                <w:szCs w:val="26"/>
              </w:rPr>
            </w:pPr>
          </w:p>
        </w:tc>
        <w:tc>
          <w:tcPr>
            <w:tcW w:w="1143" w:type="dxa"/>
            <w:vAlign w:val="bottom"/>
          </w:tcPr>
          <w:p w14:paraId="3DFBD279" w14:textId="77777777" w:rsidR="00FC3AA1" w:rsidRPr="0074097C" w:rsidRDefault="00FC3AA1" w:rsidP="00A01746">
            <w:pPr>
              <w:pStyle w:val="acctfourfigures"/>
              <w:tabs>
                <w:tab w:val="clear" w:pos="765"/>
              </w:tabs>
              <w:spacing w:line="220" w:lineRule="exact"/>
              <w:ind w:left="-108" w:right="101"/>
              <w:jc w:val="right"/>
              <w:rPr>
                <w:rFonts w:ascii="CordiaUPC" w:hAnsi="CordiaUPC" w:cs="CordiaUPC"/>
                <w:sz w:val="26"/>
                <w:szCs w:val="26"/>
              </w:rPr>
            </w:pPr>
          </w:p>
        </w:tc>
      </w:tr>
      <w:tr w:rsidR="00FC3AA1" w:rsidRPr="0074097C" w14:paraId="71D37F82" w14:textId="77777777" w:rsidTr="00361C62">
        <w:trPr>
          <w:cantSplit/>
        </w:trPr>
        <w:tc>
          <w:tcPr>
            <w:tcW w:w="3591" w:type="dxa"/>
          </w:tcPr>
          <w:p w14:paraId="4DF27D00" w14:textId="77777777" w:rsidR="00FC3AA1" w:rsidRPr="0074097C" w:rsidRDefault="00FC3AA1" w:rsidP="00153DDE">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244" w:type="dxa"/>
            <w:vAlign w:val="bottom"/>
          </w:tcPr>
          <w:p w14:paraId="6AB2520C" w14:textId="534B5D8F"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41,369</w:t>
            </w:r>
          </w:p>
        </w:tc>
        <w:tc>
          <w:tcPr>
            <w:tcW w:w="1314" w:type="dxa"/>
            <w:vAlign w:val="bottom"/>
          </w:tcPr>
          <w:p w14:paraId="560294FD" w14:textId="17B83702"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1,454</w:t>
            </w:r>
          </w:p>
        </w:tc>
        <w:tc>
          <w:tcPr>
            <w:tcW w:w="1285" w:type="dxa"/>
          </w:tcPr>
          <w:p w14:paraId="60AE643B" w14:textId="75E7B2ED" w:rsidR="00FC3AA1" w:rsidRPr="0074097C" w:rsidRDefault="00FC3AA1" w:rsidP="00153DDE">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(702)</w:t>
            </w:r>
          </w:p>
        </w:tc>
        <w:tc>
          <w:tcPr>
            <w:tcW w:w="1143" w:type="dxa"/>
            <w:vAlign w:val="bottom"/>
          </w:tcPr>
          <w:p w14:paraId="1D481828" w14:textId="2A9A45A8"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42,121</w:t>
            </w:r>
          </w:p>
        </w:tc>
      </w:tr>
      <w:tr w:rsidR="00FC3AA1" w:rsidRPr="0074097C" w14:paraId="2FFD5D26" w14:textId="77777777" w:rsidTr="00361C62">
        <w:trPr>
          <w:cantSplit/>
        </w:trPr>
        <w:tc>
          <w:tcPr>
            <w:tcW w:w="3591" w:type="dxa"/>
          </w:tcPr>
          <w:p w14:paraId="59CF9B48" w14:textId="77777777" w:rsidR="00FC3AA1" w:rsidRPr="0074097C" w:rsidRDefault="00FC3AA1" w:rsidP="00153DDE">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244" w:type="dxa"/>
            <w:vAlign w:val="bottom"/>
          </w:tcPr>
          <w:p w14:paraId="0C84F925" w14:textId="0D511164"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1,499,290</w:t>
            </w:r>
          </w:p>
        </w:tc>
        <w:tc>
          <w:tcPr>
            <w:tcW w:w="1314" w:type="dxa"/>
            <w:vAlign w:val="bottom"/>
          </w:tcPr>
          <w:p w14:paraId="6456A7B4" w14:textId="1122F74F"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1,454</w:t>
            </w:r>
          </w:p>
        </w:tc>
        <w:tc>
          <w:tcPr>
            <w:tcW w:w="1285" w:type="dxa"/>
          </w:tcPr>
          <w:p w14:paraId="3D3BE335" w14:textId="1DFB84D1" w:rsidR="00FC3AA1" w:rsidRPr="0074097C" w:rsidRDefault="00FC3AA1" w:rsidP="00153DDE">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(702</w:t>
            </w:r>
            <w:r>
              <w:rPr>
                <w:rFonts w:ascii="CordiaUPC" w:hAnsi="CordiaUPC" w:cs="CordiaUPC"/>
                <w:sz w:val="26"/>
                <w:szCs w:val="26"/>
              </w:rPr>
              <w:t>)</w:t>
            </w:r>
          </w:p>
        </w:tc>
        <w:tc>
          <w:tcPr>
            <w:tcW w:w="1143" w:type="dxa"/>
            <w:vAlign w:val="bottom"/>
          </w:tcPr>
          <w:p w14:paraId="3D88464A" w14:textId="32469B75"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1,500,042</w:t>
            </w:r>
          </w:p>
        </w:tc>
      </w:tr>
      <w:tr w:rsidR="00FC3AA1" w:rsidRPr="0074097C" w14:paraId="4F2ADA32" w14:textId="77777777" w:rsidTr="00361C62">
        <w:trPr>
          <w:cantSplit/>
        </w:trPr>
        <w:tc>
          <w:tcPr>
            <w:tcW w:w="3591" w:type="dxa"/>
            <w:vAlign w:val="bottom"/>
          </w:tcPr>
          <w:p w14:paraId="25EB5399" w14:textId="77777777" w:rsidR="00FC3AA1" w:rsidRPr="0074097C" w:rsidRDefault="00FC3AA1" w:rsidP="00153DDE">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244" w:type="dxa"/>
            <w:vAlign w:val="bottom"/>
          </w:tcPr>
          <w:p w14:paraId="4FF2D16C" w14:textId="7A14E604"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2.76</w:t>
            </w:r>
          </w:p>
        </w:tc>
        <w:tc>
          <w:tcPr>
            <w:tcW w:w="1314" w:type="dxa"/>
            <w:vAlign w:val="bottom"/>
          </w:tcPr>
          <w:p w14:paraId="315908F5" w14:textId="0576524B"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100.00</w:t>
            </w:r>
          </w:p>
        </w:tc>
        <w:tc>
          <w:tcPr>
            <w:tcW w:w="1285" w:type="dxa"/>
          </w:tcPr>
          <w:p w14:paraId="46D7053D" w14:textId="77777777" w:rsidR="00FC3AA1" w:rsidRPr="0074097C" w:rsidRDefault="00FC3AA1" w:rsidP="00153DDE">
            <w:pPr>
              <w:spacing w:line="220" w:lineRule="exact"/>
              <w:ind w:right="191"/>
              <w:jc w:val="right"/>
              <w:rPr>
                <w:rFonts w:ascii="CordiaUPC" w:hAnsi="CordiaUPC" w:cs="CordiaUPC"/>
                <w:sz w:val="26"/>
                <w:szCs w:val="26"/>
              </w:rPr>
            </w:pPr>
          </w:p>
        </w:tc>
        <w:tc>
          <w:tcPr>
            <w:tcW w:w="1143" w:type="dxa"/>
            <w:vAlign w:val="bottom"/>
          </w:tcPr>
          <w:p w14:paraId="41F0D512" w14:textId="33B42F7E" w:rsidR="00FC3AA1" w:rsidRPr="0074097C" w:rsidRDefault="00FC3AA1" w:rsidP="00153DDE">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2.81</w:t>
            </w:r>
          </w:p>
        </w:tc>
      </w:tr>
    </w:tbl>
    <w:p w14:paraId="0CBB0CF7" w14:textId="521A7296" w:rsidR="00977FA1" w:rsidRDefault="00977FA1" w:rsidP="00977FA1">
      <w:pPr>
        <w:autoSpaceDE w:val="0"/>
        <w:autoSpaceDN w:val="0"/>
        <w:adjustRightInd w:val="0"/>
        <w:spacing w:line="240" w:lineRule="exact"/>
        <w:ind w:left="562"/>
        <w:jc w:val="thaiDistribute"/>
        <w:rPr>
          <w:rFonts w:ascii="CordiaUPC" w:hAnsi="CordiaUPC" w:cs="CordiaUPC"/>
          <w:sz w:val="26"/>
          <w:szCs w:val="26"/>
          <w:lang w:bidi="th-TH"/>
        </w:rPr>
      </w:pPr>
    </w:p>
    <w:tbl>
      <w:tblPr>
        <w:tblW w:w="9740" w:type="dxa"/>
        <w:tblInd w:w="459" w:type="dxa"/>
        <w:tblLayout w:type="fixed"/>
        <w:tblCellMar>
          <w:left w:w="79" w:type="dxa"/>
          <w:right w:w="79" w:type="dxa"/>
        </w:tblCellMar>
        <w:tblLook w:val="0000" w:firstRow="0" w:lastRow="0" w:firstColumn="0" w:lastColumn="0" w:noHBand="0" w:noVBand="0"/>
      </w:tblPr>
      <w:tblGrid>
        <w:gridCol w:w="3591"/>
        <w:gridCol w:w="1244"/>
        <w:gridCol w:w="1314"/>
        <w:gridCol w:w="1276"/>
        <w:gridCol w:w="1134"/>
        <w:gridCol w:w="1181"/>
      </w:tblGrid>
      <w:tr w:rsidR="00977FA1" w:rsidRPr="0074097C" w14:paraId="7C075FB9" w14:textId="77777777" w:rsidTr="00560610">
        <w:trPr>
          <w:cantSplit/>
        </w:trPr>
        <w:tc>
          <w:tcPr>
            <w:tcW w:w="3591" w:type="dxa"/>
          </w:tcPr>
          <w:p w14:paraId="44FB74D5" w14:textId="77777777" w:rsidR="00977FA1" w:rsidRPr="0074097C" w:rsidRDefault="00977FA1" w:rsidP="00A01746">
            <w:pPr>
              <w:spacing w:line="220" w:lineRule="exact"/>
              <w:ind w:right="-108"/>
              <w:rPr>
                <w:rFonts w:ascii="CordiaUPC" w:hAnsi="CordiaUPC" w:cs="CordiaUPC"/>
                <w:sz w:val="26"/>
                <w:szCs w:val="26"/>
                <w:lang w:bidi="th-TH"/>
              </w:rPr>
            </w:pPr>
          </w:p>
        </w:tc>
        <w:tc>
          <w:tcPr>
            <w:tcW w:w="6149" w:type="dxa"/>
            <w:gridSpan w:val="5"/>
          </w:tcPr>
          <w:p w14:paraId="7DBDF906" w14:textId="545063F5" w:rsidR="00977FA1" w:rsidRPr="0074097C" w:rsidRDefault="00977FA1" w:rsidP="00A01746">
            <w:pPr>
              <w:pStyle w:val="acctfourfigures"/>
              <w:tabs>
                <w:tab w:val="clear" w:pos="765"/>
              </w:tabs>
              <w:spacing w:line="220" w:lineRule="exact"/>
              <w:ind w:left="-108" w:right="101"/>
              <w:jc w:val="center"/>
              <w:rPr>
                <w:rFonts w:ascii="CordiaUPC" w:hAnsi="CordiaUPC" w:cs="CordiaUPC"/>
                <w:sz w:val="26"/>
                <w:szCs w:val="26"/>
              </w:rPr>
            </w:pPr>
            <w:r w:rsidRPr="0074097C">
              <w:rPr>
                <w:rFonts w:ascii="CordiaUPC" w:hAnsi="CordiaUPC" w:cs="CordiaUPC" w:hint="cs"/>
                <w:sz w:val="26"/>
                <w:szCs w:val="26"/>
                <w:lang w:bidi="th-TH"/>
              </w:rPr>
              <w:t>20</w:t>
            </w:r>
            <w:r>
              <w:rPr>
                <w:rFonts w:ascii="CordiaUPC" w:hAnsi="CordiaUPC" w:cs="CordiaUPC"/>
                <w:sz w:val="26"/>
                <w:szCs w:val="26"/>
                <w:lang w:bidi="th-TH"/>
              </w:rPr>
              <w:t>20</w:t>
            </w:r>
          </w:p>
        </w:tc>
      </w:tr>
      <w:tr w:rsidR="00977FA1" w:rsidRPr="0074097C" w14:paraId="73C61B0B" w14:textId="77777777" w:rsidTr="00560610">
        <w:trPr>
          <w:cantSplit/>
        </w:trPr>
        <w:tc>
          <w:tcPr>
            <w:tcW w:w="3591" w:type="dxa"/>
          </w:tcPr>
          <w:p w14:paraId="41F048D9"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3A27846D" w14:textId="342CE213"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TMB</w:t>
            </w:r>
            <w:r w:rsidR="00560610">
              <w:rPr>
                <w:rFonts w:ascii="CordiaUPC" w:hAnsi="CordiaUPC" w:cs="CordiaUPC"/>
                <w:sz w:val="26"/>
                <w:szCs w:val="26"/>
                <w:lang w:val="en-US"/>
              </w:rPr>
              <w:t>Thanachart</w:t>
            </w:r>
          </w:p>
        </w:tc>
        <w:tc>
          <w:tcPr>
            <w:tcW w:w="1314" w:type="dxa"/>
          </w:tcPr>
          <w:p w14:paraId="19100A0A"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Phahonyothin</w:t>
            </w:r>
          </w:p>
        </w:tc>
        <w:tc>
          <w:tcPr>
            <w:tcW w:w="1276" w:type="dxa"/>
          </w:tcPr>
          <w:p w14:paraId="175DDD34"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Thanachart</w:t>
            </w:r>
          </w:p>
        </w:tc>
        <w:tc>
          <w:tcPr>
            <w:tcW w:w="1134" w:type="dxa"/>
          </w:tcPr>
          <w:p w14:paraId="06FBD6E1"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066F380E"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621916E4" w14:textId="77777777" w:rsidTr="00560610">
        <w:trPr>
          <w:cantSplit/>
        </w:trPr>
        <w:tc>
          <w:tcPr>
            <w:tcW w:w="3591" w:type="dxa"/>
          </w:tcPr>
          <w:p w14:paraId="12086A69"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67E709E5" w14:textId="331B74F2" w:rsidR="00977FA1" w:rsidRPr="0074097C" w:rsidRDefault="00560610" w:rsidP="00A01746">
            <w:pPr>
              <w:pStyle w:val="acctfourfigures"/>
              <w:tabs>
                <w:tab w:val="clear" w:pos="765"/>
              </w:tabs>
              <w:spacing w:line="220" w:lineRule="exact"/>
              <w:ind w:left="-108" w:right="-88"/>
              <w:jc w:val="center"/>
              <w:rPr>
                <w:rFonts w:ascii="CordiaUPC" w:hAnsi="CordiaUPC" w:cs="CordiaUPC"/>
                <w:sz w:val="26"/>
                <w:szCs w:val="26"/>
                <w:lang w:val="en-US"/>
              </w:rPr>
            </w:pPr>
            <w:r>
              <w:rPr>
                <w:rFonts w:ascii="CordiaUPC" w:hAnsi="CordiaUPC" w:cs="CordiaUPC"/>
                <w:sz w:val="26"/>
                <w:szCs w:val="26"/>
                <w:lang w:val="en-US"/>
              </w:rPr>
              <w:t xml:space="preserve">Bank </w:t>
            </w:r>
            <w:r w:rsidR="00977FA1" w:rsidRPr="0074097C">
              <w:rPr>
                <w:rFonts w:ascii="CordiaUPC" w:hAnsi="CordiaUPC" w:cs="CordiaUPC" w:hint="cs"/>
                <w:sz w:val="26"/>
                <w:szCs w:val="26"/>
                <w:lang w:val="en-US"/>
              </w:rPr>
              <w:t>Public</w:t>
            </w:r>
          </w:p>
        </w:tc>
        <w:tc>
          <w:tcPr>
            <w:tcW w:w="1314" w:type="dxa"/>
          </w:tcPr>
          <w:p w14:paraId="25738889"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76" w:type="dxa"/>
          </w:tcPr>
          <w:p w14:paraId="5C49AA4A"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Bank Public</w:t>
            </w:r>
          </w:p>
        </w:tc>
        <w:tc>
          <w:tcPr>
            <w:tcW w:w="1134" w:type="dxa"/>
          </w:tcPr>
          <w:p w14:paraId="1116AD68"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2E071E10"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7B60CB45" w14:textId="77777777" w:rsidTr="00560610">
        <w:trPr>
          <w:cantSplit/>
        </w:trPr>
        <w:tc>
          <w:tcPr>
            <w:tcW w:w="3591" w:type="dxa"/>
          </w:tcPr>
          <w:p w14:paraId="779002D0"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6AC8EB88"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14" w:type="dxa"/>
          </w:tcPr>
          <w:p w14:paraId="3900B7E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76" w:type="dxa"/>
          </w:tcPr>
          <w:p w14:paraId="6B9C816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134" w:type="dxa"/>
          </w:tcPr>
          <w:p w14:paraId="6E1DD7E9"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09F0F12C"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72B3FC6E" w14:textId="77777777" w:rsidTr="00560610">
        <w:trPr>
          <w:cantSplit/>
        </w:trPr>
        <w:tc>
          <w:tcPr>
            <w:tcW w:w="3591" w:type="dxa"/>
          </w:tcPr>
          <w:p w14:paraId="4B630F4D"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324ED2E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14" w:type="dxa"/>
          </w:tcPr>
          <w:p w14:paraId="14FE41F6"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76" w:type="dxa"/>
          </w:tcPr>
          <w:p w14:paraId="793543DE"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134" w:type="dxa"/>
          </w:tcPr>
          <w:p w14:paraId="0B79A31F"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81" w:type="dxa"/>
          </w:tcPr>
          <w:p w14:paraId="54739F52"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977FA1" w:rsidRPr="0074097C" w14:paraId="05A8EAD0" w14:textId="77777777" w:rsidTr="00560610">
        <w:trPr>
          <w:cantSplit/>
        </w:trPr>
        <w:tc>
          <w:tcPr>
            <w:tcW w:w="3591" w:type="dxa"/>
          </w:tcPr>
          <w:p w14:paraId="7DE7FA86" w14:textId="77777777" w:rsidR="00977FA1" w:rsidRPr="0074097C" w:rsidRDefault="00977FA1" w:rsidP="00A01746">
            <w:pPr>
              <w:spacing w:line="22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244" w:type="dxa"/>
            <w:vAlign w:val="bottom"/>
          </w:tcPr>
          <w:p w14:paraId="4782DC8B"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02538FB3"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5ABC7947" w14:textId="77777777" w:rsidR="00977FA1" w:rsidRPr="0074097C" w:rsidRDefault="00977FA1" w:rsidP="00A01746">
            <w:pPr>
              <w:pStyle w:val="acctfourfigures"/>
              <w:tabs>
                <w:tab w:val="clear" w:pos="765"/>
                <w:tab w:val="decimal" w:pos="902"/>
              </w:tabs>
              <w:spacing w:line="220" w:lineRule="exact"/>
              <w:rPr>
                <w:rFonts w:ascii="CordiaUPC" w:hAnsi="CordiaUPC" w:cs="CordiaUPC"/>
                <w:sz w:val="26"/>
                <w:szCs w:val="26"/>
              </w:rPr>
            </w:pPr>
          </w:p>
        </w:tc>
        <w:tc>
          <w:tcPr>
            <w:tcW w:w="1134" w:type="dxa"/>
          </w:tcPr>
          <w:p w14:paraId="0B857BEE"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1AF0097E"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r>
      <w:tr w:rsidR="00977FA1" w:rsidRPr="0074097C" w14:paraId="18AC1CAA" w14:textId="77777777" w:rsidTr="00560610">
        <w:trPr>
          <w:cantSplit/>
        </w:trPr>
        <w:tc>
          <w:tcPr>
            <w:tcW w:w="3591" w:type="dxa"/>
          </w:tcPr>
          <w:p w14:paraId="3C44DE57" w14:textId="77777777" w:rsidR="00977FA1" w:rsidRPr="0074097C" w:rsidRDefault="00977FA1" w:rsidP="00A0174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244" w:type="dxa"/>
            <w:vAlign w:val="bottom"/>
          </w:tcPr>
          <w:p w14:paraId="391292F6"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22,005</w:t>
            </w:r>
          </w:p>
        </w:tc>
        <w:tc>
          <w:tcPr>
            <w:tcW w:w="1314" w:type="dxa"/>
            <w:vAlign w:val="bottom"/>
          </w:tcPr>
          <w:p w14:paraId="189CBBAA"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4FD8297F"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17,559</w:t>
            </w:r>
          </w:p>
        </w:tc>
        <w:tc>
          <w:tcPr>
            <w:tcW w:w="1134" w:type="dxa"/>
          </w:tcPr>
          <w:p w14:paraId="32BCC494"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w:t>
            </w:r>
          </w:p>
        </w:tc>
        <w:tc>
          <w:tcPr>
            <w:tcW w:w="1181" w:type="dxa"/>
            <w:vAlign w:val="bottom"/>
          </w:tcPr>
          <w:p w14:paraId="0ECE3AA2"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39,593</w:t>
            </w:r>
          </w:p>
        </w:tc>
      </w:tr>
      <w:tr w:rsidR="00977FA1" w:rsidRPr="0074097C" w14:paraId="07CCFDF1" w14:textId="77777777" w:rsidTr="00560610">
        <w:trPr>
          <w:cantSplit/>
        </w:trPr>
        <w:tc>
          <w:tcPr>
            <w:tcW w:w="3591" w:type="dxa"/>
          </w:tcPr>
          <w:p w14:paraId="1DD467FF" w14:textId="77777777" w:rsidR="00977FA1" w:rsidRPr="0074097C" w:rsidRDefault="00977FA1" w:rsidP="00A0174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244" w:type="dxa"/>
            <w:vAlign w:val="bottom"/>
          </w:tcPr>
          <w:p w14:paraId="78A66AFD"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923,021</w:t>
            </w:r>
          </w:p>
        </w:tc>
        <w:tc>
          <w:tcPr>
            <w:tcW w:w="1314" w:type="dxa"/>
            <w:vAlign w:val="bottom"/>
          </w:tcPr>
          <w:p w14:paraId="23636572"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373791DE"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713,846</w:t>
            </w:r>
          </w:p>
        </w:tc>
        <w:tc>
          <w:tcPr>
            <w:tcW w:w="1134" w:type="dxa"/>
          </w:tcPr>
          <w:p w14:paraId="69E3C81D"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(56,000)</w:t>
            </w:r>
          </w:p>
        </w:tc>
        <w:tc>
          <w:tcPr>
            <w:tcW w:w="1181" w:type="dxa"/>
            <w:vAlign w:val="bottom"/>
          </w:tcPr>
          <w:p w14:paraId="6280F1E6"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1,580,896</w:t>
            </w:r>
          </w:p>
        </w:tc>
      </w:tr>
      <w:tr w:rsidR="00977FA1" w:rsidRPr="0074097C" w14:paraId="0BAB13BD" w14:textId="77777777" w:rsidTr="00560610">
        <w:trPr>
          <w:cantSplit/>
        </w:trPr>
        <w:tc>
          <w:tcPr>
            <w:tcW w:w="3591" w:type="dxa"/>
            <w:vAlign w:val="bottom"/>
          </w:tcPr>
          <w:p w14:paraId="5E36C3EA" w14:textId="77777777" w:rsidR="00977FA1" w:rsidRPr="0074097C" w:rsidRDefault="00977FA1" w:rsidP="00A0174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244" w:type="dxa"/>
            <w:vAlign w:val="bottom"/>
          </w:tcPr>
          <w:p w14:paraId="7606DF24"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2.38</w:t>
            </w:r>
          </w:p>
        </w:tc>
        <w:tc>
          <w:tcPr>
            <w:tcW w:w="1314" w:type="dxa"/>
            <w:vAlign w:val="bottom"/>
          </w:tcPr>
          <w:p w14:paraId="00AB60F1"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tcPr>
          <w:p w14:paraId="49B2B094"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2.46</w:t>
            </w:r>
          </w:p>
        </w:tc>
        <w:tc>
          <w:tcPr>
            <w:tcW w:w="1134" w:type="dxa"/>
          </w:tcPr>
          <w:p w14:paraId="672CEBFD"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4166467D"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2.50</w:t>
            </w:r>
          </w:p>
        </w:tc>
      </w:tr>
    </w:tbl>
    <w:p w14:paraId="749CA5C5" w14:textId="77777777" w:rsidR="00D53E6D" w:rsidRPr="007A7361" w:rsidRDefault="00D53E6D" w:rsidP="00977FA1">
      <w:pPr>
        <w:spacing w:line="240" w:lineRule="exact"/>
        <w:jc w:val="thaiDistribute"/>
        <w:rPr>
          <w:rFonts w:ascii="CordiaUPC" w:hAnsi="CordiaUPC" w:cs="CordiaUPC"/>
          <w:sz w:val="26"/>
          <w:szCs w:val="26"/>
        </w:rPr>
      </w:pPr>
    </w:p>
    <w:p w14:paraId="651B0B2B" w14:textId="5D63F68F" w:rsidR="00EA02BF" w:rsidRDefault="00EA02BF" w:rsidP="00EA02BF">
      <w:pPr>
        <w:spacing w:line="240" w:lineRule="exact"/>
        <w:ind w:left="547"/>
        <w:jc w:val="thaiDistribute"/>
        <w:rPr>
          <w:rFonts w:ascii="CordiaUPC" w:hAnsi="CordiaUPC" w:cs="CordiaUPC"/>
          <w:sz w:val="26"/>
          <w:szCs w:val="26"/>
          <w:lang w:bidi="th-TH"/>
        </w:rPr>
      </w:pPr>
      <w:bookmarkStart w:id="19" w:name="_Hlk94559262"/>
      <w:r w:rsidRPr="0074097C">
        <w:rPr>
          <w:rFonts w:ascii="CordiaUPC" w:hAnsi="CordiaUPC" w:cs="CordiaUPC" w:hint="cs"/>
          <w:sz w:val="26"/>
          <w:szCs w:val="26"/>
        </w:rPr>
        <w:t xml:space="preserve">For the </w:t>
      </w:r>
      <w:r w:rsidR="003C2A51">
        <w:rPr>
          <w:rFonts w:ascii="CordiaUPC" w:hAnsi="CordiaUPC" w:cs="CordiaUPC"/>
          <w:sz w:val="26"/>
          <w:szCs w:val="26"/>
        </w:rPr>
        <w:t>year</w:t>
      </w:r>
      <w:r w:rsidRPr="0074097C">
        <w:rPr>
          <w:rFonts w:ascii="CordiaUPC" w:hAnsi="CordiaUPC" w:cs="CordiaUPC" w:hint="cs"/>
          <w:sz w:val="26"/>
          <w:szCs w:val="26"/>
        </w:rPr>
        <w:t xml:space="preserve"> ended </w:t>
      </w:r>
      <w:r w:rsidR="003C2A51" w:rsidRPr="007A7361">
        <w:rPr>
          <w:rFonts w:ascii="CordiaUPC" w:hAnsi="CordiaUPC" w:cs="CordiaUPC" w:hint="cs"/>
          <w:sz w:val="26"/>
          <w:szCs w:val="26"/>
          <w:lang w:bidi="th-TH"/>
        </w:rPr>
        <w:t xml:space="preserve">31 December </w:t>
      </w:r>
      <w:r w:rsidRPr="0074097C">
        <w:rPr>
          <w:rFonts w:ascii="CordiaUPC" w:hAnsi="CordiaUPC" w:cs="CordiaUPC" w:hint="cs"/>
          <w:sz w:val="26"/>
          <w:szCs w:val="26"/>
        </w:rPr>
        <w:t>202</w:t>
      </w:r>
      <w:r>
        <w:rPr>
          <w:rFonts w:ascii="CordiaUPC" w:hAnsi="CordiaUPC" w:cs="CordiaUPC"/>
          <w:sz w:val="26"/>
          <w:szCs w:val="26"/>
        </w:rPr>
        <w:t>1</w:t>
      </w:r>
      <w:r w:rsidR="003C2A51">
        <w:rPr>
          <w:rFonts w:ascii="CordiaUPC" w:hAnsi="CordiaUPC" w:cs="CordiaUPC"/>
          <w:sz w:val="26"/>
          <w:szCs w:val="26"/>
        </w:rPr>
        <w:t xml:space="preserve"> and 2020</w:t>
      </w:r>
      <w:r w:rsidRPr="0074097C">
        <w:rPr>
          <w:rFonts w:ascii="CordiaUPC" w:hAnsi="CordiaUPC" w:cs="CordiaUPC" w:hint="cs"/>
          <w:sz w:val="26"/>
          <w:szCs w:val="26"/>
        </w:rPr>
        <w:t>, the Bank</w:t>
      </w:r>
      <w:r w:rsidRPr="0074097C">
        <w:rPr>
          <w:rFonts w:ascii="CordiaUPC" w:hAnsi="CordiaUPC" w:cs="CordiaUPC" w:hint="cs"/>
          <w:sz w:val="26"/>
          <w:szCs w:val="26"/>
          <w:lang w:bidi="th-TH"/>
        </w:rPr>
        <w:t xml:space="preserve"> and its subsidiaries</w:t>
      </w:r>
      <w:r w:rsidRPr="0074097C">
        <w:rPr>
          <w:rFonts w:ascii="CordiaUPC" w:hAnsi="CordiaUPC" w:cs="CordiaUPC" w:hint="cs"/>
          <w:sz w:val="26"/>
          <w:szCs w:val="26"/>
        </w:rPr>
        <w:t xml:space="preserve"> sold non-performing loans, with principal totalling approximately Baht</w:t>
      </w:r>
      <w:r w:rsidRPr="0074097C">
        <w:rPr>
          <w:rFonts w:ascii="CordiaUPC" w:hAnsi="CordiaUPC" w:cs="CordiaUPC" w:hint="cs"/>
          <w:sz w:val="26"/>
          <w:szCs w:val="26"/>
          <w:cs/>
          <w:lang w:bidi="th-TH"/>
        </w:rPr>
        <w:t xml:space="preserve"> </w:t>
      </w:r>
      <w:r w:rsidR="00F56DCD">
        <w:rPr>
          <w:rFonts w:ascii="CordiaUPC" w:hAnsi="CordiaUPC" w:cs="CordiaUPC"/>
          <w:sz w:val="26"/>
          <w:szCs w:val="26"/>
          <w:lang w:bidi="th-TH"/>
        </w:rPr>
        <w:t>10,103</w:t>
      </w:r>
      <w:r w:rsidRPr="00313B16">
        <w:rPr>
          <w:rFonts w:ascii="CordiaUPC" w:hAnsi="CordiaUPC" w:cs="CordiaUPC" w:hint="cs"/>
          <w:sz w:val="26"/>
          <w:szCs w:val="26"/>
          <w:lang w:val="en-US" w:bidi="th-TH"/>
        </w:rPr>
        <w:t xml:space="preserve"> </w:t>
      </w:r>
      <w:r w:rsidRPr="00313B16">
        <w:rPr>
          <w:rFonts w:ascii="CordiaUPC" w:hAnsi="CordiaUPC" w:cs="CordiaUPC" w:hint="cs"/>
          <w:sz w:val="26"/>
          <w:szCs w:val="26"/>
        </w:rPr>
        <w:t>million and Baht</w:t>
      </w:r>
      <w:r w:rsidRPr="00313B16">
        <w:rPr>
          <w:rFonts w:ascii="CordiaUPC" w:hAnsi="CordiaUPC" w:cs="CordiaUPC"/>
          <w:sz w:val="26"/>
          <w:szCs w:val="26"/>
        </w:rPr>
        <w:t xml:space="preserve"> </w:t>
      </w:r>
      <w:r w:rsidR="00F56DCD">
        <w:rPr>
          <w:rFonts w:ascii="CordiaUPC" w:hAnsi="CordiaUPC" w:cs="CordiaUPC"/>
          <w:sz w:val="26"/>
          <w:szCs w:val="26"/>
        </w:rPr>
        <w:t>10,000</w:t>
      </w:r>
      <w:r w:rsidRPr="00313B16">
        <w:rPr>
          <w:rFonts w:ascii="CordiaUPC" w:hAnsi="CordiaUPC" w:cs="CordiaUPC" w:hint="cs"/>
          <w:sz w:val="26"/>
          <w:szCs w:val="26"/>
        </w:rPr>
        <w:t xml:space="preserve"> million, respectively</w:t>
      </w:r>
      <w:r w:rsidRPr="00313B16">
        <w:rPr>
          <w:rFonts w:ascii="CordiaUPC" w:hAnsi="CordiaUPC" w:cs="CordiaUPC"/>
          <w:sz w:val="26"/>
          <w:szCs w:val="26"/>
        </w:rPr>
        <w:t xml:space="preserve"> </w:t>
      </w:r>
      <w:r w:rsidRPr="00B25DE6">
        <w:rPr>
          <w:rFonts w:ascii="CordiaUPC" w:hAnsi="CordiaUPC" w:cs="CordiaUPC"/>
          <w:sz w:val="26"/>
          <w:szCs w:val="26"/>
        </w:rPr>
        <w:t xml:space="preserve">(Bank only: approximately Baht </w:t>
      </w:r>
      <w:r w:rsidR="008B35C4" w:rsidRPr="00B25DE6">
        <w:rPr>
          <w:rFonts w:ascii="CordiaUPC" w:hAnsi="CordiaUPC" w:cs="CordiaUPC"/>
          <w:sz w:val="26"/>
          <w:szCs w:val="26"/>
        </w:rPr>
        <w:t>10,</w:t>
      </w:r>
      <w:r w:rsidR="00F56DCD" w:rsidRPr="00B25DE6">
        <w:rPr>
          <w:rFonts w:ascii="CordiaUPC" w:hAnsi="CordiaUPC" w:cs="CordiaUPC"/>
          <w:sz w:val="26"/>
          <w:szCs w:val="26"/>
        </w:rPr>
        <w:t>103</w:t>
      </w:r>
      <w:r w:rsidRPr="00B25DE6">
        <w:rPr>
          <w:rFonts w:ascii="CordiaUPC" w:hAnsi="CordiaUPC" w:cs="CordiaUPC"/>
          <w:sz w:val="26"/>
          <w:szCs w:val="26"/>
        </w:rPr>
        <w:t xml:space="preserve"> million and Baht</w:t>
      </w:r>
      <w:r w:rsidR="008B35C4" w:rsidRPr="00B25DE6">
        <w:rPr>
          <w:rFonts w:ascii="CordiaUPC" w:hAnsi="CordiaUPC" w:cs="CordiaUPC"/>
          <w:sz w:val="26"/>
          <w:szCs w:val="26"/>
        </w:rPr>
        <w:t xml:space="preserve"> </w:t>
      </w:r>
      <w:r w:rsidR="00F56DCD" w:rsidRPr="00B25DE6">
        <w:rPr>
          <w:rFonts w:ascii="CordiaUPC" w:hAnsi="CordiaUPC" w:cs="CordiaUPC"/>
          <w:sz w:val="26"/>
          <w:szCs w:val="26"/>
        </w:rPr>
        <w:t>9,424</w:t>
      </w:r>
      <w:r w:rsidRPr="00B25DE6">
        <w:rPr>
          <w:rFonts w:ascii="CordiaUPC" w:hAnsi="CordiaUPC" w:cs="CordiaUPC"/>
          <w:sz w:val="26"/>
          <w:szCs w:val="26"/>
        </w:rPr>
        <w:t xml:space="preserve"> million, respectively)</w:t>
      </w:r>
      <w:r w:rsidRPr="00B25DE6">
        <w:rPr>
          <w:rFonts w:ascii="CordiaUPC" w:hAnsi="CordiaUPC" w:cs="CordiaUPC" w:hint="cs"/>
          <w:sz w:val="26"/>
          <w:szCs w:val="26"/>
          <w:lang w:bidi="th-TH"/>
        </w:rPr>
        <w:t>,</w:t>
      </w:r>
      <w:r w:rsidRPr="00313B16">
        <w:rPr>
          <w:rFonts w:ascii="CordiaUPC" w:hAnsi="CordiaUPC" w:cs="CordiaUPC" w:hint="cs"/>
          <w:sz w:val="26"/>
          <w:szCs w:val="26"/>
          <w:lang w:bidi="th-TH"/>
        </w:rPr>
        <w:t xml:space="preserve"> to </w:t>
      </w:r>
      <w:r w:rsidRPr="00313B16">
        <w:rPr>
          <w:rFonts w:ascii="CordiaUPC" w:hAnsi="CordiaUPC" w:cs="CordiaUPC"/>
          <w:sz w:val="26"/>
          <w:szCs w:val="26"/>
          <w:lang w:bidi="th-TH"/>
        </w:rPr>
        <w:t>a</w:t>
      </w:r>
      <w:r w:rsidRPr="00313B16">
        <w:rPr>
          <w:rFonts w:ascii="CordiaUPC" w:hAnsi="CordiaUPC" w:cs="CordiaUPC" w:hint="cs"/>
          <w:sz w:val="26"/>
          <w:szCs w:val="26"/>
          <w:lang w:bidi="th-TH"/>
        </w:rPr>
        <w:t xml:space="preserve">sset </w:t>
      </w:r>
      <w:r w:rsidRPr="00313B16">
        <w:rPr>
          <w:rFonts w:ascii="CordiaUPC" w:hAnsi="CordiaUPC" w:cs="CordiaUPC"/>
          <w:sz w:val="26"/>
          <w:szCs w:val="26"/>
          <w:lang w:bidi="th-TH"/>
        </w:rPr>
        <w:t>m</w:t>
      </w:r>
      <w:r w:rsidRPr="00313B16">
        <w:rPr>
          <w:rFonts w:ascii="CordiaUPC" w:hAnsi="CordiaUPC" w:cs="CordiaUPC" w:hint="cs"/>
          <w:sz w:val="26"/>
          <w:szCs w:val="26"/>
          <w:lang w:bidi="th-TH"/>
        </w:rPr>
        <w:t xml:space="preserve">anagement </w:t>
      </w:r>
      <w:r w:rsidRPr="00313B16">
        <w:rPr>
          <w:rFonts w:ascii="CordiaUPC" w:hAnsi="CordiaUPC" w:cs="CordiaUPC"/>
          <w:sz w:val="26"/>
          <w:szCs w:val="26"/>
          <w:lang w:bidi="th-TH"/>
        </w:rPr>
        <w:t>c</w:t>
      </w:r>
      <w:r w:rsidRPr="00313B16">
        <w:rPr>
          <w:rFonts w:ascii="CordiaUPC" w:hAnsi="CordiaUPC" w:cs="CordiaUPC" w:hint="cs"/>
          <w:sz w:val="26"/>
          <w:szCs w:val="26"/>
          <w:lang w:bidi="th-TH"/>
        </w:rPr>
        <w:t>ompan</w:t>
      </w:r>
      <w:r w:rsidRPr="00313B16">
        <w:rPr>
          <w:rFonts w:ascii="CordiaUPC" w:hAnsi="CordiaUPC" w:cs="CordiaUPC"/>
          <w:sz w:val="26"/>
          <w:szCs w:val="26"/>
          <w:lang w:bidi="th-TH"/>
        </w:rPr>
        <w:t>ies</w:t>
      </w:r>
      <w:r w:rsidRPr="00313B16">
        <w:rPr>
          <w:rFonts w:ascii="CordiaUPC" w:hAnsi="CordiaUPC" w:cs="CordiaUPC" w:hint="cs"/>
          <w:sz w:val="26"/>
          <w:szCs w:val="26"/>
          <w:lang w:bidi="th-TH"/>
        </w:rPr>
        <w:t>. The selling price in excess of the carrying amount of those non-performing loans was presented as a</w:t>
      </w:r>
      <w:r w:rsidRPr="0074097C">
        <w:rPr>
          <w:rFonts w:ascii="CordiaUPC" w:hAnsi="CordiaUPC" w:cs="CordiaUPC" w:hint="cs"/>
          <w:sz w:val="26"/>
          <w:szCs w:val="26"/>
          <w:lang w:bidi="th-TH"/>
        </w:rPr>
        <w:t xml:space="preserve"> deduction from “Expected credit loss” in the statement of profit or loss and other comprehensive income for the </w:t>
      </w:r>
      <w:r w:rsidR="003C2A51">
        <w:rPr>
          <w:rFonts w:ascii="CordiaUPC" w:hAnsi="CordiaUPC" w:cs="CordiaUPC"/>
          <w:sz w:val="26"/>
          <w:szCs w:val="26"/>
          <w:lang w:bidi="th-TH"/>
        </w:rPr>
        <w:t>year</w:t>
      </w:r>
      <w:r w:rsidRPr="0074097C">
        <w:rPr>
          <w:rFonts w:ascii="CordiaUPC" w:hAnsi="CordiaUPC" w:cs="CordiaUPC" w:hint="cs"/>
          <w:sz w:val="26"/>
          <w:szCs w:val="26"/>
          <w:lang w:bidi="th-TH"/>
        </w:rPr>
        <w:t xml:space="preserve"> ended </w:t>
      </w:r>
      <w:r w:rsidR="003C2A51" w:rsidRPr="007A7361">
        <w:rPr>
          <w:rFonts w:ascii="CordiaUPC" w:hAnsi="CordiaUPC" w:cs="CordiaUPC" w:hint="cs"/>
          <w:sz w:val="26"/>
          <w:szCs w:val="26"/>
          <w:lang w:bidi="th-TH"/>
        </w:rPr>
        <w:t xml:space="preserve">31 December </w:t>
      </w:r>
      <w:r>
        <w:rPr>
          <w:rFonts w:ascii="CordiaUPC" w:hAnsi="CordiaUPC" w:cs="CordiaUPC"/>
          <w:sz w:val="26"/>
          <w:szCs w:val="26"/>
          <w:lang w:val="en-US"/>
        </w:rPr>
        <w:t>2021</w:t>
      </w:r>
      <w:r w:rsidRPr="0074097C">
        <w:rPr>
          <w:rFonts w:ascii="CordiaUPC" w:hAnsi="CordiaUPC" w:cs="CordiaUPC" w:hint="cs"/>
          <w:sz w:val="26"/>
          <w:szCs w:val="26"/>
          <w:lang w:bidi="th-TH"/>
        </w:rPr>
        <w:t xml:space="preserve"> and 20</w:t>
      </w:r>
      <w:r>
        <w:rPr>
          <w:rFonts w:ascii="CordiaUPC" w:hAnsi="CordiaUPC" w:cs="CordiaUPC"/>
          <w:sz w:val="26"/>
          <w:szCs w:val="26"/>
          <w:lang w:bidi="th-TH"/>
        </w:rPr>
        <w:t>20</w:t>
      </w:r>
      <w:r w:rsidRPr="0074097C">
        <w:rPr>
          <w:rFonts w:ascii="CordiaUPC" w:hAnsi="CordiaUPC" w:cs="CordiaUPC" w:hint="cs"/>
          <w:sz w:val="26"/>
          <w:szCs w:val="26"/>
          <w:lang w:bidi="th-TH"/>
        </w:rPr>
        <w:t>, respectively.</w:t>
      </w:r>
    </w:p>
    <w:bookmarkEnd w:id="19"/>
    <w:p w14:paraId="59F26A6D" w14:textId="22B65117" w:rsidR="00012710" w:rsidRDefault="00012710">
      <w:pPr>
        <w:spacing w:line="240" w:lineRule="auto"/>
        <w:rPr>
          <w:rFonts w:cs="Times New Roman"/>
          <w:sz w:val="20"/>
          <w:lang w:bidi="th-TH"/>
        </w:rPr>
      </w:pPr>
      <w:r>
        <w:rPr>
          <w:rFonts w:cs="Times New Roman"/>
          <w:sz w:val="20"/>
          <w:lang w:bidi="th-TH"/>
        </w:rPr>
        <w:br w:type="page"/>
      </w:r>
    </w:p>
    <w:p w14:paraId="43E9BF13" w14:textId="69E52466" w:rsidR="005E2023" w:rsidRPr="00EA02BF" w:rsidRDefault="00501E3E" w:rsidP="002B5FF8">
      <w:pPr>
        <w:pStyle w:val="index"/>
        <w:spacing w:after="0" w:line="240" w:lineRule="atLeast"/>
        <w:ind w:left="540" w:hanging="540"/>
        <w:rPr>
          <w:rFonts w:ascii="CordiaUPC" w:hAnsi="CordiaUPC" w:cs="CordiaUPC"/>
          <w:b/>
          <w:bCs/>
          <w:sz w:val="26"/>
          <w:szCs w:val="26"/>
        </w:rPr>
      </w:pPr>
      <w:r w:rsidRPr="00EA02BF">
        <w:rPr>
          <w:rFonts w:ascii="CordiaUPC" w:hAnsi="CordiaUPC" w:cs="CordiaUPC" w:hint="cs"/>
          <w:b/>
          <w:bCs/>
          <w:sz w:val="26"/>
          <w:szCs w:val="26"/>
        </w:rPr>
        <w:lastRenderedPageBreak/>
        <w:t>1</w:t>
      </w:r>
      <w:r w:rsidR="00F61405">
        <w:rPr>
          <w:rFonts w:ascii="CordiaUPC" w:hAnsi="CordiaUPC" w:cs="CordiaUPC"/>
          <w:b/>
          <w:bCs/>
          <w:sz w:val="26"/>
          <w:szCs w:val="26"/>
        </w:rPr>
        <w:t>5</w:t>
      </w:r>
      <w:r w:rsidR="001642FD" w:rsidRPr="00EA02BF">
        <w:rPr>
          <w:rFonts w:ascii="CordiaUPC" w:hAnsi="CordiaUPC" w:cs="CordiaUPC" w:hint="cs"/>
          <w:b/>
          <w:bCs/>
          <w:sz w:val="26"/>
          <w:szCs w:val="26"/>
        </w:rPr>
        <w:t>.</w:t>
      </w:r>
      <w:r w:rsidR="004647C1" w:rsidRPr="00EA02BF">
        <w:rPr>
          <w:rFonts w:ascii="CordiaUPC" w:hAnsi="CordiaUPC" w:cs="CordiaUPC" w:hint="cs"/>
          <w:b/>
          <w:bCs/>
          <w:sz w:val="26"/>
          <w:szCs w:val="26"/>
        </w:rPr>
        <w:t>5</w:t>
      </w:r>
      <w:r w:rsidR="005E2023" w:rsidRPr="00EA02BF">
        <w:rPr>
          <w:rFonts w:ascii="CordiaUPC" w:hAnsi="CordiaUPC" w:cs="CordiaUPC" w:hint="cs"/>
          <w:b/>
          <w:bCs/>
          <w:sz w:val="26"/>
          <w:szCs w:val="26"/>
        </w:rPr>
        <w:tab/>
      </w:r>
      <w:r w:rsidR="00814319" w:rsidRPr="00EA02BF">
        <w:rPr>
          <w:rFonts w:ascii="CordiaUPC" w:hAnsi="CordiaUPC" w:cs="CordiaUPC" w:hint="cs"/>
          <w:b/>
          <w:bCs/>
          <w:sz w:val="26"/>
          <w:szCs w:val="26"/>
        </w:rPr>
        <w:t>Modified loans to customers</w:t>
      </w:r>
    </w:p>
    <w:p w14:paraId="79540FD2" w14:textId="78F4C5E7" w:rsidR="005E2023" w:rsidRPr="00DE4D4D" w:rsidRDefault="005E2023" w:rsidP="002B5FF8">
      <w:pPr>
        <w:pStyle w:val="index"/>
        <w:spacing w:after="0" w:line="240" w:lineRule="atLeast"/>
        <w:ind w:left="540" w:hanging="540"/>
        <w:rPr>
          <w:rFonts w:ascii="CordiaUPC" w:hAnsi="CordiaUPC" w:cs="CordiaUPC"/>
          <w:b/>
          <w:bCs/>
          <w:sz w:val="16"/>
          <w:szCs w:val="16"/>
        </w:rPr>
      </w:pPr>
      <w:r w:rsidRPr="00EA02BF">
        <w:rPr>
          <w:rFonts w:ascii="CordiaUPC" w:hAnsi="CordiaUPC" w:cs="CordiaUPC" w:hint="cs"/>
          <w:b/>
          <w:bCs/>
          <w:sz w:val="26"/>
          <w:szCs w:val="26"/>
        </w:rPr>
        <w:tab/>
      </w:r>
    </w:p>
    <w:p w14:paraId="4F7A6956" w14:textId="64A4BC92" w:rsidR="00814319" w:rsidRDefault="00671FAA" w:rsidP="002B5FF8">
      <w:pPr>
        <w:spacing w:line="240" w:lineRule="atLeast"/>
        <w:ind w:left="540"/>
        <w:jc w:val="thaiDistribute"/>
        <w:rPr>
          <w:rFonts w:ascii="CordiaUPC" w:eastAsia="Times New Roman" w:hAnsi="CordiaUPC" w:cs="CordiaUPC"/>
          <w:sz w:val="26"/>
          <w:szCs w:val="26"/>
          <w:lang w:val="en-AU"/>
        </w:rPr>
      </w:pPr>
      <w:r w:rsidRPr="00EA02BF">
        <w:rPr>
          <w:rFonts w:ascii="CordiaUPC" w:eastAsia="Times New Roman" w:hAnsi="CordiaUPC" w:cs="CordiaUPC" w:hint="cs"/>
          <w:sz w:val="26"/>
          <w:szCs w:val="26"/>
          <w:lang w:val="en-AU"/>
        </w:rPr>
        <w:t xml:space="preserve">During the </w:t>
      </w:r>
      <w:r w:rsidR="00412DFB" w:rsidRPr="007A7361">
        <w:rPr>
          <w:rFonts w:ascii="CordiaUPC" w:eastAsia="Times New Roman" w:hAnsi="CordiaUPC" w:cs="CordiaUPC" w:hint="cs"/>
          <w:sz w:val="26"/>
          <w:szCs w:val="26"/>
          <w:lang w:val="en-AU"/>
        </w:rPr>
        <w:t xml:space="preserve">year ended </w:t>
      </w:r>
      <w:r w:rsidR="00412DFB" w:rsidRPr="007A7361">
        <w:rPr>
          <w:rFonts w:ascii="CordiaUPC" w:hAnsi="CordiaUPC" w:cs="CordiaUPC" w:hint="cs"/>
          <w:sz w:val="26"/>
          <w:szCs w:val="26"/>
          <w:lang w:bidi="th-TH"/>
        </w:rPr>
        <w:t>31 December</w:t>
      </w:r>
      <w:r w:rsidRPr="00EA02BF">
        <w:rPr>
          <w:rFonts w:ascii="CordiaUPC" w:eastAsia="Times New Roman" w:hAnsi="CordiaUPC" w:cs="CordiaUPC" w:hint="cs"/>
          <w:sz w:val="26"/>
          <w:szCs w:val="26"/>
          <w:lang w:val="en-AU"/>
        </w:rPr>
        <w:t xml:space="preserve"> 202</w:t>
      </w:r>
      <w:r w:rsidR="00560610">
        <w:rPr>
          <w:rFonts w:ascii="CordiaUPC" w:eastAsia="Times New Roman" w:hAnsi="CordiaUPC" w:cs="CordiaUPC"/>
          <w:sz w:val="26"/>
          <w:szCs w:val="26"/>
          <w:lang w:val="en-AU" w:bidi="th-TH"/>
        </w:rPr>
        <w:t>1</w:t>
      </w:r>
      <w:r w:rsidR="008B35C4">
        <w:rPr>
          <w:rFonts w:ascii="CordiaUPC" w:eastAsia="Times New Roman" w:hAnsi="CordiaUPC" w:cs="CordiaUPC" w:hint="cs"/>
          <w:sz w:val="26"/>
          <w:szCs w:val="26"/>
          <w:cs/>
          <w:lang w:val="en-AU" w:bidi="th-TH"/>
        </w:rPr>
        <w:t xml:space="preserve"> </w:t>
      </w:r>
      <w:r w:rsidR="008B35C4">
        <w:rPr>
          <w:rFonts w:ascii="CordiaUPC" w:eastAsia="Times New Roman" w:hAnsi="CordiaUPC" w:cs="CordiaUPC"/>
          <w:sz w:val="26"/>
          <w:szCs w:val="26"/>
          <w:lang w:val="en-US" w:bidi="th-TH"/>
        </w:rPr>
        <w:t>and 2020</w:t>
      </w:r>
      <w:r w:rsidR="00814319" w:rsidRPr="00EA02BF">
        <w:rPr>
          <w:rFonts w:ascii="CordiaUPC" w:eastAsia="Times New Roman" w:hAnsi="CordiaUPC" w:cs="CordiaUPC" w:hint="cs"/>
          <w:sz w:val="26"/>
          <w:szCs w:val="26"/>
          <w:lang w:val="en-AU"/>
        </w:rPr>
        <w:t>, the Bank and its subsidiaries have loans to customers that were modified while they had a loss allowance measured at an amount equal to lifetime ECL as follows:</w:t>
      </w:r>
    </w:p>
    <w:p w14:paraId="1B74FA65" w14:textId="77777777" w:rsidR="00EA02BF" w:rsidRPr="00DE4D4D" w:rsidRDefault="00EA02BF" w:rsidP="00EA02BF">
      <w:pPr>
        <w:tabs>
          <w:tab w:val="left" w:pos="837"/>
        </w:tabs>
        <w:spacing w:line="200" w:lineRule="exact"/>
        <w:jc w:val="thaiDistribute"/>
        <w:rPr>
          <w:rFonts w:ascii="CordiaUPC" w:hAnsi="CordiaUPC" w:cs="CordiaUPC"/>
          <w:b/>
          <w:bCs/>
          <w:i/>
          <w:iCs/>
          <w:sz w:val="16"/>
          <w:szCs w:val="16"/>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EA02BF" w:rsidRPr="007A7361" w14:paraId="37228CF5" w14:textId="77777777" w:rsidTr="00A01746">
        <w:trPr>
          <w:trHeight w:val="220"/>
        </w:trPr>
        <w:tc>
          <w:tcPr>
            <w:tcW w:w="5544" w:type="dxa"/>
          </w:tcPr>
          <w:p w14:paraId="71B6C011" w14:textId="77777777" w:rsidR="00EA02BF" w:rsidRPr="007A7361" w:rsidRDefault="00EA02BF" w:rsidP="00A01746">
            <w:pPr>
              <w:spacing w:line="240" w:lineRule="exact"/>
              <w:ind w:right="-109"/>
              <w:rPr>
                <w:rFonts w:ascii="CordiaUPC" w:hAnsi="CordiaUPC" w:cs="CordiaUPC"/>
                <w:sz w:val="26"/>
                <w:szCs w:val="26"/>
              </w:rPr>
            </w:pPr>
          </w:p>
        </w:tc>
        <w:tc>
          <w:tcPr>
            <w:tcW w:w="432" w:type="dxa"/>
          </w:tcPr>
          <w:p w14:paraId="0AF3420B"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313948D5"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DABECF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7AFAF6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39E8E83F"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b/>
                <w:bCs/>
                <w:sz w:val="26"/>
                <w:szCs w:val="26"/>
              </w:rPr>
            </w:pPr>
            <w:r>
              <w:rPr>
                <w:rFonts w:ascii="CordiaUPC" w:hAnsi="CordiaUPC" w:cs="CordiaUPC"/>
                <w:b/>
                <w:bCs/>
                <w:sz w:val="26"/>
                <w:szCs w:val="26"/>
              </w:rPr>
              <w:t>Consolidated</w:t>
            </w:r>
          </w:p>
        </w:tc>
      </w:tr>
      <w:tr w:rsidR="00EA02BF" w:rsidRPr="007A7361" w14:paraId="1B7FE8E4" w14:textId="77777777" w:rsidTr="00A01746">
        <w:trPr>
          <w:trHeight w:val="220"/>
        </w:trPr>
        <w:tc>
          <w:tcPr>
            <w:tcW w:w="5544" w:type="dxa"/>
          </w:tcPr>
          <w:p w14:paraId="43866533" w14:textId="6C81F4A4" w:rsidR="00EA02BF" w:rsidRPr="007A7361" w:rsidRDefault="00EA02BF" w:rsidP="00A01746">
            <w:pPr>
              <w:spacing w:line="240" w:lineRule="exact"/>
              <w:ind w:right="-109"/>
              <w:rPr>
                <w:rFonts w:ascii="CordiaUPC" w:hAnsi="CordiaUPC" w:cs="CordiaUPC"/>
                <w:sz w:val="26"/>
                <w:szCs w:val="26"/>
              </w:rPr>
            </w:pPr>
          </w:p>
        </w:tc>
        <w:tc>
          <w:tcPr>
            <w:tcW w:w="432" w:type="dxa"/>
          </w:tcPr>
          <w:p w14:paraId="15E5395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5D5499F"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2762723"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9C8436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12CEB085" w14:textId="3DC747E9"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1D6548">
              <w:rPr>
                <w:rFonts w:ascii="CordiaUPC" w:hAnsi="CordiaUPC" w:cs="CordiaUPC"/>
                <w:sz w:val="26"/>
                <w:szCs w:val="26"/>
                <w:lang w:val="en-US"/>
              </w:rPr>
              <w:t>1</w:t>
            </w:r>
          </w:p>
        </w:tc>
        <w:tc>
          <w:tcPr>
            <w:tcW w:w="270" w:type="dxa"/>
            <w:gridSpan w:val="3"/>
          </w:tcPr>
          <w:p w14:paraId="1E56999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7B4EDCF7" w14:textId="2CF1D408"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1D6548">
              <w:rPr>
                <w:rFonts w:ascii="CordiaUPC" w:hAnsi="CordiaUPC" w:cs="CordiaUPC"/>
                <w:sz w:val="26"/>
                <w:szCs w:val="26"/>
                <w:lang w:val="en-US"/>
              </w:rPr>
              <w:t>0</w:t>
            </w:r>
          </w:p>
        </w:tc>
      </w:tr>
      <w:tr w:rsidR="00EA02BF" w:rsidRPr="007A7361" w14:paraId="420A6A6C" w14:textId="77777777" w:rsidTr="00A01746">
        <w:trPr>
          <w:trHeight w:val="220"/>
        </w:trPr>
        <w:tc>
          <w:tcPr>
            <w:tcW w:w="5544" w:type="dxa"/>
          </w:tcPr>
          <w:p w14:paraId="151641BB" w14:textId="77777777" w:rsidR="00EA02BF" w:rsidRPr="007A7361" w:rsidRDefault="00EA02BF" w:rsidP="00A01746">
            <w:pPr>
              <w:spacing w:line="240" w:lineRule="exact"/>
              <w:ind w:right="-109"/>
              <w:rPr>
                <w:rFonts w:ascii="CordiaUPC" w:hAnsi="CordiaUPC" w:cs="CordiaUPC"/>
                <w:b/>
                <w:bCs/>
                <w:sz w:val="26"/>
                <w:szCs w:val="26"/>
              </w:rPr>
            </w:pPr>
          </w:p>
        </w:tc>
        <w:tc>
          <w:tcPr>
            <w:tcW w:w="432" w:type="dxa"/>
          </w:tcPr>
          <w:p w14:paraId="11E460A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15D9A1A"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EED9555"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B86DF6E"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00366697"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6A75C4C2" w14:textId="77777777" w:rsidTr="00A01746">
        <w:trPr>
          <w:trHeight w:val="220"/>
        </w:trPr>
        <w:tc>
          <w:tcPr>
            <w:tcW w:w="5544" w:type="dxa"/>
          </w:tcPr>
          <w:p w14:paraId="24A19A96" w14:textId="20152E1F" w:rsidR="00EA02BF" w:rsidRPr="006E1A28"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during the </w:t>
            </w:r>
            <w:r w:rsidR="00412DFB">
              <w:rPr>
                <w:rFonts w:ascii="CordiaUPC" w:hAnsi="CordiaUPC" w:cs="CordiaUPC"/>
                <w:b/>
                <w:bCs/>
                <w:sz w:val="26"/>
                <w:szCs w:val="26"/>
                <w:lang w:val="en-US" w:bidi="th-TH"/>
              </w:rPr>
              <w:t>year</w:t>
            </w:r>
            <w:r w:rsidRPr="006E1A28">
              <w:rPr>
                <w:rFonts w:ascii="CordiaUPC" w:hAnsi="CordiaUPC" w:cs="CordiaUPC"/>
                <w:b/>
                <w:bCs/>
                <w:i/>
                <w:iCs/>
                <w:sz w:val="28"/>
                <w:szCs w:val="28"/>
              </w:rPr>
              <w:t>*</w:t>
            </w:r>
          </w:p>
        </w:tc>
        <w:tc>
          <w:tcPr>
            <w:tcW w:w="432" w:type="dxa"/>
          </w:tcPr>
          <w:p w14:paraId="66B43D30"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B9C4C54"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26290FF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1055CA8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46474A13"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37F19B1C"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AD863B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1D6548" w:rsidRPr="007A7361" w14:paraId="32243742" w14:textId="77777777" w:rsidTr="00A01746">
        <w:trPr>
          <w:trHeight w:val="220"/>
        </w:trPr>
        <w:tc>
          <w:tcPr>
            <w:tcW w:w="5544" w:type="dxa"/>
          </w:tcPr>
          <w:p w14:paraId="430A348C" w14:textId="77777777" w:rsidR="001D6548" w:rsidRPr="007A7361" w:rsidRDefault="001D6548" w:rsidP="001D6548">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798EB22D"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36" w:type="dxa"/>
          </w:tcPr>
          <w:p w14:paraId="725667F3"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7DEBC00"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70" w:type="dxa"/>
          </w:tcPr>
          <w:p w14:paraId="36DF4D67"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FA93692" w14:textId="56BE8C55" w:rsidR="001D6548" w:rsidRPr="007A7361" w:rsidRDefault="001D6548" w:rsidP="001D6548">
            <w:pPr>
              <w:pStyle w:val="acctfourfigures"/>
              <w:spacing w:line="240" w:lineRule="exact"/>
              <w:ind w:left="-108" w:right="-88"/>
              <w:rPr>
                <w:rFonts w:ascii="CordiaUPC" w:hAnsi="CordiaUPC" w:cs="CordiaUPC"/>
                <w:sz w:val="26"/>
                <w:szCs w:val="26"/>
                <w:lang w:bidi="th-TH"/>
              </w:rPr>
            </w:pPr>
            <w:r w:rsidRPr="001D6548">
              <w:rPr>
                <w:rFonts w:ascii="CordiaUPC" w:hAnsi="CordiaUPC" w:cs="CordiaUPC"/>
                <w:sz w:val="26"/>
                <w:szCs w:val="26"/>
                <w:lang w:bidi="th-TH"/>
              </w:rPr>
              <w:t>8,645</w:t>
            </w:r>
          </w:p>
        </w:tc>
        <w:tc>
          <w:tcPr>
            <w:tcW w:w="236" w:type="dxa"/>
            <w:vAlign w:val="bottom"/>
          </w:tcPr>
          <w:p w14:paraId="099F43D4"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DF9C5C0" w14:textId="510C0701" w:rsidR="001D6548" w:rsidRPr="007A7361" w:rsidRDefault="001D6548" w:rsidP="001D6548">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15,821</w:t>
            </w:r>
          </w:p>
        </w:tc>
      </w:tr>
      <w:tr w:rsidR="001D6548" w:rsidRPr="007A7361" w14:paraId="0D310FA1" w14:textId="77777777" w:rsidTr="00A01746">
        <w:trPr>
          <w:trHeight w:val="220"/>
        </w:trPr>
        <w:tc>
          <w:tcPr>
            <w:tcW w:w="5544" w:type="dxa"/>
          </w:tcPr>
          <w:p w14:paraId="3268B705" w14:textId="77777777" w:rsidR="001D6548" w:rsidRPr="007A7361" w:rsidRDefault="001D6548" w:rsidP="001D6548">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7641FEB3"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36" w:type="dxa"/>
          </w:tcPr>
          <w:p w14:paraId="5CD50898"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3B79AE3"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70" w:type="dxa"/>
          </w:tcPr>
          <w:p w14:paraId="65BDF757"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3C6AEA1" w14:textId="671A8320" w:rsidR="001D6548" w:rsidRPr="007A7361" w:rsidRDefault="001D6548" w:rsidP="001D6548">
            <w:pPr>
              <w:pStyle w:val="acctfourfigures"/>
              <w:spacing w:line="240" w:lineRule="exact"/>
              <w:ind w:left="-108" w:right="-88"/>
              <w:rPr>
                <w:rFonts w:ascii="CordiaUPC" w:hAnsi="CordiaUPC" w:cs="CordiaUPC"/>
                <w:sz w:val="26"/>
                <w:szCs w:val="26"/>
                <w:lang w:bidi="th-TH"/>
              </w:rPr>
            </w:pPr>
            <w:r>
              <w:rPr>
                <w:rFonts w:ascii="CordiaUPC" w:hAnsi="CordiaUPC" w:cs="CordiaUPC"/>
                <w:sz w:val="26"/>
                <w:szCs w:val="26"/>
                <w:lang w:bidi="th-TH"/>
              </w:rPr>
              <w:t>195</w:t>
            </w:r>
          </w:p>
        </w:tc>
        <w:tc>
          <w:tcPr>
            <w:tcW w:w="236" w:type="dxa"/>
            <w:vAlign w:val="bottom"/>
          </w:tcPr>
          <w:p w14:paraId="38263127"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C3876C4" w14:textId="55758F66" w:rsidR="001D6548" w:rsidRPr="007A7361" w:rsidRDefault="001D6548" w:rsidP="001D6548">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286</w:t>
            </w:r>
          </w:p>
        </w:tc>
      </w:tr>
    </w:tbl>
    <w:p w14:paraId="2E313F79" w14:textId="77777777" w:rsidR="00EA02BF" w:rsidRDefault="00EA02BF" w:rsidP="00EA02BF">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EA02BF" w:rsidRPr="007A7361" w14:paraId="1141AC6F" w14:textId="77777777" w:rsidTr="00A01746">
        <w:trPr>
          <w:trHeight w:val="220"/>
        </w:trPr>
        <w:tc>
          <w:tcPr>
            <w:tcW w:w="5544" w:type="dxa"/>
          </w:tcPr>
          <w:p w14:paraId="325CD056" w14:textId="77777777" w:rsidR="00EA02BF" w:rsidRPr="007A7361" w:rsidRDefault="00EA02BF" w:rsidP="00A01746">
            <w:pPr>
              <w:spacing w:line="240" w:lineRule="exact"/>
              <w:ind w:right="-109"/>
              <w:rPr>
                <w:rFonts w:ascii="CordiaUPC" w:hAnsi="CordiaUPC" w:cs="CordiaUPC"/>
                <w:sz w:val="26"/>
                <w:szCs w:val="26"/>
              </w:rPr>
            </w:pPr>
          </w:p>
        </w:tc>
        <w:tc>
          <w:tcPr>
            <w:tcW w:w="432" w:type="dxa"/>
          </w:tcPr>
          <w:p w14:paraId="2DB142BE"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45A422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5A87E7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C07E906"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568396EB"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EA02BF" w:rsidRPr="007A7361" w14:paraId="4575AAD2" w14:textId="77777777" w:rsidTr="00A01746">
        <w:trPr>
          <w:trHeight w:val="220"/>
        </w:trPr>
        <w:tc>
          <w:tcPr>
            <w:tcW w:w="5544" w:type="dxa"/>
          </w:tcPr>
          <w:p w14:paraId="1F80E9DB" w14:textId="679720A5" w:rsidR="00EA02BF" w:rsidRPr="007A7361" w:rsidRDefault="00EA02BF" w:rsidP="00A01746">
            <w:pPr>
              <w:spacing w:line="240" w:lineRule="exact"/>
              <w:ind w:right="-109"/>
              <w:rPr>
                <w:rFonts w:ascii="CordiaUPC" w:hAnsi="CordiaUPC" w:cs="CordiaUPC"/>
                <w:sz w:val="26"/>
                <w:szCs w:val="26"/>
              </w:rPr>
            </w:pPr>
          </w:p>
        </w:tc>
        <w:tc>
          <w:tcPr>
            <w:tcW w:w="432" w:type="dxa"/>
          </w:tcPr>
          <w:p w14:paraId="2F982DA2"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7C1B66BB"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42410DB1"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4B71F95"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104380A2" w14:textId="0030B1F3"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1D6548">
              <w:rPr>
                <w:rFonts w:ascii="CordiaUPC" w:hAnsi="CordiaUPC" w:cs="CordiaUPC"/>
                <w:sz w:val="26"/>
                <w:szCs w:val="26"/>
                <w:lang w:val="en-US"/>
              </w:rPr>
              <w:t>1</w:t>
            </w:r>
          </w:p>
        </w:tc>
        <w:tc>
          <w:tcPr>
            <w:tcW w:w="270" w:type="dxa"/>
            <w:gridSpan w:val="3"/>
          </w:tcPr>
          <w:p w14:paraId="08AA70B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0DB3CABF" w14:textId="6BE15AAF"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1D6548">
              <w:rPr>
                <w:rFonts w:ascii="CordiaUPC" w:hAnsi="CordiaUPC" w:cs="CordiaUPC"/>
                <w:sz w:val="26"/>
                <w:szCs w:val="26"/>
                <w:lang w:val="en-US"/>
              </w:rPr>
              <w:t>0</w:t>
            </w:r>
          </w:p>
        </w:tc>
      </w:tr>
      <w:tr w:rsidR="00EA02BF" w:rsidRPr="007A7361" w14:paraId="68B3B2D6" w14:textId="77777777" w:rsidTr="00A01746">
        <w:trPr>
          <w:trHeight w:val="220"/>
        </w:trPr>
        <w:tc>
          <w:tcPr>
            <w:tcW w:w="5544" w:type="dxa"/>
          </w:tcPr>
          <w:p w14:paraId="4E272549" w14:textId="77777777" w:rsidR="00EA02BF" w:rsidRPr="007A7361" w:rsidRDefault="00EA02BF" w:rsidP="00A01746">
            <w:pPr>
              <w:spacing w:line="240" w:lineRule="exact"/>
              <w:ind w:right="-109"/>
              <w:rPr>
                <w:rFonts w:ascii="CordiaUPC" w:hAnsi="CordiaUPC" w:cs="CordiaUPC"/>
                <w:b/>
                <w:bCs/>
                <w:sz w:val="26"/>
                <w:szCs w:val="26"/>
              </w:rPr>
            </w:pPr>
          </w:p>
        </w:tc>
        <w:tc>
          <w:tcPr>
            <w:tcW w:w="432" w:type="dxa"/>
          </w:tcPr>
          <w:p w14:paraId="4ECE4A0B"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5AFB70BF"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B2126A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1D5AC24"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3D39AD21" w14:textId="77777777" w:rsidR="00EA02BF" w:rsidRPr="006833B3"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r w:rsidRPr="007A7361">
              <w:rPr>
                <w:rFonts w:ascii="CordiaUPC" w:hAnsi="CordiaUPC" w:cs="CordiaUPC" w:hint="cs"/>
                <w:i/>
                <w:iCs/>
                <w:snapToGrid w:val="0"/>
                <w:sz w:val="26"/>
                <w:szCs w:val="26"/>
                <w:lang w:val="en-US" w:eastAsia="th-TH" w:bidi="th-TH"/>
              </w:rPr>
              <w:t>(in million Baht)</w:t>
            </w:r>
          </w:p>
        </w:tc>
      </w:tr>
      <w:tr w:rsidR="00EA02BF" w:rsidRPr="007A7361" w14:paraId="7B2C8FC2" w14:textId="77777777" w:rsidTr="00A01746">
        <w:trPr>
          <w:trHeight w:val="220"/>
        </w:trPr>
        <w:tc>
          <w:tcPr>
            <w:tcW w:w="5544" w:type="dxa"/>
          </w:tcPr>
          <w:p w14:paraId="50E0B281" w14:textId="3FF55353" w:rsidR="00EA02BF" w:rsidRPr="006E1A28"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Loans to customers modified during the</w:t>
            </w:r>
            <w:r w:rsidR="00412DFB">
              <w:rPr>
                <w:rFonts w:ascii="CordiaUPC" w:hAnsi="CordiaUPC" w:cs="CordiaUPC"/>
                <w:b/>
                <w:bCs/>
                <w:sz w:val="26"/>
                <w:szCs w:val="26"/>
              </w:rPr>
              <w:t xml:space="preserve"> year</w:t>
            </w:r>
            <w:r w:rsidRPr="006E1A28">
              <w:rPr>
                <w:rFonts w:ascii="CordiaUPC" w:hAnsi="CordiaUPC" w:cs="CordiaUPC"/>
                <w:b/>
                <w:bCs/>
                <w:i/>
                <w:iCs/>
                <w:sz w:val="28"/>
                <w:szCs w:val="28"/>
              </w:rPr>
              <w:t>*</w:t>
            </w:r>
          </w:p>
        </w:tc>
        <w:tc>
          <w:tcPr>
            <w:tcW w:w="432" w:type="dxa"/>
          </w:tcPr>
          <w:p w14:paraId="572CD4E1"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DEFA9A8"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E4C7DC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7821CEC"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559C7D93"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6F8A4358"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6468A1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1D6548" w:rsidRPr="007A7361" w14:paraId="09BDC214" w14:textId="77777777" w:rsidTr="00A01746">
        <w:trPr>
          <w:trHeight w:val="220"/>
        </w:trPr>
        <w:tc>
          <w:tcPr>
            <w:tcW w:w="5544" w:type="dxa"/>
          </w:tcPr>
          <w:p w14:paraId="77940BE5" w14:textId="77777777" w:rsidR="001D6548" w:rsidRPr="007A7361" w:rsidRDefault="001D6548" w:rsidP="001D6548">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05994B4D"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36" w:type="dxa"/>
          </w:tcPr>
          <w:p w14:paraId="64EA8D3B"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538FC7C"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70" w:type="dxa"/>
          </w:tcPr>
          <w:p w14:paraId="463AD1AD"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598AAF44" w14:textId="5F480F69" w:rsidR="001D6548" w:rsidRPr="007A7361" w:rsidRDefault="001D6548" w:rsidP="001D6548">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7,729</w:t>
            </w:r>
          </w:p>
        </w:tc>
        <w:tc>
          <w:tcPr>
            <w:tcW w:w="236" w:type="dxa"/>
            <w:vAlign w:val="bottom"/>
          </w:tcPr>
          <w:p w14:paraId="3872A03E"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07A2A84" w14:textId="135A2F28" w:rsidR="001D6548" w:rsidRPr="007A7361" w:rsidRDefault="001D6548" w:rsidP="001D6548">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11,196</w:t>
            </w:r>
          </w:p>
        </w:tc>
      </w:tr>
      <w:tr w:rsidR="001D6548" w:rsidRPr="007A7361" w14:paraId="69F912C0" w14:textId="77777777" w:rsidTr="00A01746">
        <w:trPr>
          <w:trHeight w:val="220"/>
        </w:trPr>
        <w:tc>
          <w:tcPr>
            <w:tcW w:w="5544" w:type="dxa"/>
          </w:tcPr>
          <w:p w14:paraId="4FCB2E9D" w14:textId="77777777" w:rsidR="001D6548" w:rsidRPr="007A7361" w:rsidRDefault="001D6548" w:rsidP="001D6548">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40C82376"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36" w:type="dxa"/>
          </w:tcPr>
          <w:p w14:paraId="59054B52"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B276061" w14:textId="77777777" w:rsidR="001D6548" w:rsidRPr="007A7361" w:rsidRDefault="001D6548" w:rsidP="001D6548">
            <w:pPr>
              <w:pStyle w:val="acctfourfigures"/>
              <w:spacing w:line="240" w:lineRule="exact"/>
              <w:ind w:left="-108" w:right="-88"/>
              <w:rPr>
                <w:rFonts w:ascii="CordiaUPC" w:hAnsi="CordiaUPC" w:cs="CordiaUPC"/>
                <w:sz w:val="26"/>
                <w:szCs w:val="26"/>
              </w:rPr>
            </w:pPr>
          </w:p>
        </w:tc>
        <w:tc>
          <w:tcPr>
            <w:tcW w:w="270" w:type="dxa"/>
          </w:tcPr>
          <w:p w14:paraId="70A9500A"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A707191" w14:textId="6A842441" w:rsidR="001D6548" w:rsidRPr="007A7361" w:rsidRDefault="001D6548" w:rsidP="001D6548">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199</w:t>
            </w:r>
          </w:p>
        </w:tc>
        <w:tc>
          <w:tcPr>
            <w:tcW w:w="236" w:type="dxa"/>
            <w:vAlign w:val="bottom"/>
          </w:tcPr>
          <w:p w14:paraId="36C18ABD" w14:textId="77777777" w:rsidR="001D6548" w:rsidRPr="007A7361" w:rsidRDefault="001D6548" w:rsidP="001D6548">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F43DF1" w14:textId="05CFC370" w:rsidR="001D6548" w:rsidRPr="007A7361" w:rsidRDefault="001D6548" w:rsidP="001D6548">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281</w:t>
            </w:r>
          </w:p>
        </w:tc>
      </w:tr>
    </w:tbl>
    <w:p w14:paraId="1351458A" w14:textId="77777777" w:rsidR="00EA02BF" w:rsidRPr="00E731B2" w:rsidRDefault="00EA02BF" w:rsidP="00EA02BF">
      <w:pPr>
        <w:tabs>
          <w:tab w:val="left" w:pos="837"/>
        </w:tabs>
        <w:spacing w:line="200" w:lineRule="exact"/>
        <w:jc w:val="thaiDistribute"/>
        <w:rPr>
          <w:rFonts w:ascii="CordiaUPC" w:hAnsi="CordiaUPC" w:cs="CordiaUPC"/>
          <w:b/>
          <w:bCs/>
          <w:i/>
          <w:iCs/>
          <w:sz w:val="14"/>
          <w:szCs w:val="14"/>
          <w:vertAlign w:val="superscript"/>
        </w:rPr>
      </w:pPr>
    </w:p>
    <w:p w14:paraId="2FE5874A" w14:textId="11C52D6F" w:rsidR="00EA02BF" w:rsidRDefault="00EA02BF" w:rsidP="00EA02BF">
      <w:pPr>
        <w:tabs>
          <w:tab w:val="left" w:pos="837"/>
        </w:tabs>
        <w:spacing w:line="200" w:lineRule="exact"/>
        <w:ind w:left="630" w:hanging="90"/>
        <w:jc w:val="thaiDistribute"/>
        <w:rPr>
          <w:rFonts w:ascii="CordiaUPC" w:hAnsi="CordiaUPC" w:cs="CordiaUPC"/>
          <w:szCs w:val="22"/>
          <w:lang w:val="en-US"/>
        </w:rPr>
      </w:pPr>
      <w:r>
        <w:rPr>
          <w:rFonts w:ascii="CordiaUPC" w:hAnsi="CordiaUPC" w:cs="CordiaUPC"/>
          <w:b/>
          <w:bCs/>
          <w:i/>
          <w:iCs/>
          <w:sz w:val="28"/>
          <w:szCs w:val="28"/>
        </w:rPr>
        <w:t>*</w:t>
      </w:r>
      <w:r w:rsidRPr="00534D2D">
        <w:rPr>
          <w:rFonts w:ascii="CordiaUPC" w:hAnsi="CordiaUPC" w:cs="CordiaUPC" w:hint="cs"/>
          <w:szCs w:val="22"/>
          <w:lang w:val="en-US"/>
        </w:rPr>
        <w:t xml:space="preserve"> This excl</w:t>
      </w:r>
      <w:r>
        <w:rPr>
          <w:rFonts w:ascii="CordiaUPC" w:hAnsi="CordiaUPC" w:cs="CordiaUPC"/>
          <w:szCs w:val="22"/>
          <w:lang w:val="en-US"/>
        </w:rPr>
        <w:t>u</w:t>
      </w:r>
      <w:r w:rsidRPr="00534D2D">
        <w:rPr>
          <w:rFonts w:ascii="CordiaUPC" w:hAnsi="CordiaUPC" w:cs="CordiaUPC" w:hint="cs"/>
          <w:szCs w:val="22"/>
          <w:lang w:val="en-US"/>
        </w:rPr>
        <w:t>ded loans to customers modified under relief program as mentioned in note</w:t>
      </w:r>
      <w:r>
        <w:rPr>
          <w:rFonts w:ascii="CordiaUPC" w:hAnsi="CordiaUPC" w:cs="CordiaUPC"/>
          <w:szCs w:val="22"/>
          <w:lang w:val="en-US"/>
        </w:rPr>
        <w:t xml:space="preserve"> </w:t>
      </w:r>
      <w:r w:rsidR="00733F44">
        <w:rPr>
          <w:rFonts w:ascii="CordiaUPC" w:hAnsi="CordiaUPC" w:cs="CordiaUPC"/>
          <w:szCs w:val="22"/>
          <w:lang w:val="en-US"/>
        </w:rPr>
        <w:t>5</w:t>
      </w:r>
      <w:r w:rsidRPr="00534D2D">
        <w:rPr>
          <w:rFonts w:ascii="CordiaUPC" w:hAnsi="CordiaUPC" w:cs="CordiaUPC" w:hint="cs"/>
          <w:szCs w:val="22"/>
          <w:lang w:val="en-US"/>
        </w:rPr>
        <w:t>.</w:t>
      </w:r>
      <w:r>
        <w:rPr>
          <w:rFonts w:ascii="CordiaUPC" w:hAnsi="CordiaUPC" w:cs="CordiaUPC"/>
          <w:szCs w:val="22"/>
          <w:lang w:val="en-US"/>
        </w:rPr>
        <w:t xml:space="preserve"> </w:t>
      </w:r>
      <w:r w:rsidRPr="00534D2D">
        <w:rPr>
          <w:rFonts w:ascii="CordiaUPC" w:hAnsi="CordiaUPC" w:cs="CordiaUPC" w:hint="cs"/>
          <w:szCs w:val="22"/>
          <w:lang w:val="en-US"/>
        </w:rPr>
        <w:t>There is no modification gain (loss) on these groups of customers.</w:t>
      </w:r>
    </w:p>
    <w:p w14:paraId="1383F8A7" w14:textId="77777777" w:rsidR="00EA02BF" w:rsidRDefault="00EA02BF" w:rsidP="00EA02BF">
      <w:pPr>
        <w:tabs>
          <w:tab w:val="left" w:pos="837"/>
        </w:tabs>
        <w:spacing w:line="200" w:lineRule="exact"/>
        <w:ind w:firstLine="634"/>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A02BF" w:rsidRPr="007A7361" w14:paraId="72ABD5E6" w14:textId="77777777" w:rsidTr="00A01746">
        <w:trPr>
          <w:trHeight w:val="220"/>
        </w:trPr>
        <w:tc>
          <w:tcPr>
            <w:tcW w:w="6930" w:type="dxa"/>
          </w:tcPr>
          <w:p w14:paraId="48E6DF2E" w14:textId="77777777" w:rsidR="00EA02BF" w:rsidRPr="007A7361" w:rsidRDefault="00EA02BF" w:rsidP="00A01746">
            <w:pPr>
              <w:spacing w:line="240" w:lineRule="exact"/>
              <w:ind w:right="-109"/>
              <w:rPr>
                <w:rFonts w:ascii="CordiaUPC" w:hAnsi="CordiaUPC" w:cs="CordiaUPC"/>
                <w:sz w:val="26"/>
                <w:szCs w:val="26"/>
              </w:rPr>
            </w:pPr>
          </w:p>
        </w:tc>
        <w:tc>
          <w:tcPr>
            <w:tcW w:w="2540" w:type="dxa"/>
            <w:gridSpan w:val="5"/>
          </w:tcPr>
          <w:p w14:paraId="5C0CD09C" w14:textId="77777777" w:rsidR="00EA02BF" w:rsidRPr="00E731B2" w:rsidRDefault="00EA02BF" w:rsidP="00A01746">
            <w:pPr>
              <w:pStyle w:val="acctfourfigures"/>
              <w:tabs>
                <w:tab w:val="clear" w:pos="765"/>
              </w:tabs>
              <w:spacing w:line="240" w:lineRule="exact"/>
              <w:ind w:left="-108" w:right="-141"/>
              <w:jc w:val="center"/>
              <w:rPr>
                <w:rFonts w:ascii="CordiaUPC" w:hAnsi="CordiaUPC" w:cs="CordiaUPC"/>
                <w:b/>
                <w:bCs/>
                <w:sz w:val="26"/>
                <w:szCs w:val="26"/>
                <w:lang w:val="en-US"/>
              </w:rPr>
            </w:pPr>
            <w:r w:rsidRPr="007A7361">
              <w:rPr>
                <w:rFonts w:ascii="CordiaUPC" w:hAnsi="CordiaUPC" w:cs="CordiaUPC" w:hint="cs"/>
                <w:b/>
                <w:bCs/>
                <w:sz w:val="26"/>
                <w:szCs w:val="26"/>
                <w:lang w:val="en-US"/>
              </w:rPr>
              <w:t>Consolidated</w:t>
            </w:r>
          </w:p>
        </w:tc>
      </w:tr>
      <w:tr w:rsidR="00EA02BF" w:rsidRPr="007A7361" w14:paraId="1A78FE78" w14:textId="77777777" w:rsidTr="00A01746">
        <w:trPr>
          <w:trHeight w:val="220"/>
        </w:trPr>
        <w:tc>
          <w:tcPr>
            <w:tcW w:w="6930" w:type="dxa"/>
          </w:tcPr>
          <w:p w14:paraId="4539C19B" w14:textId="509329B1" w:rsidR="00EA02BF" w:rsidRPr="007A7361" w:rsidRDefault="00EA02BF" w:rsidP="00A01746">
            <w:pPr>
              <w:spacing w:line="240" w:lineRule="exact"/>
              <w:ind w:right="-109"/>
              <w:rPr>
                <w:rFonts w:ascii="CordiaUPC" w:hAnsi="CordiaUPC" w:cs="CordiaUPC"/>
                <w:sz w:val="26"/>
                <w:szCs w:val="26"/>
              </w:rPr>
            </w:pPr>
          </w:p>
        </w:tc>
        <w:tc>
          <w:tcPr>
            <w:tcW w:w="1170" w:type="dxa"/>
            <w:gridSpan w:val="2"/>
          </w:tcPr>
          <w:p w14:paraId="53C52442"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2"/>
          </w:tcPr>
          <w:p w14:paraId="4D0CE6B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02FC0C85" w14:textId="24DBF689"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1D7DC8">
              <w:rPr>
                <w:rFonts w:ascii="CordiaUPC" w:hAnsi="CordiaUPC" w:cs="CordiaUPC"/>
                <w:sz w:val="26"/>
                <w:szCs w:val="26"/>
                <w:lang w:val="en-US"/>
              </w:rPr>
              <w:t>0</w:t>
            </w:r>
          </w:p>
        </w:tc>
      </w:tr>
      <w:tr w:rsidR="00EA02BF" w:rsidRPr="007A7361" w14:paraId="344312B0" w14:textId="77777777" w:rsidTr="00A01746">
        <w:trPr>
          <w:trHeight w:val="220"/>
        </w:trPr>
        <w:tc>
          <w:tcPr>
            <w:tcW w:w="6930" w:type="dxa"/>
          </w:tcPr>
          <w:p w14:paraId="2EC70542" w14:textId="77777777" w:rsidR="00EA02BF" w:rsidRPr="007A7361" w:rsidRDefault="00EA02BF" w:rsidP="00A01746">
            <w:pPr>
              <w:spacing w:line="240" w:lineRule="exact"/>
              <w:ind w:right="-109"/>
              <w:rPr>
                <w:rFonts w:ascii="CordiaUPC" w:hAnsi="CordiaUPC" w:cs="CordiaUPC"/>
                <w:b/>
                <w:bCs/>
                <w:sz w:val="26"/>
                <w:szCs w:val="26"/>
              </w:rPr>
            </w:pPr>
          </w:p>
        </w:tc>
        <w:tc>
          <w:tcPr>
            <w:tcW w:w="2540" w:type="dxa"/>
            <w:gridSpan w:val="5"/>
          </w:tcPr>
          <w:p w14:paraId="2421804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6FFF2CB0" w14:textId="77777777" w:rsidTr="00A01746">
        <w:trPr>
          <w:trHeight w:val="220"/>
        </w:trPr>
        <w:tc>
          <w:tcPr>
            <w:tcW w:w="6930" w:type="dxa"/>
          </w:tcPr>
          <w:p w14:paraId="0C30BD30" w14:textId="77777777" w:rsidR="00EA02BF" w:rsidRPr="007A7361"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44D68658"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74ECC8B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3ADDF4A5"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EA02BF" w:rsidRPr="007A7361" w14:paraId="57092B27" w14:textId="77777777" w:rsidTr="00A01746">
        <w:trPr>
          <w:trHeight w:val="220"/>
        </w:trPr>
        <w:tc>
          <w:tcPr>
            <w:tcW w:w="6930" w:type="dxa"/>
          </w:tcPr>
          <w:p w14:paraId="2B625878" w14:textId="77777777"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76E8C93C"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5B7CF43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63B2A24C"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2237DADE" w14:textId="77777777" w:rsidTr="00A01746">
        <w:trPr>
          <w:trHeight w:val="220"/>
        </w:trPr>
        <w:tc>
          <w:tcPr>
            <w:tcW w:w="6930" w:type="dxa"/>
          </w:tcPr>
          <w:p w14:paraId="15C96670" w14:textId="7A81F6C0"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sidR="00412DFB">
              <w:rPr>
                <w:rFonts w:ascii="CordiaUPC" w:hAnsi="CordiaUPC" w:cs="CordiaUPC"/>
                <w:sz w:val="26"/>
                <w:szCs w:val="26"/>
                <w:lang w:bidi="th-TH"/>
              </w:rPr>
              <w:t>year</w:t>
            </w:r>
            <w:r>
              <w:rPr>
                <w:rFonts w:ascii="CordiaUPC" w:hAnsi="CordiaUPC" w:cs="CordiaUPC"/>
                <w:sz w:val="26"/>
                <w:szCs w:val="26"/>
                <w:lang w:bidi="th-TH"/>
              </w:rPr>
              <w:t xml:space="preserve"> from</w:t>
            </w:r>
          </w:p>
        </w:tc>
        <w:tc>
          <w:tcPr>
            <w:tcW w:w="1152" w:type="dxa"/>
          </w:tcPr>
          <w:p w14:paraId="6A6BA669"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3EDBEE2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64CFAA2"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17A882B3" w14:textId="77777777" w:rsidTr="00A01746">
        <w:trPr>
          <w:trHeight w:val="220"/>
        </w:trPr>
        <w:tc>
          <w:tcPr>
            <w:tcW w:w="6930" w:type="dxa"/>
          </w:tcPr>
          <w:p w14:paraId="53D42B19" w14:textId="77777777" w:rsidR="00EA02BF" w:rsidRPr="007A7361" w:rsidRDefault="00EA02BF" w:rsidP="00A01746">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w:t>
            </w:r>
            <w:r>
              <w:rPr>
                <w:rFonts w:ascii="CordiaUPC" w:hAnsi="CordiaUPC" w:cs="CordiaUPC"/>
                <w:sz w:val="26"/>
                <w:szCs w:val="26"/>
                <w:lang w:bidi="th-TH"/>
              </w:rPr>
              <w:t>lifetime ECL</w:t>
            </w:r>
            <w:r w:rsidRPr="007A7361">
              <w:rPr>
                <w:rFonts w:ascii="CordiaUPC" w:hAnsi="CordiaUPC" w:cs="CordiaUPC" w:hint="cs"/>
                <w:sz w:val="26"/>
                <w:szCs w:val="26"/>
                <w:lang w:bidi="th-TH"/>
              </w:rPr>
              <w:t xml:space="preserve"> to an amount equal to 12-month ECL</w:t>
            </w:r>
          </w:p>
        </w:tc>
        <w:tc>
          <w:tcPr>
            <w:tcW w:w="1152" w:type="dxa"/>
          </w:tcPr>
          <w:p w14:paraId="0D863D9E" w14:textId="5E4436EF" w:rsidR="00EA02BF" w:rsidRPr="004204E3" w:rsidRDefault="001D6548" w:rsidP="00A01746">
            <w:pPr>
              <w:pStyle w:val="acctfourfigures"/>
              <w:spacing w:line="240" w:lineRule="exact"/>
              <w:ind w:right="-88"/>
              <w:rPr>
                <w:rFonts w:ascii="CordiaUPC" w:hAnsi="CordiaUPC" w:cs="CordiaUPC"/>
                <w:sz w:val="26"/>
                <w:szCs w:val="26"/>
                <w:lang w:val="en-US" w:bidi="th-TH"/>
              </w:rPr>
            </w:pPr>
            <w:r>
              <w:rPr>
                <w:rFonts w:ascii="CordiaUPC" w:hAnsi="CordiaUPC" w:cs="CordiaUPC"/>
                <w:sz w:val="26"/>
                <w:szCs w:val="26"/>
                <w:lang w:val="en-US" w:bidi="th-TH"/>
              </w:rPr>
              <w:t>1,358</w:t>
            </w:r>
          </w:p>
        </w:tc>
        <w:tc>
          <w:tcPr>
            <w:tcW w:w="236" w:type="dxa"/>
            <w:gridSpan w:val="2"/>
            <w:vAlign w:val="bottom"/>
          </w:tcPr>
          <w:p w14:paraId="71F6A093"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D7B20DD" w14:textId="78891061" w:rsidR="00EA02BF" w:rsidRPr="007A7361" w:rsidRDefault="008B35C4" w:rsidP="00A01746">
            <w:pPr>
              <w:pStyle w:val="acctfourfigures"/>
              <w:spacing w:line="240" w:lineRule="exact"/>
              <w:ind w:left="-108" w:right="-88"/>
              <w:rPr>
                <w:rFonts w:ascii="CordiaUPC" w:hAnsi="CordiaUPC" w:cs="CordiaUPC"/>
                <w:sz w:val="26"/>
                <w:szCs w:val="26"/>
              </w:rPr>
            </w:pPr>
            <w:r>
              <w:rPr>
                <w:rFonts w:ascii="CordiaUPC" w:hAnsi="CordiaUPC" w:cs="CordiaUPC"/>
                <w:sz w:val="26"/>
                <w:szCs w:val="26"/>
              </w:rPr>
              <w:t>222</w:t>
            </w:r>
          </w:p>
        </w:tc>
      </w:tr>
    </w:tbl>
    <w:p w14:paraId="4EB95145" w14:textId="77777777" w:rsidR="00EA02BF" w:rsidRPr="00534D2D" w:rsidRDefault="00EA02BF" w:rsidP="00EA02BF">
      <w:pPr>
        <w:tabs>
          <w:tab w:val="left" w:pos="837"/>
        </w:tabs>
        <w:spacing w:line="200" w:lineRule="exact"/>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A02BF" w:rsidRPr="007A7361" w14:paraId="37A98B63" w14:textId="77777777" w:rsidTr="00A01746">
        <w:trPr>
          <w:trHeight w:val="220"/>
        </w:trPr>
        <w:tc>
          <w:tcPr>
            <w:tcW w:w="6930" w:type="dxa"/>
          </w:tcPr>
          <w:p w14:paraId="366F9A3C" w14:textId="77777777" w:rsidR="00EA02BF" w:rsidRPr="007A7361" w:rsidRDefault="00EA02BF" w:rsidP="00A01746">
            <w:pPr>
              <w:spacing w:line="240" w:lineRule="exact"/>
              <w:ind w:right="-109"/>
              <w:rPr>
                <w:rFonts w:ascii="CordiaUPC" w:hAnsi="CordiaUPC" w:cs="CordiaUPC"/>
                <w:sz w:val="26"/>
                <w:szCs w:val="26"/>
              </w:rPr>
            </w:pPr>
          </w:p>
        </w:tc>
        <w:tc>
          <w:tcPr>
            <w:tcW w:w="2540" w:type="dxa"/>
            <w:gridSpan w:val="5"/>
          </w:tcPr>
          <w:p w14:paraId="727CC54A"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EA02BF" w:rsidRPr="007A7361" w14:paraId="5D5F73FC" w14:textId="77777777" w:rsidTr="00A01746">
        <w:trPr>
          <w:trHeight w:val="220"/>
        </w:trPr>
        <w:tc>
          <w:tcPr>
            <w:tcW w:w="6930" w:type="dxa"/>
          </w:tcPr>
          <w:p w14:paraId="7E553731" w14:textId="260DAD7F" w:rsidR="00EA02BF" w:rsidRPr="007A7361" w:rsidRDefault="00EA02BF" w:rsidP="00A01746">
            <w:pPr>
              <w:spacing w:line="240" w:lineRule="exact"/>
              <w:ind w:right="-109"/>
              <w:rPr>
                <w:rFonts w:ascii="CordiaUPC" w:hAnsi="CordiaUPC" w:cs="CordiaUPC"/>
                <w:sz w:val="26"/>
                <w:szCs w:val="26"/>
              </w:rPr>
            </w:pPr>
          </w:p>
        </w:tc>
        <w:tc>
          <w:tcPr>
            <w:tcW w:w="1170" w:type="dxa"/>
            <w:gridSpan w:val="2"/>
          </w:tcPr>
          <w:p w14:paraId="2633580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2"/>
          </w:tcPr>
          <w:p w14:paraId="1AC4B68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079AEC14" w14:textId="4844C921"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1D7DC8">
              <w:rPr>
                <w:rFonts w:ascii="CordiaUPC" w:hAnsi="CordiaUPC" w:cs="CordiaUPC"/>
                <w:sz w:val="26"/>
                <w:szCs w:val="26"/>
                <w:lang w:val="en-US"/>
              </w:rPr>
              <w:t>0</w:t>
            </w:r>
          </w:p>
        </w:tc>
      </w:tr>
      <w:tr w:rsidR="00EA02BF" w:rsidRPr="007A7361" w14:paraId="4D06C381" w14:textId="77777777" w:rsidTr="00A01746">
        <w:trPr>
          <w:trHeight w:val="220"/>
        </w:trPr>
        <w:tc>
          <w:tcPr>
            <w:tcW w:w="6930" w:type="dxa"/>
          </w:tcPr>
          <w:p w14:paraId="31F177A5" w14:textId="77777777" w:rsidR="00EA02BF" w:rsidRPr="007A7361" w:rsidRDefault="00EA02BF" w:rsidP="00A01746">
            <w:pPr>
              <w:spacing w:line="240" w:lineRule="exact"/>
              <w:ind w:right="-109"/>
              <w:rPr>
                <w:rFonts w:ascii="CordiaUPC" w:hAnsi="CordiaUPC" w:cs="CordiaUPC"/>
                <w:b/>
                <w:bCs/>
                <w:sz w:val="26"/>
                <w:szCs w:val="26"/>
              </w:rPr>
            </w:pPr>
          </w:p>
        </w:tc>
        <w:tc>
          <w:tcPr>
            <w:tcW w:w="2540" w:type="dxa"/>
            <w:gridSpan w:val="5"/>
          </w:tcPr>
          <w:p w14:paraId="1787BA67"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57F48FEA" w14:textId="77777777" w:rsidTr="00A01746">
        <w:trPr>
          <w:trHeight w:val="220"/>
        </w:trPr>
        <w:tc>
          <w:tcPr>
            <w:tcW w:w="6930" w:type="dxa"/>
          </w:tcPr>
          <w:p w14:paraId="17870DA6" w14:textId="77777777" w:rsidR="00EA02BF" w:rsidRPr="007A7361"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33234E5B"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6C81C39C"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93A2D9C"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EA02BF" w:rsidRPr="007A7361" w14:paraId="59FA2DC6" w14:textId="77777777" w:rsidTr="00A01746">
        <w:trPr>
          <w:trHeight w:val="220"/>
        </w:trPr>
        <w:tc>
          <w:tcPr>
            <w:tcW w:w="6930" w:type="dxa"/>
          </w:tcPr>
          <w:p w14:paraId="5C41E078" w14:textId="77777777"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664D3AFA"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3BDC6B6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2120FF0"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79207445" w14:textId="77777777" w:rsidTr="00A01746">
        <w:trPr>
          <w:trHeight w:val="220"/>
        </w:trPr>
        <w:tc>
          <w:tcPr>
            <w:tcW w:w="6930" w:type="dxa"/>
          </w:tcPr>
          <w:p w14:paraId="6DBAD89F" w14:textId="7C8FA2CF"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sidR="00412DFB">
              <w:rPr>
                <w:rFonts w:ascii="CordiaUPC" w:hAnsi="CordiaUPC" w:cs="CordiaUPC"/>
                <w:sz w:val="26"/>
                <w:szCs w:val="26"/>
                <w:lang w:bidi="th-TH"/>
              </w:rPr>
              <w:t>year</w:t>
            </w:r>
            <w:r>
              <w:rPr>
                <w:rFonts w:ascii="CordiaUPC" w:hAnsi="CordiaUPC" w:cs="CordiaUPC"/>
                <w:sz w:val="26"/>
                <w:szCs w:val="26"/>
                <w:lang w:bidi="th-TH"/>
              </w:rPr>
              <w:t xml:space="preserve"> from</w:t>
            </w:r>
          </w:p>
        </w:tc>
        <w:tc>
          <w:tcPr>
            <w:tcW w:w="1152" w:type="dxa"/>
          </w:tcPr>
          <w:p w14:paraId="341547D8"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2F71FB84"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2CACCD2"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2BB7FDC7" w14:textId="77777777" w:rsidTr="00A01746">
        <w:trPr>
          <w:trHeight w:val="220"/>
        </w:trPr>
        <w:tc>
          <w:tcPr>
            <w:tcW w:w="6930" w:type="dxa"/>
          </w:tcPr>
          <w:p w14:paraId="6D196F0E" w14:textId="77777777" w:rsidR="00EA02BF" w:rsidRPr="007A7361" w:rsidRDefault="00EA02BF" w:rsidP="00A01746">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w:t>
            </w:r>
            <w:r>
              <w:rPr>
                <w:rFonts w:ascii="CordiaUPC" w:hAnsi="CordiaUPC" w:cs="CordiaUPC"/>
                <w:sz w:val="26"/>
                <w:szCs w:val="26"/>
                <w:lang w:bidi="th-TH"/>
              </w:rPr>
              <w:t>lifetime ECL</w:t>
            </w:r>
            <w:r w:rsidRPr="007A7361">
              <w:rPr>
                <w:rFonts w:ascii="CordiaUPC" w:hAnsi="CordiaUPC" w:cs="CordiaUPC" w:hint="cs"/>
                <w:sz w:val="26"/>
                <w:szCs w:val="26"/>
                <w:lang w:bidi="th-TH"/>
              </w:rPr>
              <w:t xml:space="preserve"> to an amount equal to 12-month ECL</w:t>
            </w:r>
          </w:p>
        </w:tc>
        <w:tc>
          <w:tcPr>
            <w:tcW w:w="1152" w:type="dxa"/>
          </w:tcPr>
          <w:p w14:paraId="03C64CD3" w14:textId="1DADD944" w:rsidR="00EA02BF" w:rsidRPr="007A7361" w:rsidRDefault="001D6548" w:rsidP="00A0174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1,093</w:t>
            </w:r>
          </w:p>
        </w:tc>
        <w:tc>
          <w:tcPr>
            <w:tcW w:w="236" w:type="dxa"/>
            <w:gridSpan w:val="2"/>
            <w:vAlign w:val="bottom"/>
          </w:tcPr>
          <w:p w14:paraId="697DDAF2"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C455AC5" w14:textId="77777777" w:rsidR="00EA02BF" w:rsidRPr="007A7361" w:rsidRDefault="00EA02BF" w:rsidP="00A0174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r>
    </w:tbl>
    <w:p w14:paraId="373C540A" w14:textId="601DC12D" w:rsidR="002B5FF8" w:rsidRPr="00DE4D4D" w:rsidRDefault="002B5FF8" w:rsidP="00EA02BF">
      <w:pPr>
        <w:spacing w:line="240" w:lineRule="auto"/>
        <w:rPr>
          <w:rFonts w:ascii="CordiaUPC" w:hAnsi="CordiaUPC" w:cs="CordiaUPC"/>
          <w:sz w:val="16"/>
          <w:szCs w:val="16"/>
          <w:lang w:val="en-AU"/>
        </w:rPr>
      </w:pPr>
    </w:p>
    <w:p w14:paraId="3DA0F6A5" w14:textId="4EF0955A" w:rsidR="000E3966" w:rsidRPr="00DE4D4D" w:rsidRDefault="00501E3E" w:rsidP="00DE4D4D">
      <w:pPr>
        <w:spacing w:line="240" w:lineRule="auto"/>
        <w:rPr>
          <w:rFonts w:ascii="CordiaUPC" w:hAnsi="CordiaUPC" w:cs="CordiaUPC"/>
          <w:sz w:val="26"/>
          <w:szCs w:val="26"/>
          <w:cs/>
          <w:lang w:val="en-AU"/>
        </w:rPr>
      </w:pPr>
      <w:r w:rsidRPr="00E25722">
        <w:rPr>
          <w:rFonts w:ascii="CordiaUPC" w:hAnsi="CordiaUPC" w:cs="CordiaUPC" w:hint="cs"/>
          <w:b/>
          <w:bCs/>
          <w:sz w:val="26"/>
          <w:szCs w:val="26"/>
        </w:rPr>
        <w:t>1</w:t>
      </w:r>
      <w:r w:rsidR="00F61405">
        <w:rPr>
          <w:rFonts w:ascii="CordiaUPC" w:hAnsi="CordiaUPC" w:cs="CordiaUPC"/>
          <w:b/>
          <w:bCs/>
          <w:sz w:val="26"/>
          <w:szCs w:val="26"/>
        </w:rPr>
        <w:t>5</w:t>
      </w:r>
      <w:r w:rsidR="001642FD" w:rsidRPr="00E25722">
        <w:rPr>
          <w:rFonts w:ascii="CordiaUPC" w:hAnsi="CordiaUPC" w:cs="CordiaUPC" w:hint="cs"/>
          <w:b/>
          <w:bCs/>
          <w:sz w:val="26"/>
          <w:szCs w:val="26"/>
        </w:rPr>
        <w:t>.</w:t>
      </w:r>
      <w:r w:rsidR="004647C1" w:rsidRPr="00E25722">
        <w:rPr>
          <w:rFonts w:ascii="CordiaUPC" w:hAnsi="CordiaUPC" w:cs="CordiaUPC" w:hint="cs"/>
          <w:b/>
          <w:bCs/>
          <w:sz w:val="26"/>
          <w:szCs w:val="26"/>
        </w:rPr>
        <w:t>6</w:t>
      </w:r>
      <w:r w:rsidR="000E3966" w:rsidRPr="00E25722">
        <w:rPr>
          <w:rFonts w:ascii="CordiaUPC" w:hAnsi="CordiaUPC" w:cs="CordiaUPC" w:hint="cs"/>
          <w:b/>
          <w:bCs/>
          <w:sz w:val="26"/>
          <w:szCs w:val="26"/>
        </w:rPr>
        <w:tab/>
        <w:t>Loan</w:t>
      </w:r>
      <w:r w:rsidR="00D02081" w:rsidRPr="00E25722">
        <w:rPr>
          <w:rFonts w:ascii="CordiaUPC" w:hAnsi="CordiaUPC" w:cs="CordiaUPC" w:hint="cs"/>
          <w:b/>
          <w:bCs/>
          <w:sz w:val="26"/>
          <w:szCs w:val="26"/>
        </w:rPr>
        <w:t>s</w:t>
      </w:r>
      <w:r w:rsidR="000E3966" w:rsidRPr="00E25722">
        <w:rPr>
          <w:rFonts w:ascii="CordiaUPC" w:hAnsi="CordiaUPC" w:cs="CordiaUPC" w:hint="cs"/>
          <w:b/>
          <w:bCs/>
          <w:sz w:val="26"/>
          <w:szCs w:val="26"/>
        </w:rPr>
        <w:t xml:space="preserve"> to customers having problems with financial position and operating results</w:t>
      </w:r>
    </w:p>
    <w:p w14:paraId="2A6386B1" w14:textId="77777777" w:rsidR="00322188" w:rsidRPr="00DE4D4D" w:rsidRDefault="00322188" w:rsidP="004647C1">
      <w:pPr>
        <w:pStyle w:val="index"/>
        <w:spacing w:after="0" w:line="240" w:lineRule="atLeast"/>
        <w:ind w:left="547"/>
        <w:jc w:val="both"/>
        <w:rPr>
          <w:rFonts w:ascii="CordiaUPC" w:hAnsi="CordiaUPC" w:cs="CordiaUPC"/>
          <w:sz w:val="16"/>
          <w:szCs w:val="16"/>
        </w:rPr>
      </w:pPr>
    </w:p>
    <w:p w14:paraId="4CA86E17" w14:textId="0BE1FE36" w:rsidR="00505287" w:rsidRPr="00E25722" w:rsidRDefault="001642FD" w:rsidP="004647C1">
      <w:pPr>
        <w:pStyle w:val="index"/>
        <w:spacing w:after="0" w:line="240" w:lineRule="atLeast"/>
        <w:ind w:left="547"/>
        <w:jc w:val="both"/>
        <w:rPr>
          <w:rFonts w:ascii="CordiaUPC" w:hAnsi="CordiaUPC" w:cs="CordiaUPC"/>
          <w:sz w:val="26"/>
          <w:szCs w:val="26"/>
          <w:cs/>
          <w:lang w:bidi="th-TH"/>
        </w:rPr>
      </w:pPr>
      <w:r w:rsidRPr="00E25722">
        <w:rPr>
          <w:rFonts w:ascii="CordiaUPC" w:hAnsi="CordiaUPC" w:cs="CordiaUPC" w:hint="cs"/>
          <w:sz w:val="26"/>
          <w:szCs w:val="26"/>
        </w:rPr>
        <w:t xml:space="preserve">As at </w:t>
      </w:r>
      <w:r w:rsidR="009400D8" w:rsidRPr="00887104">
        <w:rPr>
          <w:rFonts w:ascii="CordiaUPC" w:hAnsi="CordiaUPC" w:cs="CordiaUPC" w:hint="cs"/>
          <w:color w:val="000000"/>
          <w:sz w:val="26"/>
          <w:szCs w:val="26"/>
          <w:lang w:val="en-US" w:bidi="th-TH"/>
        </w:rPr>
        <w:t xml:space="preserve">31 December </w:t>
      </w:r>
      <w:r w:rsidR="00EC1DE2" w:rsidRPr="00887104">
        <w:rPr>
          <w:rFonts w:ascii="CordiaUPC" w:hAnsi="CordiaUPC" w:cs="CordiaUPC" w:hint="cs"/>
          <w:color w:val="000000"/>
          <w:sz w:val="26"/>
          <w:szCs w:val="26"/>
          <w:lang w:val="en-US" w:bidi="th-TH"/>
        </w:rPr>
        <w:t>202</w:t>
      </w:r>
      <w:r w:rsidR="00EC1DE2">
        <w:rPr>
          <w:rFonts w:ascii="CordiaUPC" w:hAnsi="CordiaUPC" w:cs="CordiaUPC"/>
          <w:color w:val="000000"/>
          <w:sz w:val="26"/>
          <w:szCs w:val="26"/>
          <w:lang w:val="en-US" w:bidi="th-TH"/>
        </w:rPr>
        <w:t>1</w:t>
      </w:r>
      <w:r w:rsidR="00EC1DE2" w:rsidRPr="00887104">
        <w:rPr>
          <w:rFonts w:ascii="CordiaUPC" w:hAnsi="CordiaUPC" w:cs="CordiaUPC" w:hint="cs"/>
          <w:color w:val="000000"/>
          <w:sz w:val="26"/>
          <w:szCs w:val="26"/>
          <w:lang w:val="en-US" w:bidi="th-TH"/>
        </w:rPr>
        <w:t xml:space="preserve"> and 2020</w:t>
      </w:r>
      <w:r w:rsidR="001E6154" w:rsidRPr="00E25722">
        <w:rPr>
          <w:rFonts w:ascii="CordiaUPC" w:hAnsi="CordiaUPC" w:cs="CordiaUPC" w:hint="cs"/>
          <w:sz w:val="26"/>
          <w:szCs w:val="26"/>
        </w:rPr>
        <w:t xml:space="preserve">, the Bank and its </w:t>
      </w:r>
      <w:r w:rsidR="005F1FEF" w:rsidRPr="00E25722">
        <w:rPr>
          <w:rFonts w:ascii="CordiaUPC" w:hAnsi="CordiaUPC" w:cs="CordiaUPC" w:hint="cs"/>
          <w:sz w:val="26"/>
          <w:szCs w:val="26"/>
        </w:rPr>
        <w:t>subsidiar</w:t>
      </w:r>
      <w:r w:rsidR="00FF6496" w:rsidRPr="00E25722">
        <w:rPr>
          <w:rFonts w:ascii="CordiaUPC" w:hAnsi="CordiaUPC" w:cs="CordiaUPC" w:hint="cs"/>
          <w:sz w:val="26"/>
          <w:szCs w:val="26"/>
        </w:rPr>
        <w:t>ies</w:t>
      </w:r>
      <w:r w:rsidR="005F1FEF" w:rsidRPr="00E25722">
        <w:rPr>
          <w:rFonts w:ascii="CordiaUPC" w:hAnsi="CordiaUPC" w:cs="CordiaUPC" w:hint="cs"/>
          <w:sz w:val="26"/>
          <w:szCs w:val="26"/>
        </w:rPr>
        <w:t xml:space="preserve"> </w:t>
      </w:r>
      <w:r w:rsidR="00505287" w:rsidRPr="00E25722">
        <w:rPr>
          <w:rFonts w:ascii="CordiaUPC" w:hAnsi="CordiaUPC" w:cs="CordiaUPC" w:hint="cs"/>
          <w:sz w:val="26"/>
          <w:szCs w:val="26"/>
        </w:rPr>
        <w:t xml:space="preserve">had loans and accrued interest receivables due from listed companies having problems with their financial position and operating results, and set aside </w:t>
      </w:r>
      <w:r w:rsidR="00FC0C26" w:rsidRPr="00E25722">
        <w:rPr>
          <w:rFonts w:ascii="CordiaUPC" w:hAnsi="CordiaUPC" w:cs="CordiaUPC" w:hint="cs"/>
          <w:sz w:val="26"/>
          <w:szCs w:val="26"/>
        </w:rPr>
        <w:t xml:space="preserve">allowance for expected credit loss </w:t>
      </w:r>
      <w:r w:rsidR="00505287" w:rsidRPr="00E25722">
        <w:rPr>
          <w:rFonts w:ascii="CordiaUPC" w:hAnsi="CordiaUPC" w:cs="CordiaUPC" w:hint="cs"/>
          <w:sz w:val="26"/>
          <w:szCs w:val="26"/>
        </w:rPr>
        <w:t>as follows:</w:t>
      </w:r>
    </w:p>
    <w:p w14:paraId="74943E25" w14:textId="77777777" w:rsidR="00127EDB" w:rsidRPr="00DE4D4D" w:rsidRDefault="00127EDB" w:rsidP="004647C1">
      <w:pPr>
        <w:pStyle w:val="index"/>
        <w:spacing w:after="0" w:line="240" w:lineRule="atLeast"/>
        <w:ind w:left="547"/>
        <w:jc w:val="both"/>
        <w:rPr>
          <w:rFonts w:ascii="CordiaUPC" w:hAnsi="CordiaUPC" w:cs="CordiaUPC"/>
          <w:sz w:val="16"/>
          <w:szCs w:val="1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646A17" w:rsidRPr="00E25722" w14:paraId="25E6ABB4" w14:textId="77777777" w:rsidTr="00FC0C26">
        <w:tc>
          <w:tcPr>
            <w:tcW w:w="2029" w:type="dxa"/>
          </w:tcPr>
          <w:p w14:paraId="762110D1" w14:textId="77777777" w:rsidR="00646A17" w:rsidRPr="00E25722" w:rsidRDefault="00646A17" w:rsidP="00E25722">
            <w:pPr>
              <w:pStyle w:val="index"/>
              <w:spacing w:after="0" w:line="200" w:lineRule="exact"/>
              <w:rPr>
                <w:rFonts w:ascii="CordiaUPC" w:hAnsi="CordiaUPC" w:cs="CordiaUPC"/>
                <w:szCs w:val="22"/>
                <w:lang w:val="en-GB"/>
              </w:rPr>
            </w:pPr>
            <w:r w:rsidRPr="00E25722">
              <w:rPr>
                <w:rFonts w:ascii="CordiaUPC" w:hAnsi="CordiaUPC" w:cs="CordiaUPC" w:hint="cs"/>
                <w:szCs w:val="22"/>
                <w:lang w:bidi="th-TH"/>
              </w:rPr>
              <w:br w:type="page"/>
            </w:r>
          </w:p>
        </w:tc>
        <w:tc>
          <w:tcPr>
            <w:tcW w:w="7476" w:type="dxa"/>
            <w:gridSpan w:val="15"/>
            <w:vAlign w:val="bottom"/>
          </w:tcPr>
          <w:p w14:paraId="6D8F1A09" w14:textId="460E6A98" w:rsidR="00646A17" w:rsidRPr="00F716AC" w:rsidRDefault="00646A17" w:rsidP="00E25722">
            <w:pPr>
              <w:pStyle w:val="index"/>
              <w:spacing w:after="0" w:line="200" w:lineRule="exact"/>
              <w:jc w:val="center"/>
              <w:rPr>
                <w:rFonts w:ascii="CordiaUPC" w:hAnsi="CordiaUPC" w:cs="CordiaUPC"/>
                <w:b/>
                <w:bCs/>
                <w:szCs w:val="22"/>
                <w:lang w:val="en-US" w:bidi="th-TH"/>
              </w:rPr>
            </w:pPr>
            <w:r w:rsidRPr="00E25722">
              <w:rPr>
                <w:rFonts w:ascii="CordiaUPC" w:hAnsi="CordiaUPC" w:cs="CordiaUPC" w:hint="cs"/>
                <w:b/>
                <w:bCs/>
                <w:szCs w:val="22"/>
                <w:lang w:val="en-GB"/>
              </w:rPr>
              <w:t xml:space="preserve">Consolidated </w:t>
            </w:r>
            <w:r w:rsidR="00F716AC">
              <w:rPr>
                <w:rFonts w:ascii="CordiaUPC" w:hAnsi="CordiaUPC" w:cs="CordiaUPC"/>
                <w:b/>
                <w:bCs/>
                <w:szCs w:val="22"/>
                <w:lang w:val="en-US"/>
              </w:rPr>
              <w:t>and Bank only</w:t>
            </w:r>
          </w:p>
        </w:tc>
      </w:tr>
      <w:tr w:rsidR="00646A17" w:rsidRPr="00E25722" w14:paraId="13F33711" w14:textId="77777777" w:rsidTr="00FC0C26">
        <w:tc>
          <w:tcPr>
            <w:tcW w:w="2029" w:type="dxa"/>
          </w:tcPr>
          <w:p w14:paraId="1D55E98A" w14:textId="77777777" w:rsidR="00646A17" w:rsidRPr="00E25722" w:rsidRDefault="00646A17" w:rsidP="00E25722">
            <w:pPr>
              <w:pStyle w:val="index"/>
              <w:spacing w:after="0" w:line="200" w:lineRule="exact"/>
              <w:rPr>
                <w:rFonts w:ascii="CordiaUPC" w:hAnsi="CordiaUPC" w:cs="CordiaUPC"/>
                <w:szCs w:val="22"/>
                <w:lang w:val="en-GB"/>
              </w:rPr>
            </w:pPr>
          </w:p>
        </w:tc>
        <w:tc>
          <w:tcPr>
            <w:tcW w:w="3648" w:type="dxa"/>
            <w:gridSpan w:val="7"/>
            <w:vAlign w:val="bottom"/>
          </w:tcPr>
          <w:p w14:paraId="03ED221C" w14:textId="77E220D3" w:rsidR="00646A17" w:rsidRPr="00C32315" w:rsidRDefault="00C32315" w:rsidP="00E25722">
            <w:pPr>
              <w:pStyle w:val="index"/>
              <w:spacing w:after="0" w:line="200" w:lineRule="exact"/>
              <w:jc w:val="center"/>
              <w:rPr>
                <w:rFonts w:ascii="CordiaUPC" w:hAnsi="CordiaUPC" w:cs="CordiaUPC"/>
                <w:szCs w:val="22"/>
                <w:lang w:val="en-GB"/>
              </w:rPr>
            </w:pPr>
            <w:r w:rsidRPr="00C32315">
              <w:rPr>
                <w:rFonts w:ascii="CordiaUPC" w:hAnsi="CordiaUPC" w:cs="CordiaUPC" w:hint="cs"/>
                <w:color w:val="000000"/>
                <w:szCs w:val="22"/>
                <w:lang w:val="en-US" w:bidi="th-TH"/>
              </w:rPr>
              <w:t>202</w:t>
            </w:r>
            <w:r w:rsidRPr="00C32315">
              <w:rPr>
                <w:rFonts w:ascii="CordiaUPC" w:hAnsi="CordiaUPC" w:cs="CordiaUPC"/>
                <w:color w:val="000000"/>
                <w:szCs w:val="22"/>
                <w:lang w:val="en-US" w:bidi="th-TH"/>
              </w:rPr>
              <w:t>1</w:t>
            </w:r>
          </w:p>
        </w:tc>
        <w:tc>
          <w:tcPr>
            <w:tcW w:w="103" w:type="dxa"/>
            <w:vAlign w:val="bottom"/>
          </w:tcPr>
          <w:p w14:paraId="3B4250E2" w14:textId="77777777" w:rsidR="00646A17" w:rsidRPr="00C32315" w:rsidRDefault="00646A17" w:rsidP="00E25722">
            <w:pPr>
              <w:pStyle w:val="index"/>
              <w:spacing w:after="0" w:line="200" w:lineRule="exact"/>
              <w:jc w:val="center"/>
              <w:rPr>
                <w:rFonts w:ascii="CordiaUPC" w:hAnsi="CordiaUPC" w:cs="CordiaUPC"/>
                <w:szCs w:val="22"/>
                <w:lang w:val="en-GB"/>
              </w:rPr>
            </w:pPr>
          </w:p>
        </w:tc>
        <w:tc>
          <w:tcPr>
            <w:tcW w:w="3725" w:type="dxa"/>
            <w:gridSpan w:val="7"/>
            <w:vAlign w:val="bottom"/>
          </w:tcPr>
          <w:p w14:paraId="7A25B73A" w14:textId="39123C3C" w:rsidR="00646A17" w:rsidRPr="00C32315" w:rsidRDefault="00C32315" w:rsidP="00E25722">
            <w:pPr>
              <w:pStyle w:val="index"/>
              <w:spacing w:after="0" w:line="200" w:lineRule="exact"/>
              <w:jc w:val="center"/>
              <w:rPr>
                <w:rFonts w:ascii="CordiaUPC" w:hAnsi="CordiaUPC" w:cs="CordiaUPC"/>
                <w:szCs w:val="22"/>
                <w:lang w:val="en-GB"/>
              </w:rPr>
            </w:pPr>
            <w:r w:rsidRPr="00C32315">
              <w:rPr>
                <w:rFonts w:ascii="CordiaUPC" w:hAnsi="CordiaUPC" w:cs="CordiaUPC" w:hint="cs"/>
                <w:color w:val="000000"/>
                <w:szCs w:val="22"/>
                <w:lang w:val="en-US" w:bidi="th-TH"/>
              </w:rPr>
              <w:t>2020</w:t>
            </w:r>
          </w:p>
        </w:tc>
      </w:tr>
      <w:tr w:rsidR="00646A17" w:rsidRPr="00E25722" w14:paraId="17FE1698" w14:textId="77777777" w:rsidTr="00FC0C26">
        <w:tc>
          <w:tcPr>
            <w:tcW w:w="2029" w:type="dxa"/>
            <w:vAlign w:val="bottom"/>
          </w:tcPr>
          <w:p w14:paraId="7494388D"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28" w:type="dxa"/>
            <w:vAlign w:val="bottom"/>
          </w:tcPr>
          <w:p w14:paraId="754A6DF5"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Number </w:t>
            </w:r>
            <w:r w:rsidR="00C60126" w:rsidRPr="00E25722">
              <w:rPr>
                <w:rFonts w:ascii="CordiaUPC" w:hAnsi="CordiaUPC" w:cs="CordiaUPC" w:hint="cs"/>
                <w:szCs w:val="22"/>
                <w:lang w:val="en-GB"/>
              </w:rPr>
              <w:t xml:space="preserve">  </w:t>
            </w:r>
            <w:r w:rsidRPr="00E25722">
              <w:rPr>
                <w:rFonts w:ascii="CordiaUPC" w:hAnsi="CordiaUPC" w:cs="CordiaUPC" w:hint="cs"/>
                <w:szCs w:val="22"/>
                <w:lang w:val="en-GB"/>
              </w:rPr>
              <w:t>of debtors</w:t>
            </w:r>
          </w:p>
        </w:tc>
        <w:tc>
          <w:tcPr>
            <w:tcW w:w="102" w:type="dxa"/>
            <w:vAlign w:val="bottom"/>
          </w:tcPr>
          <w:p w14:paraId="43695035"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40" w:type="dxa"/>
            <w:vAlign w:val="bottom"/>
          </w:tcPr>
          <w:p w14:paraId="3A36D300"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3" w:type="dxa"/>
            <w:vAlign w:val="bottom"/>
          </w:tcPr>
          <w:p w14:paraId="6449875B"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3" w:type="dxa"/>
            <w:vAlign w:val="bottom"/>
          </w:tcPr>
          <w:p w14:paraId="73DA9E86"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3" w:type="dxa"/>
            <w:vAlign w:val="bottom"/>
          </w:tcPr>
          <w:p w14:paraId="25006D2C"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9" w:type="dxa"/>
            <w:vAlign w:val="bottom"/>
          </w:tcPr>
          <w:p w14:paraId="1C68F971" w14:textId="1F3EDF80"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r w:rsidR="00553677" w:rsidRPr="00E25722">
              <w:rPr>
                <w:rFonts w:ascii="CordiaUPC" w:hAnsi="CordiaUPC" w:cs="CordiaUPC" w:hint="cs"/>
                <w:szCs w:val="22"/>
                <w:lang w:val="en-GB"/>
              </w:rPr>
              <w:t>expected credit loss</w:t>
            </w:r>
          </w:p>
        </w:tc>
        <w:tc>
          <w:tcPr>
            <w:tcW w:w="103" w:type="dxa"/>
            <w:vAlign w:val="bottom"/>
          </w:tcPr>
          <w:p w14:paraId="02363055"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29" w:type="dxa"/>
            <w:vAlign w:val="bottom"/>
          </w:tcPr>
          <w:p w14:paraId="73E8DCE8"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Number </w:t>
            </w:r>
            <w:r w:rsidR="00832129" w:rsidRPr="00E25722">
              <w:rPr>
                <w:rFonts w:ascii="CordiaUPC" w:hAnsi="CordiaUPC" w:cs="CordiaUPC" w:hint="cs"/>
                <w:szCs w:val="22"/>
                <w:lang w:val="en-GB"/>
              </w:rPr>
              <w:t xml:space="preserve">  </w:t>
            </w:r>
            <w:r w:rsidRPr="00E25722">
              <w:rPr>
                <w:rFonts w:ascii="CordiaUPC" w:hAnsi="CordiaUPC" w:cs="CordiaUPC" w:hint="cs"/>
                <w:szCs w:val="22"/>
                <w:lang w:val="en-GB"/>
              </w:rPr>
              <w:t>of debtors</w:t>
            </w:r>
          </w:p>
        </w:tc>
        <w:tc>
          <w:tcPr>
            <w:tcW w:w="180" w:type="dxa"/>
            <w:vAlign w:val="bottom"/>
          </w:tcPr>
          <w:p w14:paraId="476F9AAF"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40" w:type="dxa"/>
            <w:vAlign w:val="bottom"/>
          </w:tcPr>
          <w:p w14:paraId="1F8DF36F"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2" w:type="dxa"/>
            <w:vAlign w:val="bottom"/>
          </w:tcPr>
          <w:p w14:paraId="23C0A438"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3" w:type="dxa"/>
            <w:vAlign w:val="bottom"/>
          </w:tcPr>
          <w:p w14:paraId="3068C958"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2" w:type="dxa"/>
            <w:vAlign w:val="bottom"/>
          </w:tcPr>
          <w:p w14:paraId="3F00F602"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9" w:type="dxa"/>
            <w:vAlign w:val="bottom"/>
          </w:tcPr>
          <w:p w14:paraId="22EA77AE" w14:textId="6FE6BA28" w:rsidR="00646A17" w:rsidRPr="00E25722" w:rsidRDefault="00104014"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Allowance for expected credit loss</w:t>
            </w:r>
          </w:p>
        </w:tc>
      </w:tr>
      <w:tr w:rsidR="00FC0C26" w:rsidRPr="00E25722" w14:paraId="3695708D" w14:textId="77777777" w:rsidTr="00FC0C26">
        <w:tc>
          <w:tcPr>
            <w:tcW w:w="2029" w:type="dxa"/>
            <w:vAlign w:val="bottom"/>
          </w:tcPr>
          <w:p w14:paraId="4AF5BB37"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8" w:type="dxa"/>
            <w:vAlign w:val="bottom"/>
          </w:tcPr>
          <w:p w14:paraId="501C19B3"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02" w:type="dxa"/>
            <w:vAlign w:val="bottom"/>
          </w:tcPr>
          <w:p w14:paraId="6112D75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8" w:type="dxa"/>
            <w:gridSpan w:val="5"/>
            <w:vAlign w:val="bottom"/>
          </w:tcPr>
          <w:p w14:paraId="4FA190AE" w14:textId="4CE8E63E"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c>
          <w:tcPr>
            <w:tcW w:w="103" w:type="dxa"/>
            <w:vAlign w:val="bottom"/>
          </w:tcPr>
          <w:p w14:paraId="04383B8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9" w:type="dxa"/>
            <w:vAlign w:val="bottom"/>
          </w:tcPr>
          <w:p w14:paraId="7C516FFA"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80" w:type="dxa"/>
            <w:vAlign w:val="bottom"/>
          </w:tcPr>
          <w:p w14:paraId="5B41CF44"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6" w:type="dxa"/>
            <w:gridSpan w:val="5"/>
            <w:vAlign w:val="bottom"/>
          </w:tcPr>
          <w:p w14:paraId="524B8761" w14:textId="1DD5B3DD"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r>
      <w:tr w:rsidR="00602BAE" w:rsidRPr="00E25722" w14:paraId="46B157D8" w14:textId="77777777" w:rsidTr="00FC0C26">
        <w:tc>
          <w:tcPr>
            <w:tcW w:w="2029" w:type="dxa"/>
            <w:vAlign w:val="bottom"/>
          </w:tcPr>
          <w:p w14:paraId="29135D45" w14:textId="77777777" w:rsidR="00602BAE" w:rsidRPr="00E25722" w:rsidRDefault="00602BAE" w:rsidP="00602BAE">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Listed companies under delisting conditions</w:t>
            </w:r>
          </w:p>
          <w:p w14:paraId="66EDEA2B" w14:textId="77777777" w:rsidR="00602BAE" w:rsidRPr="00E25722" w:rsidRDefault="00602BAE" w:rsidP="00602BAE">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ab/>
              <w:t>in SET</w:t>
            </w:r>
          </w:p>
        </w:tc>
        <w:tc>
          <w:tcPr>
            <w:tcW w:w="828" w:type="dxa"/>
            <w:tcBorders>
              <w:bottom w:val="double" w:sz="4" w:space="0" w:color="auto"/>
            </w:tcBorders>
            <w:vAlign w:val="bottom"/>
          </w:tcPr>
          <w:p w14:paraId="503D661C" w14:textId="60DF158D" w:rsidR="00602BAE" w:rsidRPr="00E25722" w:rsidRDefault="00F61405" w:rsidP="00602BAE">
            <w:pPr>
              <w:tabs>
                <w:tab w:val="decimal" w:pos="610"/>
              </w:tabs>
              <w:spacing w:line="200" w:lineRule="exact"/>
              <w:ind w:left="-242" w:right="-50"/>
              <w:rPr>
                <w:rFonts w:ascii="CordiaUPC" w:hAnsi="CordiaUPC" w:cs="CordiaUPC"/>
                <w:b/>
                <w:bCs/>
                <w:szCs w:val="22"/>
                <w:cs/>
                <w:lang w:bidi="th-TH"/>
              </w:rPr>
            </w:pPr>
            <w:r>
              <w:rPr>
                <w:rFonts w:ascii="CordiaUPC" w:hAnsi="CordiaUPC" w:cs="CordiaUPC"/>
                <w:b/>
                <w:bCs/>
                <w:szCs w:val="22"/>
                <w:lang w:bidi="th-TH"/>
              </w:rPr>
              <w:t>2</w:t>
            </w:r>
          </w:p>
        </w:tc>
        <w:tc>
          <w:tcPr>
            <w:tcW w:w="102" w:type="dxa"/>
            <w:vAlign w:val="bottom"/>
          </w:tcPr>
          <w:p w14:paraId="5E832EFD"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69AE928C" w14:textId="133B7D76" w:rsidR="00602BAE" w:rsidRPr="00E25722" w:rsidRDefault="001E2FC4"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Cs w:val="22"/>
                <w:lang w:bidi="th-TH"/>
              </w:rPr>
              <w:t>-</w:t>
            </w:r>
          </w:p>
        </w:tc>
        <w:tc>
          <w:tcPr>
            <w:tcW w:w="103" w:type="dxa"/>
            <w:vAlign w:val="bottom"/>
          </w:tcPr>
          <w:p w14:paraId="6939019D"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4AFFCE6F" w14:textId="6C48E39E" w:rsidR="00602BAE" w:rsidRPr="00E25722" w:rsidRDefault="001E2FC4"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Cs w:val="22"/>
                <w:lang w:bidi="th-TH"/>
              </w:rPr>
              <w:t>-</w:t>
            </w:r>
          </w:p>
        </w:tc>
        <w:tc>
          <w:tcPr>
            <w:tcW w:w="103" w:type="dxa"/>
            <w:vAlign w:val="bottom"/>
          </w:tcPr>
          <w:p w14:paraId="529F4F77"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44B86B96" w14:textId="435116BD" w:rsidR="00602BAE" w:rsidRPr="00E25722" w:rsidRDefault="001E2FC4"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Cs w:val="22"/>
                <w:lang w:bidi="th-TH"/>
              </w:rPr>
              <w:t>-</w:t>
            </w:r>
          </w:p>
        </w:tc>
        <w:tc>
          <w:tcPr>
            <w:tcW w:w="103" w:type="dxa"/>
            <w:vAlign w:val="bottom"/>
          </w:tcPr>
          <w:p w14:paraId="72042DC9" w14:textId="77777777" w:rsidR="00602BAE" w:rsidRPr="00E25722" w:rsidRDefault="00602BAE" w:rsidP="00602BAE">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255D5F1F" w14:textId="2CC26B09" w:rsidR="00602BAE" w:rsidRPr="00E25722" w:rsidRDefault="00602BAE" w:rsidP="00602BAE">
            <w:pPr>
              <w:tabs>
                <w:tab w:val="decimal" w:pos="610"/>
              </w:tabs>
              <w:spacing w:line="200" w:lineRule="exact"/>
              <w:ind w:left="-242" w:right="-50"/>
              <w:rPr>
                <w:rFonts w:ascii="CordiaUPC" w:hAnsi="CordiaUPC" w:cs="CordiaUPC"/>
                <w:b/>
                <w:bCs/>
                <w:szCs w:val="22"/>
                <w:cs/>
                <w:lang w:bidi="th-TH"/>
              </w:rPr>
            </w:pPr>
            <w:r>
              <w:rPr>
                <w:rFonts w:ascii="CordiaUPC" w:hAnsi="CordiaUPC" w:cs="CordiaUPC"/>
                <w:b/>
                <w:bCs/>
                <w:sz w:val="24"/>
                <w:szCs w:val="24"/>
              </w:rPr>
              <w:t>1</w:t>
            </w:r>
          </w:p>
        </w:tc>
        <w:tc>
          <w:tcPr>
            <w:tcW w:w="180" w:type="dxa"/>
            <w:vAlign w:val="bottom"/>
          </w:tcPr>
          <w:p w14:paraId="0A16FFB5"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F5C7542" w14:textId="0DBB4A7C"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3</w:t>
            </w:r>
          </w:p>
        </w:tc>
        <w:tc>
          <w:tcPr>
            <w:tcW w:w="102" w:type="dxa"/>
            <w:vAlign w:val="bottom"/>
          </w:tcPr>
          <w:p w14:paraId="090B28CA"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0C288F9F" w14:textId="5EFC9B6B"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w:t>
            </w:r>
          </w:p>
        </w:tc>
        <w:tc>
          <w:tcPr>
            <w:tcW w:w="102" w:type="dxa"/>
            <w:vAlign w:val="bottom"/>
          </w:tcPr>
          <w:p w14:paraId="0B1A901F"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1517A212" w14:textId="7761147E"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1</w:t>
            </w:r>
          </w:p>
        </w:tc>
      </w:tr>
    </w:tbl>
    <w:p w14:paraId="1C7F281D" w14:textId="22D2181F" w:rsidR="00501E3E" w:rsidRPr="00E25722" w:rsidRDefault="00501E3E" w:rsidP="00DE4D4D">
      <w:pPr>
        <w:pStyle w:val="index"/>
        <w:spacing w:after="0" w:line="240" w:lineRule="exact"/>
        <w:rPr>
          <w:rFonts w:ascii="CordiaUPC" w:hAnsi="CordiaUPC" w:cs="CordiaUPC"/>
          <w:b/>
          <w:bCs/>
          <w:sz w:val="26"/>
          <w:szCs w:val="26"/>
        </w:rPr>
      </w:pPr>
      <w:r w:rsidRPr="00E25722">
        <w:rPr>
          <w:rFonts w:ascii="CordiaUPC" w:hAnsi="CordiaUPC" w:cs="CordiaUPC" w:hint="cs"/>
          <w:b/>
          <w:bCs/>
          <w:sz w:val="26"/>
          <w:szCs w:val="26"/>
        </w:rPr>
        <w:lastRenderedPageBreak/>
        <w:t>1</w:t>
      </w:r>
      <w:r w:rsidR="00F61405">
        <w:rPr>
          <w:rFonts w:ascii="CordiaUPC" w:hAnsi="CordiaUPC" w:cs="CordiaUPC"/>
          <w:b/>
          <w:bCs/>
          <w:sz w:val="26"/>
          <w:szCs w:val="26"/>
        </w:rPr>
        <w:t>5</w:t>
      </w:r>
      <w:r w:rsidRPr="00E25722">
        <w:rPr>
          <w:rFonts w:ascii="CordiaUPC" w:hAnsi="CordiaUPC" w:cs="CordiaUPC" w:hint="cs"/>
          <w:b/>
          <w:bCs/>
          <w:sz w:val="26"/>
          <w:szCs w:val="26"/>
        </w:rPr>
        <w:t>.</w:t>
      </w:r>
      <w:r w:rsidR="004647C1" w:rsidRPr="00E25722">
        <w:rPr>
          <w:rFonts w:ascii="CordiaUPC" w:hAnsi="CordiaUPC" w:cs="CordiaUPC" w:hint="cs"/>
          <w:b/>
          <w:bCs/>
          <w:sz w:val="26"/>
          <w:szCs w:val="26"/>
        </w:rPr>
        <w:t>7</w:t>
      </w:r>
      <w:r w:rsidRPr="00E25722">
        <w:rPr>
          <w:rFonts w:ascii="CordiaUPC" w:hAnsi="CordiaUPC" w:cs="CordiaUPC" w:hint="cs"/>
          <w:b/>
          <w:bCs/>
          <w:sz w:val="26"/>
          <w:szCs w:val="26"/>
        </w:rPr>
        <w:tab/>
        <w:t>Hire purchase and finance lease receivables</w:t>
      </w:r>
    </w:p>
    <w:p w14:paraId="40189ABF" w14:textId="77777777" w:rsidR="00BC4AB3" w:rsidRPr="00E25722" w:rsidRDefault="00BC4AB3" w:rsidP="00E25722">
      <w:pPr>
        <w:pStyle w:val="index"/>
        <w:spacing w:after="0" w:line="240" w:lineRule="exact"/>
        <w:ind w:left="547" w:hanging="547"/>
        <w:rPr>
          <w:rFonts w:ascii="CordiaUPC" w:hAnsi="CordiaUPC" w:cs="CordiaUPC"/>
          <w:b/>
          <w:bCs/>
          <w:sz w:val="26"/>
          <w:szCs w:val="26"/>
        </w:rPr>
      </w:pPr>
    </w:p>
    <w:tbl>
      <w:tblPr>
        <w:tblW w:w="9375" w:type="dxa"/>
        <w:tblInd w:w="55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BC4AB3" w:rsidRPr="00E25722" w14:paraId="4ECAC7B6" w14:textId="77777777" w:rsidTr="00874BA6">
        <w:tc>
          <w:tcPr>
            <w:tcW w:w="1729" w:type="pct"/>
          </w:tcPr>
          <w:p w14:paraId="32F61827"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3271" w:type="pct"/>
            <w:gridSpan w:val="7"/>
          </w:tcPr>
          <w:p w14:paraId="2609533B" w14:textId="13B68D47" w:rsidR="00BC4AB3" w:rsidRPr="00E25722" w:rsidRDefault="00BC4AB3" w:rsidP="00E25722">
            <w:pPr>
              <w:pStyle w:val="BodyText"/>
              <w:spacing w:after="0" w:line="200" w:lineRule="exact"/>
              <w:ind w:left="-113" w:right="-72"/>
              <w:jc w:val="center"/>
              <w:rPr>
                <w:rFonts w:ascii="CordiaUPC" w:hAnsi="CordiaUPC" w:cs="CordiaUPC"/>
                <w:b/>
                <w:bCs/>
                <w:sz w:val="26"/>
                <w:szCs w:val="26"/>
              </w:rPr>
            </w:pPr>
            <w:r w:rsidRPr="00E25722">
              <w:rPr>
                <w:rFonts w:ascii="CordiaUPC" w:hAnsi="CordiaUPC" w:cs="CordiaUPC" w:hint="cs"/>
                <w:b/>
                <w:bCs/>
                <w:sz w:val="26"/>
                <w:szCs w:val="26"/>
              </w:rPr>
              <w:t>Consolidated</w:t>
            </w:r>
            <w:r w:rsidR="00736C85">
              <w:rPr>
                <w:rFonts w:ascii="CordiaUPC" w:hAnsi="CordiaUPC" w:cs="CordiaUPC"/>
                <w:b/>
                <w:bCs/>
                <w:sz w:val="26"/>
                <w:szCs w:val="26"/>
              </w:rPr>
              <w:t xml:space="preserve"> and </w:t>
            </w:r>
            <w:r w:rsidR="00FF1B2C">
              <w:rPr>
                <w:rFonts w:ascii="CordiaUPC" w:hAnsi="CordiaUPC" w:cs="CordiaUPC"/>
                <w:b/>
                <w:bCs/>
                <w:sz w:val="26"/>
                <w:szCs w:val="26"/>
              </w:rPr>
              <w:t>Bank only</w:t>
            </w:r>
          </w:p>
        </w:tc>
      </w:tr>
      <w:tr w:rsidR="00BC4AB3" w:rsidRPr="00E25722" w14:paraId="09EAE829" w14:textId="77777777" w:rsidTr="00874BA6">
        <w:tc>
          <w:tcPr>
            <w:tcW w:w="1729" w:type="pct"/>
          </w:tcPr>
          <w:p w14:paraId="545C83AE"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3271" w:type="pct"/>
            <w:gridSpan w:val="7"/>
          </w:tcPr>
          <w:p w14:paraId="7C349FFF" w14:textId="70EF613D" w:rsidR="00BC4AB3" w:rsidRPr="006833B3" w:rsidRDefault="00960D0B" w:rsidP="00E25722">
            <w:pPr>
              <w:pStyle w:val="BodyText"/>
              <w:spacing w:after="0" w:line="200" w:lineRule="exact"/>
              <w:ind w:left="-113" w:right="-72"/>
              <w:jc w:val="center"/>
              <w:rPr>
                <w:rFonts w:ascii="CordiaUPC" w:hAnsi="CordiaUPC" w:cs="CordiaUPC"/>
                <w:sz w:val="26"/>
                <w:szCs w:val="26"/>
                <w:lang w:val="en-US"/>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BC4AB3" w:rsidRPr="00E25722" w14:paraId="13B7BBED" w14:textId="77777777" w:rsidTr="003873D8">
        <w:tc>
          <w:tcPr>
            <w:tcW w:w="1729" w:type="pct"/>
          </w:tcPr>
          <w:p w14:paraId="13D91D60" w14:textId="77777777" w:rsidR="00BC4AB3" w:rsidRPr="00E25722" w:rsidRDefault="00BC4AB3" w:rsidP="00E25722">
            <w:pPr>
              <w:pStyle w:val="BodyText"/>
              <w:spacing w:after="0" w:line="200" w:lineRule="exact"/>
              <w:ind w:right="-45"/>
              <w:jc w:val="both"/>
              <w:rPr>
                <w:rFonts w:ascii="CordiaUPC" w:hAnsi="CordiaUPC" w:cs="CordiaUPC"/>
                <w:sz w:val="26"/>
                <w:szCs w:val="26"/>
              </w:rPr>
            </w:pPr>
          </w:p>
        </w:tc>
        <w:tc>
          <w:tcPr>
            <w:tcW w:w="777" w:type="pct"/>
          </w:tcPr>
          <w:p w14:paraId="0B48B35C"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127" w:type="pct"/>
          </w:tcPr>
          <w:p w14:paraId="7F158ED5"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79158D57"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9" w:type="pct"/>
          </w:tcPr>
          <w:p w14:paraId="4ADC4E7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00BC3CC6"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135" w:type="pct"/>
          </w:tcPr>
          <w:p w14:paraId="50743B37"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6" w:type="pct"/>
          </w:tcPr>
          <w:p w14:paraId="16108B2B"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14134C24" w14:textId="77777777" w:rsidTr="003873D8">
        <w:tc>
          <w:tcPr>
            <w:tcW w:w="1729" w:type="pct"/>
          </w:tcPr>
          <w:p w14:paraId="0AB13BA2" w14:textId="77777777" w:rsidR="00BC4AB3" w:rsidRPr="00E25722" w:rsidRDefault="00BC4AB3" w:rsidP="00E25722">
            <w:pPr>
              <w:pStyle w:val="BodyText"/>
              <w:spacing w:after="0" w:line="200" w:lineRule="exact"/>
              <w:ind w:right="-45"/>
              <w:jc w:val="both"/>
              <w:rPr>
                <w:rFonts w:ascii="CordiaUPC" w:hAnsi="CordiaUPC" w:cs="CordiaUPC"/>
                <w:sz w:val="26"/>
                <w:szCs w:val="26"/>
              </w:rPr>
            </w:pPr>
          </w:p>
        </w:tc>
        <w:tc>
          <w:tcPr>
            <w:tcW w:w="777" w:type="pct"/>
          </w:tcPr>
          <w:p w14:paraId="4C4962BC"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127" w:type="pct"/>
          </w:tcPr>
          <w:p w14:paraId="365D9892"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3FB2DD7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after one year</w:t>
            </w:r>
          </w:p>
        </w:tc>
        <w:tc>
          <w:tcPr>
            <w:tcW w:w="129" w:type="pct"/>
          </w:tcPr>
          <w:p w14:paraId="4BE65866"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5EDA0FCE"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135" w:type="pct"/>
          </w:tcPr>
          <w:p w14:paraId="6E9D2800"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6" w:type="pct"/>
          </w:tcPr>
          <w:p w14:paraId="1E1483DC"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0412FDA8" w14:textId="77777777" w:rsidTr="003873D8">
        <w:tc>
          <w:tcPr>
            <w:tcW w:w="1729" w:type="pct"/>
          </w:tcPr>
          <w:p w14:paraId="435CC3EA"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777" w:type="pct"/>
          </w:tcPr>
          <w:p w14:paraId="58D4C2B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753FF1F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3131EBF1"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but within</w:t>
            </w:r>
          </w:p>
        </w:tc>
        <w:tc>
          <w:tcPr>
            <w:tcW w:w="129" w:type="pct"/>
          </w:tcPr>
          <w:p w14:paraId="63354F58"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0F31D829"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Portion due</w:t>
            </w:r>
          </w:p>
        </w:tc>
        <w:tc>
          <w:tcPr>
            <w:tcW w:w="135" w:type="pct"/>
          </w:tcPr>
          <w:p w14:paraId="063E53AC"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6" w:type="pct"/>
          </w:tcPr>
          <w:p w14:paraId="201C987F"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5390880A" w14:textId="77777777" w:rsidTr="003873D8">
        <w:tc>
          <w:tcPr>
            <w:tcW w:w="1729" w:type="pct"/>
          </w:tcPr>
          <w:p w14:paraId="6799CE60"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777" w:type="pct"/>
          </w:tcPr>
          <w:p w14:paraId="128F297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within one year</w:t>
            </w:r>
          </w:p>
        </w:tc>
        <w:tc>
          <w:tcPr>
            <w:tcW w:w="127" w:type="pct"/>
          </w:tcPr>
          <w:p w14:paraId="1937A0D7"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0622185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five years</w:t>
            </w:r>
          </w:p>
        </w:tc>
        <w:tc>
          <w:tcPr>
            <w:tcW w:w="129" w:type="pct"/>
          </w:tcPr>
          <w:p w14:paraId="650BCED0"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1109F747"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after five years</w:t>
            </w:r>
          </w:p>
        </w:tc>
        <w:tc>
          <w:tcPr>
            <w:tcW w:w="135" w:type="pct"/>
          </w:tcPr>
          <w:p w14:paraId="46601FFB"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6" w:type="pct"/>
          </w:tcPr>
          <w:p w14:paraId="70B7BB12"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Total</w:t>
            </w:r>
          </w:p>
        </w:tc>
      </w:tr>
      <w:tr w:rsidR="00BC4AB3" w:rsidRPr="00E25722" w14:paraId="42B75EC3" w14:textId="77777777" w:rsidTr="00874BA6">
        <w:tc>
          <w:tcPr>
            <w:tcW w:w="1729" w:type="pct"/>
          </w:tcPr>
          <w:p w14:paraId="6ABFD40D"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lang w:val="en-US" w:bidi="th-TH"/>
              </w:rPr>
            </w:pPr>
          </w:p>
        </w:tc>
        <w:tc>
          <w:tcPr>
            <w:tcW w:w="3271" w:type="pct"/>
            <w:gridSpan w:val="7"/>
          </w:tcPr>
          <w:p w14:paraId="5C36F08E"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i/>
                <w:iCs/>
                <w:sz w:val="26"/>
                <w:szCs w:val="26"/>
              </w:rPr>
              <w:t>(in million Baht)</w:t>
            </w:r>
          </w:p>
        </w:tc>
      </w:tr>
      <w:tr w:rsidR="003873D8" w:rsidRPr="00E25722" w14:paraId="5F3CFB85" w14:textId="77777777" w:rsidTr="003873D8">
        <w:tc>
          <w:tcPr>
            <w:tcW w:w="1729" w:type="pct"/>
          </w:tcPr>
          <w:p w14:paraId="0FBB3D41" w14:textId="77777777" w:rsidR="003873D8" w:rsidRPr="00E25722" w:rsidRDefault="003873D8" w:rsidP="003873D8">
            <w:pPr>
              <w:pStyle w:val="BodyText"/>
              <w:spacing w:after="0" w:line="200" w:lineRule="exact"/>
              <w:ind w:left="-18" w:right="-45"/>
              <w:jc w:val="both"/>
              <w:rPr>
                <w:rFonts w:ascii="CordiaUPC" w:hAnsi="CordiaUPC" w:cs="CordiaUPC"/>
                <w:sz w:val="26"/>
                <w:szCs w:val="26"/>
              </w:rPr>
            </w:pPr>
            <w:r w:rsidRPr="00E25722">
              <w:rPr>
                <w:rFonts w:ascii="CordiaUPC" w:hAnsi="CordiaUPC" w:cs="CordiaUPC" w:hint="cs"/>
                <w:sz w:val="26"/>
                <w:szCs w:val="26"/>
              </w:rPr>
              <w:t>Hire purchase receivables</w:t>
            </w:r>
          </w:p>
        </w:tc>
        <w:tc>
          <w:tcPr>
            <w:tcW w:w="777" w:type="pct"/>
          </w:tcPr>
          <w:p w14:paraId="1D2994FF" w14:textId="6F544502" w:rsidR="003873D8" w:rsidRPr="00E25722" w:rsidRDefault="003873D8" w:rsidP="003873D8">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116,741</w:t>
            </w:r>
          </w:p>
        </w:tc>
        <w:tc>
          <w:tcPr>
            <w:tcW w:w="127" w:type="pct"/>
          </w:tcPr>
          <w:p w14:paraId="5F45BED2"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Pr>
          <w:p w14:paraId="11B6635F" w14:textId="0EE845CE" w:rsidR="003873D8" w:rsidRPr="00E25722" w:rsidRDefault="003873D8" w:rsidP="003873D8">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303,369</w:t>
            </w:r>
          </w:p>
        </w:tc>
        <w:tc>
          <w:tcPr>
            <w:tcW w:w="129" w:type="pct"/>
          </w:tcPr>
          <w:p w14:paraId="1D0EE844"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Pr>
          <w:p w14:paraId="5FF12762" w14:textId="7FCAAED9"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32,320</w:t>
            </w:r>
          </w:p>
        </w:tc>
        <w:tc>
          <w:tcPr>
            <w:tcW w:w="135" w:type="pct"/>
          </w:tcPr>
          <w:p w14:paraId="4180BAA9"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Pr>
          <w:p w14:paraId="0285B9FE" w14:textId="1DA2B1D2"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452,430</w:t>
            </w:r>
          </w:p>
        </w:tc>
      </w:tr>
      <w:tr w:rsidR="003873D8" w:rsidRPr="00E25722" w14:paraId="1566B769" w14:textId="77777777" w:rsidTr="003873D8">
        <w:tc>
          <w:tcPr>
            <w:tcW w:w="1729" w:type="pct"/>
          </w:tcPr>
          <w:p w14:paraId="418A0AA4" w14:textId="77777777" w:rsidR="003873D8" w:rsidRPr="00E25722" w:rsidRDefault="003873D8" w:rsidP="003873D8">
            <w:pPr>
              <w:pStyle w:val="BodyText"/>
              <w:spacing w:after="0" w:line="200" w:lineRule="exact"/>
              <w:ind w:right="-45"/>
              <w:jc w:val="both"/>
              <w:rPr>
                <w:rFonts w:ascii="CordiaUPC" w:hAnsi="CordiaUPC" w:cs="CordiaUPC"/>
                <w:sz w:val="26"/>
                <w:szCs w:val="26"/>
              </w:rPr>
            </w:pPr>
            <w:r w:rsidRPr="00E25722">
              <w:rPr>
                <w:rFonts w:ascii="CordiaUPC" w:hAnsi="CordiaUPC" w:cs="CordiaUPC" w:hint="cs"/>
                <w:sz w:val="26"/>
                <w:szCs w:val="26"/>
              </w:rPr>
              <w:t xml:space="preserve">Finance lease receivables </w:t>
            </w:r>
          </w:p>
        </w:tc>
        <w:tc>
          <w:tcPr>
            <w:tcW w:w="777" w:type="pct"/>
            <w:tcBorders>
              <w:bottom w:val="single" w:sz="4" w:space="0" w:color="auto"/>
            </w:tcBorders>
          </w:tcPr>
          <w:p w14:paraId="67C70094" w14:textId="058C89DA" w:rsidR="003873D8" w:rsidRPr="00E25722" w:rsidRDefault="003873D8" w:rsidP="003873D8">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419</w:t>
            </w:r>
          </w:p>
        </w:tc>
        <w:tc>
          <w:tcPr>
            <w:tcW w:w="127" w:type="pct"/>
          </w:tcPr>
          <w:p w14:paraId="586E2726"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14E0C08A" w14:textId="7B912B63" w:rsidR="003873D8" w:rsidRPr="00E25722" w:rsidRDefault="003873D8" w:rsidP="003873D8">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645</w:t>
            </w:r>
          </w:p>
        </w:tc>
        <w:tc>
          <w:tcPr>
            <w:tcW w:w="129" w:type="pct"/>
          </w:tcPr>
          <w:p w14:paraId="0D47188C"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7B855EFD" w14:textId="0B3A61D7"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469A0F96"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Borders>
              <w:bottom w:val="single" w:sz="4" w:space="0" w:color="auto"/>
            </w:tcBorders>
          </w:tcPr>
          <w:p w14:paraId="1F54DB1D" w14:textId="59C825BC"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1,064</w:t>
            </w:r>
          </w:p>
        </w:tc>
      </w:tr>
      <w:tr w:rsidR="003873D8" w:rsidRPr="00E25722" w14:paraId="3A0A8552" w14:textId="77777777" w:rsidTr="003873D8">
        <w:tc>
          <w:tcPr>
            <w:tcW w:w="1729" w:type="pct"/>
          </w:tcPr>
          <w:p w14:paraId="209702C0" w14:textId="77777777" w:rsidR="003873D8" w:rsidRPr="00E25722" w:rsidRDefault="003873D8" w:rsidP="003873D8">
            <w:pPr>
              <w:pStyle w:val="BodyText"/>
              <w:spacing w:after="0" w:line="200" w:lineRule="exact"/>
              <w:ind w:right="-45"/>
              <w:jc w:val="both"/>
              <w:rPr>
                <w:rFonts w:ascii="CordiaUPC" w:hAnsi="CordiaUPC" w:cs="CordiaUPC"/>
                <w:i/>
                <w:iCs/>
                <w:sz w:val="26"/>
                <w:szCs w:val="26"/>
                <w:cs/>
                <w:lang w:bidi="th-TH"/>
              </w:rPr>
            </w:pPr>
            <w:r w:rsidRPr="00E25722">
              <w:rPr>
                <w:rFonts w:ascii="CordiaUPC" w:hAnsi="CordiaUPC" w:cs="CordiaUPC" w:hint="cs"/>
                <w:sz w:val="26"/>
                <w:szCs w:val="26"/>
              </w:rPr>
              <w:t>Total gross investment under</w:t>
            </w:r>
          </w:p>
        </w:tc>
        <w:tc>
          <w:tcPr>
            <w:tcW w:w="777" w:type="pct"/>
            <w:tcBorders>
              <w:top w:val="single" w:sz="4" w:space="0" w:color="auto"/>
            </w:tcBorders>
          </w:tcPr>
          <w:p w14:paraId="5C513DCA" w14:textId="77777777" w:rsidR="003873D8" w:rsidRPr="00E25722" w:rsidRDefault="003873D8" w:rsidP="003873D8">
            <w:pPr>
              <w:tabs>
                <w:tab w:val="decimal" w:pos="1138"/>
              </w:tabs>
              <w:spacing w:line="200" w:lineRule="exact"/>
              <w:ind w:right="-108"/>
              <w:rPr>
                <w:rFonts w:ascii="CordiaUPC" w:hAnsi="CordiaUPC" w:cs="CordiaUPC"/>
                <w:sz w:val="26"/>
                <w:szCs w:val="26"/>
                <w:lang w:val="en-US"/>
              </w:rPr>
            </w:pPr>
          </w:p>
        </w:tc>
        <w:tc>
          <w:tcPr>
            <w:tcW w:w="127" w:type="pct"/>
          </w:tcPr>
          <w:p w14:paraId="33BC5782"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Borders>
              <w:top w:val="single" w:sz="4" w:space="0" w:color="auto"/>
            </w:tcBorders>
          </w:tcPr>
          <w:p w14:paraId="5B75E9FF" w14:textId="77777777" w:rsidR="003873D8" w:rsidRPr="00E25722" w:rsidRDefault="003873D8" w:rsidP="003873D8">
            <w:pPr>
              <w:tabs>
                <w:tab w:val="decimal" w:pos="1104"/>
              </w:tabs>
              <w:spacing w:line="200" w:lineRule="exact"/>
              <w:ind w:left="-88" w:right="-111"/>
              <w:rPr>
                <w:rFonts w:ascii="CordiaUPC" w:hAnsi="CordiaUPC" w:cs="CordiaUPC"/>
                <w:sz w:val="26"/>
                <w:szCs w:val="26"/>
                <w:lang w:val="en-US"/>
              </w:rPr>
            </w:pPr>
          </w:p>
        </w:tc>
        <w:tc>
          <w:tcPr>
            <w:tcW w:w="129" w:type="pct"/>
          </w:tcPr>
          <w:p w14:paraId="559EB852"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Borders>
              <w:top w:val="single" w:sz="4" w:space="0" w:color="auto"/>
            </w:tcBorders>
          </w:tcPr>
          <w:p w14:paraId="45121614"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135" w:type="pct"/>
          </w:tcPr>
          <w:p w14:paraId="61E5D382"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Borders>
              <w:top w:val="single" w:sz="4" w:space="0" w:color="auto"/>
            </w:tcBorders>
          </w:tcPr>
          <w:p w14:paraId="48EFFEB0" w14:textId="77777777" w:rsidR="003873D8" w:rsidRPr="00E25722" w:rsidRDefault="003873D8" w:rsidP="003873D8">
            <w:pPr>
              <w:tabs>
                <w:tab w:val="decimal" w:pos="1059"/>
              </w:tabs>
              <w:spacing w:line="200" w:lineRule="exact"/>
              <w:ind w:right="-268"/>
              <w:rPr>
                <w:rFonts w:ascii="CordiaUPC" w:hAnsi="CordiaUPC" w:cs="CordiaUPC"/>
                <w:sz w:val="26"/>
                <w:szCs w:val="26"/>
                <w:lang w:val="en-US"/>
              </w:rPr>
            </w:pPr>
          </w:p>
        </w:tc>
      </w:tr>
      <w:tr w:rsidR="003873D8" w:rsidRPr="00E25722" w14:paraId="4072FC06" w14:textId="77777777" w:rsidTr="003873D8">
        <w:tc>
          <w:tcPr>
            <w:tcW w:w="1729" w:type="pct"/>
          </w:tcPr>
          <w:p w14:paraId="40A97D65" w14:textId="77777777" w:rsidR="003873D8" w:rsidRPr="00E25722" w:rsidRDefault="003873D8" w:rsidP="003873D8">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 xml:space="preserve"> </w:t>
            </w:r>
            <w:r w:rsidRPr="00E25722">
              <w:rPr>
                <w:rFonts w:ascii="CordiaUPC" w:hAnsi="CordiaUPC" w:cs="CordiaUPC" w:hint="cs"/>
                <w:sz w:val="26"/>
                <w:szCs w:val="26"/>
              </w:rPr>
              <w:t xml:space="preserve">  hire purchase contracts</w:t>
            </w:r>
          </w:p>
        </w:tc>
        <w:tc>
          <w:tcPr>
            <w:tcW w:w="777" w:type="pct"/>
          </w:tcPr>
          <w:p w14:paraId="413C6707" w14:textId="47ADA2A4" w:rsidR="003873D8" w:rsidRPr="00E25722" w:rsidRDefault="003873D8" w:rsidP="003873D8">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117,160</w:t>
            </w:r>
          </w:p>
        </w:tc>
        <w:tc>
          <w:tcPr>
            <w:tcW w:w="127" w:type="pct"/>
          </w:tcPr>
          <w:p w14:paraId="4549617E"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Pr>
          <w:p w14:paraId="2B2DF278" w14:textId="6B453C8D" w:rsidR="003873D8" w:rsidRPr="00E25722" w:rsidRDefault="003873D8" w:rsidP="003873D8">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304,014</w:t>
            </w:r>
          </w:p>
        </w:tc>
        <w:tc>
          <w:tcPr>
            <w:tcW w:w="129" w:type="pct"/>
          </w:tcPr>
          <w:p w14:paraId="1CBBBB50"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Pr>
          <w:p w14:paraId="690DBE1B" w14:textId="5A30D84B"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32,320</w:t>
            </w:r>
          </w:p>
        </w:tc>
        <w:tc>
          <w:tcPr>
            <w:tcW w:w="135" w:type="pct"/>
          </w:tcPr>
          <w:p w14:paraId="4F430E0A"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Pr>
          <w:p w14:paraId="5A7E759D" w14:textId="1EE6A4D1"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453,494</w:t>
            </w:r>
          </w:p>
        </w:tc>
      </w:tr>
      <w:tr w:rsidR="003873D8" w:rsidRPr="00E25722" w14:paraId="72460DC3" w14:textId="77777777" w:rsidTr="003873D8">
        <w:tc>
          <w:tcPr>
            <w:tcW w:w="1729" w:type="pct"/>
          </w:tcPr>
          <w:p w14:paraId="163B52EA" w14:textId="77777777" w:rsidR="003873D8" w:rsidRPr="00E25722" w:rsidRDefault="003873D8" w:rsidP="003873D8">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Less</w:t>
            </w:r>
            <w:r w:rsidRPr="00E25722">
              <w:rPr>
                <w:rFonts w:ascii="CordiaUPC" w:hAnsi="CordiaUPC" w:cs="CordiaUPC" w:hint="cs"/>
                <w:sz w:val="26"/>
                <w:szCs w:val="26"/>
              </w:rPr>
              <w:t xml:space="preserve"> unearned interest income</w:t>
            </w:r>
          </w:p>
        </w:tc>
        <w:tc>
          <w:tcPr>
            <w:tcW w:w="777" w:type="pct"/>
            <w:tcBorders>
              <w:bottom w:val="single" w:sz="4" w:space="0" w:color="auto"/>
            </w:tcBorders>
          </w:tcPr>
          <w:p w14:paraId="7CE8A196" w14:textId="12905C34" w:rsidR="003873D8" w:rsidRPr="00E25722" w:rsidRDefault="003873D8" w:rsidP="003873D8">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(20,514)</w:t>
            </w:r>
          </w:p>
        </w:tc>
        <w:tc>
          <w:tcPr>
            <w:tcW w:w="127" w:type="pct"/>
          </w:tcPr>
          <w:p w14:paraId="038BFBBF"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2C45726E" w14:textId="472DDFBA" w:rsidR="003873D8" w:rsidRPr="00E25722" w:rsidRDefault="003873D8" w:rsidP="003873D8">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(35,618)</w:t>
            </w:r>
          </w:p>
        </w:tc>
        <w:tc>
          <w:tcPr>
            <w:tcW w:w="129" w:type="pct"/>
          </w:tcPr>
          <w:p w14:paraId="7F43A798"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618176EA" w14:textId="45ECBC2F"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(1,498)</w:t>
            </w:r>
          </w:p>
        </w:tc>
        <w:tc>
          <w:tcPr>
            <w:tcW w:w="135" w:type="pct"/>
          </w:tcPr>
          <w:p w14:paraId="3EBBE339"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Pr>
          <w:p w14:paraId="4908D0FB" w14:textId="25FC3A35"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(57,630)</w:t>
            </w:r>
          </w:p>
        </w:tc>
      </w:tr>
      <w:tr w:rsidR="003873D8" w:rsidRPr="00E25722" w14:paraId="060A4384" w14:textId="77777777" w:rsidTr="003873D8">
        <w:tc>
          <w:tcPr>
            <w:tcW w:w="1729" w:type="pct"/>
          </w:tcPr>
          <w:p w14:paraId="048AF737" w14:textId="77777777" w:rsidR="003873D8" w:rsidRPr="00E25722" w:rsidRDefault="003873D8" w:rsidP="003873D8">
            <w:pPr>
              <w:pStyle w:val="BodyText"/>
              <w:spacing w:after="0" w:line="200" w:lineRule="exact"/>
              <w:ind w:right="-45"/>
              <w:jc w:val="both"/>
              <w:rPr>
                <w:rFonts w:ascii="CordiaUPC" w:hAnsi="CordiaUPC" w:cs="CordiaUPC"/>
                <w:b/>
                <w:bCs/>
                <w:sz w:val="26"/>
                <w:szCs w:val="26"/>
              </w:rPr>
            </w:pPr>
            <w:r w:rsidRPr="00E25722">
              <w:rPr>
                <w:rFonts w:ascii="CordiaUPC" w:hAnsi="CordiaUPC" w:cs="CordiaUPC" w:hint="cs"/>
                <w:b/>
                <w:bCs/>
                <w:sz w:val="26"/>
                <w:szCs w:val="26"/>
              </w:rPr>
              <w:t xml:space="preserve">Present value of minimum lease </w:t>
            </w:r>
          </w:p>
        </w:tc>
        <w:tc>
          <w:tcPr>
            <w:tcW w:w="777" w:type="pct"/>
            <w:tcBorders>
              <w:top w:val="single" w:sz="4" w:space="0" w:color="auto"/>
            </w:tcBorders>
          </w:tcPr>
          <w:p w14:paraId="623AB8BE" w14:textId="77777777" w:rsidR="003873D8" w:rsidRPr="00E25722" w:rsidRDefault="003873D8" w:rsidP="003873D8">
            <w:pPr>
              <w:tabs>
                <w:tab w:val="decimal" w:pos="1138"/>
              </w:tabs>
              <w:spacing w:line="200" w:lineRule="exact"/>
              <w:ind w:right="-108"/>
              <w:rPr>
                <w:rFonts w:ascii="CordiaUPC" w:hAnsi="CordiaUPC" w:cs="CordiaUPC"/>
                <w:sz w:val="26"/>
                <w:szCs w:val="26"/>
                <w:lang w:val="en-US"/>
              </w:rPr>
            </w:pPr>
          </w:p>
        </w:tc>
        <w:tc>
          <w:tcPr>
            <w:tcW w:w="127" w:type="pct"/>
          </w:tcPr>
          <w:p w14:paraId="01CE40F8"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Borders>
              <w:top w:val="single" w:sz="4" w:space="0" w:color="auto"/>
            </w:tcBorders>
          </w:tcPr>
          <w:p w14:paraId="609F2BCE" w14:textId="77777777" w:rsidR="003873D8" w:rsidRPr="00E25722" w:rsidRDefault="003873D8" w:rsidP="003873D8">
            <w:pPr>
              <w:tabs>
                <w:tab w:val="decimal" w:pos="1104"/>
              </w:tabs>
              <w:spacing w:line="200" w:lineRule="exact"/>
              <w:ind w:left="-88" w:right="-111"/>
              <w:rPr>
                <w:rFonts w:ascii="CordiaUPC" w:hAnsi="CordiaUPC" w:cs="CordiaUPC"/>
                <w:sz w:val="26"/>
                <w:szCs w:val="26"/>
                <w:lang w:val="en-US"/>
              </w:rPr>
            </w:pPr>
          </w:p>
        </w:tc>
        <w:tc>
          <w:tcPr>
            <w:tcW w:w="129" w:type="pct"/>
          </w:tcPr>
          <w:p w14:paraId="55606324"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Borders>
              <w:top w:val="single" w:sz="4" w:space="0" w:color="auto"/>
            </w:tcBorders>
          </w:tcPr>
          <w:p w14:paraId="6DC83CBC"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135" w:type="pct"/>
          </w:tcPr>
          <w:p w14:paraId="35CEDE46"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Borders>
              <w:top w:val="single" w:sz="4" w:space="0" w:color="auto"/>
            </w:tcBorders>
          </w:tcPr>
          <w:p w14:paraId="5C320582"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r>
      <w:tr w:rsidR="003873D8" w:rsidRPr="00E25722" w14:paraId="2C94E9D0" w14:textId="77777777" w:rsidTr="003873D8">
        <w:tc>
          <w:tcPr>
            <w:tcW w:w="1729" w:type="pct"/>
          </w:tcPr>
          <w:p w14:paraId="52CCD906" w14:textId="77777777" w:rsidR="003873D8" w:rsidRPr="00E25722" w:rsidRDefault="003873D8" w:rsidP="003873D8">
            <w:pPr>
              <w:pStyle w:val="BodyText"/>
              <w:spacing w:after="0" w:line="200" w:lineRule="exact"/>
              <w:ind w:right="-45"/>
              <w:jc w:val="both"/>
              <w:rPr>
                <w:rFonts w:ascii="CordiaUPC" w:hAnsi="CordiaUPC" w:cs="CordiaUPC"/>
                <w:b/>
                <w:bCs/>
                <w:sz w:val="26"/>
                <w:szCs w:val="26"/>
                <w:cs/>
                <w:lang w:bidi="th-TH"/>
              </w:rPr>
            </w:pPr>
            <w:r w:rsidRPr="00E25722">
              <w:rPr>
                <w:rFonts w:ascii="CordiaUPC" w:hAnsi="CordiaUPC" w:cs="CordiaUPC" w:hint="cs"/>
                <w:b/>
                <w:bCs/>
                <w:sz w:val="26"/>
                <w:szCs w:val="26"/>
              </w:rPr>
              <w:t xml:space="preserve">   payment receivables</w:t>
            </w:r>
          </w:p>
        </w:tc>
        <w:tc>
          <w:tcPr>
            <w:tcW w:w="777" w:type="pct"/>
            <w:tcBorders>
              <w:bottom w:val="double" w:sz="4" w:space="0" w:color="auto"/>
            </w:tcBorders>
          </w:tcPr>
          <w:p w14:paraId="17AE8C41" w14:textId="4EEA2295" w:rsidR="003873D8" w:rsidRPr="00E25722" w:rsidRDefault="003873D8" w:rsidP="003873D8">
            <w:pPr>
              <w:tabs>
                <w:tab w:val="decimal" w:pos="1138"/>
              </w:tabs>
              <w:spacing w:line="200" w:lineRule="exact"/>
              <w:ind w:right="-108"/>
              <w:rPr>
                <w:rFonts w:ascii="CordiaUPC" w:hAnsi="CordiaUPC" w:cs="CordiaUPC"/>
                <w:b/>
                <w:bCs/>
                <w:sz w:val="26"/>
                <w:szCs w:val="26"/>
                <w:lang w:val="en-US"/>
              </w:rPr>
            </w:pPr>
            <w:r>
              <w:rPr>
                <w:rFonts w:ascii="CordiaUPC" w:eastAsia="Times New Roman" w:hAnsi="CordiaUPC" w:cs="CordiaUPC"/>
                <w:b/>
                <w:bCs/>
                <w:sz w:val="26"/>
                <w:szCs w:val="26"/>
              </w:rPr>
              <w:t>96,646</w:t>
            </w:r>
          </w:p>
        </w:tc>
        <w:tc>
          <w:tcPr>
            <w:tcW w:w="127" w:type="pct"/>
          </w:tcPr>
          <w:p w14:paraId="1E47619F" w14:textId="77777777" w:rsidR="003873D8" w:rsidRPr="00E25722" w:rsidRDefault="003873D8" w:rsidP="003873D8">
            <w:pPr>
              <w:spacing w:line="200" w:lineRule="exact"/>
              <w:jc w:val="right"/>
              <w:rPr>
                <w:rFonts w:ascii="CordiaUPC" w:hAnsi="CordiaUPC" w:cs="CordiaUPC"/>
                <w:b/>
                <w:bCs/>
                <w:sz w:val="26"/>
                <w:szCs w:val="26"/>
                <w:lang w:val="en-US"/>
              </w:rPr>
            </w:pPr>
          </w:p>
        </w:tc>
        <w:tc>
          <w:tcPr>
            <w:tcW w:w="720" w:type="pct"/>
            <w:tcBorders>
              <w:bottom w:val="double" w:sz="4" w:space="0" w:color="auto"/>
            </w:tcBorders>
          </w:tcPr>
          <w:p w14:paraId="3378D998" w14:textId="073D7E28" w:rsidR="003873D8" w:rsidRPr="00E25722" w:rsidRDefault="003873D8" w:rsidP="003873D8">
            <w:pPr>
              <w:tabs>
                <w:tab w:val="decimal" w:pos="1104"/>
              </w:tabs>
              <w:spacing w:line="200" w:lineRule="exact"/>
              <w:ind w:left="-88" w:right="-111"/>
              <w:rPr>
                <w:rFonts w:ascii="CordiaUPC" w:hAnsi="CordiaUPC" w:cs="CordiaUPC"/>
                <w:b/>
                <w:bCs/>
                <w:sz w:val="26"/>
                <w:szCs w:val="26"/>
                <w:lang w:val="en-US"/>
              </w:rPr>
            </w:pPr>
            <w:r>
              <w:rPr>
                <w:rFonts w:ascii="CordiaUPC" w:eastAsia="Times New Roman" w:hAnsi="CordiaUPC" w:cs="CordiaUPC"/>
                <w:b/>
                <w:bCs/>
                <w:sz w:val="26"/>
                <w:szCs w:val="26"/>
              </w:rPr>
              <w:t>268,396</w:t>
            </w:r>
          </w:p>
        </w:tc>
        <w:tc>
          <w:tcPr>
            <w:tcW w:w="129" w:type="pct"/>
          </w:tcPr>
          <w:p w14:paraId="3E4064F9" w14:textId="77777777" w:rsidR="003873D8" w:rsidRPr="00E25722" w:rsidRDefault="003873D8" w:rsidP="003873D8">
            <w:pPr>
              <w:spacing w:line="200" w:lineRule="exact"/>
              <w:jc w:val="right"/>
              <w:rPr>
                <w:rFonts w:ascii="CordiaUPC" w:hAnsi="CordiaUPC" w:cs="CordiaUPC"/>
                <w:b/>
                <w:bCs/>
                <w:sz w:val="26"/>
                <w:szCs w:val="26"/>
                <w:lang w:val="en-US"/>
              </w:rPr>
            </w:pPr>
          </w:p>
        </w:tc>
        <w:tc>
          <w:tcPr>
            <w:tcW w:w="707" w:type="pct"/>
            <w:tcBorders>
              <w:bottom w:val="double" w:sz="4" w:space="0" w:color="auto"/>
            </w:tcBorders>
          </w:tcPr>
          <w:p w14:paraId="476E8C9B" w14:textId="5D1D77B5" w:rsidR="003873D8" w:rsidRPr="00E25722" w:rsidRDefault="003873D8" w:rsidP="003873D8">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30,822</w:t>
            </w:r>
          </w:p>
        </w:tc>
        <w:tc>
          <w:tcPr>
            <w:tcW w:w="135" w:type="pct"/>
          </w:tcPr>
          <w:p w14:paraId="77150294" w14:textId="77777777" w:rsidR="003873D8" w:rsidRPr="00E25722" w:rsidRDefault="003873D8" w:rsidP="003873D8">
            <w:pPr>
              <w:tabs>
                <w:tab w:val="decimal" w:pos="1059"/>
              </w:tabs>
              <w:spacing w:line="200" w:lineRule="exact"/>
              <w:ind w:left="-93" w:right="-268"/>
              <w:rPr>
                <w:rFonts w:ascii="CordiaUPC" w:hAnsi="CordiaUPC" w:cs="CordiaUPC"/>
                <w:b/>
                <w:bCs/>
                <w:sz w:val="26"/>
                <w:szCs w:val="26"/>
                <w:lang w:val="en-US"/>
              </w:rPr>
            </w:pPr>
          </w:p>
        </w:tc>
        <w:tc>
          <w:tcPr>
            <w:tcW w:w="676" w:type="pct"/>
          </w:tcPr>
          <w:p w14:paraId="7C10D3A9" w14:textId="4E8636EA" w:rsidR="003873D8" w:rsidRPr="00E25722" w:rsidRDefault="003873D8" w:rsidP="003873D8">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395,864</w:t>
            </w:r>
          </w:p>
        </w:tc>
      </w:tr>
      <w:tr w:rsidR="003873D8" w:rsidRPr="00E25722" w14:paraId="680484B0" w14:textId="77777777" w:rsidTr="003873D8">
        <w:tc>
          <w:tcPr>
            <w:tcW w:w="1729" w:type="pct"/>
          </w:tcPr>
          <w:p w14:paraId="67DAAE4C" w14:textId="77777777" w:rsidR="003873D8" w:rsidRPr="00E25722" w:rsidRDefault="003873D8" w:rsidP="003873D8">
            <w:pPr>
              <w:pStyle w:val="BodyText"/>
              <w:spacing w:after="0" w:line="200" w:lineRule="exact"/>
              <w:ind w:right="-45"/>
              <w:jc w:val="both"/>
              <w:rPr>
                <w:rFonts w:ascii="CordiaUPC" w:hAnsi="CordiaUPC" w:cs="CordiaUPC"/>
                <w:spacing w:val="-2"/>
                <w:sz w:val="26"/>
                <w:szCs w:val="26"/>
              </w:rPr>
            </w:pPr>
            <w:r w:rsidRPr="00E25722">
              <w:rPr>
                <w:rFonts w:ascii="CordiaUPC" w:hAnsi="CordiaUPC" w:cs="CordiaUPC" w:hint="cs"/>
                <w:i/>
                <w:iCs/>
                <w:spacing w:val="-2"/>
                <w:sz w:val="26"/>
                <w:szCs w:val="26"/>
              </w:rPr>
              <w:t>Less</w:t>
            </w:r>
            <w:r w:rsidRPr="00E25722">
              <w:rPr>
                <w:rFonts w:ascii="CordiaUPC" w:hAnsi="CordiaUPC" w:cs="CordiaUPC" w:hint="cs"/>
                <w:spacing w:val="-2"/>
                <w:sz w:val="26"/>
                <w:szCs w:val="26"/>
              </w:rPr>
              <w:t xml:space="preserve"> allowance for expected credit loss</w:t>
            </w:r>
          </w:p>
        </w:tc>
        <w:tc>
          <w:tcPr>
            <w:tcW w:w="777" w:type="pct"/>
          </w:tcPr>
          <w:p w14:paraId="4B5D7C5D" w14:textId="77777777" w:rsidR="003873D8" w:rsidRPr="00E25722" w:rsidRDefault="003873D8" w:rsidP="003873D8">
            <w:pPr>
              <w:tabs>
                <w:tab w:val="decimal" w:pos="1138"/>
              </w:tabs>
              <w:spacing w:line="200" w:lineRule="exact"/>
              <w:ind w:right="-108"/>
              <w:rPr>
                <w:rFonts w:ascii="CordiaUPC" w:hAnsi="CordiaUPC" w:cs="CordiaUPC"/>
                <w:sz w:val="26"/>
                <w:szCs w:val="26"/>
                <w:lang w:val="en-US"/>
              </w:rPr>
            </w:pPr>
          </w:p>
        </w:tc>
        <w:tc>
          <w:tcPr>
            <w:tcW w:w="127" w:type="pct"/>
          </w:tcPr>
          <w:p w14:paraId="5C78E50F"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Pr>
          <w:p w14:paraId="24F85228" w14:textId="77777777" w:rsidR="003873D8" w:rsidRPr="00E25722" w:rsidRDefault="003873D8" w:rsidP="003873D8">
            <w:pPr>
              <w:tabs>
                <w:tab w:val="decimal" w:pos="1104"/>
              </w:tabs>
              <w:spacing w:line="200" w:lineRule="exact"/>
              <w:ind w:left="-88" w:right="-111"/>
              <w:rPr>
                <w:rFonts w:ascii="CordiaUPC" w:hAnsi="CordiaUPC" w:cs="CordiaUPC"/>
                <w:sz w:val="26"/>
                <w:szCs w:val="26"/>
                <w:lang w:val="en-US"/>
              </w:rPr>
            </w:pPr>
          </w:p>
        </w:tc>
        <w:tc>
          <w:tcPr>
            <w:tcW w:w="129" w:type="pct"/>
          </w:tcPr>
          <w:p w14:paraId="65749CF9"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Pr>
          <w:p w14:paraId="45B6F17F"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135" w:type="pct"/>
          </w:tcPr>
          <w:p w14:paraId="165B6457"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Borders>
              <w:bottom w:val="single" w:sz="4" w:space="0" w:color="auto"/>
            </w:tcBorders>
          </w:tcPr>
          <w:p w14:paraId="4B2510DB" w14:textId="21F6E2D5" w:rsidR="003873D8" w:rsidRPr="00E25722" w:rsidRDefault="003873D8" w:rsidP="003873D8">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(9,390)</w:t>
            </w:r>
          </w:p>
        </w:tc>
      </w:tr>
      <w:tr w:rsidR="003873D8" w:rsidRPr="00E25722" w14:paraId="168FE7AD" w14:textId="77777777" w:rsidTr="003873D8">
        <w:tc>
          <w:tcPr>
            <w:tcW w:w="1729" w:type="pct"/>
          </w:tcPr>
          <w:p w14:paraId="106339B1" w14:textId="77777777" w:rsidR="003873D8" w:rsidRPr="00E25722" w:rsidRDefault="003873D8" w:rsidP="003873D8">
            <w:pPr>
              <w:pStyle w:val="BodyText"/>
              <w:spacing w:after="0" w:line="200" w:lineRule="exact"/>
              <w:ind w:right="-45"/>
              <w:jc w:val="both"/>
              <w:rPr>
                <w:rFonts w:ascii="CordiaUPC" w:hAnsi="CordiaUPC" w:cs="CordiaUPC"/>
                <w:b/>
                <w:bCs/>
                <w:sz w:val="26"/>
                <w:szCs w:val="26"/>
                <w:cs/>
              </w:rPr>
            </w:pPr>
            <w:r w:rsidRPr="00E25722">
              <w:rPr>
                <w:rFonts w:ascii="CordiaUPC" w:hAnsi="CordiaUPC" w:cs="CordiaUPC" w:hint="cs"/>
                <w:b/>
                <w:bCs/>
                <w:sz w:val="26"/>
                <w:szCs w:val="26"/>
              </w:rPr>
              <w:t>Lease receivables, net</w:t>
            </w:r>
          </w:p>
        </w:tc>
        <w:tc>
          <w:tcPr>
            <w:tcW w:w="777" w:type="pct"/>
          </w:tcPr>
          <w:p w14:paraId="49A90867" w14:textId="77777777" w:rsidR="003873D8" w:rsidRPr="00E25722" w:rsidRDefault="003873D8" w:rsidP="003873D8">
            <w:pPr>
              <w:tabs>
                <w:tab w:val="decimal" w:pos="1138"/>
              </w:tabs>
              <w:spacing w:line="200" w:lineRule="exact"/>
              <w:ind w:right="-108"/>
              <w:rPr>
                <w:rFonts w:ascii="CordiaUPC" w:hAnsi="CordiaUPC" w:cs="CordiaUPC"/>
                <w:sz w:val="26"/>
                <w:szCs w:val="26"/>
                <w:lang w:val="en-US"/>
              </w:rPr>
            </w:pPr>
          </w:p>
        </w:tc>
        <w:tc>
          <w:tcPr>
            <w:tcW w:w="127" w:type="pct"/>
          </w:tcPr>
          <w:p w14:paraId="74B42DBC" w14:textId="77777777" w:rsidR="003873D8" w:rsidRPr="00E25722" w:rsidRDefault="003873D8" w:rsidP="003873D8">
            <w:pPr>
              <w:spacing w:line="200" w:lineRule="exact"/>
              <w:jc w:val="right"/>
              <w:rPr>
                <w:rFonts w:ascii="CordiaUPC" w:hAnsi="CordiaUPC" w:cs="CordiaUPC"/>
                <w:sz w:val="26"/>
                <w:szCs w:val="26"/>
                <w:lang w:val="en-US"/>
              </w:rPr>
            </w:pPr>
          </w:p>
        </w:tc>
        <w:tc>
          <w:tcPr>
            <w:tcW w:w="720" w:type="pct"/>
          </w:tcPr>
          <w:p w14:paraId="3F4B68BA" w14:textId="77777777" w:rsidR="003873D8" w:rsidRPr="00E25722" w:rsidRDefault="003873D8" w:rsidP="003873D8">
            <w:pPr>
              <w:tabs>
                <w:tab w:val="decimal" w:pos="1104"/>
              </w:tabs>
              <w:spacing w:line="200" w:lineRule="exact"/>
              <w:ind w:left="-88" w:right="-111"/>
              <w:rPr>
                <w:rFonts w:ascii="CordiaUPC" w:hAnsi="CordiaUPC" w:cs="CordiaUPC"/>
                <w:sz w:val="26"/>
                <w:szCs w:val="26"/>
                <w:lang w:val="en-US"/>
              </w:rPr>
            </w:pPr>
          </w:p>
        </w:tc>
        <w:tc>
          <w:tcPr>
            <w:tcW w:w="129" w:type="pct"/>
          </w:tcPr>
          <w:p w14:paraId="4AFD82E8" w14:textId="77777777" w:rsidR="003873D8" w:rsidRPr="00E25722" w:rsidRDefault="003873D8" w:rsidP="003873D8">
            <w:pPr>
              <w:spacing w:line="200" w:lineRule="exact"/>
              <w:jc w:val="right"/>
              <w:rPr>
                <w:rFonts w:ascii="CordiaUPC" w:hAnsi="CordiaUPC" w:cs="CordiaUPC"/>
                <w:sz w:val="26"/>
                <w:szCs w:val="26"/>
                <w:lang w:val="en-US"/>
              </w:rPr>
            </w:pPr>
          </w:p>
        </w:tc>
        <w:tc>
          <w:tcPr>
            <w:tcW w:w="707" w:type="pct"/>
          </w:tcPr>
          <w:p w14:paraId="7A93E83A"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135" w:type="pct"/>
          </w:tcPr>
          <w:p w14:paraId="1740F322" w14:textId="77777777" w:rsidR="003873D8" w:rsidRPr="00E25722" w:rsidRDefault="003873D8" w:rsidP="003873D8">
            <w:pPr>
              <w:tabs>
                <w:tab w:val="decimal" w:pos="1059"/>
              </w:tabs>
              <w:spacing w:line="20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31BC0EC8" w14:textId="7013567D" w:rsidR="003873D8" w:rsidRPr="00E25722" w:rsidRDefault="003873D8" w:rsidP="003873D8">
            <w:pPr>
              <w:tabs>
                <w:tab w:val="decimal" w:pos="1059"/>
              </w:tabs>
              <w:spacing w:line="200" w:lineRule="exact"/>
              <w:ind w:left="-93" w:right="-268"/>
              <w:rPr>
                <w:rFonts w:ascii="CordiaUPC" w:hAnsi="CordiaUPC" w:cs="CordiaUPC"/>
                <w:b/>
                <w:bCs/>
                <w:sz w:val="26"/>
                <w:szCs w:val="26"/>
                <w:lang w:val="en-US" w:bidi="th-TH"/>
              </w:rPr>
            </w:pPr>
            <w:r>
              <w:rPr>
                <w:rFonts w:ascii="CordiaUPC" w:eastAsia="Times New Roman" w:hAnsi="CordiaUPC" w:cs="CordiaUPC"/>
                <w:b/>
                <w:bCs/>
                <w:sz w:val="26"/>
                <w:szCs w:val="26"/>
              </w:rPr>
              <w:t>386,474</w:t>
            </w:r>
          </w:p>
        </w:tc>
      </w:tr>
    </w:tbl>
    <w:p w14:paraId="1D84B865" w14:textId="2046A8C7" w:rsidR="009400D8" w:rsidRPr="00433A58" w:rsidRDefault="009400D8">
      <w:pPr>
        <w:rPr>
          <w:lang w:val="en-US"/>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960D0B" w:rsidRPr="00E25722" w14:paraId="2673A9B9" w14:textId="77777777" w:rsidTr="001B5AF4">
        <w:tc>
          <w:tcPr>
            <w:tcW w:w="1729" w:type="pct"/>
          </w:tcPr>
          <w:p w14:paraId="4F482699" w14:textId="2312A65B"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3271" w:type="pct"/>
            <w:gridSpan w:val="7"/>
          </w:tcPr>
          <w:p w14:paraId="1DFDA36F" w14:textId="77777777" w:rsidR="00960D0B" w:rsidRPr="00E25722" w:rsidRDefault="00960D0B" w:rsidP="001B5AF4">
            <w:pPr>
              <w:pStyle w:val="BodyText"/>
              <w:spacing w:after="0" w:line="200" w:lineRule="exact"/>
              <w:ind w:left="-113" w:right="-72"/>
              <w:jc w:val="center"/>
              <w:rPr>
                <w:rFonts w:ascii="CordiaUPC" w:hAnsi="CordiaUPC" w:cs="CordiaUPC"/>
                <w:b/>
                <w:bCs/>
                <w:sz w:val="26"/>
                <w:szCs w:val="26"/>
                <w:cs/>
                <w:lang w:bidi="th-TH"/>
              </w:rPr>
            </w:pPr>
            <w:r w:rsidRPr="00E25722">
              <w:rPr>
                <w:rFonts w:ascii="CordiaUPC" w:hAnsi="CordiaUPC" w:cs="CordiaUPC" w:hint="cs"/>
                <w:b/>
                <w:bCs/>
                <w:sz w:val="26"/>
                <w:szCs w:val="26"/>
              </w:rPr>
              <w:t xml:space="preserve">Consolidated </w:t>
            </w:r>
          </w:p>
        </w:tc>
      </w:tr>
      <w:tr w:rsidR="00960D0B" w:rsidRPr="00E25722" w14:paraId="7E7711DE" w14:textId="77777777" w:rsidTr="001B5AF4">
        <w:tc>
          <w:tcPr>
            <w:tcW w:w="1729" w:type="pct"/>
          </w:tcPr>
          <w:p w14:paraId="3E42F43A"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3271" w:type="pct"/>
            <w:gridSpan w:val="7"/>
          </w:tcPr>
          <w:p w14:paraId="29A01CA1" w14:textId="4682CD81"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color w:val="000000"/>
                <w:sz w:val="26"/>
                <w:szCs w:val="26"/>
                <w:lang w:val="en-US" w:eastAsia="en-GB" w:bidi="th-TH"/>
              </w:rPr>
              <w:t>20</w:t>
            </w:r>
            <w:r>
              <w:rPr>
                <w:rFonts w:ascii="CordiaUPC" w:hAnsi="CordiaUPC" w:cs="CordiaUPC"/>
                <w:color w:val="000000"/>
                <w:sz w:val="26"/>
                <w:szCs w:val="26"/>
                <w:lang w:val="en-US" w:eastAsia="en-GB" w:bidi="th-TH"/>
              </w:rPr>
              <w:t>20</w:t>
            </w:r>
          </w:p>
        </w:tc>
      </w:tr>
      <w:tr w:rsidR="00960D0B" w:rsidRPr="00E25722" w14:paraId="728E78FA" w14:textId="77777777" w:rsidTr="001B5AF4">
        <w:tc>
          <w:tcPr>
            <w:tcW w:w="1729" w:type="pct"/>
          </w:tcPr>
          <w:p w14:paraId="38F5797F" w14:textId="77777777" w:rsidR="00960D0B" w:rsidRPr="00E25722" w:rsidRDefault="00960D0B" w:rsidP="001B5AF4">
            <w:pPr>
              <w:pStyle w:val="BodyText"/>
              <w:spacing w:after="0" w:line="200" w:lineRule="exact"/>
              <w:ind w:right="-45"/>
              <w:jc w:val="both"/>
              <w:rPr>
                <w:rFonts w:ascii="CordiaUPC" w:hAnsi="CordiaUPC" w:cs="CordiaUPC"/>
                <w:sz w:val="26"/>
                <w:szCs w:val="26"/>
              </w:rPr>
            </w:pPr>
          </w:p>
        </w:tc>
        <w:tc>
          <w:tcPr>
            <w:tcW w:w="777" w:type="pct"/>
          </w:tcPr>
          <w:p w14:paraId="3C42BCC0"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127" w:type="pct"/>
          </w:tcPr>
          <w:p w14:paraId="674FF3C1"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0147236F"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21271784"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73BDF3A6"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135" w:type="pct"/>
          </w:tcPr>
          <w:p w14:paraId="593924B2"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0041ACCA"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r>
      <w:tr w:rsidR="00960D0B" w:rsidRPr="00E25722" w14:paraId="248E5068" w14:textId="77777777" w:rsidTr="001B5AF4">
        <w:tc>
          <w:tcPr>
            <w:tcW w:w="1729" w:type="pct"/>
          </w:tcPr>
          <w:p w14:paraId="5EC4067B" w14:textId="77777777" w:rsidR="00960D0B" w:rsidRPr="00E25722" w:rsidRDefault="00960D0B" w:rsidP="001B5AF4">
            <w:pPr>
              <w:pStyle w:val="BodyText"/>
              <w:spacing w:after="0" w:line="200" w:lineRule="exact"/>
              <w:ind w:right="-45"/>
              <w:jc w:val="both"/>
              <w:rPr>
                <w:rFonts w:ascii="CordiaUPC" w:hAnsi="CordiaUPC" w:cs="CordiaUPC"/>
                <w:sz w:val="26"/>
                <w:szCs w:val="26"/>
              </w:rPr>
            </w:pPr>
          </w:p>
        </w:tc>
        <w:tc>
          <w:tcPr>
            <w:tcW w:w="777" w:type="pct"/>
          </w:tcPr>
          <w:p w14:paraId="2139880F"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127" w:type="pct"/>
          </w:tcPr>
          <w:p w14:paraId="37256617"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30CA5480"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after one year</w:t>
            </w:r>
          </w:p>
        </w:tc>
        <w:tc>
          <w:tcPr>
            <w:tcW w:w="127" w:type="pct"/>
          </w:tcPr>
          <w:p w14:paraId="5D188BAA"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11B2D872"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135" w:type="pct"/>
          </w:tcPr>
          <w:p w14:paraId="15263F2B"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77521F79"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r>
      <w:tr w:rsidR="00960D0B" w:rsidRPr="00E25722" w14:paraId="22C0D9E2" w14:textId="77777777" w:rsidTr="001B5AF4">
        <w:tc>
          <w:tcPr>
            <w:tcW w:w="1729" w:type="pct"/>
          </w:tcPr>
          <w:p w14:paraId="02AF6B8B"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777" w:type="pct"/>
          </w:tcPr>
          <w:p w14:paraId="1EBD6B18"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63C24904"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2F78125E"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but within</w:t>
            </w:r>
          </w:p>
        </w:tc>
        <w:tc>
          <w:tcPr>
            <w:tcW w:w="127" w:type="pct"/>
          </w:tcPr>
          <w:p w14:paraId="2C6579EA"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4C02D0B6"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Portion due</w:t>
            </w:r>
          </w:p>
        </w:tc>
        <w:tc>
          <w:tcPr>
            <w:tcW w:w="135" w:type="pct"/>
          </w:tcPr>
          <w:p w14:paraId="230DB3A1"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5FB0F556"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r>
      <w:tr w:rsidR="00960D0B" w:rsidRPr="00E25722" w14:paraId="454C945C" w14:textId="77777777" w:rsidTr="001B5AF4">
        <w:tc>
          <w:tcPr>
            <w:tcW w:w="1729" w:type="pct"/>
          </w:tcPr>
          <w:p w14:paraId="5B736D52"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777" w:type="pct"/>
          </w:tcPr>
          <w:p w14:paraId="7635C1CC"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within one year</w:t>
            </w:r>
          </w:p>
        </w:tc>
        <w:tc>
          <w:tcPr>
            <w:tcW w:w="127" w:type="pct"/>
          </w:tcPr>
          <w:p w14:paraId="0758953E"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6C620ED0"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five years</w:t>
            </w:r>
          </w:p>
        </w:tc>
        <w:tc>
          <w:tcPr>
            <w:tcW w:w="127" w:type="pct"/>
          </w:tcPr>
          <w:p w14:paraId="08DF309C"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75588BA3"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after five years</w:t>
            </w:r>
          </w:p>
        </w:tc>
        <w:tc>
          <w:tcPr>
            <w:tcW w:w="135" w:type="pct"/>
          </w:tcPr>
          <w:p w14:paraId="60F1EA8B"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3BBFB9ED"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Total</w:t>
            </w:r>
          </w:p>
        </w:tc>
      </w:tr>
      <w:tr w:rsidR="00960D0B" w:rsidRPr="00E25722" w14:paraId="1DF18E25" w14:textId="77777777" w:rsidTr="001B5AF4">
        <w:tc>
          <w:tcPr>
            <w:tcW w:w="1729" w:type="pct"/>
          </w:tcPr>
          <w:p w14:paraId="25E47067"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lang w:val="en-US" w:bidi="th-TH"/>
              </w:rPr>
            </w:pPr>
          </w:p>
        </w:tc>
        <w:tc>
          <w:tcPr>
            <w:tcW w:w="3271" w:type="pct"/>
            <w:gridSpan w:val="7"/>
          </w:tcPr>
          <w:p w14:paraId="47B8F73C"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i/>
                <w:iCs/>
                <w:sz w:val="26"/>
                <w:szCs w:val="26"/>
              </w:rPr>
              <w:t>(in million Baht)</w:t>
            </w:r>
          </w:p>
        </w:tc>
      </w:tr>
      <w:tr w:rsidR="00960D0B" w:rsidRPr="00E25722" w14:paraId="66E0C9BD" w14:textId="77777777" w:rsidTr="001B5AF4">
        <w:tc>
          <w:tcPr>
            <w:tcW w:w="1729" w:type="pct"/>
          </w:tcPr>
          <w:p w14:paraId="56E6D0A5" w14:textId="77777777" w:rsidR="00960D0B" w:rsidRPr="00E25722" w:rsidRDefault="00960D0B" w:rsidP="001B5AF4">
            <w:pPr>
              <w:pStyle w:val="BodyText"/>
              <w:spacing w:after="0" w:line="200" w:lineRule="exact"/>
              <w:ind w:left="-18" w:right="-45"/>
              <w:jc w:val="both"/>
              <w:rPr>
                <w:rFonts w:ascii="CordiaUPC" w:hAnsi="CordiaUPC" w:cs="CordiaUPC"/>
                <w:sz w:val="26"/>
                <w:szCs w:val="26"/>
              </w:rPr>
            </w:pPr>
            <w:r w:rsidRPr="00E25722">
              <w:rPr>
                <w:rFonts w:ascii="CordiaUPC" w:hAnsi="CordiaUPC" w:cs="CordiaUPC" w:hint="cs"/>
                <w:sz w:val="26"/>
                <w:szCs w:val="26"/>
              </w:rPr>
              <w:t>Hire purchase receivables</w:t>
            </w:r>
          </w:p>
        </w:tc>
        <w:tc>
          <w:tcPr>
            <w:tcW w:w="777" w:type="pct"/>
          </w:tcPr>
          <w:p w14:paraId="6FDF3469"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117,372</w:t>
            </w:r>
          </w:p>
        </w:tc>
        <w:tc>
          <w:tcPr>
            <w:tcW w:w="127" w:type="pct"/>
          </w:tcPr>
          <w:p w14:paraId="60EAA49E"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Pr>
          <w:p w14:paraId="24BA20A2"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311,698</w:t>
            </w:r>
          </w:p>
        </w:tc>
        <w:tc>
          <w:tcPr>
            <w:tcW w:w="127" w:type="pct"/>
          </w:tcPr>
          <w:p w14:paraId="1382BB86"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Pr>
          <w:p w14:paraId="1960C0E6"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37,530</w:t>
            </w:r>
          </w:p>
        </w:tc>
        <w:tc>
          <w:tcPr>
            <w:tcW w:w="135" w:type="pct"/>
          </w:tcPr>
          <w:p w14:paraId="2FD4FA64"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Pr>
          <w:p w14:paraId="1896A912"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466,600</w:t>
            </w:r>
          </w:p>
        </w:tc>
      </w:tr>
      <w:tr w:rsidR="00960D0B" w:rsidRPr="00E25722" w14:paraId="60FF418C" w14:textId="77777777" w:rsidTr="001B5AF4">
        <w:tc>
          <w:tcPr>
            <w:tcW w:w="1729" w:type="pct"/>
          </w:tcPr>
          <w:p w14:paraId="58A84C53" w14:textId="77777777" w:rsidR="00960D0B" w:rsidRPr="00E25722" w:rsidRDefault="00960D0B" w:rsidP="001B5AF4">
            <w:pPr>
              <w:pStyle w:val="BodyText"/>
              <w:spacing w:after="0" w:line="200" w:lineRule="exact"/>
              <w:ind w:right="-45"/>
              <w:jc w:val="both"/>
              <w:rPr>
                <w:rFonts w:ascii="CordiaUPC" w:hAnsi="CordiaUPC" w:cs="CordiaUPC"/>
                <w:sz w:val="26"/>
                <w:szCs w:val="26"/>
              </w:rPr>
            </w:pPr>
            <w:r w:rsidRPr="00E25722">
              <w:rPr>
                <w:rFonts w:ascii="CordiaUPC" w:hAnsi="CordiaUPC" w:cs="CordiaUPC" w:hint="cs"/>
                <w:sz w:val="26"/>
                <w:szCs w:val="26"/>
              </w:rPr>
              <w:t xml:space="preserve">Finance lease receivables </w:t>
            </w:r>
          </w:p>
        </w:tc>
        <w:tc>
          <w:tcPr>
            <w:tcW w:w="777" w:type="pct"/>
            <w:tcBorders>
              <w:bottom w:val="single" w:sz="4" w:space="0" w:color="auto"/>
            </w:tcBorders>
          </w:tcPr>
          <w:p w14:paraId="4B84DEDF"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489</w:t>
            </w:r>
          </w:p>
        </w:tc>
        <w:tc>
          <w:tcPr>
            <w:tcW w:w="127" w:type="pct"/>
          </w:tcPr>
          <w:p w14:paraId="4366FF3B"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615A5BB0"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871</w:t>
            </w:r>
          </w:p>
        </w:tc>
        <w:tc>
          <w:tcPr>
            <w:tcW w:w="127" w:type="pct"/>
          </w:tcPr>
          <w:p w14:paraId="627C664C"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596D5902"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52FC950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3EEE8F61"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1,360</w:t>
            </w:r>
          </w:p>
        </w:tc>
      </w:tr>
      <w:tr w:rsidR="00960D0B" w:rsidRPr="00E25722" w14:paraId="7A82622E" w14:textId="77777777" w:rsidTr="001B5AF4">
        <w:tc>
          <w:tcPr>
            <w:tcW w:w="1729" w:type="pct"/>
          </w:tcPr>
          <w:p w14:paraId="3B827260" w14:textId="77777777" w:rsidR="00960D0B" w:rsidRPr="00E25722" w:rsidRDefault="00960D0B" w:rsidP="001B5AF4">
            <w:pPr>
              <w:pStyle w:val="BodyText"/>
              <w:spacing w:after="0" w:line="200" w:lineRule="exact"/>
              <w:ind w:right="-45"/>
              <w:jc w:val="both"/>
              <w:rPr>
                <w:rFonts w:ascii="CordiaUPC" w:hAnsi="CordiaUPC" w:cs="CordiaUPC"/>
                <w:i/>
                <w:iCs/>
                <w:sz w:val="26"/>
                <w:szCs w:val="26"/>
                <w:cs/>
                <w:lang w:bidi="th-TH"/>
              </w:rPr>
            </w:pPr>
            <w:r w:rsidRPr="00E25722">
              <w:rPr>
                <w:rFonts w:ascii="CordiaUPC" w:hAnsi="CordiaUPC" w:cs="CordiaUPC" w:hint="cs"/>
                <w:sz w:val="26"/>
                <w:szCs w:val="26"/>
              </w:rPr>
              <w:t>Total gross investment under</w:t>
            </w:r>
          </w:p>
        </w:tc>
        <w:tc>
          <w:tcPr>
            <w:tcW w:w="777" w:type="pct"/>
            <w:tcBorders>
              <w:top w:val="single" w:sz="4" w:space="0" w:color="auto"/>
            </w:tcBorders>
          </w:tcPr>
          <w:p w14:paraId="166A908A"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1137B270"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top w:val="single" w:sz="4" w:space="0" w:color="auto"/>
            </w:tcBorders>
          </w:tcPr>
          <w:p w14:paraId="20C51DEC"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4519B928"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top w:val="single" w:sz="4" w:space="0" w:color="auto"/>
            </w:tcBorders>
          </w:tcPr>
          <w:p w14:paraId="06E105E2"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01AB541F"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24C6D266" w14:textId="77777777" w:rsidR="00960D0B" w:rsidRPr="00E25722" w:rsidRDefault="00960D0B" w:rsidP="001B5AF4">
            <w:pPr>
              <w:tabs>
                <w:tab w:val="decimal" w:pos="1059"/>
              </w:tabs>
              <w:spacing w:line="200" w:lineRule="exact"/>
              <w:ind w:right="-268"/>
              <w:rPr>
                <w:rFonts w:ascii="CordiaUPC" w:hAnsi="CordiaUPC" w:cs="CordiaUPC"/>
                <w:sz w:val="26"/>
                <w:szCs w:val="26"/>
                <w:lang w:val="en-US"/>
              </w:rPr>
            </w:pPr>
          </w:p>
        </w:tc>
      </w:tr>
      <w:tr w:rsidR="00960D0B" w:rsidRPr="00E25722" w14:paraId="50473159" w14:textId="77777777" w:rsidTr="001B5AF4">
        <w:tc>
          <w:tcPr>
            <w:tcW w:w="1729" w:type="pct"/>
          </w:tcPr>
          <w:p w14:paraId="76FD685B" w14:textId="77777777" w:rsidR="00960D0B" w:rsidRPr="00E25722" w:rsidRDefault="00960D0B" w:rsidP="001B5AF4">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 xml:space="preserve"> </w:t>
            </w:r>
            <w:r w:rsidRPr="00E25722">
              <w:rPr>
                <w:rFonts w:ascii="CordiaUPC" w:hAnsi="CordiaUPC" w:cs="CordiaUPC" w:hint="cs"/>
                <w:sz w:val="26"/>
                <w:szCs w:val="26"/>
              </w:rPr>
              <w:t xml:space="preserve">  hire purchase contracts</w:t>
            </w:r>
          </w:p>
        </w:tc>
        <w:tc>
          <w:tcPr>
            <w:tcW w:w="777" w:type="pct"/>
          </w:tcPr>
          <w:p w14:paraId="72996FC1"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117,861</w:t>
            </w:r>
          </w:p>
        </w:tc>
        <w:tc>
          <w:tcPr>
            <w:tcW w:w="127" w:type="pct"/>
          </w:tcPr>
          <w:p w14:paraId="03613355"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Pr>
          <w:p w14:paraId="42FAECDD"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312,569</w:t>
            </w:r>
          </w:p>
        </w:tc>
        <w:tc>
          <w:tcPr>
            <w:tcW w:w="127" w:type="pct"/>
          </w:tcPr>
          <w:p w14:paraId="2F5DC1D6"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Pr>
          <w:p w14:paraId="3AE209A1"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37,530</w:t>
            </w:r>
          </w:p>
        </w:tc>
        <w:tc>
          <w:tcPr>
            <w:tcW w:w="135" w:type="pct"/>
          </w:tcPr>
          <w:p w14:paraId="0C984BFE"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Pr>
          <w:p w14:paraId="49A81555"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467,960</w:t>
            </w:r>
          </w:p>
        </w:tc>
      </w:tr>
      <w:tr w:rsidR="00960D0B" w:rsidRPr="00E25722" w14:paraId="37EE1664" w14:textId="77777777" w:rsidTr="001B5AF4">
        <w:tc>
          <w:tcPr>
            <w:tcW w:w="1729" w:type="pct"/>
          </w:tcPr>
          <w:p w14:paraId="563D0A82" w14:textId="77777777" w:rsidR="00960D0B" w:rsidRPr="00E25722" w:rsidRDefault="00960D0B" w:rsidP="001B5AF4">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Less</w:t>
            </w:r>
            <w:r w:rsidRPr="00E25722">
              <w:rPr>
                <w:rFonts w:ascii="CordiaUPC" w:hAnsi="CordiaUPC" w:cs="CordiaUPC" w:hint="cs"/>
                <w:sz w:val="26"/>
                <w:szCs w:val="26"/>
              </w:rPr>
              <w:t xml:space="preserve"> unearned interest income</w:t>
            </w:r>
          </w:p>
        </w:tc>
        <w:tc>
          <w:tcPr>
            <w:tcW w:w="777" w:type="pct"/>
            <w:tcBorders>
              <w:bottom w:val="single" w:sz="4" w:space="0" w:color="auto"/>
            </w:tcBorders>
          </w:tcPr>
          <w:p w14:paraId="7EC8FBA2"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(20,718)</w:t>
            </w:r>
          </w:p>
        </w:tc>
        <w:tc>
          <w:tcPr>
            <w:tcW w:w="127" w:type="pct"/>
          </w:tcPr>
          <w:p w14:paraId="7F6A70F5"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317C51A1"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(39,158)</w:t>
            </w:r>
          </w:p>
        </w:tc>
        <w:tc>
          <w:tcPr>
            <w:tcW w:w="127" w:type="pct"/>
          </w:tcPr>
          <w:p w14:paraId="09545340"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030A75D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(1,961)</w:t>
            </w:r>
          </w:p>
        </w:tc>
        <w:tc>
          <w:tcPr>
            <w:tcW w:w="135" w:type="pct"/>
          </w:tcPr>
          <w:p w14:paraId="4357D721"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Pr>
          <w:p w14:paraId="1BE4E9E7"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(61,837)</w:t>
            </w:r>
          </w:p>
        </w:tc>
      </w:tr>
      <w:tr w:rsidR="00960D0B" w:rsidRPr="00E25722" w14:paraId="7650AB24" w14:textId="77777777" w:rsidTr="001B5AF4">
        <w:tc>
          <w:tcPr>
            <w:tcW w:w="1729" w:type="pct"/>
          </w:tcPr>
          <w:p w14:paraId="43DDBB24" w14:textId="77777777" w:rsidR="00960D0B" w:rsidRPr="00E25722" w:rsidRDefault="00960D0B" w:rsidP="001B5AF4">
            <w:pPr>
              <w:pStyle w:val="BodyText"/>
              <w:spacing w:after="0" w:line="200" w:lineRule="exact"/>
              <w:ind w:right="-45"/>
              <w:jc w:val="both"/>
              <w:rPr>
                <w:rFonts w:ascii="CordiaUPC" w:hAnsi="CordiaUPC" w:cs="CordiaUPC"/>
                <w:b/>
                <w:bCs/>
                <w:sz w:val="26"/>
                <w:szCs w:val="26"/>
              </w:rPr>
            </w:pPr>
            <w:r w:rsidRPr="00E25722">
              <w:rPr>
                <w:rFonts w:ascii="CordiaUPC" w:hAnsi="CordiaUPC" w:cs="CordiaUPC" w:hint="cs"/>
                <w:b/>
                <w:bCs/>
                <w:sz w:val="26"/>
                <w:szCs w:val="26"/>
              </w:rPr>
              <w:t xml:space="preserve">Present value of minimum lease </w:t>
            </w:r>
          </w:p>
        </w:tc>
        <w:tc>
          <w:tcPr>
            <w:tcW w:w="777" w:type="pct"/>
            <w:tcBorders>
              <w:top w:val="single" w:sz="4" w:space="0" w:color="auto"/>
            </w:tcBorders>
          </w:tcPr>
          <w:p w14:paraId="2C61327D"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27DABA28"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top w:val="single" w:sz="4" w:space="0" w:color="auto"/>
            </w:tcBorders>
          </w:tcPr>
          <w:p w14:paraId="0D2454B8"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45D2D58F"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top w:val="single" w:sz="4" w:space="0" w:color="auto"/>
            </w:tcBorders>
          </w:tcPr>
          <w:p w14:paraId="4457AA10"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7223FCD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69A83D9D"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r>
      <w:tr w:rsidR="00960D0B" w:rsidRPr="00E25722" w14:paraId="47E57B59" w14:textId="77777777" w:rsidTr="001B5AF4">
        <w:tc>
          <w:tcPr>
            <w:tcW w:w="1729" w:type="pct"/>
          </w:tcPr>
          <w:p w14:paraId="0FC26EA1" w14:textId="77777777" w:rsidR="00960D0B" w:rsidRPr="00E25722" w:rsidRDefault="00960D0B" w:rsidP="001B5AF4">
            <w:pPr>
              <w:pStyle w:val="BodyText"/>
              <w:spacing w:after="0" w:line="200" w:lineRule="exact"/>
              <w:ind w:right="-45"/>
              <w:jc w:val="both"/>
              <w:rPr>
                <w:rFonts w:ascii="CordiaUPC" w:hAnsi="CordiaUPC" w:cs="CordiaUPC"/>
                <w:b/>
                <w:bCs/>
                <w:sz w:val="26"/>
                <w:szCs w:val="26"/>
                <w:cs/>
                <w:lang w:bidi="th-TH"/>
              </w:rPr>
            </w:pPr>
            <w:r w:rsidRPr="00E25722">
              <w:rPr>
                <w:rFonts w:ascii="CordiaUPC" w:hAnsi="CordiaUPC" w:cs="CordiaUPC" w:hint="cs"/>
                <w:b/>
                <w:bCs/>
                <w:sz w:val="26"/>
                <w:szCs w:val="26"/>
              </w:rPr>
              <w:t xml:space="preserve">   payment receivables</w:t>
            </w:r>
          </w:p>
        </w:tc>
        <w:tc>
          <w:tcPr>
            <w:tcW w:w="777" w:type="pct"/>
            <w:tcBorders>
              <w:bottom w:val="double" w:sz="4" w:space="0" w:color="auto"/>
            </w:tcBorders>
          </w:tcPr>
          <w:p w14:paraId="311AD55B" w14:textId="77777777" w:rsidR="00960D0B" w:rsidRPr="00E25722" w:rsidRDefault="00960D0B" w:rsidP="001B5AF4">
            <w:pPr>
              <w:tabs>
                <w:tab w:val="decimal" w:pos="1138"/>
              </w:tabs>
              <w:spacing w:line="200" w:lineRule="exact"/>
              <w:ind w:right="-108"/>
              <w:rPr>
                <w:rFonts w:ascii="CordiaUPC" w:hAnsi="CordiaUPC" w:cs="CordiaUPC"/>
                <w:b/>
                <w:bCs/>
                <w:sz w:val="26"/>
                <w:szCs w:val="26"/>
                <w:lang w:val="en-US"/>
              </w:rPr>
            </w:pPr>
            <w:r>
              <w:rPr>
                <w:rFonts w:ascii="CordiaUPC" w:eastAsia="Times New Roman" w:hAnsi="CordiaUPC" w:cs="CordiaUPC"/>
                <w:b/>
                <w:bCs/>
                <w:sz w:val="26"/>
                <w:szCs w:val="26"/>
              </w:rPr>
              <w:t>97,143</w:t>
            </w:r>
          </w:p>
        </w:tc>
        <w:tc>
          <w:tcPr>
            <w:tcW w:w="127" w:type="pct"/>
          </w:tcPr>
          <w:p w14:paraId="6D77C6BE" w14:textId="77777777" w:rsidR="00960D0B" w:rsidRPr="00E25722" w:rsidRDefault="00960D0B" w:rsidP="001B5AF4">
            <w:pPr>
              <w:spacing w:line="200" w:lineRule="exact"/>
              <w:jc w:val="right"/>
              <w:rPr>
                <w:rFonts w:ascii="CordiaUPC" w:hAnsi="CordiaUPC" w:cs="CordiaUPC"/>
                <w:b/>
                <w:bCs/>
                <w:sz w:val="26"/>
                <w:szCs w:val="26"/>
                <w:lang w:val="en-US"/>
              </w:rPr>
            </w:pPr>
          </w:p>
        </w:tc>
        <w:tc>
          <w:tcPr>
            <w:tcW w:w="720" w:type="pct"/>
            <w:tcBorders>
              <w:bottom w:val="double" w:sz="4" w:space="0" w:color="auto"/>
            </w:tcBorders>
          </w:tcPr>
          <w:p w14:paraId="27105A31" w14:textId="77777777" w:rsidR="00960D0B" w:rsidRPr="00E25722" w:rsidRDefault="00960D0B" w:rsidP="001B5AF4">
            <w:pPr>
              <w:tabs>
                <w:tab w:val="decimal" w:pos="1104"/>
              </w:tabs>
              <w:spacing w:line="200" w:lineRule="exact"/>
              <w:ind w:left="-88" w:right="-111"/>
              <w:rPr>
                <w:rFonts w:ascii="CordiaUPC" w:hAnsi="CordiaUPC" w:cs="CordiaUPC"/>
                <w:b/>
                <w:bCs/>
                <w:sz w:val="26"/>
                <w:szCs w:val="26"/>
                <w:lang w:val="en-US"/>
              </w:rPr>
            </w:pPr>
            <w:r>
              <w:rPr>
                <w:rFonts w:ascii="CordiaUPC" w:eastAsia="Times New Roman" w:hAnsi="CordiaUPC" w:cs="CordiaUPC"/>
                <w:b/>
                <w:bCs/>
                <w:sz w:val="26"/>
                <w:szCs w:val="26"/>
              </w:rPr>
              <w:t>273,411</w:t>
            </w:r>
          </w:p>
        </w:tc>
        <w:tc>
          <w:tcPr>
            <w:tcW w:w="127" w:type="pct"/>
          </w:tcPr>
          <w:p w14:paraId="3960C452" w14:textId="77777777" w:rsidR="00960D0B" w:rsidRPr="00E25722" w:rsidRDefault="00960D0B" w:rsidP="001B5AF4">
            <w:pPr>
              <w:spacing w:line="200" w:lineRule="exact"/>
              <w:jc w:val="right"/>
              <w:rPr>
                <w:rFonts w:ascii="CordiaUPC" w:hAnsi="CordiaUPC" w:cs="CordiaUPC"/>
                <w:b/>
                <w:bCs/>
                <w:sz w:val="26"/>
                <w:szCs w:val="26"/>
                <w:lang w:val="en-US"/>
              </w:rPr>
            </w:pPr>
          </w:p>
        </w:tc>
        <w:tc>
          <w:tcPr>
            <w:tcW w:w="707" w:type="pct"/>
            <w:tcBorders>
              <w:bottom w:val="double" w:sz="4" w:space="0" w:color="auto"/>
            </w:tcBorders>
          </w:tcPr>
          <w:p w14:paraId="5058524F"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35,569</w:t>
            </w:r>
          </w:p>
        </w:tc>
        <w:tc>
          <w:tcPr>
            <w:tcW w:w="135" w:type="pct"/>
          </w:tcPr>
          <w:p w14:paraId="675A7657"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rPr>
            </w:pPr>
          </w:p>
        </w:tc>
        <w:tc>
          <w:tcPr>
            <w:tcW w:w="678" w:type="pct"/>
          </w:tcPr>
          <w:p w14:paraId="147AD90D"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406,123</w:t>
            </w:r>
          </w:p>
        </w:tc>
      </w:tr>
      <w:tr w:rsidR="00960D0B" w:rsidRPr="00E25722" w14:paraId="79340AE9" w14:textId="77777777" w:rsidTr="001B5AF4">
        <w:tc>
          <w:tcPr>
            <w:tcW w:w="1729" w:type="pct"/>
          </w:tcPr>
          <w:p w14:paraId="49B9E4F1" w14:textId="77777777" w:rsidR="00960D0B" w:rsidRPr="00E25722" w:rsidRDefault="00960D0B" w:rsidP="001B5AF4">
            <w:pPr>
              <w:pStyle w:val="BodyText"/>
              <w:spacing w:after="0" w:line="200" w:lineRule="exact"/>
              <w:ind w:right="-45"/>
              <w:jc w:val="both"/>
              <w:rPr>
                <w:rFonts w:ascii="CordiaUPC" w:hAnsi="CordiaUPC" w:cs="CordiaUPC"/>
                <w:spacing w:val="-2"/>
                <w:sz w:val="26"/>
                <w:szCs w:val="26"/>
              </w:rPr>
            </w:pPr>
            <w:r w:rsidRPr="00E25722">
              <w:rPr>
                <w:rFonts w:ascii="CordiaUPC" w:hAnsi="CordiaUPC" w:cs="CordiaUPC" w:hint="cs"/>
                <w:i/>
                <w:iCs/>
                <w:spacing w:val="-2"/>
                <w:sz w:val="26"/>
                <w:szCs w:val="26"/>
              </w:rPr>
              <w:t>Less</w:t>
            </w:r>
            <w:r w:rsidRPr="00E25722">
              <w:rPr>
                <w:rFonts w:ascii="CordiaUPC" w:hAnsi="CordiaUPC" w:cs="CordiaUPC" w:hint="cs"/>
                <w:spacing w:val="-2"/>
                <w:sz w:val="26"/>
                <w:szCs w:val="26"/>
              </w:rPr>
              <w:t xml:space="preserve"> allowance for expected credit loss</w:t>
            </w:r>
          </w:p>
        </w:tc>
        <w:tc>
          <w:tcPr>
            <w:tcW w:w="777" w:type="pct"/>
            <w:tcBorders>
              <w:top w:val="double" w:sz="4" w:space="0" w:color="auto"/>
            </w:tcBorders>
          </w:tcPr>
          <w:p w14:paraId="7B90C2B2"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7B8A1C00"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top w:val="double" w:sz="4" w:space="0" w:color="auto"/>
            </w:tcBorders>
          </w:tcPr>
          <w:p w14:paraId="7C611738"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33C4BCDA"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top w:val="double" w:sz="4" w:space="0" w:color="auto"/>
            </w:tcBorders>
          </w:tcPr>
          <w:p w14:paraId="1D8DB444"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6049499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76997BEC"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(10,989)</w:t>
            </w:r>
          </w:p>
        </w:tc>
      </w:tr>
      <w:tr w:rsidR="00960D0B" w:rsidRPr="00E25722" w14:paraId="00091953" w14:textId="77777777" w:rsidTr="001B5AF4">
        <w:tc>
          <w:tcPr>
            <w:tcW w:w="1729" w:type="pct"/>
          </w:tcPr>
          <w:p w14:paraId="5C93885A" w14:textId="77777777" w:rsidR="00960D0B" w:rsidRPr="00E25722" w:rsidRDefault="00960D0B" w:rsidP="001B5AF4">
            <w:pPr>
              <w:pStyle w:val="BodyText"/>
              <w:spacing w:after="0" w:line="200" w:lineRule="exact"/>
              <w:ind w:right="-45"/>
              <w:jc w:val="both"/>
              <w:rPr>
                <w:rFonts w:ascii="CordiaUPC" w:hAnsi="CordiaUPC" w:cs="CordiaUPC"/>
                <w:b/>
                <w:bCs/>
                <w:sz w:val="26"/>
                <w:szCs w:val="26"/>
                <w:cs/>
              </w:rPr>
            </w:pPr>
            <w:r w:rsidRPr="00E25722">
              <w:rPr>
                <w:rFonts w:ascii="CordiaUPC" w:hAnsi="CordiaUPC" w:cs="CordiaUPC" w:hint="cs"/>
                <w:b/>
                <w:bCs/>
                <w:sz w:val="26"/>
                <w:szCs w:val="26"/>
              </w:rPr>
              <w:t>Lease receivables, net</w:t>
            </w:r>
          </w:p>
        </w:tc>
        <w:tc>
          <w:tcPr>
            <w:tcW w:w="777" w:type="pct"/>
          </w:tcPr>
          <w:p w14:paraId="22E2BA57"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6F1366AE"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Pr>
          <w:p w14:paraId="56572190"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67AF70FE"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Pr>
          <w:p w14:paraId="508EBEC0"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0F38BCF8"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bottom w:val="double" w:sz="4" w:space="0" w:color="auto"/>
            </w:tcBorders>
          </w:tcPr>
          <w:p w14:paraId="0EB63B2E"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bidi="th-TH"/>
              </w:rPr>
            </w:pPr>
            <w:r>
              <w:rPr>
                <w:rFonts w:ascii="CordiaUPC" w:eastAsia="Times New Roman" w:hAnsi="CordiaUPC" w:cs="CordiaUPC"/>
                <w:b/>
                <w:bCs/>
                <w:sz w:val="26"/>
                <w:szCs w:val="26"/>
              </w:rPr>
              <w:t>395,134</w:t>
            </w:r>
          </w:p>
        </w:tc>
      </w:tr>
    </w:tbl>
    <w:p w14:paraId="28612C88" w14:textId="0AF5720C" w:rsidR="00BC4AB3" w:rsidRPr="00E25722" w:rsidRDefault="00BC4AB3" w:rsidP="00501E3E">
      <w:pPr>
        <w:pStyle w:val="index"/>
        <w:spacing w:after="0"/>
        <w:ind w:left="540" w:hanging="540"/>
        <w:rPr>
          <w:rFonts w:ascii="CordiaUPC" w:hAnsi="CordiaUPC" w:cs="CordiaUPC"/>
          <w:b/>
          <w:bCs/>
          <w:sz w:val="26"/>
          <w:szCs w:val="26"/>
        </w:rPr>
      </w:pPr>
    </w:p>
    <w:p w14:paraId="2850D657" w14:textId="485965A7" w:rsidR="008F738A" w:rsidRDefault="001C6C72" w:rsidP="00CF3F89">
      <w:pPr>
        <w:pStyle w:val="Heading1"/>
        <w:numPr>
          <w:ilvl w:val="0"/>
          <w:numId w:val="0"/>
        </w:numPr>
        <w:spacing w:before="0" w:after="0" w:line="240" w:lineRule="atLeast"/>
        <w:ind w:left="540" w:hanging="540"/>
        <w:rPr>
          <w:rFonts w:ascii="CordiaUPC" w:hAnsi="CordiaUPC" w:cs="CordiaUPC"/>
          <w:i w:val="0"/>
          <w:iCs/>
          <w:sz w:val="28"/>
          <w:szCs w:val="28"/>
        </w:rPr>
      </w:pPr>
      <w:r w:rsidRPr="00097F1D">
        <w:rPr>
          <w:rFonts w:ascii="CordiaUPC" w:hAnsi="CordiaUPC" w:cs="CordiaUPC" w:hint="cs"/>
          <w:i w:val="0"/>
          <w:iCs/>
          <w:sz w:val="28"/>
          <w:szCs w:val="28"/>
        </w:rPr>
        <w:t>1</w:t>
      </w:r>
      <w:r w:rsidR="00F61405">
        <w:rPr>
          <w:rFonts w:ascii="CordiaUPC" w:hAnsi="CordiaUPC" w:cs="CordiaUPC"/>
          <w:i w:val="0"/>
          <w:iCs/>
          <w:sz w:val="28"/>
          <w:szCs w:val="28"/>
        </w:rPr>
        <w:t>6</w:t>
      </w:r>
      <w:r w:rsidR="0039553C" w:rsidRPr="00097F1D">
        <w:rPr>
          <w:rFonts w:ascii="CordiaUPC" w:hAnsi="CordiaUPC" w:cs="CordiaUPC" w:hint="cs"/>
          <w:i w:val="0"/>
          <w:iCs/>
          <w:sz w:val="28"/>
          <w:szCs w:val="28"/>
        </w:rPr>
        <w:tab/>
      </w:r>
      <w:r w:rsidR="00B1280B" w:rsidRPr="00097F1D">
        <w:rPr>
          <w:rFonts w:ascii="CordiaUPC" w:hAnsi="CordiaUPC" w:cs="CordiaUPC" w:hint="cs"/>
          <w:i w:val="0"/>
          <w:iCs/>
          <w:sz w:val="28"/>
          <w:szCs w:val="28"/>
        </w:rPr>
        <w:t xml:space="preserve">Allowance for </w:t>
      </w:r>
      <w:r w:rsidR="00D45A0A" w:rsidRPr="00097F1D">
        <w:rPr>
          <w:rFonts w:ascii="CordiaUPC" w:hAnsi="CordiaUPC" w:cs="CordiaUPC" w:hint="cs"/>
          <w:i w:val="0"/>
          <w:iCs/>
          <w:sz w:val="28"/>
          <w:szCs w:val="28"/>
        </w:rPr>
        <w:t>expected credit loss</w:t>
      </w:r>
    </w:p>
    <w:p w14:paraId="62130CE5" w14:textId="5D56A4A6" w:rsidR="00E918AA" w:rsidRPr="00F17DA4" w:rsidRDefault="00E918AA" w:rsidP="00E918AA">
      <w:pPr>
        <w:pStyle w:val="BodyTextIndent"/>
        <w:spacing w:after="0" w:line="240" w:lineRule="atLeast"/>
        <w:ind w:left="540" w:firstLine="4"/>
        <w:jc w:val="thaiDistribute"/>
        <w:rPr>
          <w:rFonts w:ascii="CordiaUPC" w:hAnsi="CordiaUPC" w:cs="CordiaUPC"/>
          <w:sz w:val="26"/>
          <w:szCs w:val="26"/>
        </w:rPr>
      </w:pPr>
      <w:r w:rsidRPr="00F17DA4">
        <w:rPr>
          <w:rFonts w:ascii="CordiaUPC" w:hAnsi="CordiaUPC" w:cs="CordiaUPC"/>
          <w:sz w:val="26"/>
          <w:szCs w:val="26"/>
        </w:rPr>
        <w:t xml:space="preserve">The movements in the allowance for expected credit loss during the </w:t>
      </w:r>
      <w:r w:rsidR="00733F44">
        <w:rPr>
          <w:rFonts w:ascii="CordiaUPC" w:hAnsi="CordiaUPC" w:cs="CordiaUPC"/>
          <w:sz w:val="26"/>
          <w:szCs w:val="26"/>
        </w:rPr>
        <w:t>year</w:t>
      </w:r>
      <w:r w:rsidRPr="00F17DA4">
        <w:rPr>
          <w:rFonts w:ascii="CordiaUPC" w:hAnsi="CordiaUPC" w:cs="CordiaUPC"/>
          <w:sz w:val="26"/>
          <w:szCs w:val="26"/>
        </w:rPr>
        <w:t xml:space="preserve"> were as follows:</w:t>
      </w:r>
    </w:p>
    <w:p w14:paraId="6CA8D30B" w14:textId="23B5335A" w:rsidR="00E918AA" w:rsidRDefault="00E918AA" w:rsidP="00847E41">
      <w:pPr>
        <w:spacing w:line="240" w:lineRule="atLeast"/>
        <w:ind w:left="547"/>
        <w:jc w:val="thaiDistribute"/>
        <w:rPr>
          <w:rFonts w:ascii="CordiaUPC" w:hAnsi="CordiaUPC" w:cs="CordiaUPC"/>
          <w:sz w:val="26"/>
          <w:szCs w:val="26"/>
          <w:lang w:eastAsia="x-none"/>
        </w:rPr>
      </w:pPr>
    </w:p>
    <w:tbl>
      <w:tblPr>
        <w:tblW w:w="9545" w:type="dxa"/>
        <w:tblInd w:w="450" w:type="dxa"/>
        <w:tblLayout w:type="fixed"/>
        <w:tblCellMar>
          <w:left w:w="86" w:type="dxa"/>
          <w:right w:w="86" w:type="dxa"/>
        </w:tblCellMar>
        <w:tblLook w:val="01E0" w:firstRow="1" w:lastRow="1" w:firstColumn="1" w:lastColumn="1" w:noHBand="0" w:noVBand="0"/>
      </w:tblPr>
      <w:tblGrid>
        <w:gridCol w:w="4240"/>
        <w:gridCol w:w="1173"/>
        <w:gridCol w:w="225"/>
        <w:gridCol w:w="1164"/>
        <w:gridCol w:w="221"/>
        <w:gridCol w:w="1096"/>
        <w:gridCol w:w="221"/>
        <w:gridCol w:w="1205"/>
      </w:tblGrid>
      <w:tr w:rsidR="00E918AA" w:rsidRPr="00E25722" w14:paraId="5923FC2D" w14:textId="77777777" w:rsidTr="002B403F">
        <w:trPr>
          <w:trHeight w:val="130"/>
          <w:tblHeader/>
        </w:trPr>
        <w:tc>
          <w:tcPr>
            <w:tcW w:w="4240" w:type="dxa"/>
            <w:vMerge w:val="restart"/>
          </w:tcPr>
          <w:p w14:paraId="345ADC61"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1CC55393" w14:textId="77777777"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Consolidated</w:t>
            </w:r>
          </w:p>
        </w:tc>
      </w:tr>
      <w:tr w:rsidR="00E918AA" w:rsidRPr="00E25722" w14:paraId="5A6D642A" w14:textId="77777777" w:rsidTr="002B403F">
        <w:trPr>
          <w:trHeight w:val="129"/>
          <w:tblHeader/>
        </w:trPr>
        <w:tc>
          <w:tcPr>
            <w:tcW w:w="4240" w:type="dxa"/>
            <w:vMerge/>
          </w:tcPr>
          <w:p w14:paraId="548E3904"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6F2E3327" w14:textId="35278865"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sz w:val="26"/>
                <w:szCs w:val="26"/>
              </w:rPr>
              <w:t>202</w:t>
            </w:r>
            <w:r>
              <w:rPr>
                <w:rFonts w:ascii="CordiaUPC" w:hAnsi="CordiaUPC" w:cs="CordiaUPC"/>
                <w:sz w:val="26"/>
                <w:szCs w:val="26"/>
              </w:rPr>
              <w:t>1</w:t>
            </w:r>
          </w:p>
        </w:tc>
      </w:tr>
      <w:tr w:rsidR="00E918AA" w:rsidRPr="00E25722" w14:paraId="79582611" w14:textId="77777777" w:rsidTr="002B403F">
        <w:trPr>
          <w:trHeight w:val="198"/>
          <w:tblHeader/>
        </w:trPr>
        <w:tc>
          <w:tcPr>
            <w:tcW w:w="4240" w:type="dxa"/>
          </w:tcPr>
          <w:p w14:paraId="31A888FC" w14:textId="77777777" w:rsidR="00E918AA" w:rsidRPr="00847E41" w:rsidRDefault="00E918AA" w:rsidP="002B403F">
            <w:pPr>
              <w:spacing w:line="240" w:lineRule="exact"/>
              <w:ind w:left="180" w:hanging="180"/>
              <w:rPr>
                <w:rFonts w:ascii="CordiaUPC" w:hAnsi="CordiaUPC" w:cs="CordiaUPC"/>
                <w:b/>
                <w:bCs/>
                <w:color w:val="000000"/>
                <w:sz w:val="26"/>
                <w:szCs w:val="26"/>
              </w:rPr>
            </w:pPr>
          </w:p>
        </w:tc>
        <w:tc>
          <w:tcPr>
            <w:tcW w:w="1173" w:type="dxa"/>
            <w:vAlign w:val="bottom"/>
          </w:tcPr>
          <w:p w14:paraId="299BEA57"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5D79C75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23E08C14"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786A955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2BEFD551"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2AD74C9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20A1C6E6"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4E88CE1E" w14:textId="77777777" w:rsidTr="002B403F">
        <w:trPr>
          <w:trHeight w:val="198"/>
          <w:tblHeader/>
        </w:trPr>
        <w:tc>
          <w:tcPr>
            <w:tcW w:w="4240" w:type="dxa"/>
          </w:tcPr>
          <w:p w14:paraId="45B94313"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6F4F1521"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47EA7C0A"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09A55896"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27443AE0"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7F9368A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5523DC1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5BBF2204"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48B9E387" w14:textId="77777777" w:rsidTr="002B403F">
        <w:trPr>
          <w:trHeight w:val="198"/>
          <w:tblHeader/>
        </w:trPr>
        <w:tc>
          <w:tcPr>
            <w:tcW w:w="4240" w:type="dxa"/>
          </w:tcPr>
          <w:p w14:paraId="7158267E"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5DC9A88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5" w:type="dxa"/>
          </w:tcPr>
          <w:p w14:paraId="1C54484C"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686656FC"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21" w:type="dxa"/>
          </w:tcPr>
          <w:p w14:paraId="3923F769"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33D74645"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21" w:type="dxa"/>
          </w:tcPr>
          <w:p w14:paraId="64AF97B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3F5C085E"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35F3046D" w14:textId="77777777" w:rsidTr="002B403F">
        <w:trPr>
          <w:trHeight w:val="198"/>
          <w:tblHeader/>
        </w:trPr>
        <w:tc>
          <w:tcPr>
            <w:tcW w:w="4240" w:type="dxa"/>
          </w:tcPr>
          <w:p w14:paraId="1E5A82AB"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11539EA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5" w:type="dxa"/>
          </w:tcPr>
          <w:p w14:paraId="4FFB5AC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78D5FE1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4480F5D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226347B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55C3FE51"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5B004F67"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E25722" w14:paraId="22E3DEFE" w14:textId="77777777" w:rsidTr="002B403F">
        <w:trPr>
          <w:trHeight w:val="198"/>
          <w:tblHeader/>
        </w:trPr>
        <w:tc>
          <w:tcPr>
            <w:tcW w:w="4240" w:type="dxa"/>
          </w:tcPr>
          <w:p w14:paraId="46FD938D"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vAlign w:val="bottom"/>
          </w:tcPr>
          <w:p w14:paraId="09126CC8"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E25722" w14:paraId="0FA4FCBE" w14:textId="77777777" w:rsidTr="002B403F">
        <w:trPr>
          <w:trHeight w:val="198"/>
        </w:trPr>
        <w:tc>
          <w:tcPr>
            <w:tcW w:w="4240" w:type="dxa"/>
            <w:vAlign w:val="bottom"/>
          </w:tcPr>
          <w:p w14:paraId="1AEE81CE"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3" w:type="dxa"/>
            <w:vAlign w:val="bottom"/>
          </w:tcPr>
          <w:p w14:paraId="4AF672E8"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6BA31B86"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6B63DD7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132F1F8"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4A79A0AB"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3715976A"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525E886F"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433A58" w:rsidRPr="00E25722" w14:paraId="604D1302" w14:textId="77777777" w:rsidTr="002B403F">
        <w:trPr>
          <w:trHeight w:val="101"/>
        </w:trPr>
        <w:tc>
          <w:tcPr>
            <w:tcW w:w="4240" w:type="dxa"/>
          </w:tcPr>
          <w:p w14:paraId="4780C683" w14:textId="1A3D172F"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3" w:type="dxa"/>
            <w:vAlign w:val="bottom"/>
          </w:tcPr>
          <w:p w14:paraId="324C5FFD" w14:textId="2E14F7D2"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54</w:t>
            </w:r>
          </w:p>
        </w:tc>
        <w:tc>
          <w:tcPr>
            <w:tcW w:w="225" w:type="dxa"/>
            <w:vAlign w:val="bottom"/>
          </w:tcPr>
          <w:p w14:paraId="370B42EE"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vAlign w:val="bottom"/>
          </w:tcPr>
          <w:p w14:paraId="46136C04" w14:textId="75740D5A"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5</w:t>
            </w:r>
          </w:p>
        </w:tc>
        <w:tc>
          <w:tcPr>
            <w:tcW w:w="221" w:type="dxa"/>
            <w:vAlign w:val="bottom"/>
          </w:tcPr>
          <w:p w14:paraId="7223C133"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vAlign w:val="bottom"/>
          </w:tcPr>
          <w:p w14:paraId="60B7A302" w14:textId="00311C47"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1,708</w:t>
            </w:r>
          </w:p>
        </w:tc>
        <w:tc>
          <w:tcPr>
            <w:tcW w:w="221" w:type="dxa"/>
            <w:vAlign w:val="bottom"/>
          </w:tcPr>
          <w:p w14:paraId="7FF569B3"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vAlign w:val="bottom"/>
          </w:tcPr>
          <w:p w14:paraId="04E50067" w14:textId="77167687"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1,767</w:t>
            </w:r>
          </w:p>
        </w:tc>
      </w:tr>
      <w:tr w:rsidR="00433A58" w:rsidRPr="00E25722" w14:paraId="50B54409" w14:textId="77777777" w:rsidTr="002B403F">
        <w:trPr>
          <w:trHeight w:val="198"/>
        </w:trPr>
        <w:tc>
          <w:tcPr>
            <w:tcW w:w="4240" w:type="dxa"/>
          </w:tcPr>
          <w:p w14:paraId="08D84477"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6BC73643" w14:textId="6487BADE"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4</w:t>
            </w:r>
          </w:p>
        </w:tc>
        <w:tc>
          <w:tcPr>
            <w:tcW w:w="225" w:type="dxa"/>
            <w:vAlign w:val="bottom"/>
          </w:tcPr>
          <w:p w14:paraId="5479888C"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vAlign w:val="bottom"/>
          </w:tcPr>
          <w:p w14:paraId="55784564" w14:textId="4618D341"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(2)</w:t>
            </w:r>
          </w:p>
        </w:tc>
        <w:tc>
          <w:tcPr>
            <w:tcW w:w="221" w:type="dxa"/>
            <w:vAlign w:val="bottom"/>
          </w:tcPr>
          <w:p w14:paraId="020AE1B4"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vAlign w:val="bottom"/>
          </w:tcPr>
          <w:p w14:paraId="768157BB" w14:textId="416D4113"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1,177</w:t>
            </w:r>
          </w:p>
        </w:tc>
        <w:tc>
          <w:tcPr>
            <w:tcW w:w="221" w:type="dxa"/>
            <w:vAlign w:val="bottom"/>
          </w:tcPr>
          <w:p w14:paraId="5B0F9A9E"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vAlign w:val="bottom"/>
          </w:tcPr>
          <w:p w14:paraId="00AB8FB8" w14:textId="1766554A"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bookmarkStart w:id="20" w:name="OLE_LINK2"/>
            <w:r w:rsidRPr="00433A58">
              <w:rPr>
                <w:rFonts w:ascii="CordiaUPC" w:hAnsi="CordiaUPC" w:cs="CordiaUPC"/>
                <w:color w:val="000000" w:themeColor="text1"/>
                <w:sz w:val="26"/>
                <w:szCs w:val="26"/>
              </w:rPr>
              <w:t>1,179</w:t>
            </w:r>
            <w:bookmarkEnd w:id="20"/>
          </w:p>
        </w:tc>
      </w:tr>
      <w:tr w:rsidR="00433A58" w:rsidRPr="00E25722" w14:paraId="51706A4D" w14:textId="77777777" w:rsidTr="00A66627">
        <w:trPr>
          <w:trHeight w:val="198"/>
        </w:trPr>
        <w:tc>
          <w:tcPr>
            <w:tcW w:w="4240" w:type="dxa"/>
          </w:tcPr>
          <w:p w14:paraId="54FFDDF8"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3" w:type="dxa"/>
            <w:vAlign w:val="bottom"/>
          </w:tcPr>
          <w:p w14:paraId="76F34A15" w14:textId="4BE2B420"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67</w:t>
            </w:r>
          </w:p>
        </w:tc>
        <w:tc>
          <w:tcPr>
            <w:tcW w:w="225" w:type="dxa"/>
            <w:vAlign w:val="bottom"/>
          </w:tcPr>
          <w:p w14:paraId="6E6E0368"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vAlign w:val="bottom"/>
          </w:tcPr>
          <w:p w14:paraId="0D85AFAF" w14:textId="53250AF6"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w:t>
            </w:r>
          </w:p>
        </w:tc>
        <w:tc>
          <w:tcPr>
            <w:tcW w:w="221" w:type="dxa"/>
            <w:vAlign w:val="bottom"/>
          </w:tcPr>
          <w:p w14:paraId="5CB18CA3"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vAlign w:val="bottom"/>
          </w:tcPr>
          <w:p w14:paraId="226D2EAB" w14:textId="4F226951"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w:t>
            </w:r>
          </w:p>
        </w:tc>
        <w:tc>
          <w:tcPr>
            <w:tcW w:w="221" w:type="dxa"/>
            <w:vAlign w:val="bottom"/>
          </w:tcPr>
          <w:p w14:paraId="51A42DB6"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vAlign w:val="bottom"/>
          </w:tcPr>
          <w:p w14:paraId="227A85EC" w14:textId="762F1C1E"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67</w:t>
            </w:r>
          </w:p>
        </w:tc>
      </w:tr>
      <w:tr w:rsidR="00433A58" w:rsidRPr="00E25722" w14:paraId="33DA9C63" w14:textId="77777777" w:rsidTr="006833B3">
        <w:trPr>
          <w:trHeight w:val="198"/>
        </w:trPr>
        <w:tc>
          <w:tcPr>
            <w:tcW w:w="4240" w:type="dxa"/>
          </w:tcPr>
          <w:p w14:paraId="60AAF552" w14:textId="0C953302"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A66627">
              <w:rPr>
                <w:rFonts w:ascii="CordiaUPC" w:eastAsia="Times New Roman" w:hAnsi="CordiaUPC" w:cs="CordiaUPC"/>
                <w:sz w:val="26"/>
                <w:szCs w:val="26"/>
                <w:lang w:eastAsia="zh-CN"/>
              </w:rPr>
              <w:t>Derecognition</w:t>
            </w:r>
          </w:p>
        </w:tc>
        <w:tc>
          <w:tcPr>
            <w:tcW w:w="1173" w:type="dxa"/>
            <w:vAlign w:val="bottom"/>
          </w:tcPr>
          <w:p w14:paraId="19923377" w14:textId="0856A6FC"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(57)</w:t>
            </w:r>
          </w:p>
        </w:tc>
        <w:tc>
          <w:tcPr>
            <w:tcW w:w="225" w:type="dxa"/>
            <w:vAlign w:val="bottom"/>
          </w:tcPr>
          <w:p w14:paraId="18CD2C8E"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vAlign w:val="bottom"/>
          </w:tcPr>
          <w:p w14:paraId="123312A3" w14:textId="7F50BD3A"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(3)</w:t>
            </w:r>
          </w:p>
        </w:tc>
        <w:tc>
          <w:tcPr>
            <w:tcW w:w="221" w:type="dxa"/>
            <w:vAlign w:val="bottom"/>
          </w:tcPr>
          <w:p w14:paraId="4C5EC2E4"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vAlign w:val="bottom"/>
          </w:tcPr>
          <w:p w14:paraId="6A679033" w14:textId="5778564D"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w:t>
            </w:r>
          </w:p>
        </w:tc>
        <w:tc>
          <w:tcPr>
            <w:tcW w:w="221" w:type="dxa"/>
            <w:vAlign w:val="bottom"/>
          </w:tcPr>
          <w:p w14:paraId="2213D988"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vAlign w:val="bottom"/>
          </w:tcPr>
          <w:p w14:paraId="6E8D0A8C" w14:textId="3E93A81B"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(60)</w:t>
            </w:r>
          </w:p>
        </w:tc>
      </w:tr>
      <w:tr w:rsidR="00433A58" w:rsidRPr="00E25722" w14:paraId="56D100C0" w14:textId="77777777" w:rsidTr="002B403F">
        <w:trPr>
          <w:trHeight w:val="198"/>
        </w:trPr>
        <w:tc>
          <w:tcPr>
            <w:tcW w:w="4240" w:type="dxa"/>
            <w:vAlign w:val="bottom"/>
          </w:tcPr>
          <w:p w14:paraId="64AE61CC"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3" w:type="dxa"/>
            <w:tcBorders>
              <w:top w:val="single" w:sz="4" w:space="0" w:color="auto"/>
              <w:bottom w:val="double" w:sz="4" w:space="0" w:color="auto"/>
            </w:tcBorders>
            <w:vAlign w:val="bottom"/>
          </w:tcPr>
          <w:p w14:paraId="10EAB52A" w14:textId="41A4EF5F" w:rsidR="00433A58" w:rsidRPr="00015F78" w:rsidRDefault="00433A58" w:rsidP="00433A58">
            <w:pPr>
              <w:tabs>
                <w:tab w:val="decimal" w:pos="728"/>
              </w:tabs>
              <w:spacing w:line="240" w:lineRule="exact"/>
              <w:ind w:left="-37" w:right="-107"/>
              <w:rPr>
                <w:rFonts w:ascii="CordiaUPC" w:hAnsi="CordiaUPC" w:cs="CordiaUPC"/>
                <w:b/>
                <w:bCs/>
                <w:color w:val="FFFFFF" w:themeColor="background1"/>
                <w:sz w:val="26"/>
                <w:szCs w:val="26"/>
              </w:rPr>
            </w:pPr>
            <w:r w:rsidRPr="00015F78">
              <w:rPr>
                <w:rFonts w:ascii="CordiaUPC" w:hAnsi="CordiaUPC" w:cs="CordiaUPC"/>
                <w:b/>
                <w:bCs/>
                <w:color w:val="000000" w:themeColor="text1"/>
                <w:sz w:val="26"/>
                <w:szCs w:val="26"/>
              </w:rPr>
              <w:t>68</w:t>
            </w:r>
          </w:p>
        </w:tc>
        <w:tc>
          <w:tcPr>
            <w:tcW w:w="225" w:type="dxa"/>
            <w:vAlign w:val="bottom"/>
          </w:tcPr>
          <w:p w14:paraId="1734CEDF" w14:textId="77777777" w:rsidR="00433A58" w:rsidRPr="00015F78"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vAlign w:val="bottom"/>
          </w:tcPr>
          <w:p w14:paraId="5FF106D8" w14:textId="6F7FE800" w:rsidR="00433A58" w:rsidRPr="00015F78" w:rsidRDefault="00433A58" w:rsidP="00433A58">
            <w:pPr>
              <w:tabs>
                <w:tab w:val="decimal" w:pos="789"/>
              </w:tabs>
              <w:spacing w:line="240" w:lineRule="exact"/>
              <w:ind w:right="-107"/>
              <w:rPr>
                <w:rFonts w:ascii="CordiaUPC" w:hAnsi="CordiaUPC" w:cs="CordiaUPC"/>
                <w:b/>
                <w:bCs/>
                <w:color w:val="FFFFFF" w:themeColor="background1"/>
                <w:sz w:val="26"/>
                <w:szCs w:val="26"/>
              </w:rPr>
            </w:pPr>
            <w:r w:rsidRPr="00015F78">
              <w:rPr>
                <w:rFonts w:ascii="CordiaUPC" w:hAnsi="CordiaUPC" w:cs="CordiaUPC"/>
                <w:b/>
                <w:bCs/>
                <w:color w:val="000000" w:themeColor="text1"/>
                <w:sz w:val="26"/>
                <w:szCs w:val="26"/>
              </w:rPr>
              <w:t>-</w:t>
            </w:r>
          </w:p>
        </w:tc>
        <w:tc>
          <w:tcPr>
            <w:tcW w:w="221" w:type="dxa"/>
            <w:vAlign w:val="bottom"/>
          </w:tcPr>
          <w:p w14:paraId="3CA07166" w14:textId="77777777" w:rsidR="00433A58" w:rsidRPr="00015F78"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vAlign w:val="bottom"/>
          </w:tcPr>
          <w:p w14:paraId="722B233A" w14:textId="18F435B3" w:rsidR="00433A58" w:rsidRPr="00015F78" w:rsidRDefault="00433A58" w:rsidP="00433A58">
            <w:pPr>
              <w:tabs>
                <w:tab w:val="decimal" w:pos="810"/>
              </w:tabs>
              <w:spacing w:line="240" w:lineRule="exact"/>
              <w:ind w:left="-54" w:right="-107"/>
              <w:rPr>
                <w:rFonts w:ascii="CordiaUPC" w:hAnsi="CordiaUPC" w:cs="CordiaUPC"/>
                <w:b/>
                <w:bCs/>
                <w:color w:val="FFFFFF" w:themeColor="background1"/>
                <w:sz w:val="26"/>
                <w:szCs w:val="26"/>
              </w:rPr>
            </w:pPr>
            <w:r w:rsidRPr="00015F78">
              <w:rPr>
                <w:rFonts w:ascii="CordiaUPC" w:hAnsi="CordiaUPC" w:cs="CordiaUPC"/>
                <w:b/>
                <w:bCs/>
                <w:color w:val="000000" w:themeColor="text1"/>
                <w:sz w:val="26"/>
                <w:szCs w:val="26"/>
              </w:rPr>
              <w:t>2,885</w:t>
            </w:r>
          </w:p>
        </w:tc>
        <w:tc>
          <w:tcPr>
            <w:tcW w:w="221" w:type="dxa"/>
            <w:vAlign w:val="bottom"/>
          </w:tcPr>
          <w:p w14:paraId="7BF36BB7" w14:textId="77777777" w:rsidR="00433A58" w:rsidRPr="00015F78"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vAlign w:val="bottom"/>
          </w:tcPr>
          <w:p w14:paraId="4478513A" w14:textId="6BBCC481" w:rsidR="00433A58" w:rsidRPr="00015F78" w:rsidRDefault="00433A58" w:rsidP="00433A58">
            <w:pPr>
              <w:tabs>
                <w:tab w:val="decimal" w:pos="816"/>
              </w:tabs>
              <w:spacing w:line="240" w:lineRule="exact"/>
              <w:ind w:left="-54" w:right="-107"/>
              <w:rPr>
                <w:rFonts w:ascii="CordiaUPC" w:hAnsi="CordiaUPC" w:cs="CordiaUPC"/>
                <w:b/>
                <w:bCs/>
                <w:color w:val="FFFFFF" w:themeColor="background1"/>
                <w:sz w:val="26"/>
                <w:szCs w:val="26"/>
              </w:rPr>
            </w:pPr>
            <w:r w:rsidRPr="00015F78">
              <w:rPr>
                <w:rFonts w:ascii="CordiaUPC" w:hAnsi="CordiaUPC" w:cs="CordiaUPC"/>
                <w:b/>
                <w:bCs/>
                <w:color w:val="000000" w:themeColor="text1"/>
                <w:sz w:val="26"/>
                <w:szCs w:val="26"/>
              </w:rPr>
              <w:t>2,953</w:t>
            </w:r>
          </w:p>
        </w:tc>
      </w:tr>
      <w:tr w:rsidR="00433A58" w:rsidRPr="00E25722" w14:paraId="236CF98C" w14:textId="77777777" w:rsidTr="002B403F">
        <w:trPr>
          <w:trHeight w:val="198"/>
        </w:trPr>
        <w:tc>
          <w:tcPr>
            <w:tcW w:w="4240" w:type="dxa"/>
            <w:vAlign w:val="bottom"/>
          </w:tcPr>
          <w:p w14:paraId="27D03735" w14:textId="77777777" w:rsidR="00433A58" w:rsidRDefault="00433A58" w:rsidP="00433A58">
            <w:pPr>
              <w:spacing w:line="240" w:lineRule="exact"/>
              <w:ind w:left="180" w:hanging="180"/>
              <w:rPr>
                <w:rFonts w:ascii="CordiaUPC" w:eastAsia="Times New Roman" w:hAnsi="CordiaUPC" w:cs="CordiaUPC"/>
                <w:b/>
                <w:bCs/>
                <w:color w:val="000000"/>
                <w:sz w:val="26"/>
                <w:szCs w:val="26"/>
                <w:lang w:eastAsia="zh-CN"/>
              </w:rPr>
            </w:pPr>
          </w:p>
          <w:p w14:paraId="09A011DF" w14:textId="77777777" w:rsidR="00DE4D4D" w:rsidRDefault="00DE4D4D" w:rsidP="00433A58">
            <w:pPr>
              <w:spacing w:line="240" w:lineRule="exact"/>
              <w:ind w:left="180" w:hanging="180"/>
              <w:rPr>
                <w:rFonts w:ascii="CordiaUPC" w:eastAsia="Times New Roman" w:hAnsi="CordiaUPC" w:cs="CordiaUPC"/>
                <w:b/>
                <w:bCs/>
                <w:color w:val="000000"/>
                <w:sz w:val="26"/>
                <w:szCs w:val="26"/>
                <w:lang w:eastAsia="zh-CN"/>
              </w:rPr>
            </w:pPr>
          </w:p>
          <w:p w14:paraId="3E6F01FF" w14:textId="77777777" w:rsidR="00DE4D4D" w:rsidRDefault="00DE4D4D" w:rsidP="00433A58">
            <w:pPr>
              <w:spacing w:line="240" w:lineRule="exact"/>
              <w:ind w:left="180" w:hanging="180"/>
              <w:rPr>
                <w:rFonts w:ascii="CordiaUPC" w:eastAsia="Times New Roman" w:hAnsi="CordiaUPC" w:cs="CordiaUPC"/>
                <w:b/>
                <w:bCs/>
                <w:color w:val="000000"/>
                <w:sz w:val="26"/>
                <w:szCs w:val="26"/>
                <w:lang w:eastAsia="zh-CN"/>
              </w:rPr>
            </w:pPr>
          </w:p>
          <w:p w14:paraId="2B16A80F" w14:textId="5CDA5155" w:rsidR="00DE4D4D" w:rsidRPr="00847E41" w:rsidRDefault="00DE4D4D" w:rsidP="00433A58">
            <w:pPr>
              <w:spacing w:line="240" w:lineRule="exact"/>
              <w:ind w:left="180" w:hanging="180"/>
              <w:rPr>
                <w:rFonts w:ascii="CordiaUPC" w:eastAsia="Times New Roman" w:hAnsi="CordiaUPC" w:cs="CordiaUPC"/>
                <w:b/>
                <w:bCs/>
                <w:color w:val="000000"/>
                <w:sz w:val="26"/>
                <w:szCs w:val="26"/>
                <w:lang w:eastAsia="zh-CN"/>
              </w:rPr>
            </w:pPr>
          </w:p>
        </w:tc>
        <w:tc>
          <w:tcPr>
            <w:tcW w:w="1173" w:type="dxa"/>
            <w:tcBorders>
              <w:top w:val="double" w:sz="4" w:space="0" w:color="auto"/>
            </w:tcBorders>
            <w:vAlign w:val="bottom"/>
          </w:tcPr>
          <w:p w14:paraId="1F3A06EA" w14:textId="77777777" w:rsidR="00433A58" w:rsidRPr="00847E41" w:rsidRDefault="00433A58" w:rsidP="00433A58">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10281315"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double" w:sz="4" w:space="0" w:color="auto"/>
            </w:tcBorders>
            <w:vAlign w:val="bottom"/>
          </w:tcPr>
          <w:p w14:paraId="6C70B876" w14:textId="77777777" w:rsidR="00433A58" w:rsidRPr="00847E41" w:rsidRDefault="00433A58" w:rsidP="00433A58">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3B616AAC"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double" w:sz="4" w:space="0" w:color="auto"/>
            </w:tcBorders>
            <w:vAlign w:val="bottom"/>
          </w:tcPr>
          <w:p w14:paraId="2346203A" w14:textId="77777777" w:rsidR="00433A58" w:rsidRPr="00847E41" w:rsidRDefault="00433A58" w:rsidP="00433A58">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544F1F72"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double" w:sz="4" w:space="0" w:color="auto"/>
            </w:tcBorders>
            <w:vAlign w:val="bottom"/>
          </w:tcPr>
          <w:p w14:paraId="7A76321A" w14:textId="77777777" w:rsidR="00433A58" w:rsidRPr="00847E41" w:rsidRDefault="00433A58" w:rsidP="00433A58">
            <w:pPr>
              <w:tabs>
                <w:tab w:val="decimal" w:pos="816"/>
              </w:tabs>
              <w:spacing w:line="240" w:lineRule="exact"/>
              <w:ind w:left="-54" w:right="-107"/>
              <w:rPr>
                <w:rFonts w:ascii="CordiaUPC" w:hAnsi="CordiaUPC" w:cs="CordiaUPC"/>
                <w:b/>
                <w:bCs/>
                <w:color w:val="FFFFFF" w:themeColor="background1"/>
                <w:sz w:val="26"/>
                <w:szCs w:val="26"/>
              </w:rPr>
            </w:pPr>
          </w:p>
        </w:tc>
      </w:tr>
      <w:tr w:rsidR="00CF3F89" w:rsidRPr="00E25722" w14:paraId="1B5D39BE" w14:textId="77777777" w:rsidTr="002B403F">
        <w:trPr>
          <w:trHeight w:val="164"/>
        </w:trPr>
        <w:tc>
          <w:tcPr>
            <w:tcW w:w="4240" w:type="dxa"/>
            <w:vAlign w:val="bottom"/>
          </w:tcPr>
          <w:p w14:paraId="147F3064" w14:textId="77777777" w:rsidR="00CF3F89" w:rsidRPr="00847E41" w:rsidRDefault="00CF3F89" w:rsidP="00433A58">
            <w:pPr>
              <w:spacing w:line="240" w:lineRule="exact"/>
              <w:ind w:left="180" w:hanging="180"/>
              <w:rPr>
                <w:rFonts w:ascii="CordiaUPC" w:eastAsia="Times New Roman" w:hAnsi="CordiaUPC" w:cs="CordiaUPC"/>
                <w:b/>
                <w:bCs/>
                <w:sz w:val="26"/>
                <w:szCs w:val="26"/>
                <w:lang w:eastAsia="zh-CN"/>
              </w:rPr>
            </w:pPr>
          </w:p>
        </w:tc>
        <w:tc>
          <w:tcPr>
            <w:tcW w:w="1173" w:type="dxa"/>
            <w:vAlign w:val="bottom"/>
          </w:tcPr>
          <w:p w14:paraId="6E703694" w14:textId="77777777" w:rsidR="00CF3F89" w:rsidRPr="00847E41" w:rsidRDefault="00CF3F89" w:rsidP="00433A58">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61EACC31" w14:textId="77777777" w:rsidR="00CF3F89" w:rsidRPr="00847E41" w:rsidRDefault="00CF3F89" w:rsidP="00433A58">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07A85A88" w14:textId="77777777" w:rsidR="00CF3F89" w:rsidRPr="00847E41" w:rsidRDefault="00CF3F89" w:rsidP="00433A58">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60A5C801" w14:textId="77777777" w:rsidR="00CF3F89" w:rsidRPr="00847E41" w:rsidRDefault="00CF3F89" w:rsidP="00433A58">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2F6BBD5" w14:textId="77777777" w:rsidR="00CF3F89" w:rsidRPr="00847E41" w:rsidRDefault="00CF3F89" w:rsidP="00433A58">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5E90C2AD" w14:textId="77777777" w:rsidR="00CF3F89" w:rsidRPr="00847E41" w:rsidRDefault="00CF3F89" w:rsidP="00433A58">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7289610E" w14:textId="77777777" w:rsidR="00CF3F89" w:rsidRPr="00847E41" w:rsidRDefault="00CF3F89" w:rsidP="00433A58">
            <w:pPr>
              <w:tabs>
                <w:tab w:val="decimal" w:pos="816"/>
              </w:tabs>
              <w:spacing w:line="240" w:lineRule="exact"/>
              <w:ind w:left="-54" w:right="-107"/>
              <w:rPr>
                <w:rFonts w:ascii="CordiaUPC" w:hAnsi="CordiaUPC" w:cs="CordiaUPC"/>
                <w:b/>
                <w:bCs/>
                <w:color w:val="FFFFFF" w:themeColor="background1"/>
                <w:sz w:val="26"/>
                <w:szCs w:val="26"/>
              </w:rPr>
            </w:pPr>
          </w:p>
        </w:tc>
      </w:tr>
      <w:tr w:rsidR="00433A58" w:rsidRPr="00E25722" w14:paraId="3AE52EC4" w14:textId="77777777" w:rsidTr="002B403F">
        <w:trPr>
          <w:trHeight w:val="164"/>
        </w:trPr>
        <w:tc>
          <w:tcPr>
            <w:tcW w:w="4240" w:type="dxa"/>
            <w:vAlign w:val="bottom"/>
          </w:tcPr>
          <w:p w14:paraId="26AE2B21" w14:textId="77777777" w:rsidR="00433A58" w:rsidRPr="00847E41" w:rsidRDefault="00433A58" w:rsidP="00433A58">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lastRenderedPageBreak/>
              <w:t>Loans to customers and accrued interest</w:t>
            </w:r>
          </w:p>
        </w:tc>
        <w:tc>
          <w:tcPr>
            <w:tcW w:w="1173" w:type="dxa"/>
            <w:vAlign w:val="bottom"/>
          </w:tcPr>
          <w:p w14:paraId="02B95E78" w14:textId="77777777" w:rsidR="00433A58" w:rsidRPr="00847E41" w:rsidRDefault="00433A58" w:rsidP="00433A58">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1C69CE07"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2211B15F" w14:textId="77777777" w:rsidR="00433A58" w:rsidRPr="00847E41" w:rsidRDefault="00433A58" w:rsidP="00433A58">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1BCE574A"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5F77A30" w14:textId="77777777" w:rsidR="00433A58" w:rsidRPr="00847E41" w:rsidRDefault="00433A58" w:rsidP="00433A58">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2176825"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27030BB7" w14:textId="77777777" w:rsidR="00433A58" w:rsidRPr="00847E41" w:rsidRDefault="00433A58" w:rsidP="00433A58">
            <w:pPr>
              <w:tabs>
                <w:tab w:val="decimal" w:pos="816"/>
              </w:tabs>
              <w:spacing w:line="240" w:lineRule="exact"/>
              <w:ind w:left="-54" w:right="-107"/>
              <w:rPr>
                <w:rFonts w:ascii="CordiaUPC" w:hAnsi="CordiaUPC" w:cs="CordiaUPC"/>
                <w:b/>
                <w:bCs/>
                <w:color w:val="FFFFFF" w:themeColor="background1"/>
                <w:sz w:val="26"/>
                <w:szCs w:val="26"/>
              </w:rPr>
            </w:pPr>
          </w:p>
        </w:tc>
      </w:tr>
      <w:tr w:rsidR="00433A58" w:rsidRPr="00E25722" w14:paraId="1B4305B2" w14:textId="77777777" w:rsidTr="002B403F">
        <w:trPr>
          <w:trHeight w:val="198"/>
        </w:trPr>
        <w:tc>
          <w:tcPr>
            <w:tcW w:w="4240" w:type="dxa"/>
          </w:tcPr>
          <w:p w14:paraId="053FF364" w14:textId="364BA0F5"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3" w:type="dxa"/>
            <w:vAlign w:val="bottom"/>
          </w:tcPr>
          <w:p w14:paraId="0169032C" w14:textId="59AC906C"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11,126</w:t>
            </w:r>
          </w:p>
        </w:tc>
        <w:tc>
          <w:tcPr>
            <w:tcW w:w="225" w:type="dxa"/>
            <w:vAlign w:val="bottom"/>
          </w:tcPr>
          <w:p w14:paraId="34AB592C"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tcPr>
          <w:p w14:paraId="2C88AA94" w14:textId="4C2D77A5"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21,617</w:t>
            </w:r>
          </w:p>
        </w:tc>
        <w:tc>
          <w:tcPr>
            <w:tcW w:w="221" w:type="dxa"/>
            <w:vAlign w:val="bottom"/>
          </w:tcPr>
          <w:p w14:paraId="1204BA96"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tcPr>
          <w:p w14:paraId="5A76BAE9" w14:textId="0753CAD0"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19,224</w:t>
            </w:r>
          </w:p>
        </w:tc>
        <w:tc>
          <w:tcPr>
            <w:tcW w:w="221" w:type="dxa"/>
          </w:tcPr>
          <w:p w14:paraId="17ED577F"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tcPr>
          <w:p w14:paraId="07427304" w14:textId="3498472F"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51,967</w:t>
            </w:r>
          </w:p>
        </w:tc>
      </w:tr>
      <w:tr w:rsidR="00433A58" w:rsidRPr="00E25722" w14:paraId="43C7A09F" w14:textId="77777777" w:rsidTr="002B403F">
        <w:trPr>
          <w:trHeight w:val="198"/>
        </w:trPr>
        <w:tc>
          <w:tcPr>
            <w:tcW w:w="4240" w:type="dxa"/>
          </w:tcPr>
          <w:p w14:paraId="753E3BB4"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6F855183" w14:textId="50EFA3B3"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(1,069)</w:t>
            </w:r>
          </w:p>
        </w:tc>
        <w:tc>
          <w:tcPr>
            <w:tcW w:w="225" w:type="dxa"/>
            <w:vAlign w:val="bottom"/>
          </w:tcPr>
          <w:p w14:paraId="689508CC"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tcPr>
          <w:p w14:paraId="387F5DD7" w14:textId="1467EAC3"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1,172</w:t>
            </w:r>
          </w:p>
        </w:tc>
        <w:tc>
          <w:tcPr>
            <w:tcW w:w="221" w:type="dxa"/>
            <w:vAlign w:val="bottom"/>
          </w:tcPr>
          <w:p w14:paraId="093FD1E2"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tcPr>
          <w:p w14:paraId="7063773B" w14:textId="71A6016B"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13,122</w:t>
            </w:r>
          </w:p>
        </w:tc>
        <w:tc>
          <w:tcPr>
            <w:tcW w:w="221" w:type="dxa"/>
          </w:tcPr>
          <w:p w14:paraId="32E2121D"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tcPr>
          <w:p w14:paraId="25DDA9CB" w14:textId="08916A20"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13,225</w:t>
            </w:r>
          </w:p>
        </w:tc>
      </w:tr>
      <w:tr w:rsidR="00433A58" w:rsidRPr="00E25722" w14:paraId="5DA674B0" w14:textId="77777777" w:rsidTr="002B403F">
        <w:trPr>
          <w:trHeight w:val="198"/>
        </w:trPr>
        <w:tc>
          <w:tcPr>
            <w:tcW w:w="4240" w:type="dxa"/>
          </w:tcPr>
          <w:p w14:paraId="5C69BF5D"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5FDF3730" w14:textId="68D7EBB2" w:rsidR="00433A58" w:rsidRPr="00433A58" w:rsidRDefault="00A44C4E" w:rsidP="00433A58">
            <w:pPr>
              <w:tabs>
                <w:tab w:val="decimal" w:pos="728"/>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953</w:t>
            </w:r>
          </w:p>
        </w:tc>
        <w:tc>
          <w:tcPr>
            <w:tcW w:w="225" w:type="dxa"/>
            <w:vAlign w:val="bottom"/>
          </w:tcPr>
          <w:p w14:paraId="11551591"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tcPr>
          <w:p w14:paraId="08290916" w14:textId="2D6DFF28" w:rsidR="00433A58" w:rsidRPr="00433A58" w:rsidRDefault="00A44C4E" w:rsidP="00433A58">
            <w:pPr>
              <w:tabs>
                <w:tab w:val="decimal" w:pos="789"/>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126</w:t>
            </w:r>
          </w:p>
        </w:tc>
        <w:tc>
          <w:tcPr>
            <w:tcW w:w="221" w:type="dxa"/>
          </w:tcPr>
          <w:p w14:paraId="294E4751"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tcPr>
          <w:p w14:paraId="3B12BC5A" w14:textId="5D6FC883"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bookmarkStart w:id="21" w:name="OLE_LINK5"/>
            <w:r w:rsidRPr="00433A58">
              <w:rPr>
                <w:rFonts w:ascii="CordiaUPC" w:hAnsi="CordiaUPC" w:cs="CordiaUPC"/>
                <w:color w:val="000000" w:themeColor="text1"/>
                <w:sz w:val="26"/>
                <w:szCs w:val="26"/>
              </w:rPr>
              <w:t>8,</w:t>
            </w:r>
            <w:bookmarkEnd w:id="21"/>
            <w:r w:rsidR="00A44C4E">
              <w:rPr>
                <w:rFonts w:ascii="CordiaUPC" w:hAnsi="CordiaUPC" w:cs="CordiaUPC"/>
                <w:color w:val="000000" w:themeColor="text1"/>
                <w:sz w:val="26"/>
                <w:szCs w:val="26"/>
              </w:rPr>
              <w:t xml:space="preserve">616 </w:t>
            </w:r>
          </w:p>
        </w:tc>
        <w:tc>
          <w:tcPr>
            <w:tcW w:w="221" w:type="dxa"/>
          </w:tcPr>
          <w:p w14:paraId="58D09EF0"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tcPr>
          <w:p w14:paraId="566E39A6" w14:textId="7987BC96"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bookmarkStart w:id="22" w:name="OLE_LINK6"/>
            <w:r w:rsidRPr="00433A58">
              <w:rPr>
                <w:rFonts w:ascii="CordiaUPC" w:hAnsi="CordiaUPC" w:cs="CordiaUPC"/>
                <w:color w:val="000000" w:themeColor="text1"/>
                <w:sz w:val="26"/>
                <w:szCs w:val="26"/>
              </w:rPr>
              <w:t>9,695</w:t>
            </w:r>
            <w:bookmarkEnd w:id="22"/>
          </w:p>
        </w:tc>
      </w:tr>
      <w:tr w:rsidR="00433A58" w:rsidRPr="00E25722" w14:paraId="7DE1844A" w14:textId="77777777" w:rsidTr="002B403F">
        <w:trPr>
          <w:trHeight w:val="198"/>
        </w:trPr>
        <w:tc>
          <w:tcPr>
            <w:tcW w:w="4240" w:type="dxa"/>
          </w:tcPr>
          <w:p w14:paraId="55D7668B"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3" w:type="dxa"/>
            <w:vAlign w:val="bottom"/>
          </w:tcPr>
          <w:p w14:paraId="4385BDD5" w14:textId="675AB47C"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1,982</w:t>
            </w:r>
          </w:p>
        </w:tc>
        <w:tc>
          <w:tcPr>
            <w:tcW w:w="225" w:type="dxa"/>
            <w:vAlign w:val="bottom"/>
          </w:tcPr>
          <w:p w14:paraId="7CD07E53"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tcPr>
          <w:p w14:paraId="658B3035" w14:textId="1DCAEBC4"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219</w:t>
            </w:r>
          </w:p>
        </w:tc>
        <w:tc>
          <w:tcPr>
            <w:tcW w:w="221" w:type="dxa"/>
          </w:tcPr>
          <w:p w14:paraId="27C55D69"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tcPr>
          <w:p w14:paraId="599D5E28" w14:textId="0CC37534"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111</w:t>
            </w:r>
          </w:p>
        </w:tc>
        <w:tc>
          <w:tcPr>
            <w:tcW w:w="221" w:type="dxa"/>
          </w:tcPr>
          <w:p w14:paraId="05321CA5"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tcPr>
          <w:p w14:paraId="6E819FEF" w14:textId="41740BCE"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2,312</w:t>
            </w:r>
          </w:p>
        </w:tc>
      </w:tr>
      <w:tr w:rsidR="00433A58" w:rsidRPr="00E25722" w14:paraId="7ED39AFA" w14:textId="77777777" w:rsidTr="002B403F">
        <w:trPr>
          <w:trHeight w:val="198"/>
        </w:trPr>
        <w:tc>
          <w:tcPr>
            <w:tcW w:w="4240" w:type="dxa"/>
          </w:tcPr>
          <w:p w14:paraId="4F9CFD73"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vAlign w:val="bottom"/>
          </w:tcPr>
          <w:p w14:paraId="54B3F446" w14:textId="1BF5B55B"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bookmarkStart w:id="23" w:name="OLE_LINK4"/>
            <w:r w:rsidRPr="00433A58">
              <w:rPr>
                <w:rFonts w:ascii="CordiaUPC" w:hAnsi="CordiaUPC" w:cs="CordiaUPC"/>
                <w:color w:val="000000" w:themeColor="text1"/>
                <w:sz w:val="26"/>
                <w:szCs w:val="26"/>
              </w:rPr>
              <w:t>(579)</w:t>
            </w:r>
            <w:bookmarkEnd w:id="23"/>
          </w:p>
        </w:tc>
        <w:tc>
          <w:tcPr>
            <w:tcW w:w="225" w:type="dxa"/>
            <w:vAlign w:val="bottom"/>
          </w:tcPr>
          <w:p w14:paraId="16AF16EC"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tcPr>
          <w:p w14:paraId="560F0804" w14:textId="3C3B1D87"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(1,082)</w:t>
            </w:r>
          </w:p>
        </w:tc>
        <w:tc>
          <w:tcPr>
            <w:tcW w:w="221" w:type="dxa"/>
          </w:tcPr>
          <w:p w14:paraId="19B368B5"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tcPr>
          <w:p w14:paraId="12C4A6C6" w14:textId="42E8AA18"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(5,232)</w:t>
            </w:r>
          </w:p>
        </w:tc>
        <w:tc>
          <w:tcPr>
            <w:tcW w:w="221" w:type="dxa"/>
          </w:tcPr>
          <w:p w14:paraId="1D3EA431"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tcPr>
          <w:p w14:paraId="072DB05D" w14:textId="72D243B1"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(6,893)</w:t>
            </w:r>
          </w:p>
        </w:tc>
      </w:tr>
      <w:tr w:rsidR="00433A58" w:rsidRPr="00E25722" w14:paraId="2B1DCDA7" w14:textId="77777777" w:rsidTr="002B403F">
        <w:trPr>
          <w:trHeight w:val="198"/>
        </w:trPr>
        <w:tc>
          <w:tcPr>
            <w:tcW w:w="4240" w:type="dxa"/>
          </w:tcPr>
          <w:p w14:paraId="16ED55B2"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3" w:type="dxa"/>
            <w:tcBorders>
              <w:bottom w:val="single" w:sz="4" w:space="0" w:color="auto"/>
            </w:tcBorders>
            <w:vAlign w:val="bottom"/>
          </w:tcPr>
          <w:p w14:paraId="29FD3E4B" w14:textId="077BC980" w:rsidR="00433A58" w:rsidRPr="00433A58" w:rsidRDefault="00433A58" w:rsidP="00433A58">
            <w:pPr>
              <w:tabs>
                <w:tab w:val="decimal" w:pos="728"/>
              </w:tabs>
              <w:spacing w:line="240" w:lineRule="exact"/>
              <w:ind w:left="-37"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w:t>
            </w:r>
          </w:p>
        </w:tc>
        <w:tc>
          <w:tcPr>
            <w:tcW w:w="225" w:type="dxa"/>
            <w:vAlign w:val="bottom"/>
          </w:tcPr>
          <w:p w14:paraId="734B98A9"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164" w:type="dxa"/>
            <w:tcBorders>
              <w:bottom w:val="single" w:sz="4" w:space="0" w:color="auto"/>
            </w:tcBorders>
          </w:tcPr>
          <w:p w14:paraId="362C8E4C" w14:textId="32EDF211" w:rsidR="00433A58" w:rsidRPr="00433A58" w:rsidRDefault="00433A58" w:rsidP="00433A58">
            <w:pPr>
              <w:tabs>
                <w:tab w:val="decimal" w:pos="789"/>
              </w:tabs>
              <w:spacing w:line="240" w:lineRule="exact"/>
              <w:ind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w:t>
            </w:r>
          </w:p>
        </w:tc>
        <w:tc>
          <w:tcPr>
            <w:tcW w:w="221" w:type="dxa"/>
          </w:tcPr>
          <w:p w14:paraId="665BB9AC"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096" w:type="dxa"/>
            <w:tcBorders>
              <w:bottom w:val="single" w:sz="4" w:space="0" w:color="auto"/>
            </w:tcBorders>
          </w:tcPr>
          <w:p w14:paraId="67EEE0EF" w14:textId="6D6C4359" w:rsidR="00433A58" w:rsidRPr="00433A58" w:rsidRDefault="00433A58" w:rsidP="00433A58">
            <w:pPr>
              <w:tabs>
                <w:tab w:val="decimal" w:pos="810"/>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(15,834)</w:t>
            </w:r>
          </w:p>
        </w:tc>
        <w:tc>
          <w:tcPr>
            <w:tcW w:w="221" w:type="dxa"/>
          </w:tcPr>
          <w:p w14:paraId="52382EC7" w14:textId="77777777" w:rsidR="00433A58" w:rsidRPr="00433A58" w:rsidRDefault="00433A58" w:rsidP="00433A58">
            <w:pPr>
              <w:tabs>
                <w:tab w:val="decimal" w:pos="644"/>
              </w:tabs>
              <w:spacing w:line="240" w:lineRule="exact"/>
              <w:ind w:right="-107"/>
              <w:rPr>
                <w:rFonts w:ascii="CordiaUPC" w:hAnsi="CordiaUPC" w:cs="CordiaUPC"/>
                <w:color w:val="000000" w:themeColor="text1"/>
                <w:sz w:val="26"/>
                <w:szCs w:val="26"/>
              </w:rPr>
            </w:pPr>
          </w:p>
        </w:tc>
        <w:tc>
          <w:tcPr>
            <w:tcW w:w="1205" w:type="dxa"/>
            <w:tcBorders>
              <w:bottom w:val="single" w:sz="4" w:space="0" w:color="auto"/>
            </w:tcBorders>
          </w:tcPr>
          <w:p w14:paraId="50676F18" w14:textId="6D60B0FB" w:rsidR="00433A58" w:rsidRPr="00433A58" w:rsidRDefault="00433A58" w:rsidP="00433A58">
            <w:pPr>
              <w:tabs>
                <w:tab w:val="decimal" w:pos="816"/>
              </w:tabs>
              <w:spacing w:line="240" w:lineRule="exact"/>
              <w:ind w:left="-54" w:right="-107"/>
              <w:rPr>
                <w:rFonts w:ascii="CordiaUPC" w:hAnsi="CordiaUPC" w:cs="CordiaUPC"/>
                <w:color w:val="000000" w:themeColor="text1"/>
                <w:sz w:val="26"/>
                <w:szCs w:val="26"/>
              </w:rPr>
            </w:pPr>
            <w:r w:rsidRPr="00433A58">
              <w:rPr>
                <w:rFonts w:ascii="CordiaUPC" w:hAnsi="CordiaUPC" w:cs="CordiaUPC"/>
                <w:color w:val="000000" w:themeColor="text1"/>
                <w:sz w:val="26"/>
                <w:szCs w:val="26"/>
              </w:rPr>
              <w:t>(15,834)</w:t>
            </w:r>
          </w:p>
        </w:tc>
      </w:tr>
      <w:tr w:rsidR="00433A58" w:rsidRPr="00E25722" w14:paraId="0FAC9754" w14:textId="77777777" w:rsidTr="002B403F">
        <w:trPr>
          <w:trHeight w:val="198"/>
        </w:trPr>
        <w:tc>
          <w:tcPr>
            <w:tcW w:w="4240" w:type="dxa"/>
            <w:vAlign w:val="bottom"/>
          </w:tcPr>
          <w:p w14:paraId="316742A8" w14:textId="77777777"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3" w:type="dxa"/>
            <w:tcBorders>
              <w:top w:val="single" w:sz="4" w:space="0" w:color="auto"/>
              <w:bottom w:val="double" w:sz="4" w:space="0" w:color="auto"/>
            </w:tcBorders>
            <w:vAlign w:val="bottom"/>
          </w:tcPr>
          <w:p w14:paraId="6174E957" w14:textId="14A5809A" w:rsidR="00433A58" w:rsidRPr="00C61506" w:rsidRDefault="00433A58" w:rsidP="00433A58">
            <w:pPr>
              <w:tabs>
                <w:tab w:val="decimal" w:pos="728"/>
              </w:tabs>
              <w:spacing w:line="240" w:lineRule="exact"/>
              <w:ind w:left="-37" w:right="-107"/>
              <w:rPr>
                <w:rFonts w:ascii="CordiaUPC" w:hAnsi="CordiaUPC" w:cs="CordiaUPC"/>
                <w:b/>
                <w:bCs/>
                <w:color w:val="FFFFFF" w:themeColor="background1"/>
                <w:sz w:val="26"/>
                <w:szCs w:val="26"/>
              </w:rPr>
            </w:pPr>
            <w:r w:rsidRPr="00C61506">
              <w:rPr>
                <w:rFonts w:ascii="CordiaUPC" w:hAnsi="CordiaUPC" w:cs="CordiaUPC"/>
                <w:b/>
                <w:bCs/>
                <w:color w:val="000000" w:themeColor="text1"/>
                <w:sz w:val="26"/>
                <w:szCs w:val="26"/>
              </w:rPr>
              <w:t>1</w:t>
            </w:r>
            <w:r w:rsidR="00A44C4E">
              <w:rPr>
                <w:rFonts w:ascii="CordiaUPC" w:hAnsi="CordiaUPC" w:cs="CordiaUPC"/>
                <w:b/>
                <w:bCs/>
                <w:color w:val="000000" w:themeColor="text1"/>
                <w:sz w:val="26"/>
                <w:szCs w:val="26"/>
              </w:rPr>
              <w:t>2</w:t>
            </w:r>
            <w:r w:rsidRPr="00C61506">
              <w:rPr>
                <w:rFonts w:ascii="CordiaUPC" w:hAnsi="CordiaUPC" w:cs="CordiaUPC"/>
                <w:b/>
                <w:bCs/>
                <w:color w:val="000000" w:themeColor="text1"/>
                <w:sz w:val="26"/>
                <w:szCs w:val="26"/>
              </w:rPr>
              <w:t>,4</w:t>
            </w:r>
            <w:r w:rsidR="00A44C4E">
              <w:rPr>
                <w:rFonts w:ascii="CordiaUPC" w:hAnsi="CordiaUPC" w:cs="CordiaUPC"/>
                <w:b/>
                <w:bCs/>
                <w:color w:val="000000" w:themeColor="text1"/>
                <w:sz w:val="26"/>
                <w:szCs w:val="26"/>
              </w:rPr>
              <w:t>13</w:t>
            </w:r>
          </w:p>
        </w:tc>
        <w:tc>
          <w:tcPr>
            <w:tcW w:w="225" w:type="dxa"/>
            <w:vAlign w:val="bottom"/>
          </w:tcPr>
          <w:p w14:paraId="5D28A54A" w14:textId="77777777" w:rsidR="00433A58" w:rsidRPr="00C61506"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tcPr>
          <w:p w14:paraId="7B59FD4B" w14:textId="05F635FC" w:rsidR="00433A58" w:rsidRPr="00C61506" w:rsidRDefault="00A44C4E" w:rsidP="00433A58">
            <w:pPr>
              <w:tabs>
                <w:tab w:val="decimal" w:pos="789"/>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22</w:t>
            </w:r>
            <w:r w:rsidR="00433A58" w:rsidRPr="00C61506">
              <w:rPr>
                <w:rFonts w:ascii="CordiaUPC" w:hAnsi="CordiaUPC" w:cs="CordiaUPC"/>
                <w:b/>
                <w:bCs/>
                <w:color w:val="000000" w:themeColor="text1"/>
                <w:sz w:val="26"/>
                <w:szCs w:val="26"/>
              </w:rPr>
              <w:t>,0</w:t>
            </w:r>
            <w:r>
              <w:rPr>
                <w:rFonts w:ascii="CordiaUPC" w:hAnsi="CordiaUPC" w:cs="CordiaUPC"/>
                <w:b/>
                <w:bCs/>
                <w:color w:val="000000" w:themeColor="text1"/>
                <w:sz w:val="26"/>
                <w:szCs w:val="26"/>
              </w:rPr>
              <w:t>52</w:t>
            </w:r>
          </w:p>
        </w:tc>
        <w:tc>
          <w:tcPr>
            <w:tcW w:w="221" w:type="dxa"/>
          </w:tcPr>
          <w:p w14:paraId="46571849" w14:textId="77777777" w:rsidR="00433A58" w:rsidRPr="00C61506"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tcPr>
          <w:p w14:paraId="164B940B" w14:textId="694B850F" w:rsidR="00433A58" w:rsidRPr="00C61506" w:rsidRDefault="00A44C4E" w:rsidP="00433A58">
            <w:pPr>
              <w:tabs>
                <w:tab w:val="decimal" w:pos="810"/>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20</w:t>
            </w:r>
            <w:r w:rsidR="00433A58" w:rsidRPr="00C61506">
              <w:rPr>
                <w:rFonts w:ascii="CordiaUPC" w:hAnsi="CordiaUPC" w:cs="CordiaUPC"/>
                <w:b/>
                <w:bCs/>
                <w:color w:val="000000" w:themeColor="text1"/>
                <w:sz w:val="26"/>
                <w:szCs w:val="26"/>
              </w:rPr>
              <w:t>,</w:t>
            </w:r>
            <w:r>
              <w:rPr>
                <w:rFonts w:ascii="CordiaUPC" w:hAnsi="CordiaUPC" w:cs="CordiaUPC"/>
                <w:b/>
                <w:bCs/>
                <w:color w:val="000000" w:themeColor="text1"/>
                <w:sz w:val="26"/>
                <w:szCs w:val="26"/>
              </w:rPr>
              <w:t>007</w:t>
            </w:r>
          </w:p>
        </w:tc>
        <w:tc>
          <w:tcPr>
            <w:tcW w:w="221" w:type="dxa"/>
          </w:tcPr>
          <w:p w14:paraId="6C7B3692" w14:textId="77777777" w:rsidR="00433A58" w:rsidRPr="00C61506"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tcPr>
          <w:p w14:paraId="4DE9714E" w14:textId="422D879D" w:rsidR="00433A58" w:rsidRPr="00C61506" w:rsidRDefault="00433A58" w:rsidP="00433A58">
            <w:pPr>
              <w:tabs>
                <w:tab w:val="decimal" w:pos="816"/>
              </w:tabs>
              <w:spacing w:line="240" w:lineRule="exact"/>
              <w:ind w:left="-54" w:right="-107"/>
              <w:rPr>
                <w:rFonts w:ascii="CordiaUPC" w:hAnsi="CordiaUPC" w:cs="CordiaUPC"/>
                <w:b/>
                <w:bCs/>
                <w:color w:val="FFFFFF" w:themeColor="background1"/>
                <w:sz w:val="26"/>
                <w:szCs w:val="26"/>
              </w:rPr>
            </w:pPr>
            <w:r w:rsidRPr="00C61506">
              <w:rPr>
                <w:rFonts w:ascii="CordiaUPC" w:hAnsi="CordiaUPC" w:cs="CordiaUPC"/>
                <w:b/>
                <w:bCs/>
                <w:color w:val="000000" w:themeColor="text1"/>
                <w:sz w:val="26"/>
                <w:szCs w:val="26"/>
              </w:rPr>
              <w:t>54,472</w:t>
            </w:r>
          </w:p>
        </w:tc>
      </w:tr>
      <w:tr w:rsidR="00433A58" w:rsidRPr="00E25722" w14:paraId="77A236C0" w14:textId="77777777" w:rsidTr="002B403F">
        <w:trPr>
          <w:trHeight w:val="198"/>
        </w:trPr>
        <w:tc>
          <w:tcPr>
            <w:tcW w:w="4240" w:type="dxa"/>
            <w:vAlign w:val="bottom"/>
          </w:tcPr>
          <w:p w14:paraId="6B362AC2" w14:textId="77777777"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tcBorders>
            <w:vAlign w:val="bottom"/>
          </w:tcPr>
          <w:p w14:paraId="18134BFD" w14:textId="77777777" w:rsidR="00433A58" w:rsidRPr="00847E41" w:rsidRDefault="00433A58" w:rsidP="00433A58">
            <w:pPr>
              <w:tabs>
                <w:tab w:val="decimal" w:pos="728"/>
              </w:tabs>
              <w:spacing w:line="240" w:lineRule="exact"/>
              <w:ind w:left="-37" w:right="-107"/>
              <w:rPr>
                <w:rFonts w:ascii="CordiaUPC" w:hAnsi="CordiaUPC" w:cs="CordiaUPC"/>
                <w:b/>
                <w:bCs/>
                <w:sz w:val="26"/>
                <w:szCs w:val="26"/>
              </w:rPr>
            </w:pPr>
          </w:p>
        </w:tc>
        <w:tc>
          <w:tcPr>
            <w:tcW w:w="225" w:type="dxa"/>
            <w:vAlign w:val="bottom"/>
          </w:tcPr>
          <w:p w14:paraId="3756F7F6" w14:textId="77777777" w:rsidR="00433A58" w:rsidRPr="00847E41" w:rsidRDefault="00433A58" w:rsidP="00433A58">
            <w:pPr>
              <w:tabs>
                <w:tab w:val="decimal" w:pos="644"/>
              </w:tabs>
              <w:spacing w:line="240" w:lineRule="exact"/>
              <w:ind w:right="-107"/>
              <w:rPr>
                <w:rFonts w:ascii="CordiaUPC" w:hAnsi="CordiaUPC" w:cs="CordiaUPC"/>
                <w:b/>
                <w:bCs/>
                <w:sz w:val="26"/>
                <w:szCs w:val="26"/>
              </w:rPr>
            </w:pPr>
          </w:p>
        </w:tc>
        <w:tc>
          <w:tcPr>
            <w:tcW w:w="1164" w:type="dxa"/>
            <w:tcBorders>
              <w:top w:val="double" w:sz="4" w:space="0" w:color="auto"/>
            </w:tcBorders>
            <w:vAlign w:val="bottom"/>
          </w:tcPr>
          <w:p w14:paraId="1E73640C" w14:textId="77777777" w:rsidR="00433A58" w:rsidRPr="00847E41" w:rsidRDefault="00433A58" w:rsidP="00433A58">
            <w:pPr>
              <w:tabs>
                <w:tab w:val="decimal" w:pos="644"/>
              </w:tabs>
              <w:spacing w:line="240" w:lineRule="exact"/>
              <w:ind w:right="-107"/>
              <w:rPr>
                <w:rFonts w:ascii="CordiaUPC" w:hAnsi="CordiaUPC" w:cs="CordiaUPC"/>
                <w:b/>
                <w:bCs/>
                <w:sz w:val="26"/>
                <w:szCs w:val="26"/>
              </w:rPr>
            </w:pPr>
          </w:p>
        </w:tc>
        <w:tc>
          <w:tcPr>
            <w:tcW w:w="221" w:type="dxa"/>
            <w:vAlign w:val="bottom"/>
          </w:tcPr>
          <w:p w14:paraId="4BD1E55E" w14:textId="77777777" w:rsidR="00433A58" w:rsidRPr="00847E41" w:rsidRDefault="00433A58" w:rsidP="00433A58">
            <w:pPr>
              <w:tabs>
                <w:tab w:val="decimal" w:pos="644"/>
              </w:tabs>
              <w:spacing w:line="240" w:lineRule="exact"/>
              <w:ind w:right="-107"/>
              <w:rPr>
                <w:rFonts w:ascii="CordiaUPC" w:hAnsi="CordiaUPC" w:cs="CordiaUPC"/>
                <w:b/>
                <w:bCs/>
                <w:sz w:val="26"/>
                <w:szCs w:val="26"/>
              </w:rPr>
            </w:pPr>
          </w:p>
        </w:tc>
        <w:tc>
          <w:tcPr>
            <w:tcW w:w="1096" w:type="dxa"/>
            <w:tcBorders>
              <w:top w:val="double" w:sz="4" w:space="0" w:color="auto"/>
            </w:tcBorders>
            <w:vAlign w:val="bottom"/>
          </w:tcPr>
          <w:p w14:paraId="4E592C27" w14:textId="77777777" w:rsidR="00433A58" w:rsidRPr="00847E41" w:rsidRDefault="00433A58" w:rsidP="00433A58">
            <w:pPr>
              <w:tabs>
                <w:tab w:val="decimal" w:pos="711"/>
              </w:tabs>
              <w:spacing w:line="240" w:lineRule="exact"/>
              <w:ind w:left="-54" w:right="-107"/>
              <w:rPr>
                <w:rFonts w:ascii="CordiaUPC" w:hAnsi="CordiaUPC" w:cs="CordiaUPC"/>
                <w:b/>
                <w:bCs/>
                <w:sz w:val="26"/>
                <w:szCs w:val="26"/>
              </w:rPr>
            </w:pPr>
          </w:p>
        </w:tc>
        <w:tc>
          <w:tcPr>
            <w:tcW w:w="221" w:type="dxa"/>
            <w:vAlign w:val="bottom"/>
          </w:tcPr>
          <w:p w14:paraId="4DFFA850" w14:textId="77777777" w:rsidR="00433A58" w:rsidRPr="00847E41" w:rsidRDefault="00433A58" w:rsidP="00433A58">
            <w:pPr>
              <w:tabs>
                <w:tab w:val="decimal" w:pos="644"/>
              </w:tabs>
              <w:spacing w:line="240" w:lineRule="exact"/>
              <w:ind w:right="-107"/>
              <w:rPr>
                <w:rFonts w:ascii="CordiaUPC" w:hAnsi="CordiaUPC" w:cs="CordiaUPC"/>
                <w:b/>
                <w:bCs/>
                <w:sz w:val="26"/>
                <w:szCs w:val="26"/>
              </w:rPr>
            </w:pPr>
          </w:p>
        </w:tc>
        <w:tc>
          <w:tcPr>
            <w:tcW w:w="1205" w:type="dxa"/>
            <w:tcBorders>
              <w:top w:val="double" w:sz="4" w:space="0" w:color="auto"/>
            </w:tcBorders>
            <w:vAlign w:val="bottom"/>
          </w:tcPr>
          <w:p w14:paraId="63E8DE3A" w14:textId="77777777" w:rsidR="00433A58" w:rsidRPr="00847E41" w:rsidRDefault="00433A58" w:rsidP="00433A58">
            <w:pPr>
              <w:tabs>
                <w:tab w:val="decimal" w:pos="711"/>
              </w:tabs>
              <w:spacing w:line="240" w:lineRule="exact"/>
              <w:ind w:left="-54" w:right="-107"/>
              <w:rPr>
                <w:rFonts w:ascii="CordiaUPC" w:hAnsi="CordiaUPC" w:cs="CordiaUPC"/>
                <w:b/>
                <w:bCs/>
                <w:sz w:val="26"/>
                <w:szCs w:val="26"/>
              </w:rPr>
            </w:pPr>
          </w:p>
        </w:tc>
      </w:tr>
    </w:tbl>
    <w:p w14:paraId="0B9D64EA" w14:textId="77777777" w:rsidR="00DE4D4D" w:rsidRDefault="00DE4D4D" w:rsidP="00847E41">
      <w:pPr>
        <w:spacing w:line="240" w:lineRule="atLeast"/>
        <w:ind w:left="547"/>
        <w:jc w:val="thaiDistribute"/>
        <w:rPr>
          <w:rFonts w:ascii="CordiaUPC" w:hAnsi="CordiaUPC" w:cs="CordiaUPC"/>
          <w:sz w:val="26"/>
          <w:szCs w:val="26"/>
          <w:lang w:eastAsia="x-none"/>
        </w:rPr>
      </w:pPr>
    </w:p>
    <w:tbl>
      <w:tblPr>
        <w:tblW w:w="9545" w:type="dxa"/>
        <w:tblInd w:w="450" w:type="dxa"/>
        <w:tblLayout w:type="fixed"/>
        <w:tblCellMar>
          <w:left w:w="86" w:type="dxa"/>
          <w:right w:w="86" w:type="dxa"/>
        </w:tblCellMar>
        <w:tblLook w:val="01E0" w:firstRow="1" w:lastRow="1" w:firstColumn="1" w:lastColumn="1" w:noHBand="0" w:noVBand="0"/>
      </w:tblPr>
      <w:tblGrid>
        <w:gridCol w:w="4240"/>
        <w:gridCol w:w="1173"/>
        <w:gridCol w:w="225"/>
        <w:gridCol w:w="1164"/>
        <w:gridCol w:w="221"/>
        <w:gridCol w:w="1096"/>
        <w:gridCol w:w="221"/>
        <w:gridCol w:w="1205"/>
      </w:tblGrid>
      <w:tr w:rsidR="00E918AA" w:rsidRPr="00E25722" w14:paraId="37F41434" w14:textId="77777777" w:rsidTr="002B403F">
        <w:trPr>
          <w:trHeight w:val="130"/>
          <w:tblHeader/>
        </w:trPr>
        <w:tc>
          <w:tcPr>
            <w:tcW w:w="4240" w:type="dxa"/>
            <w:vMerge w:val="restart"/>
          </w:tcPr>
          <w:p w14:paraId="3FA207CC"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4611E7BD" w14:textId="77777777"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Consolidated</w:t>
            </w:r>
          </w:p>
        </w:tc>
      </w:tr>
      <w:tr w:rsidR="00E918AA" w:rsidRPr="00E25722" w14:paraId="6DAFE82D" w14:textId="77777777" w:rsidTr="002B403F">
        <w:trPr>
          <w:trHeight w:val="129"/>
          <w:tblHeader/>
        </w:trPr>
        <w:tc>
          <w:tcPr>
            <w:tcW w:w="4240" w:type="dxa"/>
            <w:vMerge/>
          </w:tcPr>
          <w:p w14:paraId="29B7E0DD"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0E3A4D30" w14:textId="6D22B3A0"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sz w:val="26"/>
                <w:szCs w:val="26"/>
              </w:rPr>
              <w:t>2020</w:t>
            </w:r>
          </w:p>
        </w:tc>
      </w:tr>
      <w:tr w:rsidR="00E918AA" w:rsidRPr="00E25722" w14:paraId="47CB3FCD" w14:textId="77777777" w:rsidTr="002B403F">
        <w:trPr>
          <w:trHeight w:val="198"/>
          <w:tblHeader/>
        </w:trPr>
        <w:tc>
          <w:tcPr>
            <w:tcW w:w="4240" w:type="dxa"/>
          </w:tcPr>
          <w:p w14:paraId="106AF9F7" w14:textId="77777777" w:rsidR="00E918AA" w:rsidRPr="00847E41" w:rsidRDefault="00E918AA" w:rsidP="002B403F">
            <w:pPr>
              <w:spacing w:line="240" w:lineRule="exact"/>
              <w:ind w:left="180" w:hanging="180"/>
              <w:rPr>
                <w:rFonts w:ascii="CordiaUPC" w:hAnsi="CordiaUPC" w:cs="CordiaUPC"/>
                <w:b/>
                <w:bCs/>
                <w:color w:val="000000"/>
                <w:sz w:val="26"/>
                <w:szCs w:val="26"/>
              </w:rPr>
            </w:pPr>
          </w:p>
        </w:tc>
        <w:tc>
          <w:tcPr>
            <w:tcW w:w="1173" w:type="dxa"/>
            <w:vAlign w:val="bottom"/>
          </w:tcPr>
          <w:p w14:paraId="730436B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03B32CD3"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0BCB4C55"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113C1CC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4A285468"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083B056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5B4A2DC8"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18886EAD" w14:textId="77777777" w:rsidTr="002B403F">
        <w:trPr>
          <w:trHeight w:val="198"/>
          <w:tblHeader/>
        </w:trPr>
        <w:tc>
          <w:tcPr>
            <w:tcW w:w="4240" w:type="dxa"/>
          </w:tcPr>
          <w:p w14:paraId="5B5B75C3"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5EC18EF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4296340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1756E76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7BF75139"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59F3E181"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7C1EFDF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4C028A82"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3964FD90" w14:textId="77777777" w:rsidTr="002B403F">
        <w:trPr>
          <w:trHeight w:val="198"/>
          <w:tblHeader/>
        </w:trPr>
        <w:tc>
          <w:tcPr>
            <w:tcW w:w="4240" w:type="dxa"/>
          </w:tcPr>
          <w:p w14:paraId="450AA755"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44C24278"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5" w:type="dxa"/>
          </w:tcPr>
          <w:p w14:paraId="6B7CC03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2BE72140"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21" w:type="dxa"/>
          </w:tcPr>
          <w:p w14:paraId="5CF3664C"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00A8477B"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21" w:type="dxa"/>
          </w:tcPr>
          <w:p w14:paraId="52CAF34D"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4EE4C4F6"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7FFE193E" w14:textId="77777777" w:rsidTr="002B403F">
        <w:trPr>
          <w:trHeight w:val="198"/>
          <w:tblHeader/>
        </w:trPr>
        <w:tc>
          <w:tcPr>
            <w:tcW w:w="4240" w:type="dxa"/>
          </w:tcPr>
          <w:p w14:paraId="7260623D"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76A5B1B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5" w:type="dxa"/>
          </w:tcPr>
          <w:p w14:paraId="4D9EFD7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676E852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15F85CCE"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740D008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31DB50D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45B9B268"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E25722" w14:paraId="5BBA4290" w14:textId="77777777" w:rsidTr="002B403F">
        <w:trPr>
          <w:trHeight w:val="198"/>
          <w:tblHeader/>
        </w:trPr>
        <w:tc>
          <w:tcPr>
            <w:tcW w:w="4240" w:type="dxa"/>
          </w:tcPr>
          <w:p w14:paraId="521B5B14"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vAlign w:val="bottom"/>
          </w:tcPr>
          <w:p w14:paraId="7E81FC55"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E25722" w14:paraId="60F9D259" w14:textId="77777777" w:rsidTr="002B403F">
        <w:trPr>
          <w:trHeight w:val="198"/>
        </w:trPr>
        <w:tc>
          <w:tcPr>
            <w:tcW w:w="4240" w:type="dxa"/>
            <w:vAlign w:val="bottom"/>
          </w:tcPr>
          <w:p w14:paraId="1398678E"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3" w:type="dxa"/>
            <w:vAlign w:val="bottom"/>
          </w:tcPr>
          <w:p w14:paraId="58C972E0"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4348CF5F"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5B483ABD"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D024C95"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C40EDDB"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41F1E2F8"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779D19F5"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E918AA" w:rsidRPr="00E25722" w14:paraId="2921E757" w14:textId="77777777" w:rsidTr="002B403F">
        <w:trPr>
          <w:trHeight w:val="101"/>
        </w:trPr>
        <w:tc>
          <w:tcPr>
            <w:tcW w:w="4240" w:type="dxa"/>
          </w:tcPr>
          <w:p w14:paraId="6B079465" w14:textId="4401A586"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3" w:type="dxa"/>
            <w:vAlign w:val="bottom"/>
          </w:tcPr>
          <w:p w14:paraId="1CD4CE65"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61</w:t>
            </w:r>
          </w:p>
        </w:tc>
        <w:tc>
          <w:tcPr>
            <w:tcW w:w="225" w:type="dxa"/>
            <w:vAlign w:val="bottom"/>
          </w:tcPr>
          <w:p w14:paraId="2AFEBB28"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095EA56E"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0EFD33C6"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22B7D8FF"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50</w:t>
            </w:r>
          </w:p>
        </w:tc>
        <w:tc>
          <w:tcPr>
            <w:tcW w:w="221" w:type="dxa"/>
            <w:vAlign w:val="bottom"/>
          </w:tcPr>
          <w:p w14:paraId="020C6C9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31AF321A"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111</w:t>
            </w:r>
          </w:p>
        </w:tc>
      </w:tr>
      <w:tr w:rsidR="00E918AA" w:rsidRPr="00E25722" w14:paraId="7F8EA7CC" w14:textId="77777777" w:rsidTr="002B403F">
        <w:trPr>
          <w:trHeight w:val="198"/>
        </w:trPr>
        <w:tc>
          <w:tcPr>
            <w:tcW w:w="4240" w:type="dxa"/>
          </w:tcPr>
          <w:p w14:paraId="14B4C18F"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75725354"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(9)</w:t>
            </w:r>
          </w:p>
        </w:tc>
        <w:tc>
          <w:tcPr>
            <w:tcW w:w="225" w:type="dxa"/>
            <w:vAlign w:val="bottom"/>
          </w:tcPr>
          <w:p w14:paraId="3DF3A930"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47AE7107"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w:t>
            </w:r>
          </w:p>
        </w:tc>
        <w:tc>
          <w:tcPr>
            <w:tcW w:w="221" w:type="dxa"/>
            <w:vAlign w:val="bottom"/>
          </w:tcPr>
          <w:p w14:paraId="0A32E42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5D684286"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w:t>
            </w:r>
            <w:r>
              <w:rPr>
                <w:rFonts w:ascii="CordiaUPC" w:hAnsi="CordiaUPC" w:cs="CordiaUPC"/>
                <w:color w:val="000000" w:themeColor="text1"/>
                <w:sz w:val="26"/>
                <w:szCs w:val="26"/>
              </w:rPr>
              <w:t>658</w:t>
            </w:r>
          </w:p>
        </w:tc>
        <w:tc>
          <w:tcPr>
            <w:tcW w:w="221" w:type="dxa"/>
            <w:vAlign w:val="bottom"/>
          </w:tcPr>
          <w:p w14:paraId="03CD070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6B92F35A"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w:t>
            </w:r>
            <w:r>
              <w:rPr>
                <w:rFonts w:ascii="CordiaUPC" w:hAnsi="CordiaUPC" w:cs="CordiaUPC"/>
                <w:color w:val="000000" w:themeColor="text1"/>
                <w:sz w:val="26"/>
                <w:szCs w:val="26"/>
              </w:rPr>
              <w:t>654</w:t>
            </w:r>
          </w:p>
        </w:tc>
      </w:tr>
      <w:tr w:rsidR="00E918AA" w:rsidRPr="00E25722" w14:paraId="060ABA4A" w14:textId="77777777" w:rsidTr="002B403F">
        <w:trPr>
          <w:trHeight w:val="198"/>
        </w:trPr>
        <w:tc>
          <w:tcPr>
            <w:tcW w:w="4240" w:type="dxa"/>
          </w:tcPr>
          <w:p w14:paraId="1EC830BA"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01020D8A"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w:t>
            </w:r>
          </w:p>
        </w:tc>
        <w:tc>
          <w:tcPr>
            <w:tcW w:w="225" w:type="dxa"/>
            <w:vAlign w:val="bottom"/>
          </w:tcPr>
          <w:p w14:paraId="46CE22E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6D1EB5FD"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4E3892AF"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6B603371"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64A25728"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42F682F5"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w:t>
            </w:r>
          </w:p>
        </w:tc>
      </w:tr>
      <w:tr w:rsidR="00E918AA" w:rsidRPr="00E25722" w14:paraId="065C1B15" w14:textId="77777777" w:rsidTr="002B403F">
        <w:trPr>
          <w:trHeight w:val="198"/>
        </w:trPr>
        <w:tc>
          <w:tcPr>
            <w:tcW w:w="4240" w:type="dxa"/>
          </w:tcPr>
          <w:p w14:paraId="64994EB8"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3" w:type="dxa"/>
            <w:vAlign w:val="bottom"/>
          </w:tcPr>
          <w:p w14:paraId="686DDEA1"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w:t>
            </w:r>
          </w:p>
        </w:tc>
        <w:tc>
          <w:tcPr>
            <w:tcW w:w="225" w:type="dxa"/>
            <w:vAlign w:val="bottom"/>
          </w:tcPr>
          <w:p w14:paraId="5A02B50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34E6E47F"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18D89CA7"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48FE7534"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64E3311E"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7AE034F2"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44</w:t>
            </w:r>
          </w:p>
        </w:tc>
      </w:tr>
      <w:tr w:rsidR="00E918AA" w:rsidRPr="00E25722" w14:paraId="0017E950" w14:textId="77777777" w:rsidTr="002B403F">
        <w:trPr>
          <w:trHeight w:val="198"/>
        </w:trPr>
        <w:tc>
          <w:tcPr>
            <w:tcW w:w="4240" w:type="dxa"/>
          </w:tcPr>
          <w:p w14:paraId="1687AF27"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tcBorders>
              <w:bottom w:val="single" w:sz="4" w:space="0" w:color="auto"/>
            </w:tcBorders>
            <w:vAlign w:val="bottom"/>
          </w:tcPr>
          <w:p w14:paraId="6E571952"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(38)</w:t>
            </w:r>
          </w:p>
        </w:tc>
        <w:tc>
          <w:tcPr>
            <w:tcW w:w="225" w:type="dxa"/>
            <w:vAlign w:val="bottom"/>
          </w:tcPr>
          <w:p w14:paraId="1E735ACC"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tcBorders>
              <w:bottom w:val="single" w:sz="4" w:space="0" w:color="auto"/>
            </w:tcBorders>
            <w:vAlign w:val="bottom"/>
          </w:tcPr>
          <w:p w14:paraId="4A6F0F43"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21A95E4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tcBorders>
              <w:bottom w:val="single" w:sz="4" w:space="0" w:color="auto"/>
            </w:tcBorders>
            <w:vAlign w:val="bottom"/>
          </w:tcPr>
          <w:p w14:paraId="79936518"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269A419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tcBorders>
              <w:bottom w:val="single" w:sz="4" w:space="0" w:color="auto"/>
            </w:tcBorders>
            <w:vAlign w:val="bottom"/>
          </w:tcPr>
          <w:p w14:paraId="06D3A2C4"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(38)</w:t>
            </w:r>
          </w:p>
        </w:tc>
      </w:tr>
      <w:tr w:rsidR="00E918AA" w:rsidRPr="00E25722" w14:paraId="0D6EC04E" w14:textId="77777777" w:rsidTr="002B403F">
        <w:trPr>
          <w:trHeight w:val="198"/>
        </w:trPr>
        <w:tc>
          <w:tcPr>
            <w:tcW w:w="4240" w:type="dxa"/>
            <w:vAlign w:val="bottom"/>
          </w:tcPr>
          <w:p w14:paraId="305E46B4"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3" w:type="dxa"/>
            <w:tcBorders>
              <w:top w:val="single" w:sz="4" w:space="0" w:color="auto"/>
              <w:bottom w:val="double" w:sz="4" w:space="0" w:color="auto"/>
            </w:tcBorders>
            <w:vAlign w:val="bottom"/>
          </w:tcPr>
          <w:p w14:paraId="2BCB3A6A"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54</w:t>
            </w:r>
          </w:p>
        </w:tc>
        <w:tc>
          <w:tcPr>
            <w:tcW w:w="225" w:type="dxa"/>
            <w:vAlign w:val="bottom"/>
          </w:tcPr>
          <w:p w14:paraId="2E8CBF8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vAlign w:val="bottom"/>
          </w:tcPr>
          <w:p w14:paraId="689BD79C"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w:t>
            </w:r>
          </w:p>
        </w:tc>
        <w:tc>
          <w:tcPr>
            <w:tcW w:w="221" w:type="dxa"/>
            <w:vAlign w:val="bottom"/>
          </w:tcPr>
          <w:p w14:paraId="3DAB5F67"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vAlign w:val="bottom"/>
          </w:tcPr>
          <w:p w14:paraId="7277C330" w14:textId="77777777" w:rsidR="00E918AA" w:rsidRPr="00847E41" w:rsidRDefault="00E918AA" w:rsidP="002B403F">
            <w:pPr>
              <w:tabs>
                <w:tab w:val="decimal" w:pos="810"/>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1,708</w:t>
            </w:r>
          </w:p>
        </w:tc>
        <w:tc>
          <w:tcPr>
            <w:tcW w:w="221" w:type="dxa"/>
            <w:vAlign w:val="bottom"/>
          </w:tcPr>
          <w:p w14:paraId="7788014B"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vAlign w:val="bottom"/>
          </w:tcPr>
          <w:p w14:paraId="37A69A00" w14:textId="77777777"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1,767</w:t>
            </w:r>
          </w:p>
        </w:tc>
      </w:tr>
      <w:tr w:rsidR="00E918AA" w:rsidRPr="00E25722" w14:paraId="71984398" w14:textId="77777777" w:rsidTr="002B403F">
        <w:trPr>
          <w:trHeight w:val="198"/>
        </w:trPr>
        <w:tc>
          <w:tcPr>
            <w:tcW w:w="4240" w:type="dxa"/>
            <w:vAlign w:val="bottom"/>
          </w:tcPr>
          <w:p w14:paraId="6CD41CB1"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p>
        </w:tc>
        <w:tc>
          <w:tcPr>
            <w:tcW w:w="1173" w:type="dxa"/>
            <w:tcBorders>
              <w:top w:val="double" w:sz="4" w:space="0" w:color="auto"/>
            </w:tcBorders>
            <w:vAlign w:val="bottom"/>
          </w:tcPr>
          <w:p w14:paraId="205DA086"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42E3EFA6"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double" w:sz="4" w:space="0" w:color="auto"/>
            </w:tcBorders>
            <w:vAlign w:val="bottom"/>
          </w:tcPr>
          <w:p w14:paraId="3D6D8B45"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2E84B959"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double" w:sz="4" w:space="0" w:color="auto"/>
            </w:tcBorders>
            <w:vAlign w:val="bottom"/>
          </w:tcPr>
          <w:p w14:paraId="34C758A9" w14:textId="77777777" w:rsidR="00E918AA" w:rsidRPr="00847E41" w:rsidRDefault="00E918AA" w:rsidP="002B403F">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5EA11041"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double" w:sz="4" w:space="0" w:color="auto"/>
            </w:tcBorders>
            <w:vAlign w:val="bottom"/>
          </w:tcPr>
          <w:p w14:paraId="63F964AE" w14:textId="77777777"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p>
        </w:tc>
      </w:tr>
      <w:tr w:rsidR="00E918AA" w:rsidRPr="00E25722" w14:paraId="44AD9836" w14:textId="77777777" w:rsidTr="002B403F">
        <w:trPr>
          <w:trHeight w:val="164"/>
        </w:trPr>
        <w:tc>
          <w:tcPr>
            <w:tcW w:w="4240" w:type="dxa"/>
            <w:vAlign w:val="bottom"/>
          </w:tcPr>
          <w:p w14:paraId="79661CFF"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Loans to customers and accrued interest</w:t>
            </w:r>
          </w:p>
        </w:tc>
        <w:tc>
          <w:tcPr>
            <w:tcW w:w="1173" w:type="dxa"/>
            <w:vAlign w:val="bottom"/>
          </w:tcPr>
          <w:p w14:paraId="5D73495D"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2AD24FD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614D1FBA"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66C706BF"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7C5AC7F7" w14:textId="77777777" w:rsidR="00E918AA" w:rsidRPr="00847E41" w:rsidRDefault="00E918AA" w:rsidP="002B403F">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41B6553A"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0AF06DB6" w14:textId="77777777"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p>
        </w:tc>
      </w:tr>
      <w:tr w:rsidR="00E918AA" w:rsidRPr="00E25722" w14:paraId="5DD6108D" w14:textId="77777777" w:rsidTr="002B403F">
        <w:trPr>
          <w:trHeight w:val="198"/>
        </w:trPr>
        <w:tc>
          <w:tcPr>
            <w:tcW w:w="4240" w:type="dxa"/>
          </w:tcPr>
          <w:p w14:paraId="52B53931" w14:textId="5FECB080"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3" w:type="dxa"/>
            <w:vAlign w:val="bottom"/>
          </w:tcPr>
          <w:p w14:paraId="0D5FE405"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9,</w:t>
            </w:r>
            <w:r>
              <w:rPr>
                <w:rFonts w:ascii="CordiaUPC" w:hAnsi="CordiaUPC" w:cs="CordiaUPC"/>
                <w:color w:val="000000" w:themeColor="text1"/>
                <w:sz w:val="26"/>
                <w:szCs w:val="26"/>
              </w:rPr>
              <w:t>199</w:t>
            </w:r>
          </w:p>
        </w:tc>
        <w:tc>
          <w:tcPr>
            <w:tcW w:w="225" w:type="dxa"/>
            <w:vAlign w:val="bottom"/>
          </w:tcPr>
          <w:p w14:paraId="32BB57C7"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58233D77"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19,04</w:t>
            </w:r>
            <w:r>
              <w:rPr>
                <w:rFonts w:ascii="CordiaUPC" w:hAnsi="CordiaUPC" w:cs="CordiaUPC"/>
                <w:color w:val="000000" w:themeColor="text1"/>
                <w:sz w:val="26"/>
                <w:szCs w:val="26"/>
              </w:rPr>
              <w:t>7</w:t>
            </w:r>
          </w:p>
        </w:tc>
        <w:tc>
          <w:tcPr>
            <w:tcW w:w="221" w:type="dxa"/>
            <w:vAlign w:val="bottom"/>
          </w:tcPr>
          <w:p w14:paraId="5AF9E5B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3FEE24AD"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16,177</w:t>
            </w:r>
          </w:p>
        </w:tc>
        <w:tc>
          <w:tcPr>
            <w:tcW w:w="221" w:type="dxa"/>
          </w:tcPr>
          <w:p w14:paraId="2E01C51C"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14F388DC"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44,423</w:t>
            </w:r>
          </w:p>
        </w:tc>
      </w:tr>
      <w:tr w:rsidR="00E918AA" w:rsidRPr="00E25722" w14:paraId="5B80C391" w14:textId="77777777" w:rsidTr="002B403F">
        <w:trPr>
          <w:trHeight w:val="198"/>
        </w:trPr>
        <w:tc>
          <w:tcPr>
            <w:tcW w:w="4240" w:type="dxa"/>
          </w:tcPr>
          <w:p w14:paraId="7845C6A3"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27E25E1E"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(1,72</w:t>
            </w:r>
            <w:r>
              <w:rPr>
                <w:rFonts w:ascii="CordiaUPC" w:hAnsi="CordiaUPC" w:cs="CordiaUPC"/>
                <w:color w:val="000000" w:themeColor="text1"/>
                <w:sz w:val="26"/>
                <w:szCs w:val="26"/>
              </w:rPr>
              <w:t>2</w:t>
            </w:r>
            <w:r w:rsidRPr="00847E41">
              <w:rPr>
                <w:rFonts w:ascii="CordiaUPC" w:hAnsi="CordiaUPC" w:cs="CordiaUPC" w:hint="cs"/>
                <w:color w:val="000000" w:themeColor="text1"/>
                <w:sz w:val="26"/>
                <w:szCs w:val="26"/>
              </w:rPr>
              <w:t>)</w:t>
            </w:r>
          </w:p>
        </w:tc>
        <w:tc>
          <w:tcPr>
            <w:tcW w:w="225" w:type="dxa"/>
            <w:vAlign w:val="bottom"/>
          </w:tcPr>
          <w:p w14:paraId="324164F7"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11CB16D3"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w:t>
            </w:r>
            <w:r>
              <w:rPr>
                <w:rFonts w:ascii="CordiaUPC" w:hAnsi="CordiaUPC" w:cs="CordiaUPC"/>
                <w:color w:val="000000" w:themeColor="text1"/>
                <w:sz w:val="26"/>
                <w:szCs w:val="26"/>
              </w:rPr>
              <w:t>1</w:t>
            </w:r>
          </w:p>
        </w:tc>
        <w:tc>
          <w:tcPr>
            <w:tcW w:w="221" w:type="dxa"/>
            <w:vAlign w:val="bottom"/>
          </w:tcPr>
          <w:p w14:paraId="37374DE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5FB3978A" w14:textId="3D4385EB"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13</w:t>
            </w:r>
            <w:r w:rsidR="002F0C8C">
              <w:rPr>
                <w:rFonts w:ascii="CordiaUPC" w:hAnsi="CordiaUPC" w:cs="CordiaUPC"/>
                <w:color w:val="000000" w:themeColor="text1"/>
                <w:sz w:val="26"/>
                <w:szCs w:val="26"/>
              </w:rPr>
              <w:t>,390</w:t>
            </w:r>
          </w:p>
        </w:tc>
        <w:tc>
          <w:tcPr>
            <w:tcW w:w="221" w:type="dxa"/>
          </w:tcPr>
          <w:p w14:paraId="07C96B11"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551D2E29" w14:textId="46058573"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12,</w:t>
            </w:r>
            <w:r w:rsidR="002F0C8C">
              <w:rPr>
                <w:rFonts w:ascii="CordiaUPC" w:hAnsi="CordiaUPC" w:cs="CordiaUPC"/>
                <w:color w:val="000000" w:themeColor="text1"/>
                <w:sz w:val="26"/>
                <w:szCs w:val="26"/>
              </w:rPr>
              <w:t>109</w:t>
            </w:r>
          </w:p>
        </w:tc>
      </w:tr>
      <w:tr w:rsidR="00E918AA" w:rsidRPr="00E25722" w14:paraId="3CAD1585" w14:textId="77777777" w:rsidTr="002B403F">
        <w:trPr>
          <w:trHeight w:val="198"/>
        </w:trPr>
        <w:tc>
          <w:tcPr>
            <w:tcW w:w="4240" w:type="dxa"/>
          </w:tcPr>
          <w:p w14:paraId="75DB885C"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020B26D7"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2,128</w:t>
            </w:r>
          </w:p>
        </w:tc>
        <w:tc>
          <w:tcPr>
            <w:tcW w:w="225" w:type="dxa"/>
            <w:vAlign w:val="bottom"/>
          </w:tcPr>
          <w:p w14:paraId="00DDAB80"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Pr>
          <w:p w14:paraId="5308F31E"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1,886</w:t>
            </w:r>
          </w:p>
        </w:tc>
        <w:tc>
          <w:tcPr>
            <w:tcW w:w="221" w:type="dxa"/>
          </w:tcPr>
          <w:p w14:paraId="1963976B"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Pr>
          <w:p w14:paraId="1CB49C38" w14:textId="49548389" w:rsidR="00E918AA" w:rsidRPr="00847E41" w:rsidRDefault="002F0C8C" w:rsidP="002B403F">
            <w:pPr>
              <w:tabs>
                <w:tab w:val="decimal" w:pos="810"/>
              </w:tabs>
              <w:spacing w:line="240" w:lineRule="exact"/>
              <w:ind w:left="-54" w:right="-107"/>
              <w:rPr>
                <w:rFonts w:ascii="CordiaUPC" w:hAnsi="CordiaUPC" w:cs="CordiaUPC"/>
                <w:sz w:val="26"/>
                <w:szCs w:val="26"/>
              </w:rPr>
            </w:pPr>
            <w:r>
              <w:rPr>
                <w:rFonts w:ascii="CordiaUPC" w:hAnsi="CordiaUPC" w:cs="CordiaUPC"/>
                <w:sz w:val="26"/>
                <w:szCs w:val="26"/>
              </w:rPr>
              <w:t>6</w:t>
            </w:r>
            <w:r w:rsidR="00E918AA" w:rsidRPr="00847E41">
              <w:rPr>
                <w:rFonts w:ascii="CordiaUPC" w:hAnsi="CordiaUPC" w:cs="CordiaUPC" w:hint="cs"/>
                <w:sz w:val="26"/>
                <w:szCs w:val="26"/>
              </w:rPr>
              <w:t>,</w:t>
            </w:r>
            <w:r>
              <w:rPr>
                <w:rFonts w:ascii="CordiaUPC" w:hAnsi="CordiaUPC" w:cs="CordiaUPC"/>
                <w:sz w:val="26"/>
                <w:szCs w:val="26"/>
              </w:rPr>
              <w:t>583</w:t>
            </w:r>
          </w:p>
        </w:tc>
        <w:tc>
          <w:tcPr>
            <w:tcW w:w="221" w:type="dxa"/>
          </w:tcPr>
          <w:p w14:paraId="57D9DA99"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Pr>
          <w:p w14:paraId="5BA3F9A5" w14:textId="262CE39A" w:rsidR="00E918AA" w:rsidRPr="00847E41" w:rsidRDefault="00E918AA" w:rsidP="002B403F">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1</w:t>
            </w:r>
            <w:r w:rsidR="002F0C8C">
              <w:rPr>
                <w:rFonts w:ascii="CordiaUPC" w:hAnsi="CordiaUPC" w:cs="CordiaUPC"/>
                <w:sz w:val="26"/>
                <w:szCs w:val="26"/>
              </w:rPr>
              <w:t>0</w:t>
            </w:r>
            <w:r>
              <w:rPr>
                <w:rFonts w:ascii="CordiaUPC" w:hAnsi="CordiaUPC" w:cs="CordiaUPC"/>
                <w:sz w:val="26"/>
                <w:szCs w:val="26"/>
              </w:rPr>
              <w:t>,</w:t>
            </w:r>
            <w:r w:rsidR="002F0C8C">
              <w:rPr>
                <w:rFonts w:ascii="CordiaUPC" w:hAnsi="CordiaUPC" w:cs="CordiaUPC"/>
                <w:sz w:val="26"/>
                <w:szCs w:val="26"/>
              </w:rPr>
              <w:t>597</w:t>
            </w:r>
          </w:p>
        </w:tc>
      </w:tr>
      <w:tr w:rsidR="00E918AA" w:rsidRPr="00E25722" w14:paraId="40770F7F" w14:textId="77777777" w:rsidTr="002B403F">
        <w:trPr>
          <w:trHeight w:val="198"/>
        </w:trPr>
        <w:tc>
          <w:tcPr>
            <w:tcW w:w="4240" w:type="dxa"/>
          </w:tcPr>
          <w:p w14:paraId="571F5C57"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3" w:type="dxa"/>
            <w:vAlign w:val="bottom"/>
          </w:tcPr>
          <w:p w14:paraId="69266B51"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1,997</w:t>
            </w:r>
          </w:p>
        </w:tc>
        <w:tc>
          <w:tcPr>
            <w:tcW w:w="225" w:type="dxa"/>
            <w:vAlign w:val="bottom"/>
          </w:tcPr>
          <w:p w14:paraId="01EFE9FB"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Pr>
          <w:p w14:paraId="6BEFF6B5"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896</w:t>
            </w:r>
          </w:p>
        </w:tc>
        <w:tc>
          <w:tcPr>
            <w:tcW w:w="221" w:type="dxa"/>
          </w:tcPr>
          <w:p w14:paraId="6FD86441"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Pr>
          <w:p w14:paraId="5B8B151C" w14:textId="52E0CF7A" w:rsidR="00E918AA" w:rsidRPr="00847E41" w:rsidRDefault="00E918AA" w:rsidP="002B403F">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2</w:t>
            </w:r>
            <w:r w:rsidR="002F0C8C">
              <w:rPr>
                <w:rFonts w:ascii="CordiaUPC" w:hAnsi="CordiaUPC" w:cs="CordiaUPC"/>
                <w:sz w:val="26"/>
                <w:szCs w:val="26"/>
              </w:rPr>
              <w:t>67</w:t>
            </w:r>
          </w:p>
        </w:tc>
        <w:tc>
          <w:tcPr>
            <w:tcW w:w="221" w:type="dxa"/>
          </w:tcPr>
          <w:p w14:paraId="01B5CAFD"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Pr>
          <w:p w14:paraId="3638EA08" w14:textId="41309EC2" w:rsidR="00E918AA" w:rsidRPr="00847E41" w:rsidRDefault="00E918AA" w:rsidP="002B403F">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3,16</w:t>
            </w:r>
            <w:r w:rsidR="002F0C8C">
              <w:rPr>
                <w:rFonts w:ascii="CordiaUPC" w:hAnsi="CordiaUPC" w:cs="CordiaUPC"/>
                <w:sz w:val="26"/>
                <w:szCs w:val="26"/>
              </w:rPr>
              <w:t>0</w:t>
            </w:r>
          </w:p>
        </w:tc>
      </w:tr>
      <w:tr w:rsidR="00E918AA" w:rsidRPr="00E25722" w14:paraId="32C0D0D4" w14:textId="77777777" w:rsidTr="002B403F">
        <w:trPr>
          <w:trHeight w:val="198"/>
        </w:trPr>
        <w:tc>
          <w:tcPr>
            <w:tcW w:w="4240" w:type="dxa"/>
          </w:tcPr>
          <w:p w14:paraId="329A5CC5"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vAlign w:val="bottom"/>
          </w:tcPr>
          <w:p w14:paraId="66E5BF0A"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(476)</w:t>
            </w:r>
          </w:p>
        </w:tc>
        <w:tc>
          <w:tcPr>
            <w:tcW w:w="225" w:type="dxa"/>
            <w:vAlign w:val="bottom"/>
          </w:tcPr>
          <w:p w14:paraId="16DEDBCB"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Pr>
          <w:p w14:paraId="7EA2C991"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(653)</w:t>
            </w:r>
          </w:p>
        </w:tc>
        <w:tc>
          <w:tcPr>
            <w:tcW w:w="221" w:type="dxa"/>
          </w:tcPr>
          <w:p w14:paraId="461BC32D"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Pr>
          <w:p w14:paraId="321B66CC" w14:textId="77777777" w:rsidR="00E918AA" w:rsidRPr="00847E41" w:rsidRDefault="00E918AA" w:rsidP="002B403F">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(3,021)</w:t>
            </w:r>
          </w:p>
        </w:tc>
        <w:tc>
          <w:tcPr>
            <w:tcW w:w="221" w:type="dxa"/>
          </w:tcPr>
          <w:p w14:paraId="60436498"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Pr>
          <w:p w14:paraId="1476F5CF" w14:textId="77777777" w:rsidR="00E918AA" w:rsidRPr="00847E41" w:rsidRDefault="00E918AA" w:rsidP="002B403F">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(4,150)</w:t>
            </w:r>
          </w:p>
        </w:tc>
      </w:tr>
      <w:tr w:rsidR="00E918AA" w:rsidRPr="00E25722" w14:paraId="365AC7F5" w14:textId="77777777" w:rsidTr="002B403F">
        <w:trPr>
          <w:trHeight w:val="198"/>
        </w:trPr>
        <w:tc>
          <w:tcPr>
            <w:tcW w:w="4240" w:type="dxa"/>
          </w:tcPr>
          <w:p w14:paraId="2A182B8F"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3" w:type="dxa"/>
            <w:tcBorders>
              <w:bottom w:val="single" w:sz="4" w:space="0" w:color="auto"/>
            </w:tcBorders>
            <w:vAlign w:val="bottom"/>
          </w:tcPr>
          <w:p w14:paraId="7C4BDEEB"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w:t>
            </w:r>
          </w:p>
        </w:tc>
        <w:tc>
          <w:tcPr>
            <w:tcW w:w="225" w:type="dxa"/>
            <w:vAlign w:val="bottom"/>
          </w:tcPr>
          <w:p w14:paraId="05B3D2A3"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Borders>
              <w:bottom w:val="single" w:sz="4" w:space="0" w:color="auto"/>
            </w:tcBorders>
          </w:tcPr>
          <w:p w14:paraId="5EA47507"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w:t>
            </w:r>
          </w:p>
        </w:tc>
        <w:tc>
          <w:tcPr>
            <w:tcW w:w="221" w:type="dxa"/>
          </w:tcPr>
          <w:p w14:paraId="662A8820"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Borders>
              <w:bottom w:val="single" w:sz="4" w:space="0" w:color="auto"/>
            </w:tcBorders>
          </w:tcPr>
          <w:p w14:paraId="08B513C3" w14:textId="77777777" w:rsidR="00E918AA" w:rsidRPr="00847E41" w:rsidRDefault="00E918AA" w:rsidP="002B403F">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(14,172)</w:t>
            </w:r>
          </w:p>
        </w:tc>
        <w:tc>
          <w:tcPr>
            <w:tcW w:w="221" w:type="dxa"/>
          </w:tcPr>
          <w:p w14:paraId="25C3D50A"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Borders>
              <w:bottom w:val="single" w:sz="4" w:space="0" w:color="auto"/>
            </w:tcBorders>
          </w:tcPr>
          <w:p w14:paraId="64D0B91F" w14:textId="77777777" w:rsidR="00E918AA" w:rsidRPr="00847E41" w:rsidRDefault="00E918AA" w:rsidP="002B403F">
            <w:pPr>
              <w:tabs>
                <w:tab w:val="decimal" w:pos="816"/>
              </w:tabs>
              <w:spacing w:line="240" w:lineRule="exact"/>
              <w:ind w:left="-54" w:right="-107"/>
              <w:rPr>
                <w:rFonts w:ascii="CordiaUPC" w:hAnsi="CordiaUPC" w:cs="CordiaUPC"/>
                <w:sz w:val="26"/>
                <w:szCs w:val="26"/>
              </w:rPr>
            </w:pPr>
            <w:r w:rsidRPr="00847E41">
              <w:rPr>
                <w:rFonts w:ascii="CordiaUPC" w:hAnsi="CordiaUPC" w:cs="CordiaUPC" w:hint="cs"/>
                <w:sz w:val="26"/>
                <w:szCs w:val="26"/>
              </w:rPr>
              <w:t>(</w:t>
            </w:r>
            <w:r>
              <w:rPr>
                <w:rFonts w:ascii="CordiaUPC" w:hAnsi="CordiaUPC" w:cs="CordiaUPC"/>
                <w:sz w:val="26"/>
                <w:szCs w:val="26"/>
              </w:rPr>
              <w:t>14,172</w:t>
            </w:r>
            <w:r w:rsidRPr="00847E41">
              <w:rPr>
                <w:rFonts w:ascii="CordiaUPC" w:hAnsi="CordiaUPC" w:cs="CordiaUPC" w:hint="cs"/>
                <w:sz w:val="26"/>
                <w:szCs w:val="26"/>
              </w:rPr>
              <w:t>)</w:t>
            </w:r>
          </w:p>
        </w:tc>
      </w:tr>
      <w:tr w:rsidR="00E918AA" w:rsidRPr="00E25722" w14:paraId="3F5EA5B6" w14:textId="77777777" w:rsidTr="002B403F">
        <w:trPr>
          <w:trHeight w:val="198"/>
        </w:trPr>
        <w:tc>
          <w:tcPr>
            <w:tcW w:w="4240" w:type="dxa"/>
            <w:vAlign w:val="bottom"/>
          </w:tcPr>
          <w:p w14:paraId="53B5D8D8" w14:textId="7777777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3" w:type="dxa"/>
            <w:tcBorders>
              <w:top w:val="single" w:sz="4" w:space="0" w:color="auto"/>
              <w:bottom w:val="double" w:sz="4" w:space="0" w:color="auto"/>
            </w:tcBorders>
            <w:vAlign w:val="bottom"/>
          </w:tcPr>
          <w:p w14:paraId="024CC451"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11,126</w:t>
            </w:r>
          </w:p>
        </w:tc>
        <w:tc>
          <w:tcPr>
            <w:tcW w:w="225" w:type="dxa"/>
            <w:vAlign w:val="bottom"/>
          </w:tcPr>
          <w:p w14:paraId="561415D7"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tcPr>
          <w:p w14:paraId="5B96BEB6"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21,617</w:t>
            </w:r>
          </w:p>
        </w:tc>
        <w:tc>
          <w:tcPr>
            <w:tcW w:w="221" w:type="dxa"/>
          </w:tcPr>
          <w:p w14:paraId="411F2249"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tcPr>
          <w:p w14:paraId="62732003" w14:textId="55E793BB" w:rsidR="00E918AA" w:rsidRPr="00847E41" w:rsidRDefault="002F0C8C" w:rsidP="002B403F">
            <w:pPr>
              <w:tabs>
                <w:tab w:val="decimal" w:pos="810"/>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19</w:t>
            </w:r>
            <w:r w:rsidR="00E918AA" w:rsidRPr="00847E41">
              <w:rPr>
                <w:rFonts w:ascii="CordiaUPC" w:hAnsi="CordiaUPC" w:cs="CordiaUPC" w:hint="cs"/>
                <w:b/>
                <w:bCs/>
                <w:color w:val="000000" w:themeColor="text1"/>
                <w:sz w:val="26"/>
                <w:szCs w:val="26"/>
              </w:rPr>
              <w:t>,2</w:t>
            </w:r>
            <w:r>
              <w:rPr>
                <w:rFonts w:ascii="CordiaUPC" w:hAnsi="CordiaUPC" w:cs="CordiaUPC"/>
                <w:b/>
                <w:bCs/>
                <w:color w:val="000000" w:themeColor="text1"/>
                <w:sz w:val="26"/>
                <w:szCs w:val="26"/>
              </w:rPr>
              <w:t>24</w:t>
            </w:r>
          </w:p>
        </w:tc>
        <w:tc>
          <w:tcPr>
            <w:tcW w:w="221" w:type="dxa"/>
          </w:tcPr>
          <w:p w14:paraId="759FF697"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tcPr>
          <w:p w14:paraId="14C40774" w14:textId="570566AC"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w:t>
            </w:r>
            <w:r w:rsidR="002F0C8C">
              <w:rPr>
                <w:rFonts w:ascii="CordiaUPC" w:hAnsi="CordiaUPC" w:cs="CordiaUPC"/>
                <w:b/>
                <w:bCs/>
                <w:color w:val="000000" w:themeColor="text1"/>
                <w:sz w:val="26"/>
                <w:szCs w:val="26"/>
              </w:rPr>
              <w:t>1</w:t>
            </w:r>
            <w:r w:rsidRPr="00847E41">
              <w:rPr>
                <w:rFonts w:ascii="CordiaUPC" w:hAnsi="CordiaUPC" w:cs="CordiaUPC" w:hint="cs"/>
                <w:b/>
                <w:bCs/>
                <w:color w:val="000000" w:themeColor="text1"/>
                <w:sz w:val="26"/>
                <w:szCs w:val="26"/>
              </w:rPr>
              <w:t>,9</w:t>
            </w:r>
            <w:r w:rsidR="002F0C8C">
              <w:rPr>
                <w:rFonts w:ascii="CordiaUPC" w:hAnsi="CordiaUPC" w:cs="CordiaUPC"/>
                <w:b/>
                <w:bCs/>
                <w:color w:val="000000" w:themeColor="text1"/>
                <w:sz w:val="26"/>
                <w:szCs w:val="26"/>
              </w:rPr>
              <w:t>67</w:t>
            </w:r>
          </w:p>
        </w:tc>
      </w:tr>
      <w:tr w:rsidR="00E918AA" w:rsidRPr="00E25722" w14:paraId="605CE227" w14:textId="77777777" w:rsidTr="002B403F">
        <w:trPr>
          <w:trHeight w:val="198"/>
        </w:trPr>
        <w:tc>
          <w:tcPr>
            <w:tcW w:w="4240" w:type="dxa"/>
            <w:vAlign w:val="bottom"/>
          </w:tcPr>
          <w:p w14:paraId="2D081647" w14:textId="7777777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tcBorders>
            <w:vAlign w:val="bottom"/>
          </w:tcPr>
          <w:p w14:paraId="2A4B6F7F" w14:textId="77777777" w:rsidR="00E918AA" w:rsidRPr="00847E41" w:rsidRDefault="00E918AA" w:rsidP="002B403F">
            <w:pPr>
              <w:tabs>
                <w:tab w:val="decimal" w:pos="728"/>
              </w:tabs>
              <w:spacing w:line="240" w:lineRule="exact"/>
              <w:ind w:left="-37" w:right="-107"/>
              <w:rPr>
                <w:rFonts w:ascii="CordiaUPC" w:hAnsi="CordiaUPC" w:cs="CordiaUPC"/>
                <w:b/>
                <w:bCs/>
                <w:sz w:val="26"/>
                <w:szCs w:val="26"/>
              </w:rPr>
            </w:pPr>
          </w:p>
        </w:tc>
        <w:tc>
          <w:tcPr>
            <w:tcW w:w="225" w:type="dxa"/>
            <w:vAlign w:val="bottom"/>
          </w:tcPr>
          <w:p w14:paraId="2B011C7A"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1164" w:type="dxa"/>
            <w:tcBorders>
              <w:top w:val="double" w:sz="4" w:space="0" w:color="auto"/>
            </w:tcBorders>
            <w:vAlign w:val="bottom"/>
          </w:tcPr>
          <w:p w14:paraId="64AE36C8"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221" w:type="dxa"/>
            <w:vAlign w:val="bottom"/>
          </w:tcPr>
          <w:p w14:paraId="0A7874EB"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1096" w:type="dxa"/>
            <w:tcBorders>
              <w:top w:val="double" w:sz="4" w:space="0" w:color="auto"/>
            </w:tcBorders>
            <w:vAlign w:val="bottom"/>
          </w:tcPr>
          <w:p w14:paraId="4A2A222E" w14:textId="77777777" w:rsidR="00E918AA" w:rsidRPr="00847E41" w:rsidRDefault="00E918AA" w:rsidP="002B403F">
            <w:pPr>
              <w:tabs>
                <w:tab w:val="decimal" w:pos="711"/>
              </w:tabs>
              <w:spacing w:line="240" w:lineRule="exact"/>
              <w:ind w:left="-54" w:right="-107"/>
              <w:rPr>
                <w:rFonts w:ascii="CordiaUPC" w:hAnsi="CordiaUPC" w:cs="CordiaUPC"/>
                <w:b/>
                <w:bCs/>
                <w:sz w:val="26"/>
                <w:szCs w:val="26"/>
              </w:rPr>
            </w:pPr>
          </w:p>
        </w:tc>
        <w:tc>
          <w:tcPr>
            <w:tcW w:w="221" w:type="dxa"/>
            <w:vAlign w:val="bottom"/>
          </w:tcPr>
          <w:p w14:paraId="4D6E0B23"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1205" w:type="dxa"/>
            <w:tcBorders>
              <w:top w:val="double" w:sz="4" w:space="0" w:color="auto"/>
            </w:tcBorders>
            <w:vAlign w:val="bottom"/>
          </w:tcPr>
          <w:p w14:paraId="11AE220C" w14:textId="77777777" w:rsidR="00E918AA" w:rsidRPr="00847E41" w:rsidRDefault="00E918AA" w:rsidP="002B403F">
            <w:pPr>
              <w:tabs>
                <w:tab w:val="decimal" w:pos="711"/>
              </w:tabs>
              <w:spacing w:line="240" w:lineRule="exact"/>
              <w:ind w:left="-54" w:right="-107"/>
              <w:rPr>
                <w:rFonts w:ascii="CordiaUPC" w:hAnsi="CordiaUPC" w:cs="CordiaUPC"/>
                <w:b/>
                <w:bCs/>
                <w:sz w:val="26"/>
                <w:szCs w:val="26"/>
              </w:rPr>
            </w:pPr>
          </w:p>
        </w:tc>
      </w:tr>
    </w:tbl>
    <w:p w14:paraId="5809C2F4" w14:textId="43AC5E7D" w:rsidR="00E918AA" w:rsidRDefault="00E918AA" w:rsidP="00847E41">
      <w:pPr>
        <w:spacing w:line="240" w:lineRule="atLeast"/>
        <w:ind w:left="547"/>
        <w:jc w:val="thaiDistribute"/>
        <w:rPr>
          <w:rFonts w:ascii="CordiaUPC" w:hAnsi="CordiaUPC" w:cs="CordiaUPC"/>
          <w:sz w:val="26"/>
          <w:szCs w:val="26"/>
          <w:lang w:eastAsia="x-none" w:bidi="th-TH"/>
        </w:rPr>
      </w:pPr>
    </w:p>
    <w:p w14:paraId="46B1CCDB" w14:textId="2E0CD988" w:rsidR="00DE4D4D" w:rsidRDefault="00DE4D4D" w:rsidP="00847E41">
      <w:pPr>
        <w:spacing w:line="240" w:lineRule="atLeast"/>
        <w:ind w:left="547"/>
        <w:jc w:val="thaiDistribute"/>
        <w:rPr>
          <w:rFonts w:ascii="CordiaUPC" w:hAnsi="CordiaUPC" w:cs="CordiaUPC"/>
          <w:sz w:val="26"/>
          <w:szCs w:val="26"/>
          <w:lang w:eastAsia="x-none" w:bidi="th-TH"/>
        </w:rPr>
      </w:pPr>
    </w:p>
    <w:p w14:paraId="3E02066E" w14:textId="6EBD837F" w:rsidR="00DE4D4D" w:rsidRDefault="00DE4D4D" w:rsidP="00847E41">
      <w:pPr>
        <w:spacing w:line="240" w:lineRule="atLeast"/>
        <w:ind w:left="547"/>
        <w:jc w:val="thaiDistribute"/>
        <w:rPr>
          <w:rFonts w:ascii="CordiaUPC" w:hAnsi="CordiaUPC" w:cs="CordiaUPC"/>
          <w:sz w:val="26"/>
          <w:szCs w:val="26"/>
          <w:lang w:eastAsia="x-none" w:bidi="th-TH"/>
        </w:rPr>
      </w:pPr>
    </w:p>
    <w:p w14:paraId="776AA1A9" w14:textId="50C8BA6B" w:rsidR="00DE4D4D" w:rsidRDefault="00DE4D4D" w:rsidP="00847E41">
      <w:pPr>
        <w:spacing w:line="240" w:lineRule="atLeast"/>
        <w:ind w:left="547"/>
        <w:jc w:val="thaiDistribute"/>
        <w:rPr>
          <w:rFonts w:ascii="CordiaUPC" w:hAnsi="CordiaUPC" w:cs="CordiaUPC"/>
          <w:sz w:val="26"/>
          <w:szCs w:val="26"/>
          <w:lang w:eastAsia="x-none" w:bidi="th-TH"/>
        </w:rPr>
      </w:pPr>
    </w:p>
    <w:p w14:paraId="05358477" w14:textId="71277596" w:rsidR="00DE4D4D" w:rsidRDefault="00DE4D4D" w:rsidP="00847E41">
      <w:pPr>
        <w:spacing w:line="240" w:lineRule="atLeast"/>
        <w:ind w:left="547"/>
        <w:jc w:val="thaiDistribute"/>
        <w:rPr>
          <w:rFonts w:ascii="CordiaUPC" w:hAnsi="CordiaUPC" w:cs="CordiaUPC"/>
          <w:sz w:val="26"/>
          <w:szCs w:val="26"/>
          <w:lang w:eastAsia="x-none" w:bidi="th-TH"/>
        </w:rPr>
      </w:pPr>
    </w:p>
    <w:p w14:paraId="7BE4907A" w14:textId="1CB076BE" w:rsidR="00DE4D4D" w:rsidRDefault="00DE4D4D" w:rsidP="00847E41">
      <w:pPr>
        <w:spacing w:line="240" w:lineRule="atLeast"/>
        <w:ind w:left="547"/>
        <w:jc w:val="thaiDistribute"/>
        <w:rPr>
          <w:rFonts w:ascii="CordiaUPC" w:hAnsi="CordiaUPC" w:cs="CordiaUPC"/>
          <w:sz w:val="26"/>
          <w:szCs w:val="26"/>
          <w:lang w:eastAsia="x-none" w:bidi="th-TH"/>
        </w:rPr>
      </w:pPr>
    </w:p>
    <w:p w14:paraId="38C82433" w14:textId="712195CF" w:rsidR="00A45E3A" w:rsidRDefault="00A45E3A" w:rsidP="00847E41">
      <w:pPr>
        <w:spacing w:line="240" w:lineRule="atLeast"/>
        <w:ind w:left="547"/>
        <w:jc w:val="thaiDistribute"/>
        <w:rPr>
          <w:rFonts w:ascii="CordiaUPC" w:hAnsi="CordiaUPC" w:cs="CordiaUPC"/>
          <w:sz w:val="26"/>
          <w:szCs w:val="26"/>
          <w:lang w:eastAsia="x-none" w:bidi="th-TH"/>
        </w:rPr>
      </w:pPr>
    </w:p>
    <w:p w14:paraId="307D2BDF" w14:textId="77777777" w:rsidR="00A45E3A" w:rsidRDefault="00A45E3A" w:rsidP="00847E41">
      <w:pPr>
        <w:spacing w:line="240" w:lineRule="atLeast"/>
        <w:ind w:left="547"/>
        <w:jc w:val="thaiDistribute"/>
        <w:rPr>
          <w:rFonts w:ascii="CordiaUPC" w:hAnsi="CordiaUPC" w:cs="CordiaUPC"/>
          <w:sz w:val="26"/>
          <w:szCs w:val="26"/>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E918AA" w:rsidRPr="0082241F" w14:paraId="7F3FA951" w14:textId="77777777" w:rsidTr="002B403F">
        <w:trPr>
          <w:trHeight w:val="226"/>
        </w:trPr>
        <w:tc>
          <w:tcPr>
            <w:tcW w:w="4248" w:type="dxa"/>
          </w:tcPr>
          <w:p w14:paraId="5BD03C5C" w14:textId="77777777" w:rsidR="00E918AA" w:rsidRPr="00847E41" w:rsidRDefault="00E918AA" w:rsidP="002B403F">
            <w:pPr>
              <w:spacing w:line="240" w:lineRule="exact"/>
              <w:rPr>
                <w:rFonts w:ascii="CordiaUPC" w:hAnsi="CordiaUPC" w:cs="CordiaUPC"/>
                <w:b/>
                <w:bCs/>
                <w:color w:val="000000"/>
                <w:sz w:val="26"/>
                <w:szCs w:val="26"/>
                <w:lang w:val="en-US"/>
              </w:rPr>
            </w:pPr>
          </w:p>
        </w:tc>
        <w:tc>
          <w:tcPr>
            <w:tcW w:w="5292" w:type="dxa"/>
            <w:gridSpan w:val="7"/>
          </w:tcPr>
          <w:p w14:paraId="5EA8728E" w14:textId="3CA28257" w:rsidR="00E918AA" w:rsidRPr="00847E41" w:rsidRDefault="00E918AA" w:rsidP="002B403F">
            <w:pPr>
              <w:spacing w:line="240" w:lineRule="exact"/>
              <w:ind w:left="-108" w:right="-88"/>
              <w:jc w:val="center"/>
              <w:rPr>
                <w:rFonts w:ascii="CordiaUPC" w:hAnsi="CordiaUPC" w:cs="CordiaUPC"/>
                <w:b/>
                <w:bCs/>
                <w:sz w:val="26"/>
                <w:szCs w:val="26"/>
              </w:rPr>
            </w:pPr>
          </w:p>
        </w:tc>
      </w:tr>
      <w:tr w:rsidR="000D16DF" w:rsidRPr="0082241F" w14:paraId="091C6007" w14:textId="77777777" w:rsidTr="002B403F">
        <w:trPr>
          <w:trHeight w:val="226"/>
        </w:trPr>
        <w:tc>
          <w:tcPr>
            <w:tcW w:w="4248" w:type="dxa"/>
          </w:tcPr>
          <w:p w14:paraId="28F4D7C3" w14:textId="77777777" w:rsidR="000D16DF" w:rsidRPr="00847E41" w:rsidRDefault="000D16DF" w:rsidP="002B403F">
            <w:pPr>
              <w:spacing w:line="240" w:lineRule="exact"/>
              <w:rPr>
                <w:rFonts w:ascii="CordiaUPC" w:hAnsi="CordiaUPC" w:cs="CordiaUPC"/>
                <w:b/>
                <w:bCs/>
                <w:color w:val="000000"/>
                <w:sz w:val="26"/>
                <w:szCs w:val="26"/>
                <w:lang w:val="en-US"/>
              </w:rPr>
            </w:pPr>
          </w:p>
        </w:tc>
        <w:tc>
          <w:tcPr>
            <w:tcW w:w="5292" w:type="dxa"/>
            <w:gridSpan w:val="7"/>
          </w:tcPr>
          <w:p w14:paraId="540619E6" w14:textId="416F07CA" w:rsidR="000D16DF" w:rsidRPr="00847E41" w:rsidRDefault="000D16DF" w:rsidP="002B403F">
            <w:pPr>
              <w:spacing w:line="240" w:lineRule="exact"/>
              <w:ind w:left="-108" w:right="-88"/>
              <w:jc w:val="center"/>
              <w:rPr>
                <w:rFonts w:ascii="CordiaUPC" w:hAnsi="CordiaUPC" w:cs="CordiaUPC"/>
                <w:b/>
                <w:bCs/>
                <w:sz w:val="26"/>
                <w:szCs w:val="26"/>
                <w:cs/>
                <w:lang w:bidi="th-TH"/>
              </w:rPr>
            </w:pPr>
            <w:r w:rsidRPr="00847E41">
              <w:rPr>
                <w:rFonts w:ascii="CordiaUPC" w:hAnsi="CordiaUPC" w:cs="CordiaUPC" w:hint="cs"/>
                <w:b/>
                <w:bCs/>
                <w:sz w:val="26"/>
                <w:szCs w:val="26"/>
              </w:rPr>
              <w:t>Bank only</w:t>
            </w:r>
          </w:p>
        </w:tc>
      </w:tr>
      <w:tr w:rsidR="00E918AA" w:rsidRPr="0082241F" w14:paraId="2222FD81" w14:textId="77777777" w:rsidTr="002B403F">
        <w:trPr>
          <w:trHeight w:val="225"/>
        </w:trPr>
        <w:tc>
          <w:tcPr>
            <w:tcW w:w="4248" w:type="dxa"/>
          </w:tcPr>
          <w:p w14:paraId="484F92AB"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tcPr>
          <w:p w14:paraId="2FBA88E8" w14:textId="67520140"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sz w:val="26"/>
                <w:szCs w:val="26"/>
              </w:rPr>
              <w:t>202</w:t>
            </w:r>
            <w:r>
              <w:rPr>
                <w:rFonts w:ascii="CordiaUPC" w:hAnsi="CordiaUPC" w:cs="CordiaUPC"/>
                <w:sz w:val="26"/>
                <w:szCs w:val="26"/>
              </w:rPr>
              <w:t>1</w:t>
            </w:r>
          </w:p>
        </w:tc>
      </w:tr>
      <w:tr w:rsidR="00E918AA" w:rsidRPr="0082241F" w14:paraId="4AB2DF24" w14:textId="77777777" w:rsidTr="002B403F">
        <w:trPr>
          <w:trHeight w:val="186"/>
        </w:trPr>
        <w:tc>
          <w:tcPr>
            <w:tcW w:w="4248" w:type="dxa"/>
          </w:tcPr>
          <w:p w14:paraId="336413CF"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2158ACCA"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61E98AE3"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5782079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32695577"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0E007F84"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442890C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63478B2B"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2D595EA8" w14:textId="77777777" w:rsidTr="002B403F">
        <w:trPr>
          <w:trHeight w:val="186"/>
        </w:trPr>
        <w:tc>
          <w:tcPr>
            <w:tcW w:w="4248" w:type="dxa"/>
          </w:tcPr>
          <w:p w14:paraId="4B273ED8"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3BA2CB59"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6F5FD7DE"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4AE944E0"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72042E7F"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2578B846"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23420BE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37CF78C8"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25255E9F" w14:textId="77777777" w:rsidTr="002B403F">
        <w:trPr>
          <w:trHeight w:val="186"/>
        </w:trPr>
        <w:tc>
          <w:tcPr>
            <w:tcW w:w="4248" w:type="dxa"/>
          </w:tcPr>
          <w:p w14:paraId="5891303E"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54F492DD"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3" w:type="dxa"/>
          </w:tcPr>
          <w:p w14:paraId="45B3080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00486D16"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18" w:type="dxa"/>
          </w:tcPr>
          <w:p w14:paraId="758D855C"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5142063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18" w:type="dxa"/>
          </w:tcPr>
          <w:p w14:paraId="6CF66F6F"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451DD947"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062AD16B" w14:textId="77777777" w:rsidTr="002B403F">
        <w:trPr>
          <w:trHeight w:val="186"/>
        </w:trPr>
        <w:tc>
          <w:tcPr>
            <w:tcW w:w="4248" w:type="dxa"/>
          </w:tcPr>
          <w:p w14:paraId="25ABCDD5"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4B043693"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3" w:type="dxa"/>
          </w:tcPr>
          <w:p w14:paraId="7BAE893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71D28DF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359E3E1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12C0B2BA"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0595502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4C30C60D"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82241F" w14:paraId="495EEE42" w14:textId="77777777" w:rsidTr="002B403F">
        <w:trPr>
          <w:trHeight w:val="186"/>
        </w:trPr>
        <w:tc>
          <w:tcPr>
            <w:tcW w:w="4248" w:type="dxa"/>
          </w:tcPr>
          <w:p w14:paraId="33B0B08B"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vAlign w:val="bottom"/>
          </w:tcPr>
          <w:p w14:paraId="1C718097"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82241F" w14:paraId="12F7D6AD" w14:textId="77777777" w:rsidTr="002B403F">
        <w:trPr>
          <w:trHeight w:val="186"/>
        </w:trPr>
        <w:tc>
          <w:tcPr>
            <w:tcW w:w="4248" w:type="dxa"/>
            <w:vAlign w:val="bottom"/>
          </w:tcPr>
          <w:p w14:paraId="59E725CE" w14:textId="77777777" w:rsidR="00E918AA" w:rsidRPr="000D16DF" w:rsidRDefault="00E918AA" w:rsidP="002B403F">
            <w:pPr>
              <w:spacing w:line="240" w:lineRule="exact"/>
              <w:ind w:left="180" w:hanging="180"/>
              <w:rPr>
                <w:rFonts w:ascii="CordiaUPC" w:eastAsia="Times New Roman" w:hAnsi="CordiaUPC" w:cs="CordiaUPC"/>
                <w:b/>
                <w:bCs/>
                <w:i/>
                <w:iCs/>
                <w:color w:val="000000"/>
                <w:sz w:val="26"/>
                <w:szCs w:val="26"/>
                <w:lang w:eastAsia="zh-CN"/>
              </w:rPr>
            </w:pPr>
            <w:r w:rsidRPr="000D16DF">
              <w:rPr>
                <w:rFonts w:ascii="CordiaUPC" w:eastAsia="Times New Roman" w:hAnsi="CordiaUPC" w:cs="CordiaUPC" w:hint="cs"/>
                <w:b/>
                <w:bCs/>
                <w:i/>
                <w:iCs/>
                <w:sz w:val="26"/>
                <w:szCs w:val="26"/>
                <w:lang w:eastAsia="zh-CN"/>
              </w:rPr>
              <w:t xml:space="preserve">Investments </w:t>
            </w:r>
          </w:p>
        </w:tc>
        <w:tc>
          <w:tcPr>
            <w:tcW w:w="1170" w:type="dxa"/>
            <w:vAlign w:val="bottom"/>
          </w:tcPr>
          <w:p w14:paraId="13A222C9"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4E1D2F6B"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50B0F0C4"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2F11615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48CF89FD"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5CED8AC5"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1FF19BEF"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433A58" w:rsidRPr="0082241F" w14:paraId="17482AAB" w14:textId="77777777" w:rsidTr="002B403F">
        <w:trPr>
          <w:trHeight w:val="186"/>
        </w:trPr>
        <w:tc>
          <w:tcPr>
            <w:tcW w:w="4248" w:type="dxa"/>
          </w:tcPr>
          <w:p w14:paraId="48F35CD3" w14:textId="7626148A"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0" w:type="dxa"/>
            <w:vAlign w:val="bottom"/>
          </w:tcPr>
          <w:p w14:paraId="3B3CEA69" w14:textId="72BE7C32" w:rsidR="00433A58" w:rsidRPr="00847E41" w:rsidRDefault="00433A58" w:rsidP="00433A58">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33</w:t>
            </w:r>
          </w:p>
        </w:tc>
        <w:tc>
          <w:tcPr>
            <w:tcW w:w="223" w:type="dxa"/>
            <w:vAlign w:val="bottom"/>
          </w:tcPr>
          <w:p w14:paraId="2AF99D3B"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4511A72A" w14:textId="10AF81CA"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5146E214"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275C01B8" w14:textId="3812E8BE"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50</w:t>
            </w:r>
          </w:p>
        </w:tc>
        <w:tc>
          <w:tcPr>
            <w:tcW w:w="218" w:type="dxa"/>
            <w:vAlign w:val="bottom"/>
          </w:tcPr>
          <w:p w14:paraId="0FBAAB44"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074904C2" w14:textId="48778A01"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83</w:t>
            </w:r>
          </w:p>
        </w:tc>
      </w:tr>
      <w:tr w:rsidR="00433A58" w:rsidRPr="0082241F" w14:paraId="6CBE9F9F" w14:textId="77777777" w:rsidTr="002B403F">
        <w:trPr>
          <w:trHeight w:val="186"/>
        </w:trPr>
        <w:tc>
          <w:tcPr>
            <w:tcW w:w="4248" w:type="dxa"/>
          </w:tcPr>
          <w:p w14:paraId="1608F31C" w14:textId="23E3B7C9" w:rsidR="00433A58" w:rsidRPr="00847E41" w:rsidRDefault="008B46D0" w:rsidP="00433A58">
            <w:pPr>
              <w:spacing w:line="240" w:lineRule="exact"/>
              <w:ind w:left="180" w:hanging="180"/>
              <w:rPr>
                <w:rFonts w:ascii="CordiaUPC" w:eastAsia="Times New Roman" w:hAnsi="CordiaUPC" w:cs="CordiaUPC"/>
                <w:sz w:val="26"/>
                <w:szCs w:val="26"/>
                <w:lang w:eastAsia="zh-CN"/>
              </w:rPr>
            </w:pPr>
            <w:r>
              <w:rPr>
                <w:rFonts w:ascii="CordiaUPC" w:eastAsia="AngsanaNew" w:hAnsi="CordiaUPC" w:cs="CordiaUPC"/>
                <w:sz w:val="26"/>
                <w:szCs w:val="26"/>
                <w:lang w:eastAsia="en-GB"/>
              </w:rPr>
              <w:t>Acquisition through Entire Business Transfer</w:t>
            </w:r>
          </w:p>
        </w:tc>
        <w:tc>
          <w:tcPr>
            <w:tcW w:w="1170" w:type="dxa"/>
            <w:vAlign w:val="bottom"/>
          </w:tcPr>
          <w:p w14:paraId="7063490B" w14:textId="61CD3741" w:rsidR="00433A58" w:rsidRDefault="00433A58" w:rsidP="00433A58">
            <w:pPr>
              <w:tabs>
                <w:tab w:val="decimal" w:pos="728"/>
              </w:tabs>
              <w:spacing w:line="240" w:lineRule="exact"/>
              <w:ind w:left="-37" w:right="-107"/>
              <w:rPr>
                <w:rFonts w:ascii="CordiaUPC" w:hAnsi="CordiaUPC" w:cs="CordiaUPC"/>
                <w:color w:val="000000" w:themeColor="text1"/>
                <w:sz w:val="24"/>
                <w:szCs w:val="24"/>
              </w:rPr>
            </w:pPr>
            <w:r>
              <w:rPr>
                <w:rFonts w:ascii="CordiaUPC" w:hAnsi="CordiaUPC" w:cs="CordiaUPC" w:hint="cs"/>
                <w:color w:val="000000" w:themeColor="text1"/>
                <w:sz w:val="24"/>
                <w:szCs w:val="24"/>
                <w:cs/>
              </w:rPr>
              <w:t>24</w:t>
            </w:r>
          </w:p>
        </w:tc>
        <w:tc>
          <w:tcPr>
            <w:tcW w:w="223" w:type="dxa"/>
            <w:vAlign w:val="bottom"/>
          </w:tcPr>
          <w:p w14:paraId="2BF61CF7"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1BC1EDD9" w14:textId="18CD918E" w:rsidR="00433A58" w:rsidRDefault="00433A58" w:rsidP="00433A58">
            <w:pPr>
              <w:tabs>
                <w:tab w:val="decimal" w:pos="843"/>
              </w:tabs>
              <w:spacing w:line="240" w:lineRule="exact"/>
              <w:ind w:right="-107"/>
              <w:rPr>
                <w:rFonts w:ascii="CordiaUPC" w:hAnsi="CordiaUPC" w:cs="CordiaUPC"/>
                <w:color w:val="000000" w:themeColor="text1"/>
                <w:sz w:val="24"/>
                <w:szCs w:val="24"/>
              </w:rPr>
            </w:pPr>
            <w:r>
              <w:rPr>
                <w:rFonts w:ascii="CordiaUPC" w:hAnsi="CordiaUPC" w:cs="CordiaUPC"/>
                <w:color w:val="000000" w:themeColor="text1"/>
                <w:sz w:val="24"/>
                <w:szCs w:val="24"/>
              </w:rPr>
              <w:t>3</w:t>
            </w:r>
          </w:p>
        </w:tc>
        <w:tc>
          <w:tcPr>
            <w:tcW w:w="218" w:type="dxa"/>
            <w:vAlign w:val="bottom"/>
          </w:tcPr>
          <w:p w14:paraId="79CE678F"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7E67CEF5" w14:textId="2155BF5E" w:rsidR="00433A58" w:rsidRDefault="00433A58" w:rsidP="00433A58">
            <w:pPr>
              <w:tabs>
                <w:tab w:val="decimal" w:pos="819"/>
              </w:tabs>
              <w:spacing w:line="240" w:lineRule="exact"/>
              <w:ind w:left="-54" w:right="-107"/>
              <w:rPr>
                <w:rFonts w:ascii="CordiaUPC" w:hAnsi="CordiaUPC" w:cs="CordiaUPC"/>
                <w:color w:val="000000" w:themeColor="text1"/>
                <w:sz w:val="24"/>
                <w:szCs w:val="24"/>
              </w:rPr>
            </w:pPr>
            <w:r>
              <w:rPr>
                <w:rFonts w:ascii="CordiaUPC" w:hAnsi="CordiaUPC" w:cs="CordiaUPC"/>
                <w:color w:val="000000" w:themeColor="text1"/>
                <w:sz w:val="24"/>
                <w:szCs w:val="24"/>
              </w:rPr>
              <w:t>1,890</w:t>
            </w:r>
          </w:p>
        </w:tc>
        <w:tc>
          <w:tcPr>
            <w:tcW w:w="218" w:type="dxa"/>
            <w:vAlign w:val="bottom"/>
          </w:tcPr>
          <w:p w14:paraId="6F7B9080"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7263764F" w14:textId="719B3743" w:rsidR="00433A58" w:rsidRDefault="00433A58" w:rsidP="00433A58">
            <w:pPr>
              <w:tabs>
                <w:tab w:val="decimal" w:pos="853"/>
              </w:tabs>
              <w:spacing w:line="240" w:lineRule="exact"/>
              <w:ind w:left="-54" w:right="-107"/>
              <w:rPr>
                <w:rFonts w:ascii="CordiaUPC" w:hAnsi="CordiaUPC" w:cs="CordiaUPC"/>
                <w:color w:val="000000" w:themeColor="text1"/>
                <w:sz w:val="24"/>
                <w:szCs w:val="24"/>
              </w:rPr>
            </w:pPr>
            <w:r>
              <w:rPr>
                <w:rFonts w:ascii="CordiaUPC" w:hAnsi="CordiaUPC" w:cs="CordiaUPC"/>
                <w:color w:val="000000" w:themeColor="text1"/>
                <w:sz w:val="24"/>
                <w:szCs w:val="24"/>
              </w:rPr>
              <w:t>1,917</w:t>
            </w:r>
          </w:p>
        </w:tc>
      </w:tr>
      <w:tr w:rsidR="00433A58" w:rsidRPr="0082241F" w14:paraId="62918C44" w14:textId="77777777" w:rsidTr="002B403F">
        <w:trPr>
          <w:trHeight w:val="186"/>
        </w:trPr>
        <w:tc>
          <w:tcPr>
            <w:tcW w:w="4248" w:type="dxa"/>
          </w:tcPr>
          <w:p w14:paraId="4699B1B2"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vAlign w:val="bottom"/>
          </w:tcPr>
          <w:p w14:paraId="1142CFC3" w14:textId="2B456D4B" w:rsidR="00433A58" w:rsidRPr="00433A58" w:rsidRDefault="00433A58" w:rsidP="00433A58">
            <w:pPr>
              <w:tabs>
                <w:tab w:val="decimal" w:pos="728"/>
              </w:tabs>
              <w:spacing w:line="240" w:lineRule="exact"/>
              <w:ind w:left="-37" w:right="-107"/>
              <w:rPr>
                <w:rFonts w:ascii="CordiaUPC" w:hAnsi="CordiaUPC" w:cs="CordiaUPC"/>
                <w:color w:val="FFFFFF" w:themeColor="background1"/>
                <w:sz w:val="26"/>
                <w:szCs w:val="26"/>
                <w:lang w:val="en-US"/>
              </w:rPr>
            </w:pPr>
            <w:r>
              <w:rPr>
                <w:rFonts w:ascii="CordiaUPC" w:hAnsi="CordiaUPC" w:cs="CordiaUPC" w:hint="cs"/>
                <w:color w:val="000000" w:themeColor="text1"/>
                <w:sz w:val="24"/>
                <w:szCs w:val="24"/>
                <w:cs/>
              </w:rPr>
              <w:t>4</w:t>
            </w:r>
          </w:p>
        </w:tc>
        <w:tc>
          <w:tcPr>
            <w:tcW w:w="223" w:type="dxa"/>
            <w:vAlign w:val="bottom"/>
          </w:tcPr>
          <w:p w14:paraId="4B291400"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01F12BA1" w14:textId="217E9FE7"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1C237AFC"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1831D192" w14:textId="11C9299A"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945</w:t>
            </w:r>
          </w:p>
        </w:tc>
        <w:tc>
          <w:tcPr>
            <w:tcW w:w="218" w:type="dxa"/>
            <w:vAlign w:val="bottom"/>
          </w:tcPr>
          <w:p w14:paraId="4A41851C"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4E9C706B" w14:textId="6D4DB3C3"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949</w:t>
            </w:r>
          </w:p>
        </w:tc>
      </w:tr>
      <w:tr w:rsidR="00433A58" w:rsidRPr="0082241F" w14:paraId="0ED01667" w14:textId="77777777" w:rsidTr="002B403F">
        <w:trPr>
          <w:trHeight w:val="186"/>
        </w:trPr>
        <w:tc>
          <w:tcPr>
            <w:tcW w:w="4248" w:type="dxa"/>
          </w:tcPr>
          <w:p w14:paraId="04BEECEA"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0" w:type="dxa"/>
            <w:vAlign w:val="bottom"/>
          </w:tcPr>
          <w:p w14:paraId="2B93892D" w14:textId="58F6303B" w:rsidR="00433A58" w:rsidRPr="00433A58" w:rsidRDefault="00433A58" w:rsidP="00433A58">
            <w:pPr>
              <w:tabs>
                <w:tab w:val="decimal" w:pos="728"/>
              </w:tabs>
              <w:spacing w:line="240" w:lineRule="exact"/>
              <w:ind w:left="-37" w:right="-107"/>
              <w:rPr>
                <w:rFonts w:ascii="CordiaUPC" w:hAnsi="CordiaUPC" w:cs="CordiaUPC"/>
                <w:color w:val="FFFFFF" w:themeColor="background1"/>
                <w:sz w:val="26"/>
                <w:szCs w:val="26"/>
                <w:lang w:val="en-US"/>
              </w:rPr>
            </w:pPr>
            <w:r>
              <w:rPr>
                <w:rFonts w:ascii="CordiaUPC" w:hAnsi="CordiaUPC" w:cs="CordiaUPC" w:hint="cs"/>
                <w:color w:val="000000" w:themeColor="text1"/>
                <w:sz w:val="24"/>
                <w:szCs w:val="24"/>
                <w:cs/>
              </w:rPr>
              <w:t>50</w:t>
            </w:r>
          </w:p>
        </w:tc>
        <w:tc>
          <w:tcPr>
            <w:tcW w:w="223" w:type="dxa"/>
            <w:vAlign w:val="bottom"/>
          </w:tcPr>
          <w:p w14:paraId="560257B7"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32EBF58D" w14:textId="77A532F4"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2137F58C"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7AD3AEBC" w14:textId="17A0AD95"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25E348F3"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1B72666D" w14:textId="0A2FF92F"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50</w:t>
            </w:r>
          </w:p>
        </w:tc>
      </w:tr>
      <w:tr w:rsidR="00433A58" w:rsidRPr="00433A58" w14:paraId="49083F48" w14:textId="77777777" w:rsidTr="002B403F">
        <w:trPr>
          <w:trHeight w:val="186"/>
        </w:trPr>
        <w:tc>
          <w:tcPr>
            <w:tcW w:w="4248" w:type="dxa"/>
          </w:tcPr>
          <w:p w14:paraId="5FF826BD"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Borders>
              <w:bottom w:val="single" w:sz="4" w:space="0" w:color="auto"/>
            </w:tcBorders>
            <w:vAlign w:val="bottom"/>
          </w:tcPr>
          <w:p w14:paraId="4DF2F8C6" w14:textId="6D77418F" w:rsidR="00433A58" w:rsidRPr="00847E41" w:rsidRDefault="00433A58" w:rsidP="00433A58">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(43)</w:t>
            </w:r>
          </w:p>
        </w:tc>
        <w:tc>
          <w:tcPr>
            <w:tcW w:w="223" w:type="dxa"/>
            <w:vAlign w:val="bottom"/>
          </w:tcPr>
          <w:p w14:paraId="7D3EB525"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tcBorders>
              <w:bottom w:val="single" w:sz="4" w:space="0" w:color="auto"/>
            </w:tcBorders>
            <w:vAlign w:val="bottom"/>
          </w:tcPr>
          <w:p w14:paraId="69B837E3" w14:textId="131B01B7"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(3)</w:t>
            </w:r>
          </w:p>
        </w:tc>
        <w:tc>
          <w:tcPr>
            <w:tcW w:w="218" w:type="dxa"/>
            <w:vAlign w:val="bottom"/>
          </w:tcPr>
          <w:p w14:paraId="5B44EB96"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tcBorders>
              <w:bottom w:val="single" w:sz="4" w:space="0" w:color="auto"/>
            </w:tcBorders>
            <w:vAlign w:val="bottom"/>
          </w:tcPr>
          <w:p w14:paraId="7E0EB773" w14:textId="0E1D7937"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15A0AE71"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tcBorders>
              <w:bottom w:val="single" w:sz="4" w:space="0" w:color="auto"/>
            </w:tcBorders>
            <w:vAlign w:val="bottom"/>
          </w:tcPr>
          <w:p w14:paraId="5050DBAC" w14:textId="1BBFDB25"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(46)</w:t>
            </w:r>
          </w:p>
        </w:tc>
      </w:tr>
      <w:tr w:rsidR="00433A58" w:rsidRPr="00433A58" w14:paraId="6775AD3F" w14:textId="77777777" w:rsidTr="002B403F">
        <w:trPr>
          <w:trHeight w:val="186"/>
        </w:trPr>
        <w:tc>
          <w:tcPr>
            <w:tcW w:w="4248" w:type="dxa"/>
            <w:vAlign w:val="bottom"/>
          </w:tcPr>
          <w:p w14:paraId="5C709947"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0" w:type="dxa"/>
            <w:tcBorders>
              <w:top w:val="single" w:sz="4" w:space="0" w:color="auto"/>
              <w:bottom w:val="double" w:sz="4" w:space="0" w:color="auto"/>
            </w:tcBorders>
            <w:vAlign w:val="bottom"/>
          </w:tcPr>
          <w:p w14:paraId="66B516C0" w14:textId="2A46DBB5" w:rsidR="00433A58" w:rsidRPr="00847E41" w:rsidRDefault="00433A58" w:rsidP="00433A58">
            <w:pPr>
              <w:tabs>
                <w:tab w:val="decimal" w:pos="728"/>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68</w:t>
            </w:r>
          </w:p>
        </w:tc>
        <w:tc>
          <w:tcPr>
            <w:tcW w:w="223" w:type="dxa"/>
            <w:vAlign w:val="bottom"/>
          </w:tcPr>
          <w:p w14:paraId="4C36BB69"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vAlign w:val="bottom"/>
          </w:tcPr>
          <w:p w14:paraId="6AC0880E" w14:textId="7B676A3E" w:rsidR="00433A58" w:rsidRPr="00847E41" w:rsidRDefault="00433A58" w:rsidP="00433A58">
            <w:pPr>
              <w:tabs>
                <w:tab w:val="decimal" w:pos="843"/>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w:t>
            </w:r>
          </w:p>
        </w:tc>
        <w:tc>
          <w:tcPr>
            <w:tcW w:w="218" w:type="dxa"/>
            <w:vAlign w:val="bottom"/>
          </w:tcPr>
          <w:p w14:paraId="773063EA"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vAlign w:val="bottom"/>
          </w:tcPr>
          <w:p w14:paraId="1675F841" w14:textId="4963D544" w:rsidR="00433A58" w:rsidRPr="00847E41" w:rsidRDefault="00433A58" w:rsidP="00433A58">
            <w:pPr>
              <w:tabs>
                <w:tab w:val="decimal" w:pos="819"/>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2,885</w:t>
            </w:r>
          </w:p>
        </w:tc>
        <w:tc>
          <w:tcPr>
            <w:tcW w:w="218" w:type="dxa"/>
            <w:vAlign w:val="bottom"/>
          </w:tcPr>
          <w:p w14:paraId="46C18CFC"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vAlign w:val="bottom"/>
          </w:tcPr>
          <w:p w14:paraId="0A4A824E" w14:textId="15F97E94" w:rsidR="00433A58" w:rsidRPr="00847E41" w:rsidRDefault="00433A58" w:rsidP="00433A58">
            <w:pPr>
              <w:tabs>
                <w:tab w:val="decimal" w:pos="853"/>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2,953</w:t>
            </w:r>
          </w:p>
        </w:tc>
      </w:tr>
      <w:tr w:rsidR="00433A58" w:rsidRPr="0082241F" w14:paraId="67DAF2FC" w14:textId="77777777" w:rsidTr="002B403F">
        <w:trPr>
          <w:trHeight w:val="186"/>
        </w:trPr>
        <w:tc>
          <w:tcPr>
            <w:tcW w:w="4248" w:type="dxa"/>
            <w:vAlign w:val="bottom"/>
          </w:tcPr>
          <w:p w14:paraId="28842B98" w14:textId="77777777" w:rsidR="00433A58" w:rsidRPr="00847E41" w:rsidRDefault="00433A58" w:rsidP="00433A58">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tcBorders>
            <w:vAlign w:val="bottom"/>
          </w:tcPr>
          <w:p w14:paraId="71893AA9" w14:textId="77777777" w:rsidR="00433A58" w:rsidRPr="00847E41" w:rsidRDefault="00433A58" w:rsidP="00433A58">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389C5A6F" w14:textId="77777777" w:rsidR="00433A58" w:rsidRPr="00847E41" w:rsidRDefault="00433A58" w:rsidP="00433A58">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tcBorders>
            <w:vAlign w:val="bottom"/>
          </w:tcPr>
          <w:p w14:paraId="614623AC" w14:textId="77777777" w:rsidR="00433A58" w:rsidRPr="00847E41" w:rsidRDefault="00433A58" w:rsidP="00433A58">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5AD36509" w14:textId="77777777" w:rsidR="00433A58" w:rsidRPr="00847E41" w:rsidRDefault="00433A58" w:rsidP="00433A58">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tcBorders>
            <w:vAlign w:val="bottom"/>
          </w:tcPr>
          <w:p w14:paraId="7AD7E527" w14:textId="77777777" w:rsidR="00433A58" w:rsidRPr="00847E41" w:rsidRDefault="00433A58" w:rsidP="00433A58">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477F1608" w14:textId="77777777" w:rsidR="00433A58" w:rsidRPr="00847E41" w:rsidRDefault="00433A58" w:rsidP="00433A58">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tcBorders>
            <w:vAlign w:val="bottom"/>
          </w:tcPr>
          <w:p w14:paraId="717D1D53" w14:textId="77777777" w:rsidR="00433A58" w:rsidRPr="00847E41" w:rsidRDefault="00433A58" w:rsidP="00433A58">
            <w:pPr>
              <w:tabs>
                <w:tab w:val="decimal" w:pos="853"/>
              </w:tabs>
              <w:spacing w:line="200" w:lineRule="exact"/>
              <w:ind w:left="-54" w:right="-107"/>
              <w:rPr>
                <w:rFonts w:ascii="CordiaUPC" w:hAnsi="CordiaUPC" w:cs="CordiaUPC"/>
                <w:b/>
                <w:bCs/>
                <w:color w:val="FFFFFF" w:themeColor="background1"/>
                <w:sz w:val="26"/>
                <w:szCs w:val="26"/>
              </w:rPr>
            </w:pPr>
          </w:p>
        </w:tc>
      </w:tr>
      <w:tr w:rsidR="00433A58" w:rsidRPr="0082241F" w14:paraId="0B8FB8F3" w14:textId="77777777" w:rsidTr="002B403F">
        <w:trPr>
          <w:trHeight w:val="186"/>
        </w:trPr>
        <w:tc>
          <w:tcPr>
            <w:tcW w:w="4248" w:type="dxa"/>
            <w:vAlign w:val="bottom"/>
          </w:tcPr>
          <w:p w14:paraId="55A894DF" w14:textId="77777777" w:rsidR="00433A58" w:rsidRPr="000D16DF" w:rsidRDefault="00433A58" w:rsidP="00433A58">
            <w:pPr>
              <w:spacing w:line="240" w:lineRule="exact"/>
              <w:ind w:left="180" w:hanging="180"/>
              <w:rPr>
                <w:rFonts w:ascii="CordiaUPC" w:eastAsia="Times New Roman" w:hAnsi="CordiaUPC" w:cs="CordiaUPC"/>
                <w:b/>
                <w:bCs/>
                <w:i/>
                <w:iCs/>
                <w:color w:val="000000"/>
                <w:sz w:val="26"/>
                <w:szCs w:val="26"/>
                <w:lang w:eastAsia="zh-CN"/>
              </w:rPr>
            </w:pPr>
            <w:r w:rsidRPr="000D16DF">
              <w:rPr>
                <w:rFonts w:ascii="CordiaUPC" w:eastAsia="Times New Roman" w:hAnsi="CordiaUPC" w:cs="CordiaUPC" w:hint="cs"/>
                <w:b/>
                <w:bCs/>
                <w:i/>
                <w:iCs/>
                <w:sz w:val="26"/>
                <w:szCs w:val="26"/>
                <w:lang w:eastAsia="zh-CN"/>
              </w:rPr>
              <w:t xml:space="preserve">Loans to customers and accrued interest </w:t>
            </w:r>
          </w:p>
        </w:tc>
        <w:tc>
          <w:tcPr>
            <w:tcW w:w="1170" w:type="dxa"/>
            <w:vAlign w:val="bottom"/>
          </w:tcPr>
          <w:p w14:paraId="3F641B5C" w14:textId="77777777" w:rsidR="00433A58" w:rsidRPr="00847E41" w:rsidRDefault="00433A58" w:rsidP="00433A58">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7E7A64EC"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387E9D08" w14:textId="77777777" w:rsidR="00433A58" w:rsidRPr="00847E41" w:rsidRDefault="00433A58" w:rsidP="00433A58">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6C5B19F0"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7DFF0AD0" w14:textId="77777777" w:rsidR="00433A58" w:rsidRPr="00847E41" w:rsidRDefault="00433A58" w:rsidP="00433A58">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3C4ECCDE"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36162B81" w14:textId="77777777" w:rsidR="00433A58" w:rsidRPr="00847E41" w:rsidRDefault="00433A58" w:rsidP="00433A58">
            <w:pPr>
              <w:tabs>
                <w:tab w:val="decimal" w:pos="853"/>
              </w:tabs>
              <w:spacing w:line="240" w:lineRule="exact"/>
              <w:ind w:left="-54" w:right="-107"/>
              <w:rPr>
                <w:rFonts w:ascii="CordiaUPC" w:hAnsi="CordiaUPC" w:cs="CordiaUPC"/>
                <w:b/>
                <w:bCs/>
                <w:color w:val="FFFFFF" w:themeColor="background1"/>
                <w:sz w:val="26"/>
                <w:szCs w:val="26"/>
              </w:rPr>
            </w:pPr>
          </w:p>
        </w:tc>
      </w:tr>
      <w:tr w:rsidR="00433A58" w:rsidRPr="0082241F" w14:paraId="1A6065E1" w14:textId="77777777" w:rsidTr="002B403F">
        <w:trPr>
          <w:trHeight w:val="186"/>
        </w:trPr>
        <w:tc>
          <w:tcPr>
            <w:tcW w:w="4248" w:type="dxa"/>
          </w:tcPr>
          <w:p w14:paraId="23B707E3" w14:textId="35A5465D"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0" w:type="dxa"/>
          </w:tcPr>
          <w:p w14:paraId="3FB65F7D" w14:textId="688FFC57" w:rsidR="00433A58" w:rsidRPr="00847E41" w:rsidRDefault="00433A58" w:rsidP="00433A58">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4,904</w:t>
            </w:r>
          </w:p>
        </w:tc>
        <w:tc>
          <w:tcPr>
            <w:tcW w:w="223" w:type="dxa"/>
          </w:tcPr>
          <w:p w14:paraId="527A17F3"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30F5A171" w14:textId="76D08FCF"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14,495</w:t>
            </w:r>
          </w:p>
        </w:tc>
        <w:tc>
          <w:tcPr>
            <w:tcW w:w="218" w:type="dxa"/>
          </w:tcPr>
          <w:p w14:paraId="5A3F2F8F"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4510740A" w14:textId="3A2A0238"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11,932</w:t>
            </w:r>
          </w:p>
        </w:tc>
        <w:tc>
          <w:tcPr>
            <w:tcW w:w="218" w:type="dxa"/>
          </w:tcPr>
          <w:p w14:paraId="23407D79"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7C1A5CA0" w14:textId="78A3E84B"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31,331</w:t>
            </w:r>
          </w:p>
        </w:tc>
      </w:tr>
      <w:tr w:rsidR="00433A58" w:rsidRPr="0082241F" w14:paraId="4EE46CAE" w14:textId="77777777" w:rsidTr="002B403F">
        <w:trPr>
          <w:trHeight w:val="186"/>
        </w:trPr>
        <w:tc>
          <w:tcPr>
            <w:tcW w:w="4248" w:type="dxa"/>
          </w:tcPr>
          <w:p w14:paraId="50982081" w14:textId="01553B81" w:rsidR="00433A58" w:rsidRPr="00847E41" w:rsidRDefault="008B46D0" w:rsidP="00433A58">
            <w:pPr>
              <w:spacing w:line="240" w:lineRule="exact"/>
              <w:ind w:left="180" w:hanging="180"/>
              <w:rPr>
                <w:rFonts w:ascii="CordiaUPC" w:eastAsia="Times New Roman" w:hAnsi="CordiaUPC" w:cs="CordiaUPC"/>
                <w:sz w:val="26"/>
                <w:szCs w:val="26"/>
                <w:lang w:eastAsia="zh-CN"/>
              </w:rPr>
            </w:pPr>
            <w:r>
              <w:rPr>
                <w:rFonts w:ascii="CordiaUPC" w:eastAsia="AngsanaNew" w:hAnsi="CordiaUPC" w:cs="CordiaUPC"/>
                <w:sz w:val="26"/>
                <w:szCs w:val="26"/>
                <w:lang w:eastAsia="en-GB"/>
              </w:rPr>
              <w:t>Acquisition through Entire Business Transfer</w:t>
            </w:r>
          </w:p>
        </w:tc>
        <w:tc>
          <w:tcPr>
            <w:tcW w:w="1170" w:type="dxa"/>
          </w:tcPr>
          <w:p w14:paraId="7723E195" w14:textId="4CDCD3DA" w:rsidR="00433A58" w:rsidRPr="00847E41" w:rsidRDefault="00433A58" w:rsidP="00433A58">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5,613</w:t>
            </w:r>
          </w:p>
        </w:tc>
        <w:tc>
          <w:tcPr>
            <w:tcW w:w="223" w:type="dxa"/>
          </w:tcPr>
          <w:p w14:paraId="36920079"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1A28F8CD" w14:textId="4EB82AE9"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7,425</w:t>
            </w:r>
          </w:p>
        </w:tc>
        <w:tc>
          <w:tcPr>
            <w:tcW w:w="218" w:type="dxa"/>
          </w:tcPr>
          <w:p w14:paraId="30DD97F5"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401B506B" w14:textId="0A5308E3"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7,829</w:t>
            </w:r>
          </w:p>
        </w:tc>
        <w:tc>
          <w:tcPr>
            <w:tcW w:w="218" w:type="dxa"/>
          </w:tcPr>
          <w:p w14:paraId="72E8FE79"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6F774D7B" w14:textId="2E889095"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20,867</w:t>
            </w:r>
          </w:p>
        </w:tc>
      </w:tr>
      <w:tr w:rsidR="00433A58" w:rsidRPr="0082241F" w14:paraId="65C446A3" w14:textId="77777777" w:rsidTr="002B403F">
        <w:trPr>
          <w:trHeight w:val="186"/>
        </w:trPr>
        <w:tc>
          <w:tcPr>
            <w:tcW w:w="4248" w:type="dxa"/>
          </w:tcPr>
          <w:p w14:paraId="7F313709"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0" w:type="dxa"/>
          </w:tcPr>
          <w:p w14:paraId="1E194D5B" w14:textId="481F6CBC" w:rsidR="00433A58" w:rsidRPr="00847E41" w:rsidRDefault="00433A58" w:rsidP="00433A58">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(432)</w:t>
            </w:r>
          </w:p>
        </w:tc>
        <w:tc>
          <w:tcPr>
            <w:tcW w:w="223" w:type="dxa"/>
          </w:tcPr>
          <w:p w14:paraId="4BB963EA"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223AE944" w14:textId="789B4282" w:rsidR="00433A58" w:rsidRPr="00847E41" w:rsidRDefault="00433A58" w:rsidP="00433A58">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257</w:t>
            </w:r>
          </w:p>
        </w:tc>
        <w:tc>
          <w:tcPr>
            <w:tcW w:w="218" w:type="dxa"/>
          </w:tcPr>
          <w:p w14:paraId="4913A6B3"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11EF086E" w14:textId="775369BD" w:rsidR="00433A58" w:rsidRPr="00847E41" w:rsidRDefault="00433A58" w:rsidP="00433A58">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9,216</w:t>
            </w:r>
          </w:p>
        </w:tc>
        <w:tc>
          <w:tcPr>
            <w:tcW w:w="218" w:type="dxa"/>
          </w:tcPr>
          <w:p w14:paraId="1A2330EA" w14:textId="77777777" w:rsidR="00433A58" w:rsidRPr="00847E41" w:rsidRDefault="00433A58" w:rsidP="00433A58">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53184963" w14:textId="560C62E2" w:rsidR="00433A58" w:rsidRPr="00847E41" w:rsidRDefault="00433A58" w:rsidP="00433A58">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9,041</w:t>
            </w:r>
          </w:p>
        </w:tc>
      </w:tr>
      <w:tr w:rsidR="00433A58" w:rsidRPr="0082241F" w14:paraId="71F8867B" w14:textId="77777777" w:rsidTr="002B403F">
        <w:trPr>
          <w:trHeight w:val="186"/>
        </w:trPr>
        <w:tc>
          <w:tcPr>
            <w:tcW w:w="4248" w:type="dxa"/>
          </w:tcPr>
          <w:p w14:paraId="35D6B5BB"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tcPr>
          <w:p w14:paraId="09068A99" w14:textId="0FD837D2" w:rsidR="00433A58" w:rsidRPr="00847E41" w:rsidRDefault="00AD0180" w:rsidP="00433A58">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1,40</w:t>
            </w:r>
            <w:r w:rsidR="00433A58">
              <w:rPr>
                <w:rFonts w:ascii="CordiaUPC" w:hAnsi="CordiaUPC" w:cs="CordiaUPC"/>
                <w:color w:val="000000" w:themeColor="text1"/>
                <w:sz w:val="24"/>
                <w:szCs w:val="24"/>
              </w:rPr>
              <w:t>5</w:t>
            </w:r>
          </w:p>
        </w:tc>
        <w:tc>
          <w:tcPr>
            <w:tcW w:w="223" w:type="dxa"/>
          </w:tcPr>
          <w:p w14:paraId="5AFFC3E1"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161" w:type="dxa"/>
          </w:tcPr>
          <w:p w14:paraId="210A86B3" w14:textId="0B568DD8" w:rsidR="00433A58" w:rsidRPr="00847E41" w:rsidRDefault="00AD0180" w:rsidP="00433A58">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690</w:t>
            </w:r>
          </w:p>
        </w:tc>
        <w:tc>
          <w:tcPr>
            <w:tcW w:w="218" w:type="dxa"/>
          </w:tcPr>
          <w:p w14:paraId="2BDE5373"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093" w:type="dxa"/>
            <w:vAlign w:val="bottom"/>
          </w:tcPr>
          <w:p w14:paraId="0B343521" w14:textId="4145BE21" w:rsidR="00433A58" w:rsidRPr="00847E41" w:rsidRDefault="00AD0180" w:rsidP="00433A58">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8</w:t>
            </w:r>
            <w:r w:rsidR="00433A58">
              <w:rPr>
                <w:rFonts w:ascii="CordiaUPC" w:hAnsi="CordiaUPC" w:cs="CordiaUPC"/>
                <w:color w:val="000000" w:themeColor="text1"/>
                <w:sz w:val="24"/>
                <w:szCs w:val="24"/>
              </w:rPr>
              <w:t>,</w:t>
            </w:r>
            <w:r>
              <w:rPr>
                <w:rFonts w:ascii="CordiaUPC" w:hAnsi="CordiaUPC" w:cs="CordiaUPC"/>
                <w:color w:val="000000" w:themeColor="text1"/>
                <w:sz w:val="24"/>
                <w:szCs w:val="24"/>
              </w:rPr>
              <w:t>0</w:t>
            </w:r>
            <w:r w:rsidR="00433A58">
              <w:rPr>
                <w:rFonts w:ascii="CordiaUPC" w:hAnsi="CordiaUPC" w:cs="CordiaUPC"/>
                <w:color w:val="000000" w:themeColor="text1"/>
                <w:sz w:val="24"/>
                <w:szCs w:val="24"/>
              </w:rPr>
              <w:t>5</w:t>
            </w:r>
            <w:r>
              <w:rPr>
                <w:rFonts w:ascii="CordiaUPC" w:hAnsi="CordiaUPC" w:cs="CordiaUPC"/>
                <w:color w:val="000000" w:themeColor="text1"/>
                <w:sz w:val="24"/>
                <w:szCs w:val="24"/>
              </w:rPr>
              <w:t>6</w:t>
            </w:r>
          </w:p>
        </w:tc>
        <w:tc>
          <w:tcPr>
            <w:tcW w:w="218" w:type="dxa"/>
          </w:tcPr>
          <w:p w14:paraId="6CE6D800"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209" w:type="dxa"/>
            <w:vAlign w:val="bottom"/>
          </w:tcPr>
          <w:p w14:paraId="6EF96DDC" w14:textId="478FC75D" w:rsidR="00433A58" w:rsidRPr="00847E41" w:rsidRDefault="00433A58" w:rsidP="00433A58">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10,151</w:t>
            </w:r>
          </w:p>
        </w:tc>
      </w:tr>
      <w:tr w:rsidR="00433A58" w:rsidRPr="00FC3AA1" w14:paraId="252A2FE2" w14:textId="77777777" w:rsidTr="002B403F">
        <w:trPr>
          <w:trHeight w:val="186"/>
        </w:trPr>
        <w:tc>
          <w:tcPr>
            <w:tcW w:w="4248" w:type="dxa"/>
          </w:tcPr>
          <w:p w14:paraId="664C1CBC"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0" w:type="dxa"/>
          </w:tcPr>
          <w:p w14:paraId="10F74279" w14:textId="71E024E2" w:rsidR="00433A58" w:rsidRPr="00847E41" w:rsidRDefault="00433A58" w:rsidP="00433A58">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1,331</w:t>
            </w:r>
          </w:p>
        </w:tc>
        <w:tc>
          <w:tcPr>
            <w:tcW w:w="223" w:type="dxa"/>
          </w:tcPr>
          <w:p w14:paraId="78BDDE31"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161" w:type="dxa"/>
          </w:tcPr>
          <w:p w14:paraId="2701ED85" w14:textId="3EF3D3BC" w:rsidR="00433A58" w:rsidRPr="00847E41" w:rsidRDefault="00433A58" w:rsidP="00433A58">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105</w:t>
            </w:r>
          </w:p>
        </w:tc>
        <w:tc>
          <w:tcPr>
            <w:tcW w:w="218" w:type="dxa"/>
          </w:tcPr>
          <w:p w14:paraId="1001DA91"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093" w:type="dxa"/>
          </w:tcPr>
          <w:p w14:paraId="322A9896" w14:textId="2B0EA0D9" w:rsidR="00433A58" w:rsidRPr="00847E41" w:rsidRDefault="00433A58" w:rsidP="00433A58">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70</w:t>
            </w:r>
          </w:p>
        </w:tc>
        <w:tc>
          <w:tcPr>
            <w:tcW w:w="218" w:type="dxa"/>
          </w:tcPr>
          <w:p w14:paraId="272C76E7"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209" w:type="dxa"/>
          </w:tcPr>
          <w:p w14:paraId="6FDA4F89" w14:textId="6B3D7E98" w:rsidR="00433A58" w:rsidRPr="00847E41" w:rsidRDefault="00433A58" w:rsidP="00433A58">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1,506</w:t>
            </w:r>
          </w:p>
        </w:tc>
      </w:tr>
      <w:tr w:rsidR="00433A58" w:rsidRPr="0082241F" w14:paraId="787EA7B1" w14:textId="77777777" w:rsidTr="002B403F">
        <w:trPr>
          <w:trHeight w:val="186"/>
        </w:trPr>
        <w:tc>
          <w:tcPr>
            <w:tcW w:w="4248" w:type="dxa"/>
          </w:tcPr>
          <w:p w14:paraId="5E7BC758"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Pr>
          <w:p w14:paraId="4D9B576E" w14:textId="215AF15F" w:rsidR="00433A58" w:rsidRPr="00847E41" w:rsidRDefault="00433A58" w:rsidP="00433A58">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(40</w:t>
            </w:r>
            <w:r w:rsidR="00AD0180">
              <w:rPr>
                <w:rFonts w:ascii="CordiaUPC" w:hAnsi="CordiaUPC" w:cs="CordiaUPC"/>
                <w:color w:val="000000" w:themeColor="text1"/>
                <w:sz w:val="24"/>
                <w:szCs w:val="24"/>
              </w:rPr>
              <w:t>8</w:t>
            </w:r>
            <w:r>
              <w:rPr>
                <w:rFonts w:ascii="CordiaUPC" w:hAnsi="CordiaUPC" w:cs="CordiaUPC"/>
                <w:color w:val="000000" w:themeColor="text1"/>
                <w:sz w:val="24"/>
                <w:szCs w:val="24"/>
              </w:rPr>
              <w:t>)</w:t>
            </w:r>
          </w:p>
        </w:tc>
        <w:tc>
          <w:tcPr>
            <w:tcW w:w="223" w:type="dxa"/>
          </w:tcPr>
          <w:p w14:paraId="5B75F658"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161" w:type="dxa"/>
          </w:tcPr>
          <w:p w14:paraId="57787093" w14:textId="18CF304E" w:rsidR="00433A58" w:rsidRPr="00847E41" w:rsidRDefault="00433A58" w:rsidP="00433A58">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(92</w:t>
            </w:r>
            <w:r w:rsidR="00AD0180">
              <w:rPr>
                <w:rFonts w:ascii="CordiaUPC" w:hAnsi="CordiaUPC" w:cs="CordiaUPC"/>
                <w:color w:val="000000" w:themeColor="text1"/>
                <w:sz w:val="24"/>
                <w:szCs w:val="24"/>
              </w:rPr>
              <w:t>0</w:t>
            </w:r>
            <w:r>
              <w:rPr>
                <w:rFonts w:ascii="CordiaUPC" w:hAnsi="CordiaUPC" w:cs="CordiaUPC"/>
                <w:color w:val="000000" w:themeColor="text1"/>
                <w:sz w:val="24"/>
                <w:szCs w:val="24"/>
              </w:rPr>
              <w:t>)</w:t>
            </w:r>
          </w:p>
        </w:tc>
        <w:tc>
          <w:tcPr>
            <w:tcW w:w="218" w:type="dxa"/>
          </w:tcPr>
          <w:p w14:paraId="428392BD"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093" w:type="dxa"/>
          </w:tcPr>
          <w:p w14:paraId="4CA1469C" w14:textId="6DD1A4A0" w:rsidR="00433A58" w:rsidRPr="00847E41" w:rsidRDefault="00433A58" w:rsidP="00433A58">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(4,914)</w:t>
            </w:r>
          </w:p>
        </w:tc>
        <w:tc>
          <w:tcPr>
            <w:tcW w:w="218" w:type="dxa"/>
          </w:tcPr>
          <w:p w14:paraId="621EA25D"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209" w:type="dxa"/>
          </w:tcPr>
          <w:p w14:paraId="4C47C5DE" w14:textId="1EA57FA5" w:rsidR="00433A58" w:rsidRPr="00847E41" w:rsidRDefault="00433A58" w:rsidP="00433A58">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(6,242)</w:t>
            </w:r>
          </w:p>
        </w:tc>
      </w:tr>
      <w:tr w:rsidR="00433A58" w:rsidRPr="0082241F" w14:paraId="3E1F851D" w14:textId="77777777" w:rsidTr="002B403F">
        <w:trPr>
          <w:trHeight w:val="186"/>
        </w:trPr>
        <w:tc>
          <w:tcPr>
            <w:tcW w:w="4248" w:type="dxa"/>
          </w:tcPr>
          <w:p w14:paraId="2DF42D89" w14:textId="77777777" w:rsidR="00433A58" w:rsidRPr="00847E41" w:rsidRDefault="00433A58" w:rsidP="00433A58">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0" w:type="dxa"/>
          </w:tcPr>
          <w:p w14:paraId="0B839A8B" w14:textId="32A488C9" w:rsidR="00433A58" w:rsidRPr="00847E41" w:rsidRDefault="00433A58" w:rsidP="00433A58">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w:t>
            </w:r>
          </w:p>
        </w:tc>
        <w:tc>
          <w:tcPr>
            <w:tcW w:w="223" w:type="dxa"/>
          </w:tcPr>
          <w:p w14:paraId="52CC7BB2"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161" w:type="dxa"/>
          </w:tcPr>
          <w:p w14:paraId="09B23428" w14:textId="6D2063DA" w:rsidR="00433A58" w:rsidRPr="00847E41" w:rsidRDefault="00433A58" w:rsidP="00433A58">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w:t>
            </w:r>
          </w:p>
        </w:tc>
        <w:tc>
          <w:tcPr>
            <w:tcW w:w="218" w:type="dxa"/>
          </w:tcPr>
          <w:p w14:paraId="1487A9DE"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093" w:type="dxa"/>
          </w:tcPr>
          <w:p w14:paraId="338C5A21" w14:textId="0EA3A46D" w:rsidR="00433A58" w:rsidRPr="00847E41" w:rsidRDefault="00433A58" w:rsidP="00433A58">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(12,202)</w:t>
            </w:r>
          </w:p>
        </w:tc>
        <w:tc>
          <w:tcPr>
            <w:tcW w:w="218" w:type="dxa"/>
          </w:tcPr>
          <w:p w14:paraId="2A6A6B79" w14:textId="77777777" w:rsidR="00433A58" w:rsidRPr="00847E41" w:rsidRDefault="00433A58" w:rsidP="00433A58">
            <w:pPr>
              <w:tabs>
                <w:tab w:val="decimal" w:pos="644"/>
              </w:tabs>
              <w:spacing w:line="240" w:lineRule="exact"/>
              <w:ind w:right="-107"/>
              <w:rPr>
                <w:rFonts w:ascii="CordiaUPC" w:hAnsi="CordiaUPC" w:cs="CordiaUPC"/>
                <w:sz w:val="26"/>
                <w:szCs w:val="26"/>
              </w:rPr>
            </w:pPr>
          </w:p>
        </w:tc>
        <w:tc>
          <w:tcPr>
            <w:tcW w:w="1209" w:type="dxa"/>
          </w:tcPr>
          <w:p w14:paraId="4FA9BF5F" w14:textId="36E79163" w:rsidR="00433A58" w:rsidRPr="00847E41" w:rsidRDefault="00433A58" w:rsidP="00433A58">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(12,202)</w:t>
            </w:r>
          </w:p>
        </w:tc>
      </w:tr>
      <w:tr w:rsidR="00433A58" w:rsidRPr="0082241F" w14:paraId="75B46C42" w14:textId="77777777" w:rsidTr="002B403F">
        <w:trPr>
          <w:trHeight w:val="186"/>
        </w:trPr>
        <w:tc>
          <w:tcPr>
            <w:tcW w:w="4248" w:type="dxa"/>
            <w:vAlign w:val="bottom"/>
          </w:tcPr>
          <w:p w14:paraId="5A428F10" w14:textId="77777777" w:rsidR="00433A58" w:rsidRPr="00847E41" w:rsidRDefault="00433A58" w:rsidP="00433A58">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0" w:type="dxa"/>
            <w:tcBorders>
              <w:top w:val="single" w:sz="4" w:space="0" w:color="auto"/>
              <w:bottom w:val="double" w:sz="4" w:space="0" w:color="auto"/>
            </w:tcBorders>
          </w:tcPr>
          <w:p w14:paraId="4677375F" w14:textId="2CECA3E0" w:rsidR="00433A58" w:rsidRPr="00847E41" w:rsidRDefault="00433A58" w:rsidP="00433A58">
            <w:pPr>
              <w:tabs>
                <w:tab w:val="decimal" w:pos="728"/>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1</w:t>
            </w:r>
            <w:r w:rsidR="00B30BC4">
              <w:rPr>
                <w:rFonts w:ascii="CordiaUPC" w:hAnsi="CordiaUPC" w:cs="CordiaUPC"/>
                <w:b/>
                <w:bCs/>
                <w:color w:val="000000" w:themeColor="text1"/>
                <w:sz w:val="24"/>
                <w:szCs w:val="24"/>
              </w:rPr>
              <w:t>2,413</w:t>
            </w:r>
          </w:p>
        </w:tc>
        <w:tc>
          <w:tcPr>
            <w:tcW w:w="223" w:type="dxa"/>
          </w:tcPr>
          <w:p w14:paraId="66941A31"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tcPr>
          <w:p w14:paraId="5ABDAC1B" w14:textId="6B24017E" w:rsidR="00433A58" w:rsidRPr="00847E41" w:rsidRDefault="00B30BC4" w:rsidP="00433A58">
            <w:pPr>
              <w:tabs>
                <w:tab w:val="decimal" w:pos="843"/>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2</w:t>
            </w:r>
            <w:r w:rsidR="00733F44">
              <w:rPr>
                <w:rFonts w:ascii="CordiaUPC" w:hAnsi="CordiaUPC" w:cs="CordiaUPC"/>
                <w:b/>
                <w:bCs/>
                <w:color w:val="000000" w:themeColor="text1"/>
                <w:sz w:val="24"/>
                <w:szCs w:val="24"/>
              </w:rPr>
              <w:t>2</w:t>
            </w:r>
            <w:r>
              <w:rPr>
                <w:rFonts w:ascii="CordiaUPC" w:hAnsi="CordiaUPC" w:cs="CordiaUPC"/>
                <w:b/>
                <w:bCs/>
                <w:color w:val="000000" w:themeColor="text1"/>
                <w:sz w:val="24"/>
                <w:szCs w:val="24"/>
              </w:rPr>
              <w:t>,052</w:t>
            </w:r>
          </w:p>
        </w:tc>
        <w:tc>
          <w:tcPr>
            <w:tcW w:w="218" w:type="dxa"/>
          </w:tcPr>
          <w:p w14:paraId="39806DA3"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tcPr>
          <w:p w14:paraId="0EFADA4A" w14:textId="6B23376A" w:rsidR="00433A58" w:rsidRPr="00847E41" w:rsidRDefault="00433A58" w:rsidP="00433A58">
            <w:pPr>
              <w:tabs>
                <w:tab w:val="decimal" w:pos="819"/>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19,</w:t>
            </w:r>
            <w:r w:rsidR="00AD0180">
              <w:rPr>
                <w:rFonts w:ascii="CordiaUPC" w:hAnsi="CordiaUPC" w:cs="CordiaUPC"/>
                <w:b/>
                <w:bCs/>
                <w:color w:val="000000" w:themeColor="text1"/>
                <w:sz w:val="24"/>
                <w:szCs w:val="24"/>
              </w:rPr>
              <w:t>987</w:t>
            </w:r>
          </w:p>
        </w:tc>
        <w:tc>
          <w:tcPr>
            <w:tcW w:w="218" w:type="dxa"/>
          </w:tcPr>
          <w:p w14:paraId="4894F4B7" w14:textId="77777777" w:rsidR="00433A58" w:rsidRPr="00847E41" w:rsidRDefault="00433A58" w:rsidP="00433A58">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tcPr>
          <w:p w14:paraId="157CF44A" w14:textId="0D7DD285" w:rsidR="00433A58" w:rsidRPr="00847E41" w:rsidRDefault="00433A58" w:rsidP="00433A58">
            <w:pPr>
              <w:tabs>
                <w:tab w:val="decimal" w:pos="853"/>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54,452</w:t>
            </w:r>
          </w:p>
        </w:tc>
      </w:tr>
    </w:tbl>
    <w:p w14:paraId="4547C7F5" w14:textId="77777777" w:rsidR="00E918AA" w:rsidRPr="00A45E3A" w:rsidRDefault="00E918AA" w:rsidP="00E918AA">
      <w:pPr>
        <w:spacing w:line="240" w:lineRule="atLeast"/>
        <w:jc w:val="thaiDistribute"/>
        <w:rPr>
          <w:rFonts w:ascii="CordiaUPC" w:hAnsi="CordiaUPC" w:cs="CordiaUPC"/>
          <w:sz w:val="20"/>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E918AA" w:rsidRPr="0082241F" w14:paraId="0EFEE3DF" w14:textId="77777777" w:rsidTr="002B403F">
        <w:trPr>
          <w:trHeight w:val="226"/>
        </w:trPr>
        <w:tc>
          <w:tcPr>
            <w:tcW w:w="4248" w:type="dxa"/>
            <w:vMerge w:val="restart"/>
          </w:tcPr>
          <w:p w14:paraId="4C5FCED9"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p w14:paraId="128F4529" w14:textId="77777777" w:rsidR="00E918AA" w:rsidRPr="00847E41" w:rsidRDefault="00E918AA" w:rsidP="002B403F">
            <w:pPr>
              <w:spacing w:line="240" w:lineRule="exact"/>
              <w:rPr>
                <w:rFonts w:ascii="CordiaUPC" w:hAnsi="CordiaUPC" w:cs="CordiaUPC"/>
                <w:b/>
                <w:bCs/>
                <w:color w:val="000000"/>
                <w:sz w:val="26"/>
                <w:szCs w:val="26"/>
                <w:lang w:val="en-US"/>
              </w:rPr>
            </w:pPr>
          </w:p>
        </w:tc>
        <w:tc>
          <w:tcPr>
            <w:tcW w:w="5292" w:type="dxa"/>
            <w:gridSpan w:val="7"/>
          </w:tcPr>
          <w:p w14:paraId="1D5CDFB5" w14:textId="77777777" w:rsidR="00E918AA" w:rsidRPr="002716F3" w:rsidRDefault="00E918AA" w:rsidP="002B403F">
            <w:pPr>
              <w:spacing w:line="240" w:lineRule="exact"/>
              <w:ind w:left="-108" w:right="-88"/>
              <w:jc w:val="center"/>
              <w:rPr>
                <w:rFonts w:ascii="CordiaUPC" w:hAnsi="CordiaUPC" w:cs="CordiaUPC"/>
                <w:b/>
                <w:bCs/>
                <w:sz w:val="26"/>
                <w:szCs w:val="26"/>
              </w:rPr>
            </w:pPr>
            <w:r w:rsidRPr="002716F3">
              <w:rPr>
                <w:rFonts w:ascii="CordiaUPC" w:hAnsi="CordiaUPC" w:cs="CordiaUPC" w:hint="cs"/>
                <w:b/>
                <w:bCs/>
                <w:sz w:val="26"/>
                <w:szCs w:val="26"/>
              </w:rPr>
              <w:t>Bank only</w:t>
            </w:r>
          </w:p>
        </w:tc>
      </w:tr>
      <w:tr w:rsidR="00E918AA" w:rsidRPr="0082241F" w14:paraId="676787A7" w14:textId="77777777" w:rsidTr="002B403F">
        <w:trPr>
          <w:trHeight w:val="225"/>
        </w:trPr>
        <w:tc>
          <w:tcPr>
            <w:tcW w:w="4248" w:type="dxa"/>
            <w:vMerge/>
          </w:tcPr>
          <w:p w14:paraId="63788F91"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tcPr>
          <w:p w14:paraId="2328984D" w14:textId="5CFD4336" w:rsidR="00E918AA" w:rsidRPr="002716F3" w:rsidRDefault="00BC60B9" w:rsidP="002B403F">
            <w:pPr>
              <w:spacing w:line="240" w:lineRule="exact"/>
              <w:ind w:left="-108" w:right="-88"/>
              <w:jc w:val="center"/>
              <w:rPr>
                <w:rFonts w:ascii="CordiaUPC" w:hAnsi="CordiaUPC" w:cs="CordiaUPC"/>
                <w:b/>
                <w:bCs/>
                <w:sz w:val="26"/>
                <w:szCs w:val="26"/>
              </w:rPr>
            </w:pPr>
            <w:r>
              <w:rPr>
                <w:rFonts w:ascii="CordiaUPC" w:hAnsi="CordiaUPC" w:cs="CordiaUPC"/>
                <w:sz w:val="26"/>
                <w:szCs w:val="26"/>
              </w:rPr>
              <w:t>2020</w:t>
            </w:r>
          </w:p>
        </w:tc>
      </w:tr>
      <w:tr w:rsidR="00E918AA" w:rsidRPr="0082241F" w14:paraId="1D1D7E83" w14:textId="77777777" w:rsidTr="002B403F">
        <w:trPr>
          <w:trHeight w:val="186"/>
        </w:trPr>
        <w:tc>
          <w:tcPr>
            <w:tcW w:w="4248" w:type="dxa"/>
          </w:tcPr>
          <w:p w14:paraId="09CC0F07"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74692E9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022D801F"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2698E554"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52A2869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4012D6E7"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2DCB39A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686F9E6C"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10013A43" w14:textId="77777777" w:rsidTr="002B403F">
        <w:trPr>
          <w:trHeight w:val="186"/>
        </w:trPr>
        <w:tc>
          <w:tcPr>
            <w:tcW w:w="4248" w:type="dxa"/>
          </w:tcPr>
          <w:p w14:paraId="0F8B22F0"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67C7FF4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7E98C8BD"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4659F039"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0361946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5186D0CA"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3C04B70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1BEDE1EE"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6E21449F" w14:textId="77777777" w:rsidTr="002B403F">
        <w:trPr>
          <w:trHeight w:val="186"/>
        </w:trPr>
        <w:tc>
          <w:tcPr>
            <w:tcW w:w="4248" w:type="dxa"/>
          </w:tcPr>
          <w:p w14:paraId="1A24C4CE"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0F9EC99D"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3" w:type="dxa"/>
          </w:tcPr>
          <w:p w14:paraId="59A9370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4BB184E0"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18" w:type="dxa"/>
          </w:tcPr>
          <w:p w14:paraId="7443641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58636A3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18" w:type="dxa"/>
          </w:tcPr>
          <w:p w14:paraId="78EFCD0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22994CBA"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16CBA7AC" w14:textId="77777777" w:rsidTr="002B403F">
        <w:trPr>
          <w:trHeight w:val="186"/>
        </w:trPr>
        <w:tc>
          <w:tcPr>
            <w:tcW w:w="4248" w:type="dxa"/>
          </w:tcPr>
          <w:p w14:paraId="0D528BCA"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32C979F5"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3" w:type="dxa"/>
          </w:tcPr>
          <w:p w14:paraId="765880F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3C58A98C"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306D38A7"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69231B8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02E336F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61BFD141"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82241F" w14:paraId="2FC9AD9A" w14:textId="77777777" w:rsidTr="002B403F">
        <w:trPr>
          <w:trHeight w:val="186"/>
        </w:trPr>
        <w:tc>
          <w:tcPr>
            <w:tcW w:w="4248" w:type="dxa"/>
          </w:tcPr>
          <w:p w14:paraId="1DEC4209"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vAlign w:val="bottom"/>
          </w:tcPr>
          <w:p w14:paraId="0BAE10DD"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82241F" w14:paraId="0DE74C15" w14:textId="77777777" w:rsidTr="002B403F">
        <w:trPr>
          <w:trHeight w:val="186"/>
        </w:trPr>
        <w:tc>
          <w:tcPr>
            <w:tcW w:w="4248" w:type="dxa"/>
            <w:vAlign w:val="bottom"/>
          </w:tcPr>
          <w:p w14:paraId="6715B313" w14:textId="77777777" w:rsidR="00E918AA" w:rsidRPr="000D16DF" w:rsidRDefault="00E918AA" w:rsidP="002B403F">
            <w:pPr>
              <w:spacing w:line="240" w:lineRule="exact"/>
              <w:ind w:left="180" w:hanging="180"/>
              <w:rPr>
                <w:rFonts w:ascii="CordiaUPC" w:eastAsia="Times New Roman" w:hAnsi="CordiaUPC" w:cs="CordiaUPC"/>
                <w:b/>
                <w:bCs/>
                <w:i/>
                <w:iCs/>
                <w:color w:val="000000"/>
                <w:sz w:val="26"/>
                <w:szCs w:val="26"/>
                <w:lang w:eastAsia="zh-CN"/>
              </w:rPr>
            </w:pPr>
            <w:r w:rsidRPr="000D16DF">
              <w:rPr>
                <w:rFonts w:ascii="CordiaUPC" w:eastAsia="Times New Roman" w:hAnsi="CordiaUPC" w:cs="CordiaUPC" w:hint="cs"/>
                <w:b/>
                <w:bCs/>
                <w:i/>
                <w:iCs/>
                <w:sz w:val="26"/>
                <w:szCs w:val="26"/>
                <w:lang w:eastAsia="zh-CN"/>
              </w:rPr>
              <w:t xml:space="preserve">Investments </w:t>
            </w:r>
          </w:p>
        </w:tc>
        <w:tc>
          <w:tcPr>
            <w:tcW w:w="1170" w:type="dxa"/>
            <w:vAlign w:val="bottom"/>
          </w:tcPr>
          <w:p w14:paraId="4683E0B4"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4C503C72"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3D2BC03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527935C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0F0FDCB2"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6E92594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7F76DC1D"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E918AA" w:rsidRPr="0082241F" w14:paraId="3F7CF816" w14:textId="77777777" w:rsidTr="002B403F">
        <w:trPr>
          <w:trHeight w:val="186"/>
        </w:trPr>
        <w:tc>
          <w:tcPr>
            <w:tcW w:w="4248" w:type="dxa"/>
          </w:tcPr>
          <w:p w14:paraId="7D5E8BBB" w14:textId="46DD3C80"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0" w:type="dxa"/>
            <w:vAlign w:val="bottom"/>
          </w:tcPr>
          <w:p w14:paraId="2F23776D"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23</w:t>
            </w:r>
          </w:p>
        </w:tc>
        <w:tc>
          <w:tcPr>
            <w:tcW w:w="223" w:type="dxa"/>
            <w:vAlign w:val="bottom"/>
          </w:tcPr>
          <w:p w14:paraId="7EA9590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41CA3A5D"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62DD85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27D0E07D"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50</w:t>
            </w:r>
          </w:p>
        </w:tc>
        <w:tc>
          <w:tcPr>
            <w:tcW w:w="218" w:type="dxa"/>
            <w:vAlign w:val="bottom"/>
          </w:tcPr>
          <w:p w14:paraId="1340EA50"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3C69BCCE"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73</w:t>
            </w:r>
          </w:p>
        </w:tc>
      </w:tr>
      <w:tr w:rsidR="00E918AA" w:rsidRPr="0082241F" w14:paraId="1AE1255B" w14:textId="77777777" w:rsidTr="002B403F">
        <w:trPr>
          <w:trHeight w:val="186"/>
        </w:trPr>
        <w:tc>
          <w:tcPr>
            <w:tcW w:w="4248" w:type="dxa"/>
          </w:tcPr>
          <w:p w14:paraId="3846483F"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vAlign w:val="bottom"/>
          </w:tcPr>
          <w:p w14:paraId="7B4E7412"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w:t>
            </w:r>
          </w:p>
        </w:tc>
        <w:tc>
          <w:tcPr>
            <w:tcW w:w="223" w:type="dxa"/>
            <w:vAlign w:val="bottom"/>
          </w:tcPr>
          <w:p w14:paraId="0BC7D8E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0CD964F3"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B026CE3"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7717F330"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6CD97783"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6DCADF30"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w:t>
            </w:r>
          </w:p>
        </w:tc>
      </w:tr>
      <w:tr w:rsidR="00E918AA" w:rsidRPr="0082241F" w14:paraId="4C985D91" w14:textId="77777777" w:rsidTr="002B403F">
        <w:trPr>
          <w:trHeight w:val="186"/>
        </w:trPr>
        <w:tc>
          <w:tcPr>
            <w:tcW w:w="4248" w:type="dxa"/>
          </w:tcPr>
          <w:p w14:paraId="4A62E3B5"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0" w:type="dxa"/>
            <w:vAlign w:val="bottom"/>
          </w:tcPr>
          <w:p w14:paraId="4EC673D0"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29</w:t>
            </w:r>
          </w:p>
        </w:tc>
        <w:tc>
          <w:tcPr>
            <w:tcW w:w="223" w:type="dxa"/>
            <w:vAlign w:val="bottom"/>
          </w:tcPr>
          <w:p w14:paraId="2E55E35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2FFEF584"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631DA749"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03A78FAA"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4E3F0EB3"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6423CDBB"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29</w:t>
            </w:r>
          </w:p>
        </w:tc>
      </w:tr>
      <w:tr w:rsidR="00E918AA" w:rsidRPr="0082241F" w14:paraId="7B2C5BC8" w14:textId="77777777" w:rsidTr="002B403F">
        <w:trPr>
          <w:trHeight w:val="186"/>
        </w:trPr>
        <w:tc>
          <w:tcPr>
            <w:tcW w:w="4248" w:type="dxa"/>
          </w:tcPr>
          <w:p w14:paraId="0C4A6D54"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Borders>
              <w:bottom w:val="single" w:sz="4" w:space="0" w:color="auto"/>
            </w:tcBorders>
            <w:vAlign w:val="bottom"/>
          </w:tcPr>
          <w:p w14:paraId="1E50E757"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w:t>
            </w:r>
          </w:p>
        </w:tc>
        <w:tc>
          <w:tcPr>
            <w:tcW w:w="223" w:type="dxa"/>
            <w:vAlign w:val="bottom"/>
          </w:tcPr>
          <w:p w14:paraId="20C7B47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tcBorders>
              <w:bottom w:val="single" w:sz="4" w:space="0" w:color="auto"/>
            </w:tcBorders>
            <w:vAlign w:val="bottom"/>
          </w:tcPr>
          <w:p w14:paraId="286249F7"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5DBC465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tcBorders>
              <w:bottom w:val="single" w:sz="4" w:space="0" w:color="auto"/>
            </w:tcBorders>
            <w:vAlign w:val="bottom"/>
          </w:tcPr>
          <w:p w14:paraId="1AE29D78"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2BFCAB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tcBorders>
              <w:bottom w:val="single" w:sz="4" w:space="0" w:color="auto"/>
            </w:tcBorders>
            <w:vAlign w:val="bottom"/>
          </w:tcPr>
          <w:p w14:paraId="12D11C03"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w:t>
            </w:r>
          </w:p>
        </w:tc>
      </w:tr>
      <w:tr w:rsidR="00E918AA" w:rsidRPr="0082241F" w14:paraId="52DB500A" w14:textId="77777777" w:rsidTr="002B403F">
        <w:trPr>
          <w:trHeight w:val="186"/>
        </w:trPr>
        <w:tc>
          <w:tcPr>
            <w:tcW w:w="4248" w:type="dxa"/>
            <w:vAlign w:val="bottom"/>
          </w:tcPr>
          <w:p w14:paraId="6FC9FD71"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0" w:type="dxa"/>
            <w:tcBorders>
              <w:top w:val="single" w:sz="4" w:space="0" w:color="auto"/>
              <w:bottom w:val="double" w:sz="4" w:space="0" w:color="auto"/>
            </w:tcBorders>
            <w:vAlign w:val="bottom"/>
          </w:tcPr>
          <w:p w14:paraId="330CC692"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33</w:t>
            </w:r>
          </w:p>
        </w:tc>
        <w:tc>
          <w:tcPr>
            <w:tcW w:w="223" w:type="dxa"/>
            <w:vAlign w:val="bottom"/>
          </w:tcPr>
          <w:p w14:paraId="0C2AA5E2"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vAlign w:val="bottom"/>
          </w:tcPr>
          <w:p w14:paraId="5B2A9695" w14:textId="77777777" w:rsidR="00E918AA" w:rsidRPr="00847E41" w:rsidRDefault="00E918AA" w:rsidP="002B403F">
            <w:pPr>
              <w:tabs>
                <w:tab w:val="decimal" w:pos="843"/>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w:t>
            </w:r>
          </w:p>
        </w:tc>
        <w:tc>
          <w:tcPr>
            <w:tcW w:w="218" w:type="dxa"/>
            <w:vAlign w:val="bottom"/>
          </w:tcPr>
          <w:p w14:paraId="0BDFB6E9"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vAlign w:val="bottom"/>
          </w:tcPr>
          <w:p w14:paraId="2078C7E3" w14:textId="77777777" w:rsidR="00E918AA" w:rsidRPr="00847E41" w:rsidRDefault="00E918AA" w:rsidP="002B403F">
            <w:pPr>
              <w:tabs>
                <w:tab w:val="decimal" w:pos="819"/>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50</w:t>
            </w:r>
          </w:p>
        </w:tc>
        <w:tc>
          <w:tcPr>
            <w:tcW w:w="218" w:type="dxa"/>
            <w:vAlign w:val="bottom"/>
          </w:tcPr>
          <w:p w14:paraId="54990EA1"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vAlign w:val="bottom"/>
          </w:tcPr>
          <w:p w14:paraId="0ED3150D" w14:textId="77777777" w:rsidR="00E918AA" w:rsidRPr="00847E41" w:rsidRDefault="00E918AA" w:rsidP="002B403F">
            <w:pPr>
              <w:tabs>
                <w:tab w:val="decimal" w:pos="853"/>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83</w:t>
            </w:r>
          </w:p>
        </w:tc>
      </w:tr>
      <w:tr w:rsidR="00E918AA" w:rsidRPr="0082241F" w14:paraId="2D37A0AE" w14:textId="77777777" w:rsidTr="002B403F">
        <w:trPr>
          <w:trHeight w:val="186"/>
        </w:trPr>
        <w:tc>
          <w:tcPr>
            <w:tcW w:w="4248" w:type="dxa"/>
            <w:vAlign w:val="bottom"/>
          </w:tcPr>
          <w:p w14:paraId="429A71F0" w14:textId="77777777" w:rsidR="00E918AA" w:rsidRPr="00847E41" w:rsidRDefault="00E918AA" w:rsidP="002B403F">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tcBorders>
            <w:vAlign w:val="bottom"/>
          </w:tcPr>
          <w:p w14:paraId="3A11EA04" w14:textId="77777777" w:rsidR="00E918AA" w:rsidRPr="00847E41" w:rsidRDefault="00E918AA" w:rsidP="002B403F">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5C4B6F85" w14:textId="77777777" w:rsidR="00E918AA" w:rsidRPr="00847E41" w:rsidRDefault="00E918AA" w:rsidP="002B403F">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tcBorders>
            <w:vAlign w:val="bottom"/>
          </w:tcPr>
          <w:p w14:paraId="550239E0" w14:textId="77777777" w:rsidR="00E918AA" w:rsidRPr="00847E41" w:rsidRDefault="00E918AA" w:rsidP="002B403F">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51732A2E" w14:textId="77777777" w:rsidR="00E918AA" w:rsidRPr="00847E41" w:rsidRDefault="00E918AA" w:rsidP="002B403F">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tcBorders>
            <w:vAlign w:val="bottom"/>
          </w:tcPr>
          <w:p w14:paraId="4A25FE74" w14:textId="77777777" w:rsidR="00E918AA" w:rsidRPr="00847E41" w:rsidRDefault="00E918AA" w:rsidP="002B403F">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2E9F7684" w14:textId="77777777" w:rsidR="00E918AA" w:rsidRPr="00847E41" w:rsidRDefault="00E918AA" w:rsidP="002B403F">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tcBorders>
            <w:vAlign w:val="bottom"/>
          </w:tcPr>
          <w:p w14:paraId="36927FA5" w14:textId="77777777" w:rsidR="00E918AA" w:rsidRPr="00847E41" w:rsidRDefault="00E918AA" w:rsidP="002B403F">
            <w:pPr>
              <w:tabs>
                <w:tab w:val="decimal" w:pos="853"/>
              </w:tabs>
              <w:spacing w:line="200" w:lineRule="exact"/>
              <w:ind w:left="-54" w:right="-107"/>
              <w:rPr>
                <w:rFonts w:ascii="CordiaUPC" w:hAnsi="CordiaUPC" w:cs="CordiaUPC"/>
                <w:b/>
                <w:bCs/>
                <w:color w:val="FFFFFF" w:themeColor="background1"/>
                <w:sz w:val="26"/>
                <w:szCs w:val="26"/>
              </w:rPr>
            </w:pPr>
          </w:p>
        </w:tc>
      </w:tr>
      <w:tr w:rsidR="00E918AA" w:rsidRPr="0082241F" w14:paraId="7D28B415" w14:textId="77777777" w:rsidTr="002B403F">
        <w:trPr>
          <w:trHeight w:val="186"/>
        </w:trPr>
        <w:tc>
          <w:tcPr>
            <w:tcW w:w="4248" w:type="dxa"/>
            <w:vAlign w:val="bottom"/>
          </w:tcPr>
          <w:p w14:paraId="4A1BEE7B" w14:textId="77777777" w:rsidR="00E918AA" w:rsidRPr="000D16DF" w:rsidRDefault="00E918AA" w:rsidP="002B403F">
            <w:pPr>
              <w:spacing w:line="240" w:lineRule="exact"/>
              <w:ind w:left="180" w:hanging="180"/>
              <w:rPr>
                <w:rFonts w:ascii="CordiaUPC" w:eastAsia="Times New Roman" w:hAnsi="CordiaUPC" w:cs="CordiaUPC"/>
                <w:b/>
                <w:bCs/>
                <w:i/>
                <w:iCs/>
                <w:color w:val="000000"/>
                <w:sz w:val="26"/>
                <w:szCs w:val="26"/>
                <w:lang w:eastAsia="zh-CN"/>
              </w:rPr>
            </w:pPr>
            <w:r w:rsidRPr="000D16DF">
              <w:rPr>
                <w:rFonts w:ascii="CordiaUPC" w:eastAsia="Times New Roman" w:hAnsi="CordiaUPC" w:cs="CordiaUPC" w:hint="cs"/>
                <w:b/>
                <w:bCs/>
                <w:i/>
                <w:iCs/>
                <w:sz w:val="26"/>
                <w:szCs w:val="26"/>
                <w:lang w:eastAsia="zh-CN"/>
              </w:rPr>
              <w:t xml:space="preserve">Loans to customers and accrued interest </w:t>
            </w:r>
          </w:p>
        </w:tc>
        <w:tc>
          <w:tcPr>
            <w:tcW w:w="1170" w:type="dxa"/>
            <w:vAlign w:val="bottom"/>
          </w:tcPr>
          <w:p w14:paraId="2C98B229"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78F7A1B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4F02D220" w14:textId="77777777" w:rsidR="00E918AA" w:rsidRPr="00847E41" w:rsidRDefault="00E918AA" w:rsidP="002B403F">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3A43F2C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5BC4F436" w14:textId="77777777" w:rsidR="00E918AA" w:rsidRPr="00847E41" w:rsidRDefault="00E918AA" w:rsidP="002B403F">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2DD99F7F"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10C8A9D9" w14:textId="77777777" w:rsidR="00E918AA" w:rsidRPr="00847E41" w:rsidRDefault="00E918AA" w:rsidP="002B403F">
            <w:pPr>
              <w:tabs>
                <w:tab w:val="decimal" w:pos="853"/>
              </w:tabs>
              <w:spacing w:line="240" w:lineRule="exact"/>
              <w:ind w:left="-54" w:right="-107"/>
              <w:rPr>
                <w:rFonts w:ascii="CordiaUPC" w:hAnsi="CordiaUPC" w:cs="CordiaUPC"/>
                <w:b/>
                <w:bCs/>
                <w:color w:val="FFFFFF" w:themeColor="background1"/>
                <w:sz w:val="26"/>
                <w:szCs w:val="26"/>
              </w:rPr>
            </w:pPr>
          </w:p>
        </w:tc>
      </w:tr>
      <w:tr w:rsidR="00E918AA" w:rsidRPr="0082241F" w14:paraId="78EDBC6E" w14:textId="77777777" w:rsidTr="002B403F">
        <w:trPr>
          <w:trHeight w:val="186"/>
        </w:trPr>
        <w:tc>
          <w:tcPr>
            <w:tcW w:w="4248" w:type="dxa"/>
          </w:tcPr>
          <w:p w14:paraId="1D918A0F" w14:textId="2231F23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0" w:type="dxa"/>
          </w:tcPr>
          <w:p w14:paraId="736A21CF" w14:textId="77777777" w:rsidR="00E918AA" w:rsidRPr="0039341E"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3,544</w:t>
            </w:r>
          </w:p>
        </w:tc>
        <w:tc>
          <w:tcPr>
            <w:tcW w:w="223" w:type="dxa"/>
          </w:tcPr>
          <w:p w14:paraId="49A00386"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1AB4194D" w14:textId="77777777" w:rsidR="00E918AA" w:rsidRPr="0039341E" w:rsidRDefault="00E918AA" w:rsidP="002B403F">
            <w:pPr>
              <w:tabs>
                <w:tab w:val="decimal" w:pos="843"/>
              </w:tabs>
              <w:spacing w:line="240" w:lineRule="exact"/>
              <w:ind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13,562</w:t>
            </w:r>
          </w:p>
        </w:tc>
        <w:tc>
          <w:tcPr>
            <w:tcW w:w="218" w:type="dxa"/>
          </w:tcPr>
          <w:p w14:paraId="0A3B6EDA"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25184670" w14:textId="77777777" w:rsidR="00E918AA" w:rsidRPr="0039341E"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7,535</w:t>
            </w:r>
          </w:p>
        </w:tc>
        <w:tc>
          <w:tcPr>
            <w:tcW w:w="218" w:type="dxa"/>
          </w:tcPr>
          <w:p w14:paraId="2F52F4BB"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1C836CB2" w14:textId="77777777" w:rsidR="00E918AA" w:rsidRPr="0039341E"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24,641</w:t>
            </w:r>
          </w:p>
        </w:tc>
      </w:tr>
      <w:tr w:rsidR="00E918AA" w:rsidRPr="0082241F" w14:paraId="0BF2DC84" w14:textId="77777777" w:rsidTr="002B403F">
        <w:trPr>
          <w:trHeight w:val="186"/>
        </w:trPr>
        <w:tc>
          <w:tcPr>
            <w:tcW w:w="4248" w:type="dxa"/>
          </w:tcPr>
          <w:p w14:paraId="5362CB02"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0" w:type="dxa"/>
          </w:tcPr>
          <w:p w14:paraId="10130018" w14:textId="77777777" w:rsidR="00E918AA" w:rsidRPr="0039341E"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(37)</w:t>
            </w:r>
          </w:p>
        </w:tc>
        <w:tc>
          <w:tcPr>
            <w:tcW w:w="223" w:type="dxa"/>
          </w:tcPr>
          <w:p w14:paraId="43F74F91"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01B44605" w14:textId="77777777" w:rsidR="00E918AA" w:rsidRPr="0039341E" w:rsidRDefault="00E918AA" w:rsidP="002B403F">
            <w:pPr>
              <w:tabs>
                <w:tab w:val="decimal" w:pos="843"/>
              </w:tabs>
              <w:spacing w:line="240" w:lineRule="exact"/>
              <w:ind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(331)</w:t>
            </w:r>
          </w:p>
        </w:tc>
        <w:tc>
          <w:tcPr>
            <w:tcW w:w="218" w:type="dxa"/>
          </w:tcPr>
          <w:p w14:paraId="7BEEE735"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1728E1B5" w14:textId="4E7B6535" w:rsidR="00E918AA" w:rsidRPr="0039341E"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7,</w:t>
            </w:r>
            <w:r w:rsidR="0039341E" w:rsidRPr="0039341E">
              <w:rPr>
                <w:rFonts w:ascii="CordiaUPC" w:hAnsi="CordiaUPC" w:cs="CordiaUPC"/>
                <w:color w:val="000000" w:themeColor="text1"/>
                <w:sz w:val="26"/>
                <w:szCs w:val="26"/>
              </w:rPr>
              <w:t>326</w:t>
            </w:r>
          </w:p>
        </w:tc>
        <w:tc>
          <w:tcPr>
            <w:tcW w:w="218" w:type="dxa"/>
          </w:tcPr>
          <w:p w14:paraId="16679421"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1EAA7262" w14:textId="4661D6CA" w:rsidR="00E918AA" w:rsidRPr="0039341E" w:rsidRDefault="0039341E" w:rsidP="002B403F">
            <w:pPr>
              <w:tabs>
                <w:tab w:val="decimal" w:pos="853"/>
              </w:tabs>
              <w:spacing w:line="240" w:lineRule="exact"/>
              <w:ind w:left="-54" w:right="-107"/>
              <w:rPr>
                <w:rFonts w:ascii="CordiaUPC" w:hAnsi="CordiaUPC" w:cs="CordiaUPC"/>
                <w:color w:val="FFFFFF" w:themeColor="background1"/>
                <w:sz w:val="26"/>
                <w:szCs w:val="26"/>
              </w:rPr>
            </w:pPr>
            <w:r w:rsidRPr="0039341E">
              <w:rPr>
                <w:rFonts w:ascii="CordiaUPC" w:hAnsi="CordiaUPC" w:cs="CordiaUPC"/>
                <w:color w:val="000000" w:themeColor="text1"/>
                <w:sz w:val="26"/>
                <w:szCs w:val="26"/>
              </w:rPr>
              <w:t>6,958</w:t>
            </w:r>
          </w:p>
        </w:tc>
      </w:tr>
      <w:tr w:rsidR="00E918AA" w:rsidRPr="0082241F" w14:paraId="198BF1D0" w14:textId="77777777" w:rsidTr="002B403F">
        <w:trPr>
          <w:trHeight w:val="186"/>
        </w:trPr>
        <w:tc>
          <w:tcPr>
            <w:tcW w:w="4248" w:type="dxa"/>
          </w:tcPr>
          <w:p w14:paraId="7F026F4B"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tcPr>
          <w:p w14:paraId="1B748B0E"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1,090</w:t>
            </w:r>
          </w:p>
        </w:tc>
        <w:tc>
          <w:tcPr>
            <w:tcW w:w="223" w:type="dxa"/>
          </w:tcPr>
          <w:p w14:paraId="610766D5"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7400F5E8"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1,359</w:t>
            </w:r>
          </w:p>
        </w:tc>
        <w:tc>
          <w:tcPr>
            <w:tcW w:w="218" w:type="dxa"/>
          </w:tcPr>
          <w:p w14:paraId="63E6C123"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vAlign w:val="bottom"/>
          </w:tcPr>
          <w:p w14:paraId="268C3F4C" w14:textId="57019D90"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4,</w:t>
            </w:r>
            <w:r w:rsidR="0039341E" w:rsidRPr="0039341E">
              <w:rPr>
                <w:rFonts w:ascii="CordiaUPC" w:hAnsi="CordiaUPC" w:cs="CordiaUPC"/>
                <w:sz w:val="26"/>
                <w:szCs w:val="26"/>
              </w:rPr>
              <w:t>052</w:t>
            </w:r>
          </w:p>
        </w:tc>
        <w:tc>
          <w:tcPr>
            <w:tcW w:w="218" w:type="dxa"/>
          </w:tcPr>
          <w:p w14:paraId="6D650971"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vAlign w:val="bottom"/>
          </w:tcPr>
          <w:p w14:paraId="58283527" w14:textId="5604BAF2"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6,</w:t>
            </w:r>
            <w:r w:rsidR="0039341E" w:rsidRPr="0039341E">
              <w:rPr>
                <w:rFonts w:ascii="CordiaUPC" w:hAnsi="CordiaUPC" w:cs="CordiaUPC"/>
                <w:sz w:val="26"/>
                <w:szCs w:val="26"/>
              </w:rPr>
              <w:t>501</w:t>
            </w:r>
          </w:p>
        </w:tc>
      </w:tr>
      <w:tr w:rsidR="00E918AA" w:rsidRPr="0082241F" w14:paraId="1B756F58" w14:textId="77777777" w:rsidTr="002B403F">
        <w:trPr>
          <w:trHeight w:val="186"/>
        </w:trPr>
        <w:tc>
          <w:tcPr>
            <w:tcW w:w="4248" w:type="dxa"/>
          </w:tcPr>
          <w:p w14:paraId="28C86778"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0" w:type="dxa"/>
          </w:tcPr>
          <w:p w14:paraId="2B363532"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536</w:t>
            </w:r>
          </w:p>
        </w:tc>
        <w:tc>
          <w:tcPr>
            <w:tcW w:w="223" w:type="dxa"/>
          </w:tcPr>
          <w:p w14:paraId="59A38765"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718E0B6D"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182</w:t>
            </w:r>
          </w:p>
        </w:tc>
        <w:tc>
          <w:tcPr>
            <w:tcW w:w="218" w:type="dxa"/>
          </w:tcPr>
          <w:p w14:paraId="7159375A"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tcPr>
          <w:p w14:paraId="06AD6120" w14:textId="77777777"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82</w:t>
            </w:r>
          </w:p>
        </w:tc>
        <w:tc>
          <w:tcPr>
            <w:tcW w:w="218" w:type="dxa"/>
          </w:tcPr>
          <w:p w14:paraId="4473AB9E"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tcPr>
          <w:p w14:paraId="248B9F92" w14:textId="77777777"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800</w:t>
            </w:r>
          </w:p>
        </w:tc>
      </w:tr>
      <w:tr w:rsidR="00E918AA" w:rsidRPr="0082241F" w14:paraId="69B98B75" w14:textId="77777777" w:rsidTr="002B403F">
        <w:trPr>
          <w:trHeight w:val="186"/>
        </w:trPr>
        <w:tc>
          <w:tcPr>
            <w:tcW w:w="4248" w:type="dxa"/>
          </w:tcPr>
          <w:p w14:paraId="033D4B81"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Pr>
          <w:p w14:paraId="618640BE"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(229)</w:t>
            </w:r>
          </w:p>
        </w:tc>
        <w:tc>
          <w:tcPr>
            <w:tcW w:w="223" w:type="dxa"/>
          </w:tcPr>
          <w:p w14:paraId="766EB1A8"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0FA27BCF"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(277)</w:t>
            </w:r>
          </w:p>
        </w:tc>
        <w:tc>
          <w:tcPr>
            <w:tcW w:w="218" w:type="dxa"/>
          </w:tcPr>
          <w:p w14:paraId="67747EC0"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tcPr>
          <w:p w14:paraId="7B2F81AF" w14:textId="77777777"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(2,434)</w:t>
            </w:r>
          </w:p>
        </w:tc>
        <w:tc>
          <w:tcPr>
            <w:tcW w:w="218" w:type="dxa"/>
          </w:tcPr>
          <w:p w14:paraId="688F1307"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tcPr>
          <w:p w14:paraId="53D9E881" w14:textId="77777777"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(2,940)</w:t>
            </w:r>
          </w:p>
        </w:tc>
      </w:tr>
      <w:tr w:rsidR="00E918AA" w:rsidRPr="0082241F" w14:paraId="6DBB4A20" w14:textId="77777777" w:rsidTr="002B403F">
        <w:trPr>
          <w:trHeight w:val="186"/>
        </w:trPr>
        <w:tc>
          <w:tcPr>
            <w:tcW w:w="4248" w:type="dxa"/>
          </w:tcPr>
          <w:p w14:paraId="0E27E53E"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0" w:type="dxa"/>
          </w:tcPr>
          <w:p w14:paraId="2B9237EB"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w:t>
            </w:r>
          </w:p>
        </w:tc>
        <w:tc>
          <w:tcPr>
            <w:tcW w:w="223" w:type="dxa"/>
          </w:tcPr>
          <w:p w14:paraId="2377F549"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4C09ACDD"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w:t>
            </w:r>
          </w:p>
        </w:tc>
        <w:tc>
          <w:tcPr>
            <w:tcW w:w="218" w:type="dxa"/>
          </w:tcPr>
          <w:p w14:paraId="2A396EBB"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tcPr>
          <w:p w14:paraId="7859CA9B" w14:textId="77777777"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(4,629)</w:t>
            </w:r>
          </w:p>
        </w:tc>
        <w:tc>
          <w:tcPr>
            <w:tcW w:w="218" w:type="dxa"/>
          </w:tcPr>
          <w:p w14:paraId="27BE91DF"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tcPr>
          <w:p w14:paraId="54EEF1B3" w14:textId="77777777"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(4,629)</w:t>
            </w:r>
          </w:p>
        </w:tc>
      </w:tr>
      <w:tr w:rsidR="00E918AA" w:rsidRPr="0082241F" w14:paraId="6E4F6629" w14:textId="77777777" w:rsidTr="002B403F">
        <w:trPr>
          <w:trHeight w:val="186"/>
        </w:trPr>
        <w:tc>
          <w:tcPr>
            <w:tcW w:w="4248" w:type="dxa"/>
            <w:vAlign w:val="bottom"/>
          </w:tcPr>
          <w:p w14:paraId="45178F42" w14:textId="7777777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0" w:type="dxa"/>
            <w:tcBorders>
              <w:top w:val="single" w:sz="4" w:space="0" w:color="auto"/>
              <w:bottom w:val="double" w:sz="4" w:space="0" w:color="auto"/>
            </w:tcBorders>
          </w:tcPr>
          <w:p w14:paraId="33DFA487" w14:textId="77777777" w:rsidR="00E918AA" w:rsidRPr="0039341E"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39341E">
              <w:rPr>
                <w:rFonts w:ascii="CordiaUPC" w:hAnsi="CordiaUPC" w:cs="CordiaUPC" w:hint="cs"/>
                <w:b/>
                <w:bCs/>
                <w:color w:val="000000" w:themeColor="text1"/>
                <w:sz w:val="26"/>
                <w:szCs w:val="26"/>
              </w:rPr>
              <w:t>4,904</w:t>
            </w:r>
          </w:p>
        </w:tc>
        <w:tc>
          <w:tcPr>
            <w:tcW w:w="223" w:type="dxa"/>
          </w:tcPr>
          <w:p w14:paraId="25B7A8CF" w14:textId="77777777" w:rsidR="00E918AA" w:rsidRPr="0039341E"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tcPr>
          <w:p w14:paraId="11D3D7E8" w14:textId="77777777" w:rsidR="00E918AA" w:rsidRPr="0039341E" w:rsidRDefault="00E918AA" w:rsidP="002B403F">
            <w:pPr>
              <w:tabs>
                <w:tab w:val="decimal" w:pos="843"/>
              </w:tabs>
              <w:spacing w:line="240" w:lineRule="exact"/>
              <w:ind w:right="-107"/>
              <w:rPr>
                <w:rFonts w:ascii="CordiaUPC" w:hAnsi="CordiaUPC" w:cs="CordiaUPC"/>
                <w:b/>
                <w:bCs/>
                <w:color w:val="FFFFFF" w:themeColor="background1"/>
                <w:sz w:val="26"/>
                <w:szCs w:val="26"/>
              </w:rPr>
            </w:pPr>
            <w:r w:rsidRPr="0039341E">
              <w:rPr>
                <w:rFonts w:ascii="CordiaUPC" w:hAnsi="CordiaUPC" w:cs="CordiaUPC" w:hint="cs"/>
                <w:b/>
                <w:bCs/>
                <w:color w:val="000000" w:themeColor="text1"/>
                <w:sz w:val="26"/>
                <w:szCs w:val="26"/>
              </w:rPr>
              <w:t>14,495</w:t>
            </w:r>
          </w:p>
        </w:tc>
        <w:tc>
          <w:tcPr>
            <w:tcW w:w="218" w:type="dxa"/>
          </w:tcPr>
          <w:p w14:paraId="070E966F" w14:textId="77777777" w:rsidR="00E918AA" w:rsidRPr="0039341E"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tcPr>
          <w:p w14:paraId="55ADC7CF" w14:textId="130716F7" w:rsidR="00E918AA" w:rsidRPr="0039341E" w:rsidRDefault="00495FA4" w:rsidP="002B403F">
            <w:pPr>
              <w:tabs>
                <w:tab w:val="decimal" w:pos="819"/>
              </w:tabs>
              <w:spacing w:line="240" w:lineRule="exact"/>
              <w:ind w:left="-54" w:right="-107"/>
              <w:rPr>
                <w:rFonts w:ascii="CordiaUPC" w:hAnsi="CordiaUPC" w:cs="CordiaUPC"/>
                <w:b/>
                <w:bCs/>
                <w:color w:val="FFFFFF" w:themeColor="background1"/>
                <w:sz w:val="26"/>
                <w:szCs w:val="26"/>
              </w:rPr>
            </w:pPr>
            <w:r w:rsidRPr="0039341E">
              <w:rPr>
                <w:rFonts w:ascii="CordiaUPC" w:hAnsi="CordiaUPC" w:cs="CordiaUPC"/>
                <w:b/>
                <w:bCs/>
                <w:color w:val="000000" w:themeColor="text1"/>
                <w:sz w:val="26"/>
                <w:szCs w:val="26"/>
              </w:rPr>
              <w:t>11,932</w:t>
            </w:r>
          </w:p>
        </w:tc>
        <w:tc>
          <w:tcPr>
            <w:tcW w:w="218" w:type="dxa"/>
          </w:tcPr>
          <w:p w14:paraId="06D745D7" w14:textId="77777777" w:rsidR="00E918AA" w:rsidRPr="0039341E"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tcPr>
          <w:p w14:paraId="0B9F0354" w14:textId="46E1E5EE" w:rsidR="00E918AA" w:rsidRPr="0039341E" w:rsidRDefault="00495FA4" w:rsidP="002B403F">
            <w:pPr>
              <w:tabs>
                <w:tab w:val="decimal" w:pos="853"/>
              </w:tabs>
              <w:spacing w:line="240" w:lineRule="exact"/>
              <w:ind w:left="-54" w:right="-107"/>
              <w:rPr>
                <w:rFonts w:ascii="CordiaUPC" w:hAnsi="CordiaUPC" w:cs="CordiaUPC"/>
                <w:b/>
                <w:bCs/>
                <w:color w:val="FFFFFF" w:themeColor="background1"/>
                <w:sz w:val="26"/>
                <w:szCs w:val="26"/>
              </w:rPr>
            </w:pPr>
            <w:r w:rsidRPr="0039341E">
              <w:rPr>
                <w:rFonts w:ascii="CordiaUPC" w:hAnsi="CordiaUPC" w:cs="CordiaUPC"/>
                <w:b/>
                <w:bCs/>
                <w:color w:val="000000" w:themeColor="text1"/>
                <w:sz w:val="26"/>
                <w:szCs w:val="26"/>
              </w:rPr>
              <w:t>31,331</w:t>
            </w:r>
          </w:p>
        </w:tc>
      </w:tr>
    </w:tbl>
    <w:p w14:paraId="4779C407" w14:textId="012481EA" w:rsidR="00A01746" w:rsidRDefault="00A01746" w:rsidP="00E918AA">
      <w:pPr>
        <w:spacing w:line="240" w:lineRule="atLeast"/>
        <w:jc w:val="thaiDistribute"/>
        <w:rPr>
          <w:rFonts w:ascii="CordiaUPC" w:hAnsi="CordiaUPC" w:cs="CordiaUPC"/>
          <w:sz w:val="26"/>
          <w:szCs w:val="26"/>
          <w:lang w:eastAsia="x-none"/>
        </w:rPr>
      </w:pPr>
    </w:p>
    <w:p w14:paraId="7098A095" w14:textId="69785EEA" w:rsidR="00DE4D4D" w:rsidRDefault="00DE4D4D" w:rsidP="00E918AA">
      <w:pPr>
        <w:spacing w:line="240" w:lineRule="atLeast"/>
        <w:jc w:val="thaiDistribute"/>
        <w:rPr>
          <w:rFonts w:ascii="CordiaUPC" w:hAnsi="CordiaUPC" w:cs="CordiaUPC"/>
          <w:sz w:val="26"/>
          <w:szCs w:val="26"/>
          <w:lang w:eastAsia="x-none"/>
        </w:rPr>
      </w:pPr>
    </w:p>
    <w:p w14:paraId="49DE16D7" w14:textId="4D08E5A6" w:rsidR="00C11FC3" w:rsidRDefault="00C11FC3" w:rsidP="00E918AA">
      <w:pPr>
        <w:spacing w:line="240" w:lineRule="atLeast"/>
        <w:jc w:val="thaiDistribute"/>
        <w:rPr>
          <w:rFonts w:ascii="CordiaUPC" w:hAnsi="CordiaUPC" w:cs="CordiaUPC"/>
          <w:sz w:val="26"/>
          <w:szCs w:val="26"/>
          <w:lang w:val="en-US" w:eastAsia="x-none" w:bidi="th-TH"/>
        </w:rPr>
      </w:pPr>
    </w:p>
    <w:p w14:paraId="695EF0C3" w14:textId="77777777" w:rsidR="00A45E3A" w:rsidRPr="00F0709C" w:rsidRDefault="00A45E3A" w:rsidP="00E918AA">
      <w:pPr>
        <w:spacing w:line="240" w:lineRule="atLeast"/>
        <w:jc w:val="thaiDistribute"/>
        <w:rPr>
          <w:rFonts w:ascii="CordiaUPC" w:hAnsi="CordiaUPC" w:cs="CordiaUPC"/>
          <w:sz w:val="26"/>
          <w:szCs w:val="26"/>
          <w:lang w:val="en-US" w:eastAsia="x-none" w:bidi="th-TH"/>
        </w:rPr>
      </w:pPr>
    </w:p>
    <w:p w14:paraId="633F2B60" w14:textId="582273C9" w:rsidR="000C1BAF" w:rsidRPr="003E74D8" w:rsidRDefault="001C6C72" w:rsidP="00D93AF6">
      <w:pPr>
        <w:pStyle w:val="Heading1"/>
        <w:numPr>
          <w:ilvl w:val="0"/>
          <w:numId w:val="0"/>
        </w:numPr>
        <w:spacing w:before="0" w:after="0" w:line="260" w:lineRule="atLeast"/>
        <w:ind w:left="540" w:hanging="540"/>
        <w:rPr>
          <w:rFonts w:ascii="CordiaUPC" w:hAnsi="CordiaUPC" w:cs="CordiaUPC"/>
          <w:i w:val="0"/>
          <w:iCs/>
          <w:sz w:val="28"/>
          <w:szCs w:val="28"/>
        </w:rPr>
      </w:pPr>
      <w:r w:rsidRPr="003E74D8">
        <w:rPr>
          <w:rFonts w:ascii="CordiaUPC" w:hAnsi="CordiaUPC" w:cs="CordiaUPC" w:hint="cs"/>
          <w:i w:val="0"/>
          <w:iCs/>
          <w:sz w:val="28"/>
          <w:szCs w:val="28"/>
        </w:rPr>
        <w:lastRenderedPageBreak/>
        <w:t>1</w:t>
      </w:r>
      <w:r w:rsidR="00F61405">
        <w:rPr>
          <w:rFonts w:ascii="CordiaUPC" w:hAnsi="CordiaUPC" w:cs="CordiaUPC"/>
          <w:i w:val="0"/>
          <w:iCs/>
          <w:sz w:val="28"/>
          <w:szCs w:val="28"/>
        </w:rPr>
        <w:t>7</w:t>
      </w:r>
      <w:r w:rsidR="00AD03FD" w:rsidRPr="003E74D8">
        <w:rPr>
          <w:rFonts w:ascii="CordiaUPC" w:hAnsi="CordiaUPC" w:cs="CordiaUPC" w:hint="cs"/>
          <w:i w:val="0"/>
          <w:iCs/>
          <w:sz w:val="28"/>
          <w:szCs w:val="28"/>
        </w:rPr>
        <w:tab/>
      </w:r>
      <w:r w:rsidR="000C1BAF" w:rsidRPr="003E74D8">
        <w:rPr>
          <w:rFonts w:ascii="CordiaUPC" w:hAnsi="CordiaUPC" w:cs="CordiaUPC" w:hint="cs"/>
          <w:i w:val="0"/>
          <w:iCs/>
          <w:sz w:val="28"/>
          <w:szCs w:val="28"/>
        </w:rPr>
        <w:t>Properties for sale, net</w:t>
      </w:r>
    </w:p>
    <w:p w14:paraId="096FE589" w14:textId="77777777" w:rsidR="00396C88" w:rsidRPr="00E918AA" w:rsidRDefault="00396C88" w:rsidP="005748C7">
      <w:pPr>
        <w:pStyle w:val="index"/>
        <w:spacing w:after="0"/>
        <w:ind w:left="540"/>
        <w:jc w:val="thaiDistribute"/>
        <w:rPr>
          <w:rFonts w:ascii="CordiaUPC" w:hAnsi="CordiaUPC" w:cs="CordiaUPC"/>
          <w:sz w:val="18"/>
          <w:szCs w:val="18"/>
        </w:rPr>
      </w:pPr>
    </w:p>
    <w:p w14:paraId="2D5B6682" w14:textId="10339454" w:rsidR="006C21B3" w:rsidRPr="003E74D8" w:rsidRDefault="006C21B3" w:rsidP="006C21B3">
      <w:pPr>
        <w:pStyle w:val="index"/>
        <w:spacing w:after="0"/>
        <w:ind w:left="540"/>
        <w:jc w:val="thaiDistribute"/>
        <w:rPr>
          <w:rFonts w:ascii="CordiaUPC" w:hAnsi="CordiaUPC" w:cs="CordiaUPC"/>
          <w:sz w:val="26"/>
          <w:szCs w:val="26"/>
        </w:rPr>
      </w:pPr>
      <w:r w:rsidRPr="003E74D8">
        <w:rPr>
          <w:rFonts w:ascii="CordiaUPC" w:hAnsi="CordiaUPC" w:cs="CordiaUPC" w:hint="cs"/>
          <w:sz w:val="26"/>
          <w:szCs w:val="26"/>
        </w:rPr>
        <w:t xml:space="preserve">As at </w:t>
      </w:r>
      <w:bookmarkStart w:id="24" w:name="_Hlk72497355"/>
      <w:r w:rsidR="009400D8" w:rsidRPr="00887104">
        <w:rPr>
          <w:rFonts w:ascii="CordiaUPC" w:hAnsi="CordiaUPC" w:cs="CordiaUPC" w:hint="cs"/>
          <w:color w:val="000000"/>
          <w:sz w:val="26"/>
          <w:szCs w:val="26"/>
          <w:lang w:val="en-US" w:bidi="th-TH"/>
        </w:rPr>
        <w:t xml:space="preserve">31 December </w:t>
      </w: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and 2020</w:t>
      </w:r>
      <w:bookmarkEnd w:id="24"/>
      <w:r w:rsidRPr="003E74D8">
        <w:rPr>
          <w:rFonts w:ascii="CordiaUPC" w:hAnsi="CordiaUPC" w:cs="CordiaUPC" w:hint="cs"/>
          <w:sz w:val="26"/>
          <w:szCs w:val="26"/>
        </w:rPr>
        <w:t>, changes to the properties for sale, net were as follows:</w:t>
      </w:r>
    </w:p>
    <w:tbl>
      <w:tblPr>
        <w:tblW w:w="9524" w:type="dxa"/>
        <w:tblInd w:w="529" w:type="dxa"/>
        <w:tblLayout w:type="fixed"/>
        <w:tblCellMar>
          <w:left w:w="79" w:type="dxa"/>
          <w:right w:w="79" w:type="dxa"/>
        </w:tblCellMar>
        <w:tblLook w:val="04A0" w:firstRow="1" w:lastRow="0" w:firstColumn="1" w:lastColumn="0" w:noHBand="0" w:noVBand="1"/>
      </w:tblPr>
      <w:tblGrid>
        <w:gridCol w:w="11"/>
        <w:gridCol w:w="3420"/>
        <w:gridCol w:w="1332"/>
        <w:gridCol w:w="178"/>
        <w:gridCol w:w="1379"/>
        <w:gridCol w:w="180"/>
        <w:gridCol w:w="1382"/>
        <w:gridCol w:w="178"/>
        <w:gridCol w:w="1464"/>
      </w:tblGrid>
      <w:tr w:rsidR="000C559C" w:rsidRPr="000C559C" w14:paraId="62C9B4FC" w14:textId="77777777" w:rsidTr="002F14BA">
        <w:tc>
          <w:tcPr>
            <w:tcW w:w="3431" w:type="dxa"/>
            <w:gridSpan w:val="2"/>
            <w:vAlign w:val="bottom"/>
          </w:tcPr>
          <w:p w14:paraId="06A28481" w14:textId="77777777" w:rsidR="000C559C" w:rsidRPr="000C559C" w:rsidRDefault="000C559C" w:rsidP="000C559C">
            <w:pPr>
              <w:spacing w:line="220" w:lineRule="exact"/>
              <w:ind w:right="-126"/>
              <w:rPr>
                <w:rFonts w:eastAsia="Times New Roman" w:cs="Times New Roman"/>
                <w:szCs w:val="22"/>
              </w:rPr>
            </w:pPr>
            <w:bookmarkStart w:id="25" w:name="_Hlk77331997"/>
            <w:bookmarkStart w:id="26" w:name="_Hlk77333518"/>
          </w:p>
        </w:tc>
        <w:tc>
          <w:tcPr>
            <w:tcW w:w="6093" w:type="dxa"/>
            <w:gridSpan w:val="7"/>
            <w:vAlign w:val="bottom"/>
          </w:tcPr>
          <w:p w14:paraId="23C1F466" w14:textId="61480443" w:rsidR="000C559C" w:rsidRPr="009A075B" w:rsidRDefault="000C559C" w:rsidP="000C559C">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 xml:space="preserve">Consolidated </w:t>
            </w:r>
          </w:p>
        </w:tc>
      </w:tr>
      <w:tr w:rsidR="000C559C" w:rsidRPr="000C559C" w14:paraId="7E0125C2" w14:textId="77777777" w:rsidTr="002F14BA">
        <w:tc>
          <w:tcPr>
            <w:tcW w:w="3431" w:type="dxa"/>
            <w:gridSpan w:val="2"/>
            <w:vAlign w:val="bottom"/>
          </w:tcPr>
          <w:p w14:paraId="6F310FC5" w14:textId="77777777" w:rsidR="000C559C" w:rsidRPr="000C559C" w:rsidRDefault="000C559C" w:rsidP="000C559C">
            <w:pPr>
              <w:spacing w:line="220" w:lineRule="exact"/>
              <w:ind w:right="-126"/>
              <w:rPr>
                <w:rFonts w:eastAsia="Times New Roman" w:cs="Times New Roman"/>
                <w:szCs w:val="22"/>
              </w:rPr>
            </w:pPr>
          </w:p>
        </w:tc>
        <w:tc>
          <w:tcPr>
            <w:tcW w:w="6093" w:type="dxa"/>
            <w:gridSpan w:val="7"/>
            <w:vAlign w:val="bottom"/>
          </w:tcPr>
          <w:p w14:paraId="4836EBCE" w14:textId="6F1522C2"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20</w:t>
            </w:r>
            <w:r>
              <w:rPr>
                <w:rFonts w:ascii="CordiaUPC" w:hAnsi="CordiaUPC" w:cs="CordiaUPC"/>
                <w:color w:val="000000"/>
                <w:sz w:val="26"/>
                <w:szCs w:val="26"/>
                <w:lang w:val="en-US" w:bidi="th-TH"/>
              </w:rPr>
              <w:t>21</w:t>
            </w:r>
          </w:p>
        </w:tc>
      </w:tr>
      <w:tr w:rsidR="000C559C" w:rsidRPr="000C559C" w14:paraId="1E3B375C" w14:textId="77777777" w:rsidTr="002F14BA">
        <w:tc>
          <w:tcPr>
            <w:tcW w:w="3431" w:type="dxa"/>
            <w:gridSpan w:val="2"/>
            <w:vAlign w:val="bottom"/>
          </w:tcPr>
          <w:p w14:paraId="0D128136" w14:textId="77777777" w:rsidR="000C559C" w:rsidRPr="000C559C" w:rsidRDefault="000C559C" w:rsidP="000C559C">
            <w:pPr>
              <w:spacing w:line="220" w:lineRule="exact"/>
              <w:ind w:right="-126"/>
              <w:rPr>
                <w:rFonts w:eastAsia="Times New Roman" w:cs="Cordia New"/>
                <w:szCs w:val="28"/>
                <w:cs/>
                <w:lang w:bidi="th-TH"/>
              </w:rPr>
            </w:pPr>
          </w:p>
        </w:tc>
        <w:tc>
          <w:tcPr>
            <w:tcW w:w="1332" w:type="dxa"/>
            <w:vAlign w:val="bottom"/>
          </w:tcPr>
          <w:p w14:paraId="19F3A04E"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vAlign w:val="bottom"/>
          </w:tcPr>
          <w:p w14:paraId="32597FD7"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79" w:type="dxa"/>
            <w:vAlign w:val="bottom"/>
          </w:tcPr>
          <w:p w14:paraId="2E8A3B17"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vAlign w:val="bottom"/>
          </w:tcPr>
          <w:p w14:paraId="0809AEFC"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82" w:type="dxa"/>
            <w:vAlign w:val="bottom"/>
          </w:tcPr>
          <w:p w14:paraId="768AB3EA"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422504F4"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vAlign w:val="bottom"/>
          </w:tcPr>
          <w:p w14:paraId="213BE2AE"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464" w:type="dxa"/>
            <w:vAlign w:val="bottom"/>
          </w:tcPr>
          <w:p w14:paraId="1173DF1E" w14:textId="2837618F" w:rsidR="000C559C" w:rsidRPr="000C559C" w:rsidRDefault="000C559C" w:rsidP="001D7072">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Ending</w:t>
            </w:r>
          </w:p>
          <w:p w14:paraId="25433454" w14:textId="77777777" w:rsidR="000C559C" w:rsidRPr="000C559C" w:rsidRDefault="000C559C" w:rsidP="001D7072">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0C559C" w:rsidRPr="000C559C" w14:paraId="15E0BAE9" w14:textId="77777777" w:rsidTr="002F14BA">
        <w:tc>
          <w:tcPr>
            <w:tcW w:w="3431" w:type="dxa"/>
            <w:gridSpan w:val="2"/>
            <w:vAlign w:val="bottom"/>
          </w:tcPr>
          <w:p w14:paraId="60C78AC7" w14:textId="77777777" w:rsidR="000C559C" w:rsidRPr="000C559C" w:rsidRDefault="000C559C" w:rsidP="000C559C">
            <w:pPr>
              <w:spacing w:line="220" w:lineRule="exact"/>
              <w:ind w:right="-126"/>
              <w:rPr>
                <w:rFonts w:eastAsia="Times New Roman" w:cs="Times New Roman"/>
                <w:b/>
                <w:bCs/>
                <w:i/>
                <w:iCs/>
                <w:szCs w:val="22"/>
              </w:rPr>
            </w:pPr>
          </w:p>
        </w:tc>
        <w:tc>
          <w:tcPr>
            <w:tcW w:w="6093" w:type="dxa"/>
            <w:gridSpan w:val="7"/>
            <w:vAlign w:val="bottom"/>
          </w:tcPr>
          <w:p w14:paraId="6223E3A2" w14:textId="77777777" w:rsidR="000C559C" w:rsidRPr="00C1474B" w:rsidRDefault="000C559C" w:rsidP="000C559C">
            <w:pPr>
              <w:spacing w:line="220" w:lineRule="exact"/>
              <w:ind w:right="11"/>
              <w:jc w:val="center"/>
              <w:rPr>
                <w:rFonts w:ascii="CordiaUPC" w:hAnsi="CordiaUPC" w:cs="CordiaUPC"/>
                <w:i/>
                <w:iCs/>
                <w:color w:val="000000"/>
                <w:sz w:val="26"/>
                <w:szCs w:val="26"/>
                <w:lang w:val="en-US" w:bidi="th-TH"/>
              </w:rPr>
            </w:pPr>
            <w:r w:rsidRPr="00C1474B">
              <w:rPr>
                <w:rFonts w:ascii="CordiaUPC" w:hAnsi="CordiaUPC" w:cs="CordiaUPC"/>
                <w:i/>
                <w:iCs/>
                <w:color w:val="000000"/>
                <w:sz w:val="26"/>
                <w:szCs w:val="26"/>
                <w:lang w:val="en-US" w:bidi="th-TH"/>
              </w:rPr>
              <w:t>(in million Baht)</w:t>
            </w:r>
          </w:p>
        </w:tc>
      </w:tr>
      <w:tr w:rsidR="000C559C" w:rsidRPr="000C559C" w14:paraId="3EBDE59F" w14:textId="77777777" w:rsidTr="002F14BA">
        <w:trPr>
          <w:gridBefore w:val="1"/>
          <w:wBefore w:w="11" w:type="dxa"/>
        </w:trPr>
        <w:tc>
          <w:tcPr>
            <w:tcW w:w="3420" w:type="dxa"/>
            <w:vAlign w:val="bottom"/>
          </w:tcPr>
          <w:p w14:paraId="696F3630" w14:textId="00BBC2D8" w:rsidR="000C559C" w:rsidRPr="000C559C" w:rsidRDefault="000C559C" w:rsidP="000C559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32" w:type="dxa"/>
            <w:vAlign w:val="bottom"/>
          </w:tcPr>
          <w:p w14:paraId="6A7EBC75"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B10B95C"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6BA3C4A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04BB35E6"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vAlign w:val="bottom"/>
          </w:tcPr>
          <w:p w14:paraId="1D0F712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473B7C8"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vAlign w:val="bottom"/>
          </w:tcPr>
          <w:p w14:paraId="165E67B9"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r>
      <w:tr w:rsidR="00762DB2" w:rsidRPr="000C559C" w14:paraId="58842184" w14:textId="77777777" w:rsidTr="002F14BA">
        <w:tc>
          <w:tcPr>
            <w:tcW w:w="3431" w:type="dxa"/>
            <w:gridSpan w:val="2"/>
            <w:vAlign w:val="bottom"/>
          </w:tcPr>
          <w:p w14:paraId="5F52D4DB" w14:textId="77777777" w:rsidR="00762DB2" w:rsidRPr="000C559C" w:rsidRDefault="00762DB2" w:rsidP="00762DB2">
            <w:pPr>
              <w:spacing w:line="240" w:lineRule="exact"/>
              <w:ind w:right="-93"/>
              <w:rPr>
                <w:rFonts w:ascii="CordiaUPC" w:hAnsi="CordiaUPC" w:cs="CordiaUPC"/>
                <w:color w:val="000000"/>
                <w:sz w:val="26"/>
                <w:szCs w:val="26"/>
                <w:lang w:val="en-US"/>
              </w:rPr>
            </w:pPr>
            <w:bookmarkStart w:id="27" w:name="_Hlk77331806"/>
            <w:r w:rsidRPr="000C559C">
              <w:rPr>
                <w:rFonts w:ascii="CordiaUPC" w:hAnsi="CordiaUPC" w:cs="CordiaUPC"/>
                <w:color w:val="000000"/>
                <w:sz w:val="26"/>
                <w:szCs w:val="26"/>
                <w:lang w:val="en-US"/>
              </w:rPr>
              <w:t xml:space="preserve">-  Immovable assets                                             </w:t>
            </w:r>
          </w:p>
        </w:tc>
        <w:tc>
          <w:tcPr>
            <w:tcW w:w="1332" w:type="dxa"/>
            <w:shd w:val="clear" w:color="auto" w:fill="auto"/>
          </w:tcPr>
          <w:p w14:paraId="07BCC3DB" w14:textId="54437667" w:rsidR="00762DB2" w:rsidRPr="000C559C" w:rsidRDefault="00762DB2" w:rsidP="00762DB2">
            <w:pPr>
              <w:tabs>
                <w:tab w:val="decimal" w:pos="1064"/>
              </w:tabs>
              <w:snapToGrid w:val="0"/>
              <w:spacing w:line="240" w:lineRule="exact"/>
              <w:ind w:left="295" w:right="-93"/>
              <w:jc w:val="both"/>
              <w:rPr>
                <w:rFonts w:ascii="CordiaUPC" w:hAnsi="CordiaUPC" w:cs="CordiaUPC"/>
                <w:color w:val="000000"/>
                <w:sz w:val="26"/>
                <w:szCs w:val="26"/>
                <w:lang w:val="en-US"/>
              </w:rPr>
            </w:pPr>
            <w:r w:rsidRPr="005E794B">
              <w:rPr>
                <w:rFonts w:ascii="CordiaUPC" w:hAnsi="CordiaUPC" w:cs="CordiaUPC"/>
                <w:sz w:val="26"/>
                <w:szCs w:val="26"/>
              </w:rPr>
              <w:t>3,720</w:t>
            </w:r>
          </w:p>
        </w:tc>
        <w:tc>
          <w:tcPr>
            <w:tcW w:w="178" w:type="dxa"/>
            <w:shd w:val="clear" w:color="auto" w:fill="auto"/>
            <w:vAlign w:val="bottom"/>
          </w:tcPr>
          <w:p w14:paraId="6FB26A6B"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2AA97E1D" w14:textId="3B222B74"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3,249</w:t>
            </w:r>
          </w:p>
        </w:tc>
        <w:tc>
          <w:tcPr>
            <w:tcW w:w="180" w:type="dxa"/>
            <w:shd w:val="clear" w:color="auto" w:fill="auto"/>
            <w:vAlign w:val="bottom"/>
          </w:tcPr>
          <w:p w14:paraId="4357E019"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82" w:type="dxa"/>
            <w:shd w:val="clear" w:color="auto" w:fill="auto"/>
            <w:vAlign w:val="bottom"/>
          </w:tcPr>
          <w:p w14:paraId="1D3CF673" w14:textId="28E9D968"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(244)</w:t>
            </w:r>
          </w:p>
        </w:tc>
        <w:tc>
          <w:tcPr>
            <w:tcW w:w="178" w:type="dxa"/>
            <w:shd w:val="clear" w:color="auto" w:fill="auto"/>
            <w:vAlign w:val="bottom"/>
          </w:tcPr>
          <w:p w14:paraId="46C76BAD"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464" w:type="dxa"/>
            <w:shd w:val="clear" w:color="auto" w:fill="auto"/>
            <w:vAlign w:val="bottom"/>
          </w:tcPr>
          <w:p w14:paraId="6B7A93C7" w14:textId="2E464393" w:rsidR="00762DB2" w:rsidRPr="000C559C" w:rsidRDefault="00762DB2" w:rsidP="00762DB2">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6,725</w:t>
            </w:r>
          </w:p>
        </w:tc>
      </w:tr>
      <w:tr w:rsidR="00762DB2" w:rsidRPr="000C559C" w14:paraId="5BF03984" w14:textId="77777777" w:rsidTr="002F14BA">
        <w:tc>
          <w:tcPr>
            <w:tcW w:w="3431" w:type="dxa"/>
            <w:gridSpan w:val="2"/>
            <w:vAlign w:val="bottom"/>
          </w:tcPr>
          <w:p w14:paraId="620823CB" w14:textId="29087295" w:rsidR="00762DB2" w:rsidRPr="000C559C" w:rsidRDefault="00762DB2" w:rsidP="00762DB2">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w:t>
            </w:r>
            <w:r>
              <w:rPr>
                <w:rFonts w:ascii="CordiaUPC" w:hAnsi="CordiaUPC" w:cs="CordiaUPC"/>
                <w:color w:val="000000"/>
                <w:sz w:val="26"/>
                <w:szCs w:val="26"/>
                <w:lang w:val="en-US"/>
              </w:rPr>
              <w:t>M</w:t>
            </w:r>
            <w:r w:rsidRPr="000C559C">
              <w:rPr>
                <w:rFonts w:ascii="CordiaUPC" w:hAnsi="CordiaUPC" w:cs="CordiaUPC"/>
                <w:color w:val="000000"/>
                <w:sz w:val="26"/>
                <w:szCs w:val="26"/>
                <w:lang w:val="en-US"/>
              </w:rPr>
              <w:t xml:space="preserve">ovable assets                                             </w:t>
            </w:r>
          </w:p>
        </w:tc>
        <w:tc>
          <w:tcPr>
            <w:tcW w:w="1332" w:type="dxa"/>
            <w:shd w:val="clear" w:color="auto" w:fill="auto"/>
          </w:tcPr>
          <w:p w14:paraId="6D5212FC" w14:textId="589B1B3E" w:rsidR="00762DB2" w:rsidRPr="000C559C" w:rsidRDefault="00762DB2" w:rsidP="00762DB2">
            <w:pPr>
              <w:tabs>
                <w:tab w:val="decimal" w:pos="1064"/>
              </w:tabs>
              <w:snapToGrid w:val="0"/>
              <w:spacing w:line="240" w:lineRule="exact"/>
              <w:ind w:left="295" w:right="-93"/>
              <w:jc w:val="both"/>
              <w:rPr>
                <w:rFonts w:ascii="CordiaUPC" w:hAnsi="CordiaUPC" w:cs="CordiaUPC"/>
                <w:color w:val="000000"/>
                <w:sz w:val="26"/>
                <w:szCs w:val="26"/>
                <w:lang w:val="en-US"/>
              </w:rPr>
            </w:pPr>
            <w:r w:rsidRPr="005E794B">
              <w:rPr>
                <w:rFonts w:ascii="CordiaUPC" w:hAnsi="CordiaUPC" w:cs="CordiaUPC"/>
                <w:sz w:val="26"/>
                <w:szCs w:val="26"/>
              </w:rPr>
              <w:t>565</w:t>
            </w:r>
          </w:p>
        </w:tc>
        <w:tc>
          <w:tcPr>
            <w:tcW w:w="178" w:type="dxa"/>
            <w:shd w:val="clear" w:color="auto" w:fill="auto"/>
            <w:vAlign w:val="bottom"/>
          </w:tcPr>
          <w:p w14:paraId="00AF5180"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60D64A07" w14:textId="5171063E"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6,918</w:t>
            </w:r>
          </w:p>
        </w:tc>
        <w:tc>
          <w:tcPr>
            <w:tcW w:w="180" w:type="dxa"/>
            <w:shd w:val="clear" w:color="auto" w:fill="auto"/>
            <w:vAlign w:val="bottom"/>
          </w:tcPr>
          <w:p w14:paraId="17E2E708"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82" w:type="dxa"/>
            <w:shd w:val="clear" w:color="auto" w:fill="auto"/>
            <w:vAlign w:val="bottom"/>
          </w:tcPr>
          <w:p w14:paraId="76C5DFD7" w14:textId="780967DD"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(7,187)</w:t>
            </w:r>
          </w:p>
        </w:tc>
        <w:tc>
          <w:tcPr>
            <w:tcW w:w="178" w:type="dxa"/>
            <w:shd w:val="clear" w:color="auto" w:fill="auto"/>
            <w:vAlign w:val="bottom"/>
          </w:tcPr>
          <w:p w14:paraId="20293551"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464" w:type="dxa"/>
            <w:shd w:val="clear" w:color="auto" w:fill="auto"/>
            <w:vAlign w:val="bottom"/>
          </w:tcPr>
          <w:p w14:paraId="67EF21CA" w14:textId="1BE28658" w:rsidR="00762DB2" w:rsidRPr="000C559C" w:rsidRDefault="00762DB2" w:rsidP="00762DB2">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296</w:t>
            </w:r>
          </w:p>
        </w:tc>
      </w:tr>
      <w:bookmarkEnd w:id="27"/>
      <w:tr w:rsidR="00762DB2" w:rsidRPr="000C559C" w14:paraId="7A064264" w14:textId="77777777" w:rsidTr="002F14BA">
        <w:tc>
          <w:tcPr>
            <w:tcW w:w="3431" w:type="dxa"/>
            <w:gridSpan w:val="2"/>
            <w:vAlign w:val="bottom"/>
          </w:tcPr>
          <w:p w14:paraId="29DB75D0" w14:textId="77777777" w:rsidR="00762DB2" w:rsidRPr="000C559C" w:rsidRDefault="00762DB2" w:rsidP="00762DB2">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32" w:type="dxa"/>
            <w:tcBorders>
              <w:bottom w:val="single" w:sz="4" w:space="0" w:color="000000"/>
            </w:tcBorders>
            <w:shd w:val="clear" w:color="auto" w:fill="auto"/>
          </w:tcPr>
          <w:p w14:paraId="634385E0" w14:textId="5C489796" w:rsidR="00762DB2" w:rsidRPr="000C559C" w:rsidRDefault="00762DB2" w:rsidP="00762DB2">
            <w:pPr>
              <w:tabs>
                <w:tab w:val="decimal" w:pos="1064"/>
              </w:tabs>
              <w:snapToGrid w:val="0"/>
              <w:spacing w:line="240" w:lineRule="exact"/>
              <w:ind w:right="-93"/>
              <w:jc w:val="both"/>
              <w:rPr>
                <w:rFonts w:ascii="CordiaUPC" w:hAnsi="CordiaUPC" w:cs="CordiaUPC"/>
                <w:color w:val="000000"/>
                <w:sz w:val="26"/>
                <w:szCs w:val="26"/>
                <w:lang w:val="en-US"/>
              </w:rPr>
            </w:pPr>
            <w:r w:rsidRPr="005E794B">
              <w:rPr>
                <w:rFonts w:ascii="CordiaUPC" w:hAnsi="CordiaUPC" w:cs="CordiaUPC"/>
                <w:sz w:val="26"/>
                <w:szCs w:val="26"/>
              </w:rPr>
              <w:t>2,066</w:t>
            </w:r>
          </w:p>
        </w:tc>
        <w:tc>
          <w:tcPr>
            <w:tcW w:w="178" w:type="dxa"/>
            <w:shd w:val="clear" w:color="auto" w:fill="auto"/>
            <w:vAlign w:val="bottom"/>
          </w:tcPr>
          <w:p w14:paraId="3073CFFF"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65FF3982" w14:textId="67EC497B"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736</w:t>
            </w:r>
          </w:p>
        </w:tc>
        <w:tc>
          <w:tcPr>
            <w:tcW w:w="180" w:type="dxa"/>
            <w:shd w:val="clear" w:color="auto" w:fill="auto"/>
            <w:vAlign w:val="bottom"/>
          </w:tcPr>
          <w:p w14:paraId="0B4E2232"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82" w:type="dxa"/>
            <w:tcBorders>
              <w:bottom w:val="single" w:sz="4" w:space="0" w:color="000000"/>
            </w:tcBorders>
            <w:shd w:val="clear" w:color="auto" w:fill="auto"/>
            <w:vAlign w:val="bottom"/>
          </w:tcPr>
          <w:p w14:paraId="4F829634" w14:textId="6ECBD46A"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(867)</w:t>
            </w:r>
          </w:p>
        </w:tc>
        <w:tc>
          <w:tcPr>
            <w:tcW w:w="178" w:type="dxa"/>
            <w:shd w:val="clear" w:color="auto" w:fill="auto"/>
            <w:vAlign w:val="bottom"/>
          </w:tcPr>
          <w:p w14:paraId="5FC93203"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464" w:type="dxa"/>
            <w:tcBorders>
              <w:bottom w:val="single" w:sz="4" w:space="0" w:color="000000"/>
            </w:tcBorders>
            <w:shd w:val="clear" w:color="auto" w:fill="auto"/>
            <w:vAlign w:val="bottom"/>
          </w:tcPr>
          <w:p w14:paraId="44909739" w14:textId="1CA0D375" w:rsidR="00762DB2" w:rsidRPr="000C559C" w:rsidRDefault="00762DB2" w:rsidP="00762DB2">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1,935</w:t>
            </w:r>
          </w:p>
        </w:tc>
      </w:tr>
      <w:tr w:rsidR="00762DB2" w:rsidRPr="000C559C" w14:paraId="5B8AED1A" w14:textId="77777777" w:rsidTr="002F14BA">
        <w:tc>
          <w:tcPr>
            <w:tcW w:w="3431" w:type="dxa"/>
            <w:gridSpan w:val="2"/>
            <w:vAlign w:val="bottom"/>
          </w:tcPr>
          <w:p w14:paraId="5D2DEA9E" w14:textId="77777777" w:rsidR="00762DB2" w:rsidRPr="000C559C" w:rsidRDefault="00762DB2" w:rsidP="00762DB2">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32" w:type="dxa"/>
            <w:tcBorders>
              <w:top w:val="single" w:sz="4" w:space="0" w:color="000000"/>
            </w:tcBorders>
            <w:shd w:val="clear" w:color="auto" w:fill="auto"/>
          </w:tcPr>
          <w:p w14:paraId="458E85A4" w14:textId="60DCE72D" w:rsidR="00762DB2" w:rsidRPr="000C559C" w:rsidRDefault="00762DB2" w:rsidP="00762DB2">
            <w:pPr>
              <w:tabs>
                <w:tab w:val="decimal" w:pos="1064"/>
              </w:tabs>
              <w:snapToGrid w:val="0"/>
              <w:spacing w:line="240" w:lineRule="exact"/>
              <w:ind w:right="-93"/>
              <w:jc w:val="both"/>
              <w:rPr>
                <w:rFonts w:ascii="CordiaUPC" w:hAnsi="CordiaUPC" w:cs="CordiaUPC"/>
                <w:color w:val="000000"/>
                <w:sz w:val="26"/>
                <w:szCs w:val="26"/>
                <w:lang w:val="en-US"/>
              </w:rPr>
            </w:pPr>
            <w:r w:rsidRPr="005E794B">
              <w:rPr>
                <w:rFonts w:ascii="CordiaUPC" w:hAnsi="CordiaUPC" w:cs="CordiaUPC"/>
                <w:sz w:val="26"/>
                <w:szCs w:val="26"/>
              </w:rPr>
              <w:t>6,351</w:t>
            </w:r>
          </w:p>
        </w:tc>
        <w:tc>
          <w:tcPr>
            <w:tcW w:w="178" w:type="dxa"/>
            <w:shd w:val="clear" w:color="auto" w:fill="auto"/>
            <w:vAlign w:val="bottom"/>
          </w:tcPr>
          <w:p w14:paraId="07A9C10B"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single" w:sz="4" w:space="0" w:color="000000"/>
            </w:tcBorders>
            <w:shd w:val="clear" w:color="auto" w:fill="auto"/>
            <w:vAlign w:val="bottom"/>
          </w:tcPr>
          <w:p w14:paraId="165F7C05" w14:textId="159D819E" w:rsidR="00762DB2" w:rsidRPr="000C559C" w:rsidRDefault="00762DB2" w:rsidP="00762DB2">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10,903</w:t>
            </w:r>
          </w:p>
        </w:tc>
        <w:tc>
          <w:tcPr>
            <w:tcW w:w="180" w:type="dxa"/>
            <w:shd w:val="clear" w:color="auto" w:fill="auto"/>
            <w:vAlign w:val="bottom"/>
          </w:tcPr>
          <w:p w14:paraId="6825880E"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82" w:type="dxa"/>
            <w:tcBorders>
              <w:top w:val="single" w:sz="4" w:space="0" w:color="000000"/>
            </w:tcBorders>
            <w:shd w:val="clear" w:color="auto" w:fill="auto"/>
            <w:vAlign w:val="bottom"/>
          </w:tcPr>
          <w:p w14:paraId="02E182CA" w14:textId="56823CD3"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(8,298)</w:t>
            </w:r>
          </w:p>
        </w:tc>
        <w:tc>
          <w:tcPr>
            <w:tcW w:w="178" w:type="dxa"/>
            <w:shd w:val="clear" w:color="auto" w:fill="auto"/>
            <w:vAlign w:val="bottom"/>
          </w:tcPr>
          <w:p w14:paraId="206342F8"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464" w:type="dxa"/>
            <w:tcBorders>
              <w:top w:val="single" w:sz="4" w:space="0" w:color="000000"/>
            </w:tcBorders>
            <w:shd w:val="clear" w:color="auto" w:fill="auto"/>
            <w:vAlign w:val="bottom"/>
          </w:tcPr>
          <w:p w14:paraId="1B0CF7CB" w14:textId="5D644DDB" w:rsidR="00762DB2" w:rsidRPr="000C559C" w:rsidRDefault="00762DB2" w:rsidP="00762DB2">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8,956</w:t>
            </w:r>
          </w:p>
        </w:tc>
      </w:tr>
      <w:tr w:rsidR="00762DB2" w:rsidRPr="000C559C" w14:paraId="179B3D3F" w14:textId="77777777" w:rsidTr="002F14BA">
        <w:tc>
          <w:tcPr>
            <w:tcW w:w="3431" w:type="dxa"/>
            <w:gridSpan w:val="2"/>
            <w:vAlign w:val="bottom"/>
          </w:tcPr>
          <w:p w14:paraId="7BB6EDC9" w14:textId="3701683C" w:rsidR="00762DB2" w:rsidRPr="000C559C" w:rsidRDefault="00762DB2" w:rsidP="00762DB2">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32" w:type="dxa"/>
            <w:tcBorders>
              <w:bottom w:val="single" w:sz="4" w:space="0" w:color="000000"/>
            </w:tcBorders>
            <w:shd w:val="clear" w:color="auto" w:fill="auto"/>
            <w:vAlign w:val="bottom"/>
          </w:tcPr>
          <w:p w14:paraId="33CD3513" w14:textId="6C0BB747" w:rsidR="00762DB2" w:rsidRPr="000C559C" w:rsidRDefault="00762DB2" w:rsidP="00762DB2">
            <w:pPr>
              <w:tabs>
                <w:tab w:val="decimal" w:pos="1064"/>
              </w:tabs>
              <w:snapToGrid w:val="0"/>
              <w:spacing w:line="240" w:lineRule="exact"/>
              <w:ind w:right="-93"/>
              <w:jc w:val="both"/>
              <w:rPr>
                <w:rFonts w:ascii="CordiaUPC" w:hAnsi="CordiaUPC" w:cs="CordiaUPC"/>
                <w:color w:val="000000"/>
                <w:sz w:val="26"/>
                <w:szCs w:val="26"/>
                <w:lang w:val="en-US"/>
              </w:rPr>
            </w:pPr>
            <w:r w:rsidRPr="005E794B">
              <w:rPr>
                <w:rFonts w:ascii="CordiaUPC" w:hAnsi="CordiaUPC" w:cs="CordiaUPC"/>
                <w:sz w:val="26"/>
                <w:szCs w:val="26"/>
              </w:rPr>
              <w:t>(</w:t>
            </w:r>
            <w:r w:rsidRPr="00762DB2">
              <w:rPr>
                <w:rFonts w:ascii="CordiaUPC" w:hAnsi="CordiaUPC" w:cs="CordiaUPC"/>
                <w:sz w:val="26"/>
                <w:szCs w:val="26"/>
              </w:rPr>
              <w:t>314</w:t>
            </w:r>
            <w:r w:rsidRPr="005E794B">
              <w:rPr>
                <w:rFonts w:ascii="CordiaUPC" w:hAnsi="CordiaUPC" w:cs="CordiaUPC"/>
                <w:sz w:val="26"/>
                <w:szCs w:val="26"/>
              </w:rPr>
              <w:t>)</w:t>
            </w:r>
          </w:p>
        </w:tc>
        <w:tc>
          <w:tcPr>
            <w:tcW w:w="178" w:type="dxa"/>
            <w:shd w:val="clear" w:color="auto" w:fill="auto"/>
            <w:vAlign w:val="bottom"/>
          </w:tcPr>
          <w:p w14:paraId="6279F9E2"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13D81E17" w14:textId="18830E24" w:rsidR="00762DB2" w:rsidRPr="000C559C" w:rsidRDefault="00762DB2" w:rsidP="00762DB2">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(793)</w:t>
            </w:r>
          </w:p>
        </w:tc>
        <w:tc>
          <w:tcPr>
            <w:tcW w:w="180" w:type="dxa"/>
            <w:shd w:val="clear" w:color="auto" w:fill="auto"/>
            <w:vAlign w:val="bottom"/>
          </w:tcPr>
          <w:p w14:paraId="65071F03"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382" w:type="dxa"/>
            <w:tcBorders>
              <w:bottom w:val="single" w:sz="4" w:space="0" w:color="000000"/>
            </w:tcBorders>
            <w:shd w:val="clear" w:color="auto" w:fill="auto"/>
            <w:vAlign w:val="bottom"/>
          </w:tcPr>
          <w:p w14:paraId="5D3D9AF1" w14:textId="76C22B8E"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777</w:t>
            </w:r>
          </w:p>
        </w:tc>
        <w:tc>
          <w:tcPr>
            <w:tcW w:w="178" w:type="dxa"/>
            <w:shd w:val="clear" w:color="auto" w:fill="auto"/>
            <w:vAlign w:val="bottom"/>
          </w:tcPr>
          <w:p w14:paraId="1F6DFC20" w14:textId="77777777" w:rsidR="00762DB2" w:rsidRPr="000C559C" w:rsidRDefault="00762DB2" w:rsidP="00762DB2">
            <w:pPr>
              <w:tabs>
                <w:tab w:val="decimal" w:pos="1064"/>
              </w:tabs>
              <w:spacing w:line="240" w:lineRule="exact"/>
              <w:ind w:right="-93"/>
              <w:jc w:val="both"/>
              <w:rPr>
                <w:rFonts w:ascii="CordiaUPC" w:hAnsi="CordiaUPC" w:cs="CordiaUPC"/>
                <w:color w:val="000000"/>
                <w:sz w:val="26"/>
                <w:szCs w:val="26"/>
                <w:lang w:val="en-US"/>
              </w:rPr>
            </w:pPr>
          </w:p>
        </w:tc>
        <w:tc>
          <w:tcPr>
            <w:tcW w:w="1464" w:type="dxa"/>
            <w:tcBorders>
              <w:bottom w:val="single" w:sz="4" w:space="0" w:color="000000"/>
            </w:tcBorders>
            <w:shd w:val="clear" w:color="auto" w:fill="auto"/>
            <w:vAlign w:val="bottom"/>
          </w:tcPr>
          <w:p w14:paraId="6ECF090D" w14:textId="120DD46F" w:rsidR="00762DB2" w:rsidRPr="000C559C" w:rsidRDefault="00762DB2" w:rsidP="00762DB2">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(330)</w:t>
            </w:r>
          </w:p>
        </w:tc>
      </w:tr>
      <w:tr w:rsidR="00762DB2" w:rsidRPr="000C559C" w14:paraId="1EBBDCC0" w14:textId="77777777" w:rsidTr="002F14BA">
        <w:tc>
          <w:tcPr>
            <w:tcW w:w="3431" w:type="dxa"/>
            <w:gridSpan w:val="2"/>
            <w:vAlign w:val="bottom"/>
          </w:tcPr>
          <w:p w14:paraId="398967BD" w14:textId="77777777" w:rsidR="00762DB2" w:rsidRPr="00632E57" w:rsidRDefault="00762DB2" w:rsidP="00762DB2">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32" w:type="dxa"/>
            <w:tcBorders>
              <w:top w:val="single" w:sz="4" w:space="0" w:color="000000"/>
              <w:bottom w:val="double" w:sz="4" w:space="0" w:color="000000"/>
            </w:tcBorders>
            <w:shd w:val="clear" w:color="auto" w:fill="auto"/>
          </w:tcPr>
          <w:p w14:paraId="675D8CEF" w14:textId="379B64E4" w:rsidR="00762DB2" w:rsidRPr="00DE4D4D" w:rsidRDefault="00762DB2" w:rsidP="00762DB2">
            <w:pPr>
              <w:tabs>
                <w:tab w:val="decimal" w:pos="1064"/>
              </w:tabs>
              <w:snapToGrid w:val="0"/>
              <w:spacing w:line="240" w:lineRule="exact"/>
              <w:ind w:right="-93"/>
              <w:jc w:val="both"/>
              <w:rPr>
                <w:rFonts w:ascii="CordiaUPC" w:hAnsi="CordiaUPC" w:cs="CordiaUPC"/>
                <w:b/>
                <w:bCs/>
                <w:color w:val="000000"/>
                <w:sz w:val="26"/>
                <w:szCs w:val="26"/>
                <w:lang w:val="en-US"/>
              </w:rPr>
            </w:pPr>
            <w:r w:rsidRPr="00DE4D4D">
              <w:rPr>
                <w:rFonts w:ascii="CordiaUPC" w:hAnsi="CordiaUPC" w:cs="CordiaUPC"/>
                <w:b/>
                <w:bCs/>
                <w:sz w:val="26"/>
                <w:szCs w:val="26"/>
              </w:rPr>
              <w:t>6,037</w:t>
            </w:r>
          </w:p>
        </w:tc>
        <w:tc>
          <w:tcPr>
            <w:tcW w:w="178" w:type="dxa"/>
            <w:shd w:val="clear" w:color="auto" w:fill="auto"/>
            <w:vAlign w:val="bottom"/>
          </w:tcPr>
          <w:p w14:paraId="0AF48D69" w14:textId="77777777" w:rsidR="00762DB2" w:rsidRPr="00DE4D4D" w:rsidRDefault="00762DB2" w:rsidP="00762DB2">
            <w:pPr>
              <w:tabs>
                <w:tab w:val="decimal" w:pos="1064"/>
              </w:tabs>
              <w:spacing w:line="240" w:lineRule="exact"/>
              <w:ind w:right="-93"/>
              <w:jc w:val="both"/>
              <w:rPr>
                <w:rFonts w:ascii="CordiaUPC" w:hAnsi="CordiaUPC" w:cs="CordiaUPC"/>
                <w:b/>
                <w:bCs/>
                <w:color w:val="000000"/>
                <w:sz w:val="26"/>
                <w:szCs w:val="26"/>
                <w:lang w:val="en-US"/>
              </w:rPr>
            </w:pPr>
          </w:p>
        </w:tc>
        <w:tc>
          <w:tcPr>
            <w:tcW w:w="1379" w:type="dxa"/>
            <w:tcBorders>
              <w:top w:val="single" w:sz="4" w:space="0" w:color="000000"/>
              <w:bottom w:val="double" w:sz="4" w:space="0" w:color="000000"/>
            </w:tcBorders>
            <w:shd w:val="clear" w:color="auto" w:fill="auto"/>
            <w:vAlign w:val="bottom"/>
          </w:tcPr>
          <w:p w14:paraId="62E1ADCA" w14:textId="5F7A4C01" w:rsidR="00762DB2" w:rsidRPr="00DE4D4D" w:rsidRDefault="00762DB2" w:rsidP="00762DB2">
            <w:pPr>
              <w:tabs>
                <w:tab w:val="decimal" w:pos="1064"/>
              </w:tabs>
              <w:snapToGrid w:val="0"/>
              <w:spacing w:line="240" w:lineRule="exact"/>
              <w:ind w:right="-93"/>
              <w:jc w:val="both"/>
              <w:rPr>
                <w:rFonts w:ascii="CordiaUPC" w:hAnsi="CordiaUPC" w:cs="CordiaUPC"/>
                <w:b/>
                <w:bCs/>
                <w:color w:val="000000"/>
                <w:sz w:val="26"/>
                <w:szCs w:val="26"/>
                <w:lang w:val="en-US"/>
              </w:rPr>
            </w:pPr>
            <w:r w:rsidRPr="00DE4D4D">
              <w:rPr>
                <w:rFonts w:ascii="CordiaUPC" w:hAnsi="CordiaUPC" w:cs="CordiaUPC"/>
                <w:b/>
                <w:bCs/>
                <w:sz w:val="26"/>
                <w:szCs w:val="26"/>
              </w:rPr>
              <w:t>10,110</w:t>
            </w:r>
          </w:p>
        </w:tc>
        <w:tc>
          <w:tcPr>
            <w:tcW w:w="180" w:type="dxa"/>
            <w:shd w:val="clear" w:color="auto" w:fill="auto"/>
            <w:vAlign w:val="bottom"/>
          </w:tcPr>
          <w:p w14:paraId="06D50484" w14:textId="77777777" w:rsidR="00762DB2" w:rsidRPr="00DE4D4D" w:rsidRDefault="00762DB2" w:rsidP="00762DB2">
            <w:pPr>
              <w:tabs>
                <w:tab w:val="decimal" w:pos="1064"/>
              </w:tabs>
              <w:spacing w:line="240" w:lineRule="exact"/>
              <w:ind w:right="-93"/>
              <w:jc w:val="both"/>
              <w:rPr>
                <w:rFonts w:ascii="CordiaUPC" w:hAnsi="CordiaUPC" w:cs="CordiaUPC"/>
                <w:b/>
                <w:bCs/>
                <w:color w:val="000000"/>
                <w:sz w:val="26"/>
                <w:szCs w:val="26"/>
                <w:lang w:val="en-US"/>
              </w:rPr>
            </w:pPr>
          </w:p>
        </w:tc>
        <w:tc>
          <w:tcPr>
            <w:tcW w:w="1382" w:type="dxa"/>
            <w:tcBorders>
              <w:top w:val="single" w:sz="4" w:space="0" w:color="000000"/>
              <w:bottom w:val="double" w:sz="4" w:space="0" w:color="000000"/>
            </w:tcBorders>
            <w:shd w:val="clear" w:color="auto" w:fill="auto"/>
            <w:vAlign w:val="bottom"/>
          </w:tcPr>
          <w:p w14:paraId="351ADF2C" w14:textId="71C29FA5" w:rsidR="00762DB2" w:rsidRPr="00DE4D4D" w:rsidRDefault="00762DB2" w:rsidP="00762DB2">
            <w:pPr>
              <w:tabs>
                <w:tab w:val="decimal" w:pos="1064"/>
              </w:tabs>
              <w:spacing w:line="240" w:lineRule="exact"/>
              <w:ind w:right="-93"/>
              <w:jc w:val="both"/>
              <w:rPr>
                <w:rFonts w:ascii="CordiaUPC" w:hAnsi="CordiaUPC" w:cs="CordiaUPC"/>
                <w:b/>
                <w:bCs/>
                <w:color w:val="000000"/>
                <w:sz w:val="26"/>
                <w:szCs w:val="26"/>
                <w:lang w:val="en-US"/>
              </w:rPr>
            </w:pPr>
            <w:r w:rsidRPr="00DE4D4D">
              <w:rPr>
                <w:rFonts w:ascii="CordiaUPC" w:hAnsi="CordiaUPC" w:cs="CordiaUPC"/>
                <w:b/>
                <w:bCs/>
                <w:sz w:val="26"/>
                <w:szCs w:val="26"/>
              </w:rPr>
              <w:t>(7,521)</w:t>
            </w:r>
          </w:p>
        </w:tc>
        <w:tc>
          <w:tcPr>
            <w:tcW w:w="178" w:type="dxa"/>
            <w:shd w:val="clear" w:color="auto" w:fill="auto"/>
            <w:vAlign w:val="bottom"/>
          </w:tcPr>
          <w:p w14:paraId="62F05CB2" w14:textId="77777777" w:rsidR="00762DB2" w:rsidRPr="00DE4D4D" w:rsidRDefault="00762DB2" w:rsidP="00762DB2">
            <w:pPr>
              <w:tabs>
                <w:tab w:val="decimal" w:pos="1064"/>
              </w:tabs>
              <w:spacing w:line="240" w:lineRule="exact"/>
              <w:ind w:right="-93"/>
              <w:jc w:val="both"/>
              <w:rPr>
                <w:rFonts w:ascii="CordiaUPC" w:hAnsi="CordiaUPC" w:cs="CordiaUPC"/>
                <w:b/>
                <w:bCs/>
                <w:color w:val="000000"/>
                <w:sz w:val="26"/>
                <w:szCs w:val="26"/>
                <w:lang w:val="en-US"/>
              </w:rPr>
            </w:pPr>
          </w:p>
        </w:tc>
        <w:tc>
          <w:tcPr>
            <w:tcW w:w="1464" w:type="dxa"/>
            <w:tcBorders>
              <w:top w:val="single" w:sz="4" w:space="0" w:color="000000"/>
              <w:bottom w:val="double" w:sz="4" w:space="0" w:color="000000"/>
            </w:tcBorders>
            <w:shd w:val="clear" w:color="auto" w:fill="auto"/>
            <w:vAlign w:val="bottom"/>
          </w:tcPr>
          <w:p w14:paraId="3A20FDF8" w14:textId="5273829D" w:rsidR="00762DB2" w:rsidRPr="00DE4D4D" w:rsidRDefault="00762DB2" w:rsidP="00762DB2">
            <w:pPr>
              <w:tabs>
                <w:tab w:val="decimal" w:pos="1064"/>
              </w:tabs>
              <w:snapToGrid w:val="0"/>
              <w:spacing w:line="240" w:lineRule="exact"/>
              <w:ind w:right="-93"/>
              <w:jc w:val="center"/>
              <w:rPr>
                <w:rFonts w:ascii="CordiaUPC" w:hAnsi="CordiaUPC" w:cs="CordiaUPC"/>
                <w:b/>
                <w:bCs/>
                <w:color w:val="000000"/>
                <w:sz w:val="26"/>
                <w:szCs w:val="26"/>
                <w:lang w:val="en-US"/>
              </w:rPr>
            </w:pPr>
            <w:r w:rsidRPr="00DE4D4D">
              <w:rPr>
                <w:rFonts w:ascii="CordiaUPC" w:hAnsi="CordiaUPC" w:cs="CordiaUPC"/>
                <w:b/>
                <w:bCs/>
                <w:sz w:val="26"/>
                <w:szCs w:val="26"/>
              </w:rPr>
              <w:t>8,626</w:t>
            </w:r>
          </w:p>
        </w:tc>
      </w:tr>
      <w:bookmarkEnd w:id="25"/>
    </w:tbl>
    <w:p w14:paraId="28107A6F" w14:textId="77777777" w:rsidR="000C559C" w:rsidRPr="000C559C" w:rsidRDefault="000C559C" w:rsidP="000C559C">
      <w:pPr>
        <w:spacing w:line="240" w:lineRule="auto"/>
        <w:ind w:left="547"/>
        <w:jc w:val="thaiDistribute"/>
        <w:rPr>
          <w:rFonts w:eastAsia="Times New Roman" w:cs="Times New Roman"/>
          <w:sz w:val="2"/>
          <w:szCs w:val="2"/>
          <w:lang w:val="en-AU"/>
        </w:rPr>
      </w:pPr>
    </w:p>
    <w:tbl>
      <w:tblPr>
        <w:tblW w:w="9515" w:type="dxa"/>
        <w:tblInd w:w="529" w:type="dxa"/>
        <w:tblLayout w:type="fixed"/>
        <w:tblCellMar>
          <w:left w:w="79" w:type="dxa"/>
          <w:right w:w="79" w:type="dxa"/>
        </w:tblCellMar>
        <w:tblLook w:val="04A0" w:firstRow="1" w:lastRow="0" w:firstColumn="1" w:lastColumn="0" w:noHBand="0" w:noVBand="1"/>
      </w:tblPr>
      <w:tblGrid>
        <w:gridCol w:w="11"/>
        <w:gridCol w:w="3420"/>
        <w:gridCol w:w="1323"/>
        <w:gridCol w:w="178"/>
        <w:gridCol w:w="1379"/>
        <w:gridCol w:w="180"/>
        <w:gridCol w:w="1382"/>
        <w:gridCol w:w="178"/>
        <w:gridCol w:w="1464"/>
      </w:tblGrid>
      <w:tr w:rsidR="000C559C" w:rsidRPr="000C559C" w14:paraId="22F6AC2F" w14:textId="77777777" w:rsidTr="002F14BA">
        <w:trPr>
          <w:trHeight w:val="599"/>
        </w:trPr>
        <w:tc>
          <w:tcPr>
            <w:tcW w:w="3431" w:type="dxa"/>
            <w:gridSpan w:val="2"/>
            <w:vAlign w:val="bottom"/>
          </w:tcPr>
          <w:p w14:paraId="7368F6FB" w14:textId="77777777" w:rsidR="000C559C" w:rsidRPr="000C559C" w:rsidRDefault="000C559C" w:rsidP="000C559C">
            <w:pPr>
              <w:spacing w:line="220" w:lineRule="exact"/>
              <w:ind w:right="-126"/>
              <w:rPr>
                <w:rFonts w:eastAsia="Times New Roman" w:cs="Times New Roman"/>
                <w:szCs w:val="22"/>
              </w:rPr>
            </w:pPr>
          </w:p>
        </w:tc>
        <w:tc>
          <w:tcPr>
            <w:tcW w:w="6084" w:type="dxa"/>
            <w:gridSpan w:val="7"/>
            <w:vAlign w:val="bottom"/>
          </w:tcPr>
          <w:p w14:paraId="5C656404" w14:textId="77777777" w:rsidR="000C559C" w:rsidRPr="00762DB2" w:rsidRDefault="000C559C" w:rsidP="000C559C">
            <w:pPr>
              <w:spacing w:line="220" w:lineRule="exact"/>
              <w:ind w:right="-79" w:hanging="79"/>
              <w:jc w:val="center"/>
              <w:rPr>
                <w:rFonts w:ascii="CordiaUPC" w:hAnsi="CordiaUPC" w:cs="CordiaUPC"/>
                <w:color w:val="000000"/>
                <w:szCs w:val="22"/>
                <w:lang w:val="en-US" w:bidi="th-TH"/>
              </w:rPr>
            </w:pPr>
          </w:p>
          <w:p w14:paraId="1CD7EEF3" w14:textId="5B6C14C3" w:rsidR="000C559C" w:rsidRPr="009A075B" w:rsidRDefault="000C559C" w:rsidP="000C559C">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 xml:space="preserve">Consolidated </w:t>
            </w:r>
          </w:p>
        </w:tc>
      </w:tr>
      <w:tr w:rsidR="000C559C" w:rsidRPr="000C559C" w14:paraId="2FAE088C" w14:textId="77777777" w:rsidTr="002F14BA">
        <w:tc>
          <w:tcPr>
            <w:tcW w:w="3431" w:type="dxa"/>
            <w:gridSpan w:val="2"/>
            <w:vAlign w:val="bottom"/>
          </w:tcPr>
          <w:p w14:paraId="6C383A9F" w14:textId="77777777" w:rsidR="000C559C" w:rsidRPr="000C559C" w:rsidRDefault="000C559C" w:rsidP="000C559C">
            <w:pPr>
              <w:spacing w:line="220" w:lineRule="exact"/>
              <w:ind w:right="-126"/>
              <w:rPr>
                <w:rFonts w:eastAsia="Times New Roman" w:cs="Times New Roman"/>
                <w:szCs w:val="22"/>
              </w:rPr>
            </w:pPr>
          </w:p>
        </w:tc>
        <w:tc>
          <w:tcPr>
            <w:tcW w:w="6084" w:type="dxa"/>
            <w:gridSpan w:val="7"/>
            <w:vAlign w:val="bottom"/>
          </w:tcPr>
          <w:p w14:paraId="442DE4C4" w14:textId="238A7CAA"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20</w:t>
            </w:r>
            <w:r>
              <w:rPr>
                <w:rFonts w:ascii="CordiaUPC" w:hAnsi="CordiaUPC" w:cs="CordiaUPC"/>
                <w:color w:val="000000"/>
                <w:sz w:val="26"/>
                <w:szCs w:val="26"/>
                <w:lang w:val="en-US" w:bidi="th-TH"/>
              </w:rPr>
              <w:t>2</w:t>
            </w:r>
            <w:r w:rsidR="001D7072">
              <w:rPr>
                <w:rFonts w:ascii="CordiaUPC" w:hAnsi="CordiaUPC" w:cs="CordiaUPC"/>
                <w:color w:val="000000"/>
                <w:sz w:val="26"/>
                <w:szCs w:val="26"/>
                <w:lang w:val="en-US" w:bidi="th-TH"/>
              </w:rPr>
              <w:t>0</w:t>
            </w:r>
          </w:p>
        </w:tc>
      </w:tr>
      <w:tr w:rsidR="000C559C" w:rsidRPr="000C559C" w14:paraId="1D8787A6" w14:textId="77777777" w:rsidTr="002F14BA">
        <w:tc>
          <w:tcPr>
            <w:tcW w:w="3431" w:type="dxa"/>
            <w:gridSpan w:val="2"/>
            <w:vAlign w:val="bottom"/>
          </w:tcPr>
          <w:p w14:paraId="428AB86D" w14:textId="77777777" w:rsidR="000C559C" w:rsidRPr="000C559C" w:rsidRDefault="000C559C" w:rsidP="000C559C">
            <w:pPr>
              <w:spacing w:line="220" w:lineRule="exact"/>
              <w:ind w:right="-126"/>
              <w:rPr>
                <w:rFonts w:eastAsia="Times New Roman" w:cs="Cordia New"/>
                <w:szCs w:val="28"/>
                <w:cs/>
                <w:lang w:bidi="th-TH"/>
              </w:rPr>
            </w:pPr>
          </w:p>
        </w:tc>
        <w:tc>
          <w:tcPr>
            <w:tcW w:w="1323" w:type="dxa"/>
            <w:vAlign w:val="bottom"/>
          </w:tcPr>
          <w:p w14:paraId="5ED21812"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vAlign w:val="bottom"/>
          </w:tcPr>
          <w:p w14:paraId="3CF248A6"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79" w:type="dxa"/>
            <w:vAlign w:val="bottom"/>
          </w:tcPr>
          <w:p w14:paraId="35D9E78A"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vAlign w:val="bottom"/>
          </w:tcPr>
          <w:p w14:paraId="03946DCE"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82" w:type="dxa"/>
            <w:vAlign w:val="bottom"/>
          </w:tcPr>
          <w:p w14:paraId="7045350D"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2A111CEC"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vAlign w:val="bottom"/>
          </w:tcPr>
          <w:p w14:paraId="6D8F6478"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464" w:type="dxa"/>
            <w:vAlign w:val="bottom"/>
          </w:tcPr>
          <w:p w14:paraId="310E4E86"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 xml:space="preserve">Ending </w:t>
            </w:r>
          </w:p>
          <w:p w14:paraId="0CE73922"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0C559C" w:rsidRPr="000C559C" w14:paraId="1154E232" w14:textId="77777777" w:rsidTr="002F14BA">
        <w:tc>
          <w:tcPr>
            <w:tcW w:w="3431" w:type="dxa"/>
            <w:gridSpan w:val="2"/>
            <w:vAlign w:val="bottom"/>
          </w:tcPr>
          <w:p w14:paraId="736BAAEA" w14:textId="77777777" w:rsidR="000C559C" w:rsidRPr="000C559C" w:rsidRDefault="000C559C" w:rsidP="000C559C">
            <w:pPr>
              <w:spacing w:line="220" w:lineRule="exact"/>
              <w:ind w:right="-126"/>
              <w:rPr>
                <w:rFonts w:eastAsia="Times New Roman" w:cs="Times New Roman"/>
                <w:b/>
                <w:bCs/>
                <w:i/>
                <w:iCs/>
                <w:szCs w:val="22"/>
              </w:rPr>
            </w:pPr>
          </w:p>
        </w:tc>
        <w:tc>
          <w:tcPr>
            <w:tcW w:w="6084" w:type="dxa"/>
            <w:gridSpan w:val="7"/>
            <w:vAlign w:val="bottom"/>
          </w:tcPr>
          <w:p w14:paraId="0488DB62" w14:textId="77777777" w:rsidR="000C559C" w:rsidRPr="00C1474B" w:rsidRDefault="000C559C" w:rsidP="000C559C">
            <w:pPr>
              <w:spacing w:line="220" w:lineRule="exact"/>
              <w:ind w:right="11"/>
              <w:jc w:val="center"/>
              <w:rPr>
                <w:rFonts w:ascii="CordiaUPC" w:hAnsi="CordiaUPC" w:cs="CordiaUPC"/>
                <w:i/>
                <w:iCs/>
                <w:color w:val="000000"/>
                <w:sz w:val="26"/>
                <w:szCs w:val="26"/>
                <w:lang w:val="en-US" w:bidi="th-TH"/>
              </w:rPr>
            </w:pPr>
            <w:r w:rsidRPr="00C1474B">
              <w:rPr>
                <w:rFonts w:ascii="CordiaUPC" w:hAnsi="CordiaUPC" w:cs="CordiaUPC"/>
                <w:i/>
                <w:iCs/>
                <w:color w:val="000000"/>
                <w:sz w:val="26"/>
                <w:szCs w:val="26"/>
                <w:lang w:val="en-US" w:bidi="th-TH"/>
              </w:rPr>
              <w:t>(in million Baht)</w:t>
            </w:r>
          </w:p>
        </w:tc>
      </w:tr>
      <w:tr w:rsidR="000C559C" w:rsidRPr="000C559C" w14:paraId="6DD5E41E" w14:textId="77777777" w:rsidTr="002F14BA">
        <w:trPr>
          <w:gridBefore w:val="1"/>
          <w:wBefore w:w="11" w:type="dxa"/>
        </w:trPr>
        <w:tc>
          <w:tcPr>
            <w:tcW w:w="3420" w:type="dxa"/>
            <w:vAlign w:val="bottom"/>
          </w:tcPr>
          <w:p w14:paraId="0076565C" w14:textId="77777777" w:rsidR="000C559C" w:rsidRPr="000C559C" w:rsidRDefault="000C559C" w:rsidP="000C559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23" w:type="dxa"/>
            <w:vAlign w:val="bottom"/>
          </w:tcPr>
          <w:p w14:paraId="56DBB1C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453F2B0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2361AE44"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7567259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vAlign w:val="bottom"/>
          </w:tcPr>
          <w:p w14:paraId="111914BA"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0A3CF086"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vAlign w:val="bottom"/>
          </w:tcPr>
          <w:p w14:paraId="5EE40D0F"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r>
      <w:tr w:rsidR="00844238" w:rsidRPr="000C559C" w14:paraId="55680BF5" w14:textId="77777777" w:rsidTr="002F14BA">
        <w:tc>
          <w:tcPr>
            <w:tcW w:w="3431" w:type="dxa"/>
            <w:gridSpan w:val="2"/>
            <w:vAlign w:val="bottom"/>
          </w:tcPr>
          <w:p w14:paraId="419D53C6"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23" w:type="dxa"/>
            <w:vAlign w:val="bottom"/>
          </w:tcPr>
          <w:p w14:paraId="4BA3BCF4" w14:textId="55F5D194" w:rsidR="00844238" w:rsidRPr="000C559C" w:rsidRDefault="00844238" w:rsidP="00844238">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3</w:t>
            </w:r>
            <w:r w:rsidRPr="000C559C">
              <w:rPr>
                <w:rFonts w:ascii="CordiaUPC" w:hAnsi="CordiaUPC" w:cs="CordiaUPC"/>
                <w:color w:val="000000"/>
                <w:sz w:val="26"/>
                <w:szCs w:val="26"/>
                <w:lang w:val="en-US"/>
              </w:rPr>
              <w:t>,</w:t>
            </w:r>
            <w:r>
              <w:rPr>
                <w:rFonts w:ascii="CordiaUPC" w:hAnsi="CordiaUPC" w:cs="CordiaUPC"/>
                <w:color w:val="000000"/>
                <w:sz w:val="26"/>
                <w:szCs w:val="26"/>
                <w:lang w:val="en-US"/>
              </w:rPr>
              <w:t>562</w:t>
            </w:r>
          </w:p>
        </w:tc>
        <w:tc>
          <w:tcPr>
            <w:tcW w:w="178" w:type="dxa"/>
          </w:tcPr>
          <w:p w14:paraId="6394B74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tcPr>
          <w:p w14:paraId="5B48FCEE" w14:textId="43D23366"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4</w:t>
            </w:r>
            <w:r>
              <w:rPr>
                <w:rFonts w:ascii="CordiaUPC" w:hAnsi="CordiaUPC" w:cs="CordiaUPC"/>
                <w:color w:val="000000"/>
                <w:sz w:val="26"/>
                <w:szCs w:val="26"/>
                <w:lang w:val="en-US"/>
              </w:rPr>
              <w:t>1</w:t>
            </w:r>
            <w:r w:rsidRPr="000C559C">
              <w:rPr>
                <w:rFonts w:ascii="CordiaUPC" w:hAnsi="CordiaUPC" w:cs="CordiaUPC"/>
                <w:color w:val="000000"/>
                <w:sz w:val="26"/>
                <w:szCs w:val="26"/>
                <w:lang w:val="en-US"/>
              </w:rPr>
              <w:t>9</w:t>
            </w:r>
          </w:p>
        </w:tc>
        <w:tc>
          <w:tcPr>
            <w:tcW w:w="180" w:type="dxa"/>
          </w:tcPr>
          <w:p w14:paraId="1A1C2F3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vAlign w:val="bottom"/>
          </w:tcPr>
          <w:p w14:paraId="464D563C" w14:textId="0052DB2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261</w:t>
            </w:r>
            <w:r w:rsidRPr="000C559C">
              <w:rPr>
                <w:rFonts w:ascii="CordiaUPC" w:hAnsi="CordiaUPC" w:cs="CordiaUPC"/>
                <w:color w:val="000000"/>
                <w:sz w:val="26"/>
                <w:szCs w:val="26"/>
                <w:lang w:val="en-US"/>
              </w:rPr>
              <w:t>)</w:t>
            </w:r>
          </w:p>
        </w:tc>
        <w:tc>
          <w:tcPr>
            <w:tcW w:w="178" w:type="dxa"/>
          </w:tcPr>
          <w:p w14:paraId="1FF2072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vAlign w:val="bottom"/>
          </w:tcPr>
          <w:p w14:paraId="230A18D9" w14:textId="2A7C71F9"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3</w:t>
            </w:r>
            <w:r w:rsidRPr="000C559C">
              <w:rPr>
                <w:rFonts w:ascii="CordiaUPC" w:hAnsi="CordiaUPC" w:cs="CordiaUPC"/>
                <w:color w:val="000000"/>
                <w:sz w:val="26"/>
                <w:szCs w:val="26"/>
                <w:lang w:val="en-US"/>
              </w:rPr>
              <w:t>,</w:t>
            </w:r>
            <w:r>
              <w:rPr>
                <w:rFonts w:ascii="CordiaUPC" w:hAnsi="CordiaUPC" w:cs="CordiaUPC"/>
                <w:color w:val="000000"/>
                <w:sz w:val="26"/>
                <w:szCs w:val="26"/>
                <w:lang w:val="en-US"/>
              </w:rPr>
              <w:t>720</w:t>
            </w:r>
          </w:p>
        </w:tc>
      </w:tr>
      <w:tr w:rsidR="00844238" w:rsidRPr="000C559C" w14:paraId="7176C70C" w14:textId="77777777" w:rsidTr="002F14BA">
        <w:tc>
          <w:tcPr>
            <w:tcW w:w="3431" w:type="dxa"/>
            <w:gridSpan w:val="2"/>
            <w:vAlign w:val="bottom"/>
          </w:tcPr>
          <w:p w14:paraId="139F88A7"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w:t>
            </w:r>
            <w:r>
              <w:rPr>
                <w:rFonts w:ascii="CordiaUPC" w:hAnsi="CordiaUPC" w:cs="CordiaUPC"/>
                <w:color w:val="000000"/>
                <w:sz w:val="26"/>
                <w:szCs w:val="26"/>
                <w:lang w:val="en-US"/>
              </w:rPr>
              <w:t>M</w:t>
            </w:r>
            <w:r w:rsidRPr="000C559C">
              <w:rPr>
                <w:rFonts w:ascii="CordiaUPC" w:hAnsi="CordiaUPC" w:cs="CordiaUPC"/>
                <w:color w:val="000000"/>
                <w:sz w:val="26"/>
                <w:szCs w:val="26"/>
                <w:lang w:val="en-US"/>
              </w:rPr>
              <w:t xml:space="preserve">ovable assets                                             </w:t>
            </w:r>
          </w:p>
        </w:tc>
        <w:tc>
          <w:tcPr>
            <w:tcW w:w="1323" w:type="dxa"/>
            <w:vAlign w:val="bottom"/>
          </w:tcPr>
          <w:p w14:paraId="6A4A2F8E" w14:textId="46D4AE99" w:rsidR="00844238" w:rsidRPr="000C559C" w:rsidRDefault="00E91A70" w:rsidP="00844238">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777</w:t>
            </w:r>
          </w:p>
        </w:tc>
        <w:tc>
          <w:tcPr>
            <w:tcW w:w="178" w:type="dxa"/>
          </w:tcPr>
          <w:p w14:paraId="3B0F3FF7"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tcPr>
          <w:p w14:paraId="5315B75A" w14:textId="4835019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5,</w:t>
            </w:r>
            <w:r w:rsidR="00E91A70">
              <w:rPr>
                <w:rFonts w:ascii="CordiaUPC" w:hAnsi="CordiaUPC" w:cs="CordiaUPC"/>
                <w:color w:val="000000"/>
                <w:sz w:val="26"/>
                <w:szCs w:val="26"/>
                <w:lang w:val="en-US"/>
              </w:rPr>
              <w:t>81</w:t>
            </w:r>
            <w:r>
              <w:rPr>
                <w:rFonts w:ascii="CordiaUPC" w:hAnsi="CordiaUPC" w:cs="CordiaUPC"/>
                <w:color w:val="000000"/>
                <w:sz w:val="26"/>
                <w:szCs w:val="26"/>
                <w:lang w:val="en-US"/>
              </w:rPr>
              <w:t>9</w:t>
            </w:r>
          </w:p>
        </w:tc>
        <w:tc>
          <w:tcPr>
            <w:tcW w:w="180" w:type="dxa"/>
          </w:tcPr>
          <w:p w14:paraId="0327E29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vAlign w:val="bottom"/>
          </w:tcPr>
          <w:p w14:paraId="2C2DA8F5" w14:textId="5424541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6,031</w:t>
            </w:r>
            <w:r w:rsidRPr="000C559C">
              <w:rPr>
                <w:rFonts w:ascii="CordiaUPC" w:hAnsi="CordiaUPC" w:cs="CordiaUPC"/>
                <w:color w:val="000000"/>
                <w:sz w:val="26"/>
                <w:szCs w:val="26"/>
                <w:lang w:val="en-US"/>
              </w:rPr>
              <w:t>)</w:t>
            </w:r>
          </w:p>
        </w:tc>
        <w:tc>
          <w:tcPr>
            <w:tcW w:w="178" w:type="dxa"/>
          </w:tcPr>
          <w:p w14:paraId="6EB78583"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vAlign w:val="bottom"/>
          </w:tcPr>
          <w:p w14:paraId="1189E083" w14:textId="752898E3"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565</w:t>
            </w:r>
          </w:p>
        </w:tc>
      </w:tr>
      <w:tr w:rsidR="00844238" w:rsidRPr="000C559C" w14:paraId="2A9750D1" w14:textId="77777777" w:rsidTr="002F14BA">
        <w:tc>
          <w:tcPr>
            <w:tcW w:w="3431" w:type="dxa"/>
            <w:gridSpan w:val="2"/>
            <w:vAlign w:val="bottom"/>
          </w:tcPr>
          <w:p w14:paraId="74BEFFCE"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23" w:type="dxa"/>
            <w:tcBorders>
              <w:bottom w:val="single" w:sz="4" w:space="0" w:color="auto"/>
            </w:tcBorders>
            <w:vAlign w:val="bottom"/>
          </w:tcPr>
          <w:p w14:paraId="5E688A21" w14:textId="5A3D8464" w:rsidR="00844238" w:rsidRPr="000C559C" w:rsidRDefault="00E91A70" w:rsidP="00844238">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820</w:t>
            </w:r>
          </w:p>
        </w:tc>
        <w:tc>
          <w:tcPr>
            <w:tcW w:w="178" w:type="dxa"/>
          </w:tcPr>
          <w:p w14:paraId="6B87FD69"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auto"/>
            </w:tcBorders>
          </w:tcPr>
          <w:p w14:paraId="5B1194C9" w14:textId="7CBC7710"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1</w:t>
            </w:r>
            <w:r>
              <w:rPr>
                <w:rFonts w:ascii="CordiaUPC" w:hAnsi="CordiaUPC" w:cs="CordiaUPC"/>
                <w:color w:val="000000"/>
                <w:sz w:val="26"/>
                <w:szCs w:val="26"/>
                <w:lang w:val="en-US"/>
              </w:rPr>
              <w:t>,</w:t>
            </w:r>
            <w:r w:rsidR="001D7072">
              <w:rPr>
                <w:rFonts w:ascii="CordiaUPC" w:hAnsi="CordiaUPC" w:cs="CordiaUPC"/>
                <w:color w:val="000000"/>
                <w:sz w:val="26"/>
                <w:szCs w:val="26"/>
                <w:lang w:val="en-US"/>
              </w:rPr>
              <w:t>706</w:t>
            </w:r>
          </w:p>
        </w:tc>
        <w:tc>
          <w:tcPr>
            <w:tcW w:w="180" w:type="dxa"/>
          </w:tcPr>
          <w:p w14:paraId="4C85D5BC"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tcBorders>
              <w:bottom w:val="single" w:sz="4" w:space="0" w:color="auto"/>
            </w:tcBorders>
            <w:vAlign w:val="bottom"/>
          </w:tcPr>
          <w:p w14:paraId="45656AA8" w14:textId="434EF87C"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460</w:t>
            </w:r>
            <w:r w:rsidRPr="000C559C">
              <w:rPr>
                <w:rFonts w:ascii="CordiaUPC" w:hAnsi="CordiaUPC" w:cs="CordiaUPC"/>
                <w:color w:val="000000"/>
                <w:sz w:val="26"/>
                <w:szCs w:val="26"/>
                <w:lang w:val="en-US"/>
              </w:rPr>
              <w:t>)</w:t>
            </w:r>
          </w:p>
        </w:tc>
        <w:tc>
          <w:tcPr>
            <w:tcW w:w="178" w:type="dxa"/>
          </w:tcPr>
          <w:p w14:paraId="5EB9954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tcBorders>
              <w:bottom w:val="single" w:sz="4" w:space="0" w:color="auto"/>
            </w:tcBorders>
            <w:vAlign w:val="bottom"/>
          </w:tcPr>
          <w:p w14:paraId="10A1CF38" w14:textId="514C676B"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2,066</w:t>
            </w:r>
          </w:p>
        </w:tc>
      </w:tr>
      <w:tr w:rsidR="00844238" w:rsidRPr="000C559C" w14:paraId="19A07340" w14:textId="77777777" w:rsidTr="002F14BA">
        <w:tc>
          <w:tcPr>
            <w:tcW w:w="3431" w:type="dxa"/>
            <w:gridSpan w:val="2"/>
            <w:vAlign w:val="bottom"/>
          </w:tcPr>
          <w:p w14:paraId="0A04219E"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23" w:type="dxa"/>
            <w:tcBorders>
              <w:top w:val="single" w:sz="4" w:space="0" w:color="auto"/>
            </w:tcBorders>
          </w:tcPr>
          <w:p w14:paraId="5B8A6D02" w14:textId="04766B4E"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5</w:t>
            </w:r>
            <w:r w:rsidRPr="000C559C">
              <w:rPr>
                <w:rFonts w:ascii="CordiaUPC" w:hAnsi="CordiaUPC" w:cs="CordiaUPC"/>
                <w:color w:val="000000"/>
                <w:sz w:val="26"/>
                <w:szCs w:val="26"/>
                <w:lang w:val="en-US"/>
              </w:rPr>
              <w:t>,</w:t>
            </w:r>
            <w:r>
              <w:rPr>
                <w:rFonts w:ascii="CordiaUPC" w:hAnsi="CordiaUPC" w:cs="CordiaUPC"/>
                <w:color w:val="000000"/>
                <w:sz w:val="26"/>
                <w:szCs w:val="26"/>
                <w:lang w:val="en-US"/>
              </w:rPr>
              <w:t>159</w:t>
            </w:r>
          </w:p>
        </w:tc>
        <w:tc>
          <w:tcPr>
            <w:tcW w:w="178" w:type="dxa"/>
          </w:tcPr>
          <w:p w14:paraId="6884D1EC"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single" w:sz="4" w:space="0" w:color="auto"/>
            </w:tcBorders>
          </w:tcPr>
          <w:p w14:paraId="4A762FAA" w14:textId="3CD6E515" w:rsidR="00844238" w:rsidRPr="000C559C" w:rsidRDefault="001D7072" w:rsidP="00844238">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7,944</w:t>
            </w:r>
          </w:p>
        </w:tc>
        <w:tc>
          <w:tcPr>
            <w:tcW w:w="180" w:type="dxa"/>
          </w:tcPr>
          <w:p w14:paraId="330F59E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tcBorders>
              <w:top w:val="single" w:sz="4" w:space="0" w:color="auto"/>
            </w:tcBorders>
            <w:vAlign w:val="bottom"/>
          </w:tcPr>
          <w:p w14:paraId="6EFA031B" w14:textId="476F93B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6,752</w:t>
            </w:r>
            <w:r w:rsidRPr="000C559C">
              <w:rPr>
                <w:rFonts w:ascii="CordiaUPC" w:hAnsi="CordiaUPC" w:cs="CordiaUPC"/>
                <w:color w:val="000000"/>
                <w:sz w:val="26"/>
                <w:szCs w:val="26"/>
                <w:lang w:val="en-US"/>
              </w:rPr>
              <w:t>)</w:t>
            </w:r>
          </w:p>
        </w:tc>
        <w:tc>
          <w:tcPr>
            <w:tcW w:w="178" w:type="dxa"/>
          </w:tcPr>
          <w:p w14:paraId="0856287C"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tcBorders>
              <w:top w:val="single" w:sz="4" w:space="0" w:color="auto"/>
            </w:tcBorders>
          </w:tcPr>
          <w:p w14:paraId="6C5BD252" w14:textId="557EE22D" w:rsidR="00844238" w:rsidRPr="000C559C" w:rsidRDefault="00844238" w:rsidP="00844238">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6</w:t>
            </w:r>
            <w:r w:rsidRPr="000C559C">
              <w:rPr>
                <w:rFonts w:ascii="CordiaUPC" w:hAnsi="CordiaUPC" w:cs="CordiaUPC"/>
                <w:color w:val="000000"/>
                <w:sz w:val="26"/>
                <w:szCs w:val="26"/>
                <w:lang w:val="en-US"/>
              </w:rPr>
              <w:t>,3</w:t>
            </w:r>
            <w:r>
              <w:rPr>
                <w:rFonts w:ascii="CordiaUPC" w:hAnsi="CordiaUPC" w:cs="CordiaUPC"/>
                <w:color w:val="000000"/>
                <w:sz w:val="26"/>
                <w:szCs w:val="26"/>
                <w:lang w:val="en-US"/>
              </w:rPr>
              <w:t>51</w:t>
            </w:r>
          </w:p>
        </w:tc>
      </w:tr>
      <w:tr w:rsidR="00844238" w:rsidRPr="000C559C" w14:paraId="7BA84BCC" w14:textId="77777777" w:rsidTr="002F14BA">
        <w:tc>
          <w:tcPr>
            <w:tcW w:w="3431" w:type="dxa"/>
            <w:gridSpan w:val="2"/>
            <w:vAlign w:val="bottom"/>
          </w:tcPr>
          <w:p w14:paraId="3B72219C" w14:textId="77777777" w:rsidR="00844238" w:rsidRPr="000C559C" w:rsidRDefault="00844238" w:rsidP="00CA16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23" w:type="dxa"/>
            <w:tcBorders>
              <w:bottom w:val="single" w:sz="4" w:space="0" w:color="auto"/>
            </w:tcBorders>
            <w:vAlign w:val="bottom"/>
          </w:tcPr>
          <w:p w14:paraId="248042D4" w14:textId="786F8A56"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349</w:t>
            </w:r>
            <w:r w:rsidRPr="000C559C">
              <w:rPr>
                <w:rFonts w:ascii="CordiaUPC" w:hAnsi="CordiaUPC" w:cs="CordiaUPC"/>
                <w:color w:val="000000"/>
                <w:sz w:val="26"/>
                <w:szCs w:val="26"/>
                <w:lang w:val="en-US"/>
              </w:rPr>
              <w:t>)</w:t>
            </w:r>
          </w:p>
        </w:tc>
        <w:tc>
          <w:tcPr>
            <w:tcW w:w="178" w:type="dxa"/>
            <w:vAlign w:val="bottom"/>
          </w:tcPr>
          <w:p w14:paraId="67907ABB"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auto"/>
            </w:tcBorders>
            <w:vAlign w:val="bottom"/>
          </w:tcPr>
          <w:p w14:paraId="2CC14F39" w14:textId="77777777"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p>
          <w:p w14:paraId="0F08F7C8" w14:textId="70696E6C"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8</w:t>
            </w:r>
            <w:r w:rsidRPr="000C559C">
              <w:rPr>
                <w:rFonts w:ascii="CordiaUPC" w:hAnsi="CordiaUPC" w:cs="CordiaUPC"/>
                <w:color w:val="000000"/>
                <w:sz w:val="26"/>
                <w:szCs w:val="26"/>
                <w:lang w:val="en-US"/>
              </w:rPr>
              <w:t>9</w:t>
            </w:r>
            <w:r w:rsidR="001D7072">
              <w:rPr>
                <w:rFonts w:ascii="CordiaUPC" w:hAnsi="CordiaUPC" w:cs="CordiaUPC"/>
                <w:color w:val="000000"/>
                <w:sz w:val="26"/>
                <w:szCs w:val="26"/>
                <w:lang w:val="en-US"/>
              </w:rPr>
              <w:t>8</w:t>
            </w:r>
            <w:r w:rsidRPr="000C559C">
              <w:rPr>
                <w:rFonts w:ascii="CordiaUPC" w:hAnsi="CordiaUPC" w:cs="CordiaUPC"/>
                <w:color w:val="000000"/>
                <w:sz w:val="26"/>
                <w:szCs w:val="26"/>
                <w:lang w:val="en-US"/>
              </w:rPr>
              <w:t>)</w:t>
            </w:r>
          </w:p>
        </w:tc>
        <w:tc>
          <w:tcPr>
            <w:tcW w:w="180" w:type="dxa"/>
            <w:vAlign w:val="bottom"/>
          </w:tcPr>
          <w:p w14:paraId="66165E5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tcBorders>
              <w:bottom w:val="single" w:sz="4" w:space="0" w:color="auto"/>
            </w:tcBorders>
            <w:vAlign w:val="bottom"/>
          </w:tcPr>
          <w:p w14:paraId="032F0429" w14:textId="7EB2B66F" w:rsidR="00844238" w:rsidRPr="000C559C" w:rsidRDefault="001D7072" w:rsidP="00844238">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933</w:t>
            </w:r>
          </w:p>
        </w:tc>
        <w:tc>
          <w:tcPr>
            <w:tcW w:w="178" w:type="dxa"/>
            <w:vAlign w:val="bottom"/>
          </w:tcPr>
          <w:p w14:paraId="3DBF3B5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tcBorders>
              <w:bottom w:val="single" w:sz="4" w:space="0" w:color="auto"/>
            </w:tcBorders>
            <w:vAlign w:val="bottom"/>
          </w:tcPr>
          <w:p w14:paraId="19DAD84A" w14:textId="446136F0"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314</w:t>
            </w:r>
            <w:r w:rsidRPr="000C559C">
              <w:rPr>
                <w:rFonts w:ascii="CordiaUPC" w:hAnsi="CordiaUPC" w:cs="CordiaUPC"/>
                <w:color w:val="000000"/>
                <w:sz w:val="26"/>
                <w:szCs w:val="26"/>
                <w:lang w:val="en-US"/>
              </w:rPr>
              <w:t>)</w:t>
            </w:r>
          </w:p>
        </w:tc>
      </w:tr>
      <w:tr w:rsidR="00844238" w:rsidRPr="000C559C" w14:paraId="0A723BC8" w14:textId="77777777" w:rsidTr="002F14BA">
        <w:tc>
          <w:tcPr>
            <w:tcW w:w="3431" w:type="dxa"/>
            <w:gridSpan w:val="2"/>
            <w:vAlign w:val="bottom"/>
          </w:tcPr>
          <w:p w14:paraId="0270C4CE" w14:textId="77777777" w:rsidR="00844238" w:rsidRPr="00632E57" w:rsidRDefault="00844238" w:rsidP="00844238">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23" w:type="dxa"/>
            <w:tcBorders>
              <w:top w:val="single" w:sz="4" w:space="0" w:color="auto"/>
              <w:bottom w:val="double" w:sz="4" w:space="0" w:color="auto"/>
            </w:tcBorders>
            <w:vAlign w:val="bottom"/>
          </w:tcPr>
          <w:p w14:paraId="3B3AB155" w14:textId="565797C0" w:rsidR="00844238" w:rsidRPr="00632E57" w:rsidRDefault="00844238" w:rsidP="00844238">
            <w:pPr>
              <w:tabs>
                <w:tab w:val="decimal" w:pos="1064"/>
              </w:tabs>
              <w:snapToGrid w:val="0"/>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4,810</w:t>
            </w:r>
          </w:p>
        </w:tc>
        <w:tc>
          <w:tcPr>
            <w:tcW w:w="178" w:type="dxa"/>
          </w:tcPr>
          <w:p w14:paraId="55B1E0F2" w14:textId="77777777"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p>
        </w:tc>
        <w:tc>
          <w:tcPr>
            <w:tcW w:w="1379" w:type="dxa"/>
            <w:tcBorders>
              <w:top w:val="single" w:sz="4" w:space="0" w:color="auto"/>
              <w:bottom w:val="double" w:sz="4" w:space="0" w:color="auto"/>
            </w:tcBorders>
          </w:tcPr>
          <w:p w14:paraId="240F974E" w14:textId="79010995" w:rsidR="00844238" w:rsidRPr="00632E57" w:rsidRDefault="001D7072" w:rsidP="00844238">
            <w:pPr>
              <w:tabs>
                <w:tab w:val="decimal" w:pos="1064"/>
              </w:tabs>
              <w:snapToGrid w:val="0"/>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7,046</w:t>
            </w:r>
          </w:p>
        </w:tc>
        <w:tc>
          <w:tcPr>
            <w:tcW w:w="180" w:type="dxa"/>
          </w:tcPr>
          <w:p w14:paraId="052C5AB0" w14:textId="77777777"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p>
        </w:tc>
        <w:tc>
          <w:tcPr>
            <w:tcW w:w="1382" w:type="dxa"/>
            <w:tcBorders>
              <w:top w:val="single" w:sz="4" w:space="0" w:color="auto"/>
              <w:bottom w:val="double" w:sz="4" w:space="0" w:color="auto"/>
            </w:tcBorders>
            <w:vAlign w:val="bottom"/>
          </w:tcPr>
          <w:p w14:paraId="119FD321" w14:textId="37BB51A1"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w:t>
            </w:r>
            <w:r w:rsidR="001D7072" w:rsidRPr="00632E57">
              <w:rPr>
                <w:rFonts w:ascii="CordiaUPC" w:hAnsi="CordiaUPC" w:cs="CordiaUPC"/>
                <w:b/>
                <w:bCs/>
                <w:color w:val="000000"/>
                <w:sz w:val="26"/>
                <w:szCs w:val="26"/>
                <w:lang w:val="en-US"/>
              </w:rPr>
              <w:t>5,819</w:t>
            </w:r>
            <w:r w:rsidRPr="00632E57">
              <w:rPr>
                <w:rFonts w:ascii="CordiaUPC" w:hAnsi="CordiaUPC" w:cs="CordiaUPC"/>
                <w:b/>
                <w:bCs/>
                <w:color w:val="000000"/>
                <w:sz w:val="26"/>
                <w:szCs w:val="26"/>
                <w:lang w:val="en-US"/>
              </w:rPr>
              <w:t>)</w:t>
            </w:r>
          </w:p>
        </w:tc>
        <w:tc>
          <w:tcPr>
            <w:tcW w:w="178" w:type="dxa"/>
          </w:tcPr>
          <w:p w14:paraId="3B734D83" w14:textId="77777777"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p>
        </w:tc>
        <w:tc>
          <w:tcPr>
            <w:tcW w:w="1464" w:type="dxa"/>
            <w:tcBorders>
              <w:top w:val="single" w:sz="4" w:space="0" w:color="auto"/>
              <w:bottom w:val="double" w:sz="4" w:space="0" w:color="auto"/>
            </w:tcBorders>
            <w:vAlign w:val="bottom"/>
          </w:tcPr>
          <w:p w14:paraId="51718117" w14:textId="7AE726DE" w:rsidR="00844238" w:rsidRPr="00632E57" w:rsidRDefault="00844238" w:rsidP="00844238">
            <w:pPr>
              <w:tabs>
                <w:tab w:val="decimal" w:pos="1064"/>
              </w:tabs>
              <w:snapToGrid w:val="0"/>
              <w:spacing w:line="240" w:lineRule="exact"/>
              <w:ind w:right="-93"/>
              <w:jc w:val="center"/>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6,037</w:t>
            </w:r>
          </w:p>
        </w:tc>
      </w:tr>
    </w:tbl>
    <w:p w14:paraId="012A41B6" w14:textId="07E1C111" w:rsidR="00762DB2" w:rsidRPr="00095286" w:rsidRDefault="00762DB2">
      <w:pPr>
        <w:rPr>
          <w:lang w:val="en-US"/>
        </w:rPr>
      </w:pPr>
    </w:p>
    <w:tbl>
      <w:tblPr>
        <w:tblW w:w="9505" w:type="dxa"/>
        <w:tblInd w:w="540" w:type="dxa"/>
        <w:tblLayout w:type="fixed"/>
        <w:tblLook w:val="0000" w:firstRow="0" w:lastRow="0" w:firstColumn="0" w:lastColumn="0" w:noHBand="0" w:noVBand="0"/>
      </w:tblPr>
      <w:tblGrid>
        <w:gridCol w:w="3573"/>
        <w:gridCol w:w="992"/>
        <w:gridCol w:w="237"/>
        <w:gridCol w:w="1049"/>
        <w:gridCol w:w="237"/>
        <w:gridCol w:w="1009"/>
        <w:gridCol w:w="236"/>
        <w:gridCol w:w="7"/>
        <w:gridCol w:w="975"/>
        <w:gridCol w:w="245"/>
        <w:gridCol w:w="7"/>
        <w:gridCol w:w="938"/>
      </w:tblGrid>
      <w:tr w:rsidR="00762DB2" w:rsidRPr="00095286" w14:paraId="34E3F1CD" w14:textId="77777777" w:rsidTr="002F14BA">
        <w:trPr>
          <w:cantSplit/>
        </w:trPr>
        <w:tc>
          <w:tcPr>
            <w:tcW w:w="3573" w:type="dxa"/>
            <w:shd w:val="clear" w:color="auto" w:fill="auto"/>
          </w:tcPr>
          <w:p w14:paraId="4D2788CE" w14:textId="77777777" w:rsidR="00762DB2" w:rsidRPr="00095286" w:rsidRDefault="00762DB2" w:rsidP="00095286">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CordiaUPC" w:hAnsi="CordiaUPC" w:cs="CordiaUPC"/>
                <w:sz w:val="26"/>
                <w:szCs w:val="26"/>
                <w:lang w:val="en-US" w:bidi="th-TH"/>
              </w:rPr>
            </w:pPr>
          </w:p>
        </w:tc>
        <w:tc>
          <w:tcPr>
            <w:tcW w:w="5932" w:type="dxa"/>
            <w:gridSpan w:val="11"/>
          </w:tcPr>
          <w:p w14:paraId="00B82EB1" w14:textId="493852FD" w:rsidR="00762DB2" w:rsidRPr="00095286" w:rsidRDefault="00762DB2" w:rsidP="00095286">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8"/>
              <w:jc w:val="center"/>
              <w:rPr>
                <w:rFonts w:ascii="CordiaUPC" w:hAnsi="CordiaUPC" w:cs="CordiaUPC"/>
                <w:b/>
                <w:bCs/>
                <w:spacing w:val="4"/>
                <w:sz w:val="26"/>
                <w:szCs w:val="26"/>
                <w:cs/>
                <w:lang w:val="th-TH" w:bidi="th-TH"/>
              </w:rPr>
            </w:pPr>
            <w:r w:rsidRPr="00095286">
              <w:rPr>
                <w:rFonts w:ascii="CordiaUPC" w:hAnsi="CordiaUPC" w:cs="CordiaUPC"/>
                <w:b/>
                <w:bCs/>
                <w:sz w:val="26"/>
                <w:szCs w:val="26"/>
                <w:lang w:val="th-TH" w:bidi="th-TH"/>
              </w:rPr>
              <w:t>Bank only</w:t>
            </w:r>
          </w:p>
        </w:tc>
      </w:tr>
      <w:tr w:rsidR="00762DB2" w:rsidRPr="00095286" w14:paraId="41BF141C" w14:textId="77777777" w:rsidTr="002F14BA">
        <w:trPr>
          <w:cantSplit/>
        </w:trPr>
        <w:tc>
          <w:tcPr>
            <w:tcW w:w="3573" w:type="dxa"/>
            <w:shd w:val="clear" w:color="auto" w:fill="auto"/>
          </w:tcPr>
          <w:p w14:paraId="27C0137A" w14:textId="77777777" w:rsidR="00762DB2" w:rsidRPr="00095286" w:rsidRDefault="00762DB2" w:rsidP="00095286">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CordiaUPC" w:hAnsi="CordiaUPC" w:cs="CordiaUPC"/>
                <w:b/>
                <w:bCs/>
                <w:spacing w:val="4"/>
                <w:sz w:val="26"/>
                <w:szCs w:val="26"/>
                <w:cs/>
                <w:lang w:val="th-TH" w:bidi="th-TH"/>
              </w:rPr>
            </w:pPr>
          </w:p>
        </w:tc>
        <w:tc>
          <w:tcPr>
            <w:tcW w:w="5932" w:type="dxa"/>
            <w:gridSpan w:val="11"/>
          </w:tcPr>
          <w:p w14:paraId="0EB7F1AC" w14:textId="46BF244D" w:rsidR="00762DB2" w:rsidRPr="00095286" w:rsidRDefault="00762DB2" w:rsidP="00095286">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8"/>
              <w:jc w:val="center"/>
              <w:rPr>
                <w:rFonts w:ascii="CordiaUPC" w:hAnsi="CordiaUPC" w:cs="CordiaUPC"/>
                <w:b/>
                <w:bCs/>
                <w:spacing w:val="4"/>
                <w:sz w:val="26"/>
                <w:szCs w:val="26"/>
                <w:lang w:val="th-TH" w:bidi="th-TH"/>
              </w:rPr>
            </w:pPr>
            <w:r w:rsidRPr="00095286">
              <w:rPr>
                <w:rFonts w:ascii="CordiaUPC" w:hAnsi="CordiaUPC" w:cs="CordiaUPC"/>
                <w:spacing w:val="-4"/>
                <w:sz w:val="26"/>
                <w:szCs w:val="26"/>
                <w:lang w:val="en-US" w:bidi="th-TH"/>
              </w:rPr>
              <w:t>2021</w:t>
            </w:r>
          </w:p>
        </w:tc>
      </w:tr>
      <w:tr w:rsidR="00762DB2" w:rsidRPr="00095286" w14:paraId="302EEFD9" w14:textId="77777777" w:rsidTr="002F14BA">
        <w:tc>
          <w:tcPr>
            <w:tcW w:w="3573" w:type="dxa"/>
            <w:shd w:val="clear" w:color="auto" w:fill="auto"/>
          </w:tcPr>
          <w:p w14:paraId="5A735657" w14:textId="77777777" w:rsidR="00762DB2" w:rsidRPr="00095286" w:rsidRDefault="00762DB2" w:rsidP="00095286">
            <w:pPr>
              <w:tabs>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08"/>
              <w:jc w:val="center"/>
              <w:rPr>
                <w:rFonts w:ascii="CordiaUPC" w:hAnsi="CordiaUPC" w:cs="CordiaUPC"/>
                <w:b/>
                <w:bCs/>
                <w:spacing w:val="4"/>
                <w:sz w:val="26"/>
                <w:szCs w:val="26"/>
                <w:cs/>
                <w:lang w:val="th-TH" w:bidi="th-TH"/>
              </w:rPr>
            </w:pPr>
          </w:p>
        </w:tc>
        <w:tc>
          <w:tcPr>
            <w:tcW w:w="992" w:type="dxa"/>
            <w:shd w:val="clear" w:color="auto" w:fill="auto"/>
            <w:vAlign w:val="bottom"/>
          </w:tcPr>
          <w:p w14:paraId="15C439CD" w14:textId="5E1D0CF0"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Cs/>
                <w:sz w:val="26"/>
                <w:szCs w:val="26"/>
                <w:lang w:val="en-US" w:bidi="th-TH"/>
              </w:rPr>
            </w:pPr>
            <w:r w:rsidRPr="00095286">
              <w:rPr>
                <w:rFonts w:ascii="CordiaUPC" w:hAnsi="CordiaUPC" w:cs="CordiaUPC"/>
                <w:iCs/>
                <w:sz w:val="26"/>
                <w:szCs w:val="26"/>
                <w:lang w:val="en-US" w:bidi="th-TH"/>
              </w:rPr>
              <w:t>Beginning balance</w:t>
            </w:r>
          </w:p>
        </w:tc>
        <w:tc>
          <w:tcPr>
            <w:tcW w:w="237" w:type="dxa"/>
            <w:shd w:val="clear" w:color="auto" w:fill="auto"/>
            <w:vAlign w:val="bottom"/>
          </w:tcPr>
          <w:p w14:paraId="23EA1A0F" w14:textId="77777777" w:rsidR="00762DB2" w:rsidRPr="00095286" w:rsidRDefault="00762DB2" w:rsidP="00095286">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08"/>
              <w:jc w:val="center"/>
              <w:rPr>
                <w:rFonts w:ascii="CordiaUPC" w:hAnsi="CordiaUPC" w:cs="CordiaUPC"/>
                <w:b/>
                <w:bCs/>
                <w:sz w:val="26"/>
                <w:szCs w:val="26"/>
                <w:lang w:val="en-US" w:bidi="th-TH"/>
              </w:rPr>
            </w:pPr>
          </w:p>
        </w:tc>
        <w:tc>
          <w:tcPr>
            <w:tcW w:w="1049" w:type="dxa"/>
          </w:tcPr>
          <w:p w14:paraId="692491ED" w14:textId="77777777" w:rsidR="00762DB2" w:rsidRDefault="00325119"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Cs/>
                <w:sz w:val="26"/>
                <w:szCs w:val="26"/>
                <w:lang w:val="en-US" w:bidi="th-TH"/>
              </w:rPr>
            </w:pPr>
            <w:r>
              <w:rPr>
                <w:rFonts w:ascii="CordiaUPC" w:hAnsi="CordiaUPC" w:cs="CordiaUPC"/>
                <w:iCs/>
                <w:sz w:val="26"/>
                <w:szCs w:val="26"/>
                <w:lang w:val="en-US" w:bidi="th-TH"/>
              </w:rPr>
              <w:t>Acquisition</w:t>
            </w:r>
          </w:p>
          <w:p w14:paraId="66F667D8" w14:textId="27C1D12F" w:rsidR="00325119" w:rsidRPr="00095286" w:rsidRDefault="00325119"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
                <w:sz w:val="26"/>
                <w:szCs w:val="26"/>
                <w:cs/>
                <w:lang w:val="en-US" w:bidi="th-TH"/>
              </w:rPr>
            </w:pPr>
            <w:r>
              <w:rPr>
                <w:rFonts w:ascii="CordiaUPC" w:hAnsi="CordiaUPC" w:cs="CordiaUPC"/>
                <w:iCs/>
                <w:sz w:val="26"/>
                <w:szCs w:val="26"/>
                <w:lang w:val="en-US" w:bidi="th-TH"/>
              </w:rPr>
              <w:t>Through Entire Business Transfer</w:t>
            </w:r>
          </w:p>
        </w:tc>
        <w:tc>
          <w:tcPr>
            <w:tcW w:w="237" w:type="dxa"/>
          </w:tcPr>
          <w:p w14:paraId="15FAC4BB" w14:textId="77777777"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
                <w:sz w:val="26"/>
                <w:szCs w:val="26"/>
                <w:cs/>
                <w:lang w:val="en-US" w:bidi="th-TH"/>
              </w:rPr>
            </w:pPr>
          </w:p>
        </w:tc>
        <w:tc>
          <w:tcPr>
            <w:tcW w:w="1009" w:type="dxa"/>
            <w:shd w:val="clear" w:color="auto" w:fill="auto"/>
            <w:vAlign w:val="bottom"/>
          </w:tcPr>
          <w:p w14:paraId="5059E5B1" w14:textId="59A82FA1"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Cs/>
                <w:sz w:val="26"/>
                <w:szCs w:val="26"/>
                <w:lang w:val="en-US" w:bidi="th-TH"/>
              </w:rPr>
            </w:pPr>
            <w:r w:rsidRPr="00095286">
              <w:rPr>
                <w:rFonts w:ascii="CordiaUPC" w:hAnsi="CordiaUPC" w:cs="CordiaUPC"/>
                <w:iCs/>
                <w:sz w:val="26"/>
                <w:szCs w:val="26"/>
                <w:lang w:val="en-US" w:bidi="th-TH"/>
              </w:rPr>
              <w:t>Additions</w:t>
            </w:r>
          </w:p>
        </w:tc>
        <w:tc>
          <w:tcPr>
            <w:tcW w:w="243" w:type="dxa"/>
            <w:gridSpan w:val="2"/>
            <w:shd w:val="clear" w:color="auto" w:fill="auto"/>
            <w:vAlign w:val="bottom"/>
          </w:tcPr>
          <w:p w14:paraId="23CD9424" w14:textId="77777777" w:rsidR="00762DB2" w:rsidRPr="00095286" w:rsidRDefault="00762DB2" w:rsidP="00095286">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59" w:right="-63"/>
              <w:jc w:val="center"/>
              <w:rPr>
                <w:rFonts w:ascii="CordiaUPC" w:hAnsi="CordiaUPC" w:cs="CordiaUPC"/>
                <w:iCs/>
                <w:sz w:val="26"/>
                <w:szCs w:val="26"/>
                <w:lang w:val="en-US" w:bidi="th-TH"/>
              </w:rPr>
            </w:pPr>
          </w:p>
        </w:tc>
        <w:tc>
          <w:tcPr>
            <w:tcW w:w="975" w:type="dxa"/>
            <w:shd w:val="clear" w:color="auto" w:fill="auto"/>
            <w:vAlign w:val="bottom"/>
          </w:tcPr>
          <w:p w14:paraId="5EC7F827" w14:textId="77777777" w:rsidR="00762DB2" w:rsidRPr="00095286" w:rsidRDefault="00762DB2" w:rsidP="00095286">
            <w:pPr>
              <w:spacing w:line="240" w:lineRule="exact"/>
              <w:ind w:left="-79" w:right="-79"/>
              <w:jc w:val="center"/>
              <w:rPr>
                <w:rFonts w:ascii="CordiaUPC" w:hAnsi="CordiaUPC" w:cs="CordiaUPC"/>
                <w:iCs/>
                <w:sz w:val="26"/>
                <w:szCs w:val="26"/>
                <w:lang w:val="en-US" w:bidi="th-TH"/>
              </w:rPr>
            </w:pPr>
            <w:r w:rsidRPr="00095286">
              <w:rPr>
                <w:rFonts w:ascii="CordiaUPC" w:hAnsi="CordiaUPC" w:cs="CordiaUPC"/>
                <w:iCs/>
                <w:sz w:val="26"/>
                <w:szCs w:val="26"/>
                <w:lang w:val="en-US" w:bidi="th-TH"/>
              </w:rPr>
              <w:t>Disposals/</w:t>
            </w:r>
          </w:p>
          <w:p w14:paraId="20B8DE94" w14:textId="3887D0E7"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Cs/>
                <w:sz w:val="26"/>
                <w:szCs w:val="26"/>
                <w:lang w:val="en-US" w:bidi="th-TH"/>
              </w:rPr>
            </w:pPr>
            <w:r w:rsidRPr="00095286">
              <w:rPr>
                <w:rFonts w:ascii="CordiaUPC" w:hAnsi="CordiaUPC" w:cs="CordiaUPC"/>
                <w:iCs/>
                <w:sz w:val="26"/>
                <w:szCs w:val="26"/>
                <w:lang w:val="en-US" w:bidi="th-TH"/>
              </w:rPr>
              <w:t>Decrease</w:t>
            </w:r>
          </w:p>
        </w:tc>
        <w:tc>
          <w:tcPr>
            <w:tcW w:w="245" w:type="dxa"/>
            <w:shd w:val="clear" w:color="auto" w:fill="auto"/>
            <w:vAlign w:val="bottom"/>
          </w:tcPr>
          <w:p w14:paraId="6F3FA1C3" w14:textId="77777777"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59" w:right="-63"/>
              <w:jc w:val="center"/>
              <w:rPr>
                <w:rFonts w:ascii="CordiaUPC" w:hAnsi="CordiaUPC" w:cs="CordiaUPC"/>
                <w:i/>
                <w:sz w:val="26"/>
                <w:szCs w:val="26"/>
                <w:lang w:val="en-US" w:bidi="th-TH"/>
              </w:rPr>
            </w:pPr>
          </w:p>
        </w:tc>
        <w:tc>
          <w:tcPr>
            <w:tcW w:w="945" w:type="dxa"/>
            <w:gridSpan w:val="2"/>
            <w:shd w:val="clear" w:color="auto" w:fill="auto"/>
            <w:vAlign w:val="bottom"/>
          </w:tcPr>
          <w:p w14:paraId="026925A8" w14:textId="77777777" w:rsidR="00762DB2" w:rsidRPr="00095286" w:rsidRDefault="00762DB2" w:rsidP="00095286">
            <w:pPr>
              <w:spacing w:line="240" w:lineRule="exact"/>
              <w:ind w:left="-79" w:right="-79"/>
              <w:jc w:val="center"/>
              <w:rPr>
                <w:rFonts w:ascii="CordiaUPC" w:hAnsi="CordiaUPC" w:cs="CordiaUPC"/>
                <w:iCs/>
                <w:sz w:val="26"/>
                <w:szCs w:val="26"/>
                <w:lang w:val="en-US" w:bidi="th-TH"/>
              </w:rPr>
            </w:pPr>
            <w:r w:rsidRPr="00095286">
              <w:rPr>
                <w:rFonts w:ascii="CordiaUPC" w:hAnsi="CordiaUPC" w:cs="CordiaUPC"/>
                <w:color w:val="000000"/>
                <w:sz w:val="26"/>
                <w:szCs w:val="26"/>
                <w:lang w:val="en-US" w:bidi="th-TH"/>
              </w:rPr>
              <w:t>Ending</w:t>
            </w:r>
          </w:p>
          <w:p w14:paraId="772DB969" w14:textId="16D6515C"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iCs/>
                <w:sz w:val="26"/>
                <w:szCs w:val="26"/>
                <w:cs/>
                <w:lang w:val="en-US" w:bidi="th-TH"/>
              </w:rPr>
            </w:pPr>
            <w:r w:rsidRPr="00095286">
              <w:rPr>
                <w:rFonts w:ascii="CordiaUPC" w:hAnsi="CordiaUPC" w:cs="CordiaUPC"/>
                <w:iCs/>
                <w:sz w:val="26"/>
                <w:szCs w:val="26"/>
                <w:lang w:val="en-US" w:bidi="th-TH"/>
              </w:rPr>
              <w:t>balance</w:t>
            </w:r>
          </w:p>
        </w:tc>
      </w:tr>
      <w:tr w:rsidR="00762DB2" w:rsidRPr="00095286" w14:paraId="3850A02D" w14:textId="77777777" w:rsidTr="002F14BA">
        <w:trPr>
          <w:cantSplit/>
        </w:trPr>
        <w:tc>
          <w:tcPr>
            <w:tcW w:w="3573" w:type="dxa"/>
            <w:shd w:val="clear" w:color="auto" w:fill="auto"/>
          </w:tcPr>
          <w:p w14:paraId="13B437AB" w14:textId="77777777" w:rsidR="00762DB2" w:rsidRPr="00095286" w:rsidRDefault="00762DB2"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468"/>
              <w:jc w:val="center"/>
              <w:rPr>
                <w:rFonts w:ascii="CordiaUPC" w:hAnsi="CordiaUPC" w:cs="CordiaUPC"/>
                <w:spacing w:val="4"/>
                <w:sz w:val="26"/>
                <w:szCs w:val="26"/>
                <w:cs/>
                <w:lang w:val="th-TH" w:bidi="th-TH"/>
              </w:rPr>
            </w:pPr>
          </w:p>
        </w:tc>
        <w:tc>
          <w:tcPr>
            <w:tcW w:w="5932" w:type="dxa"/>
            <w:gridSpan w:val="11"/>
          </w:tcPr>
          <w:p w14:paraId="03C85AD0" w14:textId="5C01D931" w:rsidR="00762DB2" w:rsidRPr="00095286" w:rsidRDefault="00095286" w:rsidP="00095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9" w:right="-63"/>
              <w:jc w:val="center"/>
              <w:rPr>
                <w:rFonts w:ascii="CordiaUPC" w:hAnsi="CordiaUPC" w:cs="CordiaUPC"/>
                <w:sz w:val="26"/>
                <w:szCs w:val="26"/>
                <w:cs/>
                <w:lang w:val="th-TH" w:bidi="th-TH"/>
              </w:rPr>
            </w:pPr>
            <w:r w:rsidRPr="00095286">
              <w:rPr>
                <w:rFonts w:ascii="CordiaUPC" w:hAnsi="CordiaUPC" w:cs="CordiaUPC"/>
                <w:i/>
                <w:iCs/>
                <w:sz w:val="26"/>
                <w:szCs w:val="26"/>
                <w:lang w:val="en-US" w:bidi="th-TH"/>
              </w:rPr>
              <w:t>(in million Baht)</w:t>
            </w:r>
          </w:p>
        </w:tc>
      </w:tr>
      <w:tr w:rsidR="00762DB2" w:rsidRPr="00095286" w14:paraId="451BFC16" w14:textId="77777777" w:rsidTr="002F14BA">
        <w:tc>
          <w:tcPr>
            <w:tcW w:w="3573" w:type="dxa"/>
            <w:shd w:val="clear" w:color="auto" w:fill="auto"/>
            <w:vAlign w:val="bottom"/>
          </w:tcPr>
          <w:p w14:paraId="081DA42F" w14:textId="4CD25FDB" w:rsidR="00762DB2" w:rsidRPr="00095286" w:rsidRDefault="00095286" w:rsidP="00095286">
            <w:pPr>
              <w:spacing w:line="240" w:lineRule="exact"/>
              <w:ind w:right="-93"/>
              <w:jc w:val="thaiDistribute"/>
              <w:rPr>
                <w:rFonts w:ascii="CordiaUPC" w:hAnsi="CordiaUPC" w:cs="CordiaUPC"/>
                <w:sz w:val="26"/>
                <w:szCs w:val="26"/>
                <w:lang w:val="en-US" w:bidi="th-TH"/>
              </w:rPr>
            </w:pPr>
            <w:r w:rsidRPr="00095286">
              <w:rPr>
                <w:rFonts w:ascii="CordiaUPC" w:hAnsi="CordiaUPC" w:cs="CordiaUPC"/>
                <w:sz w:val="26"/>
                <w:szCs w:val="26"/>
                <w:lang w:val="en-US" w:bidi="th-TH"/>
              </w:rPr>
              <w:t xml:space="preserve">Assets </w:t>
            </w:r>
            <w:r w:rsidRPr="00095286">
              <w:rPr>
                <w:rFonts w:ascii="CordiaUPC" w:hAnsi="CordiaUPC" w:cs="CordiaUPC"/>
                <w:color w:val="000000"/>
                <w:sz w:val="26"/>
                <w:szCs w:val="26"/>
                <w:lang w:val="en-US"/>
              </w:rPr>
              <w:t>foreclosed</w:t>
            </w:r>
            <w:r w:rsidRPr="00095286">
              <w:rPr>
                <w:rFonts w:ascii="CordiaUPC" w:hAnsi="CordiaUPC" w:cs="CordiaUPC"/>
                <w:sz w:val="26"/>
                <w:szCs w:val="26"/>
                <w:lang w:val="en-US" w:bidi="th-TH"/>
              </w:rPr>
              <w:t xml:space="preserve"> in settlement of debts</w:t>
            </w:r>
          </w:p>
        </w:tc>
        <w:tc>
          <w:tcPr>
            <w:tcW w:w="992" w:type="dxa"/>
            <w:shd w:val="clear" w:color="auto" w:fill="auto"/>
            <w:vAlign w:val="bottom"/>
          </w:tcPr>
          <w:p w14:paraId="74305DA3"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237" w:type="dxa"/>
            <w:shd w:val="clear" w:color="auto" w:fill="auto"/>
            <w:vAlign w:val="bottom"/>
          </w:tcPr>
          <w:p w14:paraId="7E8529C0"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72"/>
              <w:rPr>
                <w:rFonts w:ascii="CordiaUPC" w:hAnsi="CordiaUPC" w:cs="CordiaUPC"/>
                <w:sz w:val="26"/>
                <w:szCs w:val="26"/>
                <w:cs/>
                <w:lang w:val="en-US" w:bidi="th-TH"/>
              </w:rPr>
            </w:pPr>
          </w:p>
        </w:tc>
        <w:tc>
          <w:tcPr>
            <w:tcW w:w="1049" w:type="dxa"/>
            <w:shd w:val="clear" w:color="auto" w:fill="auto"/>
            <w:vAlign w:val="bottom"/>
          </w:tcPr>
          <w:p w14:paraId="559FAE8C"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237" w:type="dxa"/>
          </w:tcPr>
          <w:p w14:paraId="69F81E2D" w14:textId="77777777" w:rsidR="00762DB2" w:rsidRPr="00095286" w:rsidRDefault="00762DB2" w:rsidP="00095286">
            <w:pPr>
              <w:tabs>
                <w:tab w:val="left" w:pos="227"/>
                <w:tab w:val="left" w:pos="50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rPr>
                <w:rFonts w:ascii="CordiaUPC" w:hAnsi="CordiaUPC" w:cs="CordiaUPC"/>
                <w:sz w:val="26"/>
                <w:szCs w:val="26"/>
                <w:lang w:val="en-US" w:bidi="th-TH"/>
              </w:rPr>
            </w:pPr>
          </w:p>
        </w:tc>
        <w:tc>
          <w:tcPr>
            <w:tcW w:w="1009" w:type="dxa"/>
            <w:shd w:val="clear" w:color="auto" w:fill="auto"/>
            <w:vAlign w:val="bottom"/>
          </w:tcPr>
          <w:p w14:paraId="6EAAA512"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243" w:type="dxa"/>
            <w:gridSpan w:val="2"/>
            <w:shd w:val="clear" w:color="auto" w:fill="auto"/>
            <w:vAlign w:val="bottom"/>
          </w:tcPr>
          <w:p w14:paraId="238BA5FE" w14:textId="77777777" w:rsidR="00762DB2" w:rsidRPr="00095286" w:rsidRDefault="00762DB2" w:rsidP="00095286">
            <w:pPr>
              <w:tabs>
                <w:tab w:val="left" w:pos="227"/>
                <w:tab w:val="left" w:pos="50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rPr>
                <w:rFonts w:ascii="CordiaUPC" w:hAnsi="CordiaUPC" w:cs="CordiaUPC"/>
                <w:sz w:val="26"/>
                <w:szCs w:val="26"/>
                <w:lang w:val="en-US" w:bidi="th-TH"/>
              </w:rPr>
            </w:pPr>
          </w:p>
        </w:tc>
        <w:tc>
          <w:tcPr>
            <w:tcW w:w="975" w:type="dxa"/>
            <w:shd w:val="clear" w:color="auto" w:fill="auto"/>
            <w:vAlign w:val="bottom"/>
          </w:tcPr>
          <w:p w14:paraId="3F6BBDE4"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245" w:type="dxa"/>
            <w:shd w:val="clear" w:color="auto" w:fill="auto"/>
            <w:vAlign w:val="bottom"/>
          </w:tcPr>
          <w:p w14:paraId="2360ABA5" w14:textId="77777777" w:rsidR="00762DB2" w:rsidRPr="00095286" w:rsidRDefault="00762DB2" w:rsidP="00095286">
            <w:pPr>
              <w:tabs>
                <w:tab w:val="left" w:pos="227"/>
                <w:tab w:val="left" w:pos="50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08"/>
              <w:rPr>
                <w:rFonts w:ascii="CordiaUPC" w:hAnsi="CordiaUPC" w:cs="CordiaUPC"/>
                <w:sz w:val="26"/>
                <w:szCs w:val="26"/>
                <w:lang w:val="en-US" w:bidi="th-TH"/>
              </w:rPr>
            </w:pPr>
          </w:p>
        </w:tc>
        <w:tc>
          <w:tcPr>
            <w:tcW w:w="945" w:type="dxa"/>
            <w:gridSpan w:val="2"/>
            <w:shd w:val="clear" w:color="auto" w:fill="auto"/>
            <w:vAlign w:val="bottom"/>
          </w:tcPr>
          <w:p w14:paraId="4EA5AE49"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r>
      <w:tr w:rsidR="00762DB2" w:rsidRPr="00095286" w14:paraId="015419E0" w14:textId="77777777" w:rsidTr="002F14BA">
        <w:trPr>
          <w:trHeight w:val="360"/>
        </w:trPr>
        <w:tc>
          <w:tcPr>
            <w:tcW w:w="3573" w:type="dxa"/>
            <w:shd w:val="clear" w:color="auto" w:fill="auto"/>
            <w:vAlign w:val="bottom"/>
          </w:tcPr>
          <w:p w14:paraId="5DA2C277" w14:textId="624E97EA" w:rsidR="00762DB2" w:rsidRPr="00095286" w:rsidRDefault="00095286" w:rsidP="00095286">
            <w:pPr>
              <w:spacing w:line="240" w:lineRule="exact"/>
              <w:ind w:right="-93"/>
              <w:rPr>
                <w:rFonts w:ascii="CordiaUPC" w:hAnsi="CordiaUPC" w:cs="CordiaUPC"/>
                <w:sz w:val="26"/>
                <w:szCs w:val="26"/>
                <w:lang w:val="en-US" w:bidi="th-TH"/>
              </w:rPr>
            </w:pPr>
            <w:r w:rsidRPr="00095286">
              <w:rPr>
                <w:rFonts w:ascii="CordiaUPC" w:hAnsi="CordiaUPC" w:cs="CordiaUPC"/>
                <w:sz w:val="26"/>
                <w:szCs w:val="26"/>
                <w:cs/>
                <w:lang w:val="en-US" w:bidi="th-TH"/>
              </w:rPr>
              <w:t xml:space="preserve">-  </w:t>
            </w:r>
            <w:r w:rsidRPr="00095286">
              <w:rPr>
                <w:rFonts w:ascii="CordiaUPC" w:hAnsi="CordiaUPC" w:cs="CordiaUPC"/>
                <w:color w:val="000000"/>
                <w:sz w:val="26"/>
                <w:szCs w:val="26"/>
                <w:lang w:val="en-US"/>
              </w:rPr>
              <w:t>Immovable</w:t>
            </w:r>
            <w:r w:rsidRPr="00095286">
              <w:rPr>
                <w:rFonts w:ascii="CordiaUPC" w:hAnsi="CordiaUPC" w:cs="CordiaUPC"/>
                <w:sz w:val="26"/>
                <w:szCs w:val="26"/>
                <w:lang w:val="en-US" w:bidi="th-TH"/>
              </w:rPr>
              <w:t xml:space="preserve"> assets                            </w:t>
            </w:r>
          </w:p>
        </w:tc>
        <w:tc>
          <w:tcPr>
            <w:tcW w:w="992" w:type="dxa"/>
            <w:shd w:val="clear" w:color="auto" w:fill="auto"/>
            <w:vAlign w:val="bottom"/>
          </w:tcPr>
          <w:p w14:paraId="480B2D57"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cs/>
                <w:lang w:val="en-US" w:bidi="th-TH"/>
              </w:rPr>
              <w:t>2,3</w:t>
            </w:r>
            <w:r w:rsidRPr="00095286">
              <w:rPr>
                <w:rFonts w:ascii="CordiaUPC" w:hAnsi="CordiaUPC" w:cs="CordiaUPC"/>
                <w:sz w:val="26"/>
                <w:szCs w:val="26"/>
                <w:lang w:val="en-US" w:bidi="th-TH"/>
              </w:rPr>
              <w:t>72</w:t>
            </w:r>
          </w:p>
        </w:tc>
        <w:tc>
          <w:tcPr>
            <w:tcW w:w="237" w:type="dxa"/>
            <w:shd w:val="clear" w:color="auto" w:fill="auto"/>
            <w:vAlign w:val="bottom"/>
          </w:tcPr>
          <w:p w14:paraId="6FD741D6"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72"/>
              <w:jc w:val="right"/>
              <w:rPr>
                <w:rFonts w:ascii="CordiaUPC" w:hAnsi="CordiaUPC" w:cs="CordiaUPC"/>
                <w:sz w:val="26"/>
                <w:szCs w:val="26"/>
                <w:lang w:val="en-US" w:bidi="th-TH"/>
              </w:rPr>
            </w:pPr>
          </w:p>
        </w:tc>
        <w:tc>
          <w:tcPr>
            <w:tcW w:w="1049" w:type="dxa"/>
            <w:shd w:val="clear" w:color="auto" w:fill="auto"/>
            <w:vAlign w:val="bottom"/>
          </w:tcPr>
          <w:p w14:paraId="3005A9C7"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1,383</w:t>
            </w:r>
          </w:p>
        </w:tc>
        <w:tc>
          <w:tcPr>
            <w:tcW w:w="237" w:type="dxa"/>
          </w:tcPr>
          <w:p w14:paraId="644EF4A8"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1009" w:type="dxa"/>
            <w:shd w:val="clear" w:color="auto" w:fill="auto"/>
            <w:vAlign w:val="bottom"/>
          </w:tcPr>
          <w:p w14:paraId="440CC82B"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3,187</w:t>
            </w:r>
          </w:p>
        </w:tc>
        <w:tc>
          <w:tcPr>
            <w:tcW w:w="236" w:type="dxa"/>
            <w:shd w:val="clear" w:color="auto" w:fill="auto"/>
            <w:vAlign w:val="bottom"/>
          </w:tcPr>
          <w:p w14:paraId="3967EC1E"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82" w:type="dxa"/>
            <w:gridSpan w:val="2"/>
            <w:shd w:val="clear" w:color="auto" w:fill="auto"/>
            <w:vAlign w:val="bottom"/>
          </w:tcPr>
          <w:p w14:paraId="62DA1436"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(217)</w:t>
            </w:r>
          </w:p>
        </w:tc>
        <w:tc>
          <w:tcPr>
            <w:tcW w:w="252" w:type="dxa"/>
            <w:gridSpan w:val="2"/>
            <w:shd w:val="clear" w:color="auto" w:fill="auto"/>
            <w:vAlign w:val="bottom"/>
          </w:tcPr>
          <w:p w14:paraId="6346493C"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38" w:type="dxa"/>
            <w:shd w:val="clear" w:color="auto" w:fill="auto"/>
            <w:vAlign w:val="bottom"/>
          </w:tcPr>
          <w:p w14:paraId="1A747909"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6,725</w:t>
            </w:r>
          </w:p>
        </w:tc>
      </w:tr>
      <w:tr w:rsidR="00762DB2" w:rsidRPr="00095286" w14:paraId="43A3C1A1" w14:textId="77777777" w:rsidTr="002F14BA">
        <w:trPr>
          <w:trHeight w:val="361"/>
        </w:trPr>
        <w:tc>
          <w:tcPr>
            <w:tcW w:w="3573" w:type="dxa"/>
            <w:shd w:val="clear" w:color="auto" w:fill="auto"/>
            <w:vAlign w:val="bottom"/>
          </w:tcPr>
          <w:p w14:paraId="1271646B" w14:textId="7C26E65D" w:rsidR="00762DB2"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cs/>
                <w:lang w:val="en-US" w:bidi="th-TH"/>
              </w:rPr>
            </w:pPr>
            <w:r w:rsidRPr="00095286">
              <w:rPr>
                <w:rFonts w:ascii="CordiaUPC" w:hAnsi="CordiaUPC" w:cs="CordiaUPC"/>
                <w:sz w:val="26"/>
                <w:szCs w:val="26"/>
                <w:cs/>
                <w:lang w:val="en-US" w:bidi="th-TH"/>
              </w:rPr>
              <w:t xml:space="preserve">-  </w:t>
            </w:r>
            <w:r w:rsidRPr="00095286">
              <w:rPr>
                <w:rFonts w:ascii="CordiaUPC" w:hAnsi="CordiaUPC" w:cs="CordiaUPC"/>
                <w:sz w:val="26"/>
                <w:szCs w:val="26"/>
                <w:lang w:val="en-US" w:bidi="th-TH"/>
              </w:rPr>
              <w:t xml:space="preserve">Movable assets                               </w:t>
            </w:r>
          </w:p>
        </w:tc>
        <w:tc>
          <w:tcPr>
            <w:tcW w:w="992" w:type="dxa"/>
            <w:shd w:val="clear" w:color="auto" w:fill="auto"/>
            <w:vAlign w:val="bottom"/>
          </w:tcPr>
          <w:p w14:paraId="23261FA3"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cs/>
                <w:lang w:val="en-US" w:bidi="th-TH"/>
              </w:rPr>
              <w:t>-</w:t>
            </w:r>
          </w:p>
        </w:tc>
        <w:tc>
          <w:tcPr>
            <w:tcW w:w="237" w:type="dxa"/>
            <w:shd w:val="clear" w:color="auto" w:fill="auto"/>
            <w:vAlign w:val="bottom"/>
          </w:tcPr>
          <w:p w14:paraId="08986920"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108"/>
              <w:jc w:val="right"/>
              <w:rPr>
                <w:rFonts w:ascii="CordiaUPC" w:hAnsi="CordiaUPC" w:cs="CordiaUPC"/>
                <w:sz w:val="26"/>
                <w:szCs w:val="26"/>
                <w:lang w:val="en-US" w:bidi="th-TH"/>
              </w:rPr>
            </w:pPr>
          </w:p>
        </w:tc>
        <w:tc>
          <w:tcPr>
            <w:tcW w:w="1049" w:type="dxa"/>
            <w:shd w:val="clear" w:color="auto" w:fill="auto"/>
            <w:vAlign w:val="bottom"/>
          </w:tcPr>
          <w:p w14:paraId="5A05B598"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453</w:t>
            </w:r>
          </w:p>
        </w:tc>
        <w:tc>
          <w:tcPr>
            <w:tcW w:w="237" w:type="dxa"/>
          </w:tcPr>
          <w:p w14:paraId="28147CEC"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1009" w:type="dxa"/>
            <w:shd w:val="clear" w:color="auto" w:fill="auto"/>
            <w:vAlign w:val="bottom"/>
          </w:tcPr>
          <w:p w14:paraId="35092CB9"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3,249</w:t>
            </w:r>
          </w:p>
        </w:tc>
        <w:tc>
          <w:tcPr>
            <w:tcW w:w="236" w:type="dxa"/>
            <w:shd w:val="clear" w:color="auto" w:fill="auto"/>
            <w:vAlign w:val="bottom"/>
          </w:tcPr>
          <w:p w14:paraId="3C057785"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82" w:type="dxa"/>
            <w:gridSpan w:val="2"/>
            <w:shd w:val="clear" w:color="auto" w:fill="auto"/>
            <w:vAlign w:val="bottom"/>
          </w:tcPr>
          <w:p w14:paraId="38C6F9A4"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(3,406)</w:t>
            </w:r>
          </w:p>
        </w:tc>
        <w:tc>
          <w:tcPr>
            <w:tcW w:w="252" w:type="dxa"/>
            <w:gridSpan w:val="2"/>
            <w:shd w:val="clear" w:color="auto" w:fill="auto"/>
            <w:vAlign w:val="bottom"/>
          </w:tcPr>
          <w:p w14:paraId="4463D7A1"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38" w:type="dxa"/>
            <w:shd w:val="clear" w:color="auto" w:fill="auto"/>
            <w:vAlign w:val="bottom"/>
          </w:tcPr>
          <w:p w14:paraId="4554072A"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296</w:t>
            </w:r>
          </w:p>
        </w:tc>
      </w:tr>
      <w:tr w:rsidR="00762DB2" w:rsidRPr="00095286" w14:paraId="5E88F8ED" w14:textId="77777777" w:rsidTr="002F14BA">
        <w:tc>
          <w:tcPr>
            <w:tcW w:w="3573" w:type="dxa"/>
            <w:shd w:val="clear" w:color="auto" w:fill="auto"/>
            <w:vAlign w:val="bottom"/>
          </w:tcPr>
          <w:p w14:paraId="7C48227D" w14:textId="42C43BB3" w:rsidR="00762DB2"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lang w:val="en-US" w:bidi="th-TH"/>
              </w:rPr>
            </w:pPr>
            <w:r w:rsidRPr="00095286">
              <w:rPr>
                <w:rFonts w:ascii="CordiaUPC" w:hAnsi="CordiaUPC" w:cs="CordiaUPC"/>
                <w:sz w:val="26"/>
                <w:szCs w:val="26"/>
                <w:lang w:val="en-US" w:bidi="th-TH"/>
              </w:rPr>
              <w:t>Assets for sales</w:t>
            </w:r>
          </w:p>
        </w:tc>
        <w:tc>
          <w:tcPr>
            <w:tcW w:w="992" w:type="dxa"/>
            <w:shd w:val="clear" w:color="auto" w:fill="auto"/>
            <w:vAlign w:val="bottom"/>
          </w:tcPr>
          <w:p w14:paraId="76600FEA"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cs/>
                <w:lang w:val="en-US" w:bidi="th-TH"/>
              </w:rPr>
              <w:t>942</w:t>
            </w:r>
          </w:p>
        </w:tc>
        <w:tc>
          <w:tcPr>
            <w:tcW w:w="237" w:type="dxa"/>
            <w:shd w:val="clear" w:color="auto" w:fill="auto"/>
            <w:vAlign w:val="bottom"/>
          </w:tcPr>
          <w:p w14:paraId="5E4F839C"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108"/>
              <w:jc w:val="right"/>
              <w:rPr>
                <w:rFonts w:ascii="CordiaUPC" w:hAnsi="CordiaUPC" w:cs="CordiaUPC"/>
                <w:sz w:val="26"/>
                <w:szCs w:val="26"/>
                <w:lang w:val="en-US" w:bidi="th-TH"/>
              </w:rPr>
            </w:pPr>
          </w:p>
        </w:tc>
        <w:tc>
          <w:tcPr>
            <w:tcW w:w="1049" w:type="dxa"/>
            <w:shd w:val="clear" w:color="auto" w:fill="auto"/>
            <w:vAlign w:val="bottom"/>
          </w:tcPr>
          <w:p w14:paraId="2B78DE66"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1,173</w:t>
            </w:r>
          </w:p>
        </w:tc>
        <w:tc>
          <w:tcPr>
            <w:tcW w:w="237" w:type="dxa"/>
          </w:tcPr>
          <w:p w14:paraId="56F8CA04"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1009" w:type="dxa"/>
            <w:shd w:val="clear" w:color="auto" w:fill="auto"/>
            <w:vAlign w:val="bottom"/>
          </w:tcPr>
          <w:p w14:paraId="216AE8ED"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419</w:t>
            </w:r>
          </w:p>
        </w:tc>
        <w:tc>
          <w:tcPr>
            <w:tcW w:w="236" w:type="dxa"/>
            <w:shd w:val="clear" w:color="auto" w:fill="auto"/>
            <w:vAlign w:val="bottom"/>
          </w:tcPr>
          <w:p w14:paraId="1D768E09"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82" w:type="dxa"/>
            <w:gridSpan w:val="2"/>
            <w:shd w:val="clear" w:color="auto" w:fill="auto"/>
            <w:vAlign w:val="bottom"/>
          </w:tcPr>
          <w:p w14:paraId="6833C31D"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(599)</w:t>
            </w:r>
          </w:p>
        </w:tc>
        <w:tc>
          <w:tcPr>
            <w:tcW w:w="252" w:type="dxa"/>
            <w:gridSpan w:val="2"/>
            <w:shd w:val="clear" w:color="auto" w:fill="auto"/>
            <w:vAlign w:val="bottom"/>
          </w:tcPr>
          <w:p w14:paraId="24D11331"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38" w:type="dxa"/>
            <w:shd w:val="clear" w:color="auto" w:fill="auto"/>
            <w:vAlign w:val="bottom"/>
          </w:tcPr>
          <w:p w14:paraId="03DA089C"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1,935</w:t>
            </w:r>
          </w:p>
        </w:tc>
      </w:tr>
      <w:tr w:rsidR="00095286" w:rsidRPr="00095286" w14:paraId="581CFAFF" w14:textId="77777777" w:rsidTr="002F14BA">
        <w:tc>
          <w:tcPr>
            <w:tcW w:w="3573" w:type="dxa"/>
            <w:shd w:val="clear" w:color="auto" w:fill="auto"/>
          </w:tcPr>
          <w:p w14:paraId="47C2750A" w14:textId="16D3AF55"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lang w:val="en-US" w:bidi="th-TH"/>
              </w:rPr>
            </w:pPr>
            <w:r w:rsidRPr="00095286">
              <w:rPr>
                <w:rFonts w:ascii="CordiaUPC" w:hAnsi="CordiaUPC" w:cs="CordiaUPC"/>
                <w:sz w:val="26"/>
                <w:szCs w:val="26"/>
              </w:rPr>
              <w:t>Total</w:t>
            </w:r>
          </w:p>
        </w:tc>
        <w:tc>
          <w:tcPr>
            <w:tcW w:w="992" w:type="dxa"/>
            <w:tcBorders>
              <w:top w:val="single" w:sz="4" w:space="0" w:color="000000"/>
            </w:tcBorders>
            <w:shd w:val="clear" w:color="auto" w:fill="auto"/>
            <w:vAlign w:val="bottom"/>
          </w:tcPr>
          <w:p w14:paraId="0A10CB6A"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w:t>
            </w:r>
            <w:r w:rsidRPr="00095286">
              <w:rPr>
                <w:rFonts w:ascii="CordiaUPC" w:hAnsi="CordiaUPC" w:cs="CordiaUPC"/>
                <w:sz w:val="26"/>
                <w:szCs w:val="26"/>
                <w:cs/>
                <w:lang w:val="en-US" w:bidi="th-TH"/>
              </w:rPr>
              <w:t>,</w:t>
            </w:r>
            <w:r w:rsidRPr="00095286">
              <w:rPr>
                <w:rFonts w:ascii="CordiaUPC" w:hAnsi="CordiaUPC" w:cs="CordiaUPC"/>
                <w:sz w:val="26"/>
                <w:szCs w:val="26"/>
                <w:lang w:val="en-US" w:bidi="th-TH"/>
              </w:rPr>
              <w:t>314</w:t>
            </w:r>
          </w:p>
        </w:tc>
        <w:tc>
          <w:tcPr>
            <w:tcW w:w="237" w:type="dxa"/>
            <w:shd w:val="clear" w:color="auto" w:fill="auto"/>
            <w:vAlign w:val="bottom"/>
          </w:tcPr>
          <w:p w14:paraId="41585FA0" w14:textId="77777777" w:rsidR="00095286" w:rsidRPr="00095286" w:rsidRDefault="00095286"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108"/>
              <w:jc w:val="right"/>
              <w:rPr>
                <w:rFonts w:ascii="CordiaUPC" w:hAnsi="CordiaUPC" w:cs="CordiaUPC"/>
                <w:sz w:val="26"/>
                <w:szCs w:val="26"/>
                <w:lang w:val="en-US" w:bidi="th-TH"/>
              </w:rPr>
            </w:pPr>
          </w:p>
        </w:tc>
        <w:tc>
          <w:tcPr>
            <w:tcW w:w="1049" w:type="dxa"/>
            <w:tcBorders>
              <w:top w:val="single" w:sz="4" w:space="0" w:color="000000"/>
            </w:tcBorders>
            <w:shd w:val="clear" w:color="auto" w:fill="auto"/>
            <w:vAlign w:val="bottom"/>
          </w:tcPr>
          <w:p w14:paraId="765946DA"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3,009</w:t>
            </w:r>
          </w:p>
        </w:tc>
        <w:tc>
          <w:tcPr>
            <w:tcW w:w="237" w:type="dxa"/>
          </w:tcPr>
          <w:p w14:paraId="5A000F35"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p>
        </w:tc>
        <w:tc>
          <w:tcPr>
            <w:tcW w:w="1009" w:type="dxa"/>
            <w:tcBorders>
              <w:top w:val="single" w:sz="4" w:space="0" w:color="000000"/>
            </w:tcBorders>
            <w:shd w:val="clear" w:color="auto" w:fill="auto"/>
            <w:vAlign w:val="bottom"/>
          </w:tcPr>
          <w:p w14:paraId="4F544164"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6,855</w:t>
            </w:r>
          </w:p>
        </w:tc>
        <w:tc>
          <w:tcPr>
            <w:tcW w:w="236" w:type="dxa"/>
            <w:shd w:val="clear" w:color="auto" w:fill="auto"/>
            <w:vAlign w:val="bottom"/>
          </w:tcPr>
          <w:p w14:paraId="6E5D6AB3" w14:textId="77777777" w:rsidR="00095286" w:rsidRPr="00095286" w:rsidRDefault="00095286"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82" w:type="dxa"/>
            <w:gridSpan w:val="2"/>
            <w:tcBorders>
              <w:top w:val="single" w:sz="4" w:space="0" w:color="000000"/>
            </w:tcBorders>
            <w:shd w:val="clear" w:color="auto" w:fill="auto"/>
            <w:vAlign w:val="bottom"/>
          </w:tcPr>
          <w:p w14:paraId="10D338E9"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(4,222)</w:t>
            </w:r>
          </w:p>
        </w:tc>
        <w:tc>
          <w:tcPr>
            <w:tcW w:w="252" w:type="dxa"/>
            <w:gridSpan w:val="2"/>
            <w:shd w:val="clear" w:color="auto" w:fill="auto"/>
            <w:vAlign w:val="bottom"/>
          </w:tcPr>
          <w:p w14:paraId="123AFB12" w14:textId="77777777" w:rsidR="00095286" w:rsidRPr="00095286" w:rsidRDefault="00095286"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38" w:type="dxa"/>
            <w:tcBorders>
              <w:top w:val="single" w:sz="4" w:space="0" w:color="000000"/>
            </w:tcBorders>
            <w:shd w:val="clear" w:color="auto" w:fill="auto"/>
            <w:vAlign w:val="bottom"/>
          </w:tcPr>
          <w:p w14:paraId="7BBE8C65"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8,956</w:t>
            </w:r>
          </w:p>
        </w:tc>
      </w:tr>
      <w:tr w:rsidR="00095286" w:rsidRPr="00095286" w14:paraId="635ACD55" w14:textId="77777777" w:rsidTr="002F14BA">
        <w:tc>
          <w:tcPr>
            <w:tcW w:w="3573" w:type="dxa"/>
            <w:shd w:val="clear" w:color="auto" w:fill="auto"/>
          </w:tcPr>
          <w:p w14:paraId="6AD5EFA9" w14:textId="325FD77F"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lang w:val="en-US" w:bidi="th-TH"/>
              </w:rPr>
            </w:pPr>
            <w:r w:rsidRPr="00095286">
              <w:rPr>
                <w:rFonts w:ascii="CordiaUPC" w:hAnsi="CordiaUPC" w:cs="CordiaUPC"/>
                <w:sz w:val="26"/>
                <w:szCs w:val="26"/>
              </w:rPr>
              <w:t>Add (less) allowance for impairment losses</w:t>
            </w:r>
          </w:p>
        </w:tc>
        <w:tc>
          <w:tcPr>
            <w:tcW w:w="992" w:type="dxa"/>
            <w:tcBorders>
              <w:bottom w:val="single" w:sz="4" w:space="0" w:color="000000"/>
            </w:tcBorders>
            <w:shd w:val="clear" w:color="auto" w:fill="auto"/>
            <w:vAlign w:val="bottom"/>
          </w:tcPr>
          <w:p w14:paraId="2C581D3B" w14:textId="77777777" w:rsidR="00095286" w:rsidRPr="00095286" w:rsidRDefault="00095286" w:rsidP="00095286">
            <w:pPr>
              <w:tabs>
                <w:tab w:val="left" w:pos="227"/>
                <w:tab w:val="left" w:pos="504"/>
                <w:tab w:val="left" w:pos="684"/>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3" w:right="-58"/>
              <w:jc w:val="right"/>
              <w:rPr>
                <w:rFonts w:ascii="CordiaUPC" w:hAnsi="CordiaUPC" w:cs="CordiaUPC"/>
                <w:sz w:val="26"/>
                <w:szCs w:val="26"/>
                <w:lang w:val="en-US" w:bidi="th-TH"/>
              </w:rPr>
            </w:pPr>
            <w:r w:rsidRPr="00095286">
              <w:rPr>
                <w:rFonts w:ascii="CordiaUPC" w:hAnsi="CordiaUPC" w:cs="CordiaUPC"/>
                <w:sz w:val="26"/>
                <w:szCs w:val="26"/>
                <w:cs/>
                <w:lang w:val="en-US" w:bidi="th-TH"/>
              </w:rPr>
              <w:t>(1</w:t>
            </w:r>
            <w:r w:rsidRPr="00095286">
              <w:rPr>
                <w:rFonts w:ascii="CordiaUPC" w:hAnsi="CordiaUPC" w:cs="CordiaUPC"/>
                <w:sz w:val="26"/>
                <w:szCs w:val="26"/>
                <w:lang w:val="en-US" w:bidi="th-TH"/>
              </w:rPr>
              <w:t>64</w:t>
            </w:r>
            <w:r w:rsidRPr="00095286">
              <w:rPr>
                <w:rFonts w:ascii="CordiaUPC" w:hAnsi="CordiaUPC" w:cs="CordiaUPC"/>
                <w:sz w:val="26"/>
                <w:szCs w:val="26"/>
                <w:cs/>
                <w:lang w:val="en-US" w:bidi="th-TH"/>
              </w:rPr>
              <w:t>)</w:t>
            </w:r>
          </w:p>
        </w:tc>
        <w:tc>
          <w:tcPr>
            <w:tcW w:w="237" w:type="dxa"/>
            <w:shd w:val="clear" w:color="auto" w:fill="auto"/>
            <w:vAlign w:val="bottom"/>
          </w:tcPr>
          <w:p w14:paraId="4B663D92" w14:textId="77777777" w:rsidR="00095286" w:rsidRPr="00095286" w:rsidRDefault="00095286"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108"/>
              <w:jc w:val="right"/>
              <w:rPr>
                <w:rFonts w:ascii="CordiaUPC" w:hAnsi="CordiaUPC" w:cs="CordiaUPC"/>
                <w:sz w:val="26"/>
                <w:szCs w:val="26"/>
                <w:lang w:val="en-US" w:bidi="th-TH"/>
              </w:rPr>
            </w:pPr>
          </w:p>
        </w:tc>
        <w:tc>
          <w:tcPr>
            <w:tcW w:w="1049" w:type="dxa"/>
            <w:tcBorders>
              <w:bottom w:val="single" w:sz="4" w:space="0" w:color="000000"/>
            </w:tcBorders>
            <w:shd w:val="clear" w:color="auto" w:fill="auto"/>
            <w:vAlign w:val="bottom"/>
          </w:tcPr>
          <w:p w14:paraId="2C54DB6A"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(159)</w:t>
            </w:r>
          </w:p>
        </w:tc>
        <w:tc>
          <w:tcPr>
            <w:tcW w:w="237" w:type="dxa"/>
          </w:tcPr>
          <w:p w14:paraId="4E722F06" w14:textId="77777777" w:rsidR="00095286" w:rsidRPr="00095286" w:rsidRDefault="00095286" w:rsidP="00095286">
            <w:pPr>
              <w:tabs>
                <w:tab w:val="left" w:pos="227"/>
                <w:tab w:val="left" w:pos="504"/>
                <w:tab w:val="left" w:pos="680"/>
                <w:tab w:val="left" w:pos="834"/>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3" w:right="-58"/>
              <w:jc w:val="right"/>
              <w:rPr>
                <w:rFonts w:ascii="CordiaUPC" w:hAnsi="CordiaUPC" w:cs="CordiaUPC"/>
                <w:sz w:val="26"/>
                <w:szCs w:val="26"/>
                <w:lang w:val="en-US" w:bidi="th-TH"/>
              </w:rPr>
            </w:pPr>
          </w:p>
        </w:tc>
        <w:tc>
          <w:tcPr>
            <w:tcW w:w="1009" w:type="dxa"/>
            <w:tcBorders>
              <w:bottom w:val="single" w:sz="4" w:space="0" w:color="000000"/>
            </w:tcBorders>
            <w:shd w:val="clear" w:color="auto" w:fill="auto"/>
            <w:vAlign w:val="bottom"/>
          </w:tcPr>
          <w:p w14:paraId="0D82D7E4"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(361)</w:t>
            </w:r>
          </w:p>
        </w:tc>
        <w:tc>
          <w:tcPr>
            <w:tcW w:w="236" w:type="dxa"/>
            <w:shd w:val="clear" w:color="auto" w:fill="auto"/>
            <w:vAlign w:val="bottom"/>
          </w:tcPr>
          <w:p w14:paraId="6FA11014" w14:textId="77777777" w:rsidR="00095286" w:rsidRPr="00095286" w:rsidRDefault="00095286"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82" w:type="dxa"/>
            <w:gridSpan w:val="2"/>
            <w:tcBorders>
              <w:bottom w:val="single" w:sz="4" w:space="0" w:color="000000"/>
            </w:tcBorders>
            <w:shd w:val="clear" w:color="auto" w:fill="auto"/>
            <w:vAlign w:val="bottom"/>
          </w:tcPr>
          <w:p w14:paraId="10F2CFB2"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354</w:t>
            </w:r>
          </w:p>
        </w:tc>
        <w:tc>
          <w:tcPr>
            <w:tcW w:w="252" w:type="dxa"/>
            <w:gridSpan w:val="2"/>
            <w:shd w:val="clear" w:color="auto" w:fill="auto"/>
            <w:vAlign w:val="bottom"/>
          </w:tcPr>
          <w:p w14:paraId="4E16A007" w14:textId="77777777" w:rsidR="00095286" w:rsidRPr="00095286" w:rsidRDefault="00095286"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sz w:val="26"/>
                <w:szCs w:val="26"/>
                <w:lang w:val="en-US" w:bidi="th-TH"/>
              </w:rPr>
            </w:pPr>
          </w:p>
        </w:tc>
        <w:tc>
          <w:tcPr>
            <w:tcW w:w="938" w:type="dxa"/>
            <w:tcBorders>
              <w:bottom w:val="single" w:sz="4" w:space="0" w:color="000000"/>
            </w:tcBorders>
            <w:shd w:val="clear" w:color="auto" w:fill="auto"/>
            <w:vAlign w:val="bottom"/>
          </w:tcPr>
          <w:p w14:paraId="55060781" w14:textId="77777777" w:rsidR="00095286"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sz w:val="26"/>
                <w:szCs w:val="26"/>
                <w:lang w:val="en-US" w:bidi="th-TH"/>
              </w:rPr>
            </w:pPr>
            <w:r w:rsidRPr="00095286">
              <w:rPr>
                <w:rFonts w:ascii="CordiaUPC" w:hAnsi="CordiaUPC" w:cs="CordiaUPC"/>
                <w:sz w:val="26"/>
                <w:szCs w:val="26"/>
                <w:lang w:val="en-US" w:bidi="th-TH"/>
              </w:rPr>
              <w:t>(330)</w:t>
            </w:r>
          </w:p>
        </w:tc>
      </w:tr>
      <w:tr w:rsidR="00762DB2" w:rsidRPr="00095286" w14:paraId="45E310F4" w14:textId="77777777" w:rsidTr="002F14BA">
        <w:tc>
          <w:tcPr>
            <w:tcW w:w="3573" w:type="dxa"/>
            <w:shd w:val="clear" w:color="auto" w:fill="auto"/>
            <w:vAlign w:val="bottom"/>
          </w:tcPr>
          <w:p w14:paraId="2D841E2E" w14:textId="1E3CE235" w:rsidR="00762DB2" w:rsidRPr="00095286" w:rsidRDefault="00095286"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lang w:val="en-US" w:bidi="th-TH"/>
              </w:rPr>
            </w:pPr>
            <w:r w:rsidRPr="00095286">
              <w:rPr>
                <w:rFonts w:ascii="CordiaUPC" w:hAnsi="CordiaUPC" w:cs="CordiaUPC"/>
                <w:sz w:val="26"/>
                <w:szCs w:val="26"/>
                <w:lang w:val="en-US" w:bidi="th-TH"/>
              </w:rPr>
              <w:t>Net</w:t>
            </w:r>
          </w:p>
        </w:tc>
        <w:tc>
          <w:tcPr>
            <w:tcW w:w="992" w:type="dxa"/>
            <w:tcBorders>
              <w:top w:val="single" w:sz="4" w:space="0" w:color="000000"/>
              <w:bottom w:val="double" w:sz="4" w:space="0" w:color="000000"/>
            </w:tcBorders>
            <w:shd w:val="clear" w:color="auto" w:fill="auto"/>
            <w:vAlign w:val="bottom"/>
          </w:tcPr>
          <w:p w14:paraId="40869E8E" w14:textId="77777777" w:rsidR="00762DB2" w:rsidRPr="00095286"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b/>
                <w:bCs/>
                <w:sz w:val="26"/>
                <w:szCs w:val="26"/>
                <w:lang w:val="en-US" w:bidi="th-TH"/>
              </w:rPr>
            </w:pPr>
            <w:r w:rsidRPr="00095286">
              <w:rPr>
                <w:rFonts w:ascii="CordiaUPC" w:hAnsi="CordiaUPC" w:cs="CordiaUPC"/>
                <w:b/>
                <w:bCs/>
                <w:sz w:val="26"/>
                <w:szCs w:val="26"/>
                <w:lang w:val="en-US" w:bidi="th-TH"/>
              </w:rPr>
              <w:t>3</w:t>
            </w:r>
            <w:r w:rsidRPr="00095286">
              <w:rPr>
                <w:rFonts w:ascii="CordiaUPC" w:hAnsi="CordiaUPC" w:cs="CordiaUPC"/>
                <w:b/>
                <w:bCs/>
                <w:sz w:val="26"/>
                <w:szCs w:val="26"/>
                <w:cs/>
                <w:lang w:val="en-US" w:bidi="th-TH"/>
              </w:rPr>
              <w:t>,</w:t>
            </w:r>
            <w:r w:rsidRPr="00095286">
              <w:rPr>
                <w:rFonts w:ascii="CordiaUPC" w:hAnsi="CordiaUPC" w:cs="CordiaUPC"/>
                <w:b/>
                <w:bCs/>
                <w:sz w:val="26"/>
                <w:szCs w:val="26"/>
                <w:lang w:val="en-US" w:bidi="th-TH"/>
              </w:rPr>
              <w:t>150</w:t>
            </w:r>
          </w:p>
        </w:tc>
        <w:tc>
          <w:tcPr>
            <w:tcW w:w="237" w:type="dxa"/>
            <w:shd w:val="clear" w:color="auto" w:fill="auto"/>
            <w:vAlign w:val="bottom"/>
          </w:tcPr>
          <w:p w14:paraId="077D913F" w14:textId="77777777" w:rsidR="00762DB2" w:rsidRPr="00095286"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108"/>
              <w:jc w:val="right"/>
              <w:rPr>
                <w:rFonts w:ascii="CordiaUPC" w:hAnsi="CordiaUPC" w:cs="CordiaUPC"/>
                <w:b/>
                <w:bCs/>
                <w:sz w:val="26"/>
                <w:szCs w:val="26"/>
                <w:lang w:val="en-US" w:bidi="th-TH"/>
              </w:rPr>
            </w:pPr>
          </w:p>
        </w:tc>
        <w:tc>
          <w:tcPr>
            <w:tcW w:w="1049" w:type="dxa"/>
            <w:tcBorders>
              <w:top w:val="single" w:sz="4" w:space="0" w:color="000000"/>
              <w:bottom w:val="double" w:sz="4" w:space="0" w:color="000000"/>
            </w:tcBorders>
            <w:shd w:val="clear" w:color="auto" w:fill="auto"/>
            <w:vAlign w:val="bottom"/>
          </w:tcPr>
          <w:p w14:paraId="7739C153" w14:textId="77777777" w:rsidR="00762DB2" w:rsidRPr="002F14BA"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b/>
                <w:bCs/>
                <w:sz w:val="26"/>
                <w:szCs w:val="26"/>
                <w:lang w:val="en-US" w:bidi="th-TH"/>
              </w:rPr>
            </w:pPr>
            <w:r w:rsidRPr="002F14BA">
              <w:rPr>
                <w:rFonts w:ascii="CordiaUPC" w:hAnsi="CordiaUPC" w:cs="CordiaUPC"/>
                <w:b/>
                <w:bCs/>
                <w:sz w:val="26"/>
                <w:szCs w:val="26"/>
                <w:lang w:val="en-US" w:bidi="th-TH"/>
              </w:rPr>
              <w:t>2,850</w:t>
            </w:r>
          </w:p>
        </w:tc>
        <w:tc>
          <w:tcPr>
            <w:tcW w:w="237" w:type="dxa"/>
          </w:tcPr>
          <w:p w14:paraId="7DBA8A21" w14:textId="77777777" w:rsidR="00762DB2" w:rsidRPr="002F14BA"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b/>
                <w:bCs/>
                <w:sz w:val="26"/>
                <w:szCs w:val="26"/>
                <w:lang w:val="en-US" w:bidi="th-TH"/>
              </w:rPr>
            </w:pPr>
          </w:p>
        </w:tc>
        <w:tc>
          <w:tcPr>
            <w:tcW w:w="1009" w:type="dxa"/>
            <w:tcBorders>
              <w:top w:val="single" w:sz="4" w:space="0" w:color="000000"/>
              <w:bottom w:val="double" w:sz="4" w:space="0" w:color="000000"/>
            </w:tcBorders>
            <w:shd w:val="clear" w:color="auto" w:fill="auto"/>
            <w:vAlign w:val="bottom"/>
          </w:tcPr>
          <w:p w14:paraId="7852134A" w14:textId="77777777" w:rsidR="00762DB2" w:rsidRPr="002F14BA"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b/>
                <w:bCs/>
                <w:sz w:val="26"/>
                <w:szCs w:val="26"/>
                <w:lang w:val="en-US" w:bidi="th-TH"/>
              </w:rPr>
            </w:pPr>
            <w:r w:rsidRPr="002F14BA">
              <w:rPr>
                <w:rFonts w:ascii="CordiaUPC" w:hAnsi="CordiaUPC" w:cs="CordiaUPC"/>
                <w:b/>
                <w:bCs/>
                <w:sz w:val="26"/>
                <w:szCs w:val="26"/>
                <w:lang w:val="en-US" w:bidi="th-TH"/>
              </w:rPr>
              <w:t>6,494</w:t>
            </w:r>
          </w:p>
        </w:tc>
        <w:tc>
          <w:tcPr>
            <w:tcW w:w="236" w:type="dxa"/>
            <w:shd w:val="clear" w:color="auto" w:fill="auto"/>
            <w:vAlign w:val="bottom"/>
          </w:tcPr>
          <w:p w14:paraId="7FBAEF19" w14:textId="77777777" w:rsidR="00762DB2" w:rsidRPr="002F14BA"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b/>
                <w:bCs/>
                <w:sz w:val="26"/>
                <w:szCs w:val="26"/>
                <w:lang w:val="en-US" w:bidi="th-TH"/>
              </w:rPr>
            </w:pPr>
          </w:p>
        </w:tc>
        <w:tc>
          <w:tcPr>
            <w:tcW w:w="982" w:type="dxa"/>
            <w:gridSpan w:val="2"/>
            <w:tcBorders>
              <w:top w:val="single" w:sz="4" w:space="0" w:color="000000"/>
              <w:bottom w:val="double" w:sz="4" w:space="0" w:color="000000"/>
            </w:tcBorders>
            <w:shd w:val="clear" w:color="auto" w:fill="auto"/>
            <w:vAlign w:val="bottom"/>
          </w:tcPr>
          <w:p w14:paraId="41737D9B" w14:textId="77777777" w:rsidR="00762DB2" w:rsidRPr="002F14BA"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b/>
                <w:bCs/>
                <w:sz w:val="26"/>
                <w:szCs w:val="26"/>
                <w:lang w:val="en-US" w:bidi="th-TH"/>
              </w:rPr>
            </w:pPr>
            <w:r w:rsidRPr="002F14BA">
              <w:rPr>
                <w:rFonts w:ascii="CordiaUPC" w:hAnsi="CordiaUPC" w:cs="CordiaUPC"/>
                <w:b/>
                <w:bCs/>
                <w:sz w:val="26"/>
                <w:szCs w:val="26"/>
                <w:lang w:val="en-US" w:bidi="th-TH"/>
              </w:rPr>
              <w:t>(3,868)</w:t>
            </w:r>
          </w:p>
        </w:tc>
        <w:tc>
          <w:tcPr>
            <w:tcW w:w="252" w:type="dxa"/>
            <w:gridSpan w:val="2"/>
            <w:shd w:val="clear" w:color="auto" w:fill="auto"/>
            <w:vAlign w:val="bottom"/>
          </w:tcPr>
          <w:p w14:paraId="06A66FF7" w14:textId="77777777" w:rsidR="00762DB2" w:rsidRPr="002F14BA" w:rsidRDefault="00762DB2" w:rsidP="00095286">
            <w:pPr>
              <w:tabs>
                <w:tab w:val="left" w:pos="227"/>
                <w:tab w:val="left" w:pos="504"/>
                <w:tab w:val="left" w:pos="680"/>
                <w:tab w:val="left" w:pos="907"/>
                <w:tab w:val="decimal" w:pos="945"/>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exact"/>
              <w:jc w:val="right"/>
              <w:rPr>
                <w:rFonts w:ascii="CordiaUPC" w:hAnsi="CordiaUPC" w:cs="CordiaUPC"/>
                <w:b/>
                <w:bCs/>
                <w:sz w:val="26"/>
                <w:szCs w:val="26"/>
                <w:lang w:val="en-US" w:bidi="th-TH"/>
              </w:rPr>
            </w:pPr>
          </w:p>
        </w:tc>
        <w:tc>
          <w:tcPr>
            <w:tcW w:w="938" w:type="dxa"/>
            <w:tcBorders>
              <w:top w:val="single" w:sz="4" w:space="0" w:color="000000"/>
              <w:bottom w:val="double" w:sz="4" w:space="0" w:color="000000"/>
            </w:tcBorders>
            <w:shd w:val="clear" w:color="auto" w:fill="auto"/>
            <w:vAlign w:val="bottom"/>
          </w:tcPr>
          <w:p w14:paraId="3A22033D" w14:textId="77777777" w:rsidR="00762DB2" w:rsidRPr="002F14BA" w:rsidRDefault="00762DB2" w:rsidP="00095286">
            <w:pPr>
              <w:tabs>
                <w:tab w:val="left" w:pos="227"/>
                <w:tab w:val="left" w:pos="50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napToGrid w:val="0"/>
              <w:spacing w:line="240" w:lineRule="exact"/>
              <w:ind w:left="-41"/>
              <w:jc w:val="right"/>
              <w:rPr>
                <w:rFonts w:ascii="CordiaUPC" w:hAnsi="CordiaUPC" w:cs="CordiaUPC"/>
                <w:b/>
                <w:bCs/>
                <w:sz w:val="26"/>
                <w:szCs w:val="26"/>
                <w:lang w:val="en-US" w:bidi="th-TH"/>
              </w:rPr>
            </w:pPr>
            <w:r w:rsidRPr="002F14BA">
              <w:rPr>
                <w:rFonts w:ascii="CordiaUPC" w:hAnsi="CordiaUPC" w:cs="CordiaUPC"/>
                <w:b/>
                <w:bCs/>
                <w:sz w:val="26"/>
                <w:szCs w:val="26"/>
                <w:lang w:val="en-US" w:bidi="th-TH"/>
              </w:rPr>
              <w:t>8,626</w:t>
            </w:r>
          </w:p>
        </w:tc>
      </w:tr>
    </w:tbl>
    <w:p w14:paraId="50D59064" w14:textId="2A5570C5" w:rsidR="00762DB2" w:rsidRDefault="00762DB2"/>
    <w:p w14:paraId="2AD411CE" w14:textId="549CCF1E" w:rsidR="00DE4D4D" w:rsidRDefault="00DE4D4D"/>
    <w:p w14:paraId="1EC2A66A" w14:textId="0C0C267B" w:rsidR="00DE4D4D" w:rsidRDefault="00DE4D4D"/>
    <w:p w14:paraId="492CEE5C" w14:textId="77777777" w:rsidR="00DE4D4D" w:rsidRDefault="00DE4D4D"/>
    <w:bookmarkEnd w:id="26"/>
    <w:p w14:paraId="231EB5E1" w14:textId="77777777" w:rsidR="00632E57" w:rsidRPr="000C559C" w:rsidRDefault="00632E57" w:rsidP="00632E57">
      <w:pPr>
        <w:spacing w:line="240" w:lineRule="auto"/>
        <w:ind w:left="547"/>
        <w:jc w:val="thaiDistribute"/>
        <w:rPr>
          <w:rFonts w:eastAsia="Times New Roman" w:cs="Times New Roman"/>
          <w:sz w:val="2"/>
          <w:szCs w:val="2"/>
          <w:lang w:val="en-AU"/>
        </w:rPr>
      </w:pPr>
    </w:p>
    <w:tbl>
      <w:tblPr>
        <w:tblW w:w="9340" w:type="dxa"/>
        <w:tblInd w:w="540" w:type="dxa"/>
        <w:tblLayout w:type="fixed"/>
        <w:tblCellMar>
          <w:left w:w="79" w:type="dxa"/>
          <w:right w:w="79" w:type="dxa"/>
        </w:tblCellMar>
        <w:tblLook w:val="04A0" w:firstRow="1" w:lastRow="0" w:firstColumn="1" w:lastColumn="0" w:noHBand="0" w:noVBand="1"/>
      </w:tblPr>
      <w:tblGrid>
        <w:gridCol w:w="3256"/>
        <w:gridCol w:w="32"/>
        <w:gridCol w:w="1245"/>
        <w:gridCol w:w="46"/>
        <w:gridCol w:w="132"/>
        <w:gridCol w:w="46"/>
        <w:gridCol w:w="1333"/>
        <w:gridCol w:w="46"/>
        <w:gridCol w:w="134"/>
        <w:gridCol w:w="46"/>
        <w:gridCol w:w="1336"/>
        <w:gridCol w:w="46"/>
        <w:gridCol w:w="132"/>
        <w:gridCol w:w="46"/>
        <w:gridCol w:w="1418"/>
        <w:gridCol w:w="46"/>
      </w:tblGrid>
      <w:tr w:rsidR="00632E57" w:rsidRPr="000C559C" w14:paraId="572CE13A" w14:textId="77777777" w:rsidTr="002F14BA">
        <w:trPr>
          <w:trHeight w:val="575"/>
        </w:trPr>
        <w:tc>
          <w:tcPr>
            <w:tcW w:w="3256" w:type="dxa"/>
          </w:tcPr>
          <w:p w14:paraId="6C34441D" w14:textId="77777777" w:rsidR="00632E57" w:rsidRPr="000C559C" w:rsidRDefault="00632E57" w:rsidP="002F14BA">
            <w:pPr>
              <w:spacing w:line="220" w:lineRule="exact"/>
              <w:ind w:right="-126"/>
              <w:jc w:val="center"/>
              <w:rPr>
                <w:rFonts w:eastAsia="Times New Roman" w:cs="Times New Roman"/>
                <w:szCs w:val="22"/>
              </w:rPr>
            </w:pPr>
          </w:p>
        </w:tc>
        <w:tc>
          <w:tcPr>
            <w:tcW w:w="6084" w:type="dxa"/>
            <w:gridSpan w:val="15"/>
          </w:tcPr>
          <w:p w14:paraId="6A62D0EF" w14:textId="77777777" w:rsidR="00632E57" w:rsidRDefault="009A075B" w:rsidP="002F14BA">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Bank only</w:t>
            </w:r>
          </w:p>
          <w:p w14:paraId="4936D241" w14:textId="6BF65962" w:rsidR="002F14BA" w:rsidRPr="009A075B" w:rsidRDefault="002F14BA" w:rsidP="002F14BA">
            <w:pPr>
              <w:spacing w:line="220" w:lineRule="exact"/>
              <w:ind w:right="-79" w:hanging="79"/>
              <w:jc w:val="center"/>
              <w:rPr>
                <w:rFonts w:ascii="CordiaUPC" w:hAnsi="CordiaUPC" w:cs="CordiaUPC"/>
                <w:b/>
                <w:bCs/>
                <w:color w:val="000000"/>
                <w:sz w:val="26"/>
                <w:szCs w:val="26"/>
                <w:lang w:val="en-US" w:bidi="th-TH"/>
              </w:rPr>
            </w:pPr>
            <w:r w:rsidRPr="000C559C">
              <w:rPr>
                <w:rFonts w:ascii="CordiaUPC" w:hAnsi="CordiaUPC" w:cs="CordiaUPC"/>
                <w:color w:val="000000"/>
                <w:sz w:val="26"/>
                <w:szCs w:val="26"/>
                <w:lang w:val="en-US" w:bidi="th-TH"/>
              </w:rPr>
              <w:t>20</w:t>
            </w:r>
            <w:r>
              <w:rPr>
                <w:rFonts w:ascii="CordiaUPC" w:hAnsi="CordiaUPC" w:cs="CordiaUPC"/>
                <w:color w:val="000000"/>
                <w:sz w:val="26"/>
                <w:szCs w:val="26"/>
                <w:lang w:val="en-US" w:bidi="th-TH"/>
              </w:rPr>
              <w:t>20</w:t>
            </w:r>
          </w:p>
        </w:tc>
      </w:tr>
      <w:tr w:rsidR="00632E57" w:rsidRPr="000C559C" w14:paraId="66EF2DE7" w14:textId="77777777" w:rsidTr="002F14BA">
        <w:tc>
          <w:tcPr>
            <w:tcW w:w="3256" w:type="dxa"/>
            <w:vAlign w:val="bottom"/>
          </w:tcPr>
          <w:p w14:paraId="0F51440A" w14:textId="77777777" w:rsidR="00632E57" w:rsidRPr="000C559C" w:rsidRDefault="00632E57" w:rsidP="005B1C6C">
            <w:pPr>
              <w:spacing w:line="220" w:lineRule="exact"/>
              <w:ind w:right="-126"/>
              <w:rPr>
                <w:rFonts w:eastAsia="Times New Roman" w:cs="Cordia New"/>
                <w:szCs w:val="28"/>
                <w:cs/>
                <w:lang w:bidi="th-TH"/>
              </w:rPr>
            </w:pPr>
          </w:p>
        </w:tc>
        <w:tc>
          <w:tcPr>
            <w:tcW w:w="1323" w:type="dxa"/>
            <w:gridSpan w:val="3"/>
            <w:vAlign w:val="bottom"/>
          </w:tcPr>
          <w:p w14:paraId="3BABE875"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gridSpan w:val="2"/>
            <w:vAlign w:val="bottom"/>
          </w:tcPr>
          <w:p w14:paraId="4D01AC84"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379" w:type="dxa"/>
            <w:gridSpan w:val="2"/>
            <w:vAlign w:val="bottom"/>
          </w:tcPr>
          <w:p w14:paraId="54441FE4"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gridSpan w:val="2"/>
            <w:vAlign w:val="bottom"/>
          </w:tcPr>
          <w:p w14:paraId="548842CC"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382" w:type="dxa"/>
            <w:gridSpan w:val="2"/>
            <w:vAlign w:val="bottom"/>
          </w:tcPr>
          <w:p w14:paraId="0A776534"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21722E3F"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gridSpan w:val="2"/>
            <w:vAlign w:val="bottom"/>
          </w:tcPr>
          <w:p w14:paraId="3464DCC3"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464" w:type="dxa"/>
            <w:gridSpan w:val="2"/>
            <w:vAlign w:val="bottom"/>
          </w:tcPr>
          <w:p w14:paraId="1C75EF52"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 xml:space="preserve">Ending </w:t>
            </w:r>
          </w:p>
          <w:p w14:paraId="736AE564"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632E57" w:rsidRPr="000C559C" w14:paraId="2C00F046" w14:textId="77777777" w:rsidTr="002F14BA">
        <w:tc>
          <w:tcPr>
            <w:tcW w:w="3256" w:type="dxa"/>
            <w:vAlign w:val="bottom"/>
          </w:tcPr>
          <w:p w14:paraId="00C0EB70" w14:textId="77777777" w:rsidR="00632E57" w:rsidRPr="000C559C" w:rsidRDefault="00632E57" w:rsidP="005B1C6C">
            <w:pPr>
              <w:spacing w:line="220" w:lineRule="exact"/>
              <w:ind w:right="-126"/>
              <w:rPr>
                <w:rFonts w:eastAsia="Times New Roman" w:cs="Times New Roman"/>
                <w:b/>
                <w:bCs/>
                <w:i/>
                <w:iCs/>
                <w:szCs w:val="22"/>
              </w:rPr>
            </w:pPr>
          </w:p>
        </w:tc>
        <w:tc>
          <w:tcPr>
            <w:tcW w:w="6084" w:type="dxa"/>
            <w:gridSpan w:val="15"/>
            <w:vAlign w:val="bottom"/>
          </w:tcPr>
          <w:p w14:paraId="0414C61D" w14:textId="77777777" w:rsidR="00632E57" w:rsidRPr="00C1474B" w:rsidRDefault="00632E57" w:rsidP="005B1C6C">
            <w:pPr>
              <w:spacing w:line="220" w:lineRule="exact"/>
              <w:ind w:right="11"/>
              <w:jc w:val="center"/>
              <w:rPr>
                <w:rFonts w:ascii="CordiaUPC" w:hAnsi="CordiaUPC" w:cs="CordiaUPC"/>
                <w:i/>
                <w:iCs/>
                <w:color w:val="000000"/>
                <w:sz w:val="26"/>
                <w:szCs w:val="26"/>
                <w:lang w:val="en-US" w:bidi="th-TH"/>
              </w:rPr>
            </w:pPr>
            <w:r w:rsidRPr="00C1474B">
              <w:rPr>
                <w:rFonts w:ascii="CordiaUPC" w:hAnsi="CordiaUPC" w:cs="CordiaUPC"/>
                <w:i/>
                <w:iCs/>
                <w:color w:val="000000"/>
                <w:sz w:val="26"/>
                <w:szCs w:val="26"/>
                <w:lang w:val="en-US" w:bidi="th-TH"/>
              </w:rPr>
              <w:t>(in million Baht)</w:t>
            </w:r>
          </w:p>
        </w:tc>
      </w:tr>
      <w:tr w:rsidR="00632E57" w:rsidRPr="000C559C" w14:paraId="4672C599" w14:textId="77777777" w:rsidTr="002F14BA">
        <w:trPr>
          <w:gridAfter w:val="1"/>
          <w:wAfter w:w="46" w:type="dxa"/>
        </w:trPr>
        <w:tc>
          <w:tcPr>
            <w:tcW w:w="3288" w:type="dxa"/>
            <w:gridSpan w:val="2"/>
            <w:vAlign w:val="bottom"/>
          </w:tcPr>
          <w:p w14:paraId="3B0E7312" w14:textId="77777777" w:rsidR="00632E57" w:rsidRPr="000C559C" w:rsidRDefault="00632E57" w:rsidP="005B1C6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245" w:type="dxa"/>
            <w:vAlign w:val="bottom"/>
          </w:tcPr>
          <w:p w14:paraId="34615896"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59048F6"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5B4BD05E"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06859F89"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4F460823"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4CB2F77D"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08CD48E9"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r>
      <w:tr w:rsidR="00632E57" w:rsidRPr="000C559C" w14:paraId="1CEAB645" w14:textId="77777777" w:rsidTr="002F14BA">
        <w:tc>
          <w:tcPr>
            <w:tcW w:w="3256" w:type="dxa"/>
            <w:vAlign w:val="bottom"/>
          </w:tcPr>
          <w:p w14:paraId="3C1345D7" w14:textId="77777777" w:rsidR="00632E57" w:rsidRPr="000C559C" w:rsidRDefault="00632E57" w:rsidP="005B1C6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23" w:type="dxa"/>
            <w:gridSpan w:val="3"/>
            <w:vAlign w:val="bottom"/>
          </w:tcPr>
          <w:p w14:paraId="4A6B18FB" w14:textId="309D8ED1" w:rsidR="00632E57" w:rsidRPr="000C559C" w:rsidRDefault="009A075B" w:rsidP="005B1C6C">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2</w:t>
            </w:r>
            <w:r w:rsidR="00632E57" w:rsidRPr="000C559C">
              <w:rPr>
                <w:rFonts w:ascii="CordiaUPC" w:hAnsi="CordiaUPC" w:cs="CordiaUPC"/>
                <w:color w:val="000000"/>
                <w:sz w:val="26"/>
                <w:szCs w:val="26"/>
                <w:lang w:val="en-US"/>
              </w:rPr>
              <w:t>,</w:t>
            </w:r>
            <w:r>
              <w:rPr>
                <w:rFonts w:ascii="CordiaUPC" w:hAnsi="CordiaUPC" w:cs="CordiaUPC"/>
                <w:color w:val="000000"/>
                <w:sz w:val="26"/>
                <w:szCs w:val="26"/>
                <w:lang w:val="en-US"/>
              </w:rPr>
              <w:t>378</w:t>
            </w:r>
          </w:p>
        </w:tc>
        <w:tc>
          <w:tcPr>
            <w:tcW w:w="178" w:type="dxa"/>
            <w:gridSpan w:val="2"/>
            <w:vAlign w:val="bottom"/>
          </w:tcPr>
          <w:p w14:paraId="09AA20CA"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5EB8A36C" w14:textId="0D9B195E" w:rsidR="00632E57" w:rsidRPr="000C559C" w:rsidRDefault="009A075B" w:rsidP="005B1C6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157</w:t>
            </w:r>
          </w:p>
        </w:tc>
        <w:tc>
          <w:tcPr>
            <w:tcW w:w="180" w:type="dxa"/>
            <w:gridSpan w:val="2"/>
            <w:vAlign w:val="bottom"/>
          </w:tcPr>
          <w:p w14:paraId="6C624F5B"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28B5032" w14:textId="6E84A099"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1</w:t>
            </w:r>
            <w:r>
              <w:rPr>
                <w:rFonts w:ascii="CordiaUPC" w:hAnsi="CordiaUPC" w:cs="CordiaUPC"/>
                <w:color w:val="000000"/>
                <w:sz w:val="26"/>
                <w:szCs w:val="26"/>
                <w:lang w:val="en-US"/>
              </w:rPr>
              <w:t>6</w:t>
            </w:r>
            <w:r w:rsidR="009A075B">
              <w:rPr>
                <w:rFonts w:ascii="CordiaUPC" w:hAnsi="CordiaUPC" w:cs="CordiaUPC"/>
                <w:color w:val="000000"/>
                <w:sz w:val="26"/>
                <w:szCs w:val="26"/>
                <w:lang w:val="en-US"/>
              </w:rPr>
              <w:t>3</w:t>
            </w:r>
            <w:r w:rsidRPr="000C559C">
              <w:rPr>
                <w:rFonts w:ascii="CordiaUPC" w:hAnsi="CordiaUPC" w:cs="CordiaUPC"/>
                <w:color w:val="000000"/>
                <w:sz w:val="26"/>
                <w:szCs w:val="26"/>
                <w:lang w:val="en-US"/>
              </w:rPr>
              <w:t>)</w:t>
            </w:r>
          </w:p>
        </w:tc>
        <w:tc>
          <w:tcPr>
            <w:tcW w:w="178" w:type="dxa"/>
            <w:gridSpan w:val="2"/>
            <w:vAlign w:val="bottom"/>
          </w:tcPr>
          <w:p w14:paraId="059044A4"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0AA5FD15" w14:textId="34BEDDDD" w:rsidR="00632E57" w:rsidRPr="000C559C" w:rsidRDefault="009A075B" w:rsidP="005B1C6C">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2</w:t>
            </w:r>
            <w:r w:rsidR="00632E57" w:rsidRPr="000C559C">
              <w:rPr>
                <w:rFonts w:ascii="CordiaUPC" w:hAnsi="CordiaUPC" w:cs="CordiaUPC"/>
                <w:color w:val="000000"/>
                <w:sz w:val="26"/>
                <w:szCs w:val="26"/>
                <w:lang w:val="en-US"/>
              </w:rPr>
              <w:t>,</w:t>
            </w:r>
            <w:r>
              <w:rPr>
                <w:rFonts w:ascii="CordiaUPC" w:hAnsi="CordiaUPC" w:cs="CordiaUPC"/>
                <w:color w:val="000000"/>
                <w:sz w:val="26"/>
                <w:szCs w:val="26"/>
                <w:lang w:val="en-US"/>
              </w:rPr>
              <w:t>372</w:t>
            </w:r>
          </w:p>
        </w:tc>
      </w:tr>
      <w:tr w:rsidR="00632E57" w:rsidRPr="000C559C" w14:paraId="21D4AAE3" w14:textId="77777777" w:rsidTr="002F14BA">
        <w:tc>
          <w:tcPr>
            <w:tcW w:w="3256" w:type="dxa"/>
            <w:vAlign w:val="bottom"/>
          </w:tcPr>
          <w:p w14:paraId="3C341E3C" w14:textId="77777777" w:rsidR="00632E57" w:rsidRPr="000C559C" w:rsidRDefault="00632E57" w:rsidP="005B1C6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23" w:type="dxa"/>
            <w:gridSpan w:val="3"/>
            <w:tcBorders>
              <w:bottom w:val="single" w:sz="4" w:space="0" w:color="auto"/>
            </w:tcBorders>
            <w:vAlign w:val="bottom"/>
          </w:tcPr>
          <w:p w14:paraId="3678AAE8" w14:textId="42E86BD4" w:rsidR="00632E57" w:rsidRPr="000C559C" w:rsidRDefault="009A075B" w:rsidP="005B1C6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494</w:t>
            </w:r>
          </w:p>
        </w:tc>
        <w:tc>
          <w:tcPr>
            <w:tcW w:w="178" w:type="dxa"/>
            <w:gridSpan w:val="2"/>
            <w:vAlign w:val="bottom"/>
          </w:tcPr>
          <w:p w14:paraId="4E414838"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vAlign w:val="bottom"/>
          </w:tcPr>
          <w:p w14:paraId="397C6030" w14:textId="630E14D8" w:rsidR="00632E57" w:rsidRPr="000C559C" w:rsidRDefault="009A075B" w:rsidP="005B1C6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757</w:t>
            </w:r>
          </w:p>
        </w:tc>
        <w:tc>
          <w:tcPr>
            <w:tcW w:w="180" w:type="dxa"/>
            <w:gridSpan w:val="2"/>
            <w:vAlign w:val="bottom"/>
          </w:tcPr>
          <w:p w14:paraId="7382F517"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02016387" w14:textId="72F38E25"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309</w:t>
            </w:r>
            <w:r w:rsidRPr="000C559C">
              <w:rPr>
                <w:rFonts w:ascii="CordiaUPC" w:hAnsi="CordiaUPC" w:cs="CordiaUPC"/>
                <w:color w:val="000000"/>
                <w:sz w:val="26"/>
                <w:szCs w:val="26"/>
                <w:lang w:val="en-US"/>
              </w:rPr>
              <w:t>)</w:t>
            </w:r>
          </w:p>
        </w:tc>
        <w:tc>
          <w:tcPr>
            <w:tcW w:w="178" w:type="dxa"/>
            <w:gridSpan w:val="2"/>
            <w:vAlign w:val="bottom"/>
          </w:tcPr>
          <w:p w14:paraId="0A53E260"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vAlign w:val="bottom"/>
          </w:tcPr>
          <w:p w14:paraId="4F20366C" w14:textId="575EB6E8" w:rsidR="00632E57" w:rsidRPr="000C559C" w:rsidRDefault="009A075B" w:rsidP="005B1C6C">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942</w:t>
            </w:r>
          </w:p>
        </w:tc>
      </w:tr>
      <w:tr w:rsidR="00632E57" w:rsidRPr="000C559C" w14:paraId="32DA59A4" w14:textId="77777777" w:rsidTr="002F14BA">
        <w:tc>
          <w:tcPr>
            <w:tcW w:w="3256" w:type="dxa"/>
            <w:vAlign w:val="bottom"/>
          </w:tcPr>
          <w:p w14:paraId="76AC92F7" w14:textId="77777777" w:rsidR="00632E57" w:rsidRPr="000C559C" w:rsidRDefault="00632E57" w:rsidP="005B1C6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23" w:type="dxa"/>
            <w:gridSpan w:val="3"/>
            <w:tcBorders>
              <w:top w:val="single" w:sz="4" w:space="0" w:color="auto"/>
            </w:tcBorders>
            <w:vAlign w:val="bottom"/>
          </w:tcPr>
          <w:p w14:paraId="558EF907" w14:textId="63EFD736" w:rsidR="00632E57" w:rsidRPr="000C559C" w:rsidRDefault="009A075B" w:rsidP="005B1C6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2</w:t>
            </w:r>
            <w:r w:rsidR="00632E57" w:rsidRPr="000C559C">
              <w:rPr>
                <w:rFonts w:ascii="CordiaUPC" w:hAnsi="CordiaUPC" w:cs="CordiaUPC"/>
                <w:color w:val="000000"/>
                <w:sz w:val="26"/>
                <w:szCs w:val="26"/>
                <w:lang w:val="en-US"/>
              </w:rPr>
              <w:t>,</w:t>
            </w:r>
            <w:r>
              <w:rPr>
                <w:rFonts w:ascii="CordiaUPC" w:hAnsi="CordiaUPC" w:cs="CordiaUPC"/>
                <w:color w:val="000000"/>
                <w:sz w:val="26"/>
                <w:szCs w:val="26"/>
                <w:lang w:val="en-US"/>
              </w:rPr>
              <w:t>872</w:t>
            </w:r>
          </w:p>
        </w:tc>
        <w:tc>
          <w:tcPr>
            <w:tcW w:w="178" w:type="dxa"/>
            <w:gridSpan w:val="2"/>
            <w:vAlign w:val="bottom"/>
          </w:tcPr>
          <w:p w14:paraId="68F45F93"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auto"/>
            </w:tcBorders>
            <w:vAlign w:val="bottom"/>
          </w:tcPr>
          <w:p w14:paraId="02038909" w14:textId="28915512"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w:t>
            </w:r>
            <w:r w:rsidR="009A075B">
              <w:rPr>
                <w:rFonts w:ascii="CordiaUPC" w:hAnsi="CordiaUPC" w:cs="CordiaUPC"/>
                <w:color w:val="000000"/>
                <w:sz w:val="26"/>
                <w:szCs w:val="26"/>
                <w:lang w:val="en-US"/>
              </w:rPr>
              <w:t>1</w:t>
            </w:r>
            <w:r>
              <w:rPr>
                <w:rFonts w:ascii="CordiaUPC" w:hAnsi="CordiaUPC" w:cs="CordiaUPC"/>
                <w:color w:val="000000"/>
                <w:sz w:val="26"/>
                <w:szCs w:val="26"/>
                <w:lang w:val="en-US"/>
              </w:rPr>
              <w:t>4</w:t>
            </w:r>
          </w:p>
        </w:tc>
        <w:tc>
          <w:tcPr>
            <w:tcW w:w="180" w:type="dxa"/>
            <w:gridSpan w:val="2"/>
            <w:vAlign w:val="bottom"/>
          </w:tcPr>
          <w:p w14:paraId="5CACD0B2"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auto"/>
            </w:tcBorders>
            <w:vAlign w:val="bottom"/>
          </w:tcPr>
          <w:p w14:paraId="6CCF1FDE" w14:textId="7D68366D"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47</w:t>
            </w:r>
            <w:r>
              <w:rPr>
                <w:rFonts w:ascii="CordiaUPC" w:hAnsi="CordiaUPC" w:cs="CordiaUPC"/>
                <w:color w:val="000000"/>
                <w:sz w:val="26"/>
                <w:szCs w:val="26"/>
                <w:lang w:val="en-US"/>
              </w:rPr>
              <w:t>2</w:t>
            </w:r>
            <w:r w:rsidRPr="000C559C">
              <w:rPr>
                <w:rFonts w:ascii="CordiaUPC" w:hAnsi="CordiaUPC" w:cs="CordiaUPC"/>
                <w:color w:val="000000"/>
                <w:sz w:val="26"/>
                <w:szCs w:val="26"/>
                <w:lang w:val="en-US"/>
              </w:rPr>
              <w:t>)</w:t>
            </w:r>
          </w:p>
        </w:tc>
        <w:tc>
          <w:tcPr>
            <w:tcW w:w="178" w:type="dxa"/>
            <w:gridSpan w:val="2"/>
            <w:vAlign w:val="bottom"/>
          </w:tcPr>
          <w:p w14:paraId="61068B5F"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auto"/>
            </w:tcBorders>
            <w:vAlign w:val="bottom"/>
          </w:tcPr>
          <w:p w14:paraId="531DA1F0" w14:textId="15E355BB" w:rsidR="00632E57" w:rsidRPr="000C559C" w:rsidRDefault="009A075B" w:rsidP="005B1C6C">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3</w:t>
            </w:r>
            <w:r w:rsidR="00632E57" w:rsidRPr="000C559C">
              <w:rPr>
                <w:rFonts w:ascii="CordiaUPC" w:hAnsi="CordiaUPC" w:cs="CordiaUPC"/>
                <w:color w:val="000000"/>
                <w:sz w:val="26"/>
                <w:szCs w:val="26"/>
                <w:lang w:val="en-US"/>
              </w:rPr>
              <w:t>,3</w:t>
            </w:r>
            <w:r>
              <w:rPr>
                <w:rFonts w:ascii="CordiaUPC" w:hAnsi="CordiaUPC" w:cs="CordiaUPC"/>
                <w:color w:val="000000"/>
                <w:sz w:val="26"/>
                <w:szCs w:val="26"/>
                <w:lang w:val="en-US"/>
              </w:rPr>
              <w:t>14</w:t>
            </w:r>
          </w:p>
        </w:tc>
      </w:tr>
      <w:tr w:rsidR="00632E57" w:rsidRPr="000C559C" w14:paraId="01829468" w14:textId="77777777" w:rsidTr="002F14BA">
        <w:tc>
          <w:tcPr>
            <w:tcW w:w="3256" w:type="dxa"/>
            <w:vAlign w:val="bottom"/>
          </w:tcPr>
          <w:p w14:paraId="7DADC02A" w14:textId="77777777" w:rsidR="00632E57" w:rsidRPr="000C559C" w:rsidRDefault="00632E57" w:rsidP="00CA16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23" w:type="dxa"/>
            <w:gridSpan w:val="3"/>
            <w:tcBorders>
              <w:bottom w:val="single" w:sz="4" w:space="0" w:color="auto"/>
            </w:tcBorders>
            <w:vAlign w:val="bottom"/>
          </w:tcPr>
          <w:p w14:paraId="0DB2186D" w14:textId="38512B6D"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134</w:t>
            </w:r>
            <w:r w:rsidRPr="000C559C">
              <w:rPr>
                <w:rFonts w:ascii="CordiaUPC" w:hAnsi="CordiaUPC" w:cs="CordiaUPC"/>
                <w:color w:val="000000"/>
                <w:sz w:val="26"/>
                <w:szCs w:val="26"/>
                <w:lang w:val="en-US"/>
              </w:rPr>
              <w:t>)</w:t>
            </w:r>
          </w:p>
        </w:tc>
        <w:tc>
          <w:tcPr>
            <w:tcW w:w="178" w:type="dxa"/>
            <w:gridSpan w:val="2"/>
            <w:vAlign w:val="bottom"/>
          </w:tcPr>
          <w:p w14:paraId="045FC92B"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vAlign w:val="bottom"/>
          </w:tcPr>
          <w:p w14:paraId="69B5399B" w14:textId="77777777"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p>
          <w:p w14:paraId="686FD7FB" w14:textId="48C55061"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39</w:t>
            </w:r>
            <w:r w:rsidRPr="000C559C">
              <w:rPr>
                <w:rFonts w:ascii="CordiaUPC" w:hAnsi="CordiaUPC" w:cs="CordiaUPC"/>
                <w:color w:val="000000"/>
                <w:sz w:val="26"/>
                <w:szCs w:val="26"/>
                <w:lang w:val="en-US"/>
              </w:rPr>
              <w:t>)</w:t>
            </w:r>
          </w:p>
        </w:tc>
        <w:tc>
          <w:tcPr>
            <w:tcW w:w="180" w:type="dxa"/>
            <w:gridSpan w:val="2"/>
            <w:vAlign w:val="bottom"/>
          </w:tcPr>
          <w:p w14:paraId="25BDAEDF"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78EA700F" w14:textId="009D6BBD"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w:t>
            </w:r>
          </w:p>
        </w:tc>
        <w:tc>
          <w:tcPr>
            <w:tcW w:w="178" w:type="dxa"/>
            <w:gridSpan w:val="2"/>
            <w:vAlign w:val="bottom"/>
          </w:tcPr>
          <w:p w14:paraId="54D9E17D"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vAlign w:val="bottom"/>
          </w:tcPr>
          <w:p w14:paraId="45AC63EF" w14:textId="50CE7355" w:rsidR="00632E57" w:rsidRPr="000C559C" w:rsidRDefault="00632E57" w:rsidP="005B1C6C">
            <w:pPr>
              <w:tabs>
                <w:tab w:val="decimal" w:pos="1064"/>
              </w:tabs>
              <w:spacing w:line="240" w:lineRule="exact"/>
              <w:ind w:right="-93"/>
              <w:jc w:val="center"/>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164</w:t>
            </w:r>
            <w:r w:rsidRPr="000C559C">
              <w:rPr>
                <w:rFonts w:ascii="CordiaUPC" w:hAnsi="CordiaUPC" w:cs="CordiaUPC"/>
                <w:color w:val="000000"/>
                <w:sz w:val="26"/>
                <w:szCs w:val="26"/>
                <w:lang w:val="en-US"/>
              </w:rPr>
              <w:t>)</w:t>
            </w:r>
          </w:p>
        </w:tc>
      </w:tr>
      <w:tr w:rsidR="00632E57" w:rsidRPr="000C559C" w14:paraId="055AA091" w14:textId="77777777" w:rsidTr="002F14BA">
        <w:tc>
          <w:tcPr>
            <w:tcW w:w="3256" w:type="dxa"/>
            <w:vAlign w:val="bottom"/>
          </w:tcPr>
          <w:p w14:paraId="0983FF53" w14:textId="77777777" w:rsidR="00632E57" w:rsidRPr="00632E57" w:rsidRDefault="00632E57" w:rsidP="005B1C6C">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23" w:type="dxa"/>
            <w:gridSpan w:val="3"/>
            <w:tcBorders>
              <w:top w:val="single" w:sz="4" w:space="0" w:color="auto"/>
              <w:bottom w:val="double" w:sz="4" w:space="0" w:color="auto"/>
            </w:tcBorders>
            <w:vAlign w:val="bottom"/>
          </w:tcPr>
          <w:p w14:paraId="27E6C6B5" w14:textId="57BBB0FE" w:rsidR="00632E57" w:rsidRPr="00632E57" w:rsidRDefault="009A075B" w:rsidP="005B1C6C">
            <w:pPr>
              <w:tabs>
                <w:tab w:val="decimal" w:pos="1064"/>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color w:val="000000"/>
                <w:sz w:val="26"/>
                <w:szCs w:val="26"/>
                <w:lang w:val="en-US"/>
              </w:rPr>
              <w:t>2</w:t>
            </w:r>
            <w:r w:rsidR="00632E57" w:rsidRPr="00632E57">
              <w:rPr>
                <w:rFonts w:ascii="CordiaUPC" w:hAnsi="CordiaUPC" w:cs="CordiaUPC"/>
                <w:b/>
                <w:bCs/>
                <w:color w:val="000000"/>
                <w:sz w:val="26"/>
                <w:szCs w:val="26"/>
                <w:lang w:val="en-US"/>
              </w:rPr>
              <w:t>,</w:t>
            </w:r>
            <w:r>
              <w:rPr>
                <w:rFonts w:ascii="CordiaUPC" w:hAnsi="CordiaUPC" w:cs="CordiaUPC"/>
                <w:b/>
                <w:bCs/>
                <w:color w:val="000000"/>
                <w:sz w:val="26"/>
                <w:szCs w:val="26"/>
                <w:lang w:val="en-US"/>
              </w:rPr>
              <w:t>738</w:t>
            </w:r>
          </w:p>
        </w:tc>
        <w:tc>
          <w:tcPr>
            <w:tcW w:w="178" w:type="dxa"/>
            <w:gridSpan w:val="2"/>
          </w:tcPr>
          <w:p w14:paraId="5B61CB88" w14:textId="77777777"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auto"/>
              <w:bottom w:val="double" w:sz="4" w:space="0" w:color="auto"/>
            </w:tcBorders>
          </w:tcPr>
          <w:p w14:paraId="51CA0453" w14:textId="3AF6F035" w:rsidR="00632E57" w:rsidRPr="00632E57" w:rsidRDefault="009A075B" w:rsidP="005B1C6C">
            <w:pPr>
              <w:tabs>
                <w:tab w:val="decimal" w:pos="1064"/>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color w:val="000000"/>
                <w:sz w:val="26"/>
                <w:szCs w:val="26"/>
                <w:lang w:val="en-US"/>
              </w:rPr>
              <w:t>875</w:t>
            </w:r>
          </w:p>
        </w:tc>
        <w:tc>
          <w:tcPr>
            <w:tcW w:w="180" w:type="dxa"/>
            <w:gridSpan w:val="2"/>
          </w:tcPr>
          <w:p w14:paraId="4E14B320" w14:textId="77777777"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auto"/>
              <w:bottom w:val="double" w:sz="4" w:space="0" w:color="auto"/>
            </w:tcBorders>
            <w:vAlign w:val="bottom"/>
          </w:tcPr>
          <w:p w14:paraId="0B28BDB3" w14:textId="518E820D"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w:t>
            </w:r>
            <w:r w:rsidR="009A075B">
              <w:rPr>
                <w:rFonts w:ascii="CordiaUPC" w:hAnsi="CordiaUPC" w:cs="CordiaUPC"/>
                <w:b/>
                <w:bCs/>
                <w:color w:val="000000"/>
                <w:sz w:val="26"/>
                <w:szCs w:val="26"/>
                <w:lang w:val="en-US"/>
              </w:rPr>
              <w:t>463</w:t>
            </w:r>
            <w:r w:rsidRPr="00632E57">
              <w:rPr>
                <w:rFonts w:ascii="CordiaUPC" w:hAnsi="CordiaUPC" w:cs="CordiaUPC"/>
                <w:b/>
                <w:bCs/>
                <w:color w:val="000000"/>
                <w:sz w:val="26"/>
                <w:szCs w:val="26"/>
                <w:lang w:val="en-US"/>
              </w:rPr>
              <w:t>)</w:t>
            </w:r>
          </w:p>
        </w:tc>
        <w:tc>
          <w:tcPr>
            <w:tcW w:w="178" w:type="dxa"/>
            <w:gridSpan w:val="2"/>
          </w:tcPr>
          <w:p w14:paraId="35024529" w14:textId="77777777"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auto"/>
              <w:bottom w:val="double" w:sz="4" w:space="0" w:color="auto"/>
            </w:tcBorders>
            <w:vAlign w:val="bottom"/>
          </w:tcPr>
          <w:p w14:paraId="3323F429" w14:textId="46752131" w:rsidR="00632E57" w:rsidRPr="00632E57" w:rsidRDefault="009A075B" w:rsidP="005B1C6C">
            <w:pPr>
              <w:tabs>
                <w:tab w:val="decimal" w:pos="1064"/>
              </w:tabs>
              <w:snapToGrid w:val="0"/>
              <w:spacing w:line="240" w:lineRule="exact"/>
              <w:ind w:right="-93"/>
              <w:jc w:val="center"/>
              <w:rPr>
                <w:rFonts w:ascii="CordiaUPC" w:hAnsi="CordiaUPC" w:cs="CordiaUPC"/>
                <w:b/>
                <w:bCs/>
                <w:color w:val="000000"/>
                <w:sz w:val="26"/>
                <w:szCs w:val="26"/>
                <w:lang w:val="en-US"/>
              </w:rPr>
            </w:pPr>
            <w:r>
              <w:rPr>
                <w:rFonts w:ascii="CordiaUPC" w:hAnsi="CordiaUPC" w:cs="CordiaUPC"/>
                <w:b/>
                <w:bCs/>
                <w:color w:val="000000"/>
                <w:sz w:val="26"/>
                <w:szCs w:val="26"/>
                <w:lang w:val="en-US"/>
              </w:rPr>
              <w:t>3</w:t>
            </w:r>
            <w:r w:rsidR="00632E57" w:rsidRPr="00632E57">
              <w:rPr>
                <w:rFonts w:ascii="CordiaUPC" w:hAnsi="CordiaUPC" w:cs="CordiaUPC"/>
                <w:b/>
                <w:bCs/>
                <w:color w:val="000000"/>
                <w:sz w:val="26"/>
                <w:szCs w:val="26"/>
                <w:lang w:val="en-US"/>
              </w:rPr>
              <w:t>,</w:t>
            </w:r>
            <w:r>
              <w:rPr>
                <w:rFonts w:ascii="CordiaUPC" w:hAnsi="CordiaUPC" w:cs="CordiaUPC"/>
                <w:b/>
                <w:bCs/>
                <w:color w:val="000000"/>
                <w:sz w:val="26"/>
                <w:szCs w:val="26"/>
                <w:lang w:val="en-US"/>
              </w:rPr>
              <w:t>150</w:t>
            </w:r>
          </w:p>
        </w:tc>
      </w:tr>
    </w:tbl>
    <w:p w14:paraId="3CE9E3EB" w14:textId="77777777" w:rsidR="009A075B" w:rsidRDefault="009A075B" w:rsidP="005748C7">
      <w:pPr>
        <w:pStyle w:val="PlainText"/>
        <w:tabs>
          <w:tab w:val="left" w:pos="540"/>
        </w:tabs>
        <w:spacing w:line="240" w:lineRule="atLeast"/>
        <w:ind w:left="540" w:right="-28"/>
        <w:jc w:val="both"/>
        <w:rPr>
          <w:rFonts w:ascii="CordiaUPC" w:hAnsi="CordiaUPC" w:cs="CordiaUPC"/>
          <w:sz w:val="26"/>
          <w:szCs w:val="26"/>
          <w:highlight w:val="yellow"/>
          <w:lang w:val="en-US"/>
        </w:rPr>
      </w:pPr>
    </w:p>
    <w:p w14:paraId="173F9AED" w14:textId="14C5D1F7" w:rsidR="00874A43" w:rsidRDefault="00874A43" w:rsidP="005748C7">
      <w:pPr>
        <w:pStyle w:val="PlainText"/>
        <w:tabs>
          <w:tab w:val="left" w:pos="540"/>
        </w:tabs>
        <w:spacing w:line="240" w:lineRule="atLeast"/>
        <w:ind w:left="540" w:right="-28"/>
        <w:jc w:val="both"/>
        <w:rPr>
          <w:rFonts w:ascii="CordiaUPC" w:hAnsi="CordiaUPC" w:cs="CordiaUPC"/>
          <w:sz w:val="26"/>
          <w:szCs w:val="26"/>
          <w:lang w:val="en-US"/>
        </w:rPr>
      </w:pPr>
      <w:r w:rsidRPr="009A075B">
        <w:rPr>
          <w:rFonts w:ascii="CordiaUPC" w:hAnsi="CordiaUPC" w:cs="CordiaUPC" w:hint="cs"/>
          <w:sz w:val="26"/>
          <w:szCs w:val="26"/>
          <w:lang w:val="en-US"/>
        </w:rPr>
        <w:t>As</w:t>
      </w:r>
      <w:r w:rsidR="005A536C">
        <w:rPr>
          <w:rFonts w:ascii="CordiaUPC" w:hAnsi="CordiaUPC" w:cs="CordiaUPC" w:hint="cs"/>
          <w:sz w:val="26"/>
          <w:szCs w:val="26"/>
          <w:cs/>
          <w:lang w:val="en-US"/>
        </w:rPr>
        <w:t xml:space="preserve"> </w:t>
      </w:r>
      <w:r w:rsidR="005A536C">
        <w:rPr>
          <w:rFonts w:ascii="CordiaUPC" w:hAnsi="CordiaUPC" w:cs="CordiaUPC"/>
          <w:sz w:val="26"/>
          <w:szCs w:val="26"/>
          <w:lang w:val="en-US"/>
        </w:rPr>
        <w:t>at</w:t>
      </w:r>
      <w:r w:rsidRPr="009A075B">
        <w:rPr>
          <w:rFonts w:ascii="CordiaUPC" w:hAnsi="CordiaUPC" w:cs="CordiaUPC" w:hint="cs"/>
          <w:sz w:val="26"/>
          <w:szCs w:val="26"/>
          <w:lang w:val="en-US"/>
        </w:rPr>
        <w:t xml:space="preserve"> </w:t>
      </w:r>
      <w:r w:rsidR="003F1F2A" w:rsidRPr="009A075B">
        <w:rPr>
          <w:rFonts w:ascii="CordiaUPC" w:hAnsi="CordiaUPC" w:cs="CordiaUPC" w:hint="cs"/>
          <w:color w:val="000000"/>
          <w:sz w:val="26"/>
          <w:szCs w:val="26"/>
          <w:lang w:val="en-US"/>
        </w:rPr>
        <w:t>31 December</w:t>
      </w:r>
      <w:r w:rsidR="009400D8">
        <w:rPr>
          <w:rFonts w:ascii="CordiaUPC" w:hAnsi="CordiaUPC" w:cs="CordiaUPC"/>
          <w:color w:val="000000"/>
          <w:sz w:val="26"/>
          <w:szCs w:val="26"/>
          <w:lang w:val="en-US"/>
        </w:rPr>
        <w:t xml:space="preserve"> 2021 and</w:t>
      </w:r>
      <w:r w:rsidR="003F1F2A" w:rsidRPr="009A075B">
        <w:rPr>
          <w:rFonts w:ascii="CordiaUPC" w:hAnsi="CordiaUPC" w:cs="CordiaUPC" w:hint="cs"/>
          <w:color w:val="000000"/>
          <w:sz w:val="26"/>
          <w:szCs w:val="26"/>
          <w:lang w:val="en-US"/>
        </w:rPr>
        <w:t xml:space="preserve"> 2020</w:t>
      </w:r>
      <w:r w:rsidRPr="009A075B">
        <w:rPr>
          <w:rFonts w:ascii="CordiaUPC" w:hAnsi="CordiaUPC" w:cs="CordiaUPC" w:hint="cs"/>
          <w:sz w:val="26"/>
          <w:szCs w:val="26"/>
          <w:lang w:val="en-US"/>
        </w:rPr>
        <w:t>, the Bank had properties for sale</w:t>
      </w:r>
      <w:r w:rsidR="002A02C9">
        <w:rPr>
          <w:rFonts w:ascii="CordiaUPC" w:hAnsi="CordiaUPC" w:cs="CordiaUPC"/>
          <w:sz w:val="26"/>
          <w:szCs w:val="26"/>
          <w:lang w:val="en-US"/>
        </w:rPr>
        <w:t xml:space="preserve"> </w:t>
      </w:r>
      <w:r w:rsidRPr="004617E2">
        <w:rPr>
          <w:rFonts w:ascii="CordiaUPC" w:hAnsi="CordiaUPC" w:cs="CordiaUPC" w:hint="cs"/>
          <w:sz w:val="26"/>
          <w:szCs w:val="26"/>
          <w:lang w:val="en-US"/>
        </w:rPr>
        <w:t xml:space="preserve">with debtor’s rights to buy back when complied with criteria in the agreement, with net book value amounting to Baht </w:t>
      </w:r>
      <w:r w:rsidR="00EA0ABC">
        <w:rPr>
          <w:rFonts w:ascii="CordiaUPC" w:hAnsi="CordiaUPC" w:cs="CordiaUPC"/>
          <w:sz w:val="26"/>
          <w:szCs w:val="26"/>
          <w:lang w:val="en-US"/>
        </w:rPr>
        <w:t xml:space="preserve">1 </w:t>
      </w:r>
      <w:r w:rsidRPr="009A075B">
        <w:rPr>
          <w:rFonts w:ascii="CordiaUPC" w:hAnsi="CordiaUPC" w:cs="CordiaUPC" w:hint="cs"/>
          <w:sz w:val="26"/>
          <w:szCs w:val="26"/>
          <w:lang w:val="en-US"/>
        </w:rPr>
        <w:t>million</w:t>
      </w:r>
      <w:r w:rsidR="009400D8" w:rsidRPr="009400D8">
        <w:rPr>
          <w:rFonts w:ascii="CordiaUPC" w:hAnsi="CordiaUPC" w:cs="CordiaUPC" w:hint="cs"/>
          <w:sz w:val="26"/>
          <w:szCs w:val="26"/>
          <w:lang w:val="en-US"/>
        </w:rPr>
        <w:t xml:space="preserve"> </w:t>
      </w:r>
      <w:r w:rsidR="009400D8" w:rsidRPr="003E74D8">
        <w:rPr>
          <w:rFonts w:ascii="CordiaUPC" w:hAnsi="CordiaUPC" w:cs="CordiaUPC" w:hint="cs"/>
          <w:sz w:val="26"/>
          <w:szCs w:val="26"/>
          <w:lang w:val="en-US"/>
        </w:rPr>
        <w:t xml:space="preserve">and Baht </w:t>
      </w:r>
      <w:r w:rsidR="009400D8">
        <w:rPr>
          <w:rFonts w:ascii="CordiaUPC" w:hAnsi="CordiaUPC" w:cs="CordiaUPC"/>
          <w:sz w:val="26"/>
          <w:szCs w:val="26"/>
          <w:lang w:val="en-US"/>
        </w:rPr>
        <w:t>331</w:t>
      </w:r>
      <w:r w:rsidR="009400D8" w:rsidRPr="003E74D8">
        <w:rPr>
          <w:rFonts w:ascii="CordiaUPC" w:hAnsi="CordiaUPC" w:cs="CordiaUPC" w:hint="cs"/>
          <w:sz w:val="26"/>
          <w:szCs w:val="26"/>
          <w:lang w:val="en-US"/>
        </w:rPr>
        <w:t xml:space="preserve"> million, respectively</w:t>
      </w:r>
      <w:r w:rsidR="009A075B" w:rsidRPr="009A075B">
        <w:rPr>
          <w:rFonts w:ascii="CordiaUPC" w:hAnsi="CordiaUPC" w:cs="CordiaUPC"/>
          <w:sz w:val="26"/>
          <w:szCs w:val="26"/>
          <w:lang w:val="en-US"/>
        </w:rPr>
        <w:t>.</w:t>
      </w:r>
    </w:p>
    <w:p w14:paraId="1BE954CC" w14:textId="6166E0F6" w:rsidR="00EA0ABC" w:rsidRDefault="00EA0ABC" w:rsidP="005748C7">
      <w:pPr>
        <w:pStyle w:val="PlainText"/>
        <w:tabs>
          <w:tab w:val="left" w:pos="540"/>
        </w:tabs>
        <w:spacing w:line="240" w:lineRule="atLeast"/>
        <w:ind w:left="540" w:right="-28"/>
        <w:jc w:val="both"/>
        <w:rPr>
          <w:rFonts w:ascii="CordiaUPC" w:hAnsi="CordiaUPC" w:cs="CordiaUPC"/>
          <w:sz w:val="26"/>
          <w:szCs w:val="26"/>
          <w:lang w:val="en-US"/>
        </w:rPr>
      </w:pPr>
    </w:p>
    <w:p w14:paraId="42D128D1" w14:textId="6E7B6133" w:rsidR="00EA0ABC" w:rsidRPr="00EA0ABC" w:rsidRDefault="00EA0ABC" w:rsidP="00EA0ABC">
      <w:pPr>
        <w:pStyle w:val="PlainText"/>
        <w:tabs>
          <w:tab w:val="left" w:pos="540"/>
        </w:tabs>
        <w:spacing w:line="240" w:lineRule="atLeast"/>
        <w:ind w:left="540" w:right="-28"/>
        <w:jc w:val="thaiDistribute"/>
        <w:rPr>
          <w:rFonts w:ascii="CordiaUPC" w:hAnsi="CordiaUPC" w:cs="CordiaUPC"/>
          <w:sz w:val="26"/>
          <w:szCs w:val="26"/>
          <w:lang w:val="en-US"/>
        </w:rPr>
      </w:pPr>
      <w:r>
        <w:rPr>
          <w:rFonts w:ascii="CordiaUPC" w:hAnsi="CordiaUPC" w:cs="CordiaUPC"/>
          <w:sz w:val="26"/>
          <w:szCs w:val="26"/>
          <w:lang w:val="en-US"/>
        </w:rPr>
        <w:t>As</w:t>
      </w:r>
      <w:r w:rsidR="005A536C">
        <w:rPr>
          <w:rFonts w:ascii="CordiaUPC" w:hAnsi="CordiaUPC" w:cs="CordiaUPC"/>
          <w:sz w:val="26"/>
          <w:szCs w:val="26"/>
          <w:lang w:val="en-US"/>
        </w:rPr>
        <w:t xml:space="preserve"> at</w:t>
      </w:r>
      <w:r>
        <w:rPr>
          <w:rFonts w:ascii="CordiaUPC" w:hAnsi="CordiaUPC" w:cs="CordiaUPC"/>
          <w:sz w:val="26"/>
          <w:szCs w:val="26"/>
          <w:lang w:val="en-US"/>
        </w:rPr>
        <w:t xml:space="preserve"> 31 December 2021, the Bank had </w:t>
      </w:r>
      <w:r w:rsidR="005A536C">
        <w:rPr>
          <w:rFonts w:ascii="CordiaUPC" w:hAnsi="CordiaUPC" w:cs="CordiaUPC"/>
          <w:sz w:val="26"/>
          <w:szCs w:val="26"/>
          <w:lang w:val="en-US"/>
        </w:rPr>
        <w:t>p</w:t>
      </w:r>
      <w:r>
        <w:rPr>
          <w:rFonts w:ascii="CordiaUPC" w:hAnsi="CordiaUPC" w:cs="CordiaUPC"/>
          <w:sz w:val="26"/>
          <w:szCs w:val="26"/>
          <w:lang w:val="en-US"/>
        </w:rPr>
        <w:t>roperties for</w:t>
      </w:r>
      <w:r w:rsidR="005A536C">
        <w:rPr>
          <w:rFonts w:ascii="CordiaUPC" w:hAnsi="CordiaUPC" w:cs="CordiaUPC"/>
          <w:sz w:val="26"/>
          <w:szCs w:val="26"/>
          <w:lang w:val="en-US"/>
        </w:rPr>
        <w:t xml:space="preserve"> sale</w:t>
      </w:r>
      <w:r>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 2,853 million.</w:t>
      </w:r>
    </w:p>
    <w:p w14:paraId="7E273363" w14:textId="493C1BA8" w:rsidR="00874A43" w:rsidRDefault="00874A43" w:rsidP="005748C7">
      <w:pPr>
        <w:pStyle w:val="PlainText"/>
        <w:tabs>
          <w:tab w:val="left" w:pos="540"/>
        </w:tabs>
        <w:spacing w:line="240" w:lineRule="atLeast"/>
        <w:ind w:left="540" w:right="-28"/>
        <w:jc w:val="both"/>
        <w:rPr>
          <w:rFonts w:ascii="CordiaUPC" w:hAnsi="CordiaUPC" w:cs="CordiaUPC"/>
          <w:sz w:val="26"/>
          <w:szCs w:val="26"/>
          <w:lang w:val="en-US"/>
        </w:rPr>
      </w:pPr>
    </w:p>
    <w:p w14:paraId="1DFAE80C" w14:textId="3326B8BB" w:rsidR="0077286D" w:rsidRPr="003E74D8" w:rsidRDefault="00B61E87" w:rsidP="005748C7">
      <w:pPr>
        <w:pStyle w:val="PlainText"/>
        <w:tabs>
          <w:tab w:val="left" w:pos="540"/>
        </w:tabs>
        <w:spacing w:line="240" w:lineRule="atLeast"/>
        <w:ind w:left="540" w:right="-28"/>
        <w:jc w:val="both"/>
        <w:rPr>
          <w:rFonts w:ascii="CordiaUPC" w:hAnsi="CordiaUPC" w:cs="CordiaUPC"/>
          <w:sz w:val="26"/>
          <w:szCs w:val="26"/>
        </w:rPr>
      </w:pPr>
      <w:r w:rsidRPr="003E74D8">
        <w:rPr>
          <w:rFonts w:ascii="CordiaUPC" w:hAnsi="CordiaUPC" w:cs="CordiaUPC" w:hint="cs"/>
          <w:sz w:val="26"/>
          <w:szCs w:val="26"/>
        </w:rPr>
        <w:t>The value of immovable assets acquired from debt repayment was appraised</w:t>
      </w:r>
      <w:r w:rsidR="0077286D" w:rsidRPr="003E74D8">
        <w:rPr>
          <w:rFonts w:ascii="CordiaUPC" w:hAnsi="CordiaUPC" w:cs="CordiaUPC" w:hint="cs"/>
          <w:sz w:val="26"/>
          <w:szCs w:val="26"/>
        </w:rPr>
        <w:t xml:space="preserve"> by external and internal appraisers as at </w:t>
      </w:r>
      <w:r w:rsidR="002F14BA">
        <w:rPr>
          <w:rFonts w:ascii="CordiaUPC" w:hAnsi="CordiaUPC" w:cs="CordiaUPC"/>
          <w:sz w:val="26"/>
          <w:szCs w:val="26"/>
        </w:rPr>
        <w:br/>
      </w:r>
      <w:r w:rsidR="009400D8" w:rsidRPr="00887104">
        <w:rPr>
          <w:rFonts w:ascii="CordiaUPC" w:hAnsi="CordiaUPC" w:cs="CordiaUPC" w:hint="cs"/>
          <w:color w:val="000000"/>
          <w:sz w:val="26"/>
          <w:szCs w:val="26"/>
          <w:lang w:val="en-US"/>
        </w:rPr>
        <w:t xml:space="preserve">31 December </w:t>
      </w:r>
      <w:r w:rsidR="003F1F2A" w:rsidRPr="00887104">
        <w:rPr>
          <w:rFonts w:ascii="CordiaUPC" w:hAnsi="CordiaUPC" w:cs="CordiaUPC" w:hint="cs"/>
          <w:color w:val="000000"/>
          <w:sz w:val="26"/>
          <w:szCs w:val="26"/>
          <w:lang w:val="en-US"/>
        </w:rPr>
        <w:t>202</w:t>
      </w:r>
      <w:r w:rsidR="003F1F2A">
        <w:rPr>
          <w:rFonts w:ascii="CordiaUPC" w:hAnsi="CordiaUPC" w:cs="CordiaUPC"/>
          <w:color w:val="000000"/>
          <w:sz w:val="26"/>
          <w:szCs w:val="26"/>
          <w:lang w:val="en-US"/>
        </w:rPr>
        <w:t>1</w:t>
      </w:r>
      <w:r w:rsidR="003F1F2A" w:rsidRPr="00887104">
        <w:rPr>
          <w:rFonts w:ascii="CordiaUPC" w:hAnsi="CordiaUPC" w:cs="CordiaUPC" w:hint="cs"/>
          <w:color w:val="000000"/>
          <w:sz w:val="26"/>
          <w:szCs w:val="26"/>
          <w:lang w:val="en-US"/>
        </w:rPr>
        <w:t xml:space="preserve"> and 2020</w:t>
      </w:r>
      <w:r w:rsidR="003F1F2A">
        <w:rPr>
          <w:rFonts w:ascii="CordiaUPC" w:hAnsi="CordiaUPC" w:cs="CordiaUPC"/>
          <w:color w:val="000000"/>
          <w:sz w:val="26"/>
          <w:szCs w:val="26"/>
          <w:lang w:val="en-US"/>
        </w:rPr>
        <w:t xml:space="preserve"> </w:t>
      </w:r>
      <w:r w:rsidR="0077286D" w:rsidRPr="003E74D8">
        <w:rPr>
          <w:rFonts w:ascii="CordiaUPC" w:hAnsi="CordiaUPC" w:cs="CordiaUPC" w:hint="cs"/>
          <w:sz w:val="26"/>
          <w:szCs w:val="26"/>
        </w:rPr>
        <w:t>as follows:</w:t>
      </w:r>
    </w:p>
    <w:p w14:paraId="3DA4CDE8" w14:textId="77777777" w:rsidR="00F40559" w:rsidRPr="003E74D8" w:rsidRDefault="00F40559" w:rsidP="005748C7">
      <w:pPr>
        <w:pStyle w:val="PlainText"/>
        <w:tabs>
          <w:tab w:val="left" w:pos="540"/>
        </w:tabs>
        <w:spacing w:line="240" w:lineRule="atLeast"/>
        <w:ind w:left="540" w:right="-28"/>
        <w:jc w:val="both"/>
        <w:rPr>
          <w:rFonts w:ascii="CordiaUPC" w:hAnsi="CordiaUPC" w:cs="CordiaUPC"/>
          <w:sz w:val="26"/>
          <w:szCs w:val="26"/>
        </w:rPr>
      </w:pPr>
    </w:p>
    <w:tbl>
      <w:tblPr>
        <w:tblW w:w="9342" w:type="dxa"/>
        <w:tblInd w:w="468" w:type="dxa"/>
        <w:tblLayout w:type="fixed"/>
        <w:tblCellMar>
          <w:left w:w="86" w:type="dxa"/>
          <w:right w:w="86" w:type="dxa"/>
        </w:tblCellMar>
        <w:tblLook w:val="01E0" w:firstRow="1" w:lastRow="1" w:firstColumn="1" w:lastColumn="1" w:noHBand="0" w:noVBand="0"/>
      </w:tblPr>
      <w:tblGrid>
        <w:gridCol w:w="3942"/>
        <w:gridCol w:w="722"/>
        <w:gridCol w:w="995"/>
        <w:gridCol w:w="192"/>
        <w:gridCol w:w="1068"/>
        <w:gridCol w:w="192"/>
        <w:gridCol w:w="978"/>
        <w:gridCol w:w="192"/>
        <w:gridCol w:w="1061"/>
      </w:tblGrid>
      <w:tr w:rsidR="002F23C4" w:rsidRPr="003E74D8" w14:paraId="659FD90F" w14:textId="77777777" w:rsidTr="00F73DFC">
        <w:trPr>
          <w:trHeight w:val="181"/>
        </w:trPr>
        <w:tc>
          <w:tcPr>
            <w:tcW w:w="3942" w:type="dxa"/>
          </w:tcPr>
          <w:p w14:paraId="767C03F0" w14:textId="77777777" w:rsidR="002F23C4" w:rsidRPr="003E74D8" w:rsidRDefault="002F23C4" w:rsidP="000D7050">
            <w:pPr>
              <w:spacing w:line="240" w:lineRule="exact"/>
              <w:rPr>
                <w:rFonts w:ascii="CordiaUPC" w:hAnsi="CordiaUPC" w:cs="CordiaUPC"/>
                <w:color w:val="000000"/>
                <w:sz w:val="26"/>
                <w:szCs w:val="26"/>
                <w:lang w:val="en-US"/>
              </w:rPr>
            </w:pPr>
          </w:p>
        </w:tc>
        <w:tc>
          <w:tcPr>
            <w:tcW w:w="722" w:type="dxa"/>
          </w:tcPr>
          <w:p w14:paraId="0EAFF30B" w14:textId="77777777" w:rsidR="002F23C4" w:rsidRPr="003E74D8" w:rsidRDefault="002F23C4" w:rsidP="000D7050">
            <w:pPr>
              <w:tabs>
                <w:tab w:val="decimal" w:pos="676"/>
              </w:tabs>
              <w:spacing w:line="240" w:lineRule="exact"/>
              <w:rPr>
                <w:rFonts w:ascii="CordiaUPC" w:hAnsi="CordiaUPC" w:cs="CordiaUPC"/>
                <w:sz w:val="26"/>
                <w:szCs w:val="26"/>
              </w:rPr>
            </w:pPr>
          </w:p>
        </w:tc>
        <w:tc>
          <w:tcPr>
            <w:tcW w:w="2255" w:type="dxa"/>
            <w:gridSpan w:val="3"/>
            <w:vAlign w:val="bottom"/>
          </w:tcPr>
          <w:p w14:paraId="0F0BB35B" w14:textId="77777777" w:rsidR="002F23C4" w:rsidRPr="003E74D8" w:rsidRDefault="002F23C4" w:rsidP="002F23C4">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Consolidated</w:t>
            </w:r>
          </w:p>
        </w:tc>
        <w:tc>
          <w:tcPr>
            <w:tcW w:w="192" w:type="dxa"/>
          </w:tcPr>
          <w:p w14:paraId="4EEC730A" w14:textId="77777777" w:rsidR="002F23C4" w:rsidRPr="003E74D8" w:rsidRDefault="002F23C4" w:rsidP="002F23C4">
            <w:pPr>
              <w:tabs>
                <w:tab w:val="decimal" w:pos="676"/>
              </w:tabs>
              <w:spacing w:line="240" w:lineRule="exact"/>
              <w:jc w:val="center"/>
              <w:rPr>
                <w:rFonts w:ascii="CordiaUPC" w:hAnsi="CordiaUPC" w:cs="CordiaUPC"/>
                <w:sz w:val="26"/>
                <w:szCs w:val="26"/>
              </w:rPr>
            </w:pPr>
          </w:p>
        </w:tc>
        <w:tc>
          <w:tcPr>
            <w:tcW w:w="2231" w:type="dxa"/>
            <w:gridSpan w:val="3"/>
            <w:vAlign w:val="bottom"/>
          </w:tcPr>
          <w:p w14:paraId="60061D53" w14:textId="77777777" w:rsidR="002F23C4" w:rsidRPr="003E74D8" w:rsidRDefault="002F23C4" w:rsidP="002F23C4">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Bank only</w:t>
            </w:r>
          </w:p>
        </w:tc>
      </w:tr>
      <w:tr w:rsidR="003F1F2A" w:rsidRPr="003E74D8" w14:paraId="04D80B4F" w14:textId="77777777" w:rsidTr="00F73DFC">
        <w:trPr>
          <w:trHeight w:val="181"/>
        </w:trPr>
        <w:tc>
          <w:tcPr>
            <w:tcW w:w="3942" w:type="dxa"/>
          </w:tcPr>
          <w:p w14:paraId="411644D8" w14:textId="77777777" w:rsidR="003F1F2A" w:rsidRPr="003E74D8" w:rsidRDefault="003F1F2A" w:rsidP="003F1F2A">
            <w:pPr>
              <w:spacing w:line="240" w:lineRule="exact"/>
              <w:rPr>
                <w:rFonts w:ascii="CordiaUPC" w:hAnsi="CordiaUPC" w:cs="CordiaUPC"/>
                <w:color w:val="000000"/>
                <w:sz w:val="26"/>
                <w:szCs w:val="26"/>
                <w:lang w:val="en-US"/>
              </w:rPr>
            </w:pPr>
          </w:p>
        </w:tc>
        <w:tc>
          <w:tcPr>
            <w:tcW w:w="722" w:type="dxa"/>
          </w:tcPr>
          <w:p w14:paraId="0E5BDD8D"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95" w:type="dxa"/>
            <w:vAlign w:val="bottom"/>
          </w:tcPr>
          <w:p w14:paraId="754F1DD8" w14:textId="70A8D4A4" w:rsidR="003F1F2A" w:rsidRPr="003E74D8" w:rsidRDefault="003F1F2A" w:rsidP="003F1F2A">
            <w:pPr>
              <w:spacing w:line="240" w:lineRule="exact"/>
              <w:ind w:left="-86" w:right="-81"/>
              <w:jc w:val="center"/>
              <w:rPr>
                <w:rFonts w:ascii="CordiaUPC" w:hAnsi="CordiaUPC" w:cs="CordiaUPC"/>
                <w:sz w:val="26"/>
                <w:szCs w:val="26"/>
              </w:rPr>
            </w:pPr>
            <w:r w:rsidRPr="003E74D8">
              <w:rPr>
                <w:rFonts w:ascii="CordiaUPC" w:hAnsi="CordiaUPC" w:cs="CordiaUPC" w:hint="cs"/>
                <w:sz w:val="26"/>
                <w:szCs w:val="26"/>
              </w:rPr>
              <w:t>202</w:t>
            </w:r>
            <w:r>
              <w:rPr>
                <w:rFonts w:ascii="CordiaUPC" w:hAnsi="CordiaUPC" w:cs="CordiaUPC"/>
                <w:sz w:val="26"/>
                <w:szCs w:val="26"/>
              </w:rPr>
              <w:t>1</w:t>
            </w:r>
          </w:p>
        </w:tc>
        <w:tc>
          <w:tcPr>
            <w:tcW w:w="192" w:type="dxa"/>
          </w:tcPr>
          <w:p w14:paraId="7738ED70" w14:textId="77777777" w:rsidR="003F1F2A" w:rsidRPr="003E74D8" w:rsidRDefault="003F1F2A" w:rsidP="003F1F2A">
            <w:pPr>
              <w:spacing w:line="240" w:lineRule="exact"/>
              <w:jc w:val="center"/>
              <w:rPr>
                <w:rFonts w:ascii="CordiaUPC" w:hAnsi="CordiaUPC" w:cs="CordiaUPC"/>
                <w:sz w:val="26"/>
                <w:szCs w:val="26"/>
              </w:rPr>
            </w:pPr>
          </w:p>
        </w:tc>
        <w:tc>
          <w:tcPr>
            <w:tcW w:w="1068" w:type="dxa"/>
            <w:vAlign w:val="bottom"/>
          </w:tcPr>
          <w:p w14:paraId="5DF9D932" w14:textId="1BCCF309" w:rsidR="003F1F2A" w:rsidRPr="003E74D8" w:rsidRDefault="003F1F2A" w:rsidP="003F1F2A">
            <w:pPr>
              <w:spacing w:line="240" w:lineRule="exact"/>
              <w:ind w:left="-102" w:right="-78"/>
              <w:jc w:val="center"/>
              <w:rPr>
                <w:rFonts w:ascii="CordiaUPC" w:hAnsi="CordiaUPC" w:cs="CordiaUPC"/>
                <w:sz w:val="26"/>
                <w:szCs w:val="26"/>
              </w:rPr>
            </w:pPr>
            <w:r w:rsidRPr="003E74D8">
              <w:rPr>
                <w:rFonts w:ascii="CordiaUPC" w:hAnsi="CordiaUPC" w:cs="CordiaUPC" w:hint="cs"/>
                <w:sz w:val="26"/>
                <w:szCs w:val="26"/>
              </w:rPr>
              <w:t>20</w:t>
            </w:r>
            <w:r>
              <w:rPr>
                <w:rFonts w:ascii="CordiaUPC" w:hAnsi="CordiaUPC" w:cs="CordiaUPC"/>
                <w:sz w:val="26"/>
                <w:szCs w:val="26"/>
              </w:rPr>
              <w:t>20</w:t>
            </w:r>
          </w:p>
        </w:tc>
        <w:tc>
          <w:tcPr>
            <w:tcW w:w="192" w:type="dxa"/>
          </w:tcPr>
          <w:p w14:paraId="550E4893" w14:textId="77777777" w:rsidR="003F1F2A" w:rsidRPr="003E74D8" w:rsidRDefault="003F1F2A" w:rsidP="003F1F2A">
            <w:pPr>
              <w:spacing w:line="240" w:lineRule="exact"/>
              <w:jc w:val="center"/>
              <w:rPr>
                <w:rFonts w:ascii="CordiaUPC" w:hAnsi="CordiaUPC" w:cs="CordiaUPC"/>
                <w:sz w:val="26"/>
                <w:szCs w:val="26"/>
              </w:rPr>
            </w:pPr>
          </w:p>
        </w:tc>
        <w:tc>
          <w:tcPr>
            <w:tcW w:w="978" w:type="dxa"/>
            <w:vAlign w:val="bottom"/>
          </w:tcPr>
          <w:p w14:paraId="20032172" w14:textId="168EED46" w:rsidR="003F1F2A" w:rsidRPr="003E74D8" w:rsidRDefault="003F1F2A" w:rsidP="003F1F2A">
            <w:pPr>
              <w:spacing w:line="240" w:lineRule="exact"/>
              <w:ind w:left="-86" w:right="-81"/>
              <w:jc w:val="center"/>
              <w:rPr>
                <w:rFonts w:ascii="CordiaUPC" w:hAnsi="CordiaUPC" w:cs="CordiaUPC"/>
                <w:sz w:val="26"/>
                <w:szCs w:val="26"/>
              </w:rPr>
            </w:pPr>
            <w:r w:rsidRPr="003E74D8">
              <w:rPr>
                <w:rFonts w:ascii="CordiaUPC" w:hAnsi="CordiaUPC" w:cs="CordiaUPC" w:hint="cs"/>
                <w:sz w:val="26"/>
                <w:szCs w:val="26"/>
              </w:rPr>
              <w:t>202</w:t>
            </w:r>
            <w:r>
              <w:rPr>
                <w:rFonts w:ascii="CordiaUPC" w:hAnsi="CordiaUPC" w:cs="CordiaUPC"/>
                <w:sz w:val="26"/>
                <w:szCs w:val="26"/>
              </w:rPr>
              <w:t>1</w:t>
            </w:r>
          </w:p>
        </w:tc>
        <w:tc>
          <w:tcPr>
            <w:tcW w:w="192" w:type="dxa"/>
          </w:tcPr>
          <w:p w14:paraId="3326D76D" w14:textId="77777777" w:rsidR="003F1F2A" w:rsidRPr="003E74D8" w:rsidRDefault="003F1F2A" w:rsidP="003F1F2A">
            <w:pPr>
              <w:spacing w:line="240" w:lineRule="exact"/>
              <w:jc w:val="center"/>
              <w:rPr>
                <w:rFonts w:ascii="CordiaUPC" w:hAnsi="CordiaUPC" w:cs="CordiaUPC"/>
                <w:sz w:val="26"/>
                <w:szCs w:val="26"/>
              </w:rPr>
            </w:pPr>
          </w:p>
        </w:tc>
        <w:tc>
          <w:tcPr>
            <w:tcW w:w="1061" w:type="dxa"/>
            <w:vAlign w:val="bottom"/>
          </w:tcPr>
          <w:p w14:paraId="74232F3C" w14:textId="70A84990" w:rsidR="003F1F2A" w:rsidRPr="003E74D8" w:rsidRDefault="003F1F2A" w:rsidP="003F1F2A">
            <w:pPr>
              <w:spacing w:line="240" w:lineRule="exact"/>
              <w:ind w:left="-102" w:right="-85"/>
              <w:jc w:val="center"/>
              <w:rPr>
                <w:rFonts w:ascii="CordiaUPC" w:hAnsi="CordiaUPC" w:cs="CordiaUPC"/>
                <w:sz w:val="26"/>
                <w:szCs w:val="26"/>
              </w:rPr>
            </w:pPr>
            <w:r w:rsidRPr="003E74D8">
              <w:rPr>
                <w:rFonts w:ascii="CordiaUPC" w:hAnsi="CordiaUPC" w:cs="CordiaUPC" w:hint="cs"/>
                <w:sz w:val="26"/>
                <w:szCs w:val="26"/>
              </w:rPr>
              <w:t>20</w:t>
            </w:r>
            <w:r>
              <w:rPr>
                <w:rFonts w:ascii="CordiaUPC" w:hAnsi="CordiaUPC" w:cs="CordiaUPC"/>
                <w:sz w:val="26"/>
                <w:szCs w:val="26"/>
              </w:rPr>
              <w:t>20</w:t>
            </w:r>
          </w:p>
        </w:tc>
      </w:tr>
      <w:tr w:rsidR="003F1F2A" w:rsidRPr="003E74D8" w14:paraId="6557C85D" w14:textId="77777777" w:rsidTr="00F73DFC">
        <w:trPr>
          <w:trHeight w:val="181"/>
        </w:trPr>
        <w:tc>
          <w:tcPr>
            <w:tcW w:w="3942" w:type="dxa"/>
          </w:tcPr>
          <w:p w14:paraId="024C7D41" w14:textId="77777777" w:rsidR="003F1F2A" w:rsidRPr="003E74D8" w:rsidRDefault="003F1F2A" w:rsidP="003F1F2A">
            <w:pPr>
              <w:spacing w:line="240" w:lineRule="exact"/>
              <w:rPr>
                <w:rFonts w:ascii="CordiaUPC" w:hAnsi="CordiaUPC" w:cs="CordiaUPC"/>
                <w:color w:val="000000"/>
                <w:sz w:val="26"/>
                <w:szCs w:val="26"/>
                <w:lang w:val="en-US"/>
              </w:rPr>
            </w:pPr>
          </w:p>
        </w:tc>
        <w:tc>
          <w:tcPr>
            <w:tcW w:w="722" w:type="dxa"/>
          </w:tcPr>
          <w:p w14:paraId="4B6DCB67" w14:textId="77777777" w:rsidR="003F1F2A" w:rsidRPr="003E74D8" w:rsidRDefault="003F1F2A" w:rsidP="003F1F2A">
            <w:pPr>
              <w:tabs>
                <w:tab w:val="decimal" w:pos="676"/>
              </w:tabs>
              <w:spacing w:line="240" w:lineRule="exact"/>
              <w:rPr>
                <w:rFonts w:ascii="CordiaUPC" w:hAnsi="CordiaUPC" w:cs="CordiaUPC"/>
                <w:sz w:val="26"/>
                <w:szCs w:val="26"/>
              </w:rPr>
            </w:pPr>
          </w:p>
        </w:tc>
        <w:tc>
          <w:tcPr>
            <w:tcW w:w="4678" w:type="dxa"/>
            <w:gridSpan w:val="7"/>
            <w:vAlign w:val="bottom"/>
          </w:tcPr>
          <w:p w14:paraId="4E210F61" w14:textId="77777777" w:rsidR="003F1F2A" w:rsidRPr="003E74D8" w:rsidRDefault="003F1F2A" w:rsidP="003F1F2A">
            <w:pPr>
              <w:tabs>
                <w:tab w:val="decimal" w:pos="676"/>
              </w:tabs>
              <w:spacing w:line="240" w:lineRule="exact"/>
              <w:jc w:val="center"/>
              <w:rPr>
                <w:rFonts w:ascii="CordiaUPC" w:hAnsi="CordiaUPC" w:cs="CordiaUPC"/>
                <w:sz w:val="26"/>
                <w:szCs w:val="26"/>
              </w:rPr>
            </w:pPr>
            <w:r w:rsidRPr="003E74D8">
              <w:rPr>
                <w:rFonts w:ascii="CordiaUPC" w:hAnsi="CordiaUPC" w:cs="CordiaUPC" w:hint="cs"/>
                <w:i/>
                <w:iCs/>
                <w:sz w:val="26"/>
                <w:szCs w:val="26"/>
              </w:rPr>
              <w:t>(in million Baht)</w:t>
            </w:r>
          </w:p>
        </w:tc>
      </w:tr>
      <w:tr w:rsidR="003F1F2A" w:rsidRPr="003E74D8" w14:paraId="43176B16" w14:textId="77777777" w:rsidTr="00F73DFC">
        <w:trPr>
          <w:trHeight w:val="181"/>
        </w:trPr>
        <w:tc>
          <w:tcPr>
            <w:tcW w:w="3942" w:type="dxa"/>
          </w:tcPr>
          <w:p w14:paraId="73AE869A" w14:textId="77777777" w:rsidR="003F1F2A" w:rsidRPr="003E74D8" w:rsidRDefault="003F1F2A" w:rsidP="00CA1658">
            <w:pPr>
              <w:spacing w:line="240" w:lineRule="exact"/>
              <w:ind w:left="296" w:hanging="296"/>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p w14:paraId="096EB497" w14:textId="77777777" w:rsidR="003F1F2A" w:rsidRPr="003E74D8" w:rsidRDefault="003F1F2A" w:rsidP="00CA1658">
            <w:pPr>
              <w:tabs>
                <w:tab w:val="left" w:pos="2706"/>
              </w:tabs>
              <w:spacing w:line="240" w:lineRule="exact"/>
              <w:ind w:left="154"/>
              <w:rPr>
                <w:rFonts w:ascii="CordiaUPC" w:hAnsi="CordiaUPC" w:cs="CordiaUPC"/>
                <w:color w:val="000000"/>
                <w:sz w:val="26"/>
                <w:szCs w:val="26"/>
                <w:lang w:val="en-US"/>
              </w:rPr>
            </w:pPr>
            <w:r w:rsidRPr="003E74D8">
              <w:rPr>
                <w:rFonts w:ascii="CordiaUPC" w:hAnsi="CordiaUPC" w:cs="CordiaUPC" w:hint="cs"/>
                <w:color w:val="000000"/>
                <w:sz w:val="26"/>
                <w:szCs w:val="26"/>
                <w:lang w:val="en-US"/>
              </w:rPr>
              <w:t>Immovable assets</w:t>
            </w:r>
          </w:p>
        </w:tc>
        <w:tc>
          <w:tcPr>
            <w:tcW w:w="722" w:type="dxa"/>
          </w:tcPr>
          <w:p w14:paraId="7712B508"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95" w:type="dxa"/>
            <w:vAlign w:val="bottom"/>
          </w:tcPr>
          <w:p w14:paraId="23B7EC3E"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92" w:type="dxa"/>
          </w:tcPr>
          <w:p w14:paraId="61EED592"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068" w:type="dxa"/>
            <w:vAlign w:val="bottom"/>
          </w:tcPr>
          <w:p w14:paraId="22843415"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92" w:type="dxa"/>
          </w:tcPr>
          <w:p w14:paraId="44CECEA3"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78" w:type="dxa"/>
            <w:vAlign w:val="bottom"/>
          </w:tcPr>
          <w:p w14:paraId="4CDA2838"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92" w:type="dxa"/>
          </w:tcPr>
          <w:p w14:paraId="6845C07C"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061" w:type="dxa"/>
            <w:vAlign w:val="bottom"/>
          </w:tcPr>
          <w:p w14:paraId="56F65493" w14:textId="77777777" w:rsidR="003F1F2A" w:rsidRPr="003E74D8" w:rsidRDefault="003F1F2A" w:rsidP="003F1F2A">
            <w:pPr>
              <w:tabs>
                <w:tab w:val="decimal" w:pos="676"/>
              </w:tabs>
              <w:spacing w:line="240" w:lineRule="exact"/>
              <w:rPr>
                <w:rFonts w:ascii="CordiaUPC" w:hAnsi="CordiaUPC" w:cs="CordiaUPC"/>
                <w:sz w:val="26"/>
                <w:szCs w:val="26"/>
              </w:rPr>
            </w:pPr>
          </w:p>
        </w:tc>
      </w:tr>
      <w:tr w:rsidR="00F11418" w:rsidRPr="003E74D8" w14:paraId="487B4E0A" w14:textId="77777777" w:rsidTr="00AB4DAC">
        <w:trPr>
          <w:trHeight w:val="181"/>
        </w:trPr>
        <w:tc>
          <w:tcPr>
            <w:tcW w:w="3942" w:type="dxa"/>
          </w:tcPr>
          <w:p w14:paraId="7474031B" w14:textId="77777777" w:rsidR="00F11418" w:rsidRPr="003E74D8" w:rsidRDefault="00F11418" w:rsidP="00F11418">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xml:space="preserve">-  Appraised by external appraisers                                             </w:t>
            </w:r>
          </w:p>
        </w:tc>
        <w:tc>
          <w:tcPr>
            <w:tcW w:w="722" w:type="dxa"/>
          </w:tcPr>
          <w:p w14:paraId="21A81407" w14:textId="77777777" w:rsidR="00F11418" w:rsidRPr="003E74D8" w:rsidRDefault="00F11418" w:rsidP="00F11418">
            <w:pPr>
              <w:tabs>
                <w:tab w:val="decimal" w:pos="676"/>
              </w:tabs>
              <w:spacing w:line="240" w:lineRule="exact"/>
              <w:rPr>
                <w:rFonts w:ascii="CordiaUPC" w:hAnsi="CordiaUPC" w:cs="CordiaUPC"/>
                <w:sz w:val="26"/>
                <w:szCs w:val="26"/>
              </w:rPr>
            </w:pPr>
          </w:p>
        </w:tc>
        <w:tc>
          <w:tcPr>
            <w:tcW w:w="995" w:type="dxa"/>
          </w:tcPr>
          <w:p w14:paraId="481515B4" w14:textId="1976C66A" w:rsidR="00F11418" w:rsidRPr="003E74D8" w:rsidRDefault="00F11418" w:rsidP="00F11418">
            <w:pPr>
              <w:tabs>
                <w:tab w:val="decimal" w:pos="724"/>
              </w:tabs>
              <w:spacing w:line="240" w:lineRule="exact"/>
              <w:rPr>
                <w:rFonts w:ascii="CordiaUPC" w:hAnsi="CordiaUPC" w:cs="CordiaUPC"/>
                <w:sz w:val="26"/>
                <w:szCs w:val="26"/>
              </w:rPr>
            </w:pPr>
            <w:r>
              <w:rPr>
                <w:rFonts w:ascii="CordiaUPC" w:eastAsia="Times New Roman" w:hAnsi="CordiaUPC" w:cs="CordiaUPC"/>
                <w:sz w:val="26"/>
                <w:szCs w:val="26"/>
              </w:rPr>
              <w:t>6,710</w:t>
            </w:r>
          </w:p>
        </w:tc>
        <w:tc>
          <w:tcPr>
            <w:tcW w:w="192" w:type="dxa"/>
          </w:tcPr>
          <w:p w14:paraId="6BEE66F7" w14:textId="77777777" w:rsidR="00F11418" w:rsidRPr="003E74D8" w:rsidRDefault="00F11418" w:rsidP="00F11418">
            <w:pPr>
              <w:tabs>
                <w:tab w:val="decimal" w:pos="676"/>
              </w:tabs>
              <w:spacing w:line="240" w:lineRule="exact"/>
              <w:rPr>
                <w:rFonts w:ascii="CordiaUPC" w:hAnsi="CordiaUPC" w:cs="CordiaUPC"/>
                <w:sz w:val="26"/>
                <w:szCs w:val="26"/>
              </w:rPr>
            </w:pPr>
          </w:p>
        </w:tc>
        <w:tc>
          <w:tcPr>
            <w:tcW w:w="1068" w:type="dxa"/>
          </w:tcPr>
          <w:p w14:paraId="33F103FF" w14:textId="0280BD12" w:rsidR="00F11418" w:rsidRPr="003E74D8" w:rsidRDefault="00F11418" w:rsidP="00F11418">
            <w:pPr>
              <w:tabs>
                <w:tab w:val="decimal" w:pos="888"/>
              </w:tabs>
              <w:spacing w:line="240" w:lineRule="exact"/>
              <w:rPr>
                <w:rFonts w:ascii="CordiaUPC" w:hAnsi="CordiaUPC" w:cs="CordiaUPC"/>
                <w:sz w:val="26"/>
                <w:szCs w:val="26"/>
              </w:rPr>
            </w:pPr>
            <w:r>
              <w:rPr>
                <w:rFonts w:ascii="CordiaUPC" w:eastAsia="Times New Roman" w:hAnsi="CordiaUPC" w:cs="CordiaUPC"/>
                <w:sz w:val="26"/>
                <w:szCs w:val="26"/>
              </w:rPr>
              <w:t>3,649</w:t>
            </w:r>
          </w:p>
        </w:tc>
        <w:tc>
          <w:tcPr>
            <w:tcW w:w="192" w:type="dxa"/>
          </w:tcPr>
          <w:p w14:paraId="403327A0" w14:textId="77777777" w:rsidR="00F11418" w:rsidRPr="003E74D8" w:rsidRDefault="00F11418" w:rsidP="00F11418">
            <w:pPr>
              <w:tabs>
                <w:tab w:val="decimal" w:pos="676"/>
              </w:tabs>
              <w:spacing w:line="240" w:lineRule="exact"/>
              <w:rPr>
                <w:rFonts w:ascii="CordiaUPC" w:hAnsi="CordiaUPC" w:cs="CordiaUPC"/>
                <w:sz w:val="26"/>
                <w:szCs w:val="26"/>
              </w:rPr>
            </w:pPr>
          </w:p>
        </w:tc>
        <w:tc>
          <w:tcPr>
            <w:tcW w:w="978" w:type="dxa"/>
          </w:tcPr>
          <w:p w14:paraId="058404BD" w14:textId="4D714957" w:rsidR="00F11418" w:rsidRPr="003E74D8" w:rsidRDefault="00F11418" w:rsidP="00F11418">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6,710</w:t>
            </w:r>
          </w:p>
        </w:tc>
        <w:tc>
          <w:tcPr>
            <w:tcW w:w="192" w:type="dxa"/>
          </w:tcPr>
          <w:p w14:paraId="34B67172" w14:textId="77777777" w:rsidR="00F11418" w:rsidRPr="003E74D8" w:rsidRDefault="00F11418" w:rsidP="00F11418">
            <w:pPr>
              <w:tabs>
                <w:tab w:val="decimal" w:pos="676"/>
              </w:tabs>
              <w:spacing w:line="240" w:lineRule="exact"/>
              <w:rPr>
                <w:rFonts w:ascii="CordiaUPC" w:hAnsi="CordiaUPC" w:cs="CordiaUPC"/>
                <w:sz w:val="26"/>
                <w:szCs w:val="26"/>
              </w:rPr>
            </w:pPr>
          </w:p>
        </w:tc>
        <w:tc>
          <w:tcPr>
            <w:tcW w:w="1061" w:type="dxa"/>
          </w:tcPr>
          <w:p w14:paraId="562AF163" w14:textId="4BFC620E" w:rsidR="00F11418" w:rsidRPr="003E74D8" w:rsidRDefault="00F11418" w:rsidP="00F11418">
            <w:pPr>
              <w:tabs>
                <w:tab w:val="decimal" w:pos="887"/>
              </w:tabs>
              <w:spacing w:line="240" w:lineRule="exact"/>
              <w:rPr>
                <w:rFonts w:ascii="CordiaUPC" w:hAnsi="CordiaUPC" w:cs="CordiaUPC"/>
                <w:sz w:val="26"/>
                <w:szCs w:val="26"/>
              </w:rPr>
            </w:pPr>
            <w:r>
              <w:rPr>
                <w:rFonts w:ascii="CordiaUPC" w:eastAsia="Times New Roman" w:hAnsi="CordiaUPC" w:cs="CordiaUPC"/>
                <w:sz w:val="26"/>
                <w:szCs w:val="26"/>
              </w:rPr>
              <w:t>2,301</w:t>
            </w:r>
          </w:p>
        </w:tc>
      </w:tr>
      <w:tr w:rsidR="00F11418" w:rsidRPr="003E74D8" w14:paraId="2658BCBE" w14:textId="77777777" w:rsidTr="00C31454">
        <w:trPr>
          <w:trHeight w:val="181"/>
        </w:trPr>
        <w:tc>
          <w:tcPr>
            <w:tcW w:w="3942" w:type="dxa"/>
          </w:tcPr>
          <w:p w14:paraId="3D6D9EC3" w14:textId="77777777" w:rsidR="00F11418" w:rsidRPr="003E74D8" w:rsidRDefault="00F11418" w:rsidP="00F11418">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Appraised by internal appraisers</w:t>
            </w:r>
          </w:p>
        </w:tc>
        <w:tc>
          <w:tcPr>
            <w:tcW w:w="722" w:type="dxa"/>
          </w:tcPr>
          <w:p w14:paraId="31708378" w14:textId="77777777" w:rsidR="00F11418" w:rsidRPr="003E74D8" w:rsidRDefault="00F11418" w:rsidP="00F11418">
            <w:pPr>
              <w:tabs>
                <w:tab w:val="decimal" w:pos="676"/>
              </w:tabs>
              <w:spacing w:line="240" w:lineRule="exact"/>
              <w:rPr>
                <w:rFonts w:ascii="CordiaUPC" w:hAnsi="CordiaUPC" w:cs="CordiaUPC"/>
                <w:sz w:val="26"/>
                <w:szCs w:val="26"/>
              </w:rPr>
            </w:pPr>
          </w:p>
        </w:tc>
        <w:tc>
          <w:tcPr>
            <w:tcW w:w="995" w:type="dxa"/>
            <w:tcBorders>
              <w:top w:val="nil"/>
              <w:left w:val="nil"/>
              <w:bottom w:val="single" w:sz="4" w:space="0" w:color="auto"/>
              <w:right w:val="nil"/>
            </w:tcBorders>
          </w:tcPr>
          <w:p w14:paraId="44706A43" w14:textId="7CA67CF0" w:rsidR="00F11418" w:rsidRPr="003E74D8" w:rsidRDefault="00F11418" w:rsidP="00F11418">
            <w:pPr>
              <w:tabs>
                <w:tab w:val="decimal" w:pos="724"/>
              </w:tabs>
              <w:spacing w:line="240" w:lineRule="exact"/>
              <w:rPr>
                <w:rFonts w:ascii="CordiaUPC" w:hAnsi="CordiaUPC" w:cs="CordiaUPC"/>
                <w:sz w:val="26"/>
                <w:szCs w:val="26"/>
                <w:lang w:bidi="th-TH"/>
              </w:rPr>
            </w:pPr>
            <w:r>
              <w:rPr>
                <w:rFonts w:ascii="CordiaUPC" w:eastAsia="Times New Roman" w:hAnsi="CordiaUPC" w:cs="CordiaUPC"/>
                <w:sz w:val="26"/>
                <w:szCs w:val="26"/>
              </w:rPr>
              <w:t>15</w:t>
            </w:r>
          </w:p>
        </w:tc>
        <w:tc>
          <w:tcPr>
            <w:tcW w:w="192" w:type="dxa"/>
          </w:tcPr>
          <w:p w14:paraId="27A953C0" w14:textId="77777777" w:rsidR="00F11418" w:rsidRPr="003E74D8" w:rsidRDefault="00F11418" w:rsidP="00F11418">
            <w:pPr>
              <w:tabs>
                <w:tab w:val="decimal" w:pos="676"/>
              </w:tabs>
              <w:spacing w:line="240" w:lineRule="exact"/>
              <w:rPr>
                <w:rFonts w:ascii="CordiaUPC" w:hAnsi="CordiaUPC" w:cs="CordiaUPC"/>
                <w:sz w:val="26"/>
                <w:szCs w:val="26"/>
              </w:rPr>
            </w:pPr>
          </w:p>
        </w:tc>
        <w:tc>
          <w:tcPr>
            <w:tcW w:w="1068" w:type="dxa"/>
            <w:tcBorders>
              <w:bottom w:val="single" w:sz="4" w:space="0" w:color="auto"/>
            </w:tcBorders>
          </w:tcPr>
          <w:p w14:paraId="25FEA433" w14:textId="3FFC2BE5" w:rsidR="00F11418" w:rsidRPr="003E74D8" w:rsidRDefault="00F11418" w:rsidP="00F11418">
            <w:pPr>
              <w:tabs>
                <w:tab w:val="decimal" w:pos="888"/>
              </w:tabs>
              <w:spacing w:line="240" w:lineRule="exact"/>
              <w:rPr>
                <w:rFonts w:ascii="CordiaUPC" w:hAnsi="CordiaUPC" w:cs="CordiaUPC"/>
                <w:sz w:val="26"/>
                <w:szCs w:val="26"/>
                <w:lang w:bidi="th-TH"/>
              </w:rPr>
            </w:pPr>
            <w:r>
              <w:rPr>
                <w:rFonts w:ascii="CordiaUPC" w:eastAsia="Times New Roman" w:hAnsi="CordiaUPC" w:cs="CordiaUPC"/>
                <w:sz w:val="26"/>
                <w:szCs w:val="26"/>
              </w:rPr>
              <w:t>71</w:t>
            </w:r>
          </w:p>
        </w:tc>
        <w:tc>
          <w:tcPr>
            <w:tcW w:w="192" w:type="dxa"/>
          </w:tcPr>
          <w:p w14:paraId="34EDFBE4" w14:textId="77777777" w:rsidR="00F11418" w:rsidRPr="003E74D8" w:rsidRDefault="00F11418" w:rsidP="00F11418">
            <w:pPr>
              <w:tabs>
                <w:tab w:val="decimal" w:pos="676"/>
              </w:tabs>
              <w:spacing w:line="240" w:lineRule="exact"/>
              <w:rPr>
                <w:rFonts w:ascii="CordiaUPC" w:hAnsi="CordiaUPC" w:cs="CordiaUPC"/>
                <w:sz w:val="26"/>
                <w:szCs w:val="26"/>
              </w:rPr>
            </w:pPr>
          </w:p>
        </w:tc>
        <w:tc>
          <w:tcPr>
            <w:tcW w:w="978" w:type="dxa"/>
            <w:tcBorders>
              <w:top w:val="nil"/>
              <w:left w:val="nil"/>
              <w:bottom w:val="single" w:sz="4" w:space="0" w:color="auto"/>
              <w:right w:val="nil"/>
            </w:tcBorders>
          </w:tcPr>
          <w:p w14:paraId="28E5189F" w14:textId="0E17703E" w:rsidR="00F11418" w:rsidRPr="003E74D8" w:rsidRDefault="00F11418" w:rsidP="00F11418">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15</w:t>
            </w:r>
          </w:p>
        </w:tc>
        <w:tc>
          <w:tcPr>
            <w:tcW w:w="192" w:type="dxa"/>
          </w:tcPr>
          <w:p w14:paraId="77EE477A" w14:textId="77777777" w:rsidR="00F11418" w:rsidRPr="003E74D8" w:rsidRDefault="00F11418" w:rsidP="00F11418">
            <w:pPr>
              <w:tabs>
                <w:tab w:val="decimal" w:pos="676"/>
              </w:tabs>
              <w:spacing w:line="240" w:lineRule="exact"/>
              <w:rPr>
                <w:rFonts w:ascii="CordiaUPC" w:hAnsi="CordiaUPC" w:cs="CordiaUPC"/>
                <w:sz w:val="26"/>
                <w:szCs w:val="26"/>
              </w:rPr>
            </w:pPr>
          </w:p>
        </w:tc>
        <w:tc>
          <w:tcPr>
            <w:tcW w:w="1061" w:type="dxa"/>
            <w:tcBorders>
              <w:bottom w:val="single" w:sz="4" w:space="0" w:color="auto"/>
            </w:tcBorders>
          </w:tcPr>
          <w:p w14:paraId="0B390A9C" w14:textId="4499DFEC" w:rsidR="00F11418" w:rsidRPr="003E74D8" w:rsidRDefault="00F11418" w:rsidP="00F11418">
            <w:pPr>
              <w:tabs>
                <w:tab w:val="decimal" w:pos="887"/>
              </w:tabs>
              <w:spacing w:line="240" w:lineRule="exact"/>
              <w:rPr>
                <w:rFonts w:ascii="CordiaUPC" w:hAnsi="CordiaUPC" w:cs="CordiaUPC"/>
                <w:sz w:val="26"/>
                <w:szCs w:val="26"/>
              </w:rPr>
            </w:pPr>
            <w:r>
              <w:rPr>
                <w:rFonts w:ascii="CordiaUPC" w:eastAsia="Times New Roman" w:hAnsi="CordiaUPC" w:cs="CordiaUPC"/>
                <w:sz w:val="26"/>
                <w:szCs w:val="26"/>
              </w:rPr>
              <w:t>71</w:t>
            </w:r>
          </w:p>
        </w:tc>
      </w:tr>
      <w:tr w:rsidR="00AA622A" w:rsidRPr="003E74D8" w14:paraId="5E88EDDE" w14:textId="77777777" w:rsidTr="00AB4DAC">
        <w:trPr>
          <w:trHeight w:val="181"/>
        </w:trPr>
        <w:tc>
          <w:tcPr>
            <w:tcW w:w="3942" w:type="dxa"/>
          </w:tcPr>
          <w:p w14:paraId="354D9619" w14:textId="77777777" w:rsidR="00AA622A" w:rsidRPr="003E74D8" w:rsidRDefault="00AA622A" w:rsidP="00AA622A">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Total</w:t>
            </w:r>
          </w:p>
        </w:tc>
        <w:tc>
          <w:tcPr>
            <w:tcW w:w="722" w:type="dxa"/>
          </w:tcPr>
          <w:p w14:paraId="7C840516"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28B40D62" w:rsidR="00AA622A" w:rsidRPr="003E74D8" w:rsidRDefault="00BE30AA" w:rsidP="00AA622A">
            <w:pPr>
              <w:tabs>
                <w:tab w:val="decimal" w:pos="724"/>
              </w:tabs>
              <w:spacing w:line="240" w:lineRule="exact"/>
              <w:rPr>
                <w:rFonts w:ascii="CordiaUPC" w:hAnsi="CordiaUPC" w:cs="CordiaUPC"/>
                <w:b/>
                <w:bCs/>
                <w:sz w:val="26"/>
                <w:szCs w:val="26"/>
                <w:lang w:bidi="th-TH"/>
              </w:rPr>
            </w:pPr>
            <w:r>
              <w:rPr>
                <w:rFonts w:ascii="CordiaUPC" w:hAnsi="CordiaUPC" w:cs="CordiaUPC"/>
                <w:b/>
                <w:bCs/>
                <w:sz w:val="26"/>
                <w:szCs w:val="26"/>
                <w:lang w:bidi="th-TH"/>
              </w:rPr>
              <w:t>6,725</w:t>
            </w:r>
          </w:p>
        </w:tc>
        <w:tc>
          <w:tcPr>
            <w:tcW w:w="192" w:type="dxa"/>
          </w:tcPr>
          <w:p w14:paraId="4F145631"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76194B90" w:rsidR="00AA622A" w:rsidRPr="003E74D8" w:rsidRDefault="00AA622A" w:rsidP="00AA622A">
            <w:pPr>
              <w:tabs>
                <w:tab w:val="decimal" w:pos="888"/>
              </w:tabs>
              <w:spacing w:line="240" w:lineRule="exact"/>
              <w:rPr>
                <w:rFonts w:ascii="CordiaUPC" w:hAnsi="CordiaUPC" w:cs="CordiaUPC"/>
                <w:b/>
                <w:bCs/>
                <w:sz w:val="26"/>
                <w:szCs w:val="26"/>
                <w:lang w:bidi="th-TH"/>
              </w:rPr>
            </w:pPr>
            <w:r>
              <w:rPr>
                <w:rFonts w:ascii="CordiaUPC" w:eastAsia="Times New Roman" w:hAnsi="CordiaUPC" w:cs="CordiaUPC"/>
                <w:b/>
                <w:bCs/>
                <w:sz w:val="26"/>
                <w:szCs w:val="26"/>
              </w:rPr>
              <w:t>3,720</w:t>
            </w:r>
          </w:p>
        </w:tc>
        <w:tc>
          <w:tcPr>
            <w:tcW w:w="192" w:type="dxa"/>
          </w:tcPr>
          <w:p w14:paraId="375E9F6C"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07AE437D" w:rsidR="00AA622A" w:rsidRPr="00AA622A" w:rsidRDefault="00BE30AA" w:rsidP="00AA622A">
            <w:pPr>
              <w:tabs>
                <w:tab w:val="decimal" w:pos="676"/>
              </w:tabs>
              <w:spacing w:line="240" w:lineRule="exact"/>
              <w:rPr>
                <w:rFonts w:ascii="CordiaUPC" w:hAnsi="CordiaUPC" w:cs="CordiaUPC"/>
                <w:b/>
                <w:bCs/>
                <w:sz w:val="26"/>
                <w:szCs w:val="26"/>
                <w:lang w:val="en-US" w:bidi="th-TH"/>
              </w:rPr>
            </w:pPr>
            <w:r>
              <w:rPr>
                <w:rFonts w:ascii="CordiaUPC" w:hAnsi="CordiaUPC" w:cs="CordiaUPC"/>
                <w:b/>
                <w:bCs/>
                <w:sz w:val="26"/>
                <w:szCs w:val="26"/>
                <w:lang w:val="en-US" w:bidi="th-TH"/>
              </w:rPr>
              <w:t>6,725</w:t>
            </w:r>
          </w:p>
        </w:tc>
        <w:tc>
          <w:tcPr>
            <w:tcW w:w="192" w:type="dxa"/>
          </w:tcPr>
          <w:p w14:paraId="35F6B0BC"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1061" w:type="dxa"/>
            <w:tcBorders>
              <w:top w:val="single" w:sz="4" w:space="0" w:color="auto"/>
              <w:bottom w:val="double" w:sz="4" w:space="0" w:color="auto"/>
            </w:tcBorders>
          </w:tcPr>
          <w:p w14:paraId="53E6F66F" w14:textId="7C356035" w:rsidR="00AA622A" w:rsidRPr="003E74D8" w:rsidRDefault="00AA622A" w:rsidP="00AA622A">
            <w:pPr>
              <w:tabs>
                <w:tab w:val="decimal" w:pos="887"/>
              </w:tabs>
              <w:spacing w:line="240" w:lineRule="exact"/>
              <w:rPr>
                <w:rFonts w:ascii="CordiaUPC" w:hAnsi="CordiaUPC" w:cs="CordiaUPC"/>
                <w:b/>
                <w:bCs/>
                <w:sz w:val="26"/>
                <w:szCs w:val="26"/>
              </w:rPr>
            </w:pPr>
            <w:r>
              <w:rPr>
                <w:rFonts w:ascii="CordiaUPC" w:eastAsia="Times New Roman" w:hAnsi="CordiaUPC" w:cs="CordiaUPC"/>
                <w:b/>
                <w:bCs/>
                <w:sz w:val="26"/>
                <w:szCs w:val="26"/>
              </w:rPr>
              <w:t>2,372</w:t>
            </w:r>
          </w:p>
        </w:tc>
      </w:tr>
    </w:tbl>
    <w:p w14:paraId="461A4CEB" w14:textId="77777777" w:rsidR="00063CF6" w:rsidRPr="00E36831" w:rsidRDefault="00063CF6" w:rsidP="00BF5E27">
      <w:pPr>
        <w:pStyle w:val="index"/>
        <w:tabs>
          <w:tab w:val="decimal" w:pos="680"/>
          <w:tab w:val="decimal" w:pos="710"/>
          <w:tab w:val="decimal" w:pos="991"/>
          <w:tab w:val="decimal" w:pos="1055"/>
        </w:tabs>
        <w:spacing w:after="0" w:line="240" w:lineRule="exact"/>
        <w:ind w:left="540" w:right="112"/>
        <w:jc w:val="right"/>
        <w:rPr>
          <w:rFonts w:cstheme="minorBidi"/>
          <w:cs/>
          <w:lang w:bidi="th-TH"/>
        </w:rPr>
        <w:sectPr w:rsidR="00063CF6" w:rsidRPr="00E36831" w:rsidSect="00DE4D4D">
          <w:pgSz w:w="11907" w:h="16840"/>
          <w:pgMar w:top="691" w:right="837" w:bottom="180" w:left="1152" w:header="720" w:footer="720" w:gutter="0"/>
          <w:cols w:space="720"/>
          <w:docGrid w:linePitch="299"/>
        </w:sectPr>
      </w:pPr>
    </w:p>
    <w:p w14:paraId="1E3E9939" w14:textId="49790D80" w:rsidR="00222C28" w:rsidRPr="00222C28" w:rsidRDefault="00222C28" w:rsidP="00222C28">
      <w:pPr>
        <w:keepNext/>
        <w:keepLines/>
        <w:spacing w:line="240" w:lineRule="atLeast"/>
        <w:ind w:left="540" w:hanging="540"/>
        <w:outlineLvl w:val="0"/>
        <w:rPr>
          <w:rFonts w:ascii="CordiaUPC" w:hAnsi="CordiaUPC" w:cs="CordiaUPC"/>
          <w:b/>
          <w:iCs/>
          <w:sz w:val="28"/>
          <w:szCs w:val="28"/>
        </w:rPr>
      </w:pPr>
      <w:r w:rsidRPr="00222C28">
        <w:rPr>
          <w:rFonts w:ascii="CordiaUPC" w:hAnsi="CordiaUPC" w:cs="CordiaUPC" w:hint="cs"/>
          <w:b/>
          <w:iCs/>
          <w:sz w:val="28"/>
          <w:szCs w:val="28"/>
        </w:rPr>
        <w:lastRenderedPageBreak/>
        <w:t>1</w:t>
      </w:r>
      <w:r w:rsidR="00F61405">
        <w:rPr>
          <w:rFonts w:ascii="CordiaUPC" w:hAnsi="CordiaUPC" w:cs="CordiaUPC"/>
          <w:b/>
          <w:iCs/>
          <w:sz w:val="28"/>
          <w:szCs w:val="28"/>
        </w:rPr>
        <w:t>8</w:t>
      </w:r>
      <w:r w:rsidRPr="00222C28">
        <w:rPr>
          <w:rFonts w:ascii="CordiaUPC" w:hAnsi="CordiaUPC" w:cs="CordiaUPC" w:hint="cs"/>
          <w:b/>
          <w:iCs/>
          <w:sz w:val="28"/>
          <w:szCs w:val="28"/>
        </w:rPr>
        <w:tab/>
        <w:t xml:space="preserve">Premises and equipment, net </w:t>
      </w:r>
    </w:p>
    <w:p w14:paraId="6288E0AB" w14:textId="77777777" w:rsidR="00222C28" w:rsidRPr="00222C28" w:rsidRDefault="00222C28" w:rsidP="00222C28">
      <w:pPr>
        <w:spacing w:line="240" w:lineRule="exact"/>
        <w:ind w:left="547"/>
        <w:jc w:val="thaiDistribute"/>
        <w:rPr>
          <w:rFonts w:ascii="CordiaUPC" w:hAnsi="CordiaUPC" w:cs="CordiaUPC"/>
          <w:sz w:val="26"/>
          <w:szCs w:val="26"/>
        </w:rPr>
      </w:pPr>
    </w:p>
    <w:p w14:paraId="381FEC78" w14:textId="00C64779" w:rsidR="00222C28" w:rsidRDefault="00222C28" w:rsidP="00222C28">
      <w:pPr>
        <w:spacing w:line="240" w:lineRule="exact"/>
        <w:ind w:left="547"/>
        <w:jc w:val="thaiDistribute"/>
        <w:rPr>
          <w:rFonts w:ascii="CordiaUPC" w:hAnsi="CordiaUPC" w:cs="CordiaUPC"/>
          <w:sz w:val="26"/>
          <w:szCs w:val="26"/>
          <w:lang w:val="en-AU"/>
        </w:rPr>
      </w:pPr>
      <w:r w:rsidRPr="00222C28">
        <w:rPr>
          <w:rFonts w:ascii="CordiaUPC" w:hAnsi="CordiaUPC" w:cs="CordiaUPC" w:hint="cs"/>
          <w:sz w:val="26"/>
          <w:szCs w:val="26"/>
        </w:rPr>
        <w:t xml:space="preserve">As at </w:t>
      </w:r>
      <w:r w:rsidRPr="00222C28">
        <w:rPr>
          <w:rFonts w:ascii="CordiaUPC" w:hAnsi="CordiaUPC" w:cs="CordiaUPC" w:hint="cs"/>
          <w:color w:val="000000"/>
          <w:sz w:val="26"/>
          <w:szCs w:val="26"/>
          <w:lang w:val="en-US" w:bidi="th-TH"/>
        </w:rPr>
        <w:t>31 December 202</w:t>
      </w:r>
      <w:r w:rsidRPr="00222C28">
        <w:rPr>
          <w:rFonts w:ascii="CordiaUPC" w:hAnsi="CordiaUPC" w:cs="CordiaUPC"/>
          <w:color w:val="000000"/>
          <w:sz w:val="26"/>
          <w:szCs w:val="26"/>
          <w:lang w:val="en-US" w:bidi="th-TH"/>
        </w:rPr>
        <w:t>1</w:t>
      </w:r>
      <w:r w:rsidRPr="00222C28">
        <w:rPr>
          <w:rFonts w:ascii="CordiaUPC" w:hAnsi="CordiaUPC" w:cs="CordiaUPC" w:hint="cs"/>
          <w:color w:val="000000"/>
          <w:sz w:val="26"/>
          <w:szCs w:val="26"/>
          <w:lang w:val="en-US" w:bidi="th-TH"/>
        </w:rPr>
        <w:t xml:space="preserve"> and 2020</w:t>
      </w:r>
      <w:r w:rsidRPr="00222C28">
        <w:rPr>
          <w:rFonts w:ascii="CordiaUPC" w:hAnsi="CordiaUPC" w:cs="CordiaUPC" w:hint="cs"/>
          <w:sz w:val="26"/>
          <w:szCs w:val="26"/>
          <w:lang w:val="en-AU"/>
        </w:rPr>
        <w:t>, changes in premises and equipment were as follows:</w:t>
      </w:r>
    </w:p>
    <w:p w14:paraId="51B092B8" w14:textId="77777777" w:rsidR="00381B6A" w:rsidRDefault="00381B6A" w:rsidP="00222C28">
      <w:pPr>
        <w:spacing w:line="240" w:lineRule="exact"/>
        <w:ind w:left="547"/>
        <w:jc w:val="thaiDistribute"/>
        <w:rPr>
          <w:rFonts w:ascii="CordiaUPC" w:hAnsi="CordiaUPC" w:cs="CordiaUPC"/>
          <w:sz w:val="26"/>
          <w:szCs w:val="26"/>
          <w:lang w:val="en-AU"/>
        </w:rPr>
      </w:pPr>
    </w:p>
    <w:tbl>
      <w:tblPr>
        <w:tblW w:w="16110" w:type="dxa"/>
        <w:tblInd w:w="-810" w:type="dxa"/>
        <w:tblLayout w:type="fixed"/>
        <w:tblLook w:val="01E0" w:firstRow="1" w:lastRow="1" w:firstColumn="1" w:lastColumn="1" w:noHBand="0" w:noVBand="0"/>
      </w:tblPr>
      <w:tblGrid>
        <w:gridCol w:w="1350"/>
        <w:gridCol w:w="810"/>
        <w:gridCol w:w="810"/>
        <w:gridCol w:w="900"/>
        <w:gridCol w:w="810"/>
        <w:gridCol w:w="1170"/>
        <w:gridCol w:w="900"/>
        <w:gridCol w:w="810"/>
        <w:gridCol w:w="990"/>
        <w:gridCol w:w="1080"/>
        <w:gridCol w:w="990"/>
        <w:gridCol w:w="945"/>
        <w:gridCol w:w="6"/>
        <w:gridCol w:w="900"/>
        <w:gridCol w:w="939"/>
        <w:gridCol w:w="861"/>
        <w:gridCol w:w="759"/>
        <w:gridCol w:w="1080"/>
      </w:tblGrid>
      <w:tr w:rsidR="002F14BA" w:rsidRPr="002D3836" w14:paraId="770B0C28" w14:textId="77777777" w:rsidTr="00261529">
        <w:tc>
          <w:tcPr>
            <w:tcW w:w="16110" w:type="dxa"/>
            <w:gridSpan w:val="18"/>
          </w:tcPr>
          <w:p w14:paraId="7E394B4F" w14:textId="23550ADE" w:rsidR="002F14BA" w:rsidRPr="002F14BA" w:rsidRDefault="002F14BA" w:rsidP="00261529">
            <w:pPr>
              <w:tabs>
                <w:tab w:val="left" w:pos="9018"/>
              </w:tabs>
              <w:spacing w:line="200" w:lineRule="exact"/>
              <w:ind w:right="-63" w:hanging="19"/>
              <w:jc w:val="center"/>
              <w:rPr>
                <w:rFonts w:ascii="CordiaUPC" w:hAnsi="CordiaUPC" w:cs="CordiaUPC"/>
                <w:b/>
                <w:bCs/>
                <w:szCs w:val="22"/>
                <w:lang w:val="en-US"/>
              </w:rPr>
            </w:pPr>
            <w:r w:rsidRPr="002F14BA">
              <w:rPr>
                <w:rFonts w:ascii="CordiaUPC" w:hAnsi="CordiaUPC" w:cs="CordiaUPC" w:hint="cs"/>
                <w:b/>
                <w:bCs/>
                <w:szCs w:val="22"/>
                <w:lang w:val="en-US"/>
              </w:rPr>
              <w:t>Consolidated</w:t>
            </w:r>
          </w:p>
        </w:tc>
      </w:tr>
      <w:tr w:rsidR="002F14BA" w:rsidRPr="002D3836" w14:paraId="32795D49" w14:textId="77777777" w:rsidTr="00261529">
        <w:tc>
          <w:tcPr>
            <w:tcW w:w="16110" w:type="dxa"/>
            <w:gridSpan w:val="18"/>
          </w:tcPr>
          <w:p w14:paraId="756EB096" w14:textId="4DAC81E7" w:rsidR="002F14BA" w:rsidRPr="002F14BA" w:rsidRDefault="002F14BA" w:rsidP="002F14BA">
            <w:pPr>
              <w:spacing w:line="200" w:lineRule="exact"/>
              <w:ind w:left="-127" w:right="-63"/>
              <w:jc w:val="center"/>
              <w:rPr>
                <w:rFonts w:ascii="CordiaUPC" w:hAnsi="CordiaUPC" w:cs="CordiaUPC"/>
                <w:szCs w:val="22"/>
                <w:lang w:val="en-US"/>
              </w:rPr>
            </w:pPr>
            <w:r w:rsidRPr="002F14BA">
              <w:rPr>
                <w:rFonts w:ascii="CordiaUPC" w:hAnsi="CordiaUPC" w:cs="CordiaUPC" w:hint="cs"/>
                <w:color w:val="000000"/>
                <w:szCs w:val="22"/>
                <w:lang w:val="en-US" w:bidi="th-TH"/>
              </w:rPr>
              <w:t>202</w:t>
            </w:r>
            <w:r w:rsidRPr="002F14BA">
              <w:rPr>
                <w:rFonts w:ascii="CordiaUPC" w:hAnsi="CordiaUPC" w:cs="CordiaUPC"/>
                <w:color w:val="000000"/>
                <w:szCs w:val="22"/>
                <w:lang w:val="en-US" w:bidi="th-TH"/>
              </w:rPr>
              <w:t>1</w:t>
            </w:r>
          </w:p>
        </w:tc>
      </w:tr>
      <w:tr w:rsidR="002F14BA" w:rsidRPr="002D3836" w14:paraId="3A6D5043" w14:textId="77777777" w:rsidTr="00261529">
        <w:tc>
          <w:tcPr>
            <w:tcW w:w="1350" w:type="dxa"/>
          </w:tcPr>
          <w:p w14:paraId="74FC777B" w14:textId="77777777" w:rsidR="002F14BA" w:rsidRPr="002F14BA" w:rsidRDefault="002F14BA" w:rsidP="00AC78F4">
            <w:pPr>
              <w:spacing w:line="200" w:lineRule="exact"/>
              <w:rPr>
                <w:rFonts w:ascii="CordiaUPC" w:hAnsi="CordiaUPC" w:cs="CordiaUPC"/>
                <w:szCs w:val="22"/>
              </w:rPr>
            </w:pPr>
          </w:p>
        </w:tc>
        <w:tc>
          <w:tcPr>
            <w:tcW w:w="810" w:type="dxa"/>
          </w:tcPr>
          <w:p w14:paraId="1480B235" w14:textId="77777777" w:rsidR="002F14BA" w:rsidRPr="002F14BA" w:rsidRDefault="002F14BA" w:rsidP="00AC78F4">
            <w:pPr>
              <w:spacing w:line="200" w:lineRule="exact"/>
              <w:ind w:left="-127" w:right="-63"/>
              <w:jc w:val="center"/>
              <w:rPr>
                <w:rFonts w:ascii="CordiaUPC" w:hAnsi="CordiaUPC" w:cs="CordiaUPC"/>
                <w:szCs w:val="22"/>
                <w:lang w:val="en-US"/>
              </w:rPr>
            </w:pPr>
          </w:p>
        </w:tc>
        <w:tc>
          <w:tcPr>
            <w:tcW w:w="4590" w:type="dxa"/>
            <w:gridSpan w:val="5"/>
          </w:tcPr>
          <w:p w14:paraId="6C3130B5" w14:textId="68E6A19E" w:rsidR="002F14BA" w:rsidRPr="002F14BA" w:rsidRDefault="002F14BA" w:rsidP="00AC78F4">
            <w:pPr>
              <w:spacing w:line="200" w:lineRule="exact"/>
              <w:ind w:left="-127" w:right="-63"/>
              <w:jc w:val="center"/>
              <w:rPr>
                <w:rFonts w:ascii="CordiaUPC" w:hAnsi="CordiaUPC" w:cs="CordiaUPC"/>
                <w:b/>
                <w:bCs/>
                <w:szCs w:val="22"/>
                <w:lang w:val="en-US"/>
              </w:rPr>
            </w:pPr>
            <w:r w:rsidRPr="002F14BA">
              <w:rPr>
                <w:rFonts w:ascii="CordiaUPC" w:hAnsi="CordiaUPC" w:cs="CordiaUPC" w:hint="cs"/>
                <w:b/>
                <w:bCs/>
                <w:szCs w:val="22"/>
                <w:lang w:val="en-US"/>
              </w:rPr>
              <w:t>Cost</w:t>
            </w:r>
          </w:p>
        </w:tc>
        <w:tc>
          <w:tcPr>
            <w:tcW w:w="4815" w:type="dxa"/>
            <w:gridSpan w:val="5"/>
          </w:tcPr>
          <w:p w14:paraId="36267F53" w14:textId="1F613566" w:rsidR="002F14BA" w:rsidRPr="002F14BA" w:rsidRDefault="002F14BA" w:rsidP="00AC78F4">
            <w:pPr>
              <w:spacing w:line="200" w:lineRule="exact"/>
              <w:ind w:left="-127" w:right="-63"/>
              <w:jc w:val="center"/>
              <w:rPr>
                <w:rFonts w:ascii="CordiaUPC" w:hAnsi="CordiaUPC" w:cs="CordiaUPC"/>
                <w:szCs w:val="22"/>
              </w:rPr>
            </w:pPr>
            <w:r w:rsidRPr="002F14BA">
              <w:rPr>
                <w:rFonts w:ascii="CordiaUPC" w:hAnsi="CordiaUPC" w:cs="CordiaUPC" w:hint="cs"/>
                <w:b/>
                <w:bCs/>
                <w:szCs w:val="22"/>
                <w:lang w:val="en-US"/>
              </w:rPr>
              <w:t>Accumulated depreciation</w:t>
            </w:r>
          </w:p>
        </w:tc>
        <w:tc>
          <w:tcPr>
            <w:tcW w:w="3465" w:type="dxa"/>
            <w:gridSpan w:val="5"/>
          </w:tcPr>
          <w:p w14:paraId="7DEF5875" w14:textId="094D542E" w:rsidR="002F14BA" w:rsidRPr="002F14BA" w:rsidRDefault="002F14BA" w:rsidP="00AC78F4">
            <w:pPr>
              <w:spacing w:line="200" w:lineRule="exact"/>
              <w:ind w:left="-127" w:right="-63"/>
              <w:jc w:val="center"/>
              <w:rPr>
                <w:rFonts w:ascii="CordiaUPC" w:hAnsi="CordiaUPC" w:cs="CordiaUPC"/>
                <w:szCs w:val="22"/>
                <w:lang w:val="en-US"/>
              </w:rPr>
            </w:pPr>
            <w:r w:rsidRPr="002F14BA">
              <w:rPr>
                <w:rFonts w:ascii="CordiaUPC" w:hAnsi="CordiaUPC" w:cs="CordiaUPC" w:hint="cs"/>
                <w:b/>
                <w:bCs/>
                <w:szCs w:val="22"/>
                <w:lang w:val="en-US"/>
              </w:rPr>
              <w:t>Allowance</w:t>
            </w:r>
            <w:r w:rsidRPr="002F14BA">
              <w:rPr>
                <w:rFonts w:ascii="CordiaUPC" w:hAnsi="CordiaUPC" w:cs="CordiaUPC" w:hint="cs"/>
                <w:b/>
                <w:bCs/>
                <w:szCs w:val="22"/>
              </w:rPr>
              <w:t xml:space="preserve"> for impairment losses</w:t>
            </w:r>
          </w:p>
        </w:tc>
        <w:tc>
          <w:tcPr>
            <w:tcW w:w="1080" w:type="dxa"/>
            <w:vAlign w:val="bottom"/>
          </w:tcPr>
          <w:p w14:paraId="62218161" w14:textId="77777777" w:rsidR="002F14BA" w:rsidRPr="002F14BA" w:rsidRDefault="002F14BA" w:rsidP="00AC78F4">
            <w:pPr>
              <w:spacing w:line="200" w:lineRule="exact"/>
              <w:ind w:left="-127" w:right="-63"/>
              <w:jc w:val="center"/>
              <w:rPr>
                <w:rFonts w:ascii="CordiaUPC" w:hAnsi="CordiaUPC" w:cs="CordiaUPC"/>
                <w:szCs w:val="22"/>
                <w:lang w:val="en-US"/>
              </w:rPr>
            </w:pPr>
          </w:p>
        </w:tc>
      </w:tr>
      <w:tr w:rsidR="00B40C74" w:rsidRPr="002D3836" w14:paraId="6E471BB9" w14:textId="77777777" w:rsidTr="00503FA0">
        <w:tc>
          <w:tcPr>
            <w:tcW w:w="1350" w:type="dxa"/>
          </w:tcPr>
          <w:p w14:paraId="6BFF467E" w14:textId="77777777" w:rsidR="00B40C74" w:rsidRPr="002F14BA" w:rsidRDefault="00B40C74" w:rsidP="00381B6A">
            <w:pPr>
              <w:spacing w:line="200" w:lineRule="exact"/>
              <w:ind w:left="-127" w:right="-63"/>
              <w:jc w:val="center"/>
              <w:rPr>
                <w:rFonts w:ascii="CordiaUPC" w:eastAsia="Angsana New" w:hAnsi="CordiaUPC" w:cs="CordiaUPC"/>
                <w:kern w:val="28"/>
                <w:szCs w:val="22"/>
                <w:highlight w:val="yellow"/>
              </w:rPr>
            </w:pPr>
          </w:p>
        </w:tc>
        <w:tc>
          <w:tcPr>
            <w:tcW w:w="810" w:type="dxa"/>
          </w:tcPr>
          <w:p w14:paraId="3B404F60" w14:textId="48D00984" w:rsidR="00B40C74" w:rsidRPr="002F14BA" w:rsidRDefault="00B40C74" w:rsidP="00381B6A">
            <w:pPr>
              <w:spacing w:line="200" w:lineRule="exact"/>
              <w:ind w:left="-127" w:right="-63"/>
              <w:jc w:val="center"/>
              <w:rPr>
                <w:rFonts w:ascii="CordiaUPC" w:hAnsi="CordiaUPC" w:cs="CordiaUPC"/>
                <w:szCs w:val="22"/>
              </w:rPr>
            </w:pPr>
          </w:p>
        </w:tc>
        <w:tc>
          <w:tcPr>
            <w:tcW w:w="810" w:type="dxa"/>
            <w:vAlign w:val="bottom"/>
          </w:tcPr>
          <w:p w14:paraId="2D31FC9A" w14:textId="77777777" w:rsidR="00B40C74" w:rsidRPr="002F14BA" w:rsidRDefault="00B40C74" w:rsidP="00381B6A">
            <w:pPr>
              <w:spacing w:line="200" w:lineRule="exact"/>
              <w:ind w:left="-127" w:right="-63"/>
              <w:jc w:val="center"/>
              <w:rPr>
                <w:rFonts w:ascii="CordiaUPC" w:eastAsia="Angsana New" w:hAnsi="CordiaUPC" w:cs="CordiaUPC"/>
                <w:kern w:val="28"/>
                <w:szCs w:val="22"/>
              </w:rPr>
            </w:pPr>
          </w:p>
        </w:tc>
        <w:tc>
          <w:tcPr>
            <w:tcW w:w="900" w:type="dxa"/>
            <w:vAlign w:val="bottom"/>
          </w:tcPr>
          <w:p w14:paraId="71B47AE8" w14:textId="63EE0E53" w:rsidR="00B40C74" w:rsidRPr="002F14BA" w:rsidRDefault="00B40C74" w:rsidP="00381B6A">
            <w:pPr>
              <w:spacing w:line="200" w:lineRule="exact"/>
              <w:ind w:left="-127" w:right="-63"/>
              <w:jc w:val="center"/>
              <w:rPr>
                <w:rFonts w:ascii="CordiaUPC" w:eastAsia="Angsana New" w:hAnsi="CordiaUPC" w:cs="CordiaUPC"/>
                <w:kern w:val="28"/>
                <w:szCs w:val="22"/>
              </w:rPr>
            </w:pPr>
          </w:p>
        </w:tc>
        <w:tc>
          <w:tcPr>
            <w:tcW w:w="810" w:type="dxa"/>
          </w:tcPr>
          <w:p w14:paraId="33DC03C1" w14:textId="77777777" w:rsidR="00B40C74" w:rsidRPr="002F14BA" w:rsidRDefault="00B40C74" w:rsidP="00381B6A">
            <w:pPr>
              <w:spacing w:line="200" w:lineRule="exact"/>
              <w:ind w:left="-127" w:right="-63"/>
              <w:jc w:val="center"/>
              <w:rPr>
                <w:rFonts w:ascii="CordiaUPC" w:hAnsi="CordiaUPC" w:cs="CordiaUPC"/>
                <w:szCs w:val="22"/>
              </w:rPr>
            </w:pPr>
          </w:p>
        </w:tc>
        <w:tc>
          <w:tcPr>
            <w:tcW w:w="1170" w:type="dxa"/>
          </w:tcPr>
          <w:p w14:paraId="1A88C521" w14:textId="507687DE" w:rsidR="00B40C74" w:rsidRPr="002F14BA" w:rsidRDefault="00B40C74" w:rsidP="00381B6A">
            <w:pPr>
              <w:spacing w:line="200" w:lineRule="exact"/>
              <w:ind w:left="-127" w:right="-63"/>
              <w:jc w:val="center"/>
              <w:rPr>
                <w:rFonts w:ascii="CordiaUPC" w:hAnsi="CordiaUPC" w:cs="CordiaUPC"/>
                <w:szCs w:val="22"/>
              </w:rPr>
            </w:pPr>
          </w:p>
        </w:tc>
        <w:tc>
          <w:tcPr>
            <w:tcW w:w="900" w:type="dxa"/>
          </w:tcPr>
          <w:p w14:paraId="0BFF3771" w14:textId="77777777" w:rsidR="00B40C74" w:rsidRPr="002F14BA" w:rsidRDefault="00B40C74" w:rsidP="00381B6A">
            <w:pPr>
              <w:spacing w:line="200" w:lineRule="exact"/>
              <w:ind w:left="-127" w:right="-63"/>
              <w:jc w:val="center"/>
              <w:rPr>
                <w:rFonts w:ascii="CordiaUPC" w:eastAsia="Angsana New" w:hAnsi="CordiaUPC" w:cs="CordiaUPC"/>
                <w:kern w:val="28"/>
                <w:szCs w:val="22"/>
              </w:rPr>
            </w:pPr>
          </w:p>
        </w:tc>
        <w:tc>
          <w:tcPr>
            <w:tcW w:w="810" w:type="dxa"/>
            <w:vAlign w:val="bottom"/>
          </w:tcPr>
          <w:p w14:paraId="58FEA338" w14:textId="77777777" w:rsidR="00B40C74" w:rsidRPr="002F14BA" w:rsidRDefault="00B40C74" w:rsidP="00381B6A">
            <w:pPr>
              <w:spacing w:line="200" w:lineRule="exact"/>
              <w:ind w:left="-127" w:right="-63"/>
              <w:jc w:val="center"/>
              <w:rPr>
                <w:rFonts w:ascii="CordiaUPC" w:eastAsia="Angsana New" w:hAnsi="CordiaUPC" w:cs="CordiaUPC"/>
                <w:kern w:val="28"/>
                <w:szCs w:val="22"/>
              </w:rPr>
            </w:pPr>
          </w:p>
        </w:tc>
        <w:tc>
          <w:tcPr>
            <w:tcW w:w="990" w:type="dxa"/>
          </w:tcPr>
          <w:p w14:paraId="3BC88BE3" w14:textId="77777777" w:rsidR="00B40C74" w:rsidRPr="002F14BA" w:rsidRDefault="00B40C74" w:rsidP="00381B6A">
            <w:pPr>
              <w:spacing w:line="200" w:lineRule="exact"/>
              <w:ind w:left="-127" w:right="-63"/>
              <w:jc w:val="center"/>
              <w:rPr>
                <w:rFonts w:ascii="CordiaUPC" w:hAnsi="CordiaUPC" w:cs="CordiaUPC"/>
                <w:szCs w:val="22"/>
              </w:rPr>
            </w:pPr>
          </w:p>
        </w:tc>
        <w:tc>
          <w:tcPr>
            <w:tcW w:w="1080" w:type="dxa"/>
          </w:tcPr>
          <w:p w14:paraId="17AB5690" w14:textId="7DC32743" w:rsidR="00B40C74" w:rsidRPr="002F14BA" w:rsidRDefault="002F14BA" w:rsidP="002F14BA">
            <w:pPr>
              <w:spacing w:line="200" w:lineRule="exact"/>
              <w:ind w:left="-101" w:right="-63"/>
              <w:jc w:val="center"/>
              <w:rPr>
                <w:rFonts w:ascii="CordiaUPC" w:hAnsi="CordiaUPC" w:cs="CordiaUPC"/>
                <w:szCs w:val="22"/>
              </w:rPr>
            </w:pPr>
            <w:r w:rsidRPr="002F14BA">
              <w:rPr>
                <w:rFonts w:ascii="CordiaUPC" w:hAnsi="CordiaUPC" w:cs="CordiaUPC" w:hint="cs"/>
                <w:szCs w:val="22"/>
              </w:rPr>
              <w:t>Disposals/</w:t>
            </w:r>
          </w:p>
        </w:tc>
        <w:tc>
          <w:tcPr>
            <w:tcW w:w="990" w:type="dxa"/>
          </w:tcPr>
          <w:p w14:paraId="697170BC" w14:textId="77777777" w:rsidR="00B40C74" w:rsidRPr="002F14BA" w:rsidRDefault="00B40C74" w:rsidP="00381B6A">
            <w:pPr>
              <w:spacing w:line="200" w:lineRule="exact"/>
              <w:ind w:left="-127" w:right="-63"/>
              <w:jc w:val="center"/>
              <w:rPr>
                <w:rFonts w:ascii="CordiaUPC" w:hAnsi="CordiaUPC" w:cs="CordiaUPC"/>
                <w:szCs w:val="22"/>
                <w:lang w:val="en-US"/>
              </w:rPr>
            </w:pPr>
          </w:p>
        </w:tc>
        <w:tc>
          <w:tcPr>
            <w:tcW w:w="951" w:type="dxa"/>
            <w:gridSpan w:val="2"/>
            <w:vAlign w:val="bottom"/>
          </w:tcPr>
          <w:p w14:paraId="232496A6" w14:textId="5502D9FC" w:rsidR="00B40C74" w:rsidRPr="002F14BA" w:rsidRDefault="00B40C74" w:rsidP="00381B6A">
            <w:pPr>
              <w:spacing w:line="200" w:lineRule="exact"/>
              <w:ind w:left="-127" w:right="-63"/>
              <w:jc w:val="center"/>
              <w:rPr>
                <w:rFonts w:ascii="CordiaUPC" w:hAnsi="CordiaUPC" w:cs="CordiaUPC"/>
                <w:szCs w:val="22"/>
                <w:lang w:val="en-US"/>
              </w:rPr>
            </w:pPr>
          </w:p>
        </w:tc>
        <w:tc>
          <w:tcPr>
            <w:tcW w:w="900" w:type="dxa"/>
            <w:vAlign w:val="bottom"/>
          </w:tcPr>
          <w:p w14:paraId="4DB42AF5" w14:textId="54CC1443" w:rsidR="00B40C74" w:rsidRPr="002F14BA" w:rsidRDefault="00B40C74" w:rsidP="00381B6A">
            <w:pPr>
              <w:spacing w:line="200" w:lineRule="exact"/>
              <w:ind w:left="-127" w:right="-63"/>
              <w:jc w:val="center"/>
              <w:rPr>
                <w:rFonts w:ascii="CordiaUPC" w:eastAsia="Angsana New" w:hAnsi="CordiaUPC" w:cs="CordiaUPC"/>
                <w:kern w:val="28"/>
                <w:szCs w:val="22"/>
              </w:rPr>
            </w:pPr>
          </w:p>
        </w:tc>
        <w:tc>
          <w:tcPr>
            <w:tcW w:w="939" w:type="dxa"/>
          </w:tcPr>
          <w:p w14:paraId="13E0CBE1" w14:textId="00EDD3F0" w:rsidR="00B40C74" w:rsidRPr="002F14BA" w:rsidRDefault="00B40C74" w:rsidP="00381B6A">
            <w:pPr>
              <w:spacing w:line="200" w:lineRule="exact"/>
              <w:ind w:left="-109" w:right="-108"/>
              <w:jc w:val="center"/>
              <w:rPr>
                <w:rFonts w:ascii="CordiaUPC" w:hAnsi="CordiaUPC" w:cs="CordiaUPC"/>
                <w:szCs w:val="22"/>
              </w:rPr>
            </w:pPr>
          </w:p>
        </w:tc>
        <w:tc>
          <w:tcPr>
            <w:tcW w:w="861" w:type="dxa"/>
            <w:vAlign w:val="bottom"/>
          </w:tcPr>
          <w:p w14:paraId="31FA262B" w14:textId="51F450BD" w:rsidR="00B40C74" w:rsidRPr="002F14BA" w:rsidRDefault="00B40C74" w:rsidP="00381B6A">
            <w:pPr>
              <w:spacing w:line="200" w:lineRule="exact"/>
              <w:ind w:left="-93" w:right="-63"/>
              <w:jc w:val="center"/>
              <w:rPr>
                <w:rFonts w:ascii="CordiaUPC" w:hAnsi="CordiaUPC" w:cs="CordiaUPC"/>
                <w:szCs w:val="22"/>
                <w:lang w:val="en-US"/>
              </w:rPr>
            </w:pPr>
          </w:p>
        </w:tc>
        <w:tc>
          <w:tcPr>
            <w:tcW w:w="759" w:type="dxa"/>
            <w:vAlign w:val="bottom"/>
          </w:tcPr>
          <w:p w14:paraId="649718A2" w14:textId="77777777" w:rsidR="00B40C74" w:rsidRPr="002F14BA" w:rsidRDefault="00B40C74" w:rsidP="00381B6A">
            <w:pPr>
              <w:spacing w:line="200" w:lineRule="exact"/>
              <w:ind w:left="-127" w:right="-63"/>
              <w:jc w:val="center"/>
              <w:rPr>
                <w:rFonts w:ascii="CordiaUPC" w:hAnsi="CordiaUPC" w:cs="CordiaUPC"/>
                <w:szCs w:val="22"/>
                <w:lang w:val="en-US"/>
              </w:rPr>
            </w:pPr>
          </w:p>
        </w:tc>
        <w:tc>
          <w:tcPr>
            <w:tcW w:w="1080" w:type="dxa"/>
            <w:vAlign w:val="center"/>
          </w:tcPr>
          <w:p w14:paraId="1398F6F7" w14:textId="2F943B74" w:rsidR="00B40C74" w:rsidRPr="002F14BA" w:rsidRDefault="00B40C74" w:rsidP="00381B6A">
            <w:pPr>
              <w:spacing w:line="200" w:lineRule="exact"/>
              <w:ind w:left="-127" w:right="-63"/>
              <w:jc w:val="center"/>
              <w:rPr>
                <w:rFonts w:ascii="CordiaUPC" w:hAnsi="CordiaUPC" w:cs="CordiaUPC"/>
                <w:szCs w:val="22"/>
                <w:lang w:val="en-US"/>
              </w:rPr>
            </w:pPr>
          </w:p>
        </w:tc>
      </w:tr>
      <w:tr w:rsidR="00B40C74" w:rsidRPr="002D3836" w14:paraId="75C3BCA2" w14:textId="77777777" w:rsidTr="00503FA0">
        <w:tc>
          <w:tcPr>
            <w:tcW w:w="1350" w:type="dxa"/>
          </w:tcPr>
          <w:p w14:paraId="38FF78AD" w14:textId="77777777" w:rsidR="00B40C74" w:rsidRPr="002F14BA" w:rsidRDefault="00B40C74" w:rsidP="00381B6A">
            <w:pPr>
              <w:spacing w:line="200" w:lineRule="exact"/>
              <w:ind w:left="-127" w:right="-63"/>
              <w:jc w:val="center"/>
              <w:rPr>
                <w:rFonts w:ascii="CordiaUPC" w:eastAsia="Angsana New" w:hAnsi="CordiaUPC" w:cs="CordiaUPC"/>
                <w:kern w:val="28"/>
                <w:szCs w:val="22"/>
                <w:highlight w:val="yellow"/>
              </w:rPr>
            </w:pPr>
          </w:p>
        </w:tc>
        <w:tc>
          <w:tcPr>
            <w:tcW w:w="810" w:type="dxa"/>
            <w:vAlign w:val="bottom"/>
          </w:tcPr>
          <w:p w14:paraId="3BC5510D" w14:textId="29C312F1" w:rsidR="00B40C74" w:rsidRPr="002F14BA" w:rsidRDefault="002F14BA" w:rsidP="002F14BA">
            <w:pPr>
              <w:spacing w:line="200" w:lineRule="exact"/>
              <w:ind w:left="-127" w:right="-63"/>
              <w:jc w:val="center"/>
              <w:rPr>
                <w:rFonts w:ascii="CordiaUPC" w:eastAsia="Angsana New" w:hAnsi="CordiaUPC" w:cs="CordiaUPC"/>
                <w:kern w:val="28"/>
                <w:szCs w:val="22"/>
              </w:rPr>
            </w:pPr>
            <w:r w:rsidRPr="002F14BA">
              <w:rPr>
                <w:rFonts w:ascii="CordiaUPC" w:hAnsi="CordiaUPC" w:cs="CordiaUPC" w:hint="cs"/>
                <w:szCs w:val="22"/>
              </w:rPr>
              <w:t>Net book</w:t>
            </w:r>
            <w:r w:rsidRPr="002F14BA">
              <w:rPr>
                <w:rFonts w:ascii="CordiaUPC" w:eastAsia="Angsana New" w:hAnsi="CordiaUPC" w:cs="CordiaUPC" w:hint="cs"/>
                <w:kern w:val="28"/>
                <w:szCs w:val="22"/>
              </w:rPr>
              <w:t xml:space="preserve"> value as at</w:t>
            </w:r>
            <w:r w:rsidRPr="002F14BA">
              <w:rPr>
                <w:rFonts w:ascii="CordiaUPC" w:eastAsia="Angsana New" w:hAnsi="CordiaUPC" w:cs="CordiaUPC"/>
                <w:kern w:val="28"/>
                <w:szCs w:val="22"/>
              </w:rPr>
              <w:t xml:space="preserve"> </w:t>
            </w:r>
            <w:r w:rsidR="00B40C74" w:rsidRPr="002F14BA">
              <w:rPr>
                <w:rFonts w:ascii="CordiaUPC" w:eastAsia="Angsana New" w:hAnsi="CordiaUPC" w:cs="CordiaUPC" w:hint="cs"/>
                <w:kern w:val="28"/>
                <w:szCs w:val="22"/>
              </w:rPr>
              <w:t>1 January</w:t>
            </w:r>
          </w:p>
        </w:tc>
        <w:tc>
          <w:tcPr>
            <w:tcW w:w="810" w:type="dxa"/>
            <w:vAlign w:val="bottom"/>
          </w:tcPr>
          <w:p w14:paraId="1BC32F26"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Beginning</w:t>
            </w:r>
          </w:p>
        </w:tc>
        <w:tc>
          <w:tcPr>
            <w:tcW w:w="900" w:type="dxa"/>
            <w:vAlign w:val="bottom"/>
          </w:tcPr>
          <w:p w14:paraId="29F48CF6" w14:textId="7C06F260"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hAnsi="CordiaUPC" w:cs="CordiaUPC" w:hint="cs"/>
                <w:szCs w:val="22"/>
              </w:rPr>
              <w:t>Increase/</w:t>
            </w:r>
          </w:p>
        </w:tc>
        <w:tc>
          <w:tcPr>
            <w:tcW w:w="810" w:type="dxa"/>
            <w:vAlign w:val="bottom"/>
          </w:tcPr>
          <w:p w14:paraId="25D09023" w14:textId="40274031" w:rsidR="00B40C74" w:rsidRPr="002F14BA" w:rsidRDefault="00B40C74" w:rsidP="002F14BA">
            <w:pPr>
              <w:spacing w:line="200" w:lineRule="exact"/>
              <w:ind w:left="-127" w:right="-63"/>
              <w:jc w:val="center"/>
              <w:rPr>
                <w:rFonts w:ascii="CordiaUPC" w:hAnsi="CordiaUPC" w:cs="CordiaUPC"/>
                <w:szCs w:val="22"/>
              </w:rPr>
            </w:pPr>
            <w:r w:rsidRPr="002F14BA">
              <w:rPr>
                <w:rFonts w:ascii="CordiaUPC" w:hAnsi="CordiaUPC" w:cs="CordiaUPC" w:hint="cs"/>
                <w:szCs w:val="22"/>
              </w:rPr>
              <w:t>Disposals/</w:t>
            </w:r>
          </w:p>
        </w:tc>
        <w:tc>
          <w:tcPr>
            <w:tcW w:w="1170" w:type="dxa"/>
            <w:vAlign w:val="bottom"/>
          </w:tcPr>
          <w:p w14:paraId="4D364F3A" w14:textId="10D94304" w:rsidR="00B40C74" w:rsidRPr="002F14BA" w:rsidRDefault="00B40C74" w:rsidP="002F14BA">
            <w:pPr>
              <w:spacing w:line="200" w:lineRule="exact"/>
              <w:ind w:left="-127" w:right="-63"/>
              <w:jc w:val="center"/>
              <w:rPr>
                <w:rFonts w:ascii="CordiaUPC" w:hAnsi="CordiaUPC" w:cs="CordiaUPC"/>
                <w:szCs w:val="22"/>
              </w:rPr>
            </w:pPr>
            <w:r w:rsidRPr="002F14BA">
              <w:rPr>
                <w:rFonts w:ascii="CordiaUPC" w:hAnsi="CordiaUPC" w:cs="CordiaUPC"/>
                <w:szCs w:val="22"/>
              </w:rPr>
              <w:t>Reclassified after Entire Business</w:t>
            </w:r>
          </w:p>
        </w:tc>
        <w:tc>
          <w:tcPr>
            <w:tcW w:w="900" w:type="dxa"/>
            <w:vAlign w:val="bottom"/>
          </w:tcPr>
          <w:p w14:paraId="378A4CF9"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Ending</w:t>
            </w:r>
          </w:p>
        </w:tc>
        <w:tc>
          <w:tcPr>
            <w:tcW w:w="810" w:type="dxa"/>
            <w:vAlign w:val="bottom"/>
          </w:tcPr>
          <w:p w14:paraId="4FB7AB52"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Beginning</w:t>
            </w:r>
          </w:p>
        </w:tc>
        <w:tc>
          <w:tcPr>
            <w:tcW w:w="990" w:type="dxa"/>
            <w:vAlign w:val="bottom"/>
          </w:tcPr>
          <w:p w14:paraId="543451D6" w14:textId="77777777" w:rsidR="00B40C74" w:rsidRPr="002F14BA" w:rsidRDefault="00B40C74" w:rsidP="002F14BA">
            <w:pPr>
              <w:spacing w:line="200" w:lineRule="exact"/>
              <w:ind w:left="-127" w:right="-63"/>
              <w:jc w:val="center"/>
              <w:rPr>
                <w:rFonts w:ascii="CordiaUPC" w:hAnsi="CordiaUPC" w:cs="CordiaUPC"/>
                <w:szCs w:val="22"/>
              </w:rPr>
            </w:pPr>
          </w:p>
        </w:tc>
        <w:tc>
          <w:tcPr>
            <w:tcW w:w="1080" w:type="dxa"/>
            <w:vAlign w:val="bottom"/>
          </w:tcPr>
          <w:p w14:paraId="763471E7" w14:textId="5991E22B" w:rsidR="00B40C74" w:rsidRPr="002F14BA" w:rsidRDefault="002F14BA" w:rsidP="002F14BA">
            <w:pPr>
              <w:spacing w:line="200" w:lineRule="exact"/>
              <w:ind w:left="-101" w:right="-63"/>
              <w:jc w:val="center"/>
              <w:rPr>
                <w:rFonts w:ascii="CordiaUPC" w:hAnsi="CordiaUPC" w:cs="CordiaUPC"/>
                <w:szCs w:val="22"/>
                <w:rtl/>
                <w:cs/>
                <w:lang w:val="en-US"/>
              </w:rPr>
            </w:pPr>
            <w:r w:rsidRPr="002F14BA">
              <w:rPr>
                <w:rFonts w:ascii="CordiaUPC" w:hAnsi="CordiaUPC" w:cs="CordiaUPC" w:hint="cs"/>
                <w:szCs w:val="22"/>
              </w:rPr>
              <w:t>written-off/</w:t>
            </w:r>
            <w:r w:rsidRPr="002F14BA">
              <w:rPr>
                <w:rFonts w:ascii="CordiaUPC" w:hAnsi="CordiaUPC" w:cs="CordiaUPC"/>
                <w:szCs w:val="22"/>
              </w:rPr>
              <w:t xml:space="preserve"> </w:t>
            </w:r>
            <w:r w:rsidRPr="002F14BA">
              <w:rPr>
                <w:rFonts w:ascii="CordiaUPC" w:hAnsi="CordiaUPC" w:cs="CordiaUPC" w:hint="cs"/>
                <w:szCs w:val="22"/>
                <w:lang w:val="en-US"/>
              </w:rPr>
              <w:t>transfers out/</w:t>
            </w:r>
            <w:r w:rsidRPr="002F14BA">
              <w:rPr>
                <w:rFonts w:ascii="CordiaUPC" w:hAnsi="CordiaUPC" w:cs="CordiaUPC"/>
                <w:szCs w:val="22"/>
                <w:lang w:val="en-US"/>
              </w:rPr>
              <w:t xml:space="preserve"> </w:t>
            </w:r>
            <w:r w:rsidR="00B40C74" w:rsidRPr="002F14BA">
              <w:rPr>
                <w:rFonts w:ascii="CordiaUPC" w:hAnsi="CordiaUPC" w:cs="CordiaUPC" w:hint="cs"/>
                <w:szCs w:val="22"/>
                <w:lang w:val="en-US"/>
              </w:rPr>
              <w:t>adjustments</w:t>
            </w:r>
            <w:r>
              <w:rPr>
                <w:rFonts w:ascii="CordiaUPC" w:hAnsi="CordiaUPC" w:cs="CordiaUPC"/>
                <w:szCs w:val="22"/>
                <w:lang w:val="en-US"/>
              </w:rPr>
              <w:t xml:space="preserve"> </w:t>
            </w:r>
            <w:r w:rsidRPr="002F14BA">
              <w:rPr>
                <w:rFonts w:ascii="CordiaUPC" w:hAnsi="CordiaUPC" w:cs="CordiaUPC" w:hint="cs"/>
                <w:szCs w:val="22"/>
                <w:lang w:val="en-US"/>
              </w:rPr>
              <w:t>from</w:t>
            </w:r>
          </w:p>
        </w:tc>
        <w:tc>
          <w:tcPr>
            <w:tcW w:w="990" w:type="dxa"/>
            <w:vMerge w:val="restart"/>
            <w:vAlign w:val="bottom"/>
          </w:tcPr>
          <w:p w14:paraId="2E2A5A03" w14:textId="09A6AE94" w:rsidR="00B40C74" w:rsidRPr="002F14BA" w:rsidRDefault="00B40C74" w:rsidP="002F14BA">
            <w:pPr>
              <w:spacing w:line="200" w:lineRule="exact"/>
              <w:ind w:left="-127" w:right="-63"/>
              <w:jc w:val="center"/>
              <w:rPr>
                <w:rFonts w:ascii="CordiaUPC" w:hAnsi="CordiaUPC" w:cs="CordiaUPC"/>
                <w:szCs w:val="22"/>
                <w:lang w:val="en-US"/>
              </w:rPr>
            </w:pPr>
            <w:r w:rsidRPr="002F14BA">
              <w:rPr>
                <w:rFonts w:ascii="CordiaUPC" w:eastAsia="Angsana New" w:hAnsi="CordiaUPC" w:cs="CordiaUPC"/>
                <w:kern w:val="28"/>
                <w:szCs w:val="22"/>
              </w:rPr>
              <w:t xml:space="preserve">Reclassified after </w:t>
            </w:r>
            <w:r w:rsidRPr="002F14BA">
              <w:rPr>
                <w:rFonts w:ascii="CordiaUPC" w:hAnsi="CordiaUPC" w:cs="CordiaUPC"/>
                <w:szCs w:val="22"/>
              </w:rPr>
              <w:t>Entire Business Transfer</w:t>
            </w:r>
          </w:p>
        </w:tc>
        <w:tc>
          <w:tcPr>
            <w:tcW w:w="951" w:type="dxa"/>
            <w:gridSpan w:val="2"/>
            <w:vAlign w:val="bottom"/>
          </w:tcPr>
          <w:p w14:paraId="5502B216" w14:textId="3FFED47B" w:rsidR="00B40C74" w:rsidRPr="002F14BA" w:rsidRDefault="00B40C74" w:rsidP="002F14BA">
            <w:pPr>
              <w:spacing w:line="200" w:lineRule="exact"/>
              <w:ind w:left="-127" w:right="-63"/>
              <w:jc w:val="center"/>
              <w:rPr>
                <w:rFonts w:ascii="CordiaUPC" w:hAnsi="CordiaUPC" w:cs="CordiaUPC"/>
                <w:szCs w:val="22"/>
                <w:lang w:val="en-US"/>
              </w:rPr>
            </w:pPr>
            <w:r w:rsidRPr="002F14BA">
              <w:rPr>
                <w:rFonts w:ascii="CordiaUPC" w:hAnsi="CordiaUPC" w:cs="CordiaUPC" w:hint="cs"/>
                <w:szCs w:val="22"/>
                <w:lang w:val="en-US"/>
              </w:rPr>
              <w:t>Ending</w:t>
            </w:r>
          </w:p>
        </w:tc>
        <w:tc>
          <w:tcPr>
            <w:tcW w:w="900" w:type="dxa"/>
            <w:vAlign w:val="bottom"/>
          </w:tcPr>
          <w:p w14:paraId="6376E9E8" w14:textId="03FCD5B9"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Beginning</w:t>
            </w:r>
          </w:p>
        </w:tc>
        <w:tc>
          <w:tcPr>
            <w:tcW w:w="939" w:type="dxa"/>
            <w:vAlign w:val="bottom"/>
          </w:tcPr>
          <w:p w14:paraId="63F8430B" w14:textId="4D206AE1" w:rsidR="00B40C74" w:rsidRPr="002F14BA" w:rsidRDefault="002F14BA" w:rsidP="002F14BA">
            <w:pPr>
              <w:spacing w:line="200" w:lineRule="exact"/>
              <w:ind w:left="-109" w:right="-63"/>
              <w:jc w:val="center"/>
              <w:rPr>
                <w:rFonts w:ascii="CordiaUPC" w:hAnsi="CordiaUPC" w:cs="CordiaUPC"/>
                <w:szCs w:val="22"/>
              </w:rPr>
            </w:pPr>
            <w:r w:rsidRPr="002F14BA">
              <w:rPr>
                <w:rFonts w:ascii="CordiaUPC" w:hAnsi="CordiaUPC" w:cs="CordiaUPC"/>
                <w:szCs w:val="22"/>
              </w:rPr>
              <w:t>L</w:t>
            </w:r>
            <w:r w:rsidRPr="002F14BA">
              <w:rPr>
                <w:rFonts w:ascii="CordiaUPC" w:hAnsi="CordiaUPC" w:cs="CordiaUPC" w:hint="cs"/>
                <w:szCs w:val="22"/>
              </w:rPr>
              <w:t>oss on impairment</w:t>
            </w:r>
            <w:r w:rsidRPr="002F14BA">
              <w:rPr>
                <w:rFonts w:ascii="CordiaUPC" w:hAnsi="CordiaUPC" w:cs="CordiaUPC"/>
                <w:szCs w:val="22"/>
              </w:rPr>
              <w:t xml:space="preserve"> </w:t>
            </w:r>
            <w:r w:rsidR="00B40C74" w:rsidRPr="002F14BA">
              <w:rPr>
                <w:rFonts w:ascii="CordiaUPC" w:hAnsi="CordiaUPC" w:cs="CordiaUPC" w:hint="cs"/>
                <w:szCs w:val="22"/>
              </w:rPr>
              <w:t>during</w:t>
            </w:r>
          </w:p>
        </w:tc>
        <w:tc>
          <w:tcPr>
            <w:tcW w:w="861" w:type="dxa"/>
            <w:vAlign w:val="bottom"/>
          </w:tcPr>
          <w:p w14:paraId="4F52CACA" w14:textId="77777777" w:rsidR="00B40C74" w:rsidRDefault="002F14BA" w:rsidP="002F14BA">
            <w:pPr>
              <w:spacing w:line="200" w:lineRule="exact"/>
              <w:ind w:left="-93" w:right="-63"/>
              <w:jc w:val="center"/>
              <w:rPr>
                <w:rFonts w:ascii="CordiaUPC" w:hAnsi="CordiaUPC" w:cs="CordiaUPC"/>
                <w:szCs w:val="22"/>
                <w:lang w:val="en-US"/>
              </w:rPr>
            </w:pPr>
            <w:r w:rsidRPr="002F14BA">
              <w:rPr>
                <w:rFonts w:ascii="CordiaUPC" w:hAnsi="CordiaUPC" w:cs="CordiaUPC" w:hint="cs"/>
                <w:szCs w:val="22"/>
                <w:lang w:val="en-US"/>
              </w:rPr>
              <w:t>Disposals/</w:t>
            </w:r>
            <w:r w:rsidRPr="002F14BA">
              <w:rPr>
                <w:rFonts w:ascii="CordiaUPC" w:hAnsi="CordiaUPC" w:cs="CordiaUPC"/>
                <w:szCs w:val="22"/>
                <w:lang w:val="en-US"/>
              </w:rPr>
              <w:t xml:space="preserve"> </w:t>
            </w:r>
            <w:r w:rsidR="00B40C74" w:rsidRPr="002F14BA">
              <w:rPr>
                <w:rFonts w:ascii="CordiaUPC" w:hAnsi="CordiaUPC" w:cs="CordiaUPC" w:hint="cs"/>
                <w:szCs w:val="22"/>
                <w:lang w:val="en-US"/>
              </w:rPr>
              <w:t>written-off/</w:t>
            </w:r>
          </w:p>
          <w:p w14:paraId="4630EE10" w14:textId="363A8EB6" w:rsidR="00666212" w:rsidRPr="002F14BA" w:rsidRDefault="00666212" w:rsidP="002F14BA">
            <w:pPr>
              <w:spacing w:line="200" w:lineRule="exact"/>
              <w:ind w:left="-93" w:right="-63"/>
              <w:jc w:val="center"/>
              <w:rPr>
                <w:rFonts w:ascii="CordiaUPC" w:hAnsi="CordiaUPC" w:cs="CordiaUPC"/>
                <w:szCs w:val="22"/>
                <w:lang w:val="en-US"/>
              </w:rPr>
            </w:pPr>
            <w:r w:rsidRPr="002F14BA">
              <w:rPr>
                <w:rFonts w:ascii="CordiaUPC" w:hAnsi="CordiaUPC" w:cs="CordiaUPC" w:hint="cs"/>
                <w:szCs w:val="22"/>
                <w:lang w:val="en-US"/>
              </w:rPr>
              <w:t>transfers</w:t>
            </w:r>
          </w:p>
        </w:tc>
        <w:tc>
          <w:tcPr>
            <w:tcW w:w="759" w:type="dxa"/>
            <w:vAlign w:val="bottom"/>
          </w:tcPr>
          <w:p w14:paraId="5E29B952" w14:textId="77777777" w:rsidR="00B40C74" w:rsidRPr="002F14BA" w:rsidRDefault="00B40C74" w:rsidP="002F14BA">
            <w:pPr>
              <w:spacing w:line="200" w:lineRule="exact"/>
              <w:ind w:left="-127" w:right="-63"/>
              <w:jc w:val="center"/>
              <w:rPr>
                <w:rFonts w:ascii="CordiaUPC" w:hAnsi="CordiaUPC" w:cs="CordiaUPC"/>
                <w:szCs w:val="22"/>
                <w:lang w:val="en-US"/>
              </w:rPr>
            </w:pPr>
            <w:r w:rsidRPr="002F14BA">
              <w:rPr>
                <w:rFonts w:ascii="CordiaUPC" w:hAnsi="CordiaUPC" w:cs="CordiaUPC" w:hint="cs"/>
                <w:szCs w:val="22"/>
                <w:lang w:val="en-US"/>
              </w:rPr>
              <w:t>Ending</w:t>
            </w:r>
          </w:p>
        </w:tc>
        <w:tc>
          <w:tcPr>
            <w:tcW w:w="1080" w:type="dxa"/>
            <w:vAlign w:val="bottom"/>
          </w:tcPr>
          <w:p w14:paraId="01B77302" w14:textId="21668337" w:rsidR="00B40C74" w:rsidRPr="002F14BA" w:rsidRDefault="002F14BA" w:rsidP="002F14BA">
            <w:pPr>
              <w:spacing w:line="200" w:lineRule="exact"/>
              <w:ind w:left="-127" w:right="-63"/>
              <w:jc w:val="center"/>
              <w:rPr>
                <w:rFonts w:ascii="CordiaUPC" w:hAnsi="CordiaUPC" w:cs="CordiaUPC"/>
                <w:szCs w:val="22"/>
                <w:lang w:val="en-US"/>
              </w:rPr>
            </w:pPr>
            <w:r w:rsidRPr="002F14BA">
              <w:rPr>
                <w:rFonts w:ascii="CordiaUPC" w:hAnsi="CordiaUPC" w:cs="CordiaUPC" w:hint="cs"/>
                <w:szCs w:val="22"/>
                <w:lang w:val="en-US"/>
              </w:rPr>
              <w:t xml:space="preserve">Net book value as at </w:t>
            </w:r>
            <w:r w:rsidR="00B40C74" w:rsidRPr="002F14BA">
              <w:rPr>
                <w:rFonts w:ascii="CordiaUPC" w:hAnsi="CordiaUPC" w:cs="CordiaUPC" w:hint="cs"/>
                <w:szCs w:val="22"/>
                <w:lang w:val="en-US"/>
              </w:rPr>
              <w:t>31 December</w:t>
            </w:r>
          </w:p>
        </w:tc>
      </w:tr>
      <w:tr w:rsidR="00B40C74" w:rsidRPr="002D3836" w14:paraId="5A72BDAD" w14:textId="77777777" w:rsidTr="00503FA0">
        <w:tc>
          <w:tcPr>
            <w:tcW w:w="1350" w:type="dxa"/>
          </w:tcPr>
          <w:p w14:paraId="712899CC" w14:textId="77777777" w:rsidR="00B40C74" w:rsidRPr="002F14BA" w:rsidRDefault="00B40C74" w:rsidP="00381B6A">
            <w:pPr>
              <w:spacing w:line="200" w:lineRule="exact"/>
              <w:ind w:left="-127" w:right="-63"/>
              <w:jc w:val="center"/>
              <w:rPr>
                <w:rFonts w:ascii="CordiaUPC" w:eastAsia="Angsana New" w:hAnsi="CordiaUPC" w:cs="CordiaUPC"/>
                <w:kern w:val="28"/>
                <w:szCs w:val="22"/>
                <w:highlight w:val="yellow"/>
              </w:rPr>
            </w:pPr>
          </w:p>
        </w:tc>
        <w:tc>
          <w:tcPr>
            <w:tcW w:w="810" w:type="dxa"/>
            <w:vAlign w:val="bottom"/>
          </w:tcPr>
          <w:p w14:paraId="3DA11D1F" w14:textId="12669F14" w:rsidR="00B40C74" w:rsidRPr="002F14BA" w:rsidRDefault="00B40C74" w:rsidP="002F14BA">
            <w:pPr>
              <w:spacing w:line="200" w:lineRule="exact"/>
              <w:ind w:left="-127" w:right="-63"/>
              <w:jc w:val="center"/>
              <w:rPr>
                <w:rFonts w:ascii="CordiaUPC" w:eastAsia="Angsana New" w:hAnsi="CordiaUPC" w:cs="CordiaUPC"/>
                <w:kern w:val="28"/>
                <w:szCs w:val="22"/>
                <w:cs/>
                <w:lang w:bidi="th-TH"/>
              </w:rPr>
            </w:pPr>
            <w:r w:rsidRPr="002F14BA">
              <w:rPr>
                <w:rFonts w:ascii="CordiaUPC" w:eastAsia="Angsana New" w:hAnsi="CordiaUPC" w:cs="CordiaUPC" w:hint="cs"/>
                <w:kern w:val="28"/>
                <w:szCs w:val="22"/>
              </w:rPr>
              <w:t>202</w:t>
            </w:r>
            <w:r w:rsidRPr="002F14BA">
              <w:rPr>
                <w:rFonts w:ascii="CordiaUPC" w:eastAsia="Angsana New" w:hAnsi="CordiaUPC" w:cs="CordiaUPC"/>
                <w:kern w:val="28"/>
                <w:szCs w:val="22"/>
              </w:rPr>
              <w:t>1</w:t>
            </w:r>
          </w:p>
        </w:tc>
        <w:tc>
          <w:tcPr>
            <w:tcW w:w="810" w:type="dxa"/>
            <w:vAlign w:val="bottom"/>
          </w:tcPr>
          <w:p w14:paraId="68E70B65"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balance</w:t>
            </w:r>
          </w:p>
        </w:tc>
        <w:tc>
          <w:tcPr>
            <w:tcW w:w="900" w:type="dxa"/>
            <w:vAlign w:val="bottom"/>
          </w:tcPr>
          <w:p w14:paraId="02AD196E" w14:textId="23BA9F94"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hAnsi="CordiaUPC" w:cs="CordiaUPC" w:hint="cs"/>
                <w:szCs w:val="22"/>
              </w:rPr>
              <w:t>transfers in</w:t>
            </w:r>
          </w:p>
        </w:tc>
        <w:tc>
          <w:tcPr>
            <w:tcW w:w="810" w:type="dxa"/>
            <w:vAlign w:val="bottom"/>
          </w:tcPr>
          <w:p w14:paraId="45B54E7A" w14:textId="093CF8FB" w:rsidR="00B40C74" w:rsidRPr="002F14BA" w:rsidRDefault="00B40C74" w:rsidP="002F14BA">
            <w:pPr>
              <w:spacing w:line="200" w:lineRule="exact"/>
              <w:ind w:left="-127" w:right="-63"/>
              <w:jc w:val="center"/>
              <w:rPr>
                <w:rFonts w:ascii="CordiaUPC" w:hAnsi="CordiaUPC" w:cs="CordiaUPC"/>
                <w:szCs w:val="22"/>
              </w:rPr>
            </w:pPr>
            <w:r w:rsidRPr="002F14BA">
              <w:rPr>
                <w:rFonts w:ascii="CordiaUPC" w:hAnsi="CordiaUPC" w:cs="CordiaUPC" w:hint="cs"/>
                <w:szCs w:val="22"/>
              </w:rPr>
              <w:t>written-off/</w:t>
            </w:r>
          </w:p>
        </w:tc>
        <w:tc>
          <w:tcPr>
            <w:tcW w:w="1170" w:type="dxa"/>
            <w:vAlign w:val="bottom"/>
          </w:tcPr>
          <w:p w14:paraId="57907D08" w14:textId="72884225" w:rsidR="00B40C74" w:rsidRPr="002F14BA" w:rsidRDefault="002F14BA" w:rsidP="002F14BA">
            <w:pPr>
              <w:spacing w:line="200" w:lineRule="exact"/>
              <w:ind w:right="-96"/>
              <w:jc w:val="center"/>
              <w:rPr>
                <w:rFonts w:ascii="CordiaUPC" w:hAnsi="CordiaUPC" w:cs="CordiaUPC"/>
                <w:szCs w:val="22"/>
                <w:lang w:val="en-US"/>
              </w:rPr>
            </w:pPr>
            <w:r w:rsidRPr="002F14BA">
              <w:rPr>
                <w:rFonts w:ascii="CordiaUPC" w:hAnsi="CordiaUPC" w:cs="CordiaUPC"/>
                <w:szCs w:val="22"/>
              </w:rPr>
              <w:t>Transfer</w:t>
            </w:r>
          </w:p>
        </w:tc>
        <w:tc>
          <w:tcPr>
            <w:tcW w:w="900" w:type="dxa"/>
            <w:vAlign w:val="bottom"/>
          </w:tcPr>
          <w:p w14:paraId="5D197D29"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balance</w:t>
            </w:r>
          </w:p>
        </w:tc>
        <w:tc>
          <w:tcPr>
            <w:tcW w:w="810" w:type="dxa"/>
            <w:vAlign w:val="bottom"/>
          </w:tcPr>
          <w:p w14:paraId="35E38542"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balance</w:t>
            </w:r>
          </w:p>
        </w:tc>
        <w:tc>
          <w:tcPr>
            <w:tcW w:w="990" w:type="dxa"/>
            <w:vAlign w:val="bottom"/>
          </w:tcPr>
          <w:p w14:paraId="747BF603" w14:textId="77777777"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Depreciation</w:t>
            </w:r>
          </w:p>
        </w:tc>
        <w:tc>
          <w:tcPr>
            <w:tcW w:w="1080" w:type="dxa"/>
            <w:vAlign w:val="bottom"/>
          </w:tcPr>
          <w:p w14:paraId="5299C467" w14:textId="289F7FE4" w:rsidR="00B40C74" w:rsidRPr="002F14BA" w:rsidRDefault="00B40C74" w:rsidP="002F14BA">
            <w:pPr>
              <w:spacing w:line="200" w:lineRule="exact"/>
              <w:ind w:left="-101" w:right="-63"/>
              <w:jc w:val="center"/>
              <w:rPr>
                <w:rFonts w:ascii="CordiaUPC" w:hAnsi="CordiaUPC" w:cs="CordiaUPC"/>
                <w:szCs w:val="22"/>
                <w:rtl/>
                <w:cs/>
                <w:lang w:val="en-US"/>
              </w:rPr>
            </w:pPr>
            <w:r w:rsidRPr="002F14BA">
              <w:rPr>
                <w:rFonts w:ascii="CordiaUPC" w:hAnsi="CordiaUPC" w:cs="CordiaUPC" w:hint="cs"/>
                <w:szCs w:val="22"/>
                <w:lang w:val="en-US"/>
              </w:rPr>
              <w:t>revaluation</w:t>
            </w:r>
          </w:p>
        </w:tc>
        <w:tc>
          <w:tcPr>
            <w:tcW w:w="990" w:type="dxa"/>
            <w:vMerge/>
            <w:vAlign w:val="bottom"/>
          </w:tcPr>
          <w:p w14:paraId="0F060468" w14:textId="77777777" w:rsidR="00B40C74" w:rsidRPr="002F14BA" w:rsidRDefault="00B40C74" w:rsidP="002F14BA">
            <w:pPr>
              <w:spacing w:line="200" w:lineRule="exact"/>
              <w:ind w:left="-127" w:right="-63"/>
              <w:jc w:val="center"/>
              <w:rPr>
                <w:rFonts w:ascii="CordiaUPC" w:hAnsi="CordiaUPC" w:cs="CordiaUPC"/>
                <w:szCs w:val="22"/>
                <w:lang w:val="en-US"/>
              </w:rPr>
            </w:pPr>
          </w:p>
        </w:tc>
        <w:tc>
          <w:tcPr>
            <w:tcW w:w="951" w:type="dxa"/>
            <w:gridSpan w:val="2"/>
            <w:vAlign w:val="bottom"/>
          </w:tcPr>
          <w:p w14:paraId="7010923C" w14:textId="29CBEB13" w:rsidR="00B40C74" w:rsidRPr="002F14BA" w:rsidRDefault="00B40C74" w:rsidP="002F14BA">
            <w:pPr>
              <w:spacing w:line="200" w:lineRule="exact"/>
              <w:ind w:left="-127" w:right="-63"/>
              <w:jc w:val="center"/>
              <w:rPr>
                <w:rFonts w:ascii="CordiaUPC" w:hAnsi="CordiaUPC" w:cs="CordiaUPC"/>
                <w:szCs w:val="22"/>
                <w:lang w:val="en-US"/>
              </w:rPr>
            </w:pPr>
            <w:r w:rsidRPr="002F14BA">
              <w:rPr>
                <w:rFonts w:ascii="CordiaUPC" w:hAnsi="CordiaUPC" w:cs="CordiaUPC" w:hint="cs"/>
                <w:szCs w:val="22"/>
                <w:lang w:val="en-US"/>
              </w:rPr>
              <w:t>balance</w:t>
            </w:r>
          </w:p>
        </w:tc>
        <w:tc>
          <w:tcPr>
            <w:tcW w:w="900" w:type="dxa"/>
            <w:vAlign w:val="bottom"/>
          </w:tcPr>
          <w:p w14:paraId="46C6FA70" w14:textId="2D6EF216" w:rsidR="00B40C74" w:rsidRPr="002F14BA" w:rsidRDefault="00B40C74" w:rsidP="002F14BA">
            <w:pPr>
              <w:spacing w:line="200" w:lineRule="exact"/>
              <w:ind w:left="-127" w:right="-63"/>
              <w:jc w:val="center"/>
              <w:rPr>
                <w:rFonts w:ascii="CordiaUPC" w:eastAsia="Angsana New" w:hAnsi="CordiaUPC" w:cs="CordiaUPC"/>
                <w:kern w:val="28"/>
                <w:szCs w:val="22"/>
              </w:rPr>
            </w:pPr>
            <w:r w:rsidRPr="002F14BA">
              <w:rPr>
                <w:rFonts w:ascii="CordiaUPC" w:eastAsia="Angsana New" w:hAnsi="CordiaUPC" w:cs="CordiaUPC" w:hint="cs"/>
                <w:kern w:val="28"/>
                <w:szCs w:val="22"/>
              </w:rPr>
              <w:t>balance</w:t>
            </w:r>
          </w:p>
        </w:tc>
        <w:tc>
          <w:tcPr>
            <w:tcW w:w="939" w:type="dxa"/>
            <w:vAlign w:val="bottom"/>
          </w:tcPr>
          <w:p w14:paraId="5A82713A" w14:textId="77777777" w:rsidR="00B40C74" w:rsidRPr="002F14BA" w:rsidRDefault="00B40C74" w:rsidP="002F14BA">
            <w:pPr>
              <w:spacing w:line="200" w:lineRule="exact"/>
              <w:ind w:left="-109" w:right="-63"/>
              <w:jc w:val="center"/>
              <w:rPr>
                <w:rFonts w:ascii="CordiaUPC" w:hAnsi="CordiaUPC" w:cs="CordiaUPC"/>
                <w:szCs w:val="22"/>
              </w:rPr>
            </w:pPr>
            <w:r w:rsidRPr="002F14BA">
              <w:rPr>
                <w:rFonts w:ascii="CordiaUPC" w:hAnsi="CordiaUPC" w:cs="CordiaUPC" w:hint="cs"/>
                <w:szCs w:val="22"/>
              </w:rPr>
              <w:t xml:space="preserve">the </w:t>
            </w:r>
            <w:r w:rsidRPr="002F14BA">
              <w:rPr>
                <w:rFonts w:ascii="CordiaUPC" w:hAnsi="CordiaUPC" w:cs="CordiaUPC"/>
                <w:szCs w:val="22"/>
              </w:rPr>
              <w:t>year</w:t>
            </w:r>
          </w:p>
        </w:tc>
        <w:tc>
          <w:tcPr>
            <w:tcW w:w="861" w:type="dxa"/>
            <w:vAlign w:val="bottom"/>
          </w:tcPr>
          <w:p w14:paraId="593EB667" w14:textId="67C91952" w:rsidR="00B40C74" w:rsidRPr="002F14BA" w:rsidRDefault="00B40C74" w:rsidP="002F14BA">
            <w:pPr>
              <w:spacing w:line="200" w:lineRule="exact"/>
              <w:ind w:left="-93" w:right="-63"/>
              <w:jc w:val="center"/>
              <w:rPr>
                <w:rFonts w:ascii="CordiaUPC" w:hAnsi="CordiaUPC" w:cs="CordiaUPC"/>
                <w:szCs w:val="22"/>
                <w:lang w:val="en-US"/>
              </w:rPr>
            </w:pPr>
            <w:r w:rsidRPr="002F14BA">
              <w:rPr>
                <w:rFonts w:ascii="CordiaUPC" w:hAnsi="CordiaUPC" w:cs="CordiaUPC" w:hint="cs"/>
                <w:szCs w:val="22"/>
                <w:lang w:val="en-US"/>
              </w:rPr>
              <w:t>out</w:t>
            </w:r>
          </w:p>
        </w:tc>
        <w:tc>
          <w:tcPr>
            <w:tcW w:w="759" w:type="dxa"/>
            <w:vAlign w:val="bottom"/>
          </w:tcPr>
          <w:p w14:paraId="55E882AE" w14:textId="77777777" w:rsidR="00B40C74" w:rsidRPr="002F14BA" w:rsidRDefault="00B40C74" w:rsidP="002F14BA">
            <w:pPr>
              <w:spacing w:line="200" w:lineRule="exact"/>
              <w:ind w:left="-127" w:right="-63"/>
              <w:jc w:val="center"/>
              <w:rPr>
                <w:rFonts w:ascii="CordiaUPC" w:hAnsi="CordiaUPC" w:cs="CordiaUPC"/>
                <w:szCs w:val="22"/>
                <w:lang w:val="en-US"/>
              </w:rPr>
            </w:pPr>
            <w:r w:rsidRPr="002F14BA">
              <w:rPr>
                <w:rFonts w:ascii="CordiaUPC" w:hAnsi="CordiaUPC" w:cs="CordiaUPC" w:hint="cs"/>
                <w:szCs w:val="22"/>
                <w:lang w:val="en-US"/>
              </w:rPr>
              <w:t>balance</w:t>
            </w:r>
          </w:p>
        </w:tc>
        <w:tc>
          <w:tcPr>
            <w:tcW w:w="1080" w:type="dxa"/>
            <w:vAlign w:val="bottom"/>
          </w:tcPr>
          <w:p w14:paraId="53EA3150" w14:textId="579AC82A" w:rsidR="00B40C74" w:rsidRPr="002F14BA" w:rsidRDefault="00B40C74" w:rsidP="002F14BA">
            <w:pPr>
              <w:spacing w:line="200" w:lineRule="exact"/>
              <w:ind w:left="-127" w:right="-63"/>
              <w:jc w:val="center"/>
              <w:rPr>
                <w:rFonts w:ascii="CordiaUPC" w:hAnsi="CordiaUPC" w:cs="CordiaUPC"/>
                <w:szCs w:val="22"/>
                <w:lang w:val="en-US"/>
              </w:rPr>
            </w:pPr>
            <w:r w:rsidRPr="002F14BA">
              <w:rPr>
                <w:rFonts w:ascii="CordiaUPC" w:hAnsi="CordiaUPC" w:cs="CordiaUPC" w:hint="cs"/>
                <w:szCs w:val="22"/>
                <w:lang w:val="en-US"/>
              </w:rPr>
              <w:t>202</w:t>
            </w:r>
            <w:r w:rsidRPr="002F14BA">
              <w:rPr>
                <w:rFonts w:ascii="CordiaUPC" w:hAnsi="CordiaUPC" w:cs="CordiaUPC"/>
                <w:szCs w:val="22"/>
                <w:lang w:val="en-US"/>
              </w:rPr>
              <w:t>1</w:t>
            </w:r>
          </w:p>
        </w:tc>
      </w:tr>
      <w:tr w:rsidR="00B40C74" w:rsidRPr="002D3836" w14:paraId="1862562C" w14:textId="77777777" w:rsidTr="00261529">
        <w:tc>
          <w:tcPr>
            <w:tcW w:w="1350" w:type="dxa"/>
          </w:tcPr>
          <w:p w14:paraId="7EE37A19" w14:textId="77777777" w:rsidR="00B40C74" w:rsidRPr="002F14BA" w:rsidRDefault="00B40C74" w:rsidP="00AC78F4">
            <w:pPr>
              <w:spacing w:line="200" w:lineRule="exact"/>
              <w:rPr>
                <w:rFonts w:ascii="CordiaUPC" w:hAnsi="CordiaUPC" w:cs="CordiaUPC"/>
                <w:szCs w:val="22"/>
                <w:cs/>
                <w:lang w:bidi="th-TH"/>
              </w:rPr>
            </w:pPr>
          </w:p>
        </w:tc>
        <w:tc>
          <w:tcPr>
            <w:tcW w:w="810" w:type="dxa"/>
          </w:tcPr>
          <w:p w14:paraId="77D012A1" w14:textId="77777777" w:rsidR="00B40C74" w:rsidRPr="002F14BA" w:rsidRDefault="00B40C74" w:rsidP="00AC78F4">
            <w:pPr>
              <w:spacing w:line="200" w:lineRule="exact"/>
              <w:ind w:left="-127" w:right="-63"/>
              <w:jc w:val="center"/>
              <w:rPr>
                <w:rFonts w:ascii="CordiaUPC" w:hAnsi="CordiaUPC" w:cs="CordiaUPC"/>
                <w:i/>
                <w:iCs/>
                <w:szCs w:val="22"/>
                <w:lang w:val="en-US"/>
              </w:rPr>
            </w:pPr>
          </w:p>
        </w:tc>
        <w:tc>
          <w:tcPr>
            <w:tcW w:w="810" w:type="dxa"/>
          </w:tcPr>
          <w:p w14:paraId="43B29F16" w14:textId="77777777" w:rsidR="00B40C74" w:rsidRPr="002F14BA" w:rsidRDefault="00B40C74" w:rsidP="00AC78F4">
            <w:pPr>
              <w:spacing w:line="200" w:lineRule="exact"/>
              <w:ind w:left="-127" w:right="-63"/>
              <w:jc w:val="center"/>
              <w:rPr>
                <w:rFonts w:ascii="CordiaUPC" w:hAnsi="CordiaUPC" w:cs="CordiaUPC"/>
                <w:i/>
                <w:iCs/>
                <w:szCs w:val="22"/>
                <w:lang w:val="en-US"/>
              </w:rPr>
            </w:pPr>
          </w:p>
        </w:tc>
        <w:tc>
          <w:tcPr>
            <w:tcW w:w="900" w:type="dxa"/>
          </w:tcPr>
          <w:p w14:paraId="627E2084" w14:textId="77777777" w:rsidR="00B40C74" w:rsidRPr="002F14BA" w:rsidRDefault="00B40C74" w:rsidP="00AC78F4">
            <w:pPr>
              <w:spacing w:line="200" w:lineRule="exact"/>
              <w:ind w:left="-127" w:right="-63"/>
              <w:jc w:val="center"/>
              <w:rPr>
                <w:rFonts w:ascii="CordiaUPC" w:hAnsi="CordiaUPC" w:cs="CordiaUPC"/>
                <w:i/>
                <w:iCs/>
                <w:szCs w:val="22"/>
                <w:lang w:val="en-US"/>
              </w:rPr>
            </w:pPr>
          </w:p>
        </w:tc>
        <w:tc>
          <w:tcPr>
            <w:tcW w:w="12240" w:type="dxa"/>
            <w:gridSpan w:val="14"/>
          </w:tcPr>
          <w:p w14:paraId="0467ACF1" w14:textId="74E3CEB6" w:rsidR="00B40C74" w:rsidRPr="002F14BA" w:rsidRDefault="00B40C74" w:rsidP="00AC78F4">
            <w:pPr>
              <w:spacing w:line="200" w:lineRule="exact"/>
              <w:ind w:left="-127" w:right="-63"/>
              <w:jc w:val="center"/>
              <w:rPr>
                <w:rFonts w:ascii="CordiaUPC" w:hAnsi="CordiaUPC" w:cs="CordiaUPC"/>
                <w:i/>
                <w:iCs/>
                <w:szCs w:val="22"/>
                <w:lang w:val="en-US"/>
              </w:rPr>
            </w:pPr>
            <w:r w:rsidRPr="002F14BA">
              <w:rPr>
                <w:rFonts w:ascii="CordiaUPC" w:hAnsi="CordiaUPC" w:cs="CordiaUPC" w:hint="cs"/>
                <w:i/>
                <w:iCs/>
                <w:szCs w:val="22"/>
                <w:lang w:val="en-US"/>
              </w:rPr>
              <w:t>(in million Baht)</w:t>
            </w:r>
          </w:p>
        </w:tc>
      </w:tr>
      <w:tr w:rsidR="00B40C74" w:rsidRPr="002D3836" w14:paraId="291D6070" w14:textId="77777777" w:rsidTr="00503FA0">
        <w:tc>
          <w:tcPr>
            <w:tcW w:w="1350" w:type="dxa"/>
          </w:tcPr>
          <w:p w14:paraId="0F908771" w14:textId="77777777" w:rsidR="00B40C74" w:rsidRPr="002F14BA" w:rsidRDefault="00B40C74" w:rsidP="00B40C74">
            <w:pPr>
              <w:spacing w:line="200" w:lineRule="exact"/>
              <w:ind w:right="-18"/>
              <w:rPr>
                <w:rFonts w:ascii="CordiaUPC" w:hAnsi="CordiaUPC" w:cs="CordiaUPC"/>
                <w:szCs w:val="22"/>
                <w:lang w:val="en-US"/>
              </w:rPr>
            </w:pPr>
            <w:r w:rsidRPr="002F14BA">
              <w:rPr>
                <w:rFonts w:ascii="CordiaUPC" w:hAnsi="CordiaUPC" w:cs="CordiaUPC" w:hint="cs"/>
                <w:szCs w:val="22"/>
                <w:lang w:val="en-US"/>
              </w:rPr>
              <w:t>Land</w:t>
            </w:r>
          </w:p>
        </w:tc>
        <w:tc>
          <w:tcPr>
            <w:tcW w:w="810" w:type="dxa"/>
          </w:tcPr>
          <w:p w14:paraId="36A8A908" w14:textId="77777777" w:rsidR="00B40C74" w:rsidRPr="002F14BA" w:rsidRDefault="00B40C74" w:rsidP="00B40C74">
            <w:pPr>
              <w:tabs>
                <w:tab w:val="decimal" w:pos="675"/>
              </w:tabs>
              <w:spacing w:line="200" w:lineRule="exact"/>
              <w:ind w:right="-169"/>
              <w:rPr>
                <w:rFonts w:ascii="CordiaUPC" w:hAnsi="CordiaUPC" w:cs="CordiaUPC"/>
                <w:szCs w:val="22"/>
                <w:cs/>
                <w:lang w:bidi="th-TH"/>
              </w:rPr>
            </w:pPr>
          </w:p>
        </w:tc>
        <w:tc>
          <w:tcPr>
            <w:tcW w:w="810" w:type="dxa"/>
          </w:tcPr>
          <w:p w14:paraId="7F696D79" w14:textId="77777777" w:rsidR="00B40C74" w:rsidRPr="002F14BA" w:rsidRDefault="00B40C74" w:rsidP="00B40C74">
            <w:pPr>
              <w:tabs>
                <w:tab w:val="decimal" w:pos="599"/>
              </w:tabs>
              <w:spacing w:line="200" w:lineRule="exact"/>
              <w:ind w:right="-169"/>
              <w:rPr>
                <w:rFonts w:ascii="CordiaUPC" w:hAnsi="CordiaUPC" w:cs="CordiaUPC"/>
                <w:szCs w:val="22"/>
              </w:rPr>
            </w:pPr>
          </w:p>
        </w:tc>
        <w:tc>
          <w:tcPr>
            <w:tcW w:w="900" w:type="dxa"/>
            <w:vAlign w:val="bottom"/>
          </w:tcPr>
          <w:p w14:paraId="0A99A56F" w14:textId="77777777" w:rsidR="00B40C74" w:rsidRPr="002F14BA" w:rsidRDefault="00B40C74" w:rsidP="00B40C74">
            <w:pPr>
              <w:tabs>
                <w:tab w:val="decimal" w:pos="576"/>
              </w:tabs>
              <w:spacing w:line="200" w:lineRule="exact"/>
              <w:ind w:right="-169"/>
              <w:rPr>
                <w:rFonts w:ascii="CordiaUPC" w:hAnsi="CordiaUPC" w:cs="CordiaUPC"/>
                <w:szCs w:val="22"/>
              </w:rPr>
            </w:pPr>
          </w:p>
        </w:tc>
        <w:tc>
          <w:tcPr>
            <w:tcW w:w="810" w:type="dxa"/>
            <w:vAlign w:val="bottom"/>
          </w:tcPr>
          <w:p w14:paraId="436C4B25" w14:textId="77777777" w:rsidR="00B40C74" w:rsidRPr="002F14BA" w:rsidRDefault="00B40C74" w:rsidP="00B40C74">
            <w:pPr>
              <w:tabs>
                <w:tab w:val="decimal" w:pos="576"/>
              </w:tabs>
              <w:spacing w:line="200" w:lineRule="exact"/>
              <w:ind w:right="-169"/>
              <w:rPr>
                <w:rFonts w:ascii="CordiaUPC" w:hAnsi="CordiaUPC" w:cs="CordiaUPC"/>
                <w:szCs w:val="22"/>
              </w:rPr>
            </w:pPr>
          </w:p>
        </w:tc>
        <w:tc>
          <w:tcPr>
            <w:tcW w:w="1170" w:type="dxa"/>
            <w:vAlign w:val="bottom"/>
          </w:tcPr>
          <w:p w14:paraId="2C8BB0A5" w14:textId="77777777" w:rsidR="00B40C74" w:rsidRPr="002F14BA" w:rsidRDefault="00B40C74" w:rsidP="00B40C74">
            <w:pPr>
              <w:tabs>
                <w:tab w:val="decimal" w:pos="735"/>
              </w:tabs>
              <w:spacing w:line="200" w:lineRule="exact"/>
              <w:ind w:right="-169"/>
              <w:rPr>
                <w:rFonts w:ascii="CordiaUPC" w:hAnsi="CordiaUPC" w:cs="CordiaUPC"/>
                <w:szCs w:val="22"/>
              </w:rPr>
            </w:pPr>
          </w:p>
        </w:tc>
        <w:tc>
          <w:tcPr>
            <w:tcW w:w="900" w:type="dxa"/>
          </w:tcPr>
          <w:p w14:paraId="06047A7E" w14:textId="77777777" w:rsidR="00B40C74" w:rsidRPr="002F14BA" w:rsidRDefault="00B40C74" w:rsidP="00B40C74">
            <w:pPr>
              <w:tabs>
                <w:tab w:val="decimal" w:pos="558"/>
              </w:tabs>
              <w:spacing w:line="200" w:lineRule="exact"/>
              <w:ind w:right="-169"/>
              <w:rPr>
                <w:rFonts w:ascii="CordiaUPC" w:hAnsi="CordiaUPC" w:cs="CordiaUPC"/>
                <w:szCs w:val="22"/>
              </w:rPr>
            </w:pPr>
          </w:p>
        </w:tc>
        <w:tc>
          <w:tcPr>
            <w:tcW w:w="810" w:type="dxa"/>
            <w:vAlign w:val="bottom"/>
          </w:tcPr>
          <w:p w14:paraId="74DBF15D" w14:textId="77777777" w:rsidR="00B40C74" w:rsidRPr="002F14BA" w:rsidRDefault="00B40C74" w:rsidP="00B40C74">
            <w:pPr>
              <w:tabs>
                <w:tab w:val="decimal" w:pos="558"/>
              </w:tabs>
              <w:spacing w:line="200" w:lineRule="exact"/>
              <w:ind w:right="-169"/>
              <w:rPr>
                <w:rFonts w:ascii="CordiaUPC" w:hAnsi="CordiaUPC" w:cs="CordiaUPC"/>
                <w:szCs w:val="22"/>
              </w:rPr>
            </w:pPr>
          </w:p>
        </w:tc>
        <w:tc>
          <w:tcPr>
            <w:tcW w:w="990" w:type="dxa"/>
            <w:vAlign w:val="bottom"/>
          </w:tcPr>
          <w:p w14:paraId="34C76277" w14:textId="77777777" w:rsidR="00B40C74" w:rsidRPr="002F14BA" w:rsidRDefault="00B40C74" w:rsidP="00B40C74">
            <w:pPr>
              <w:tabs>
                <w:tab w:val="decimal" w:pos="675"/>
              </w:tabs>
              <w:spacing w:line="200" w:lineRule="exact"/>
              <w:ind w:right="-169"/>
              <w:rPr>
                <w:rFonts w:ascii="CordiaUPC" w:hAnsi="CordiaUPC" w:cs="CordiaUPC"/>
                <w:szCs w:val="22"/>
              </w:rPr>
            </w:pPr>
          </w:p>
        </w:tc>
        <w:tc>
          <w:tcPr>
            <w:tcW w:w="1080" w:type="dxa"/>
            <w:vAlign w:val="bottom"/>
          </w:tcPr>
          <w:p w14:paraId="60193570" w14:textId="77777777" w:rsidR="00B40C74" w:rsidRPr="002F14BA" w:rsidRDefault="00B40C74" w:rsidP="00B40C74">
            <w:pPr>
              <w:tabs>
                <w:tab w:val="decimal" w:pos="675"/>
              </w:tabs>
              <w:spacing w:line="200" w:lineRule="exact"/>
              <w:ind w:right="-18"/>
              <w:rPr>
                <w:rFonts w:ascii="CordiaUPC" w:hAnsi="CordiaUPC" w:cs="CordiaUPC"/>
                <w:szCs w:val="22"/>
                <w:cs/>
                <w:lang w:bidi="th-TH"/>
              </w:rPr>
            </w:pPr>
          </w:p>
        </w:tc>
        <w:tc>
          <w:tcPr>
            <w:tcW w:w="990" w:type="dxa"/>
          </w:tcPr>
          <w:p w14:paraId="20595D02" w14:textId="77777777" w:rsidR="00B40C74" w:rsidRPr="002F14BA" w:rsidRDefault="00B40C74" w:rsidP="00B40C74">
            <w:pPr>
              <w:tabs>
                <w:tab w:val="left" w:pos="552"/>
              </w:tabs>
              <w:spacing w:line="200" w:lineRule="exact"/>
              <w:ind w:left="-65" w:right="-169"/>
              <w:jc w:val="center"/>
              <w:rPr>
                <w:rFonts w:ascii="CordiaUPC" w:hAnsi="CordiaUPC" w:cs="CordiaUPC"/>
                <w:szCs w:val="22"/>
                <w:lang w:val="en-US"/>
              </w:rPr>
            </w:pPr>
          </w:p>
        </w:tc>
        <w:tc>
          <w:tcPr>
            <w:tcW w:w="951" w:type="dxa"/>
            <w:gridSpan w:val="2"/>
            <w:vAlign w:val="bottom"/>
          </w:tcPr>
          <w:p w14:paraId="4223EB18" w14:textId="1BB2404C" w:rsidR="00B40C74" w:rsidRPr="002F14BA" w:rsidRDefault="00B40C74" w:rsidP="00B40C74">
            <w:pPr>
              <w:tabs>
                <w:tab w:val="left" w:pos="552"/>
              </w:tabs>
              <w:spacing w:line="200" w:lineRule="exact"/>
              <w:ind w:left="-65" w:right="-169"/>
              <w:jc w:val="center"/>
              <w:rPr>
                <w:rFonts w:ascii="CordiaUPC" w:hAnsi="CordiaUPC" w:cs="CordiaUPC"/>
                <w:szCs w:val="22"/>
                <w:lang w:val="en-US"/>
              </w:rPr>
            </w:pPr>
          </w:p>
        </w:tc>
        <w:tc>
          <w:tcPr>
            <w:tcW w:w="900" w:type="dxa"/>
            <w:vAlign w:val="bottom"/>
          </w:tcPr>
          <w:p w14:paraId="76FED6A6" w14:textId="368DED07" w:rsidR="00B40C74" w:rsidRPr="002F14BA" w:rsidRDefault="00B40C74" w:rsidP="00B40C74">
            <w:pPr>
              <w:tabs>
                <w:tab w:val="decimal" w:pos="675"/>
              </w:tabs>
              <w:spacing w:line="200" w:lineRule="exact"/>
              <w:ind w:right="-169"/>
              <w:rPr>
                <w:rFonts w:ascii="CordiaUPC" w:hAnsi="CordiaUPC" w:cs="CordiaUPC"/>
                <w:szCs w:val="22"/>
              </w:rPr>
            </w:pPr>
          </w:p>
        </w:tc>
        <w:tc>
          <w:tcPr>
            <w:tcW w:w="939" w:type="dxa"/>
          </w:tcPr>
          <w:p w14:paraId="297DA3D4" w14:textId="77777777" w:rsidR="00B40C74" w:rsidRPr="002F14BA" w:rsidRDefault="00B40C74" w:rsidP="00B40C74">
            <w:pPr>
              <w:tabs>
                <w:tab w:val="decimal" w:pos="555"/>
              </w:tabs>
              <w:spacing w:line="200" w:lineRule="exact"/>
              <w:ind w:right="-169"/>
              <w:rPr>
                <w:rFonts w:ascii="CordiaUPC" w:hAnsi="CordiaUPC" w:cs="CordiaUPC"/>
                <w:szCs w:val="22"/>
              </w:rPr>
            </w:pPr>
          </w:p>
        </w:tc>
        <w:tc>
          <w:tcPr>
            <w:tcW w:w="861" w:type="dxa"/>
            <w:vAlign w:val="bottom"/>
          </w:tcPr>
          <w:p w14:paraId="5402C9DD" w14:textId="77777777" w:rsidR="00B40C74" w:rsidRPr="002F14BA" w:rsidRDefault="00B40C74" w:rsidP="00B40C74">
            <w:pPr>
              <w:tabs>
                <w:tab w:val="decimal" w:pos="747"/>
              </w:tabs>
              <w:spacing w:line="200" w:lineRule="exact"/>
              <w:ind w:right="-18"/>
              <w:rPr>
                <w:rFonts w:ascii="CordiaUPC" w:hAnsi="CordiaUPC" w:cs="CordiaUPC"/>
                <w:szCs w:val="22"/>
                <w:lang w:val="en-US"/>
              </w:rPr>
            </w:pPr>
          </w:p>
        </w:tc>
        <w:tc>
          <w:tcPr>
            <w:tcW w:w="759" w:type="dxa"/>
          </w:tcPr>
          <w:p w14:paraId="0A0718ED" w14:textId="77777777" w:rsidR="00B40C74" w:rsidRPr="002F14BA" w:rsidRDefault="00B40C74" w:rsidP="00B40C74">
            <w:pPr>
              <w:tabs>
                <w:tab w:val="decimal" w:pos="955"/>
              </w:tabs>
              <w:spacing w:line="200" w:lineRule="exact"/>
              <w:ind w:right="-18"/>
              <w:rPr>
                <w:rFonts w:ascii="CordiaUPC" w:hAnsi="CordiaUPC" w:cs="CordiaUPC"/>
                <w:szCs w:val="22"/>
                <w:lang w:val="en-US" w:bidi="th-TH"/>
              </w:rPr>
            </w:pPr>
          </w:p>
        </w:tc>
        <w:tc>
          <w:tcPr>
            <w:tcW w:w="1080" w:type="dxa"/>
            <w:vAlign w:val="bottom"/>
          </w:tcPr>
          <w:p w14:paraId="4D53F651" w14:textId="77777777" w:rsidR="00B40C74" w:rsidRPr="002F14BA" w:rsidRDefault="00B40C74" w:rsidP="00B40C74">
            <w:pPr>
              <w:tabs>
                <w:tab w:val="decimal" w:pos="596"/>
              </w:tabs>
              <w:spacing w:line="200" w:lineRule="exact"/>
              <w:ind w:right="-18"/>
              <w:rPr>
                <w:rFonts w:ascii="CordiaUPC" w:hAnsi="CordiaUPC" w:cs="CordiaUPC"/>
                <w:szCs w:val="22"/>
                <w:lang w:val="en-US" w:bidi="th-TH"/>
              </w:rPr>
            </w:pPr>
          </w:p>
        </w:tc>
      </w:tr>
      <w:tr w:rsidR="00B40C74" w:rsidRPr="002D3836" w14:paraId="35AF2982" w14:textId="77777777" w:rsidTr="00503FA0">
        <w:tc>
          <w:tcPr>
            <w:tcW w:w="1350" w:type="dxa"/>
            <w:vAlign w:val="bottom"/>
          </w:tcPr>
          <w:p w14:paraId="67096873" w14:textId="77777777" w:rsidR="00B40C74" w:rsidRPr="002F14BA" w:rsidRDefault="00B40C74" w:rsidP="00B40C74">
            <w:pPr>
              <w:spacing w:line="200" w:lineRule="exact"/>
              <w:ind w:right="-18"/>
              <w:rPr>
                <w:rFonts w:ascii="CordiaUPC" w:hAnsi="CordiaUPC" w:cs="CordiaUPC"/>
                <w:szCs w:val="22"/>
                <w:lang w:val="en-US"/>
              </w:rPr>
            </w:pPr>
            <w:r w:rsidRPr="002F14BA">
              <w:rPr>
                <w:rFonts w:ascii="CordiaUPC" w:hAnsi="CordiaUPC" w:cs="CordiaUPC" w:hint="cs"/>
                <w:szCs w:val="22"/>
                <w:lang w:val="en-US"/>
              </w:rPr>
              <w:t>-  Cost</w:t>
            </w:r>
          </w:p>
        </w:tc>
        <w:tc>
          <w:tcPr>
            <w:tcW w:w="810" w:type="dxa"/>
            <w:vAlign w:val="bottom"/>
          </w:tcPr>
          <w:p w14:paraId="6EF8F3B8" w14:textId="3F2B0834" w:rsidR="00B40C74" w:rsidRPr="002F14BA" w:rsidRDefault="00B40C74" w:rsidP="00B40C74">
            <w:pPr>
              <w:tabs>
                <w:tab w:val="decimal" w:pos="570"/>
              </w:tabs>
              <w:spacing w:line="200" w:lineRule="exact"/>
              <w:ind w:right="-169"/>
              <w:rPr>
                <w:rFonts w:ascii="CordiaUPC" w:hAnsi="CordiaUPC" w:cs="CordiaUPC"/>
                <w:szCs w:val="22"/>
                <w:lang w:val="en-US" w:bidi="th-TH"/>
              </w:rPr>
            </w:pPr>
            <w:r w:rsidRPr="002F14BA">
              <w:rPr>
                <w:rFonts w:ascii="CordiaUPC" w:hAnsi="CordiaUPC" w:cs="CordiaUPC"/>
                <w:szCs w:val="22"/>
              </w:rPr>
              <w:t>7,817</w:t>
            </w:r>
          </w:p>
        </w:tc>
        <w:tc>
          <w:tcPr>
            <w:tcW w:w="810" w:type="dxa"/>
            <w:vAlign w:val="bottom"/>
          </w:tcPr>
          <w:p w14:paraId="5FAAC1EB" w14:textId="70E67ABF"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7,968</w:t>
            </w:r>
          </w:p>
        </w:tc>
        <w:tc>
          <w:tcPr>
            <w:tcW w:w="900" w:type="dxa"/>
            <w:vAlign w:val="bottom"/>
          </w:tcPr>
          <w:p w14:paraId="34DE39C0" w14:textId="54FFD2A5" w:rsidR="00B40C74" w:rsidRPr="002F14BA" w:rsidRDefault="00B40C74" w:rsidP="002D3836">
            <w:pPr>
              <w:tabs>
                <w:tab w:val="decimal" w:pos="615"/>
              </w:tabs>
              <w:spacing w:line="200" w:lineRule="exact"/>
              <w:ind w:right="-130"/>
              <w:rPr>
                <w:rFonts w:ascii="CordiaUPC" w:hAnsi="CordiaUPC" w:cs="CordiaUPC"/>
                <w:szCs w:val="22"/>
                <w:lang w:val="en-US" w:bidi="th-TH"/>
              </w:rPr>
            </w:pPr>
            <w:r w:rsidRPr="002F14BA">
              <w:rPr>
                <w:rFonts w:ascii="CordiaUPC" w:hAnsi="CordiaUPC" w:cs="CordiaUPC"/>
                <w:szCs w:val="22"/>
              </w:rPr>
              <w:t>147</w:t>
            </w:r>
          </w:p>
        </w:tc>
        <w:tc>
          <w:tcPr>
            <w:tcW w:w="810" w:type="dxa"/>
            <w:vAlign w:val="bottom"/>
          </w:tcPr>
          <w:p w14:paraId="4C5A4B5F" w14:textId="7540D516" w:rsidR="00B40C74" w:rsidRPr="002F14BA" w:rsidRDefault="00B40C74" w:rsidP="00B40C74">
            <w:pPr>
              <w:tabs>
                <w:tab w:val="decimal" w:pos="594"/>
              </w:tabs>
              <w:spacing w:line="200" w:lineRule="exact"/>
              <w:ind w:right="-169"/>
              <w:rPr>
                <w:rFonts w:ascii="CordiaUPC" w:hAnsi="CordiaUPC" w:cs="CordiaUPC"/>
                <w:szCs w:val="22"/>
                <w:lang w:val="en-US" w:bidi="th-TH"/>
              </w:rPr>
            </w:pPr>
            <w:r w:rsidRPr="002F14BA">
              <w:rPr>
                <w:rFonts w:ascii="CordiaUPC" w:hAnsi="CordiaUPC" w:cs="CordiaUPC"/>
                <w:szCs w:val="22"/>
              </w:rPr>
              <w:t>(614)</w:t>
            </w:r>
          </w:p>
        </w:tc>
        <w:tc>
          <w:tcPr>
            <w:tcW w:w="1170" w:type="dxa"/>
          </w:tcPr>
          <w:p w14:paraId="3F0A666F" w14:textId="533BA254" w:rsidR="00B40C74" w:rsidRPr="002F14BA" w:rsidRDefault="00B40C74" w:rsidP="00B40C74">
            <w:pPr>
              <w:tabs>
                <w:tab w:val="decimal" w:pos="696"/>
              </w:tabs>
              <w:spacing w:line="200" w:lineRule="exact"/>
              <w:ind w:right="-169"/>
              <w:rPr>
                <w:rFonts w:ascii="CordiaUPC" w:hAnsi="CordiaUPC" w:cs="CordiaUPC"/>
                <w:szCs w:val="22"/>
              </w:rPr>
            </w:pPr>
            <w:r w:rsidRPr="002F14BA">
              <w:rPr>
                <w:rFonts w:ascii="CordiaUPC" w:hAnsi="CordiaUPC" w:cs="CordiaUPC"/>
                <w:szCs w:val="22"/>
              </w:rPr>
              <w:t>-</w:t>
            </w:r>
          </w:p>
        </w:tc>
        <w:tc>
          <w:tcPr>
            <w:tcW w:w="900" w:type="dxa"/>
            <w:vAlign w:val="bottom"/>
          </w:tcPr>
          <w:p w14:paraId="0D0891E2" w14:textId="31CF5BBD" w:rsidR="00B40C74" w:rsidRPr="002F14BA" w:rsidRDefault="00B40C74" w:rsidP="00B40C74">
            <w:pPr>
              <w:tabs>
                <w:tab w:val="decimal" w:pos="600"/>
              </w:tabs>
              <w:spacing w:line="200" w:lineRule="exact"/>
              <w:ind w:right="-169"/>
              <w:rPr>
                <w:rFonts w:ascii="CordiaUPC" w:hAnsi="CordiaUPC" w:cs="CordiaUPC"/>
                <w:szCs w:val="22"/>
              </w:rPr>
            </w:pPr>
            <w:r w:rsidRPr="002F14BA">
              <w:rPr>
                <w:rFonts w:ascii="CordiaUPC" w:hAnsi="CordiaUPC" w:cs="CordiaUPC"/>
                <w:szCs w:val="22"/>
              </w:rPr>
              <w:t>7,501</w:t>
            </w:r>
          </w:p>
        </w:tc>
        <w:tc>
          <w:tcPr>
            <w:tcW w:w="810" w:type="dxa"/>
            <w:vAlign w:val="bottom"/>
          </w:tcPr>
          <w:p w14:paraId="1CD1519D" w14:textId="7AFF38B9"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w:t>
            </w:r>
          </w:p>
        </w:tc>
        <w:tc>
          <w:tcPr>
            <w:tcW w:w="990" w:type="dxa"/>
            <w:vAlign w:val="bottom"/>
          </w:tcPr>
          <w:p w14:paraId="2534A497" w14:textId="2C3013F5"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w:t>
            </w:r>
          </w:p>
        </w:tc>
        <w:tc>
          <w:tcPr>
            <w:tcW w:w="1080" w:type="dxa"/>
            <w:vAlign w:val="bottom"/>
          </w:tcPr>
          <w:p w14:paraId="6F9B034E" w14:textId="4B7A767E"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w:t>
            </w:r>
          </w:p>
        </w:tc>
        <w:tc>
          <w:tcPr>
            <w:tcW w:w="990" w:type="dxa"/>
            <w:vAlign w:val="bottom"/>
          </w:tcPr>
          <w:p w14:paraId="2069D883" w14:textId="3AEDCBF6" w:rsidR="00B40C74" w:rsidRPr="002F14BA" w:rsidRDefault="00B40C74" w:rsidP="00B40C74">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p>
        </w:tc>
        <w:tc>
          <w:tcPr>
            <w:tcW w:w="951" w:type="dxa"/>
            <w:gridSpan w:val="2"/>
          </w:tcPr>
          <w:p w14:paraId="28DAA7FF" w14:textId="1F51CE73" w:rsidR="00B40C74" w:rsidRPr="002F14BA" w:rsidRDefault="00B40C74" w:rsidP="00B40C74">
            <w:pPr>
              <w:tabs>
                <w:tab w:val="decimal" w:pos="716"/>
              </w:tabs>
              <w:spacing w:line="200" w:lineRule="exact"/>
              <w:ind w:left="-65" w:right="-169"/>
              <w:rPr>
                <w:rFonts w:ascii="CordiaUPC" w:hAnsi="CordiaUPC" w:cs="CordiaUPC"/>
                <w:szCs w:val="22"/>
                <w:cs/>
                <w:lang w:bidi="th-TH"/>
              </w:rPr>
            </w:pPr>
            <w:r w:rsidRPr="002F14BA">
              <w:rPr>
                <w:rFonts w:ascii="CordiaUPC" w:hAnsi="CordiaUPC" w:cs="CordiaUPC"/>
                <w:szCs w:val="22"/>
              </w:rPr>
              <w:t>-</w:t>
            </w:r>
          </w:p>
        </w:tc>
        <w:tc>
          <w:tcPr>
            <w:tcW w:w="900" w:type="dxa"/>
            <w:vAlign w:val="bottom"/>
          </w:tcPr>
          <w:p w14:paraId="676BA166" w14:textId="28DCAF2C" w:rsidR="00B40C74" w:rsidRPr="002F14BA" w:rsidRDefault="00B40C74" w:rsidP="00B40C74">
            <w:pPr>
              <w:tabs>
                <w:tab w:val="decimal" w:pos="630"/>
              </w:tabs>
              <w:spacing w:line="200" w:lineRule="exact"/>
              <w:ind w:right="-169"/>
              <w:rPr>
                <w:rFonts w:ascii="CordiaUPC" w:hAnsi="CordiaUPC" w:cs="CordiaUPC"/>
                <w:szCs w:val="22"/>
                <w:lang w:val="en-US" w:bidi="th-TH"/>
              </w:rPr>
            </w:pPr>
            <w:r w:rsidRPr="002F14BA">
              <w:rPr>
                <w:rFonts w:ascii="CordiaUPC" w:hAnsi="CordiaUPC" w:cs="CordiaUPC"/>
                <w:szCs w:val="22"/>
              </w:rPr>
              <w:t>(151)</w:t>
            </w:r>
          </w:p>
        </w:tc>
        <w:tc>
          <w:tcPr>
            <w:tcW w:w="939" w:type="dxa"/>
            <w:vAlign w:val="bottom"/>
          </w:tcPr>
          <w:p w14:paraId="271BB600" w14:textId="3538E967"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(12)</w:t>
            </w:r>
          </w:p>
        </w:tc>
        <w:tc>
          <w:tcPr>
            <w:tcW w:w="861" w:type="dxa"/>
            <w:vAlign w:val="bottom"/>
          </w:tcPr>
          <w:p w14:paraId="6D21DFB6" w14:textId="635ED3A8"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28</w:t>
            </w:r>
          </w:p>
        </w:tc>
        <w:tc>
          <w:tcPr>
            <w:tcW w:w="759" w:type="dxa"/>
            <w:vAlign w:val="bottom"/>
          </w:tcPr>
          <w:p w14:paraId="47902E6C" w14:textId="47EAB98F"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(135)</w:t>
            </w:r>
          </w:p>
        </w:tc>
        <w:tc>
          <w:tcPr>
            <w:tcW w:w="1080" w:type="dxa"/>
            <w:vAlign w:val="bottom"/>
          </w:tcPr>
          <w:p w14:paraId="0151AEE5" w14:textId="12DD8183"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7,366</w:t>
            </w:r>
          </w:p>
        </w:tc>
      </w:tr>
      <w:tr w:rsidR="00B40C74" w:rsidRPr="002D3836" w14:paraId="5666C202" w14:textId="77777777" w:rsidTr="00503FA0">
        <w:tc>
          <w:tcPr>
            <w:tcW w:w="1350" w:type="dxa"/>
          </w:tcPr>
          <w:p w14:paraId="1BD8416A" w14:textId="77777777" w:rsidR="00B40C74" w:rsidRPr="002F14BA" w:rsidRDefault="00B40C74" w:rsidP="00B40C74">
            <w:pPr>
              <w:tabs>
                <w:tab w:val="left" w:pos="252"/>
              </w:tabs>
              <w:autoSpaceDE w:val="0"/>
              <w:autoSpaceDN w:val="0"/>
              <w:adjustRightInd w:val="0"/>
              <w:spacing w:line="200" w:lineRule="exact"/>
              <w:rPr>
                <w:rFonts w:ascii="CordiaUPC" w:hAnsi="CordiaUPC" w:cs="CordiaUPC"/>
                <w:szCs w:val="22"/>
                <w:lang w:val="en-US"/>
              </w:rPr>
            </w:pPr>
            <w:r w:rsidRPr="002F14BA">
              <w:rPr>
                <w:rFonts w:ascii="CordiaUPC" w:hAnsi="CordiaUPC" w:cs="CordiaUPC" w:hint="cs"/>
                <w:szCs w:val="22"/>
                <w:lang w:val="en-US"/>
              </w:rPr>
              <w:t>-  Incremental</w:t>
            </w:r>
          </w:p>
          <w:p w14:paraId="52522EA3" w14:textId="77777777" w:rsidR="00B40C74" w:rsidRPr="002F14BA" w:rsidRDefault="00B40C74" w:rsidP="00B40C74">
            <w:pPr>
              <w:tabs>
                <w:tab w:val="left" w:pos="252"/>
              </w:tabs>
              <w:spacing w:line="200" w:lineRule="exact"/>
              <w:ind w:left="162" w:right="-18"/>
              <w:rPr>
                <w:rFonts w:ascii="CordiaUPC" w:hAnsi="CordiaUPC" w:cs="CordiaUPC"/>
                <w:szCs w:val="22"/>
                <w:lang w:val="en-US"/>
              </w:rPr>
            </w:pPr>
            <w:r w:rsidRPr="002F14BA">
              <w:rPr>
                <w:rFonts w:ascii="CordiaUPC" w:hAnsi="CordiaUPC" w:cs="CordiaUPC" w:hint="cs"/>
                <w:szCs w:val="22"/>
                <w:lang w:val="en-US"/>
              </w:rPr>
              <w:tab/>
              <w:t>revaluation*</w:t>
            </w:r>
          </w:p>
        </w:tc>
        <w:tc>
          <w:tcPr>
            <w:tcW w:w="810" w:type="dxa"/>
            <w:vAlign w:val="bottom"/>
          </w:tcPr>
          <w:p w14:paraId="35D406B8" w14:textId="56BE3AE8" w:rsidR="00B40C74" w:rsidRPr="002F14BA" w:rsidRDefault="00B40C74" w:rsidP="00B40C74">
            <w:pPr>
              <w:tabs>
                <w:tab w:val="decimal" w:pos="570"/>
              </w:tabs>
              <w:spacing w:line="200" w:lineRule="exact"/>
              <w:ind w:right="-169"/>
              <w:rPr>
                <w:rFonts w:ascii="CordiaUPC" w:hAnsi="CordiaUPC" w:cs="CordiaUPC"/>
                <w:szCs w:val="22"/>
              </w:rPr>
            </w:pPr>
            <w:r w:rsidRPr="002F14BA">
              <w:rPr>
                <w:rFonts w:ascii="CordiaUPC" w:hAnsi="CordiaUPC" w:cs="CordiaUPC"/>
                <w:szCs w:val="22"/>
              </w:rPr>
              <w:t>4,348</w:t>
            </w:r>
          </w:p>
        </w:tc>
        <w:tc>
          <w:tcPr>
            <w:tcW w:w="810" w:type="dxa"/>
            <w:vAlign w:val="bottom"/>
          </w:tcPr>
          <w:p w14:paraId="2212A314" w14:textId="5AE6B896"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4,348</w:t>
            </w:r>
          </w:p>
        </w:tc>
        <w:tc>
          <w:tcPr>
            <w:tcW w:w="900" w:type="dxa"/>
            <w:vAlign w:val="bottom"/>
          </w:tcPr>
          <w:p w14:paraId="4006EEC3" w14:textId="60443851" w:rsidR="00B40C74" w:rsidRPr="002F14BA" w:rsidRDefault="00B40C74" w:rsidP="002D3836">
            <w:pPr>
              <w:tabs>
                <w:tab w:val="decimal" w:pos="615"/>
              </w:tabs>
              <w:spacing w:line="200" w:lineRule="exact"/>
              <w:ind w:right="-130"/>
              <w:rPr>
                <w:rFonts w:ascii="CordiaUPC" w:hAnsi="CordiaUPC" w:cs="CordiaUPC"/>
                <w:szCs w:val="22"/>
                <w:cs/>
                <w:lang w:bidi="th-TH"/>
              </w:rPr>
            </w:pPr>
            <w:r w:rsidRPr="002F14BA">
              <w:rPr>
                <w:rFonts w:ascii="CordiaUPC" w:hAnsi="CordiaUPC" w:cs="CordiaUPC"/>
                <w:szCs w:val="22"/>
              </w:rPr>
              <w:t>-</w:t>
            </w:r>
          </w:p>
        </w:tc>
        <w:tc>
          <w:tcPr>
            <w:tcW w:w="810" w:type="dxa"/>
            <w:vAlign w:val="bottom"/>
          </w:tcPr>
          <w:p w14:paraId="65028707" w14:textId="343175DC" w:rsidR="00B40C74" w:rsidRPr="002F14BA" w:rsidRDefault="00B40C74" w:rsidP="00B40C74">
            <w:pPr>
              <w:tabs>
                <w:tab w:val="decimal" w:pos="594"/>
              </w:tabs>
              <w:spacing w:line="200" w:lineRule="exact"/>
              <w:ind w:right="-169"/>
              <w:rPr>
                <w:rFonts w:ascii="CordiaUPC" w:hAnsi="CordiaUPC" w:cs="CordiaUPC"/>
                <w:szCs w:val="22"/>
              </w:rPr>
            </w:pPr>
            <w:r w:rsidRPr="002F14BA">
              <w:rPr>
                <w:rFonts w:ascii="CordiaUPC" w:hAnsi="CordiaUPC" w:cs="CordiaUPC"/>
                <w:szCs w:val="22"/>
              </w:rPr>
              <w:t>(80)</w:t>
            </w:r>
          </w:p>
        </w:tc>
        <w:tc>
          <w:tcPr>
            <w:tcW w:w="1170" w:type="dxa"/>
          </w:tcPr>
          <w:p w14:paraId="4B4ED58D" w14:textId="77777777" w:rsidR="00A912E0" w:rsidRPr="002F14BA" w:rsidRDefault="00A912E0" w:rsidP="00B40C74">
            <w:pPr>
              <w:tabs>
                <w:tab w:val="decimal" w:pos="696"/>
              </w:tabs>
              <w:spacing w:line="200" w:lineRule="exact"/>
              <w:ind w:right="-169"/>
              <w:rPr>
                <w:rFonts w:ascii="CordiaUPC" w:hAnsi="CordiaUPC" w:cs="CordiaUPC"/>
                <w:szCs w:val="22"/>
              </w:rPr>
            </w:pPr>
          </w:p>
          <w:p w14:paraId="2D030FBB" w14:textId="72F20FA3" w:rsidR="00B40C74" w:rsidRPr="002F14BA" w:rsidRDefault="00B40C74" w:rsidP="00B40C74">
            <w:pPr>
              <w:tabs>
                <w:tab w:val="decimal" w:pos="696"/>
              </w:tabs>
              <w:spacing w:line="200" w:lineRule="exact"/>
              <w:ind w:right="-169"/>
              <w:rPr>
                <w:rFonts w:ascii="CordiaUPC" w:hAnsi="CordiaUPC" w:cs="CordiaUPC"/>
                <w:szCs w:val="22"/>
              </w:rPr>
            </w:pPr>
            <w:r w:rsidRPr="002F14BA">
              <w:rPr>
                <w:rFonts w:ascii="CordiaUPC" w:hAnsi="CordiaUPC" w:cs="CordiaUPC"/>
                <w:szCs w:val="22"/>
              </w:rPr>
              <w:t>-</w:t>
            </w:r>
          </w:p>
        </w:tc>
        <w:tc>
          <w:tcPr>
            <w:tcW w:w="900" w:type="dxa"/>
            <w:vAlign w:val="bottom"/>
          </w:tcPr>
          <w:p w14:paraId="697F39E5" w14:textId="0FE5A1B5" w:rsidR="00B40C74" w:rsidRPr="002F14BA" w:rsidRDefault="00B40C74" w:rsidP="00B40C74">
            <w:pPr>
              <w:tabs>
                <w:tab w:val="decimal" w:pos="600"/>
              </w:tabs>
              <w:spacing w:line="200" w:lineRule="exact"/>
              <w:ind w:right="-169"/>
              <w:rPr>
                <w:rFonts w:ascii="CordiaUPC" w:hAnsi="CordiaUPC" w:cs="CordiaUPC"/>
                <w:szCs w:val="22"/>
              </w:rPr>
            </w:pPr>
            <w:r w:rsidRPr="002F14BA">
              <w:rPr>
                <w:rFonts w:ascii="CordiaUPC" w:hAnsi="CordiaUPC" w:cs="CordiaUPC"/>
                <w:szCs w:val="22"/>
              </w:rPr>
              <w:t>4,268</w:t>
            </w:r>
          </w:p>
        </w:tc>
        <w:tc>
          <w:tcPr>
            <w:tcW w:w="810" w:type="dxa"/>
            <w:vAlign w:val="bottom"/>
          </w:tcPr>
          <w:p w14:paraId="50DCF289" w14:textId="77794E21"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w:t>
            </w:r>
          </w:p>
        </w:tc>
        <w:tc>
          <w:tcPr>
            <w:tcW w:w="990" w:type="dxa"/>
            <w:vAlign w:val="bottom"/>
          </w:tcPr>
          <w:p w14:paraId="475164A2" w14:textId="03B73CBB"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w:t>
            </w:r>
          </w:p>
        </w:tc>
        <w:tc>
          <w:tcPr>
            <w:tcW w:w="1080" w:type="dxa"/>
            <w:vAlign w:val="bottom"/>
          </w:tcPr>
          <w:p w14:paraId="188E8627" w14:textId="27A18569"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w:t>
            </w:r>
          </w:p>
        </w:tc>
        <w:tc>
          <w:tcPr>
            <w:tcW w:w="990" w:type="dxa"/>
            <w:vAlign w:val="bottom"/>
          </w:tcPr>
          <w:p w14:paraId="04B0B7D0" w14:textId="4FB675D5" w:rsidR="00B40C74" w:rsidRPr="002F14BA" w:rsidRDefault="00B40C74" w:rsidP="00B40C74">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p>
        </w:tc>
        <w:tc>
          <w:tcPr>
            <w:tcW w:w="951" w:type="dxa"/>
            <w:gridSpan w:val="2"/>
            <w:vAlign w:val="bottom"/>
          </w:tcPr>
          <w:p w14:paraId="2EBD3DD7" w14:textId="17A3DF0D" w:rsidR="00B40C74" w:rsidRPr="002F14BA" w:rsidRDefault="00B40C74" w:rsidP="00A912E0">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p>
        </w:tc>
        <w:tc>
          <w:tcPr>
            <w:tcW w:w="900" w:type="dxa"/>
            <w:vAlign w:val="bottom"/>
          </w:tcPr>
          <w:p w14:paraId="2CFA395F" w14:textId="2E19DEBA" w:rsidR="00B40C74" w:rsidRPr="002F14BA" w:rsidRDefault="00B40C74" w:rsidP="00B40C74">
            <w:pPr>
              <w:tabs>
                <w:tab w:val="decimal" w:pos="630"/>
              </w:tabs>
              <w:spacing w:line="200" w:lineRule="exact"/>
              <w:ind w:left="31" w:right="-169"/>
              <w:rPr>
                <w:rFonts w:ascii="CordiaUPC" w:hAnsi="CordiaUPC" w:cs="CordiaUPC"/>
                <w:szCs w:val="22"/>
                <w:cs/>
                <w:lang w:bidi="th-TH"/>
              </w:rPr>
            </w:pPr>
            <w:r w:rsidRPr="002F14BA">
              <w:rPr>
                <w:rFonts w:ascii="CordiaUPC" w:hAnsi="CordiaUPC" w:cs="CordiaUPC"/>
                <w:szCs w:val="22"/>
              </w:rPr>
              <w:t>-</w:t>
            </w:r>
          </w:p>
        </w:tc>
        <w:tc>
          <w:tcPr>
            <w:tcW w:w="939" w:type="dxa"/>
            <w:vAlign w:val="bottom"/>
          </w:tcPr>
          <w:p w14:paraId="1677CA4E" w14:textId="3182584B" w:rsidR="00B40C74" w:rsidRPr="002F14BA" w:rsidRDefault="00B40C74" w:rsidP="00B40C74">
            <w:pPr>
              <w:tabs>
                <w:tab w:val="decimal" w:pos="748"/>
              </w:tabs>
              <w:spacing w:line="200" w:lineRule="exact"/>
              <w:ind w:right="-169"/>
              <w:rPr>
                <w:rFonts w:ascii="CordiaUPC" w:hAnsi="CordiaUPC" w:cs="CordiaUPC"/>
                <w:szCs w:val="22"/>
                <w:lang w:bidi="th-TH"/>
              </w:rPr>
            </w:pPr>
            <w:r w:rsidRPr="002F14BA">
              <w:rPr>
                <w:rFonts w:ascii="CordiaUPC" w:hAnsi="CordiaUPC" w:cs="CordiaUPC"/>
                <w:szCs w:val="22"/>
              </w:rPr>
              <w:t>-</w:t>
            </w:r>
          </w:p>
        </w:tc>
        <w:tc>
          <w:tcPr>
            <w:tcW w:w="861" w:type="dxa"/>
            <w:vAlign w:val="bottom"/>
          </w:tcPr>
          <w:p w14:paraId="0C98CF2E" w14:textId="7081FD1A" w:rsidR="00B40C74" w:rsidRPr="002F14BA" w:rsidRDefault="00B40C74" w:rsidP="002D3836">
            <w:pPr>
              <w:tabs>
                <w:tab w:val="decimal" w:pos="555"/>
              </w:tabs>
              <w:spacing w:line="200" w:lineRule="exact"/>
              <w:ind w:right="-169"/>
              <w:rPr>
                <w:rFonts w:ascii="CordiaUPC" w:hAnsi="CordiaUPC" w:cs="CordiaUPC"/>
                <w:szCs w:val="22"/>
                <w:lang w:bidi="th-TH"/>
              </w:rPr>
            </w:pPr>
            <w:r w:rsidRPr="002F14BA">
              <w:rPr>
                <w:rFonts w:ascii="CordiaUPC" w:hAnsi="CordiaUPC" w:cs="CordiaUPC"/>
                <w:szCs w:val="22"/>
              </w:rPr>
              <w:t>-</w:t>
            </w:r>
          </w:p>
        </w:tc>
        <w:tc>
          <w:tcPr>
            <w:tcW w:w="759" w:type="dxa"/>
            <w:vAlign w:val="bottom"/>
          </w:tcPr>
          <w:p w14:paraId="5D50DE11" w14:textId="45D7AFB4" w:rsidR="00B40C74" w:rsidRPr="002F14BA" w:rsidRDefault="00B40C74" w:rsidP="002D3836">
            <w:pPr>
              <w:tabs>
                <w:tab w:val="decimal" w:pos="465"/>
              </w:tabs>
              <w:spacing w:line="200" w:lineRule="exact"/>
              <w:ind w:left="51" w:right="-169"/>
              <w:rPr>
                <w:rFonts w:ascii="CordiaUPC" w:hAnsi="CordiaUPC" w:cs="CordiaUPC"/>
                <w:szCs w:val="22"/>
                <w:lang w:bidi="th-TH"/>
              </w:rPr>
            </w:pPr>
            <w:r w:rsidRPr="002F14BA">
              <w:rPr>
                <w:rFonts w:ascii="CordiaUPC" w:hAnsi="CordiaUPC" w:cs="CordiaUPC"/>
                <w:szCs w:val="22"/>
              </w:rPr>
              <w:t>-</w:t>
            </w:r>
          </w:p>
        </w:tc>
        <w:tc>
          <w:tcPr>
            <w:tcW w:w="1080" w:type="dxa"/>
            <w:vAlign w:val="bottom"/>
          </w:tcPr>
          <w:p w14:paraId="02642186" w14:textId="7E7C5D89"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4,268</w:t>
            </w:r>
          </w:p>
        </w:tc>
      </w:tr>
      <w:tr w:rsidR="00B40C74" w:rsidRPr="002D3836" w14:paraId="22ABAD11" w14:textId="77777777" w:rsidTr="00503FA0">
        <w:tc>
          <w:tcPr>
            <w:tcW w:w="1350" w:type="dxa"/>
          </w:tcPr>
          <w:p w14:paraId="3F2DA6A3" w14:textId="77777777" w:rsidR="00B40C74" w:rsidRPr="002F14BA" w:rsidRDefault="00B40C74" w:rsidP="00B40C74">
            <w:pPr>
              <w:tabs>
                <w:tab w:val="left" w:pos="188"/>
                <w:tab w:val="left" w:pos="252"/>
              </w:tabs>
              <w:autoSpaceDE w:val="0"/>
              <w:autoSpaceDN w:val="0"/>
              <w:adjustRightInd w:val="0"/>
              <w:spacing w:line="200" w:lineRule="exact"/>
              <w:ind w:left="140" w:hanging="140"/>
              <w:rPr>
                <w:rFonts w:ascii="CordiaUPC" w:hAnsi="CordiaUPC" w:cs="CordiaUPC"/>
                <w:szCs w:val="22"/>
                <w:lang w:val="en-US"/>
              </w:rPr>
            </w:pPr>
            <w:r w:rsidRPr="002F14BA">
              <w:rPr>
                <w:rFonts w:ascii="CordiaUPC" w:hAnsi="CordiaUPC" w:cs="CordiaUPC" w:hint="cs"/>
                <w:szCs w:val="22"/>
                <w:lang w:val="en-US"/>
              </w:rPr>
              <w:t xml:space="preserve">Building under    </w:t>
            </w:r>
            <w:r w:rsidRPr="002F14BA">
              <w:rPr>
                <w:rFonts w:ascii="CordiaUPC" w:hAnsi="CordiaUPC" w:cs="CordiaUPC"/>
                <w:szCs w:val="22"/>
                <w:lang w:val="en-US"/>
              </w:rPr>
              <w:t xml:space="preserve">  </w:t>
            </w:r>
            <w:r w:rsidRPr="002F14BA">
              <w:rPr>
                <w:rFonts w:ascii="CordiaUPC" w:hAnsi="CordiaUPC" w:cs="CordiaUPC" w:hint="cs"/>
                <w:szCs w:val="22"/>
                <w:lang w:val="en-US"/>
              </w:rPr>
              <w:t>construction</w:t>
            </w:r>
          </w:p>
        </w:tc>
        <w:tc>
          <w:tcPr>
            <w:tcW w:w="810" w:type="dxa"/>
            <w:vAlign w:val="bottom"/>
          </w:tcPr>
          <w:p w14:paraId="555E98E0" w14:textId="041D461C" w:rsidR="00B40C74" w:rsidRPr="002F14BA" w:rsidRDefault="00B40C74" w:rsidP="00B40C74">
            <w:pPr>
              <w:tabs>
                <w:tab w:val="decimal" w:pos="570"/>
              </w:tabs>
              <w:spacing w:line="200" w:lineRule="exact"/>
              <w:ind w:right="-169"/>
              <w:rPr>
                <w:rFonts w:ascii="CordiaUPC" w:hAnsi="CordiaUPC" w:cs="CordiaUPC"/>
                <w:szCs w:val="22"/>
              </w:rPr>
            </w:pPr>
            <w:r w:rsidRPr="002F14BA">
              <w:rPr>
                <w:rFonts w:ascii="CordiaUPC" w:hAnsi="CordiaUPC" w:cs="CordiaUPC"/>
                <w:szCs w:val="22"/>
              </w:rPr>
              <w:t>59</w:t>
            </w:r>
          </w:p>
        </w:tc>
        <w:tc>
          <w:tcPr>
            <w:tcW w:w="810" w:type="dxa"/>
            <w:vAlign w:val="bottom"/>
          </w:tcPr>
          <w:p w14:paraId="291BA52A" w14:textId="72176507"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59</w:t>
            </w:r>
          </w:p>
        </w:tc>
        <w:tc>
          <w:tcPr>
            <w:tcW w:w="900" w:type="dxa"/>
            <w:vAlign w:val="bottom"/>
          </w:tcPr>
          <w:p w14:paraId="249C034B" w14:textId="068BBAFA" w:rsidR="00B40C74" w:rsidRPr="002F14BA" w:rsidRDefault="00B40C74" w:rsidP="002D3836">
            <w:pPr>
              <w:tabs>
                <w:tab w:val="decimal" w:pos="615"/>
              </w:tabs>
              <w:spacing w:line="200" w:lineRule="exact"/>
              <w:ind w:right="-130"/>
              <w:rPr>
                <w:rFonts w:ascii="CordiaUPC" w:hAnsi="CordiaUPC" w:cs="CordiaUPC"/>
                <w:szCs w:val="22"/>
              </w:rPr>
            </w:pPr>
            <w:r w:rsidRPr="002F14BA">
              <w:rPr>
                <w:rFonts w:ascii="CordiaUPC" w:hAnsi="CordiaUPC" w:cs="CordiaUPC"/>
                <w:szCs w:val="22"/>
              </w:rPr>
              <w:t>-</w:t>
            </w:r>
          </w:p>
        </w:tc>
        <w:tc>
          <w:tcPr>
            <w:tcW w:w="810" w:type="dxa"/>
            <w:vAlign w:val="bottom"/>
          </w:tcPr>
          <w:p w14:paraId="10370F38" w14:textId="3990BEFF" w:rsidR="00B40C74" w:rsidRPr="002F14BA" w:rsidRDefault="00B40C74" w:rsidP="00B40C74">
            <w:pPr>
              <w:tabs>
                <w:tab w:val="decimal" w:pos="594"/>
              </w:tabs>
              <w:spacing w:line="200" w:lineRule="exact"/>
              <w:ind w:right="-169"/>
              <w:rPr>
                <w:rFonts w:ascii="CordiaUPC" w:hAnsi="CordiaUPC" w:cs="CordiaUPC"/>
                <w:szCs w:val="22"/>
              </w:rPr>
            </w:pPr>
            <w:r w:rsidRPr="002F14BA">
              <w:rPr>
                <w:rFonts w:ascii="CordiaUPC" w:hAnsi="CordiaUPC" w:cs="CordiaUPC"/>
                <w:szCs w:val="22"/>
              </w:rPr>
              <w:t>(14)</w:t>
            </w:r>
          </w:p>
        </w:tc>
        <w:tc>
          <w:tcPr>
            <w:tcW w:w="1170" w:type="dxa"/>
            <w:vAlign w:val="bottom"/>
          </w:tcPr>
          <w:p w14:paraId="2B4F88F3" w14:textId="00FBFCA1" w:rsidR="00B40C74" w:rsidRPr="002F14BA" w:rsidRDefault="00B40C74" w:rsidP="00C61506">
            <w:pPr>
              <w:tabs>
                <w:tab w:val="decimal" w:pos="696"/>
              </w:tabs>
              <w:spacing w:line="200" w:lineRule="exact"/>
              <w:ind w:right="-169"/>
              <w:rPr>
                <w:rFonts w:ascii="CordiaUPC" w:hAnsi="CordiaUPC" w:cs="CordiaUPC"/>
                <w:szCs w:val="22"/>
              </w:rPr>
            </w:pPr>
            <w:r w:rsidRPr="002F14BA">
              <w:rPr>
                <w:rFonts w:ascii="CordiaUPC" w:hAnsi="CordiaUPC" w:cs="CordiaUPC"/>
                <w:szCs w:val="22"/>
              </w:rPr>
              <w:t>-</w:t>
            </w:r>
          </w:p>
        </w:tc>
        <w:tc>
          <w:tcPr>
            <w:tcW w:w="900" w:type="dxa"/>
            <w:vAlign w:val="bottom"/>
          </w:tcPr>
          <w:p w14:paraId="25458F32" w14:textId="5E17649C" w:rsidR="00B40C74" w:rsidRPr="002F14BA" w:rsidRDefault="00B40C74" w:rsidP="00B40C74">
            <w:pPr>
              <w:tabs>
                <w:tab w:val="decimal" w:pos="600"/>
              </w:tabs>
              <w:spacing w:line="200" w:lineRule="exact"/>
              <w:ind w:right="-169"/>
              <w:rPr>
                <w:rFonts w:ascii="CordiaUPC" w:hAnsi="CordiaUPC" w:cs="CordiaUPC"/>
                <w:szCs w:val="22"/>
                <w:cs/>
                <w:lang w:bidi="th-TH"/>
              </w:rPr>
            </w:pPr>
            <w:r w:rsidRPr="002F14BA">
              <w:rPr>
                <w:rFonts w:ascii="CordiaUPC" w:hAnsi="CordiaUPC" w:cs="CordiaUPC"/>
                <w:szCs w:val="22"/>
              </w:rPr>
              <w:t>45</w:t>
            </w:r>
          </w:p>
        </w:tc>
        <w:tc>
          <w:tcPr>
            <w:tcW w:w="810" w:type="dxa"/>
            <w:vAlign w:val="bottom"/>
          </w:tcPr>
          <w:p w14:paraId="78933E7D" w14:textId="427B9063"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w:t>
            </w:r>
          </w:p>
        </w:tc>
        <w:tc>
          <w:tcPr>
            <w:tcW w:w="990" w:type="dxa"/>
            <w:vAlign w:val="bottom"/>
          </w:tcPr>
          <w:p w14:paraId="43D12CA2" w14:textId="195EF17F"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w:t>
            </w:r>
          </w:p>
        </w:tc>
        <w:tc>
          <w:tcPr>
            <w:tcW w:w="1080" w:type="dxa"/>
            <w:vAlign w:val="bottom"/>
          </w:tcPr>
          <w:p w14:paraId="4AAA19FE" w14:textId="6A634C35"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w:t>
            </w:r>
          </w:p>
        </w:tc>
        <w:tc>
          <w:tcPr>
            <w:tcW w:w="990" w:type="dxa"/>
            <w:vAlign w:val="bottom"/>
          </w:tcPr>
          <w:p w14:paraId="2D23B599" w14:textId="25D34193" w:rsidR="00B40C74" w:rsidRPr="002F14BA" w:rsidRDefault="00B40C74" w:rsidP="00B40C74">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p>
        </w:tc>
        <w:tc>
          <w:tcPr>
            <w:tcW w:w="951" w:type="dxa"/>
            <w:gridSpan w:val="2"/>
            <w:vAlign w:val="bottom"/>
          </w:tcPr>
          <w:p w14:paraId="7AB408A0" w14:textId="0A8861FC" w:rsidR="00B40C74" w:rsidRPr="002F14BA" w:rsidRDefault="00B40C74" w:rsidP="00B40C74">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p>
        </w:tc>
        <w:tc>
          <w:tcPr>
            <w:tcW w:w="900" w:type="dxa"/>
            <w:vAlign w:val="bottom"/>
          </w:tcPr>
          <w:p w14:paraId="67BBDCC8" w14:textId="4E8E5879" w:rsidR="00B40C74" w:rsidRPr="002F14BA" w:rsidRDefault="00B40C74" w:rsidP="00B40C74">
            <w:pPr>
              <w:tabs>
                <w:tab w:val="decimal" w:pos="630"/>
              </w:tabs>
              <w:spacing w:line="200" w:lineRule="exact"/>
              <w:ind w:left="31" w:right="-169"/>
              <w:rPr>
                <w:rFonts w:ascii="CordiaUPC" w:hAnsi="CordiaUPC" w:cs="CordiaUPC"/>
                <w:szCs w:val="22"/>
                <w:cs/>
                <w:lang w:bidi="th-TH"/>
              </w:rPr>
            </w:pPr>
            <w:r w:rsidRPr="002F14BA">
              <w:rPr>
                <w:rFonts w:ascii="CordiaUPC" w:hAnsi="CordiaUPC" w:cs="CordiaUPC"/>
                <w:szCs w:val="22"/>
              </w:rPr>
              <w:t>-</w:t>
            </w:r>
          </w:p>
        </w:tc>
        <w:tc>
          <w:tcPr>
            <w:tcW w:w="939" w:type="dxa"/>
            <w:vAlign w:val="bottom"/>
          </w:tcPr>
          <w:p w14:paraId="2D11CBD6" w14:textId="45E50375" w:rsidR="00B40C74" w:rsidRPr="002F14BA" w:rsidRDefault="00B40C74" w:rsidP="00B40C74">
            <w:pPr>
              <w:tabs>
                <w:tab w:val="decimal" w:pos="748"/>
              </w:tabs>
              <w:spacing w:line="200" w:lineRule="exact"/>
              <w:ind w:right="-169"/>
              <w:rPr>
                <w:rFonts w:ascii="CordiaUPC" w:hAnsi="CordiaUPC" w:cs="CordiaUPC"/>
                <w:szCs w:val="22"/>
                <w:lang w:bidi="th-TH"/>
              </w:rPr>
            </w:pPr>
            <w:r w:rsidRPr="002F14BA">
              <w:rPr>
                <w:rFonts w:ascii="CordiaUPC" w:hAnsi="CordiaUPC" w:cs="CordiaUPC"/>
                <w:szCs w:val="22"/>
              </w:rPr>
              <w:t>-</w:t>
            </w:r>
          </w:p>
        </w:tc>
        <w:tc>
          <w:tcPr>
            <w:tcW w:w="861" w:type="dxa"/>
            <w:vAlign w:val="bottom"/>
          </w:tcPr>
          <w:p w14:paraId="1EC588CA" w14:textId="7DC26FC0" w:rsidR="00B40C74" w:rsidRPr="002F14BA" w:rsidRDefault="00B40C74" w:rsidP="002D3836">
            <w:pPr>
              <w:tabs>
                <w:tab w:val="decimal" w:pos="555"/>
              </w:tabs>
              <w:spacing w:line="200" w:lineRule="exact"/>
              <w:ind w:right="-169"/>
              <w:rPr>
                <w:rFonts w:ascii="CordiaUPC" w:hAnsi="CordiaUPC" w:cs="CordiaUPC"/>
                <w:szCs w:val="22"/>
                <w:lang w:bidi="th-TH"/>
              </w:rPr>
            </w:pPr>
            <w:r w:rsidRPr="002F14BA">
              <w:rPr>
                <w:rFonts w:ascii="CordiaUPC" w:hAnsi="CordiaUPC" w:cs="CordiaUPC"/>
                <w:szCs w:val="22"/>
              </w:rPr>
              <w:t>-</w:t>
            </w:r>
          </w:p>
        </w:tc>
        <w:tc>
          <w:tcPr>
            <w:tcW w:w="759" w:type="dxa"/>
            <w:vAlign w:val="bottom"/>
          </w:tcPr>
          <w:p w14:paraId="1B1D8221" w14:textId="27460732" w:rsidR="00B40C74" w:rsidRPr="002F14BA" w:rsidRDefault="00B40C74" w:rsidP="002D3836">
            <w:pPr>
              <w:tabs>
                <w:tab w:val="decimal" w:pos="465"/>
              </w:tabs>
              <w:spacing w:line="200" w:lineRule="exact"/>
              <w:ind w:left="51" w:right="-169"/>
              <w:rPr>
                <w:rFonts w:ascii="CordiaUPC" w:hAnsi="CordiaUPC" w:cs="CordiaUPC"/>
                <w:szCs w:val="22"/>
                <w:lang w:bidi="th-TH"/>
              </w:rPr>
            </w:pPr>
            <w:r w:rsidRPr="002F14BA">
              <w:rPr>
                <w:rFonts w:ascii="CordiaUPC" w:hAnsi="CordiaUPC" w:cs="CordiaUPC"/>
                <w:szCs w:val="22"/>
              </w:rPr>
              <w:t>-</w:t>
            </w:r>
          </w:p>
        </w:tc>
        <w:tc>
          <w:tcPr>
            <w:tcW w:w="1080" w:type="dxa"/>
            <w:vAlign w:val="bottom"/>
          </w:tcPr>
          <w:p w14:paraId="5615F02C" w14:textId="448ED91D"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45</w:t>
            </w:r>
          </w:p>
        </w:tc>
      </w:tr>
      <w:tr w:rsidR="00B40C74" w:rsidRPr="002D3836" w14:paraId="2D5B81CB" w14:textId="77777777" w:rsidTr="00503FA0">
        <w:tc>
          <w:tcPr>
            <w:tcW w:w="1350" w:type="dxa"/>
          </w:tcPr>
          <w:p w14:paraId="2F1B19ED" w14:textId="77777777" w:rsidR="00B40C74" w:rsidRPr="002F14BA" w:rsidRDefault="00B40C74" w:rsidP="00B40C74">
            <w:pPr>
              <w:tabs>
                <w:tab w:val="left" w:pos="252"/>
              </w:tabs>
              <w:spacing w:line="200" w:lineRule="exact"/>
              <w:ind w:right="-18"/>
              <w:rPr>
                <w:rFonts w:ascii="CordiaUPC" w:hAnsi="CordiaUPC" w:cs="CordiaUPC"/>
                <w:szCs w:val="22"/>
                <w:lang w:val="en-US"/>
              </w:rPr>
            </w:pPr>
            <w:r w:rsidRPr="002F14BA">
              <w:rPr>
                <w:rFonts w:ascii="CordiaUPC" w:hAnsi="CordiaUPC" w:cs="CordiaUPC" w:hint="cs"/>
                <w:szCs w:val="22"/>
                <w:lang w:val="en-US"/>
              </w:rPr>
              <w:t>Building</w:t>
            </w:r>
          </w:p>
        </w:tc>
        <w:tc>
          <w:tcPr>
            <w:tcW w:w="810" w:type="dxa"/>
            <w:vAlign w:val="bottom"/>
          </w:tcPr>
          <w:p w14:paraId="3DBE6E24" w14:textId="77777777" w:rsidR="00B40C74" w:rsidRPr="002F14BA" w:rsidRDefault="00B40C74" w:rsidP="00B40C74">
            <w:pPr>
              <w:tabs>
                <w:tab w:val="decimal" w:pos="570"/>
              </w:tabs>
              <w:spacing w:line="200" w:lineRule="exact"/>
              <w:ind w:right="-169"/>
              <w:rPr>
                <w:rFonts w:ascii="CordiaUPC" w:hAnsi="CordiaUPC" w:cs="CordiaUPC"/>
                <w:szCs w:val="22"/>
              </w:rPr>
            </w:pPr>
          </w:p>
        </w:tc>
        <w:tc>
          <w:tcPr>
            <w:tcW w:w="810" w:type="dxa"/>
          </w:tcPr>
          <w:p w14:paraId="4D943B23" w14:textId="77777777" w:rsidR="00B40C74" w:rsidRPr="002F14BA" w:rsidRDefault="00B40C74" w:rsidP="00B40C74">
            <w:pPr>
              <w:tabs>
                <w:tab w:val="decimal" w:pos="630"/>
              </w:tabs>
              <w:spacing w:line="200" w:lineRule="exact"/>
              <w:ind w:right="-169"/>
              <w:rPr>
                <w:rFonts w:ascii="CordiaUPC" w:hAnsi="CordiaUPC" w:cs="CordiaUPC"/>
                <w:szCs w:val="22"/>
              </w:rPr>
            </w:pPr>
          </w:p>
        </w:tc>
        <w:tc>
          <w:tcPr>
            <w:tcW w:w="900" w:type="dxa"/>
            <w:vAlign w:val="bottom"/>
          </w:tcPr>
          <w:p w14:paraId="4AAD824F" w14:textId="77777777" w:rsidR="00B40C74" w:rsidRPr="002F14BA" w:rsidRDefault="00B40C74" w:rsidP="002D3836">
            <w:pPr>
              <w:tabs>
                <w:tab w:val="decimal" w:pos="615"/>
              </w:tabs>
              <w:spacing w:line="200" w:lineRule="exact"/>
              <w:ind w:right="-130"/>
              <w:rPr>
                <w:rFonts w:ascii="CordiaUPC" w:hAnsi="CordiaUPC" w:cs="CordiaUPC"/>
                <w:szCs w:val="22"/>
              </w:rPr>
            </w:pPr>
          </w:p>
        </w:tc>
        <w:tc>
          <w:tcPr>
            <w:tcW w:w="810" w:type="dxa"/>
            <w:vAlign w:val="bottom"/>
          </w:tcPr>
          <w:p w14:paraId="7D6CED4F" w14:textId="77777777" w:rsidR="00B40C74" w:rsidRPr="002F14BA" w:rsidRDefault="00B40C74" w:rsidP="00B40C74">
            <w:pPr>
              <w:tabs>
                <w:tab w:val="decimal" w:pos="594"/>
              </w:tabs>
              <w:spacing w:line="200" w:lineRule="exact"/>
              <w:ind w:right="-169"/>
              <w:rPr>
                <w:rFonts w:ascii="CordiaUPC" w:hAnsi="CordiaUPC" w:cs="CordiaUPC"/>
                <w:szCs w:val="22"/>
              </w:rPr>
            </w:pPr>
          </w:p>
        </w:tc>
        <w:tc>
          <w:tcPr>
            <w:tcW w:w="1170" w:type="dxa"/>
          </w:tcPr>
          <w:p w14:paraId="56D8DD05" w14:textId="77777777" w:rsidR="00B40C74" w:rsidRPr="002F14BA" w:rsidRDefault="00B40C74" w:rsidP="00B40C74">
            <w:pPr>
              <w:tabs>
                <w:tab w:val="decimal" w:pos="696"/>
              </w:tabs>
              <w:spacing w:line="200" w:lineRule="exact"/>
              <w:ind w:right="-169"/>
              <w:rPr>
                <w:rFonts w:ascii="CordiaUPC" w:hAnsi="CordiaUPC" w:cs="CordiaUPC"/>
                <w:szCs w:val="22"/>
              </w:rPr>
            </w:pPr>
          </w:p>
        </w:tc>
        <w:tc>
          <w:tcPr>
            <w:tcW w:w="900" w:type="dxa"/>
            <w:vAlign w:val="bottom"/>
          </w:tcPr>
          <w:p w14:paraId="58A3E341" w14:textId="77777777" w:rsidR="00B40C74" w:rsidRPr="002F14BA" w:rsidRDefault="00B40C74" w:rsidP="00B40C74">
            <w:pPr>
              <w:tabs>
                <w:tab w:val="decimal" w:pos="600"/>
              </w:tabs>
              <w:spacing w:line="200" w:lineRule="exact"/>
              <w:ind w:right="-169"/>
              <w:rPr>
                <w:rFonts w:ascii="CordiaUPC" w:hAnsi="CordiaUPC" w:cs="CordiaUPC"/>
                <w:szCs w:val="22"/>
              </w:rPr>
            </w:pPr>
          </w:p>
        </w:tc>
        <w:tc>
          <w:tcPr>
            <w:tcW w:w="810" w:type="dxa"/>
          </w:tcPr>
          <w:p w14:paraId="225217AC" w14:textId="77777777" w:rsidR="00B40C74" w:rsidRPr="002F14BA" w:rsidRDefault="00B40C74" w:rsidP="00B40C74">
            <w:pPr>
              <w:tabs>
                <w:tab w:val="decimal" w:pos="543"/>
              </w:tabs>
              <w:spacing w:line="200" w:lineRule="exact"/>
              <w:ind w:right="-173"/>
              <w:rPr>
                <w:rFonts w:ascii="CordiaUPC" w:hAnsi="CordiaUPC" w:cs="CordiaUPC"/>
                <w:szCs w:val="22"/>
              </w:rPr>
            </w:pPr>
          </w:p>
        </w:tc>
        <w:tc>
          <w:tcPr>
            <w:tcW w:w="990" w:type="dxa"/>
            <w:vAlign w:val="bottom"/>
          </w:tcPr>
          <w:p w14:paraId="4262D9E8" w14:textId="77777777" w:rsidR="00B40C74" w:rsidRPr="002F14BA" w:rsidRDefault="00B40C74" w:rsidP="00B40C74">
            <w:pPr>
              <w:tabs>
                <w:tab w:val="decimal" w:pos="748"/>
              </w:tabs>
              <w:spacing w:line="200" w:lineRule="exact"/>
              <w:ind w:right="-169"/>
              <w:rPr>
                <w:rFonts w:ascii="CordiaUPC" w:hAnsi="CordiaUPC" w:cs="CordiaUPC"/>
                <w:szCs w:val="22"/>
              </w:rPr>
            </w:pPr>
          </w:p>
        </w:tc>
        <w:tc>
          <w:tcPr>
            <w:tcW w:w="1080" w:type="dxa"/>
            <w:vAlign w:val="bottom"/>
          </w:tcPr>
          <w:p w14:paraId="654E6A80" w14:textId="77777777" w:rsidR="00B40C74" w:rsidRPr="002F14BA" w:rsidRDefault="00B40C74" w:rsidP="00B40C74">
            <w:pPr>
              <w:tabs>
                <w:tab w:val="decimal" w:pos="810"/>
              </w:tabs>
              <w:spacing w:line="200" w:lineRule="exact"/>
              <w:ind w:right="-18"/>
              <w:rPr>
                <w:rFonts w:ascii="CordiaUPC" w:hAnsi="CordiaUPC" w:cs="CordiaUPC"/>
                <w:szCs w:val="22"/>
              </w:rPr>
            </w:pPr>
          </w:p>
        </w:tc>
        <w:tc>
          <w:tcPr>
            <w:tcW w:w="990" w:type="dxa"/>
            <w:vAlign w:val="bottom"/>
          </w:tcPr>
          <w:p w14:paraId="1D06034B" w14:textId="77777777" w:rsidR="00B40C74" w:rsidRPr="002F14BA" w:rsidRDefault="00B40C74" w:rsidP="00B40C74">
            <w:pPr>
              <w:tabs>
                <w:tab w:val="decimal" w:pos="716"/>
              </w:tabs>
              <w:spacing w:line="200" w:lineRule="exact"/>
              <w:ind w:left="-65" w:right="-169"/>
              <w:rPr>
                <w:rFonts w:ascii="CordiaUPC" w:hAnsi="CordiaUPC" w:cs="CordiaUPC"/>
                <w:szCs w:val="22"/>
              </w:rPr>
            </w:pPr>
          </w:p>
        </w:tc>
        <w:tc>
          <w:tcPr>
            <w:tcW w:w="951" w:type="dxa"/>
            <w:gridSpan w:val="2"/>
          </w:tcPr>
          <w:p w14:paraId="0C58ACCF" w14:textId="4DFA7923" w:rsidR="00B40C74" w:rsidRPr="002F14BA" w:rsidRDefault="00B40C74" w:rsidP="00B40C74">
            <w:pPr>
              <w:tabs>
                <w:tab w:val="decimal" w:pos="716"/>
              </w:tabs>
              <w:spacing w:line="200" w:lineRule="exact"/>
              <w:ind w:left="-65" w:right="-169"/>
              <w:rPr>
                <w:rFonts w:ascii="CordiaUPC" w:hAnsi="CordiaUPC" w:cs="CordiaUPC"/>
                <w:szCs w:val="22"/>
              </w:rPr>
            </w:pPr>
          </w:p>
        </w:tc>
        <w:tc>
          <w:tcPr>
            <w:tcW w:w="900" w:type="dxa"/>
          </w:tcPr>
          <w:p w14:paraId="40EA41CA" w14:textId="5A244955" w:rsidR="00B40C74" w:rsidRPr="002F14BA" w:rsidRDefault="00B40C74" w:rsidP="00B40C74">
            <w:pPr>
              <w:tabs>
                <w:tab w:val="decimal" w:pos="630"/>
              </w:tabs>
              <w:spacing w:line="200" w:lineRule="exact"/>
              <w:ind w:right="-169"/>
              <w:rPr>
                <w:rFonts w:ascii="CordiaUPC" w:hAnsi="CordiaUPC" w:cs="CordiaUPC"/>
                <w:szCs w:val="22"/>
              </w:rPr>
            </w:pPr>
          </w:p>
        </w:tc>
        <w:tc>
          <w:tcPr>
            <w:tcW w:w="939" w:type="dxa"/>
            <w:vAlign w:val="bottom"/>
          </w:tcPr>
          <w:p w14:paraId="75EAABE2" w14:textId="77777777" w:rsidR="00B40C74" w:rsidRPr="002F14BA" w:rsidRDefault="00B40C74" w:rsidP="00B40C74">
            <w:pPr>
              <w:tabs>
                <w:tab w:val="decimal" w:pos="748"/>
              </w:tabs>
              <w:spacing w:line="200" w:lineRule="exact"/>
              <w:ind w:right="-169"/>
              <w:rPr>
                <w:rFonts w:ascii="CordiaUPC" w:hAnsi="CordiaUPC" w:cs="CordiaUPC"/>
                <w:szCs w:val="22"/>
              </w:rPr>
            </w:pPr>
          </w:p>
        </w:tc>
        <w:tc>
          <w:tcPr>
            <w:tcW w:w="861" w:type="dxa"/>
            <w:vAlign w:val="bottom"/>
          </w:tcPr>
          <w:p w14:paraId="46D10492" w14:textId="77777777" w:rsidR="00B40C74" w:rsidRPr="002F14BA" w:rsidRDefault="00B40C74" w:rsidP="002D3836">
            <w:pPr>
              <w:tabs>
                <w:tab w:val="decimal" w:pos="555"/>
              </w:tabs>
              <w:spacing w:line="200" w:lineRule="exact"/>
              <w:ind w:right="-169"/>
              <w:rPr>
                <w:rFonts w:ascii="CordiaUPC" w:hAnsi="CordiaUPC" w:cs="CordiaUPC"/>
                <w:szCs w:val="22"/>
              </w:rPr>
            </w:pPr>
          </w:p>
        </w:tc>
        <w:tc>
          <w:tcPr>
            <w:tcW w:w="759" w:type="dxa"/>
            <w:vAlign w:val="bottom"/>
          </w:tcPr>
          <w:p w14:paraId="5BA93E76" w14:textId="77777777" w:rsidR="00B40C74" w:rsidRPr="002F14BA" w:rsidRDefault="00B40C74" w:rsidP="002D3836">
            <w:pPr>
              <w:tabs>
                <w:tab w:val="decimal" w:pos="465"/>
              </w:tabs>
              <w:spacing w:line="200" w:lineRule="exact"/>
              <w:ind w:left="51" w:right="-169"/>
              <w:rPr>
                <w:rFonts w:ascii="CordiaUPC" w:hAnsi="CordiaUPC" w:cs="CordiaUPC"/>
                <w:szCs w:val="22"/>
              </w:rPr>
            </w:pPr>
          </w:p>
        </w:tc>
        <w:tc>
          <w:tcPr>
            <w:tcW w:w="1080" w:type="dxa"/>
            <w:vAlign w:val="bottom"/>
          </w:tcPr>
          <w:p w14:paraId="06CE2484" w14:textId="77777777" w:rsidR="00B40C74" w:rsidRPr="002F14BA" w:rsidRDefault="00B40C74" w:rsidP="00B40C74">
            <w:pPr>
              <w:tabs>
                <w:tab w:val="decimal" w:pos="748"/>
              </w:tabs>
              <w:spacing w:line="200" w:lineRule="exact"/>
              <w:ind w:left="51" w:right="-169"/>
              <w:rPr>
                <w:rFonts w:ascii="CordiaUPC" w:hAnsi="CordiaUPC" w:cs="CordiaUPC"/>
                <w:szCs w:val="22"/>
              </w:rPr>
            </w:pPr>
          </w:p>
        </w:tc>
      </w:tr>
      <w:tr w:rsidR="00B40C74" w:rsidRPr="002D3836" w14:paraId="46256ECC" w14:textId="77777777" w:rsidTr="00503FA0">
        <w:tc>
          <w:tcPr>
            <w:tcW w:w="1350" w:type="dxa"/>
            <w:vAlign w:val="bottom"/>
          </w:tcPr>
          <w:p w14:paraId="2A8F182C" w14:textId="77777777" w:rsidR="00B40C74" w:rsidRPr="002F14BA" w:rsidRDefault="00B40C74" w:rsidP="00B40C74">
            <w:pPr>
              <w:tabs>
                <w:tab w:val="left" w:pos="252"/>
              </w:tabs>
              <w:spacing w:line="200" w:lineRule="exact"/>
              <w:ind w:right="-18"/>
              <w:rPr>
                <w:rFonts w:ascii="CordiaUPC" w:hAnsi="CordiaUPC" w:cs="CordiaUPC"/>
                <w:szCs w:val="22"/>
                <w:lang w:val="en-US"/>
              </w:rPr>
            </w:pPr>
            <w:r w:rsidRPr="002F14BA">
              <w:rPr>
                <w:rFonts w:ascii="CordiaUPC" w:hAnsi="CordiaUPC" w:cs="CordiaUPC" w:hint="cs"/>
                <w:szCs w:val="22"/>
                <w:lang w:val="en-US"/>
              </w:rPr>
              <w:t>-  Cost</w:t>
            </w:r>
          </w:p>
        </w:tc>
        <w:tc>
          <w:tcPr>
            <w:tcW w:w="810" w:type="dxa"/>
            <w:vAlign w:val="bottom"/>
          </w:tcPr>
          <w:p w14:paraId="4E9F1824" w14:textId="372C001B" w:rsidR="00B40C74" w:rsidRPr="002F14BA" w:rsidRDefault="00B40C74" w:rsidP="00B40C74">
            <w:pPr>
              <w:tabs>
                <w:tab w:val="decimal" w:pos="570"/>
              </w:tabs>
              <w:spacing w:line="200" w:lineRule="exact"/>
              <w:ind w:right="-169"/>
              <w:rPr>
                <w:rFonts w:ascii="CordiaUPC" w:hAnsi="CordiaUPC" w:cs="CordiaUPC"/>
                <w:szCs w:val="22"/>
              </w:rPr>
            </w:pPr>
            <w:r w:rsidRPr="002F14BA">
              <w:rPr>
                <w:rFonts w:ascii="CordiaUPC" w:hAnsi="CordiaUPC" w:cs="CordiaUPC"/>
                <w:szCs w:val="22"/>
              </w:rPr>
              <w:t>4,227</w:t>
            </w:r>
          </w:p>
        </w:tc>
        <w:tc>
          <w:tcPr>
            <w:tcW w:w="810" w:type="dxa"/>
            <w:vAlign w:val="bottom"/>
          </w:tcPr>
          <w:p w14:paraId="486DF3D8" w14:textId="2E0CEC18"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7,835</w:t>
            </w:r>
          </w:p>
        </w:tc>
        <w:tc>
          <w:tcPr>
            <w:tcW w:w="900" w:type="dxa"/>
            <w:vAlign w:val="bottom"/>
          </w:tcPr>
          <w:p w14:paraId="3D308C59" w14:textId="40CA17DB" w:rsidR="00B40C74" w:rsidRPr="002F14BA" w:rsidRDefault="00B40C74" w:rsidP="002D3836">
            <w:pPr>
              <w:tabs>
                <w:tab w:val="decimal" w:pos="615"/>
              </w:tabs>
              <w:spacing w:line="200" w:lineRule="exact"/>
              <w:ind w:right="-130"/>
              <w:rPr>
                <w:rFonts w:ascii="CordiaUPC" w:hAnsi="CordiaUPC" w:cs="CordiaUPC"/>
                <w:szCs w:val="22"/>
                <w:lang w:bidi="th-TH"/>
              </w:rPr>
            </w:pPr>
            <w:r w:rsidRPr="002F14BA">
              <w:rPr>
                <w:rFonts w:ascii="CordiaUPC" w:hAnsi="CordiaUPC" w:cs="CordiaUPC"/>
                <w:szCs w:val="22"/>
              </w:rPr>
              <w:t>479</w:t>
            </w:r>
          </w:p>
        </w:tc>
        <w:tc>
          <w:tcPr>
            <w:tcW w:w="810" w:type="dxa"/>
            <w:vAlign w:val="bottom"/>
          </w:tcPr>
          <w:p w14:paraId="0A84F4DF" w14:textId="2401FCCF" w:rsidR="00B40C74" w:rsidRPr="002F14BA" w:rsidRDefault="00B40C74" w:rsidP="00B40C74">
            <w:pPr>
              <w:tabs>
                <w:tab w:val="decimal" w:pos="594"/>
              </w:tabs>
              <w:spacing w:line="200" w:lineRule="exact"/>
              <w:ind w:right="-169"/>
              <w:rPr>
                <w:rFonts w:ascii="CordiaUPC" w:hAnsi="CordiaUPC" w:cs="CordiaUPC"/>
                <w:szCs w:val="22"/>
                <w:lang w:bidi="th-TH"/>
              </w:rPr>
            </w:pPr>
            <w:r w:rsidRPr="002F14BA">
              <w:rPr>
                <w:rFonts w:ascii="CordiaUPC" w:hAnsi="CordiaUPC" w:cs="CordiaUPC"/>
                <w:szCs w:val="22"/>
              </w:rPr>
              <w:t>(495)</w:t>
            </w:r>
          </w:p>
        </w:tc>
        <w:tc>
          <w:tcPr>
            <w:tcW w:w="1170" w:type="dxa"/>
          </w:tcPr>
          <w:p w14:paraId="29B2CDE1" w14:textId="7B4C5947" w:rsidR="00B40C74" w:rsidRPr="002F14BA" w:rsidRDefault="00B40C74" w:rsidP="00B40C74">
            <w:pPr>
              <w:tabs>
                <w:tab w:val="decimal" w:pos="696"/>
              </w:tabs>
              <w:spacing w:line="200" w:lineRule="exact"/>
              <w:ind w:right="-169"/>
              <w:rPr>
                <w:rFonts w:ascii="CordiaUPC" w:hAnsi="CordiaUPC" w:cs="CordiaUPC"/>
                <w:szCs w:val="22"/>
              </w:rPr>
            </w:pPr>
            <w:r w:rsidRPr="002F14BA">
              <w:rPr>
                <w:rFonts w:ascii="CordiaUPC" w:hAnsi="CordiaUPC" w:cs="CordiaUPC"/>
                <w:szCs w:val="22"/>
              </w:rPr>
              <w:t>145</w:t>
            </w:r>
          </w:p>
        </w:tc>
        <w:tc>
          <w:tcPr>
            <w:tcW w:w="900" w:type="dxa"/>
            <w:vAlign w:val="bottom"/>
          </w:tcPr>
          <w:p w14:paraId="4B90F36D" w14:textId="3B09EEF5" w:rsidR="00B40C74" w:rsidRPr="002F14BA" w:rsidRDefault="00B40C74" w:rsidP="00B40C74">
            <w:pPr>
              <w:tabs>
                <w:tab w:val="decimal" w:pos="600"/>
              </w:tabs>
              <w:spacing w:line="200" w:lineRule="exact"/>
              <w:ind w:right="-169"/>
              <w:rPr>
                <w:rFonts w:ascii="CordiaUPC" w:hAnsi="CordiaUPC" w:cs="CordiaUPC"/>
                <w:szCs w:val="22"/>
              </w:rPr>
            </w:pPr>
            <w:r w:rsidRPr="002F14BA">
              <w:rPr>
                <w:rFonts w:ascii="CordiaUPC" w:hAnsi="CordiaUPC" w:cs="CordiaUPC"/>
                <w:szCs w:val="22"/>
              </w:rPr>
              <w:t>7,964</w:t>
            </w:r>
          </w:p>
        </w:tc>
        <w:tc>
          <w:tcPr>
            <w:tcW w:w="810" w:type="dxa"/>
            <w:vAlign w:val="bottom"/>
          </w:tcPr>
          <w:p w14:paraId="12D76967" w14:textId="0720F1B8"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(3,607)</w:t>
            </w:r>
          </w:p>
        </w:tc>
        <w:tc>
          <w:tcPr>
            <w:tcW w:w="990" w:type="dxa"/>
            <w:vAlign w:val="bottom"/>
          </w:tcPr>
          <w:p w14:paraId="6CF34EDC" w14:textId="15E5C29D"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(458)</w:t>
            </w:r>
          </w:p>
        </w:tc>
        <w:tc>
          <w:tcPr>
            <w:tcW w:w="1080" w:type="dxa"/>
            <w:vAlign w:val="bottom"/>
          </w:tcPr>
          <w:p w14:paraId="4D2541D6" w14:textId="2A67BF4D"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 xml:space="preserve">         135</w:t>
            </w:r>
          </w:p>
        </w:tc>
        <w:tc>
          <w:tcPr>
            <w:tcW w:w="990" w:type="dxa"/>
            <w:vAlign w:val="bottom"/>
          </w:tcPr>
          <w:p w14:paraId="76DA5C58" w14:textId="3F87589E" w:rsidR="00B40C74" w:rsidRPr="002F14BA" w:rsidRDefault="00B40C74" w:rsidP="00B40C74">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r w:rsidR="00A63280">
              <w:rPr>
                <w:rFonts w:ascii="CordiaUPC" w:hAnsi="CordiaUPC" w:cs="CordiaUPC"/>
                <w:szCs w:val="22"/>
              </w:rPr>
              <w:t>14</w:t>
            </w:r>
            <w:r w:rsidRPr="002F14BA">
              <w:rPr>
                <w:rFonts w:ascii="CordiaUPC" w:hAnsi="CordiaUPC" w:cs="CordiaUPC"/>
                <w:szCs w:val="22"/>
              </w:rPr>
              <w:t>3)</w:t>
            </w:r>
          </w:p>
        </w:tc>
        <w:tc>
          <w:tcPr>
            <w:tcW w:w="951" w:type="dxa"/>
            <w:gridSpan w:val="2"/>
          </w:tcPr>
          <w:p w14:paraId="295B8895" w14:textId="1E15569C" w:rsidR="00B40C74" w:rsidRPr="002F14BA" w:rsidRDefault="00A63280" w:rsidP="00B40C74">
            <w:pPr>
              <w:tabs>
                <w:tab w:val="decimal" w:pos="716"/>
              </w:tabs>
              <w:spacing w:line="200" w:lineRule="exact"/>
              <w:ind w:left="-65" w:right="-169"/>
              <w:rPr>
                <w:rFonts w:ascii="CordiaUPC" w:hAnsi="CordiaUPC" w:cs="CordiaUPC"/>
                <w:szCs w:val="22"/>
              </w:rPr>
            </w:pPr>
            <w:r>
              <w:rPr>
                <w:rFonts w:ascii="CordiaUPC" w:hAnsi="CordiaUPC" w:cs="CordiaUPC"/>
                <w:szCs w:val="22"/>
              </w:rPr>
              <w:t>(4,07</w:t>
            </w:r>
            <w:r w:rsidR="00B40C74" w:rsidRPr="002F14BA">
              <w:rPr>
                <w:rFonts w:ascii="CordiaUPC" w:hAnsi="CordiaUPC" w:cs="CordiaUPC"/>
                <w:szCs w:val="22"/>
              </w:rPr>
              <w:t>3)</w:t>
            </w:r>
          </w:p>
        </w:tc>
        <w:tc>
          <w:tcPr>
            <w:tcW w:w="900" w:type="dxa"/>
            <w:vAlign w:val="bottom"/>
          </w:tcPr>
          <w:p w14:paraId="37938DCD" w14:textId="7620375B"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(1)</w:t>
            </w:r>
          </w:p>
        </w:tc>
        <w:tc>
          <w:tcPr>
            <w:tcW w:w="939" w:type="dxa"/>
            <w:vAlign w:val="bottom"/>
          </w:tcPr>
          <w:p w14:paraId="32B3CADD" w14:textId="4CF887C8"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(20)</w:t>
            </w:r>
          </w:p>
        </w:tc>
        <w:tc>
          <w:tcPr>
            <w:tcW w:w="861" w:type="dxa"/>
            <w:vAlign w:val="bottom"/>
          </w:tcPr>
          <w:p w14:paraId="367A4E83" w14:textId="757DE8E2"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19</w:t>
            </w:r>
          </w:p>
        </w:tc>
        <w:tc>
          <w:tcPr>
            <w:tcW w:w="759" w:type="dxa"/>
            <w:vAlign w:val="bottom"/>
          </w:tcPr>
          <w:p w14:paraId="0D22C359" w14:textId="7A5C0F26"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(2)</w:t>
            </w:r>
          </w:p>
        </w:tc>
        <w:tc>
          <w:tcPr>
            <w:tcW w:w="1080" w:type="dxa"/>
            <w:vAlign w:val="bottom"/>
          </w:tcPr>
          <w:p w14:paraId="09ACD2F3" w14:textId="38BE181F"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3,889</w:t>
            </w:r>
          </w:p>
        </w:tc>
      </w:tr>
      <w:tr w:rsidR="00B40C74" w:rsidRPr="002D3836" w14:paraId="71EF7AB0" w14:textId="77777777" w:rsidTr="00C1474B">
        <w:tc>
          <w:tcPr>
            <w:tcW w:w="1350" w:type="dxa"/>
          </w:tcPr>
          <w:p w14:paraId="25185CA1" w14:textId="77777777" w:rsidR="00B40C74" w:rsidRPr="002F14BA" w:rsidRDefault="00B40C74" w:rsidP="00B40C74">
            <w:pPr>
              <w:tabs>
                <w:tab w:val="left" w:pos="252"/>
              </w:tabs>
              <w:autoSpaceDE w:val="0"/>
              <w:autoSpaceDN w:val="0"/>
              <w:adjustRightInd w:val="0"/>
              <w:spacing w:line="200" w:lineRule="exact"/>
              <w:rPr>
                <w:rFonts w:ascii="CordiaUPC" w:hAnsi="CordiaUPC" w:cs="CordiaUPC"/>
                <w:szCs w:val="22"/>
                <w:lang w:val="en-US"/>
              </w:rPr>
            </w:pPr>
            <w:r w:rsidRPr="002F14BA">
              <w:rPr>
                <w:rFonts w:ascii="CordiaUPC" w:hAnsi="CordiaUPC" w:cs="CordiaUPC" w:hint="cs"/>
                <w:szCs w:val="22"/>
                <w:lang w:val="en-US"/>
              </w:rPr>
              <w:t>-  Incremental</w:t>
            </w:r>
          </w:p>
          <w:p w14:paraId="32A66222" w14:textId="77777777" w:rsidR="00B40C74" w:rsidRPr="002F14BA" w:rsidRDefault="00B40C74" w:rsidP="00B40C74">
            <w:pPr>
              <w:tabs>
                <w:tab w:val="left" w:pos="252"/>
              </w:tabs>
              <w:spacing w:line="200" w:lineRule="exact"/>
              <w:ind w:left="162" w:right="-18"/>
              <w:rPr>
                <w:rFonts w:ascii="CordiaUPC" w:hAnsi="CordiaUPC" w:cs="CordiaUPC"/>
                <w:szCs w:val="22"/>
                <w:cs/>
                <w:lang w:val="en-US" w:bidi="th-TH"/>
              </w:rPr>
            </w:pPr>
            <w:r w:rsidRPr="002F14BA">
              <w:rPr>
                <w:rFonts w:ascii="CordiaUPC" w:hAnsi="CordiaUPC" w:cs="CordiaUPC" w:hint="cs"/>
                <w:szCs w:val="22"/>
                <w:lang w:val="en-US"/>
              </w:rPr>
              <w:t xml:space="preserve">   revaluation*</w:t>
            </w:r>
          </w:p>
        </w:tc>
        <w:tc>
          <w:tcPr>
            <w:tcW w:w="810" w:type="dxa"/>
            <w:vAlign w:val="bottom"/>
          </w:tcPr>
          <w:p w14:paraId="514BBEF3" w14:textId="6FB025B7" w:rsidR="00B40C74" w:rsidRPr="002F14BA" w:rsidRDefault="00B40C74" w:rsidP="00B40C74">
            <w:pPr>
              <w:tabs>
                <w:tab w:val="decimal" w:pos="570"/>
              </w:tabs>
              <w:spacing w:line="200" w:lineRule="exact"/>
              <w:ind w:right="-169"/>
              <w:rPr>
                <w:rFonts w:ascii="CordiaUPC" w:hAnsi="CordiaUPC" w:cs="CordiaUPC"/>
                <w:szCs w:val="22"/>
              </w:rPr>
            </w:pPr>
            <w:r w:rsidRPr="002F14BA">
              <w:rPr>
                <w:rFonts w:ascii="CordiaUPC" w:hAnsi="CordiaUPC" w:cs="CordiaUPC"/>
                <w:szCs w:val="22"/>
              </w:rPr>
              <w:t>1,867</w:t>
            </w:r>
          </w:p>
        </w:tc>
        <w:tc>
          <w:tcPr>
            <w:tcW w:w="810" w:type="dxa"/>
            <w:vAlign w:val="bottom"/>
          </w:tcPr>
          <w:p w14:paraId="4EAA889D" w14:textId="53A3D01F"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4,960</w:t>
            </w:r>
          </w:p>
        </w:tc>
        <w:tc>
          <w:tcPr>
            <w:tcW w:w="900" w:type="dxa"/>
            <w:vAlign w:val="bottom"/>
          </w:tcPr>
          <w:p w14:paraId="7F47BE02" w14:textId="4E740BCE" w:rsidR="00B40C74" w:rsidRPr="002F14BA" w:rsidRDefault="00B40C74" w:rsidP="002D3836">
            <w:pPr>
              <w:tabs>
                <w:tab w:val="decimal" w:pos="615"/>
              </w:tabs>
              <w:spacing w:line="200" w:lineRule="exact"/>
              <w:ind w:right="-130"/>
              <w:rPr>
                <w:rFonts w:ascii="CordiaUPC" w:hAnsi="CordiaUPC" w:cs="CordiaUPC"/>
                <w:szCs w:val="22"/>
              </w:rPr>
            </w:pPr>
            <w:r w:rsidRPr="002F14BA">
              <w:rPr>
                <w:rFonts w:ascii="CordiaUPC" w:hAnsi="CordiaUPC" w:cs="CordiaUPC"/>
                <w:szCs w:val="22"/>
              </w:rPr>
              <w:t>-</w:t>
            </w:r>
          </w:p>
        </w:tc>
        <w:tc>
          <w:tcPr>
            <w:tcW w:w="810" w:type="dxa"/>
            <w:vAlign w:val="bottom"/>
          </w:tcPr>
          <w:p w14:paraId="7E513DCC" w14:textId="54F5AFCE" w:rsidR="00B40C74" w:rsidRPr="002F14BA" w:rsidRDefault="00B40C74" w:rsidP="00B40C74">
            <w:pPr>
              <w:tabs>
                <w:tab w:val="decimal" w:pos="594"/>
              </w:tabs>
              <w:spacing w:line="200" w:lineRule="exact"/>
              <w:ind w:right="-169"/>
              <w:rPr>
                <w:rFonts w:ascii="CordiaUPC" w:hAnsi="CordiaUPC" w:cs="CordiaUPC"/>
                <w:szCs w:val="22"/>
              </w:rPr>
            </w:pPr>
            <w:r w:rsidRPr="002F14BA">
              <w:rPr>
                <w:rFonts w:ascii="CordiaUPC" w:hAnsi="CordiaUPC" w:cs="CordiaUPC"/>
                <w:szCs w:val="22"/>
              </w:rPr>
              <w:t>(225)</w:t>
            </w:r>
          </w:p>
        </w:tc>
        <w:tc>
          <w:tcPr>
            <w:tcW w:w="1170" w:type="dxa"/>
            <w:vAlign w:val="bottom"/>
          </w:tcPr>
          <w:p w14:paraId="0DBCAAAE" w14:textId="70666719" w:rsidR="00B40C74" w:rsidRPr="002F14BA" w:rsidRDefault="00B40C74" w:rsidP="00A912E0">
            <w:pPr>
              <w:tabs>
                <w:tab w:val="decimal" w:pos="151"/>
              </w:tabs>
              <w:spacing w:line="200" w:lineRule="exact"/>
              <w:ind w:right="-169"/>
              <w:jc w:val="center"/>
              <w:rPr>
                <w:rFonts w:ascii="CordiaUPC" w:hAnsi="CordiaUPC" w:cs="CordiaUPC"/>
                <w:szCs w:val="22"/>
              </w:rPr>
            </w:pPr>
            <w:r w:rsidRPr="002F14BA">
              <w:rPr>
                <w:rFonts w:ascii="CordiaUPC" w:hAnsi="CordiaUPC" w:cs="CordiaUPC"/>
                <w:szCs w:val="22"/>
              </w:rPr>
              <w:t>-</w:t>
            </w:r>
          </w:p>
        </w:tc>
        <w:tc>
          <w:tcPr>
            <w:tcW w:w="900" w:type="dxa"/>
            <w:vAlign w:val="bottom"/>
          </w:tcPr>
          <w:p w14:paraId="19EC9A86" w14:textId="238E0E30" w:rsidR="00B40C74" w:rsidRPr="002F14BA" w:rsidRDefault="00B40C74" w:rsidP="00B40C74">
            <w:pPr>
              <w:tabs>
                <w:tab w:val="decimal" w:pos="600"/>
              </w:tabs>
              <w:spacing w:line="200" w:lineRule="exact"/>
              <w:ind w:right="-169"/>
              <w:rPr>
                <w:rFonts w:ascii="CordiaUPC" w:hAnsi="CordiaUPC" w:cs="CordiaUPC"/>
                <w:szCs w:val="22"/>
              </w:rPr>
            </w:pPr>
            <w:r w:rsidRPr="002F14BA">
              <w:rPr>
                <w:rFonts w:ascii="CordiaUPC" w:hAnsi="CordiaUPC" w:cs="CordiaUPC"/>
                <w:szCs w:val="22"/>
              </w:rPr>
              <w:t>4,735</w:t>
            </w:r>
          </w:p>
        </w:tc>
        <w:tc>
          <w:tcPr>
            <w:tcW w:w="810" w:type="dxa"/>
            <w:vAlign w:val="bottom"/>
          </w:tcPr>
          <w:p w14:paraId="24F0BAD5" w14:textId="1BC314B1"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(3,093)</w:t>
            </w:r>
          </w:p>
        </w:tc>
        <w:tc>
          <w:tcPr>
            <w:tcW w:w="990" w:type="dxa"/>
            <w:vAlign w:val="bottom"/>
          </w:tcPr>
          <w:p w14:paraId="423C410A" w14:textId="25FD8832" w:rsidR="00B40C74" w:rsidRPr="002F14BA" w:rsidRDefault="00B40C74" w:rsidP="00A912E0">
            <w:pPr>
              <w:tabs>
                <w:tab w:val="decimal" w:pos="748"/>
              </w:tabs>
              <w:spacing w:line="200" w:lineRule="exact"/>
              <w:ind w:right="-169"/>
              <w:rPr>
                <w:rFonts w:ascii="CordiaUPC" w:hAnsi="CordiaUPC" w:cs="CordiaUPC"/>
                <w:szCs w:val="22"/>
              </w:rPr>
            </w:pPr>
            <w:r w:rsidRPr="002F14BA">
              <w:rPr>
                <w:rFonts w:ascii="CordiaUPC" w:hAnsi="CordiaUPC" w:cs="CordiaUPC"/>
                <w:szCs w:val="22"/>
              </w:rPr>
              <w:t>(100)</w:t>
            </w:r>
          </w:p>
        </w:tc>
        <w:tc>
          <w:tcPr>
            <w:tcW w:w="1080" w:type="dxa"/>
            <w:vAlign w:val="bottom"/>
          </w:tcPr>
          <w:p w14:paraId="1C97F74C" w14:textId="0A5E9AFE"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172</w:t>
            </w:r>
          </w:p>
        </w:tc>
        <w:tc>
          <w:tcPr>
            <w:tcW w:w="990" w:type="dxa"/>
            <w:vAlign w:val="bottom"/>
          </w:tcPr>
          <w:p w14:paraId="7E664026" w14:textId="6A180F6D" w:rsidR="00B40C74" w:rsidRPr="002F14BA" w:rsidRDefault="00A63280" w:rsidP="00A912E0">
            <w:pPr>
              <w:tabs>
                <w:tab w:val="decimal" w:pos="716"/>
              </w:tabs>
              <w:spacing w:line="200" w:lineRule="exact"/>
              <w:ind w:left="-65" w:right="-169"/>
              <w:rPr>
                <w:rFonts w:ascii="CordiaUPC" w:hAnsi="CordiaUPC" w:cs="CordiaUPC"/>
                <w:szCs w:val="22"/>
              </w:rPr>
            </w:pPr>
            <w:r>
              <w:rPr>
                <w:rFonts w:ascii="CordiaUPC" w:hAnsi="CordiaUPC" w:cs="CordiaUPC"/>
                <w:szCs w:val="22"/>
              </w:rPr>
              <w:t>-</w:t>
            </w:r>
          </w:p>
        </w:tc>
        <w:tc>
          <w:tcPr>
            <w:tcW w:w="951" w:type="dxa"/>
            <w:gridSpan w:val="2"/>
            <w:vAlign w:val="bottom"/>
          </w:tcPr>
          <w:p w14:paraId="0CF6F036" w14:textId="629E8CC3" w:rsidR="00B40C74" w:rsidRPr="002F14BA" w:rsidRDefault="00A63280" w:rsidP="00C1474B">
            <w:pPr>
              <w:tabs>
                <w:tab w:val="decimal" w:pos="810"/>
              </w:tabs>
              <w:spacing w:line="200" w:lineRule="exact"/>
              <w:ind w:right="-18"/>
              <w:rPr>
                <w:rFonts w:ascii="CordiaUPC" w:hAnsi="CordiaUPC" w:cs="CordiaUPC"/>
                <w:szCs w:val="22"/>
              </w:rPr>
            </w:pPr>
            <w:r>
              <w:rPr>
                <w:rFonts w:ascii="CordiaUPC" w:hAnsi="CordiaUPC" w:cs="CordiaUPC"/>
                <w:szCs w:val="22"/>
              </w:rPr>
              <w:t>(3,021)</w:t>
            </w:r>
          </w:p>
        </w:tc>
        <w:tc>
          <w:tcPr>
            <w:tcW w:w="900" w:type="dxa"/>
            <w:vAlign w:val="bottom"/>
          </w:tcPr>
          <w:p w14:paraId="7869F3AC" w14:textId="7F97FF73" w:rsidR="00B40C74" w:rsidRPr="002F14BA" w:rsidRDefault="00B40C74" w:rsidP="00B40C74">
            <w:pPr>
              <w:tabs>
                <w:tab w:val="decimal" w:pos="630"/>
              </w:tabs>
              <w:spacing w:line="200" w:lineRule="exact"/>
              <w:ind w:left="31" w:right="-169"/>
              <w:rPr>
                <w:rFonts w:ascii="CordiaUPC" w:hAnsi="CordiaUPC" w:cs="CordiaUPC"/>
                <w:szCs w:val="22"/>
              </w:rPr>
            </w:pPr>
            <w:r w:rsidRPr="002F14BA">
              <w:rPr>
                <w:rFonts w:ascii="CordiaUPC" w:hAnsi="CordiaUPC" w:cs="CordiaUPC"/>
                <w:szCs w:val="22"/>
              </w:rPr>
              <w:t>-</w:t>
            </w:r>
          </w:p>
        </w:tc>
        <w:tc>
          <w:tcPr>
            <w:tcW w:w="939" w:type="dxa"/>
            <w:vAlign w:val="bottom"/>
          </w:tcPr>
          <w:p w14:paraId="13B60632" w14:textId="052FDE3C" w:rsidR="00B40C74" w:rsidRPr="002F14BA" w:rsidRDefault="00B40C74" w:rsidP="00B40C74">
            <w:pPr>
              <w:tabs>
                <w:tab w:val="decimal" w:pos="748"/>
              </w:tabs>
              <w:spacing w:line="200" w:lineRule="exact"/>
              <w:ind w:right="-169"/>
              <w:rPr>
                <w:rFonts w:ascii="CordiaUPC" w:hAnsi="CordiaUPC" w:cs="CordiaUPC"/>
                <w:szCs w:val="22"/>
                <w:lang w:bidi="th-TH"/>
              </w:rPr>
            </w:pPr>
            <w:r w:rsidRPr="002F14BA">
              <w:rPr>
                <w:rFonts w:ascii="CordiaUPC" w:hAnsi="CordiaUPC" w:cs="CordiaUPC"/>
                <w:szCs w:val="22"/>
              </w:rPr>
              <w:t>-</w:t>
            </w:r>
          </w:p>
        </w:tc>
        <w:tc>
          <w:tcPr>
            <w:tcW w:w="861" w:type="dxa"/>
            <w:vAlign w:val="bottom"/>
          </w:tcPr>
          <w:p w14:paraId="4918779E" w14:textId="186D563A"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w:t>
            </w:r>
          </w:p>
        </w:tc>
        <w:tc>
          <w:tcPr>
            <w:tcW w:w="759" w:type="dxa"/>
            <w:vAlign w:val="bottom"/>
          </w:tcPr>
          <w:p w14:paraId="4AB1BEDE" w14:textId="3591ABEA"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w:t>
            </w:r>
          </w:p>
        </w:tc>
        <w:tc>
          <w:tcPr>
            <w:tcW w:w="1080" w:type="dxa"/>
            <w:vAlign w:val="bottom"/>
          </w:tcPr>
          <w:p w14:paraId="1FF415A7" w14:textId="307CF65E"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1,714</w:t>
            </w:r>
          </w:p>
        </w:tc>
      </w:tr>
      <w:tr w:rsidR="00B40C74" w:rsidRPr="002D3836" w14:paraId="744CD712" w14:textId="77777777" w:rsidTr="00C1474B">
        <w:trPr>
          <w:trHeight w:val="443"/>
        </w:trPr>
        <w:tc>
          <w:tcPr>
            <w:tcW w:w="1350" w:type="dxa"/>
          </w:tcPr>
          <w:p w14:paraId="69798DAB" w14:textId="1ECB59A2" w:rsidR="00872A6B" w:rsidRDefault="00B40C74" w:rsidP="00C1474B">
            <w:pPr>
              <w:tabs>
                <w:tab w:val="left" w:pos="252"/>
              </w:tabs>
              <w:spacing w:line="200" w:lineRule="exact"/>
              <w:ind w:right="-18"/>
              <w:rPr>
                <w:rFonts w:ascii="CordiaUPC" w:hAnsi="CordiaUPC" w:cs="CordiaUPC"/>
                <w:szCs w:val="22"/>
                <w:lang w:val="en-US"/>
              </w:rPr>
            </w:pPr>
            <w:r w:rsidRPr="002F14BA">
              <w:rPr>
                <w:rFonts w:ascii="CordiaUPC" w:hAnsi="CordiaUPC" w:cs="CordiaUPC" w:hint="cs"/>
                <w:szCs w:val="22"/>
                <w:lang w:val="en-US"/>
              </w:rPr>
              <w:t xml:space="preserve">Right-of-use </w:t>
            </w:r>
            <w:r w:rsidR="00872A6B">
              <w:rPr>
                <w:rFonts w:ascii="CordiaUPC" w:hAnsi="CordiaUPC" w:cs="CordiaUPC"/>
                <w:szCs w:val="22"/>
                <w:lang w:val="en-US"/>
              </w:rPr>
              <w:t xml:space="preserve">  </w:t>
            </w:r>
          </w:p>
          <w:p w14:paraId="147491F9" w14:textId="45D1DB00" w:rsidR="00B40C74" w:rsidRPr="002F14BA" w:rsidRDefault="00872A6B" w:rsidP="00C1474B">
            <w:pPr>
              <w:tabs>
                <w:tab w:val="left" w:pos="252"/>
              </w:tabs>
              <w:spacing w:line="200" w:lineRule="exact"/>
              <w:ind w:right="-18"/>
              <w:rPr>
                <w:rFonts w:ascii="CordiaUPC" w:hAnsi="CordiaUPC" w:cs="CordiaUPC"/>
                <w:color w:val="FF0000"/>
                <w:szCs w:val="22"/>
                <w:lang w:val="en-US"/>
              </w:rPr>
            </w:pPr>
            <w:r>
              <w:rPr>
                <w:rFonts w:ascii="CordiaUPC" w:hAnsi="CordiaUPC" w:cs="CordiaUPC"/>
                <w:szCs w:val="22"/>
                <w:lang w:val="en-US"/>
              </w:rPr>
              <w:t xml:space="preserve"> </w:t>
            </w:r>
            <w:r w:rsidR="00B40C74" w:rsidRPr="002F14BA">
              <w:rPr>
                <w:rFonts w:ascii="CordiaUPC" w:hAnsi="CordiaUPC" w:cs="CordiaUPC" w:hint="cs"/>
                <w:szCs w:val="22"/>
                <w:lang w:val="en-US"/>
              </w:rPr>
              <w:t xml:space="preserve"> </w:t>
            </w:r>
            <w:r w:rsidR="00B40C74" w:rsidRPr="002F14BA">
              <w:rPr>
                <w:rFonts w:ascii="CordiaUPC" w:hAnsi="CordiaUPC" w:cs="CordiaUPC"/>
                <w:szCs w:val="22"/>
                <w:lang w:val="en-US"/>
              </w:rPr>
              <w:t xml:space="preserve">  </w:t>
            </w:r>
            <w:r>
              <w:rPr>
                <w:rFonts w:ascii="CordiaUPC" w:hAnsi="CordiaUPC" w:cs="CordiaUPC"/>
                <w:szCs w:val="22"/>
                <w:lang w:val="en-US"/>
              </w:rPr>
              <w:t>assets</w:t>
            </w:r>
            <w:r w:rsidR="00B40C74" w:rsidRPr="002F14BA">
              <w:rPr>
                <w:rFonts w:ascii="CordiaUPC" w:hAnsi="CordiaUPC" w:cs="CordiaUPC"/>
                <w:szCs w:val="22"/>
                <w:lang w:val="en-US"/>
              </w:rPr>
              <w:t xml:space="preserve"> </w:t>
            </w:r>
            <w:r w:rsidR="00C1474B">
              <w:rPr>
                <w:rFonts w:ascii="CordiaUPC" w:hAnsi="CordiaUPC" w:cs="CordiaUPC"/>
                <w:szCs w:val="22"/>
                <w:lang w:val="en-US"/>
              </w:rPr>
              <w:br/>
            </w:r>
            <w:r w:rsidR="00B40C74" w:rsidRPr="002F14BA">
              <w:rPr>
                <w:rFonts w:ascii="CordiaUPC" w:hAnsi="CordiaUPC" w:cs="CordiaUPC"/>
                <w:szCs w:val="22"/>
                <w:lang w:val="en-US"/>
              </w:rPr>
              <w:t xml:space="preserve">    - p</w:t>
            </w:r>
            <w:r w:rsidR="00B40C74" w:rsidRPr="002F14BA">
              <w:rPr>
                <w:rFonts w:ascii="CordiaUPC" w:hAnsi="CordiaUPC" w:cs="CordiaUPC" w:hint="cs"/>
                <w:szCs w:val="22"/>
                <w:lang w:val="en-US"/>
              </w:rPr>
              <w:t>remise</w:t>
            </w:r>
          </w:p>
        </w:tc>
        <w:tc>
          <w:tcPr>
            <w:tcW w:w="810" w:type="dxa"/>
            <w:vAlign w:val="bottom"/>
          </w:tcPr>
          <w:p w14:paraId="5710B08F" w14:textId="45043D21" w:rsidR="00B40C74" w:rsidRPr="002F14BA" w:rsidRDefault="00B40C74" w:rsidP="00B40C74">
            <w:pPr>
              <w:tabs>
                <w:tab w:val="decimal" w:pos="570"/>
              </w:tabs>
              <w:spacing w:line="200" w:lineRule="exact"/>
              <w:ind w:right="-169"/>
              <w:rPr>
                <w:rFonts w:ascii="CordiaUPC" w:hAnsi="CordiaUPC" w:cs="CordiaUPC"/>
                <w:szCs w:val="22"/>
              </w:rPr>
            </w:pPr>
            <w:r w:rsidRPr="002F14BA">
              <w:rPr>
                <w:rFonts w:ascii="CordiaUPC" w:hAnsi="CordiaUPC" w:cs="CordiaUPC"/>
                <w:szCs w:val="22"/>
              </w:rPr>
              <w:t>1,151</w:t>
            </w:r>
          </w:p>
        </w:tc>
        <w:tc>
          <w:tcPr>
            <w:tcW w:w="810" w:type="dxa"/>
            <w:vAlign w:val="bottom"/>
          </w:tcPr>
          <w:p w14:paraId="36523325" w14:textId="4EA9F1AE"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1,808</w:t>
            </w:r>
          </w:p>
        </w:tc>
        <w:tc>
          <w:tcPr>
            <w:tcW w:w="900" w:type="dxa"/>
            <w:vAlign w:val="bottom"/>
          </w:tcPr>
          <w:p w14:paraId="0A80DA14" w14:textId="68A9801E" w:rsidR="00B40C74" w:rsidRPr="002F14BA" w:rsidRDefault="00B40C74" w:rsidP="002D3836">
            <w:pPr>
              <w:tabs>
                <w:tab w:val="decimal" w:pos="615"/>
              </w:tabs>
              <w:spacing w:line="200" w:lineRule="exact"/>
              <w:ind w:right="-130"/>
              <w:rPr>
                <w:rFonts w:ascii="CordiaUPC" w:hAnsi="CordiaUPC" w:cs="CordiaUPC"/>
                <w:szCs w:val="22"/>
              </w:rPr>
            </w:pPr>
            <w:r w:rsidRPr="002F14BA">
              <w:rPr>
                <w:rFonts w:ascii="CordiaUPC" w:hAnsi="CordiaUPC" w:cs="CordiaUPC"/>
                <w:szCs w:val="22"/>
              </w:rPr>
              <w:t>659</w:t>
            </w:r>
          </w:p>
        </w:tc>
        <w:tc>
          <w:tcPr>
            <w:tcW w:w="810" w:type="dxa"/>
            <w:vAlign w:val="bottom"/>
          </w:tcPr>
          <w:p w14:paraId="0C3AD742" w14:textId="49A4EBEB" w:rsidR="00B40C74" w:rsidRPr="002F14BA" w:rsidRDefault="00B40C74" w:rsidP="00B40C74">
            <w:pPr>
              <w:tabs>
                <w:tab w:val="decimal" w:pos="594"/>
              </w:tabs>
              <w:spacing w:line="200" w:lineRule="exact"/>
              <w:ind w:right="-169"/>
              <w:rPr>
                <w:rFonts w:ascii="CordiaUPC" w:hAnsi="CordiaUPC" w:cs="CordiaUPC"/>
                <w:szCs w:val="22"/>
              </w:rPr>
            </w:pPr>
            <w:r w:rsidRPr="002F14BA">
              <w:rPr>
                <w:rFonts w:ascii="CordiaUPC" w:hAnsi="CordiaUPC" w:cs="CordiaUPC"/>
                <w:szCs w:val="22"/>
              </w:rPr>
              <w:t>(554)</w:t>
            </w:r>
          </w:p>
        </w:tc>
        <w:tc>
          <w:tcPr>
            <w:tcW w:w="1170" w:type="dxa"/>
            <w:vAlign w:val="bottom"/>
          </w:tcPr>
          <w:p w14:paraId="4860B5F9" w14:textId="08B32648" w:rsidR="00B40C74" w:rsidRPr="002F14BA" w:rsidRDefault="00B40C74" w:rsidP="00A912E0">
            <w:pPr>
              <w:tabs>
                <w:tab w:val="decimal" w:pos="151"/>
              </w:tabs>
              <w:spacing w:line="200" w:lineRule="exact"/>
              <w:ind w:right="-169"/>
              <w:jc w:val="center"/>
              <w:rPr>
                <w:rFonts w:ascii="CordiaUPC" w:hAnsi="CordiaUPC" w:cs="CordiaUPC"/>
                <w:szCs w:val="22"/>
              </w:rPr>
            </w:pPr>
            <w:r w:rsidRPr="002F14BA">
              <w:rPr>
                <w:rFonts w:ascii="CordiaUPC" w:hAnsi="CordiaUPC" w:cs="CordiaUPC"/>
                <w:szCs w:val="22"/>
              </w:rPr>
              <w:t>-</w:t>
            </w:r>
          </w:p>
        </w:tc>
        <w:tc>
          <w:tcPr>
            <w:tcW w:w="900" w:type="dxa"/>
            <w:vAlign w:val="bottom"/>
          </w:tcPr>
          <w:p w14:paraId="4131F7BC" w14:textId="5BD05333" w:rsidR="00B40C74" w:rsidRPr="002F14BA" w:rsidRDefault="00B40C74" w:rsidP="00B40C74">
            <w:pPr>
              <w:tabs>
                <w:tab w:val="decimal" w:pos="600"/>
              </w:tabs>
              <w:spacing w:line="200" w:lineRule="exact"/>
              <w:ind w:right="-169"/>
              <w:rPr>
                <w:rFonts w:ascii="CordiaUPC" w:hAnsi="CordiaUPC" w:cs="CordiaUPC"/>
                <w:szCs w:val="22"/>
              </w:rPr>
            </w:pPr>
            <w:r w:rsidRPr="002F14BA">
              <w:rPr>
                <w:rFonts w:ascii="CordiaUPC" w:hAnsi="CordiaUPC" w:cs="CordiaUPC"/>
                <w:szCs w:val="22"/>
              </w:rPr>
              <w:t>1,913</w:t>
            </w:r>
          </w:p>
        </w:tc>
        <w:tc>
          <w:tcPr>
            <w:tcW w:w="810" w:type="dxa"/>
            <w:vAlign w:val="bottom"/>
          </w:tcPr>
          <w:p w14:paraId="34F9BED0" w14:textId="6214AA76"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(657)</w:t>
            </w:r>
          </w:p>
        </w:tc>
        <w:tc>
          <w:tcPr>
            <w:tcW w:w="990" w:type="dxa"/>
          </w:tcPr>
          <w:p w14:paraId="4AC164FE" w14:textId="77777777" w:rsidR="00C1474B" w:rsidRDefault="00C1474B" w:rsidP="00B40C74">
            <w:pPr>
              <w:tabs>
                <w:tab w:val="decimal" w:pos="748"/>
              </w:tabs>
              <w:spacing w:line="200" w:lineRule="exact"/>
              <w:ind w:right="-169"/>
              <w:rPr>
                <w:rFonts w:ascii="CordiaUPC" w:hAnsi="CordiaUPC" w:cs="CordiaUPC"/>
                <w:szCs w:val="22"/>
              </w:rPr>
            </w:pPr>
          </w:p>
          <w:p w14:paraId="7CED2E8E" w14:textId="77777777" w:rsidR="00C1474B" w:rsidRDefault="00C1474B" w:rsidP="00B40C74">
            <w:pPr>
              <w:tabs>
                <w:tab w:val="decimal" w:pos="748"/>
              </w:tabs>
              <w:spacing w:line="200" w:lineRule="exact"/>
              <w:ind w:right="-169"/>
              <w:rPr>
                <w:rFonts w:ascii="CordiaUPC" w:hAnsi="CordiaUPC" w:cs="CordiaUPC"/>
                <w:szCs w:val="22"/>
              </w:rPr>
            </w:pPr>
          </w:p>
          <w:p w14:paraId="6C1A1165" w14:textId="07846396"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(650)</w:t>
            </w:r>
          </w:p>
        </w:tc>
        <w:tc>
          <w:tcPr>
            <w:tcW w:w="1080" w:type="dxa"/>
            <w:vAlign w:val="bottom"/>
          </w:tcPr>
          <w:p w14:paraId="3F1A35BE" w14:textId="6F315787"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 xml:space="preserve">    483</w:t>
            </w:r>
          </w:p>
        </w:tc>
        <w:tc>
          <w:tcPr>
            <w:tcW w:w="990" w:type="dxa"/>
            <w:vAlign w:val="bottom"/>
          </w:tcPr>
          <w:p w14:paraId="2F5F4FFE" w14:textId="028C6FC6" w:rsidR="00B40C74" w:rsidRPr="002F14BA" w:rsidRDefault="00A63280" w:rsidP="00A63280">
            <w:pPr>
              <w:spacing w:line="280" w:lineRule="exact"/>
              <w:ind w:right="-375"/>
              <w:jc w:val="center"/>
              <w:rPr>
                <w:rFonts w:ascii="CordiaUPC" w:hAnsi="CordiaUPC" w:cs="CordiaUPC"/>
                <w:szCs w:val="22"/>
              </w:rPr>
            </w:pPr>
            <w:r>
              <w:rPr>
                <w:rFonts w:ascii="CordiaUPC" w:hAnsi="CordiaUPC" w:cs="CordiaUPC"/>
                <w:szCs w:val="22"/>
              </w:rPr>
              <w:t xml:space="preserve">     -</w:t>
            </w:r>
          </w:p>
        </w:tc>
        <w:tc>
          <w:tcPr>
            <w:tcW w:w="951" w:type="dxa"/>
            <w:gridSpan w:val="2"/>
            <w:vAlign w:val="bottom"/>
          </w:tcPr>
          <w:p w14:paraId="6B8CA325" w14:textId="1D268B79" w:rsidR="00B40C74" w:rsidRPr="002F14BA" w:rsidRDefault="00A63280" w:rsidP="00A912E0">
            <w:pPr>
              <w:tabs>
                <w:tab w:val="decimal" w:pos="716"/>
              </w:tabs>
              <w:spacing w:line="200" w:lineRule="exact"/>
              <w:ind w:left="-65" w:right="-169"/>
              <w:rPr>
                <w:rFonts w:ascii="CordiaUPC" w:hAnsi="CordiaUPC" w:cs="CordiaUPC"/>
                <w:szCs w:val="22"/>
              </w:rPr>
            </w:pPr>
            <w:r>
              <w:rPr>
                <w:rFonts w:ascii="CordiaUPC" w:hAnsi="CordiaUPC" w:cs="CordiaUPC"/>
                <w:szCs w:val="22"/>
              </w:rPr>
              <w:t>(824)</w:t>
            </w:r>
          </w:p>
        </w:tc>
        <w:tc>
          <w:tcPr>
            <w:tcW w:w="900" w:type="dxa"/>
            <w:vAlign w:val="bottom"/>
          </w:tcPr>
          <w:p w14:paraId="0D5BBC94" w14:textId="743C5B79" w:rsidR="00B40C74" w:rsidRPr="002F14BA" w:rsidRDefault="00B40C74" w:rsidP="00B40C74">
            <w:pPr>
              <w:tabs>
                <w:tab w:val="decimal" w:pos="630"/>
              </w:tabs>
              <w:spacing w:line="200" w:lineRule="exact"/>
              <w:ind w:left="31" w:right="-169"/>
              <w:rPr>
                <w:rFonts w:ascii="CordiaUPC" w:hAnsi="CordiaUPC" w:cs="CordiaUPC"/>
                <w:szCs w:val="22"/>
              </w:rPr>
            </w:pPr>
            <w:r w:rsidRPr="002F14BA">
              <w:rPr>
                <w:rFonts w:ascii="CordiaUPC" w:hAnsi="CordiaUPC" w:cs="CordiaUPC"/>
                <w:szCs w:val="22"/>
              </w:rPr>
              <w:t>-</w:t>
            </w:r>
          </w:p>
        </w:tc>
        <w:tc>
          <w:tcPr>
            <w:tcW w:w="939" w:type="dxa"/>
            <w:vAlign w:val="bottom"/>
          </w:tcPr>
          <w:p w14:paraId="135E303E" w14:textId="4A8E1715"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w:t>
            </w:r>
          </w:p>
        </w:tc>
        <w:tc>
          <w:tcPr>
            <w:tcW w:w="861" w:type="dxa"/>
            <w:vAlign w:val="bottom"/>
          </w:tcPr>
          <w:p w14:paraId="1F6D7006" w14:textId="481870A6"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w:t>
            </w:r>
          </w:p>
        </w:tc>
        <w:tc>
          <w:tcPr>
            <w:tcW w:w="759" w:type="dxa"/>
            <w:vAlign w:val="bottom"/>
          </w:tcPr>
          <w:p w14:paraId="446F642E" w14:textId="6CA658FC"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w:t>
            </w:r>
          </w:p>
        </w:tc>
        <w:tc>
          <w:tcPr>
            <w:tcW w:w="1080" w:type="dxa"/>
            <w:vAlign w:val="bottom"/>
          </w:tcPr>
          <w:p w14:paraId="006315ED" w14:textId="44B09CBB"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1,089</w:t>
            </w:r>
          </w:p>
        </w:tc>
      </w:tr>
      <w:tr w:rsidR="00B40C74" w:rsidRPr="002D3836" w14:paraId="48C88703" w14:textId="77777777" w:rsidTr="00C1474B">
        <w:trPr>
          <w:trHeight w:val="290"/>
        </w:trPr>
        <w:tc>
          <w:tcPr>
            <w:tcW w:w="1350" w:type="dxa"/>
          </w:tcPr>
          <w:p w14:paraId="42E3D3AA" w14:textId="77777777" w:rsidR="00B40C74" w:rsidRPr="002F14BA" w:rsidRDefault="00B40C74" w:rsidP="00C1474B">
            <w:pPr>
              <w:tabs>
                <w:tab w:val="left" w:pos="140"/>
              </w:tabs>
              <w:spacing w:line="200" w:lineRule="exact"/>
              <w:ind w:left="50" w:right="-81" w:hanging="50"/>
              <w:rPr>
                <w:rFonts w:ascii="CordiaUPC" w:hAnsi="CordiaUPC" w:cs="CordiaUPC"/>
                <w:spacing w:val="-6"/>
                <w:szCs w:val="22"/>
                <w:lang w:val="en-US"/>
              </w:rPr>
            </w:pPr>
            <w:r w:rsidRPr="002F14BA">
              <w:rPr>
                <w:rFonts w:ascii="CordiaUPC" w:hAnsi="CordiaUPC" w:cs="CordiaUPC" w:hint="cs"/>
                <w:spacing w:val="-6"/>
                <w:szCs w:val="22"/>
                <w:lang w:val="en-US"/>
              </w:rPr>
              <w:t>Leasehol</w:t>
            </w:r>
            <w:r w:rsidRPr="002F14BA">
              <w:rPr>
                <w:rFonts w:ascii="CordiaUPC" w:hAnsi="CordiaUPC" w:cs="CordiaUPC"/>
                <w:spacing w:val="-6"/>
                <w:szCs w:val="22"/>
                <w:lang w:val="en-US"/>
              </w:rPr>
              <w:t>d</w:t>
            </w:r>
            <w:r w:rsidRPr="002F14BA">
              <w:rPr>
                <w:rFonts w:ascii="CordiaUPC" w:hAnsi="CordiaUPC" w:cs="CordiaUPC" w:hint="cs"/>
                <w:spacing w:val="-6"/>
                <w:szCs w:val="22"/>
                <w:lang w:val="en-US"/>
              </w:rPr>
              <w:br/>
              <w:t xml:space="preserve">   improvements</w:t>
            </w:r>
          </w:p>
        </w:tc>
        <w:tc>
          <w:tcPr>
            <w:tcW w:w="810" w:type="dxa"/>
            <w:vAlign w:val="bottom"/>
          </w:tcPr>
          <w:p w14:paraId="393BE7DE" w14:textId="46797C0A" w:rsidR="00B40C74" w:rsidRPr="002F14BA" w:rsidRDefault="00B40C74" w:rsidP="00A912E0">
            <w:pPr>
              <w:tabs>
                <w:tab w:val="decimal" w:pos="570"/>
              </w:tabs>
              <w:spacing w:line="200" w:lineRule="exact"/>
              <w:ind w:right="-169"/>
              <w:rPr>
                <w:rFonts w:ascii="CordiaUPC" w:hAnsi="CordiaUPC" w:cs="CordiaUPC"/>
                <w:szCs w:val="22"/>
              </w:rPr>
            </w:pPr>
            <w:r w:rsidRPr="002F14BA">
              <w:rPr>
                <w:rFonts w:ascii="CordiaUPC" w:hAnsi="CordiaUPC" w:cs="CordiaUPC"/>
                <w:szCs w:val="22"/>
              </w:rPr>
              <w:t>222</w:t>
            </w:r>
          </w:p>
        </w:tc>
        <w:tc>
          <w:tcPr>
            <w:tcW w:w="810" w:type="dxa"/>
            <w:vAlign w:val="bottom"/>
          </w:tcPr>
          <w:p w14:paraId="4A3AF196" w14:textId="3D9857C3" w:rsidR="00B40C74" w:rsidRPr="002F14BA" w:rsidRDefault="00B40C74" w:rsidP="00A912E0">
            <w:pPr>
              <w:tabs>
                <w:tab w:val="decimal" w:pos="630"/>
              </w:tabs>
              <w:spacing w:line="200" w:lineRule="exact"/>
              <w:ind w:right="-169"/>
              <w:rPr>
                <w:rFonts w:ascii="CordiaUPC" w:hAnsi="CordiaUPC" w:cs="CordiaUPC"/>
                <w:szCs w:val="22"/>
              </w:rPr>
            </w:pPr>
            <w:r w:rsidRPr="002F14BA">
              <w:rPr>
                <w:rFonts w:ascii="CordiaUPC" w:hAnsi="CordiaUPC" w:cs="CordiaUPC"/>
                <w:szCs w:val="22"/>
              </w:rPr>
              <w:t>1,169</w:t>
            </w:r>
          </w:p>
        </w:tc>
        <w:tc>
          <w:tcPr>
            <w:tcW w:w="900" w:type="dxa"/>
            <w:vAlign w:val="bottom"/>
          </w:tcPr>
          <w:p w14:paraId="5252DB56" w14:textId="186B9C4C" w:rsidR="00B40C74" w:rsidRPr="002F14BA" w:rsidRDefault="00B40C74" w:rsidP="002D3836">
            <w:pPr>
              <w:tabs>
                <w:tab w:val="decimal" w:pos="615"/>
              </w:tabs>
              <w:spacing w:line="200" w:lineRule="exact"/>
              <w:ind w:right="-130"/>
              <w:rPr>
                <w:rFonts w:ascii="CordiaUPC" w:hAnsi="CordiaUPC" w:cs="CordiaUPC"/>
                <w:szCs w:val="22"/>
              </w:rPr>
            </w:pPr>
            <w:r w:rsidRPr="002F14BA">
              <w:rPr>
                <w:rFonts w:ascii="CordiaUPC" w:hAnsi="CordiaUPC" w:cs="CordiaUPC"/>
                <w:szCs w:val="22"/>
              </w:rPr>
              <w:t>168</w:t>
            </w:r>
          </w:p>
        </w:tc>
        <w:tc>
          <w:tcPr>
            <w:tcW w:w="810" w:type="dxa"/>
            <w:vAlign w:val="bottom"/>
          </w:tcPr>
          <w:p w14:paraId="4FB555E5" w14:textId="7357DBE2" w:rsidR="00B40C74" w:rsidRPr="002F14BA" w:rsidRDefault="00B40C74" w:rsidP="00A912E0">
            <w:pPr>
              <w:tabs>
                <w:tab w:val="decimal" w:pos="594"/>
              </w:tabs>
              <w:spacing w:line="200" w:lineRule="exact"/>
              <w:ind w:right="-169"/>
              <w:rPr>
                <w:rFonts w:ascii="CordiaUPC" w:hAnsi="CordiaUPC" w:cs="CordiaUPC"/>
                <w:szCs w:val="22"/>
              </w:rPr>
            </w:pPr>
            <w:r w:rsidRPr="002F14BA">
              <w:rPr>
                <w:rFonts w:ascii="CordiaUPC" w:hAnsi="CordiaUPC" w:cs="CordiaUPC"/>
                <w:szCs w:val="22"/>
              </w:rPr>
              <w:t>(181)</w:t>
            </w:r>
          </w:p>
        </w:tc>
        <w:tc>
          <w:tcPr>
            <w:tcW w:w="1170" w:type="dxa"/>
            <w:vAlign w:val="bottom"/>
          </w:tcPr>
          <w:p w14:paraId="7AAD225B" w14:textId="4138E108" w:rsidR="00B40C74" w:rsidRPr="002F14BA" w:rsidRDefault="00B40C74" w:rsidP="00A912E0">
            <w:pPr>
              <w:tabs>
                <w:tab w:val="decimal" w:pos="696"/>
              </w:tabs>
              <w:spacing w:line="200" w:lineRule="exact"/>
              <w:ind w:right="-169"/>
              <w:rPr>
                <w:rFonts w:ascii="CordiaUPC" w:hAnsi="CordiaUPC" w:cs="CordiaUPC"/>
                <w:szCs w:val="22"/>
              </w:rPr>
            </w:pPr>
            <w:r w:rsidRPr="002F14BA">
              <w:rPr>
                <w:rFonts w:ascii="CordiaUPC" w:hAnsi="CordiaUPC" w:cs="CordiaUPC"/>
                <w:szCs w:val="22"/>
              </w:rPr>
              <w:t>443</w:t>
            </w:r>
          </w:p>
        </w:tc>
        <w:tc>
          <w:tcPr>
            <w:tcW w:w="900" w:type="dxa"/>
            <w:vAlign w:val="bottom"/>
          </w:tcPr>
          <w:p w14:paraId="5F0BFA0A" w14:textId="3E1DCE04" w:rsidR="00B40C74" w:rsidRPr="002F14BA" w:rsidRDefault="00B40C74" w:rsidP="00A912E0">
            <w:pPr>
              <w:tabs>
                <w:tab w:val="decimal" w:pos="600"/>
              </w:tabs>
              <w:spacing w:line="200" w:lineRule="exact"/>
              <w:ind w:right="-169"/>
              <w:rPr>
                <w:rFonts w:ascii="CordiaUPC" w:hAnsi="CordiaUPC" w:cs="CordiaUPC"/>
                <w:szCs w:val="22"/>
              </w:rPr>
            </w:pPr>
            <w:r w:rsidRPr="002F14BA">
              <w:rPr>
                <w:rFonts w:ascii="CordiaUPC" w:hAnsi="CordiaUPC" w:cs="CordiaUPC"/>
                <w:szCs w:val="22"/>
              </w:rPr>
              <w:t>1,599</w:t>
            </w:r>
          </w:p>
        </w:tc>
        <w:tc>
          <w:tcPr>
            <w:tcW w:w="810" w:type="dxa"/>
            <w:vAlign w:val="bottom"/>
          </w:tcPr>
          <w:p w14:paraId="69842A92" w14:textId="18754EB1" w:rsidR="00B40C74" w:rsidRPr="002F14BA" w:rsidRDefault="00B40C74" w:rsidP="00A912E0">
            <w:pPr>
              <w:tabs>
                <w:tab w:val="decimal" w:pos="543"/>
              </w:tabs>
              <w:spacing w:line="200" w:lineRule="exact"/>
              <w:ind w:right="-173"/>
              <w:rPr>
                <w:rFonts w:ascii="CordiaUPC" w:hAnsi="CordiaUPC" w:cs="CordiaUPC"/>
                <w:szCs w:val="22"/>
              </w:rPr>
            </w:pPr>
            <w:r w:rsidRPr="002F14BA">
              <w:rPr>
                <w:rFonts w:ascii="CordiaUPC" w:hAnsi="CordiaUPC" w:cs="CordiaUPC"/>
                <w:szCs w:val="22"/>
              </w:rPr>
              <w:t>(947)</w:t>
            </w:r>
          </w:p>
        </w:tc>
        <w:tc>
          <w:tcPr>
            <w:tcW w:w="990" w:type="dxa"/>
            <w:vAlign w:val="bottom"/>
          </w:tcPr>
          <w:p w14:paraId="0E62142F" w14:textId="4ACA3FE3" w:rsidR="00B40C74" w:rsidRPr="002F14BA" w:rsidRDefault="00B40C74" w:rsidP="00A912E0">
            <w:pPr>
              <w:tabs>
                <w:tab w:val="decimal" w:pos="748"/>
              </w:tabs>
              <w:spacing w:line="200" w:lineRule="exact"/>
              <w:ind w:right="-169"/>
              <w:rPr>
                <w:rFonts w:ascii="CordiaUPC" w:hAnsi="CordiaUPC" w:cs="CordiaUPC"/>
                <w:szCs w:val="22"/>
              </w:rPr>
            </w:pPr>
            <w:r w:rsidRPr="002F14BA">
              <w:rPr>
                <w:rFonts w:ascii="CordiaUPC" w:hAnsi="CordiaUPC" w:cs="CordiaUPC"/>
                <w:szCs w:val="22"/>
              </w:rPr>
              <w:t>(129)</w:t>
            </w:r>
          </w:p>
        </w:tc>
        <w:tc>
          <w:tcPr>
            <w:tcW w:w="1080" w:type="dxa"/>
            <w:vAlign w:val="bottom"/>
          </w:tcPr>
          <w:p w14:paraId="63AD0D30" w14:textId="729AF048" w:rsidR="00B40C74" w:rsidRPr="002F14BA" w:rsidRDefault="00B40C74" w:rsidP="00A912E0">
            <w:pPr>
              <w:tabs>
                <w:tab w:val="decimal" w:pos="810"/>
              </w:tabs>
              <w:spacing w:line="200" w:lineRule="exact"/>
              <w:ind w:right="-18"/>
              <w:rPr>
                <w:rFonts w:ascii="CordiaUPC" w:hAnsi="CordiaUPC" w:cs="CordiaUPC"/>
                <w:szCs w:val="22"/>
                <w:lang w:val="en-US" w:bidi="th-TH"/>
              </w:rPr>
            </w:pPr>
            <w:r w:rsidRPr="002F14BA">
              <w:rPr>
                <w:rFonts w:ascii="CordiaUPC" w:hAnsi="CordiaUPC" w:cs="CordiaUPC"/>
                <w:szCs w:val="22"/>
              </w:rPr>
              <w:t>145</w:t>
            </w:r>
          </w:p>
        </w:tc>
        <w:tc>
          <w:tcPr>
            <w:tcW w:w="990" w:type="dxa"/>
            <w:vAlign w:val="bottom"/>
          </w:tcPr>
          <w:p w14:paraId="0C1DCB95" w14:textId="39C1202A" w:rsidR="00B40C74" w:rsidRPr="002F14BA" w:rsidRDefault="00A912E0" w:rsidP="00A912E0">
            <w:pPr>
              <w:tabs>
                <w:tab w:val="decimal" w:pos="763"/>
              </w:tabs>
              <w:spacing w:line="280" w:lineRule="exact"/>
              <w:ind w:right="-169"/>
              <w:rPr>
                <w:rFonts w:ascii="CordiaUPC" w:hAnsi="CordiaUPC" w:cs="CordiaUPC"/>
                <w:szCs w:val="22"/>
              </w:rPr>
            </w:pPr>
            <w:r w:rsidRPr="002F14BA">
              <w:rPr>
                <w:rFonts w:ascii="CordiaUPC" w:hAnsi="CordiaUPC" w:cs="CordiaUPC"/>
                <w:szCs w:val="22"/>
              </w:rPr>
              <w:t xml:space="preserve">   </w:t>
            </w:r>
            <w:r w:rsidR="00B40C74" w:rsidRPr="002F14BA">
              <w:rPr>
                <w:rFonts w:ascii="CordiaUPC" w:hAnsi="CordiaUPC" w:cs="CordiaUPC"/>
                <w:szCs w:val="22"/>
              </w:rPr>
              <w:t>(</w:t>
            </w:r>
            <w:r w:rsidR="00A63280">
              <w:rPr>
                <w:rFonts w:ascii="CordiaUPC" w:hAnsi="CordiaUPC" w:cs="CordiaUPC"/>
                <w:szCs w:val="22"/>
              </w:rPr>
              <w:t>200</w:t>
            </w:r>
            <w:r w:rsidR="00B40C74" w:rsidRPr="002F14BA">
              <w:rPr>
                <w:rFonts w:ascii="CordiaUPC" w:hAnsi="CordiaUPC" w:cs="CordiaUPC"/>
                <w:szCs w:val="22"/>
              </w:rPr>
              <w:t>)</w:t>
            </w:r>
          </w:p>
        </w:tc>
        <w:tc>
          <w:tcPr>
            <w:tcW w:w="951" w:type="dxa"/>
            <w:gridSpan w:val="2"/>
            <w:vAlign w:val="bottom"/>
          </w:tcPr>
          <w:p w14:paraId="00DFDA89" w14:textId="0C1272DD" w:rsidR="00B40C74" w:rsidRPr="002F14BA" w:rsidRDefault="00B40C74" w:rsidP="00A912E0">
            <w:pPr>
              <w:tabs>
                <w:tab w:val="decimal" w:pos="716"/>
              </w:tabs>
              <w:spacing w:line="200" w:lineRule="exact"/>
              <w:ind w:left="-65" w:right="-169"/>
              <w:rPr>
                <w:rFonts w:ascii="CordiaUPC" w:hAnsi="CordiaUPC" w:cs="CordiaUPC"/>
                <w:szCs w:val="22"/>
              </w:rPr>
            </w:pPr>
            <w:r w:rsidRPr="002F14BA">
              <w:rPr>
                <w:rFonts w:ascii="CordiaUPC" w:hAnsi="CordiaUPC" w:cs="CordiaUPC"/>
                <w:szCs w:val="22"/>
              </w:rPr>
              <w:t>(</w:t>
            </w:r>
            <w:r w:rsidR="00A63280">
              <w:rPr>
                <w:rFonts w:ascii="CordiaUPC" w:hAnsi="CordiaUPC" w:cs="CordiaUPC"/>
                <w:szCs w:val="22"/>
              </w:rPr>
              <w:t>1,131</w:t>
            </w:r>
            <w:r w:rsidRPr="002F14BA">
              <w:rPr>
                <w:rFonts w:ascii="CordiaUPC" w:hAnsi="CordiaUPC" w:cs="CordiaUPC"/>
                <w:szCs w:val="22"/>
              </w:rPr>
              <w:t>)</w:t>
            </w:r>
          </w:p>
        </w:tc>
        <w:tc>
          <w:tcPr>
            <w:tcW w:w="900" w:type="dxa"/>
            <w:vAlign w:val="bottom"/>
          </w:tcPr>
          <w:p w14:paraId="26CF630F" w14:textId="0C6599D2" w:rsidR="00B40C74" w:rsidRPr="002F14BA" w:rsidRDefault="00B40C74" w:rsidP="00A912E0">
            <w:pPr>
              <w:tabs>
                <w:tab w:val="decimal" w:pos="630"/>
              </w:tabs>
              <w:spacing w:line="200" w:lineRule="exact"/>
              <w:ind w:left="31" w:right="-169"/>
              <w:rPr>
                <w:rFonts w:ascii="CordiaUPC" w:hAnsi="CordiaUPC" w:cs="CordiaUPC"/>
                <w:szCs w:val="22"/>
              </w:rPr>
            </w:pPr>
            <w:r w:rsidRPr="002F14BA">
              <w:rPr>
                <w:rFonts w:ascii="CordiaUPC" w:hAnsi="CordiaUPC" w:cs="CordiaUPC"/>
                <w:szCs w:val="22"/>
              </w:rPr>
              <w:t>-</w:t>
            </w:r>
          </w:p>
        </w:tc>
        <w:tc>
          <w:tcPr>
            <w:tcW w:w="939" w:type="dxa"/>
            <w:vAlign w:val="bottom"/>
          </w:tcPr>
          <w:p w14:paraId="7D17ED25" w14:textId="28FA8CCB" w:rsidR="00B40C74" w:rsidRPr="002F14BA" w:rsidRDefault="00B40C74" w:rsidP="00A912E0">
            <w:pPr>
              <w:tabs>
                <w:tab w:val="decimal" w:pos="748"/>
              </w:tabs>
              <w:spacing w:line="200" w:lineRule="exact"/>
              <w:ind w:left="54" w:right="-169"/>
              <w:jc w:val="center"/>
              <w:rPr>
                <w:rFonts w:ascii="CordiaUPC" w:hAnsi="CordiaUPC" w:cs="CordiaUPC"/>
                <w:szCs w:val="22"/>
              </w:rPr>
            </w:pPr>
            <w:r w:rsidRPr="002F14BA">
              <w:rPr>
                <w:rFonts w:ascii="CordiaUPC" w:hAnsi="CordiaUPC" w:cs="CordiaUPC"/>
                <w:szCs w:val="22"/>
              </w:rPr>
              <w:t>(10</w:t>
            </w:r>
            <w:r w:rsidR="00503FA0">
              <w:rPr>
                <w:rFonts w:ascii="CordiaUPC" w:hAnsi="CordiaUPC" w:cs="CordiaUPC"/>
                <w:szCs w:val="22"/>
              </w:rPr>
              <w:t>)</w:t>
            </w:r>
            <w:r w:rsidRPr="002F14BA">
              <w:rPr>
                <w:rFonts w:ascii="CordiaUPC" w:hAnsi="CordiaUPC" w:cs="CordiaUPC"/>
                <w:szCs w:val="22"/>
              </w:rPr>
              <w:t>)</w:t>
            </w:r>
          </w:p>
        </w:tc>
        <w:tc>
          <w:tcPr>
            <w:tcW w:w="861" w:type="dxa"/>
            <w:vAlign w:val="bottom"/>
          </w:tcPr>
          <w:p w14:paraId="19F1A0B6" w14:textId="6E8B42C7"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10</w:t>
            </w:r>
          </w:p>
        </w:tc>
        <w:tc>
          <w:tcPr>
            <w:tcW w:w="759" w:type="dxa"/>
            <w:vAlign w:val="bottom"/>
          </w:tcPr>
          <w:p w14:paraId="65AF3683" w14:textId="6F8DB0D8"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w:t>
            </w:r>
          </w:p>
        </w:tc>
        <w:tc>
          <w:tcPr>
            <w:tcW w:w="1080" w:type="dxa"/>
            <w:vAlign w:val="bottom"/>
          </w:tcPr>
          <w:p w14:paraId="0DCB3BF9" w14:textId="29C645AE"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468</w:t>
            </w:r>
          </w:p>
        </w:tc>
      </w:tr>
      <w:tr w:rsidR="00B40C74" w:rsidRPr="002D3836" w14:paraId="2D87102B" w14:textId="77777777" w:rsidTr="00503FA0">
        <w:tc>
          <w:tcPr>
            <w:tcW w:w="1350" w:type="dxa"/>
            <w:vAlign w:val="bottom"/>
          </w:tcPr>
          <w:p w14:paraId="4FF069D6" w14:textId="199FC22C" w:rsidR="00B40C74" w:rsidRPr="002F14BA" w:rsidRDefault="00B40C74" w:rsidP="00B40C74">
            <w:pPr>
              <w:tabs>
                <w:tab w:val="left" w:pos="252"/>
              </w:tabs>
              <w:spacing w:line="200" w:lineRule="exact"/>
              <w:ind w:left="140" w:right="-81" w:hanging="140"/>
              <w:rPr>
                <w:rFonts w:ascii="CordiaUPC" w:hAnsi="CordiaUPC" w:cs="CordiaUPC"/>
                <w:spacing w:val="-6"/>
                <w:szCs w:val="22"/>
                <w:lang w:val="en-US"/>
              </w:rPr>
            </w:pPr>
            <w:r w:rsidRPr="002F14BA">
              <w:rPr>
                <w:rFonts w:ascii="CordiaUPC" w:hAnsi="CordiaUPC" w:cs="CordiaUPC" w:hint="cs"/>
                <w:spacing w:val="-6"/>
                <w:szCs w:val="22"/>
                <w:lang w:val="en-US"/>
              </w:rPr>
              <w:t>Equipment under</w:t>
            </w:r>
            <w:r w:rsidR="002D3836" w:rsidRPr="002F14BA">
              <w:rPr>
                <w:rFonts w:ascii="CordiaUPC" w:hAnsi="CordiaUPC" w:cs="CordiaUPC"/>
                <w:spacing w:val="-6"/>
                <w:szCs w:val="22"/>
                <w:lang w:val="en-US"/>
              </w:rPr>
              <w:br/>
            </w:r>
            <w:r w:rsidRPr="002F14BA">
              <w:rPr>
                <w:rFonts w:ascii="CordiaUPC" w:hAnsi="CordiaUPC" w:cs="CordiaUPC" w:hint="cs"/>
                <w:spacing w:val="-6"/>
                <w:szCs w:val="22"/>
                <w:lang w:val="en-US"/>
              </w:rPr>
              <w:t xml:space="preserve"> construction and </w:t>
            </w:r>
            <w:r w:rsidR="002D3836" w:rsidRPr="002F14BA">
              <w:rPr>
                <w:rFonts w:ascii="CordiaUPC" w:hAnsi="CordiaUPC" w:cs="CordiaUPC"/>
                <w:spacing w:val="-6"/>
                <w:szCs w:val="22"/>
                <w:lang w:val="en-US"/>
              </w:rPr>
              <w:br/>
            </w:r>
            <w:r w:rsidRPr="002F14BA">
              <w:rPr>
                <w:rFonts w:ascii="CordiaUPC" w:hAnsi="CordiaUPC" w:cs="CordiaUPC" w:hint="cs"/>
                <w:spacing w:val="-6"/>
                <w:szCs w:val="22"/>
                <w:lang w:val="en-US"/>
              </w:rPr>
              <w:t>installation</w:t>
            </w:r>
          </w:p>
        </w:tc>
        <w:tc>
          <w:tcPr>
            <w:tcW w:w="810" w:type="dxa"/>
            <w:vAlign w:val="bottom"/>
          </w:tcPr>
          <w:p w14:paraId="55191839" w14:textId="366BFDC0" w:rsidR="00B40C74" w:rsidRPr="002F14BA" w:rsidRDefault="00B40C74" w:rsidP="00F169D3">
            <w:pPr>
              <w:tabs>
                <w:tab w:val="decimal" w:pos="570"/>
              </w:tabs>
              <w:spacing w:line="200" w:lineRule="exact"/>
              <w:ind w:right="-169"/>
              <w:rPr>
                <w:rFonts w:ascii="CordiaUPC" w:hAnsi="CordiaUPC" w:cs="CordiaUPC"/>
                <w:szCs w:val="22"/>
              </w:rPr>
            </w:pPr>
            <w:r w:rsidRPr="002F14BA">
              <w:rPr>
                <w:rFonts w:ascii="CordiaUPC" w:hAnsi="CordiaUPC" w:cs="CordiaUPC"/>
                <w:szCs w:val="22"/>
              </w:rPr>
              <w:t>107</w:t>
            </w:r>
          </w:p>
        </w:tc>
        <w:tc>
          <w:tcPr>
            <w:tcW w:w="810" w:type="dxa"/>
            <w:vAlign w:val="bottom"/>
          </w:tcPr>
          <w:p w14:paraId="3EC3289C" w14:textId="67F28AE9" w:rsidR="00B40C74" w:rsidRPr="002F14BA" w:rsidRDefault="00B40C74" w:rsidP="00F169D3">
            <w:pPr>
              <w:tabs>
                <w:tab w:val="decimal" w:pos="630"/>
              </w:tabs>
              <w:spacing w:line="200" w:lineRule="exact"/>
              <w:ind w:right="-169"/>
              <w:rPr>
                <w:rFonts w:ascii="CordiaUPC" w:hAnsi="CordiaUPC" w:cs="CordiaUPC"/>
                <w:szCs w:val="22"/>
              </w:rPr>
            </w:pPr>
            <w:r w:rsidRPr="002F14BA">
              <w:rPr>
                <w:rFonts w:ascii="CordiaUPC" w:hAnsi="CordiaUPC" w:cs="CordiaUPC"/>
                <w:szCs w:val="22"/>
              </w:rPr>
              <w:t>107</w:t>
            </w:r>
          </w:p>
        </w:tc>
        <w:tc>
          <w:tcPr>
            <w:tcW w:w="900" w:type="dxa"/>
            <w:vAlign w:val="bottom"/>
          </w:tcPr>
          <w:p w14:paraId="5FF9C3B5" w14:textId="5EC7F684" w:rsidR="00B40C74" w:rsidRPr="002F14BA" w:rsidRDefault="00B40C74" w:rsidP="002D3836">
            <w:pPr>
              <w:tabs>
                <w:tab w:val="decimal" w:pos="615"/>
              </w:tabs>
              <w:spacing w:line="200" w:lineRule="exact"/>
              <w:ind w:right="-130"/>
              <w:rPr>
                <w:rFonts w:ascii="CordiaUPC" w:hAnsi="CordiaUPC" w:cs="CordiaUPC"/>
                <w:szCs w:val="22"/>
              </w:rPr>
            </w:pPr>
            <w:r w:rsidRPr="002F14BA">
              <w:rPr>
                <w:rFonts w:ascii="CordiaUPC" w:hAnsi="CordiaUPC" w:cs="CordiaUPC"/>
                <w:szCs w:val="22"/>
              </w:rPr>
              <w:t>386</w:t>
            </w:r>
          </w:p>
        </w:tc>
        <w:tc>
          <w:tcPr>
            <w:tcW w:w="810" w:type="dxa"/>
            <w:vAlign w:val="bottom"/>
          </w:tcPr>
          <w:p w14:paraId="3849190B" w14:textId="77777777" w:rsidR="00B40C74" w:rsidRPr="002F14BA" w:rsidRDefault="00B40C74" w:rsidP="00F169D3">
            <w:pPr>
              <w:tabs>
                <w:tab w:val="decimal" w:pos="602"/>
              </w:tabs>
              <w:spacing w:line="280" w:lineRule="exact"/>
              <w:ind w:right="-169"/>
              <w:jc w:val="center"/>
              <w:rPr>
                <w:rFonts w:ascii="CordiaUPC" w:hAnsi="CordiaUPC" w:cs="CordiaUPC"/>
                <w:szCs w:val="22"/>
              </w:rPr>
            </w:pPr>
          </w:p>
          <w:p w14:paraId="0BD5EB32" w14:textId="675294D5" w:rsidR="00B40C74" w:rsidRPr="002F14BA" w:rsidRDefault="00B40C74" w:rsidP="00F169D3">
            <w:pPr>
              <w:tabs>
                <w:tab w:val="decimal" w:pos="594"/>
              </w:tabs>
              <w:spacing w:line="200" w:lineRule="exact"/>
              <w:ind w:right="-169"/>
              <w:rPr>
                <w:rFonts w:ascii="CordiaUPC" w:hAnsi="CordiaUPC" w:cs="CordiaUPC"/>
                <w:szCs w:val="22"/>
              </w:rPr>
            </w:pPr>
            <w:r w:rsidRPr="002F14BA">
              <w:rPr>
                <w:rFonts w:ascii="CordiaUPC" w:hAnsi="CordiaUPC" w:cs="CordiaUPC"/>
                <w:szCs w:val="22"/>
              </w:rPr>
              <w:t>(395)</w:t>
            </w:r>
          </w:p>
        </w:tc>
        <w:tc>
          <w:tcPr>
            <w:tcW w:w="1170" w:type="dxa"/>
            <w:vAlign w:val="bottom"/>
          </w:tcPr>
          <w:p w14:paraId="6624A769" w14:textId="77777777" w:rsidR="00B40C74" w:rsidRPr="002F14BA" w:rsidRDefault="00B40C74" w:rsidP="00F169D3">
            <w:pPr>
              <w:tabs>
                <w:tab w:val="decimal" w:pos="670"/>
              </w:tabs>
              <w:spacing w:line="280" w:lineRule="exact"/>
              <w:ind w:right="-169"/>
              <w:jc w:val="center"/>
              <w:rPr>
                <w:rFonts w:ascii="CordiaUPC" w:hAnsi="CordiaUPC" w:cs="CordiaUPC"/>
                <w:szCs w:val="22"/>
              </w:rPr>
            </w:pPr>
          </w:p>
          <w:p w14:paraId="28AC9AFB" w14:textId="273766E6" w:rsidR="00B40C74" w:rsidRPr="002F14BA" w:rsidRDefault="00B40C74" w:rsidP="00F169D3">
            <w:pPr>
              <w:tabs>
                <w:tab w:val="decimal" w:pos="696"/>
              </w:tabs>
              <w:spacing w:line="200" w:lineRule="exact"/>
              <w:ind w:right="-169"/>
              <w:rPr>
                <w:rFonts w:ascii="CordiaUPC" w:hAnsi="CordiaUPC" w:cs="CordiaUPC"/>
                <w:szCs w:val="22"/>
              </w:rPr>
            </w:pPr>
            <w:r w:rsidRPr="002F14BA">
              <w:rPr>
                <w:rFonts w:ascii="CordiaUPC" w:hAnsi="CordiaUPC" w:cs="CordiaUPC"/>
                <w:szCs w:val="22"/>
              </w:rPr>
              <w:t>-</w:t>
            </w:r>
          </w:p>
        </w:tc>
        <w:tc>
          <w:tcPr>
            <w:tcW w:w="900" w:type="dxa"/>
            <w:vAlign w:val="bottom"/>
          </w:tcPr>
          <w:p w14:paraId="00C26368" w14:textId="137353C8" w:rsidR="00B40C74" w:rsidRPr="002F14BA" w:rsidRDefault="00B40C74" w:rsidP="00F169D3">
            <w:pPr>
              <w:tabs>
                <w:tab w:val="decimal" w:pos="600"/>
              </w:tabs>
              <w:spacing w:line="200" w:lineRule="exact"/>
              <w:ind w:right="-169"/>
              <w:rPr>
                <w:rFonts w:ascii="CordiaUPC" w:hAnsi="CordiaUPC" w:cs="CordiaUPC"/>
                <w:szCs w:val="22"/>
              </w:rPr>
            </w:pPr>
            <w:r w:rsidRPr="002F14BA">
              <w:rPr>
                <w:rFonts w:ascii="CordiaUPC" w:hAnsi="CordiaUPC" w:cs="CordiaUPC"/>
                <w:szCs w:val="22"/>
              </w:rPr>
              <w:t>98</w:t>
            </w:r>
          </w:p>
        </w:tc>
        <w:tc>
          <w:tcPr>
            <w:tcW w:w="810" w:type="dxa"/>
            <w:vAlign w:val="bottom"/>
          </w:tcPr>
          <w:p w14:paraId="3C6C468D" w14:textId="4A61EB69" w:rsidR="00B40C74" w:rsidRPr="002F14BA" w:rsidRDefault="00B40C74" w:rsidP="00F169D3">
            <w:pPr>
              <w:tabs>
                <w:tab w:val="decimal" w:pos="543"/>
              </w:tabs>
              <w:spacing w:line="200" w:lineRule="exact"/>
              <w:ind w:right="-173"/>
              <w:rPr>
                <w:rFonts w:ascii="CordiaUPC" w:hAnsi="CordiaUPC" w:cs="CordiaUPC"/>
                <w:szCs w:val="22"/>
              </w:rPr>
            </w:pPr>
            <w:r w:rsidRPr="002F14BA">
              <w:rPr>
                <w:rFonts w:ascii="CordiaUPC" w:hAnsi="CordiaUPC" w:cs="CordiaUPC"/>
                <w:szCs w:val="22"/>
              </w:rPr>
              <w:t>-</w:t>
            </w:r>
          </w:p>
        </w:tc>
        <w:tc>
          <w:tcPr>
            <w:tcW w:w="990" w:type="dxa"/>
            <w:vAlign w:val="bottom"/>
          </w:tcPr>
          <w:p w14:paraId="0829D522" w14:textId="77777777" w:rsidR="00F169D3" w:rsidRPr="002F14BA" w:rsidRDefault="00F169D3" w:rsidP="00F169D3">
            <w:pPr>
              <w:tabs>
                <w:tab w:val="decimal" w:pos="748"/>
              </w:tabs>
              <w:spacing w:line="200" w:lineRule="exact"/>
              <w:ind w:right="-169"/>
              <w:jc w:val="center"/>
              <w:rPr>
                <w:rFonts w:ascii="CordiaUPC" w:hAnsi="CordiaUPC" w:cs="CordiaUPC"/>
                <w:szCs w:val="22"/>
              </w:rPr>
            </w:pPr>
          </w:p>
          <w:p w14:paraId="20DB6ACA" w14:textId="4335F5F7" w:rsidR="00B40C74" w:rsidRPr="002F14BA" w:rsidRDefault="00B40C74" w:rsidP="00F169D3">
            <w:pPr>
              <w:tabs>
                <w:tab w:val="decimal" w:pos="748"/>
              </w:tabs>
              <w:spacing w:line="200" w:lineRule="exact"/>
              <w:ind w:right="-169"/>
              <w:rPr>
                <w:rFonts w:ascii="CordiaUPC" w:hAnsi="CordiaUPC" w:cs="CordiaUPC"/>
                <w:szCs w:val="22"/>
              </w:rPr>
            </w:pPr>
            <w:r w:rsidRPr="002F14BA">
              <w:rPr>
                <w:rFonts w:ascii="CordiaUPC" w:hAnsi="CordiaUPC" w:cs="CordiaUPC"/>
                <w:szCs w:val="22"/>
              </w:rPr>
              <w:t>-</w:t>
            </w:r>
          </w:p>
        </w:tc>
        <w:tc>
          <w:tcPr>
            <w:tcW w:w="1080" w:type="dxa"/>
            <w:vAlign w:val="bottom"/>
          </w:tcPr>
          <w:p w14:paraId="1C9C84FA" w14:textId="00A46CF7" w:rsidR="00B40C74" w:rsidRPr="002F14BA" w:rsidRDefault="00B40C74" w:rsidP="00F169D3">
            <w:pPr>
              <w:tabs>
                <w:tab w:val="decimal" w:pos="810"/>
              </w:tabs>
              <w:spacing w:line="200" w:lineRule="exact"/>
              <w:ind w:right="-18"/>
              <w:rPr>
                <w:rFonts w:ascii="CordiaUPC" w:hAnsi="CordiaUPC" w:cs="CordiaUPC"/>
                <w:szCs w:val="22"/>
              </w:rPr>
            </w:pPr>
            <w:r w:rsidRPr="002F14BA">
              <w:rPr>
                <w:rFonts w:ascii="CordiaUPC" w:hAnsi="CordiaUPC" w:cs="CordiaUPC"/>
                <w:szCs w:val="22"/>
              </w:rPr>
              <w:t>-</w:t>
            </w:r>
          </w:p>
        </w:tc>
        <w:tc>
          <w:tcPr>
            <w:tcW w:w="990" w:type="dxa"/>
            <w:vAlign w:val="bottom"/>
          </w:tcPr>
          <w:p w14:paraId="0D2456D8" w14:textId="77777777" w:rsidR="00B40C74" w:rsidRPr="002F14BA" w:rsidRDefault="00B40C74" w:rsidP="00F169D3">
            <w:pPr>
              <w:tabs>
                <w:tab w:val="decimal" w:pos="640"/>
              </w:tabs>
              <w:spacing w:line="280" w:lineRule="exact"/>
              <w:ind w:right="-169"/>
              <w:jc w:val="center"/>
              <w:rPr>
                <w:rFonts w:ascii="CordiaUPC" w:hAnsi="CordiaUPC" w:cs="CordiaUPC"/>
                <w:szCs w:val="22"/>
              </w:rPr>
            </w:pPr>
          </w:p>
          <w:p w14:paraId="1F2B5101" w14:textId="4624660C" w:rsidR="00B40C74" w:rsidRPr="002F14BA" w:rsidRDefault="00B40C74" w:rsidP="005740F9">
            <w:pPr>
              <w:tabs>
                <w:tab w:val="decimal" w:pos="700"/>
              </w:tabs>
              <w:spacing w:line="280" w:lineRule="exact"/>
              <w:ind w:right="-169"/>
              <w:rPr>
                <w:rFonts w:ascii="CordiaUPC" w:hAnsi="CordiaUPC" w:cs="CordiaUPC"/>
                <w:szCs w:val="22"/>
              </w:rPr>
            </w:pPr>
            <w:r w:rsidRPr="002F14BA">
              <w:rPr>
                <w:rFonts w:ascii="CordiaUPC" w:hAnsi="CordiaUPC" w:cs="CordiaUPC"/>
                <w:szCs w:val="22"/>
              </w:rPr>
              <w:t>-</w:t>
            </w:r>
          </w:p>
        </w:tc>
        <w:tc>
          <w:tcPr>
            <w:tcW w:w="951" w:type="dxa"/>
            <w:gridSpan w:val="2"/>
            <w:vAlign w:val="bottom"/>
          </w:tcPr>
          <w:p w14:paraId="3EF4EF03" w14:textId="6E17B944" w:rsidR="00B40C74" w:rsidRPr="002F14BA" w:rsidRDefault="00B40C74" w:rsidP="00F169D3">
            <w:pPr>
              <w:tabs>
                <w:tab w:val="decimal" w:pos="640"/>
              </w:tabs>
              <w:spacing w:line="280" w:lineRule="exact"/>
              <w:ind w:right="-169"/>
              <w:jc w:val="center"/>
              <w:rPr>
                <w:rFonts w:ascii="CordiaUPC" w:hAnsi="CordiaUPC" w:cs="CordiaUPC"/>
                <w:szCs w:val="22"/>
              </w:rPr>
            </w:pPr>
          </w:p>
          <w:p w14:paraId="3BA62A23" w14:textId="5582112B" w:rsidR="00B40C74" w:rsidRPr="002F14BA" w:rsidRDefault="00B40C74" w:rsidP="00F169D3">
            <w:pPr>
              <w:tabs>
                <w:tab w:val="decimal" w:pos="716"/>
              </w:tabs>
              <w:spacing w:line="200" w:lineRule="exact"/>
              <w:ind w:left="-65" w:right="-169"/>
              <w:rPr>
                <w:rFonts w:ascii="CordiaUPC" w:hAnsi="CordiaUPC" w:cs="CordiaUPC"/>
                <w:szCs w:val="22"/>
              </w:rPr>
            </w:pPr>
            <w:r w:rsidRPr="002F14BA">
              <w:rPr>
                <w:rFonts w:ascii="CordiaUPC" w:hAnsi="CordiaUPC" w:cs="CordiaUPC" w:hint="cs"/>
                <w:szCs w:val="22"/>
                <w:cs/>
              </w:rPr>
              <w:t>-</w:t>
            </w:r>
          </w:p>
        </w:tc>
        <w:tc>
          <w:tcPr>
            <w:tcW w:w="900" w:type="dxa"/>
            <w:vAlign w:val="bottom"/>
          </w:tcPr>
          <w:p w14:paraId="70AB46D8" w14:textId="022F5CA7" w:rsidR="00B40C74" w:rsidRPr="002F14BA" w:rsidRDefault="00B40C74" w:rsidP="00F169D3">
            <w:pPr>
              <w:tabs>
                <w:tab w:val="decimal" w:pos="630"/>
              </w:tabs>
              <w:spacing w:line="200" w:lineRule="exact"/>
              <w:ind w:left="31" w:right="-169"/>
              <w:rPr>
                <w:rFonts w:ascii="CordiaUPC" w:hAnsi="CordiaUPC" w:cs="CordiaUPC"/>
                <w:szCs w:val="22"/>
              </w:rPr>
            </w:pPr>
            <w:r w:rsidRPr="002F14BA">
              <w:rPr>
                <w:rFonts w:ascii="CordiaUPC" w:hAnsi="CordiaUPC" w:cs="CordiaUPC"/>
                <w:szCs w:val="22"/>
              </w:rPr>
              <w:t>-</w:t>
            </w:r>
          </w:p>
        </w:tc>
        <w:tc>
          <w:tcPr>
            <w:tcW w:w="939" w:type="dxa"/>
            <w:vAlign w:val="bottom"/>
          </w:tcPr>
          <w:p w14:paraId="75C9CD44" w14:textId="4A4BF948" w:rsidR="00B40C74" w:rsidRPr="002F14BA" w:rsidRDefault="00B40C74" w:rsidP="00F169D3">
            <w:pPr>
              <w:tabs>
                <w:tab w:val="decimal" w:pos="748"/>
              </w:tabs>
              <w:spacing w:line="200" w:lineRule="exact"/>
              <w:ind w:left="54" w:right="-169"/>
              <w:rPr>
                <w:rFonts w:ascii="CordiaUPC" w:hAnsi="CordiaUPC" w:cs="CordiaUPC"/>
                <w:szCs w:val="22"/>
              </w:rPr>
            </w:pPr>
            <w:r w:rsidRPr="002F14BA">
              <w:rPr>
                <w:rFonts w:ascii="CordiaUPC" w:hAnsi="CordiaUPC" w:cs="CordiaUPC"/>
                <w:szCs w:val="22"/>
              </w:rPr>
              <w:t>-</w:t>
            </w:r>
          </w:p>
        </w:tc>
        <w:tc>
          <w:tcPr>
            <w:tcW w:w="861" w:type="dxa"/>
            <w:vAlign w:val="bottom"/>
          </w:tcPr>
          <w:p w14:paraId="59D4B332" w14:textId="65BFF11E"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w:t>
            </w:r>
          </w:p>
        </w:tc>
        <w:tc>
          <w:tcPr>
            <w:tcW w:w="759" w:type="dxa"/>
            <w:vAlign w:val="bottom"/>
          </w:tcPr>
          <w:p w14:paraId="4FEB6AFE" w14:textId="0F920BF4"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w:t>
            </w:r>
          </w:p>
        </w:tc>
        <w:tc>
          <w:tcPr>
            <w:tcW w:w="1080" w:type="dxa"/>
            <w:vAlign w:val="bottom"/>
          </w:tcPr>
          <w:p w14:paraId="15746659" w14:textId="70E15360"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98</w:t>
            </w:r>
          </w:p>
        </w:tc>
      </w:tr>
      <w:tr w:rsidR="00B40C74" w:rsidRPr="002D3836" w14:paraId="15B54CEC" w14:textId="77777777" w:rsidTr="00503FA0">
        <w:tc>
          <w:tcPr>
            <w:tcW w:w="1350" w:type="dxa"/>
            <w:vAlign w:val="bottom"/>
          </w:tcPr>
          <w:p w14:paraId="3183FF10" w14:textId="77777777" w:rsidR="00B40C74" w:rsidRPr="002F14BA" w:rsidRDefault="00B40C74" w:rsidP="00B40C74">
            <w:pPr>
              <w:tabs>
                <w:tab w:val="left" w:pos="252"/>
              </w:tabs>
              <w:spacing w:line="200" w:lineRule="exact"/>
              <w:ind w:right="-81"/>
              <w:rPr>
                <w:rFonts w:ascii="CordiaUPC" w:hAnsi="CordiaUPC" w:cs="CordiaUPC"/>
                <w:spacing w:val="-6"/>
                <w:szCs w:val="22"/>
                <w:lang w:val="en-US"/>
              </w:rPr>
            </w:pPr>
            <w:r w:rsidRPr="002F14BA">
              <w:rPr>
                <w:rFonts w:ascii="CordiaUPC" w:hAnsi="CordiaUPC" w:cs="CordiaUPC" w:hint="cs"/>
                <w:szCs w:val="22"/>
                <w:lang w:val="en-US"/>
              </w:rPr>
              <w:t>Equipment</w:t>
            </w:r>
          </w:p>
        </w:tc>
        <w:tc>
          <w:tcPr>
            <w:tcW w:w="810" w:type="dxa"/>
            <w:vAlign w:val="bottom"/>
          </w:tcPr>
          <w:p w14:paraId="2FDCE08E" w14:textId="0F486B83" w:rsidR="00B40C74" w:rsidRPr="002F14BA" w:rsidRDefault="00B40C74" w:rsidP="00B40C74">
            <w:pPr>
              <w:tabs>
                <w:tab w:val="decimal" w:pos="570"/>
              </w:tabs>
              <w:spacing w:line="200" w:lineRule="exact"/>
              <w:ind w:right="-169"/>
              <w:rPr>
                <w:rFonts w:ascii="CordiaUPC" w:hAnsi="CordiaUPC" w:cs="CordiaUPC"/>
                <w:szCs w:val="22"/>
              </w:rPr>
            </w:pPr>
            <w:r w:rsidRPr="002F14BA">
              <w:rPr>
                <w:rFonts w:ascii="CordiaUPC" w:hAnsi="CordiaUPC" w:cs="CordiaUPC"/>
                <w:szCs w:val="22"/>
              </w:rPr>
              <w:t>3,195</w:t>
            </w:r>
          </w:p>
        </w:tc>
        <w:tc>
          <w:tcPr>
            <w:tcW w:w="810" w:type="dxa"/>
            <w:vAlign w:val="bottom"/>
          </w:tcPr>
          <w:p w14:paraId="479F75F6" w14:textId="685127C6" w:rsidR="00B40C74" w:rsidRPr="002F14BA" w:rsidRDefault="00B40C74" w:rsidP="00B40C74">
            <w:pPr>
              <w:tabs>
                <w:tab w:val="decimal" w:pos="630"/>
              </w:tabs>
              <w:spacing w:line="200" w:lineRule="exact"/>
              <w:ind w:right="-169"/>
              <w:rPr>
                <w:rFonts w:ascii="CordiaUPC" w:hAnsi="CordiaUPC" w:cs="CordiaUPC"/>
                <w:szCs w:val="22"/>
              </w:rPr>
            </w:pPr>
            <w:r w:rsidRPr="002F14BA">
              <w:rPr>
                <w:rFonts w:ascii="CordiaUPC" w:hAnsi="CordiaUPC" w:cs="CordiaUPC"/>
                <w:szCs w:val="22"/>
              </w:rPr>
              <w:t>7,078</w:t>
            </w:r>
          </w:p>
        </w:tc>
        <w:tc>
          <w:tcPr>
            <w:tcW w:w="900" w:type="dxa"/>
            <w:vAlign w:val="bottom"/>
          </w:tcPr>
          <w:p w14:paraId="4B7D380E" w14:textId="0C6FD70F" w:rsidR="00B40C74" w:rsidRPr="002F14BA" w:rsidRDefault="00B40C74" w:rsidP="002D3836">
            <w:pPr>
              <w:tabs>
                <w:tab w:val="decimal" w:pos="615"/>
              </w:tabs>
              <w:spacing w:line="200" w:lineRule="exact"/>
              <w:ind w:right="-130"/>
              <w:rPr>
                <w:rFonts w:ascii="CordiaUPC" w:hAnsi="CordiaUPC" w:cs="CordiaUPC"/>
                <w:szCs w:val="22"/>
              </w:rPr>
            </w:pPr>
            <w:r w:rsidRPr="002F14BA">
              <w:rPr>
                <w:rFonts w:ascii="CordiaUPC" w:hAnsi="CordiaUPC" w:cs="CordiaUPC"/>
                <w:szCs w:val="22"/>
              </w:rPr>
              <w:t>556</w:t>
            </w:r>
          </w:p>
        </w:tc>
        <w:tc>
          <w:tcPr>
            <w:tcW w:w="810" w:type="dxa"/>
          </w:tcPr>
          <w:p w14:paraId="1DDC5B30" w14:textId="399A2527" w:rsidR="00B40C74" w:rsidRPr="002F14BA" w:rsidRDefault="00B40C74" w:rsidP="00B40C74">
            <w:pPr>
              <w:tabs>
                <w:tab w:val="decimal" w:pos="594"/>
              </w:tabs>
              <w:spacing w:line="200" w:lineRule="exact"/>
              <w:ind w:right="-169"/>
              <w:rPr>
                <w:rFonts w:ascii="CordiaUPC" w:hAnsi="CordiaUPC" w:cs="CordiaUPC"/>
                <w:szCs w:val="22"/>
              </w:rPr>
            </w:pPr>
            <w:r w:rsidRPr="002F14BA">
              <w:rPr>
                <w:rFonts w:ascii="CordiaUPC" w:hAnsi="CordiaUPC" w:cs="CordiaUPC" w:hint="cs"/>
                <w:szCs w:val="22"/>
                <w:cs/>
              </w:rPr>
              <w:t>(1</w:t>
            </w:r>
            <w:r w:rsidRPr="002F14BA">
              <w:rPr>
                <w:rFonts w:ascii="CordiaUPC" w:hAnsi="CordiaUPC" w:cs="CordiaUPC"/>
                <w:szCs w:val="22"/>
              </w:rPr>
              <w:t>,</w:t>
            </w:r>
            <w:r w:rsidRPr="002F14BA">
              <w:rPr>
                <w:rFonts w:ascii="CordiaUPC" w:hAnsi="CordiaUPC" w:cs="CordiaUPC" w:hint="cs"/>
                <w:szCs w:val="22"/>
                <w:cs/>
              </w:rPr>
              <w:t>312)</w:t>
            </w:r>
          </w:p>
        </w:tc>
        <w:tc>
          <w:tcPr>
            <w:tcW w:w="1170" w:type="dxa"/>
          </w:tcPr>
          <w:p w14:paraId="29A2FBB5" w14:textId="699026AD" w:rsidR="00B40C74" w:rsidRPr="002F14BA" w:rsidRDefault="00B40C74" w:rsidP="00B40C74">
            <w:pPr>
              <w:tabs>
                <w:tab w:val="decimal" w:pos="696"/>
              </w:tabs>
              <w:spacing w:line="200" w:lineRule="exact"/>
              <w:ind w:right="-169"/>
              <w:rPr>
                <w:rFonts w:ascii="CordiaUPC" w:hAnsi="CordiaUPC" w:cs="CordiaUPC"/>
                <w:szCs w:val="22"/>
              </w:rPr>
            </w:pPr>
            <w:r w:rsidRPr="002F14BA">
              <w:rPr>
                <w:rFonts w:ascii="CordiaUPC" w:hAnsi="CordiaUPC" w:cs="CordiaUPC"/>
                <w:szCs w:val="22"/>
              </w:rPr>
              <w:t>910</w:t>
            </w:r>
          </w:p>
        </w:tc>
        <w:tc>
          <w:tcPr>
            <w:tcW w:w="900" w:type="dxa"/>
            <w:vAlign w:val="bottom"/>
          </w:tcPr>
          <w:p w14:paraId="6C9F1C3A" w14:textId="5A28AF0F" w:rsidR="00B40C74" w:rsidRPr="002F14BA" w:rsidRDefault="00B40C74" w:rsidP="00B40C74">
            <w:pPr>
              <w:tabs>
                <w:tab w:val="decimal" w:pos="600"/>
              </w:tabs>
              <w:spacing w:line="200" w:lineRule="exact"/>
              <w:ind w:right="-169"/>
              <w:rPr>
                <w:rFonts w:ascii="CordiaUPC" w:hAnsi="CordiaUPC" w:cs="CordiaUPC"/>
                <w:szCs w:val="22"/>
              </w:rPr>
            </w:pPr>
            <w:r w:rsidRPr="002F14BA">
              <w:rPr>
                <w:rFonts w:ascii="CordiaUPC" w:hAnsi="CordiaUPC" w:cs="CordiaUPC"/>
                <w:szCs w:val="22"/>
              </w:rPr>
              <w:t>7,232</w:t>
            </w:r>
          </w:p>
        </w:tc>
        <w:tc>
          <w:tcPr>
            <w:tcW w:w="810" w:type="dxa"/>
            <w:vAlign w:val="bottom"/>
          </w:tcPr>
          <w:p w14:paraId="2F0AD63B" w14:textId="65D0C816" w:rsidR="00B40C74" w:rsidRPr="002F14BA" w:rsidRDefault="00B40C74" w:rsidP="00B40C74">
            <w:pPr>
              <w:tabs>
                <w:tab w:val="decimal" w:pos="543"/>
              </w:tabs>
              <w:spacing w:line="200" w:lineRule="exact"/>
              <w:ind w:right="-173"/>
              <w:rPr>
                <w:rFonts w:ascii="CordiaUPC" w:hAnsi="CordiaUPC" w:cs="CordiaUPC"/>
                <w:szCs w:val="22"/>
              </w:rPr>
            </w:pPr>
            <w:r w:rsidRPr="002F14BA">
              <w:rPr>
                <w:rFonts w:ascii="CordiaUPC" w:hAnsi="CordiaUPC" w:cs="CordiaUPC"/>
                <w:szCs w:val="22"/>
              </w:rPr>
              <w:t>(3,883)</w:t>
            </w:r>
          </w:p>
        </w:tc>
        <w:tc>
          <w:tcPr>
            <w:tcW w:w="990" w:type="dxa"/>
          </w:tcPr>
          <w:p w14:paraId="4DC96455" w14:textId="1598D494" w:rsidR="00B40C74" w:rsidRPr="002F14BA" w:rsidRDefault="00B40C74" w:rsidP="00B40C74">
            <w:pPr>
              <w:tabs>
                <w:tab w:val="decimal" w:pos="748"/>
              </w:tabs>
              <w:spacing w:line="200" w:lineRule="exact"/>
              <w:ind w:right="-169"/>
              <w:rPr>
                <w:rFonts w:ascii="CordiaUPC" w:hAnsi="CordiaUPC" w:cs="CordiaUPC"/>
                <w:szCs w:val="22"/>
              </w:rPr>
            </w:pPr>
            <w:r w:rsidRPr="002F14BA">
              <w:rPr>
                <w:rFonts w:ascii="CordiaUPC" w:hAnsi="CordiaUPC" w:cs="CordiaUPC"/>
                <w:szCs w:val="22"/>
              </w:rPr>
              <w:t>(866)</w:t>
            </w:r>
          </w:p>
        </w:tc>
        <w:tc>
          <w:tcPr>
            <w:tcW w:w="1080" w:type="dxa"/>
            <w:vAlign w:val="bottom"/>
          </w:tcPr>
          <w:p w14:paraId="421AF4FC" w14:textId="231FEA6A" w:rsidR="00B40C74" w:rsidRPr="002F14BA" w:rsidRDefault="00B40C74" w:rsidP="00B40C74">
            <w:pPr>
              <w:tabs>
                <w:tab w:val="decimal" w:pos="810"/>
              </w:tabs>
              <w:spacing w:line="200" w:lineRule="exact"/>
              <w:ind w:right="-18"/>
              <w:rPr>
                <w:rFonts w:ascii="CordiaUPC" w:hAnsi="CordiaUPC" w:cs="CordiaUPC"/>
                <w:szCs w:val="22"/>
              </w:rPr>
            </w:pPr>
            <w:r w:rsidRPr="002F14BA">
              <w:rPr>
                <w:rFonts w:ascii="CordiaUPC" w:hAnsi="CordiaUPC" w:cs="CordiaUPC"/>
                <w:szCs w:val="22"/>
              </w:rPr>
              <w:t>1,083</w:t>
            </w:r>
          </w:p>
        </w:tc>
        <w:tc>
          <w:tcPr>
            <w:tcW w:w="990" w:type="dxa"/>
          </w:tcPr>
          <w:p w14:paraId="3A7E7089" w14:textId="348EA4D8" w:rsidR="00B40C74" w:rsidRPr="002F14BA" w:rsidRDefault="00B40C74" w:rsidP="00B40C74">
            <w:pPr>
              <w:tabs>
                <w:tab w:val="decimal" w:pos="716"/>
              </w:tabs>
              <w:spacing w:line="200" w:lineRule="exact"/>
              <w:ind w:left="-65" w:right="-169"/>
              <w:rPr>
                <w:rFonts w:ascii="CordiaUPC" w:hAnsi="CordiaUPC" w:cs="CordiaUPC"/>
                <w:szCs w:val="22"/>
                <w:cs/>
              </w:rPr>
            </w:pPr>
            <w:r w:rsidRPr="002F14BA">
              <w:rPr>
                <w:rFonts w:ascii="CordiaUPC" w:hAnsi="CordiaUPC" w:cs="CordiaUPC"/>
                <w:szCs w:val="22"/>
              </w:rPr>
              <w:t>(</w:t>
            </w:r>
            <w:r w:rsidR="00A63280">
              <w:rPr>
                <w:rFonts w:ascii="CordiaUPC" w:hAnsi="CordiaUPC" w:cs="CordiaUPC"/>
                <w:szCs w:val="22"/>
              </w:rPr>
              <w:t>1,151</w:t>
            </w:r>
            <w:r w:rsidRPr="002F14BA">
              <w:rPr>
                <w:rFonts w:ascii="CordiaUPC" w:hAnsi="CordiaUPC" w:cs="CordiaUPC"/>
                <w:szCs w:val="22"/>
              </w:rPr>
              <w:t>)</w:t>
            </w:r>
          </w:p>
        </w:tc>
        <w:tc>
          <w:tcPr>
            <w:tcW w:w="951" w:type="dxa"/>
            <w:gridSpan w:val="2"/>
          </w:tcPr>
          <w:p w14:paraId="1F3534CD" w14:textId="2FF8E044" w:rsidR="00B40C74" w:rsidRPr="002F14BA" w:rsidRDefault="00B40C74" w:rsidP="00B40C74">
            <w:pPr>
              <w:tabs>
                <w:tab w:val="decimal" w:pos="716"/>
              </w:tabs>
              <w:spacing w:line="200" w:lineRule="exact"/>
              <w:ind w:left="-65" w:right="-169"/>
              <w:rPr>
                <w:rFonts w:ascii="CordiaUPC" w:hAnsi="CordiaUPC" w:cs="CordiaUPC"/>
                <w:szCs w:val="22"/>
              </w:rPr>
            </w:pPr>
            <w:r w:rsidRPr="002F14BA">
              <w:rPr>
                <w:rFonts w:ascii="CordiaUPC" w:hAnsi="CordiaUPC" w:cs="CordiaUPC" w:hint="cs"/>
                <w:szCs w:val="22"/>
                <w:cs/>
              </w:rPr>
              <w:t>(</w:t>
            </w:r>
            <w:r w:rsidR="00A63280">
              <w:rPr>
                <w:rFonts w:ascii="CordiaUPC" w:hAnsi="CordiaUPC" w:cs="CordiaUPC"/>
                <w:szCs w:val="22"/>
              </w:rPr>
              <w:t>4</w:t>
            </w:r>
            <w:r w:rsidRPr="002F14BA">
              <w:rPr>
                <w:rFonts w:ascii="CordiaUPC" w:hAnsi="CordiaUPC" w:cs="CordiaUPC"/>
                <w:szCs w:val="22"/>
              </w:rPr>
              <w:t>,</w:t>
            </w:r>
            <w:r w:rsidR="00A63280">
              <w:rPr>
                <w:rFonts w:ascii="CordiaUPC" w:hAnsi="CordiaUPC" w:cs="CordiaUPC"/>
                <w:szCs w:val="22"/>
              </w:rPr>
              <w:t>817</w:t>
            </w:r>
            <w:r w:rsidRPr="002F14BA">
              <w:rPr>
                <w:rFonts w:ascii="CordiaUPC" w:hAnsi="CordiaUPC" w:cs="CordiaUPC" w:hint="cs"/>
                <w:szCs w:val="22"/>
                <w:cs/>
              </w:rPr>
              <w:t>)</w:t>
            </w:r>
          </w:p>
        </w:tc>
        <w:tc>
          <w:tcPr>
            <w:tcW w:w="900" w:type="dxa"/>
            <w:vAlign w:val="bottom"/>
          </w:tcPr>
          <w:p w14:paraId="57375A5D" w14:textId="2E90C3CE" w:rsidR="00B40C74" w:rsidRPr="002F14BA" w:rsidRDefault="00B40C74" w:rsidP="00B40C74">
            <w:pPr>
              <w:tabs>
                <w:tab w:val="decimal" w:pos="630"/>
              </w:tabs>
              <w:spacing w:line="200" w:lineRule="exact"/>
              <w:ind w:left="31" w:right="-169"/>
              <w:rPr>
                <w:rFonts w:ascii="CordiaUPC" w:hAnsi="CordiaUPC" w:cs="CordiaUPC"/>
                <w:szCs w:val="22"/>
              </w:rPr>
            </w:pPr>
            <w:r w:rsidRPr="002F14BA">
              <w:rPr>
                <w:rFonts w:ascii="CordiaUPC" w:hAnsi="CordiaUPC" w:cs="CordiaUPC"/>
                <w:szCs w:val="22"/>
              </w:rPr>
              <w:t>-</w:t>
            </w:r>
          </w:p>
        </w:tc>
        <w:tc>
          <w:tcPr>
            <w:tcW w:w="939" w:type="dxa"/>
            <w:vAlign w:val="bottom"/>
          </w:tcPr>
          <w:p w14:paraId="01927CFA" w14:textId="02B474DB" w:rsidR="00B40C74" w:rsidRPr="002F14BA" w:rsidRDefault="00B40C74" w:rsidP="00B40C74">
            <w:pPr>
              <w:tabs>
                <w:tab w:val="decimal" w:pos="748"/>
              </w:tabs>
              <w:spacing w:line="200" w:lineRule="exact"/>
              <w:ind w:left="54" w:right="-169"/>
              <w:rPr>
                <w:rFonts w:ascii="CordiaUPC" w:hAnsi="CordiaUPC" w:cs="CordiaUPC"/>
                <w:szCs w:val="22"/>
              </w:rPr>
            </w:pPr>
            <w:r w:rsidRPr="002F14BA">
              <w:rPr>
                <w:rFonts w:ascii="CordiaUPC" w:hAnsi="CordiaUPC" w:cs="CordiaUPC"/>
                <w:szCs w:val="22"/>
              </w:rPr>
              <w:t>(125)</w:t>
            </w:r>
          </w:p>
        </w:tc>
        <w:tc>
          <w:tcPr>
            <w:tcW w:w="861" w:type="dxa"/>
            <w:vAlign w:val="bottom"/>
          </w:tcPr>
          <w:p w14:paraId="6BD13877" w14:textId="5FF39FD1" w:rsidR="00B40C74" w:rsidRPr="002F14BA" w:rsidRDefault="00B40C74" w:rsidP="002D3836">
            <w:pPr>
              <w:tabs>
                <w:tab w:val="decimal" w:pos="555"/>
              </w:tabs>
              <w:spacing w:line="200" w:lineRule="exact"/>
              <w:ind w:right="-169"/>
              <w:rPr>
                <w:rFonts w:ascii="CordiaUPC" w:hAnsi="CordiaUPC" w:cs="CordiaUPC"/>
                <w:szCs w:val="22"/>
              </w:rPr>
            </w:pPr>
            <w:r w:rsidRPr="002F14BA">
              <w:rPr>
                <w:rFonts w:ascii="CordiaUPC" w:hAnsi="CordiaUPC" w:cs="CordiaUPC"/>
                <w:szCs w:val="22"/>
              </w:rPr>
              <w:t>-</w:t>
            </w:r>
          </w:p>
        </w:tc>
        <w:tc>
          <w:tcPr>
            <w:tcW w:w="759" w:type="dxa"/>
            <w:vAlign w:val="bottom"/>
          </w:tcPr>
          <w:p w14:paraId="54702F88" w14:textId="2046FFDA" w:rsidR="00B40C74" w:rsidRPr="002F14BA" w:rsidRDefault="00B40C74" w:rsidP="002D3836">
            <w:pPr>
              <w:tabs>
                <w:tab w:val="decimal" w:pos="465"/>
              </w:tabs>
              <w:spacing w:line="200" w:lineRule="exact"/>
              <w:ind w:left="51" w:right="-169"/>
              <w:rPr>
                <w:rFonts w:ascii="CordiaUPC" w:hAnsi="CordiaUPC" w:cs="CordiaUPC"/>
                <w:szCs w:val="22"/>
              </w:rPr>
            </w:pPr>
            <w:r w:rsidRPr="002F14BA">
              <w:rPr>
                <w:rFonts w:ascii="CordiaUPC" w:hAnsi="CordiaUPC" w:cs="CordiaUPC"/>
                <w:szCs w:val="22"/>
              </w:rPr>
              <w:t>(125)</w:t>
            </w:r>
          </w:p>
        </w:tc>
        <w:tc>
          <w:tcPr>
            <w:tcW w:w="1080" w:type="dxa"/>
            <w:vAlign w:val="bottom"/>
          </w:tcPr>
          <w:p w14:paraId="6EDC54FC" w14:textId="5ED22064" w:rsidR="00B40C74" w:rsidRPr="002F14BA" w:rsidRDefault="00B40C74" w:rsidP="00B40C74">
            <w:pPr>
              <w:tabs>
                <w:tab w:val="decimal" w:pos="748"/>
              </w:tabs>
              <w:spacing w:line="200" w:lineRule="exact"/>
              <w:ind w:left="51" w:right="-169"/>
              <w:rPr>
                <w:rFonts w:ascii="CordiaUPC" w:hAnsi="CordiaUPC" w:cs="CordiaUPC"/>
                <w:szCs w:val="22"/>
              </w:rPr>
            </w:pPr>
            <w:r w:rsidRPr="002F14BA">
              <w:rPr>
                <w:rFonts w:ascii="CordiaUPC" w:hAnsi="CordiaUPC" w:cs="CordiaUPC"/>
                <w:szCs w:val="22"/>
              </w:rPr>
              <w:t>2,290</w:t>
            </w:r>
          </w:p>
        </w:tc>
      </w:tr>
      <w:tr w:rsidR="00B40C74" w:rsidRPr="002D3836" w14:paraId="2DDB013C" w14:textId="77777777" w:rsidTr="00503FA0">
        <w:tc>
          <w:tcPr>
            <w:tcW w:w="1350" w:type="dxa"/>
            <w:vAlign w:val="bottom"/>
          </w:tcPr>
          <w:p w14:paraId="6754B97F" w14:textId="11EBA7F9" w:rsidR="00B40C74" w:rsidRPr="002F14BA" w:rsidRDefault="00B40C74" w:rsidP="00B40C74">
            <w:pPr>
              <w:tabs>
                <w:tab w:val="left" w:pos="252"/>
              </w:tabs>
              <w:spacing w:line="200" w:lineRule="exact"/>
              <w:ind w:left="140" w:right="-18" w:hanging="140"/>
              <w:rPr>
                <w:rFonts w:ascii="CordiaUPC" w:hAnsi="CordiaUPC" w:cs="CordiaUPC"/>
                <w:szCs w:val="22"/>
                <w:lang w:val="en-US"/>
              </w:rPr>
            </w:pPr>
            <w:r w:rsidRPr="002F14BA">
              <w:rPr>
                <w:rFonts w:ascii="CordiaUPC" w:hAnsi="CordiaUPC" w:cs="CordiaUPC" w:hint="cs"/>
                <w:szCs w:val="22"/>
                <w:lang w:val="en-US"/>
              </w:rPr>
              <w:t>Right-of-use</w:t>
            </w:r>
            <w:r w:rsidRPr="002F14BA">
              <w:rPr>
                <w:rFonts w:ascii="CordiaUPC" w:hAnsi="CordiaUPC" w:cs="CordiaUPC"/>
                <w:szCs w:val="22"/>
                <w:lang w:val="en-US"/>
              </w:rPr>
              <w:t xml:space="preserve">  </w:t>
            </w:r>
            <w:r w:rsidRPr="002F14BA">
              <w:rPr>
                <w:rFonts w:ascii="CordiaUPC" w:hAnsi="CordiaUPC" w:cs="CordiaUPC" w:hint="cs"/>
                <w:szCs w:val="22"/>
                <w:lang w:val="en-US"/>
              </w:rPr>
              <w:t xml:space="preserve">assets </w:t>
            </w:r>
          </w:p>
          <w:p w14:paraId="385D2D15" w14:textId="77777777" w:rsidR="00B40C74" w:rsidRPr="002F14BA" w:rsidRDefault="00B40C74" w:rsidP="00B40C74">
            <w:pPr>
              <w:tabs>
                <w:tab w:val="left" w:pos="252"/>
              </w:tabs>
              <w:spacing w:line="200" w:lineRule="exact"/>
              <w:ind w:left="140" w:right="-18" w:hanging="140"/>
              <w:rPr>
                <w:rFonts w:ascii="CordiaUPC" w:hAnsi="CordiaUPC" w:cs="CordiaUPC"/>
                <w:szCs w:val="22"/>
                <w:rtl/>
                <w:cs/>
                <w:lang w:val="en-US"/>
              </w:rPr>
            </w:pPr>
            <w:r w:rsidRPr="002F14BA">
              <w:rPr>
                <w:rFonts w:ascii="CordiaUPC" w:hAnsi="CordiaUPC" w:cs="CordiaUPC" w:hint="cs"/>
                <w:szCs w:val="22"/>
                <w:lang w:val="en-US"/>
              </w:rPr>
              <w:t xml:space="preserve">    </w:t>
            </w:r>
            <w:r w:rsidRPr="002F14BA">
              <w:rPr>
                <w:rFonts w:ascii="CordiaUPC" w:hAnsi="CordiaUPC" w:cs="CordiaUPC"/>
                <w:szCs w:val="22"/>
                <w:lang w:val="en-US"/>
              </w:rPr>
              <w:t>-</w:t>
            </w:r>
            <w:r w:rsidRPr="002F14BA">
              <w:rPr>
                <w:rFonts w:ascii="CordiaUPC" w:hAnsi="CordiaUPC" w:cs="CordiaUPC" w:hint="cs"/>
                <w:szCs w:val="22"/>
                <w:lang w:val="en-US"/>
              </w:rPr>
              <w:t xml:space="preserve"> equipment</w:t>
            </w:r>
          </w:p>
        </w:tc>
        <w:tc>
          <w:tcPr>
            <w:tcW w:w="810" w:type="dxa"/>
            <w:vAlign w:val="bottom"/>
          </w:tcPr>
          <w:p w14:paraId="69974057" w14:textId="710F457A" w:rsidR="00B40C74" w:rsidRPr="002F14BA" w:rsidRDefault="00F169D3" w:rsidP="00F169D3">
            <w:pPr>
              <w:pBdr>
                <w:bottom w:val="single" w:sz="4" w:space="1" w:color="auto"/>
              </w:pBdr>
              <w:spacing w:line="200" w:lineRule="exact"/>
              <w:ind w:right="-169"/>
              <w:rPr>
                <w:rFonts w:ascii="CordiaUPC" w:hAnsi="CordiaUPC" w:cs="CordiaUPC"/>
                <w:szCs w:val="22"/>
              </w:rPr>
            </w:pPr>
            <w:r w:rsidRPr="002F14BA">
              <w:rPr>
                <w:rFonts w:ascii="CordiaUPC" w:hAnsi="CordiaUPC" w:cs="CordiaUPC"/>
                <w:szCs w:val="22"/>
              </w:rPr>
              <w:t xml:space="preserve">    </w:t>
            </w:r>
            <w:r w:rsidR="00B40C74" w:rsidRPr="002F14BA">
              <w:rPr>
                <w:rFonts w:ascii="CordiaUPC" w:hAnsi="CordiaUPC" w:cs="CordiaUPC"/>
                <w:szCs w:val="22"/>
              </w:rPr>
              <w:t>1,046</w:t>
            </w:r>
          </w:p>
        </w:tc>
        <w:tc>
          <w:tcPr>
            <w:tcW w:w="810" w:type="dxa"/>
            <w:vAlign w:val="bottom"/>
          </w:tcPr>
          <w:p w14:paraId="6A8C2EE8" w14:textId="0C0D7019" w:rsidR="00B40C74" w:rsidRPr="002F14BA" w:rsidRDefault="00B40C74" w:rsidP="00F169D3">
            <w:pPr>
              <w:pBdr>
                <w:bottom w:val="single" w:sz="4" w:space="1" w:color="auto"/>
              </w:pBdr>
              <w:tabs>
                <w:tab w:val="decimal" w:pos="411"/>
              </w:tabs>
              <w:spacing w:line="200" w:lineRule="exact"/>
              <w:ind w:left="27" w:right="-169"/>
              <w:jc w:val="center"/>
              <w:rPr>
                <w:rFonts w:ascii="CordiaUPC" w:hAnsi="CordiaUPC" w:cs="CordiaUPC"/>
                <w:szCs w:val="22"/>
              </w:rPr>
            </w:pPr>
            <w:r w:rsidRPr="002F14BA">
              <w:rPr>
                <w:rFonts w:ascii="CordiaUPC" w:hAnsi="CordiaUPC" w:cs="CordiaUPC"/>
                <w:szCs w:val="22"/>
              </w:rPr>
              <w:t>1,816</w:t>
            </w:r>
          </w:p>
        </w:tc>
        <w:tc>
          <w:tcPr>
            <w:tcW w:w="900" w:type="dxa"/>
            <w:vAlign w:val="bottom"/>
          </w:tcPr>
          <w:p w14:paraId="1EF06A4D" w14:textId="7A921717" w:rsidR="00B40C74" w:rsidRPr="002F14BA" w:rsidRDefault="00B40C74" w:rsidP="002D3836">
            <w:pPr>
              <w:pBdr>
                <w:bottom w:val="single" w:sz="4" w:space="1" w:color="auto"/>
              </w:pBdr>
              <w:tabs>
                <w:tab w:val="decimal" w:pos="435"/>
              </w:tabs>
              <w:spacing w:line="200" w:lineRule="exact"/>
              <w:ind w:right="-130"/>
              <w:jc w:val="center"/>
              <w:rPr>
                <w:rFonts w:ascii="CordiaUPC" w:hAnsi="CordiaUPC" w:cs="CordiaUPC"/>
                <w:szCs w:val="22"/>
              </w:rPr>
            </w:pPr>
            <w:r w:rsidRPr="002F14BA">
              <w:rPr>
                <w:rFonts w:ascii="CordiaUPC" w:hAnsi="CordiaUPC" w:cs="CordiaUPC"/>
                <w:szCs w:val="22"/>
              </w:rPr>
              <w:t>217</w:t>
            </w:r>
          </w:p>
        </w:tc>
        <w:tc>
          <w:tcPr>
            <w:tcW w:w="810" w:type="dxa"/>
            <w:vAlign w:val="bottom"/>
          </w:tcPr>
          <w:p w14:paraId="082AD4A8" w14:textId="518CCD68" w:rsidR="00B40C74" w:rsidRPr="002F14BA" w:rsidRDefault="00B40C74" w:rsidP="00F169D3">
            <w:pPr>
              <w:pBdr>
                <w:bottom w:val="single" w:sz="4" w:space="1" w:color="auto"/>
              </w:pBdr>
              <w:tabs>
                <w:tab w:val="decimal" w:pos="407"/>
              </w:tabs>
              <w:spacing w:line="200" w:lineRule="exact"/>
              <w:ind w:right="-169"/>
              <w:jc w:val="center"/>
              <w:rPr>
                <w:rFonts w:ascii="CordiaUPC" w:hAnsi="CordiaUPC" w:cs="CordiaUPC"/>
                <w:szCs w:val="22"/>
              </w:rPr>
            </w:pPr>
            <w:r w:rsidRPr="002F14BA">
              <w:rPr>
                <w:rFonts w:ascii="CordiaUPC" w:hAnsi="CordiaUPC" w:cs="CordiaUPC"/>
                <w:szCs w:val="22"/>
              </w:rPr>
              <w:t>(326)</w:t>
            </w:r>
          </w:p>
        </w:tc>
        <w:tc>
          <w:tcPr>
            <w:tcW w:w="1170" w:type="dxa"/>
            <w:vAlign w:val="bottom"/>
          </w:tcPr>
          <w:p w14:paraId="439D3153" w14:textId="77777777" w:rsidR="00B40C74" w:rsidRPr="002F14BA" w:rsidRDefault="00B40C74" w:rsidP="00F169D3">
            <w:pPr>
              <w:tabs>
                <w:tab w:val="decimal" w:pos="635"/>
              </w:tabs>
              <w:spacing w:line="200" w:lineRule="exact"/>
              <w:ind w:left="27" w:right="-169"/>
              <w:jc w:val="center"/>
              <w:rPr>
                <w:rFonts w:ascii="CordiaUPC" w:hAnsi="CordiaUPC" w:cs="CordiaUPC"/>
                <w:szCs w:val="22"/>
              </w:rPr>
            </w:pPr>
          </w:p>
          <w:p w14:paraId="7CBE1837" w14:textId="77777777" w:rsidR="00B40C74" w:rsidRPr="002F14BA" w:rsidRDefault="00B40C74" w:rsidP="00F169D3">
            <w:pPr>
              <w:tabs>
                <w:tab w:val="decimal" w:pos="635"/>
              </w:tabs>
              <w:spacing w:line="200" w:lineRule="exact"/>
              <w:ind w:right="-169"/>
              <w:rPr>
                <w:rFonts w:ascii="CordiaUPC" w:hAnsi="CordiaUPC" w:cs="CordiaUPC"/>
                <w:szCs w:val="22"/>
              </w:rPr>
            </w:pPr>
          </w:p>
          <w:p w14:paraId="6E2CEBD9" w14:textId="6D57D471" w:rsidR="00B40C74" w:rsidRPr="002F14BA" w:rsidRDefault="00B40C74" w:rsidP="00F169D3">
            <w:pPr>
              <w:pBdr>
                <w:bottom w:val="single" w:sz="4" w:space="1" w:color="auto"/>
              </w:pBdr>
              <w:tabs>
                <w:tab w:val="decimal" w:pos="27"/>
              </w:tabs>
              <w:spacing w:line="200" w:lineRule="exact"/>
              <w:ind w:left="27" w:right="-169"/>
              <w:jc w:val="center"/>
              <w:rPr>
                <w:rFonts w:ascii="CordiaUPC" w:hAnsi="CordiaUPC" w:cs="CordiaUPC"/>
                <w:szCs w:val="22"/>
              </w:rPr>
            </w:pPr>
            <w:r w:rsidRPr="002F14BA">
              <w:rPr>
                <w:rFonts w:ascii="CordiaUPC" w:hAnsi="CordiaUPC" w:cs="CordiaUPC"/>
                <w:szCs w:val="22"/>
              </w:rPr>
              <w:t>-</w:t>
            </w:r>
          </w:p>
        </w:tc>
        <w:tc>
          <w:tcPr>
            <w:tcW w:w="900" w:type="dxa"/>
            <w:vAlign w:val="bottom"/>
          </w:tcPr>
          <w:p w14:paraId="4C60D439" w14:textId="32674AE9" w:rsidR="00B40C74" w:rsidRPr="002F14BA" w:rsidRDefault="00B40C74" w:rsidP="00F169D3">
            <w:pPr>
              <w:pBdr>
                <w:bottom w:val="single" w:sz="4" w:space="1" w:color="auto"/>
              </w:pBdr>
              <w:tabs>
                <w:tab w:val="decimal" w:pos="600"/>
                <w:tab w:val="decimal" w:pos="635"/>
              </w:tabs>
              <w:spacing w:line="200" w:lineRule="exact"/>
              <w:ind w:left="27" w:right="-169"/>
              <w:jc w:val="center"/>
              <w:rPr>
                <w:rFonts w:ascii="CordiaUPC" w:hAnsi="CordiaUPC" w:cs="CordiaUPC"/>
                <w:szCs w:val="22"/>
              </w:rPr>
            </w:pPr>
            <w:r w:rsidRPr="002F14BA">
              <w:rPr>
                <w:rFonts w:ascii="CordiaUPC" w:hAnsi="CordiaUPC" w:cs="CordiaUPC"/>
                <w:szCs w:val="22"/>
              </w:rPr>
              <w:t>1,707</w:t>
            </w:r>
          </w:p>
        </w:tc>
        <w:tc>
          <w:tcPr>
            <w:tcW w:w="810" w:type="dxa"/>
            <w:vAlign w:val="bottom"/>
          </w:tcPr>
          <w:p w14:paraId="39BA7A3B" w14:textId="3FB19819" w:rsidR="00B40C74" w:rsidRPr="002F14BA" w:rsidRDefault="00B40C74" w:rsidP="00F169D3">
            <w:pPr>
              <w:pBdr>
                <w:bottom w:val="single" w:sz="4" w:space="1" w:color="auto"/>
              </w:pBdr>
              <w:tabs>
                <w:tab w:val="decimal" w:pos="543"/>
                <w:tab w:val="decimal" w:pos="635"/>
              </w:tabs>
              <w:spacing w:line="200" w:lineRule="exact"/>
              <w:ind w:left="27" w:right="-173"/>
              <w:jc w:val="center"/>
              <w:rPr>
                <w:rFonts w:ascii="CordiaUPC" w:hAnsi="CordiaUPC" w:cs="CordiaUPC"/>
                <w:szCs w:val="22"/>
              </w:rPr>
            </w:pPr>
            <w:r w:rsidRPr="002F14BA">
              <w:rPr>
                <w:rFonts w:ascii="CordiaUPC" w:hAnsi="CordiaUPC" w:cs="CordiaUPC"/>
                <w:szCs w:val="22"/>
              </w:rPr>
              <w:t>(770)</w:t>
            </w:r>
          </w:p>
        </w:tc>
        <w:tc>
          <w:tcPr>
            <w:tcW w:w="990" w:type="dxa"/>
            <w:vAlign w:val="bottom"/>
          </w:tcPr>
          <w:p w14:paraId="1B24CD8D" w14:textId="77777777" w:rsidR="00B40C74" w:rsidRPr="002F14BA" w:rsidRDefault="00B40C74" w:rsidP="00F169D3">
            <w:pPr>
              <w:tabs>
                <w:tab w:val="decimal" w:pos="635"/>
              </w:tabs>
              <w:spacing w:line="280" w:lineRule="exact"/>
              <w:ind w:left="27" w:right="-169"/>
              <w:jc w:val="center"/>
              <w:rPr>
                <w:rFonts w:ascii="CordiaUPC" w:hAnsi="CordiaUPC" w:cs="CordiaUPC"/>
                <w:szCs w:val="22"/>
              </w:rPr>
            </w:pPr>
          </w:p>
          <w:p w14:paraId="41EFF603" w14:textId="63AEB6B7" w:rsidR="00B40C74" w:rsidRPr="002F14BA" w:rsidRDefault="00F169D3" w:rsidP="002D3836">
            <w:pPr>
              <w:pBdr>
                <w:bottom w:val="single" w:sz="4" w:space="1" w:color="auto"/>
              </w:pBdr>
              <w:tabs>
                <w:tab w:val="decimal" w:pos="543"/>
                <w:tab w:val="decimal" w:pos="635"/>
              </w:tabs>
              <w:spacing w:line="200" w:lineRule="exact"/>
              <w:ind w:left="27" w:right="-375"/>
              <w:jc w:val="center"/>
              <w:rPr>
                <w:rFonts w:ascii="CordiaUPC" w:hAnsi="CordiaUPC" w:cs="CordiaUPC"/>
                <w:szCs w:val="22"/>
              </w:rPr>
            </w:pPr>
            <w:r w:rsidRPr="002F14BA">
              <w:rPr>
                <w:rFonts w:ascii="CordiaUPC" w:hAnsi="CordiaUPC" w:cs="CordiaUPC"/>
                <w:szCs w:val="22"/>
              </w:rPr>
              <w:t xml:space="preserve">  </w:t>
            </w:r>
            <w:r w:rsidR="00B40C74" w:rsidRPr="002F14BA">
              <w:rPr>
                <w:rFonts w:ascii="CordiaUPC" w:hAnsi="CordiaUPC" w:cs="CordiaUPC"/>
                <w:szCs w:val="22"/>
              </w:rPr>
              <w:t>(736)</w:t>
            </w:r>
          </w:p>
        </w:tc>
        <w:tc>
          <w:tcPr>
            <w:tcW w:w="1080" w:type="dxa"/>
            <w:vAlign w:val="bottom"/>
          </w:tcPr>
          <w:p w14:paraId="2DBD9CFE" w14:textId="2EF68AC2" w:rsidR="00B40C74" w:rsidRPr="002F14BA" w:rsidRDefault="00F169D3" w:rsidP="00F169D3">
            <w:pPr>
              <w:pBdr>
                <w:bottom w:val="single" w:sz="4" w:space="1" w:color="auto"/>
              </w:pBdr>
              <w:tabs>
                <w:tab w:val="decimal" w:pos="635"/>
                <w:tab w:val="decimal" w:pos="810"/>
              </w:tabs>
              <w:spacing w:line="200" w:lineRule="exact"/>
              <w:ind w:left="27" w:right="-18"/>
              <w:jc w:val="center"/>
              <w:rPr>
                <w:rFonts w:ascii="CordiaUPC" w:hAnsi="CordiaUPC" w:cs="CordiaUPC"/>
                <w:szCs w:val="22"/>
              </w:rPr>
            </w:pPr>
            <w:r w:rsidRPr="002F14BA">
              <w:rPr>
                <w:rFonts w:ascii="CordiaUPC" w:hAnsi="CordiaUPC" w:cs="CordiaUPC"/>
                <w:szCs w:val="22"/>
              </w:rPr>
              <w:t xml:space="preserve">         </w:t>
            </w:r>
            <w:r w:rsidR="00B40C74" w:rsidRPr="002F14BA">
              <w:rPr>
                <w:rFonts w:ascii="CordiaUPC" w:hAnsi="CordiaUPC" w:cs="CordiaUPC"/>
                <w:szCs w:val="22"/>
              </w:rPr>
              <w:t>197</w:t>
            </w:r>
          </w:p>
        </w:tc>
        <w:tc>
          <w:tcPr>
            <w:tcW w:w="990" w:type="dxa"/>
            <w:vAlign w:val="bottom"/>
          </w:tcPr>
          <w:p w14:paraId="2A0F01A1" w14:textId="77777777" w:rsidR="00B40C74" w:rsidRPr="002F14BA" w:rsidRDefault="00B40C74" w:rsidP="00F169D3">
            <w:pPr>
              <w:tabs>
                <w:tab w:val="decimal" w:pos="635"/>
              </w:tabs>
              <w:spacing w:line="280" w:lineRule="exact"/>
              <w:ind w:left="27" w:right="-169"/>
              <w:jc w:val="center"/>
              <w:rPr>
                <w:rFonts w:ascii="CordiaUPC" w:hAnsi="CordiaUPC" w:cs="CordiaUPC"/>
                <w:szCs w:val="22"/>
              </w:rPr>
            </w:pPr>
          </w:p>
          <w:p w14:paraId="40782128" w14:textId="4CA96B81" w:rsidR="00B40C74" w:rsidRPr="002F14BA" w:rsidRDefault="00A63280" w:rsidP="005740F9">
            <w:pPr>
              <w:pBdr>
                <w:bottom w:val="single" w:sz="4" w:space="1" w:color="auto"/>
              </w:pBdr>
              <w:tabs>
                <w:tab w:val="decimal" w:pos="700"/>
              </w:tabs>
              <w:spacing w:line="220" w:lineRule="exact"/>
              <w:ind w:left="27" w:right="-169"/>
              <w:rPr>
                <w:rFonts w:ascii="CordiaUPC" w:hAnsi="CordiaUPC" w:cs="CordiaUPC"/>
                <w:szCs w:val="22"/>
              </w:rPr>
            </w:pPr>
            <w:r>
              <w:rPr>
                <w:rFonts w:ascii="CordiaUPC" w:hAnsi="CordiaUPC" w:cs="CordiaUPC"/>
                <w:szCs w:val="22"/>
              </w:rPr>
              <w:t xml:space="preserve">         -</w:t>
            </w:r>
          </w:p>
        </w:tc>
        <w:tc>
          <w:tcPr>
            <w:tcW w:w="951" w:type="dxa"/>
            <w:gridSpan w:val="2"/>
            <w:vAlign w:val="bottom"/>
          </w:tcPr>
          <w:p w14:paraId="22ABF7D8" w14:textId="1FB01090" w:rsidR="00B40C74" w:rsidRPr="002F14BA" w:rsidRDefault="00B40C74" w:rsidP="00F169D3">
            <w:pPr>
              <w:tabs>
                <w:tab w:val="decimal" w:pos="635"/>
              </w:tabs>
              <w:spacing w:line="280" w:lineRule="exact"/>
              <w:ind w:left="27" w:right="-169"/>
              <w:jc w:val="center"/>
              <w:rPr>
                <w:rFonts w:ascii="CordiaUPC" w:hAnsi="CordiaUPC" w:cs="CordiaUPC"/>
                <w:szCs w:val="22"/>
              </w:rPr>
            </w:pPr>
          </w:p>
          <w:p w14:paraId="5E3C9630" w14:textId="70F6643F" w:rsidR="00B40C74" w:rsidRPr="002F14BA" w:rsidRDefault="00A63280" w:rsidP="005740F9">
            <w:pPr>
              <w:pBdr>
                <w:bottom w:val="single" w:sz="4" w:space="1" w:color="auto"/>
              </w:pBdr>
              <w:tabs>
                <w:tab w:val="decimal" w:pos="704"/>
              </w:tabs>
              <w:spacing w:line="200" w:lineRule="exact"/>
              <w:ind w:left="27" w:right="-169"/>
              <w:rPr>
                <w:rFonts w:ascii="CordiaUPC" w:hAnsi="CordiaUPC" w:cs="CordiaUPC"/>
                <w:szCs w:val="22"/>
              </w:rPr>
            </w:pPr>
            <w:r>
              <w:rPr>
                <w:rFonts w:ascii="CordiaUPC" w:hAnsi="CordiaUPC" w:cs="CordiaUPC"/>
                <w:szCs w:val="22"/>
              </w:rPr>
              <w:t>(1,309)</w:t>
            </w:r>
          </w:p>
        </w:tc>
        <w:tc>
          <w:tcPr>
            <w:tcW w:w="900" w:type="dxa"/>
            <w:vAlign w:val="bottom"/>
          </w:tcPr>
          <w:p w14:paraId="555A8814" w14:textId="483B1A83" w:rsidR="00B40C74" w:rsidRPr="002F14BA" w:rsidRDefault="00B40C74" w:rsidP="00A912E0">
            <w:pPr>
              <w:pBdr>
                <w:bottom w:val="single" w:sz="4" w:space="1" w:color="auto"/>
              </w:pBdr>
              <w:tabs>
                <w:tab w:val="decimal" w:pos="635"/>
              </w:tabs>
              <w:spacing w:line="200" w:lineRule="exact"/>
              <w:ind w:left="27" w:right="-169"/>
              <w:rPr>
                <w:rFonts w:ascii="CordiaUPC" w:hAnsi="CordiaUPC" w:cs="CordiaUPC"/>
                <w:szCs w:val="22"/>
              </w:rPr>
            </w:pPr>
            <w:r w:rsidRPr="002F14BA">
              <w:rPr>
                <w:rFonts w:ascii="CordiaUPC" w:hAnsi="CordiaUPC" w:cs="CordiaUPC"/>
                <w:szCs w:val="22"/>
              </w:rPr>
              <w:t>-</w:t>
            </w:r>
          </w:p>
        </w:tc>
        <w:tc>
          <w:tcPr>
            <w:tcW w:w="939" w:type="dxa"/>
            <w:vAlign w:val="bottom"/>
          </w:tcPr>
          <w:p w14:paraId="0D233C8A" w14:textId="596988C2" w:rsidR="00B40C74" w:rsidRPr="002F14BA" w:rsidRDefault="00A912E0" w:rsidP="00F169D3">
            <w:pPr>
              <w:pBdr>
                <w:bottom w:val="single" w:sz="4" w:space="1" w:color="auto"/>
              </w:pBdr>
              <w:tabs>
                <w:tab w:val="decimal" w:pos="635"/>
                <w:tab w:val="decimal" w:pos="748"/>
              </w:tabs>
              <w:spacing w:line="200" w:lineRule="exact"/>
              <w:ind w:left="27" w:right="-169"/>
              <w:jc w:val="center"/>
              <w:rPr>
                <w:rFonts w:ascii="CordiaUPC" w:hAnsi="CordiaUPC" w:cs="CordiaUPC"/>
                <w:szCs w:val="22"/>
              </w:rPr>
            </w:pPr>
            <w:r w:rsidRPr="002F14BA">
              <w:rPr>
                <w:rFonts w:ascii="CordiaUPC" w:hAnsi="CordiaUPC" w:cs="CordiaUPC"/>
                <w:szCs w:val="22"/>
              </w:rPr>
              <w:t xml:space="preserve">         </w:t>
            </w:r>
            <w:r w:rsidR="00B40C74" w:rsidRPr="002F14BA">
              <w:rPr>
                <w:rFonts w:ascii="CordiaUPC" w:hAnsi="CordiaUPC" w:cs="CordiaUPC"/>
                <w:szCs w:val="22"/>
              </w:rPr>
              <w:t>-</w:t>
            </w:r>
          </w:p>
        </w:tc>
        <w:tc>
          <w:tcPr>
            <w:tcW w:w="861" w:type="dxa"/>
            <w:vAlign w:val="bottom"/>
          </w:tcPr>
          <w:p w14:paraId="1BD6225F" w14:textId="066F2A84" w:rsidR="00B40C74" w:rsidRPr="002F14BA" w:rsidRDefault="00B40C74" w:rsidP="002D3836">
            <w:pPr>
              <w:pBdr>
                <w:bottom w:val="single" w:sz="4" w:space="1" w:color="auto"/>
              </w:pBdr>
              <w:tabs>
                <w:tab w:val="decimal" w:pos="555"/>
              </w:tabs>
              <w:spacing w:line="200" w:lineRule="exact"/>
              <w:ind w:right="-169"/>
              <w:rPr>
                <w:rFonts w:ascii="CordiaUPC" w:hAnsi="CordiaUPC" w:cs="CordiaUPC"/>
                <w:szCs w:val="22"/>
              </w:rPr>
            </w:pPr>
            <w:r w:rsidRPr="002F14BA">
              <w:rPr>
                <w:rFonts w:ascii="CordiaUPC" w:hAnsi="CordiaUPC" w:cs="CordiaUPC"/>
                <w:szCs w:val="22"/>
              </w:rPr>
              <w:t>-</w:t>
            </w:r>
          </w:p>
        </w:tc>
        <w:tc>
          <w:tcPr>
            <w:tcW w:w="759" w:type="dxa"/>
            <w:vAlign w:val="bottom"/>
          </w:tcPr>
          <w:p w14:paraId="00F15EBF" w14:textId="71BEC585" w:rsidR="00B40C74" w:rsidRPr="002F14BA" w:rsidRDefault="00B40C74" w:rsidP="002D3836">
            <w:pPr>
              <w:pBdr>
                <w:bottom w:val="single" w:sz="4" w:space="1" w:color="auto"/>
              </w:pBdr>
              <w:tabs>
                <w:tab w:val="decimal" w:pos="465"/>
              </w:tabs>
              <w:spacing w:line="200" w:lineRule="exact"/>
              <w:ind w:right="-169"/>
              <w:rPr>
                <w:rFonts w:ascii="CordiaUPC" w:hAnsi="CordiaUPC" w:cs="CordiaUPC"/>
                <w:szCs w:val="22"/>
              </w:rPr>
            </w:pPr>
            <w:r w:rsidRPr="002F14BA">
              <w:rPr>
                <w:rFonts w:ascii="CordiaUPC" w:hAnsi="CordiaUPC" w:cs="CordiaUPC"/>
                <w:szCs w:val="22"/>
              </w:rPr>
              <w:t>-</w:t>
            </w:r>
          </w:p>
        </w:tc>
        <w:tc>
          <w:tcPr>
            <w:tcW w:w="1080" w:type="dxa"/>
            <w:vAlign w:val="bottom"/>
          </w:tcPr>
          <w:p w14:paraId="46CC7CC2" w14:textId="3EAC68AA" w:rsidR="00B40C74" w:rsidRPr="002F14BA" w:rsidRDefault="00B40C74" w:rsidP="00B40C74">
            <w:pPr>
              <w:pBdr>
                <w:bottom w:val="single" w:sz="4" w:space="1" w:color="auto"/>
              </w:pBdr>
              <w:tabs>
                <w:tab w:val="decimal" w:pos="748"/>
              </w:tabs>
              <w:spacing w:line="200" w:lineRule="exact"/>
              <w:ind w:left="51" w:right="-169"/>
              <w:rPr>
                <w:rFonts w:ascii="CordiaUPC" w:hAnsi="CordiaUPC" w:cs="CordiaUPC"/>
                <w:szCs w:val="22"/>
              </w:rPr>
            </w:pPr>
            <w:r w:rsidRPr="002F14BA">
              <w:rPr>
                <w:rFonts w:ascii="CordiaUPC" w:hAnsi="CordiaUPC" w:cs="CordiaUPC"/>
                <w:szCs w:val="22"/>
              </w:rPr>
              <w:t>398</w:t>
            </w:r>
          </w:p>
        </w:tc>
      </w:tr>
      <w:tr w:rsidR="00B40C74" w:rsidRPr="002D3836" w14:paraId="1DA73326" w14:textId="77777777" w:rsidTr="00503FA0">
        <w:tc>
          <w:tcPr>
            <w:tcW w:w="1350" w:type="dxa"/>
          </w:tcPr>
          <w:p w14:paraId="45CB292C" w14:textId="77777777" w:rsidR="00B40C74" w:rsidRPr="002F14BA" w:rsidRDefault="00B40C74" w:rsidP="00B40C74">
            <w:pPr>
              <w:spacing w:line="200" w:lineRule="exact"/>
              <w:ind w:right="-18"/>
              <w:rPr>
                <w:rFonts w:ascii="CordiaUPC" w:hAnsi="CordiaUPC" w:cs="CordiaUPC"/>
                <w:b/>
                <w:bCs/>
                <w:szCs w:val="22"/>
                <w:lang w:val="en-US"/>
              </w:rPr>
            </w:pPr>
            <w:r w:rsidRPr="002F14BA">
              <w:rPr>
                <w:rFonts w:ascii="CordiaUPC" w:hAnsi="CordiaUPC" w:cs="CordiaUPC" w:hint="cs"/>
                <w:b/>
                <w:bCs/>
                <w:szCs w:val="22"/>
                <w:lang w:val="en-US"/>
              </w:rPr>
              <w:t>Total</w:t>
            </w:r>
          </w:p>
        </w:tc>
        <w:tc>
          <w:tcPr>
            <w:tcW w:w="810" w:type="dxa"/>
            <w:vAlign w:val="bottom"/>
          </w:tcPr>
          <w:p w14:paraId="1DF756AD" w14:textId="77382A94" w:rsidR="00B40C74" w:rsidRPr="002F14BA" w:rsidRDefault="00B40C74" w:rsidP="00B40C74">
            <w:pPr>
              <w:pBdr>
                <w:bottom w:val="double" w:sz="4" w:space="1" w:color="auto"/>
              </w:pBdr>
              <w:tabs>
                <w:tab w:val="decimal" w:pos="570"/>
              </w:tabs>
              <w:spacing w:line="200" w:lineRule="exact"/>
              <w:ind w:right="-169"/>
              <w:rPr>
                <w:rFonts w:ascii="CordiaUPC" w:hAnsi="CordiaUPC" w:cs="CordiaUPC"/>
                <w:b/>
                <w:bCs/>
                <w:szCs w:val="22"/>
              </w:rPr>
            </w:pPr>
            <w:r w:rsidRPr="002F14BA">
              <w:rPr>
                <w:rFonts w:ascii="CordiaUPC" w:hAnsi="CordiaUPC" w:cs="CordiaUPC"/>
                <w:b/>
                <w:bCs/>
                <w:szCs w:val="22"/>
              </w:rPr>
              <w:t>24,039</w:t>
            </w:r>
          </w:p>
        </w:tc>
        <w:tc>
          <w:tcPr>
            <w:tcW w:w="810" w:type="dxa"/>
            <w:vAlign w:val="bottom"/>
          </w:tcPr>
          <w:p w14:paraId="34C4EE95" w14:textId="40C67464" w:rsidR="00B40C74" w:rsidRPr="002F14BA" w:rsidRDefault="00B40C74" w:rsidP="00B40C74">
            <w:pPr>
              <w:pBdr>
                <w:bottom w:val="double" w:sz="4" w:space="1" w:color="auto"/>
              </w:pBdr>
              <w:tabs>
                <w:tab w:val="decimal" w:pos="630"/>
              </w:tabs>
              <w:spacing w:line="200" w:lineRule="exact"/>
              <w:ind w:left="27" w:right="-169"/>
              <w:rPr>
                <w:rFonts w:ascii="CordiaUPC" w:hAnsi="CordiaUPC" w:cs="CordiaUPC"/>
                <w:b/>
                <w:bCs/>
                <w:szCs w:val="22"/>
              </w:rPr>
            </w:pPr>
            <w:r w:rsidRPr="002F14BA">
              <w:rPr>
                <w:rFonts w:ascii="CordiaUPC" w:hAnsi="CordiaUPC" w:cs="CordiaUPC"/>
                <w:b/>
                <w:bCs/>
                <w:szCs w:val="22"/>
              </w:rPr>
              <w:t>37,148</w:t>
            </w:r>
          </w:p>
        </w:tc>
        <w:tc>
          <w:tcPr>
            <w:tcW w:w="900" w:type="dxa"/>
            <w:vAlign w:val="bottom"/>
          </w:tcPr>
          <w:p w14:paraId="0201ABC4" w14:textId="186BE74A" w:rsidR="00B40C74" w:rsidRPr="002F14BA" w:rsidRDefault="00B40C74" w:rsidP="002D3836">
            <w:pPr>
              <w:pBdr>
                <w:bottom w:val="double" w:sz="4" w:space="1" w:color="auto"/>
              </w:pBdr>
              <w:tabs>
                <w:tab w:val="decimal" w:pos="615"/>
              </w:tabs>
              <w:spacing w:line="200" w:lineRule="exact"/>
              <w:ind w:right="-130"/>
              <w:rPr>
                <w:rFonts w:ascii="CordiaUPC" w:hAnsi="CordiaUPC" w:cs="CordiaUPC"/>
                <w:b/>
                <w:bCs/>
                <w:szCs w:val="22"/>
              </w:rPr>
            </w:pPr>
            <w:r w:rsidRPr="002F14BA">
              <w:rPr>
                <w:rFonts w:ascii="CordiaUPC" w:hAnsi="CordiaUPC" w:cs="CordiaUPC"/>
                <w:b/>
                <w:bCs/>
                <w:szCs w:val="22"/>
              </w:rPr>
              <w:t>2,612</w:t>
            </w:r>
          </w:p>
        </w:tc>
        <w:tc>
          <w:tcPr>
            <w:tcW w:w="810" w:type="dxa"/>
            <w:vAlign w:val="bottom"/>
          </w:tcPr>
          <w:p w14:paraId="15272552" w14:textId="7E94B5E1" w:rsidR="00B40C74" w:rsidRPr="002F14BA" w:rsidRDefault="00B40C74" w:rsidP="00B40C74">
            <w:pPr>
              <w:pBdr>
                <w:bottom w:val="double" w:sz="4" w:space="1" w:color="auto"/>
              </w:pBdr>
              <w:tabs>
                <w:tab w:val="decimal" w:pos="594"/>
              </w:tabs>
              <w:spacing w:line="200" w:lineRule="exact"/>
              <w:ind w:right="-169"/>
              <w:rPr>
                <w:rFonts w:ascii="CordiaUPC" w:hAnsi="CordiaUPC" w:cs="CordiaUPC"/>
                <w:b/>
                <w:bCs/>
                <w:szCs w:val="22"/>
              </w:rPr>
            </w:pPr>
            <w:r w:rsidRPr="002F14BA">
              <w:rPr>
                <w:rFonts w:ascii="CordiaUPC" w:hAnsi="CordiaUPC" w:cs="CordiaUPC"/>
                <w:b/>
                <w:bCs/>
                <w:szCs w:val="22"/>
              </w:rPr>
              <w:t>(4,196)</w:t>
            </w:r>
          </w:p>
        </w:tc>
        <w:tc>
          <w:tcPr>
            <w:tcW w:w="1170" w:type="dxa"/>
          </w:tcPr>
          <w:p w14:paraId="19CF673A" w14:textId="2A127B31" w:rsidR="00B40C74" w:rsidRPr="002F14BA" w:rsidRDefault="00B40C74" w:rsidP="00B40C74">
            <w:pPr>
              <w:pBdr>
                <w:bottom w:val="double" w:sz="4" w:space="1" w:color="auto"/>
              </w:pBdr>
              <w:tabs>
                <w:tab w:val="decimal" w:pos="696"/>
              </w:tabs>
              <w:spacing w:line="200" w:lineRule="exact"/>
              <w:ind w:right="-169"/>
              <w:rPr>
                <w:rFonts w:ascii="CordiaUPC" w:hAnsi="CordiaUPC" w:cs="CordiaUPC"/>
                <w:b/>
                <w:bCs/>
                <w:szCs w:val="22"/>
              </w:rPr>
            </w:pPr>
            <w:r w:rsidRPr="002F14BA">
              <w:rPr>
                <w:rFonts w:ascii="CordiaUPC" w:hAnsi="CordiaUPC" w:cs="CordiaUPC"/>
                <w:b/>
                <w:bCs/>
                <w:szCs w:val="22"/>
              </w:rPr>
              <w:t>1,498</w:t>
            </w:r>
          </w:p>
        </w:tc>
        <w:tc>
          <w:tcPr>
            <w:tcW w:w="900" w:type="dxa"/>
            <w:vAlign w:val="bottom"/>
          </w:tcPr>
          <w:p w14:paraId="44B7DB89" w14:textId="220CC36C" w:rsidR="00B40C74" w:rsidRPr="002F14BA" w:rsidRDefault="00B40C74" w:rsidP="00B40C74">
            <w:pPr>
              <w:pBdr>
                <w:bottom w:val="double" w:sz="4" w:space="1" w:color="auto"/>
              </w:pBdr>
              <w:tabs>
                <w:tab w:val="decimal" w:pos="594"/>
              </w:tabs>
              <w:spacing w:line="200" w:lineRule="exact"/>
              <w:ind w:right="-169"/>
              <w:rPr>
                <w:rFonts w:ascii="CordiaUPC" w:hAnsi="CordiaUPC" w:cs="CordiaUPC"/>
                <w:b/>
                <w:bCs/>
                <w:szCs w:val="22"/>
              </w:rPr>
            </w:pPr>
            <w:r w:rsidRPr="002F14BA">
              <w:rPr>
                <w:rFonts w:ascii="CordiaUPC" w:hAnsi="CordiaUPC" w:cs="CordiaUPC"/>
                <w:b/>
                <w:bCs/>
                <w:szCs w:val="22"/>
              </w:rPr>
              <w:t>37,062</w:t>
            </w:r>
          </w:p>
        </w:tc>
        <w:tc>
          <w:tcPr>
            <w:tcW w:w="810" w:type="dxa"/>
            <w:vAlign w:val="bottom"/>
          </w:tcPr>
          <w:p w14:paraId="5C6DEAD6" w14:textId="5EB1B7AF" w:rsidR="00B40C74" w:rsidRPr="002F14BA" w:rsidRDefault="00B40C74" w:rsidP="00B40C74">
            <w:pPr>
              <w:pBdr>
                <w:bottom w:val="double" w:sz="4" w:space="1" w:color="auto"/>
              </w:pBdr>
              <w:tabs>
                <w:tab w:val="decimal" w:pos="543"/>
              </w:tabs>
              <w:spacing w:line="200" w:lineRule="exact"/>
              <w:ind w:left="-20" w:right="-173"/>
              <w:rPr>
                <w:rFonts w:ascii="CordiaUPC" w:hAnsi="CordiaUPC" w:cs="CordiaUPC"/>
                <w:b/>
                <w:bCs/>
                <w:szCs w:val="22"/>
              </w:rPr>
            </w:pPr>
            <w:r w:rsidRPr="002F14BA">
              <w:rPr>
                <w:rFonts w:ascii="CordiaUPC" w:hAnsi="CordiaUPC" w:cs="CordiaUPC"/>
                <w:b/>
                <w:bCs/>
                <w:szCs w:val="22"/>
              </w:rPr>
              <w:t>(12,957)</w:t>
            </w:r>
          </w:p>
        </w:tc>
        <w:tc>
          <w:tcPr>
            <w:tcW w:w="990" w:type="dxa"/>
            <w:vAlign w:val="bottom"/>
          </w:tcPr>
          <w:p w14:paraId="7FD70C4C" w14:textId="62E0B047" w:rsidR="00B40C74" w:rsidRPr="002F14BA" w:rsidRDefault="00B40C74" w:rsidP="00B40C74">
            <w:pPr>
              <w:pBdr>
                <w:bottom w:val="double" w:sz="4" w:space="1" w:color="auto"/>
              </w:pBdr>
              <w:tabs>
                <w:tab w:val="decimal" w:pos="748"/>
              </w:tabs>
              <w:spacing w:line="200" w:lineRule="exact"/>
              <w:ind w:right="-169"/>
              <w:rPr>
                <w:rFonts w:ascii="CordiaUPC" w:hAnsi="CordiaUPC" w:cs="CordiaUPC"/>
                <w:b/>
                <w:bCs/>
                <w:szCs w:val="22"/>
              </w:rPr>
            </w:pPr>
            <w:r w:rsidRPr="002F14BA">
              <w:rPr>
                <w:rFonts w:ascii="CordiaUPC" w:hAnsi="CordiaUPC" w:cs="CordiaUPC"/>
                <w:b/>
                <w:bCs/>
                <w:szCs w:val="22"/>
              </w:rPr>
              <w:t>(2,939)</w:t>
            </w:r>
          </w:p>
        </w:tc>
        <w:tc>
          <w:tcPr>
            <w:tcW w:w="1080" w:type="dxa"/>
            <w:vAlign w:val="bottom"/>
          </w:tcPr>
          <w:p w14:paraId="77FFC9C6" w14:textId="60D78FB9" w:rsidR="00B40C74" w:rsidRPr="002F14BA" w:rsidRDefault="00B40C74" w:rsidP="00B40C74">
            <w:pPr>
              <w:pBdr>
                <w:bottom w:val="double" w:sz="4" w:space="1" w:color="auto"/>
              </w:pBdr>
              <w:tabs>
                <w:tab w:val="decimal" w:pos="810"/>
              </w:tabs>
              <w:spacing w:line="200" w:lineRule="exact"/>
              <w:ind w:right="-18"/>
              <w:rPr>
                <w:rFonts w:ascii="CordiaUPC" w:hAnsi="CordiaUPC" w:cs="CordiaUPC"/>
                <w:b/>
                <w:bCs/>
                <w:szCs w:val="22"/>
              </w:rPr>
            </w:pPr>
            <w:r w:rsidRPr="002F14BA">
              <w:rPr>
                <w:rFonts w:ascii="CordiaUPC" w:hAnsi="CordiaUPC" w:cs="CordiaUPC"/>
                <w:b/>
                <w:bCs/>
                <w:szCs w:val="22"/>
              </w:rPr>
              <w:t>2,215</w:t>
            </w:r>
          </w:p>
        </w:tc>
        <w:tc>
          <w:tcPr>
            <w:tcW w:w="990" w:type="dxa"/>
            <w:vAlign w:val="bottom"/>
          </w:tcPr>
          <w:p w14:paraId="27C710CF" w14:textId="742C4D7A" w:rsidR="00B40C74" w:rsidRPr="002F14BA" w:rsidRDefault="00B40C74" w:rsidP="002D3836">
            <w:pPr>
              <w:pBdr>
                <w:bottom w:val="double" w:sz="4" w:space="1" w:color="auto"/>
              </w:pBdr>
              <w:tabs>
                <w:tab w:val="decimal" w:pos="716"/>
              </w:tabs>
              <w:spacing w:line="200" w:lineRule="exact"/>
              <w:ind w:right="-169" w:firstLine="65"/>
              <w:rPr>
                <w:rFonts w:ascii="CordiaUPC" w:hAnsi="CordiaUPC" w:cs="CordiaUPC"/>
                <w:b/>
                <w:bCs/>
                <w:szCs w:val="22"/>
                <w:cs/>
              </w:rPr>
            </w:pPr>
            <w:r w:rsidRPr="002F14BA">
              <w:rPr>
                <w:rFonts w:ascii="CordiaUPC" w:hAnsi="CordiaUPC" w:cs="CordiaUPC"/>
                <w:b/>
                <w:bCs/>
                <w:szCs w:val="22"/>
              </w:rPr>
              <w:t>(1,</w:t>
            </w:r>
            <w:r w:rsidR="00F979B5">
              <w:rPr>
                <w:rFonts w:ascii="CordiaUPC" w:hAnsi="CordiaUPC" w:cs="CordiaUPC"/>
                <w:b/>
                <w:bCs/>
                <w:szCs w:val="22"/>
              </w:rPr>
              <w:t>494</w:t>
            </w:r>
            <w:r w:rsidRPr="002F14BA">
              <w:rPr>
                <w:rFonts w:ascii="CordiaUPC" w:hAnsi="CordiaUPC" w:cs="CordiaUPC"/>
                <w:b/>
                <w:bCs/>
                <w:szCs w:val="22"/>
              </w:rPr>
              <w:t>)</w:t>
            </w:r>
          </w:p>
        </w:tc>
        <w:tc>
          <w:tcPr>
            <w:tcW w:w="951" w:type="dxa"/>
            <w:gridSpan w:val="2"/>
          </w:tcPr>
          <w:p w14:paraId="2AECAF09" w14:textId="4D680F28" w:rsidR="00B40C74" w:rsidRPr="002F14BA" w:rsidRDefault="00B40C74" w:rsidP="002D3836">
            <w:pPr>
              <w:pBdr>
                <w:bottom w:val="double" w:sz="4" w:space="1" w:color="auto"/>
              </w:pBdr>
              <w:tabs>
                <w:tab w:val="decimal" w:pos="716"/>
              </w:tabs>
              <w:spacing w:line="200" w:lineRule="exact"/>
              <w:ind w:right="-169"/>
              <w:rPr>
                <w:rFonts w:ascii="CordiaUPC" w:hAnsi="CordiaUPC" w:cs="CordiaUPC"/>
                <w:b/>
                <w:bCs/>
                <w:szCs w:val="22"/>
              </w:rPr>
            </w:pPr>
            <w:r w:rsidRPr="002F14BA">
              <w:rPr>
                <w:rFonts w:ascii="CordiaUPC" w:hAnsi="CordiaUPC" w:cs="CordiaUPC" w:hint="cs"/>
                <w:b/>
                <w:bCs/>
                <w:szCs w:val="22"/>
                <w:cs/>
              </w:rPr>
              <w:t>(</w:t>
            </w:r>
            <w:r w:rsidR="00F979B5">
              <w:rPr>
                <w:rFonts w:ascii="CordiaUPC" w:hAnsi="CordiaUPC" w:cs="CordiaUPC"/>
                <w:b/>
                <w:bCs/>
                <w:szCs w:val="22"/>
              </w:rPr>
              <w:t>15</w:t>
            </w:r>
            <w:r w:rsidRPr="002F14BA">
              <w:rPr>
                <w:rFonts w:ascii="CordiaUPC" w:hAnsi="CordiaUPC" w:cs="CordiaUPC"/>
                <w:b/>
                <w:bCs/>
                <w:szCs w:val="22"/>
              </w:rPr>
              <w:t>,</w:t>
            </w:r>
            <w:r w:rsidR="00F979B5">
              <w:rPr>
                <w:rFonts w:ascii="CordiaUPC" w:hAnsi="CordiaUPC" w:cs="CordiaUPC"/>
                <w:b/>
                <w:bCs/>
                <w:szCs w:val="22"/>
              </w:rPr>
              <w:t>175</w:t>
            </w:r>
            <w:r w:rsidRPr="002F14BA">
              <w:rPr>
                <w:rFonts w:ascii="CordiaUPC" w:hAnsi="CordiaUPC" w:cs="CordiaUPC" w:hint="cs"/>
                <w:b/>
                <w:bCs/>
                <w:szCs w:val="22"/>
                <w:cs/>
              </w:rPr>
              <w:t>)</w:t>
            </w:r>
          </w:p>
        </w:tc>
        <w:tc>
          <w:tcPr>
            <w:tcW w:w="900" w:type="dxa"/>
            <w:vAlign w:val="bottom"/>
          </w:tcPr>
          <w:p w14:paraId="5503BAB8" w14:textId="59317C06" w:rsidR="00B40C74" w:rsidRPr="002F14BA" w:rsidRDefault="00B40C74" w:rsidP="00B40C74">
            <w:pPr>
              <w:pBdr>
                <w:bottom w:val="double" w:sz="4" w:space="1" w:color="auto"/>
              </w:pBdr>
              <w:tabs>
                <w:tab w:val="decimal" w:pos="630"/>
              </w:tabs>
              <w:spacing w:line="200" w:lineRule="exact"/>
              <w:ind w:left="31" w:right="-169"/>
              <w:rPr>
                <w:rFonts w:ascii="CordiaUPC" w:hAnsi="CordiaUPC" w:cs="CordiaUPC"/>
                <w:b/>
                <w:bCs/>
                <w:szCs w:val="22"/>
              </w:rPr>
            </w:pPr>
            <w:r w:rsidRPr="002F14BA">
              <w:rPr>
                <w:rFonts w:ascii="CordiaUPC" w:hAnsi="CordiaUPC" w:cs="CordiaUPC"/>
                <w:b/>
                <w:bCs/>
                <w:szCs w:val="22"/>
              </w:rPr>
              <w:t>(152)</w:t>
            </w:r>
          </w:p>
        </w:tc>
        <w:tc>
          <w:tcPr>
            <w:tcW w:w="939" w:type="dxa"/>
          </w:tcPr>
          <w:p w14:paraId="0B1F0581" w14:textId="5A6FC6D9" w:rsidR="00B40C74" w:rsidRPr="002F14BA" w:rsidRDefault="00B40C74" w:rsidP="00B40C74">
            <w:pPr>
              <w:pBdr>
                <w:bottom w:val="double" w:sz="4" w:space="1" w:color="auto"/>
              </w:pBdr>
              <w:tabs>
                <w:tab w:val="decimal" w:pos="748"/>
              </w:tabs>
              <w:spacing w:line="200" w:lineRule="exact"/>
              <w:ind w:left="54" w:right="-169"/>
              <w:rPr>
                <w:rFonts w:ascii="CordiaUPC" w:hAnsi="CordiaUPC" w:cs="CordiaUPC"/>
                <w:b/>
                <w:bCs/>
                <w:szCs w:val="22"/>
              </w:rPr>
            </w:pPr>
            <w:r w:rsidRPr="002F14BA">
              <w:rPr>
                <w:rFonts w:ascii="CordiaUPC" w:hAnsi="CordiaUPC" w:cs="CordiaUPC"/>
                <w:b/>
                <w:bCs/>
                <w:szCs w:val="22"/>
              </w:rPr>
              <w:t>(167)</w:t>
            </w:r>
          </w:p>
        </w:tc>
        <w:tc>
          <w:tcPr>
            <w:tcW w:w="861" w:type="dxa"/>
            <w:vAlign w:val="bottom"/>
          </w:tcPr>
          <w:p w14:paraId="4022E57A" w14:textId="0D2C566A" w:rsidR="00B40C74" w:rsidRPr="002F14BA" w:rsidRDefault="00B40C74" w:rsidP="002D3836">
            <w:pPr>
              <w:pBdr>
                <w:bottom w:val="double" w:sz="4" w:space="1" w:color="auto"/>
              </w:pBdr>
              <w:tabs>
                <w:tab w:val="decimal" w:pos="555"/>
              </w:tabs>
              <w:spacing w:line="200" w:lineRule="exact"/>
              <w:ind w:right="-169"/>
              <w:rPr>
                <w:rFonts w:ascii="CordiaUPC" w:hAnsi="CordiaUPC" w:cs="CordiaUPC"/>
                <w:b/>
                <w:bCs/>
                <w:szCs w:val="22"/>
              </w:rPr>
            </w:pPr>
            <w:r w:rsidRPr="002F14BA">
              <w:rPr>
                <w:rFonts w:ascii="CordiaUPC" w:hAnsi="CordiaUPC" w:cs="CordiaUPC"/>
                <w:b/>
                <w:bCs/>
                <w:szCs w:val="22"/>
              </w:rPr>
              <w:t>57</w:t>
            </w:r>
          </w:p>
        </w:tc>
        <w:tc>
          <w:tcPr>
            <w:tcW w:w="759" w:type="dxa"/>
            <w:vAlign w:val="bottom"/>
          </w:tcPr>
          <w:p w14:paraId="15CA5B54" w14:textId="78FBE357" w:rsidR="00B40C74" w:rsidRPr="002F14BA" w:rsidRDefault="00B40C74" w:rsidP="002D3836">
            <w:pPr>
              <w:pBdr>
                <w:bottom w:val="double" w:sz="4" w:space="1" w:color="auto"/>
              </w:pBdr>
              <w:tabs>
                <w:tab w:val="decimal" w:pos="465"/>
              </w:tabs>
              <w:spacing w:line="200" w:lineRule="exact"/>
              <w:ind w:right="-169"/>
              <w:rPr>
                <w:rFonts w:ascii="CordiaUPC" w:hAnsi="CordiaUPC" w:cs="CordiaUPC"/>
                <w:b/>
                <w:bCs/>
                <w:szCs w:val="22"/>
              </w:rPr>
            </w:pPr>
            <w:r w:rsidRPr="002F14BA">
              <w:rPr>
                <w:rFonts w:ascii="CordiaUPC" w:hAnsi="CordiaUPC" w:cs="CordiaUPC"/>
                <w:b/>
                <w:bCs/>
                <w:szCs w:val="22"/>
              </w:rPr>
              <w:t>(262)</w:t>
            </w:r>
          </w:p>
        </w:tc>
        <w:tc>
          <w:tcPr>
            <w:tcW w:w="1080" w:type="dxa"/>
            <w:vAlign w:val="bottom"/>
          </w:tcPr>
          <w:p w14:paraId="0F1E6F79" w14:textId="724D81B4" w:rsidR="00B40C74" w:rsidRPr="002F14BA" w:rsidRDefault="00B40C74" w:rsidP="00B40C74">
            <w:pPr>
              <w:pBdr>
                <w:bottom w:val="double" w:sz="4" w:space="1" w:color="auto"/>
              </w:pBdr>
              <w:tabs>
                <w:tab w:val="decimal" w:pos="748"/>
              </w:tabs>
              <w:spacing w:line="200" w:lineRule="exact"/>
              <w:ind w:left="51" w:right="-169"/>
              <w:rPr>
                <w:rFonts w:ascii="CordiaUPC" w:hAnsi="CordiaUPC" w:cs="CordiaUPC"/>
                <w:b/>
                <w:bCs/>
                <w:szCs w:val="22"/>
              </w:rPr>
            </w:pPr>
            <w:r w:rsidRPr="002F14BA">
              <w:rPr>
                <w:rFonts w:ascii="CordiaUPC" w:hAnsi="CordiaUPC" w:cs="CordiaUPC"/>
                <w:b/>
                <w:bCs/>
                <w:szCs w:val="22"/>
              </w:rPr>
              <w:t>21,625</w:t>
            </w:r>
          </w:p>
        </w:tc>
      </w:tr>
    </w:tbl>
    <w:p w14:paraId="4F5988C6" w14:textId="77777777" w:rsidR="00381B6A" w:rsidRDefault="00381B6A" w:rsidP="00222C28">
      <w:pPr>
        <w:spacing w:line="240" w:lineRule="exact"/>
        <w:ind w:left="547"/>
        <w:jc w:val="thaiDistribute"/>
        <w:rPr>
          <w:rFonts w:ascii="CordiaUPC" w:hAnsi="CordiaUPC" w:cs="CordiaUPC"/>
          <w:sz w:val="26"/>
          <w:szCs w:val="26"/>
          <w:lang w:val="en-AU"/>
        </w:rPr>
      </w:pPr>
    </w:p>
    <w:tbl>
      <w:tblPr>
        <w:tblW w:w="15941" w:type="dxa"/>
        <w:tblInd w:w="-630" w:type="dxa"/>
        <w:tblLayout w:type="fixed"/>
        <w:tblLook w:val="01E0" w:firstRow="1" w:lastRow="1" w:firstColumn="1" w:lastColumn="1" w:noHBand="0" w:noVBand="0"/>
      </w:tblPr>
      <w:tblGrid>
        <w:gridCol w:w="1674"/>
        <w:gridCol w:w="790"/>
        <w:gridCol w:w="845"/>
        <w:gridCol w:w="986"/>
        <w:gridCol w:w="847"/>
        <w:gridCol w:w="1291"/>
        <w:gridCol w:w="811"/>
        <w:gridCol w:w="806"/>
        <w:gridCol w:w="1104"/>
        <w:gridCol w:w="1129"/>
        <w:gridCol w:w="993"/>
        <w:gridCol w:w="846"/>
        <w:gridCol w:w="987"/>
        <w:gridCol w:w="988"/>
        <w:gridCol w:w="848"/>
        <w:gridCol w:w="986"/>
        <w:gridCol w:w="10"/>
      </w:tblGrid>
      <w:tr w:rsidR="002F14BA" w:rsidRPr="003E74D8" w14:paraId="21670B5E" w14:textId="77777777" w:rsidTr="00B30BC4">
        <w:trPr>
          <w:trHeight w:val="402"/>
        </w:trPr>
        <w:tc>
          <w:tcPr>
            <w:tcW w:w="15941" w:type="dxa"/>
            <w:gridSpan w:val="17"/>
          </w:tcPr>
          <w:p w14:paraId="3DFD22A4" w14:textId="0FBFF989" w:rsidR="002F14BA" w:rsidRDefault="002F14BA" w:rsidP="001F391F">
            <w:pPr>
              <w:tabs>
                <w:tab w:val="left" w:pos="9018"/>
              </w:tabs>
              <w:spacing w:line="200" w:lineRule="exact"/>
              <w:ind w:right="-63"/>
              <w:jc w:val="center"/>
              <w:rPr>
                <w:rFonts w:ascii="CordiaUPC" w:hAnsi="CordiaUPC" w:cs="CordiaUPC"/>
                <w:b/>
                <w:bCs/>
                <w:szCs w:val="22"/>
                <w:lang w:val="en-US"/>
              </w:rPr>
            </w:pPr>
          </w:p>
          <w:p w14:paraId="52D4AC46" w14:textId="77777777" w:rsidR="00C8153A" w:rsidRDefault="00C8153A" w:rsidP="001F391F">
            <w:pPr>
              <w:tabs>
                <w:tab w:val="left" w:pos="9018"/>
              </w:tabs>
              <w:spacing w:line="200" w:lineRule="exact"/>
              <w:ind w:right="-63"/>
              <w:jc w:val="center"/>
              <w:rPr>
                <w:rFonts w:ascii="CordiaUPC" w:hAnsi="CordiaUPC" w:cs="CordiaUPC"/>
                <w:b/>
                <w:bCs/>
                <w:szCs w:val="22"/>
                <w:lang w:val="en-US"/>
              </w:rPr>
            </w:pPr>
          </w:p>
          <w:p w14:paraId="3DE8A74D" w14:textId="5EBAC3F9" w:rsidR="002F14BA" w:rsidRPr="003E74D8" w:rsidRDefault="002F14BA" w:rsidP="001F391F">
            <w:pPr>
              <w:tabs>
                <w:tab w:val="left" w:pos="9018"/>
              </w:tabs>
              <w:spacing w:line="200" w:lineRule="exact"/>
              <w:ind w:right="-63"/>
              <w:jc w:val="center"/>
              <w:rPr>
                <w:rFonts w:ascii="CordiaUPC" w:hAnsi="CordiaUPC" w:cs="CordiaUPC"/>
                <w:b/>
                <w:bCs/>
                <w:szCs w:val="22"/>
                <w:lang w:val="en-US"/>
              </w:rPr>
            </w:pPr>
          </w:p>
        </w:tc>
      </w:tr>
      <w:tr w:rsidR="002F14BA" w:rsidRPr="003E74D8" w14:paraId="1E755B1B" w14:textId="77777777" w:rsidTr="00B30BC4">
        <w:trPr>
          <w:trHeight w:val="206"/>
        </w:trPr>
        <w:tc>
          <w:tcPr>
            <w:tcW w:w="15941" w:type="dxa"/>
            <w:gridSpan w:val="17"/>
          </w:tcPr>
          <w:p w14:paraId="021C9B10" w14:textId="0804FD34" w:rsidR="002F14BA" w:rsidRPr="002F14BA" w:rsidRDefault="002F14BA" w:rsidP="001F391F">
            <w:pPr>
              <w:tabs>
                <w:tab w:val="left" w:pos="9018"/>
              </w:tabs>
              <w:spacing w:line="200" w:lineRule="exact"/>
              <w:ind w:right="-63"/>
              <w:jc w:val="center"/>
              <w:rPr>
                <w:rFonts w:ascii="CordiaUPC" w:hAnsi="CordiaUPC" w:cs="CordiaUPC"/>
                <w:b/>
                <w:bCs/>
                <w:szCs w:val="22"/>
                <w:lang w:val="en-US"/>
              </w:rPr>
            </w:pPr>
            <w:r w:rsidRPr="002F14BA">
              <w:rPr>
                <w:rFonts w:ascii="CordiaUPC" w:hAnsi="CordiaUPC" w:cs="CordiaUPC" w:hint="cs"/>
                <w:b/>
                <w:bCs/>
                <w:szCs w:val="22"/>
                <w:lang w:val="en-US"/>
              </w:rPr>
              <w:lastRenderedPageBreak/>
              <w:t>Consolidated</w:t>
            </w:r>
          </w:p>
        </w:tc>
      </w:tr>
      <w:tr w:rsidR="002F14BA" w:rsidRPr="003E74D8" w14:paraId="6D8663AF" w14:textId="77777777" w:rsidTr="00B30BC4">
        <w:trPr>
          <w:trHeight w:val="196"/>
        </w:trPr>
        <w:tc>
          <w:tcPr>
            <w:tcW w:w="15941" w:type="dxa"/>
            <w:gridSpan w:val="17"/>
          </w:tcPr>
          <w:p w14:paraId="5E7C9C55" w14:textId="33DE8D15" w:rsidR="002F14BA" w:rsidRPr="003F1F2A" w:rsidRDefault="002F14BA" w:rsidP="003F1F2A">
            <w:pPr>
              <w:spacing w:line="200" w:lineRule="exact"/>
              <w:ind w:left="-127" w:right="-63"/>
              <w:jc w:val="center"/>
              <w:rPr>
                <w:rFonts w:ascii="CordiaUPC" w:hAnsi="CordiaUPC" w:cs="CordiaUPC"/>
                <w:szCs w:val="22"/>
                <w:lang w:val="en-US"/>
              </w:rPr>
            </w:pPr>
            <w:r w:rsidRPr="003F1F2A">
              <w:rPr>
                <w:rFonts w:ascii="CordiaUPC" w:hAnsi="CordiaUPC" w:cs="CordiaUPC" w:hint="cs"/>
                <w:color w:val="000000"/>
                <w:szCs w:val="22"/>
                <w:lang w:val="en-US" w:bidi="th-TH"/>
              </w:rPr>
              <w:t>2020</w:t>
            </w:r>
          </w:p>
        </w:tc>
      </w:tr>
      <w:tr w:rsidR="003F1F2A" w:rsidRPr="003E74D8" w14:paraId="6792717F" w14:textId="77777777" w:rsidTr="00B30BC4">
        <w:trPr>
          <w:trHeight w:val="206"/>
        </w:trPr>
        <w:tc>
          <w:tcPr>
            <w:tcW w:w="1674" w:type="dxa"/>
          </w:tcPr>
          <w:p w14:paraId="57AB259C" w14:textId="77777777" w:rsidR="003F1F2A" w:rsidRPr="003E74D8" w:rsidRDefault="003F1F2A" w:rsidP="00B30BC4">
            <w:pPr>
              <w:spacing w:line="200" w:lineRule="exact"/>
              <w:ind w:left="-55" w:hanging="70"/>
              <w:rPr>
                <w:rFonts w:ascii="CordiaUPC" w:hAnsi="CordiaUPC" w:cs="CordiaUPC"/>
                <w:szCs w:val="22"/>
              </w:rPr>
            </w:pPr>
          </w:p>
        </w:tc>
        <w:tc>
          <w:tcPr>
            <w:tcW w:w="790" w:type="dxa"/>
          </w:tcPr>
          <w:p w14:paraId="5BCEC762"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3969" w:type="dxa"/>
            <w:gridSpan w:val="4"/>
          </w:tcPr>
          <w:p w14:paraId="26C3E228"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b/>
                <w:bCs/>
                <w:szCs w:val="22"/>
                <w:lang w:val="en-US"/>
              </w:rPr>
              <w:t>Cost</w:t>
            </w:r>
          </w:p>
        </w:tc>
        <w:tc>
          <w:tcPr>
            <w:tcW w:w="811" w:type="dxa"/>
          </w:tcPr>
          <w:p w14:paraId="43C7CD0E" w14:textId="77777777" w:rsidR="003F1F2A" w:rsidRPr="003E74D8" w:rsidRDefault="003F1F2A" w:rsidP="003F1F2A">
            <w:pPr>
              <w:spacing w:line="200" w:lineRule="exact"/>
              <w:ind w:left="-127" w:right="-63"/>
              <w:jc w:val="center"/>
              <w:rPr>
                <w:rFonts w:ascii="CordiaUPC" w:hAnsi="CordiaUPC" w:cs="CordiaUPC"/>
                <w:b/>
                <w:bCs/>
                <w:szCs w:val="22"/>
                <w:lang w:val="en-US"/>
              </w:rPr>
            </w:pPr>
          </w:p>
        </w:tc>
        <w:tc>
          <w:tcPr>
            <w:tcW w:w="4032" w:type="dxa"/>
            <w:gridSpan w:val="4"/>
          </w:tcPr>
          <w:p w14:paraId="63127896"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b/>
                <w:bCs/>
                <w:szCs w:val="22"/>
                <w:lang w:val="en-US"/>
              </w:rPr>
              <w:t>Accumulated depreciation</w:t>
            </w:r>
          </w:p>
        </w:tc>
        <w:tc>
          <w:tcPr>
            <w:tcW w:w="3669" w:type="dxa"/>
            <w:gridSpan w:val="4"/>
          </w:tcPr>
          <w:p w14:paraId="56A8FEEA"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b/>
                <w:bCs/>
                <w:szCs w:val="22"/>
                <w:lang w:val="en-US"/>
              </w:rPr>
              <w:t>Allowance</w:t>
            </w:r>
            <w:r w:rsidRPr="003E74D8">
              <w:rPr>
                <w:rFonts w:ascii="CordiaUPC" w:hAnsi="CordiaUPC" w:cs="CordiaUPC" w:hint="cs"/>
                <w:b/>
                <w:bCs/>
                <w:szCs w:val="22"/>
              </w:rPr>
              <w:t xml:space="preserve"> for impairment losses</w:t>
            </w:r>
          </w:p>
        </w:tc>
        <w:tc>
          <w:tcPr>
            <w:tcW w:w="996" w:type="dxa"/>
            <w:gridSpan w:val="2"/>
            <w:vAlign w:val="bottom"/>
          </w:tcPr>
          <w:p w14:paraId="2C482A7B" w14:textId="77777777" w:rsidR="003F1F2A" w:rsidRPr="003E74D8" w:rsidRDefault="003F1F2A" w:rsidP="003F1F2A">
            <w:pPr>
              <w:spacing w:line="200" w:lineRule="exact"/>
              <w:ind w:left="-127" w:right="-63"/>
              <w:jc w:val="center"/>
              <w:rPr>
                <w:rFonts w:ascii="CordiaUPC" w:hAnsi="CordiaUPC" w:cs="CordiaUPC"/>
                <w:szCs w:val="22"/>
                <w:lang w:val="en-US"/>
              </w:rPr>
            </w:pPr>
          </w:p>
        </w:tc>
      </w:tr>
      <w:tr w:rsidR="003F1F2A" w:rsidRPr="003E74D8" w14:paraId="669FE6D4" w14:textId="77777777" w:rsidTr="00B30BC4">
        <w:trPr>
          <w:gridAfter w:val="1"/>
          <w:wAfter w:w="10" w:type="dxa"/>
          <w:trHeight w:val="402"/>
        </w:trPr>
        <w:tc>
          <w:tcPr>
            <w:tcW w:w="1674" w:type="dxa"/>
          </w:tcPr>
          <w:p w14:paraId="7818F38B" w14:textId="77777777" w:rsidR="003F1F2A" w:rsidRPr="003E74D8" w:rsidRDefault="003F1F2A" w:rsidP="003F1F2A">
            <w:pPr>
              <w:spacing w:line="200" w:lineRule="exact"/>
              <w:ind w:right="-63"/>
              <w:rPr>
                <w:rFonts w:ascii="CordiaUPC" w:eastAsia="Angsana New" w:hAnsi="CordiaUPC" w:cs="CordiaUPC"/>
                <w:kern w:val="28"/>
                <w:szCs w:val="22"/>
                <w:highlight w:val="yellow"/>
                <w:lang w:val="en-US" w:bidi="th-TH"/>
              </w:rPr>
            </w:pPr>
          </w:p>
        </w:tc>
        <w:tc>
          <w:tcPr>
            <w:tcW w:w="790" w:type="dxa"/>
          </w:tcPr>
          <w:p w14:paraId="7044169A" w14:textId="77777777" w:rsidR="003F1F2A" w:rsidRPr="003E74D8" w:rsidRDefault="003F1F2A" w:rsidP="003F1F2A">
            <w:pPr>
              <w:spacing w:line="200" w:lineRule="exact"/>
              <w:ind w:left="-127" w:right="-63"/>
              <w:jc w:val="center"/>
              <w:rPr>
                <w:rFonts w:ascii="CordiaUPC" w:hAnsi="CordiaUPC" w:cs="CordiaUPC"/>
                <w:szCs w:val="22"/>
              </w:rPr>
            </w:pPr>
          </w:p>
          <w:p w14:paraId="7F23FC91"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rPr>
              <w:t>Net book</w:t>
            </w:r>
          </w:p>
        </w:tc>
        <w:tc>
          <w:tcPr>
            <w:tcW w:w="845" w:type="dxa"/>
            <w:vAlign w:val="bottom"/>
          </w:tcPr>
          <w:p w14:paraId="229D32CD"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86" w:type="dxa"/>
            <w:vAlign w:val="bottom"/>
          </w:tcPr>
          <w:p w14:paraId="03B29A26" w14:textId="77777777" w:rsidR="003F1F2A" w:rsidRPr="003E74D8" w:rsidRDefault="003F1F2A" w:rsidP="003F1F2A">
            <w:pPr>
              <w:spacing w:line="200" w:lineRule="exact"/>
              <w:ind w:right="-63"/>
              <w:rPr>
                <w:rFonts w:ascii="CordiaUPC" w:eastAsia="Angsana New" w:hAnsi="CordiaUPC" w:cs="CordiaUPC"/>
                <w:kern w:val="28"/>
                <w:szCs w:val="22"/>
                <w:lang w:val="en-US" w:bidi="th-TH"/>
              </w:rPr>
            </w:pPr>
            <w:r w:rsidRPr="003E74D8">
              <w:rPr>
                <w:rFonts w:ascii="CordiaUPC" w:eastAsia="Angsana New" w:hAnsi="CordiaUPC" w:cs="CordiaUPC" w:hint="cs"/>
                <w:kern w:val="28"/>
                <w:szCs w:val="22"/>
                <w:lang w:val="en-US" w:bidi="th-TH"/>
              </w:rPr>
              <w:t>Impact of</w:t>
            </w:r>
          </w:p>
        </w:tc>
        <w:tc>
          <w:tcPr>
            <w:tcW w:w="847" w:type="dxa"/>
          </w:tcPr>
          <w:p w14:paraId="75D055B4" w14:textId="77777777" w:rsidR="003F1F2A" w:rsidRPr="003E74D8" w:rsidRDefault="003F1F2A" w:rsidP="003F1F2A">
            <w:pPr>
              <w:spacing w:line="200" w:lineRule="exact"/>
              <w:ind w:left="-127" w:right="-63"/>
              <w:jc w:val="center"/>
              <w:rPr>
                <w:rFonts w:ascii="CordiaUPC" w:hAnsi="CordiaUPC" w:cs="CordiaUPC"/>
                <w:szCs w:val="22"/>
              </w:rPr>
            </w:pPr>
          </w:p>
        </w:tc>
        <w:tc>
          <w:tcPr>
            <w:tcW w:w="1291" w:type="dxa"/>
          </w:tcPr>
          <w:p w14:paraId="5474D98B" w14:textId="77777777" w:rsidR="003F1F2A" w:rsidRPr="003E74D8" w:rsidRDefault="003F1F2A" w:rsidP="003F1F2A">
            <w:pPr>
              <w:spacing w:line="200" w:lineRule="exact"/>
              <w:ind w:right="-63"/>
              <w:rPr>
                <w:rFonts w:ascii="CordiaUPC" w:eastAsia="Angsana New" w:hAnsi="CordiaUPC" w:cs="CordiaUPC"/>
                <w:kern w:val="28"/>
                <w:szCs w:val="22"/>
                <w:highlight w:val="yellow"/>
                <w:lang w:val="en-US" w:bidi="th-TH"/>
              </w:rPr>
            </w:pPr>
          </w:p>
        </w:tc>
        <w:tc>
          <w:tcPr>
            <w:tcW w:w="811" w:type="dxa"/>
          </w:tcPr>
          <w:p w14:paraId="21CA8CC7" w14:textId="77777777" w:rsidR="003F1F2A" w:rsidRPr="003E74D8" w:rsidRDefault="003F1F2A" w:rsidP="003F1F2A">
            <w:pPr>
              <w:spacing w:line="200" w:lineRule="exact"/>
              <w:ind w:right="-63"/>
              <w:rPr>
                <w:rFonts w:ascii="CordiaUPC" w:eastAsia="Angsana New" w:hAnsi="CordiaUPC" w:cs="CordiaUPC"/>
                <w:kern w:val="28"/>
                <w:szCs w:val="22"/>
                <w:lang w:val="en-US" w:bidi="th-TH"/>
              </w:rPr>
            </w:pPr>
          </w:p>
        </w:tc>
        <w:tc>
          <w:tcPr>
            <w:tcW w:w="806" w:type="dxa"/>
            <w:vAlign w:val="bottom"/>
          </w:tcPr>
          <w:p w14:paraId="72877B9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1104" w:type="dxa"/>
          </w:tcPr>
          <w:p w14:paraId="529E479F" w14:textId="77777777" w:rsidR="003F1F2A" w:rsidRPr="003E74D8" w:rsidRDefault="003F1F2A" w:rsidP="003F1F2A">
            <w:pPr>
              <w:spacing w:line="200" w:lineRule="exact"/>
              <w:ind w:left="-127" w:right="-63"/>
              <w:jc w:val="center"/>
              <w:rPr>
                <w:rFonts w:ascii="CordiaUPC" w:hAnsi="CordiaUPC" w:cs="CordiaUPC"/>
                <w:szCs w:val="22"/>
              </w:rPr>
            </w:pPr>
          </w:p>
        </w:tc>
        <w:tc>
          <w:tcPr>
            <w:tcW w:w="1129" w:type="dxa"/>
          </w:tcPr>
          <w:p w14:paraId="1D2E75E8" w14:textId="77777777" w:rsidR="003F1F2A" w:rsidRPr="003E74D8" w:rsidRDefault="003F1F2A" w:rsidP="003F1F2A">
            <w:pPr>
              <w:spacing w:line="200" w:lineRule="exact"/>
              <w:ind w:left="-101" w:right="-63"/>
              <w:jc w:val="center"/>
              <w:rPr>
                <w:rFonts w:ascii="CordiaUPC" w:hAnsi="CordiaUPC" w:cs="CordiaUPC"/>
                <w:szCs w:val="22"/>
              </w:rPr>
            </w:pPr>
            <w:r w:rsidRPr="003E74D8">
              <w:rPr>
                <w:rFonts w:ascii="CordiaUPC" w:hAnsi="CordiaUPC" w:cs="CordiaUPC" w:hint="cs"/>
                <w:szCs w:val="22"/>
              </w:rPr>
              <w:t>Disposals/</w:t>
            </w:r>
          </w:p>
          <w:p w14:paraId="1A6E0247" w14:textId="77777777" w:rsidR="003F1F2A" w:rsidRPr="003E74D8" w:rsidRDefault="003F1F2A" w:rsidP="003F1F2A">
            <w:pPr>
              <w:spacing w:line="200" w:lineRule="exact"/>
              <w:ind w:left="-101" w:right="-63"/>
              <w:jc w:val="center"/>
              <w:rPr>
                <w:rFonts w:ascii="CordiaUPC" w:hAnsi="CordiaUPC" w:cs="CordiaUPC"/>
                <w:szCs w:val="22"/>
              </w:rPr>
            </w:pPr>
            <w:r w:rsidRPr="003E74D8">
              <w:rPr>
                <w:rFonts w:ascii="CordiaUPC" w:hAnsi="CordiaUPC" w:cs="CordiaUPC" w:hint="cs"/>
                <w:szCs w:val="22"/>
              </w:rPr>
              <w:t>written-off/</w:t>
            </w:r>
          </w:p>
        </w:tc>
        <w:tc>
          <w:tcPr>
            <w:tcW w:w="993" w:type="dxa"/>
            <w:vAlign w:val="bottom"/>
          </w:tcPr>
          <w:p w14:paraId="095A0BBA"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846" w:type="dxa"/>
            <w:vAlign w:val="bottom"/>
          </w:tcPr>
          <w:p w14:paraId="5E809F4F"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87" w:type="dxa"/>
            <w:vAlign w:val="bottom"/>
          </w:tcPr>
          <w:p w14:paraId="076C7125" w14:textId="77777777" w:rsidR="003F1F2A" w:rsidRPr="003E74D8" w:rsidRDefault="003F1F2A" w:rsidP="003F1F2A">
            <w:pPr>
              <w:spacing w:line="200" w:lineRule="exact"/>
              <w:ind w:left="-127" w:right="-63"/>
              <w:jc w:val="center"/>
              <w:rPr>
                <w:rFonts w:ascii="CordiaUPC" w:hAnsi="CordiaUPC" w:cs="CordiaUPC"/>
                <w:szCs w:val="22"/>
              </w:rPr>
            </w:pPr>
          </w:p>
          <w:p w14:paraId="663D4AF1"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Pr>
                <w:rFonts w:ascii="CordiaUPC" w:hAnsi="CordiaUPC" w:cs="CordiaUPC"/>
                <w:szCs w:val="22"/>
              </w:rPr>
              <w:t>L</w:t>
            </w:r>
            <w:r w:rsidRPr="003E74D8">
              <w:rPr>
                <w:rFonts w:ascii="CordiaUPC" w:hAnsi="CordiaUPC" w:cs="CordiaUPC" w:hint="cs"/>
                <w:szCs w:val="22"/>
              </w:rPr>
              <w:t>oss on</w:t>
            </w:r>
          </w:p>
        </w:tc>
        <w:tc>
          <w:tcPr>
            <w:tcW w:w="988" w:type="dxa"/>
            <w:vAlign w:val="bottom"/>
          </w:tcPr>
          <w:p w14:paraId="5870E9B9"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848" w:type="dxa"/>
            <w:vAlign w:val="bottom"/>
          </w:tcPr>
          <w:p w14:paraId="7EC346C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86" w:type="dxa"/>
            <w:vAlign w:val="bottom"/>
          </w:tcPr>
          <w:p w14:paraId="24803C8E"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Net book</w:t>
            </w:r>
          </w:p>
        </w:tc>
      </w:tr>
      <w:tr w:rsidR="003F1F2A" w:rsidRPr="003E74D8" w14:paraId="7B27FD33" w14:textId="77777777" w:rsidTr="00B30BC4">
        <w:trPr>
          <w:gridAfter w:val="1"/>
          <w:wAfter w:w="10" w:type="dxa"/>
          <w:trHeight w:val="206"/>
        </w:trPr>
        <w:tc>
          <w:tcPr>
            <w:tcW w:w="1674" w:type="dxa"/>
          </w:tcPr>
          <w:p w14:paraId="1F674BA7" w14:textId="77777777" w:rsidR="003F1F2A" w:rsidRPr="003E74D8" w:rsidRDefault="003F1F2A" w:rsidP="003F1F2A">
            <w:pPr>
              <w:spacing w:line="200" w:lineRule="exact"/>
              <w:ind w:left="-127" w:right="-63"/>
              <w:jc w:val="center"/>
              <w:rPr>
                <w:rFonts w:ascii="CordiaUPC" w:eastAsia="Angsana New" w:hAnsi="CordiaUPC" w:cs="CordiaUPC"/>
                <w:kern w:val="28"/>
                <w:szCs w:val="22"/>
                <w:highlight w:val="yellow"/>
              </w:rPr>
            </w:pPr>
          </w:p>
        </w:tc>
        <w:tc>
          <w:tcPr>
            <w:tcW w:w="790" w:type="dxa"/>
          </w:tcPr>
          <w:p w14:paraId="58CE0A14"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eastAsia="Angsana New" w:hAnsi="CordiaUPC" w:cs="CordiaUPC" w:hint="cs"/>
                <w:kern w:val="28"/>
                <w:szCs w:val="22"/>
              </w:rPr>
              <w:t>value as at</w:t>
            </w:r>
          </w:p>
        </w:tc>
        <w:tc>
          <w:tcPr>
            <w:tcW w:w="845" w:type="dxa"/>
            <w:vAlign w:val="bottom"/>
          </w:tcPr>
          <w:p w14:paraId="736574E2"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86" w:type="dxa"/>
          </w:tcPr>
          <w:p w14:paraId="1641F738"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changes in</w:t>
            </w:r>
          </w:p>
        </w:tc>
        <w:tc>
          <w:tcPr>
            <w:tcW w:w="847" w:type="dxa"/>
          </w:tcPr>
          <w:p w14:paraId="7BB5CF38" w14:textId="77777777" w:rsidR="003F1F2A" w:rsidRPr="003E74D8" w:rsidRDefault="003F1F2A" w:rsidP="003F1F2A">
            <w:pPr>
              <w:spacing w:line="200" w:lineRule="exact"/>
              <w:ind w:left="-127" w:right="-63"/>
              <w:jc w:val="center"/>
              <w:rPr>
                <w:rFonts w:ascii="CordiaUPC" w:hAnsi="CordiaUPC" w:cs="CordiaUPC"/>
                <w:szCs w:val="22"/>
              </w:rPr>
            </w:pPr>
          </w:p>
        </w:tc>
        <w:tc>
          <w:tcPr>
            <w:tcW w:w="1291" w:type="dxa"/>
          </w:tcPr>
          <w:p w14:paraId="08DB9A2C"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Disposals/</w:t>
            </w:r>
          </w:p>
        </w:tc>
        <w:tc>
          <w:tcPr>
            <w:tcW w:w="811" w:type="dxa"/>
          </w:tcPr>
          <w:p w14:paraId="6BB64327"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806" w:type="dxa"/>
            <w:vAlign w:val="bottom"/>
          </w:tcPr>
          <w:p w14:paraId="4A3B1FB6"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1104" w:type="dxa"/>
          </w:tcPr>
          <w:p w14:paraId="593C5C5C" w14:textId="77777777" w:rsidR="003F1F2A" w:rsidRPr="003E74D8" w:rsidRDefault="003F1F2A" w:rsidP="003F1F2A">
            <w:pPr>
              <w:spacing w:line="200" w:lineRule="exact"/>
              <w:ind w:left="-127" w:right="-63"/>
              <w:jc w:val="center"/>
              <w:rPr>
                <w:rFonts w:ascii="CordiaUPC" w:hAnsi="CordiaUPC" w:cs="CordiaUPC"/>
                <w:szCs w:val="22"/>
              </w:rPr>
            </w:pPr>
          </w:p>
        </w:tc>
        <w:tc>
          <w:tcPr>
            <w:tcW w:w="1129" w:type="dxa"/>
          </w:tcPr>
          <w:p w14:paraId="7BB02E0E" w14:textId="77777777" w:rsidR="003F1F2A" w:rsidRPr="003E74D8" w:rsidRDefault="003F1F2A" w:rsidP="003F1F2A">
            <w:pPr>
              <w:spacing w:line="200" w:lineRule="exact"/>
              <w:ind w:left="-101" w:right="-63"/>
              <w:jc w:val="center"/>
              <w:rPr>
                <w:rFonts w:ascii="CordiaUPC" w:hAnsi="CordiaUPC" w:cs="CordiaUPC"/>
                <w:szCs w:val="22"/>
              </w:rPr>
            </w:pPr>
            <w:r w:rsidRPr="003E74D8">
              <w:rPr>
                <w:rFonts w:ascii="CordiaUPC" w:hAnsi="CordiaUPC" w:cs="CordiaUPC" w:hint="cs"/>
                <w:szCs w:val="22"/>
                <w:lang w:val="en-US"/>
              </w:rPr>
              <w:t>transfers out/</w:t>
            </w:r>
          </w:p>
        </w:tc>
        <w:tc>
          <w:tcPr>
            <w:tcW w:w="993" w:type="dxa"/>
            <w:vAlign w:val="bottom"/>
          </w:tcPr>
          <w:p w14:paraId="30E3B9DC"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846" w:type="dxa"/>
            <w:vAlign w:val="bottom"/>
          </w:tcPr>
          <w:p w14:paraId="2B5E009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87" w:type="dxa"/>
          </w:tcPr>
          <w:p w14:paraId="504A831E" w14:textId="77777777" w:rsidR="003F1F2A" w:rsidRPr="003E74D8" w:rsidRDefault="003F1F2A" w:rsidP="003F1F2A">
            <w:pPr>
              <w:spacing w:line="200" w:lineRule="exact"/>
              <w:ind w:left="-109" w:right="-108"/>
              <w:jc w:val="center"/>
              <w:rPr>
                <w:rFonts w:ascii="CordiaUPC" w:hAnsi="CordiaUPC" w:cs="CordiaUPC"/>
                <w:szCs w:val="22"/>
              </w:rPr>
            </w:pPr>
            <w:r w:rsidRPr="003E74D8">
              <w:rPr>
                <w:rFonts w:ascii="CordiaUPC" w:hAnsi="CordiaUPC" w:cs="CordiaUPC" w:hint="cs"/>
                <w:szCs w:val="22"/>
              </w:rPr>
              <w:t>impairment</w:t>
            </w:r>
          </w:p>
        </w:tc>
        <w:tc>
          <w:tcPr>
            <w:tcW w:w="988" w:type="dxa"/>
            <w:vAlign w:val="bottom"/>
          </w:tcPr>
          <w:p w14:paraId="5594E7F2" w14:textId="77777777" w:rsidR="003F1F2A" w:rsidRPr="003E74D8" w:rsidRDefault="003F1F2A" w:rsidP="003F1F2A">
            <w:pPr>
              <w:spacing w:line="200" w:lineRule="exact"/>
              <w:ind w:left="-93" w:right="-63"/>
              <w:jc w:val="center"/>
              <w:rPr>
                <w:rFonts w:ascii="CordiaUPC" w:hAnsi="CordiaUPC" w:cs="CordiaUPC"/>
                <w:szCs w:val="22"/>
                <w:lang w:val="en-US"/>
              </w:rPr>
            </w:pPr>
            <w:r w:rsidRPr="003E74D8">
              <w:rPr>
                <w:rFonts w:ascii="CordiaUPC" w:hAnsi="CordiaUPC" w:cs="CordiaUPC" w:hint="cs"/>
                <w:szCs w:val="22"/>
                <w:lang w:val="en-US"/>
              </w:rPr>
              <w:t>Disposals/</w:t>
            </w:r>
          </w:p>
        </w:tc>
        <w:tc>
          <w:tcPr>
            <w:tcW w:w="848" w:type="dxa"/>
            <w:vAlign w:val="bottom"/>
          </w:tcPr>
          <w:p w14:paraId="4C9304C8"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986" w:type="dxa"/>
            <w:vAlign w:val="center"/>
          </w:tcPr>
          <w:p w14:paraId="3F2B4CA4"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value as at</w:t>
            </w:r>
          </w:p>
        </w:tc>
      </w:tr>
      <w:tr w:rsidR="003F1F2A" w:rsidRPr="003E74D8" w14:paraId="63FAA53B" w14:textId="77777777" w:rsidTr="00B30BC4">
        <w:trPr>
          <w:gridAfter w:val="1"/>
          <w:wAfter w:w="10" w:type="dxa"/>
          <w:trHeight w:val="206"/>
        </w:trPr>
        <w:tc>
          <w:tcPr>
            <w:tcW w:w="1674" w:type="dxa"/>
          </w:tcPr>
          <w:p w14:paraId="4829949F" w14:textId="77777777" w:rsidR="003F1F2A" w:rsidRPr="003E74D8" w:rsidRDefault="003F1F2A" w:rsidP="003F1F2A">
            <w:pPr>
              <w:spacing w:line="200" w:lineRule="exact"/>
              <w:ind w:left="-127" w:right="-63"/>
              <w:jc w:val="center"/>
              <w:rPr>
                <w:rFonts w:ascii="CordiaUPC" w:eastAsia="Angsana New" w:hAnsi="CordiaUPC" w:cs="CordiaUPC"/>
                <w:kern w:val="28"/>
                <w:szCs w:val="22"/>
                <w:highlight w:val="yellow"/>
              </w:rPr>
            </w:pPr>
          </w:p>
        </w:tc>
        <w:tc>
          <w:tcPr>
            <w:tcW w:w="790" w:type="dxa"/>
          </w:tcPr>
          <w:p w14:paraId="7E3784C7"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1 January</w:t>
            </w:r>
          </w:p>
        </w:tc>
        <w:tc>
          <w:tcPr>
            <w:tcW w:w="845" w:type="dxa"/>
            <w:vAlign w:val="bottom"/>
          </w:tcPr>
          <w:p w14:paraId="32EDD183"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86" w:type="dxa"/>
          </w:tcPr>
          <w:p w14:paraId="688B54F2"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accounting</w:t>
            </w:r>
          </w:p>
        </w:tc>
        <w:tc>
          <w:tcPr>
            <w:tcW w:w="847" w:type="dxa"/>
          </w:tcPr>
          <w:p w14:paraId="4446B742"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Increase/</w:t>
            </w:r>
          </w:p>
        </w:tc>
        <w:tc>
          <w:tcPr>
            <w:tcW w:w="1291" w:type="dxa"/>
          </w:tcPr>
          <w:p w14:paraId="67F135AB"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written-off/</w:t>
            </w:r>
          </w:p>
        </w:tc>
        <w:tc>
          <w:tcPr>
            <w:tcW w:w="811" w:type="dxa"/>
          </w:tcPr>
          <w:p w14:paraId="2BA4C108"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Ending</w:t>
            </w:r>
          </w:p>
        </w:tc>
        <w:tc>
          <w:tcPr>
            <w:tcW w:w="806" w:type="dxa"/>
            <w:vAlign w:val="bottom"/>
          </w:tcPr>
          <w:p w14:paraId="6A8E1690"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1104" w:type="dxa"/>
          </w:tcPr>
          <w:p w14:paraId="6804772A" w14:textId="77777777" w:rsidR="003F1F2A" w:rsidRPr="003E74D8" w:rsidRDefault="003F1F2A" w:rsidP="003F1F2A">
            <w:pPr>
              <w:spacing w:line="200" w:lineRule="exact"/>
              <w:ind w:left="-127" w:right="-63"/>
              <w:jc w:val="center"/>
              <w:rPr>
                <w:rFonts w:ascii="CordiaUPC" w:hAnsi="CordiaUPC" w:cs="CordiaUPC"/>
                <w:szCs w:val="22"/>
              </w:rPr>
            </w:pPr>
          </w:p>
        </w:tc>
        <w:tc>
          <w:tcPr>
            <w:tcW w:w="1129" w:type="dxa"/>
            <w:vAlign w:val="bottom"/>
          </w:tcPr>
          <w:p w14:paraId="0E5C72D5" w14:textId="77777777" w:rsidR="003F1F2A" w:rsidRPr="003E74D8" w:rsidRDefault="003F1F2A" w:rsidP="003F1F2A">
            <w:pPr>
              <w:spacing w:line="20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adjustments</w:t>
            </w:r>
          </w:p>
        </w:tc>
        <w:tc>
          <w:tcPr>
            <w:tcW w:w="993" w:type="dxa"/>
            <w:vAlign w:val="bottom"/>
          </w:tcPr>
          <w:p w14:paraId="0BAE106D"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846" w:type="dxa"/>
            <w:vAlign w:val="bottom"/>
          </w:tcPr>
          <w:p w14:paraId="2FB8DE2B"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87" w:type="dxa"/>
          </w:tcPr>
          <w:p w14:paraId="622FF6C7" w14:textId="77777777" w:rsidR="003F1F2A" w:rsidRPr="003E74D8" w:rsidRDefault="003F1F2A" w:rsidP="003F1F2A">
            <w:pPr>
              <w:spacing w:line="200" w:lineRule="exact"/>
              <w:ind w:left="-109" w:right="-63"/>
              <w:jc w:val="center"/>
              <w:rPr>
                <w:rFonts w:ascii="CordiaUPC" w:hAnsi="CordiaUPC" w:cs="CordiaUPC"/>
                <w:szCs w:val="22"/>
              </w:rPr>
            </w:pPr>
            <w:r w:rsidRPr="003E74D8">
              <w:rPr>
                <w:rFonts w:ascii="CordiaUPC" w:hAnsi="CordiaUPC" w:cs="CordiaUPC" w:hint="cs"/>
                <w:szCs w:val="22"/>
              </w:rPr>
              <w:t>during</w:t>
            </w:r>
          </w:p>
        </w:tc>
        <w:tc>
          <w:tcPr>
            <w:tcW w:w="988" w:type="dxa"/>
            <w:vAlign w:val="bottom"/>
          </w:tcPr>
          <w:p w14:paraId="651B245B" w14:textId="77777777" w:rsidR="003F1F2A" w:rsidRPr="003E74D8" w:rsidRDefault="003F1F2A" w:rsidP="003F1F2A">
            <w:pPr>
              <w:spacing w:line="200" w:lineRule="exact"/>
              <w:ind w:left="-93" w:right="-63"/>
              <w:jc w:val="center"/>
              <w:rPr>
                <w:rFonts w:ascii="CordiaUPC" w:hAnsi="CordiaUPC" w:cs="CordiaUPC"/>
                <w:szCs w:val="22"/>
                <w:lang w:val="en-US"/>
              </w:rPr>
            </w:pPr>
            <w:r w:rsidRPr="003E74D8">
              <w:rPr>
                <w:rFonts w:ascii="CordiaUPC" w:hAnsi="CordiaUPC" w:cs="CordiaUPC" w:hint="cs"/>
                <w:szCs w:val="22"/>
                <w:lang w:val="en-US"/>
              </w:rPr>
              <w:t>written-off/</w:t>
            </w:r>
          </w:p>
        </w:tc>
        <w:tc>
          <w:tcPr>
            <w:tcW w:w="848" w:type="dxa"/>
            <w:vAlign w:val="bottom"/>
          </w:tcPr>
          <w:p w14:paraId="5D4E9EC2"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986" w:type="dxa"/>
            <w:vAlign w:val="bottom"/>
          </w:tcPr>
          <w:p w14:paraId="2C2D614E"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31 December</w:t>
            </w:r>
          </w:p>
        </w:tc>
      </w:tr>
      <w:tr w:rsidR="003F1F2A" w:rsidRPr="003E74D8" w14:paraId="674D72C2" w14:textId="77777777" w:rsidTr="00B30BC4">
        <w:trPr>
          <w:gridAfter w:val="1"/>
          <w:wAfter w:w="10" w:type="dxa"/>
          <w:trHeight w:val="206"/>
        </w:trPr>
        <w:tc>
          <w:tcPr>
            <w:tcW w:w="1674" w:type="dxa"/>
          </w:tcPr>
          <w:p w14:paraId="21A1B59B" w14:textId="77777777" w:rsidR="003F1F2A" w:rsidRPr="003E74D8" w:rsidRDefault="003F1F2A" w:rsidP="003F1F2A">
            <w:pPr>
              <w:spacing w:line="200" w:lineRule="exact"/>
              <w:ind w:left="-127" w:right="-63"/>
              <w:jc w:val="center"/>
              <w:rPr>
                <w:rFonts w:ascii="CordiaUPC" w:eastAsia="Angsana New" w:hAnsi="CordiaUPC" w:cs="CordiaUPC"/>
                <w:kern w:val="28"/>
                <w:szCs w:val="22"/>
                <w:highlight w:val="yellow"/>
              </w:rPr>
            </w:pPr>
          </w:p>
        </w:tc>
        <w:tc>
          <w:tcPr>
            <w:tcW w:w="790" w:type="dxa"/>
            <w:vAlign w:val="bottom"/>
          </w:tcPr>
          <w:p w14:paraId="53C0C7BC" w14:textId="77777777" w:rsidR="003F1F2A" w:rsidRPr="003E74D8" w:rsidRDefault="003F1F2A" w:rsidP="003F1F2A">
            <w:pPr>
              <w:spacing w:line="200" w:lineRule="exact"/>
              <w:ind w:left="-127" w:right="-63"/>
              <w:jc w:val="center"/>
              <w:rPr>
                <w:rFonts w:ascii="CordiaUPC" w:eastAsia="Angsana New" w:hAnsi="CordiaUPC" w:cs="CordiaUPC"/>
                <w:kern w:val="28"/>
                <w:szCs w:val="22"/>
                <w:cs/>
                <w:lang w:bidi="th-TH"/>
              </w:rPr>
            </w:pPr>
            <w:r w:rsidRPr="003E74D8">
              <w:rPr>
                <w:rFonts w:ascii="CordiaUPC" w:eastAsia="Angsana New" w:hAnsi="CordiaUPC" w:cs="CordiaUPC" w:hint="cs"/>
                <w:kern w:val="28"/>
                <w:szCs w:val="22"/>
              </w:rPr>
              <w:t>2020</w:t>
            </w:r>
          </w:p>
        </w:tc>
        <w:tc>
          <w:tcPr>
            <w:tcW w:w="845" w:type="dxa"/>
            <w:vAlign w:val="bottom"/>
          </w:tcPr>
          <w:p w14:paraId="25BB5BA1"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86" w:type="dxa"/>
          </w:tcPr>
          <w:p w14:paraId="1FB6EB49"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policies</w:t>
            </w:r>
          </w:p>
        </w:tc>
        <w:tc>
          <w:tcPr>
            <w:tcW w:w="847" w:type="dxa"/>
            <w:vAlign w:val="bottom"/>
          </w:tcPr>
          <w:p w14:paraId="476D010C"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transfers in</w:t>
            </w:r>
          </w:p>
        </w:tc>
        <w:tc>
          <w:tcPr>
            <w:tcW w:w="1291" w:type="dxa"/>
            <w:vAlign w:val="bottom"/>
          </w:tcPr>
          <w:p w14:paraId="3BCE05AC" w14:textId="77777777" w:rsidR="003F1F2A" w:rsidRPr="003E74D8" w:rsidRDefault="003F1F2A" w:rsidP="003F1F2A">
            <w:pPr>
              <w:spacing w:line="200" w:lineRule="exact"/>
              <w:ind w:left="-127" w:right="-96"/>
              <w:jc w:val="center"/>
              <w:rPr>
                <w:rFonts w:ascii="CordiaUPC" w:hAnsi="CordiaUPC" w:cs="CordiaUPC"/>
                <w:szCs w:val="22"/>
                <w:lang w:val="en-US"/>
              </w:rPr>
            </w:pPr>
            <w:r w:rsidRPr="003E74D8">
              <w:rPr>
                <w:rFonts w:ascii="CordiaUPC" w:hAnsi="CordiaUPC" w:cs="CordiaUPC" w:hint="cs"/>
                <w:szCs w:val="22"/>
                <w:lang w:val="en-US"/>
              </w:rPr>
              <w:t>transfers out</w:t>
            </w:r>
          </w:p>
        </w:tc>
        <w:tc>
          <w:tcPr>
            <w:tcW w:w="811" w:type="dxa"/>
          </w:tcPr>
          <w:p w14:paraId="69BC68E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806" w:type="dxa"/>
            <w:vAlign w:val="bottom"/>
          </w:tcPr>
          <w:p w14:paraId="7C125D4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1104" w:type="dxa"/>
            <w:vAlign w:val="bottom"/>
          </w:tcPr>
          <w:p w14:paraId="67927A49"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Depreciation</w:t>
            </w:r>
          </w:p>
        </w:tc>
        <w:tc>
          <w:tcPr>
            <w:tcW w:w="1129" w:type="dxa"/>
            <w:vAlign w:val="bottom"/>
          </w:tcPr>
          <w:p w14:paraId="796A3395" w14:textId="77777777" w:rsidR="003F1F2A" w:rsidRPr="003E74D8" w:rsidRDefault="003F1F2A" w:rsidP="003F1F2A">
            <w:pPr>
              <w:spacing w:line="20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from revaluation</w:t>
            </w:r>
          </w:p>
        </w:tc>
        <w:tc>
          <w:tcPr>
            <w:tcW w:w="993" w:type="dxa"/>
            <w:vAlign w:val="bottom"/>
          </w:tcPr>
          <w:p w14:paraId="7A49DF00"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846" w:type="dxa"/>
            <w:vAlign w:val="bottom"/>
          </w:tcPr>
          <w:p w14:paraId="7EFCF736"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87" w:type="dxa"/>
            <w:vAlign w:val="bottom"/>
          </w:tcPr>
          <w:p w14:paraId="49A4C854" w14:textId="77777777" w:rsidR="003F1F2A" w:rsidRPr="003E74D8" w:rsidRDefault="003F1F2A" w:rsidP="003F1F2A">
            <w:pPr>
              <w:spacing w:line="200" w:lineRule="exact"/>
              <w:ind w:left="-109" w:right="-63"/>
              <w:jc w:val="center"/>
              <w:rPr>
                <w:rFonts w:ascii="CordiaUPC" w:hAnsi="CordiaUPC" w:cs="CordiaUPC"/>
                <w:szCs w:val="22"/>
              </w:rPr>
            </w:pPr>
            <w:r w:rsidRPr="003E74D8">
              <w:rPr>
                <w:rFonts w:ascii="CordiaUPC" w:hAnsi="CordiaUPC" w:cs="CordiaUPC" w:hint="cs"/>
                <w:szCs w:val="22"/>
              </w:rPr>
              <w:t xml:space="preserve">the </w:t>
            </w:r>
            <w:r>
              <w:rPr>
                <w:rFonts w:ascii="CordiaUPC" w:hAnsi="CordiaUPC" w:cs="CordiaUPC"/>
                <w:szCs w:val="22"/>
              </w:rPr>
              <w:t>year</w:t>
            </w:r>
          </w:p>
        </w:tc>
        <w:tc>
          <w:tcPr>
            <w:tcW w:w="988" w:type="dxa"/>
            <w:vAlign w:val="bottom"/>
          </w:tcPr>
          <w:p w14:paraId="51A62624" w14:textId="77777777" w:rsidR="003F1F2A" w:rsidRPr="003E74D8" w:rsidRDefault="003F1F2A" w:rsidP="003F1F2A">
            <w:pPr>
              <w:spacing w:line="200" w:lineRule="exact"/>
              <w:ind w:left="-93" w:right="-63"/>
              <w:rPr>
                <w:rFonts w:ascii="CordiaUPC" w:hAnsi="CordiaUPC" w:cs="CordiaUPC"/>
                <w:szCs w:val="22"/>
                <w:lang w:val="en-US"/>
              </w:rPr>
            </w:pPr>
            <w:r w:rsidRPr="003E74D8">
              <w:rPr>
                <w:rFonts w:ascii="CordiaUPC" w:hAnsi="CordiaUPC" w:cs="CordiaUPC" w:hint="cs"/>
                <w:szCs w:val="22"/>
                <w:lang w:val="en-US"/>
              </w:rPr>
              <w:t>transfers out</w:t>
            </w:r>
          </w:p>
        </w:tc>
        <w:tc>
          <w:tcPr>
            <w:tcW w:w="848" w:type="dxa"/>
            <w:vAlign w:val="bottom"/>
          </w:tcPr>
          <w:p w14:paraId="6E1214EF"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986" w:type="dxa"/>
            <w:vAlign w:val="bottom"/>
          </w:tcPr>
          <w:p w14:paraId="46B9F734"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2020</w:t>
            </w:r>
          </w:p>
        </w:tc>
      </w:tr>
      <w:tr w:rsidR="003F1F2A" w:rsidRPr="003E74D8" w14:paraId="08796318" w14:textId="77777777" w:rsidTr="00B30BC4">
        <w:trPr>
          <w:trHeight w:val="196"/>
        </w:trPr>
        <w:tc>
          <w:tcPr>
            <w:tcW w:w="1674" w:type="dxa"/>
          </w:tcPr>
          <w:p w14:paraId="213879C2" w14:textId="77777777" w:rsidR="003F1F2A" w:rsidRPr="003E74D8" w:rsidRDefault="003F1F2A" w:rsidP="003F1F2A">
            <w:pPr>
              <w:spacing w:line="200" w:lineRule="exact"/>
              <w:rPr>
                <w:rFonts w:ascii="CordiaUPC" w:hAnsi="CordiaUPC" w:cs="CordiaUPC"/>
                <w:szCs w:val="22"/>
                <w:cs/>
                <w:lang w:bidi="th-TH"/>
              </w:rPr>
            </w:pPr>
          </w:p>
        </w:tc>
        <w:tc>
          <w:tcPr>
            <w:tcW w:w="790" w:type="dxa"/>
          </w:tcPr>
          <w:p w14:paraId="0EA3D5EE" w14:textId="77777777" w:rsidR="003F1F2A" w:rsidRPr="003E74D8" w:rsidRDefault="003F1F2A" w:rsidP="003F1F2A">
            <w:pPr>
              <w:spacing w:line="200" w:lineRule="exact"/>
              <w:ind w:left="-127" w:right="-63"/>
              <w:jc w:val="center"/>
              <w:rPr>
                <w:rFonts w:ascii="CordiaUPC" w:hAnsi="CordiaUPC" w:cs="CordiaUPC"/>
                <w:i/>
                <w:iCs/>
                <w:szCs w:val="22"/>
                <w:lang w:val="en-US"/>
              </w:rPr>
            </w:pPr>
          </w:p>
        </w:tc>
        <w:tc>
          <w:tcPr>
            <w:tcW w:w="13477" w:type="dxa"/>
            <w:gridSpan w:val="15"/>
          </w:tcPr>
          <w:p w14:paraId="3E52C5C1" w14:textId="77777777" w:rsidR="003F1F2A" w:rsidRPr="003E74D8" w:rsidRDefault="003F1F2A" w:rsidP="003F1F2A">
            <w:pPr>
              <w:spacing w:line="200" w:lineRule="exact"/>
              <w:ind w:left="-127" w:right="-63"/>
              <w:jc w:val="center"/>
              <w:rPr>
                <w:rFonts w:ascii="CordiaUPC" w:hAnsi="CordiaUPC" w:cs="CordiaUPC"/>
                <w:i/>
                <w:iCs/>
                <w:szCs w:val="22"/>
                <w:lang w:val="en-US"/>
              </w:rPr>
            </w:pPr>
            <w:r w:rsidRPr="003E74D8">
              <w:rPr>
                <w:rFonts w:ascii="CordiaUPC" w:hAnsi="CordiaUPC" w:cs="CordiaUPC" w:hint="cs"/>
                <w:i/>
                <w:iCs/>
                <w:szCs w:val="22"/>
                <w:lang w:val="en-US"/>
              </w:rPr>
              <w:t>(in million Baht)</w:t>
            </w:r>
          </w:p>
        </w:tc>
      </w:tr>
      <w:tr w:rsidR="003F1F2A" w:rsidRPr="003E74D8" w14:paraId="076F38A7" w14:textId="77777777" w:rsidTr="00B30BC4">
        <w:trPr>
          <w:gridAfter w:val="1"/>
          <w:wAfter w:w="10" w:type="dxa"/>
          <w:trHeight w:val="206"/>
        </w:trPr>
        <w:tc>
          <w:tcPr>
            <w:tcW w:w="1674" w:type="dxa"/>
          </w:tcPr>
          <w:p w14:paraId="33DB4B5D" w14:textId="77777777" w:rsidR="003F1F2A" w:rsidRPr="003E74D8" w:rsidRDefault="003F1F2A" w:rsidP="003F1F2A">
            <w:pPr>
              <w:spacing w:line="200" w:lineRule="exact"/>
              <w:ind w:right="-18"/>
              <w:rPr>
                <w:rFonts w:ascii="CordiaUPC" w:hAnsi="CordiaUPC" w:cs="CordiaUPC"/>
                <w:szCs w:val="22"/>
                <w:lang w:val="en-US"/>
              </w:rPr>
            </w:pPr>
            <w:r w:rsidRPr="003E74D8">
              <w:rPr>
                <w:rFonts w:ascii="CordiaUPC" w:hAnsi="CordiaUPC" w:cs="CordiaUPC" w:hint="cs"/>
                <w:szCs w:val="22"/>
                <w:lang w:val="en-US"/>
              </w:rPr>
              <w:t>Land</w:t>
            </w:r>
          </w:p>
        </w:tc>
        <w:tc>
          <w:tcPr>
            <w:tcW w:w="790" w:type="dxa"/>
          </w:tcPr>
          <w:p w14:paraId="7EE6F8BC" w14:textId="77777777" w:rsidR="003F1F2A" w:rsidRPr="003E74D8" w:rsidRDefault="003F1F2A" w:rsidP="003F1F2A">
            <w:pPr>
              <w:tabs>
                <w:tab w:val="decimal" w:pos="675"/>
              </w:tabs>
              <w:spacing w:line="200" w:lineRule="exact"/>
              <w:ind w:right="-169"/>
              <w:rPr>
                <w:rFonts w:ascii="CordiaUPC" w:hAnsi="CordiaUPC" w:cs="CordiaUPC"/>
                <w:szCs w:val="22"/>
                <w:cs/>
                <w:lang w:bidi="th-TH"/>
              </w:rPr>
            </w:pPr>
          </w:p>
        </w:tc>
        <w:tc>
          <w:tcPr>
            <w:tcW w:w="845" w:type="dxa"/>
          </w:tcPr>
          <w:p w14:paraId="7DE14F36" w14:textId="77777777" w:rsidR="003F1F2A" w:rsidRPr="003E74D8" w:rsidRDefault="003F1F2A" w:rsidP="003F1F2A">
            <w:pPr>
              <w:tabs>
                <w:tab w:val="decimal" w:pos="599"/>
              </w:tabs>
              <w:spacing w:line="200" w:lineRule="exact"/>
              <w:ind w:right="-169"/>
              <w:rPr>
                <w:rFonts w:ascii="CordiaUPC" w:hAnsi="CordiaUPC" w:cs="CordiaUPC"/>
                <w:szCs w:val="22"/>
              </w:rPr>
            </w:pPr>
          </w:p>
        </w:tc>
        <w:tc>
          <w:tcPr>
            <w:tcW w:w="986" w:type="dxa"/>
            <w:vAlign w:val="bottom"/>
          </w:tcPr>
          <w:p w14:paraId="47A8C1D4" w14:textId="77777777" w:rsidR="003F1F2A" w:rsidRPr="003E74D8" w:rsidRDefault="003F1F2A" w:rsidP="003F1F2A">
            <w:pPr>
              <w:tabs>
                <w:tab w:val="decimal" w:pos="576"/>
              </w:tabs>
              <w:spacing w:line="200" w:lineRule="exact"/>
              <w:ind w:right="-169"/>
              <w:rPr>
                <w:rFonts w:ascii="CordiaUPC" w:hAnsi="CordiaUPC" w:cs="CordiaUPC"/>
                <w:szCs w:val="22"/>
              </w:rPr>
            </w:pPr>
          </w:p>
        </w:tc>
        <w:tc>
          <w:tcPr>
            <w:tcW w:w="847" w:type="dxa"/>
            <w:vAlign w:val="bottom"/>
          </w:tcPr>
          <w:p w14:paraId="3020BB8E" w14:textId="77777777" w:rsidR="003F1F2A" w:rsidRPr="003E74D8" w:rsidRDefault="003F1F2A" w:rsidP="003F1F2A">
            <w:pPr>
              <w:tabs>
                <w:tab w:val="decimal" w:pos="576"/>
              </w:tabs>
              <w:spacing w:line="200" w:lineRule="exact"/>
              <w:ind w:right="-169"/>
              <w:rPr>
                <w:rFonts w:ascii="CordiaUPC" w:hAnsi="CordiaUPC" w:cs="CordiaUPC"/>
                <w:szCs w:val="22"/>
              </w:rPr>
            </w:pPr>
          </w:p>
        </w:tc>
        <w:tc>
          <w:tcPr>
            <w:tcW w:w="1291" w:type="dxa"/>
            <w:vAlign w:val="bottom"/>
          </w:tcPr>
          <w:p w14:paraId="72C812BF" w14:textId="77777777" w:rsidR="003F1F2A" w:rsidRPr="003E74D8" w:rsidRDefault="003F1F2A" w:rsidP="003F1F2A">
            <w:pPr>
              <w:tabs>
                <w:tab w:val="decimal" w:pos="735"/>
              </w:tabs>
              <w:spacing w:line="200" w:lineRule="exact"/>
              <w:ind w:right="-169"/>
              <w:rPr>
                <w:rFonts w:ascii="CordiaUPC" w:hAnsi="CordiaUPC" w:cs="CordiaUPC"/>
                <w:szCs w:val="22"/>
              </w:rPr>
            </w:pPr>
          </w:p>
        </w:tc>
        <w:tc>
          <w:tcPr>
            <w:tcW w:w="811" w:type="dxa"/>
          </w:tcPr>
          <w:p w14:paraId="00841344" w14:textId="77777777" w:rsidR="003F1F2A" w:rsidRPr="003E74D8" w:rsidRDefault="003F1F2A" w:rsidP="003F1F2A">
            <w:pPr>
              <w:tabs>
                <w:tab w:val="decimal" w:pos="558"/>
              </w:tabs>
              <w:spacing w:line="200" w:lineRule="exact"/>
              <w:ind w:right="-169"/>
              <w:rPr>
                <w:rFonts w:ascii="CordiaUPC" w:hAnsi="CordiaUPC" w:cs="CordiaUPC"/>
                <w:szCs w:val="22"/>
              </w:rPr>
            </w:pPr>
          </w:p>
        </w:tc>
        <w:tc>
          <w:tcPr>
            <w:tcW w:w="806" w:type="dxa"/>
            <w:vAlign w:val="bottom"/>
          </w:tcPr>
          <w:p w14:paraId="65E3BE24" w14:textId="77777777" w:rsidR="003F1F2A" w:rsidRPr="003E74D8" w:rsidRDefault="003F1F2A" w:rsidP="003F1F2A">
            <w:pPr>
              <w:tabs>
                <w:tab w:val="decimal" w:pos="558"/>
              </w:tabs>
              <w:spacing w:line="200" w:lineRule="exact"/>
              <w:ind w:right="-169"/>
              <w:rPr>
                <w:rFonts w:ascii="CordiaUPC" w:hAnsi="CordiaUPC" w:cs="CordiaUPC"/>
                <w:szCs w:val="22"/>
              </w:rPr>
            </w:pPr>
          </w:p>
        </w:tc>
        <w:tc>
          <w:tcPr>
            <w:tcW w:w="1104" w:type="dxa"/>
            <w:vAlign w:val="bottom"/>
          </w:tcPr>
          <w:p w14:paraId="6D024BE2" w14:textId="77777777" w:rsidR="003F1F2A" w:rsidRPr="003E74D8" w:rsidRDefault="003F1F2A" w:rsidP="003F1F2A">
            <w:pPr>
              <w:tabs>
                <w:tab w:val="decimal" w:pos="675"/>
              </w:tabs>
              <w:spacing w:line="200" w:lineRule="exact"/>
              <w:ind w:right="-169"/>
              <w:rPr>
                <w:rFonts w:ascii="CordiaUPC" w:hAnsi="CordiaUPC" w:cs="CordiaUPC"/>
                <w:szCs w:val="22"/>
              </w:rPr>
            </w:pPr>
          </w:p>
        </w:tc>
        <w:tc>
          <w:tcPr>
            <w:tcW w:w="1129" w:type="dxa"/>
            <w:vAlign w:val="bottom"/>
          </w:tcPr>
          <w:p w14:paraId="0C261C7C" w14:textId="77777777" w:rsidR="003F1F2A" w:rsidRPr="003E74D8" w:rsidRDefault="003F1F2A" w:rsidP="003F1F2A">
            <w:pPr>
              <w:tabs>
                <w:tab w:val="decimal" w:pos="675"/>
              </w:tabs>
              <w:spacing w:line="200" w:lineRule="exact"/>
              <w:ind w:right="-18"/>
              <w:rPr>
                <w:rFonts w:ascii="CordiaUPC" w:hAnsi="CordiaUPC" w:cs="CordiaUPC"/>
                <w:szCs w:val="22"/>
                <w:cs/>
                <w:lang w:bidi="th-TH"/>
              </w:rPr>
            </w:pPr>
          </w:p>
        </w:tc>
        <w:tc>
          <w:tcPr>
            <w:tcW w:w="993" w:type="dxa"/>
            <w:vAlign w:val="bottom"/>
          </w:tcPr>
          <w:p w14:paraId="2D1F6C6F" w14:textId="77777777" w:rsidR="003F1F2A" w:rsidRPr="003E74D8" w:rsidRDefault="003F1F2A" w:rsidP="003F1F2A">
            <w:pPr>
              <w:tabs>
                <w:tab w:val="left" w:pos="552"/>
              </w:tabs>
              <w:spacing w:line="200" w:lineRule="exact"/>
              <w:ind w:left="-65" w:right="-169"/>
              <w:jc w:val="center"/>
              <w:rPr>
                <w:rFonts w:ascii="CordiaUPC" w:hAnsi="CordiaUPC" w:cs="CordiaUPC"/>
                <w:szCs w:val="22"/>
                <w:lang w:val="en-US"/>
              </w:rPr>
            </w:pPr>
          </w:p>
        </w:tc>
        <w:tc>
          <w:tcPr>
            <w:tcW w:w="846" w:type="dxa"/>
            <w:vAlign w:val="bottom"/>
          </w:tcPr>
          <w:p w14:paraId="298F9852" w14:textId="77777777" w:rsidR="003F1F2A" w:rsidRPr="003E74D8" w:rsidRDefault="003F1F2A" w:rsidP="003F1F2A">
            <w:pPr>
              <w:tabs>
                <w:tab w:val="decimal" w:pos="675"/>
              </w:tabs>
              <w:spacing w:line="200" w:lineRule="exact"/>
              <w:ind w:right="-169"/>
              <w:rPr>
                <w:rFonts w:ascii="CordiaUPC" w:hAnsi="CordiaUPC" w:cs="CordiaUPC"/>
                <w:szCs w:val="22"/>
              </w:rPr>
            </w:pPr>
          </w:p>
        </w:tc>
        <w:tc>
          <w:tcPr>
            <w:tcW w:w="987" w:type="dxa"/>
          </w:tcPr>
          <w:p w14:paraId="04D34BE6" w14:textId="77777777" w:rsidR="003F1F2A" w:rsidRPr="003E74D8" w:rsidRDefault="003F1F2A" w:rsidP="003F1F2A">
            <w:pPr>
              <w:tabs>
                <w:tab w:val="decimal" w:pos="555"/>
              </w:tabs>
              <w:spacing w:line="200" w:lineRule="exact"/>
              <w:ind w:right="-169"/>
              <w:rPr>
                <w:rFonts w:ascii="CordiaUPC" w:hAnsi="CordiaUPC" w:cs="CordiaUPC"/>
                <w:szCs w:val="22"/>
              </w:rPr>
            </w:pPr>
          </w:p>
        </w:tc>
        <w:tc>
          <w:tcPr>
            <w:tcW w:w="988" w:type="dxa"/>
            <w:vAlign w:val="bottom"/>
          </w:tcPr>
          <w:p w14:paraId="39135C52" w14:textId="77777777" w:rsidR="003F1F2A" w:rsidRPr="003E74D8" w:rsidRDefault="003F1F2A" w:rsidP="003F1F2A">
            <w:pPr>
              <w:tabs>
                <w:tab w:val="decimal" w:pos="747"/>
              </w:tabs>
              <w:spacing w:line="200" w:lineRule="exact"/>
              <w:ind w:right="-18"/>
              <w:rPr>
                <w:rFonts w:ascii="CordiaUPC" w:hAnsi="CordiaUPC" w:cs="CordiaUPC"/>
                <w:szCs w:val="22"/>
                <w:lang w:val="en-US"/>
              </w:rPr>
            </w:pPr>
          </w:p>
        </w:tc>
        <w:tc>
          <w:tcPr>
            <w:tcW w:w="848" w:type="dxa"/>
          </w:tcPr>
          <w:p w14:paraId="36C97E3F" w14:textId="77777777" w:rsidR="003F1F2A" w:rsidRPr="003E74D8" w:rsidRDefault="003F1F2A" w:rsidP="003F1F2A">
            <w:pPr>
              <w:tabs>
                <w:tab w:val="decimal" w:pos="955"/>
              </w:tabs>
              <w:spacing w:line="200" w:lineRule="exact"/>
              <w:ind w:right="-18"/>
              <w:rPr>
                <w:rFonts w:ascii="CordiaUPC" w:hAnsi="CordiaUPC" w:cs="CordiaUPC"/>
                <w:szCs w:val="22"/>
                <w:lang w:val="en-US" w:bidi="th-TH"/>
              </w:rPr>
            </w:pPr>
          </w:p>
        </w:tc>
        <w:tc>
          <w:tcPr>
            <w:tcW w:w="986" w:type="dxa"/>
            <w:vAlign w:val="bottom"/>
          </w:tcPr>
          <w:p w14:paraId="6AFD0329" w14:textId="77777777" w:rsidR="003F1F2A" w:rsidRPr="003E74D8" w:rsidRDefault="003F1F2A" w:rsidP="003F1F2A">
            <w:pPr>
              <w:tabs>
                <w:tab w:val="decimal" w:pos="596"/>
              </w:tabs>
              <w:spacing w:line="200" w:lineRule="exact"/>
              <w:ind w:right="-18"/>
              <w:rPr>
                <w:rFonts w:ascii="CordiaUPC" w:hAnsi="CordiaUPC" w:cs="CordiaUPC"/>
                <w:szCs w:val="22"/>
                <w:lang w:val="en-US" w:bidi="th-TH"/>
              </w:rPr>
            </w:pPr>
          </w:p>
        </w:tc>
      </w:tr>
      <w:tr w:rsidR="00C012FC" w:rsidRPr="003E74D8" w14:paraId="6B22F9D0" w14:textId="77777777" w:rsidTr="00B30BC4">
        <w:trPr>
          <w:gridAfter w:val="1"/>
          <w:wAfter w:w="10" w:type="dxa"/>
          <w:trHeight w:val="206"/>
        </w:trPr>
        <w:tc>
          <w:tcPr>
            <w:tcW w:w="1674" w:type="dxa"/>
            <w:vAlign w:val="bottom"/>
          </w:tcPr>
          <w:p w14:paraId="50DD22C7" w14:textId="77777777" w:rsidR="00C012FC" w:rsidRPr="003E74D8" w:rsidRDefault="00C012FC" w:rsidP="00C012FC">
            <w:pPr>
              <w:spacing w:line="20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0" w:type="dxa"/>
            <w:vAlign w:val="bottom"/>
          </w:tcPr>
          <w:p w14:paraId="4E8C0A67" w14:textId="00FCDE5B" w:rsidR="00C012FC" w:rsidRPr="00C012FC" w:rsidRDefault="00C012FC" w:rsidP="00C012FC">
            <w:pPr>
              <w:tabs>
                <w:tab w:val="decimal" w:pos="570"/>
              </w:tabs>
              <w:spacing w:line="200" w:lineRule="exact"/>
              <w:ind w:right="-169"/>
              <w:rPr>
                <w:rFonts w:ascii="CordiaUPC" w:hAnsi="CordiaUPC" w:cs="CordiaUPC"/>
                <w:sz w:val="24"/>
                <w:szCs w:val="24"/>
                <w:lang w:val="en-US" w:bidi="th-TH"/>
              </w:rPr>
            </w:pPr>
            <w:r w:rsidRPr="00C012FC">
              <w:rPr>
                <w:rFonts w:ascii="CordiaUPC" w:hAnsi="CordiaUPC" w:cs="CordiaUPC"/>
                <w:sz w:val="24"/>
                <w:szCs w:val="24"/>
              </w:rPr>
              <w:t>8,836</w:t>
            </w:r>
          </w:p>
        </w:tc>
        <w:tc>
          <w:tcPr>
            <w:tcW w:w="845" w:type="dxa"/>
            <w:vAlign w:val="bottom"/>
          </w:tcPr>
          <w:p w14:paraId="6D77F0A6" w14:textId="732C395B"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8,999</w:t>
            </w:r>
          </w:p>
        </w:tc>
        <w:tc>
          <w:tcPr>
            <w:tcW w:w="986" w:type="dxa"/>
            <w:vAlign w:val="bottom"/>
          </w:tcPr>
          <w:p w14:paraId="2D580B57" w14:textId="01CC9F36" w:rsidR="00C012FC" w:rsidRPr="00C012FC" w:rsidRDefault="00C012FC" w:rsidP="00C012FC">
            <w:pPr>
              <w:tabs>
                <w:tab w:val="decimal" w:pos="754"/>
              </w:tabs>
              <w:spacing w:line="200" w:lineRule="exact"/>
              <w:ind w:right="-169"/>
              <w:rPr>
                <w:rFonts w:ascii="CordiaUPC" w:hAnsi="CordiaUPC" w:cs="CordiaUPC"/>
                <w:sz w:val="24"/>
                <w:szCs w:val="24"/>
                <w:lang w:val="en-US" w:bidi="th-TH"/>
              </w:rPr>
            </w:pPr>
            <w:r w:rsidRPr="00C012FC">
              <w:rPr>
                <w:rFonts w:ascii="CordiaUPC" w:hAnsi="CordiaUPC" w:cs="CordiaUPC"/>
                <w:sz w:val="24"/>
                <w:szCs w:val="24"/>
              </w:rPr>
              <w:t>-</w:t>
            </w:r>
          </w:p>
        </w:tc>
        <w:tc>
          <w:tcPr>
            <w:tcW w:w="847" w:type="dxa"/>
            <w:vAlign w:val="bottom"/>
          </w:tcPr>
          <w:p w14:paraId="25B7C5F9" w14:textId="2624DC5D" w:rsidR="00C012FC" w:rsidRPr="00C012FC" w:rsidRDefault="00C012FC" w:rsidP="00C012FC">
            <w:pPr>
              <w:tabs>
                <w:tab w:val="decimal" w:pos="594"/>
              </w:tabs>
              <w:spacing w:line="200" w:lineRule="exact"/>
              <w:ind w:right="-169"/>
              <w:rPr>
                <w:rFonts w:ascii="CordiaUPC" w:hAnsi="CordiaUPC" w:cs="CordiaUPC"/>
                <w:sz w:val="24"/>
                <w:szCs w:val="24"/>
                <w:lang w:val="en-US" w:bidi="th-TH"/>
              </w:rPr>
            </w:pPr>
            <w:r w:rsidRPr="00C012FC">
              <w:rPr>
                <w:rFonts w:ascii="CordiaUPC" w:hAnsi="CordiaUPC" w:cs="CordiaUPC"/>
                <w:sz w:val="24"/>
                <w:szCs w:val="24"/>
              </w:rPr>
              <w:t>-</w:t>
            </w:r>
          </w:p>
        </w:tc>
        <w:tc>
          <w:tcPr>
            <w:tcW w:w="1291" w:type="dxa"/>
            <w:vAlign w:val="bottom"/>
          </w:tcPr>
          <w:p w14:paraId="1632B23C" w14:textId="35E8484A"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(1,031)</w:t>
            </w:r>
          </w:p>
        </w:tc>
        <w:tc>
          <w:tcPr>
            <w:tcW w:w="811" w:type="dxa"/>
            <w:vAlign w:val="bottom"/>
          </w:tcPr>
          <w:p w14:paraId="31EC53EE" w14:textId="05996A33"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7,968</w:t>
            </w:r>
          </w:p>
        </w:tc>
        <w:tc>
          <w:tcPr>
            <w:tcW w:w="806" w:type="dxa"/>
            <w:vAlign w:val="bottom"/>
          </w:tcPr>
          <w:p w14:paraId="525CAAC6" w14:textId="332C0193"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w:t>
            </w:r>
          </w:p>
        </w:tc>
        <w:tc>
          <w:tcPr>
            <w:tcW w:w="1104" w:type="dxa"/>
            <w:vAlign w:val="bottom"/>
          </w:tcPr>
          <w:p w14:paraId="48105B8D" w14:textId="0ACB40B8"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1129" w:type="dxa"/>
            <w:vAlign w:val="bottom"/>
          </w:tcPr>
          <w:p w14:paraId="36950019" w14:textId="3CE7F2F5"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w:t>
            </w:r>
          </w:p>
        </w:tc>
        <w:tc>
          <w:tcPr>
            <w:tcW w:w="993" w:type="dxa"/>
            <w:vAlign w:val="bottom"/>
          </w:tcPr>
          <w:p w14:paraId="0D318AB0" w14:textId="770A6E7B" w:rsidR="00C012FC" w:rsidRPr="00C012FC" w:rsidRDefault="00C012FC" w:rsidP="00C012FC">
            <w:pPr>
              <w:tabs>
                <w:tab w:val="decimal" w:pos="716"/>
              </w:tabs>
              <w:spacing w:line="200" w:lineRule="exact"/>
              <w:ind w:left="-65" w:right="-169"/>
              <w:rPr>
                <w:rFonts w:ascii="CordiaUPC" w:hAnsi="CordiaUPC" w:cs="CordiaUPC"/>
                <w:sz w:val="24"/>
                <w:szCs w:val="24"/>
                <w:cs/>
                <w:lang w:bidi="th-TH"/>
              </w:rPr>
            </w:pPr>
            <w:r w:rsidRPr="00C012FC">
              <w:rPr>
                <w:rFonts w:ascii="CordiaUPC" w:hAnsi="CordiaUPC" w:cs="CordiaUPC"/>
                <w:sz w:val="24"/>
                <w:szCs w:val="24"/>
              </w:rPr>
              <w:t>-</w:t>
            </w:r>
          </w:p>
        </w:tc>
        <w:tc>
          <w:tcPr>
            <w:tcW w:w="846" w:type="dxa"/>
            <w:vAlign w:val="bottom"/>
          </w:tcPr>
          <w:p w14:paraId="40A23FFA" w14:textId="5A6000B7" w:rsidR="00C012FC" w:rsidRPr="00C012FC" w:rsidRDefault="00C012FC" w:rsidP="00C012FC">
            <w:pPr>
              <w:tabs>
                <w:tab w:val="decimal" w:pos="630"/>
              </w:tabs>
              <w:spacing w:line="200" w:lineRule="exact"/>
              <w:ind w:right="-169"/>
              <w:rPr>
                <w:rFonts w:ascii="CordiaUPC" w:hAnsi="CordiaUPC" w:cs="CordiaUPC"/>
                <w:sz w:val="24"/>
                <w:szCs w:val="24"/>
                <w:lang w:val="en-US" w:bidi="th-TH"/>
              </w:rPr>
            </w:pPr>
            <w:r w:rsidRPr="00C012FC">
              <w:rPr>
                <w:rFonts w:ascii="CordiaUPC" w:hAnsi="CordiaUPC" w:cs="CordiaUPC"/>
                <w:sz w:val="24"/>
                <w:szCs w:val="24"/>
              </w:rPr>
              <w:t>(162)</w:t>
            </w:r>
          </w:p>
        </w:tc>
        <w:tc>
          <w:tcPr>
            <w:tcW w:w="987" w:type="dxa"/>
            <w:vAlign w:val="bottom"/>
          </w:tcPr>
          <w:p w14:paraId="2B7D42F2" w14:textId="47B272A5"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988" w:type="dxa"/>
            <w:vAlign w:val="bottom"/>
          </w:tcPr>
          <w:p w14:paraId="7F7E11AE" w14:textId="20B26CCF"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11</w:t>
            </w:r>
          </w:p>
        </w:tc>
        <w:tc>
          <w:tcPr>
            <w:tcW w:w="848" w:type="dxa"/>
            <w:vAlign w:val="bottom"/>
          </w:tcPr>
          <w:p w14:paraId="22794343" w14:textId="7208B88F"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(151)</w:t>
            </w:r>
          </w:p>
        </w:tc>
        <w:tc>
          <w:tcPr>
            <w:tcW w:w="986" w:type="dxa"/>
            <w:vAlign w:val="bottom"/>
          </w:tcPr>
          <w:p w14:paraId="21162F58" w14:textId="51FB2A89"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7,817</w:t>
            </w:r>
          </w:p>
        </w:tc>
      </w:tr>
      <w:tr w:rsidR="00C012FC" w:rsidRPr="003E74D8" w14:paraId="3A4E5579" w14:textId="77777777" w:rsidTr="00B30BC4">
        <w:trPr>
          <w:gridAfter w:val="1"/>
          <w:wAfter w:w="10" w:type="dxa"/>
          <w:trHeight w:val="402"/>
        </w:trPr>
        <w:tc>
          <w:tcPr>
            <w:tcW w:w="1674" w:type="dxa"/>
          </w:tcPr>
          <w:p w14:paraId="37D69F44" w14:textId="77777777" w:rsidR="00C012FC" w:rsidRPr="003E74D8" w:rsidRDefault="00C012FC" w:rsidP="00C012FC">
            <w:pPr>
              <w:tabs>
                <w:tab w:val="left" w:pos="252"/>
              </w:tabs>
              <w:autoSpaceDE w:val="0"/>
              <w:autoSpaceDN w:val="0"/>
              <w:adjustRightInd w:val="0"/>
              <w:spacing w:line="200" w:lineRule="exact"/>
              <w:rPr>
                <w:rFonts w:ascii="CordiaUPC" w:hAnsi="CordiaUPC" w:cs="CordiaUPC"/>
                <w:szCs w:val="22"/>
                <w:lang w:val="en-US"/>
              </w:rPr>
            </w:pPr>
            <w:r w:rsidRPr="003E74D8">
              <w:rPr>
                <w:rFonts w:ascii="CordiaUPC" w:hAnsi="CordiaUPC" w:cs="CordiaUPC" w:hint="cs"/>
                <w:szCs w:val="22"/>
                <w:lang w:val="en-US"/>
              </w:rPr>
              <w:t>-  Incremental</w:t>
            </w:r>
          </w:p>
          <w:p w14:paraId="3FA8D389" w14:textId="77777777" w:rsidR="00C012FC" w:rsidRPr="003E74D8" w:rsidRDefault="00C012FC" w:rsidP="00C012FC">
            <w:pPr>
              <w:tabs>
                <w:tab w:val="left" w:pos="252"/>
              </w:tabs>
              <w:spacing w:line="200" w:lineRule="exact"/>
              <w:ind w:left="162" w:right="-18"/>
              <w:rPr>
                <w:rFonts w:ascii="CordiaUPC" w:hAnsi="CordiaUPC" w:cs="CordiaUPC"/>
                <w:szCs w:val="22"/>
                <w:lang w:val="en-US"/>
              </w:rPr>
            </w:pPr>
            <w:r w:rsidRPr="003E74D8">
              <w:rPr>
                <w:rFonts w:ascii="CordiaUPC" w:hAnsi="CordiaUPC" w:cs="CordiaUPC" w:hint="cs"/>
                <w:szCs w:val="22"/>
                <w:lang w:val="en-US"/>
              </w:rPr>
              <w:tab/>
              <w:t>revaluation</w:t>
            </w:r>
            <w:r w:rsidRPr="00230A40">
              <w:rPr>
                <w:rFonts w:ascii="CordiaUPC" w:hAnsi="CordiaUPC" w:cs="CordiaUPC" w:hint="cs"/>
                <w:sz w:val="26"/>
                <w:szCs w:val="26"/>
                <w:lang w:val="en-US"/>
              </w:rPr>
              <w:t>*</w:t>
            </w:r>
          </w:p>
        </w:tc>
        <w:tc>
          <w:tcPr>
            <w:tcW w:w="790" w:type="dxa"/>
            <w:vAlign w:val="bottom"/>
          </w:tcPr>
          <w:p w14:paraId="78D3A543" w14:textId="108C5F0F"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4,765</w:t>
            </w:r>
          </w:p>
        </w:tc>
        <w:tc>
          <w:tcPr>
            <w:tcW w:w="845" w:type="dxa"/>
            <w:vAlign w:val="bottom"/>
          </w:tcPr>
          <w:p w14:paraId="14FA57B3" w14:textId="2817BFF4"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4,765</w:t>
            </w:r>
          </w:p>
        </w:tc>
        <w:tc>
          <w:tcPr>
            <w:tcW w:w="986" w:type="dxa"/>
            <w:vAlign w:val="bottom"/>
          </w:tcPr>
          <w:p w14:paraId="63033B34" w14:textId="534352B4" w:rsidR="00C012FC" w:rsidRPr="00C012FC" w:rsidRDefault="00C012FC" w:rsidP="00C012FC">
            <w:pPr>
              <w:tabs>
                <w:tab w:val="decimal" w:pos="754"/>
              </w:tabs>
              <w:spacing w:line="200" w:lineRule="exact"/>
              <w:ind w:right="-169"/>
              <w:rPr>
                <w:rFonts w:ascii="CordiaUPC" w:hAnsi="CordiaUPC" w:cs="CordiaUPC"/>
                <w:sz w:val="24"/>
                <w:szCs w:val="24"/>
                <w:cs/>
                <w:lang w:bidi="th-TH"/>
              </w:rPr>
            </w:pPr>
            <w:r w:rsidRPr="00C012FC">
              <w:rPr>
                <w:rFonts w:ascii="CordiaUPC" w:hAnsi="CordiaUPC" w:cs="CordiaUPC"/>
                <w:sz w:val="24"/>
                <w:szCs w:val="24"/>
              </w:rPr>
              <w:t>-</w:t>
            </w:r>
          </w:p>
        </w:tc>
        <w:tc>
          <w:tcPr>
            <w:tcW w:w="847" w:type="dxa"/>
            <w:vAlign w:val="bottom"/>
          </w:tcPr>
          <w:p w14:paraId="0E03172E" w14:textId="2383EF43"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1291" w:type="dxa"/>
            <w:vAlign w:val="bottom"/>
          </w:tcPr>
          <w:p w14:paraId="279CF8A9" w14:textId="711E4A36"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(417)</w:t>
            </w:r>
          </w:p>
        </w:tc>
        <w:tc>
          <w:tcPr>
            <w:tcW w:w="811" w:type="dxa"/>
            <w:vAlign w:val="bottom"/>
          </w:tcPr>
          <w:p w14:paraId="4BFC20AB" w14:textId="747098A4"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4,348</w:t>
            </w:r>
          </w:p>
        </w:tc>
        <w:tc>
          <w:tcPr>
            <w:tcW w:w="806" w:type="dxa"/>
            <w:vAlign w:val="bottom"/>
          </w:tcPr>
          <w:p w14:paraId="227E1F95" w14:textId="7D098E71"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w:t>
            </w:r>
          </w:p>
        </w:tc>
        <w:tc>
          <w:tcPr>
            <w:tcW w:w="1104" w:type="dxa"/>
            <w:vAlign w:val="bottom"/>
          </w:tcPr>
          <w:p w14:paraId="5B8E5A57" w14:textId="11BB8C77"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1129" w:type="dxa"/>
            <w:vAlign w:val="bottom"/>
          </w:tcPr>
          <w:p w14:paraId="7F2C92D2" w14:textId="56062EAA"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w:t>
            </w:r>
          </w:p>
        </w:tc>
        <w:tc>
          <w:tcPr>
            <w:tcW w:w="993" w:type="dxa"/>
            <w:vAlign w:val="bottom"/>
          </w:tcPr>
          <w:p w14:paraId="6C096C9C" w14:textId="15AABED3"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w:t>
            </w:r>
          </w:p>
        </w:tc>
        <w:tc>
          <w:tcPr>
            <w:tcW w:w="846" w:type="dxa"/>
            <w:vAlign w:val="bottom"/>
          </w:tcPr>
          <w:p w14:paraId="40989349" w14:textId="646A1C1A" w:rsidR="00C012FC" w:rsidRPr="00C012FC" w:rsidRDefault="00C012FC" w:rsidP="00C012FC">
            <w:pPr>
              <w:tabs>
                <w:tab w:val="decimal" w:pos="630"/>
              </w:tabs>
              <w:spacing w:line="200" w:lineRule="exact"/>
              <w:ind w:left="31" w:right="-169"/>
              <w:rPr>
                <w:rFonts w:ascii="CordiaUPC" w:hAnsi="CordiaUPC" w:cs="CordiaUPC"/>
                <w:sz w:val="24"/>
                <w:szCs w:val="24"/>
                <w:cs/>
                <w:lang w:bidi="th-TH"/>
              </w:rPr>
            </w:pPr>
            <w:r w:rsidRPr="00C012FC">
              <w:rPr>
                <w:rFonts w:ascii="CordiaUPC" w:hAnsi="CordiaUPC" w:cs="CordiaUPC"/>
                <w:sz w:val="24"/>
                <w:szCs w:val="24"/>
              </w:rPr>
              <w:t>-</w:t>
            </w:r>
          </w:p>
        </w:tc>
        <w:tc>
          <w:tcPr>
            <w:tcW w:w="987" w:type="dxa"/>
            <w:vAlign w:val="bottom"/>
          </w:tcPr>
          <w:p w14:paraId="0167069E" w14:textId="02FB2DB9" w:rsidR="00C012FC" w:rsidRPr="00C012FC" w:rsidRDefault="00C012FC" w:rsidP="00C012FC">
            <w:pPr>
              <w:tabs>
                <w:tab w:val="decimal" w:pos="748"/>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988" w:type="dxa"/>
            <w:vAlign w:val="bottom"/>
          </w:tcPr>
          <w:p w14:paraId="68759BE9" w14:textId="54A68CBA" w:rsidR="00C012FC" w:rsidRPr="00C012FC" w:rsidRDefault="00C012FC" w:rsidP="00C012FC">
            <w:pPr>
              <w:tabs>
                <w:tab w:val="decimal" w:pos="635"/>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848" w:type="dxa"/>
            <w:vAlign w:val="bottom"/>
          </w:tcPr>
          <w:p w14:paraId="02EB228D" w14:textId="6882C084" w:rsidR="00C012FC" w:rsidRPr="00C012FC" w:rsidRDefault="00C012FC" w:rsidP="00C012FC">
            <w:pPr>
              <w:tabs>
                <w:tab w:val="decimal" w:pos="635"/>
              </w:tabs>
              <w:spacing w:line="200" w:lineRule="exact"/>
              <w:ind w:left="51" w:right="-169"/>
              <w:rPr>
                <w:rFonts w:ascii="CordiaUPC" w:hAnsi="CordiaUPC" w:cs="CordiaUPC"/>
                <w:sz w:val="24"/>
                <w:szCs w:val="24"/>
                <w:lang w:bidi="th-TH"/>
              </w:rPr>
            </w:pPr>
            <w:r w:rsidRPr="00C012FC">
              <w:rPr>
                <w:rFonts w:ascii="CordiaUPC" w:hAnsi="CordiaUPC" w:cs="CordiaUPC"/>
                <w:sz w:val="24"/>
                <w:szCs w:val="24"/>
              </w:rPr>
              <w:t>-</w:t>
            </w:r>
          </w:p>
        </w:tc>
        <w:tc>
          <w:tcPr>
            <w:tcW w:w="986" w:type="dxa"/>
            <w:vAlign w:val="bottom"/>
          </w:tcPr>
          <w:p w14:paraId="11991F31" w14:textId="2762573E"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4,348</w:t>
            </w:r>
          </w:p>
        </w:tc>
      </w:tr>
      <w:tr w:rsidR="00C012FC" w:rsidRPr="003E74D8" w14:paraId="661915B4" w14:textId="77777777" w:rsidTr="00B30BC4">
        <w:trPr>
          <w:gridAfter w:val="1"/>
          <w:wAfter w:w="10" w:type="dxa"/>
          <w:trHeight w:val="402"/>
        </w:trPr>
        <w:tc>
          <w:tcPr>
            <w:tcW w:w="1674" w:type="dxa"/>
          </w:tcPr>
          <w:p w14:paraId="6A31D60D" w14:textId="77777777" w:rsidR="00C012FC" w:rsidRPr="003E74D8" w:rsidRDefault="00C012FC" w:rsidP="00C012FC">
            <w:pPr>
              <w:tabs>
                <w:tab w:val="left" w:pos="188"/>
                <w:tab w:val="left" w:pos="252"/>
              </w:tabs>
              <w:autoSpaceDE w:val="0"/>
              <w:autoSpaceDN w:val="0"/>
              <w:adjustRightInd w:val="0"/>
              <w:spacing w:line="200" w:lineRule="exact"/>
              <w:ind w:left="140" w:hanging="140"/>
              <w:rPr>
                <w:rFonts w:ascii="CordiaUPC" w:hAnsi="CordiaUPC" w:cs="CordiaUPC"/>
                <w:szCs w:val="22"/>
                <w:lang w:val="en-US"/>
              </w:rPr>
            </w:pPr>
            <w:r w:rsidRPr="003E74D8">
              <w:rPr>
                <w:rFonts w:ascii="CordiaUPC" w:hAnsi="CordiaUPC" w:cs="CordiaUPC" w:hint="cs"/>
                <w:szCs w:val="22"/>
                <w:lang w:val="en-US"/>
              </w:rPr>
              <w:t xml:space="preserve">Building under    </w:t>
            </w:r>
            <w:r>
              <w:rPr>
                <w:rFonts w:ascii="CordiaUPC" w:hAnsi="CordiaUPC" w:cs="CordiaUPC"/>
                <w:szCs w:val="22"/>
                <w:lang w:val="en-US"/>
              </w:rPr>
              <w:t xml:space="preserve">  </w:t>
            </w:r>
            <w:r w:rsidRPr="003E74D8">
              <w:rPr>
                <w:rFonts w:ascii="CordiaUPC" w:hAnsi="CordiaUPC" w:cs="CordiaUPC" w:hint="cs"/>
                <w:szCs w:val="22"/>
                <w:lang w:val="en-US"/>
              </w:rPr>
              <w:t>construction</w:t>
            </w:r>
          </w:p>
        </w:tc>
        <w:tc>
          <w:tcPr>
            <w:tcW w:w="790" w:type="dxa"/>
            <w:vAlign w:val="bottom"/>
          </w:tcPr>
          <w:p w14:paraId="7A704AE2" w14:textId="29A1B376"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172</w:t>
            </w:r>
          </w:p>
        </w:tc>
        <w:tc>
          <w:tcPr>
            <w:tcW w:w="845" w:type="dxa"/>
            <w:vAlign w:val="bottom"/>
          </w:tcPr>
          <w:p w14:paraId="2DD3EE30" w14:textId="18615FE7"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172</w:t>
            </w:r>
          </w:p>
        </w:tc>
        <w:tc>
          <w:tcPr>
            <w:tcW w:w="986" w:type="dxa"/>
            <w:vAlign w:val="bottom"/>
          </w:tcPr>
          <w:p w14:paraId="36656807" w14:textId="6A2B1563" w:rsidR="00C012FC" w:rsidRPr="00C012FC" w:rsidRDefault="00C012FC" w:rsidP="00C012FC">
            <w:pP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7" w:type="dxa"/>
            <w:vAlign w:val="bottom"/>
          </w:tcPr>
          <w:p w14:paraId="6B549E0C" w14:textId="68827E3C"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335</w:t>
            </w:r>
          </w:p>
        </w:tc>
        <w:tc>
          <w:tcPr>
            <w:tcW w:w="1291" w:type="dxa"/>
            <w:vAlign w:val="bottom"/>
          </w:tcPr>
          <w:p w14:paraId="28401378" w14:textId="1A78C55C"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(448)</w:t>
            </w:r>
          </w:p>
        </w:tc>
        <w:tc>
          <w:tcPr>
            <w:tcW w:w="811" w:type="dxa"/>
            <w:vAlign w:val="bottom"/>
          </w:tcPr>
          <w:p w14:paraId="3D37A5A8" w14:textId="51402DCB" w:rsidR="00C012FC" w:rsidRPr="00C012FC" w:rsidRDefault="00C012FC" w:rsidP="00C012FC">
            <w:pPr>
              <w:tabs>
                <w:tab w:val="decimal" w:pos="600"/>
              </w:tabs>
              <w:spacing w:line="200" w:lineRule="exact"/>
              <w:ind w:right="-169"/>
              <w:rPr>
                <w:rFonts w:ascii="CordiaUPC" w:hAnsi="CordiaUPC" w:cs="CordiaUPC"/>
                <w:sz w:val="24"/>
                <w:szCs w:val="24"/>
                <w:cs/>
                <w:lang w:bidi="th-TH"/>
              </w:rPr>
            </w:pPr>
            <w:r w:rsidRPr="00C012FC">
              <w:rPr>
                <w:rFonts w:ascii="CordiaUPC" w:hAnsi="CordiaUPC" w:cs="CordiaUPC"/>
                <w:sz w:val="24"/>
                <w:szCs w:val="24"/>
              </w:rPr>
              <w:t>59</w:t>
            </w:r>
          </w:p>
        </w:tc>
        <w:tc>
          <w:tcPr>
            <w:tcW w:w="806" w:type="dxa"/>
            <w:vAlign w:val="bottom"/>
          </w:tcPr>
          <w:p w14:paraId="1ADAE750" w14:textId="25CCB122"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w:t>
            </w:r>
          </w:p>
        </w:tc>
        <w:tc>
          <w:tcPr>
            <w:tcW w:w="1104" w:type="dxa"/>
            <w:vAlign w:val="bottom"/>
          </w:tcPr>
          <w:p w14:paraId="5AE8B443" w14:textId="70E70626"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1129" w:type="dxa"/>
            <w:vAlign w:val="bottom"/>
          </w:tcPr>
          <w:p w14:paraId="2C586421" w14:textId="65800532"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w:t>
            </w:r>
          </w:p>
        </w:tc>
        <w:tc>
          <w:tcPr>
            <w:tcW w:w="993" w:type="dxa"/>
            <w:vAlign w:val="bottom"/>
          </w:tcPr>
          <w:p w14:paraId="56060E25" w14:textId="6B0E4AFC"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w:t>
            </w:r>
          </w:p>
        </w:tc>
        <w:tc>
          <w:tcPr>
            <w:tcW w:w="846" w:type="dxa"/>
            <w:vAlign w:val="bottom"/>
          </w:tcPr>
          <w:p w14:paraId="41597835" w14:textId="530DEF09" w:rsidR="00C012FC" w:rsidRPr="00C012FC" w:rsidRDefault="00C012FC" w:rsidP="00C012FC">
            <w:pPr>
              <w:tabs>
                <w:tab w:val="decimal" w:pos="630"/>
              </w:tabs>
              <w:spacing w:line="200" w:lineRule="exact"/>
              <w:ind w:left="31" w:right="-169"/>
              <w:rPr>
                <w:rFonts w:ascii="CordiaUPC" w:hAnsi="CordiaUPC" w:cs="CordiaUPC"/>
                <w:sz w:val="24"/>
                <w:szCs w:val="24"/>
                <w:cs/>
                <w:lang w:bidi="th-TH"/>
              </w:rPr>
            </w:pPr>
            <w:r w:rsidRPr="00C012FC">
              <w:rPr>
                <w:rFonts w:ascii="CordiaUPC" w:hAnsi="CordiaUPC" w:cs="CordiaUPC"/>
                <w:sz w:val="24"/>
                <w:szCs w:val="24"/>
              </w:rPr>
              <w:t>-</w:t>
            </w:r>
          </w:p>
        </w:tc>
        <w:tc>
          <w:tcPr>
            <w:tcW w:w="987" w:type="dxa"/>
            <w:vAlign w:val="bottom"/>
          </w:tcPr>
          <w:p w14:paraId="6E8B8AE3" w14:textId="5C3A85D1" w:rsidR="00C012FC" w:rsidRPr="00C012FC" w:rsidRDefault="00C012FC" w:rsidP="00C012FC">
            <w:pPr>
              <w:tabs>
                <w:tab w:val="decimal" w:pos="748"/>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988" w:type="dxa"/>
            <w:vAlign w:val="bottom"/>
          </w:tcPr>
          <w:p w14:paraId="7A5C0BB1" w14:textId="61B85D01" w:rsidR="00C012FC" w:rsidRPr="00C012FC" w:rsidRDefault="00C012FC" w:rsidP="00C012FC">
            <w:pPr>
              <w:tabs>
                <w:tab w:val="decimal" w:pos="635"/>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848" w:type="dxa"/>
            <w:vAlign w:val="bottom"/>
          </w:tcPr>
          <w:p w14:paraId="38396E6D" w14:textId="16C47B3A" w:rsidR="00C012FC" w:rsidRPr="00C012FC" w:rsidRDefault="00C012FC" w:rsidP="00C012FC">
            <w:pPr>
              <w:tabs>
                <w:tab w:val="decimal" w:pos="635"/>
              </w:tabs>
              <w:spacing w:line="200" w:lineRule="exact"/>
              <w:ind w:left="51" w:right="-169"/>
              <w:rPr>
                <w:rFonts w:ascii="CordiaUPC" w:hAnsi="CordiaUPC" w:cs="CordiaUPC"/>
                <w:sz w:val="24"/>
                <w:szCs w:val="24"/>
                <w:lang w:bidi="th-TH"/>
              </w:rPr>
            </w:pPr>
            <w:r w:rsidRPr="00C012FC">
              <w:rPr>
                <w:rFonts w:ascii="CordiaUPC" w:hAnsi="CordiaUPC" w:cs="CordiaUPC"/>
                <w:sz w:val="24"/>
                <w:szCs w:val="24"/>
              </w:rPr>
              <w:t>-</w:t>
            </w:r>
          </w:p>
        </w:tc>
        <w:tc>
          <w:tcPr>
            <w:tcW w:w="986" w:type="dxa"/>
            <w:vAlign w:val="bottom"/>
          </w:tcPr>
          <w:p w14:paraId="0E4E1F72" w14:textId="5700036C"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59</w:t>
            </w:r>
          </w:p>
        </w:tc>
      </w:tr>
      <w:tr w:rsidR="00C012FC" w:rsidRPr="003E74D8" w14:paraId="5170AEDE" w14:textId="77777777" w:rsidTr="00B30BC4">
        <w:trPr>
          <w:gridAfter w:val="1"/>
          <w:wAfter w:w="10" w:type="dxa"/>
          <w:trHeight w:val="206"/>
        </w:trPr>
        <w:tc>
          <w:tcPr>
            <w:tcW w:w="1674" w:type="dxa"/>
          </w:tcPr>
          <w:p w14:paraId="6B628A8E" w14:textId="77777777" w:rsidR="00C012FC" w:rsidRPr="003E74D8" w:rsidRDefault="00C012FC" w:rsidP="00C012FC">
            <w:pPr>
              <w:tabs>
                <w:tab w:val="left" w:pos="252"/>
              </w:tabs>
              <w:spacing w:line="200" w:lineRule="exact"/>
              <w:ind w:right="-18"/>
              <w:rPr>
                <w:rFonts w:ascii="CordiaUPC" w:hAnsi="CordiaUPC" w:cs="CordiaUPC"/>
                <w:szCs w:val="22"/>
                <w:lang w:val="en-US"/>
              </w:rPr>
            </w:pPr>
            <w:r w:rsidRPr="003E74D8">
              <w:rPr>
                <w:rFonts w:ascii="CordiaUPC" w:hAnsi="CordiaUPC" w:cs="CordiaUPC" w:hint="cs"/>
                <w:szCs w:val="22"/>
                <w:lang w:val="en-US"/>
              </w:rPr>
              <w:t>Building</w:t>
            </w:r>
          </w:p>
        </w:tc>
        <w:tc>
          <w:tcPr>
            <w:tcW w:w="790" w:type="dxa"/>
          </w:tcPr>
          <w:p w14:paraId="3E6A6691" w14:textId="77777777" w:rsidR="00C012FC" w:rsidRPr="00C012FC" w:rsidRDefault="00C012FC" w:rsidP="00C012FC">
            <w:pPr>
              <w:tabs>
                <w:tab w:val="decimal" w:pos="570"/>
              </w:tabs>
              <w:spacing w:line="200" w:lineRule="exact"/>
              <w:ind w:right="-169"/>
              <w:rPr>
                <w:rFonts w:ascii="CordiaUPC" w:hAnsi="CordiaUPC" w:cs="CordiaUPC"/>
                <w:sz w:val="24"/>
                <w:szCs w:val="24"/>
              </w:rPr>
            </w:pPr>
          </w:p>
        </w:tc>
        <w:tc>
          <w:tcPr>
            <w:tcW w:w="845" w:type="dxa"/>
          </w:tcPr>
          <w:p w14:paraId="12EDA19E" w14:textId="77777777" w:rsidR="00C012FC" w:rsidRPr="00C012FC" w:rsidRDefault="00C012FC" w:rsidP="00C012FC">
            <w:pPr>
              <w:tabs>
                <w:tab w:val="decimal" w:pos="630"/>
              </w:tabs>
              <w:spacing w:line="200" w:lineRule="exact"/>
              <w:ind w:right="-169"/>
              <w:rPr>
                <w:rFonts w:ascii="CordiaUPC" w:hAnsi="CordiaUPC" w:cs="CordiaUPC"/>
                <w:sz w:val="24"/>
                <w:szCs w:val="24"/>
              </w:rPr>
            </w:pPr>
          </w:p>
        </w:tc>
        <w:tc>
          <w:tcPr>
            <w:tcW w:w="986" w:type="dxa"/>
          </w:tcPr>
          <w:p w14:paraId="415DF52D" w14:textId="77777777" w:rsidR="00C012FC" w:rsidRPr="00C012FC" w:rsidRDefault="00C012FC" w:rsidP="00C012FC">
            <w:pPr>
              <w:tabs>
                <w:tab w:val="decimal" w:pos="754"/>
              </w:tabs>
              <w:spacing w:line="200" w:lineRule="exact"/>
              <w:ind w:right="-169"/>
              <w:rPr>
                <w:rFonts w:ascii="CordiaUPC" w:hAnsi="CordiaUPC" w:cs="CordiaUPC"/>
                <w:sz w:val="24"/>
                <w:szCs w:val="24"/>
              </w:rPr>
            </w:pPr>
          </w:p>
        </w:tc>
        <w:tc>
          <w:tcPr>
            <w:tcW w:w="847" w:type="dxa"/>
          </w:tcPr>
          <w:p w14:paraId="4C93A3D3" w14:textId="77777777" w:rsidR="00C012FC" w:rsidRPr="00C012FC" w:rsidRDefault="00C012FC" w:rsidP="00C012FC">
            <w:pPr>
              <w:tabs>
                <w:tab w:val="decimal" w:pos="594"/>
              </w:tabs>
              <w:spacing w:line="200" w:lineRule="exact"/>
              <w:ind w:right="-169"/>
              <w:rPr>
                <w:rFonts w:ascii="CordiaUPC" w:hAnsi="CordiaUPC" w:cs="CordiaUPC"/>
                <w:sz w:val="24"/>
                <w:szCs w:val="24"/>
              </w:rPr>
            </w:pPr>
          </w:p>
        </w:tc>
        <w:tc>
          <w:tcPr>
            <w:tcW w:w="1291" w:type="dxa"/>
          </w:tcPr>
          <w:p w14:paraId="5700C5BE" w14:textId="77777777" w:rsidR="00C012FC" w:rsidRPr="00C012FC" w:rsidRDefault="00C012FC" w:rsidP="00C012FC">
            <w:pPr>
              <w:tabs>
                <w:tab w:val="decimal" w:pos="696"/>
              </w:tabs>
              <w:spacing w:line="200" w:lineRule="exact"/>
              <w:ind w:right="-169"/>
              <w:rPr>
                <w:rFonts w:ascii="CordiaUPC" w:hAnsi="CordiaUPC" w:cs="CordiaUPC"/>
                <w:sz w:val="24"/>
                <w:szCs w:val="24"/>
              </w:rPr>
            </w:pPr>
          </w:p>
        </w:tc>
        <w:tc>
          <w:tcPr>
            <w:tcW w:w="811" w:type="dxa"/>
          </w:tcPr>
          <w:p w14:paraId="53AF0009" w14:textId="77777777" w:rsidR="00C012FC" w:rsidRPr="00C012FC" w:rsidRDefault="00C012FC" w:rsidP="00C012FC">
            <w:pPr>
              <w:tabs>
                <w:tab w:val="decimal" w:pos="600"/>
              </w:tabs>
              <w:spacing w:line="200" w:lineRule="exact"/>
              <w:ind w:right="-169"/>
              <w:rPr>
                <w:rFonts w:ascii="CordiaUPC" w:hAnsi="CordiaUPC" w:cs="CordiaUPC"/>
                <w:sz w:val="24"/>
                <w:szCs w:val="24"/>
              </w:rPr>
            </w:pPr>
          </w:p>
        </w:tc>
        <w:tc>
          <w:tcPr>
            <w:tcW w:w="806" w:type="dxa"/>
          </w:tcPr>
          <w:p w14:paraId="7BA13654" w14:textId="77777777" w:rsidR="00C012FC" w:rsidRPr="00C012FC" w:rsidRDefault="00C012FC" w:rsidP="00C012FC">
            <w:pPr>
              <w:tabs>
                <w:tab w:val="decimal" w:pos="543"/>
              </w:tabs>
              <w:spacing w:line="200" w:lineRule="exact"/>
              <w:ind w:right="-173"/>
              <w:rPr>
                <w:rFonts w:ascii="CordiaUPC" w:hAnsi="CordiaUPC" w:cs="CordiaUPC"/>
                <w:sz w:val="24"/>
                <w:szCs w:val="24"/>
              </w:rPr>
            </w:pPr>
          </w:p>
        </w:tc>
        <w:tc>
          <w:tcPr>
            <w:tcW w:w="1104" w:type="dxa"/>
          </w:tcPr>
          <w:p w14:paraId="72AE2548" w14:textId="77777777" w:rsidR="00C012FC" w:rsidRPr="00C012FC" w:rsidRDefault="00C012FC" w:rsidP="00C012FC">
            <w:pPr>
              <w:tabs>
                <w:tab w:val="decimal" w:pos="748"/>
              </w:tabs>
              <w:spacing w:line="200" w:lineRule="exact"/>
              <w:ind w:right="-169"/>
              <w:rPr>
                <w:rFonts w:ascii="CordiaUPC" w:hAnsi="CordiaUPC" w:cs="CordiaUPC"/>
                <w:sz w:val="24"/>
                <w:szCs w:val="24"/>
              </w:rPr>
            </w:pPr>
          </w:p>
        </w:tc>
        <w:tc>
          <w:tcPr>
            <w:tcW w:w="1129" w:type="dxa"/>
          </w:tcPr>
          <w:p w14:paraId="1DD9233C" w14:textId="77777777" w:rsidR="00C012FC" w:rsidRPr="00C012FC" w:rsidRDefault="00C012FC" w:rsidP="00C012FC">
            <w:pPr>
              <w:tabs>
                <w:tab w:val="decimal" w:pos="810"/>
              </w:tabs>
              <w:spacing w:line="200" w:lineRule="exact"/>
              <w:ind w:right="-18"/>
              <w:rPr>
                <w:rFonts w:ascii="CordiaUPC" w:hAnsi="CordiaUPC" w:cs="CordiaUPC"/>
                <w:sz w:val="24"/>
                <w:szCs w:val="24"/>
              </w:rPr>
            </w:pPr>
          </w:p>
        </w:tc>
        <w:tc>
          <w:tcPr>
            <w:tcW w:w="993" w:type="dxa"/>
          </w:tcPr>
          <w:p w14:paraId="2E2973D0" w14:textId="77777777" w:rsidR="00C012FC" w:rsidRPr="00C012FC" w:rsidRDefault="00C012FC" w:rsidP="00C012FC">
            <w:pPr>
              <w:tabs>
                <w:tab w:val="decimal" w:pos="716"/>
              </w:tabs>
              <w:spacing w:line="200" w:lineRule="exact"/>
              <w:ind w:left="-65" w:right="-169"/>
              <w:rPr>
                <w:rFonts w:ascii="CordiaUPC" w:hAnsi="CordiaUPC" w:cs="CordiaUPC"/>
                <w:sz w:val="24"/>
                <w:szCs w:val="24"/>
              </w:rPr>
            </w:pPr>
          </w:p>
        </w:tc>
        <w:tc>
          <w:tcPr>
            <w:tcW w:w="846" w:type="dxa"/>
          </w:tcPr>
          <w:p w14:paraId="074CC330" w14:textId="77777777" w:rsidR="00C012FC" w:rsidRPr="00C012FC" w:rsidRDefault="00C012FC" w:rsidP="00C012FC">
            <w:pPr>
              <w:tabs>
                <w:tab w:val="decimal" w:pos="630"/>
              </w:tabs>
              <w:spacing w:line="200" w:lineRule="exact"/>
              <w:ind w:right="-169"/>
              <w:rPr>
                <w:rFonts w:ascii="CordiaUPC" w:hAnsi="CordiaUPC" w:cs="CordiaUPC"/>
                <w:sz w:val="24"/>
                <w:szCs w:val="24"/>
              </w:rPr>
            </w:pPr>
          </w:p>
        </w:tc>
        <w:tc>
          <w:tcPr>
            <w:tcW w:w="987" w:type="dxa"/>
          </w:tcPr>
          <w:p w14:paraId="26E8CD00" w14:textId="77777777" w:rsidR="00C012FC" w:rsidRPr="00C012FC" w:rsidRDefault="00C012FC" w:rsidP="00C012FC">
            <w:pPr>
              <w:tabs>
                <w:tab w:val="decimal" w:pos="748"/>
              </w:tabs>
              <w:spacing w:line="200" w:lineRule="exact"/>
              <w:ind w:right="-169"/>
              <w:rPr>
                <w:rFonts w:ascii="CordiaUPC" w:hAnsi="CordiaUPC" w:cs="CordiaUPC"/>
                <w:sz w:val="24"/>
                <w:szCs w:val="24"/>
              </w:rPr>
            </w:pPr>
          </w:p>
        </w:tc>
        <w:tc>
          <w:tcPr>
            <w:tcW w:w="988" w:type="dxa"/>
          </w:tcPr>
          <w:p w14:paraId="4C0D3431" w14:textId="77777777" w:rsidR="00C012FC" w:rsidRPr="00C012FC" w:rsidRDefault="00C012FC" w:rsidP="00C012FC">
            <w:pPr>
              <w:tabs>
                <w:tab w:val="decimal" w:pos="635"/>
              </w:tabs>
              <w:spacing w:line="200" w:lineRule="exact"/>
              <w:ind w:right="-169"/>
              <w:rPr>
                <w:rFonts w:ascii="CordiaUPC" w:hAnsi="CordiaUPC" w:cs="CordiaUPC"/>
                <w:sz w:val="24"/>
                <w:szCs w:val="24"/>
              </w:rPr>
            </w:pPr>
          </w:p>
        </w:tc>
        <w:tc>
          <w:tcPr>
            <w:tcW w:w="848" w:type="dxa"/>
          </w:tcPr>
          <w:p w14:paraId="319828AC" w14:textId="77777777" w:rsidR="00C012FC" w:rsidRPr="00C012FC" w:rsidRDefault="00C012FC" w:rsidP="00C012FC">
            <w:pPr>
              <w:tabs>
                <w:tab w:val="decimal" w:pos="635"/>
              </w:tabs>
              <w:spacing w:line="200" w:lineRule="exact"/>
              <w:ind w:left="51" w:right="-169"/>
              <w:rPr>
                <w:rFonts w:ascii="CordiaUPC" w:hAnsi="CordiaUPC" w:cs="CordiaUPC"/>
                <w:sz w:val="24"/>
                <w:szCs w:val="24"/>
              </w:rPr>
            </w:pPr>
          </w:p>
        </w:tc>
        <w:tc>
          <w:tcPr>
            <w:tcW w:w="986" w:type="dxa"/>
            <w:vAlign w:val="bottom"/>
          </w:tcPr>
          <w:p w14:paraId="355D2567" w14:textId="77777777" w:rsidR="00C012FC" w:rsidRPr="00C012FC" w:rsidRDefault="00C012FC" w:rsidP="00C012FC">
            <w:pPr>
              <w:tabs>
                <w:tab w:val="decimal" w:pos="748"/>
              </w:tabs>
              <w:spacing w:line="200" w:lineRule="exact"/>
              <w:ind w:left="51" w:right="-169"/>
              <w:rPr>
                <w:rFonts w:ascii="CordiaUPC" w:hAnsi="CordiaUPC" w:cs="CordiaUPC"/>
                <w:sz w:val="24"/>
                <w:szCs w:val="24"/>
              </w:rPr>
            </w:pPr>
          </w:p>
        </w:tc>
      </w:tr>
      <w:tr w:rsidR="00C012FC" w:rsidRPr="003E74D8" w14:paraId="5BC65307" w14:textId="77777777" w:rsidTr="00B30BC4">
        <w:trPr>
          <w:gridAfter w:val="1"/>
          <w:wAfter w:w="10" w:type="dxa"/>
          <w:trHeight w:val="206"/>
        </w:trPr>
        <w:tc>
          <w:tcPr>
            <w:tcW w:w="1674" w:type="dxa"/>
            <w:vAlign w:val="bottom"/>
          </w:tcPr>
          <w:p w14:paraId="6AF15B4E" w14:textId="77777777" w:rsidR="00C012FC" w:rsidRPr="003E74D8" w:rsidRDefault="00C012FC" w:rsidP="00C012FC">
            <w:pPr>
              <w:tabs>
                <w:tab w:val="left" w:pos="252"/>
              </w:tabs>
              <w:spacing w:line="20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0" w:type="dxa"/>
            <w:vAlign w:val="bottom"/>
          </w:tcPr>
          <w:p w14:paraId="4848A550" w14:textId="525388C3"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4,487</w:t>
            </w:r>
          </w:p>
        </w:tc>
        <w:tc>
          <w:tcPr>
            <w:tcW w:w="845" w:type="dxa"/>
            <w:vAlign w:val="bottom"/>
          </w:tcPr>
          <w:p w14:paraId="25FAD025" w14:textId="01E216D0"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7,901</w:t>
            </w:r>
          </w:p>
        </w:tc>
        <w:tc>
          <w:tcPr>
            <w:tcW w:w="986" w:type="dxa"/>
            <w:vAlign w:val="bottom"/>
          </w:tcPr>
          <w:p w14:paraId="220FEC5E" w14:textId="4DD94349" w:rsidR="00C012FC" w:rsidRPr="00C012FC" w:rsidRDefault="00C012FC" w:rsidP="00C012FC">
            <w:pPr>
              <w:tabs>
                <w:tab w:val="decimal" w:pos="754"/>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847" w:type="dxa"/>
            <w:vAlign w:val="bottom"/>
          </w:tcPr>
          <w:p w14:paraId="57EB8C37" w14:textId="00769930" w:rsidR="00C012FC" w:rsidRPr="00C012FC" w:rsidRDefault="00C012FC" w:rsidP="00C012FC">
            <w:pPr>
              <w:tabs>
                <w:tab w:val="decimal" w:pos="594"/>
              </w:tabs>
              <w:spacing w:line="200" w:lineRule="exact"/>
              <w:ind w:right="-169"/>
              <w:rPr>
                <w:rFonts w:ascii="CordiaUPC" w:hAnsi="CordiaUPC" w:cs="CordiaUPC"/>
                <w:sz w:val="24"/>
                <w:szCs w:val="24"/>
                <w:lang w:bidi="th-TH"/>
              </w:rPr>
            </w:pPr>
            <w:r w:rsidRPr="00C012FC">
              <w:rPr>
                <w:rFonts w:ascii="CordiaUPC" w:hAnsi="CordiaUPC" w:cs="CordiaUPC"/>
                <w:sz w:val="24"/>
                <w:szCs w:val="24"/>
              </w:rPr>
              <w:t>463</w:t>
            </w:r>
          </w:p>
        </w:tc>
        <w:tc>
          <w:tcPr>
            <w:tcW w:w="1291" w:type="dxa"/>
            <w:vAlign w:val="bottom"/>
          </w:tcPr>
          <w:p w14:paraId="026F116C" w14:textId="7A23A2DB"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(529)</w:t>
            </w:r>
          </w:p>
        </w:tc>
        <w:tc>
          <w:tcPr>
            <w:tcW w:w="811" w:type="dxa"/>
            <w:vAlign w:val="bottom"/>
          </w:tcPr>
          <w:p w14:paraId="79FBFDE0" w14:textId="5A5DAA1A"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7,835</w:t>
            </w:r>
          </w:p>
        </w:tc>
        <w:tc>
          <w:tcPr>
            <w:tcW w:w="806" w:type="dxa"/>
            <w:vAlign w:val="bottom"/>
          </w:tcPr>
          <w:p w14:paraId="53476992" w14:textId="6006177D"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(3,413)</w:t>
            </w:r>
          </w:p>
        </w:tc>
        <w:tc>
          <w:tcPr>
            <w:tcW w:w="1104" w:type="dxa"/>
            <w:vAlign w:val="bottom"/>
          </w:tcPr>
          <w:p w14:paraId="75A9E5DF" w14:textId="327EF847"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(463)</w:t>
            </w:r>
          </w:p>
        </w:tc>
        <w:tc>
          <w:tcPr>
            <w:tcW w:w="1129" w:type="dxa"/>
            <w:vAlign w:val="bottom"/>
          </w:tcPr>
          <w:p w14:paraId="11E48211" w14:textId="56DC7DDD"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 xml:space="preserve">      269</w:t>
            </w:r>
          </w:p>
        </w:tc>
        <w:tc>
          <w:tcPr>
            <w:tcW w:w="993" w:type="dxa"/>
            <w:vAlign w:val="bottom"/>
          </w:tcPr>
          <w:p w14:paraId="065E88F1" w14:textId="0CFBAECA"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(3,607)</w:t>
            </w:r>
          </w:p>
        </w:tc>
        <w:tc>
          <w:tcPr>
            <w:tcW w:w="846" w:type="dxa"/>
            <w:vAlign w:val="bottom"/>
          </w:tcPr>
          <w:p w14:paraId="73B832F4" w14:textId="30210346"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(2)</w:t>
            </w:r>
          </w:p>
        </w:tc>
        <w:tc>
          <w:tcPr>
            <w:tcW w:w="987" w:type="dxa"/>
            <w:vAlign w:val="bottom"/>
          </w:tcPr>
          <w:p w14:paraId="7C87BDB0" w14:textId="4C87A24D"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(4)</w:t>
            </w:r>
          </w:p>
        </w:tc>
        <w:tc>
          <w:tcPr>
            <w:tcW w:w="988" w:type="dxa"/>
            <w:vAlign w:val="bottom"/>
          </w:tcPr>
          <w:p w14:paraId="7E84FD4C" w14:textId="2BE0030F"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5</w:t>
            </w:r>
          </w:p>
        </w:tc>
        <w:tc>
          <w:tcPr>
            <w:tcW w:w="848" w:type="dxa"/>
            <w:vAlign w:val="bottom"/>
          </w:tcPr>
          <w:p w14:paraId="4EF65042" w14:textId="3E1027D1"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(1)</w:t>
            </w:r>
          </w:p>
        </w:tc>
        <w:tc>
          <w:tcPr>
            <w:tcW w:w="986" w:type="dxa"/>
            <w:vAlign w:val="bottom"/>
          </w:tcPr>
          <w:p w14:paraId="5A71D35C" w14:textId="4723051E"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4,227</w:t>
            </w:r>
          </w:p>
        </w:tc>
      </w:tr>
      <w:tr w:rsidR="00C012FC" w:rsidRPr="003E74D8" w14:paraId="586866C1" w14:textId="77777777" w:rsidTr="00B30BC4">
        <w:trPr>
          <w:gridAfter w:val="1"/>
          <w:wAfter w:w="10" w:type="dxa"/>
          <w:trHeight w:val="402"/>
        </w:trPr>
        <w:tc>
          <w:tcPr>
            <w:tcW w:w="1674" w:type="dxa"/>
          </w:tcPr>
          <w:p w14:paraId="626C0EE1" w14:textId="77777777" w:rsidR="00C012FC" w:rsidRPr="003E74D8" w:rsidRDefault="00C012FC" w:rsidP="00C012FC">
            <w:pPr>
              <w:tabs>
                <w:tab w:val="left" w:pos="252"/>
              </w:tabs>
              <w:autoSpaceDE w:val="0"/>
              <w:autoSpaceDN w:val="0"/>
              <w:adjustRightInd w:val="0"/>
              <w:spacing w:line="200" w:lineRule="exact"/>
              <w:rPr>
                <w:rFonts w:ascii="CordiaUPC" w:hAnsi="CordiaUPC" w:cs="CordiaUPC"/>
                <w:szCs w:val="22"/>
                <w:lang w:val="en-US"/>
              </w:rPr>
            </w:pPr>
            <w:r w:rsidRPr="003E74D8">
              <w:rPr>
                <w:rFonts w:ascii="CordiaUPC" w:hAnsi="CordiaUPC" w:cs="CordiaUPC" w:hint="cs"/>
                <w:szCs w:val="22"/>
                <w:lang w:val="en-US"/>
              </w:rPr>
              <w:t>-  Incremental</w:t>
            </w:r>
          </w:p>
          <w:p w14:paraId="6683B7AF" w14:textId="77777777" w:rsidR="00C012FC" w:rsidRPr="003E74D8" w:rsidRDefault="00C012FC" w:rsidP="00C012FC">
            <w:pPr>
              <w:tabs>
                <w:tab w:val="left" w:pos="252"/>
              </w:tabs>
              <w:spacing w:line="200" w:lineRule="exact"/>
              <w:ind w:left="162" w:right="-18"/>
              <w:rPr>
                <w:rFonts w:ascii="CordiaUPC" w:hAnsi="CordiaUPC" w:cs="CordiaUPC"/>
                <w:szCs w:val="22"/>
                <w:cs/>
                <w:lang w:val="en-US" w:bidi="th-TH"/>
              </w:rPr>
            </w:pPr>
            <w:r w:rsidRPr="003E74D8">
              <w:rPr>
                <w:rFonts w:ascii="CordiaUPC" w:hAnsi="CordiaUPC" w:cs="CordiaUPC" w:hint="cs"/>
                <w:szCs w:val="22"/>
                <w:lang w:val="en-US"/>
              </w:rPr>
              <w:t xml:space="preserve">   revaluation</w:t>
            </w:r>
            <w:r w:rsidRPr="00230A40">
              <w:rPr>
                <w:rFonts w:ascii="CordiaUPC" w:hAnsi="CordiaUPC" w:cs="CordiaUPC" w:hint="cs"/>
                <w:sz w:val="26"/>
                <w:szCs w:val="26"/>
                <w:lang w:val="en-US"/>
              </w:rPr>
              <w:t>*</w:t>
            </w:r>
          </w:p>
        </w:tc>
        <w:tc>
          <w:tcPr>
            <w:tcW w:w="790" w:type="dxa"/>
          </w:tcPr>
          <w:p w14:paraId="76622A8D" w14:textId="77777777" w:rsidR="00C012FC" w:rsidRPr="00C012FC" w:rsidRDefault="00C012FC" w:rsidP="00C012FC">
            <w:pPr>
              <w:tabs>
                <w:tab w:val="decimal" w:pos="570"/>
              </w:tabs>
              <w:spacing w:line="200" w:lineRule="exact"/>
              <w:ind w:right="-169"/>
              <w:rPr>
                <w:rFonts w:ascii="CordiaUPC" w:hAnsi="CordiaUPC" w:cs="CordiaUPC"/>
                <w:sz w:val="24"/>
                <w:szCs w:val="24"/>
              </w:rPr>
            </w:pPr>
          </w:p>
          <w:p w14:paraId="0E7A5293" w14:textId="2F074D3F"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2,155</w:t>
            </w:r>
          </w:p>
        </w:tc>
        <w:tc>
          <w:tcPr>
            <w:tcW w:w="845" w:type="dxa"/>
          </w:tcPr>
          <w:p w14:paraId="04F486B2" w14:textId="77777777" w:rsidR="00C012FC" w:rsidRPr="00C012FC" w:rsidRDefault="00C012FC" w:rsidP="00C012FC">
            <w:pPr>
              <w:tabs>
                <w:tab w:val="decimal" w:pos="630"/>
              </w:tabs>
              <w:spacing w:line="200" w:lineRule="exact"/>
              <w:ind w:right="-169"/>
              <w:rPr>
                <w:rFonts w:ascii="CordiaUPC" w:hAnsi="CordiaUPC" w:cs="CordiaUPC"/>
                <w:sz w:val="24"/>
                <w:szCs w:val="24"/>
              </w:rPr>
            </w:pPr>
          </w:p>
          <w:p w14:paraId="77D18ADB" w14:textId="33E0029A"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5,662</w:t>
            </w:r>
          </w:p>
        </w:tc>
        <w:tc>
          <w:tcPr>
            <w:tcW w:w="986" w:type="dxa"/>
            <w:vAlign w:val="bottom"/>
          </w:tcPr>
          <w:p w14:paraId="3CC8F9E8" w14:textId="65B087FA" w:rsidR="00C012FC" w:rsidRPr="00C012FC" w:rsidRDefault="00C012FC" w:rsidP="00C012FC">
            <w:pP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7" w:type="dxa"/>
            <w:vAlign w:val="bottom"/>
          </w:tcPr>
          <w:p w14:paraId="052806FC" w14:textId="59AEC743"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1291" w:type="dxa"/>
            <w:vAlign w:val="bottom"/>
          </w:tcPr>
          <w:p w14:paraId="6BA0B2E2" w14:textId="466A11FA"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(702)</w:t>
            </w:r>
          </w:p>
        </w:tc>
        <w:tc>
          <w:tcPr>
            <w:tcW w:w="811" w:type="dxa"/>
            <w:vAlign w:val="bottom"/>
          </w:tcPr>
          <w:p w14:paraId="0EFB70EE" w14:textId="3883CC33"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4,960</w:t>
            </w:r>
          </w:p>
        </w:tc>
        <w:tc>
          <w:tcPr>
            <w:tcW w:w="806" w:type="dxa"/>
            <w:vAlign w:val="bottom"/>
          </w:tcPr>
          <w:p w14:paraId="5F28126E" w14:textId="5D749887"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(3,507)</w:t>
            </w:r>
          </w:p>
        </w:tc>
        <w:tc>
          <w:tcPr>
            <w:tcW w:w="1104" w:type="dxa"/>
            <w:vAlign w:val="bottom"/>
          </w:tcPr>
          <w:p w14:paraId="1F57FA1A" w14:textId="3B6FD177"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(109)</w:t>
            </w:r>
          </w:p>
        </w:tc>
        <w:tc>
          <w:tcPr>
            <w:tcW w:w="1129" w:type="dxa"/>
            <w:vAlign w:val="bottom"/>
          </w:tcPr>
          <w:p w14:paraId="0D227FC1" w14:textId="28A38318"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523</w:t>
            </w:r>
          </w:p>
        </w:tc>
        <w:tc>
          <w:tcPr>
            <w:tcW w:w="993" w:type="dxa"/>
            <w:vAlign w:val="bottom"/>
          </w:tcPr>
          <w:p w14:paraId="7F8BCD73" w14:textId="3C3D9A59"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(3,093)</w:t>
            </w:r>
          </w:p>
        </w:tc>
        <w:tc>
          <w:tcPr>
            <w:tcW w:w="846" w:type="dxa"/>
            <w:vAlign w:val="bottom"/>
          </w:tcPr>
          <w:p w14:paraId="3155B9C7" w14:textId="03FA8155" w:rsidR="00C012FC" w:rsidRPr="00C012FC" w:rsidRDefault="00C012FC" w:rsidP="00C012FC">
            <w:pPr>
              <w:tabs>
                <w:tab w:val="decimal" w:pos="630"/>
              </w:tabs>
              <w:spacing w:line="200" w:lineRule="exact"/>
              <w:ind w:left="31" w:right="-169"/>
              <w:rPr>
                <w:rFonts w:ascii="CordiaUPC" w:hAnsi="CordiaUPC" w:cs="CordiaUPC"/>
                <w:sz w:val="24"/>
                <w:szCs w:val="24"/>
              </w:rPr>
            </w:pPr>
            <w:r w:rsidRPr="00C012FC">
              <w:rPr>
                <w:rFonts w:ascii="CordiaUPC" w:hAnsi="CordiaUPC" w:cs="CordiaUPC"/>
                <w:sz w:val="24"/>
                <w:szCs w:val="24"/>
              </w:rPr>
              <w:t>-</w:t>
            </w:r>
          </w:p>
        </w:tc>
        <w:tc>
          <w:tcPr>
            <w:tcW w:w="987" w:type="dxa"/>
            <w:vAlign w:val="bottom"/>
          </w:tcPr>
          <w:p w14:paraId="40C4CAA7" w14:textId="0A34EA1D" w:rsidR="00C012FC" w:rsidRPr="00C012FC" w:rsidRDefault="00C012FC" w:rsidP="00C012FC">
            <w:pPr>
              <w:tabs>
                <w:tab w:val="decimal" w:pos="748"/>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988" w:type="dxa"/>
            <w:vAlign w:val="bottom"/>
          </w:tcPr>
          <w:p w14:paraId="589F4DD2" w14:textId="22379C0F"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8" w:type="dxa"/>
            <w:vAlign w:val="bottom"/>
          </w:tcPr>
          <w:p w14:paraId="7279535E" w14:textId="77BBB7A1"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3380346F" w14:textId="194C84CC"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1,867</w:t>
            </w:r>
          </w:p>
        </w:tc>
      </w:tr>
      <w:tr w:rsidR="00C012FC" w:rsidRPr="003E74D8" w14:paraId="62A49C8C" w14:textId="77777777" w:rsidTr="00B30BC4">
        <w:trPr>
          <w:gridAfter w:val="1"/>
          <w:wAfter w:w="10" w:type="dxa"/>
          <w:trHeight w:val="412"/>
        </w:trPr>
        <w:tc>
          <w:tcPr>
            <w:tcW w:w="1674" w:type="dxa"/>
          </w:tcPr>
          <w:p w14:paraId="4851763B" w14:textId="0C98822C" w:rsidR="00C012FC" w:rsidRPr="003E74D8" w:rsidRDefault="00C012FC" w:rsidP="00B30BC4">
            <w:pPr>
              <w:tabs>
                <w:tab w:val="left" w:pos="140"/>
              </w:tabs>
              <w:autoSpaceDE w:val="0"/>
              <w:autoSpaceDN w:val="0"/>
              <w:adjustRightInd w:val="0"/>
              <w:spacing w:line="200" w:lineRule="exact"/>
              <w:rPr>
                <w:rFonts w:ascii="CordiaUPC" w:hAnsi="CordiaUPC" w:cs="CordiaUPC"/>
                <w:color w:val="FF0000"/>
                <w:szCs w:val="22"/>
                <w:lang w:val="en-US"/>
              </w:rPr>
            </w:pPr>
            <w:r w:rsidRPr="003E74D8">
              <w:rPr>
                <w:rFonts w:ascii="CordiaUPC" w:hAnsi="CordiaUPC" w:cs="CordiaUPC" w:hint="cs"/>
                <w:szCs w:val="22"/>
                <w:lang w:val="en-US"/>
              </w:rPr>
              <w:t xml:space="preserve">Right-of-use </w:t>
            </w:r>
            <w:r>
              <w:rPr>
                <w:rFonts w:ascii="CordiaUPC" w:hAnsi="CordiaUPC" w:cs="CordiaUPC"/>
                <w:szCs w:val="22"/>
                <w:lang w:val="en-US"/>
              </w:rPr>
              <w:tab/>
            </w:r>
            <w:r w:rsidRPr="003E74D8">
              <w:rPr>
                <w:rFonts w:ascii="CordiaUPC" w:hAnsi="CordiaUPC" w:cs="CordiaUPC" w:hint="cs"/>
                <w:szCs w:val="22"/>
                <w:lang w:val="en-US"/>
              </w:rPr>
              <w:t xml:space="preserve">assets </w:t>
            </w:r>
            <w:r>
              <w:rPr>
                <w:rFonts w:ascii="CordiaUPC" w:hAnsi="CordiaUPC" w:cs="CordiaUPC"/>
                <w:szCs w:val="22"/>
                <w:lang w:val="en-US"/>
              </w:rPr>
              <w:t>- p</w:t>
            </w:r>
            <w:r w:rsidRPr="003E74D8">
              <w:rPr>
                <w:rFonts w:ascii="CordiaUPC" w:hAnsi="CordiaUPC" w:cs="CordiaUPC" w:hint="cs"/>
                <w:szCs w:val="22"/>
                <w:lang w:val="en-US"/>
              </w:rPr>
              <w:t>remise</w:t>
            </w:r>
          </w:p>
        </w:tc>
        <w:tc>
          <w:tcPr>
            <w:tcW w:w="790" w:type="dxa"/>
          </w:tcPr>
          <w:p w14:paraId="7E8AE0CE" w14:textId="77777777" w:rsidR="00503FA0" w:rsidRDefault="00503FA0" w:rsidP="00C012FC">
            <w:pPr>
              <w:tabs>
                <w:tab w:val="decimal" w:pos="570"/>
              </w:tabs>
              <w:spacing w:line="200" w:lineRule="exact"/>
              <w:ind w:right="-169"/>
              <w:rPr>
                <w:rFonts w:ascii="CordiaUPC" w:hAnsi="CordiaUPC" w:cs="CordiaUPC"/>
                <w:sz w:val="24"/>
                <w:szCs w:val="24"/>
              </w:rPr>
            </w:pPr>
          </w:p>
          <w:p w14:paraId="464ED3BB" w14:textId="482996CC"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5" w:type="dxa"/>
          </w:tcPr>
          <w:p w14:paraId="7D5D2D01" w14:textId="77777777" w:rsidR="00503FA0" w:rsidRDefault="00503FA0" w:rsidP="00C012FC">
            <w:pPr>
              <w:tabs>
                <w:tab w:val="decimal" w:pos="630"/>
              </w:tabs>
              <w:spacing w:line="200" w:lineRule="exact"/>
              <w:ind w:right="-169"/>
              <w:rPr>
                <w:rFonts w:ascii="CordiaUPC" w:hAnsi="CordiaUPC" w:cs="CordiaUPC"/>
                <w:sz w:val="24"/>
                <w:szCs w:val="24"/>
              </w:rPr>
            </w:pPr>
          </w:p>
          <w:p w14:paraId="00A7FD41" w14:textId="30DF30BA"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47AB5A63" w14:textId="5C6E38AC" w:rsidR="00C012FC" w:rsidRPr="00C012FC" w:rsidRDefault="00C012FC" w:rsidP="00C012FC">
            <w:pP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1,326</w:t>
            </w:r>
          </w:p>
        </w:tc>
        <w:tc>
          <w:tcPr>
            <w:tcW w:w="847" w:type="dxa"/>
            <w:vAlign w:val="bottom"/>
          </w:tcPr>
          <w:p w14:paraId="13B77584" w14:textId="6EA94F7A"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644</w:t>
            </w:r>
          </w:p>
        </w:tc>
        <w:tc>
          <w:tcPr>
            <w:tcW w:w="1291" w:type="dxa"/>
            <w:vAlign w:val="bottom"/>
          </w:tcPr>
          <w:p w14:paraId="0023F6F7" w14:textId="69F4FD84"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(162)</w:t>
            </w:r>
          </w:p>
        </w:tc>
        <w:tc>
          <w:tcPr>
            <w:tcW w:w="811" w:type="dxa"/>
            <w:vAlign w:val="bottom"/>
          </w:tcPr>
          <w:p w14:paraId="7EC60312" w14:textId="23C70020"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1,808</w:t>
            </w:r>
          </w:p>
        </w:tc>
        <w:tc>
          <w:tcPr>
            <w:tcW w:w="806" w:type="dxa"/>
            <w:vAlign w:val="bottom"/>
          </w:tcPr>
          <w:p w14:paraId="0D70C33A" w14:textId="0B795AA3"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w:t>
            </w:r>
          </w:p>
        </w:tc>
        <w:tc>
          <w:tcPr>
            <w:tcW w:w="1104" w:type="dxa"/>
            <w:vAlign w:val="bottom"/>
          </w:tcPr>
          <w:p w14:paraId="39FE4955" w14:textId="3C84C64C"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(804)</w:t>
            </w:r>
          </w:p>
        </w:tc>
        <w:tc>
          <w:tcPr>
            <w:tcW w:w="1129" w:type="dxa"/>
            <w:vAlign w:val="bottom"/>
          </w:tcPr>
          <w:p w14:paraId="6B5023BC" w14:textId="5067AC73"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147</w:t>
            </w:r>
          </w:p>
        </w:tc>
        <w:tc>
          <w:tcPr>
            <w:tcW w:w="993" w:type="dxa"/>
            <w:vAlign w:val="bottom"/>
          </w:tcPr>
          <w:p w14:paraId="7C77C5AD" w14:textId="6B80ECD8"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(657)</w:t>
            </w:r>
          </w:p>
        </w:tc>
        <w:tc>
          <w:tcPr>
            <w:tcW w:w="846" w:type="dxa"/>
            <w:vAlign w:val="bottom"/>
          </w:tcPr>
          <w:p w14:paraId="19E76AB9" w14:textId="5EEEA28B" w:rsidR="00C012FC" w:rsidRPr="00C012FC" w:rsidRDefault="00C012FC" w:rsidP="00C012FC">
            <w:pPr>
              <w:tabs>
                <w:tab w:val="decimal" w:pos="630"/>
              </w:tabs>
              <w:spacing w:line="200" w:lineRule="exact"/>
              <w:ind w:left="31" w:right="-169"/>
              <w:rPr>
                <w:rFonts w:ascii="CordiaUPC" w:hAnsi="CordiaUPC" w:cs="CordiaUPC"/>
                <w:sz w:val="24"/>
                <w:szCs w:val="24"/>
              </w:rPr>
            </w:pPr>
            <w:r w:rsidRPr="00C012FC">
              <w:rPr>
                <w:rFonts w:ascii="CordiaUPC" w:hAnsi="CordiaUPC" w:cs="CordiaUPC"/>
                <w:sz w:val="24"/>
                <w:szCs w:val="24"/>
              </w:rPr>
              <w:t>-</w:t>
            </w:r>
          </w:p>
        </w:tc>
        <w:tc>
          <w:tcPr>
            <w:tcW w:w="987" w:type="dxa"/>
            <w:vAlign w:val="bottom"/>
          </w:tcPr>
          <w:p w14:paraId="5DF5EBD6" w14:textId="0D3AA4BC" w:rsidR="00C012FC" w:rsidRPr="00C012FC" w:rsidRDefault="00C012FC" w:rsidP="00C012FC">
            <w:pPr>
              <w:tabs>
                <w:tab w:val="decimal" w:pos="748"/>
              </w:tabs>
              <w:spacing w:line="200" w:lineRule="exact"/>
              <w:ind w:right="-169"/>
              <w:rPr>
                <w:rFonts w:ascii="CordiaUPC" w:hAnsi="CordiaUPC" w:cs="CordiaUPC"/>
                <w:sz w:val="24"/>
                <w:szCs w:val="24"/>
                <w:lang w:bidi="th-TH"/>
              </w:rPr>
            </w:pPr>
            <w:r w:rsidRPr="00C012FC">
              <w:rPr>
                <w:rFonts w:ascii="CordiaUPC" w:hAnsi="CordiaUPC" w:cs="CordiaUPC"/>
                <w:sz w:val="24"/>
                <w:szCs w:val="24"/>
              </w:rPr>
              <w:t>-</w:t>
            </w:r>
          </w:p>
        </w:tc>
        <w:tc>
          <w:tcPr>
            <w:tcW w:w="988" w:type="dxa"/>
            <w:vAlign w:val="bottom"/>
          </w:tcPr>
          <w:p w14:paraId="3E654629" w14:textId="13A9AB33"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8" w:type="dxa"/>
            <w:vAlign w:val="bottom"/>
          </w:tcPr>
          <w:p w14:paraId="4E416F6E" w14:textId="41A63420"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3F5CB550" w14:textId="1CBA16F4"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1,151</w:t>
            </w:r>
          </w:p>
        </w:tc>
      </w:tr>
      <w:tr w:rsidR="00C012FC" w:rsidRPr="003E74D8" w14:paraId="22F28E52" w14:textId="77777777" w:rsidTr="00B30BC4">
        <w:trPr>
          <w:gridAfter w:val="1"/>
          <w:wAfter w:w="10" w:type="dxa"/>
          <w:trHeight w:val="402"/>
        </w:trPr>
        <w:tc>
          <w:tcPr>
            <w:tcW w:w="1674" w:type="dxa"/>
            <w:vAlign w:val="bottom"/>
          </w:tcPr>
          <w:p w14:paraId="60168292" w14:textId="77777777" w:rsidR="00C012FC" w:rsidRPr="003E74D8" w:rsidRDefault="00C012FC" w:rsidP="00C012FC">
            <w:pPr>
              <w:tabs>
                <w:tab w:val="left" w:pos="140"/>
              </w:tabs>
              <w:spacing w:line="200" w:lineRule="exact"/>
              <w:ind w:left="50" w:right="-81" w:hanging="50"/>
              <w:rPr>
                <w:rFonts w:ascii="CordiaUPC" w:hAnsi="CordiaUPC" w:cs="CordiaUPC"/>
                <w:spacing w:val="-6"/>
                <w:szCs w:val="22"/>
                <w:lang w:val="en-US"/>
              </w:rPr>
            </w:pPr>
            <w:r w:rsidRPr="003E74D8">
              <w:rPr>
                <w:rFonts w:ascii="CordiaUPC" w:hAnsi="CordiaUPC" w:cs="CordiaUPC" w:hint="cs"/>
                <w:spacing w:val="-6"/>
                <w:szCs w:val="22"/>
                <w:lang w:val="en-US"/>
              </w:rPr>
              <w:t>Leasehol</w:t>
            </w:r>
            <w:r>
              <w:rPr>
                <w:rFonts w:ascii="CordiaUPC" w:hAnsi="CordiaUPC" w:cs="CordiaUPC"/>
                <w:spacing w:val="-6"/>
                <w:szCs w:val="22"/>
                <w:lang w:val="en-US"/>
              </w:rPr>
              <w:t>d</w:t>
            </w:r>
            <w:r w:rsidRPr="003E74D8">
              <w:rPr>
                <w:rFonts w:ascii="CordiaUPC" w:hAnsi="CordiaUPC" w:cs="CordiaUPC" w:hint="cs"/>
                <w:spacing w:val="-6"/>
                <w:szCs w:val="22"/>
                <w:lang w:val="en-US"/>
              </w:rPr>
              <w:br/>
              <w:t xml:space="preserve">   improvements</w:t>
            </w:r>
          </w:p>
        </w:tc>
        <w:tc>
          <w:tcPr>
            <w:tcW w:w="790" w:type="dxa"/>
            <w:vAlign w:val="bottom"/>
          </w:tcPr>
          <w:p w14:paraId="5A9C0177" w14:textId="29C6A3C6"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307</w:t>
            </w:r>
          </w:p>
        </w:tc>
        <w:tc>
          <w:tcPr>
            <w:tcW w:w="845" w:type="dxa"/>
            <w:vAlign w:val="bottom"/>
          </w:tcPr>
          <w:p w14:paraId="2DF117AF" w14:textId="5848F304"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1,373</w:t>
            </w:r>
          </w:p>
        </w:tc>
        <w:tc>
          <w:tcPr>
            <w:tcW w:w="986" w:type="dxa"/>
            <w:vAlign w:val="bottom"/>
          </w:tcPr>
          <w:p w14:paraId="15266C2B" w14:textId="68449AB5" w:rsidR="00C012FC" w:rsidRPr="00C012FC" w:rsidRDefault="00C012FC" w:rsidP="00C012FC">
            <w:pP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7" w:type="dxa"/>
            <w:vAlign w:val="bottom"/>
          </w:tcPr>
          <w:p w14:paraId="7E106E0E" w14:textId="55F68C43"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27</w:t>
            </w:r>
          </w:p>
        </w:tc>
        <w:tc>
          <w:tcPr>
            <w:tcW w:w="1291" w:type="dxa"/>
            <w:vAlign w:val="bottom"/>
          </w:tcPr>
          <w:p w14:paraId="575B1761" w14:textId="50465538"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(231)</w:t>
            </w:r>
          </w:p>
        </w:tc>
        <w:tc>
          <w:tcPr>
            <w:tcW w:w="811" w:type="dxa"/>
            <w:vAlign w:val="bottom"/>
          </w:tcPr>
          <w:p w14:paraId="5C9CCDA9" w14:textId="781B9E31"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1,169</w:t>
            </w:r>
          </w:p>
        </w:tc>
        <w:tc>
          <w:tcPr>
            <w:tcW w:w="806" w:type="dxa"/>
            <w:vAlign w:val="bottom"/>
          </w:tcPr>
          <w:p w14:paraId="068ABC0B" w14:textId="081B5208"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(1,066)</w:t>
            </w:r>
          </w:p>
        </w:tc>
        <w:tc>
          <w:tcPr>
            <w:tcW w:w="1104" w:type="dxa"/>
            <w:vAlign w:val="bottom"/>
          </w:tcPr>
          <w:p w14:paraId="135C97D7" w14:textId="34A2E449"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(96)</w:t>
            </w:r>
          </w:p>
        </w:tc>
        <w:tc>
          <w:tcPr>
            <w:tcW w:w="1129" w:type="dxa"/>
            <w:vAlign w:val="bottom"/>
          </w:tcPr>
          <w:p w14:paraId="6239BC2A" w14:textId="2BAF2FB6" w:rsidR="00C012FC" w:rsidRPr="00C012FC" w:rsidRDefault="00C012FC" w:rsidP="00C012FC">
            <w:pPr>
              <w:tabs>
                <w:tab w:val="decimal" w:pos="810"/>
              </w:tabs>
              <w:spacing w:line="200" w:lineRule="exact"/>
              <w:ind w:right="-18"/>
              <w:rPr>
                <w:rFonts w:ascii="CordiaUPC" w:hAnsi="CordiaUPC" w:cs="CordiaUPC"/>
                <w:sz w:val="24"/>
                <w:szCs w:val="24"/>
                <w:lang w:val="en-US" w:bidi="th-TH"/>
              </w:rPr>
            </w:pPr>
            <w:r w:rsidRPr="00C012FC">
              <w:rPr>
                <w:rFonts w:ascii="CordiaUPC" w:hAnsi="CordiaUPC" w:cs="CordiaUPC"/>
                <w:sz w:val="24"/>
                <w:szCs w:val="24"/>
              </w:rPr>
              <w:t>215</w:t>
            </w:r>
          </w:p>
        </w:tc>
        <w:tc>
          <w:tcPr>
            <w:tcW w:w="993" w:type="dxa"/>
            <w:vAlign w:val="bottom"/>
          </w:tcPr>
          <w:p w14:paraId="5BF485C7" w14:textId="1B98CC7D"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(947)</w:t>
            </w:r>
          </w:p>
        </w:tc>
        <w:tc>
          <w:tcPr>
            <w:tcW w:w="846" w:type="dxa"/>
            <w:vAlign w:val="bottom"/>
          </w:tcPr>
          <w:p w14:paraId="4EBCFA0F" w14:textId="4D8D779E" w:rsidR="00C012FC" w:rsidRPr="00C012FC" w:rsidRDefault="00C012FC" w:rsidP="00C012FC">
            <w:pPr>
              <w:tabs>
                <w:tab w:val="decimal" w:pos="630"/>
              </w:tabs>
              <w:spacing w:line="200" w:lineRule="exact"/>
              <w:ind w:left="31" w:right="-169"/>
              <w:rPr>
                <w:rFonts w:ascii="CordiaUPC" w:hAnsi="CordiaUPC" w:cs="CordiaUPC"/>
                <w:sz w:val="24"/>
                <w:szCs w:val="24"/>
              </w:rPr>
            </w:pPr>
            <w:r w:rsidRPr="00C012FC">
              <w:rPr>
                <w:rFonts w:ascii="CordiaUPC" w:hAnsi="CordiaUPC" w:cs="CordiaUPC"/>
                <w:sz w:val="24"/>
                <w:szCs w:val="24"/>
              </w:rPr>
              <w:t>-</w:t>
            </w:r>
          </w:p>
        </w:tc>
        <w:tc>
          <w:tcPr>
            <w:tcW w:w="987" w:type="dxa"/>
            <w:vAlign w:val="bottom"/>
          </w:tcPr>
          <w:p w14:paraId="42D1F853" w14:textId="04888AD9" w:rsidR="00C012FC" w:rsidRPr="00C012FC" w:rsidRDefault="00C012FC" w:rsidP="00C012FC">
            <w:pPr>
              <w:tabs>
                <w:tab w:val="decimal" w:pos="748"/>
              </w:tabs>
              <w:spacing w:line="200" w:lineRule="exact"/>
              <w:ind w:left="54" w:right="-169"/>
              <w:rPr>
                <w:rFonts w:ascii="CordiaUPC" w:hAnsi="CordiaUPC" w:cs="CordiaUPC"/>
                <w:sz w:val="24"/>
                <w:szCs w:val="24"/>
              </w:rPr>
            </w:pPr>
            <w:r w:rsidRPr="00C012FC">
              <w:rPr>
                <w:rFonts w:ascii="CordiaUPC" w:hAnsi="CordiaUPC" w:cs="CordiaUPC"/>
                <w:sz w:val="24"/>
                <w:szCs w:val="24"/>
              </w:rPr>
              <w:t>(16)</w:t>
            </w:r>
          </w:p>
        </w:tc>
        <w:tc>
          <w:tcPr>
            <w:tcW w:w="988" w:type="dxa"/>
            <w:vAlign w:val="bottom"/>
          </w:tcPr>
          <w:p w14:paraId="0C30710E" w14:textId="057348C9"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16</w:t>
            </w:r>
          </w:p>
        </w:tc>
        <w:tc>
          <w:tcPr>
            <w:tcW w:w="848" w:type="dxa"/>
            <w:vAlign w:val="bottom"/>
          </w:tcPr>
          <w:p w14:paraId="396DE4F4" w14:textId="72B352B7"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47F52754" w14:textId="1A0E1F7F"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222</w:t>
            </w:r>
          </w:p>
        </w:tc>
      </w:tr>
      <w:tr w:rsidR="00C012FC" w:rsidRPr="003E74D8" w14:paraId="2F754FB2" w14:textId="77777777" w:rsidTr="00B30BC4">
        <w:trPr>
          <w:gridAfter w:val="1"/>
          <w:wAfter w:w="10" w:type="dxa"/>
          <w:trHeight w:val="402"/>
        </w:trPr>
        <w:tc>
          <w:tcPr>
            <w:tcW w:w="1674" w:type="dxa"/>
            <w:vAlign w:val="bottom"/>
          </w:tcPr>
          <w:p w14:paraId="4E4A9A3C" w14:textId="27A6564E" w:rsidR="00C012FC" w:rsidRPr="003E74D8" w:rsidRDefault="00C012FC" w:rsidP="00C012FC">
            <w:pPr>
              <w:tabs>
                <w:tab w:val="left" w:pos="252"/>
              </w:tabs>
              <w:spacing w:line="200" w:lineRule="exact"/>
              <w:ind w:left="140" w:right="-81" w:hanging="140"/>
              <w:rPr>
                <w:rFonts w:ascii="CordiaUPC" w:hAnsi="CordiaUPC" w:cs="CordiaUPC"/>
                <w:spacing w:val="-6"/>
                <w:szCs w:val="22"/>
                <w:lang w:val="en-US"/>
              </w:rPr>
            </w:pPr>
            <w:r w:rsidRPr="003E74D8">
              <w:rPr>
                <w:rFonts w:ascii="CordiaUPC" w:hAnsi="CordiaUPC" w:cs="CordiaUPC" w:hint="cs"/>
                <w:spacing w:val="-6"/>
                <w:szCs w:val="22"/>
                <w:lang w:val="en-US"/>
              </w:rPr>
              <w:t>Equipment under construction</w:t>
            </w:r>
            <w:r>
              <w:rPr>
                <w:rFonts w:ascii="CordiaUPC" w:hAnsi="CordiaUPC" w:cs="CordiaUPC"/>
                <w:spacing w:val="-6"/>
                <w:szCs w:val="22"/>
                <w:lang w:val="en-US"/>
              </w:rPr>
              <w:t xml:space="preserve"> </w:t>
            </w:r>
            <w:r w:rsidRPr="003E74D8">
              <w:rPr>
                <w:rFonts w:ascii="CordiaUPC" w:hAnsi="CordiaUPC" w:cs="CordiaUPC" w:hint="cs"/>
                <w:spacing w:val="-6"/>
                <w:szCs w:val="22"/>
                <w:lang w:val="en-US"/>
              </w:rPr>
              <w:t>and installation</w:t>
            </w:r>
          </w:p>
        </w:tc>
        <w:tc>
          <w:tcPr>
            <w:tcW w:w="790" w:type="dxa"/>
            <w:vAlign w:val="bottom"/>
          </w:tcPr>
          <w:p w14:paraId="1F0BBD5A" w14:textId="2E6F3E52"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228</w:t>
            </w:r>
          </w:p>
        </w:tc>
        <w:tc>
          <w:tcPr>
            <w:tcW w:w="845" w:type="dxa"/>
            <w:vAlign w:val="bottom"/>
          </w:tcPr>
          <w:p w14:paraId="206BD919" w14:textId="04AACD47"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228</w:t>
            </w:r>
          </w:p>
        </w:tc>
        <w:tc>
          <w:tcPr>
            <w:tcW w:w="986" w:type="dxa"/>
            <w:vAlign w:val="bottom"/>
          </w:tcPr>
          <w:p w14:paraId="64745EC9" w14:textId="2200A0F2" w:rsidR="00C012FC" w:rsidRPr="00C012FC" w:rsidRDefault="00C012FC" w:rsidP="00C012FC">
            <w:pP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7" w:type="dxa"/>
            <w:vAlign w:val="bottom"/>
          </w:tcPr>
          <w:p w14:paraId="5F652287" w14:textId="4A74DA42"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1,385</w:t>
            </w:r>
          </w:p>
        </w:tc>
        <w:tc>
          <w:tcPr>
            <w:tcW w:w="1291" w:type="dxa"/>
            <w:vAlign w:val="bottom"/>
          </w:tcPr>
          <w:p w14:paraId="45EA8942" w14:textId="31B287AB"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(1,506)</w:t>
            </w:r>
          </w:p>
        </w:tc>
        <w:tc>
          <w:tcPr>
            <w:tcW w:w="811" w:type="dxa"/>
            <w:vAlign w:val="bottom"/>
          </w:tcPr>
          <w:p w14:paraId="51A07840" w14:textId="3AF597A9"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107</w:t>
            </w:r>
          </w:p>
        </w:tc>
        <w:tc>
          <w:tcPr>
            <w:tcW w:w="806" w:type="dxa"/>
            <w:vAlign w:val="bottom"/>
          </w:tcPr>
          <w:p w14:paraId="14320FD6" w14:textId="6444963F"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w:t>
            </w:r>
          </w:p>
        </w:tc>
        <w:tc>
          <w:tcPr>
            <w:tcW w:w="1104" w:type="dxa"/>
            <w:vAlign w:val="bottom"/>
          </w:tcPr>
          <w:p w14:paraId="5F963D63" w14:textId="0B05B484"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1129" w:type="dxa"/>
            <w:vAlign w:val="bottom"/>
          </w:tcPr>
          <w:p w14:paraId="21BDE518" w14:textId="744D70D1"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w:t>
            </w:r>
          </w:p>
        </w:tc>
        <w:tc>
          <w:tcPr>
            <w:tcW w:w="993" w:type="dxa"/>
            <w:vAlign w:val="bottom"/>
          </w:tcPr>
          <w:p w14:paraId="0D0A934D" w14:textId="18509AB5"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w:t>
            </w:r>
          </w:p>
        </w:tc>
        <w:tc>
          <w:tcPr>
            <w:tcW w:w="846" w:type="dxa"/>
            <w:vAlign w:val="bottom"/>
          </w:tcPr>
          <w:p w14:paraId="69C1B2AF" w14:textId="62304AB7" w:rsidR="00C012FC" w:rsidRPr="00C012FC" w:rsidRDefault="00C012FC" w:rsidP="00C012FC">
            <w:pPr>
              <w:tabs>
                <w:tab w:val="decimal" w:pos="630"/>
              </w:tabs>
              <w:spacing w:line="200" w:lineRule="exact"/>
              <w:ind w:left="31" w:right="-169"/>
              <w:rPr>
                <w:rFonts w:ascii="CordiaUPC" w:hAnsi="CordiaUPC" w:cs="CordiaUPC"/>
                <w:sz w:val="24"/>
                <w:szCs w:val="24"/>
              </w:rPr>
            </w:pPr>
            <w:r w:rsidRPr="00C012FC">
              <w:rPr>
                <w:rFonts w:ascii="CordiaUPC" w:hAnsi="CordiaUPC" w:cs="CordiaUPC"/>
                <w:sz w:val="24"/>
                <w:szCs w:val="24"/>
              </w:rPr>
              <w:t>-</w:t>
            </w:r>
          </w:p>
        </w:tc>
        <w:tc>
          <w:tcPr>
            <w:tcW w:w="987" w:type="dxa"/>
            <w:vAlign w:val="bottom"/>
          </w:tcPr>
          <w:p w14:paraId="46F0C8E1" w14:textId="68D875E1" w:rsidR="00C012FC" w:rsidRPr="00C012FC" w:rsidRDefault="00C012FC" w:rsidP="00C012FC">
            <w:pPr>
              <w:tabs>
                <w:tab w:val="decimal" w:pos="748"/>
              </w:tabs>
              <w:spacing w:line="200" w:lineRule="exact"/>
              <w:ind w:left="54" w:right="-169"/>
              <w:rPr>
                <w:rFonts w:ascii="CordiaUPC" w:hAnsi="CordiaUPC" w:cs="CordiaUPC"/>
                <w:sz w:val="24"/>
                <w:szCs w:val="24"/>
              </w:rPr>
            </w:pPr>
            <w:r w:rsidRPr="00C012FC">
              <w:rPr>
                <w:rFonts w:ascii="CordiaUPC" w:hAnsi="CordiaUPC" w:cs="CordiaUPC"/>
                <w:sz w:val="24"/>
                <w:szCs w:val="24"/>
              </w:rPr>
              <w:t>-</w:t>
            </w:r>
          </w:p>
        </w:tc>
        <w:tc>
          <w:tcPr>
            <w:tcW w:w="988" w:type="dxa"/>
            <w:vAlign w:val="bottom"/>
          </w:tcPr>
          <w:p w14:paraId="1E572965" w14:textId="53FEDA5D"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8" w:type="dxa"/>
            <w:vAlign w:val="bottom"/>
          </w:tcPr>
          <w:p w14:paraId="10DBD060" w14:textId="2D1A424D"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5BD5ADB1" w14:textId="1793F9F8"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107</w:t>
            </w:r>
          </w:p>
        </w:tc>
      </w:tr>
      <w:tr w:rsidR="00C012FC" w:rsidRPr="003E74D8" w14:paraId="771D94F6" w14:textId="77777777" w:rsidTr="00B30BC4">
        <w:trPr>
          <w:gridAfter w:val="1"/>
          <w:wAfter w:w="10" w:type="dxa"/>
          <w:trHeight w:val="206"/>
        </w:trPr>
        <w:tc>
          <w:tcPr>
            <w:tcW w:w="1674" w:type="dxa"/>
            <w:vAlign w:val="bottom"/>
          </w:tcPr>
          <w:p w14:paraId="427F24D3" w14:textId="77777777" w:rsidR="00C012FC" w:rsidRPr="003E74D8" w:rsidRDefault="00C012FC" w:rsidP="00C012FC">
            <w:pPr>
              <w:tabs>
                <w:tab w:val="left" w:pos="252"/>
              </w:tabs>
              <w:spacing w:line="200" w:lineRule="exact"/>
              <w:ind w:right="-81"/>
              <w:rPr>
                <w:rFonts w:ascii="CordiaUPC" w:hAnsi="CordiaUPC" w:cs="CordiaUPC"/>
                <w:spacing w:val="-6"/>
                <w:szCs w:val="22"/>
                <w:lang w:val="en-US"/>
              </w:rPr>
            </w:pPr>
            <w:r w:rsidRPr="003E74D8">
              <w:rPr>
                <w:rFonts w:ascii="CordiaUPC" w:hAnsi="CordiaUPC" w:cs="CordiaUPC" w:hint="cs"/>
                <w:szCs w:val="22"/>
                <w:lang w:val="en-US"/>
              </w:rPr>
              <w:t>Equipment</w:t>
            </w:r>
          </w:p>
        </w:tc>
        <w:tc>
          <w:tcPr>
            <w:tcW w:w="790" w:type="dxa"/>
            <w:vAlign w:val="bottom"/>
          </w:tcPr>
          <w:p w14:paraId="22B47F3B" w14:textId="6BD23F8E" w:rsidR="00C012FC" w:rsidRPr="00C012FC" w:rsidRDefault="00C012FC" w:rsidP="00C012FC">
            <w:pP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2,692</w:t>
            </w:r>
          </w:p>
        </w:tc>
        <w:tc>
          <w:tcPr>
            <w:tcW w:w="845" w:type="dxa"/>
            <w:vAlign w:val="bottom"/>
          </w:tcPr>
          <w:p w14:paraId="0181C657" w14:textId="6B050410" w:rsidR="00C012FC" w:rsidRPr="00C012FC" w:rsidRDefault="00C012FC" w:rsidP="00C012FC">
            <w:pPr>
              <w:tabs>
                <w:tab w:val="decimal" w:pos="630"/>
              </w:tabs>
              <w:spacing w:line="200" w:lineRule="exact"/>
              <w:ind w:right="-169"/>
              <w:rPr>
                <w:rFonts w:ascii="CordiaUPC" w:hAnsi="CordiaUPC" w:cs="CordiaUPC"/>
                <w:sz w:val="24"/>
                <w:szCs w:val="24"/>
              </w:rPr>
            </w:pPr>
            <w:r w:rsidRPr="00C012FC">
              <w:rPr>
                <w:rFonts w:ascii="CordiaUPC" w:hAnsi="CordiaUPC" w:cs="CordiaUPC"/>
                <w:sz w:val="24"/>
                <w:szCs w:val="24"/>
              </w:rPr>
              <w:t>7,735</w:t>
            </w:r>
          </w:p>
        </w:tc>
        <w:tc>
          <w:tcPr>
            <w:tcW w:w="986" w:type="dxa"/>
            <w:vAlign w:val="bottom"/>
          </w:tcPr>
          <w:p w14:paraId="6AA2AB27" w14:textId="6EBC2810" w:rsidR="00C012FC" w:rsidRPr="00C012FC" w:rsidRDefault="00C012FC" w:rsidP="00C012FC">
            <w:pP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7" w:type="dxa"/>
            <w:vAlign w:val="bottom"/>
          </w:tcPr>
          <w:p w14:paraId="7D8CF62B" w14:textId="6769B6AF" w:rsidR="00C012FC" w:rsidRPr="00C012FC" w:rsidRDefault="00C012FC" w:rsidP="00C012FC">
            <w:pP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1,541</w:t>
            </w:r>
          </w:p>
        </w:tc>
        <w:tc>
          <w:tcPr>
            <w:tcW w:w="1291" w:type="dxa"/>
            <w:vAlign w:val="bottom"/>
          </w:tcPr>
          <w:p w14:paraId="23CCD6B8" w14:textId="509D71B7" w:rsidR="00C012FC" w:rsidRPr="00C012FC" w:rsidRDefault="00C012FC" w:rsidP="00C012FC">
            <w:pP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(2,198)</w:t>
            </w:r>
          </w:p>
        </w:tc>
        <w:tc>
          <w:tcPr>
            <w:tcW w:w="811" w:type="dxa"/>
            <w:vAlign w:val="bottom"/>
          </w:tcPr>
          <w:p w14:paraId="04561781" w14:textId="4D67FD16" w:rsidR="00C012FC" w:rsidRPr="00C012FC" w:rsidRDefault="00C012FC" w:rsidP="00C012FC">
            <w:pP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7,078</w:t>
            </w:r>
          </w:p>
        </w:tc>
        <w:tc>
          <w:tcPr>
            <w:tcW w:w="806" w:type="dxa"/>
            <w:vAlign w:val="bottom"/>
          </w:tcPr>
          <w:p w14:paraId="75D06E5A" w14:textId="24A376CE" w:rsidR="00C012FC" w:rsidRPr="00C012FC" w:rsidRDefault="00C012FC" w:rsidP="00C012FC">
            <w:pPr>
              <w:tabs>
                <w:tab w:val="decimal" w:pos="543"/>
              </w:tabs>
              <w:spacing w:line="200" w:lineRule="exact"/>
              <w:ind w:right="-173"/>
              <w:rPr>
                <w:rFonts w:ascii="CordiaUPC" w:hAnsi="CordiaUPC" w:cs="CordiaUPC"/>
                <w:sz w:val="24"/>
                <w:szCs w:val="24"/>
              </w:rPr>
            </w:pPr>
            <w:r w:rsidRPr="00C012FC">
              <w:rPr>
                <w:rFonts w:ascii="CordiaUPC" w:hAnsi="CordiaUPC" w:cs="CordiaUPC"/>
                <w:sz w:val="24"/>
                <w:szCs w:val="24"/>
              </w:rPr>
              <w:t>(5,043)</w:t>
            </w:r>
          </w:p>
        </w:tc>
        <w:tc>
          <w:tcPr>
            <w:tcW w:w="1104" w:type="dxa"/>
            <w:vAlign w:val="bottom"/>
          </w:tcPr>
          <w:p w14:paraId="58265F44" w14:textId="6EA6D7E1" w:rsidR="00C012FC" w:rsidRPr="00C012FC" w:rsidRDefault="00C012FC" w:rsidP="00C012FC">
            <w:pP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(1,301)</w:t>
            </w:r>
          </w:p>
        </w:tc>
        <w:tc>
          <w:tcPr>
            <w:tcW w:w="1129" w:type="dxa"/>
            <w:vAlign w:val="bottom"/>
          </w:tcPr>
          <w:p w14:paraId="5321952F" w14:textId="5CFF880F" w:rsidR="00C012FC" w:rsidRPr="00C012FC" w:rsidRDefault="00C012FC" w:rsidP="00C012FC">
            <w:pP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2,461</w:t>
            </w:r>
          </w:p>
        </w:tc>
        <w:tc>
          <w:tcPr>
            <w:tcW w:w="993" w:type="dxa"/>
            <w:vAlign w:val="bottom"/>
          </w:tcPr>
          <w:p w14:paraId="4A6511FA" w14:textId="52145CE4" w:rsidR="00C012FC" w:rsidRPr="00C012FC" w:rsidRDefault="00C012FC" w:rsidP="00C012FC">
            <w:pP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(3,883)</w:t>
            </w:r>
          </w:p>
        </w:tc>
        <w:tc>
          <w:tcPr>
            <w:tcW w:w="846" w:type="dxa"/>
            <w:vAlign w:val="bottom"/>
          </w:tcPr>
          <w:p w14:paraId="226F7EDC" w14:textId="12878FA2" w:rsidR="00C012FC" w:rsidRPr="00C012FC" w:rsidRDefault="00C012FC" w:rsidP="00C012FC">
            <w:pPr>
              <w:tabs>
                <w:tab w:val="decimal" w:pos="630"/>
              </w:tabs>
              <w:spacing w:line="200" w:lineRule="exact"/>
              <w:ind w:left="31" w:right="-169"/>
              <w:rPr>
                <w:rFonts w:ascii="CordiaUPC" w:hAnsi="CordiaUPC" w:cs="CordiaUPC"/>
                <w:sz w:val="24"/>
                <w:szCs w:val="24"/>
              </w:rPr>
            </w:pPr>
            <w:r w:rsidRPr="00C012FC">
              <w:rPr>
                <w:rFonts w:ascii="CordiaUPC" w:hAnsi="CordiaUPC" w:cs="CordiaUPC"/>
                <w:sz w:val="24"/>
                <w:szCs w:val="24"/>
              </w:rPr>
              <w:t>-</w:t>
            </w:r>
          </w:p>
        </w:tc>
        <w:tc>
          <w:tcPr>
            <w:tcW w:w="987" w:type="dxa"/>
            <w:vAlign w:val="bottom"/>
          </w:tcPr>
          <w:p w14:paraId="2A628C00" w14:textId="496F611D" w:rsidR="00C012FC" w:rsidRPr="00C012FC" w:rsidRDefault="00C012FC" w:rsidP="00C012FC">
            <w:pPr>
              <w:tabs>
                <w:tab w:val="decimal" w:pos="748"/>
              </w:tabs>
              <w:spacing w:line="200" w:lineRule="exact"/>
              <w:ind w:left="54" w:right="-169"/>
              <w:rPr>
                <w:rFonts w:ascii="CordiaUPC" w:hAnsi="CordiaUPC" w:cs="CordiaUPC"/>
                <w:sz w:val="24"/>
                <w:szCs w:val="24"/>
              </w:rPr>
            </w:pPr>
            <w:r w:rsidRPr="00C012FC">
              <w:rPr>
                <w:rFonts w:ascii="CordiaUPC" w:hAnsi="CordiaUPC" w:cs="CordiaUPC"/>
                <w:sz w:val="24"/>
                <w:szCs w:val="24"/>
              </w:rPr>
              <w:t>-</w:t>
            </w:r>
          </w:p>
        </w:tc>
        <w:tc>
          <w:tcPr>
            <w:tcW w:w="988" w:type="dxa"/>
            <w:vAlign w:val="bottom"/>
          </w:tcPr>
          <w:p w14:paraId="21A199D1" w14:textId="41DBF045" w:rsidR="00C012FC" w:rsidRPr="00C012FC" w:rsidRDefault="00C012FC" w:rsidP="00C012FC">
            <w:pP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8" w:type="dxa"/>
            <w:vAlign w:val="bottom"/>
          </w:tcPr>
          <w:p w14:paraId="4F96BB25" w14:textId="079BCCFA" w:rsidR="00C012FC" w:rsidRPr="00C012FC" w:rsidRDefault="00C012FC" w:rsidP="00C012FC">
            <w:pPr>
              <w:tabs>
                <w:tab w:val="decimal" w:pos="635"/>
              </w:tabs>
              <w:spacing w:line="200" w:lineRule="exact"/>
              <w:ind w:left="51"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64965A93" w14:textId="221D9C0B" w:rsidR="00C012FC" w:rsidRPr="00C012FC" w:rsidRDefault="00C012FC" w:rsidP="00C012FC">
            <w:pP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3,195</w:t>
            </w:r>
          </w:p>
        </w:tc>
      </w:tr>
      <w:tr w:rsidR="00C012FC" w:rsidRPr="003E74D8" w14:paraId="29BA6429" w14:textId="77777777" w:rsidTr="00B30BC4">
        <w:trPr>
          <w:gridAfter w:val="1"/>
          <w:wAfter w:w="10" w:type="dxa"/>
          <w:trHeight w:val="402"/>
        </w:trPr>
        <w:tc>
          <w:tcPr>
            <w:tcW w:w="1674" w:type="dxa"/>
            <w:vAlign w:val="bottom"/>
          </w:tcPr>
          <w:p w14:paraId="2B57721E" w14:textId="1B196F81" w:rsidR="00C012FC" w:rsidRPr="003E74D8" w:rsidRDefault="00C012FC" w:rsidP="00B30BC4">
            <w:pPr>
              <w:tabs>
                <w:tab w:val="left" w:pos="252"/>
              </w:tabs>
              <w:spacing w:line="200" w:lineRule="exact"/>
              <w:ind w:left="140" w:right="-18" w:hanging="140"/>
              <w:rPr>
                <w:rFonts w:ascii="CordiaUPC" w:hAnsi="CordiaUPC" w:cs="CordiaUPC"/>
                <w:szCs w:val="22"/>
                <w:rtl/>
                <w:cs/>
                <w:lang w:val="en-US"/>
              </w:rPr>
            </w:pPr>
            <w:r w:rsidRPr="003E74D8">
              <w:rPr>
                <w:rFonts w:ascii="CordiaUPC" w:hAnsi="CordiaUPC" w:cs="CordiaUPC" w:hint="cs"/>
                <w:szCs w:val="22"/>
                <w:lang w:val="en-US"/>
              </w:rPr>
              <w:t xml:space="preserve">Right-of-use </w:t>
            </w:r>
            <w:r>
              <w:rPr>
                <w:rFonts w:ascii="CordiaUPC" w:hAnsi="CordiaUPC" w:cs="CordiaUPC"/>
                <w:szCs w:val="22"/>
                <w:lang w:val="en-US"/>
              </w:rPr>
              <w:t xml:space="preserve">            </w:t>
            </w:r>
            <w:r w:rsidRPr="003E74D8">
              <w:rPr>
                <w:rFonts w:ascii="CordiaUPC" w:hAnsi="CordiaUPC" w:cs="CordiaUPC" w:hint="cs"/>
                <w:szCs w:val="22"/>
                <w:lang w:val="en-US"/>
              </w:rPr>
              <w:t xml:space="preserve">assets </w:t>
            </w:r>
            <w:r>
              <w:rPr>
                <w:rFonts w:ascii="CordiaUPC" w:hAnsi="CordiaUPC" w:cs="CordiaUPC"/>
                <w:szCs w:val="22"/>
                <w:lang w:val="en-US"/>
              </w:rPr>
              <w:t>-</w:t>
            </w:r>
            <w:r w:rsidRPr="003E74D8">
              <w:rPr>
                <w:rFonts w:ascii="CordiaUPC" w:hAnsi="CordiaUPC" w:cs="CordiaUPC" w:hint="cs"/>
                <w:szCs w:val="22"/>
                <w:lang w:val="en-US"/>
              </w:rPr>
              <w:t xml:space="preserve"> equipment</w:t>
            </w:r>
          </w:p>
        </w:tc>
        <w:tc>
          <w:tcPr>
            <w:tcW w:w="790" w:type="dxa"/>
            <w:vAlign w:val="bottom"/>
          </w:tcPr>
          <w:p w14:paraId="54C1A058" w14:textId="19D4462F" w:rsidR="00C012FC" w:rsidRPr="00C012FC" w:rsidRDefault="00C012FC" w:rsidP="00C012FC">
            <w:pPr>
              <w:pBdr>
                <w:bottom w:val="single" w:sz="4" w:space="1" w:color="auto"/>
              </w:pBdr>
              <w:tabs>
                <w:tab w:val="decimal" w:pos="570"/>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5" w:type="dxa"/>
            <w:vAlign w:val="bottom"/>
          </w:tcPr>
          <w:p w14:paraId="233139B2" w14:textId="1A731C88" w:rsidR="00C012FC" w:rsidRPr="00C012FC" w:rsidRDefault="00C012FC" w:rsidP="00C012FC">
            <w:pPr>
              <w:pBdr>
                <w:bottom w:val="single" w:sz="4" w:space="1" w:color="auto"/>
              </w:pBdr>
              <w:tabs>
                <w:tab w:val="decimal" w:pos="630"/>
              </w:tabs>
              <w:spacing w:line="200" w:lineRule="exact"/>
              <w:ind w:left="27"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327F2075" w14:textId="0770BF27" w:rsidR="00C012FC" w:rsidRPr="00C012FC" w:rsidRDefault="00C012FC" w:rsidP="00C012FC">
            <w:pPr>
              <w:pBdr>
                <w:bottom w:val="single" w:sz="4" w:space="1" w:color="auto"/>
              </w:pBdr>
              <w:tabs>
                <w:tab w:val="decimal" w:pos="754"/>
              </w:tabs>
              <w:spacing w:line="200" w:lineRule="exact"/>
              <w:ind w:right="-169"/>
              <w:rPr>
                <w:rFonts w:ascii="CordiaUPC" w:hAnsi="CordiaUPC" w:cs="CordiaUPC"/>
                <w:sz w:val="24"/>
                <w:szCs w:val="24"/>
              </w:rPr>
            </w:pPr>
            <w:r w:rsidRPr="00C012FC">
              <w:rPr>
                <w:rFonts w:ascii="CordiaUPC" w:hAnsi="CordiaUPC" w:cs="CordiaUPC"/>
                <w:sz w:val="24"/>
                <w:szCs w:val="24"/>
              </w:rPr>
              <w:t>1,819</w:t>
            </w:r>
          </w:p>
        </w:tc>
        <w:tc>
          <w:tcPr>
            <w:tcW w:w="847" w:type="dxa"/>
            <w:vAlign w:val="bottom"/>
          </w:tcPr>
          <w:p w14:paraId="520CE439" w14:textId="44BCDC41" w:rsidR="00C012FC" w:rsidRPr="00C012FC" w:rsidRDefault="00C012FC" w:rsidP="00C012FC">
            <w:pPr>
              <w:pBdr>
                <w:bottom w:val="single" w:sz="4" w:space="1" w:color="auto"/>
              </w:pBdr>
              <w:tabs>
                <w:tab w:val="decimal" w:pos="594"/>
              </w:tabs>
              <w:spacing w:line="200" w:lineRule="exact"/>
              <w:ind w:right="-169"/>
              <w:rPr>
                <w:rFonts w:ascii="CordiaUPC" w:hAnsi="CordiaUPC" w:cs="CordiaUPC"/>
                <w:sz w:val="24"/>
                <w:szCs w:val="24"/>
              </w:rPr>
            </w:pPr>
            <w:r w:rsidRPr="00C012FC">
              <w:rPr>
                <w:rFonts w:ascii="CordiaUPC" w:hAnsi="CordiaUPC" w:cs="CordiaUPC"/>
                <w:sz w:val="24"/>
                <w:szCs w:val="24"/>
              </w:rPr>
              <w:t>36</w:t>
            </w:r>
          </w:p>
        </w:tc>
        <w:tc>
          <w:tcPr>
            <w:tcW w:w="1291" w:type="dxa"/>
            <w:vAlign w:val="bottom"/>
          </w:tcPr>
          <w:p w14:paraId="539C2FA1" w14:textId="581E430D" w:rsidR="00C012FC" w:rsidRPr="00C012FC" w:rsidRDefault="00C012FC" w:rsidP="00C012FC">
            <w:pPr>
              <w:pBdr>
                <w:bottom w:val="single" w:sz="4" w:space="1" w:color="auto"/>
              </w:pBdr>
              <w:tabs>
                <w:tab w:val="decimal" w:pos="696"/>
              </w:tabs>
              <w:spacing w:line="200" w:lineRule="exact"/>
              <w:ind w:right="-169"/>
              <w:rPr>
                <w:rFonts w:ascii="CordiaUPC" w:hAnsi="CordiaUPC" w:cs="CordiaUPC"/>
                <w:sz w:val="24"/>
                <w:szCs w:val="24"/>
              </w:rPr>
            </w:pPr>
            <w:r w:rsidRPr="00C012FC">
              <w:rPr>
                <w:rFonts w:ascii="CordiaUPC" w:hAnsi="CordiaUPC" w:cs="CordiaUPC"/>
                <w:sz w:val="24"/>
                <w:szCs w:val="24"/>
              </w:rPr>
              <w:t>(39)</w:t>
            </w:r>
          </w:p>
        </w:tc>
        <w:tc>
          <w:tcPr>
            <w:tcW w:w="811" w:type="dxa"/>
            <w:vAlign w:val="bottom"/>
          </w:tcPr>
          <w:p w14:paraId="29DC13EC" w14:textId="29233909" w:rsidR="00C012FC" w:rsidRPr="00C012FC" w:rsidRDefault="00C012FC" w:rsidP="00C012FC">
            <w:pPr>
              <w:pBdr>
                <w:bottom w:val="single" w:sz="4" w:space="1" w:color="auto"/>
              </w:pBdr>
              <w:tabs>
                <w:tab w:val="decimal" w:pos="600"/>
              </w:tabs>
              <w:spacing w:line="200" w:lineRule="exact"/>
              <w:ind w:right="-169"/>
              <w:rPr>
                <w:rFonts w:ascii="CordiaUPC" w:hAnsi="CordiaUPC" w:cs="CordiaUPC"/>
                <w:sz w:val="24"/>
                <w:szCs w:val="24"/>
              </w:rPr>
            </w:pPr>
            <w:r w:rsidRPr="00C012FC">
              <w:rPr>
                <w:rFonts w:ascii="CordiaUPC" w:hAnsi="CordiaUPC" w:cs="CordiaUPC"/>
                <w:sz w:val="24"/>
                <w:szCs w:val="24"/>
              </w:rPr>
              <w:t>1,816</w:t>
            </w:r>
          </w:p>
        </w:tc>
        <w:tc>
          <w:tcPr>
            <w:tcW w:w="806" w:type="dxa"/>
            <w:vAlign w:val="bottom"/>
          </w:tcPr>
          <w:p w14:paraId="7AF515CE" w14:textId="5A8085C8" w:rsidR="00C012FC" w:rsidRPr="00C012FC" w:rsidRDefault="00C012FC" w:rsidP="00C012FC">
            <w:pPr>
              <w:pBdr>
                <w:bottom w:val="single" w:sz="4" w:space="1" w:color="auto"/>
              </w:pBdr>
              <w:tabs>
                <w:tab w:val="decimal" w:pos="543"/>
              </w:tabs>
              <w:spacing w:line="200" w:lineRule="exact"/>
              <w:ind w:left="33" w:right="-173"/>
              <w:rPr>
                <w:rFonts w:ascii="CordiaUPC" w:hAnsi="CordiaUPC" w:cs="CordiaUPC"/>
                <w:sz w:val="24"/>
                <w:szCs w:val="24"/>
              </w:rPr>
            </w:pPr>
            <w:r w:rsidRPr="00C012FC">
              <w:rPr>
                <w:rFonts w:ascii="CordiaUPC" w:hAnsi="CordiaUPC" w:cs="CordiaUPC"/>
                <w:sz w:val="24"/>
                <w:szCs w:val="24"/>
              </w:rPr>
              <w:t>-</w:t>
            </w:r>
          </w:p>
        </w:tc>
        <w:tc>
          <w:tcPr>
            <w:tcW w:w="1104" w:type="dxa"/>
            <w:vAlign w:val="bottom"/>
          </w:tcPr>
          <w:p w14:paraId="27526E35" w14:textId="019A4950" w:rsidR="00C012FC" w:rsidRPr="00C012FC" w:rsidRDefault="00C012FC" w:rsidP="00C012FC">
            <w:pPr>
              <w:pBdr>
                <w:bottom w:val="single" w:sz="4" w:space="1" w:color="auto"/>
              </w:pBdr>
              <w:tabs>
                <w:tab w:val="decimal" w:pos="748"/>
              </w:tabs>
              <w:spacing w:line="200" w:lineRule="exact"/>
              <w:ind w:right="-169"/>
              <w:rPr>
                <w:rFonts w:ascii="CordiaUPC" w:hAnsi="CordiaUPC" w:cs="CordiaUPC"/>
                <w:sz w:val="24"/>
                <w:szCs w:val="24"/>
              </w:rPr>
            </w:pPr>
            <w:r w:rsidRPr="00C012FC">
              <w:rPr>
                <w:rFonts w:ascii="CordiaUPC" w:hAnsi="CordiaUPC" w:cs="CordiaUPC"/>
                <w:sz w:val="24"/>
                <w:szCs w:val="24"/>
              </w:rPr>
              <w:t>(783)</w:t>
            </w:r>
          </w:p>
        </w:tc>
        <w:tc>
          <w:tcPr>
            <w:tcW w:w="1129" w:type="dxa"/>
            <w:vAlign w:val="bottom"/>
          </w:tcPr>
          <w:p w14:paraId="205AB029" w14:textId="3CDD50D8" w:rsidR="00C012FC" w:rsidRPr="00C012FC" w:rsidRDefault="00C012FC" w:rsidP="00C012FC">
            <w:pPr>
              <w:pBdr>
                <w:bottom w:val="single" w:sz="4" w:space="1" w:color="auto"/>
              </w:pBdr>
              <w:tabs>
                <w:tab w:val="decimal" w:pos="810"/>
              </w:tabs>
              <w:spacing w:line="200" w:lineRule="exact"/>
              <w:ind w:right="-18"/>
              <w:rPr>
                <w:rFonts w:ascii="CordiaUPC" w:hAnsi="CordiaUPC" w:cs="CordiaUPC"/>
                <w:sz w:val="24"/>
                <w:szCs w:val="24"/>
              </w:rPr>
            </w:pPr>
            <w:r w:rsidRPr="00C012FC">
              <w:rPr>
                <w:rFonts w:ascii="CordiaUPC" w:hAnsi="CordiaUPC" w:cs="CordiaUPC"/>
                <w:sz w:val="24"/>
                <w:szCs w:val="24"/>
              </w:rPr>
              <w:t>13</w:t>
            </w:r>
          </w:p>
        </w:tc>
        <w:tc>
          <w:tcPr>
            <w:tcW w:w="993" w:type="dxa"/>
            <w:vAlign w:val="bottom"/>
          </w:tcPr>
          <w:p w14:paraId="5224E49E" w14:textId="0C697A58" w:rsidR="00C012FC" w:rsidRPr="00C012FC" w:rsidRDefault="00C012FC" w:rsidP="00C012FC">
            <w:pPr>
              <w:pBdr>
                <w:bottom w:val="single" w:sz="4" w:space="1" w:color="auto"/>
              </w:pBdr>
              <w:tabs>
                <w:tab w:val="decimal" w:pos="716"/>
              </w:tabs>
              <w:spacing w:line="200" w:lineRule="exact"/>
              <w:ind w:left="-65" w:right="-169"/>
              <w:rPr>
                <w:rFonts w:ascii="CordiaUPC" w:hAnsi="CordiaUPC" w:cs="CordiaUPC"/>
                <w:sz w:val="24"/>
                <w:szCs w:val="24"/>
              </w:rPr>
            </w:pPr>
            <w:r w:rsidRPr="00C012FC">
              <w:rPr>
                <w:rFonts w:ascii="CordiaUPC" w:hAnsi="CordiaUPC" w:cs="CordiaUPC"/>
                <w:sz w:val="24"/>
                <w:szCs w:val="24"/>
              </w:rPr>
              <w:t>(770)</w:t>
            </w:r>
          </w:p>
        </w:tc>
        <w:tc>
          <w:tcPr>
            <w:tcW w:w="846" w:type="dxa"/>
            <w:vAlign w:val="bottom"/>
          </w:tcPr>
          <w:p w14:paraId="6C63656D" w14:textId="6CE6C16E" w:rsidR="00C012FC" w:rsidRPr="00C012FC" w:rsidRDefault="00C012FC" w:rsidP="00C012FC">
            <w:pPr>
              <w:pBdr>
                <w:bottom w:val="single" w:sz="4" w:space="1" w:color="auto"/>
              </w:pBdr>
              <w:tabs>
                <w:tab w:val="decimal" w:pos="630"/>
              </w:tabs>
              <w:spacing w:line="200" w:lineRule="exact"/>
              <w:ind w:left="31" w:right="-169"/>
              <w:rPr>
                <w:rFonts w:ascii="CordiaUPC" w:hAnsi="CordiaUPC" w:cs="CordiaUPC"/>
                <w:sz w:val="24"/>
                <w:szCs w:val="24"/>
              </w:rPr>
            </w:pPr>
            <w:r w:rsidRPr="00C012FC">
              <w:rPr>
                <w:rFonts w:ascii="CordiaUPC" w:hAnsi="CordiaUPC" w:cs="CordiaUPC"/>
                <w:sz w:val="24"/>
                <w:szCs w:val="24"/>
              </w:rPr>
              <w:t>-</w:t>
            </w:r>
          </w:p>
        </w:tc>
        <w:tc>
          <w:tcPr>
            <w:tcW w:w="987" w:type="dxa"/>
            <w:vAlign w:val="bottom"/>
          </w:tcPr>
          <w:p w14:paraId="3C36F33F" w14:textId="321AEF29" w:rsidR="00C012FC" w:rsidRPr="00C012FC" w:rsidRDefault="00C012FC" w:rsidP="00C012FC">
            <w:pPr>
              <w:pBdr>
                <w:bottom w:val="single" w:sz="4" w:space="1" w:color="auto"/>
              </w:pBdr>
              <w:tabs>
                <w:tab w:val="decimal" w:pos="748"/>
              </w:tabs>
              <w:spacing w:line="200" w:lineRule="exact"/>
              <w:ind w:left="54" w:right="-169"/>
              <w:rPr>
                <w:rFonts w:ascii="CordiaUPC" w:hAnsi="CordiaUPC" w:cs="CordiaUPC"/>
                <w:sz w:val="24"/>
                <w:szCs w:val="24"/>
                <w:lang w:bidi="th-TH"/>
              </w:rPr>
            </w:pPr>
            <w:r w:rsidRPr="00C012FC">
              <w:rPr>
                <w:rFonts w:ascii="CordiaUPC" w:hAnsi="CordiaUPC" w:cs="CordiaUPC"/>
                <w:sz w:val="24"/>
                <w:szCs w:val="24"/>
              </w:rPr>
              <w:t>-</w:t>
            </w:r>
          </w:p>
        </w:tc>
        <w:tc>
          <w:tcPr>
            <w:tcW w:w="988" w:type="dxa"/>
            <w:vAlign w:val="bottom"/>
          </w:tcPr>
          <w:p w14:paraId="231E7A0D" w14:textId="4C4237A4" w:rsidR="00C012FC" w:rsidRPr="00C012FC" w:rsidRDefault="00C012FC" w:rsidP="00C012FC">
            <w:pPr>
              <w:pBdr>
                <w:bottom w:val="single" w:sz="4" w:space="1" w:color="auto"/>
              </w:pBd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848" w:type="dxa"/>
            <w:vAlign w:val="bottom"/>
          </w:tcPr>
          <w:p w14:paraId="633D071B" w14:textId="54728066" w:rsidR="00C012FC" w:rsidRPr="00C012FC" w:rsidRDefault="00C012FC" w:rsidP="00C012FC">
            <w:pPr>
              <w:pBdr>
                <w:bottom w:val="single" w:sz="4" w:space="1" w:color="auto"/>
              </w:pBdr>
              <w:tabs>
                <w:tab w:val="decimal" w:pos="635"/>
              </w:tabs>
              <w:spacing w:line="200" w:lineRule="exact"/>
              <w:ind w:right="-169"/>
              <w:rPr>
                <w:rFonts w:ascii="CordiaUPC" w:hAnsi="CordiaUPC" w:cs="CordiaUPC"/>
                <w:sz w:val="24"/>
                <w:szCs w:val="24"/>
              </w:rPr>
            </w:pPr>
            <w:r w:rsidRPr="00C012FC">
              <w:rPr>
                <w:rFonts w:ascii="CordiaUPC" w:hAnsi="CordiaUPC" w:cs="CordiaUPC"/>
                <w:sz w:val="24"/>
                <w:szCs w:val="24"/>
              </w:rPr>
              <w:t>-</w:t>
            </w:r>
          </w:p>
        </w:tc>
        <w:tc>
          <w:tcPr>
            <w:tcW w:w="986" w:type="dxa"/>
            <w:vAlign w:val="bottom"/>
          </w:tcPr>
          <w:p w14:paraId="37469477" w14:textId="7B779338" w:rsidR="00C012FC" w:rsidRPr="00C012FC" w:rsidRDefault="00C012FC" w:rsidP="00C012FC">
            <w:pPr>
              <w:pBdr>
                <w:bottom w:val="single" w:sz="4" w:space="1" w:color="auto"/>
              </w:pBdr>
              <w:tabs>
                <w:tab w:val="decimal" w:pos="748"/>
              </w:tabs>
              <w:spacing w:line="200" w:lineRule="exact"/>
              <w:ind w:left="51" w:right="-169"/>
              <w:rPr>
                <w:rFonts w:ascii="CordiaUPC" w:hAnsi="CordiaUPC" w:cs="CordiaUPC"/>
                <w:sz w:val="24"/>
                <w:szCs w:val="24"/>
              </w:rPr>
            </w:pPr>
            <w:r w:rsidRPr="00C012FC">
              <w:rPr>
                <w:rFonts w:ascii="CordiaUPC" w:hAnsi="CordiaUPC" w:cs="CordiaUPC"/>
                <w:sz w:val="24"/>
                <w:szCs w:val="24"/>
              </w:rPr>
              <w:t>1,046</w:t>
            </w:r>
          </w:p>
        </w:tc>
      </w:tr>
      <w:tr w:rsidR="00C012FC" w:rsidRPr="003E74D8" w14:paraId="7C281DFD" w14:textId="77777777" w:rsidTr="00B30BC4">
        <w:trPr>
          <w:gridAfter w:val="1"/>
          <w:wAfter w:w="10" w:type="dxa"/>
          <w:trHeight w:val="255"/>
        </w:trPr>
        <w:tc>
          <w:tcPr>
            <w:tcW w:w="1674" w:type="dxa"/>
          </w:tcPr>
          <w:p w14:paraId="6EA144F2" w14:textId="77777777" w:rsidR="00C012FC" w:rsidRPr="003E74D8" w:rsidRDefault="00C012FC" w:rsidP="00C012FC">
            <w:pPr>
              <w:spacing w:line="200" w:lineRule="exact"/>
              <w:ind w:right="-18"/>
              <w:rPr>
                <w:rFonts w:ascii="CordiaUPC" w:hAnsi="CordiaUPC" w:cs="CordiaUPC"/>
                <w:b/>
                <w:bCs/>
                <w:szCs w:val="22"/>
                <w:lang w:val="en-US"/>
              </w:rPr>
            </w:pPr>
            <w:r w:rsidRPr="003E74D8">
              <w:rPr>
                <w:rFonts w:ascii="CordiaUPC" w:hAnsi="CordiaUPC" w:cs="CordiaUPC" w:hint="cs"/>
                <w:b/>
                <w:bCs/>
                <w:szCs w:val="22"/>
                <w:lang w:val="en-US"/>
              </w:rPr>
              <w:t>Total</w:t>
            </w:r>
          </w:p>
        </w:tc>
        <w:tc>
          <w:tcPr>
            <w:tcW w:w="790" w:type="dxa"/>
          </w:tcPr>
          <w:p w14:paraId="3BDEDFC4" w14:textId="00B33371" w:rsidR="00C012FC" w:rsidRPr="002F14BA" w:rsidRDefault="00C012FC" w:rsidP="00C012FC">
            <w:pPr>
              <w:pBdr>
                <w:bottom w:val="double" w:sz="4" w:space="1" w:color="auto"/>
              </w:pBdr>
              <w:tabs>
                <w:tab w:val="decimal" w:pos="570"/>
              </w:tabs>
              <w:spacing w:line="200" w:lineRule="exact"/>
              <w:ind w:right="-169"/>
              <w:rPr>
                <w:rFonts w:ascii="CordiaUPC" w:hAnsi="CordiaUPC" w:cs="CordiaUPC"/>
                <w:b/>
                <w:bCs/>
                <w:sz w:val="24"/>
                <w:szCs w:val="24"/>
              </w:rPr>
            </w:pPr>
            <w:r w:rsidRPr="002F14BA">
              <w:rPr>
                <w:rFonts w:ascii="CordiaUPC" w:hAnsi="CordiaUPC" w:cs="CordiaUPC"/>
                <w:b/>
                <w:bCs/>
                <w:sz w:val="24"/>
                <w:szCs w:val="24"/>
              </w:rPr>
              <w:t>23,642</w:t>
            </w:r>
          </w:p>
        </w:tc>
        <w:tc>
          <w:tcPr>
            <w:tcW w:w="845" w:type="dxa"/>
          </w:tcPr>
          <w:p w14:paraId="703B32C0" w14:textId="42C380C6" w:rsidR="00C012FC" w:rsidRPr="002F14BA" w:rsidRDefault="00C012FC" w:rsidP="00C012FC">
            <w:pPr>
              <w:pBdr>
                <w:bottom w:val="double" w:sz="4" w:space="1" w:color="auto"/>
              </w:pBdr>
              <w:tabs>
                <w:tab w:val="decimal" w:pos="630"/>
              </w:tabs>
              <w:spacing w:line="200" w:lineRule="exact"/>
              <w:ind w:left="27" w:right="-169"/>
              <w:rPr>
                <w:rFonts w:ascii="CordiaUPC" w:hAnsi="CordiaUPC" w:cs="CordiaUPC"/>
                <w:b/>
                <w:bCs/>
                <w:sz w:val="24"/>
                <w:szCs w:val="24"/>
              </w:rPr>
            </w:pPr>
            <w:r w:rsidRPr="002F14BA">
              <w:rPr>
                <w:rFonts w:ascii="CordiaUPC" w:hAnsi="CordiaUPC" w:cs="CordiaUPC"/>
                <w:b/>
                <w:bCs/>
                <w:sz w:val="24"/>
                <w:szCs w:val="24"/>
              </w:rPr>
              <w:t>36,835</w:t>
            </w:r>
          </w:p>
        </w:tc>
        <w:tc>
          <w:tcPr>
            <w:tcW w:w="986" w:type="dxa"/>
            <w:vAlign w:val="bottom"/>
          </w:tcPr>
          <w:p w14:paraId="2A16D3B5" w14:textId="0B9C19C2" w:rsidR="00C012FC" w:rsidRPr="002F14BA" w:rsidRDefault="00C012FC" w:rsidP="00C012FC">
            <w:pPr>
              <w:pBdr>
                <w:bottom w:val="double" w:sz="4" w:space="1" w:color="auto"/>
              </w:pBdr>
              <w:tabs>
                <w:tab w:val="decimal" w:pos="754"/>
              </w:tabs>
              <w:spacing w:line="200" w:lineRule="exact"/>
              <w:ind w:right="-169"/>
              <w:rPr>
                <w:rFonts w:ascii="CordiaUPC" w:hAnsi="CordiaUPC" w:cs="CordiaUPC"/>
                <w:b/>
                <w:bCs/>
                <w:sz w:val="24"/>
                <w:szCs w:val="24"/>
              </w:rPr>
            </w:pPr>
            <w:r w:rsidRPr="002F14BA">
              <w:rPr>
                <w:rFonts w:ascii="CordiaUPC" w:hAnsi="CordiaUPC" w:cs="CordiaUPC"/>
                <w:b/>
                <w:bCs/>
                <w:sz w:val="24"/>
                <w:szCs w:val="24"/>
              </w:rPr>
              <w:t>3,145</w:t>
            </w:r>
          </w:p>
        </w:tc>
        <w:tc>
          <w:tcPr>
            <w:tcW w:w="847" w:type="dxa"/>
            <w:vAlign w:val="bottom"/>
          </w:tcPr>
          <w:p w14:paraId="48C48638" w14:textId="2F615729" w:rsidR="00C012FC" w:rsidRPr="002F14BA" w:rsidRDefault="00C012FC" w:rsidP="00C012FC">
            <w:pPr>
              <w:pBdr>
                <w:bottom w:val="double" w:sz="4" w:space="1" w:color="auto"/>
              </w:pBdr>
              <w:tabs>
                <w:tab w:val="decimal" w:pos="594"/>
              </w:tabs>
              <w:spacing w:line="200" w:lineRule="exact"/>
              <w:ind w:right="-169"/>
              <w:rPr>
                <w:rFonts w:ascii="CordiaUPC" w:hAnsi="CordiaUPC" w:cs="CordiaUPC"/>
                <w:b/>
                <w:bCs/>
                <w:sz w:val="24"/>
                <w:szCs w:val="24"/>
              </w:rPr>
            </w:pPr>
            <w:r w:rsidRPr="002F14BA">
              <w:rPr>
                <w:rFonts w:ascii="CordiaUPC" w:hAnsi="CordiaUPC" w:cs="CordiaUPC"/>
                <w:b/>
                <w:bCs/>
                <w:sz w:val="24"/>
                <w:szCs w:val="24"/>
              </w:rPr>
              <w:t>4,431</w:t>
            </w:r>
          </w:p>
        </w:tc>
        <w:tc>
          <w:tcPr>
            <w:tcW w:w="1291" w:type="dxa"/>
            <w:vAlign w:val="bottom"/>
          </w:tcPr>
          <w:p w14:paraId="365DE66A" w14:textId="38B13DE8" w:rsidR="00C012FC" w:rsidRPr="002F14BA" w:rsidRDefault="00C012FC" w:rsidP="00C012FC">
            <w:pPr>
              <w:pBdr>
                <w:bottom w:val="double" w:sz="4" w:space="1" w:color="auto"/>
              </w:pBdr>
              <w:tabs>
                <w:tab w:val="decimal" w:pos="696"/>
              </w:tabs>
              <w:spacing w:line="200" w:lineRule="exact"/>
              <w:ind w:right="-169"/>
              <w:rPr>
                <w:rFonts w:ascii="CordiaUPC" w:hAnsi="CordiaUPC" w:cs="CordiaUPC"/>
                <w:b/>
                <w:bCs/>
                <w:sz w:val="24"/>
                <w:szCs w:val="24"/>
              </w:rPr>
            </w:pPr>
            <w:r w:rsidRPr="002F14BA">
              <w:rPr>
                <w:rFonts w:ascii="CordiaUPC" w:hAnsi="CordiaUPC" w:cs="CordiaUPC"/>
                <w:b/>
                <w:bCs/>
                <w:sz w:val="24"/>
                <w:szCs w:val="24"/>
              </w:rPr>
              <w:t>(7,263)</w:t>
            </w:r>
          </w:p>
        </w:tc>
        <w:tc>
          <w:tcPr>
            <w:tcW w:w="811" w:type="dxa"/>
            <w:vAlign w:val="bottom"/>
          </w:tcPr>
          <w:p w14:paraId="4B5D42B4" w14:textId="6B0418F4" w:rsidR="00C012FC" w:rsidRPr="002F14BA" w:rsidRDefault="00C012FC" w:rsidP="00C012FC">
            <w:pPr>
              <w:pBdr>
                <w:bottom w:val="double" w:sz="4" w:space="1" w:color="auto"/>
              </w:pBdr>
              <w:tabs>
                <w:tab w:val="decimal" w:pos="594"/>
              </w:tabs>
              <w:spacing w:line="200" w:lineRule="exact"/>
              <w:ind w:right="-169"/>
              <w:rPr>
                <w:rFonts w:ascii="CordiaUPC" w:hAnsi="CordiaUPC" w:cs="CordiaUPC"/>
                <w:b/>
                <w:bCs/>
                <w:sz w:val="24"/>
                <w:szCs w:val="24"/>
              </w:rPr>
            </w:pPr>
            <w:r w:rsidRPr="002F14BA">
              <w:rPr>
                <w:rFonts w:ascii="CordiaUPC" w:hAnsi="CordiaUPC" w:cs="CordiaUPC"/>
                <w:b/>
                <w:bCs/>
                <w:sz w:val="24"/>
                <w:szCs w:val="24"/>
              </w:rPr>
              <w:t>37,148</w:t>
            </w:r>
          </w:p>
        </w:tc>
        <w:tc>
          <w:tcPr>
            <w:tcW w:w="806" w:type="dxa"/>
            <w:vAlign w:val="bottom"/>
          </w:tcPr>
          <w:p w14:paraId="53D4D732" w14:textId="465EAA1E" w:rsidR="00C012FC" w:rsidRPr="002F14BA" w:rsidRDefault="00C012FC" w:rsidP="00C012FC">
            <w:pPr>
              <w:pBdr>
                <w:bottom w:val="double" w:sz="4" w:space="1" w:color="auto"/>
              </w:pBdr>
              <w:tabs>
                <w:tab w:val="decimal" w:pos="543"/>
              </w:tabs>
              <w:spacing w:line="200" w:lineRule="exact"/>
              <w:ind w:left="-20" w:right="-173"/>
              <w:rPr>
                <w:rFonts w:ascii="CordiaUPC" w:hAnsi="CordiaUPC" w:cs="CordiaUPC"/>
                <w:b/>
                <w:bCs/>
                <w:sz w:val="24"/>
                <w:szCs w:val="24"/>
              </w:rPr>
            </w:pPr>
            <w:r w:rsidRPr="002F14BA">
              <w:rPr>
                <w:rFonts w:ascii="CordiaUPC" w:hAnsi="CordiaUPC" w:cs="CordiaUPC"/>
                <w:b/>
                <w:bCs/>
                <w:sz w:val="24"/>
                <w:szCs w:val="24"/>
              </w:rPr>
              <w:t>(13,029)</w:t>
            </w:r>
          </w:p>
        </w:tc>
        <w:tc>
          <w:tcPr>
            <w:tcW w:w="1104" w:type="dxa"/>
            <w:vAlign w:val="bottom"/>
          </w:tcPr>
          <w:p w14:paraId="275070E8" w14:textId="7BD787CA" w:rsidR="00C012FC" w:rsidRPr="002F14BA" w:rsidRDefault="00C012FC" w:rsidP="00C012FC">
            <w:pPr>
              <w:pBdr>
                <w:bottom w:val="double" w:sz="4" w:space="1" w:color="auto"/>
              </w:pBdr>
              <w:tabs>
                <w:tab w:val="decimal" w:pos="748"/>
              </w:tabs>
              <w:spacing w:line="200" w:lineRule="exact"/>
              <w:ind w:right="-169"/>
              <w:rPr>
                <w:rFonts w:ascii="CordiaUPC" w:hAnsi="CordiaUPC" w:cs="CordiaUPC"/>
                <w:b/>
                <w:bCs/>
                <w:sz w:val="24"/>
                <w:szCs w:val="24"/>
              </w:rPr>
            </w:pPr>
            <w:r w:rsidRPr="002F14BA">
              <w:rPr>
                <w:rFonts w:ascii="CordiaUPC" w:hAnsi="CordiaUPC" w:cs="CordiaUPC"/>
                <w:b/>
                <w:bCs/>
                <w:sz w:val="24"/>
                <w:szCs w:val="24"/>
              </w:rPr>
              <w:t>(3,556)</w:t>
            </w:r>
          </w:p>
        </w:tc>
        <w:tc>
          <w:tcPr>
            <w:tcW w:w="1129" w:type="dxa"/>
            <w:vAlign w:val="bottom"/>
          </w:tcPr>
          <w:p w14:paraId="540842A8" w14:textId="770F1E11" w:rsidR="00C012FC" w:rsidRPr="002F14BA" w:rsidRDefault="00C012FC" w:rsidP="00C012FC">
            <w:pPr>
              <w:pBdr>
                <w:bottom w:val="double" w:sz="4" w:space="1" w:color="auto"/>
              </w:pBdr>
              <w:tabs>
                <w:tab w:val="decimal" w:pos="810"/>
              </w:tabs>
              <w:spacing w:line="200" w:lineRule="exact"/>
              <w:ind w:right="-18"/>
              <w:rPr>
                <w:rFonts w:ascii="CordiaUPC" w:hAnsi="CordiaUPC" w:cs="CordiaUPC"/>
                <w:b/>
                <w:bCs/>
                <w:sz w:val="24"/>
                <w:szCs w:val="24"/>
              </w:rPr>
            </w:pPr>
            <w:r w:rsidRPr="002F14BA">
              <w:rPr>
                <w:rFonts w:ascii="CordiaUPC" w:hAnsi="CordiaUPC" w:cs="CordiaUPC"/>
                <w:b/>
                <w:bCs/>
                <w:sz w:val="24"/>
                <w:szCs w:val="24"/>
              </w:rPr>
              <w:t>3,628</w:t>
            </w:r>
          </w:p>
        </w:tc>
        <w:tc>
          <w:tcPr>
            <w:tcW w:w="993" w:type="dxa"/>
            <w:vAlign w:val="bottom"/>
          </w:tcPr>
          <w:p w14:paraId="5BF200B8" w14:textId="410A0D8A" w:rsidR="00C012FC" w:rsidRPr="002F14BA" w:rsidRDefault="00C012FC" w:rsidP="00C012FC">
            <w:pPr>
              <w:pBdr>
                <w:bottom w:val="double" w:sz="4" w:space="1" w:color="auto"/>
              </w:pBdr>
              <w:tabs>
                <w:tab w:val="decimal" w:pos="716"/>
              </w:tabs>
              <w:spacing w:line="200" w:lineRule="exact"/>
              <w:ind w:left="-65" w:right="-169"/>
              <w:rPr>
                <w:rFonts w:ascii="CordiaUPC" w:hAnsi="CordiaUPC" w:cs="CordiaUPC"/>
                <w:b/>
                <w:bCs/>
                <w:sz w:val="24"/>
                <w:szCs w:val="24"/>
              </w:rPr>
            </w:pPr>
            <w:r w:rsidRPr="002F14BA">
              <w:rPr>
                <w:rFonts w:ascii="CordiaUPC" w:hAnsi="CordiaUPC" w:cs="CordiaUPC"/>
                <w:b/>
                <w:bCs/>
                <w:sz w:val="24"/>
                <w:szCs w:val="24"/>
              </w:rPr>
              <w:t>(12,957)</w:t>
            </w:r>
          </w:p>
        </w:tc>
        <w:tc>
          <w:tcPr>
            <w:tcW w:w="846" w:type="dxa"/>
            <w:vAlign w:val="bottom"/>
          </w:tcPr>
          <w:p w14:paraId="6E127CF1" w14:textId="1FC203D0" w:rsidR="00C012FC" w:rsidRPr="002F14BA" w:rsidRDefault="00C012FC" w:rsidP="00C012FC">
            <w:pPr>
              <w:pBdr>
                <w:bottom w:val="double" w:sz="4" w:space="1" w:color="auto"/>
              </w:pBdr>
              <w:tabs>
                <w:tab w:val="decimal" w:pos="630"/>
              </w:tabs>
              <w:spacing w:line="200" w:lineRule="exact"/>
              <w:ind w:left="31" w:right="-169"/>
              <w:rPr>
                <w:rFonts w:ascii="CordiaUPC" w:hAnsi="CordiaUPC" w:cs="CordiaUPC"/>
                <w:b/>
                <w:bCs/>
                <w:sz w:val="24"/>
                <w:szCs w:val="24"/>
              </w:rPr>
            </w:pPr>
            <w:r w:rsidRPr="002F14BA">
              <w:rPr>
                <w:rFonts w:ascii="CordiaUPC" w:hAnsi="CordiaUPC" w:cs="CordiaUPC"/>
                <w:b/>
                <w:bCs/>
                <w:sz w:val="24"/>
                <w:szCs w:val="24"/>
              </w:rPr>
              <w:t>(164)</w:t>
            </w:r>
          </w:p>
        </w:tc>
        <w:tc>
          <w:tcPr>
            <w:tcW w:w="987" w:type="dxa"/>
          </w:tcPr>
          <w:p w14:paraId="56500B2E" w14:textId="67D9F5D3" w:rsidR="00C012FC" w:rsidRPr="002F14BA" w:rsidRDefault="00C012FC" w:rsidP="00C012FC">
            <w:pPr>
              <w:pBdr>
                <w:bottom w:val="double" w:sz="4" w:space="1" w:color="auto"/>
              </w:pBdr>
              <w:tabs>
                <w:tab w:val="decimal" w:pos="748"/>
              </w:tabs>
              <w:spacing w:line="200" w:lineRule="exact"/>
              <w:ind w:left="54" w:right="-169"/>
              <w:rPr>
                <w:rFonts w:ascii="CordiaUPC" w:hAnsi="CordiaUPC" w:cs="CordiaUPC"/>
                <w:b/>
                <w:bCs/>
                <w:sz w:val="24"/>
                <w:szCs w:val="24"/>
              </w:rPr>
            </w:pPr>
            <w:r w:rsidRPr="002F14BA">
              <w:rPr>
                <w:rFonts w:ascii="CordiaUPC" w:hAnsi="CordiaUPC" w:cs="CordiaUPC"/>
                <w:b/>
                <w:bCs/>
                <w:sz w:val="24"/>
                <w:szCs w:val="24"/>
              </w:rPr>
              <w:t>(20)</w:t>
            </w:r>
          </w:p>
        </w:tc>
        <w:tc>
          <w:tcPr>
            <w:tcW w:w="988" w:type="dxa"/>
            <w:vAlign w:val="bottom"/>
          </w:tcPr>
          <w:p w14:paraId="57C9D7A0" w14:textId="57DC719C" w:rsidR="00C012FC" w:rsidRPr="002F14BA" w:rsidRDefault="00C012FC" w:rsidP="00C012FC">
            <w:pPr>
              <w:pBdr>
                <w:bottom w:val="double" w:sz="4" w:space="1" w:color="auto"/>
              </w:pBdr>
              <w:tabs>
                <w:tab w:val="decimal" w:pos="635"/>
              </w:tabs>
              <w:spacing w:line="200" w:lineRule="exact"/>
              <w:ind w:right="-169"/>
              <w:rPr>
                <w:rFonts w:ascii="CordiaUPC" w:hAnsi="CordiaUPC" w:cs="CordiaUPC"/>
                <w:b/>
                <w:bCs/>
                <w:sz w:val="24"/>
                <w:szCs w:val="24"/>
              </w:rPr>
            </w:pPr>
            <w:r w:rsidRPr="002F14BA">
              <w:rPr>
                <w:rFonts w:ascii="CordiaUPC" w:hAnsi="CordiaUPC" w:cs="CordiaUPC"/>
                <w:b/>
                <w:bCs/>
                <w:sz w:val="24"/>
                <w:szCs w:val="24"/>
              </w:rPr>
              <w:t>32</w:t>
            </w:r>
          </w:p>
        </w:tc>
        <w:tc>
          <w:tcPr>
            <w:tcW w:w="848" w:type="dxa"/>
            <w:vAlign w:val="bottom"/>
          </w:tcPr>
          <w:p w14:paraId="7561EEE3" w14:textId="64F0E108" w:rsidR="00C012FC" w:rsidRPr="002F14BA" w:rsidRDefault="00C012FC" w:rsidP="00C012FC">
            <w:pPr>
              <w:pBdr>
                <w:bottom w:val="double" w:sz="4" w:space="1" w:color="auto"/>
              </w:pBdr>
              <w:tabs>
                <w:tab w:val="decimal" w:pos="635"/>
              </w:tabs>
              <w:spacing w:line="200" w:lineRule="exact"/>
              <w:ind w:right="-169"/>
              <w:rPr>
                <w:rFonts w:ascii="CordiaUPC" w:hAnsi="CordiaUPC" w:cs="CordiaUPC"/>
                <w:b/>
                <w:bCs/>
                <w:sz w:val="24"/>
                <w:szCs w:val="24"/>
              </w:rPr>
            </w:pPr>
            <w:r w:rsidRPr="002F14BA">
              <w:rPr>
                <w:rFonts w:ascii="CordiaUPC" w:hAnsi="CordiaUPC" w:cs="CordiaUPC"/>
                <w:b/>
                <w:bCs/>
                <w:sz w:val="24"/>
                <w:szCs w:val="24"/>
              </w:rPr>
              <w:t>(152)</w:t>
            </w:r>
          </w:p>
        </w:tc>
        <w:tc>
          <w:tcPr>
            <w:tcW w:w="986" w:type="dxa"/>
            <w:vAlign w:val="bottom"/>
          </w:tcPr>
          <w:p w14:paraId="49166B88" w14:textId="7F5FC6FB" w:rsidR="00C012FC" w:rsidRPr="002F14BA" w:rsidRDefault="00C012FC" w:rsidP="00C012FC">
            <w:pPr>
              <w:pBdr>
                <w:bottom w:val="double" w:sz="4" w:space="1" w:color="auto"/>
              </w:pBdr>
              <w:tabs>
                <w:tab w:val="decimal" w:pos="748"/>
              </w:tabs>
              <w:spacing w:line="200" w:lineRule="exact"/>
              <w:ind w:left="51" w:right="-169"/>
              <w:rPr>
                <w:rFonts w:ascii="CordiaUPC" w:hAnsi="CordiaUPC" w:cs="CordiaUPC"/>
                <w:b/>
                <w:bCs/>
                <w:sz w:val="24"/>
                <w:szCs w:val="24"/>
              </w:rPr>
            </w:pPr>
            <w:r w:rsidRPr="002F14BA">
              <w:rPr>
                <w:rFonts w:ascii="CordiaUPC" w:hAnsi="CordiaUPC" w:cs="CordiaUPC"/>
                <w:b/>
                <w:bCs/>
                <w:sz w:val="24"/>
                <w:szCs w:val="24"/>
              </w:rPr>
              <w:t>24,039</w:t>
            </w:r>
          </w:p>
        </w:tc>
      </w:tr>
    </w:tbl>
    <w:p w14:paraId="1DF5C07E" w14:textId="77777777" w:rsidR="00126518" w:rsidRPr="003E74D8" w:rsidRDefault="00126518" w:rsidP="00126518">
      <w:pPr>
        <w:spacing w:line="240" w:lineRule="auto"/>
        <w:ind w:left="270"/>
        <w:rPr>
          <w:rFonts w:ascii="CordiaUPC" w:hAnsi="CordiaUPC" w:cs="CordiaUPC"/>
          <w:sz w:val="20"/>
        </w:rPr>
      </w:pPr>
    </w:p>
    <w:p w14:paraId="77E66CD9" w14:textId="77777777" w:rsidR="00126518" w:rsidRPr="003E74D8" w:rsidRDefault="00126518" w:rsidP="005F3953">
      <w:pPr>
        <w:spacing w:line="240" w:lineRule="auto"/>
        <w:ind w:left="18"/>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5DEAC12F" w14:textId="77777777" w:rsidR="00126518" w:rsidRPr="003E74D8" w:rsidRDefault="00126518" w:rsidP="003F1F2A">
      <w:pPr>
        <w:pStyle w:val="PlainText"/>
        <w:spacing w:line="160" w:lineRule="exact"/>
        <w:ind w:left="14" w:right="-29"/>
        <w:jc w:val="both"/>
        <w:rPr>
          <w:rFonts w:ascii="CordiaUPC" w:hAnsi="CordiaUPC" w:cs="CordiaUPC"/>
          <w:sz w:val="26"/>
          <w:szCs w:val="26"/>
          <w:lang w:val="en-GB"/>
        </w:rPr>
      </w:pPr>
    </w:p>
    <w:p w14:paraId="120207C3" w14:textId="0F0A6143" w:rsidR="00EF6CE7" w:rsidRPr="003F1F2A" w:rsidRDefault="00EF6CE7" w:rsidP="005F3953">
      <w:pPr>
        <w:pStyle w:val="PlainText"/>
        <w:spacing w:line="240" w:lineRule="atLeast"/>
        <w:ind w:left="18" w:right="-28"/>
        <w:jc w:val="both"/>
        <w:rPr>
          <w:rFonts w:ascii="CordiaUPC" w:hAnsi="CordiaUPC" w:cs="CordiaUPC"/>
          <w:spacing w:val="-4"/>
          <w:sz w:val="26"/>
          <w:szCs w:val="26"/>
        </w:rPr>
      </w:pPr>
      <w:r w:rsidRPr="003F1F2A">
        <w:rPr>
          <w:rFonts w:ascii="CordiaUPC" w:hAnsi="CordiaUPC" w:cs="CordiaUPC" w:hint="cs"/>
          <w:spacing w:val="-4"/>
          <w:sz w:val="26"/>
          <w:szCs w:val="26"/>
          <w:lang w:val="en-GB"/>
        </w:rPr>
        <w:t>The gross amount of the Bank and its subsidiaries’ fully depreciated premises and equipment that were still in use as</w:t>
      </w:r>
      <w:r w:rsidRPr="003F1F2A">
        <w:rPr>
          <w:rFonts w:ascii="CordiaUPC" w:hAnsi="CordiaUPC" w:cs="CordiaUPC" w:hint="cs"/>
          <w:spacing w:val="-4"/>
          <w:sz w:val="26"/>
          <w:szCs w:val="26"/>
        </w:rPr>
        <w:t xml:space="preserve"> at </w:t>
      </w:r>
      <w:r w:rsidR="009400D8" w:rsidRPr="009400D8">
        <w:rPr>
          <w:rFonts w:ascii="CordiaUPC" w:hAnsi="CordiaUPC" w:cs="CordiaUPC"/>
          <w:spacing w:val="-4"/>
          <w:sz w:val="26"/>
          <w:szCs w:val="26"/>
          <w:lang w:val="en-US"/>
        </w:rPr>
        <w:t xml:space="preserve">31 December </w:t>
      </w:r>
      <w:r w:rsidR="003F1F2A" w:rsidRPr="003F1F2A">
        <w:rPr>
          <w:rFonts w:ascii="CordiaUPC" w:hAnsi="CordiaUPC" w:cs="CordiaUPC" w:hint="cs"/>
          <w:spacing w:val="-4"/>
          <w:sz w:val="26"/>
          <w:szCs w:val="26"/>
          <w:lang w:val="en-US"/>
        </w:rPr>
        <w:t>202</w:t>
      </w:r>
      <w:r w:rsidR="003F1F2A" w:rsidRPr="003F1F2A">
        <w:rPr>
          <w:rFonts w:ascii="CordiaUPC" w:hAnsi="CordiaUPC" w:cs="CordiaUPC"/>
          <w:spacing w:val="-4"/>
          <w:sz w:val="26"/>
          <w:szCs w:val="26"/>
          <w:lang w:val="en-US"/>
        </w:rPr>
        <w:t>1</w:t>
      </w:r>
      <w:r w:rsidR="003F1F2A" w:rsidRPr="003F1F2A">
        <w:rPr>
          <w:rFonts w:ascii="CordiaUPC" w:hAnsi="CordiaUPC" w:cs="CordiaUPC" w:hint="cs"/>
          <w:spacing w:val="-4"/>
          <w:sz w:val="26"/>
          <w:szCs w:val="26"/>
          <w:lang w:val="en-US"/>
        </w:rPr>
        <w:t xml:space="preserve"> </w:t>
      </w:r>
      <w:r w:rsidRPr="003F1F2A">
        <w:rPr>
          <w:rFonts w:ascii="CordiaUPC" w:hAnsi="CordiaUPC" w:cs="CordiaUPC" w:hint="cs"/>
          <w:spacing w:val="-4"/>
          <w:sz w:val="26"/>
          <w:szCs w:val="26"/>
          <w:lang w:val="en-US"/>
        </w:rPr>
        <w:t>amounted to Baht</w:t>
      </w:r>
      <w:r w:rsidR="0078215D" w:rsidRPr="003F1F2A">
        <w:rPr>
          <w:rFonts w:ascii="CordiaUPC" w:hAnsi="CordiaUPC" w:cs="CordiaUPC" w:hint="cs"/>
          <w:spacing w:val="-4"/>
          <w:sz w:val="26"/>
          <w:szCs w:val="26"/>
          <w:lang w:val="en-US"/>
        </w:rPr>
        <w:t xml:space="preserve"> </w:t>
      </w:r>
      <w:r w:rsidR="0023012A">
        <w:rPr>
          <w:rFonts w:ascii="CordiaUPC" w:hAnsi="CordiaUPC" w:cs="CordiaUPC"/>
          <w:color w:val="000000" w:themeColor="text1"/>
          <w:spacing w:val="-4"/>
          <w:sz w:val="26"/>
          <w:szCs w:val="26"/>
          <w:lang w:val="en-US"/>
        </w:rPr>
        <w:t>5,849</w:t>
      </w:r>
      <w:r w:rsidR="0008203D" w:rsidRPr="0008203D">
        <w:rPr>
          <w:rFonts w:ascii="CordiaUPC" w:hAnsi="CordiaUPC" w:cs="CordiaUPC"/>
          <w:color w:val="000000" w:themeColor="text1"/>
          <w:spacing w:val="-4"/>
          <w:sz w:val="26"/>
          <w:szCs w:val="26"/>
          <w:lang w:val="en-US"/>
        </w:rPr>
        <w:t xml:space="preserve"> </w:t>
      </w:r>
      <w:r w:rsidRPr="003F1F2A">
        <w:rPr>
          <w:rFonts w:ascii="CordiaUPC" w:hAnsi="CordiaUPC" w:cs="CordiaUPC" w:hint="cs"/>
          <w:spacing w:val="-4"/>
          <w:sz w:val="26"/>
          <w:szCs w:val="26"/>
          <w:lang w:val="en-US"/>
        </w:rPr>
        <w:t xml:space="preserve">million </w:t>
      </w:r>
      <w:r w:rsidRPr="003F1F2A">
        <w:rPr>
          <w:rFonts w:ascii="CordiaUPC" w:hAnsi="CordiaUPC" w:cs="CordiaUPC" w:hint="cs"/>
          <w:i/>
          <w:iCs/>
          <w:spacing w:val="-4"/>
          <w:sz w:val="26"/>
          <w:szCs w:val="26"/>
          <w:lang w:val="en-US"/>
        </w:rPr>
        <w:t>(20</w:t>
      </w:r>
      <w:r w:rsidR="003F1F2A" w:rsidRPr="003F1F2A">
        <w:rPr>
          <w:rFonts w:ascii="CordiaUPC" w:hAnsi="CordiaUPC" w:cs="CordiaUPC"/>
          <w:i/>
          <w:iCs/>
          <w:spacing w:val="-4"/>
          <w:sz w:val="26"/>
          <w:szCs w:val="26"/>
          <w:lang w:val="en-US"/>
        </w:rPr>
        <w:t>20</w:t>
      </w:r>
      <w:r w:rsidRPr="003F1F2A">
        <w:rPr>
          <w:rFonts w:ascii="CordiaUPC" w:hAnsi="CordiaUPC" w:cs="CordiaUPC" w:hint="cs"/>
          <w:i/>
          <w:iCs/>
          <w:spacing w:val="-4"/>
          <w:sz w:val="26"/>
          <w:szCs w:val="26"/>
          <w:lang w:val="en-US"/>
        </w:rPr>
        <w:t xml:space="preserve">: Baht </w:t>
      </w:r>
      <w:r w:rsidR="003F1F2A" w:rsidRPr="003F1F2A">
        <w:rPr>
          <w:rFonts w:ascii="CordiaUPC" w:hAnsi="CordiaUPC" w:cs="CordiaUPC"/>
          <w:i/>
          <w:iCs/>
          <w:spacing w:val="-4"/>
          <w:sz w:val="26"/>
          <w:szCs w:val="26"/>
          <w:lang w:val="en-US"/>
        </w:rPr>
        <w:t>6,622</w:t>
      </w:r>
      <w:r w:rsidRPr="003F1F2A">
        <w:rPr>
          <w:rFonts w:ascii="CordiaUPC" w:hAnsi="CordiaUPC" w:cs="CordiaUPC" w:hint="cs"/>
          <w:i/>
          <w:iCs/>
          <w:spacing w:val="-4"/>
          <w:sz w:val="26"/>
          <w:szCs w:val="26"/>
          <w:lang w:val="en-US"/>
        </w:rPr>
        <w:t xml:space="preserve"> million)</w:t>
      </w:r>
      <w:r w:rsidRPr="003F1F2A">
        <w:rPr>
          <w:rFonts w:ascii="CordiaUPC" w:hAnsi="CordiaUPC" w:cs="CordiaUPC" w:hint="cs"/>
          <w:spacing w:val="-4"/>
          <w:sz w:val="26"/>
          <w:szCs w:val="26"/>
        </w:rPr>
        <w:t>.</w:t>
      </w:r>
    </w:p>
    <w:p w14:paraId="72F07597" w14:textId="77777777" w:rsidR="00EF6CE7" w:rsidRPr="003E74D8" w:rsidRDefault="00EF6CE7" w:rsidP="0078650F">
      <w:pPr>
        <w:pStyle w:val="index"/>
        <w:tabs>
          <w:tab w:val="left" w:pos="4962"/>
        </w:tabs>
        <w:spacing w:after="0" w:line="180" w:lineRule="exact"/>
        <w:ind w:left="18"/>
        <w:jc w:val="thaiDistribute"/>
        <w:rPr>
          <w:rFonts w:ascii="CordiaUPC" w:hAnsi="CordiaUPC" w:cs="CordiaUPC"/>
          <w:sz w:val="26"/>
          <w:szCs w:val="26"/>
        </w:rPr>
      </w:pPr>
    </w:p>
    <w:p w14:paraId="0DDC1313" w14:textId="27CC8FE9" w:rsidR="00EF6CE7" w:rsidRDefault="00EF6CE7" w:rsidP="005F3953">
      <w:pPr>
        <w:pStyle w:val="PlainText"/>
        <w:spacing w:line="240" w:lineRule="atLeast"/>
        <w:ind w:left="18" w:right="-28"/>
        <w:jc w:val="both"/>
        <w:rPr>
          <w:rFonts w:ascii="CordiaUPC" w:hAnsi="CordiaUPC" w:cs="CordiaUPC"/>
          <w:sz w:val="26"/>
          <w:szCs w:val="26"/>
          <w:lang w:val="en-US"/>
        </w:rPr>
      </w:pPr>
      <w:r w:rsidRPr="003E74D8">
        <w:rPr>
          <w:rFonts w:ascii="CordiaUPC" w:hAnsi="CordiaUPC" w:cs="CordiaUPC" w:hint="cs"/>
          <w:sz w:val="26"/>
          <w:szCs w:val="26"/>
          <w:lang w:val="en-GB"/>
        </w:rPr>
        <w:t xml:space="preserve">Depreciation presented in the consolidated profit or loss for </w:t>
      </w:r>
      <w:r w:rsidRPr="003F1F2A">
        <w:rPr>
          <w:rFonts w:ascii="CordiaUPC" w:hAnsi="CordiaUPC" w:cs="CordiaUPC" w:hint="cs"/>
          <w:sz w:val="26"/>
          <w:szCs w:val="26"/>
          <w:lang w:val="en-GB"/>
        </w:rPr>
        <w:t xml:space="preserve">the </w:t>
      </w:r>
      <w:bookmarkStart w:id="28" w:name="_Hlk72498197"/>
      <w:r w:rsidR="009400D8">
        <w:rPr>
          <w:rFonts w:ascii="CordiaUPC" w:hAnsi="CordiaUPC" w:cs="CordiaUPC"/>
          <w:sz w:val="26"/>
          <w:szCs w:val="26"/>
          <w:lang w:val="en-GB"/>
        </w:rPr>
        <w:t>year</w:t>
      </w:r>
      <w:r w:rsidR="003F1F2A" w:rsidRPr="003F1F2A">
        <w:rPr>
          <w:rFonts w:ascii="CordiaUPC" w:hAnsi="CordiaUPC" w:cs="CordiaUPC" w:hint="cs"/>
          <w:sz w:val="26"/>
          <w:szCs w:val="26"/>
          <w:lang w:val="en-GB"/>
        </w:rPr>
        <w:t xml:space="preserve"> ended </w:t>
      </w:r>
      <w:r w:rsidR="009400D8" w:rsidRPr="009400D8">
        <w:rPr>
          <w:rFonts w:ascii="CordiaUPC" w:hAnsi="CordiaUPC" w:cs="CordiaUPC"/>
          <w:spacing w:val="-4"/>
          <w:sz w:val="26"/>
          <w:szCs w:val="26"/>
          <w:lang w:val="en-US"/>
        </w:rPr>
        <w:t xml:space="preserve">31 December </w:t>
      </w:r>
      <w:r w:rsidR="003F1F2A" w:rsidRPr="003F1F2A">
        <w:rPr>
          <w:rFonts w:ascii="CordiaUPC" w:hAnsi="CordiaUPC" w:cs="CordiaUPC" w:hint="cs"/>
          <w:sz w:val="26"/>
          <w:szCs w:val="26"/>
          <w:lang w:val="en-US"/>
        </w:rPr>
        <w:t>202</w:t>
      </w:r>
      <w:r w:rsidR="003F1F2A">
        <w:rPr>
          <w:rFonts w:ascii="CordiaUPC" w:hAnsi="CordiaUPC" w:cs="CordiaUPC"/>
          <w:sz w:val="26"/>
          <w:szCs w:val="26"/>
          <w:lang w:val="en-US"/>
        </w:rPr>
        <w:t>1</w:t>
      </w:r>
      <w:r w:rsidR="003F1F2A" w:rsidRPr="003F1F2A">
        <w:rPr>
          <w:rFonts w:ascii="CordiaUPC" w:hAnsi="CordiaUPC" w:cs="CordiaUPC" w:hint="cs"/>
          <w:sz w:val="26"/>
          <w:szCs w:val="26"/>
          <w:lang w:val="en-US"/>
        </w:rPr>
        <w:t xml:space="preserve"> and 20</w:t>
      </w:r>
      <w:r w:rsidR="003F1F2A">
        <w:rPr>
          <w:rFonts w:ascii="CordiaUPC" w:hAnsi="CordiaUPC" w:cs="CordiaUPC"/>
          <w:sz w:val="26"/>
          <w:szCs w:val="26"/>
          <w:lang w:val="en-US"/>
        </w:rPr>
        <w:t>20</w:t>
      </w:r>
      <w:r w:rsidR="003F1F2A" w:rsidRPr="003F1F2A">
        <w:rPr>
          <w:rFonts w:ascii="CordiaUPC" w:hAnsi="CordiaUPC" w:cs="CordiaUPC" w:hint="cs"/>
          <w:sz w:val="26"/>
          <w:szCs w:val="26"/>
          <w:lang w:val="en-US"/>
        </w:rPr>
        <w:t xml:space="preserve"> </w:t>
      </w:r>
      <w:bookmarkEnd w:id="28"/>
      <w:r w:rsidR="00C557F0" w:rsidRPr="003F1F2A">
        <w:rPr>
          <w:rFonts w:ascii="CordiaUPC" w:hAnsi="CordiaUPC" w:cs="CordiaUPC" w:hint="cs"/>
          <w:sz w:val="26"/>
          <w:szCs w:val="26"/>
          <w:lang w:val="en-US"/>
        </w:rPr>
        <w:t>amounted to</w:t>
      </w:r>
      <w:r w:rsidR="00C557F0" w:rsidRPr="003E74D8">
        <w:rPr>
          <w:rFonts w:ascii="CordiaUPC" w:hAnsi="CordiaUPC" w:cs="CordiaUPC" w:hint="cs"/>
          <w:sz w:val="26"/>
          <w:szCs w:val="26"/>
          <w:lang w:val="en-US"/>
        </w:rPr>
        <w:t xml:space="preserve"> Baht</w:t>
      </w:r>
      <w:r w:rsidR="005E2FBB" w:rsidRPr="003E74D8">
        <w:rPr>
          <w:rFonts w:ascii="CordiaUPC" w:hAnsi="CordiaUPC" w:cs="CordiaUPC" w:hint="cs"/>
          <w:sz w:val="26"/>
          <w:szCs w:val="26"/>
          <w:lang w:val="en-US"/>
        </w:rPr>
        <w:t xml:space="preserve"> </w:t>
      </w:r>
      <w:r w:rsidR="00EC1CA7">
        <w:rPr>
          <w:rFonts w:ascii="CordiaUPC" w:hAnsi="CordiaUPC" w:cs="CordiaUPC"/>
          <w:color w:val="000000" w:themeColor="text1"/>
          <w:sz w:val="26"/>
          <w:szCs w:val="26"/>
          <w:lang w:val="en-US"/>
        </w:rPr>
        <w:t>2,939</w:t>
      </w:r>
      <w:r w:rsidR="000756AA">
        <w:rPr>
          <w:rFonts w:ascii="CordiaUPC" w:hAnsi="CordiaUPC" w:cs="CordiaUPC"/>
          <w:sz w:val="26"/>
          <w:szCs w:val="26"/>
          <w:lang w:val="en-US"/>
        </w:rPr>
        <w:t xml:space="preserve"> </w:t>
      </w:r>
      <w:r w:rsidR="00C557F0" w:rsidRPr="003E74D8">
        <w:rPr>
          <w:rFonts w:ascii="CordiaUPC" w:hAnsi="CordiaUPC" w:cs="CordiaUPC" w:hint="cs"/>
          <w:sz w:val="26"/>
          <w:szCs w:val="26"/>
          <w:lang w:val="en-US"/>
        </w:rPr>
        <w:t xml:space="preserve">million and Baht </w:t>
      </w:r>
      <w:r w:rsidR="009400D8">
        <w:rPr>
          <w:rFonts w:ascii="CordiaUPC" w:hAnsi="CordiaUPC" w:cs="CordiaUPC"/>
          <w:sz w:val="26"/>
          <w:szCs w:val="26"/>
          <w:lang w:val="en-US"/>
        </w:rPr>
        <w:t>3,556</w:t>
      </w:r>
      <w:r w:rsidR="00C557F0" w:rsidRPr="003E74D8">
        <w:rPr>
          <w:rFonts w:ascii="CordiaUPC" w:hAnsi="CordiaUPC" w:cs="CordiaUPC" w:hint="cs"/>
          <w:sz w:val="26"/>
          <w:szCs w:val="26"/>
          <w:lang w:val="en-US"/>
        </w:rPr>
        <w:t xml:space="preserve"> million</w:t>
      </w:r>
      <w:r w:rsidRPr="003E74D8">
        <w:rPr>
          <w:rFonts w:ascii="CordiaUPC" w:hAnsi="CordiaUPC" w:cs="CordiaUPC" w:hint="cs"/>
          <w:sz w:val="26"/>
          <w:szCs w:val="26"/>
          <w:lang w:val="en-US"/>
        </w:rPr>
        <w:t>, respectively.</w:t>
      </w:r>
    </w:p>
    <w:p w14:paraId="32131493" w14:textId="0973BA09" w:rsidR="0045785F" w:rsidRDefault="0045785F" w:rsidP="00872A6B">
      <w:pPr>
        <w:pStyle w:val="PlainText"/>
        <w:spacing w:line="240" w:lineRule="atLeast"/>
        <w:ind w:right="-28"/>
        <w:jc w:val="both"/>
        <w:rPr>
          <w:rFonts w:ascii="CordiaUPC" w:hAnsi="CordiaUPC" w:cs="CordiaUPC"/>
          <w:sz w:val="26"/>
          <w:szCs w:val="26"/>
          <w:lang w:val="en-US"/>
        </w:rPr>
      </w:pPr>
    </w:p>
    <w:p w14:paraId="37B4AD22" w14:textId="77777777" w:rsidR="0016780B" w:rsidRDefault="0016780B" w:rsidP="00872A6B">
      <w:pPr>
        <w:pStyle w:val="PlainText"/>
        <w:spacing w:line="240" w:lineRule="atLeast"/>
        <w:ind w:right="-28"/>
        <w:jc w:val="both"/>
        <w:rPr>
          <w:rFonts w:ascii="CordiaUPC" w:hAnsi="CordiaUPC" w:cs="CordiaUPC"/>
          <w:sz w:val="26"/>
          <w:szCs w:val="26"/>
          <w:lang w:val="en-US"/>
        </w:rPr>
      </w:pPr>
    </w:p>
    <w:tbl>
      <w:tblPr>
        <w:tblW w:w="16097" w:type="dxa"/>
        <w:tblInd w:w="-900" w:type="dxa"/>
        <w:tblLayout w:type="fixed"/>
        <w:tblLook w:val="01E0" w:firstRow="1" w:lastRow="1" w:firstColumn="1" w:lastColumn="1" w:noHBand="0" w:noVBand="0"/>
      </w:tblPr>
      <w:tblGrid>
        <w:gridCol w:w="1400"/>
        <w:gridCol w:w="848"/>
        <w:gridCol w:w="847"/>
        <w:gridCol w:w="1185"/>
        <w:gridCol w:w="850"/>
        <w:gridCol w:w="851"/>
        <w:gridCol w:w="709"/>
        <w:gridCol w:w="850"/>
        <w:gridCol w:w="1278"/>
        <w:gridCol w:w="994"/>
        <w:gridCol w:w="992"/>
        <w:gridCol w:w="750"/>
        <w:gridCol w:w="809"/>
        <w:gridCol w:w="851"/>
        <w:gridCol w:w="992"/>
        <w:gridCol w:w="798"/>
        <w:gridCol w:w="1084"/>
        <w:gridCol w:w="9"/>
      </w:tblGrid>
      <w:tr w:rsidR="0045785F" w:rsidRPr="00A5254B" w14:paraId="0C64170B" w14:textId="77777777" w:rsidTr="0045785F">
        <w:tc>
          <w:tcPr>
            <w:tcW w:w="16097" w:type="dxa"/>
            <w:gridSpan w:val="18"/>
          </w:tcPr>
          <w:p w14:paraId="10EDC325" w14:textId="434BA533" w:rsidR="0045785F" w:rsidRPr="00A5254B" w:rsidRDefault="0045785F" w:rsidP="0045785F">
            <w:pPr>
              <w:spacing w:line="240" w:lineRule="exact"/>
              <w:ind w:left="-127" w:right="-99"/>
              <w:jc w:val="center"/>
              <w:rPr>
                <w:rFonts w:ascii="CordiaUPC" w:hAnsi="CordiaUPC" w:cs="CordiaUPC"/>
                <w:color w:val="000000"/>
                <w:sz w:val="24"/>
                <w:szCs w:val="24"/>
                <w:lang w:val="en-US" w:eastAsia="en-GB" w:bidi="th-TH"/>
              </w:rPr>
            </w:pPr>
            <w:r w:rsidRPr="003E74D8">
              <w:rPr>
                <w:rFonts w:ascii="CordiaUPC" w:hAnsi="CordiaUPC" w:cs="CordiaUPC" w:hint="cs"/>
                <w:b/>
                <w:bCs/>
                <w:sz w:val="24"/>
                <w:szCs w:val="24"/>
                <w:lang w:val="en-US"/>
              </w:rPr>
              <w:lastRenderedPageBreak/>
              <w:t>Bank only</w:t>
            </w:r>
          </w:p>
        </w:tc>
      </w:tr>
      <w:tr w:rsidR="0045785F" w:rsidRPr="00A5254B" w14:paraId="33635E55" w14:textId="77777777" w:rsidTr="0045785F">
        <w:tc>
          <w:tcPr>
            <w:tcW w:w="16097" w:type="dxa"/>
            <w:gridSpan w:val="18"/>
          </w:tcPr>
          <w:p w14:paraId="671BDFBE" w14:textId="74C211A9" w:rsidR="0045785F" w:rsidRPr="00A5254B" w:rsidRDefault="0045785F" w:rsidP="0045785F">
            <w:pPr>
              <w:spacing w:line="240" w:lineRule="exact"/>
              <w:ind w:left="-127" w:right="-99"/>
              <w:jc w:val="center"/>
              <w:rPr>
                <w:rFonts w:ascii="CordiaUPC" w:hAnsi="CordiaUPC" w:cs="CordiaUPC"/>
                <w:color w:val="000000"/>
                <w:sz w:val="24"/>
                <w:szCs w:val="24"/>
                <w:lang w:val="en-US" w:eastAsia="en-GB" w:bidi="th-TH"/>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487141" w:rsidRPr="00A5254B" w14:paraId="7A60F4BB" w14:textId="77777777" w:rsidTr="002F14BA">
        <w:trPr>
          <w:gridAfter w:val="1"/>
          <w:wAfter w:w="9" w:type="dxa"/>
          <w:trHeight w:val="74"/>
        </w:trPr>
        <w:tc>
          <w:tcPr>
            <w:tcW w:w="1400" w:type="dxa"/>
          </w:tcPr>
          <w:p w14:paraId="234B56B8" w14:textId="77777777" w:rsidR="00487141" w:rsidRPr="00A5254B" w:rsidRDefault="00487141" w:rsidP="0045785F">
            <w:pPr>
              <w:spacing w:line="240" w:lineRule="exact"/>
              <w:rPr>
                <w:rFonts w:ascii="CordiaUPC" w:hAnsi="CordiaUPC" w:cs="CordiaUPC"/>
                <w:sz w:val="24"/>
                <w:szCs w:val="24"/>
              </w:rPr>
            </w:pPr>
          </w:p>
        </w:tc>
        <w:tc>
          <w:tcPr>
            <w:tcW w:w="848" w:type="dxa"/>
          </w:tcPr>
          <w:p w14:paraId="1C4A8346" w14:textId="77777777" w:rsidR="00487141" w:rsidRPr="00A5254B" w:rsidRDefault="00487141" w:rsidP="0045785F">
            <w:pPr>
              <w:spacing w:line="240" w:lineRule="exact"/>
              <w:ind w:left="-127" w:right="-63"/>
              <w:jc w:val="center"/>
              <w:rPr>
                <w:rFonts w:ascii="CordiaUPC" w:eastAsia="Angsana New" w:hAnsi="CordiaUPC" w:cs="CordiaUPC"/>
                <w:kern w:val="28"/>
                <w:sz w:val="24"/>
                <w:szCs w:val="24"/>
              </w:rPr>
            </w:pPr>
          </w:p>
        </w:tc>
        <w:tc>
          <w:tcPr>
            <w:tcW w:w="4442" w:type="dxa"/>
            <w:gridSpan w:val="5"/>
          </w:tcPr>
          <w:p w14:paraId="546B7E70" w14:textId="77777777" w:rsidR="00487141" w:rsidRPr="00A5254B" w:rsidRDefault="00487141" w:rsidP="0045785F">
            <w:pPr>
              <w:spacing w:line="240" w:lineRule="exact"/>
              <w:ind w:left="-127" w:right="-63"/>
              <w:jc w:val="center"/>
              <w:rPr>
                <w:rFonts w:ascii="CordiaUPC" w:hAnsi="CordiaUPC" w:cs="CordiaUPC"/>
                <w:sz w:val="24"/>
                <w:szCs w:val="24"/>
              </w:rPr>
            </w:pPr>
            <w:r w:rsidRPr="00A5254B">
              <w:rPr>
                <w:rFonts w:ascii="CordiaUPC" w:hAnsi="CordiaUPC" w:cs="CordiaUPC" w:hint="cs"/>
                <w:b/>
                <w:bCs/>
                <w:sz w:val="24"/>
                <w:szCs w:val="24"/>
                <w:lang w:val="en-US"/>
              </w:rPr>
              <w:t>Cost</w:t>
            </w:r>
          </w:p>
        </w:tc>
        <w:tc>
          <w:tcPr>
            <w:tcW w:w="4864" w:type="dxa"/>
            <w:gridSpan w:val="5"/>
          </w:tcPr>
          <w:p w14:paraId="01EF6E20" w14:textId="77777777" w:rsidR="00487141" w:rsidRPr="00A5254B" w:rsidRDefault="00487141" w:rsidP="0045785F">
            <w:pPr>
              <w:spacing w:line="240" w:lineRule="exact"/>
              <w:ind w:left="-127" w:right="-63"/>
              <w:jc w:val="center"/>
              <w:rPr>
                <w:rFonts w:ascii="CordiaUPC" w:hAnsi="CordiaUPC" w:cs="CordiaUPC"/>
                <w:sz w:val="24"/>
                <w:szCs w:val="24"/>
              </w:rPr>
            </w:pPr>
            <w:r w:rsidRPr="00A5254B">
              <w:rPr>
                <w:rFonts w:ascii="CordiaUPC" w:hAnsi="CordiaUPC" w:cs="CordiaUPC" w:hint="cs"/>
                <w:b/>
                <w:bCs/>
                <w:sz w:val="24"/>
                <w:szCs w:val="24"/>
                <w:lang w:val="en-US"/>
              </w:rPr>
              <w:t>Accumulated depreciation</w:t>
            </w:r>
          </w:p>
        </w:tc>
        <w:tc>
          <w:tcPr>
            <w:tcW w:w="3450" w:type="dxa"/>
            <w:gridSpan w:val="4"/>
          </w:tcPr>
          <w:p w14:paraId="5960624B" w14:textId="77777777" w:rsidR="00487141" w:rsidRPr="00A5254B" w:rsidRDefault="00487141" w:rsidP="0045785F">
            <w:pPr>
              <w:spacing w:line="240" w:lineRule="exact"/>
              <w:ind w:left="-127" w:right="-63"/>
              <w:jc w:val="center"/>
              <w:rPr>
                <w:rFonts w:ascii="CordiaUPC" w:hAnsi="CordiaUPC" w:cs="CordiaUPC"/>
                <w:b/>
                <w:bCs/>
                <w:sz w:val="24"/>
                <w:szCs w:val="24"/>
                <w:lang w:val="en-US"/>
              </w:rPr>
            </w:pPr>
            <w:r w:rsidRPr="00A5254B">
              <w:rPr>
                <w:rFonts w:ascii="CordiaUPC" w:hAnsi="CordiaUPC" w:cs="CordiaUPC" w:hint="cs"/>
                <w:b/>
                <w:bCs/>
                <w:sz w:val="24"/>
                <w:szCs w:val="24"/>
                <w:lang w:val="en-US"/>
              </w:rPr>
              <w:t>Allowance</w:t>
            </w:r>
            <w:r w:rsidRPr="00A5254B">
              <w:rPr>
                <w:rFonts w:ascii="CordiaUPC" w:hAnsi="CordiaUPC" w:cs="CordiaUPC" w:hint="cs"/>
                <w:b/>
                <w:bCs/>
                <w:sz w:val="24"/>
                <w:szCs w:val="24"/>
              </w:rPr>
              <w:t xml:space="preserve"> for impairment losses</w:t>
            </w:r>
          </w:p>
        </w:tc>
        <w:tc>
          <w:tcPr>
            <w:tcW w:w="1084" w:type="dxa"/>
            <w:vAlign w:val="center"/>
          </w:tcPr>
          <w:p w14:paraId="61A7B894" w14:textId="77777777" w:rsidR="00487141" w:rsidRPr="00A5254B" w:rsidRDefault="00487141" w:rsidP="0045785F">
            <w:pPr>
              <w:spacing w:line="240" w:lineRule="exact"/>
              <w:ind w:left="-127" w:right="-99"/>
              <w:jc w:val="center"/>
              <w:rPr>
                <w:rFonts w:ascii="CordiaUPC" w:hAnsi="CordiaUPC" w:cs="CordiaUPC"/>
                <w:sz w:val="24"/>
                <w:szCs w:val="24"/>
                <w:lang w:val="en-US"/>
              </w:rPr>
            </w:pPr>
          </w:p>
        </w:tc>
      </w:tr>
      <w:tr w:rsidR="0045785F" w:rsidRPr="00A5254B" w14:paraId="10149387" w14:textId="77777777" w:rsidTr="0045785F">
        <w:trPr>
          <w:gridAfter w:val="1"/>
          <w:wAfter w:w="9" w:type="dxa"/>
          <w:trHeight w:val="1091"/>
        </w:trPr>
        <w:tc>
          <w:tcPr>
            <w:tcW w:w="1400" w:type="dxa"/>
          </w:tcPr>
          <w:p w14:paraId="437D2FC0" w14:textId="77777777" w:rsidR="0045785F" w:rsidRPr="00A5254B" w:rsidRDefault="0045785F" w:rsidP="0045785F">
            <w:pPr>
              <w:spacing w:line="240" w:lineRule="exact"/>
              <w:jc w:val="center"/>
              <w:rPr>
                <w:rFonts w:ascii="CordiaUPC" w:hAnsi="CordiaUPC" w:cs="CordiaUPC"/>
                <w:sz w:val="24"/>
                <w:szCs w:val="24"/>
              </w:rPr>
            </w:pPr>
          </w:p>
        </w:tc>
        <w:tc>
          <w:tcPr>
            <w:tcW w:w="848" w:type="dxa"/>
            <w:vAlign w:val="bottom"/>
          </w:tcPr>
          <w:p w14:paraId="57274323" w14:textId="7777777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Net book value as at</w:t>
            </w:r>
          </w:p>
          <w:p w14:paraId="6DB628F6" w14:textId="54979B22"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1 January</w:t>
            </w:r>
          </w:p>
          <w:p w14:paraId="349DAC5F" w14:textId="03A1B555"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2021</w:t>
            </w:r>
          </w:p>
        </w:tc>
        <w:tc>
          <w:tcPr>
            <w:tcW w:w="847" w:type="dxa"/>
            <w:vAlign w:val="bottom"/>
          </w:tcPr>
          <w:p w14:paraId="1FEA8743" w14:textId="3E23BC4E"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Beginning</w:t>
            </w:r>
            <w:r w:rsidRPr="0016780B">
              <w:rPr>
                <w:rFonts w:ascii="CordiaUPC" w:eastAsia="Angsana New" w:hAnsi="CordiaUPC" w:cs="CordiaUPC"/>
                <w:kern w:val="28"/>
                <w:sz w:val="24"/>
                <w:szCs w:val="24"/>
                <w:cs/>
                <w:lang w:bidi="th-TH"/>
              </w:rPr>
              <w:t xml:space="preserve"> </w:t>
            </w:r>
            <w:r w:rsidRPr="0016780B">
              <w:rPr>
                <w:rFonts w:ascii="CordiaUPC" w:eastAsia="Angsana New" w:hAnsi="CordiaUPC" w:cs="CordiaUPC"/>
                <w:kern w:val="28"/>
                <w:sz w:val="24"/>
                <w:szCs w:val="24"/>
              </w:rPr>
              <w:t>balance</w:t>
            </w:r>
          </w:p>
        </w:tc>
        <w:tc>
          <w:tcPr>
            <w:tcW w:w="1185" w:type="dxa"/>
            <w:vAlign w:val="bottom"/>
          </w:tcPr>
          <w:p w14:paraId="2828095A" w14:textId="5E9EB681" w:rsidR="0045785F" w:rsidRPr="0016780B" w:rsidRDefault="0045785F" w:rsidP="0016780B">
            <w:pPr>
              <w:spacing w:line="200" w:lineRule="exact"/>
              <w:ind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Acquisition</w:t>
            </w:r>
            <w:r w:rsidRPr="0016780B">
              <w:rPr>
                <w:rFonts w:ascii="CordiaUPC" w:eastAsia="Angsana New" w:hAnsi="CordiaUPC" w:cs="CordiaUPC"/>
                <w:kern w:val="28"/>
                <w:sz w:val="24"/>
                <w:szCs w:val="24"/>
                <w:cs/>
                <w:lang w:bidi="th-TH"/>
              </w:rPr>
              <w:t xml:space="preserve"> </w:t>
            </w:r>
            <w:r w:rsidRPr="0016780B">
              <w:rPr>
                <w:rFonts w:ascii="CordiaUPC" w:eastAsia="Angsana New" w:hAnsi="CordiaUPC" w:cs="CordiaUPC"/>
                <w:kern w:val="28"/>
                <w:sz w:val="24"/>
                <w:szCs w:val="24"/>
              </w:rPr>
              <w:t>through Entire Business Transfer</w:t>
            </w:r>
          </w:p>
        </w:tc>
        <w:tc>
          <w:tcPr>
            <w:tcW w:w="850" w:type="dxa"/>
            <w:vAlign w:val="bottom"/>
          </w:tcPr>
          <w:p w14:paraId="6905ECD7" w14:textId="7777777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Increase/</w:t>
            </w:r>
          </w:p>
          <w:p w14:paraId="22FB9491" w14:textId="09A0E25A"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Transfer in</w:t>
            </w:r>
          </w:p>
        </w:tc>
        <w:tc>
          <w:tcPr>
            <w:tcW w:w="851" w:type="dxa"/>
            <w:vAlign w:val="bottom"/>
          </w:tcPr>
          <w:p w14:paraId="596105C6" w14:textId="7C185D46"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Disposals/written-off/</w:t>
            </w:r>
          </w:p>
          <w:p w14:paraId="287F5478" w14:textId="52774D8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Transfer out</w:t>
            </w:r>
          </w:p>
        </w:tc>
        <w:tc>
          <w:tcPr>
            <w:tcW w:w="709" w:type="dxa"/>
            <w:vAlign w:val="bottom"/>
          </w:tcPr>
          <w:p w14:paraId="37D8589C" w14:textId="6780EC5E"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Ending balance</w:t>
            </w:r>
          </w:p>
        </w:tc>
        <w:tc>
          <w:tcPr>
            <w:tcW w:w="850" w:type="dxa"/>
            <w:vAlign w:val="bottom"/>
          </w:tcPr>
          <w:p w14:paraId="01CC2A6C" w14:textId="18B4A1BD"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Beginning balance</w:t>
            </w:r>
          </w:p>
        </w:tc>
        <w:tc>
          <w:tcPr>
            <w:tcW w:w="1278" w:type="dxa"/>
            <w:vAlign w:val="bottom"/>
          </w:tcPr>
          <w:p w14:paraId="31AF704B" w14:textId="7777777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Acquisition</w:t>
            </w:r>
          </w:p>
          <w:p w14:paraId="4867D143" w14:textId="3273AAC3"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through Entire Business Transfer</w:t>
            </w:r>
          </w:p>
        </w:tc>
        <w:tc>
          <w:tcPr>
            <w:tcW w:w="994" w:type="dxa"/>
            <w:vAlign w:val="bottom"/>
          </w:tcPr>
          <w:p w14:paraId="51D3DD17" w14:textId="60C1AEC9"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Depreciation</w:t>
            </w:r>
          </w:p>
        </w:tc>
        <w:tc>
          <w:tcPr>
            <w:tcW w:w="992" w:type="dxa"/>
            <w:vAlign w:val="bottom"/>
          </w:tcPr>
          <w:p w14:paraId="14AA8BD3" w14:textId="77777777" w:rsidR="00445671"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Disposals/</w:t>
            </w:r>
          </w:p>
          <w:p w14:paraId="47D5AED2" w14:textId="318D4C08" w:rsidR="0045785F" w:rsidRPr="0016780B" w:rsidRDefault="0045785F" w:rsidP="0016780B">
            <w:pPr>
              <w:spacing w:line="200" w:lineRule="exact"/>
              <w:ind w:left="-127" w:right="-63"/>
              <w:jc w:val="center"/>
              <w:rPr>
                <w:rFonts w:ascii="CordiaUPC" w:hAnsi="CordiaUPC" w:cs="CordiaUPC"/>
                <w:sz w:val="24"/>
                <w:szCs w:val="24"/>
                <w:cs/>
                <w:lang w:val="en-US" w:bidi="th-TH"/>
              </w:rPr>
            </w:pPr>
            <w:r w:rsidRPr="0016780B">
              <w:rPr>
                <w:rFonts w:ascii="CordiaUPC" w:eastAsia="Angsana New" w:hAnsi="CordiaUPC" w:cs="CordiaUPC"/>
                <w:kern w:val="28"/>
                <w:sz w:val="24"/>
                <w:szCs w:val="24"/>
              </w:rPr>
              <w:t>written-off/transfers out/from revaluation</w:t>
            </w:r>
          </w:p>
        </w:tc>
        <w:tc>
          <w:tcPr>
            <w:tcW w:w="750" w:type="dxa"/>
            <w:vAlign w:val="bottom"/>
          </w:tcPr>
          <w:p w14:paraId="6BA0849B" w14:textId="18E89358"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Ending balance</w:t>
            </w:r>
          </w:p>
        </w:tc>
        <w:tc>
          <w:tcPr>
            <w:tcW w:w="809" w:type="dxa"/>
            <w:vAlign w:val="bottom"/>
          </w:tcPr>
          <w:p w14:paraId="080C11BE" w14:textId="2D69691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Beginning balance</w:t>
            </w:r>
          </w:p>
        </w:tc>
        <w:tc>
          <w:tcPr>
            <w:tcW w:w="851" w:type="dxa"/>
            <w:vAlign w:val="bottom"/>
          </w:tcPr>
          <w:p w14:paraId="23638CCF" w14:textId="77777777" w:rsidR="0045785F" w:rsidRPr="0016780B" w:rsidRDefault="0045785F" w:rsidP="0016780B">
            <w:pPr>
              <w:spacing w:line="200" w:lineRule="exact"/>
              <w:ind w:left="-109"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Loss on during</w:t>
            </w:r>
          </w:p>
          <w:p w14:paraId="52115AFF" w14:textId="38310786" w:rsidR="0045785F" w:rsidRPr="0016780B" w:rsidRDefault="0045785F" w:rsidP="0016780B">
            <w:pPr>
              <w:spacing w:line="200" w:lineRule="exact"/>
              <w:ind w:left="-109"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 xml:space="preserve">the </w:t>
            </w:r>
            <w:r w:rsidR="00872A6B" w:rsidRPr="0016780B">
              <w:rPr>
                <w:rFonts w:ascii="CordiaUPC" w:eastAsia="Angsana New" w:hAnsi="CordiaUPC" w:cs="CordiaUPC"/>
                <w:kern w:val="28"/>
                <w:sz w:val="24"/>
                <w:szCs w:val="24"/>
              </w:rPr>
              <w:t>year</w:t>
            </w:r>
          </w:p>
        </w:tc>
        <w:tc>
          <w:tcPr>
            <w:tcW w:w="992" w:type="dxa"/>
            <w:vAlign w:val="bottom"/>
          </w:tcPr>
          <w:p w14:paraId="66CFAF1F" w14:textId="7777777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Disposals/</w:t>
            </w:r>
          </w:p>
          <w:p w14:paraId="7EDCD295" w14:textId="30451F54"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written-off/ transfers out</w:t>
            </w:r>
          </w:p>
        </w:tc>
        <w:tc>
          <w:tcPr>
            <w:tcW w:w="798" w:type="dxa"/>
            <w:vAlign w:val="bottom"/>
          </w:tcPr>
          <w:p w14:paraId="7887982F" w14:textId="22AFAE4D"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Ending balance</w:t>
            </w:r>
          </w:p>
        </w:tc>
        <w:tc>
          <w:tcPr>
            <w:tcW w:w="1084" w:type="dxa"/>
            <w:vAlign w:val="bottom"/>
          </w:tcPr>
          <w:p w14:paraId="316C0724" w14:textId="77777777"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Net book value as at</w:t>
            </w:r>
          </w:p>
          <w:p w14:paraId="4E7832C4" w14:textId="1E4E003E"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31 December</w:t>
            </w:r>
          </w:p>
          <w:p w14:paraId="04E63F3C" w14:textId="045B9A4E" w:rsidR="0045785F" w:rsidRPr="0016780B" w:rsidRDefault="0045785F" w:rsidP="0016780B">
            <w:pPr>
              <w:spacing w:line="200" w:lineRule="exact"/>
              <w:ind w:left="-127" w:right="-63"/>
              <w:jc w:val="center"/>
              <w:rPr>
                <w:rFonts w:ascii="CordiaUPC" w:eastAsia="Angsana New" w:hAnsi="CordiaUPC" w:cs="CordiaUPC"/>
                <w:kern w:val="28"/>
                <w:sz w:val="24"/>
                <w:szCs w:val="24"/>
              </w:rPr>
            </w:pPr>
            <w:r w:rsidRPr="0016780B">
              <w:rPr>
                <w:rFonts w:ascii="CordiaUPC" w:eastAsia="Angsana New" w:hAnsi="CordiaUPC" w:cs="CordiaUPC"/>
                <w:kern w:val="28"/>
                <w:sz w:val="24"/>
                <w:szCs w:val="24"/>
              </w:rPr>
              <w:t>2021</w:t>
            </w:r>
          </w:p>
        </w:tc>
      </w:tr>
      <w:tr w:rsidR="0045785F" w:rsidRPr="00A5254B" w14:paraId="51AE941D" w14:textId="77777777" w:rsidTr="0045785F">
        <w:tc>
          <w:tcPr>
            <w:tcW w:w="1400" w:type="dxa"/>
          </w:tcPr>
          <w:p w14:paraId="526C3F50" w14:textId="77777777" w:rsidR="0045785F" w:rsidRPr="00A5254B" w:rsidRDefault="0045785F" w:rsidP="0045785F">
            <w:pPr>
              <w:spacing w:line="240" w:lineRule="exact"/>
              <w:ind w:right="-18"/>
              <w:rPr>
                <w:rFonts w:ascii="CordiaUPC" w:hAnsi="CordiaUPC" w:cs="CordiaUPC"/>
                <w:sz w:val="24"/>
                <w:szCs w:val="24"/>
                <w:lang w:val="en-US"/>
              </w:rPr>
            </w:pPr>
          </w:p>
        </w:tc>
        <w:tc>
          <w:tcPr>
            <w:tcW w:w="14697" w:type="dxa"/>
            <w:gridSpan w:val="17"/>
          </w:tcPr>
          <w:p w14:paraId="6D939456" w14:textId="77777777" w:rsidR="0045785F" w:rsidRPr="00A5254B" w:rsidRDefault="0045785F" w:rsidP="0045785F">
            <w:pPr>
              <w:spacing w:line="240" w:lineRule="exact"/>
              <w:ind w:right="-18"/>
              <w:jc w:val="center"/>
              <w:rPr>
                <w:rFonts w:ascii="CordiaUPC" w:hAnsi="CordiaUPC" w:cs="CordiaUPC"/>
                <w:i/>
                <w:iCs/>
                <w:sz w:val="24"/>
                <w:szCs w:val="24"/>
                <w:lang w:val="en-US" w:bidi="th-TH"/>
              </w:rPr>
            </w:pPr>
            <w:r w:rsidRPr="00A5254B">
              <w:rPr>
                <w:rFonts w:ascii="CordiaUPC" w:hAnsi="CordiaUPC" w:cs="CordiaUPC" w:hint="cs"/>
                <w:i/>
                <w:iCs/>
                <w:sz w:val="24"/>
                <w:szCs w:val="24"/>
                <w:lang w:val="en-US" w:bidi="th-TH"/>
              </w:rPr>
              <w:t>(in million Baht)</w:t>
            </w:r>
          </w:p>
        </w:tc>
      </w:tr>
      <w:tr w:rsidR="0045785F" w:rsidRPr="00A5254B" w14:paraId="7E3D958B" w14:textId="77777777" w:rsidTr="0045785F">
        <w:trPr>
          <w:gridAfter w:val="1"/>
          <w:wAfter w:w="9" w:type="dxa"/>
        </w:trPr>
        <w:tc>
          <w:tcPr>
            <w:tcW w:w="1400" w:type="dxa"/>
          </w:tcPr>
          <w:p w14:paraId="3174F387" w14:textId="77777777" w:rsidR="0045785F" w:rsidRPr="00A5254B" w:rsidRDefault="0045785F" w:rsidP="0045785F">
            <w:pPr>
              <w:spacing w:line="240" w:lineRule="exact"/>
              <w:ind w:right="-18"/>
              <w:rPr>
                <w:rFonts w:ascii="CordiaUPC" w:hAnsi="CordiaUPC" w:cs="CordiaUPC"/>
                <w:sz w:val="24"/>
                <w:szCs w:val="24"/>
                <w:lang w:val="en-US"/>
              </w:rPr>
            </w:pPr>
            <w:r w:rsidRPr="00A5254B">
              <w:rPr>
                <w:rFonts w:ascii="CordiaUPC" w:hAnsi="CordiaUPC" w:cs="CordiaUPC" w:hint="cs"/>
                <w:sz w:val="24"/>
                <w:szCs w:val="24"/>
                <w:lang w:val="en-US"/>
              </w:rPr>
              <w:t>Land</w:t>
            </w:r>
          </w:p>
        </w:tc>
        <w:tc>
          <w:tcPr>
            <w:tcW w:w="848" w:type="dxa"/>
          </w:tcPr>
          <w:p w14:paraId="6EAF5775" w14:textId="77777777" w:rsidR="0045785F" w:rsidRPr="00A5254B" w:rsidRDefault="0045785F" w:rsidP="0045785F">
            <w:pPr>
              <w:tabs>
                <w:tab w:val="decimal" w:pos="882"/>
              </w:tabs>
              <w:spacing w:line="240" w:lineRule="exact"/>
              <w:ind w:right="-18"/>
              <w:rPr>
                <w:rFonts w:ascii="CordiaUPC" w:hAnsi="CordiaUPC" w:cs="CordiaUPC"/>
                <w:sz w:val="24"/>
                <w:szCs w:val="24"/>
                <w:lang w:val="en-US" w:bidi="th-TH"/>
              </w:rPr>
            </w:pPr>
          </w:p>
        </w:tc>
        <w:tc>
          <w:tcPr>
            <w:tcW w:w="847" w:type="dxa"/>
            <w:vAlign w:val="bottom"/>
          </w:tcPr>
          <w:p w14:paraId="57BB2667" w14:textId="77777777" w:rsidR="0045785F" w:rsidRPr="00A5254B" w:rsidRDefault="0045785F" w:rsidP="0045785F">
            <w:pPr>
              <w:tabs>
                <w:tab w:val="decimal" w:pos="711"/>
              </w:tabs>
              <w:spacing w:line="240" w:lineRule="exact"/>
              <w:ind w:right="-18"/>
              <w:rPr>
                <w:rFonts w:ascii="CordiaUPC" w:hAnsi="CordiaUPC" w:cs="CordiaUPC"/>
                <w:sz w:val="24"/>
                <w:szCs w:val="24"/>
                <w:lang w:val="en-US" w:bidi="th-TH"/>
              </w:rPr>
            </w:pPr>
          </w:p>
        </w:tc>
        <w:tc>
          <w:tcPr>
            <w:tcW w:w="1185" w:type="dxa"/>
          </w:tcPr>
          <w:p w14:paraId="41BD23D8" w14:textId="77777777" w:rsidR="0045785F" w:rsidRPr="00A5254B" w:rsidRDefault="0045785F" w:rsidP="0045785F">
            <w:pPr>
              <w:tabs>
                <w:tab w:val="decimal" w:pos="819"/>
              </w:tabs>
              <w:spacing w:line="240" w:lineRule="exact"/>
              <w:ind w:right="-18"/>
              <w:rPr>
                <w:rFonts w:ascii="CordiaUPC" w:hAnsi="CordiaUPC" w:cs="CordiaUPC"/>
                <w:sz w:val="24"/>
                <w:szCs w:val="24"/>
                <w:lang w:val="en-US"/>
              </w:rPr>
            </w:pPr>
          </w:p>
        </w:tc>
        <w:tc>
          <w:tcPr>
            <w:tcW w:w="850" w:type="dxa"/>
            <w:vAlign w:val="bottom"/>
          </w:tcPr>
          <w:p w14:paraId="1014FAED" w14:textId="77777777" w:rsidR="0045785F" w:rsidRPr="00A5254B" w:rsidRDefault="0045785F" w:rsidP="0045785F">
            <w:pPr>
              <w:tabs>
                <w:tab w:val="decimal" w:pos="819"/>
              </w:tabs>
              <w:spacing w:line="240" w:lineRule="exact"/>
              <w:ind w:right="-18"/>
              <w:rPr>
                <w:rFonts w:ascii="CordiaUPC" w:hAnsi="CordiaUPC" w:cs="CordiaUPC"/>
                <w:sz w:val="24"/>
                <w:szCs w:val="24"/>
                <w:lang w:val="en-US"/>
              </w:rPr>
            </w:pPr>
          </w:p>
        </w:tc>
        <w:tc>
          <w:tcPr>
            <w:tcW w:w="851" w:type="dxa"/>
          </w:tcPr>
          <w:p w14:paraId="0FEB0754" w14:textId="77777777" w:rsidR="0045785F" w:rsidRPr="00A5254B" w:rsidRDefault="0045785F" w:rsidP="0045785F">
            <w:pPr>
              <w:tabs>
                <w:tab w:val="decimal" w:pos="819"/>
              </w:tabs>
              <w:spacing w:line="240" w:lineRule="exact"/>
              <w:ind w:right="-18"/>
              <w:rPr>
                <w:rFonts w:ascii="CordiaUPC" w:hAnsi="CordiaUPC" w:cs="CordiaUPC"/>
                <w:sz w:val="24"/>
                <w:szCs w:val="24"/>
                <w:lang w:val="en-US"/>
              </w:rPr>
            </w:pPr>
          </w:p>
        </w:tc>
        <w:tc>
          <w:tcPr>
            <w:tcW w:w="709" w:type="dxa"/>
            <w:vAlign w:val="bottom"/>
          </w:tcPr>
          <w:p w14:paraId="4684E1F4" w14:textId="77777777" w:rsidR="0045785F" w:rsidRPr="00A5254B" w:rsidRDefault="0045785F" w:rsidP="0045785F">
            <w:pPr>
              <w:tabs>
                <w:tab w:val="decimal" w:pos="711"/>
              </w:tabs>
              <w:spacing w:line="240" w:lineRule="exact"/>
              <w:ind w:right="-18"/>
              <w:rPr>
                <w:rFonts w:ascii="CordiaUPC" w:hAnsi="CordiaUPC" w:cs="CordiaUPC"/>
                <w:sz w:val="24"/>
                <w:szCs w:val="24"/>
                <w:lang w:val="en-US" w:bidi="th-TH"/>
              </w:rPr>
            </w:pPr>
          </w:p>
        </w:tc>
        <w:tc>
          <w:tcPr>
            <w:tcW w:w="850" w:type="dxa"/>
            <w:vAlign w:val="bottom"/>
          </w:tcPr>
          <w:p w14:paraId="72DD2F92" w14:textId="77777777" w:rsidR="0045785F" w:rsidRPr="00A5254B" w:rsidRDefault="0045785F" w:rsidP="0045785F">
            <w:pPr>
              <w:tabs>
                <w:tab w:val="decimal" w:pos="684"/>
              </w:tabs>
              <w:spacing w:line="240" w:lineRule="exact"/>
              <w:ind w:right="-18"/>
              <w:rPr>
                <w:rFonts w:ascii="CordiaUPC" w:hAnsi="CordiaUPC" w:cs="CordiaUPC"/>
                <w:sz w:val="24"/>
                <w:szCs w:val="24"/>
                <w:lang w:val="en-US"/>
              </w:rPr>
            </w:pPr>
          </w:p>
        </w:tc>
        <w:tc>
          <w:tcPr>
            <w:tcW w:w="1278" w:type="dxa"/>
          </w:tcPr>
          <w:p w14:paraId="2A76DD64" w14:textId="77777777" w:rsidR="0045785F" w:rsidRPr="00A5254B" w:rsidRDefault="0045785F" w:rsidP="0045785F">
            <w:pPr>
              <w:tabs>
                <w:tab w:val="decimal" w:pos="947"/>
              </w:tabs>
              <w:spacing w:line="240" w:lineRule="exact"/>
              <w:ind w:right="-18"/>
              <w:rPr>
                <w:rFonts w:ascii="CordiaUPC" w:hAnsi="CordiaUPC" w:cs="CordiaUPC"/>
                <w:sz w:val="24"/>
                <w:szCs w:val="24"/>
                <w:lang w:val="en-US"/>
              </w:rPr>
            </w:pPr>
          </w:p>
        </w:tc>
        <w:tc>
          <w:tcPr>
            <w:tcW w:w="994" w:type="dxa"/>
          </w:tcPr>
          <w:p w14:paraId="2D1807CA" w14:textId="77777777" w:rsidR="0045785F" w:rsidRPr="00A5254B" w:rsidRDefault="0045785F" w:rsidP="0045785F">
            <w:pPr>
              <w:tabs>
                <w:tab w:val="decimal" w:pos="947"/>
              </w:tabs>
              <w:spacing w:line="240" w:lineRule="exact"/>
              <w:ind w:right="-18"/>
              <w:rPr>
                <w:rFonts w:ascii="CordiaUPC" w:hAnsi="CordiaUPC" w:cs="CordiaUPC"/>
                <w:sz w:val="24"/>
                <w:szCs w:val="24"/>
                <w:lang w:val="en-US"/>
              </w:rPr>
            </w:pPr>
          </w:p>
        </w:tc>
        <w:tc>
          <w:tcPr>
            <w:tcW w:w="992" w:type="dxa"/>
          </w:tcPr>
          <w:p w14:paraId="0DEFAEA5" w14:textId="77777777" w:rsidR="0045785F" w:rsidRPr="00A5254B" w:rsidRDefault="0045785F" w:rsidP="0045785F">
            <w:pPr>
              <w:tabs>
                <w:tab w:val="decimal" w:pos="762"/>
              </w:tabs>
              <w:spacing w:line="240" w:lineRule="exact"/>
              <w:ind w:right="-18"/>
              <w:rPr>
                <w:rFonts w:ascii="CordiaUPC" w:hAnsi="CordiaUPC" w:cs="CordiaUPC"/>
                <w:sz w:val="24"/>
                <w:szCs w:val="24"/>
                <w:lang w:val="en-US"/>
              </w:rPr>
            </w:pPr>
          </w:p>
        </w:tc>
        <w:tc>
          <w:tcPr>
            <w:tcW w:w="750" w:type="dxa"/>
            <w:vAlign w:val="bottom"/>
          </w:tcPr>
          <w:p w14:paraId="3F0BB6C0" w14:textId="77777777" w:rsidR="0045785F" w:rsidRPr="00A5254B" w:rsidRDefault="0045785F" w:rsidP="0045785F">
            <w:pPr>
              <w:tabs>
                <w:tab w:val="decimal" w:pos="684"/>
              </w:tabs>
              <w:spacing w:line="240" w:lineRule="exact"/>
              <w:ind w:right="-18"/>
              <w:rPr>
                <w:rFonts w:ascii="CordiaUPC" w:hAnsi="CordiaUPC" w:cs="CordiaUPC"/>
                <w:sz w:val="24"/>
                <w:szCs w:val="24"/>
                <w:lang w:val="en-US"/>
              </w:rPr>
            </w:pPr>
          </w:p>
        </w:tc>
        <w:tc>
          <w:tcPr>
            <w:tcW w:w="809" w:type="dxa"/>
            <w:vAlign w:val="bottom"/>
          </w:tcPr>
          <w:p w14:paraId="3F6EB02D" w14:textId="77777777" w:rsidR="0045785F" w:rsidRPr="00A5254B" w:rsidRDefault="0045785F" w:rsidP="0045785F">
            <w:pPr>
              <w:tabs>
                <w:tab w:val="decimal" w:pos="747"/>
              </w:tabs>
              <w:spacing w:line="240" w:lineRule="exact"/>
              <w:ind w:right="-18"/>
              <w:rPr>
                <w:rFonts w:ascii="CordiaUPC" w:hAnsi="CordiaUPC" w:cs="CordiaUPC"/>
                <w:sz w:val="24"/>
                <w:szCs w:val="24"/>
                <w:lang w:val="en-US"/>
              </w:rPr>
            </w:pPr>
          </w:p>
        </w:tc>
        <w:tc>
          <w:tcPr>
            <w:tcW w:w="851" w:type="dxa"/>
            <w:vAlign w:val="bottom"/>
          </w:tcPr>
          <w:p w14:paraId="146992AE" w14:textId="77777777" w:rsidR="0045785F" w:rsidRPr="00A5254B" w:rsidRDefault="0045785F" w:rsidP="0045785F">
            <w:pPr>
              <w:tabs>
                <w:tab w:val="decimal" w:pos="747"/>
              </w:tabs>
              <w:spacing w:line="240" w:lineRule="exact"/>
              <w:ind w:right="-18"/>
              <w:rPr>
                <w:rFonts w:ascii="CordiaUPC" w:hAnsi="CordiaUPC" w:cs="CordiaUPC"/>
                <w:sz w:val="24"/>
                <w:szCs w:val="24"/>
                <w:lang w:val="en-US"/>
              </w:rPr>
            </w:pPr>
          </w:p>
        </w:tc>
        <w:tc>
          <w:tcPr>
            <w:tcW w:w="992" w:type="dxa"/>
            <w:vAlign w:val="bottom"/>
          </w:tcPr>
          <w:p w14:paraId="312CD901" w14:textId="77777777" w:rsidR="0045785F" w:rsidRPr="00A5254B" w:rsidRDefault="0045785F" w:rsidP="0045785F">
            <w:pPr>
              <w:tabs>
                <w:tab w:val="decimal" w:pos="747"/>
              </w:tabs>
              <w:spacing w:line="240" w:lineRule="exact"/>
              <w:ind w:right="-18"/>
              <w:rPr>
                <w:rFonts w:ascii="CordiaUPC" w:hAnsi="CordiaUPC" w:cs="CordiaUPC"/>
                <w:sz w:val="24"/>
                <w:szCs w:val="24"/>
                <w:lang w:val="en-US"/>
              </w:rPr>
            </w:pPr>
          </w:p>
        </w:tc>
        <w:tc>
          <w:tcPr>
            <w:tcW w:w="798" w:type="dxa"/>
            <w:vAlign w:val="bottom"/>
          </w:tcPr>
          <w:p w14:paraId="208DD342" w14:textId="77777777" w:rsidR="0045785F" w:rsidRPr="00A5254B" w:rsidRDefault="0045785F" w:rsidP="0045785F">
            <w:pPr>
              <w:tabs>
                <w:tab w:val="decimal" w:pos="747"/>
              </w:tabs>
              <w:spacing w:line="240" w:lineRule="exact"/>
              <w:ind w:right="-18"/>
              <w:rPr>
                <w:rFonts w:ascii="CordiaUPC" w:hAnsi="CordiaUPC" w:cs="CordiaUPC"/>
                <w:sz w:val="24"/>
                <w:szCs w:val="24"/>
                <w:lang w:val="en-US"/>
              </w:rPr>
            </w:pPr>
          </w:p>
        </w:tc>
        <w:tc>
          <w:tcPr>
            <w:tcW w:w="1084" w:type="dxa"/>
            <w:vAlign w:val="bottom"/>
          </w:tcPr>
          <w:p w14:paraId="7BEE40EC" w14:textId="77777777" w:rsidR="0045785F" w:rsidRPr="00A5254B" w:rsidRDefault="0045785F" w:rsidP="0045785F">
            <w:pPr>
              <w:tabs>
                <w:tab w:val="decimal" w:pos="955"/>
              </w:tabs>
              <w:spacing w:line="240" w:lineRule="exact"/>
              <w:ind w:right="-18"/>
              <w:rPr>
                <w:rFonts w:ascii="CordiaUPC" w:hAnsi="CordiaUPC" w:cs="CordiaUPC"/>
                <w:sz w:val="24"/>
                <w:szCs w:val="24"/>
                <w:lang w:val="en-US" w:bidi="th-TH"/>
              </w:rPr>
            </w:pPr>
          </w:p>
        </w:tc>
      </w:tr>
      <w:tr w:rsidR="0045785F" w:rsidRPr="00A5254B" w14:paraId="39CCF874" w14:textId="77777777" w:rsidTr="0045785F">
        <w:trPr>
          <w:gridAfter w:val="1"/>
          <w:wAfter w:w="9" w:type="dxa"/>
        </w:trPr>
        <w:tc>
          <w:tcPr>
            <w:tcW w:w="1400" w:type="dxa"/>
          </w:tcPr>
          <w:p w14:paraId="1B9EE06C" w14:textId="77777777" w:rsidR="0045785F" w:rsidRPr="00A5254B" w:rsidRDefault="0045785F" w:rsidP="0045785F">
            <w:pPr>
              <w:spacing w:line="240" w:lineRule="exact"/>
              <w:ind w:right="-18"/>
              <w:rPr>
                <w:rFonts w:ascii="CordiaUPC" w:hAnsi="CordiaUPC" w:cs="CordiaUPC"/>
                <w:sz w:val="24"/>
                <w:szCs w:val="24"/>
                <w:lang w:val="en-US"/>
              </w:rPr>
            </w:pPr>
            <w:r w:rsidRPr="00A5254B">
              <w:rPr>
                <w:rFonts w:ascii="CordiaUPC" w:hAnsi="CordiaUPC" w:cs="CordiaUPC" w:hint="cs"/>
                <w:sz w:val="24"/>
                <w:szCs w:val="24"/>
                <w:lang w:val="en-US"/>
              </w:rPr>
              <w:t>-  Cost</w:t>
            </w:r>
          </w:p>
        </w:tc>
        <w:tc>
          <w:tcPr>
            <w:tcW w:w="848" w:type="dxa"/>
            <w:vAlign w:val="bottom"/>
          </w:tcPr>
          <w:p w14:paraId="39144A81" w14:textId="59032479"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1,623</w:t>
            </w:r>
          </w:p>
        </w:tc>
        <w:tc>
          <w:tcPr>
            <w:tcW w:w="847" w:type="dxa"/>
            <w:vAlign w:val="bottom"/>
          </w:tcPr>
          <w:p w14:paraId="5A7B0456" w14:textId="1ED9A0DF"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1,777</w:t>
            </w:r>
          </w:p>
        </w:tc>
        <w:tc>
          <w:tcPr>
            <w:tcW w:w="1185" w:type="dxa"/>
          </w:tcPr>
          <w:p w14:paraId="3C625067" w14:textId="196F7AC5" w:rsidR="0045785F" w:rsidRPr="00A5254B" w:rsidRDefault="0045785F" w:rsidP="0045785F">
            <w:pPr>
              <w:tabs>
                <w:tab w:val="decimal" w:pos="896"/>
              </w:tabs>
              <w:spacing w:line="240" w:lineRule="exact"/>
              <w:ind w:right="-169"/>
              <w:rPr>
                <w:rFonts w:ascii="CordiaUPC" w:hAnsi="CordiaUPC" w:cs="CordiaUPC"/>
                <w:sz w:val="24"/>
                <w:szCs w:val="24"/>
                <w:lang w:bidi="th-TH"/>
              </w:rPr>
            </w:pPr>
            <w:r w:rsidRPr="00064A37">
              <w:rPr>
                <w:rFonts w:ascii="CordiaUPC" w:hAnsi="CordiaUPC" w:cs="CordiaUPC"/>
                <w:sz w:val="23"/>
                <w:szCs w:val="23"/>
              </w:rPr>
              <w:t>5,892</w:t>
            </w:r>
          </w:p>
        </w:tc>
        <w:tc>
          <w:tcPr>
            <w:tcW w:w="850" w:type="dxa"/>
            <w:vAlign w:val="bottom"/>
          </w:tcPr>
          <w:p w14:paraId="22B34E3F" w14:textId="0E03022A" w:rsidR="0045785F" w:rsidRPr="00A5254B" w:rsidRDefault="0045785F" w:rsidP="0045785F">
            <w:pPr>
              <w:tabs>
                <w:tab w:val="decimal" w:pos="642"/>
              </w:tabs>
              <w:spacing w:line="240" w:lineRule="exact"/>
              <w:ind w:right="-169"/>
              <w:rPr>
                <w:rFonts w:ascii="CordiaUPC" w:hAnsi="CordiaUPC" w:cs="CordiaUPC"/>
                <w:sz w:val="24"/>
                <w:szCs w:val="24"/>
                <w:lang w:bidi="th-TH"/>
              </w:rPr>
            </w:pPr>
            <w:r w:rsidRPr="00064A37">
              <w:rPr>
                <w:rFonts w:ascii="CordiaUPC" w:hAnsi="CordiaUPC" w:cs="CordiaUPC"/>
                <w:sz w:val="23"/>
                <w:szCs w:val="23"/>
              </w:rPr>
              <w:t>147</w:t>
            </w:r>
          </w:p>
        </w:tc>
        <w:tc>
          <w:tcPr>
            <w:tcW w:w="851" w:type="dxa"/>
            <w:vAlign w:val="bottom"/>
          </w:tcPr>
          <w:p w14:paraId="53CD7DA9" w14:textId="7BC1BD23" w:rsidR="0045785F" w:rsidRPr="00A5254B" w:rsidRDefault="0045785F" w:rsidP="0045785F">
            <w:pPr>
              <w:tabs>
                <w:tab w:val="decimal" w:pos="642"/>
              </w:tabs>
              <w:spacing w:line="240" w:lineRule="exact"/>
              <w:ind w:right="-169"/>
              <w:rPr>
                <w:rFonts w:ascii="CordiaUPC" w:hAnsi="CordiaUPC" w:cs="CordiaUPC"/>
                <w:sz w:val="24"/>
                <w:szCs w:val="24"/>
                <w:lang w:bidi="th-TH"/>
              </w:rPr>
            </w:pPr>
            <w:r w:rsidRPr="00064A37">
              <w:rPr>
                <w:rFonts w:ascii="CordiaUPC" w:hAnsi="CordiaUPC" w:cs="CordiaUPC"/>
                <w:sz w:val="23"/>
                <w:szCs w:val="23"/>
              </w:rPr>
              <w:t>(315)</w:t>
            </w:r>
          </w:p>
        </w:tc>
        <w:tc>
          <w:tcPr>
            <w:tcW w:w="709" w:type="dxa"/>
            <w:vAlign w:val="bottom"/>
          </w:tcPr>
          <w:p w14:paraId="0D5A8DC5" w14:textId="5901DE47" w:rsidR="0045785F" w:rsidRPr="00A5254B" w:rsidRDefault="0045785F" w:rsidP="0045785F">
            <w:pPr>
              <w:tabs>
                <w:tab w:val="decimal" w:pos="593"/>
              </w:tabs>
              <w:spacing w:line="240" w:lineRule="exact"/>
              <w:ind w:right="-169"/>
              <w:rPr>
                <w:rFonts w:ascii="CordiaUPC" w:hAnsi="CordiaUPC" w:cs="CordiaUPC"/>
                <w:sz w:val="24"/>
                <w:szCs w:val="24"/>
                <w:cs/>
                <w:lang w:bidi="th-TH"/>
              </w:rPr>
            </w:pPr>
            <w:r w:rsidRPr="00064A37">
              <w:rPr>
                <w:rFonts w:ascii="CordiaUPC" w:hAnsi="CordiaUPC" w:cs="CordiaUPC"/>
                <w:sz w:val="23"/>
                <w:szCs w:val="23"/>
              </w:rPr>
              <w:t>7,501</w:t>
            </w:r>
          </w:p>
        </w:tc>
        <w:tc>
          <w:tcPr>
            <w:tcW w:w="850" w:type="dxa"/>
            <w:vAlign w:val="bottom"/>
          </w:tcPr>
          <w:p w14:paraId="65FD7C15" w14:textId="55AFA2FA"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w:t>
            </w:r>
          </w:p>
        </w:tc>
        <w:tc>
          <w:tcPr>
            <w:tcW w:w="1278" w:type="dxa"/>
          </w:tcPr>
          <w:p w14:paraId="488E1057" w14:textId="4711E16F" w:rsidR="0045785F" w:rsidRPr="00A5254B" w:rsidRDefault="0045785F" w:rsidP="0045785F">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4" w:type="dxa"/>
          </w:tcPr>
          <w:p w14:paraId="0D15A3DD" w14:textId="32C843E8"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123C08FD" w14:textId="420F9D3C" w:rsidR="0045785F" w:rsidRPr="00A5254B" w:rsidRDefault="0045785F" w:rsidP="0045785F">
            <w:pPr>
              <w:tabs>
                <w:tab w:val="decimal" w:pos="763"/>
              </w:tabs>
              <w:spacing w:line="240" w:lineRule="exact"/>
              <w:ind w:right="-18"/>
              <w:rPr>
                <w:rFonts w:ascii="CordiaUPC" w:hAnsi="CordiaUPC" w:cs="CordiaUPC"/>
                <w:sz w:val="24"/>
                <w:szCs w:val="24"/>
                <w:cs/>
                <w:lang w:bidi="th-TH"/>
              </w:rPr>
            </w:pPr>
            <w:r w:rsidRPr="00064A37">
              <w:rPr>
                <w:rFonts w:ascii="CordiaUPC" w:hAnsi="CordiaUPC" w:cs="CordiaUPC"/>
                <w:sz w:val="23"/>
                <w:szCs w:val="23"/>
              </w:rPr>
              <w:t>-</w:t>
            </w:r>
          </w:p>
        </w:tc>
        <w:tc>
          <w:tcPr>
            <w:tcW w:w="750" w:type="dxa"/>
            <w:vAlign w:val="bottom"/>
          </w:tcPr>
          <w:p w14:paraId="24319220" w14:textId="3A6B64E5" w:rsidR="0045785F" w:rsidRPr="00A5254B" w:rsidRDefault="0045785F" w:rsidP="0045785F">
            <w:pPr>
              <w:tabs>
                <w:tab w:val="decimal" w:pos="526"/>
              </w:tabs>
              <w:spacing w:line="240" w:lineRule="exact"/>
              <w:ind w:left="-65" w:right="-169"/>
              <w:rPr>
                <w:rFonts w:ascii="CordiaUPC" w:hAnsi="CordiaUPC" w:cs="CordiaUPC"/>
                <w:sz w:val="24"/>
                <w:szCs w:val="24"/>
                <w:cs/>
                <w:lang w:bidi="th-TH"/>
              </w:rPr>
            </w:pPr>
            <w:r w:rsidRPr="00064A37">
              <w:rPr>
                <w:rFonts w:ascii="CordiaUPC" w:hAnsi="CordiaUPC" w:cs="CordiaUPC"/>
                <w:sz w:val="23"/>
                <w:szCs w:val="23"/>
              </w:rPr>
              <w:t>-</w:t>
            </w:r>
          </w:p>
        </w:tc>
        <w:tc>
          <w:tcPr>
            <w:tcW w:w="809" w:type="dxa"/>
            <w:vAlign w:val="bottom"/>
          </w:tcPr>
          <w:p w14:paraId="1CBFA2A7" w14:textId="3B42CF69"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(154)</w:t>
            </w:r>
          </w:p>
        </w:tc>
        <w:tc>
          <w:tcPr>
            <w:tcW w:w="851" w:type="dxa"/>
          </w:tcPr>
          <w:p w14:paraId="7ECFB003" w14:textId="7E67784D"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(12)</w:t>
            </w:r>
          </w:p>
        </w:tc>
        <w:tc>
          <w:tcPr>
            <w:tcW w:w="992" w:type="dxa"/>
          </w:tcPr>
          <w:p w14:paraId="00A07102" w14:textId="41C4F04D" w:rsidR="0045785F" w:rsidRPr="00A5254B" w:rsidRDefault="0045785F" w:rsidP="0045785F">
            <w:pPr>
              <w:tabs>
                <w:tab w:val="decimal" w:pos="642"/>
              </w:tabs>
              <w:spacing w:line="240" w:lineRule="exact"/>
              <w:ind w:right="-169"/>
              <w:rPr>
                <w:rFonts w:ascii="CordiaUPC" w:hAnsi="CordiaUPC" w:cs="CordiaUPC"/>
                <w:sz w:val="24"/>
                <w:szCs w:val="24"/>
                <w:cs/>
                <w:lang w:bidi="th-TH"/>
              </w:rPr>
            </w:pPr>
            <w:r w:rsidRPr="00064A37">
              <w:rPr>
                <w:rFonts w:ascii="CordiaUPC" w:hAnsi="CordiaUPC" w:cs="CordiaUPC"/>
                <w:sz w:val="23"/>
                <w:szCs w:val="23"/>
              </w:rPr>
              <w:t>31</w:t>
            </w:r>
          </w:p>
        </w:tc>
        <w:tc>
          <w:tcPr>
            <w:tcW w:w="798" w:type="dxa"/>
            <w:vAlign w:val="bottom"/>
          </w:tcPr>
          <w:p w14:paraId="261C0E67" w14:textId="2C6A6EA3" w:rsidR="0045785F" w:rsidRPr="00A5254B" w:rsidRDefault="0045785F" w:rsidP="0045785F">
            <w:pPr>
              <w:tabs>
                <w:tab w:val="decimal" w:pos="506"/>
              </w:tabs>
              <w:spacing w:line="240" w:lineRule="exact"/>
              <w:ind w:left="-34" w:right="-173"/>
              <w:rPr>
                <w:rFonts w:ascii="CordiaUPC" w:hAnsi="CordiaUPC" w:cs="CordiaUPC"/>
                <w:sz w:val="24"/>
                <w:szCs w:val="24"/>
                <w:cs/>
                <w:lang w:bidi="th-TH"/>
              </w:rPr>
            </w:pPr>
            <w:r w:rsidRPr="00064A37">
              <w:rPr>
                <w:rFonts w:ascii="CordiaUPC" w:hAnsi="CordiaUPC" w:cs="CordiaUPC"/>
                <w:sz w:val="23"/>
                <w:szCs w:val="23"/>
              </w:rPr>
              <w:t>(135)</w:t>
            </w:r>
          </w:p>
        </w:tc>
        <w:tc>
          <w:tcPr>
            <w:tcW w:w="1084" w:type="dxa"/>
            <w:vAlign w:val="bottom"/>
          </w:tcPr>
          <w:p w14:paraId="1D61537F" w14:textId="0531F087"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7,366</w:t>
            </w:r>
          </w:p>
        </w:tc>
      </w:tr>
      <w:tr w:rsidR="0045785F" w:rsidRPr="00A5254B" w14:paraId="39BEDDF6" w14:textId="77777777" w:rsidTr="003E6C70">
        <w:trPr>
          <w:gridAfter w:val="1"/>
          <w:wAfter w:w="9" w:type="dxa"/>
        </w:trPr>
        <w:tc>
          <w:tcPr>
            <w:tcW w:w="1400" w:type="dxa"/>
          </w:tcPr>
          <w:p w14:paraId="07645D03" w14:textId="77777777" w:rsidR="0045785F" w:rsidRPr="00A5254B" w:rsidRDefault="0045785F" w:rsidP="0045785F">
            <w:pPr>
              <w:autoSpaceDE w:val="0"/>
              <w:autoSpaceDN w:val="0"/>
              <w:adjustRightInd w:val="0"/>
              <w:spacing w:line="240" w:lineRule="exact"/>
              <w:rPr>
                <w:rFonts w:ascii="CordiaUPC" w:hAnsi="CordiaUPC" w:cs="CordiaUPC"/>
                <w:sz w:val="24"/>
                <w:szCs w:val="24"/>
                <w:lang w:val="en-US"/>
              </w:rPr>
            </w:pPr>
            <w:r w:rsidRPr="00A5254B">
              <w:rPr>
                <w:rFonts w:ascii="CordiaUPC" w:hAnsi="CordiaUPC" w:cs="CordiaUPC" w:hint="cs"/>
                <w:sz w:val="24"/>
                <w:szCs w:val="24"/>
                <w:lang w:val="en-US"/>
              </w:rPr>
              <w:t>-  Incremental</w:t>
            </w:r>
          </w:p>
          <w:p w14:paraId="3050F63C" w14:textId="77777777" w:rsidR="0045785F" w:rsidRPr="00A5254B" w:rsidRDefault="0045785F" w:rsidP="0045785F">
            <w:pPr>
              <w:spacing w:line="240" w:lineRule="exact"/>
              <w:ind w:left="162" w:right="-18"/>
              <w:rPr>
                <w:rFonts w:ascii="CordiaUPC" w:hAnsi="CordiaUPC" w:cs="CordiaUPC"/>
                <w:sz w:val="24"/>
                <w:szCs w:val="24"/>
                <w:lang w:val="en-US"/>
              </w:rPr>
            </w:pPr>
            <w:r w:rsidRPr="00A5254B">
              <w:rPr>
                <w:rFonts w:ascii="CordiaUPC" w:hAnsi="CordiaUPC" w:cs="CordiaUPC" w:hint="cs"/>
                <w:sz w:val="24"/>
                <w:szCs w:val="24"/>
                <w:lang w:val="en-US"/>
              </w:rPr>
              <w:t xml:space="preserve">   revaluation</w:t>
            </w:r>
            <w:r w:rsidRPr="00A5254B">
              <w:rPr>
                <w:rFonts w:ascii="CordiaUPC" w:hAnsi="CordiaUPC" w:cs="CordiaUPC" w:hint="cs"/>
                <w:sz w:val="26"/>
                <w:szCs w:val="26"/>
                <w:lang w:val="en-US"/>
              </w:rPr>
              <w:t>*</w:t>
            </w:r>
          </w:p>
        </w:tc>
        <w:tc>
          <w:tcPr>
            <w:tcW w:w="848" w:type="dxa"/>
            <w:vAlign w:val="bottom"/>
          </w:tcPr>
          <w:p w14:paraId="2D0333D7" w14:textId="5D8E31F1"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4,348</w:t>
            </w:r>
          </w:p>
        </w:tc>
        <w:tc>
          <w:tcPr>
            <w:tcW w:w="847" w:type="dxa"/>
            <w:vAlign w:val="bottom"/>
          </w:tcPr>
          <w:p w14:paraId="6EE882FD" w14:textId="40524BA0"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4,348</w:t>
            </w:r>
          </w:p>
        </w:tc>
        <w:tc>
          <w:tcPr>
            <w:tcW w:w="1185" w:type="dxa"/>
            <w:vAlign w:val="bottom"/>
          </w:tcPr>
          <w:p w14:paraId="68F6137A" w14:textId="283364A2" w:rsidR="0045785F" w:rsidRPr="00A5254B" w:rsidRDefault="0045785F" w:rsidP="00236B27">
            <w:pPr>
              <w:tabs>
                <w:tab w:val="decimal" w:pos="896"/>
              </w:tabs>
              <w:spacing w:line="240" w:lineRule="exact"/>
              <w:ind w:right="-169"/>
              <w:rPr>
                <w:rFonts w:ascii="CordiaUPC" w:hAnsi="CordiaUPC" w:cs="CordiaUPC"/>
                <w:sz w:val="24"/>
                <w:szCs w:val="24"/>
                <w:lang w:bidi="th-TH"/>
              </w:rPr>
            </w:pPr>
            <w:r w:rsidRPr="00064A37">
              <w:rPr>
                <w:rFonts w:ascii="CordiaUPC" w:hAnsi="CordiaUPC" w:cs="CordiaUPC"/>
                <w:sz w:val="23"/>
                <w:szCs w:val="23"/>
              </w:rPr>
              <w:t>-</w:t>
            </w:r>
          </w:p>
        </w:tc>
        <w:tc>
          <w:tcPr>
            <w:tcW w:w="850" w:type="dxa"/>
            <w:vAlign w:val="bottom"/>
          </w:tcPr>
          <w:p w14:paraId="43561AFE" w14:textId="16246C66" w:rsidR="0045785F" w:rsidRPr="00A5254B" w:rsidRDefault="0045785F" w:rsidP="0045785F">
            <w:pPr>
              <w:tabs>
                <w:tab w:val="decimal" w:pos="642"/>
              </w:tabs>
              <w:spacing w:line="240" w:lineRule="exact"/>
              <w:ind w:right="-169"/>
              <w:rPr>
                <w:rFonts w:ascii="CordiaUPC" w:hAnsi="CordiaUPC" w:cs="CordiaUPC"/>
                <w:sz w:val="24"/>
                <w:szCs w:val="24"/>
                <w:cs/>
                <w:lang w:bidi="th-TH"/>
              </w:rPr>
            </w:pPr>
            <w:r w:rsidRPr="00064A37">
              <w:rPr>
                <w:rFonts w:ascii="CordiaUPC" w:hAnsi="CordiaUPC" w:cs="CordiaUPC"/>
                <w:sz w:val="23"/>
                <w:szCs w:val="23"/>
              </w:rPr>
              <w:t>-</w:t>
            </w:r>
          </w:p>
        </w:tc>
        <w:tc>
          <w:tcPr>
            <w:tcW w:w="851" w:type="dxa"/>
            <w:vAlign w:val="bottom"/>
          </w:tcPr>
          <w:p w14:paraId="59565CC9" w14:textId="79A9014D" w:rsidR="0045785F" w:rsidRPr="00A5254B" w:rsidRDefault="0045785F" w:rsidP="0045785F">
            <w:pPr>
              <w:tabs>
                <w:tab w:val="decimal" w:pos="642"/>
              </w:tabs>
              <w:spacing w:line="240" w:lineRule="exact"/>
              <w:ind w:right="-169"/>
              <w:rPr>
                <w:rFonts w:ascii="CordiaUPC" w:hAnsi="CordiaUPC" w:cs="CordiaUPC"/>
                <w:sz w:val="24"/>
                <w:szCs w:val="24"/>
                <w:lang w:bidi="th-TH"/>
              </w:rPr>
            </w:pPr>
            <w:r w:rsidRPr="00064A37">
              <w:rPr>
                <w:rFonts w:ascii="CordiaUPC" w:hAnsi="CordiaUPC" w:cs="CordiaUPC"/>
                <w:sz w:val="23"/>
                <w:szCs w:val="23"/>
              </w:rPr>
              <w:t>(80)</w:t>
            </w:r>
          </w:p>
        </w:tc>
        <w:tc>
          <w:tcPr>
            <w:tcW w:w="709" w:type="dxa"/>
            <w:vAlign w:val="bottom"/>
          </w:tcPr>
          <w:p w14:paraId="6132750B" w14:textId="2394C7C1"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4,268</w:t>
            </w:r>
          </w:p>
        </w:tc>
        <w:tc>
          <w:tcPr>
            <w:tcW w:w="850" w:type="dxa"/>
            <w:vAlign w:val="bottom"/>
          </w:tcPr>
          <w:p w14:paraId="67C101A8" w14:textId="667D95B0"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w:t>
            </w:r>
          </w:p>
        </w:tc>
        <w:tc>
          <w:tcPr>
            <w:tcW w:w="1278" w:type="dxa"/>
            <w:vAlign w:val="bottom"/>
          </w:tcPr>
          <w:p w14:paraId="726981FD" w14:textId="2AF8F6BA" w:rsidR="0045785F" w:rsidRPr="00A5254B" w:rsidRDefault="0045785F" w:rsidP="003E6C70">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4" w:type="dxa"/>
            <w:vAlign w:val="bottom"/>
          </w:tcPr>
          <w:p w14:paraId="54ACBFB2" w14:textId="165B8C83" w:rsidR="0045785F" w:rsidRPr="00A5254B" w:rsidRDefault="0045785F" w:rsidP="003E6C70">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0242E204" w14:textId="5E5240B0"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w:t>
            </w:r>
          </w:p>
        </w:tc>
        <w:tc>
          <w:tcPr>
            <w:tcW w:w="750" w:type="dxa"/>
            <w:vAlign w:val="bottom"/>
          </w:tcPr>
          <w:p w14:paraId="5AE55877" w14:textId="52869B09"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w:t>
            </w:r>
          </w:p>
        </w:tc>
        <w:tc>
          <w:tcPr>
            <w:tcW w:w="809" w:type="dxa"/>
            <w:vAlign w:val="bottom"/>
          </w:tcPr>
          <w:p w14:paraId="2B7FC319" w14:textId="5A3B113E"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5F6C55D8" w14:textId="5F00A7BB"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5A262F69" w14:textId="383BC4F6"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798" w:type="dxa"/>
            <w:vAlign w:val="bottom"/>
          </w:tcPr>
          <w:p w14:paraId="05F5B739" w14:textId="5F202B3C"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3E82C4A6" w14:textId="3926AD09"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4,268</w:t>
            </w:r>
          </w:p>
        </w:tc>
      </w:tr>
      <w:tr w:rsidR="0045785F" w:rsidRPr="00A5254B" w14:paraId="4953B3F3" w14:textId="77777777" w:rsidTr="003E6C70">
        <w:trPr>
          <w:gridAfter w:val="1"/>
          <w:wAfter w:w="9" w:type="dxa"/>
        </w:trPr>
        <w:tc>
          <w:tcPr>
            <w:tcW w:w="1400" w:type="dxa"/>
          </w:tcPr>
          <w:p w14:paraId="6A55EF0C" w14:textId="77777777" w:rsidR="0045785F" w:rsidRPr="00A5254B" w:rsidRDefault="0045785F" w:rsidP="0045785F">
            <w:pPr>
              <w:tabs>
                <w:tab w:val="left" w:pos="200"/>
              </w:tabs>
              <w:autoSpaceDE w:val="0"/>
              <w:autoSpaceDN w:val="0"/>
              <w:adjustRightInd w:val="0"/>
              <w:spacing w:line="240" w:lineRule="exact"/>
              <w:rPr>
                <w:rFonts w:ascii="CordiaUPC" w:hAnsi="CordiaUPC" w:cs="CordiaUPC"/>
                <w:sz w:val="24"/>
                <w:szCs w:val="24"/>
                <w:lang w:val="en-US"/>
              </w:rPr>
            </w:pPr>
            <w:r w:rsidRPr="00A5254B">
              <w:rPr>
                <w:rFonts w:ascii="CordiaUPC" w:hAnsi="CordiaUPC" w:cs="CordiaUPC" w:hint="cs"/>
                <w:sz w:val="24"/>
                <w:szCs w:val="24"/>
                <w:lang w:val="en-US"/>
              </w:rPr>
              <w:t xml:space="preserve">Building under </w:t>
            </w:r>
            <w:r w:rsidRPr="00A5254B">
              <w:rPr>
                <w:rFonts w:ascii="CordiaUPC" w:hAnsi="CordiaUPC" w:cs="CordiaUPC" w:hint="cs"/>
                <w:sz w:val="24"/>
                <w:szCs w:val="24"/>
                <w:lang w:val="en-US"/>
              </w:rPr>
              <w:tab/>
              <w:t>construction</w:t>
            </w:r>
          </w:p>
        </w:tc>
        <w:tc>
          <w:tcPr>
            <w:tcW w:w="848" w:type="dxa"/>
            <w:vAlign w:val="bottom"/>
          </w:tcPr>
          <w:p w14:paraId="7DC0808A" w14:textId="0C46CFD0"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59</w:t>
            </w:r>
          </w:p>
        </w:tc>
        <w:tc>
          <w:tcPr>
            <w:tcW w:w="847" w:type="dxa"/>
            <w:vAlign w:val="bottom"/>
          </w:tcPr>
          <w:p w14:paraId="5D101E86" w14:textId="569B314A"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59</w:t>
            </w:r>
          </w:p>
        </w:tc>
        <w:tc>
          <w:tcPr>
            <w:tcW w:w="1185" w:type="dxa"/>
            <w:vAlign w:val="bottom"/>
          </w:tcPr>
          <w:p w14:paraId="4E6FE634" w14:textId="23F12354" w:rsidR="0045785F" w:rsidRPr="00A5254B" w:rsidRDefault="0045785F" w:rsidP="00236B27">
            <w:pPr>
              <w:tabs>
                <w:tab w:val="decimal" w:pos="896"/>
              </w:tabs>
              <w:spacing w:line="240" w:lineRule="exact"/>
              <w:ind w:right="-169"/>
              <w:rPr>
                <w:rFonts w:ascii="CordiaUPC" w:hAnsi="CordiaUPC" w:cs="CordiaUPC"/>
                <w:sz w:val="24"/>
                <w:szCs w:val="24"/>
                <w:lang w:bidi="th-TH"/>
              </w:rPr>
            </w:pPr>
            <w:r w:rsidRPr="00064A37">
              <w:rPr>
                <w:rFonts w:ascii="CordiaUPC" w:hAnsi="CordiaUPC" w:cs="CordiaUPC"/>
                <w:sz w:val="23"/>
                <w:szCs w:val="23"/>
              </w:rPr>
              <w:t>-</w:t>
            </w:r>
          </w:p>
        </w:tc>
        <w:tc>
          <w:tcPr>
            <w:tcW w:w="850" w:type="dxa"/>
            <w:vAlign w:val="bottom"/>
          </w:tcPr>
          <w:p w14:paraId="35DF2578" w14:textId="11C2922C" w:rsidR="0045785F" w:rsidRPr="00A5254B" w:rsidRDefault="0045785F" w:rsidP="0045785F">
            <w:pPr>
              <w:tabs>
                <w:tab w:val="decimal" w:pos="642"/>
              </w:tabs>
              <w:spacing w:line="240" w:lineRule="exact"/>
              <w:ind w:right="-169"/>
              <w:rPr>
                <w:rFonts w:ascii="CordiaUPC" w:hAnsi="CordiaUPC" w:cs="CordiaUPC"/>
                <w:sz w:val="24"/>
                <w:szCs w:val="24"/>
                <w:lang w:bidi="th-TH"/>
              </w:rPr>
            </w:pPr>
            <w:r w:rsidRPr="00064A37">
              <w:rPr>
                <w:rFonts w:ascii="CordiaUPC" w:hAnsi="CordiaUPC" w:cs="CordiaUPC"/>
                <w:sz w:val="23"/>
                <w:szCs w:val="23"/>
              </w:rPr>
              <w:t>-</w:t>
            </w:r>
          </w:p>
        </w:tc>
        <w:tc>
          <w:tcPr>
            <w:tcW w:w="851" w:type="dxa"/>
            <w:vAlign w:val="bottom"/>
          </w:tcPr>
          <w:p w14:paraId="4CAD387F" w14:textId="5324E94C" w:rsidR="0045785F" w:rsidRPr="00A5254B" w:rsidRDefault="0045785F" w:rsidP="0045785F">
            <w:pPr>
              <w:tabs>
                <w:tab w:val="decimal" w:pos="642"/>
              </w:tabs>
              <w:spacing w:line="240" w:lineRule="exact"/>
              <w:ind w:right="-169"/>
              <w:rPr>
                <w:rFonts w:ascii="CordiaUPC" w:hAnsi="CordiaUPC" w:cs="CordiaUPC"/>
                <w:sz w:val="24"/>
                <w:szCs w:val="24"/>
                <w:lang w:bidi="th-TH"/>
              </w:rPr>
            </w:pPr>
            <w:r w:rsidRPr="00064A37">
              <w:rPr>
                <w:rFonts w:ascii="CordiaUPC" w:hAnsi="CordiaUPC" w:cs="CordiaUPC"/>
                <w:sz w:val="23"/>
                <w:szCs w:val="23"/>
              </w:rPr>
              <w:t>(14)</w:t>
            </w:r>
          </w:p>
        </w:tc>
        <w:tc>
          <w:tcPr>
            <w:tcW w:w="709" w:type="dxa"/>
            <w:vAlign w:val="bottom"/>
          </w:tcPr>
          <w:p w14:paraId="2C5D3A0D" w14:textId="6D7E0A7A"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45</w:t>
            </w:r>
          </w:p>
        </w:tc>
        <w:tc>
          <w:tcPr>
            <w:tcW w:w="850" w:type="dxa"/>
            <w:vAlign w:val="bottom"/>
          </w:tcPr>
          <w:p w14:paraId="0F88DD5E" w14:textId="1518AD58"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w:t>
            </w:r>
          </w:p>
        </w:tc>
        <w:tc>
          <w:tcPr>
            <w:tcW w:w="1278" w:type="dxa"/>
            <w:vAlign w:val="bottom"/>
          </w:tcPr>
          <w:p w14:paraId="10A10E0F" w14:textId="27C30268" w:rsidR="0045785F" w:rsidRPr="00A5254B" w:rsidRDefault="0045785F" w:rsidP="003E6C70">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4" w:type="dxa"/>
            <w:vAlign w:val="bottom"/>
          </w:tcPr>
          <w:p w14:paraId="0DA4FDB0" w14:textId="568D43DA" w:rsidR="0045785F" w:rsidRPr="00A5254B" w:rsidRDefault="0045785F" w:rsidP="003E6C70">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0DA5112C" w14:textId="7CA9E96A"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w:t>
            </w:r>
          </w:p>
        </w:tc>
        <w:tc>
          <w:tcPr>
            <w:tcW w:w="750" w:type="dxa"/>
            <w:vAlign w:val="bottom"/>
          </w:tcPr>
          <w:p w14:paraId="10907C5C" w14:textId="68A1D739"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w:t>
            </w:r>
          </w:p>
        </w:tc>
        <w:tc>
          <w:tcPr>
            <w:tcW w:w="809" w:type="dxa"/>
            <w:vAlign w:val="bottom"/>
          </w:tcPr>
          <w:p w14:paraId="11FF91D1" w14:textId="2D6EAE4C"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1489C1D7" w14:textId="3CC79D72"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03DE1074" w14:textId="21500492"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798" w:type="dxa"/>
            <w:vAlign w:val="bottom"/>
          </w:tcPr>
          <w:p w14:paraId="7929E038" w14:textId="53A57120"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568BB961" w14:textId="33660237"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45</w:t>
            </w:r>
          </w:p>
        </w:tc>
      </w:tr>
      <w:tr w:rsidR="0045785F" w:rsidRPr="00A5254B" w14:paraId="11B2A6E5" w14:textId="77777777" w:rsidTr="0045785F">
        <w:trPr>
          <w:gridAfter w:val="1"/>
          <w:wAfter w:w="9" w:type="dxa"/>
        </w:trPr>
        <w:tc>
          <w:tcPr>
            <w:tcW w:w="1400" w:type="dxa"/>
          </w:tcPr>
          <w:p w14:paraId="2B2B58D4" w14:textId="77777777" w:rsidR="0045785F" w:rsidRPr="00A5254B" w:rsidRDefault="0045785F" w:rsidP="0045785F">
            <w:pPr>
              <w:tabs>
                <w:tab w:val="left" w:pos="200"/>
              </w:tabs>
              <w:spacing w:line="240" w:lineRule="exact"/>
              <w:ind w:right="-18"/>
              <w:rPr>
                <w:rFonts w:ascii="CordiaUPC" w:hAnsi="CordiaUPC" w:cs="CordiaUPC"/>
                <w:sz w:val="24"/>
                <w:szCs w:val="24"/>
                <w:lang w:val="en-US"/>
              </w:rPr>
            </w:pPr>
            <w:r w:rsidRPr="00A5254B">
              <w:rPr>
                <w:rFonts w:ascii="CordiaUPC" w:hAnsi="CordiaUPC" w:cs="CordiaUPC" w:hint="cs"/>
                <w:sz w:val="24"/>
                <w:szCs w:val="24"/>
                <w:lang w:val="en-US"/>
              </w:rPr>
              <w:t>Building</w:t>
            </w:r>
          </w:p>
        </w:tc>
        <w:tc>
          <w:tcPr>
            <w:tcW w:w="848" w:type="dxa"/>
            <w:vAlign w:val="bottom"/>
          </w:tcPr>
          <w:p w14:paraId="38FB97E8" w14:textId="77777777" w:rsidR="0045785F" w:rsidRPr="00A5254B" w:rsidRDefault="0045785F" w:rsidP="0045785F">
            <w:pPr>
              <w:tabs>
                <w:tab w:val="decimal" w:pos="732"/>
              </w:tabs>
              <w:spacing w:line="240" w:lineRule="exact"/>
              <w:ind w:left="51" w:right="-169"/>
              <w:rPr>
                <w:rFonts w:ascii="CordiaUPC" w:hAnsi="CordiaUPC" w:cs="CordiaUPC"/>
                <w:sz w:val="24"/>
                <w:szCs w:val="24"/>
              </w:rPr>
            </w:pPr>
          </w:p>
        </w:tc>
        <w:tc>
          <w:tcPr>
            <w:tcW w:w="847" w:type="dxa"/>
            <w:vAlign w:val="bottom"/>
          </w:tcPr>
          <w:p w14:paraId="26FF5F6C"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1185" w:type="dxa"/>
          </w:tcPr>
          <w:p w14:paraId="2DFC784B" w14:textId="77777777" w:rsidR="0045785F" w:rsidRPr="00A5254B" w:rsidRDefault="0045785F" w:rsidP="0045785F">
            <w:pPr>
              <w:tabs>
                <w:tab w:val="decimal" w:pos="896"/>
              </w:tabs>
              <w:spacing w:line="240" w:lineRule="exact"/>
              <w:ind w:right="-169"/>
              <w:rPr>
                <w:rFonts w:ascii="CordiaUPC" w:hAnsi="CordiaUPC" w:cs="CordiaUPC"/>
                <w:sz w:val="24"/>
                <w:szCs w:val="24"/>
              </w:rPr>
            </w:pPr>
          </w:p>
        </w:tc>
        <w:tc>
          <w:tcPr>
            <w:tcW w:w="850" w:type="dxa"/>
            <w:vAlign w:val="bottom"/>
          </w:tcPr>
          <w:p w14:paraId="499FA8B7"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851" w:type="dxa"/>
            <w:vAlign w:val="bottom"/>
          </w:tcPr>
          <w:p w14:paraId="0D185BA9"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709" w:type="dxa"/>
            <w:vAlign w:val="bottom"/>
          </w:tcPr>
          <w:p w14:paraId="7A811A70" w14:textId="77777777" w:rsidR="0045785F" w:rsidRPr="00A5254B" w:rsidRDefault="0045785F" w:rsidP="0045785F">
            <w:pPr>
              <w:tabs>
                <w:tab w:val="decimal" w:pos="593"/>
              </w:tabs>
              <w:spacing w:line="240" w:lineRule="exact"/>
              <w:ind w:right="-169"/>
              <w:rPr>
                <w:rFonts w:ascii="CordiaUPC" w:hAnsi="CordiaUPC" w:cs="CordiaUPC"/>
                <w:sz w:val="24"/>
                <w:szCs w:val="24"/>
              </w:rPr>
            </w:pPr>
          </w:p>
        </w:tc>
        <w:tc>
          <w:tcPr>
            <w:tcW w:w="850" w:type="dxa"/>
            <w:vAlign w:val="bottom"/>
          </w:tcPr>
          <w:p w14:paraId="45E035CB" w14:textId="77777777" w:rsidR="0045785F" w:rsidRPr="00A5254B" w:rsidRDefault="0045785F" w:rsidP="0045785F">
            <w:pPr>
              <w:tabs>
                <w:tab w:val="decimal" w:pos="685"/>
              </w:tabs>
              <w:spacing w:line="240" w:lineRule="exact"/>
              <w:ind w:right="-173"/>
              <w:rPr>
                <w:rFonts w:ascii="CordiaUPC" w:hAnsi="CordiaUPC" w:cs="CordiaUPC"/>
                <w:sz w:val="24"/>
                <w:szCs w:val="24"/>
              </w:rPr>
            </w:pPr>
          </w:p>
        </w:tc>
        <w:tc>
          <w:tcPr>
            <w:tcW w:w="1278" w:type="dxa"/>
          </w:tcPr>
          <w:p w14:paraId="457C975E" w14:textId="77777777" w:rsidR="0045785F" w:rsidRPr="00A5254B" w:rsidRDefault="0045785F" w:rsidP="0045785F">
            <w:pPr>
              <w:tabs>
                <w:tab w:val="decimal" w:pos="898"/>
              </w:tabs>
              <w:spacing w:line="240" w:lineRule="exact"/>
              <w:ind w:right="-169"/>
              <w:rPr>
                <w:rFonts w:ascii="CordiaUPC" w:hAnsi="CordiaUPC" w:cs="CordiaUPC"/>
                <w:sz w:val="24"/>
                <w:szCs w:val="24"/>
              </w:rPr>
            </w:pPr>
          </w:p>
        </w:tc>
        <w:tc>
          <w:tcPr>
            <w:tcW w:w="994" w:type="dxa"/>
          </w:tcPr>
          <w:p w14:paraId="57C7DD32"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992" w:type="dxa"/>
            <w:vAlign w:val="bottom"/>
          </w:tcPr>
          <w:p w14:paraId="297D9E28" w14:textId="77777777" w:rsidR="0045785F" w:rsidRPr="00A5254B" w:rsidRDefault="0045785F" w:rsidP="0045785F">
            <w:pPr>
              <w:tabs>
                <w:tab w:val="decimal" w:pos="763"/>
              </w:tabs>
              <w:spacing w:line="240" w:lineRule="exact"/>
              <w:ind w:right="-18"/>
              <w:rPr>
                <w:rFonts w:ascii="CordiaUPC" w:hAnsi="CordiaUPC" w:cs="CordiaUPC"/>
                <w:sz w:val="24"/>
                <w:szCs w:val="24"/>
              </w:rPr>
            </w:pPr>
          </w:p>
        </w:tc>
        <w:tc>
          <w:tcPr>
            <w:tcW w:w="750" w:type="dxa"/>
            <w:vAlign w:val="bottom"/>
          </w:tcPr>
          <w:p w14:paraId="532939F3" w14:textId="77777777" w:rsidR="0045785F" w:rsidRPr="00A5254B" w:rsidRDefault="0045785F" w:rsidP="0045785F">
            <w:pPr>
              <w:tabs>
                <w:tab w:val="decimal" w:pos="526"/>
              </w:tabs>
              <w:spacing w:line="240" w:lineRule="exact"/>
              <w:ind w:left="-65" w:right="-169"/>
              <w:rPr>
                <w:rFonts w:ascii="CordiaUPC" w:hAnsi="CordiaUPC" w:cs="CordiaUPC"/>
                <w:sz w:val="24"/>
                <w:szCs w:val="24"/>
              </w:rPr>
            </w:pPr>
          </w:p>
        </w:tc>
        <w:tc>
          <w:tcPr>
            <w:tcW w:w="809" w:type="dxa"/>
            <w:vAlign w:val="bottom"/>
          </w:tcPr>
          <w:p w14:paraId="6FA0FBD0"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851" w:type="dxa"/>
          </w:tcPr>
          <w:p w14:paraId="0DE940EB"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992" w:type="dxa"/>
          </w:tcPr>
          <w:p w14:paraId="486C2FA4"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798" w:type="dxa"/>
            <w:vAlign w:val="bottom"/>
          </w:tcPr>
          <w:p w14:paraId="796C9039" w14:textId="77777777" w:rsidR="0045785F" w:rsidRPr="00A5254B" w:rsidRDefault="0045785F" w:rsidP="0045785F">
            <w:pPr>
              <w:tabs>
                <w:tab w:val="decimal" w:pos="642"/>
              </w:tabs>
              <w:spacing w:line="240" w:lineRule="exact"/>
              <w:ind w:right="-169"/>
              <w:rPr>
                <w:rFonts w:ascii="CordiaUPC" w:hAnsi="CordiaUPC" w:cs="CordiaUPC"/>
                <w:sz w:val="24"/>
                <w:szCs w:val="24"/>
              </w:rPr>
            </w:pPr>
          </w:p>
        </w:tc>
        <w:tc>
          <w:tcPr>
            <w:tcW w:w="1084" w:type="dxa"/>
            <w:vAlign w:val="bottom"/>
          </w:tcPr>
          <w:p w14:paraId="54E5DF41" w14:textId="77777777" w:rsidR="0045785F" w:rsidRPr="00A5254B" w:rsidRDefault="0045785F" w:rsidP="0045785F">
            <w:pPr>
              <w:tabs>
                <w:tab w:val="decimal" w:pos="849"/>
              </w:tabs>
              <w:spacing w:line="240" w:lineRule="exact"/>
              <w:ind w:left="51" w:right="-169"/>
              <w:rPr>
                <w:rFonts w:ascii="CordiaUPC" w:hAnsi="CordiaUPC" w:cs="CordiaUPC"/>
                <w:sz w:val="24"/>
                <w:szCs w:val="24"/>
              </w:rPr>
            </w:pPr>
          </w:p>
        </w:tc>
      </w:tr>
      <w:tr w:rsidR="0045785F" w:rsidRPr="00A5254B" w14:paraId="546D2F64" w14:textId="77777777" w:rsidTr="0045785F">
        <w:trPr>
          <w:gridAfter w:val="1"/>
          <w:wAfter w:w="9" w:type="dxa"/>
        </w:trPr>
        <w:tc>
          <w:tcPr>
            <w:tcW w:w="1400" w:type="dxa"/>
          </w:tcPr>
          <w:p w14:paraId="0DB95059" w14:textId="77777777" w:rsidR="0045785F" w:rsidRPr="00A5254B" w:rsidRDefault="0045785F" w:rsidP="0045785F">
            <w:pPr>
              <w:tabs>
                <w:tab w:val="left" w:pos="200"/>
              </w:tabs>
              <w:spacing w:line="240" w:lineRule="exact"/>
              <w:ind w:right="-18"/>
              <w:rPr>
                <w:rFonts w:ascii="CordiaUPC" w:hAnsi="CordiaUPC" w:cs="CordiaUPC"/>
                <w:sz w:val="24"/>
                <w:szCs w:val="24"/>
                <w:lang w:val="en-US"/>
              </w:rPr>
            </w:pPr>
            <w:r w:rsidRPr="00A5254B">
              <w:rPr>
                <w:rFonts w:ascii="CordiaUPC" w:hAnsi="CordiaUPC" w:cs="CordiaUPC" w:hint="cs"/>
                <w:sz w:val="24"/>
                <w:szCs w:val="24"/>
                <w:lang w:val="en-US"/>
              </w:rPr>
              <w:t>-  Cost</w:t>
            </w:r>
          </w:p>
        </w:tc>
        <w:tc>
          <w:tcPr>
            <w:tcW w:w="848" w:type="dxa"/>
            <w:vAlign w:val="bottom"/>
          </w:tcPr>
          <w:p w14:paraId="194C1FCE" w14:textId="3D04C920"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2,219</w:t>
            </w:r>
          </w:p>
        </w:tc>
        <w:tc>
          <w:tcPr>
            <w:tcW w:w="847" w:type="dxa"/>
            <w:vAlign w:val="bottom"/>
          </w:tcPr>
          <w:p w14:paraId="186CE187" w14:textId="7446CA44"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5,574</w:t>
            </w:r>
          </w:p>
        </w:tc>
        <w:tc>
          <w:tcPr>
            <w:tcW w:w="1185" w:type="dxa"/>
          </w:tcPr>
          <w:p w14:paraId="2414BAA8" w14:textId="26BDB3B0" w:rsidR="0045785F" w:rsidRPr="00A5254B" w:rsidRDefault="0045785F" w:rsidP="0045785F">
            <w:pPr>
              <w:tabs>
                <w:tab w:val="decimal" w:pos="896"/>
              </w:tabs>
              <w:spacing w:line="240" w:lineRule="exact"/>
              <w:ind w:right="-169"/>
              <w:rPr>
                <w:rFonts w:ascii="CordiaUPC" w:hAnsi="CordiaUPC" w:cs="CordiaUPC"/>
                <w:sz w:val="24"/>
                <w:szCs w:val="24"/>
              </w:rPr>
            </w:pPr>
            <w:r w:rsidRPr="00064A37">
              <w:rPr>
                <w:rFonts w:ascii="CordiaUPC" w:hAnsi="CordiaUPC" w:cs="CordiaUPC"/>
                <w:sz w:val="23"/>
                <w:szCs w:val="23"/>
              </w:rPr>
              <w:t>2,326</w:t>
            </w:r>
          </w:p>
        </w:tc>
        <w:tc>
          <w:tcPr>
            <w:tcW w:w="850" w:type="dxa"/>
            <w:vAlign w:val="bottom"/>
          </w:tcPr>
          <w:p w14:paraId="4A4984DD" w14:textId="4D162533"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479</w:t>
            </w:r>
          </w:p>
        </w:tc>
        <w:tc>
          <w:tcPr>
            <w:tcW w:w="851" w:type="dxa"/>
            <w:vAlign w:val="bottom"/>
          </w:tcPr>
          <w:p w14:paraId="017AF738" w14:textId="7A61735F"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(415)</w:t>
            </w:r>
          </w:p>
        </w:tc>
        <w:tc>
          <w:tcPr>
            <w:tcW w:w="709" w:type="dxa"/>
            <w:vAlign w:val="bottom"/>
          </w:tcPr>
          <w:p w14:paraId="656AC628" w14:textId="55A9E66E"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7,964</w:t>
            </w:r>
          </w:p>
        </w:tc>
        <w:tc>
          <w:tcPr>
            <w:tcW w:w="850" w:type="dxa"/>
            <w:vAlign w:val="bottom"/>
          </w:tcPr>
          <w:p w14:paraId="4C40C9D1" w14:textId="1AA22147"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(3,353)</w:t>
            </w:r>
          </w:p>
        </w:tc>
        <w:tc>
          <w:tcPr>
            <w:tcW w:w="1278" w:type="dxa"/>
            <w:vAlign w:val="bottom"/>
          </w:tcPr>
          <w:p w14:paraId="6C8B41B2" w14:textId="24B46646" w:rsidR="0045785F" w:rsidRPr="00A5254B" w:rsidRDefault="0045785F" w:rsidP="0045785F">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(497)</w:t>
            </w:r>
          </w:p>
        </w:tc>
        <w:tc>
          <w:tcPr>
            <w:tcW w:w="994" w:type="dxa"/>
            <w:vAlign w:val="bottom"/>
          </w:tcPr>
          <w:p w14:paraId="356443A6" w14:textId="023A7317"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(347)</w:t>
            </w:r>
          </w:p>
        </w:tc>
        <w:tc>
          <w:tcPr>
            <w:tcW w:w="992" w:type="dxa"/>
            <w:vAlign w:val="bottom"/>
          </w:tcPr>
          <w:p w14:paraId="6284060D" w14:textId="0992B636"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124</w:t>
            </w:r>
          </w:p>
        </w:tc>
        <w:tc>
          <w:tcPr>
            <w:tcW w:w="750" w:type="dxa"/>
            <w:vAlign w:val="bottom"/>
          </w:tcPr>
          <w:p w14:paraId="7DE91D40" w14:textId="2799A085"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(4,073)</w:t>
            </w:r>
          </w:p>
        </w:tc>
        <w:tc>
          <w:tcPr>
            <w:tcW w:w="809" w:type="dxa"/>
            <w:vAlign w:val="bottom"/>
          </w:tcPr>
          <w:p w14:paraId="73141C1B" w14:textId="34509063"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(2)</w:t>
            </w:r>
          </w:p>
        </w:tc>
        <w:tc>
          <w:tcPr>
            <w:tcW w:w="851" w:type="dxa"/>
          </w:tcPr>
          <w:p w14:paraId="65871B63" w14:textId="0E356E78"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(20)</w:t>
            </w:r>
          </w:p>
        </w:tc>
        <w:tc>
          <w:tcPr>
            <w:tcW w:w="992" w:type="dxa"/>
          </w:tcPr>
          <w:p w14:paraId="0B328E3E" w14:textId="2E306288"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20</w:t>
            </w:r>
          </w:p>
        </w:tc>
        <w:tc>
          <w:tcPr>
            <w:tcW w:w="798" w:type="dxa"/>
            <w:vAlign w:val="bottom"/>
          </w:tcPr>
          <w:p w14:paraId="2D879BDE" w14:textId="7F8F4010"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(2)</w:t>
            </w:r>
          </w:p>
        </w:tc>
        <w:tc>
          <w:tcPr>
            <w:tcW w:w="1084" w:type="dxa"/>
            <w:vAlign w:val="bottom"/>
          </w:tcPr>
          <w:p w14:paraId="46736818" w14:textId="6304134E"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3,889</w:t>
            </w:r>
          </w:p>
        </w:tc>
      </w:tr>
      <w:tr w:rsidR="0045785F" w:rsidRPr="00A5254B" w14:paraId="3810D780" w14:textId="77777777" w:rsidTr="00236B27">
        <w:trPr>
          <w:gridAfter w:val="1"/>
          <w:wAfter w:w="9" w:type="dxa"/>
        </w:trPr>
        <w:tc>
          <w:tcPr>
            <w:tcW w:w="1400" w:type="dxa"/>
          </w:tcPr>
          <w:p w14:paraId="7BC004E3" w14:textId="77777777" w:rsidR="0045785F" w:rsidRPr="00A5254B" w:rsidRDefault="0045785F" w:rsidP="0045785F">
            <w:pPr>
              <w:tabs>
                <w:tab w:val="left" w:pos="200"/>
              </w:tabs>
              <w:autoSpaceDE w:val="0"/>
              <w:autoSpaceDN w:val="0"/>
              <w:adjustRightInd w:val="0"/>
              <w:spacing w:line="240" w:lineRule="exact"/>
              <w:rPr>
                <w:rFonts w:ascii="CordiaUPC" w:hAnsi="CordiaUPC" w:cs="CordiaUPC"/>
                <w:sz w:val="24"/>
                <w:szCs w:val="24"/>
                <w:lang w:val="en-US"/>
              </w:rPr>
            </w:pPr>
            <w:r w:rsidRPr="00A5254B">
              <w:rPr>
                <w:rFonts w:ascii="CordiaUPC" w:hAnsi="CordiaUPC" w:cs="CordiaUPC" w:hint="cs"/>
                <w:sz w:val="24"/>
                <w:szCs w:val="24"/>
                <w:lang w:val="en-US"/>
              </w:rPr>
              <w:t>-  Incremental</w:t>
            </w:r>
          </w:p>
          <w:p w14:paraId="10887872" w14:textId="77777777" w:rsidR="0045785F" w:rsidRPr="00A5254B" w:rsidRDefault="0045785F" w:rsidP="0045785F">
            <w:pPr>
              <w:tabs>
                <w:tab w:val="left" w:pos="200"/>
              </w:tabs>
              <w:spacing w:line="240" w:lineRule="exact"/>
              <w:ind w:left="162" w:right="-18"/>
              <w:rPr>
                <w:rFonts w:ascii="CordiaUPC" w:hAnsi="CordiaUPC" w:cs="CordiaUPC"/>
                <w:sz w:val="24"/>
                <w:szCs w:val="24"/>
                <w:lang w:val="en-US"/>
              </w:rPr>
            </w:pPr>
            <w:r w:rsidRPr="00A5254B">
              <w:rPr>
                <w:rFonts w:ascii="CordiaUPC" w:hAnsi="CordiaUPC" w:cs="CordiaUPC" w:hint="cs"/>
                <w:sz w:val="24"/>
                <w:szCs w:val="24"/>
                <w:lang w:val="en-US"/>
              </w:rPr>
              <w:t xml:space="preserve">   revaluation</w:t>
            </w:r>
            <w:r w:rsidRPr="00A5254B">
              <w:rPr>
                <w:rFonts w:ascii="CordiaUPC" w:hAnsi="CordiaUPC" w:cs="CordiaUPC" w:hint="cs"/>
                <w:sz w:val="26"/>
                <w:szCs w:val="26"/>
                <w:lang w:val="en-US"/>
              </w:rPr>
              <w:t>*</w:t>
            </w:r>
          </w:p>
        </w:tc>
        <w:tc>
          <w:tcPr>
            <w:tcW w:w="848" w:type="dxa"/>
            <w:vAlign w:val="bottom"/>
          </w:tcPr>
          <w:p w14:paraId="5E816A2E" w14:textId="0596B2CF"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1,867</w:t>
            </w:r>
          </w:p>
        </w:tc>
        <w:tc>
          <w:tcPr>
            <w:tcW w:w="847" w:type="dxa"/>
            <w:vAlign w:val="bottom"/>
          </w:tcPr>
          <w:p w14:paraId="25D34C77" w14:textId="6737597F"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4,960</w:t>
            </w:r>
          </w:p>
        </w:tc>
        <w:tc>
          <w:tcPr>
            <w:tcW w:w="1185" w:type="dxa"/>
            <w:vAlign w:val="bottom"/>
          </w:tcPr>
          <w:p w14:paraId="36293E55" w14:textId="018778BE" w:rsidR="0045785F" w:rsidRPr="00A5254B" w:rsidRDefault="0045785F" w:rsidP="00236B27">
            <w:pPr>
              <w:tabs>
                <w:tab w:val="decimal" w:pos="89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0" w:type="dxa"/>
            <w:vAlign w:val="bottom"/>
          </w:tcPr>
          <w:p w14:paraId="67491932" w14:textId="539AFF4B"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7A587697" w14:textId="5D34ECE0" w:rsidR="0045785F" w:rsidRPr="00A5254B" w:rsidRDefault="0045785F" w:rsidP="0045785F">
            <w:pPr>
              <w:tabs>
                <w:tab w:val="decimal" w:pos="642"/>
              </w:tabs>
              <w:spacing w:line="240" w:lineRule="exact"/>
              <w:ind w:right="-169"/>
              <w:rPr>
                <w:rFonts w:ascii="CordiaUPC" w:hAnsi="CordiaUPC" w:cs="CordiaUPC"/>
                <w:sz w:val="24"/>
                <w:szCs w:val="24"/>
              </w:rPr>
            </w:pPr>
            <w:r w:rsidRPr="00980CC0">
              <w:rPr>
                <w:rFonts w:ascii="CordiaUPC" w:hAnsi="CordiaUPC" w:cs="CordiaUPC"/>
                <w:sz w:val="23"/>
                <w:szCs w:val="23"/>
              </w:rPr>
              <w:t>(225)</w:t>
            </w:r>
          </w:p>
        </w:tc>
        <w:tc>
          <w:tcPr>
            <w:tcW w:w="709" w:type="dxa"/>
            <w:vAlign w:val="bottom"/>
          </w:tcPr>
          <w:p w14:paraId="2ECA807C" w14:textId="34273472" w:rsidR="0045785F" w:rsidRPr="00A5254B" w:rsidRDefault="0045785F" w:rsidP="0045785F">
            <w:pPr>
              <w:tabs>
                <w:tab w:val="decimal" w:pos="593"/>
              </w:tabs>
              <w:spacing w:line="240" w:lineRule="exact"/>
              <w:ind w:right="-169"/>
              <w:rPr>
                <w:rFonts w:ascii="CordiaUPC" w:hAnsi="CordiaUPC" w:cs="CordiaUPC"/>
                <w:sz w:val="24"/>
                <w:szCs w:val="24"/>
              </w:rPr>
            </w:pPr>
            <w:r w:rsidRPr="00980CC0">
              <w:rPr>
                <w:rFonts w:ascii="CordiaUPC" w:hAnsi="CordiaUPC" w:cs="CordiaUPC"/>
                <w:sz w:val="23"/>
                <w:szCs w:val="23"/>
              </w:rPr>
              <w:t>4,735</w:t>
            </w:r>
          </w:p>
        </w:tc>
        <w:tc>
          <w:tcPr>
            <w:tcW w:w="850" w:type="dxa"/>
            <w:vAlign w:val="bottom"/>
          </w:tcPr>
          <w:p w14:paraId="29AFD1D1" w14:textId="15A50169"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(3,093)</w:t>
            </w:r>
          </w:p>
        </w:tc>
        <w:tc>
          <w:tcPr>
            <w:tcW w:w="1278" w:type="dxa"/>
            <w:vAlign w:val="bottom"/>
          </w:tcPr>
          <w:p w14:paraId="5910FE50" w14:textId="3D8B326F" w:rsidR="0045785F" w:rsidRPr="00A5254B" w:rsidRDefault="0045785F" w:rsidP="0045785F">
            <w:pPr>
              <w:tabs>
                <w:tab w:val="decimal" w:pos="898"/>
              </w:tabs>
              <w:spacing w:line="240" w:lineRule="exact"/>
              <w:ind w:right="-169"/>
              <w:rPr>
                <w:rFonts w:ascii="CordiaUPC" w:hAnsi="CordiaUPC" w:cs="CordiaUPC"/>
                <w:sz w:val="24"/>
                <w:szCs w:val="24"/>
                <w:cs/>
                <w:lang w:bidi="th-TH"/>
              </w:rPr>
            </w:pPr>
            <w:r w:rsidRPr="00064A37">
              <w:rPr>
                <w:rFonts w:ascii="CordiaUPC" w:hAnsi="CordiaUPC" w:cs="CordiaUPC"/>
                <w:sz w:val="23"/>
                <w:szCs w:val="23"/>
              </w:rPr>
              <w:t>-</w:t>
            </w:r>
          </w:p>
        </w:tc>
        <w:tc>
          <w:tcPr>
            <w:tcW w:w="994" w:type="dxa"/>
            <w:vAlign w:val="bottom"/>
          </w:tcPr>
          <w:p w14:paraId="7BF93686" w14:textId="36B389F8"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(100)</w:t>
            </w:r>
          </w:p>
        </w:tc>
        <w:tc>
          <w:tcPr>
            <w:tcW w:w="992" w:type="dxa"/>
            <w:vAlign w:val="bottom"/>
          </w:tcPr>
          <w:p w14:paraId="22ADAF5D" w14:textId="1D9619C2"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172</w:t>
            </w:r>
          </w:p>
        </w:tc>
        <w:tc>
          <w:tcPr>
            <w:tcW w:w="750" w:type="dxa"/>
            <w:vAlign w:val="bottom"/>
          </w:tcPr>
          <w:p w14:paraId="7C2D3FD9" w14:textId="62BBE857"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(3,021)</w:t>
            </w:r>
          </w:p>
        </w:tc>
        <w:tc>
          <w:tcPr>
            <w:tcW w:w="809" w:type="dxa"/>
            <w:vAlign w:val="bottom"/>
          </w:tcPr>
          <w:p w14:paraId="6EF76975" w14:textId="25B4A74F"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249590A3" w14:textId="2D08B516"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18DA7CAF" w14:textId="28C31947"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798" w:type="dxa"/>
            <w:vAlign w:val="bottom"/>
          </w:tcPr>
          <w:p w14:paraId="10EDF349" w14:textId="1FBFAF75"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139AE35B" w14:textId="78D6547C"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1,71</w:t>
            </w:r>
            <w:r>
              <w:rPr>
                <w:rFonts w:ascii="CordiaUPC" w:hAnsi="CordiaUPC" w:cs="CordiaUPC"/>
                <w:sz w:val="23"/>
                <w:szCs w:val="23"/>
              </w:rPr>
              <w:t>4</w:t>
            </w:r>
          </w:p>
        </w:tc>
      </w:tr>
      <w:tr w:rsidR="0045785F" w:rsidRPr="00A5254B" w14:paraId="7D27F896" w14:textId="77777777" w:rsidTr="00236B27">
        <w:trPr>
          <w:gridAfter w:val="1"/>
          <w:wAfter w:w="9" w:type="dxa"/>
        </w:trPr>
        <w:tc>
          <w:tcPr>
            <w:tcW w:w="1400" w:type="dxa"/>
          </w:tcPr>
          <w:p w14:paraId="7928213D" w14:textId="77777777" w:rsidR="0045785F" w:rsidRPr="00A5254B" w:rsidRDefault="0045785F" w:rsidP="0045785F">
            <w:pPr>
              <w:tabs>
                <w:tab w:val="left" w:pos="340"/>
              </w:tabs>
              <w:autoSpaceDE w:val="0"/>
              <w:autoSpaceDN w:val="0"/>
              <w:adjustRightInd w:val="0"/>
              <w:spacing w:line="240" w:lineRule="exact"/>
              <w:ind w:left="250" w:hanging="250"/>
              <w:rPr>
                <w:rFonts w:ascii="CordiaUPC" w:hAnsi="CordiaUPC" w:cs="CordiaUPC"/>
                <w:sz w:val="24"/>
                <w:szCs w:val="24"/>
                <w:lang w:val="en-US"/>
              </w:rPr>
            </w:pPr>
            <w:r w:rsidRPr="00A5254B">
              <w:rPr>
                <w:rFonts w:ascii="CordiaUPC" w:hAnsi="CordiaUPC" w:cs="CordiaUPC" w:hint="cs"/>
                <w:sz w:val="24"/>
                <w:szCs w:val="24"/>
                <w:lang w:val="en-US"/>
              </w:rPr>
              <w:t xml:space="preserve">Right-of-use </w:t>
            </w:r>
            <w:r w:rsidRPr="00A5254B">
              <w:rPr>
                <w:rFonts w:ascii="CordiaUPC" w:hAnsi="CordiaUPC" w:cs="CordiaUPC"/>
                <w:sz w:val="24"/>
                <w:szCs w:val="24"/>
                <w:lang w:val="en-US"/>
              </w:rPr>
              <w:t xml:space="preserve">    </w:t>
            </w:r>
            <w:r w:rsidRPr="00A5254B">
              <w:rPr>
                <w:rFonts w:ascii="CordiaUPC" w:hAnsi="CordiaUPC" w:cs="CordiaUPC" w:hint="cs"/>
                <w:sz w:val="24"/>
                <w:szCs w:val="24"/>
                <w:lang w:val="en-US"/>
              </w:rPr>
              <w:t xml:space="preserve">assets    </w:t>
            </w:r>
          </w:p>
          <w:p w14:paraId="139015E7" w14:textId="77777777" w:rsidR="0045785F" w:rsidRPr="00A5254B" w:rsidRDefault="0045785F" w:rsidP="0045785F">
            <w:pPr>
              <w:tabs>
                <w:tab w:val="left" w:pos="200"/>
              </w:tabs>
              <w:autoSpaceDE w:val="0"/>
              <w:autoSpaceDN w:val="0"/>
              <w:adjustRightInd w:val="0"/>
              <w:spacing w:line="240" w:lineRule="exact"/>
              <w:rPr>
                <w:rFonts w:ascii="CordiaUPC" w:hAnsi="CordiaUPC" w:cs="CordiaUPC"/>
                <w:sz w:val="24"/>
                <w:szCs w:val="24"/>
                <w:lang w:val="en-US"/>
              </w:rPr>
            </w:pPr>
            <w:r w:rsidRPr="00A5254B">
              <w:rPr>
                <w:rFonts w:ascii="CordiaUPC" w:hAnsi="CordiaUPC" w:cs="CordiaUPC" w:hint="cs"/>
                <w:sz w:val="24"/>
                <w:szCs w:val="24"/>
                <w:lang w:val="en-US"/>
              </w:rPr>
              <w:t xml:space="preserve">     - premise</w:t>
            </w:r>
          </w:p>
        </w:tc>
        <w:tc>
          <w:tcPr>
            <w:tcW w:w="848" w:type="dxa"/>
            <w:vAlign w:val="bottom"/>
          </w:tcPr>
          <w:p w14:paraId="19A4F265" w14:textId="6CE58A69"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700</w:t>
            </w:r>
          </w:p>
        </w:tc>
        <w:tc>
          <w:tcPr>
            <w:tcW w:w="847" w:type="dxa"/>
            <w:vAlign w:val="bottom"/>
          </w:tcPr>
          <w:p w14:paraId="67F3DE5C" w14:textId="2294106D"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1,028</w:t>
            </w:r>
          </w:p>
        </w:tc>
        <w:tc>
          <w:tcPr>
            <w:tcW w:w="1185" w:type="dxa"/>
            <w:vAlign w:val="bottom"/>
          </w:tcPr>
          <w:p w14:paraId="2EB6E963" w14:textId="77777777" w:rsidR="0045785F" w:rsidRDefault="0045785F" w:rsidP="00236B27">
            <w:pPr>
              <w:tabs>
                <w:tab w:val="decimal" w:pos="504"/>
                <w:tab w:val="decimal" w:pos="896"/>
              </w:tabs>
              <w:spacing w:line="260" w:lineRule="exact"/>
              <w:ind w:left="-126" w:right="-173"/>
              <w:rPr>
                <w:rFonts w:ascii="CordiaUPC" w:hAnsi="CordiaUPC" w:cs="CordiaUPC"/>
                <w:sz w:val="23"/>
                <w:szCs w:val="23"/>
              </w:rPr>
            </w:pPr>
          </w:p>
          <w:p w14:paraId="11A66F2E" w14:textId="3A2453FB" w:rsidR="0045785F" w:rsidRPr="00D078DF" w:rsidRDefault="0045785F" w:rsidP="00236B27">
            <w:pPr>
              <w:tabs>
                <w:tab w:val="decimal" w:pos="896"/>
              </w:tabs>
              <w:spacing w:line="240" w:lineRule="exact"/>
              <w:ind w:right="-169"/>
              <w:rPr>
                <w:rFonts w:ascii="CordiaUPC" w:hAnsi="CordiaUPC" w:cs="CordiaUPC"/>
                <w:sz w:val="24"/>
                <w:szCs w:val="24"/>
                <w:lang w:val="en-US"/>
              </w:rPr>
            </w:pPr>
            <w:r w:rsidRPr="00064A37">
              <w:rPr>
                <w:rFonts w:ascii="CordiaUPC" w:hAnsi="CordiaUPC" w:cs="CordiaUPC"/>
                <w:sz w:val="23"/>
                <w:szCs w:val="23"/>
              </w:rPr>
              <w:t>567</w:t>
            </w:r>
          </w:p>
        </w:tc>
        <w:tc>
          <w:tcPr>
            <w:tcW w:w="850" w:type="dxa"/>
            <w:vAlign w:val="bottom"/>
          </w:tcPr>
          <w:p w14:paraId="3903DF93" w14:textId="5DA2ABD1"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565</w:t>
            </w:r>
          </w:p>
        </w:tc>
        <w:tc>
          <w:tcPr>
            <w:tcW w:w="851" w:type="dxa"/>
            <w:vAlign w:val="bottom"/>
          </w:tcPr>
          <w:p w14:paraId="64A4D627" w14:textId="3DF32BD2" w:rsidR="0045785F" w:rsidRPr="00A5254B" w:rsidRDefault="0045785F" w:rsidP="0045785F">
            <w:pPr>
              <w:tabs>
                <w:tab w:val="decimal" w:pos="642"/>
              </w:tabs>
              <w:spacing w:line="240" w:lineRule="exact"/>
              <w:ind w:right="-169"/>
              <w:rPr>
                <w:rFonts w:ascii="CordiaUPC" w:hAnsi="CordiaUPC" w:cs="CordiaUPC"/>
                <w:sz w:val="24"/>
                <w:szCs w:val="24"/>
                <w:cs/>
                <w:lang w:bidi="th-TH"/>
              </w:rPr>
            </w:pPr>
            <w:r w:rsidRPr="00064A37">
              <w:rPr>
                <w:rFonts w:ascii="CordiaUPC" w:hAnsi="CordiaUPC" w:cs="CordiaUPC"/>
                <w:sz w:val="23"/>
                <w:szCs w:val="23"/>
              </w:rPr>
              <w:t>(325)</w:t>
            </w:r>
          </w:p>
        </w:tc>
        <w:tc>
          <w:tcPr>
            <w:tcW w:w="709" w:type="dxa"/>
            <w:vAlign w:val="bottom"/>
          </w:tcPr>
          <w:p w14:paraId="22B88883" w14:textId="4B686EAA"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1,835</w:t>
            </w:r>
          </w:p>
        </w:tc>
        <w:tc>
          <w:tcPr>
            <w:tcW w:w="850" w:type="dxa"/>
            <w:vAlign w:val="bottom"/>
          </w:tcPr>
          <w:p w14:paraId="1C59C41D" w14:textId="08120A35"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(328)</w:t>
            </w:r>
          </w:p>
        </w:tc>
        <w:tc>
          <w:tcPr>
            <w:tcW w:w="1278" w:type="dxa"/>
            <w:vAlign w:val="bottom"/>
          </w:tcPr>
          <w:p w14:paraId="3AC53AB1" w14:textId="1F24D5C4" w:rsidR="0045785F" w:rsidRPr="00A5254B" w:rsidRDefault="0045785F" w:rsidP="0045785F">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(277)</w:t>
            </w:r>
          </w:p>
        </w:tc>
        <w:tc>
          <w:tcPr>
            <w:tcW w:w="994" w:type="dxa"/>
            <w:vAlign w:val="bottom"/>
          </w:tcPr>
          <w:p w14:paraId="3B696DF2" w14:textId="49A37C3C"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(499)</w:t>
            </w:r>
          </w:p>
        </w:tc>
        <w:tc>
          <w:tcPr>
            <w:tcW w:w="992" w:type="dxa"/>
            <w:vAlign w:val="bottom"/>
          </w:tcPr>
          <w:p w14:paraId="56ABA7FE" w14:textId="37D85689"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304</w:t>
            </w:r>
          </w:p>
        </w:tc>
        <w:tc>
          <w:tcPr>
            <w:tcW w:w="750" w:type="dxa"/>
            <w:vAlign w:val="bottom"/>
          </w:tcPr>
          <w:p w14:paraId="12589544" w14:textId="224974C6"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(800)</w:t>
            </w:r>
          </w:p>
        </w:tc>
        <w:tc>
          <w:tcPr>
            <w:tcW w:w="809" w:type="dxa"/>
            <w:vAlign w:val="bottom"/>
          </w:tcPr>
          <w:p w14:paraId="6B630AF2" w14:textId="767223E0"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51A7DD6D" w14:textId="41259442"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2FE66DA6" w14:textId="25334A3A"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798" w:type="dxa"/>
            <w:vAlign w:val="bottom"/>
          </w:tcPr>
          <w:p w14:paraId="360944FC" w14:textId="69F93FC2"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1CA83C8F" w14:textId="6FE3D64E"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1,03</w:t>
            </w:r>
            <w:r>
              <w:rPr>
                <w:rFonts w:ascii="CordiaUPC" w:hAnsi="CordiaUPC" w:cs="CordiaUPC"/>
                <w:sz w:val="23"/>
                <w:szCs w:val="23"/>
              </w:rPr>
              <w:t>5</w:t>
            </w:r>
          </w:p>
        </w:tc>
      </w:tr>
      <w:tr w:rsidR="0045785F" w:rsidRPr="00A5254B" w14:paraId="060A2EA8" w14:textId="77777777" w:rsidTr="00236B27">
        <w:trPr>
          <w:gridAfter w:val="1"/>
          <w:wAfter w:w="9" w:type="dxa"/>
        </w:trPr>
        <w:tc>
          <w:tcPr>
            <w:tcW w:w="1400" w:type="dxa"/>
          </w:tcPr>
          <w:p w14:paraId="01788D01" w14:textId="77777777" w:rsidR="0045785F" w:rsidRPr="00A5254B" w:rsidRDefault="0045785F" w:rsidP="0045785F">
            <w:pPr>
              <w:tabs>
                <w:tab w:val="left" w:pos="200"/>
              </w:tabs>
              <w:spacing w:line="240" w:lineRule="exact"/>
              <w:ind w:right="-81"/>
              <w:rPr>
                <w:rFonts w:ascii="CordiaUPC" w:hAnsi="CordiaUPC" w:cs="CordiaUPC"/>
                <w:spacing w:val="-6"/>
                <w:sz w:val="24"/>
                <w:szCs w:val="24"/>
                <w:lang w:val="en-US"/>
              </w:rPr>
            </w:pPr>
            <w:r w:rsidRPr="00A5254B">
              <w:rPr>
                <w:rFonts w:ascii="CordiaUPC" w:hAnsi="CordiaUPC" w:cs="CordiaUPC" w:hint="cs"/>
                <w:spacing w:val="-6"/>
                <w:sz w:val="24"/>
                <w:szCs w:val="24"/>
                <w:lang w:val="en-US"/>
              </w:rPr>
              <w:t>Leasehold</w:t>
            </w:r>
            <w:r w:rsidRPr="00A5254B">
              <w:rPr>
                <w:rFonts w:ascii="CordiaUPC" w:hAnsi="CordiaUPC" w:cs="CordiaUPC" w:hint="cs"/>
                <w:spacing w:val="-6"/>
                <w:sz w:val="24"/>
                <w:szCs w:val="24"/>
                <w:lang w:val="en-US"/>
              </w:rPr>
              <w:br/>
              <w:t xml:space="preserve">   </w:t>
            </w:r>
            <w:r w:rsidRPr="00A5254B">
              <w:rPr>
                <w:rFonts w:ascii="CordiaUPC" w:hAnsi="CordiaUPC" w:cs="CordiaUPC" w:hint="cs"/>
                <w:spacing w:val="-6"/>
                <w:sz w:val="24"/>
                <w:szCs w:val="24"/>
                <w:lang w:val="en-US"/>
              </w:rPr>
              <w:tab/>
              <w:t>improvements</w:t>
            </w:r>
          </w:p>
        </w:tc>
        <w:tc>
          <w:tcPr>
            <w:tcW w:w="848" w:type="dxa"/>
            <w:vAlign w:val="bottom"/>
          </w:tcPr>
          <w:p w14:paraId="08C6123E" w14:textId="53FB2E65"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222</w:t>
            </w:r>
          </w:p>
        </w:tc>
        <w:tc>
          <w:tcPr>
            <w:tcW w:w="847" w:type="dxa"/>
            <w:vAlign w:val="bottom"/>
          </w:tcPr>
          <w:p w14:paraId="31B694D0" w14:textId="52A3D1C1"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1,169</w:t>
            </w:r>
          </w:p>
        </w:tc>
        <w:tc>
          <w:tcPr>
            <w:tcW w:w="1185" w:type="dxa"/>
            <w:vAlign w:val="bottom"/>
          </w:tcPr>
          <w:p w14:paraId="4477CF0F" w14:textId="6F8AEC2E" w:rsidR="0045785F" w:rsidRPr="00A5254B" w:rsidRDefault="0045785F" w:rsidP="00236B27">
            <w:pPr>
              <w:tabs>
                <w:tab w:val="decimal" w:pos="896"/>
              </w:tabs>
              <w:spacing w:line="240" w:lineRule="exact"/>
              <w:ind w:right="-169"/>
              <w:rPr>
                <w:rFonts w:ascii="CordiaUPC" w:hAnsi="CordiaUPC" w:cs="CordiaUPC"/>
                <w:sz w:val="24"/>
                <w:szCs w:val="24"/>
              </w:rPr>
            </w:pPr>
            <w:r w:rsidRPr="00064A37">
              <w:rPr>
                <w:rFonts w:ascii="CordiaUPC" w:hAnsi="CordiaUPC" w:cs="CordiaUPC"/>
                <w:sz w:val="23"/>
                <w:szCs w:val="23"/>
              </w:rPr>
              <w:t>443</w:t>
            </w:r>
          </w:p>
        </w:tc>
        <w:tc>
          <w:tcPr>
            <w:tcW w:w="850" w:type="dxa"/>
            <w:vAlign w:val="bottom"/>
          </w:tcPr>
          <w:p w14:paraId="434F4C53" w14:textId="1CE48A84"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168</w:t>
            </w:r>
          </w:p>
        </w:tc>
        <w:tc>
          <w:tcPr>
            <w:tcW w:w="851" w:type="dxa"/>
            <w:vAlign w:val="bottom"/>
          </w:tcPr>
          <w:p w14:paraId="542FF474" w14:textId="2B07CDE6"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(181)</w:t>
            </w:r>
          </w:p>
        </w:tc>
        <w:tc>
          <w:tcPr>
            <w:tcW w:w="709" w:type="dxa"/>
            <w:vAlign w:val="bottom"/>
          </w:tcPr>
          <w:p w14:paraId="4EC1D9FC" w14:textId="7AE8EE9E"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1,599</w:t>
            </w:r>
          </w:p>
        </w:tc>
        <w:tc>
          <w:tcPr>
            <w:tcW w:w="850" w:type="dxa"/>
            <w:vAlign w:val="bottom"/>
          </w:tcPr>
          <w:p w14:paraId="7DD47C33" w14:textId="721CCF84"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(947)</w:t>
            </w:r>
          </w:p>
        </w:tc>
        <w:tc>
          <w:tcPr>
            <w:tcW w:w="1278" w:type="dxa"/>
          </w:tcPr>
          <w:p w14:paraId="09194F82" w14:textId="77777777" w:rsidR="00872A6B" w:rsidRDefault="00872A6B" w:rsidP="0045785F">
            <w:pPr>
              <w:tabs>
                <w:tab w:val="decimal" w:pos="898"/>
              </w:tabs>
              <w:spacing w:line="240" w:lineRule="exact"/>
              <w:ind w:right="-169"/>
              <w:rPr>
                <w:rFonts w:ascii="CordiaUPC" w:hAnsi="CordiaUPC" w:cs="CordiaUPC"/>
                <w:sz w:val="23"/>
                <w:szCs w:val="23"/>
              </w:rPr>
            </w:pPr>
          </w:p>
          <w:p w14:paraId="5BADA0B2" w14:textId="64C588AD" w:rsidR="0045785F" w:rsidRPr="00A5254B" w:rsidRDefault="0045785F" w:rsidP="0045785F">
            <w:pPr>
              <w:tabs>
                <w:tab w:val="decimal" w:pos="898"/>
              </w:tabs>
              <w:spacing w:line="240" w:lineRule="exact"/>
              <w:ind w:right="-169"/>
              <w:rPr>
                <w:rFonts w:ascii="CordiaUPC" w:hAnsi="CordiaUPC" w:cs="CordiaUPC"/>
                <w:sz w:val="24"/>
                <w:szCs w:val="24"/>
              </w:rPr>
            </w:pPr>
            <w:r w:rsidRPr="00064A37">
              <w:rPr>
                <w:rFonts w:ascii="CordiaUPC" w:hAnsi="CordiaUPC" w:cs="CordiaUPC" w:hint="cs"/>
                <w:sz w:val="23"/>
                <w:szCs w:val="23"/>
                <w:cs/>
              </w:rPr>
              <w:t>(</w:t>
            </w:r>
            <w:r w:rsidRPr="00064A37">
              <w:rPr>
                <w:rFonts w:ascii="CordiaUPC" w:hAnsi="CordiaUPC" w:cs="CordiaUPC"/>
                <w:sz w:val="23"/>
                <w:szCs w:val="23"/>
              </w:rPr>
              <w:t>200</w:t>
            </w:r>
            <w:r w:rsidRPr="00064A37">
              <w:rPr>
                <w:rFonts w:ascii="CordiaUPC" w:hAnsi="CordiaUPC" w:cs="CordiaUPC" w:hint="cs"/>
                <w:sz w:val="23"/>
                <w:szCs w:val="23"/>
                <w:cs/>
              </w:rPr>
              <w:t>)</w:t>
            </w:r>
          </w:p>
        </w:tc>
        <w:tc>
          <w:tcPr>
            <w:tcW w:w="994" w:type="dxa"/>
          </w:tcPr>
          <w:p w14:paraId="03DB512D" w14:textId="77777777" w:rsidR="00872A6B" w:rsidRDefault="00872A6B" w:rsidP="0045785F">
            <w:pPr>
              <w:tabs>
                <w:tab w:val="decimal" w:pos="642"/>
              </w:tabs>
              <w:spacing w:line="240" w:lineRule="exact"/>
              <w:ind w:right="-169"/>
              <w:rPr>
                <w:rFonts w:ascii="CordiaUPC" w:hAnsi="CordiaUPC" w:cs="CordiaUPC"/>
                <w:sz w:val="23"/>
                <w:szCs w:val="23"/>
              </w:rPr>
            </w:pPr>
          </w:p>
          <w:p w14:paraId="2EFAA35C" w14:textId="2B0BEEF7"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(129)</w:t>
            </w:r>
          </w:p>
        </w:tc>
        <w:tc>
          <w:tcPr>
            <w:tcW w:w="992" w:type="dxa"/>
            <w:vAlign w:val="bottom"/>
          </w:tcPr>
          <w:p w14:paraId="6059B9F7" w14:textId="6F5CDC3C"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145</w:t>
            </w:r>
          </w:p>
        </w:tc>
        <w:tc>
          <w:tcPr>
            <w:tcW w:w="750" w:type="dxa"/>
            <w:vAlign w:val="bottom"/>
          </w:tcPr>
          <w:p w14:paraId="6D4025C0" w14:textId="5410A1FD"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(1,131)</w:t>
            </w:r>
          </w:p>
        </w:tc>
        <w:tc>
          <w:tcPr>
            <w:tcW w:w="809" w:type="dxa"/>
            <w:vAlign w:val="bottom"/>
          </w:tcPr>
          <w:p w14:paraId="50F51B9A" w14:textId="707FC8FE"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6630CFAA" w14:textId="70B7F824"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(10)</w:t>
            </w:r>
          </w:p>
        </w:tc>
        <w:tc>
          <w:tcPr>
            <w:tcW w:w="992" w:type="dxa"/>
            <w:vAlign w:val="bottom"/>
          </w:tcPr>
          <w:p w14:paraId="799B9C19" w14:textId="04769A1E"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10</w:t>
            </w:r>
          </w:p>
        </w:tc>
        <w:tc>
          <w:tcPr>
            <w:tcW w:w="798" w:type="dxa"/>
            <w:vAlign w:val="bottom"/>
          </w:tcPr>
          <w:p w14:paraId="61C06823" w14:textId="735DF6A4"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2D67E6B3" w14:textId="0749CB61" w:rsidR="0045785F" w:rsidRPr="00A5254B" w:rsidRDefault="0045785F" w:rsidP="0045785F">
            <w:pP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468</w:t>
            </w:r>
          </w:p>
        </w:tc>
      </w:tr>
      <w:tr w:rsidR="0045785F" w:rsidRPr="00A5254B" w14:paraId="5814F1BA" w14:textId="77777777" w:rsidTr="003E6C70">
        <w:trPr>
          <w:gridAfter w:val="1"/>
          <w:wAfter w:w="9" w:type="dxa"/>
        </w:trPr>
        <w:tc>
          <w:tcPr>
            <w:tcW w:w="1400" w:type="dxa"/>
          </w:tcPr>
          <w:p w14:paraId="4FAC9D66" w14:textId="2E93DC2B" w:rsidR="0045785F" w:rsidRPr="00A5254B" w:rsidRDefault="0045785F" w:rsidP="0045785F">
            <w:pPr>
              <w:tabs>
                <w:tab w:val="left" w:pos="200"/>
              </w:tabs>
              <w:spacing w:line="240" w:lineRule="exact"/>
              <w:ind w:right="-81"/>
              <w:rPr>
                <w:rFonts w:ascii="CordiaUPC" w:hAnsi="CordiaUPC" w:cs="CordiaUPC"/>
                <w:spacing w:val="-6"/>
                <w:sz w:val="24"/>
                <w:szCs w:val="24"/>
                <w:lang w:val="en-US"/>
              </w:rPr>
            </w:pPr>
            <w:r w:rsidRPr="00A5254B">
              <w:rPr>
                <w:rFonts w:ascii="CordiaUPC" w:hAnsi="CordiaUPC" w:cs="CordiaUPC" w:hint="cs"/>
                <w:spacing w:val="-6"/>
                <w:sz w:val="24"/>
                <w:szCs w:val="24"/>
                <w:lang w:val="en-US"/>
              </w:rPr>
              <w:t xml:space="preserve">Equipment under </w:t>
            </w:r>
            <w:r w:rsidRPr="00A5254B">
              <w:rPr>
                <w:rFonts w:ascii="CordiaUPC" w:hAnsi="CordiaUPC" w:cs="CordiaUPC" w:hint="cs"/>
                <w:spacing w:val="-6"/>
                <w:sz w:val="24"/>
                <w:szCs w:val="24"/>
                <w:lang w:val="en-US"/>
              </w:rPr>
              <w:tab/>
              <w:t>construction and installation</w:t>
            </w:r>
          </w:p>
        </w:tc>
        <w:tc>
          <w:tcPr>
            <w:tcW w:w="848" w:type="dxa"/>
            <w:vAlign w:val="bottom"/>
          </w:tcPr>
          <w:p w14:paraId="2C1F3F01" w14:textId="25B384F3"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77</w:t>
            </w:r>
          </w:p>
        </w:tc>
        <w:tc>
          <w:tcPr>
            <w:tcW w:w="847" w:type="dxa"/>
            <w:vAlign w:val="bottom"/>
          </w:tcPr>
          <w:p w14:paraId="45C0C0E3" w14:textId="690B78DD"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77</w:t>
            </w:r>
          </w:p>
        </w:tc>
        <w:tc>
          <w:tcPr>
            <w:tcW w:w="1185" w:type="dxa"/>
            <w:vAlign w:val="bottom"/>
          </w:tcPr>
          <w:p w14:paraId="4A304AA3" w14:textId="77777777" w:rsidR="0045785F" w:rsidRPr="00064A37" w:rsidRDefault="0045785F" w:rsidP="00236B27">
            <w:pPr>
              <w:tabs>
                <w:tab w:val="decimal" w:pos="504"/>
                <w:tab w:val="decimal" w:pos="896"/>
              </w:tabs>
              <w:spacing w:line="260" w:lineRule="exact"/>
              <w:ind w:left="-126" w:right="-173"/>
              <w:rPr>
                <w:rFonts w:ascii="CordiaUPC" w:hAnsi="CordiaUPC" w:cs="CordiaUPC"/>
                <w:sz w:val="23"/>
                <w:szCs w:val="23"/>
              </w:rPr>
            </w:pPr>
          </w:p>
          <w:p w14:paraId="3FD6E2C7" w14:textId="39AC30D9" w:rsidR="0045785F" w:rsidRPr="00A5254B" w:rsidRDefault="0045785F" w:rsidP="00236B27">
            <w:pPr>
              <w:tabs>
                <w:tab w:val="decimal" w:pos="89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0" w:type="dxa"/>
            <w:vAlign w:val="bottom"/>
          </w:tcPr>
          <w:p w14:paraId="31C6CEC0" w14:textId="6C5D237E"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345</w:t>
            </w:r>
          </w:p>
        </w:tc>
        <w:tc>
          <w:tcPr>
            <w:tcW w:w="851" w:type="dxa"/>
            <w:vAlign w:val="bottom"/>
          </w:tcPr>
          <w:p w14:paraId="32F66927" w14:textId="247DF381"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(325)</w:t>
            </w:r>
          </w:p>
        </w:tc>
        <w:tc>
          <w:tcPr>
            <w:tcW w:w="709" w:type="dxa"/>
            <w:vAlign w:val="bottom"/>
          </w:tcPr>
          <w:p w14:paraId="322CC8FF" w14:textId="2BB27AAE"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97</w:t>
            </w:r>
          </w:p>
        </w:tc>
        <w:tc>
          <w:tcPr>
            <w:tcW w:w="850" w:type="dxa"/>
            <w:vAlign w:val="bottom"/>
          </w:tcPr>
          <w:p w14:paraId="7B27B194" w14:textId="538FC134"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w:t>
            </w:r>
          </w:p>
        </w:tc>
        <w:tc>
          <w:tcPr>
            <w:tcW w:w="1278" w:type="dxa"/>
            <w:vAlign w:val="bottom"/>
          </w:tcPr>
          <w:p w14:paraId="3E677417" w14:textId="77777777" w:rsidR="0045785F" w:rsidRPr="00064A37" w:rsidRDefault="0045785F" w:rsidP="003E6C70">
            <w:pPr>
              <w:tabs>
                <w:tab w:val="decimal" w:pos="898"/>
              </w:tabs>
              <w:spacing w:line="260" w:lineRule="exact"/>
              <w:ind w:left="-126" w:right="-169"/>
              <w:rPr>
                <w:rFonts w:ascii="CordiaUPC" w:hAnsi="CordiaUPC" w:cs="CordiaUPC"/>
                <w:sz w:val="23"/>
                <w:szCs w:val="23"/>
              </w:rPr>
            </w:pPr>
          </w:p>
          <w:p w14:paraId="3EEE68DF" w14:textId="21DD5F43" w:rsidR="0045785F" w:rsidRPr="00A5254B" w:rsidRDefault="0045785F" w:rsidP="003E6C70">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4" w:type="dxa"/>
            <w:vAlign w:val="bottom"/>
          </w:tcPr>
          <w:p w14:paraId="3DAB12D8" w14:textId="77777777" w:rsidR="0045785F" w:rsidRPr="00064A37" w:rsidRDefault="0045785F" w:rsidP="003E6C70">
            <w:pPr>
              <w:tabs>
                <w:tab w:val="decimal" w:pos="653"/>
              </w:tabs>
              <w:spacing w:line="260" w:lineRule="exact"/>
              <w:ind w:left="-126" w:right="-169"/>
              <w:rPr>
                <w:rFonts w:ascii="CordiaUPC" w:hAnsi="CordiaUPC" w:cs="CordiaUPC"/>
                <w:sz w:val="23"/>
                <w:szCs w:val="23"/>
              </w:rPr>
            </w:pPr>
          </w:p>
          <w:p w14:paraId="5DFA6E22" w14:textId="66FEAEC0" w:rsidR="0045785F" w:rsidRPr="00A5254B" w:rsidRDefault="0045785F" w:rsidP="003E6C70">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6B5FEAF6" w14:textId="5F767A70"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w:t>
            </w:r>
          </w:p>
        </w:tc>
        <w:tc>
          <w:tcPr>
            <w:tcW w:w="750" w:type="dxa"/>
            <w:vAlign w:val="bottom"/>
          </w:tcPr>
          <w:p w14:paraId="59C5CCB0" w14:textId="4DE326E3"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w:t>
            </w:r>
          </w:p>
        </w:tc>
        <w:tc>
          <w:tcPr>
            <w:tcW w:w="809" w:type="dxa"/>
            <w:vAlign w:val="bottom"/>
          </w:tcPr>
          <w:p w14:paraId="144A5661" w14:textId="237749A6"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02E083EF" w14:textId="6FF656DF"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992" w:type="dxa"/>
            <w:vAlign w:val="bottom"/>
          </w:tcPr>
          <w:p w14:paraId="7A32203E" w14:textId="4E203BB6"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798" w:type="dxa"/>
            <w:vAlign w:val="bottom"/>
          </w:tcPr>
          <w:p w14:paraId="700BE21C" w14:textId="1511009E"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12EE3932" w14:textId="7870BB57" w:rsidR="0045785F" w:rsidRPr="00A5254B" w:rsidRDefault="0045785F" w:rsidP="0045785F">
            <w:pPr>
              <w:tabs>
                <w:tab w:val="decimal" w:pos="849"/>
              </w:tabs>
              <w:spacing w:line="240" w:lineRule="exact"/>
              <w:ind w:right="-169"/>
              <w:rPr>
                <w:rFonts w:ascii="CordiaUPC" w:hAnsi="CordiaUPC" w:cs="CordiaUPC"/>
                <w:sz w:val="24"/>
                <w:szCs w:val="24"/>
              </w:rPr>
            </w:pPr>
            <w:r w:rsidRPr="00064A37">
              <w:rPr>
                <w:rFonts w:ascii="CordiaUPC" w:hAnsi="CordiaUPC" w:cs="CordiaUPC"/>
                <w:sz w:val="23"/>
                <w:szCs w:val="23"/>
              </w:rPr>
              <w:t>97</w:t>
            </w:r>
          </w:p>
        </w:tc>
      </w:tr>
      <w:tr w:rsidR="0045785F" w:rsidRPr="00A5254B" w14:paraId="4A45224E" w14:textId="77777777" w:rsidTr="0045785F">
        <w:trPr>
          <w:gridAfter w:val="1"/>
          <w:wAfter w:w="9" w:type="dxa"/>
        </w:trPr>
        <w:tc>
          <w:tcPr>
            <w:tcW w:w="1400" w:type="dxa"/>
          </w:tcPr>
          <w:p w14:paraId="368A601C" w14:textId="77777777" w:rsidR="0045785F" w:rsidRPr="00A5254B" w:rsidRDefault="0045785F" w:rsidP="0045785F">
            <w:pPr>
              <w:tabs>
                <w:tab w:val="left" w:pos="200"/>
              </w:tabs>
              <w:spacing w:line="240" w:lineRule="exact"/>
              <w:ind w:right="-81"/>
              <w:rPr>
                <w:rFonts w:ascii="CordiaUPC" w:hAnsi="CordiaUPC" w:cs="CordiaUPC"/>
                <w:spacing w:val="-6"/>
                <w:sz w:val="24"/>
                <w:szCs w:val="24"/>
                <w:lang w:val="en-US"/>
              </w:rPr>
            </w:pPr>
            <w:r w:rsidRPr="00A5254B">
              <w:rPr>
                <w:rFonts w:ascii="CordiaUPC" w:hAnsi="CordiaUPC" w:cs="CordiaUPC" w:hint="cs"/>
                <w:sz w:val="24"/>
                <w:szCs w:val="24"/>
                <w:lang w:val="en-US"/>
              </w:rPr>
              <w:t>Equipment</w:t>
            </w:r>
          </w:p>
        </w:tc>
        <w:tc>
          <w:tcPr>
            <w:tcW w:w="848" w:type="dxa"/>
            <w:vAlign w:val="bottom"/>
          </w:tcPr>
          <w:p w14:paraId="7595EF74" w14:textId="20974E3A" w:rsidR="0045785F" w:rsidRPr="00A5254B" w:rsidRDefault="0045785F" w:rsidP="0045785F">
            <w:pPr>
              <w:tabs>
                <w:tab w:val="decimal" w:pos="732"/>
              </w:tabs>
              <w:spacing w:line="240" w:lineRule="exact"/>
              <w:ind w:left="51" w:right="-169"/>
              <w:rPr>
                <w:rFonts w:ascii="CordiaUPC" w:hAnsi="CordiaUPC" w:cs="CordiaUPC"/>
                <w:sz w:val="24"/>
                <w:szCs w:val="24"/>
              </w:rPr>
            </w:pPr>
            <w:r w:rsidRPr="00064A37">
              <w:rPr>
                <w:rFonts w:ascii="CordiaUPC" w:hAnsi="CordiaUPC" w:cs="CordiaUPC"/>
                <w:sz w:val="23"/>
                <w:szCs w:val="23"/>
              </w:rPr>
              <w:t>2,369</w:t>
            </w:r>
          </w:p>
        </w:tc>
        <w:tc>
          <w:tcPr>
            <w:tcW w:w="847" w:type="dxa"/>
            <w:vAlign w:val="bottom"/>
          </w:tcPr>
          <w:p w14:paraId="14103AD1" w14:textId="1EB960A9"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6,504</w:t>
            </w:r>
          </w:p>
        </w:tc>
        <w:tc>
          <w:tcPr>
            <w:tcW w:w="1185" w:type="dxa"/>
          </w:tcPr>
          <w:p w14:paraId="4DAD1933" w14:textId="394E9F2D" w:rsidR="0045785F" w:rsidRPr="00A5254B" w:rsidRDefault="0045785F" w:rsidP="0045785F">
            <w:pPr>
              <w:tabs>
                <w:tab w:val="decimal" w:pos="896"/>
              </w:tabs>
              <w:spacing w:line="240" w:lineRule="exact"/>
              <w:ind w:right="-169"/>
              <w:rPr>
                <w:rFonts w:ascii="CordiaUPC" w:hAnsi="CordiaUPC" w:cs="CordiaUPC"/>
                <w:sz w:val="24"/>
                <w:szCs w:val="24"/>
              </w:rPr>
            </w:pPr>
            <w:r w:rsidRPr="00064A37">
              <w:rPr>
                <w:rFonts w:ascii="CordiaUPC" w:hAnsi="CordiaUPC" w:cs="CordiaUPC"/>
                <w:sz w:val="23"/>
                <w:szCs w:val="23"/>
              </w:rPr>
              <w:t>901</w:t>
            </w:r>
          </w:p>
        </w:tc>
        <w:tc>
          <w:tcPr>
            <w:tcW w:w="850" w:type="dxa"/>
            <w:vAlign w:val="bottom"/>
          </w:tcPr>
          <w:p w14:paraId="04AC98FD" w14:textId="0195D802"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514</w:t>
            </w:r>
          </w:p>
        </w:tc>
        <w:tc>
          <w:tcPr>
            <w:tcW w:w="851" w:type="dxa"/>
            <w:vAlign w:val="bottom"/>
          </w:tcPr>
          <w:p w14:paraId="6C75E51E" w14:textId="60D5B820"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(707)</w:t>
            </w:r>
          </w:p>
        </w:tc>
        <w:tc>
          <w:tcPr>
            <w:tcW w:w="709" w:type="dxa"/>
            <w:vAlign w:val="bottom"/>
          </w:tcPr>
          <w:p w14:paraId="01E3AD7B" w14:textId="2C7398D0" w:rsidR="0045785F" w:rsidRPr="00A5254B" w:rsidRDefault="0045785F" w:rsidP="0045785F">
            <w:pPr>
              <w:tabs>
                <w:tab w:val="decimal" w:pos="593"/>
              </w:tabs>
              <w:spacing w:line="240" w:lineRule="exact"/>
              <w:ind w:right="-169"/>
              <w:rPr>
                <w:rFonts w:ascii="CordiaUPC" w:hAnsi="CordiaUPC" w:cs="CordiaUPC"/>
                <w:sz w:val="24"/>
                <w:szCs w:val="24"/>
              </w:rPr>
            </w:pPr>
            <w:r w:rsidRPr="00064A37">
              <w:rPr>
                <w:rFonts w:ascii="CordiaUPC" w:hAnsi="CordiaUPC" w:cs="CordiaUPC"/>
                <w:sz w:val="23"/>
                <w:szCs w:val="23"/>
              </w:rPr>
              <w:t>7,212</w:t>
            </w:r>
          </w:p>
        </w:tc>
        <w:tc>
          <w:tcPr>
            <w:tcW w:w="850" w:type="dxa"/>
            <w:vAlign w:val="bottom"/>
          </w:tcPr>
          <w:p w14:paraId="16830BA5" w14:textId="2460344F" w:rsidR="0045785F" w:rsidRPr="00A5254B" w:rsidRDefault="0045785F" w:rsidP="0045785F">
            <w:pP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(4,135)</w:t>
            </w:r>
          </w:p>
        </w:tc>
        <w:tc>
          <w:tcPr>
            <w:tcW w:w="1278" w:type="dxa"/>
          </w:tcPr>
          <w:p w14:paraId="3C62891E" w14:textId="7B12D2BF" w:rsidR="0045785F" w:rsidRPr="00A5254B" w:rsidRDefault="0045785F" w:rsidP="0045785F">
            <w:pPr>
              <w:tabs>
                <w:tab w:val="decimal" w:pos="898"/>
              </w:tabs>
              <w:spacing w:line="240" w:lineRule="exact"/>
              <w:ind w:right="-169"/>
              <w:rPr>
                <w:rFonts w:ascii="CordiaUPC" w:hAnsi="CordiaUPC" w:cs="CordiaUPC"/>
                <w:sz w:val="24"/>
                <w:szCs w:val="24"/>
              </w:rPr>
            </w:pPr>
            <w:r w:rsidRPr="00064A37">
              <w:rPr>
                <w:rFonts w:ascii="CordiaUPC" w:hAnsi="CordiaUPC" w:cs="CordiaUPC"/>
                <w:sz w:val="23"/>
                <w:szCs w:val="23"/>
              </w:rPr>
              <w:t>(428)</w:t>
            </w:r>
          </w:p>
        </w:tc>
        <w:tc>
          <w:tcPr>
            <w:tcW w:w="994" w:type="dxa"/>
          </w:tcPr>
          <w:p w14:paraId="2B331C04" w14:textId="5B9338D7"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(680)</w:t>
            </w:r>
          </w:p>
        </w:tc>
        <w:tc>
          <w:tcPr>
            <w:tcW w:w="992" w:type="dxa"/>
            <w:vAlign w:val="bottom"/>
          </w:tcPr>
          <w:p w14:paraId="62C6904E" w14:textId="0BD9C582" w:rsidR="0045785F" w:rsidRPr="00A5254B" w:rsidRDefault="0045785F" w:rsidP="0045785F">
            <w:pP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437</w:t>
            </w:r>
          </w:p>
        </w:tc>
        <w:tc>
          <w:tcPr>
            <w:tcW w:w="750" w:type="dxa"/>
            <w:vAlign w:val="bottom"/>
          </w:tcPr>
          <w:p w14:paraId="769AEBC8" w14:textId="4ED96E61" w:rsidR="0045785F" w:rsidRPr="00A5254B" w:rsidRDefault="0045785F" w:rsidP="0045785F">
            <w:pP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(4,806)</w:t>
            </w:r>
          </w:p>
        </w:tc>
        <w:tc>
          <w:tcPr>
            <w:tcW w:w="809" w:type="dxa"/>
            <w:vAlign w:val="bottom"/>
          </w:tcPr>
          <w:p w14:paraId="305443A1" w14:textId="03BC5BCC"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2BB34797" w14:textId="49FDA6B9"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(125)</w:t>
            </w:r>
          </w:p>
        </w:tc>
        <w:tc>
          <w:tcPr>
            <w:tcW w:w="992" w:type="dxa"/>
            <w:vAlign w:val="bottom"/>
          </w:tcPr>
          <w:p w14:paraId="17CE2601" w14:textId="352DD134" w:rsidR="0045785F" w:rsidRPr="00A5254B" w:rsidRDefault="0045785F" w:rsidP="0045785F">
            <w:pP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798" w:type="dxa"/>
            <w:vAlign w:val="bottom"/>
          </w:tcPr>
          <w:p w14:paraId="5A94A60A" w14:textId="0443D040" w:rsidR="0045785F" w:rsidRPr="00A5254B" w:rsidRDefault="0045785F" w:rsidP="0045785F">
            <w:pP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(125)</w:t>
            </w:r>
          </w:p>
        </w:tc>
        <w:tc>
          <w:tcPr>
            <w:tcW w:w="1084" w:type="dxa"/>
            <w:vAlign w:val="bottom"/>
          </w:tcPr>
          <w:p w14:paraId="13B2B7E2" w14:textId="5911FA01" w:rsidR="0045785F" w:rsidRPr="00A5254B" w:rsidRDefault="0045785F" w:rsidP="0045785F">
            <w:pPr>
              <w:tabs>
                <w:tab w:val="decimal" w:pos="849"/>
              </w:tabs>
              <w:spacing w:line="240" w:lineRule="exact"/>
              <w:ind w:right="-169"/>
              <w:rPr>
                <w:rFonts w:ascii="CordiaUPC" w:hAnsi="CordiaUPC" w:cs="CordiaUPC"/>
                <w:sz w:val="24"/>
                <w:szCs w:val="24"/>
              </w:rPr>
            </w:pPr>
            <w:r w:rsidRPr="00064A37">
              <w:rPr>
                <w:rFonts w:ascii="CordiaUPC" w:hAnsi="CordiaUPC" w:cs="CordiaUPC"/>
                <w:sz w:val="23"/>
                <w:szCs w:val="23"/>
              </w:rPr>
              <w:t>2,281</w:t>
            </w:r>
          </w:p>
        </w:tc>
      </w:tr>
      <w:tr w:rsidR="0045785F" w:rsidRPr="00A5254B" w14:paraId="600A5C23" w14:textId="77777777" w:rsidTr="0045785F">
        <w:trPr>
          <w:gridAfter w:val="1"/>
          <w:wAfter w:w="9" w:type="dxa"/>
        </w:trPr>
        <w:tc>
          <w:tcPr>
            <w:tcW w:w="1400" w:type="dxa"/>
          </w:tcPr>
          <w:p w14:paraId="5941F5EF" w14:textId="77777777" w:rsidR="0045785F" w:rsidRPr="00A5254B" w:rsidRDefault="0045785F" w:rsidP="0045785F">
            <w:pPr>
              <w:tabs>
                <w:tab w:val="left" w:pos="70"/>
              </w:tabs>
              <w:spacing w:line="240" w:lineRule="exact"/>
              <w:ind w:left="160" w:right="-18" w:hanging="160"/>
              <w:rPr>
                <w:rFonts w:ascii="CordiaUPC" w:hAnsi="CordiaUPC" w:cs="CordiaUPC"/>
                <w:sz w:val="24"/>
                <w:szCs w:val="24"/>
                <w:rtl/>
                <w:cs/>
                <w:lang w:val="en-US"/>
              </w:rPr>
            </w:pPr>
            <w:r w:rsidRPr="00A5254B">
              <w:rPr>
                <w:rFonts w:ascii="CordiaUPC" w:hAnsi="CordiaUPC" w:cs="CordiaUPC" w:hint="cs"/>
                <w:sz w:val="24"/>
                <w:szCs w:val="24"/>
                <w:lang w:val="en-US"/>
              </w:rPr>
              <w:t>Right-of-use assets</w:t>
            </w:r>
            <w:r w:rsidRPr="00A5254B">
              <w:rPr>
                <w:rFonts w:ascii="CordiaUPC" w:hAnsi="CordiaUPC" w:cs="CordiaUPC"/>
                <w:sz w:val="24"/>
                <w:szCs w:val="24"/>
                <w:lang w:val="en-US"/>
              </w:rPr>
              <w:t xml:space="preserve">               </w:t>
            </w:r>
            <w:r w:rsidRPr="00A5254B">
              <w:rPr>
                <w:rFonts w:ascii="CordiaUPC" w:hAnsi="CordiaUPC" w:cs="CordiaUPC" w:hint="cs"/>
                <w:sz w:val="24"/>
                <w:szCs w:val="24"/>
                <w:lang w:val="en-US"/>
              </w:rPr>
              <w:t xml:space="preserve">  - equipment</w:t>
            </w:r>
          </w:p>
        </w:tc>
        <w:tc>
          <w:tcPr>
            <w:tcW w:w="848" w:type="dxa"/>
            <w:vAlign w:val="bottom"/>
          </w:tcPr>
          <w:p w14:paraId="5284A55E" w14:textId="16E1AD8D" w:rsidR="0045785F" w:rsidRPr="00A5254B" w:rsidRDefault="0045785F" w:rsidP="0045785F">
            <w:pPr>
              <w:pBdr>
                <w:bottom w:val="single" w:sz="4" w:space="1" w:color="auto"/>
              </w:pBdr>
              <w:tabs>
                <w:tab w:val="decimal" w:pos="732"/>
              </w:tabs>
              <w:spacing w:line="240" w:lineRule="exact"/>
              <w:ind w:left="51" w:right="-96"/>
              <w:rPr>
                <w:rFonts w:ascii="CordiaUPC" w:hAnsi="CordiaUPC" w:cs="CordiaUPC"/>
                <w:sz w:val="24"/>
                <w:szCs w:val="24"/>
              </w:rPr>
            </w:pPr>
            <w:r w:rsidRPr="00064A37">
              <w:rPr>
                <w:rFonts w:ascii="CordiaUPC" w:hAnsi="CordiaUPC" w:cs="CordiaUPC"/>
                <w:sz w:val="23"/>
                <w:szCs w:val="23"/>
              </w:rPr>
              <w:t>271</w:t>
            </w:r>
          </w:p>
        </w:tc>
        <w:tc>
          <w:tcPr>
            <w:tcW w:w="847" w:type="dxa"/>
            <w:vAlign w:val="bottom"/>
          </w:tcPr>
          <w:p w14:paraId="45C8F54B" w14:textId="219D0BAB" w:rsidR="0045785F" w:rsidRPr="00A5254B" w:rsidRDefault="0045785F" w:rsidP="0045785F">
            <w:pPr>
              <w:pBdr>
                <w:bottom w:val="single" w:sz="4" w:space="1" w:color="auto"/>
              </w:pBdr>
              <w:tabs>
                <w:tab w:val="decimal" w:pos="642"/>
              </w:tabs>
              <w:spacing w:line="240" w:lineRule="exact"/>
              <w:ind w:left="33" w:right="-169"/>
              <w:rPr>
                <w:rFonts w:ascii="CordiaUPC" w:hAnsi="CordiaUPC" w:cs="CordiaUPC"/>
                <w:sz w:val="24"/>
                <w:szCs w:val="24"/>
              </w:rPr>
            </w:pPr>
            <w:r w:rsidRPr="00064A37">
              <w:rPr>
                <w:rFonts w:ascii="CordiaUPC" w:hAnsi="CordiaUPC" w:cs="CordiaUPC"/>
                <w:sz w:val="23"/>
                <w:szCs w:val="23"/>
              </w:rPr>
              <w:t>487</w:t>
            </w:r>
          </w:p>
        </w:tc>
        <w:tc>
          <w:tcPr>
            <w:tcW w:w="1185" w:type="dxa"/>
          </w:tcPr>
          <w:p w14:paraId="363861F1" w14:textId="77777777" w:rsidR="0045785F" w:rsidRPr="00064A37" w:rsidRDefault="0045785F" w:rsidP="0045785F">
            <w:pPr>
              <w:tabs>
                <w:tab w:val="decimal" w:pos="504"/>
                <w:tab w:val="decimal" w:pos="896"/>
              </w:tabs>
              <w:spacing w:line="260" w:lineRule="exact"/>
              <w:ind w:right="-173"/>
              <w:jc w:val="center"/>
              <w:rPr>
                <w:rFonts w:ascii="CordiaUPC" w:hAnsi="CordiaUPC" w:cs="CordiaUPC"/>
                <w:sz w:val="23"/>
                <w:szCs w:val="23"/>
              </w:rPr>
            </w:pPr>
          </w:p>
          <w:p w14:paraId="2C121AC4" w14:textId="77777777" w:rsidR="0045785F" w:rsidRPr="00064A37" w:rsidRDefault="0045785F" w:rsidP="0045785F">
            <w:pPr>
              <w:tabs>
                <w:tab w:val="decimal" w:pos="504"/>
                <w:tab w:val="decimal" w:pos="896"/>
              </w:tabs>
              <w:spacing w:line="260" w:lineRule="exact"/>
              <w:ind w:right="-173"/>
              <w:jc w:val="center"/>
              <w:rPr>
                <w:rFonts w:ascii="CordiaUPC" w:hAnsi="CordiaUPC" w:cs="CordiaUPC"/>
                <w:sz w:val="23"/>
                <w:szCs w:val="23"/>
              </w:rPr>
            </w:pPr>
          </w:p>
          <w:p w14:paraId="6D2F2F7D" w14:textId="4D999E3B" w:rsidR="0045785F" w:rsidRPr="00A5254B" w:rsidRDefault="0045785F" w:rsidP="0045785F">
            <w:pPr>
              <w:pBdr>
                <w:bottom w:val="single" w:sz="4" w:space="1" w:color="auto"/>
              </w:pBdr>
              <w:tabs>
                <w:tab w:val="decimal" w:pos="896"/>
              </w:tabs>
              <w:spacing w:line="240" w:lineRule="exact"/>
              <w:rPr>
                <w:rFonts w:ascii="CordiaUPC" w:hAnsi="CordiaUPC" w:cs="CordiaUPC"/>
                <w:sz w:val="24"/>
                <w:szCs w:val="24"/>
                <w:lang w:val="en-US"/>
              </w:rPr>
            </w:pPr>
            <w:r w:rsidRPr="00064A37">
              <w:rPr>
                <w:rFonts w:ascii="CordiaUPC" w:hAnsi="CordiaUPC" w:cs="CordiaUPC"/>
                <w:sz w:val="23"/>
                <w:szCs w:val="23"/>
              </w:rPr>
              <w:t>1,323</w:t>
            </w:r>
          </w:p>
        </w:tc>
        <w:tc>
          <w:tcPr>
            <w:tcW w:w="850" w:type="dxa"/>
            <w:vAlign w:val="bottom"/>
          </w:tcPr>
          <w:p w14:paraId="463DC552" w14:textId="61EF3C35" w:rsidR="0045785F" w:rsidRPr="00A5254B" w:rsidRDefault="0045785F" w:rsidP="0045785F">
            <w:pPr>
              <w:pBdr>
                <w:bottom w:val="single" w:sz="4" w:space="1" w:color="auto"/>
              </w:pBdr>
              <w:tabs>
                <w:tab w:val="decimal" w:pos="642"/>
              </w:tabs>
              <w:spacing w:line="240" w:lineRule="exact"/>
              <w:rPr>
                <w:rFonts w:ascii="CordiaUPC" w:hAnsi="CordiaUPC" w:cs="CordiaUPC"/>
                <w:sz w:val="24"/>
                <w:szCs w:val="24"/>
              </w:rPr>
            </w:pPr>
            <w:r w:rsidRPr="00064A37">
              <w:rPr>
                <w:rFonts w:ascii="CordiaUPC" w:hAnsi="CordiaUPC" w:cs="CordiaUPC"/>
                <w:sz w:val="23"/>
                <w:szCs w:val="23"/>
              </w:rPr>
              <w:t>215</w:t>
            </w:r>
          </w:p>
        </w:tc>
        <w:tc>
          <w:tcPr>
            <w:tcW w:w="851" w:type="dxa"/>
            <w:vAlign w:val="bottom"/>
          </w:tcPr>
          <w:p w14:paraId="4AC7BED1" w14:textId="500A8394" w:rsidR="0045785F" w:rsidRPr="00A5254B" w:rsidRDefault="0045785F" w:rsidP="0045785F">
            <w:pPr>
              <w:pBdr>
                <w:bottom w:val="single" w:sz="4" w:space="1" w:color="auto"/>
              </w:pBd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(319)</w:t>
            </w:r>
          </w:p>
        </w:tc>
        <w:tc>
          <w:tcPr>
            <w:tcW w:w="709" w:type="dxa"/>
            <w:vAlign w:val="bottom"/>
          </w:tcPr>
          <w:p w14:paraId="6BF04492" w14:textId="04A851E9" w:rsidR="0045785F" w:rsidRPr="00A5254B" w:rsidRDefault="0045785F" w:rsidP="0045785F">
            <w:pPr>
              <w:pBdr>
                <w:bottom w:val="single" w:sz="4" w:space="1" w:color="auto"/>
              </w:pBdr>
              <w:tabs>
                <w:tab w:val="decimal" w:pos="593"/>
              </w:tabs>
              <w:spacing w:line="240" w:lineRule="exact"/>
              <w:ind w:left="33" w:right="-169"/>
              <w:rPr>
                <w:rFonts w:ascii="CordiaUPC" w:hAnsi="CordiaUPC" w:cs="CordiaUPC"/>
                <w:sz w:val="24"/>
                <w:szCs w:val="24"/>
              </w:rPr>
            </w:pPr>
            <w:r w:rsidRPr="00064A37">
              <w:rPr>
                <w:rFonts w:ascii="CordiaUPC" w:hAnsi="CordiaUPC" w:cs="CordiaUPC"/>
                <w:sz w:val="23"/>
                <w:szCs w:val="23"/>
              </w:rPr>
              <w:t>1,706</w:t>
            </w:r>
          </w:p>
        </w:tc>
        <w:tc>
          <w:tcPr>
            <w:tcW w:w="850" w:type="dxa"/>
            <w:vAlign w:val="bottom"/>
          </w:tcPr>
          <w:p w14:paraId="7B837D69" w14:textId="69C61EE9" w:rsidR="0045785F" w:rsidRPr="00A5254B" w:rsidRDefault="0045785F" w:rsidP="0045785F">
            <w:pPr>
              <w:pBdr>
                <w:bottom w:val="single" w:sz="4" w:space="1" w:color="auto"/>
              </w:pBdr>
              <w:tabs>
                <w:tab w:val="decimal" w:pos="685"/>
              </w:tabs>
              <w:spacing w:line="240" w:lineRule="exact"/>
              <w:ind w:right="-173"/>
              <w:rPr>
                <w:rFonts w:ascii="CordiaUPC" w:hAnsi="CordiaUPC" w:cs="CordiaUPC"/>
                <w:sz w:val="24"/>
                <w:szCs w:val="24"/>
              </w:rPr>
            </w:pPr>
            <w:r w:rsidRPr="00064A37">
              <w:rPr>
                <w:rFonts w:ascii="CordiaUPC" w:hAnsi="CordiaUPC" w:cs="CordiaUPC"/>
                <w:sz w:val="23"/>
                <w:szCs w:val="23"/>
              </w:rPr>
              <w:t>(216)</w:t>
            </w:r>
          </w:p>
        </w:tc>
        <w:tc>
          <w:tcPr>
            <w:tcW w:w="1278" w:type="dxa"/>
            <w:vAlign w:val="bottom"/>
          </w:tcPr>
          <w:p w14:paraId="7E6F2664" w14:textId="4A416F4C" w:rsidR="0045785F" w:rsidRPr="00A5254B" w:rsidRDefault="0045785F" w:rsidP="0045785F">
            <w:pPr>
              <w:pBdr>
                <w:bottom w:val="single" w:sz="4" w:space="1" w:color="auto"/>
              </w:pBdr>
              <w:tabs>
                <w:tab w:val="decimal" w:pos="898"/>
              </w:tabs>
              <w:spacing w:line="240" w:lineRule="exact"/>
              <w:ind w:left="27" w:right="-169"/>
              <w:rPr>
                <w:rFonts w:ascii="CordiaUPC" w:hAnsi="CordiaUPC" w:cs="CordiaUPC"/>
                <w:sz w:val="24"/>
                <w:szCs w:val="24"/>
                <w:cs/>
                <w:lang w:bidi="th-TH"/>
              </w:rPr>
            </w:pPr>
            <w:r w:rsidRPr="00064A37">
              <w:rPr>
                <w:rFonts w:ascii="CordiaUPC" w:hAnsi="CordiaUPC" w:cs="CordiaUPC"/>
                <w:sz w:val="23"/>
                <w:szCs w:val="23"/>
              </w:rPr>
              <w:t>(822)</w:t>
            </w:r>
          </w:p>
        </w:tc>
        <w:tc>
          <w:tcPr>
            <w:tcW w:w="994" w:type="dxa"/>
            <w:vAlign w:val="bottom"/>
          </w:tcPr>
          <w:p w14:paraId="0920D746" w14:textId="7B0249CA" w:rsidR="0045785F" w:rsidRPr="00A5254B" w:rsidRDefault="0045785F" w:rsidP="0045785F">
            <w:pPr>
              <w:pBdr>
                <w:bottom w:val="single" w:sz="4" w:space="1" w:color="auto"/>
              </w:pBdr>
              <w:tabs>
                <w:tab w:val="decimal" w:pos="642"/>
              </w:tabs>
              <w:spacing w:line="240" w:lineRule="exact"/>
              <w:ind w:left="27" w:right="-169"/>
              <w:rPr>
                <w:rFonts w:ascii="CordiaUPC" w:hAnsi="CordiaUPC" w:cs="CordiaUPC"/>
                <w:sz w:val="24"/>
                <w:szCs w:val="24"/>
                <w:cs/>
                <w:lang w:bidi="th-TH"/>
              </w:rPr>
            </w:pPr>
            <w:r w:rsidRPr="00064A37">
              <w:rPr>
                <w:rFonts w:ascii="CordiaUPC" w:hAnsi="CordiaUPC" w:cs="CordiaUPC"/>
                <w:sz w:val="23"/>
                <w:szCs w:val="23"/>
              </w:rPr>
              <w:t>(460)</w:t>
            </w:r>
          </w:p>
        </w:tc>
        <w:tc>
          <w:tcPr>
            <w:tcW w:w="992" w:type="dxa"/>
            <w:vAlign w:val="bottom"/>
          </w:tcPr>
          <w:p w14:paraId="4BEF3F2B" w14:textId="1FD584BE" w:rsidR="0045785F" w:rsidRPr="00A5254B" w:rsidRDefault="0045785F" w:rsidP="0045785F">
            <w:pPr>
              <w:pBdr>
                <w:bottom w:val="single" w:sz="4" w:space="1" w:color="auto"/>
              </w:pBdr>
              <w:tabs>
                <w:tab w:val="decimal" w:pos="763"/>
              </w:tabs>
              <w:spacing w:line="240" w:lineRule="exact"/>
              <w:ind w:right="-18"/>
              <w:rPr>
                <w:rFonts w:ascii="CordiaUPC" w:hAnsi="CordiaUPC" w:cs="CordiaUPC"/>
                <w:sz w:val="24"/>
                <w:szCs w:val="24"/>
              </w:rPr>
            </w:pPr>
            <w:r w:rsidRPr="00064A37">
              <w:rPr>
                <w:rFonts w:ascii="CordiaUPC" w:hAnsi="CordiaUPC" w:cs="CordiaUPC"/>
                <w:sz w:val="23"/>
                <w:szCs w:val="23"/>
              </w:rPr>
              <w:t>190</w:t>
            </w:r>
          </w:p>
        </w:tc>
        <w:tc>
          <w:tcPr>
            <w:tcW w:w="750" w:type="dxa"/>
            <w:vAlign w:val="bottom"/>
          </w:tcPr>
          <w:p w14:paraId="37A94724" w14:textId="77777777" w:rsidR="0045785F" w:rsidRPr="00064A37" w:rsidRDefault="0045785F" w:rsidP="0045785F">
            <w:pPr>
              <w:tabs>
                <w:tab w:val="decimal" w:pos="627"/>
              </w:tabs>
              <w:spacing w:line="260" w:lineRule="exact"/>
              <w:ind w:right="-169"/>
              <w:jc w:val="center"/>
              <w:rPr>
                <w:rFonts w:ascii="CordiaUPC" w:hAnsi="CordiaUPC" w:cs="CordiaUPC"/>
                <w:sz w:val="23"/>
                <w:szCs w:val="23"/>
              </w:rPr>
            </w:pPr>
          </w:p>
          <w:p w14:paraId="741AFB27" w14:textId="77777777" w:rsidR="0045785F" w:rsidRPr="00064A37" w:rsidRDefault="0045785F" w:rsidP="0045785F">
            <w:pPr>
              <w:tabs>
                <w:tab w:val="decimal" w:pos="627"/>
              </w:tabs>
              <w:spacing w:line="260" w:lineRule="exact"/>
              <w:ind w:right="-169"/>
              <w:jc w:val="center"/>
              <w:rPr>
                <w:rFonts w:ascii="CordiaUPC" w:hAnsi="CordiaUPC" w:cs="CordiaUPC"/>
                <w:sz w:val="23"/>
                <w:szCs w:val="23"/>
              </w:rPr>
            </w:pPr>
          </w:p>
          <w:p w14:paraId="04B1B4AA" w14:textId="4A220785" w:rsidR="0045785F" w:rsidRPr="00A5254B" w:rsidRDefault="0045785F" w:rsidP="0045785F">
            <w:pPr>
              <w:pBdr>
                <w:bottom w:val="single" w:sz="4" w:space="1" w:color="auto"/>
              </w:pBdr>
              <w:tabs>
                <w:tab w:val="decimal" w:pos="526"/>
              </w:tabs>
              <w:spacing w:line="240" w:lineRule="exact"/>
              <w:ind w:left="-65" w:right="-169"/>
              <w:rPr>
                <w:rFonts w:ascii="CordiaUPC" w:hAnsi="CordiaUPC" w:cs="CordiaUPC"/>
                <w:sz w:val="24"/>
                <w:szCs w:val="24"/>
              </w:rPr>
            </w:pPr>
            <w:r w:rsidRPr="00064A37">
              <w:rPr>
                <w:rFonts w:ascii="CordiaUPC" w:hAnsi="CordiaUPC" w:cs="CordiaUPC"/>
                <w:sz w:val="23"/>
                <w:szCs w:val="23"/>
              </w:rPr>
              <w:t>(1,308)</w:t>
            </w:r>
          </w:p>
        </w:tc>
        <w:tc>
          <w:tcPr>
            <w:tcW w:w="809" w:type="dxa"/>
            <w:vAlign w:val="bottom"/>
          </w:tcPr>
          <w:p w14:paraId="306C9A60" w14:textId="616E2D1D" w:rsidR="0045785F" w:rsidRPr="00A5254B" w:rsidRDefault="0045785F" w:rsidP="0045785F">
            <w:pPr>
              <w:pBdr>
                <w:bottom w:val="single" w:sz="4" w:space="1" w:color="auto"/>
              </w:pBdr>
              <w:tabs>
                <w:tab w:val="decimal" w:pos="642"/>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851" w:type="dxa"/>
            <w:vAlign w:val="bottom"/>
          </w:tcPr>
          <w:p w14:paraId="516B2CB1" w14:textId="6B018B32" w:rsidR="0045785F" w:rsidRPr="00A5254B" w:rsidRDefault="0045785F" w:rsidP="0045785F">
            <w:pPr>
              <w:pBdr>
                <w:bottom w:val="single" w:sz="4" w:space="1" w:color="auto"/>
              </w:pBdr>
              <w:tabs>
                <w:tab w:val="decimal" w:pos="642"/>
              </w:tabs>
              <w:spacing w:line="240" w:lineRule="exact"/>
              <w:ind w:left="27" w:right="-169"/>
              <w:rPr>
                <w:rFonts w:ascii="CordiaUPC" w:hAnsi="CordiaUPC" w:cs="CordiaUPC"/>
                <w:sz w:val="24"/>
                <w:szCs w:val="24"/>
                <w:cs/>
                <w:lang w:bidi="th-TH"/>
              </w:rPr>
            </w:pPr>
            <w:r w:rsidRPr="00064A37">
              <w:rPr>
                <w:rFonts w:ascii="CordiaUPC" w:hAnsi="CordiaUPC" w:cs="CordiaUPC"/>
                <w:sz w:val="23"/>
                <w:szCs w:val="23"/>
              </w:rPr>
              <w:t>-</w:t>
            </w:r>
          </w:p>
        </w:tc>
        <w:tc>
          <w:tcPr>
            <w:tcW w:w="992" w:type="dxa"/>
            <w:vAlign w:val="bottom"/>
          </w:tcPr>
          <w:p w14:paraId="179E57A6" w14:textId="560DB3D0" w:rsidR="0045785F" w:rsidRPr="00A5254B" w:rsidRDefault="0045785F" w:rsidP="0045785F">
            <w:pPr>
              <w:pBdr>
                <w:bottom w:val="single" w:sz="4" w:space="1" w:color="auto"/>
              </w:pBdr>
              <w:tabs>
                <w:tab w:val="decimal" w:pos="642"/>
              </w:tabs>
              <w:spacing w:line="240" w:lineRule="exact"/>
              <w:ind w:left="27" w:right="-169"/>
              <w:rPr>
                <w:rFonts w:ascii="CordiaUPC" w:hAnsi="CordiaUPC" w:cs="CordiaUPC"/>
                <w:sz w:val="24"/>
                <w:szCs w:val="24"/>
                <w:cs/>
                <w:lang w:bidi="th-TH"/>
              </w:rPr>
            </w:pPr>
            <w:r w:rsidRPr="00064A37">
              <w:rPr>
                <w:rFonts w:ascii="CordiaUPC" w:hAnsi="CordiaUPC" w:cs="CordiaUPC"/>
                <w:sz w:val="23"/>
                <w:szCs w:val="23"/>
              </w:rPr>
              <w:t>-</w:t>
            </w:r>
          </w:p>
        </w:tc>
        <w:tc>
          <w:tcPr>
            <w:tcW w:w="798" w:type="dxa"/>
            <w:vAlign w:val="bottom"/>
          </w:tcPr>
          <w:p w14:paraId="30952A83" w14:textId="3EC07195" w:rsidR="0045785F" w:rsidRPr="00A5254B" w:rsidRDefault="0045785F" w:rsidP="0045785F">
            <w:pPr>
              <w:pBdr>
                <w:bottom w:val="single" w:sz="4" w:space="1" w:color="auto"/>
              </w:pBdr>
              <w:tabs>
                <w:tab w:val="decimal" w:pos="506"/>
              </w:tabs>
              <w:spacing w:line="240" w:lineRule="exact"/>
              <w:ind w:right="-169"/>
              <w:rPr>
                <w:rFonts w:ascii="CordiaUPC" w:hAnsi="CordiaUPC" w:cs="CordiaUPC"/>
                <w:sz w:val="24"/>
                <w:szCs w:val="24"/>
              </w:rPr>
            </w:pPr>
            <w:r w:rsidRPr="00064A37">
              <w:rPr>
                <w:rFonts w:ascii="CordiaUPC" w:hAnsi="CordiaUPC" w:cs="CordiaUPC"/>
                <w:sz w:val="23"/>
                <w:szCs w:val="23"/>
              </w:rPr>
              <w:t>-</w:t>
            </w:r>
          </w:p>
        </w:tc>
        <w:tc>
          <w:tcPr>
            <w:tcW w:w="1084" w:type="dxa"/>
            <w:vAlign w:val="bottom"/>
          </w:tcPr>
          <w:p w14:paraId="658CA7B3" w14:textId="53E2D3A8" w:rsidR="0045785F" w:rsidRPr="00A5254B" w:rsidRDefault="0045785F" w:rsidP="0045785F">
            <w:pPr>
              <w:pBdr>
                <w:bottom w:val="single" w:sz="4" w:space="1" w:color="auto"/>
              </w:pBdr>
              <w:tabs>
                <w:tab w:val="decimal" w:pos="849"/>
              </w:tabs>
              <w:spacing w:line="240" w:lineRule="exact"/>
              <w:ind w:left="51" w:right="-169"/>
              <w:rPr>
                <w:rFonts w:ascii="CordiaUPC" w:hAnsi="CordiaUPC" w:cs="CordiaUPC"/>
                <w:sz w:val="24"/>
                <w:szCs w:val="24"/>
              </w:rPr>
            </w:pPr>
            <w:r w:rsidRPr="00064A37">
              <w:rPr>
                <w:rFonts w:ascii="CordiaUPC" w:hAnsi="CordiaUPC" w:cs="CordiaUPC"/>
                <w:sz w:val="23"/>
                <w:szCs w:val="23"/>
              </w:rPr>
              <w:t>39</w:t>
            </w:r>
            <w:r>
              <w:rPr>
                <w:rFonts w:ascii="CordiaUPC" w:hAnsi="CordiaUPC" w:cs="CordiaUPC"/>
                <w:sz w:val="23"/>
                <w:szCs w:val="23"/>
              </w:rPr>
              <w:t>8</w:t>
            </w:r>
          </w:p>
        </w:tc>
      </w:tr>
      <w:tr w:rsidR="0045785F" w:rsidRPr="00A5254B" w14:paraId="26B4071C" w14:textId="77777777" w:rsidTr="0045785F">
        <w:trPr>
          <w:gridAfter w:val="1"/>
          <w:wAfter w:w="9" w:type="dxa"/>
        </w:trPr>
        <w:tc>
          <w:tcPr>
            <w:tcW w:w="1400" w:type="dxa"/>
          </w:tcPr>
          <w:p w14:paraId="087D89F4" w14:textId="77777777" w:rsidR="0045785F" w:rsidRPr="00A5254B" w:rsidRDefault="0045785F" w:rsidP="0045785F">
            <w:pPr>
              <w:spacing w:line="240" w:lineRule="exact"/>
              <w:ind w:right="-18"/>
              <w:rPr>
                <w:rFonts w:ascii="CordiaUPC" w:hAnsi="CordiaUPC" w:cs="CordiaUPC"/>
                <w:b/>
                <w:bCs/>
                <w:sz w:val="24"/>
                <w:szCs w:val="24"/>
                <w:lang w:val="en-US"/>
              </w:rPr>
            </w:pPr>
            <w:r w:rsidRPr="00A5254B">
              <w:rPr>
                <w:rFonts w:ascii="CordiaUPC" w:hAnsi="CordiaUPC" w:cs="CordiaUPC" w:hint="cs"/>
                <w:b/>
                <w:bCs/>
                <w:sz w:val="24"/>
                <w:szCs w:val="24"/>
                <w:lang w:val="en-US"/>
              </w:rPr>
              <w:t>Total</w:t>
            </w:r>
          </w:p>
        </w:tc>
        <w:tc>
          <w:tcPr>
            <w:tcW w:w="848" w:type="dxa"/>
          </w:tcPr>
          <w:p w14:paraId="532203F2" w14:textId="5F6D36E7" w:rsidR="0045785F" w:rsidRPr="00A5254B" w:rsidRDefault="0045785F" w:rsidP="0045785F">
            <w:pPr>
              <w:pBdr>
                <w:bottom w:val="double" w:sz="4" w:space="1" w:color="auto"/>
              </w:pBdr>
              <w:tabs>
                <w:tab w:val="decimal" w:pos="732"/>
              </w:tabs>
              <w:spacing w:line="240" w:lineRule="exact"/>
              <w:ind w:left="51" w:right="-105"/>
              <w:rPr>
                <w:rFonts w:ascii="CordiaUPC" w:hAnsi="CordiaUPC" w:cs="CordiaUPC"/>
                <w:b/>
                <w:bCs/>
                <w:sz w:val="24"/>
                <w:szCs w:val="24"/>
              </w:rPr>
            </w:pPr>
            <w:r w:rsidRPr="00064A37">
              <w:rPr>
                <w:rFonts w:ascii="CordiaUPC" w:hAnsi="CordiaUPC" w:cs="CordiaUPC"/>
                <w:b/>
                <w:bCs/>
                <w:sz w:val="23"/>
                <w:szCs w:val="23"/>
              </w:rPr>
              <w:t>13,755</w:t>
            </w:r>
          </w:p>
        </w:tc>
        <w:tc>
          <w:tcPr>
            <w:tcW w:w="847" w:type="dxa"/>
          </w:tcPr>
          <w:p w14:paraId="5AFE3E7E" w14:textId="611C6936" w:rsidR="0045785F" w:rsidRPr="00A5254B" w:rsidRDefault="0045785F" w:rsidP="0045785F">
            <w:pPr>
              <w:pBdr>
                <w:bottom w:val="double" w:sz="4" w:space="1" w:color="auto"/>
              </w:pBdr>
              <w:tabs>
                <w:tab w:val="decimal" w:pos="642"/>
              </w:tabs>
              <w:spacing w:line="240" w:lineRule="exact"/>
              <w:ind w:left="33" w:right="-169"/>
              <w:rPr>
                <w:rFonts w:ascii="CordiaUPC" w:hAnsi="CordiaUPC" w:cs="CordiaUPC"/>
                <w:b/>
                <w:bCs/>
                <w:sz w:val="24"/>
                <w:szCs w:val="24"/>
              </w:rPr>
            </w:pPr>
            <w:r w:rsidRPr="00064A37">
              <w:rPr>
                <w:rFonts w:ascii="CordiaUPC" w:hAnsi="CordiaUPC" w:cs="CordiaUPC"/>
                <w:b/>
                <w:bCs/>
                <w:sz w:val="23"/>
                <w:szCs w:val="23"/>
              </w:rPr>
              <w:t>25,983</w:t>
            </w:r>
          </w:p>
        </w:tc>
        <w:tc>
          <w:tcPr>
            <w:tcW w:w="1185" w:type="dxa"/>
          </w:tcPr>
          <w:p w14:paraId="66B050F9" w14:textId="21DCA3EE" w:rsidR="0045785F" w:rsidRPr="00A5254B" w:rsidRDefault="0045785F" w:rsidP="0045785F">
            <w:pPr>
              <w:pBdr>
                <w:bottom w:val="double" w:sz="4" w:space="1" w:color="auto"/>
              </w:pBdr>
              <w:tabs>
                <w:tab w:val="decimal" w:pos="896"/>
              </w:tabs>
              <w:spacing w:line="240" w:lineRule="exact"/>
              <w:rPr>
                <w:rFonts w:ascii="CordiaUPC" w:hAnsi="CordiaUPC" w:cs="CordiaUPC"/>
                <w:b/>
                <w:bCs/>
                <w:sz w:val="24"/>
                <w:szCs w:val="24"/>
              </w:rPr>
            </w:pPr>
            <w:r w:rsidRPr="00064A37">
              <w:rPr>
                <w:rFonts w:ascii="CordiaUPC" w:hAnsi="CordiaUPC" w:cs="CordiaUPC"/>
                <w:b/>
                <w:bCs/>
                <w:sz w:val="23"/>
                <w:szCs w:val="23"/>
              </w:rPr>
              <w:t>11,452</w:t>
            </w:r>
          </w:p>
        </w:tc>
        <w:tc>
          <w:tcPr>
            <w:tcW w:w="850" w:type="dxa"/>
          </w:tcPr>
          <w:p w14:paraId="151F3B33" w14:textId="4487A5CE" w:rsidR="0045785F" w:rsidRPr="00A5254B" w:rsidRDefault="0045785F" w:rsidP="0045785F">
            <w:pPr>
              <w:pBdr>
                <w:bottom w:val="double" w:sz="4" w:space="1" w:color="auto"/>
              </w:pBdr>
              <w:tabs>
                <w:tab w:val="decimal" w:pos="642"/>
              </w:tabs>
              <w:spacing w:line="240" w:lineRule="exact"/>
              <w:rPr>
                <w:rFonts w:ascii="CordiaUPC" w:hAnsi="CordiaUPC" w:cs="CordiaUPC"/>
                <w:b/>
                <w:bCs/>
                <w:sz w:val="24"/>
                <w:szCs w:val="24"/>
              </w:rPr>
            </w:pPr>
            <w:r w:rsidRPr="00064A37">
              <w:rPr>
                <w:rFonts w:ascii="CordiaUPC" w:hAnsi="CordiaUPC" w:cs="CordiaUPC"/>
                <w:b/>
                <w:bCs/>
                <w:sz w:val="23"/>
                <w:szCs w:val="23"/>
              </w:rPr>
              <w:t>2,433</w:t>
            </w:r>
          </w:p>
        </w:tc>
        <w:tc>
          <w:tcPr>
            <w:tcW w:w="851" w:type="dxa"/>
          </w:tcPr>
          <w:p w14:paraId="6A2EC5BA" w14:textId="030F4187" w:rsidR="0045785F" w:rsidRPr="00A5254B" w:rsidRDefault="0045785F" w:rsidP="0045785F">
            <w:pPr>
              <w:pBdr>
                <w:bottom w:val="double" w:sz="4" w:space="1" w:color="auto"/>
              </w:pBdr>
              <w:tabs>
                <w:tab w:val="decimal" w:pos="642"/>
              </w:tabs>
              <w:spacing w:line="240" w:lineRule="exact"/>
              <w:ind w:right="-169"/>
              <w:rPr>
                <w:rFonts w:ascii="CordiaUPC" w:hAnsi="CordiaUPC" w:cs="CordiaUPC"/>
                <w:b/>
                <w:bCs/>
                <w:sz w:val="24"/>
                <w:szCs w:val="24"/>
              </w:rPr>
            </w:pPr>
            <w:r w:rsidRPr="00064A37">
              <w:rPr>
                <w:rFonts w:ascii="CordiaUPC" w:hAnsi="CordiaUPC" w:cs="CordiaUPC"/>
                <w:b/>
                <w:bCs/>
                <w:sz w:val="23"/>
                <w:szCs w:val="23"/>
              </w:rPr>
              <w:t>(2,906)</w:t>
            </w:r>
          </w:p>
        </w:tc>
        <w:tc>
          <w:tcPr>
            <w:tcW w:w="709" w:type="dxa"/>
          </w:tcPr>
          <w:p w14:paraId="1F64653C" w14:textId="01DE04F2" w:rsidR="0045785F" w:rsidRPr="00A5254B" w:rsidRDefault="0045785F" w:rsidP="0045785F">
            <w:pPr>
              <w:pBdr>
                <w:bottom w:val="double" w:sz="4" w:space="1" w:color="auto"/>
              </w:pBdr>
              <w:tabs>
                <w:tab w:val="decimal" w:pos="593"/>
              </w:tabs>
              <w:spacing w:line="240" w:lineRule="exact"/>
              <w:ind w:left="33" w:right="-169"/>
              <w:rPr>
                <w:rFonts w:ascii="CordiaUPC" w:hAnsi="CordiaUPC" w:cs="CordiaUPC"/>
                <w:b/>
                <w:bCs/>
                <w:sz w:val="24"/>
                <w:szCs w:val="24"/>
              </w:rPr>
            </w:pPr>
            <w:r w:rsidRPr="00064A37">
              <w:rPr>
                <w:rFonts w:ascii="CordiaUPC" w:hAnsi="CordiaUPC" w:cs="CordiaUPC"/>
                <w:b/>
                <w:bCs/>
                <w:sz w:val="23"/>
                <w:szCs w:val="23"/>
              </w:rPr>
              <w:t>36,962</w:t>
            </w:r>
          </w:p>
        </w:tc>
        <w:tc>
          <w:tcPr>
            <w:tcW w:w="850" w:type="dxa"/>
          </w:tcPr>
          <w:p w14:paraId="698C8184" w14:textId="1A22CC0B" w:rsidR="0045785F" w:rsidRPr="00A5254B" w:rsidRDefault="0045785F" w:rsidP="0045785F">
            <w:pPr>
              <w:pBdr>
                <w:bottom w:val="double" w:sz="4" w:space="1" w:color="auto"/>
              </w:pBdr>
              <w:tabs>
                <w:tab w:val="decimal" w:pos="685"/>
              </w:tabs>
              <w:spacing w:line="240" w:lineRule="exact"/>
              <w:ind w:right="-173"/>
              <w:rPr>
                <w:rFonts w:ascii="CordiaUPC" w:hAnsi="CordiaUPC" w:cs="CordiaUPC"/>
                <w:b/>
                <w:bCs/>
                <w:sz w:val="24"/>
                <w:szCs w:val="24"/>
              </w:rPr>
            </w:pPr>
            <w:r w:rsidRPr="00064A37">
              <w:rPr>
                <w:rFonts w:ascii="CordiaUPC" w:hAnsi="CordiaUPC" w:cs="CordiaUPC"/>
                <w:b/>
                <w:bCs/>
                <w:sz w:val="23"/>
                <w:szCs w:val="23"/>
              </w:rPr>
              <w:t>(12,072)</w:t>
            </w:r>
          </w:p>
        </w:tc>
        <w:tc>
          <w:tcPr>
            <w:tcW w:w="1278" w:type="dxa"/>
          </w:tcPr>
          <w:p w14:paraId="4E51932C" w14:textId="7C98BC2F" w:rsidR="0045785F" w:rsidRPr="00A5254B" w:rsidRDefault="0045785F" w:rsidP="0045785F">
            <w:pPr>
              <w:pBdr>
                <w:bottom w:val="double" w:sz="4" w:space="1" w:color="auto"/>
              </w:pBdr>
              <w:tabs>
                <w:tab w:val="decimal" w:pos="898"/>
              </w:tabs>
              <w:spacing w:line="240" w:lineRule="exact"/>
              <w:ind w:right="-169"/>
              <w:rPr>
                <w:rFonts w:ascii="CordiaUPC" w:hAnsi="CordiaUPC" w:cs="CordiaUPC"/>
                <w:b/>
                <w:bCs/>
                <w:sz w:val="24"/>
                <w:szCs w:val="24"/>
              </w:rPr>
            </w:pPr>
            <w:r w:rsidRPr="00064A37">
              <w:rPr>
                <w:rFonts w:ascii="CordiaUPC" w:hAnsi="CordiaUPC" w:cs="CordiaUPC"/>
                <w:b/>
                <w:bCs/>
                <w:sz w:val="23"/>
                <w:szCs w:val="23"/>
              </w:rPr>
              <w:t>(2,224)</w:t>
            </w:r>
          </w:p>
        </w:tc>
        <w:tc>
          <w:tcPr>
            <w:tcW w:w="994" w:type="dxa"/>
          </w:tcPr>
          <w:p w14:paraId="2A87E03E" w14:textId="43EA4570" w:rsidR="0045785F" w:rsidRPr="00A5254B" w:rsidRDefault="0045785F" w:rsidP="0045785F">
            <w:pPr>
              <w:pBdr>
                <w:bottom w:val="double" w:sz="4" w:space="1" w:color="auto"/>
              </w:pBdr>
              <w:tabs>
                <w:tab w:val="decimal" w:pos="642"/>
              </w:tabs>
              <w:spacing w:line="240" w:lineRule="exact"/>
              <w:ind w:right="-169"/>
              <w:rPr>
                <w:rFonts w:ascii="CordiaUPC" w:hAnsi="CordiaUPC" w:cs="CordiaUPC"/>
                <w:b/>
                <w:bCs/>
                <w:sz w:val="24"/>
                <w:szCs w:val="24"/>
              </w:rPr>
            </w:pPr>
            <w:r w:rsidRPr="00064A37">
              <w:rPr>
                <w:rFonts w:ascii="CordiaUPC" w:hAnsi="CordiaUPC" w:cs="CordiaUPC"/>
                <w:b/>
                <w:bCs/>
                <w:sz w:val="23"/>
                <w:szCs w:val="23"/>
              </w:rPr>
              <w:t>(2,215)</w:t>
            </w:r>
          </w:p>
        </w:tc>
        <w:tc>
          <w:tcPr>
            <w:tcW w:w="992" w:type="dxa"/>
          </w:tcPr>
          <w:p w14:paraId="39B27B86" w14:textId="1BC9CB20" w:rsidR="0045785F" w:rsidRPr="00A5254B" w:rsidRDefault="0045785F" w:rsidP="0045785F">
            <w:pPr>
              <w:pBdr>
                <w:bottom w:val="double" w:sz="4" w:space="1" w:color="auto"/>
              </w:pBdr>
              <w:tabs>
                <w:tab w:val="decimal" w:pos="763"/>
              </w:tabs>
              <w:spacing w:line="240" w:lineRule="exact"/>
              <w:ind w:right="-18"/>
              <w:rPr>
                <w:rFonts w:ascii="CordiaUPC" w:hAnsi="CordiaUPC" w:cs="CordiaUPC"/>
                <w:b/>
                <w:bCs/>
                <w:sz w:val="24"/>
                <w:szCs w:val="24"/>
                <w:lang w:bidi="th-TH"/>
              </w:rPr>
            </w:pPr>
            <w:r w:rsidRPr="00064A37">
              <w:rPr>
                <w:rFonts w:ascii="CordiaUPC" w:hAnsi="CordiaUPC" w:cs="CordiaUPC"/>
                <w:b/>
                <w:bCs/>
                <w:sz w:val="23"/>
                <w:szCs w:val="23"/>
              </w:rPr>
              <w:t>1,372</w:t>
            </w:r>
          </w:p>
        </w:tc>
        <w:tc>
          <w:tcPr>
            <w:tcW w:w="750" w:type="dxa"/>
          </w:tcPr>
          <w:p w14:paraId="0F3984B9" w14:textId="4D108089" w:rsidR="0045785F" w:rsidRPr="00A5254B" w:rsidRDefault="0045785F" w:rsidP="0045785F">
            <w:pPr>
              <w:pBdr>
                <w:bottom w:val="double" w:sz="4" w:space="1" w:color="auto"/>
              </w:pBdr>
              <w:tabs>
                <w:tab w:val="decimal" w:pos="526"/>
              </w:tabs>
              <w:spacing w:line="240" w:lineRule="exact"/>
              <w:ind w:left="-65" w:right="-169"/>
              <w:rPr>
                <w:rFonts w:ascii="CordiaUPC" w:hAnsi="CordiaUPC" w:cs="CordiaUPC"/>
                <w:b/>
                <w:bCs/>
                <w:sz w:val="24"/>
                <w:szCs w:val="24"/>
              </w:rPr>
            </w:pPr>
            <w:r w:rsidRPr="00064A37">
              <w:rPr>
                <w:rFonts w:ascii="CordiaUPC" w:hAnsi="CordiaUPC" w:cs="CordiaUPC"/>
                <w:b/>
                <w:bCs/>
                <w:sz w:val="23"/>
                <w:szCs w:val="23"/>
              </w:rPr>
              <w:t>(15,139)</w:t>
            </w:r>
          </w:p>
        </w:tc>
        <w:tc>
          <w:tcPr>
            <w:tcW w:w="809" w:type="dxa"/>
          </w:tcPr>
          <w:p w14:paraId="2CA553CC" w14:textId="1C8BFEEC" w:rsidR="0045785F" w:rsidRPr="00A5254B" w:rsidRDefault="0045785F" w:rsidP="0045785F">
            <w:pPr>
              <w:pBdr>
                <w:bottom w:val="double" w:sz="4" w:space="1" w:color="auto"/>
              </w:pBdr>
              <w:tabs>
                <w:tab w:val="decimal" w:pos="642"/>
              </w:tabs>
              <w:spacing w:line="240" w:lineRule="exact"/>
              <w:ind w:left="-13" w:right="-169"/>
              <w:rPr>
                <w:rFonts w:ascii="CordiaUPC" w:hAnsi="CordiaUPC" w:cs="CordiaUPC"/>
                <w:b/>
                <w:bCs/>
                <w:sz w:val="24"/>
                <w:szCs w:val="24"/>
              </w:rPr>
            </w:pPr>
            <w:r w:rsidRPr="00064A37">
              <w:rPr>
                <w:rFonts w:ascii="CordiaUPC" w:hAnsi="CordiaUPC" w:cs="CordiaUPC"/>
                <w:b/>
                <w:bCs/>
                <w:sz w:val="23"/>
                <w:szCs w:val="23"/>
              </w:rPr>
              <w:t>(156)</w:t>
            </w:r>
          </w:p>
        </w:tc>
        <w:tc>
          <w:tcPr>
            <w:tcW w:w="851" w:type="dxa"/>
          </w:tcPr>
          <w:p w14:paraId="5D8C817D" w14:textId="667E4D65" w:rsidR="0045785F" w:rsidRPr="00A5254B" w:rsidRDefault="0045785F" w:rsidP="0045785F">
            <w:pPr>
              <w:pBdr>
                <w:bottom w:val="double" w:sz="4" w:space="1" w:color="auto"/>
              </w:pBdr>
              <w:tabs>
                <w:tab w:val="decimal" w:pos="642"/>
              </w:tabs>
              <w:spacing w:line="240" w:lineRule="exact"/>
              <w:ind w:left="54" w:right="-163"/>
              <w:rPr>
                <w:rFonts w:ascii="CordiaUPC" w:hAnsi="CordiaUPC" w:cs="CordiaUPC"/>
                <w:b/>
                <w:bCs/>
                <w:sz w:val="24"/>
                <w:szCs w:val="24"/>
              </w:rPr>
            </w:pPr>
            <w:r w:rsidRPr="00064A37">
              <w:rPr>
                <w:rFonts w:ascii="CordiaUPC" w:hAnsi="CordiaUPC" w:cs="CordiaUPC"/>
                <w:b/>
                <w:bCs/>
                <w:sz w:val="23"/>
                <w:szCs w:val="23"/>
              </w:rPr>
              <w:t>(167)</w:t>
            </w:r>
          </w:p>
        </w:tc>
        <w:tc>
          <w:tcPr>
            <w:tcW w:w="992" w:type="dxa"/>
          </w:tcPr>
          <w:p w14:paraId="72508414" w14:textId="4C51938B" w:rsidR="0045785F" w:rsidRPr="00A5254B" w:rsidRDefault="0045785F" w:rsidP="0045785F">
            <w:pPr>
              <w:pBdr>
                <w:bottom w:val="double" w:sz="4" w:space="1" w:color="auto"/>
              </w:pBdr>
              <w:tabs>
                <w:tab w:val="decimal" w:pos="642"/>
              </w:tabs>
              <w:spacing w:line="240" w:lineRule="exact"/>
              <w:ind w:right="-169"/>
              <w:rPr>
                <w:rFonts w:ascii="CordiaUPC" w:hAnsi="CordiaUPC" w:cs="CordiaUPC"/>
                <w:b/>
                <w:bCs/>
                <w:sz w:val="24"/>
                <w:szCs w:val="24"/>
              </w:rPr>
            </w:pPr>
            <w:r w:rsidRPr="00064A37">
              <w:rPr>
                <w:rFonts w:ascii="CordiaUPC" w:hAnsi="CordiaUPC" w:cs="CordiaUPC"/>
                <w:b/>
                <w:bCs/>
                <w:sz w:val="23"/>
                <w:szCs w:val="23"/>
              </w:rPr>
              <w:t>61</w:t>
            </w:r>
          </w:p>
        </w:tc>
        <w:tc>
          <w:tcPr>
            <w:tcW w:w="798" w:type="dxa"/>
          </w:tcPr>
          <w:p w14:paraId="15E7F425" w14:textId="4AF39C70" w:rsidR="0045785F" w:rsidRPr="00A5254B" w:rsidRDefault="0045785F" w:rsidP="0045785F">
            <w:pPr>
              <w:pBdr>
                <w:bottom w:val="double" w:sz="4" w:space="1" w:color="auto"/>
              </w:pBdr>
              <w:tabs>
                <w:tab w:val="decimal" w:pos="506"/>
              </w:tabs>
              <w:spacing w:line="240" w:lineRule="exact"/>
              <w:ind w:right="-169"/>
              <w:rPr>
                <w:rFonts w:ascii="CordiaUPC" w:hAnsi="CordiaUPC" w:cs="CordiaUPC"/>
                <w:b/>
                <w:bCs/>
                <w:sz w:val="24"/>
                <w:szCs w:val="24"/>
              </w:rPr>
            </w:pPr>
            <w:r w:rsidRPr="00064A37">
              <w:rPr>
                <w:rFonts w:ascii="CordiaUPC" w:hAnsi="CordiaUPC" w:cs="CordiaUPC"/>
                <w:b/>
                <w:bCs/>
                <w:sz w:val="23"/>
                <w:szCs w:val="23"/>
              </w:rPr>
              <w:t>(262)</w:t>
            </w:r>
          </w:p>
        </w:tc>
        <w:tc>
          <w:tcPr>
            <w:tcW w:w="1084" w:type="dxa"/>
          </w:tcPr>
          <w:p w14:paraId="7E8DF319" w14:textId="71656E18" w:rsidR="0045785F" w:rsidRPr="00A5254B" w:rsidRDefault="0045785F" w:rsidP="0045785F">
            <w:pPr>
              <w:pBdr>
                <w:bottom w:val="double" w:sz="4" w:space="1" w:color="auto"/>
              </w:pBdr>
              <w:tabs>
                <w:tab w:val="decimal" w:pos="849"/>
              </w:tabs>
              <w:spacing w:line="240" w:lineRule="exact"/>
              <w:ind w:left="51" w:right="-169"/>
              <w:rPr>
                <w:rFonts w:ascii="CordiaUPC" w:hAnsi="CordiaUPC" w:cs="CordiaUPC"/>
                <w:b/>
                <w:bCs/>
                <w:sz w:val="24"/>
                <w:szCs w:val="24"/>
              </w:rPr>
            </w:pPr>
            <w:r w:rsidRPr="00064A37">
              <w:rPr>
                <w:rFonts w:ascii="CordiaUPC" w:hAnsi="CordiaUPC" w:cs="CordiaUPC"/>
                <w:b/>
                <w:bCs/>
                <w:sz w:val="23"/>
                <w:szCs w:val="23"/>
              </w:rPr>
              <w:t>21,561</w:t>
            </w:r>
          </w:p>
        </w:tc>
      </w:tr>
    </w:tbl>
    <w:p w14:paraId="09C4345A" w14:textId="77777777" w:rsidR="005461D9" w:rsidRPr="005C619D" w:rsidRDefault="005461D9" w:rsidP="005748C7">
      <w:pPr>
        <w:pStyle w:val="index"/>
        <w:spacing w:after="0" w:line="240" w:lineRule="auto"/>
        <w:ind w:left="547"/>
        <w:jc w:val="thaiDistribute"/>
        <w:rPr>
          <w:rFonts w:cs="Times New Roman"/>
          <w:sz w:val="2"/>
          <w:szCs w:val="2"/>
        </w:rPr>
      </w:pPr>
    </w:p>
    <w:p w14:paraId="27F9AFBA" w14:textId="7C40D9B1" w:rsidR="005461D9" w:rsidRDefault="005461D9" w:rsidP="005748C7">
      <w:pPr>
        <w:pStyle w:val="index"/>
        <w:spacing w:after="0" w:line="240" w:lineRule="auto"/>
        <w:ind w:left="547"/>
        <w:jc w:val="thaiDistribute"/>
        <w:rPr>
          <w:rFonts w:cs="Times New Roman"/>
          <w:sz w:val="2"/>
          <w:szCs w:val="2"/>
          <w:lang w:val="en-US"/>
        </w:rPr>
      </w:pPr>
    </w:p>
    <w:p w14:paraId="5EEC64B8" w14:textId="2DE0C5C8" w:rsidR="0045785F" w:rsidRDefault="0045785F" w:rsidP="005748C7">
      <w:pPr>
        <w:pStyle w:val="index"/>
        <w:spacing w:after="0" w:line="240" w:lineRule="auto"/>
        <w:ind w:left="547"/>
        <w:jc w:val="thaiDistribute"/>
        <w:rPr>
          <w:rFonts w:cs="Times New Roman"/>
          <w:sz w:val="2"/>
          <w:szCs w:val="2"/>
          <w:lang w:val="en-US"/>
        </w:rPr>
      </w:pPr>
    </w:p>
    <w:p w14:paraId="23104274" w14:textId="41D229D7" w:rsidR="0045785F" w:rsidRDefault="0045785F" w:rsidP="005748C7">
      <w:pPr>
        <w:pStyle w:val="index"/>
        <w:spacing w:after="0" w:line="240" w:lineRule="auto"/>
        <w:ind w:left="547"/>
        <w:jc w:val="thaiDistribute"/>
        <w:rPr>
          <w:rFonts w:cs="Times New Roman"/>
          <w:sz w:val="2"/>
          <w:szCs w:val="2"/>
          <w:lang w:val="en-US"/>
        </w:rPr>
      </w:pPr>
    </w:p>
    <w:p w14:paraId="369C04CF" w14:textId="1C4F65E5" w:rsidR="0045785F" w:rsidRDefault="0045785F" w:rsidP="005748C7">
      <w:pPr>
        <w:pStyle w:val="index"/>
        <w:spacing w:after="0" w:line="240" w:lineRule="auto"/>
        <w:ind w:left="547"/>
        <w:jc w:val="thaiDistribute"/>
        <w:rPr>
          <w:rFonts w:cs="Times New Roman"/>
          <w:sz w:val="2"/>
          <w:szCs w:val="2"/>
          <w:lang w:val="en-US"/>
        </w:rPr>
      </w:pPr>
    </w:p>
    <w:p w14:paraId="2D04C28E" w14:textId="2AA89C8D" w:rsidR="0016780B" w:rsidRDefault="0016780B" w:rsidP="005748C7">
      <w:pPr>
        <w:pStyle w:val="index"/>
        <w:spacing w:after="0" w:line="240" w:lineRule="auto"/>
        <w:ind w:left="547"/>
        <w:jc w:val="thaiDistribute"/>
        <w:rPr>
          <w:rFonts w:cs="Times New Roman"/>
          <w:sz w:val="2"/>
          <w:szCs w:val="2"/>
          <w:lang w:val="en-US"/>
        </w:rPr>
      </w:pPr>
    </w:p>
    <w:p w14:paraId="218A9455" w14:textId="5C6942D0" w:rsidR="0016780B" w:rsidRDefault="0016780B" w:rsidP="005748C7">
      <w:pPr>
        <w:pStyle w:val="index"/>
        <w:spacing w:after="0" w:line="240" w:lineRule="auto"/>
        <w:ind w:left="547"/>
        <w:jc w:val="thaiDistribute"/>
        <w:rPr>
          <w:rFonts w:cs="Times New Roman"/>
          <w:sz w:val="2"/>
          <w:szCs w:val="2"/>
          <w:lang w:val="en-US"/>
        </w:rPr>
      </w:pPr>
    </w:p>
    <w:p w14:paraId="4D351FC5" w14:textId="0A10AC3A" w:rsidR="0016780B" w:rsidRDefault="0016780B" w:rsidP="005748C7">
      <w:pPr>
        <w:pStyle w:val="index"/>
        <w:spacing w:after="0" w:line="240" w:lineRule="auto"/>
        <w:ind w:left="547"/>
        <w:jc w:val="thaiDistribute"/>
        <w:rPr>
          <w:rFonts w:cs="Times New Roman"/>
          <w:sz w:val="2"/>
          <w:szCs w:val="2"/>
          <w:lang w:val="en-US"/>
        </w:rPr>
      </w:pPr>
    </w:p>
    <w:p w14:paraId="3CABD083" w14:textId="266B0835" w:rsidR="0016780B" w:rsidRDefault="0016780B" w:rsidP="005748C7">
      <w:pPr>
        <w:pStyle w:val="index"/>
        <w:spacing w:after="0" w:line="240" w:lineRule="auto"/>
        <w:ind w:left="547"/>
        <w:jc w:val="thaiDistribute"/>
        <w:rPr>
          <w:rFonts w:cs="Times New Roman"/>
          <w:sz w:val="2"/>
          <w:szCs w:val="2"/>
          <w:lang w:val="en-US"/>
        </w:rPr>
      </w:pPr>
    </w:p>
    <w:p w14:paraId="7326B231" w14:textId="2E8EF2F2" w:rsidR="0016780B" w:rsidRDefault="0016780B" w:rsidP="005748C7">
      <w:pPr>
        <w:pStyle w:val="index"/>
        <w:spacing w:after="0" w:line="240" w:lineRule="auto"/>
        <w:ind w:left="547"/>
        <w:jc w:val="thaiDistribute"/>
        <w:rPr>
          <w:rFonts w:cs="Times New Roman"/>
          <w:sz w:val="2"/>
          <w:szCs w:val="2"/>
          <w:lang w:val="en-US"/>
        </w:rPr>
      </w:pPr>
    </w:p>
    <w:p w14:paraId="3D0AEC2E" w14:textId="67137860" w:rsidR="0016780B" w:rsidRDefault="0016780B" w:rsidP="005748C7">
      <w:pPr>
        <w:pStyle w:val="index"/>
        <w:spacing w:after="0" w:line="240" w:lineRule="auto"/>
        <w:ind w:left="547"/>
        <w:jc w:val="thaiDistribute"/>
        <w:rPr>
          <w:rFonts w:cs="Times New Roman"/>
          <w:sz w:val="2"/>
          <w:szCs w:val="2"/>
          <w:lang w:val="en-US"/>
        </w:rPr>
      </w:pPr>
    </w:p>
    <w:p w14:paraId="70FDE8A4" w14:textId="57D2DFC0" w:rsidR="0016780B" w:rsidRDefault="0016780B" w:rsidP="005748C7">
      <w:pPr>
        <w:pStyle w:val="index"/>
        <w:spacing w:after="0" w:line="240" w:lineRule="auto"/>
        <w:ind w:left="547"/>
        <w:jc w:val="thaiDistribute"/>
        <w:rPr>
          <w:rFonts w:cs="Times New Roman"/>
          <w:sz w:val="2"/>
          <w:szCs w:val="2"/>
          <w:lang w:val="en-US"/>
        </w:rPr>
      </w:pPr>
    </w:p>
    <w:p w14:paraId="4FDEB279" w14:textId="2D71B11D" w:rsidR="0016780B" w:rsidRDefault="0016780B" w:rsidP="005748C7">
      <w:pPr>
        <w:pStyle w:val="index"/>
        <w:spacing w:after="0" w:line="240" w:lineRule="auto"/>
        <w:ind w:left="547"/>
        <w:jc w:val="thaiDistribute"/>
        <w:rPr>
          <w:rFonts w:cs="Times New Roman"/>
          <w:sz w:val="2"/>
          <w:szCs w:val="2"/>
          <w:lang w:val="en-US"/>
        </w:rPr>
      </w:pPr>
    </w:p>
    <w:p w14:paraId="7DA46140" w14:textId="2633CB8A" w:rsidR="0016780B" w:rsidRDefault="0016780B" w:rsidP="005748C7">
      <w:pPr>
        <w:pStyle w:val="index"/>
        <w:spacing w:after="0" w:line="240" w:lineRule="auto"/>
        <w:ind w:left="547"/>
        <w:jc w:val="thaiDistribute"/>
        <w:rPr>
          <w:rFonts w:cs="Times New Roman"/>
          <w:sz w:val="2"/>
          <w:szCs w:val="2"/>
          <w:lang w:val="en-US"/>
        </w:rPr>
      </w:pPr>
    </w:p>
    <w:p w14:paraId="2C142734" w14:textId="1C30C6F7" w:rsidR="0016780B" w:rsidRDefault="0016780B" w:rsidP="005748C7">
      <w:pPr>
        <w:pStyle w:val="index"/>
        <w:spacing w:after="0" w:line="240" w:lineRule="auto"/>
        <w:ind w:left="547"/>
        <w:jc w:val="thaiDistribute"/>
        <w:rPr>
          <w:rFonts w:cs="Times New Roman"/>
          <w:sz w:val="2"/>
          <w:szCs w:val="2"/>
          <w:lang w:val="en-US"/>
        </w:rPr>
      </w:pPr>
    </w:p>
    <w:p w14:paraId="164DB9BD" w14:textId="3EDB507E" w:rsidR="0016780B" w:rsidRDefault="0016780B" w:rsidP="005748C7">
      <w:pPr>
        <w:pStyle w:val="index"/>
        <w:spacing w:after="0" w:line="240" w:lineRule="auto"/>
        <w:ind w:left="547"/>
        <w:jc w:val="thaiDistribute"/>
        <w:rPr>
          <w:rFonts w:cs="Times New Roman"/>
          <w:sz w:val="2"/>
          <w:szCs w:val="2"/>
          <w:lang w:val="en-US"/>
        </w:rPr>
      </w:pPr>
    </w:p>
    <w:p w14:paraId="7EABBA86" w14:textId="1D1FB532" w:rsidR="0016780B" w:rsidRDefault="0016780B" w:rsidP="005748C7">
      <w:pPr>
        <w:pStyle w:val="index"/>
        <w:spacing w:after="0" w:line="240" w:lineRule="auto"/>
        <w:ind w:left="547"/>
        <w:jc w:val="thaiDistribute"/>
        <w:rPr>
          <w:rFonts w:cs="Times New Roman"/>
          <w:sz w:val="2"/>
          <w:szCs w:val="2"/>
          <w:lang w:val="en-US"/>
        </w:rPr>
      </w:pPr>
    </w:p>
    <w:p w14:paraId="64770538" w14:textId="45102F2D" w:rsidR="0016780B" w:rsidRDefault="0016780B" w:rsidP="005748C7">
      <w:pPr>
        <w:pStyle w:val="index"/>
        <w:spacing w:after="0" w:line="240" w:lineRule="auto"/>
        <w:ind w:left="547"/>
        <w:jc w:val="thaiDistribute"/>
        <w:rPr>
          <w:rFonts w:cs="Times New Roman"/>
          <w:sz w:val="2"/>
          <w:szCs w:val="2"/>
          <w:lang w:val="en-US"/>
        </w:rPr>
      </w:pPr>
    </w:p>
    <w:p w14:paraId="18EEB887" w14:textId="1929CB18" w:rsidR="0016780B" w:rsidRDefault="0016780B" w:rsidP="005748C7">
      <w:pPr>
        <w:pStyle w:val="index"/>
        <w:spacing w:after="0" w:line="240" w:lineRule="auto"/>
        <w:ind w:left="547"/>
        <w:jc w:val="thaiDistribute"/>
        <w:rPr>
          <w:rFonts w:cs="Times New Roman"/>
          <w:sz w:val="2"/>
          <w:szCs w:val="2"/>
          <w:lang w:val="en-US"/>
        </w:rPr>
      </w:pPr>
    </w:p>
    <w:p w14:paraId="73610619" w14:textId="6C33D7A1" w:rsidR="0016780B" w:rsidRDefault="0016780B" w:rsidP="005748C7">
      <w:pPr>
        <w:pStyle w:val="index"/>
        <w:spacing w:after="0" w:line="240" w:lineRule="auto"/>
        <w:ind w:left="547"/>
        <w:jc w:val="thaiDistribute"/>
        <w:rPr>
          <w:rFonts w:cs="Times New Roman"/>
          <w:sz w:val="2"/>
          <w:szCs w:val="2"/>
          <w:lang w:val="en-US"/>
        </w:rPr>
      </w:pPr>
    </w:p>
    <w:p w14:paraId="1BE420B8" w14:textId="19C7F59C" w:rsidR="0016780B" w:rsidRDefault="0016780B" w:rsidP="005748C7">
      <w:pPr>
        <w:pStyle w:val="index"/>
        <w:spacing w:after="0" w:line="240" w:lineRule="auto"/>
        <w:ind w:left="547"/>
        <w:jc w:val="thaiDistribute"/>
        <w:rPr>
          <w:rFonts w:cs="Times New Roman"/>
          <w:sz w:val="2"/>
          <w:szCs w:val="2"/>
          <w:lang w:val="en-US"/>
        </w:rPr>
      </w:pPr>
    </w:p>
    <w:p w14:paraId="27260F15" w14:textId="7A1D4EF3" w:rsidR="0016780B" w:rsidRDefault="0016780B" w:rsidP="005748C7">
      <w:pPr>
        <w:pStyle w:val="index"/>
        <w:spacing w:after="0" w:line="240" w:lineRule="auto"/>
        <w:ind w:left="547"/>
        <w:jc w:val="thaiDistribute"/>
        <w:rPr>
          <w:rFonts w:cs="Times New Roman"/>
          <w:sz w:val="2"/>
          <w:szCs w:val="2"/>
          <w:lang w:val="en-US"/>
        </w:rPr>
      </w:pPr>
    </w:p>
    <w:p w14:paraId="516AB491" w14:textId="059DF4EC" w:rsidR="0016780B" w:rsidRDefault="0016780B" w:rsidP="005748C7">
      <w:pPr>
        <w:pStyle w:val="index"/>
        <w:spacing w:after="0" w:line="240" w:lineRule="auto"/>
        <w:ind w:left="547"/>
        <w:jc w:val="thaiDistribute"/>
        <w:rPr>
          <w:rFonts w:cs="Times New Roman"/>
          <w:sz w:val="2"/>
          <w:szCs w:val="2"/>
          <w:lang w:val="en-US"/>
        </w:rPr>
      </w:pPr>
    </w:p>
    <w:p w14:paraId="17C9B7D6" w14:textId="309E45C4" w:rsidR="0016780B" w:rsidRDefault="0016780B" w:rsidP="005748C7">
      <w:pPr>
        <w:pStyle w:val="index"/>
        <w:spacing w:after="0" w:line="240" w:lineRule="auto"/>
        <w:ind w:left="547"/>
        <w:jc w:val="thaiDistribute"/>
        <w:rPr>
          <w:rFonts w:cs="Times New Roman"/>
          <w:sz w:val="2"/>
          <w:szCs w:val="2"/>
          <w:lang w:val="en-US"/>
        </w:rPr>
      </w:pPr>
    </w:p>
    <w:p w14:paraId="42E72C72" w14:textId="39A0ECC1" w:rsidR="0016780B" w:rsidRDefault="0016780B" w:rsidP="005748C7">
      <w:pPr>
        <w:pStyle w:val="index"/>
        <w:spacing w:after="0" w:line="240" w:lineRule="auto"/>
        <w:ind w:left="547"/>
        <w:jc w:val="thaiDistribute"/>
        <w:rPr>
          <w:rFonts w:cs="Times New Roman"/>
          <w:sz w:val="2"/>
          <w:szCs w:val="2"/>
          <w:lang w:val="en-US"/>
        </w:rPr>
      </w:pPr>
    </w:p>
    <w:p w14:paraId="6DA76BB2" w14:textId="4ADB85B9" w:rsidR="0016780B" w:rsidRDefault="0016780B" w:rsidP="005748C7">
      <w:pPr>
        <w:pStyle w:val="index"/>
        <w:spacing w:after="0" w:line="240" w:lineRule="auto"/>
        <w:ind w:left="547"/>
        <w:jc w:val="thaiDistribute"/>
        <w:rPr>
          <w:rFonts w:cs="Times New Roman"/>
          <w:sz w:val="2"/>
          <w:szCs w:val="2"/>
          <w:lang w:val="en-US"/>
        </w:rPr>
      </w:pPr>
    </w:p>
    <w:p w14:paraId="62A5E000" w14:textId="108F3905" w:rsidR="0016780B" w:rsidRDefault="0016780B" w:rsidP="005748C7">
      <w:pPr>
        <w:pStyle w:val="index"/>
        <w:spacing w:after="0" w:line="240" w:lineRule="auto"/>
        <w:ind w:left="547"/>
        <w:jc w:val="thaiDistribute"/>
        <w:rPr>
          <w:rFonts w:cs="Times New Roman"/>
          <w:sz w:val="2"/>
          <w:szCs w:val="2"/>
          <w:lang w:val="en-US"/>
        </w:rPr>
      </w:pPr>
    </w:p>
    <w:p w14:paraId="618B2033" w14:textId="315F24E3" w:rsidR="0016780B" w:rsidRDefault="0016780B" w:rsidP="005748C7">
      <w:pPr>
        <w:pStyle w:val="index"/>
        <w:spacing w:after="0" w:line="240" w:lineRule="auto"/>
        <w:ind w:left="547"/>
        <w:jc w:val="thaiDistribute"/>
        <w:rPr>
          <w:rFonts w:cs="Times New Roman"/>
          <w:sz w:val="2"/>
          <w:szCs w:val="2"/>
          <w:lang w:val="en-US"/>
        </w:rPr>
      </w:pPr>
    </w:p>
    <w:p w14:paraId="2A16E292" w14:textId="4AFEC72A" w:rsidR="0016780B" w:rsidRDefault="0016780B" w:rsidP="005748C7">
      <w:pPr>
        <w:pStyle w:val="index"/>
        <w:spacing w:after="0" w:line="240" w:lineRule="auto"/>
        <w:ind w:left="547"/>
        <w:jc w:val="thaiDistribute"/>
        <w:rPr>
          <w:rFonts w:cs="Times New Roman"/>
          <w:sz w:val="2"/>
          <w:szCs w:val="2"/>
          <w:lang w:val="en-US"/>
        </w:rPr>
      </w:pPr>
    </w:p>
    <w:p w14:paraId="2B2B8514" w14:textId="3F9D1C8B" w:rsidR="0016780B" w:rsidRDefault="0016780B" w:rsidP="005748C7">
      <w:pPr>
        <w:pStyle w:val="index"/>
        <w:spacing w:after="0" w:line="240" w:lineRule="auto"/>
        <w:ind w:left="547"/>
        <w:jc w:val="thaiDistribute"/>
        <w:rPr>
          <w:rFonts w:cs="Times New Roman"/>
          <w:sz w:val="2"/>
          <w:szCs w:val="2"/>
          <w:lang w:val="en-US"/>
        </w:rPr>
      </w:pPr>
    </w:p>
    <w:p w14:paraId="095CD6E4" w14:textId="49ACACDD" w:rsidR="0016780B" w:rsidRDefault="0016780B" w:rsidP="005748C7">
      <w:pPr>
        <w:pStyle w:val="index"/>
        <w:spacing w:after="0" w:line="240" w:lineRule="auto"/>
        <w:ind w:left="547"/>
        <w:jc w:val="thaiDistribute"/>
        <w:rPr>
          <w:rFonts w:cs="Times New Roman"/>
          <w:sz w:val="2"/>
          <w:szCs w:val="2"/>
          <w:lang w:val="en-US"/>
        </w:rPr>
      </w:pPr>
    </w:p>
    <w:p w14:paraId="0070716E" w14:textId="74BC45F3" w:rsidR="0016780B" w:rsidRDefault="0016780B" w:rsidP="005748C7">
      <w:pPr>
        <w:pStyle w:val="index"/>
        <w:spacing w:after="0" w:line="240" w:lineRule="auto"/>
        <w:ind w:left="547"/>
        <w:jc w:val="thaiDistribute"/>
        <w:rPr>
          <w:rFonts w:cs="Times New Roman"/>
          <w:sz w:val="2"/>
          <w:szCs w:val="2"/>
          <w:lang w:val="en-US"/>
        </w:rPr>
      </w:pPr>
    </w:p>
    <w:p w14:paraId="75D475EF" w14:textId="72BD4489" w:rsidR="0016780B" w:rsidRDefault="0016780B" w:rsidP="005748C7">
      <w:pPr>
        <w:pStyle w:val="index"/>
        <w:spacing w:after="0" w:line="240" w:lineRule="auto"/>
        <w:ind w:left="547"/>
        <w:jc w:val="thaiDistribute"/>
        <w:rPr>
          <w:rFonts w:cs="Times New Roman"/>
          <w:sz w:val="2"/>
          <w:szCs w:val="2"/>
          <w:lang w:val="en-US"/>
        </w:rPr>
      </w:pPr>
    </w:p>
    <w:p w14:paraId="61FB3F91" w14:textId="77777777" w:rsidR="0016780B" w:rsidRDefault="0016780B" w:rsidP="005748C7">
      <w:pPr>
        <w:pStyle w:val="index"/>
        <w:spacing w:after="0" w:line="240" w:lineRule="auto"/>
        <w:ind w:left="547"/>
        <w:jc w:val="thaiDistribute"/>
        <w:rPr>
          <w:rFonts w:cs="Times New Roman"/>
          <w:sz w:val="2"/>
          <w:szCs w:val="2"/>
          <w:lang w:val="en-US"/>
        </w:rPr>
      </w:pPr>
    </w:p>
    <w:p w14:paraId="050AA0A9" w14:textId="77777777" w:rsidR="0045785F" w:rsidRPr="002434F8" w:rsidRDefault="0045785F" w:rsidP="005748C7">
      <w:pPr>
        <w:pStyle w:val="index"/>
        <w:spacing w:after="0" w:line="240" w:lineRule="auto"/>
        <w:ind w:left="547"/>
        <w:jc w:val="thaiDistribute"/>
        <w:rPr>
          <w:rFonts w:cs="Times New Roman"/>
          <w:sz w:val="2"/>
          <w:szCs w:val="2"/>
          <w:lang w:val="en-US"/>
        </w:rPr>
      </w:pPr>
    </w:p>
    <w:tbl>
      <w:tblPr>
        <w:tblW w:w="15840" w:type="dxa"/>
        <w:tblInd w:w="-540" w:type="dxa"/>
        <w:tblLayout w:type="fixed"/>
        <w:tblLook w:val="01E0" w:firstRow="1" w:lastRow="1" w:firstColumn="1" w:lastColumn="1" w:noHBand="0" w:noVBand="0"/>
      </w:tblPr>
      <w:tblGrid>
        <w:gridCol w:w="1530"/>
        <w:gridCol w:w="990"/>
        <w:gridCol w:w="900"/>
        <w:gridCol w:w="1080"/>
        <w:gridCol w:w="900"/>
        <w:gridCol w:w="990"/>
        <w:gridCol w:w="813"/>
        <w:gridCol w:w="900"/>
        <w:gridCol w:w="1077"/>
        <w:gridCol w:w="1065"/>
        <w:gridCol w:w="750"/>
        <w:gridCol w:w="889"/>
        <w:gridCol w:w="1005"/>
        <w:gridCol w:w="992"/>
        <w:gridCol w:w="793"/>
        <w:gridCol w:w="1166"/>
      </w:tblGrid>
      <w:tr w:rsidR="0045785F" w:rsidRPr="003E74D8" w14:paraId="1955B2C6" w14:textId="77777777" w:rsidTr="0045785F">
        <w:tc>
          <w:tcPr>
            <w:tcW w:w="15840" w:type="dxa"/>
            <w:gridSpan w:val="16"/>
          </w:tcPr>
          <w:p w14:paraId="75F6D4FC" w14:textId="2C9F4C30" w:rsidR="0045785F" w:rsidRPr="0045785F" w:rsidRDefault="0045785F" w:rsidP="0045785F">
            <w:pPr>
              <w:spacing w:line="180" w:lineRule="exact"/>
              <w:jc w:val="center"/>
              <w:rPr>
                <w:rFonts w:ascii="CordiaUPC" w:hAnsi="CordiaUPC" w:cs="CordiaUPC"/>
                <w:sz w:val="26"/>
                <w:szCs w:val="26"/>
                <w:lang w:val="en-US"/>
              </w:rPr>
            </w:pPr>
            <w:r w:rsidRPr="0045785F">
              <w:rPr>
                <w:rFonts w:ascii="CordiaUPC" w:hAnsi="CordiaUPC" w:cs="CordiaUPC" w:hint="cs"/>
                <w:b/>
                <w:bCs/>
                <w:sz w:val="26"/>
                <w:szCs w:val="26"/>
                <w:lang w:val="en-US"/>
              </w:rPr>
              <w:lastRenderedPageBreak/>
              <w:t>Bank only</w:t>
            </w:r>
          </w:p>
        </w:tc>
      </w:tr>
      <w:tr w:rsidR="0045785F" w:rsidRPr="003E74D8" w14:paraId="6E1B6354" w14:textId="77777777" w:rsidTr="0045785F">
        <w:tc>
          <w:tcPr>
            <w:tcW w:w="15840" w:type="dxa"/>
            <w:gridSpan w:val="16"/>
          </w:tcPr>
          <w:p w14:paraId="4EF6D377" w14:textId="7BAF4B42" w:rsidR="0045785F" w:rsidRPr="0045785F" w:rsidRDefault="0045785F" w:rsidP="00202747">
            <w:pPr>
              <w:spacing w:line="180" w:lineRule="exact"/>
              <w:ind w:left="-127" w:right="-99"/>
              <w:jc w:val="center"/>
              <w:rPr>
                <w:rFonts w:ascii="CordiaUPC" w:hAnsi="CordiaUPC" w:cs="CordiaUPC"/>
                <w:sz w:val="26"/>
                <w:szCs w:val="26"/>
                <w:lang w:val="en-US"/>
              </w:rPr>
            </w:pPr>
            <w:r w:rsidRPr="0045785F">
              <w:rPr>
                <w:rFonts w:ascii="CordiaUPC" w:hAnsi="CordiaUPC" w:cs="CordiaUPC" w:hint="cs"/>
                <w:color w:val="000000"/>
                <w:sz w:val="26"/>
                <w:szCs w:val="26"/>
                <w:lang w:val="en-US" w:bidi="th-TH"/>
              </w:rPr>
              <w:t>2020</w:t>
            </w:r>
          </w:p>
        </w:tc>
      </w:tr>
      <w:tr w:rsidR="0045785F" w:rsidRPr="003E74D8" w14:paraId="2EDED467" w14:textId="77777777" w:rsidTr="0045785F">
        <w:tc>
          <w:tcPr>
            <w:tcW w:w="1530" w:type="dxa"/>
          </w:tcPr>
          <w:p w14:paraId="2BBE8B52" w14:textId="77777777" w:rsidR="0045785F" w:rsidRPr="0045785F" w:rsidRDefault="0045785F" w:rsidP="00202747">
            <w:pPr>
              <w:spacing w:line="180" w:lineRule="exact"/>
              <w:rPr>
                <w:rFonts w:ascii="CordiaUPC" w:hAnsi="CordiaUPC" w:cs="CordiaUPC"/>
                <w:sz w:val="26"/>
                <w:szCs w:val="26"/>
              </w:rPr>
            </w:pPr>
          </w:p>
        </w:tc>
        <w:tc>
          <w:tcPr>
            <w:tcW w:w="990" w:type="dxa"/>
          </w:tcPr>
          <w:p w14:paraId="47F3A1BB" w14:textId="77777777" w:rsidR="0045785F" w:rsidRPr="0045785F" w:rsidRDefault="0045785F" w:rsidP="00202747">
            <w:pPr>
              <w:spacing w:line="180" w:lineRule="exact"/>
              <w:ind w:left="-127" w:right="-63"/>
              <w:jc w:val="center"/>
              <w:rPr>
                <w:rFonts w:ascii="CordiaUPC" w:eastAsia="Angsana New" w:hAnsi="CordiaUPC" w:cs="CordiaUPC"/>
                <w:kern w:val="28"/>
                <w:sz w:val="26"/>
                <w:szCs w:val="26"/>
              </w:rPr>
            </w:pPr>
          </w:p>
        </w:tc>
        <w:tc>
          <w:tcPr>
            <w:tcW w:w="4683" w:type="dxa"/>
            <w:gridSpan w:val="5"/>
          </w:tcPr>
          <w:p w14:paraId="0302239A" w14:textId="77777777" w:rsidR="0045785F" w:rsidRPr="0045785F" w:rsidRDefault="0045785F" w:rsidP="00202747">
            <w:pPr>
              <w:spacing w:line="180" w:lineRule="exact"/>
              <w:ind w:left="-127" w:right="-63"/>
              <w:jc w:val="center"/>
              <w:rPr>
                <w:rFonts w:ascii="CordiaUPC" w:hAnsi="CordiaUPC" w:cs="CordiaUPC"/>
                <w:sz w:val="26"/>
                <w:szCs w:val="26"/>
              </w:rPr>
            </w:pPr>
            <w:r w:rsidRPr="0045785F">
              <w:rPr>
                <w:rFonts w:ascii="CordiaUPC" w:hAnsi="CordiaUPC" w:cs="CordiaUPC" w:hint="cs"/>
                <w:b/>
                <w:bCs/>
                <w:sz w:val="26"/>
                <w:szCs w:val="26"/>
                <w:lang w:val="en-US"/>
              </w:rPr>
              <w:t>Cost</w:t>
            </w:r>
          </w:p>
        </w:tc>
        <w:tc>
          <w:tcPr>
            <w:tcW w:w="3792" w:type="dxa"/>
            <w:gridSpan w:val="4"/>
          </w:tcPr>
          <w:p w14:paraId="041C6E51" w14:textId="77777777" w:rsidR="0045785F" w:rsidRPr="0045785F" w:rsidRDefault="0045785F" w:rsidP="00202747">
            <w:pPr>
              <w:spacing w:line="180" w:lineRule="exact"/>
              <w:ind w:left="-127" w:right="-63"/>
              <w:jc w:val="center"/>
              <w:rPr>
                <w:rFonts w:ascii="CordiaUPC" w:hAnsi="CordiaUPC" w:cs="CordiaUPC"/>
                <w:sz w:val="26"/>
                <w:szCs w:val="26"/>
              </w:rPr>
            </w:pPr>
            <w:r w:rsidRPr="0045785F">
              <w:rPr>
                <w:rFonts w:ascii="CordiaUPC" w:hAnsi="CordiaUPC" w:cs="CordiaUPC" w:hint="cs"/>
                <w:b/>
                <w:bCs/>
                <w:sz w:val="26"/>
                <w:szCs w:val="26"/>
                <w:lang w:val="en-US"/>
              </w:rPr>
              <w:t>Accumulated depreciation</w:t>
            </w:r>
          </w:p>
        </w:tc>
        <w:tc>
          <w:tcPr>
            <w:tcW w:w="3679" w:type="dxa"/>
            <w:gridSpan w:val="4"/>
          </w:tcPr>
          <w:p w14:paraId="51C0C2B6" w14:textId="77777777" w:rsidR="0045785F" w:rsidRPr="0045785F" w:rsidRDefault="0045785F" w:rsidP="00202747">
            <w:pPr>
              <w:spacing w:line="180" w:lineRule="exact"/>
              <w:ind w:left="-127" w:right="-63"/>
              <w:jc w:val="center"/>
              <w:rPr>
                <w:rFonts w:ascii="CordiaUPC" w:hAnsi="CordiaUPC" w:cs="CordiaUPC"/>
                <w:b/>
                <w:bCs/>
                <w:sz w:val="26"/>
                <w:szCs w:val="26"/>
                <w:lang w:val="en-US"/>
              </w:rPr>
            </w:pPr>
            <w:r w:rsidRPr="0045785F">
              <w:rPr>
                <w:rFonts w:ascii="CordiaUPC" w:hAnsi="CordiaUPC" w:cs="CordiaUPC" w:hint="cs"/>
                <w:b/>
                <w:bCs/>
                <w:sz w:val="26"/>
                <w:szCs w:val="26"/>
                <w:lang w:val="en-US"/>
              </w:rPr>
              <w:t>Allowance</w:t>
            </w:r>
            <w:r w:rsidRPr="0045785F">
              <w:rPr>
                <w:rFonts w:ascii="CordiaUPC" w:hAnsi="CordiaUPC" w:cs="CordiaUPC" w:hint="cs"/>
                <w:b/>
                <w:bCs/>
                <w:sz w:val="26"/>
                <w:szCs w:val="26"/>
              </w:rPr>
              <w:t xml:space="preserve"> for impairment losses</w:t>
            </w:r>
          </w:p>
        </w:tc>
        <w:tc>
          <w:tcPr>
            <w:tcW w:w="1166" w:type="dxa"/>
            <w:vAlign w:val="center"/>
          </w:tcPr>
          <w:p w14:paraId="6AFAB42B" w14:textId="77777777" w:rsidR="0045785F" w:rsidRPr="0045785F" w:rsidRDefault="0045785F" w:rsidP="00202747">
            <w:pPr>
              <w:spacing w:line="180" w:lineRule="exact"/>
              <w:ind w:left="-127" w:right="-99"/>
              <w:jc w:val="center"/>
              <w:rPr>
                <w:rFonts w:ascii="CordiaUPC" w:hAnsi="CordiaUPC" w:cs="CordiaUPC"/>
                <w:sz w:val="26"/>
                <w:szCs w:val="26"/>
                <w:lang w:val="en-US"/>
              </w:rPr>
            </w:pPr>
          </w:p>
        </w:tc>
      </w:tr>
      <w:tr w:rsidR="00202747" w:rsidRPr="003E74D8" w14:paraId="25F7F9EB" w14:textId="77777777" w:rsidTr="0045785F">
        <w:tc>
          <w:tcPr>
            <w:tcW w:w="1530" w:type="dxa"/>
          </w:tcPr>
          <w:p w14:paraId="358733C8" w14:textId="77777777" w:rsidR="00202747" w:rsidRPr="0045785F" w:rsidRDefault="00202747" w:rsidP="00202747">
            <w:pPr>
              <w:spacing w:line="180" w:lineRule="exact"/>
              <w:rPr>
                <w:rFonts w:ascii="CordiaUPC" w:hAnsi="CordiaUPC" w:cs="CordiaUPC"/>
                <w:sz w:val="26"/>
                <w:szCs w:val="26"/>
              </w:rPr>
            </w:pPr>
          </w:p>
        </w:tc>
        <w:tc>
          <w:tcPr>
            <w:tcW w:w="990" w:type="dxa"/>
          </w:tcPr>
          <w:p w14:paraId="1EDA5A9F"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900" w:type="dxa"/>
          </w:tcPr>
          <w:p w14:paraId="39D34CDF"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80" w:type="dxa"/>
          </w:tcPr>
          <w:p w14:paraId="7A38C8F2"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6F81E61F"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990" w:type="dxa"/>
          </w:tcPr>
          <w:p w14:paraId="656616FD"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813" w:type="dxa"/>
          </w:tcPr>
          <w:p w14:paraId="188CDF20"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6F5881B9"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77" w:type="dxa"/>
          </w:tcPr>
          <w:p w14:paraId="317591C4"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65" w:type="dxa"/>
          </w:tcPr>
          <w:p w14:paraId="0665D3EA" w14:textId="77777777" w:rsidR="00202747" w:rsidRPr="0045785F" w:rsidRDefault="00202747" w:rsidP="00202747">
            <w:pPr>
              <w:spacing w:line="180" w:lineRule="exact"/>
              <w:ind w:left="-101" w:right="-63"/>
              <w:jc w:val="center"/>
              <w:rPr>
                <w:rFonts w:ascii="CordiaUPC" w:hAnsi="CordiaUPC" w:cs="CordiaUPC"/>
                <w:sz w:val="26"/>
                <w:szCs w:val="26"/>
              </w:rPr>
            </w:pPr>
            <w:r w:rsidRPr="0045785F">
              <w:rPr>
                <w:rFonts w:ascii="CordiaUPC" w:hAnsi="CordiaUPC" w:cs="CordiaUPC" w:hint="cs"/>
                <w:sz w:val="26"/>
                <w:szCs w:val="26"/>
              </w:rPr>
              <w:t>Disposals/</w:t>
            </w:r>
          </w:p>
        </w:tc>
        <w:tc>
          <w:tcPr>
            <w:tcW w:w="750" w:type="dxa"/>
          </w:tcPr>
          <w:p w14:paraId="0B7F64F8"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889" w:type="dxa"/>
            <w:vAlign w:val="bottom"/>
          </w:tcPr>
          <w:p w14:paraId="315130F9"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p>
        </w:tc>
        <w:tc>
          <w:tcPr>
            <w:tcW w:w="1005" w:type="dxa"/>
            <w:vAlign w:val="bottom"/>
          </w:tcPr>
          <w:p w14:paraId="12D080C0"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92" w:type="dxa"/>
            <w:vAlign w:val="bottom"/>
          </w:tcPr>
          <w:p w14:paraId="63E7F361"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793" w:type="dxa"/>
            <w:vAlign w:val="bottom"/>
          </w:tcPr>
          <w:p w14:paraId="5470C1D4"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1166" w:type="dxa"/>
            <w:vAlign w:val="bottom"/>
          </w:tcPr>
          <w:p w14:paraId="04C8C9F2" w14:textId="77777777" w:rsidR="00202747" w:rsidRPr="0045785F" w:rsidRDefault="00202747" w:rsidP="00202747">
            <w:pPr>
              <w:spacing w:line="180" w:lineRule="exact"/>
              <w:ind w:left="-127" w:right="-99"/>
              <w:jc w:val="center"/>
              <w:rPr>
                <w:rFonts w:ascii="CordiaUPC" w:hAnsi="CordiaUPC" w:cs="CordiaUPC"/>
                <w:sz w:val="26"/>
                <w:szCs w:val="26"/>
                <w:lang w:val="en-US"/>
              </w:rPr>
            </w:pPr>
          </w:p>
        </w:tc>
      </w:tr>
      <w:tr w:rsidR="00202747" w:rsidRPr="003E74D8" w14:paraId="43A8C4DD" w14:textId="77777777" w:rsidTr="0045785F">
        <w:tc>
          <w:tcPr>
            <w:tcW w:w="1530" w:type="dxa"/>
          </w:tcPr>
          <w:p w14:paraId="353B7E45" w14:textId="77777777" w:rsidR="00202747" w:rsidRPr="0045785F" w:rsidRDefault="00202747" w:rsidP="00202747">
            <w:pPr>
              <w:spacing w:line="180" w:lineRule="exact"/>
              <w:rPr>
                <w:rFonts w:ascii="CordiaUPC" w:hAnsi="CordiaUPC" w:cs="CordiaUPC"/>
                <w:sz w:val="26"/>
                <w:szCs w:val="26"/>
              </w:rPr>
            </w:pPr>
          </w:p>
        </w:tc>
        <w:tc>
          <w:tcPr>
            <w:tcW w:w="990" w:type="dxa"/>
          </w:tcPr>
          <w:p w14:paraId="4667E4FF"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1AC8F2DD"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80" w:type="dxa"/>
          </w:tcPr>
          <w:p w14:paraId="2A19D52A"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3C136DAC"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990" w:type="dxa"/>
          </w:tcPr>
          <w:p w14:paraId="506328EA"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813" w:type="dxa"/>
          </w:tcPr>
          <w:p w14:paraId="07257326"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42BF3FFD"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77" w:type="dxa"/>
          </w:tcPr>
          <w:p w14:paraId="3E0695D1"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65" w:type="dxa"/>
          </w:tcPr>
          <w:p w14:paraId="1DAE42A7" w14:textId="77777777" w:rsidR="00202747" w:rsidRPr="0045785F" w:rsidRDefault="00202747" w:rsidP="00202747">
            <w:pPr>
              <w:spacing w:line="180" w:lineRule="exact"/>
              <w:ind w:left="-101" w:right="-63"/>
              <w:jc w:val="center"/>
              <w:rPr>
                <w:rFonts w:ascii="CordiaUPC" w:hAnsi="CordiaUPC" w:cs="CordiaUPC"/>
                <w:sz w:val="26"/>
                <w:szCs w:val="26"/>
              </w:rPr>
            </w:pPr>
            <w:r w:rsidRPr="0045785F">
              <w:rPr>
                <w:rFonts w:ascii="CordiaUPC" w:hAnsi="CordiaUPC" w:cs="CordiaUPC" w:hint="cs"/>
                <w:sz w:val="26"/>
                <w:szCs w:val="26"/>
              </w:rPr>
              <w:t>written-off/</w:t>
            </w:r>
          </w:p>
        </w:tc>
        <w:tc>
          <w:tcPr>
            <w:tcW w:w="750" w:type="dxa"/>
          </w:tcPr>
          <w:p w14:paraId="413FBE56"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889" w:type="dxa"/>
            <w:vAlign w:val="bottom"/>
          </w:tcPr>
          <w:p w14:paraId="4575AF86"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p>
        </w:tc>
        <w:tc>
          <w:tcPr>
            <w:tcW w:w="1005" w:type="dxa"/>
            <w:vAlign w:val="bottom"/>
          </w:tcPr>
          <w:p w14:paraId="4EDB900E"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92" w:type="dxa"/>
            <w:vAlign w:val="bottom"/>
          </w:tcPr>
          <w:p w14:paraId="583243E6"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793" w:type="dxa"/>
            <w:vAlign w:val="bottom"/>
          </w:tcPr>
          <w:p w14:paraId="1B63AE17"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1166" w:type="dxa"/>
            <w:vAlign w:val="bottom"/>
          </w:tcPr>
          <w:p w14:paraId="5A1A7289" w14:textId="77777777" w:rsidR="00202747" w:rsidRPr="0045785F" w:rsidRDefault="00202747" w:rsidP="00202747">
            <w:pPr>
              <w:spacing w:line="180" w:lineRule="exact"/>
              <w:ind w:left="-127" w:right="-99"/>
              <w:jc w:val="center"/>
              <w:rPr>
                <w:rFonts w:ascii="CordiaUPC" w:hAnsi="CordiaUPC" w:cs="CordiaUPC"/>
                <w:sz w:val="26"/>
                <w:szCs w:val="26"/>
                <w:lang w:val="en-US"/>
              </w:rPr>
            </w:pPr>
          </w:p>
        </w:tc>
      </w:tr>
      <w:tr w:rsidR="00202747" w:rsidRPr="003E74D8" w14:paraId="7AA84516" w14:textId="77777777" w:rsidTr="0045785F">
        <w:tc>
          <w:tcPr>
            <w:tcW w:w="1530" w:type="dxa"/>
          </w:tcPr>
          <w:p w14:paraId="3C953CFC" w14:textId="77777777" w:rsidR="00202747" w:rsidRPr="0045785F" w:rsidRDefault="00202747" w:rsidP="00202747">
            <w:pPr>
              <w:spacing w:line="180" w:lineRule="exact"/>
              <w:rPr>
                <w:rFonts w:ascii="CordiaUPC" w:hAnsi="CordiaUPC" w:cs="CordiaUPC"/>
                <w:sz w:val="26"/>
                <w:szCs w:val="26"/>
              </w:rPr>
            </w:pPr>
          </w:p>
        </w:tc>
        <w:tc>
          <w:tcPr>
            <w:tcW w:w="990" w:type="dxa"/>
          </w:tcPr>
          <w:p w14:paraId="44515C33"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hAnsi="CordiaUPC" w:cs="CordiaUPC" w:hint="cs"/>
                <w:sz w:val="26"/>
                <w:szCs w:val="26"/>
              </w:rPr>
              <w:t>Net book</w:t>
            </w:r>
          </w:p>
        </w:tc>
        <w:tc>
          <w:tcPr>
            <w:tcW w:w="900" w:type="dxa"/>
          </w:tcPr>
          <w:p w14:paraId="004AE367"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80" w:type="dxa"/>
          </w:tcPr>
          <w:p w14:paraId="540295D9"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hAnsi="CordiaUPC" w:cs="CordiaUPC" w:hint="cs"/>
                <w:sz w:val="26"/>
                <w:szCs w:val="26"/>
              </w:rPr>
              <w:t>Impact</w:t>
            </w:r>
          </w:p>
        </w:tc>
        <w:tc>
          <w:tcPr>
            <w:tcW w:w="900" w:type="dxa"/>
          </w:tcPr>
          <w:p w14:paraId="023B7EDA"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990" w:type="dxa"/>
          </w:tcPr>
          <w:p w14:paraId="3F7E2AF7"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813" w:type="dxa"/>
          </w:tcPr>
          <w:p w14:paraId="6643214B"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386129BD"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77" w:type="dxa"/>
          </w:tcPr>
          <w:p w14:paraId="028B1C4B"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65" w:type="dxa"/>
          </w:tcPr>
          <w:p w14:paraId="2DC91A8D" w14:textId="77777777" w:rsidR="00202747" w:rsidRPr="0045785F" w:rsidRDefault="00202747" w:rsidP="00202747">
            <w:pPr>
              <w:spacing w:line="180" w:lineRule="exact"/>
              <w:ind w:left="-101" w:right="-63"/>
              <w:jc w:val="center"/>
              <w:rPr>
                <w:rFonts w:ascii="CordiaUPC" w:hAnsi="CordiaUPC" w:cs="CordiaUPC"/>
                <w:sz w:val="26"/>
                <w:szCs w:val="26"/>
              </w:rPr>
            </w:pPr>
            <w:r w:rsidRPr="0045785F">
              <w:rPr>
                <w:rFonts w:ascii="CordiaUPC" w:hAnsi="CordiaUPC" w:cs="CordiaUPC" w:hint="cs"/>
                <w:sz w:val="26"/>
                <w:szCs w:val="26"/>
                <w:lang w:val="en-US"/>
              </w:rPr>
              <w:t>transfers out/</w:t>
            </w:r>
          </w:p>
        </w:tc>
        <w:tc>
          <w:tcPr>
            <w:tcW w:w="750" w:type="dxa"/>
          </w:tcPr>
          <w:p w14:paraId="170C5AA2"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889" w:type="dxa"/>
            <w:vAlign w:val="bottom"/>
          </w:tcPr>
          <w:p w14:paraId="4FFDC74D"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p>
        </w:tc>
        <w:tc>
          <w:tcPr>
            <w:tcW w:w="1005" w:type="dxa"/>
          </w:tcPr>
          <w:p w14:paraId="55D3B5A1" w14:textId="77777777" w:rsidR="00202747" w:rsidRPr="0045785F" w:rsidRDefault="00202747" w:rsidP="00202747">
            <w:pPr>
              <w:spacing w:line="180" w:lineRule="exact"/>
              <w:ind w:left="-109" w:right="-108"/>
              <w:jc w:val="center"/>
              <w:rPr>
                <w:rFonts w:ascii="CordiaUPC" w:hAnsi="CordiaUPC" w:cs="CordiaUPC"/>
                <w:sz w:val="26"/>
                <w:szCs w:val="26"/>
              </w:rPr>
            </w:pPr>
            <w:r w:rsidRPr="0045785F">
              <w:rPr>
                <w:rFonts w:ascii="CordiaUPC" w:hAnsi="CordiaUPC" w:cs="CordiaUPC"/>
                <w:sz w:val="26"/>
                <w:szCs w:val="26"/>
              </w:rPr>
              <w:t>L</w:t>
            </w:r>
            <w:r w:rsidRPr="0045785F">
              <w:rPr>
                <w:rFonts w:ascii="CordiaUPC" w:hAnsi="CordiaUPC" w:cs="CordiaUPC" w:hint="cs"/>
                <w:sz w:val="26"/>
                <w:szCs w:val="26"/>
              </w:rPr>
              <w:t>oss on</w:t>
            </w:r>
          </w:p>
        </w:tc>
        <w:tc>
          <w:tcPr>
            <w:tcW w:w="992" w:type="dxa"/>
            <w:vAlign w:val="bottom"/>
          </w:tcPr>
          <w:p w14:paraId="35EBC777"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793" w:type="dxa"/>
            <w:vAlign w:val="bottom"/>
          </w:tcPr>
          <w:p w14:paraId="3150023D"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1166" w:type="dxa"/>
            <w:vAlign w:val="center"/>
          </w:tcPr>
          <w:p w14:paraId="6572A81D" w14:textId="77777777" w:rsidR="00202747" w:rsidRPr="0045785F" w:rsidRDefault="00202747" w:rsidP="00202747">
            <w:pPr>
              <w:spacing w:line="180" w:lineRule="exact"/>
              <w:ind w:left="-127" w:right="-99"/>
              <w:jc w:val="center"/>
              <w:rPr>
                <w:rFonts w:ascii="CordiaUPC" w:hAnsi="CordiaUPC" w:cs="CordiaUPC"/>
                <w:sz w:val="26"/>
                <w:szCs w:val="26"/>
                <w:lang w:val="en-US"/>
              </w:rPr>
            </w:pPr>
            <w:r w:rsidRPr="0045785F">
              <w:rPr>
                <w:rFonts w:ascii="CordiaUPC" w:hAnsi="CordiaUPC" w:cs="CordiaUPC" w:hint="cs"/>
                <w:sz w:val="26"/>
                <w:szCs w:val="26"/>
                <w:lang w:val="en-US"/>
              </w:rPr>
              <w:t>Net book</w:t>
            </w:r>
          </w:p>
        </w:tc>
      </w:tr>
      <w:tr w:rsidR="00202747" w:rsidRPr="003E74D8" w14:paraId="3A2BEC4F" w14:textId="77777777" w:rsidTr="0045785F">
        <w:tc>
          <w:tcPr>
            <w:tcW w:w="1530" w:type="dxa"/>
          </w:tcPr>
          <w:p w14:paraId="246F540E" w14:textId="77777777" w:rsidR="00202747" w:rsidRPr="0045785F" w:rsidRDefault="00202747" w:rsidP="00202747">
            <w:pPr>
              <w:spacing w:line="180" w:lineRule="exact"/>
              <w:rPr>
                <w:rFonts w:ascii="CordiaUPC" w:hAnsi="CordiaUPC" w:cs="CordiaUPC"/>
                <w:sz w:val="26"/>
                <w:szCs w:val="26"/>
              </w:rPr>
            </w:pPr>
          </w:p>
        </w:tc>
        <w:tc>
          <w:tcPr>
            <w:tcW w:w="990" w:type="dxa"/>
          </w:tcPr>
          <w:p w14:paraId="5DF868B0"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eastAsia="Angsana New" w:hAnsi="CordiaUPC" w:cs="CordiaUPC" w:hint="cs"/>
                <w:kern w:val="28"/>
                <w:sz w:val="26"/>
                <w:szCs w:val="26"/>
              </w:rPr>
              <w:t>value as at</w:t>
            </w:r>
          </w:p>
        </w:tc>
        <w:tc>
          <w:tcPr>
            <w:tcW w:w="900" w:type="dxa"/>
          </w:tcPr>
          <w:p w14:paraId="1DD50C58"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80" w:type="dxa"/>
          </w:tcPr>
          <w:p w14:paraId="11474EBC"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hAnsi="CordiaUPC" w:cs="CordiaUPC" w:hint="cs"/>
                <w:sz w:val="26"/>
                <w:szCs w:val="26"/>
              </w:rPr>
              <w:t>of changes</w:t>
            </w:r>
          </w:p>
        </w:tc>
        <w:tc>
          <w:tcPr>
            <w:tcW w:w="900" w:type="dxa"/>
          </w:tcPr>
          <w:p w14:paraId="77A42FB3" w14:textId="77777777" w:rsidR="00202747" w:rsidRPr="0045785F" w:rsidRDefault="00202747" w:rsidP="00202747">
            <w:pPr>
              <w:spacing w:line="180" w:lineRule="exact"/>
              <w:ind w:left="-101" w:right="-63"/>
              <w:jc w:val="center"/>
              <w:rPr>
                <w:rFonts w:ascii="CordiaUPC" w:hAnsi="CordiaUPC" w:cs="CordiaUPC"/>
                <w:sz w:val="26"/>
                <w:szCs w:val="26"/>
              </w:rPr>
            </w:pPr>
          </w:p>
        </w:tc>
        <w:tc>
          <w:tcPr>
            <w:tcW w:w="990" w:type="dxa"/>
          </w:tcPr>
          <w:p w14:paraId="70C6E913" w14:textId="77777777" w:rsidR="00202747" w:rsidRPr="0045785F" w:rsidRDefault="00202747" w:rsidP="00202747">
            <w:pPr>
              <w:spacing w:line="180" w:lineRule="exact"/>
              <w:ind w:left="-101" w:right="-63"/>
              <w:jc w:val="center"/>
              <w:rPr>
                <w:rFonts w:ascii="CordiaUPC" w:hAnsi="CordiaUPC" w:cs="CordiaUPC"/>
                <w:sz w:val="26"/>
                <w:szCs w:val="26"/>
              </w:rPr>
            </w:pPr>
            <w:r w:rsidRPr="0045785F">
              <w:rPr>
                <w:rFonts w:ascii="CordiaUPC" w:hAnsi="CordiaUPC" w:cs="CordiaUPC" w:hint="cs"/>
                <w:sz w:val="26"/>
                <w:szCs w:val="26"/>
              </w:rPr>
              <w:t>Disposals/</w:t>
            </w:r>
          </w:p>
        </w:tc>
        <w:tc>
          <w:tcPr>
            <w:tcW w:w="813" w:type="dxa"/>
          </w:tcPr>
          <w:p w14:paraId="19E87245"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900" w:type="dxa"/>
          </w:tcPr>
          <w:p w14:paraId="057477FE"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1077" w:type="dxa"/>
            <w:vAlign w:val="bottom"/>
          </w:tcPr>
          <w:p w14:paraId="602C0438"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p>
        </w:tc>
        <w:tc>
          <w:tcPr>
            <w:tcW w:w="1065" w:type="dxa"/>
            <w:vAlign w:val="bottom"/>
          </w:tcPr>
          <w:p w14:paraId="13AAB3FC" w14:textId="77777777" w:rsidR="00202747" w:rsidRPr="0045785F" w:rsidRDefault="00202747" w:rsidP="00202747">
            <w:pPr>
              <w:spacing w:line="180" w:lineRule="exact"/>
              <w:ind w:left="-101" w:right="-63"/>
              <w:jc w:val="center"/>
              <w:rPr>
                <w:rFonts w:ascii="CordiaUPC" w:hAnsi="CordiaUPC" w:cs="CordiaUPC"/>
                <w:sz w:val="26"/>
                <w:szCs w:val="26"/>
                <w:rtl/>
                <w:cs/>
                <w:lang w:val="en-US"/>
              </w:rPr>
            </w:pPr>
            <w:r w:rsidRPr="0045785F">
              <w:rPr>
                <w:rFonts w:ascii="CordiaUPC" w:hAnsi="CordiaUPC" w:cs="CordiaUPC" w:hint="cs"/>
                <w:sz w:val="26"/>
                <w:szCs w:val="26"/>
                <w:lang w:val="en-US"/>
              </w:rPr>
              <w:t>adjustments</w:t>
            </w:r>
          </w:p>
        </w:tc>
        <w:tc>
          <w:tcPr>
            <w:tcW w:w="750" w:type="dxa"/>
          </w:tcPr>
          <w:p w14:paraId="16C783A5" w14:textId="77777777" w:rsidR="00202747" w:rsidRPr="0045785F" w:rsidRDefault="00202747" w:rsidP="00202747">
            <w:pPr>
              <w:spacing w:line="180" w:lineRule="exact"/>
              <w:ind w:left="-127" w:right="-63"/>
              <w:jc w:val="center"/>
              <w:rPr>
                <w:rFonts w:ascii="CordiaUPC" w:hAnsi="CordiaUPC" w:cs="CordiaUPC"/>
                <w:sz w:val="26"/>
                <w:szCs w:val="26"/>
              </w:rPr>
            </w:pPr>
          </w:p>
        </w:tc>
        <w:tc>
          <w:tcPr>
            <w:tcW w:w="889" w:type="dxa"/>
            <w:vAlign w:val="bottom"/>
          </w:tcPr>
          <w:p w14:paraId="7F121426"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p>
        </w:tc>
        <w:tc>
          <w:tcPr>
            <w:tcW w:w="1005" w:type="dxa"/>
          </w:tcPr>
          <w:p w14:paraId="739BF362" w14:textId="77777777" w:rsidR="00202747" w:rsidRPr="0045785F" w:rsidRDefault="00202747" w:rsidP="00202747">
            <w:pPr>
              <w:spacing w:line="180" w:lineRule="exact"/>
              <w:ind w:left="-109" w:right="-108"/>
              <w:jc w:val="center"/>
              <w:rPr>
                <w:rFonts w:ascii="CordiaUPC" w:hAnsi="CordiaUPC" w:cs="CordiaUPC"/>
                <w:sz w:val="26"/>
                <w:szCs w:val="26"/>
              </w:rPr>
            </w:pPr>
            <w:r w:rsidRPr="0045785F">
              <w:rPr>
                <w:rFonts w:ascii="CordiaUPC" w:hAnsi="CordiaUPC" w:cs="CordiaUPC" w:hint="cs"/>
                <w:sz w:val="26"/>
                <w:szCs w:val="26"/>
              </w:rPr>
              <w:t>impairment</w:t>
            </w:r>
          </w:p>
        </w:tc>
        <w:tc>
          <w:tcPr>
            <w:tcW w:w="992" w:type="dxa"/>
            <w:vAlign w:val="bottom"/>
          </w:tcPr>
          <w:p w14:paraId="40D4E0ED"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Disposals/</w:t>
            </w:r>
          </w:p>
        </w:tc>
        <w:tc>
          <w:tcPr>
            <w:tcW w:w="793" w:type="dxa"/>
            <w:vAlign w:val="bottom"/>
          </w:tcPr>
          <w:p w14:paraId="41C5B459" w14:textId="77777777" w:rsidR="00202747" w:rsidRPr="0045785F" w:rsidRDefault="00202747" w:rsidP="00202747">
            <w:pPr>
              <w:spacing w:line="180" w:lineRule="exact"/>
              <w:ind w:left="-127" w:right="-63"/>
              <w:jc w:val="center"/>
              <w:rPr>
                <w:rFonts w:ascii="CordiaUPC" w:hAnsi="CordiaUPC" w:cs="CordiaUPC"/>
                <w:sz w:val="26"/>
                <w:szCs w:val="26"/>
                <w:lang w:val="en-US"/>
              </w:rPr>
            </w:pPr>
          </w:p>
        </w:tc>
        <w:tc>
          <w:tcPr>
            <w:tcW w:w="1166" w:type="dxa"/>
            <w:vAlign w:val="center"/>
          </w:tcPr>
          <w:p w14:paraId="58A48269" w14:textId="77777777" w:rsidR="00202747" w:rsidRPr="0045785F" w:rsidRDefault="00202747" w:rsidP="00202747">
            <w:pPr>
              <w:spacing w:line="180" w:lineRule="exact"/>
              <w:ind w:left="-127" w:right="-99"/>
              <w:jc w:val="center"/>
              <w:rPr>
                <w:rFonts w:ascii="CordiaUPC" w:hAnsi="CordiaUPC" w:cs="CordiaUPC"/>
                <w:sz w:val="26"/>
                <w:szCs w:val="26"/>
                <w:lang w:val="en-US"/>
              </w:rPr>
            </w:pPr>
            <w:r w:rsidRPr="0045785F">
              <w:rPr>
                <w:rFonts w:ascii="CordiaUPC" w:hAnsi="CordiaUPC" w:cs="CordiaUPC" w:hint="cs"/>
                <w:sz w:val="26"/>
                <w:szCs w:val="26"/>
                <w:lang w:val="en-US"/>
              </w:rPr>
              <w:t>value as at</w:t>
            </w:r>
          </w:p>
        </w:tc>
      </w:tr>
      <w:tr w:rsidR="00202747" w:rsidRPr="003E74D8" w14:paraId="3CD6D6FC" w14:textId="77777777" w:rsidTr="0045785F">
        <w:tc>
          <w:tcPr>
            <w:tcW w:w="1530" w:type="dxa"/>
          </w:tcPr>
          <w:p w14:paraId="42155755" w14:textId="77777777" w:rsidR="00202747" w:rsidRPr="0045785F" w:rsidRDefault="00202747" w:rsidP="00202747">
            <w:pPr>
              <w:spacing w:line="180" w:lineRule="exact"/>
              <w:rPr>
                <w:rFonts w:ascii="CordiaUPC" w:hAnsi="CordiaUPC" w:cs="CordiaUPC"/>
                <w:sz w:val="26"/>
                <w:szCs w:val="26"/>
              </w:rPr>
            </w:pPr>
          </w:p>
        </w:tc>
        <w:tc>
          <w:tcPr>
            <w:tcW w:w="990" w:type="dxa"/>
          </w:tcPr>
          <w:p w14:paraId="47C44067"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1 January</w:t>
            </w:r>
          </w:p>
        </w:tc>
        <w:tc>
          <w:tcPr>
            <w:tcW w:w="900" w:type="dxa"/>
            <w:vAlign w:val="bottom"/>
          </w:tcPr>
          <w:p w14:paraId="4EE7982B"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Beginning</w:t>
            </w:r>
          </w:p>
        </w:tc>
        <w:tc>
          <w:tcPr>
            <w:tcW w:w="1080" w:type="dxa"/>
          </w:tcPr>
          <w:p w14:paraId="25C580EA" w14:textId="77777777" w:rsidR="00202747" w:rsidRPr="0045785F" w:rsidRDefault="00202747" w:rsidP="00202747">
            <w:pPr>
              <w:spacing w:line="180" w:lineRule="exact"/>
              <w:ind w:left="-127" w:right="-112"/>
              <w:jc w:val="center"/>
              <w:rPr>
                <w:rFonts w:ascii="CordiaUPC" w:hAnsi="CordiaUPC" w:cs="CordiaUPC"/>
                <w:sz w:val="26"/>
                <w:szCs w:val="26"/>
              </w:rPr>
            </w:pPr>
            <w:r w:rsidRPr="0045785F">
              <w:rPr>
                <w:rFonts w:ascii="CordiaUPC" w:hAnsi="CordiaUPC" w:cs="CordiaUPC" w:hint="cs"/>
                <w:sz w:val="26"/>
                <w:szCs w:val="26"/>
              </w:rPr>
              <w:t>in accounting</w:t>
            </w:r>
          </w:p>
        </w:tc>
        <w:tc>
          <w:tcPr>
            <w:tcW w:w="900" w:type="dxa"/>
          </w:tcPr>
          <w:p w14:paraId="24EF5BF0"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hAnsi="CordiaUPC" w:cs="CordiaUPC" w:hint="cs"/>
                <w:sz w:val="26"/>
                <w:szCs w:val="26"/>
              </w:rPr>
              <w:t>Increase/</w:t>
            </w:r>
          </w:p>
        </w:tc>
        <w:tc>
          <w:tcPr>
            <w:tcW w:w="990" w:type="dxa"/>
          </w:tcPr>
          <w:p w14:paraId="0DA6D23E"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hAnsi="CordiaUPC" w:cs="CordiaUPC" w:hint="cs"/>
                <w:sz w:val="26"/>
                <w:szCs w:val="26"/>
              </w:rPr>
              <w:t>written-off/</w:t>
            </w:r>
          </w:p>
        </w:tc>
        <w:tc>
          <w:tcPr>
            <w:tcW w:w="813" w:type="dxa"/>
            <w:vAlign w:val="bottom"/>
          </w:tcPr>
          <w:p w14:paraId="53DC5603"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Ending</w:t>
            </w:r>
          </w:p>
        </w:tc>
        <w:tc>
          <w:tcPr>
            <w:tcW w:w="900" w:type="dxa"/>
            <w:vAlign w:val="bottom"/>
          </w:tcPr>
          <w:p w14:paraId="46DC817D"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Beginning</w:t>
            </w:r>
          </w:p>
        </w:tc>
        <w:tc>
          <w:tcPr>
            <w:tcW w:w="1077" w:type="dxa"/>
            <w:vAlign w:val="bottom"/>
          </w:tcPr>
          <w:p w14:paraId="14606E6E"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p>
        </w:tc>
        <w:tc>
          <w:tcPr>
            <w:tcW w:w="1065" w:type="dxa"/>
            <w:vAlign w:val="bottom"/>
          </w:tcPr>
          <w:p w14:paraId="52793984" w14:textId="77777777" w:rsidR="00202747" w:rsidRPr="0045785F" w:rsidRDefault="00202747" w:rsidP="00202747">
            <w:pPr>
              <w:spacing w:line="180" w:lineRule="exact"/>
              <w:ind w:left="-101" w:right="-63"/>
              <w:jc w:val="center"/>
              <w:rPr>
                <w:rFonts w:ascii="CordiaUPC" w:hAnsi="CordiaUPC" w:cs="CordiaUPC"/>
                <w:sz w:val="26"/>
                <w:szCs w:val="26"/>
                <w:lang w:val="en-US"/>
              </w:rPr>
            </w:pPr>
            <w:r w:rsidRPr="0045785F">
              <w:rPr>
                <w:rFonts w:ascii="CordiaUPC" w:hAnsi="CordiaUPC" w:cs="CordiaUPC" w:hint="cs"/>
                <w:sz w:val="26"/>
                <w:szCs w:val="26"/>
                <w:lang w:val="en-US"/>
              </w:rPr>
              <w:t>from</w:t>
            </w:r>
          </w:p>
        </w:tc>
        <w:tc>
          <w:tcPr>
            <w:tcW w:w="750" w:type="dxa"/>
            <w:vAlign w:val="bottom"/>
          </w:tcPr>
          <w:p w14:paraId="0FA068B4"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Ending</w:t>
            </w:r>
          </w:p>
        </w:tc>
        <w:tc>
          <w:tcPr>
            <w:tcW w:w="889" w:type="dxa"/>
            <w:vAlign w:val="bottom"/>
          </w:tcPr>
          <w:p w14:paraId="17DD7C83"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Beginning</w:t>
            </w:r>
          </w:p>
        </w:tc>
        <w:tc>
          <w:tcPr>
            <w:tcW w:w="1005" w:type="dxa"/>
          </w:tcPr>
          <w:p w14:paraId="26FE6D22" w14:textId="77777777" w:rsidR="00202747" w:rsidRPr="0045785F" w:rsidRDefault="00202747" w:rsidP="00202747">
            <w:pPr>
              <w:spacing w:line="180" w:lineRule="exact"/>
              <w:ind w:left="-109" w:right="-63"/>
              <w:jc w:val="center"/>
              <w:rPr>
                <w:rFonts w:ascii="CordiaUPC" w:hAnsi="CordiaUPC" w:cs="CordiaUPC"/>
                <w:sz w:val="26"/>
                <w:szCs w:val="26"/>
              </w:rPr>
            </w:pPr>
            <w:r w:rsidRPr="0045785F">
              <w:rPr>
                <w:rFonts w:ascii="CordiaUPC" w:hAnsi="CordiaUPC" w:cs="CordiaUPC" w:hint="cs"/>
                <w:sz w:val="26"/>
                <w:szCs w:val="26"/>
              </w:rPr>
              <w:t>during</w:t>
            </w:r>
          </w:p>
        </w:tc>
        <w:tc>
          <w:tcPr>
            <w:tcW w:w="992" w:type="dxa"/>
            <w:vAlign w:val="bottom"/>
          </w:tcPr>
          <w:p w14:paraId="09AD6608"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written-off/</w:t>
            </w:r>
          </w:p>
        </w:tc>
        <w:tc>
          <w:tcPr>
            <w:tcW w:w="793" w:type="dxa"/>
            <w:vAlign w:val="bottom"/>
          </w:tcPr>
          <w:p w14:paraId="5C2FE89E"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Ending</w:t>
            </w:r>
          </w:p>
        </w:tc>
        <w:tc>
          <w:tcPr>
            <w:tcW w:w="1166" w:type="dxa"/>
            <w:vAlign w:val="center"/>
          </w:tcPr>
          <w:p w14:paraId="34FBD994"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31 December</w:t>
            </w:r>
          </w:p>
        </w:tc>
      </w:tr>
      <w:tr w:rsidR="00202747" w:rsidRPr="003E74D8" w14:paraId="723834CD" w14:textId="77777777" w:rsidTr="0045785F">
        <w:tc>
          <w:tcPr>
            <w:tcW w:w="1530" w:type="dxa"/>
          </w:tcPr>
          <w:p w14:paraId="190261AF" w14:textId="77777777" w:rsidR="00202747" w:rsidRPr="0045785F" w:rsidRDefault="00202747" w:rsidP="00202747">
            <w:pPr>
              <w:spacing w:line="180" w:lineRule="exact"/>
              <w:rPr>
                <w:rFonts w:ascii="CordiaUPC" w:hAnsi="CordiaUPC" w:cs="CordiaUPC"/>
                <w:sz w:val="26"/>
                <w:szCs w:val="26"/>
              </w:rPr>
            </w:pPr>
          </w:p>
        </w:tc>
        <w:tc>
          <w:tcPr>
            <w:tcW w:w="990" w:type="dxa"/>
          </w:tcPr>
          <w:p w14:paraId="0B6A2BC7"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2020</w:t>
            </w:r>
          </w:p>
        </w:tc>
        <w:tc>
          <w:tcPr>
            <w:tcW w:w="900" w:type="dxa"/>
            <w:vAlign w:val="bottom"/>
          </w:tcPr>
          <w:p w14:paraId="031E236D"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balance</w:t>
            </w:r>
          </w:p>
        </w:tc>
        <w:tc>
          <w:tcPr>
            <w:tcW w:w="1080" w:type="dxa"/>
          </w:tcPr>
          <w:p w14:paraId="3641AD91" w14:textId="77777777" w:rsidR="00202747" w:rsidRPr="0045785F" w:rsidRDefault="00202747" w:rsidP="00202747">
            <w:pPr>
              <w:spacing w:line="180" w:lineRule="exact"/>
              <w:ind w:left="-127" w:right="-63"/>
              <w:jc w:val="center"/>
              <w:rPr>
                <w:rFonts w:ascii="CordiaUPC" w:hAnsi="CordiaUPC" w:cs="CordiaUPC"/>
                <w:sz w:val="26"/>
                <w:szCs w:val="26"/>
              </w:rPr>
            </w:pPr>
            <w:r w:rsidRPr="0045785F">
              <w:rPr>
                <w:rFonts w:ascii="CordiaUPC" w:hAnsi="CordiaUPC" w:cs="CordiaUPC" w:hint="cs"/>
                <w:sz w:val="26"/>
                <w:szCs w:val="26"/>
              </w:rPr>
              <w:t>policies</w:t>
            </w:r>
          </w:p>
        </w:tc>
        <w:tc>
          <w:tcPr>
            <w:tcW w:w="900" w:type="dxa"/>
          </w:tcPr>
          <w:p w14:paraId="10AC6A86"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rPr>
              <w:t>transfers in</w:t>
            </w:r>
          </w:p>
        </w:tc>
        <w:tc>
          <w:tcPr>
            <w:tcW w:w="990" w:type="dxa"/>
          </w:tcPr>
          <w:p w14:paraId="417F4ECD"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transfers out</w:t>
            </w:r>
          </w:p>
        </w:tc>
        <w:tc>
          <w:tcPr>
            <w:tcW w:w="813" w:type="dxa"/>
            <w:vAlign w:val="bottom"/>
          </w:tcPr>
          <w:p w14:paraId="4BFEEA2F"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balance</w:t>
            </w:r>
          </w:p>
        </w:tc>
        <w:tc>
          <w:tcPr>
            <w:tcW w:w="900" w:type="dxa"/>
            <w:vAlign w:val="bottom"/>
          </w:tcPr>
          <w:p w14:paraId="0D6AF381"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balance</w:t>
            </w:r>
          </w:p>
        </w:tc>
        <w:tc>
          <w:tcPr>
            <w:tcW w:w="1077" w:type="dxa"/>
            <w:vAlign w:val="bottom"/>
          </w:tcPr>
          <w:p w14:paraId="5B0C5AF4"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Depreciation</w:t>
            </w:r>
          </w:p>
        </w:tc>
        <w:tc>
          <w:tcPr>
            <w:tcW w:w="1065" w:type="dxa"/>
            <w:vAlign w:val="bottom"/>
          </w:tcPr>
          <w:p w14:paraId="040A1A3C" w14:textId="77777777" w:rsidR="00202747" w:rsidRPr="0045785F" w:rsidRDefault="00202747" w:rsidP="00202747">
            <w:pPr>
              <w:spacing w:line="180" w:lineRule="exact"/>
              <w:ind w:left="-101" w:right="-63"/>
              <w:jc w:val="center"/>
              <w:rPr>
                <w:rFonts w:ascii="CordiaUPC" w:hAnsi="CordiaUPC" w:cs="CordiaUPC"/>
                <w:sz w:val="26"/>
                <w:szCs w:val="26"/>
                <w:rtl/>
                <w:cs/>
                <w:lang w:val="en-US"/>
              </w:rPr>
            </w:pPr>
            <w:r w:rsidRPr="0045785F">
              <w:rPr>
                <w:rFonts w:ascii="CordiaUPC" w:hAnsi="CordiaUPC" w:cs="CordiaUPC" w:hint="cs"/>
                <w:sz w:val="26"/>
                <w:szCs w:val="26"/>
                <w:lang w:val="en-US"/>
              </w:rPr>
              <w:t>revaluation</w:t>
            </w:r>
          </w:p>
        </w:tc>
        <w:tc>
          <w:tcPr>
            <w:tcW w:w="750" w:type="dxa"/>
            <w:vAlign w:val="bottom"/>
          </w:tcPr>
          <w:p w14:paraId="129D303D"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balance</w:t>
            </w:r>
          </w:p>
        </w:tc>
        <w:tc>
          <w:tcPr>
            <w:tcW w:w="889" w:type="dxa"/>
            <w:vAlign w:val="bottom"/>
          </w:tcPr>
          <w:p w14:paraId="33504FBB" w14:textId="77777777" w:rsidR="00202747" w:rsidRPr="0045785F" w:rsidRDefault="00202747" w:rsidP="00202747">
            <w:pPr>
              <w:spacing w:line="180" w:lineRule="exact"/>
              <w:ind w:left="-127" w:right="-63"/>
              <w:jc w:val="center"/>
              <w:rPr>
                <w:rFonts w:ascii="CordiaUPC" w:eastAsia="Angsana New" w:hAnsi="CordiaUPC" w:cs="CordiaUPC"/>
                <w:kern w:val="28"/>
                <w:sz w:val="26"/>
                <w:szCs w:val="26"/>
              </w:rPr>
            </w:pPr>
            <w:r w:rsidRPr="0045785F">
              <w:rPr>
                <w:rFonts w:ascii="CordiaUPC" w:eastAsia="Angsana New" w:hAnsi="CordiaUPC" w:cs="CordiaUPC" w:hint="cs"/>
                <w:kern w:val="28"/>
                <w:sz w:val="26"/>
                <w:szCs w:val="26"/>
              </w:rPr>
              <w:t>balance</w:t>
            </w:r>
          </w:p>
        </w:tc>
        <w:tc>
          <w:tcPr>
            <w:tcW w:w="1005" w:type="dxa"/>
            <w:vAlign w:val="bottom"/>
          </w:tcPr>
          <w:p w14:paraId="2B0F7BEC" w14:textId="77777777" w:rsidR="00202747" w:rsidRPr="0045785F" w:rsidRDefault="00202747" w:rsidP="00202747">
            <w:pPr>
              <w:spacing w:line="180" w:lineRule="exact"/>
              <w:ind w:left="-109" w:right="-63"/>
              <w:jc w:val="center"/>
              <w:rPr>
                <w:rFonts w:ascii="CordiaUPC" w:hAnsi="CordiaUPC" w:cs="CordiaUPC"/>
                <w:sz w:val="26"/>
                <w:szCs w:val="26"/>
              </w:rPr>
            </w:pPr>
            <w:r w:rsidRPr="0045785F">
              <w:rPr>
                <w:rFonts w:ascii="CordiaUPC" w:hAnsi="CordiaUPC" w:cs="CordiaUPC" w:hint="cs"/>
                <w:sz w:val="26"/>
                <w:szCs w:val="26"/>
              </w:rPr>
              <w:t xml:space="preserve">the </w:t>
            </w:r>
            <w:r w:rsidRPr="0045785F">
              <w:rPr>
                <w:rFonts w:ascii="CordiaUPC" w:hAnsi="CordiaUPC" w:cs="CordiaUPC"/>
                <w:sz w:val="26"/>
                <w:szCs w:val="26"/>
              </w:rPr>
              <w:t>year</w:t>
            </w:r>
          </w:p>
        </w:tc>
        <w:tc>
          <w:tcPr>
            <w:tcW w:w="992" w:type="dxa"/>
            <w:vAlign w:val="bottom"/>
          </w:tcPr>
          <w:p w14:paraId="0C11CF0D"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transfers out</w:t>
            </w:r>
          </w:p>
        </w:tc>
        <w:tc>
          <w:tcPr>
            <w:tcW w:w="793" w:type="dxa"/>
            <w:vAlign w:val="bottom"/>
          </w:tcPr>
          <w:p w14:paraId="2240CFAF"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balance</w:t>
            </w:r>
          </w:p>
        </w:tc>
        <w:tc>
          <w:tcPr>
            <w:tcW w:w="1166" w:type="dxa"/>
            <w:vAlign w:val="center"/>
          </w:tcPr>
          <w:p w14:paraId="2B6C3BA0" w14:textId="77777777" w:rsidR="00202747" w:rsidRPr="0045785F" w:rsidRDefault="00202747" w:rsidP="00202747">
            <w:pPr>
              <w:spacing w:line="180" w:lineRule="exact"/>
              <w:ind w:left="-127" w:right="-63"/>
              <w:jc w:val="center"/>
              <w:rPr>
                <w:rFonts w:ascii="CordiaUPC" w:hAnsi="CordiaUPC" w:cs="CordiaUPC"/>
                <w:sz w:val="26"/>
                <w:szCs w:val="26"/>
                <w:lang w:val="en-US"/>
              </w:rPr>
            </w:pPr>
            <w:r w:rsidRPr="0045785F">
              <w:rPr>
                <w:rFonts w:ascii="CordiaUPC" w:hAnsi="CordiaUPC" w:cs="CordiaUPC" w:hint="cs"/>
                <w:sz w:val="26"/>
                <w:szCs w:val="26"/>
                <w:lang w:val="en-US"/>
              </w:rPr>
              <w:t>2020</w:t>
            </w:r>
          </w:p>
        </w:tc>
      </w:tr>
      <w:tr w:rsidR="0045785F" w:rsidRPr="003E74D8" w14:paraId="0F1EA473" w14:textId="77777777" w:rsidTr="0045785F">
        <w:tc>
          <w:tcPr>
            <w:tcW w:w="1530" w:type="dxa"/>
          </w:tcPr>
          <w:p w14:paraId="714E87D8" w14:textId="77777777" w:rsidR="0045785F" w:rsidRPr="0045785F" w:rsidRDefault="0045785F" w:rsidP="00202747">
            <w:pPr>
              <w:spacing w:line="180" w:lineRule="exact"/>
              <w:ind w:right="-18"/>
              <w:rPr>
                <w:rFonts w:ascii="CordiaUPC" w:hAnsi="CordiaUPC" w:cs="CordiaUPC"/>
                <w:sz w:val="26"/>
                <w:szCs w:val="26"/>
                <w:lang w:val="en-US"/>
              </w:rPr>
            </w:pPr>
          </w:p>
        </w:tc>
        <w:tc>
          <w:tcPr>
            <w:tcW w:w="14310" w:type="dxa"/>
            <w:gridSpan w:val="15"/>
          </w:tcPr>
          <w:p w14:paraId="5BD82C0C" w14:textId="77777777" w:rsidR="0045785F" w:rsidRPr="0045785F" w:rsidRDefault="0045785F" w:rsidP="00202747">
            <w:pPr>
              <w:spacing w:line="180" w:lineRule="exact"/>
              <w:ind w:right="-18"/>
              <w:jc w:val="center"/>
              <w:rPr>
                <w:rFonts w:ascii="CordiaUPC" w:hAnsi="CordiaUPC" w:cs="CordiaUPC"/>
                <w:i/>
                <w:iCs/>
                <w:sz w:val="26"/>
                <w:szCs w:val="26"/>
                <w:lang w:val="en-US" w:bidi="th-TH"/>
              </w:rPr>
            </w:pPr>
            <w:r w:rsidRPr="0045785F">
              <w:rPr>
                <w:rFonts w:ascii="CordiaUPC" w:hAnsi="CordiaUPC" w:cs="CordiaUPC" w:hint="cs"/>
                <w:i/>
                <w:iCs/>
                <w:sz w:val="26"/>
                <w:szCs w:val="26"/>
                <w:lang w:val="en-US" w:bidi="th-TH"/>
              </w:rPr>
              <w:t>(in million Baht)</w:t>
            </w:r>
          </w:p>
        </w:tc>
      </w:tr>
      <w:tr w:rsidR="00202747" w:rsidRPr="003E74D8" w14:paraId="5E55462A" w14:textId="77777777" w:rsidTr="0045785F">
        <w:tc>
          <w:tcPr>
            <w:tcW w:w="1530" w:type="dxa"/>
          </w:tcPr>
          <w:p w14:paraId="25978C52" w14:textId="77777777" w:rsidR="00202747" w:rsidRPr="0045785F" w:rsidRDefault="00202747" w:rsidP="00202747">
            <w:pPr>
              <w:spacing w:line="180" w:lineRule="exact"/>
              <w:ind w:right="-18"/>
              <w:rPr>
                <w:rFonts w:ascii="CordiaUPC" w:hAnsi="CordiaUPC" w:cs="CordiaUPC"/>
                <w:sz w:val="26"/>
                <w:szCs w:val="26"/>
                <w:lang w:val="en-US"/>
              </w:rPr>
            </w:pPr>
            <w:r w:rsidRPr="0045785F">
              <w:rPr>
                <w:rFonts w:ascii="CordiaUPC" w:hAnsi="CordiaUPC" w:cs="CordiaUPC" w:hint="cs"/>
                <w:sz w:val="26"/>
                <w:szCs w:val="26"/>
                <w:lang w:val="en-US"/>
              </w:rPr>
              <w:t>Land</w:t>
            </w:r>
          </w:p>
        </w:tc>
        <w:tc>
          <w:tcPr>
            <w:tcW w:w="990" w:type="dxa"/>
          </w:tcPr>
          <w:p w14:paraId="41EEF6A3" w14:textId="77777777" w:rsidR="00202747" w:rsidRPr="0045785F" w:rsidRDefault="00202747" w:rsidP="00202747">
            <w:pPr>
              <w:tabs>
                <w:tab w:val="decimal" w:pos="882"/>
              </w:tabs>
              <w:spacing w:line="180" w:lineRule="exact"/>
              <w:ind w:right="-18"/>
              <w:rPr>
                <w:rFonts w:ascii="CordiaUPC" w:hAnsi="CordiaUPC" w:cs="CordiaUPC"/>
                <w:sz w:val="26"/>
                <w:szCs w:val="26"/>
                <w:lang w:val="en-US" w:bidi="th-TH"/>
              </w:rPr>
            </w:pPr>
          </w:p>
        </w:tc>
        <w:tc>
          <w:tcPr>
            <w:tcW w:w="900" w:type="dxa"/>
            <w:vAlign w:val="bottom"/>
          </w:tcPr>
          <w:p w14:paraId="0778A4AF" w14:textId="77777777" w:rsidR="00202747" w:rsidRPr="0045785F" w:rsidRDefault="00202747" w:rsidP="00202747">
            <w:pPr>
              <w:tabs>
                <w:tab w:val="decimal" w:pos="711"/>
              </w:tabs>
              <w:spacing w:line="180" w:lineRule="exact"/>
              <w:ind w:right="-18"/>
              <w:rPr>
                <w:rFonts w:ascii="CordiaUPC" w:hAnsi="CordiaUPC" w:cs="CordiaUPC"/>
                <w:sz w:val="26"/>
                <w:szCs w:val="26"/>
                <w:lang w:val="en-US" w:bidi="th-TH"/>
              </w:rPr>
            </w:pPr>
          </w:p>
        </w:tc>
        <w:tc>
          <w:tcPr>
            <w:tcW w:w="1080" w:type="dxa"/>
            <w:vAlign w:val="bottom"/>
          </w:tcPr>
          <w:p w14:paraId="3A527C68" w14:textId="77777777" w:rsidR="00202747" w:rsidRPr="0045785F" w:rsidRDefault="00202747" w:rsidP="00202747">
            <w:pPr>
              <w:tabs>
                <w:tab w:val="decimal" w:pos="702"/>
              </w:tabs>
              <w:spacing w:line="180" w:lineRule="exact"/>
              <w:ind w:right="-18"/>
              <w:rPr>
                <w:rFonts w:ascii="CordiaUPC" w:hAnsi="CordiaUPC" w:cs="CordiaUPC"/>
                <w:sz w:val="26"/>
                <w:szCs w:val="26"/>
                <w:lang w:val="en-US"/>
              </w:rPr>
            </w:pPr>
          </w:p>
        </w:tc>
        <w:tc>
          <w:tcPr>
            <w:tcW w:w="900" w:type="dxa"/>
            <w:vAlign w:val="bottom"/>
          </w:tcPr>
          <w:p w14:paraId="097B696B" w14:textId="77777777" w:rsidR="00202747" w:rsidRPr="0045785F" w:rsidRDefault="00202747" w:rsidP="00202747">
            <w:pPr>
              <w:tabs>
                <w:tab w:val="decimal" w:pos="819"/>
              </w:tabs>
              <w:spacing w:line="180" w:lineRule="exact"/>
              <w:ind w:right="-18"/>
              <w:rPr>
                <w:rFonts w:ascii="CordiaUPC" w:hAnsi="CordiaUPC" w:cs="CordiaUPC"/>
                <w:sz w:val="26"/>
                <w:szCs w:val="26"/>
                <w:lang w:val="en-US"/>
              </w:rPr>
            </w:pPr>
          </w:p>
        </w:tc>
        <w:tc>
          <w:tcPr>
            <w:tcW w:w="990" w:type="dxa"/>
          </w:tcPr>
          <w:p w14:paraId="5E87D3DC" w14:textId="77777777" w:rsidR="00202747" w:rsidRPr="0045785F" w:rsidRDefault="00202747" w:rsidP="00202747">
            <w:pPr>
              <w:tabs>
                <w:tab w:val="decimal" w:pos="819"/>
              </w:tabs>
              <w:spacing w:line="180" w:lineRule="exact"/>
              <w:ind w:right="-18"/>
              <w:rPr>
                <w:rFonts w:ascii="CordiaUPC" w:hAnsi="CordiaUPC" w:cs="CordiaUPC"/>
                <w:sz w:val="26"/>
                <w:szCs w:val="26"/>
                <w:lang w:val="en-US"/>
              </w:rPr>
            </w:pPr>
          </w:p>
        </w:tc>
        <w:tc>
          <w:tcPr>
            <w:tcW w:w="813" w:type="dxa"/>
            <w:vAlign w:val="bottom"/>
          </w:tcPr>
          <w:p w14:paraId="1BD77C49" w14:textId="77777777" w:rsidR="00202747" w:rsidRPr="0045785F" w:rsidRDefault="00202747" w:rsidP="00202747">
            <w:pPr>
              <w:tabs>
                <w:tab w:val="decimal" w:pos="711"/>
              </w:tabs>
              <w:spacing w:line="180" w:lineRule="exact"/>
              <w:ind w:right="-18"/>
              <w:rPr>
                <w:rFonts w:ascii="CordiaUPC" w:hAnsi="CordiaUPC" w:cs="CordiaUPC"/>
                <w:sz w:val="26"/>
                <w:szCs w:val="26"/>
                <w:lang w:val="en-US" w:bidi="th-TH"/>
              </w:rPr>
            </w:pPr>
          </w:p>
        </w:tc>
        <w:tc>
          <w:tcPr>
            <w:tcW w:w="900" w:type="dxa"/>
            <w:vAlign w:val="bottom"/>
          </w:tcPr>
          <w:p w14:paraId="34C7BC6F" w14:textId="77777777" w:rsidR="00202747" w:rsidRPr="0045785F" w:rsidRDefault="00202747" w:rsidP="00202747">
            <w:pPr>
              <w:tabs>
                <w:tab w:val="decimal" w:pos="684"/>
              </w:tabs>
              <w:spacing w:line="180" w:lineRule="exact"/>
              <w:ind w:right="-18"/>
              <w:rPr>
                <w:rFonts w:ascii="CordiaUPC" w:hAnsi="CordiaUPC" w:cs="CordiaUPC"/>
                <w:sz w:val="26"/>
                <w:szCs w:val="26"/>
                <w:lang w:val="en-US"/>
              </w:rPr>
            </w:pPr>
          </w:p>
        </w:tc>
        <w:tc>
          <w:tcPr>
            <w:tcW w:w="1077" w:type="dxa"/>
          </w:tcPr>
          <w:p w14:paraId="6D94C5D7" w14:textId="77777777" w:rsidR="00202747" w:rsidRPr="0045785F" w:rsidRDefault="00202747" w:rsidP="00202747">
            <w:pPr>
              <w:tabs>
                <w:tab w:val="decimal" w:pos="947"/>
              </w:tabs>
              <w:spacing w:line="180" w:lineRule="exact"/>
              <w:ind w:right="-18"/>
              <w:rPr>
                <w:rFonts w:ascii="CordiaUPC" w:hAnsi="CordiaUPC" w:cs="CordiaUPC"/>
                <w:sz w:val="26"/>
                <w:szCs w:val="26"/>
                <w:lang w:val="en-US"/>
              </w:rPr>
            </w:pPr>
          </w:p>
        </w:tc>
        <w:tc>
          <w:tcPr>
            <w:tcW w:w="1065" w:type="dxa"/>
          </w:tcPr>
          <w:p w14:paraId="7F76A8EF" w14:textId="77777777" w:rsidR="00202747" w:rsidRPr="0045785F" w:rsidRDefault="00202747" w:rsidP="00202747">
            <w:pPr>
              <w:tabs>
                <w:tab w:val="decimal" w:pos="762"/>
              </w:tabs>
              <w:spacing w:line="180" w:lineRule="exact"/>
              <w:ind w:right="-18"/>
              <w:rPr>
                <w:rFonts w:ascii="CordiaUPC" w:hAnsi="CordiaUPC" w:cs="CordiaUPC"/>
                <w:sz w:val="26"/>
                <w:szCs w:val="26"/>
                <w:lang w:val="en-US"/>
              </w:rPr>
            </w:pPr>
          </w:p>
        </w:tc>
        <w:tc>
          <w:tcPr>
            <w:tcW w:w="750" w:type="dxa"/>
          </w:tcPr>
          <w:p w14:paraId="063BE552" w14:textId="77777777" w:rsidR="00202747" w:rsidRPr="0045785F" w:rsidRDefault="00202747" w:rsidP="00202747">
            <w:pPr>
              <w:tabs>
                <w:tab w:val="decimal" w:pos="684"/>
              </w:tabs>
              <w:spacing w:line="180" w:lineRule="exact"/>
              <w:ind w:right="-18"/>
              <w:rPr>
                <w:rFonts w:ascii="CordiaUPC" w:hAnsi="CordiaUPC" w:cs="CordiaUPC"/>
                <w:sz w:val="26"/>
                <w:szCs w:val="26"/>
                <w:lang w:val="en-US"/>
              </w:rPr>
            </w:pPr>
          </w:p>
        </w:tc>
        <w:tc>
          <w:tcPr>
            <w:tcW w:w="889" w:type="dxa"/>
          </w:tcPr>
          <w:p w14:paraId="42D91E15" w14:textId="77777777" w:rsidR="00202747" w:rsidRPr="0045785F" w:rsidRDefault="00202747" w:rsidP="00202747">
            <w:pPr>
              <w:tabs>
                <w:tab w:val="decimal" w:pos="747"/>
              </w:tabs>
              <w:spacing w:line="180" w:lineRule="exact"/>
              <w:ind w:right="-18"/>
              <w:rPr>
                <w:rFonts w:ascii="CordiaUPC" w:hAnsi="CordiaUPC" w:cs="CordiaUPC"/>
                <w:sz w:val="26"/>
                <w:szCs w:val="26"/>
                <w:lang w:val="en-US"/>
              </w:rPr>
            </w:pPr>
          </w:p>
        </w:tc>
        <w:tc>
          <w:tcPr>
            <w:tcW w:w="1005" w:type="dxa"/>
          </w:tcPr>
          <w:p w14:paraId="1E63D450" w14:textId="77777777" w:rsidR="00202747" w:rsidRPr="0045785F" w:rsidRDefault="00202747" w:rsidP="00202747">
            <w:pPr>
              <w:tabs>
                <w:tab w:val="decimal" w:pos="747"/>
              </w:tabs>
              <w:spacing w:line="180" w:lineRule="exact"/>
              <w:ind w:right="-18"/>
              <w:rPr>
                <w:rFonts w:ascii="CordiaUPC" w:hAnsi="CordiaUPC" w:cs="CordiaUPC"/>
                <w:sz w:val="26"/>
                <w:szCs w:val="26"/>
                <w:lang w:val="en-US"/>
              </w:rPr>
            </w:pPr>
          </w:p>
        </w:tc>
        <w:tc>
          <w:tcPr>
            <w:tcW w:w="992" w:type="dxa"/>
          </w:tcPr>
          <w:p w14:paraId="76D4BBE1" w14:textId="77777777" w:rsidR="00202747" w:rsidRPr="0045785F" w:rsidRDefault="00202747" w:rsidP="00202747">
            <w:pPr>
              <w:tabs>
                <w:tab w:val="decimal" w:pos="747"/>
              </w:tabs>
              <w:spacing w:line="180" w:lineRule="exact"/>
              <w:ind w:right="-18"/>
              <w:rPr>
                <w:rFonts w:ascii="CordiaUPC" w:hAnsi="CordiaUPC" w:cs="CordiaUPC"/>
                <w:sz w:val="26"/>
                <w:szCs w:val="26"/>
                <w:lang w:val="en-US"/>
              </w:rPr>
            </w:pPr>
          </w:p>
        </w:tc>
        <w:tc>
          <w:tcPr>
            <w:tcW w:w="793" w:type="dxa"/>
            <w:vAlign w:val="bottom"/>
          </w:tcPr>
          <w:p w14:paraId="5A389721" w14:textId="77777777" w:rsidR="00202747" w:rsidRPr="0045785F" w:rsidRDefault="00202747" w:rsidP="00202747">
            <w:pPr>
              <w:tabs>
                <w:tab w:val="decimal" w:pos="747"/>
              </w:tabs>
              <w:spacing w:line="180" w:lineRule="exact"/>
              <w:ind w:right="-18"/>
              <w:rPr>
                <w:rFonts w:ascii="CordiaUPC" w:hAnsi="CordiaUPC" w:cs="CordiaUPC"/>
                <w:sz w:val="26"/>
                <w:szCs w:val="26"/>
                <w:lang w:val="en-US"/>
              </w:rPr>
            </w:pPr>
          </w:p>
        </w:tc>
        <w:tc>
          <w:tcPr>
            <w:tcW w:w="1166" w:type="dxa"/>
            <w:vAlign w:val="bottom"/>
          </w:tcPr>
          <w:p w14:paraId="480AB883" w14:textId="77777777" w:rsidR="00202747" w:rsidRPr="0045785F" w:rsidRDefault="00202747" w:rsidP="00202747">
            <w:pPr>
              <w:tabs>
                <w:tab w:val="decimal" w:pos="955"/>
              </w:tabs>
              <w:spacing w:line="180" w:lineRule="exact"/>
              <w:ind w:right="-18"/>
              <w:rPr>
                <w:rFonts w:ascii="CordiaUPC" w:hAnsi="CordiaUPC" w:cs="CordiaUPC"/>
                <w:sz w:val="26"/>
                <w:szCs w:val="26"/>
                <w:lang w:val="en-US" w:bidi="th-TH"/>
              </w:rPr>
            </w:pPr>
          </w:p>
        </w:tc>
      </w:tr>
      <w:tr w:rsidR="00202747" w:rsidRPr="003E74D8" w14:paraId="745FF520" w14:textId="77777777" w:rsidTr="0045785F">
        <w:tc>
          <w:tcPr>
            <w:tcW w:w="1530" w:type="dxa"/>
          </w:tcPr>
          <w:p w14:paraId="0871AB87" w14:textId="77777777" w:rsidR="00202747" w:rsidRPr="0045785F" w:rsidRDefault="00202747" w:rsidP="00202747">
            <w:pPr>
              <w:spacing w:line="180" w:lineRule="exact"/>
              <w:ind w:right="-18"/>
              <w:rPr>
                <w:rFonts w:ascii="CordiaUPC" w:hAnsi="CordiaUPC" w:cs="CordiaUPC"/>
                <w:sz w:val="26"/>
                <w:szCs w:val="26"/>
                <w:lang w:val="en-US"/>
              </w:rPr>
            </w:pPr>
            <w:r w:rsidRPr="0045785F">
              <w:rPr>
                <w:rFonts w:ascii="CordiaUPC" w:hAnsi="CordiaUPC" w:cs="CordiaUPC" w:hint="cs"/>
                <w:sz w:val="26"/>
                <w:szCs w:val="26"/>
                <w:lang w:val="en-US"/>
              </w:rPr>
              <w:t>-  Cost</w:t>
            </w:r>
          </w:p>
        </w:tc>
        <w:tc>
          <w:tcPr>
            <w:tcW w:w="990" w:type="dxa"/>
            <w:vAlign w:val="bottom"/>
          </w:tcPr>
          <w:p w14:paraId="0BCE0D99"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1,872</w:t>
            </w:r>
          </w:p>
        </w:tc>
        <w:tc>
          <w:tcPr>
            <w:tcW w:w="900" w:type="dxa"/>
            <w:vAlign w:val="bottom"/>
          </w:tcPr>
          <w:p w14:paraId="7AEC58DB"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2,034</w:t>
            </w:r>
          </w:p>
        </w:tc>
        <w:tc>
          <w:tcPr>
            <w:tcW w:w="1080" w:type="dxa"/>
            <w:vAlign w:val="bottom"/>
          </w:tcPr>
          <w:p w14:paraId="5819C530"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00" w:type="dxa"/>
            <w:vAlign w:val="bottom"/>
          </w:tcPr>
          <w:p w14:paraId="6FAEB78C"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90" w:type="dxa"/>
            <w:vAlign w:val="bottom"/>
          </w:tcPr>
          <w:p w14:paraId="1CC47265"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(257)</w:t>
            </w:r>
          </w:p>
        </w:tc>
        <w:tc>
          <w:tcPr>
            <w:tcW w:w="813" w:type="dxa"/>
            <w:vAlign w:val="bottom"/>
          </w:tcPr>
          <w:p w14:paraId="37653BF9"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1,777</w:t>
            </w:r>
          </w:p>
        </w:tc>
        <w:tc>
          <w:tcPr>
            <w:tcW w:w="900" w:type="dxa"/>
            <w:vAlign w:val="bottom"/>
          </w:tcPr>
          <w:p w14:paraId="41BA8A89"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w:t>
            </w:r>
          </w:p>
        </w:tc>
        <w:tc>
          <w:tcPr>
            <w:tcW w:w="1077" w:type="dxa"/>
          </w:tcPr>
          <w:p w14:paraId="2C6183C3"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65" w:type="dxa"/>
            <w:vAlign w:val="bottom"/>
          </w:tcPr>
          <w:p w14:paraId="34088916"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w:t>
            </w:r>
          </w:p>
        </w:tc>
        <w:tc>
          <w:tcPr>
            <w:tcW w:w="750" w:type="dxa"/>
            <w:vAlign w:val="bottom"/>
          </w:tcPr>
          <w:p w14:paraId="467FE224"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w:t>
            </w:r>
          </w:p>
        </w:tc>
        <w:tc>
          <w:tcPr>
            <w:tcW w:w="889" w:type="dxa"/>
            <w:vAlign w:val="bottom"/>
          </w:tcPr>
          <w:p w14:paraId="33134E0E"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(162)</w:t>
            </w:r>
          </w:p>
        </w:tc>
        <w:tc>
          <w:tcPr>
            <w:tcW w:w="1005" w:type="dxa"/>
          </w:tcPr>
          <w:p w14:paraId="06A633CD"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tcPr>
          <w:p w14:paraId="311DE23E"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8</w:t>
            </w:r>
          </w:p>
        </w:tc>
        <w:tc>
          <w:tcPr>
            <w:tcW w:w="793" w:type="dxa"/>
            <w:vAlign w:val="bottom"/>
          </w:tcPr>
          <w:p w14:paraId="627D22C9" w14:textId="77777777" w:rsidR="00202747" w:rsidRPr="0045785F" w:rsidRDefault="00202747" w:rsidP="00202747">
            <w:pPr>
              <w:tabs>
                <w:tab w:val="decimal" w:pos="506"/>
              </w:tabs>
              <w:spacing w:line="180" w:lineRule="exact"/>
              <w:ind w:left="-34" w:right="-173"/>
              <w:rPr>
                <w:rFonts w:ascii="CordiaUPC" w:hAnsi="CordiaUPC" w:cs="CordiaUPC"/>
                <w:sz w:val="26"/>
                <w:szCs w:val="26"/>
              </w:rPr>
            </w:pPr>
            <w:r w:rsidRPr="0045785F">
              <w:rPr>
                <w:rFonts w:ascii="CordiaUPC" w:hAnsi="CordiaUPC" w:cs="CordiaUPC"/>
                <w:sz w:val="26"/>
                <w:szCs w:val="26"/>
              </w:rPr>
              <w:t>(154)</w:t>
            </w:r>
          </w:p>
        </w:tc>
        <w:tc>
          <w:tcPr>
            <w:tcW w:w="1166" w:type="dxa"/>
            <w:vAlign w:val="bottom"/>
          </w:tcPr>
          <w:p w14:paraId="75AC770C"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1,623</w:t>
            </w:r>
          </w:p>
        </w:tc>
      </w:tr>
      <w:tr w:rsidR="00202747" w:rsidRPr="003E74D8" w14:paraId="57707DFE" w14:textId="77777777" w:rsidTr="0045785F">
        <w:tc>
          <w:tcPr>
            <w:tcW w:w="1530" w:type="dxa"/>
          </w:tcPr>
          <w:p w14:paraId="204BD0E0" w14:textId="77777777" w:rsidR="00202747" w:rsidRPr="0045785F" w:rsidRDefault="00202747" w:rsidP="00202747">
            <w:pPr>
              <w:autoSpaceDE w:val="0"/>
              <w:autoSpaceDN w:val="0"/>
              <w:adjustRightInd w:val="0"/>
              <w:spacing w:line="180" w:lineRule="exact"/>
              <w:rPr>
                <w:rFonts w:ascii="CordiaUPC" w:hAnsi="CordiaUPC" w:cs="CordiaUPC"/>
                <w:sz w:val="26"/>
                <w:szCs w:val="26"/>
                <w:lang w:val="en-US"/>
              </w:rPr>
            </w:pPr>
            <w:r w:rsidRPr="0045785F">
              <w:rPr>
                <w:rFonts w:ascii="CordiaUPC" w:hAnsi="CordiaUPC" w:cs="CordiaUPC" w:hint="cs"/>
                <w:sz w:val="26"/>
                <w:szCs w:val="26"/>
                <w:lang w:val="en-US"/>
              </w:rPr>
              <w:t>-  Incremental</w:t>
            </w:r>
          </w:p>
          <w:p w14:paraId="1798EBC8" w14:textId="77777777" w:rsidR="00202747" w:rsidRPr="0045785F" w:rsidRDefault="00202747" w:rsidP="00202747">
            <w:pPr>
              <w:spacing w:line="180" w:lineRule="exact"/>
              <w:ind w:left="162" w:right="-18"/>
              <w:rPr>
                <w:rFonts w:ascii="CordiaUPC" w:hAnsi="CordiaUPC" w:cs="CordiaUPC"/>
                <w:sz w:val="26"/>
                <w:szCs w:val="26"/>
                <w:lang w:val="en-US"/>
              </w:rPr>
            </w:pPr>
            <w:r w:rsidRPr="0045785F">
              <w:rPr>
                <w:rFonts w:ascii="CordiaUPC" w:hAnsi="CordiaUPC" w:cs="CordiaUPC" w:hint="cs"/>
                <w:sz w:val="26"/>
                <w:szCs w:val="26"/>
                <w:lang w:val="en-US"/>
              </w:rPr>
              <w:t xml:space="preserve">   revaluation*</w:t>
            </w:r>
          </w:p>
        </w:tc>
        <w:tc>
          <w:tcPr>
            <w:tcW w:w="990" w:type="dxa"/>
            <w:vAlign w:val="bottom"/>
          </w:tcPr>
          <w:p w14:paraId="609A194B"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4,765</w:t>
            </w:r>
          </w:p>
        </w:tc>
        <w:tc>
          <w:tcPr>
            <w:tcW w:w="900" w:type="dxa"/>
            <w:vAlign w:val="bottom"/>
          </w:tcPr>
          <w:p w14:paraId="12C93095"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4,765</w:t>
            </w:r>
          </w:p>
        </w:tc>
        <w:tc>
          <w:tcPr>
            <w:tcW w:w="1080" w:type="dxa"/>
            <w:vAlign w:val="bottom"/>
          </w:tcPr>
          <w:p w14:paraId="4B5991E7"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00" w:type="dxa"/>
            <w:vAlign w:val="bottom"/>
          </w:tcPr>
          <w:p w14:paraId="463F3996"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90" w:type="dxa"/>
            <w:vAlign w:val="bottom"/>
          </w:tcPr>
          <w:p w14:paraId="02911433"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(417)</w:t>
            </w:r>
          </w:p>
        </w:tc>
        <w:tc>
          <w:tcPr>
            <w:tcW w:w="813" w:type="dxa"/>
            <w:vAlign w:val="bottom"/>
          </w:tcPr>
          <w:p w14:paraId="12C0A0CD"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4,348</w:t>
            </w:r>
          </w:p>
        </w:tc>
        <w:tc>
          <w:tcPr>
            <w:tcW w:w="900" w:type="dxa"/>
            <w:vAlign w:val="bottom"/>
          </w:tcPr>
          <w:p w14:paraId="02E59BC4"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w:t>
            </w:r>
          </w:p>
        </w:tc>
        <w:tc>
          <w:tcPr>
            <w:tcW w:w="1077" w:type="dxa"/>
            <w:vAlign w:val="bottom"/>
          </w:tcPr>
          <w:p w14:paraId="3D9556AA"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65" w:type="dxa"/>
            <w:vAlign w:val="bottom"/>
          </w:tcPr>
          <w:p w14:paraId="252A94E6"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w:t>
            </w:r>
          </w:p>
        </w:tc>
        <w:tc>
          <w:tcPr>
            <w:tcW w:w="750" w:type="dxa"/>
            <w:vAlign w:val="bottom"/>
          </w:tcPr>
          <w:p w14:paraId="6D9EFD90"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w:t>
            </w:r>
          </w:p>
        </w:tc>
        <w:tc>
          <w:tcPr>
            <w:tcW w:w="889" w:type="dxa"/>
            <w:vAlign w:val="bottom"/>
          </w:tcPr>
          <w:p w14:paraId="07727E7E"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4E6B60F1"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vAlign w:val="bottom"/>
          </w:tcPr>
          <w:p w14:paraId="0872EE19"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793" w:type="dxa"/>
            <w:vAlign w:val="bottom"/>
          </w:tcPr>
          <w:p w14:paraId="3C24E1D1"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6DF7D342"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4,348</w:t>
            </w:r>
          </w:p>
        </w:tc>
      </w:tr>
      <w:tr w:rsidR="00202747" w:rsidRPr="003E74D8" w14:paraId="0E8BCEB5" w14:textId="77777777" w:rsidTr="0045785F">
        <w:tc>
          <w:tcPr>
            <w:tcW w:w="1530" w:type="dxa"/>
          </w:tcPr>
          <w:p w14:paraId="119E4C39" w14:textId="77777777" w:rsidR="00202747" w:rsidRPr="0045785F" w:rsidRDefault="00202747" w:rsidP="00202747">
            <w:pPr>
              <w:tabs>
                <w:tab w:val="left" w:pos="200"/>
              </w:tabs>
              <w:autoSpaceDE w:val="0"/>
              <w:autoSpaceDN w:val="0"/>
              <w:adjustRightInd w:val="0"/>
              <w:spacing w:line="180" w:lineRule="exact"/>
              <w:rPr>
                <w:rFonts w:ascii="CordiaUPC" w:hAnsi="CordiaUPC" w:cs="CordiaUPC"/>
                <w:sz w:val="26"/>
                <w:szCs w:val="26"/>
                <w:lang w:val="en-US"/>
              </w:rPr>
            </w:pPr>
            <w:r w:rsidRPr="0045785F">
              <w:rPr>
                <w:rFonts w:ascii="CordiaUPC" w:hAnsi="CordiaUPC" w:cs="CordiaUPC" w:hint="cs"/>
                <w:sz w:val="26"/>
                <w:szCs w:val="26"/>
                <w:lang w:val="en-US"/>
              </w:rPr>
              <w:t xml:space="preserve">Building under </w:t>
            </w:r>
            <w:r w:rsidRPr="0045785F">
              <w:rPr>
                <w:rFonts w:ascii="CordiaUPC" w:hAnsi="CordiaUPC" w:cs="CordiaUPC" w:hint="cs"/>
                <w:sz w:val="26"/>
                <w:szCs w:val="26"/>
                <w:lang w:val="en-US"/>
              </w:rPr>
              <w:tab/>
              <w:t>construction</w:t>
            </w:r>
          </w:p>
        </w:tc>
        <w:tc>
          <w:tcPr>
            <w:tcW w:w="990" w:type="dxa"/>
            <w:vAlign w:val="bottom"/>
          </w:tcPr>
          <w:p w14:paraId="00DEDD1C"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172</w:t>
            </w:r>
          </w:p>
        </w:tc>
        <w:tc>
          <w:tcPr>
            <w:tcW w:w="900" w:type="dxa"/>
            <w:vAlign w:val="bottom"/>
          </w:tcPr>
          <w:p w14:paraId="00D529B5"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172</w:t>
            </w:r>
          </w:p>
        </w:tc>
        <w:tc>
          <w:tcPr>
            <w:tcW w:w="1080" w:type="dxa"/>
            <w:vAlign w:val="bottom"/>
          </w:tcPr>
          <w:p w14:paraId="0CADB084"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00" w:type="dxa"/>
            <w:vAlign w:val="bottom"/>
          </w:tcPr>
          <w:p w14:paraId="7E5979EC"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335</w:t>
            </w:r>
          </w:p>
        </w:tc>
        <w:tc>
          <w:tcPr>
            <w:tcW w:w="990" w:type="dxa"/>
            <w:vAlign w:val="bottom"/>
          </w:tcPr>
          <w:p w14:paraId="49A74C9D"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(448)</w:t>
            </w:r>
          </w:p>
        </w:tc>
        <w:tc>
          <w:tcPr>
            <w:tcW w:w="813" w:type="dxa"/>
            <w:vAlign w:val="bottom"/>
          </w:tcPr>
          <w:p w14:paraId="323309EA"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59</w:t>
            </w:r>
          </w:p>
        </w:tc>
        <w:tc>
          <w:tcPr>
            <w:tcW w:w="900" w:type="dxa"/>
            <w:vAlign w:val="bottom"/>
          </w:tcPr>
          <w:p w14:paraId="6B10188B"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w:t>
            </w:r>
          </w:p>
        </w:tc>
        <w:tc>
          <w:tcPr>
            <w:tcW w:w="1077" w:type="dxa"/>
            <w:vAlign w:val="bottom"/>
          </w:tcPr>
          <w:p w14:paraId="638A71B9"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65" w:type="dxa"/>
            <w:vAlign w:val="bottom"/>
          </w:tcPr>
          <w:p w14:paraId="5139AF55"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w:t>
            </w:r>
          </w:p>
        </w:tc>
        <w:tc>
          <w:tcPr>
            <w:tcW w:w="750" w:type="dxa"/>
            <w:vAlign w:val="bottom"/>
          </w:tcPr>
          <w:p w14:paraId="2D0823A6"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w:t>
            </w:r>
          </w:p>
        </w:tc>
        <w:tc>
          <w:tcPr>
            <w:tcW w:w="889" w:type="dxa"/>
            <w:vAlign w:val="bottom"/>
          </w:tcPr>
          <w:p w14:paraId="2C4C73FE"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0C0AA534"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vAlign w:val="bottom"/>
          </w:tcPr>
          <w:p w14:paraId="0F706BC6"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793" w:type="dxa"/>
            <w:vAlign w:val="bottom"/>
          </w:tcPr>
          <w:p w14:paraId="66E34107"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374288ED"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59</w:t>
            </w:r>
          </w:p>
        </w:tc>
      </w:tr>
      <w:tr w:rsidR="00202747" w:rsidRPr="003E74D8" w14:paraId="119BC489" w14:textId="77777777" w:rsidTr="0045785F">
        <w:tc>
          <w:tcPr>
            <w:tcW w:w="1530" w:type="dxa"/>
          </w:tcPr>
          <w:p w14:paraId="2485AABB" w14:textId="77777777" w:rsidR="00202747" w:rsidRPr="0045785F" w:rsidRDefault="00202747" w:rsidP="00202747">
            <w:pPr>
              <w:tabs>
                <w:tab w:val="left" w:pos="200"/>
              </w:tabs>
              <w:spacing w:line="180" w:lineRule="exact"/>
              <w:ind w:right="-18"/>
              <w:rPr>
                <w:rFonts w:ascii="CordiaUPC" w:hAnsi="CordiaUPC" w:cs="CordiaUPC"/>
                <w:sz w:val="26"/>
                <w:szCs w:val="26"/>
                <w:lang w:val="en-US"/>
              </w:rPr>
            </w:pPr>
            <w:r w:rsidRPr="0045785F">
              <w:rPr>
                <w:rFonts w:ascii="CordiaUPC" w:hAnsi="CordiaUPC" w:cs="CordiaUPC" w:hint="cs"/>
                <w:sz w:val="26"/>
                <w:szCs w:val="26"/>
                <w:lang w:val="en-US"/>
              </w:rPr>
              <w:t>Building</w:t>
            </w:r>
          </w:p>
        </w:tc>
        <w:tc>
          <w:tcPr>
            <w:tcW w:w="990" w:type="dxa"/>
            <w:vAlign w:val="bottom"/>
          </w:tcPr>
          <w:p w14:paraId="36F38B85" w14:textId="77777777" w:rsidR="00202747" w:rsidRPr="0045785F" w:rsidRDefault="00202747" w:rsidP="00202747">
            <w:pPr>
              <w:tabs>
                <w:tab w:val="decimal" w:pos="732"/>
              </w:tabs>
              <w:spacing w:line="180" w:lineRule="exact"/>
              <w:ind w:left="51" w:right="-169"/>
              <w:rPr>
                <w:rFonts w:ascii="CordiaUPC" w:hAnsi="CordiaUPC" w:cs="CordiaUPC"/>
                <w:sz w:val="26"/>
                <w:szCs w:val="26"/>
              </w:rPr>
            </w:pPr>
          </w:p>
        </w:tc>
        <w:tc>
          <w:tcPr>
            <w:tcW w:w="900" w:type="dxa"/>
            <w:vAlign w:val="bottom"/>
          </w:tcPr>
          <w:p w14:paraId="383C4103"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1080" w:type="dxa"/>
            <w:vAlign w:val="bottom"/>
          </w:tcPr>
          <w:p w14:paraId="7A96E5CE"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900" w:type="dxa"/>
            <w:vAlign w:val="bottom"/>
          </w:tcPr>
          <w:p w14:paraId="09FB0840"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990" w:type="dxa"/>
            <w:vAlign w:val="bottom"/>
          </w:tcPr>
          <w:p w14:paraId="7E782ED3"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813" w:type="dxa"/>
            <w:vAlign w:val="bottom"/>
          </w:tcPr>
          <w:p w14:paraId="63A961F7" w14:textId="77777777" w:rsidR="00202747" w:rsidRPr="0045785F" w:rsidRDefault="00202747" w:rsidP="00202747">
            <w:pPr>
              <w:tabs>
                <w:tab w:val="decimal" w:pos="593"/>
              </w:tabs>
              <w:spacing w:line="180" w:lineRule="exact"/>
              <w:ind w:right="-169"/>
              <w:rPr>
                <w:rFonts w:ascii="CordiaUPC" w:hAnsi="CordiaUPC" w:cs="CordiaUPC"/>
                <w:sz w:val="26"/>
                <w:szCs w:val="26"/>
              </w:rPr>
            </w:pPr>
          </w:p>
        </w:tc>
        <w:tc>
          <w:tcPr>
            <w:tcW w:w="900" w:type="dxa"/>
            <w:vAlign w:val="bottom"/>
          </w:tcPr>
          <w:p w14:paraId="742030BF" w14:textId="77777777" w:rsidR="00202747" w:rsidRPr="0045785F" w:rsidRDefault="00202747" w:rsidP="00202747">
            <w:pPr>
              <w:tabs>
                <w:tab w:val="decimal" w:pos="685"/>
              </w:tabs>
              <w:spacing w:line="180" w:lineRule="exact"/>
              <w:ind w:right="-173"/>
              <w:rPr>
                <w:rFonts w:ascii="CordiaUPC" w:hAnsi="CordiaUPC" w:cs="CordiaUPC"/>
                <w:sz w:val="26"/>
                <w:szCs w:val="26"/>
              </w:rPr>
            </w:pPr>
          </w:p>
        </w:tc>
        <w:tc>
          <w:tcPr>
            <w:tcW w:w="1077" w:type="dxa"/>
          </w:tcPr>
          <w:p w14:paraId="11FAFE6F"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1065" w:type="dxa"/>
            <w:vAlign w:val="bottom"/>
          </w:tcPr>
          <w:p w14:paraId="64FFA34A" w14:textId="77777777" w:rsidR="00202747" w:rsidRPr="0045785F" w:rsidRDefault="00202747" w:rsidP="00202747">
            <w:pPr>
              <w:tabs>
                <w:tab w:val="decimal" w:pos="763"/>
              </w:tabs>
              <w:spacing w:line="180" w:lineRule="exact"/>
              <w:ind w:right="-18"/>
              <w:rPr>
                <w:rFonts w:ascii="CordiaUPC" w:hAnsi="CordiaUPC" w:cs="CordiaUPC"/>
                <w:sz w:val="26"/>
                <w:szCs w:val="26"/>
              </w:rPr>
            </w:pPr>
          </w:p>
        </w:tc>
        <w:tc>
          <w:tcPr>
            <w:tcW w:w="750" w:type="dxa"/>
            <w:vAlign w:val="bottom"/>
          </w:tcPr>
          <w:p w14:paraId="3E284C36" w14:textId="77777777" w:rsidR="00202747" w:rsidRPr="0045785F" w:rsidRDefault="00202747" w:rsidP="00202747">
            <w:pPr>
              <w:tabs>
                <w:tab w:val="decimal" w:pos="526"/>
              </w:tabs>
              <w:spacing w:line="180" w:lineRule="exact"/>
              <w:ind w:left="-65" w:right="-169"/>
              <w:rPr>
                <w:rFonts w:ascii="CordiaUPC" w:hAnsi="CordiaUPC" w:cs="CordiaUPC"/>
                <w:sz w:val="26"/>
                <w:szCs w:val="26"/>
              </w:rPr>
            </w:pPr>
          </w:p>
        </w:tc>
        <w:tc>
          <w:tcPr>
            <w:tcW w:w="889" w:type="dxa"/>
            <w:vAlign w:val="bottom"/>
          </w:tcPr>
          <w:p w14:paraId="2B0096E6"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1005" w:type="dxa"/>
          </w:tcPr>
          <w:p w14:paraId="50A9C2E1"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992" w:type="dxa"/>
          </w:tcPr>
          <w:p w14:paraId="1BA61CF7"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793" w:type="dxa"/>
            <w:vAlign w:val="bottom"/>
          </w:tcPr>
          <w:p w14:paraId="4EB1E06F" w14:textId="77777777" w:rsidR="00202747" w:rsidRPr="0045785F" w:rsidRDefault="00202747" w:rsidP="00202747">
            <w:pPr>
              <w:tabs>
                <w:tab w:val="decimal" w:pos="642"/>
              </w:tabs>
              <w:spacing w:line="180" w:lineRule="exact"/>
              <w:ind w:right="-169"/>
              <w:rPr>
                <w:rFonts w:ascii="CordiaUPC" w:hAnsi="CordiaUPC" w:cs="CordiaUPC"/>
                <w:sz w:val="26"/>
                <w:szCs w:val="26"/>
              </w:rPr>
            </w:pPr>
          </w:p>
        </w:tc>
        <w:tc>
          <w:tcPr>
            <w:tcW w:w="1166" w:type="dxa"/>
            <w:vAlign w:val="bottom"/>
          </w:tcPr>
          <w:p w14:paraId="18FBDEB7" w14:textId="77777777" w:rsidR="00202747" w:rsidRPr="0045785F" w:rsidRDefault="00202747" w:rsidP="00202747">
            <w:pPr>
              <w:tabs>
                <w:tab w:val="decimal" w:pos="849"/>
              </w:tabs>
              <w:spacing w:line="180" w:lineRule="exact"/>
              <w:ind w:left="51" w:right="-169"/>
              <w:rPr>
                <w:rFonts w:ascii="CordiaUPC" w:hAnsi="CordiaUPC" w:cs="CordiaUPC"/>
                <w:sz w:val="26"/>
                <w:szCs w:val="26"/>
              </w:rPr>
            </w:pPr>
          </w:p>
        </w:tc>
      </w:tr>
      <w:tr w:rsidR="00202747" w:rsidRPr="003E74D8" w14:paraId="717F1361" w14:textId="77777777" w:rsidTr="0045785F">
        <w:tc>
          <w:tcPr>
            <w:tcW w:w="1530" w:type="dxa"/>
          </w:tcPr>
          <w:p w14:paraId="1FCF7C23" w14:textId="77777777" w:rsidR="00202747" w:rsidRPr="0045785F" w:rsidRDefault="00202747" w:rsidP="00202747">
            <w:pPr>
              <w:tabs>
                <w:tab w:val="left" w:pos="200"/>
              </w:tabs>
              <w:spacing w:line="180" w:lineRule="exact"/>
              <w:ind w:right="-18"/>
              <w:rPr>
                <w:rFonts w:ascii="CordiaUPC" w:hAnsi="CordiaUPC" w:cs="CordiaUPC"/>
                <w:sz w:val="26"/>
                <w:szCs w:val="26"/>
                <w:lang w:val="en-US"/>
              </w:rPr>
            </w:pPr>
            <w:r w:rsidRPr="0045785F">
              <w:rPr>
                <w:rFonts w:ascii="CordiaUPC" w:hAnsi="CordiaUPC" w:cs="CordiaUPC" w:hint="cs"/>
                <w:sz w:val="26"/>
                <w:szCs w:val="26"/>
                <w:lang w:val="en-US"/>
              </w:rPr>
              <w:t>-  Cost</w:t>
            </w:r>
          </w:p>
        </w:tc>
        <w:tc>
          <w:tcPr>
            <w:tcW w:w="990" w:type="dxa"/>
            <w:vAlign w:val="bottom"/>
          </w:tcPr>
          <w:p w14:paraId="75D9FF50"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2,045</w:t>
            </w:r>
          </w:p>
        </w:tc>
        <w:tc>
          <w:tcPr>
            <w:tcW w:w="900" w:type="dxa"/>
            <w:vAlign w:val="bottom"/>
          </w:tcPr>
          <w:p w14:paraId="47248D88"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5,435</w:t>
            </w:r>
          </w:p>
        </w:tc>
        <w:tc>
          <w:tcPr>
            <w:tcW w:w="1080" w:type="dxa"/>
            <w:vAlign w:val="bottom"/>
          </w:tcPr>
          <w:p w14:paraId="605682C8"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00" w:type="dxa"/>
            <w:vAlign w:val="bottom"/>
          </w:tcPr>
          <w:p w14:paraId="71E40D77"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463</w:t>
            </w:r>
          </w:p>
        </w:tc>
        <w:tc>
          <w:tcPr>
            <w:tcW w:w="990" w:type="dxa"/>
            <w:vAlign w:val="bottom"/>
          </w:tcPr>
          <w:p w14:paraId="54E59420"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(324)</w:t>
            </w:r>
          </w:p>
        </w:tc>
        <w:tc>
          <w:tcPr>
            <w:tcW w:w="813" w:type="dxa"/>
            <w:vAlign w:val="bottom"/>
          </w:tcPr>
          <w:p w14:paraId="0670803F"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5,574</w:t>
            </w:r>
          </w:p>
        </w:tc>
        <w:tc>
          <w:tcPr>
            <w:tcW w:w="900" w:type="dxa"/>
            <w:vAlign w:val="bottom"/>
          </w:tcPr>
          <w:p w14:paraId="24F4A497"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(3,388)</w:t>
            </w:r>
          </w:p>
        </w:tc>
        <w:tc>
          <w:tcPr>
            <w:tcW w:w="1077" w:type="dxa"/>
          </w:tcPr>
          <w:p w14:paraId="585AF511"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(215)</w:t>
            </w:r>
          </w:p>
        </w:tc>
        <w:tc>
          <w:tcPr>
            <w:tcW w:w="1065" w:type="dxa"/>
            <w:vAlign w:val="bottom"/>
          </w:tcPr>
          <w:p w14:paraId="34788091"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250</w:t>
            </w:r>
          </w:p>
        </w:tc>
        <w:tc>
          <w:tcPr>
            <w:tcW w:w="750" w:type="dxa"/>
            <w:vAlign w:val="bottom"/>
          </w:tcPr>
          <w:p w14:paraId="0DE90A07"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(3,353)</w:t>
            </w:r>
          </w:p>
        </w:tc>
        <w:tc>
          <w:tcPr>
            <w:tcW w:w="889" w:type="dxa"/>
            <w:vAlign w:val="bottom"/>
          </w:tcPr>
          <w:p w14:paraId="40326FBB"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(2)</w:t>
            </w:r>
          </w:p>
        </w:tc>
        <w:tc>
          <w:tcPr>
            <w:tcW w:w="1005" w:type="dxa"/>
          </w:tcPr>
          <w:p w14:paraId="69F533D2"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(4)</w:t>
            </w:r>
          </w:p>
        </w:tc>
        <w:tc>
          <w:tcPr>
            <w:tcW w:w="992" w:type="dxa"/>
          </w:tcPr>
          <w:p w14:paraId="7ED1E5CA"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4</w:t>
            </w:r>
          </w:p>
        </w:tc>
        <w:tc>
          <w:tcPr>
            <w:tcW w:w="793" w:type="dxa"/>
            <w:vAlign w:val="bottom"/>
          </w:tcPr>
          <w:p w14:paraId="556962CE"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(2)</w:t>
            </w:r>
          </w:p>
        </w:tc>
        <w:tc>
          <w:tcPr>
            <w:tcW w:w="1166" w:type="dxa"/>
            <w:vAlign w:val="bottom"/>
          </w:tcPr>
          <w:p w14:paraId="47004C62"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2,219</w:t>
            </w:r>
          </w:p>
        </w:tc>
      </w:tr>
      <w:tr w:rsidR="00202747" w:rsidRPr="003E74D8" w14:paraId="098EE974" w14:textId="77777777" w:rsidTr="0045785F">
        <w:tc>
          <w:tcPr>
            <w:tcW w:w="1530" w:type="dxa"/>
          </w:tcPr>
          <w:p w14:paraId="331770E4" w14:textId="77777777" w:rsidR="00202747" w:rsidRPr="0045785F" w:rsidRDefault="00202747" w:rsidP="00202747">
            <w:pPr>
              <w:tabs>
                <w:tab w:val="left" w:pos="200"/>
              </w:tabs>
              <w:autoSpaceDE w:val="0"/>
              <w:autoSpaceDN w:val="0"/>
              <w:adjustRightInd w:val="0"/>
              <w:spacing w:line="180" w:lineRule="exact"/>
              <w:rPr>
                <w:rFonts w:ascii="CordiaUPC" w:hAnsi="CordiaUPC" w:cs="CordiaUPC"/>
                <w:sz w:val="26"/>
                <w:szCs w:val="26"/>
                <w:lang w:val="en-US"/>
              </w:rPr>
            </w:pPr>
            <w:r w:rsidRPr="0045785F">
              <w:rPr>
                <w:rFonts w:ascii="CordiaUPC" w:hAnsi="CordiaUPC" w:cs="CordiaUPC" w:hint="cs"/>
                <w:sz w:val="26"/>
                <w:szCs w:val="26"/>
                <w:lang w:val="en-US"/>
              </w:rPr>
              <w:t>-  Incremental</w:t>
            </w:r>
          </w:p>
          <w:p w14:paraId="2552B006" w14:textId="77777777" w:rsidR="00202747" w:rsidRPr="0045785F" w:rsidRDefault="00202747" w:rsidP="00202747">
            <w:pPr>
              <w:tabs>
                <w:tab w:val="left" w:pos="200"/>
              </w:tabs>
              <w:spacing w:line="180" w:lineRule="exact"/>
              <w:ind w:left="162" w:right="-18"/>
              <w:rPr>
                <w:rFonts w:ascii="CordiaUPC" w:hAnsi="CordiaUPC" w:cs="CordiaUPC"/>
                <w:sz w:val="26"/>
                <w:szCs w:val="26"/>
                <w:lang w:val="en-US"/>
              </w:rPr>
            </w:pPr>
            <w:r w:rsidRPr="0045785F">
              <w:rPr>
                <w:rFonts w:ascii="CordiaUPC" w:hAnsi="CordiaUPC" w:cs="CordiaUPC" w:hint="cs"/>
                <w:sz w:val="26"/>
                <w:szCs w:val="26"/>
                <w:lang w:val="en-US"/>
              </w:rPr>
              <w:t xml:space="preserve">   revaluation*</w:t>
            </w:r>
          </w:p>
        </w:tc>
        <w:tc>
          <w:tcPr>
            <w:tcW w:w="990" w:type="dxa"/>
            <w:vAlign w:val="bottom"/>
          </w:tcPr>
          <w:p w14:paraId="70379DCF"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2,155</w:t>
            </w:r>
          </w:p>
        </w:tc>
        <w:tc>
          <w:tcPr>
            <w:tcW w:w="900" w:type="dxa"/>
            <w:vAlign w:val="bottom"/>
          </w:tcPr>
          <w:p w14:paraId="20AE00EB"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5,662</w:t>
            </w:r>
          </w:p>
        </w:tc>
        <w:tc>
          <w:tcPr>
            <w:tcW w:w="1080" w:type="dxa"/>
            <w:vAlign w:val="bottom"/>
          </w:tcPr>
          <w:p w14:paraId="4E65EE71"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w:t>
            </w:r>
          </w:p>
        </w:tc>
        <w:tc>
          <w:tcPr>
            <w:tcW w:w="900" w:type="dxa"/>
            <w:vAlign w:val="bottom"/>
          </w:tcPr>
          <w:p w14:paraId="3779524C"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0" w:type="dxa"/>
            <w:vAlign w:val="bottom"/>
          </w:tcPr>
          <w:p w14:paraId="44570101"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(702)</w:t>
            </w:r>
          </w:p>
        </w:tc>
        <w:tc>
          <w:tcPr>
            <w:tcW w:w="813" w:type="dxa"/>
            <w:vAlign w:val="bottom"/>
          </w:tcPr>
          <w:p w14:paraId="58CE6392"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4,960</w:t>
            </w:r>
          </w:p>
        </w:tc>
        <w:tc>
          <w:tcPr>
            <w:tcW w:w="900" w:type="dxa"/>
            <w:vAlign w:val="bottom"/>
          </w:tcPr>
          <w:p w14:paraId="00CEBA93"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(3,507)</w:t>
            </w:r>
          </w:p>
        </w:tc>
        <w:tc>
          <w:tcPr>
            <w:tcW w:w="1077" w:type="dxa"/>
            <w:vAlign w:val="bottom"/>
          </w:tcPr>
          <w:p w14:paraId="15D84769"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(109)</w:t>
            </w:r>
          </w:p>
        </w:tc>
        <w:tc>
          <w:tcPr>
            <w:tcW w:w="1065" w:type="dxa"/>
            <w:vAlign w:val="bottom"/>
          </w:tcPr>
          <w:p w14:paraId="25384EDB"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523</w:t>
            </w:r>
          </w:p>
        </w:tc>
        <w:tc>
          <w:tcPr>
            <w:tcW w:w="750" w:type="dxa"/>
            <w:vAlign w:val="bottom"/>
          </w:tcPr>
          <w:p w14:paraId="7C35E004"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(3,093)</w:t>
            </w:r>
          </w:p>
        </w:tc>
        <w:tc>
          <w:tcPr>
            <w:tcW w:w="889" w:type="dxa"/>
            <w:vAlign w:val="bottom"/>
          </w:tcPr>
          <w:p w14:paraId="39DFE158"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5CD4ADC8"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vAlign w:val="bottom"/>
          </w:tcPr>
          <w:p w14:paraId="661BB010"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793" w:type="dxa"/>
            <w:vAlign w:val="bottom"/>
          </w:tcPr>
          <w:p w14:paraId="4F3E50EB"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24B331EC"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1,867</w:t>
            </w:r>
          </w:p>
        </w:tc>
      </w:tr>
      <w:tr w:rsidR="00202747" w:rsidRPr="003E74D8" w14:paraId="201BDFA0" w14:textId="77777777" w:rsidTr="0045785F">
        <w:tc>
          <w:tcPr>
            <w:tcW w:w="1530" w:type="dxa"/>
          </w:tcPr>
          <w:p w14:paraId="4A9EBBE4" w14:textId="77777777" w:rsidR="00202747" w:rsidRPr="0045785F" w:rsidRDefault="00202747" w:rsidP="00202747">
            <w:pPr>
              <w:tabs>
                <w:tab w:val="left" w:pos="340"/>
              </w:tabs>
              <w:autoSpaceDE w:val="0"/>
              <w:autoSpaceDN w:val="0"/>
              <w:adjustRightInd w:val="0"/>
              <w:spacing w:line="180" w:lineRule="exact"/>
              <w:ind w:left="250" w:hanging="250"/>
              <w:rPr>
                <w:rFonts w:ascii="CordiaUPC" w:hAnsi="CordiaUPC" w:cs="CordiaUPC"/>
                <w:sz w:val="26"/>
                <w:szCs w:val="26"/>
                <w:lang w:val="en-US"/>
              </w:rPr>
            </w:pPr>
            <w:r w:rsidRPr="0045785F">
              <w:rPr>
                <w:rFonts w:ascii="CordiaUPC" w:hAnsi="CordiaUPC" w:cs="CordiaUPC" w:hint="cs"/>
                <w:sz w:val="26"/>
                <w:szCs w:val="26"/>
                <w:lang w:val="en-US"/>
              </w:rPr>
              <w:t xml:space="preserve">Right-of-use </w:t>
            </w:r>
            <w:r w:rsidRPr="0045785F">
              <w:rPr>
                <w:rFonts w:ascii="CordiaUPC" w:hAnsi="CordiaUPC" w:cs="CordiaUPC"/>
                <w:sz w:val="26"/>
                <w:szCs w:val="26"/>
                <w:lang w:val="en-US"/>
              </w:rPr>
              <w:t xml:space="preserve">    </w:t>
            </w:r>
            <w:r w:rsidRPr="0045785F">
              <w:rPr>
                <w:rFonts w:ascii="CordiaUPC" w:hAnsi="CordiaUPC" w:cs="CordiaUPC" w:hint="cs"/>
                <w:sz w:val="26"/>
                <w:szCs w:val="26"/>
                <w:lang w:val="en-US"/>
              </w:rPr>
              <w:t xml:space="preserve">assets    </w:t>
            </w:r>
          </w:p>
          <w:p w14:paraId="469AEEDF" w14:textId="77777777" w:rsidR="00202747" w:rsidRPr="0045785F" w:rsidRDefault="00202747" w:rsidP="00202747">
            <w:pPr>
              <w:tabs>
                <w:tab w:val="left" w:pos="200"/>
              </w:tabs>
              <w:autoSpaceDE w:val="0"/>
              <w:autoSpaceDN w:val="0"/>
              <w:adjustRightInd w:val="0"/>
              <w:spacing w:line="180" w:lineRule="exact"/>
              <w:rPr>
                <w:rFonts w:ascii="CordiaUPC" w:hAnsi="CordiaUPC" w:cs="CordiaUPC"/>
                <w:sz w:val="26"/>
                <w:szCs w:val="26"/>
                <w:lang w:val="en-US"/>
              </w:rPr>
            </w:pPr>
            <w:r w:rsidRPr="0045785F">
              <w:rPr>
                <w:rFonts w:ascii="CordiaUPC" w:hAnsi="CordiaUPC" w:cs="CordiaUPC" w:hint="cs"/>
                <w:sz w:val="26"/>
                <w:szCs w:val="26"/>
                <w:lang w:val="en-US"/>
              </w:rPr>
              <w:t xml:space="preserve">     - premise</w:t>
            </w:r>
          </w:p>
        </w:tc>
        <w:tc>
          <w:tcPr>
            <w:tcW w:w="990" w:type="dxa"/>
            <w:vAlign w:val="bottom"/>
          </w:tcPr>
          <w:p w14:paraId="40CAC112"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w:t>
            </w:r>
          </w:p>
        </w:tc>
        <w:tc>
          <w:tcPr>
            <w:tcW w:w="900" w:type="dxa"/>
            <w:vAlign w:val="bottom"/>
          </w:tcPr>
          <w:p w14:paraId="3D5DA422"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80" w:type="dxa"/>
            <w:vAlign w:val="bottom"/>
          </w:tcPr>
          <w:p w14:paraId="4C6E88F6" w14:textId="77777777" w:rsidR="00202747" w:rsidRPr="0045785F" w:rsidRDefault="00202747" w:rsidP="00202747">
            <w:pPr>
              <w:tabs>
                <w:tab w:val="decimal" w:pos="642"/>
              </w:tabs>
              <w:spacing w:line="180" w:lineRule="exact"/>
              <w:ind w:right="-169"/>
              <w:rPr>
                <w:rFonts w:ascii="CordiaUPC" w:hAnsi="CordiaUPC" w:cs="CordiaUPC"/>
                <w:sz w:val="26"/>
                <w:szCs w:val="26"/>
                <w:lang w:bidi="th-TH"/>
              </w:rPr>
            </w:pPr>
            <w:r w:rsidRPr="0045785F">
              <w:rPr>
                <w:rFonts w:ascii="CordiaUPC" w:hAnsi="CordiaUPC" w:cs="CordiaUPC"/>
                <w:sz w:val="26"/>
                <w:szCs w:val="26"/>
                <w:lang w:bidi="th-TH"/>
              </w:rPr>
              <w:t>674</w:t>
            </w:r>
          </w:p>
        </w:tc>
        <w:tc>
          <w:tcPr>
            <w:tcW w:w="900" w:type="dxa"/>
            <w:vAlign w:val="bottom"/>
          </w:tcPr>
          <w:p w14:paraId="478932B0"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393</w:t>
            </w:r>
          </w:p>
        </w:tc>
        <w:tc>
          <w:tcPr>
            <w:tcW w:w="990" w:type="dxa"/>
            <w:vAlign w:val="bottom"/>
          </w:tcPr>
          <w:p w14:paraId="756A644C"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(39)</w:t>
            </w:r>
          </w:p>
        </w:tc>
        <w:tc>
          <w:tcPr>
            <w:tcW w:w="813" w:type="dxa"/>
            <w:vAlign w:val="bottom"/>
          </w:tcPr>
          <w:p w14:paraId="0D96BA10"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1,028</w:t>
            </w:r>
          </w:p>
        </w:tc>
        <w:tc>
          <w:tcPr>
            <w:tcW w:w="900" w:type="dxa"/>
            <w:vAlign w:val="bottom"/>
          </w:tcPr>
          <w:p w14:paraId="6A6CB46D"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w:t>
            </w:r>
          </w:p>
        </w:tc>
        <w:tc>
          <w:tcPr>
            <w:tcW w:w="1077" w:type="dxa"/>
            <w:vAlign w:val="bottom"/>
          </w:tcPr>
          <w:p w14:paraId="6752B7C6"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(367)</w:t>
            </w:r>
          </w:p>
        </w:tc>
        <w:tc>
          <w:tcPr>
            <w:tcW w:w="1065" w:type="dxa"/>
            <w:vAlign w:val="bottom"/>
          </w:tcPr>
          <w:p w14:paraId="6B6122A2"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39</w:t>
            </w:r>
          </w:p>
        </w:tc>
        <w:tc>
          <w:tcPr>
            <w:tcW w:w="750" w:type="dxa"/>
            <w:vAlign w:val="bottom"/>
          </w:tcPr>
          <w:p w14:paraId="087A9CC9"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(328)</w:t>
            </w:r>
          </w:p>
        </w:tc>
        <w:tc>
          <w:tcPr>
            <w:tcW w:w="889" w:type="dxa"/>
            <w:vAlign w:val="bottom"/>
          </w:tcPr>
          <w:p w14:paraId="62DD8F47"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68CE82D6"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(16)</w:t>
            </w:r>
          </w:p>
        </w:tc>
        <w:tc>
          <w:tcPr>
            <w:tcW w:w="992" w:type="dxa"/>
            <w:vAlign w:val="bottom"/>
          </w:tcPr>
          <w:p w14:paraId="557E4919"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16</w:t>
            </w:r>
          </w:p>
        </w:tc>
        <w:tc>
          <w:tcPr>
            <w:tcW w:w="793" w:type="dxa"/>
            <w:vAlign w:val="bottom"/>
          </w:tcPr>
          <w:p w14:paraId="68C71980"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392A200A"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700</w:t>
            </w:r>
          </w:p>
        </w:tc>
      </w:tr>
      <w:tr w:rsidR="00202747" w:rsidRPr="003E74D8" w14:paraId="0178A0C7" w14:textId="77777777" w:rsidTr="0045785F">
        <w:tc>
          <w:tcPr>
            <w:tcW w:w="1530" w:type="dxa"/>
          </w:tcPr>
          <w:p w14:paraId="685EB53F" w14:textId="77777777" w:rsidR="00202747" w:rsidRPr="0045785F" w:rsidRDefault="00202747" w:rsidP="00202747">
            <w:pPr>
              <w:tabs>
                <w:tab w:val="left" w:pos="200"/>
              </w:tabs>
              <w:spacing w:line="180" w:lineRule="exact"/>
              <w:ind w:right="-81"/>
              <w:rPr>
                <w:rFonts w:ascii="CordiaUPC" w:hAnsi="CordiaUPC" w:cs="CordiaUPC"/>
                <w:spacing w:val="-6"/>
                <w:sz w:val="26"/>
                <w:szCs w:val="26"/>
                <w:lang w:val="en-US"/>
              </w:rPr>
            </w:pPr>
            <w:r w:rsidRPr="0045785F">
              <w:rPr>
                <w:rFonts w:ascii="CordiaUPC" w:hAnsi="CordiaUPC" w:cs="CordiaUPC" w:hint="cs"/>
                <w:spacing w:val="-6"/>
                <w:sz w:val="26"/>
                <w:szCs w:val="26"/>
                <w:lang w:val="en-US"/>
              </w:rPr>
              <w:t>Leasehold</w:t>
            </w:r>
            <w:r w:rsidRPr="0045785F">
              <w:rPr>
                <w:rFonts w:ascii="CordiaUPC" w:hAnsi="CordiaUPC" w:cs="CordiaUPC" w:hint="cs"/>
                <w:spacing w:val="-6"/>
                <w:sz w:val="26"/>
                <w:szCs w:val="26"/>
                <w:lang w:val="en-US"/>
              </w:rPr>
              <w:br/>
              <w:t xml:space="preserve">   </w:t>
            </w:r>
            <w:r w:rsidRPr="0045785F">
              <w:rPr>
                <w:rFonts w:ascii="CordiaUPC" w:hAnsi="CordiaUPC" w:cs="CordiaUPC" w:hint="cs"/>
                <w:spacing w:val="-6"/>
                <w:sz w:val="26"/>
                <w:szCs w:val="26"/>
                <w:lang w:val="en-US"/>
              </w:rPr>
              <w:tab/>
              <w:t>improvements</w:t>
            </w:r>
          </w:p>
        </w:tc>
        <w:tc>
          <w:tcPr>
            <w:tcW w:w="990" w:type="dxa"/>
            <w:vAlign w:val="bottom"/>
          </w:tcPr>
          <w:p w14:paraId="145C0D9A"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307</w:t>
            </w:r>
          </w:p>
        </w:tc>
        <w:tc>
          <w:tcPr>
            <w:tcW w:w="900" w:type="dxa"/>
            <w:vAlign w:val="bottom"/>
          </w:tcPr>
          <w:p w14:paraId="2A828D03"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1,373</w:t>
            </w:r>
          </w:p>
        </w:tc>
        <w:tc>
          <w:tcPr>
            <w:tcW w:w="1080" w:type="dxa"/>
            <w:vAlign w:val="bottom"/>
          </w:tcPr>
          <w:p w14:paraId="6D686B2D"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00" w:type="dxa"/>
            <w:vAlign w:val="bottom"/>
          </w:tcPr>
          <w:p w14:paraId="59E49B4D"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27</w:t>
            </w:r>
          </w:p>
        </w:tc>
        <w:tc>
          <w:tcPr>
            <w:tcW w:w="990" w:type="dxa"/>
            <w:vAlign w:val="bottom"/>
          </w:tcPr>
          <w:p w14:paraId="3226BFDA"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(231)</w:t>
            </w:r>
          </w:p>
        </w:tc>
        <w:tc>
          <w:tcPr>
            <w:tcW w:w="813" w:type="dxa"/>
            <w:vAlign w:val="bottom"/>
          </w:tcPr>
          <w:p w14:paraId="139AD0BC"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1,169</w:t>
            </w:r>
          </w:p>
        </w:tc>
        <w:tc>
          <w:tcPr>
            <w:tcW w:w="900" w:type="dxa"/>
            <w:vAlign w:val="bottom"/>
          </w:tcPr>
          <w:p w14:paraId="35467B2A"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(1,066)</w:t>
            </w:r>
          </w:p>
        </w:tc>
        <w:tc>
          <w:tcPr>
            <w:tcW w:w="1077" w:type="dxa"/>
            <w:vAlign w:val="bottom"/>
          </w:tcPr>
          <w:p w14:paraId="6BEFBCF1"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(96)</w:t>
            </w:r>
          </w:p>
        </w:tc>
        <w:tc>
          <w:tcPr>
            <w:tcW w:w="1065" w:type="dxa"/>
            <w:vAlign w:val="bottom"/>
          </w:tcPr>
          <w:p w14:paraId="67305CB7"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215</w:t>
            </w:r>
          </w:p>
        </w:tc>
        <w:tc>
          <w:tcPr>
            <w:tcW w:w="750" w:type="dxa"/>
            <w:vAlign w:val="bottom"/>
          </w:tcPr>
          <w:p w14:paraId="4561B95D"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(947)</w:t>
            </w:r>
          </w:p>
        </w:tc>
        <w:tc>
          <w:tcPr>
            <w:tcW w:w="889" w:type="dxa"/>
            <w:vAlign w:val="bottom"/>
          </w:tcPr>
          <w:p w14:paraId="5110F94E"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1338FAFB"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vAlign w:val="bottom"/>
          </w:tcPr>
          <w:p w14:paraId="0C013A44"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793" w:type="dxa"/>
            <w:vAlign w:val="bottom"/>
          </w:tcPr>
          <w:p w14:paraId="2624F655"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730AD41F" w14:textId="77777777" w:rsidR="00202747" w:rsidRPr="0045785F" w:rsidRDefault="00202747" w:rsidP="00202747">
            <w:pP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222</w:t>
            </w:r>
          </w:p>
        </w:tc>
      </w:tr>
      <w:tr w:rsidR="00202747" w:rsidRPr="003E74D8" w14:paraId="2621EAE0" w14:textId="77777777" w:rsidTr="0045785F">
        <w:tc>
          <w:tcPr>
            <w:tcW w:w="1530" w:type="dxa"/>
          </w:tcPr>
          <w:p w14:paraId="0BBC9AFC" w14:textId="77777777" w:rsidR="00202747" w:rsidRPr="0045785F" w:rsidRDefault="00202747" w:rsidP="00202747">
            <w:pPr>
              <w:tabs>
                <w:tab w:val="left" w:pos="200"/>
              </w:tabs>
              <w:spacing w:line="180" w:lineRule="exact"/>
              <w:ind w:right="-81"/>
              <w:rPr>
                <w:rFonts w:ascii="CordiaUPC" w:hAnsi="CordiaUPC" w:cs="CordiaUPC"/>
                <w:spacing w:val="-6"/>
                <w:sz w:val="26"/>
                <w:szCs w:val="26"/>
                <w:lang w:val="en-US"/>
              </w:rPr>
            </w:pPr>
            <w:r w:rsidRPr="0045785F">
              <w:rPr>
                <w:rFonts w:ascii="CordiaUPC" w:hAnsi="CordiaUPC" w:cs="CordiaUPC" w:hint="cs"/>
                <w:spacing w:val="-6"/>
                <w:sz w:val="26"/>
                <w:szCs w:val="26"/>
                <w:lang w:val="en-US"/>
              </w:rPr>
              <w:t xml:space="preserve">Equipment under </w:t>
            </w:r>
            <w:r w:rsidRPr="0045785F">
              <w:rPr>
                <w:rFonts w:ascii="CordiaUPC" w:hAnsi="CordiaUPC" w:cs="CordiaUPC" w:hint="cs"/>
                <w:spacing w:val="-6"/>
                <w:sz w:val="26"/>
                <w:szCs w:val="26"/>
                <w:lang w:val="en-US"/>
              </w:rPr>
              <w:tab/>
              <w:t xml:space="preserve">construction and </w:t>
            </w:r>
            <w:r w:rsidRPr="0045785F">
              <w:rPr>
                <w:rFonts w:ascii="CordiaUPC" w:hAnsi="CordiaUPC" w:cs="CordiaUPC" w:hint="cs"/>
                <w:spacing w:val="-6"/>
                <w:sz w:val="26"/>
                <w:szCs w:val="26"/>
                <w:lang w:val="en-US"/>
              </w:rPr>
              <w:tab/>
              <w:t>installation</w:t>
            </w:r>
          </w:p>
        </w:tc>
        <w:tc>
          <w:tcPr>
            <w:tcW w:w="990" w:type="dxa"/>
            <w:vAlign w:val="bottom"/>
          </w:tcPr>
          <w:p w14:paraId="5D925ADC"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194</w:t>
            </w:r>
          </w:p>
        </w:tc>
        <w:tc>
          <w:tcPr>
            <w:tcW w:w="900" w:type="dxa"/>
            <w:vAlign w:val="bottom"/>
          </w:tcPr>
          <w:p w14:paraId="52B4A0CB"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194</w:t>
            </w:r>
          </w:p>
        </w:tc>
        <w:tc>
          <w:tcPr>
            <w:tcW w:w="1080" w:type="dxa"/>
            <w:vAlign w:val="bottom"/>
          </w:tcPr>
          <w:p w14:paraId="76897F6F"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00" w:type="dxa"/>
            <w:vAlign w:val="bottom"/>
          </w:tcPr>
          <w:p w14:paraId="13EAB08D"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1,317</w:t>
            </w:r>
          </w:p>
        </w:tc>
        <w:tc>
          <w:tcPr>
            <w:tcW w:w="990" w:type="dxa"/>
            <w:vAlign w:val="bottom"/>
          </w:tcPr>
          <w:p w14:paraId="2D83C201"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(1,434)</w:t>
            </w:r>
          </w:p>
        </w:tc>
        <w:tc>
          <w:tcPr>
            <w:tcW w:w="813" w:type="dxa"/>
            <w:vAlign w:val="bottom"/>
          </w:tcPr>
          <w:p w14:paraId="32B65D5B"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77</w:t>
            </w:r>
          </w:p>
        </w:tc>
        <w:tc>
          <w:tcPr>
            <w:tcW w:w="900" w:type="dxa"/>
            <w:vAlign w:val="bottom"/>
          </w:tcPr>
          <w:p w14:paraId="1928405B"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w:t>
            </w:r>
          </w:p>
        </w:tc>
        <w:tc>
          <w:tcPr>
            <w:tcW w:w="1077" w:type="dxa"/>
            <w:vAlign w:val="bottom"/>
          </w:tcPr>
          <w:p w14:paraId="3839A3CC"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65" w:type="dxa"/>
            <w:vAlign w:val="bottom"/>
          </w:tcPr>
          <w:p w14:paraId="164DA08E"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w:t>
            </w:r>
          </w:p>
        </w:tc>
        <w:tc>
          <w:tcPr>
            <w:tcW w:w="750" w:type="dxa"/>
            <w:vAlign w:val="bottom"/>
          </w:tcPr>
          <w:p w14:paraId="3B151A17"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w:t>
            </w:r>
          </w:p>
        </w:tc>
        <w:tc>
          <w:tcPr>
            <w:tcW w:w="889" w:type="dxa"/>
            <w:vAlign w:val="bottom"/>
          </w:tcPr>
          <w:p w14:paraId="3396A82B"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35BE3BDC"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vAlign w:val="bottom"/>
          </w:tcPr>
          <w:p w14:paraId="5E0B3046"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793" w:type="dxa"/>
            <w:vAlign w:val="bottom"/>
          </w:tcPr>
          <w:p w14:paraId="6E47E6F6"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57745D08" w14:textId="77777777" w:rsidR="00202747" w:rsidRPr="0045785F" w:rsidRDefault="00202747" w:rsidP="00202747">
            <w:pPr>
              <w:tabs>
                <w:tab w:val="decimal" w:pos="849"/>
              </w:tabs>
              <w:spacing w:line="180" w:lineRule="exact"/>
              <w:ind w:right="-169"/>
              <w:rPr>
                <w:rFonts w:ascii="CordiaUPC" w:hAnsi="CordiaUPC" w:cs="CordiaUPC"/>
                <w:sz w:val="26"/>
                <w:szCs w:val="26"/>
              </w:rPr>
            </w:pPr>
            <w:r w:rsidRPr="0045785F">
              <w:rPr>
                <w:rFonts w:ascii="CordiaUPC" w:hAnsi="CordiaUPC" w:cs="CordiaUPC"/>
                <w:sz w:val="26"/>
                <w:szCs w:val="26"/>
              </w:rPr>
              <w:t>77</w:t>
            </w:r>
          </w:p>
        </w:tc>
      </w:tr>
      <w:tr w:rsidR="00202747" w:rsidRPr="003E74D8" w14:paraId="63D76559" w14:textId="77777777" w:rsidTr="0045785F">
        <w:tc>
          <w:tcPr>
            <w:tcW w:w="1530" w:type="dxa"/>
          </w:tcPr>
          <w:p w14:paraId="7E3C6D96" w14:textId="77777777" w:rsidR="00202747" w:rsidRPr="0045785F" w:rsidRDefault="00202747" w:rsidP="00202747">
            <w:pPr>
              <w:tabs>
                <w:tab w:val="left" w:pos="200"/>
              </w:tabs>
              <w:spacing w:line="180" w:lineRule="exact"/>
              <w:ind w:right="-81"/>
              <w:rPr>
                <w:rFonts w:ascii="CordiaUPC" w:hAnsi="CordiaUPC" w:cs="CordiaUPC"/>
                <w:spacing w:val="-6"/>
                <w:sz w:val="26"/>
                <w:szCs w:val="26"/>
                <w:lang w:val="en-US"/>
              </w:rPr>
            </w:pPr>
            <w:r w:rsidRPr="0045785F">
              <w:rPr>
                <w:rFonts w:ascii="CordiaUPC" w:hAnsi="CordiaUPC" w:cs="CordiaUPC" w:hint="cs"/>
                <w:sz w:val="26"/>
                <w:szCs w:val="26"/>
                <w:lang w:val="en-US"/>
              </w:rPr>
              <w:t>Equipment</w:t>
            </w:r>
          </w:p>
        </w:tc>
        <w:tc>
          <w:tcPr>
            <w:tcW w:w="990" w:type="dxa"/>
            <w:vAlign w:val="bottom"/>
          </w:tcPr>
          <w:p w14:paraId="6F450801" w14:textId="77777777" w:rsidR="00202747" w:rsidRPr="0045785F" w:rsidRDefault="00202747" w:rsidP="00202747">
            <w:pPr>
              <w:tabs>
                <w:tab w:val="decimal" w:pos="732"/>
              </w:tabs>
              <w:spacing w:line="180" w:lineRule="exact"/>
              <w:ind w:left="51" w:right="-169"/>
              <w:rPr>
                <w:rFonts w:ascii="CordiaUPC" w:hAnsi="CordiaUPC" w:cs="CordiaUPC"/>
                <w:sz w:val="26"/>
                <w:szCs w:val="26"/>
              </w:rPr>
            </w:pPr>
            <w:r w:rsidRPr="0045785F">
              <w:rPr>
                <w:rFonts w:ascii="CordiaUPC" w:hAnsi="CordiaUPC" w:cs="CordiaUPC" w:hint="cs"/>
                <w:sz w:val="26"/>
                <w:szCs w:val="26"/>
              </w:rPr>
              <w:t>1,602</w:t>
            </w:r>
          </w:p>
        </w:tc>
        <w:tc>
          <w:tcPr>
            <w:tcW w:w="900" w:type="dxa"/>
            <w:vAlign w:val="bottom"/>
          </w:tcPr>
          <w:p w14:paraId="4650F996"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6,645</w:t>
            </w:r>
          </w:p>
        </w:tc>
        <w:tc>
          <w:tcPr>
            <w:tcW w:w="1080" w:type="dxa"/>
            <w:vAlign w:val="bottom"/>
          </w:tcPr>
          <w:p w14:paraId="2B83C6A3"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00" w:type="dxa"/>
            <w:vAlign w:val="bottom"/>
          </w:tcPr>
          <w:p w14:paraId="79681834"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1,388</w:t>
            </w:r>
          </w:p>
        </w:tc>
        <w:tc>
          <w:tcPr>
            <w:tcW w:w="990" w:type="dxa"/>
            <w:vAlign w:val="bottom"/>
          </w:tcPr>
          <w:p w14:paraId="29757D8D"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(1,529)</w:t>
            </w:r>
          </w:p>
        </w:tc>
        <w:tc>
          <w:tcPr>
            <w:tcW w:w="813" w:type="dxa"/>
            <w:vAlign w:val="bottom"/>
          </w:tcPr>
          <w:p w14:paraId="1B5E4B0A" w14:textId="77777777" w:rsidR="00202747" w:rsidRPr="0045785F" w:rsidRDefault="00202747" w:rsidP="00202747">
            <w:pPr>
              <w:tabs>
                <w:tab w:val="decimal" w:pos="593"/>
              </w:tabs>
              <w:spacing w:line="180" w:lineRule="exact"/>
              <w:ind w:right="-169"/>
              <w:rPr>
                <w:rFonts w:ascii="CordiaUPC" w:hAnsi="CordiaUPC" w:cs="CordiaUPC"/>
                <w:sz w:val="26"/>
                <w:szCs w:val="26"/>
              </w:rPr>
            </w:pPr>
            <w:r w:rsidRPr="0045785F">
              <w:rPr>
                <w:rFonts w:ascii="CordiaUPC" w:hAnsi="CordiaUPC" w:cs="CordiaUPC"/>
                <w:sz w:val="26"/>
                <w:szCs w:val="26"/>
              </w:rPr>
              <w:t>6,504</w:t>
            </w:r>
          </w:p>
        </w:tc>
        <w:tc>
          <w:tcPr>
            <w:tcW w:w="900" w:type="dxa"/>
            <w:vAlign w:val="bottom"/>
          </w:tcPr>
          <w:p w14:paraId="0B7176AF" w14:textId="77777777" w:rsidR="00202747" w:rsidRPr="0045785F" w:rsidRDefault="00202747" w:rsidP="00202747">
            <w:pP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(5,043)</w:t>
            </w:r>
          </w:p>
        </w:tc>
        <w:tc>
          <w:tcPr>
            <w:tcW w:w="1077" w:type="dxa"/>
            <w:vAlign w:val="bottom"/>
          </w:tcPr>
          <w:p w14:paraId="1AE2C5F5"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(837)</w:t>
            </w:r>
          </w:p>
        </w:tc>
        <w:tc>
          <w:tcPr>
            <w:tcW w:w="1065" w:type="dxa"/>
            <w:vAlign w:val="bottom"/>
          </w:tcPr>
          <w:p w14:paraId="08D10C31" w14:textId="77777777" w:rsidR="00202747" w:rsidRPr="0045785F" w:rsidRDefault="00202747" w:rsidP="00202747">
            <w:pP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1,745</w:t>
            </w:r>
          </w:p>
        </w:tc>
        <w:tc>
          <w:tcPr>
            <w:tcW w:w="750" w:type="dxa"/>
            <w:vAlign w:val="bottom"/>
          </w:tcPr>
          <w:p w14:paraId="56CD7284" w14:textId="77777777" w:rsidR="00202747" w:rsidRPr="0045785F" w:rsidRDefault="00202747" w:rsidP="00202747">
            <w:pP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(4,135)</w:t>
            </w:r>
          </w:p>
        </w:tc>
        <w:tc>
          <w:tcPr>
            <w:tcW w:w="889" w:type="dxa"/>
            <w:vAlign w:val="bottom"/>
          </w:tcPr>
          <w:p w14:paraId="22AF0D11"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30951A38"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992" w:type="dxa"/>
            <w:vAlign w:val="bottom"/>
          </w:tcPr>
          <w:p w14:paraId="631BB666" w14:textId="77777777" w:rsidR="00202747" w:rsidRPr="0045785F" w:rsidRDefault="00202747" w:rsidP="00202747">
            <w:pP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793" w:type="dxa"/>
            <w:vAlign w:val="bottom"/>
          </w:tcPr>
          <w:p w14:paraId="39316203" w14:textId="77777777" w:rsidR="00202747" w:rsidRPr="0045785F" w:rsidRDefault="00202747" w:rsidP="00202747">
            <w:pP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3689E9B4" w14:textId="77777777" w:rsidR="00202747" w:rsidRPr="0045785F" w:rsidRDefault="00202747" w:rsidP="00202747">
            <w:pPr>
              <w:tabs>
                <w:tab w:val="decimal" w:pos="849"/>
              </w:tabs>
              <w:spacing w:line="180" w:lineRule="exact"/>
              <w:ind w:right="-169"/>
              <w:rPr>
                <w:rFonts w:ascii="CordiaUPC" w:hAnsi="CordiaUPC" w:cs="CordiaUPC"/>
                <w:sz w:val="26"/>
                <w:szCs w:val="26"/>
              </w:rPr>
            </w:pPr>
            <w:r w:rsidRPr="0045785F">
              <w:rPr>
                <w:rFonts w:ascii="CordiaUPC" w:hAnsi="CordiaUPC" w:cs="CordiaUPC"/>
                <w:sz w:val="26"/>
                <w:szCs w:val="26"/>
              </w:rPr>
              <w:t>2,369</w:t>
            </w:r>
          </w:p>
        </w:tc>
      </w:tr>
      <w:tr w:rsidR="00202747" w:rsidRPr="003E74D8" w14:paraId="4D40021D" w14:textId="77777777" w:rsidTr="0045785F">
        <w:tc>
          <w:tcPr>
            <w:tcW w:w="1530" w:type="dxa"/>
          </w:tcPr>
          <w:p w14:paraId="5957E1B2" w14:textId="77777777" w:rsidR="00202747" w:rsidRPr="0045785F" w:rsidRDefault="00202747" w:rsidP="00202747">
            <w:pPr>
              <w:tabs>
                <w:tab w:val="left" w:pos="70"/>
              </w:tabs>
              <w:spacing w:line="180" w:lineRule="exact"/>
              <w:ind w:left="160" w:right="-18" w:hanging="160"/>
              <w:rPr>
                <w:rFonts w:ascii="CordiaUPC" w:hAnsi="CordiaUPC" w:cs="CordiaUPC"/>
                <w:sz w:val="26"/>
                <w:szCs w:val="26"/>
                <w:rtl/>
                <w:cs/>
                <w:lang w:val="en-US"/>
              </w:rPr>
            </w:pPr>
            <w:r w:rsidRPr="0045785F">
              <w:rPr>
                <w:rFonts w:ascii="CordiaUPC" w:hAnsi="CordiaUPC" w:cs="CordiaUPC" w:hint="cs"/>
                <w:sz w:val="26"/>
                <w:szCs w:val="26"/>
                <w:lang w:val="en-US"/>
              </w:rPr>
              <w:t>Right-of-use assets</w:t>
            </w:r>
            <w:r w:rsidRPr="0045785F">
              <w:rPr>
                <w:rFonts w:ascii="CordiaUPC" w:hAnsi="CordiaUPC" w:cs="CordiaUPC"/>
                <w:sz w:val="26"/>
                <w:szCs w:val="26"/>
                <w:lang w:val="en-US"/>
              </w:rPr>
              <w:t xml:space="preserve">               </w:t>
            </w:r>
            <w:r w:rsidRPr="0045785F">
              <w:rPr>
                <w:rFonts w:ascii="CordiaUPC" w:hAnsi="CordiaUPC" w:cs="CordiaUPC" w:hint="cs"/>
                <w:sz w:val="26"/>
                <w:szCs w:val="26"/>
                <w:lang w:val="en-US"/>
              </w:rPr>
              <w:t xml:space="preserve">  - equipment</w:t>
            </w:r>
          </w:p>
        </w:tc>
        <w:tc>
          <w:tcPr>
            <w:tcW w:w="990" w:type="dxa"/>
            <w:vAlign w:val="bottom"/>
          </w:tcPr>
          <w:p w14:paraId="1B7A45C1" w14:textId="77777777" w:rsidR="00202747" w:rsidRPr="0045785F" w:rsidRDefault="00202747" w:rsidP="00202747">
            <w:pPr>
              <w:pBdr>
                <w:bottom w:val="single" w:sz="4" w:space="1" w:color="auto"/>
              </w:pBdr>
              <w:tabs>
                <w:tab w:val="decimal" w:pos="732"/>
              </w:tabs>
              <w:spacing w:line="180" w:lineRule="exact"/>
              <w:ind w:left="51" w:right="-96"/>
              <w:rPr>
                <w:rFonts w:ascii="CordiaUPC" w:hAnsi="CordiaUPC" w:cs="CordiaUPC"/>
                <w:sz w:val="26"/>
                <w:szCs w:val="26"/>
              </w:rPr>
            </w:pPr>
            <w:r w:rsidRPr="0045785F">
              <w:rPr>
                <w:rFonts w:ascii="CordiaUPC" w:hAnsi="CordiaUPC" w:cs="CordiaUPC" w:hint="cs"/>
                <w:sz w:val="26"/>
                <w:szCs w:val="26"/>
              </w:rPr>
              <w:t>4</w:t>
            </w:r>
          </w:p>
        </w:tc>
        <w:tc>
          <w:tcPr>
            <w:tcW w:w="900" w:type="dxa"/>
            <w:vAlign w:val="bottom"/>
          </w:tcPr>
          <w:p w14:paraId="3CD2B9A8" w14:textId="77777777" w:rsidR="00202747" w:rsidRPr="0045785F" w:rsidRDefault="00202747" w:rsidP="00202747">
            <w:pPr>
              <w:pBdr>
                <w:bottom w:val="single" w:sz="4" w:space="1" w:color="auto"/>
              </w:pBdr>
              <w:tabs>
                <w:tab w:val="decimal" w:pos="642"/>
              </w:tabs>
              <w:spacing w:line="180" w:lineRule="exact"/>
              <w:ind w:left="33" w:right="-169"/>
              <w:rPr>
                <w:rFonts w:ascii="CordiaUPC" w:hAnsi="CordiaUPC" w:cs="CordiaUPC"/>
                <w:sz w:val="26"/>
                <w:szCs w:val="26"/>
                <w:cs/>
                <w:lang w:bidi="th-TH"/>
              </w:rPr>
            </w:pPr>
            <w:r w:rsidRPr="0045785F">
              <w:rPr>
                <w:rFonts w:ascii="CordiaUPC" w:hAnsi="CordiaUPC" w:cs="CordiaUPC"/>
                <w:sz w:val="26"/>
                <w:szCs w:val="26"/>
              </w:rPr>
              <w:t>13</w:t>
            </w:r>
          </w:p>
        </w:tc>
        <w:tc>
          <w:tcPr>
            <w:tcW w:w="1080" w:type="dxa"/>
            <w:vAlign w:val="bottom"/>
          </w:tcPr>
          <w:p w14:paraId="7B2932E0" w14:textId="77777777" w:rsidR="00202747" w:rsidRPr="0045785F" w:rsidRDefault="00202747" w:rsidP="00202747">
            <w:pPr>
              <w:pBdr>
                <w:bottom w:val="single" w:sz="4" w:space="1" w:color="auto"/>
              </w:pBdr>
              <w:tabs>
                <w:tab w:val="decimal" w:pos="642"/>
              </w:tabs>
              <w:spacing w:line="180" w:lineRule="exact"/>
              <w:rPr>
                <w:rFonts w:ascii="CordiaUPC" w:hAnsi="CordiaUPC" w:cs="CordiaUPC"/>
                <w:sz w:val="26"/>
                <w:szCs w:val="26"/>
              </w:rPr>
            </w:pPr>
            <w:r w:rsidRPr="0045785F">
              <w:rPr>
                <w:rFonts w:ascii="CordiaUPC" w:hAnsi="CordiaUPC" w:cs="CordiaUPC"/>
                <w:sz w:val="26"/>
                <w:szCs w:val="26"/>
              </w:rPr>
              <w:t>457</w:t>
            </w:r>
          </w:p>
        </w:tc>
        <w:tc>
          <w:tcPr>
            <w:tcW w:w="900" w:type="dxa"/>
            <w:vAlign w:val="bottom"/>
          </w:tcPr>
          <w:p w14:paraId="7691BB33" w14:textId="77777777" w:rsidR="00202747" w:rsidRPr="0045785F" w:rsidRDefault="00202747" w:rsidP="00202747">
            <w:pPr>
              <w:pBdr>
                <w:bottom w:val="single" w:sz="4" w:space="1" w:color="auto"/>
              </w:pBdr>
              <w:tabs>
                <w:tab w:val="decimal" w:pos="642"/>
              </w:tabs>
              <w:spacing w:line="180" w:lineRule="exact"/>
              <w:rPr>
                <w:rFonts w:ascii="CordiaUPC" w:hAnsi="CordiaUPC" w:cs="CordiaUPC"/>
                <w:sz w:val="26"/>
                <w:szCs w:val="26"/>
              </w:rPr>
            </w:pPr>
            <w:r w:rsidRPr="0045785F">
              <w:rPr>
                <w:rFonts w:ascii="CordiaUPC" w:hAnsi="CordiaUPC" w:cs="CordiaUPC"/>
                <w:sz w:val="26"/>
                <w:szCs w:val="26"/>
              </w:rPr>
              <w:t>36</w:t>
            </w:r>
          </w:p>
        </w:tc>
        <w:tc>
          <w:tcPr>
            <w:tcW w:w="990" w:type="dxa"/>
            <w:vAlign w:val="bottom"/>
          </w:tcPr>
          <w:p w14:paraId="4FC78F3C" w14:textId="77777777" w:rsidR="00202747" w:rsidRPr="0045785F" w:rsidRDefault="00202747" w:rsidP="00202747">
            <w:pPr>
              <w:pBdr>
                <w:bottom w:val="single" w:sz="4" w:space="1" w:color="auto"/>
              </w:pBd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(19)</w:t>
            </w:r>
          </w:p>
        </w:tc>
        <w:tc>
          <w:tcPr>
            <w:tcW w:w="813" w:type="dxa"/>
            <w:vAlign w:val="bottom"/>
          </w:tcPr>
          <w:p w14:paraId="35CEC671" w14:textId="77777777" w:rsidR="00202747" w:rsidRPr="0045785F" w:rsidRDefault="00202747" w:rsidP="00202747">
            <w:pPr>
              <w:pBdr>
                <w:bottom w:val="single" w:sz="4" w:space="1" w:color="auto"/>
              </w:pBdr>
              <w:tabs>
                <w:tab w:val="decimal" w:pos="593"/>
              </w:tabs>
              <w:spacing w:line="180" w:lineRule="exact"/>
              <w:ind w:left="33" w:right="-169"/>
              <w:rPr>
                <w:rFonts w:ascii="CordiaUPC" w:hAnsi="CordiaUPC" w:cs="CordiaUPC"/>
                <w:sz w:val="26"/>
                <w:szCs w:val="26"/>
              </w:rPr>
            </w:pPr>
            <w:r w:rsidRPr="0045785F">
              <w:rPr>
                <w:rFonts w:ascii="CordiaUPC" w:hAnsi="CordiaUPC" w:cs="CordiaUPC"/>
                <w:sz w:val="26"/>
                <w:szCs w:val="26"/>
              </w:rPr>
              <w:t>487</w:t>
            </w:r>
          </w:p>
        </w:tc>
        <w:tc>
          <w:tcPr>
            <w:tcW w:w="900" w:type="dxa"/>
            <w:vAlign w:val="bottom"/>
          </w:tcPr>
          <w:p w14:paraId="589FA821" w14:textId="77777777" w:rsidR="00202747" w:rsidRPr="0045785F" w:rsidRDefault="00202747" w:rsidP="00202747">
            <w:pPr>
              <w:pBdr>
                <w:bottom w:val="single" w:sz="4" w:space="1" w:color="auto"/>
              </w:pBdr>
              <w:tabs>
                <w:tab w:val="decimal" w:pos="685"/>
              </w:tabs>
              <w:spacing w:line="180" w:lineRule="exact"/>
              <w:ind w:right="-173"/>
              <w:rPr>
                <w:rFonts w:ascii="CordiaUPC" w:hAnsi="CordiaUPC" w:cs="CordiaUPC"/>
                <w:sz w:val="26"/>
                <w:szCs w:val="26"/>
              </w:rPr>
            </w:pPr>
            <w:r w:rsidRPr="0045785F">
              <w:rPr>
                <w:rFonts w:ascii="CordiaUPC" w:hAnsi="CordiaUPC" w:cs="CordiaUPC"/>
                <w:sz w:val="26"/>
                <w:szCs w:val="26"/>
              </w:rPr>
              <w:t>(10)</w:t>
            </w:r>
          </w:p>
        </w:tc>
        <w:tc>
          <w:tcPr>
            <w:tcW w:w="1077" w:type="dxa"/>
            <w:vAlign w:val="bottom"/>
          </w:tcPr>
          <w:p w14:paraId="0001D3FB" w14:textId="77777777" w:rsidR="00202747" w:rsidRPr="0045785F" w:rsidRDefault="00202747" w:rsidP="00202747">
            <w:pPr>
              <w:pBdr>
                <w:bottom w:val="single" w:sz="4" w:space="1" w:color="auto"/>
              </w:pBdr>
              <w:tabs>
                <w:tab w:val="decimal" w:pos="642"/>
              </w:tabs>
              <w:spacing w:line="180" w:lineRule="exact"/>
              <w:ind w:left="27" w:right="-169"/>
              <w:rPr>
                <w:rFonts w:ascii="CordiaUPC" w:hAnsi="CordiaUPC" w:cs="CordiaUPC"/>
                <w:sz w:val="26"/>
                <w:szCs w:val="26"/>
                <w:cs/>
                <w:lang w:bidi="th-TH"/>
              </w:rPr>
            </w:pPr>
            <w:r w:rsidRPr="0045785F">
              <w:rPr>
                <w:rFonts w:ascii="CordiaUPC" w:hAnsi="CordiaUPC" w:cs="CordiaUPC"/>
                <w:sz w:val="26"/>
                <w:szCs w:val="26"/>
                <w:lang w:bidi="th-TH"/>
              </w:rPr>
              <w:t>(216)</w:t>
            </w:r>
          </w:p>
        </w:tc>
        <w:tc>
          <w:tcPr>
            <w:tcW w:w="1065" w:type="dxa"/>
            <w:vAlign w:val="bottom"/>
          </w:tcPr>
          <w:p w14:paraId="612DFD6D" w14:textId="77777777" w:rsidR="00202747" w:rsidRPr="0045785F" w:rsidRDefault="00202747" w:rsidP="00202747">
            <w:pPr>
              <w:pBdr>
                <w:bottom w:val="single" w:sz="4" w:space="1" w:color="auto"/>
              </w:pBdr>
              <w:tabs>
                <w:tab w:val="decimal" w:pos="763"/>
              </w:tabs>
              <w:spacing w:line="180" w:lineRule="exact"/>
              <w:ind w:right="-18"/>
              <w:rPr>
                <w:rFonts w:ascii="CordiaUPC" w:hAnsi="CordiaUPC" w:cs="CordiaUPC"/>
                <w:sz w:val="26"/>
                <w:szCs w:val="26"/>
              </w:rPr>
            </w:pPr>
            <w:r w:rsidRPr="0045785F">
              <w:rPr>
                <w:rFonts w:ascii="CordiaUPC" w:hAnsi="CordiaUPC" w:cs="CordiaUPC"/>
                <w:sz w:val="26"/>
                <w:szCs w:val="26"/>
              </w:rPr>
              <w:t>10</w:t>
            </w:r>
          </w:p>
        </w:tc>
        <w:tc>
          <w:tcPr>
            <w:tcW w:w="750" w:type="dxa"/>
            <w:vAlign w:val="bottom"/>
          </w:tcPr>
          <w:p w14:paraId="3C60361C" w14:textId="77777777" w:rsidR="00202747" w:rsidRPr="0045785F" w:rsidRDefault="00202747" w:rsidP="00202747">
            <w:pPr>
              <w:pBdr>
                <w:bottom w:val="single" w:sz="4" w:space="1" w:color="auto"/>
              </w:pBdr>
              <w:tabs>
                <w:tab w:val="decimal" w:pos="526"/>
              </w:tabs>
              <w:spacing w:line="180" w:lineRule="exact"/>
              <w:ind w:left="-65" w:right="-169"/>
              <w:rPr>
                <w:rFonts w:ascii="CordiaUPC" w:hAnsi="CordiaUPC" w:cs="CordiaUPC"/>
                <w:sz w:val="26"/>
                <w:szCs w:val="26"/>
              </w:rPr>
            </w:pPr>
            <w:r w:rsidRPr="0045785F">
              <w:rPr>
                <w:rFonts w:ascii="CordiaUPC" w:hAnsi="CordiaUPC" w:cs="CordiaUPC"/>
                <w:sz w:val="26"/>
                <w:szCs w:val="26"/>
              </w:rPr>
              <w:t>(216)</w:t>
            </w:r>
          </w:p>
        </w:tc>
        <w:tc>
          <w:tcPr>
            <w:tcW w:w="889" w:type="dxa"/>
            <w:vAlign w:val="bottom"/>
          </w:tcPr>
          <w:p w14:paraId="5208AD02" w14:textId="77777777" w:rsidR="00202747" w:rsidRPr="0045785F" w:rsidRDefault="00202747" w:rsidP="00202747">
            <w:pPr>
              <w:pBdr>
                <w:bottom w:val="single" w:sz="4" w:space="1" w:color="auto"/>
              </w:pBdr>
              <w:tabs>
                <w:tab w:val="decimal" w:pos="642"/>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005" w:type="dxa"/>
            <w:vAlign w:val="bottom"/>
          </w:tcPr>
          <w:p w14:paraId="31E20197" w14:textId="77777777" w:rsidR="00202747" w:rsidRPr="0045785F" w:rsidRDefault="00202747" w:rsidP="00202747">
            <w:pPr>
              <w:pBdr>
                <w:bottom w:val="single" w:sz="4" w:space="1" w:color="auto"/>
              </w:pBdr>
              <w:tabs>
                <w:tab w:val="decimal" w:pos="642"/>
              </w:tabs>
              <w:spacing w:line="180" w:lineRule="exact"/>
              <w:ind w:left="27" w:right="-169"/>
              <w:rPr>
                <w:rFonts w:ascii="CordiaUPC" w:hAnsi="CordiaUPC" w:cs="CordiaUPC"/>
                <w:sz w:val="26"/>
                <w:szCs w:val="26"/>
                <w:cs/>
                <w:lang w:bidi="th-TH"/>
              </w:rPr>
            </w:pPr>
            <w:r w:rsidRPr="0045785F">
              <w:rPr>
                <w:rFonts w:ascii="CordiaUPC" w:hAnsi="CordiaUPC" w:cs="CordiaUPC"/>
                <w:sz w:val="26"/>
                <w:szCs w:val="26"/>
                <w:lang w:bidi="th-TH"/>
              </w:rPr>
              <w:t>-</w:t>
            </w:r>
          </w:p>
        </w:tc>
        <w:tc>
          <w:tcPr>
            <w:tcW w:w="992" w:type="dxa"/>
            <w:vAlign w:val="bottom"/>
          </w:tcPr>
          <w:p w14:paraId="4663CBDB" w14:textId="77777777" w:rsidR="00202747" w:rsidRPr="0045785F" w:rsidRDefault="00202747" w:rsidP="00202747">
            <w:pPr>
              <w:pBdr>
                <w:bottom w:val="single" w:sz="4" w:space="1" w:color="auto"/>
              </w:pBdr>
              <w:tabs>
                <w:tab w:val="decimal" w:pos="642"/>
              </w:tabs>
              <w:spacing w:line="180" w:lineRule="exact"/>
              <w:ind w:left="27" w:right="-169"/>
              <w:rPr>
                <w:rFonts w:ascii="CordiaUPC" w:hAnsi="CordiaUPC" w:cs="CordiaUPC"/>
                <w:sz w:val="26"/>
                <w:szCs w:val="26"/>
                <w:cs/>
                <w:lang w:bidi="th-TH"/>
              </w:rPr>
            </w:pPr>
            <w:r w:rsidRPr="0045785F">
              <w:rPr>
                <w:rFonts w:ascii="CordiaUPC" w:hAnsi="CordiaUPC" w:cs="CordiaUPC"/>
                <w:sz w:val="26"/>
                <w:szCs w:val="26"/>
                <w:lang w:bidi="th-TH"/>
              </w:rPr>
              <w:t>-</w:t>
            </w:r>
          </w:p>
        </w:tc>
        <w:tc>
          <w:tcPr>
            <w:tcW w:w="793" w:type="dxa"/>
            <w:vAlign w:val="bottom"/>
          </w:tcPr>
          <w:p w14:paraId="7D906DC4" w14:textId="77777777" w:rsidR="00202747" w:rsidRPr="0045785F" w:rsidRDefault="00202747" w:rsidP="00202747">
            <w:pPr>
              <w:pBdr>
                <w:bottom w:val="single" w:sz="4" w:space="1" w:color="auto"/>
              </w:pBdr>
              <w:tabs>
                <w:tab w:val="decimal" w:pos="506"/>
              </w:tabs>
              <w:spacing w:line="180" w:lineRule="exact"/>
              <w:ind w:right="-169"/>
              <w:rPr>
                <w:rFonts w:ascii="CordiaUPC" w:hAnsi="CordiaUPC" w:cs="CordiaUPC"/>
                <w:sz w:val="26"/>
                <w:szCs w:val="26"/>
              </w:rPr>
            </w:pPr>
            <w:r w:rsidRPr="0045785F">
              <w:rPr>
                <w:rFonts w:ascii="CordiaUPC" w:hAnsi="CordiaUPC" w:cs="CordiaUPC"/>
                <w:sz w:val="26"/>
                <w:szCs w:val="26"/>
              </w:rPr>
              <w:t>-</w:t>
            </w:r>
          </w:p>
        </w:tc>
        <w:tc>
          <w:tcPr>
            <w:tcW w:w="1166" w:type="dxa"/>
            <w:vAlign w:val="bottom"/>
          </w:tcPr>
          <w:p w14:paraId="28CFF6E9" w14:textId="77777777" w:rsidR="00202747" w:rsidRPr="0045785F" w:rsidRDefault="00202747" w:rsidP="00202747">
            <w:pPr>
              <w:pBdr>
                <w:bottom w:val="single" w:sz="4" w:space="1" w:color="auto"/>
              </w:pBdr>
              <w:tabs>
                <w:tab w:val="decimal" w:pos="849"/>
              </w:tabs>
              <w:spacing w:line="180" w:lineRule="exact"/>
              <w:ind w:left="51" w:right="-169"/>
              <w:rPr>
                <w:rFonts w:ascii="CordiaUPC" w:hAnsi="CordiaUPC" w:cs="CordiaUPC"/>
                <w:sz w:val="26"/>
                <w:szCs w:val="26"/>
              </w:rPr>
            </w:pPr>
            <w:r w:rsidRPr="0045785F">
              <w:rPr>
                <w:rFonts w:ascii="CordiaUPC" w:hAnsi="CordiaUPC" w:cs="CordiaUPC"/>
                <w:sz w:val="26"/>
                <w:szCs w:val="26"/>
              </w:rPr>
              <w:t>271</w:t>
            </w:r>
          </w:p>
        </w:tc>
      </w:tr>
      <w:tr w:rsidR="00202747" w:rsidRPr="003E74D8" w14:paraId="64BA096E" w14:textId="77777777" w:rsidTr="0045785F">
        <w:tc>
          <w:tcPr>
            <w:tcW w:w="1530" w:type="dxa"/>
          </w:tcPr>
          <w:p w14:paraId="2B9DF897" w14:textId="77777777" w:rsidR="00202747" w:rsidRPr="0045785F" w:rsidRDefault="00202747" w:rsidP="00202747">
            <w:pPr>
              <w:spacing w:line="180" w:lineRule="exact"/>
              <w:ind w:right="-18"/>
              <w:rPr>
                <w:rFonts w:ascii="CordiaUPC" w:hAnsi="CordiaUPC" w:cs="CordiaUPC"/>
                <w:b/>
                <w:bCs/>
                <w:sz w:val="26"/>
                <w:szCs w:val="26"/>
                <w:lang w:val="en-US"/>
              </w:rPr>
            </w:pPr>
            <w:r w:rsidRPr="0045785F">
              <w:rPr>
                <w:rFonts w:ascii="CordiaUPC" w:hAnsi="CordiaUPC" w:cs="CordiaUPC" w:hint="cs"/>
                <w:b/>
                <w:bCs/>
                <w:sz w:val="26"/>
                <w:szCs w:val="26"/>
                <w:lang w:val="en-US"/>
              </w:rPr>
              <w:t>Total</w:t>
            </w:r>
          </w:p>
        </w:tc>
        <w:tc>
          <w:tcPr>
            <w:tcW w:w="990" w:type="dxa"/>
          </w:tcPr>
          <w:p w14:paraId="66567B77" w14:textId="77777777" w:rsidR="00202747" w:rsidRPr="0045785F" w:rsidRDefault="00202747" w:rsidP="00202747">
            <w:pPr>
              <w:pBdr>
                <w:bottom w:val="double" w:sz="4" w:space="1" w:color="auto"/>
              </w:pBdr>
              <w:tabs>
                <w:tab w:val="decimal" w:pos="732"/>
              </w:tabs>
              <w:spacing w:line="180" w:lineRule="exact"/>
              <w:ind w:left="51" w:right="-105"/>
              <w:rPr>
                <w:rFonts w:ascii="CordiaUPC" w:hAnsi="CordiaUPC" w:cs="CordiaUPC"/>
                <w:b/>
                <w:bCs/>
                <w:sz w:val="26"/>
                <w:szCs w:val="26"/>
              </w:rPr>
            </w:pPr>
            <w:r w:rsidRPr="0045785F">
              <w:rPr>
                <w:rFonts w:ascii="CordiaUPC" w:hAnsi="CordiaUPC" w:cs="CordiaUPC" w:hint="cs"/>
                <w:b/>
                <w:bCs/>
                <w:sz w:val="26"/>
                <w:szCs w:val="26"/>
              </w:rPr>
              <w:t>13,116</w:t>
            </w:r>
          </w:p>
        </w:tc>
        <w:tc>
          <w:tcPr>
            <w:tcW w:w="900" w:type="dxa"/>
          </w:tcPr>
          <w:p w14:paraId="1ECB706E" w14:textId="77777777" w:rsidR="00202747" w:rsidRPr="0045785F" w:rsidRDefault="00202747" w:rsidP="00202747">
            <w:pPr>
              <w:pBdr>
                <w:bottom w:val="double" w:sz="4" w:space="1" w:color="auto"/>
              </w:pBdr>
              <w:tabs>
                <w:tab w:val="decimal" w:pos="642"/>
              </w:tabs>
              <w:spacing w:line="180" w:lineRule="exact"/>
              <w:ind w:left="33" w:right="-169"/>
              <w:rPr>
                <w:rFonts w:ascii="CordiaUPC" w:hAnsi="CordiaUPC" w:cs="CordiaUPC"/>
                <w:b/>
                <w:bCs/>
                <w:sz w:val="26"/>
                <w:szCs w:val="26"/>
              </w:rPr>
            </w:pPr>
            <w:r w:rsidRPr="0045785F">
              <w:rPr>
                <w:rFonts w:ascii="CordiaUPC" w:hAnsi="CordiaUPC" w:cs="CordiaUPC"/>
                <w:b/>
                <w:bCs/>
                <w:sz w:val="26"/>
                <w:szCs w:val="26"/>
              </w:rPr>
              <w:t>26,293</w:t>
            </w:r>
          </w:p>
        </w:tc>
        <w:tc>
          <w:tcPr>
            <w:tcW w:w="1080" w:type="dxa"/>
          </w:tcPr>
          <w:p w14:paraId="7DA4EA86" w14:textId="77777777" w:rsidR="00202747" w:rsidRPr="0045785F" w:rsidRDefault="00202747" w:rsidP="00202747">
            <w:pPr>
              <w:pBdr>
                <w:bottom w:val="double" w:sz="4" w:space="1" w:color="auto"/>
              </w:pBdr>
              <w:tabs>
                <w:tab w:val="decimal" w:pos="642"/>
              </w:tabs>
              <w:spacing w:line="180" w:lineRule="exact"/>
              <w:rPr>
                <w:rFonts w:ascii="CordiaUPC" w:hAnsi="CordiaUPC" w:cs="CordiaUPC"/>
                <w:b/>
                <w:bCs/>
                <w:sz w:val="26"/>
                <w:szCs w:val="26"/>
              </w:rPr>
            </w:pPr>
            <w:r w:rsidRPr="0045785F">
              <w:rPr>
                <w:rFonts w:ascii="CordiaUPC" w:hAnsi="CordiaUPC" w:cs="CordiaUPC"/>
                <w:b/>
                <w:bCs/>
                <w:sz w:val="26"/>
                <w:szCs w:val="26"/>
              </w:rPr>
              <w:t>1,131</w:t>
            </w:r>
          </w:p>
        </w:tc>
        <w:tc>
          <w:tcPr>
            <w:tcW w:w="900" w:type="dxa"/>
          </w:tcPr>
          <w:p w14:paraId="3AC60A38" w14:textId="77777777" w:rsidR="00202747" w:rsidRPr="0045785F" w:rsidRDefault="00202747" w:rsidP="00202747">
            <w:pPr>
              <w:pBdr>
                <w:bottom w:val="double" w:sz="4" w:space="1" w:color="auto"/>
              </w:pBdr>
              <w:tabs>
                <w:tab w:val="decimal" w:pos="642"/>
              </w:tabs>
              <w:spacing w:line="180" w:lineRule="exact"/>
              <w:rPr>
                <w:rFonts w:ascii="CordiaUPC" w:hAnsi="CordiaUPC" w:cs="CordiaUPC"/>
                <w:b/>
                <w:bCs/>
                <w:sz w:val="26"/>
                <w:szCs w:val="26"/>
              </w:rPr>
            </w:pPr>
            <w:r w:rsidRPr="0045785F">
              <w:rPr>
                <w:rFonts w:ascii="CordiaUPC" w:hAnsi="CordiaUPC" w:cs="CordiaUPC"/>
                <w:b/>
                <w:bCs/>
                <w:sz w:val="26"/>
                <w:szCs w:val="26"/>
              </w:rPr>
              <w:t>3,959</w:t>
            </w:r>
          </w:p>
        </w:tc>
        <w:tc>
          <w:tcPr>
            <w:tcW w:w="990" w:type="dxa"/>
          </w:tcPr>
          <w:p w14:paraId="5A82E3C7" w14:textId="77777777" w:rsidR="00202747" w:rsidRPr="0045785F" w:rsidRDefault="00202747" w:rsidP="00202747">
            <w:pPr>
              <w:pBdr>
                <w:bottom w:val="double" w:sz="4" w:space="1" w:color="auto"/>
              </w:pBdr>
              <w:tabs>
                <w:tab w:val="decimal" w:pos="642"/>
              </w:tabs>
              <w:spacing w:line="180" w:lineRule="exact"/>
              <w:ind w:right="-169"/>
              <w:rPr>
                <w:rFonts w:ascii="CordiaUPC" w:hAnsi="CordiaUPC" w:cs="CordiaUPC"/>
                <w:b/>
                <w:bCs/>
                <w:sz w:val="26"/>
                <w:szCs w:val="26"/>
              </w:rPr>
            </w:pPr>
            <w:r w:rsidRPr="0045785F">
              <w:rPr>
                <w:rFonts w:ascii="CordiaUPC" w:hAnsi="CordiaUPC" w:cs="CordiaUPC"/>
                <w:b/>
                <w:bCs/>
                <w:sz w:val="26"/>
                <w:szCs w:val="26"/>
              </w:rPr>
              <w:t>(5,400)</w:t>
            </w:r>
          </w:p>
        </w:tc>
        <w:tc>
          <w:tcPr>
            <w:tcW w:w="813" w:type="dxa"/>
          </w:tcPr>
          <w:p w14:paraId="6A693689" w14:textId="77777777" w:rsidR="00202747" w:rsidRPr="0045785F" w:rsidRDefault="00202747" w:rsidP="00202747">
            <w:pPr>
              <w:pBdr>
                <w:bottom w:val="double" w:sz="4" w:space="1" w:color="auto"/>
              </w:pBdr>
              <w:tabs>
                <w:tab w:val="decimal" w:pos="593"/>
              </w:tabs>
              <w:spacing w:line="180" w:lineRule="exact"/>
              <w:ind w:left="33" w:right="-169"/>
              <w:rPr>
                <w:rFonts w:ascii="CordiaUPC" w:hAnsi="CordiaUPC" w:cs="CordiaUPC"/>
                <w:b/>
                <w:bCs/>
                <w:sz w:val="26"/>
                <w:szCs w:val="26"/>
              </w:rPr>
            </w:pPr>
            <w:r w:rsidRPr="0045785F">
              <w:rPr>
                <w:rFonts w:ascii="CordiaUPC" w:hAnsi="CordiaUPC" w:cs="CordiaUPC"/>
                <w:b/>
                <w:bCs/>
                <w:sz w:val="26"/>
                <w:szCs w:val="26"/>
              </w:rPr>
              <w:t>25,983</w:t>
            </w:r>
          </w:p>
        </w:tc>
        <w:tc>
          <w:tcPr>
            <w:tcW w:w="900" w:type="dxa"/>
          </w:tcPr>
          <w:p w14:paraId="615E1F87" w14:textId="77777777" w:rsidR="00202747" w:rsidRPr="0045785F" w:rsidRDefault="00202747" w:rsidP="00202747">
            <w:pPr>
              <w:pBdr>
                <w:bottom w:val="double" w:sz="4" w:space="1" w:color="auto"/>
              </w:pBdr>
              <w:tabs>
                <w:tab w:val="decimal" w:pos="685"/>
              </w:tabs>
              <w:spacing w:line="180" w:lineRule="exact"/>
              <w:ind w:right="-173"/>
              <w:rPr>
                <w:rFonts w:ascii="CordiaUPC" w:hAnsi="CordiaUPC" w:cs="CordiaUPC"/>
                <w:b/>
                <w:bCs/>
                <w:sz w:val="26"/>
                <w:szCs w:val="26"/>
              </w:rPr>
            </w:pPr>
            <w:r w:rsidRPr="0045785F">
              <w:rPr>
                <w:rFonts w:ascii="CordiaUPC" w:hAnsi="CordiaUPC" w:cs="CordiaUPC"/>
                <w:b/>
                <w:bCs/>
                <w:sz w:val="26"/>
                <w:szCs w:val="26"/>
              </w:rPr>
              <w:t>(13,014)</w:t>
            </w:r>
          </w:p>
        </w:tc>
        <w:tc>
          <w:tcPr>
            <w:tcW w:w="1077" w:type="dxa"/>
          </w:tcPr>
          <w:p w14:paraId="72EC5E40" w14:textId="77777777" w:rsidR="00202747" w:rsidRPr="0045785F" w:rsidRDefault="00202747" w:rsidP="00202747">
            <w:pPr>
              <w:pBdr>
                <w:bottom w:val="double" w:sz="4" w:space="1" w:color="auto"/>
              </w:pBdr>
              <w:tabs>
                <w:tab w:val="decimal" w:pos="642"/>
              </w:tabs>
              <w:spacing w:line="180" w:lineRule="exact"/>
              <w:ind w:right="-169"/>
              <w:rPr>
                <w:rFonts w:ascii="CordiaUPC" w:hAnsi="CordiaUPC" w:cs="CordiaUPC"/>
                <w:b/>
                <w:bCs/>
                <w:sz w:val="26"/>
                <w:szCs w:val="26"/>
              </w:rPr>
            </w:pPr>
            <w:r w:rsidRPr="0045785F">
              <w:rPr>
                <w:rFonts w:ascii="CordiaUPC" w:hAnsi="CordiaUPC" w:cs="CordiaUPC"/>
                <w:b/>
                <w:bCs/>
                <w:sz w:val="26"/>
                <w:szCs w:val="26"/>
              </w:rPr>
              <w:t>(1,840)</w:t>
            </w:r>
          </w:p>
        </w:tc>
        <w:tc>
          <w:tcPr>
            <w:tcW w:w="1065" w:type="dxa"/>
          </w:tcPr>
          <w:p w14:paraId="70E89FC7" w14:textId="77777777" w:rsidR="00202747" w:rsidRPr="0045785F" w:rsidRDefault="00202747" w:rsidP="00202747">
            <w:pPr>
              <w:pBdr>
                <w:bottom w:val="double" w:sz="4" w:space="1" w:color="auto"/>
              </w:pBdr>
              <w:tabs>
                <w:tab w:val="decimal" w:pos="763"/>
              </w:tabs>
              <w:spacing w:line="180" w:lineRule="exact"/>
              <w:ind w:right="-18"/>
              <w:rPr>
                <w:rFonts w:ascii="CordiaUPC" w:hAnsi="CordiaUPC" w:cs="CordiaUPC"/>
                <w:b/>
                <w:bCs/>
                <w:sz w:val="26"/>
                <w:szCs w:val="26"/>
                <w:lang w:bidi="th-TH"/>
              </w:rPr>
            </w:pPr>
            <w:r w:rsidRPr="0045785F">
              <w:rPr>
                <w:rFonts w:ascii="CordiaUPC" w:hAnsi="CordiaUPC" w:cs="CordiaUPC"/>
                <w:b/>
                <w:bCs/>
                <w:sz w:val="26"/>
                <w:szCs w:val="26"/>
                <w:lang w:bidi="th-TH"/>
              </w:rPr>
              <w:t>2,782</w:t>
            </w:r>
          </w:p>
        </w:tc>
        <w:tc>
          <w:tcPr>
            <w:tcW w:w="750" w:type="dxa"/>
          </w:tcPr>
          <w:p w14:paraId="2746901A" w14:textId="77777777" w:rsidR="00202747" w:rsidRPr="0045785F" w:rsidRDefault="00202747" w:rsidP="00202747">
            <w:pPr>
              <w:pBdr>
                <w:bottom w:val="double" w:sz="4" w:space="1" w:color="auto"/>
              </w:pBdr>
              <w:tabs>
                <w:tab w:val="decimal" w:pos="526"/>
              </w:tabs>
              <w:spacing w:line="180" w:lineRule="exact"/>
              <w:ind w:left="-65" w:right="-169"/>
              <w:rPr>
                <w:rFonts w:ascii="CordiaUPC" w:hAnsi="CordiaUPC" w:cs="CordiaUPC"/>
                <w:b/>
                <w:bCs/>
                <w:sz w:val="26"/>
                <w:szCs w:val="26"/>
              </w:rPr>
            </w:pPr>
            <w:r w:rsidRPr="0045785F">
              <w:rPr>
                <w:rFonts w:ascii="CordiaUPC" w:hAnsi="CordiaUPC" w:cs="CordiaUPC"/>
                <w:b/>
                <w:bCs/>
                <w:sz w:val="26"/>
                <w:szCs w:val="26"/>
              </w:rPr>
              <w:t>(12,072)</w:t>
            </w:r>
          </w:p>
        </w:tc>
        <w:tc>
          <w:tcPr>
            <w:tcW w:w="889" w:type="dxa"/>
          </w:tcPr>
          <w:p w14:paraId="59130432" w14:textId="77777777" w:rsidR="00202747" w:rsidRPr="0045785F" w:rsidRDefault="00202747" w:rsidP="00202747">
            <w:pPr>
              <w:pBdr>
                <w:bottom w:val="double" w:sz="4" w:space="1" w:color="auto"/>
              </w:pBdr>
              <w:tabs>
                <w:tab w:val="decimal" w:pos="642"/>
              </w:tabs>
              <w:spacing w:line="180" w:lineRule="exact"/>
              <w:ind w:left="27" w:right="-169"/>
              <w:rPr>
                <w:rFonts w:ascii="CordiaUPC" w:hAnsi="CordiaUPC" w:cs="CordiaUPC"/>
                <w:b/>
                <w:bCs/>
                <w:sz w:val="26"/>
                <w:szCs w:val="26"/>
              </w:rPr>
            </w:pPr>
            <w:r w:rsidRPr="0045785F">
              <w:rPr>
                <w:rFonts w:ascii="CordiaUPC" w:hAnsi="CordiaUPC" w:cs="CordiaUPC"/>
                <w:b/>
                <w:bCs/>
                <w:sz w:val="26"/>
                <w:szCs w:val="26"/>
              </w:rPr>
              <w:t>(164)</w:t>
            </w:r>
          </w:p>
        </w:tc>
        <w:tc>
          <w:tcPr>
            <w:tcW w:w="1005" w:type="dxa"/>
          </w:tcPr>
          <w:p w14:paraId="4994C855" w14:textId="77777777" w:rsidR="00202747" w:rsidRPr="0045785F" w:rsidRDefault="00202747" w:rsidP="00202747">
            <w:pPr>
              <w:pBdr>
                <w:bottom w:val="double" w:sz="4" w:space="1" w:color="auto"/>
              </w:pBdr>
              <w:tabs>
                <w:tab w:val="decimal" w:pos="642"/>
              </w:tabs>
              <w:spacing w:line="180" w:lineRule="exact"/>
              <w:ind w:left="54" w:right="-163"/>
              <w:rPr>
                <w:rFonts w:ascii="CordiaUPC" w:hAnsi="CordiaUPC" w:cs="CordiaUPC"/>
                <w:b/>
                <w:bCs/>
                <w:sz w:val="26"/>
                <w:szCs w:val="26"/>
              </w:rPr>
            </w:pPr>
            <w:r w:rsidRPr="0045785F">
              <w:rPr>
                <w:rFonts w:ascii="CordiaUPC" w:hAnsi="CordiaUPC" w:cs="CordiaUPC"/>
                <w:b/>
                <w:bCs/>
                <w:sz w:val="26"/>
                <w:szCs w:val="26"/>
              </w:rPr>
              <w:t>(20)</w:t>
            </w:r>
          </w:p>
        </w:tc>
        <w:tc>
          <w:tcPr>
            <w:tcW w:w="992" w:type="dxa"/>
          </w:tcPr>
          <w:p w14:paraId="6BD63A5F" w14:textId="77777777" w:rsidR="00202747" w:rsidRPr="0045785F" w:rsidRDefault="00202747" w:rsidP="00202747">
            <w:pPr>
              <w:pBdr>
                <w:bottom w:val="double" w:sz="4" w:space="1" w:color="auto"/>
              </w:pBdr>
              <w:tabs>
                <w:tab w:val="decimal" w:pos="642"/>
              </w:tabs>
              <w:spacing w:line="180" w:lineRule="exact"/>
              <w:ind w:right="-169"/>
              <w:rPr>
                <w:rFonts w:ascii="CordiaUPC" w:hAnsi="CordiaUPC" w:cs="CordiaUPC"/>
                <w:b/>
                <w:bCs/>
                <w:sz w:val="26"/>
                <w:szCs w:val="26"/>
              </w:rPr>
            </w:pPr>
            <w:r w:rsidRPr="0045785F">
              <w:rPr>
                <w:rFonts w:ascii="CordiaUPC" w:hAnsi="CordiaUPC" w:cs="CordiaUPC"/>
                <w:b/>
                <w:bCs/>
                <w:sz w:val="26"/>
                <w:szCs w:val="26"/>
              </w:rPr>
              <w:t>28</w:t>
            </w:r>
          </w:p>
        </w:tc>
        <w:tc>
          <w:tcPr>
            <w:tcW w:w="793" w:type="dxa"/>
          </w:tcPr>
          <w:p w14:paraId="148A3205" w14:textId="77777777" w:rsidR="00202747" w:rsidRPr="0045785F" w:rsidRDefault="00202747" w:rsidP="00202747">
            <w:pPr>
              <w:pBdr>
                <w:bottom w:val="double" w:sz="4" w:space="1" w:color="auto"/>
              </w:pBdr>
              <w:tabs>
                <w:tab w:val="decimal" w:pos="506"/>
              </w:tabs>
              <w:spacing w:line="180" w:lineRule="exact"/>
              <w:ind w:right="-169"/>
              <w:rPr>
                <w:rFonts w:ascii="CordiaUPC" w:hAnsi="CordiaUPC" w:cs="CordiaUPC"/>
                <w:b/>
                <w:bCs/>
                <w:sz w:val="26"/>
                <w:szCs w:val="26"/>
              </w:rPr>
            </w:pPr>
            <w:r w:rsidRPr="0045785F">
              <w:rPr>
                <w:rFonts w:ascii="CordiaUPC" w:hAnsi="CordiaUPC" w:cs="CordiaUPC"/>
                <w:b/>
                <w:bCs/>
                <w:sz w:val="26"/>
                <w:szCs w:val="26"/>
              </w:rPr>
              <w:t>(156)</w:t>
            </w:r>
          </w:p>
        </w:tc>
        <w:tc>
          <w:tcPr>
            <w:tcW w:w="1166" w:type="dxa"/>
          </w:tcPr>
          <w:p w14:paraId="14ADA5B0" w14:textId="77777777" w:rsidR="00202747" w:rsidRPr="0045785F" w:rsidRDefault="00202747" w:rsidP="00202747">
            <w:pPr>
              <w:pBdr>
                <w:bottom w:val="double" w:sz="4" w:space="1" w:color="auto"/>
              </w:pBdr>
              <w:tabs>
                <w:tab w:val="decimal" w:pos="849"/>
              </w:tabs>
              <w:spacing w:line="180" w:lineRule="exact"/>
              <w:ind w:left="51" w:right="-169"/>
              <w:rPr>
                <w:rFonts w:ascii="CordiaUPC" w:hAnsi="CordiaUPC" w:cs="CordiaUPC"/>
                <w:b/>
                <w:bCs/>
                <w:sz w:val="26"/>
                <w:szCs w:val="26"/>
              </w:rPr>
            </w:pPr>
            <w:r w:rsidRPr="0045785F">
              <w:rPr>
                <w:rFonts w:ascii="CordiaUPC" w:hAnsi="CordiaUPC" w:cs="CordiaUPC"/>
                <w:b/>
                <w:bCs/>
                <w:sz w:val="26"/>
                <w:szCs w:val="26"/>
              </w:rPr>
              <w:t>13,755</w:t>
            </w:r>
          </w:p>
        </w:tc>
      </w:tr>
    </w:tbl>
    <w:p w14:paraId="3316BA17" w14:textId="77777777" w:rsidR="007A455B" w:rsidRPr="003E74D8" w:rsidRDefault="007A455B" w:rsidP="007A455B">
      <w:pPr>
        <w:rPr>
          <w:rFonts w:ascii="CordiaUPC" w:hAnsi="CordiaUPC" w:cs="CordiaUPC"/>
          <w:sz w:val="20"/>
        </w:rPr>
      </w:pPr>
    </w:p>
    <w:p w14:paraId="09EDD342" w14:textId="77777777" w:rsidR="007A455B" w:rsidRPr="003E74D8" w:rsidRDefault="007A455B" w:rsidP="007A455B">
      <w:pPr>
        <w:spacing w:line="240" w:lineRule="auto"/>
        <w:ind w:left="270"/>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03CE48B9" w14:textId="77777777" w:rsidR="007A455B" w:rsidRPr="003E74D8" w:rsidRDefault="007A455B" w:rsidP="003E74D8">
      <w:pPr>
        <w:pStyle w:val="PlainText"/>
        <w:spacing w:line="220" w:lineRule="exact"/>
        <w:ind w:left="270" w:right="-28"/>
        <w:jc w:val="both"/>
        <w:rPr>
          <w:rFonts w:ascii="CordiaUPC" w:hAnsi="CordiaUPC" w:cs="CordiaUPC"/>
          <w:sz w:val="26"/>
          <w:szCs w:val="26"/>
          <w:lang w:val="en-GB"/>
        </w:rPr>
      </w:pPr>
    </w:p>
    <w:p w14:paraId="1BC88819" w14:textId="5B7C8713" w:rsidR="00604A2B" w:rsidRPr="003E74D8" w:rsidRDefault="00604A2B" w:rsidP="003E74D8">
      <w:pPr>
        <w:pStyle w:val="PlainText"/>
        <w:tabs>
          <w:tab w:val="left" w:pos="540"/>
        </w:tabs>
        <w:spacing w:line="220" w:lineRule="exact"/>
        <w:ind w:left="540" w:right="-28"/>
        <w:rPr>
          <w:rFonts w:ascii="CordiaUPC" w:hAnsi="CordiaUPC" w:cs="CordiaUPC"/>
          <w:sz w:val="26"/>
          <w:szCs w:val="26"/>
          <w:lang w:val="en-GB"/>
        </w:rPr>
      </w:pPr>
      <w:r w:rsidRPr="003E74D8">
        <w:rPr>
          <w:rFonts w:ascii="CordiaUPC" w:hAnsi="CordiaUPC" w:cs="CordiaUPC" w:hint="cs"/>
          <w:sz w:val="26"/>
          <w:szCs w:val="26"/>
          <w:lang w:val="en-GB"/>
        </w:rPr>
        <w:t>The gross amount of the Bank</w:t>
      </w:r>
      <w:r w:rsidR="00B94029" w:rsidRPr="003E74D8">
        <w:rPr>
          <w:rFonts w:ascii="CordiaUPC" w:hAnsi="CordiaUPC" w:cs="CordiaUPC" w:hint="cs"/>
          <w:sz w:val="26"/>
          <w:szCs w:val="26"/>
          <w:lang w:val="en-GB"/>
        </w:rPr>
        <w:t xml:space="preserve"> only</w:t>
      </w:r>
      <w:r w:rsidRPr="003E74D8">
        <w:rPr>
          <w:rFonts w:ascii="CordiaUPC" w:hAnsi="CordiaUPC" w:cs="CordiaUPC" w:hint="cs"/>
          <w:sz w:val="26"/>
          <w:szCs w:val="26"/>
          <w:lang w:val="en-GB"/>
        </w:rPr>
        <w:t>’s fully depreciated premises and equipment that were still in use as</w:t>
      </w:r>
      <w:r w:rsidRPr="003E74D8">
        <w:rPr>
          <w:rFonts w:ascii="CordiaUPC" w:hAnsi="CordiaUPC" w:cs="CordiaUPC" w:hint="cs"/>
          <w:sz w:val="26"/>
          <w:szCs w:val="26"/>
        </w:rPr>
        <w:t xml:space="preserve"> at </w:t>
      </w:r>
      <w:r w:rsidR="009400D8" w:rsidRPr="009400D8">
        <w:rPr>
          <w:rFonts w:ascii="CordiaUPC" w:hAnsi="CordiaUPC" w:cs="CordiaUPC"/>
          <w:spacing w:val="-4"/>
          <w:sz w:val="26"/>
          <w:szCs w:val="26"/>
          <w:lang w:val="en-US"/>
        </w:rPr>
        <w:t>31 December</w:t>
      </w:r>
      <w:r w:rsidR="009400D8" w:rsidRPr="003F1F2A">
        <w:rPr>
          <w:rFonts w:ascii="CordiaUPC" w:hAnsi="CordiaUPC" w:cs="CordiaUPC"/>
          <w:i/>
          <w:iCs/>
          <w:spacing w:val="-4"/>
          <w:sz w:val="26"/>
          <w:szCs w:val="26"/>
          <w:lang w:val="en-US"/>
        </w:rPr>
        <w:t xml:space="preserve"> </w:t>
      </w:r>
      <w:r w:rsidR="00431349" w:rsidRPr="003F1F2A">
        <w:rPr>
          <w:rFonts w:ascii="CordiaUPC" w:hAnsi="CordiaUPC" w:cs="CordiaUPC" w:hint="cs"/>
          <w:spacing w:val="-4"/>
          <w:sz w:val="26"/>
          <w:szCs w:val="26"/>
          <w:lang w:val="en-US"/>
        </w:rPr>
        <w:t>202</w:t>
      </w:r>
      <w:r w:rsidR="00431349" w:rsidRPr="003F1F2A">
        <w:rPr>
          <w:rFonts w:ascii="CordiaUPC" w:hAnsi="CordiaUPC" w:cs="CordiaUPC"/>
          <w:spacing w:val="-4"/>
          <w:sz w:val="26"/>
          <w:szCs w:val="26"/>
          <w:lang w:val="en-US"/>
        </w:rPr>
        <w:t>1</w:t>
      </w:r>
      <w:r w:rsidR="00431349">
        <w:rPr>
          <w:rFonts w:ascii="CordiaUPC" w:hAnsi="CordiaUPC" w:cs="CordiaUPC"/>
          <w:spacing w:val="-4"/>
          <w:sz w:val="26"/>
          <w:szCs w:val="26"/>
          <w:lang w:val="en-US"/>
        </w:rPr>
        <w:t xml:space="preserve"> </w:t>
      </w:r>
      <w:r w:rsidRPr="003E74D8">
        <w:rPr>
          <w:rFonts w:ascii="CordiaUPC" w:hAnsi="CordiaUPC" w:cs="CordiaUPC" w:hint="cs"/>
          <w:sz w:val="26"/>
          <w:szCs w:val="26"/>
          <w:lang w:val="en-US"/>
        </w:rPr>
        <w:t>amounted to Bah</w:t>
      </w:r>
      <w:r w:rsidR="0078215D" w:rsidRPr="003E74D8">
        <w:rPr>
          <w:rFonts w:ascii="CordiaUPC" w:hAnsi="CordiaUPC" w:cs="CordiaUPC" w:hint="cs"/>
          <w:sz w:val="26"/>
          <w:szCs w:val="26"/>
          <w:lang w:val="en-US"/>
        </w:rPr>
        <w:t xml:space="preserve">t </w:t>
      </w:r>
      <w:r w:rsidR="00002196">
        <w:rPr>
          <w:rFonts w:ascii="CordiaUPC" w:hAnsi="CordiaUPC" w:cs="CordiaUPC"/>
          <w:sz w:val="26"/>
          <w:szCs w:val="26"/>
          <w:lang w:val="en-US"/>
        </w:rPr>
        <w:t>5,823</w:t>
      </w:r>
      <w:r w:rsidR="00EF5B67" w:rsidRPr="000756AA">
        <w:rPr>
          <w:rFonts w:ascii="CordiaUPC" w:hAnsi="CordiaUPC" w:cs="CordiaUPC" w:hint="cs"/>
          <w:sz w:val="26"/>
          <w:szCs w:val="26"/>
          <w:lang w:val="en-US"/>
        </w:rPr>
        <w:t xml:space="preserve"> </w:t>
      </w:r>
      <w:r w:rsidRPr="003E74D8">
        <w:rPr>
          <w:rFonts w:ascii="CordiaUPC" w:hAnsi="CordiaUPC" w:cs="CordiaUPC" w:hint="cs"/>
          <w:sz w:val="26"/>
          <w:szCs w:val="26"/>
          <w:lang w:val="en-US"/>
        </w:rPr>
        <w:t>million</w:t>
      </w:r>
      <w:r w:rsidR="00176866" w:rsidRPr="003E74D8">
        <w:rPr>
          <w:rFonts w:ascii="CordiaUPC" w:hAnsi="CordiaUPC" w:cs="CordiaUPC" w:hint="cs"/>
          <w:sz w:val="26"/>
          <w:szCs w:val="26"/>
          <w:lang w:val="en-US"/>
        </w:rPr>
        <w:t xml:space="preserve"> </w:t>
      </w:r>
      <w:r w:rsidRPr="003E74D8">
        <w:rPr>
          <w:rFonts w:ascii="CordiaUPC" w:hAnsi="CordiaUPC" w:cs="CordiaUPC" w:hint="cs"/>
          <w:i/>
          <w:iCs/>
          <w:sz w:val="26"/>
          <w:szCs w:val="26"/>
          <w:lang w:val="en-US"/>
        </w:rPr>
        <w:t>(</w:t>
      </w:r>
      <w:r w:rsidR="00431349" w:rsidRPr="003F1F2A">
        <w:rPr>
          <w:rFonts w:ascii="CordiaUPC" w:hAnsi="CordiaUPC" w:cs="CordiaUPC" w:hint="cs"/>
          <w:i/>
          <w:iCs/>
          <w:spacing w:val="-4"/>
          <w:sz w:val="26"/>
          <w:szCs w:val="26"/>
          <w:lang w:val="en-US"/>
        </w:rPr>
        <w:t>20</w:t>
      </w:r>
      <w:r w:rsidR="00431349" w:rsidRPr="003F1F2A">
        <w:rPr>
          <w:rFonts w:ascii="CordiaUPC" w:hAnsi="CordiaUPC" w:cs="CordiaUPC"/>
          <w:i/>
          <w:iCs/>
          <w:spacing w:val="-4"/>
          <w:sz w:val="26"/>
          <w:szCs w:val="26"/>
          <w:lang w:val="en-US"/>
        </w:rPr>
        <w:t>20</w:t>
      </w:r>
      <w:r w:rsidRPr="003E74D8">
        <w:rPr>
          <w:rFonts w:ascii="CordiaUPC" w:hAnsi="CordiaUPC" w:cs="CordiaUPC" w:hint="cs"/>
          <w:i/>
          <w:iCs/>
          <w:sz w:val="26"/>
          <w:szCs w:val="26"/>
          <w:lang w:val="en-US"/>
        </w:rPr>
        <w:t xml:space="preserve">: Baht </w:t>
      </w:r>
      <w:r w:rsidR="00431349">
        <w:rPr>
          <w:rFonts w:ascii="CordiaUPC" w:hAnsi="CordiaUPC" w:cs="CordiaUPC"/>
          <w:i/>
          <w:iCs/>
          <w:sz w:val="26"/>
          <w:szCs w:val="26"/>
          <w:lang w:val="en-US"/>
        </w:rPr>
        <w:t>2,642</w:t>
      </w:r>
      <w:r w:rsidR="00C76AA3" w:rsidRPr="003E74D8">
        <w:rPr>
          <w:rFonts w:ascii="CordiaUPC" w:hAnsi="CordiaUPC" w:cs="CordiaUPC" w:hint="cs"/>
          <w:i/>
          <w:iCs/>
          <w:sz w:val="26"/>
          <w:szCs w:val="26"/>
          <w:lang w:val="en-US"/>
        </w:rPr>
        <w:t xml:space="preserve"> </w:t>
      </w:r>
      <w:r w:rsidRPr="003E74D8">
        <w:rPr>
          <w:rFonts w:ascii="CordiaUPC" w:hAnsi="CordiaUPC" w:cs="CordiaUPC" w:hint="cs"/>
          <w:i/>
          <w:iCs/>
          <w:sz w:val="26"/>
          <w:szCs w:val="26"/>
          <w:lang w:val="en-US"/>
        </w:rPr>
        <w:t>million)</w:t>
      </w:r>
      <w:r w:rsidRPr="003E74D8">
        <w:rPr>
          <w:rFonts w:ascii="CordiaUPC" w:hAnsi="CordiaUPC" w:cs="CordiaUPC" w:hint="cs"/>
          <w:sz w:val="26"/>
          <w:szCs w:val="26"/>
        </w:rPr>
        <w:t>.</w:t>
      </w:r>
    </w:p>
    <w:p w14:paraId="68A7706B" w14:textId="77777777" w:rsidR="007C0EE2" w:rsidRPr="003E74D8" w:rsidRDefault="007C0EE2" w:rsidP="003E74D8">
      <w:pPr>
        <w:pStyle w:val="PlainText"/>
        <w:tabs>
          <w:tab w:val="left" w:pos="540"/>
        </w:tabs>
        <w:spacing w:line="220" w:lineRule="exact"/>
        <w:ind w:right="-28"/>
        <w:jc w:val="both"/>
        <w:rPr>
          <w:rFonts w:ascii="CordiaUPC" w:hAnsi="CordiaUPC" w:cs="CordiaUPC"/>
          <w:sz w:val="26"/>
          <w:szCs w:val="26"/>
          <w:lang w:val="en-GB"/>
        </w:rPr>
      </w:pPr>
    </w:p>
    <w:p w14:paraId="7719E4F8" w14:textId="47D293AA" w:rsidR="00604A2B" w:rsidRPr="003E74D8" w:rsidRDefault="00176866" w:rsidP="003E74D8">
      <w:pPr>
        <w:pStyle w:val="PlainText"/>
        <w:tabs>
          <w:tab w:val="left" w:pos="540"/>
        </w:tabs>
        <w:spacing w:line="220" w:lineRule="exact"/>
        <w:ind w:right="-28"/>
        <w:jc w:val="both"/>
        <w:rPr>
          <w:rFonts w:ascii="CordiaUPC" w:hAnsi="CordiaUPC" w:cs="CordiaUPC"/>
          <w:sz w:val="26"/>
          <w:szCs w:val="26"/>
          <w:lang w:val="en-US"/>
        </w:rPr>
      </w:pPr>
      <w:r w:rsidRPr="003E74D8">
        <w:rPr>
          <w:rFonts w:ascii="CordiaUPC" w:hAnsi="CordiaUPC" w:cs="CordiaUPC" w:hint="cs"/>
          <w:sz w:val="26"/>
          <w:szCs w:val="26"/>
          <w:cs/>
          <w:lang w:val="en-GB"/>
        </w:rPr>
        <w:tab/>
      </w:r>
      <w:r w:rsidR="00604A2B" w:rsidRPr="003E74D8">
        <w:rPr>
          <w:rFonts w:ascii="CordiaUPC" w:hAnsi="CordiaUPC" w:cs="CordiaUPC" w:hint="cs"/>
          <w:sz w:val="26"/>
          <w:szCs w:val="26"/>
          <w:lang w:val="en-GB"/>
        </w:rPr>
        <w:t xml:space="preserve">Depreciation presented in the Bank </w:t>
      </w:r>
      <w:r w:rsidR="00B94029" w:rsidRPr="003E74D8">
        <w:rPr>
          <w:rFonts w:ascii="CordiaUPC" w:hAnsi="CordiaUPC" w:cs="CordiaUPC" w:hint="cs"/>
          <w:sz w:val="26"/>
          <w:szCs w:val="26"/>
          <w:lang w:val="en-GB"/>
        </w:rPr>
        <w:t xml:space="preserve">only’s </w:t>
      </w:r>
      <w:r w:rsidR="00604A2B" w:rsidRPr="003E74D8">
        <w:rPr>
          <w:rFonts w:ascii="CordiaUPC" w:hAnsi="CordiaUPC" w:cs="CordiaUPC" w:hint="cs"/>
          <w:sz w:val="26"/>
          <w:szCs w:val="26"/>
          <w:lang w:val="en-GB"/>
        </w:rPr>
        <w:t>profit o</w:t>
      </w:r>
      <w:r w:rsidR="006F6B54" w:rsidRPr="003E74D8">
        <w:rPr>
          <w:rFonts w:ascii="CordiaUPC" w:hAnsi="CordiaUPC" w:cs="CordiaUPC" w:hint="cs"/>
          <w:sz w:val="26"/>
          <w:szCs w:val="26"/>
          <w:lang w:val="en-GB"/>
        </w:rPr>
        <w:t xml:space="preserve">r loss for </w:t>
      </w:r>
      <w:r w:rsidR="00431349">
        <w:rPr>
          <w:rFonts w:ascii="CordiaUPC" w:hAnsi="CordiaUPC" w:cs="CordiaUPC"/>
          <w:sz w:val="26"/>
          <w:szCs w:val="26"/>
          <w:lang w:val="en-GB"/>
        </w:rPr>
        <w:t xml:space="preserve">the </w:t>
      </w:r>
      <w:bookmarkStart w:id="29" w:name="_Hlk72498411"/>
      <w:r w:rsidR="009400D8">
        <w:rPr>
          <w:rFonts w:ascii="CordiaUPC" w:hAnsi="CordiaUPC" w:cs="CordiaUPC"/>
          <w:sz w:val="26"/>
          <w:szCs w:val="26"/>
          <w:lang w:val="en-GB"/>
        </w:rPr>
        <w:t>year</w:t>
      </w:r>
      <w:r w:rsidR="00431349" w:rsidRPr="003F1F2A">
        <w:rPr>
          <w:rFonts w:ascii="CordiaUPC" w:hAnsi="CordiaUPC" w:cs="CordiaUPC" w:hint="cs"/>
          <w:sz w:val="26"/>
          <w:szCs w:val="26"/>
          <w:lang w:val="en-GB"/>
        </w:rPr>
        <w:t xml:space="preserve"> ended </w:t>
      </w:r>
      <w:r w:rsidR="009400D8" w:rsidRPr="009400D8">
        <w:rPr>
          <w:rFonts w:ascii="CordiaUPC" w:hAnsi="CordiaUPC" w:cs="CordiaUPC"/>
          <w:spacing w:val="-4"/>
          <w:sz w:val="26"/>
          <w:szCs w:val="26"/>
          <w:lang w:val="en-US"/>
        </w:rPr>
        <w:t>31 December</w:t>
      </w:r>
      <w:r w:rsidR="009400D8" w:rsidRPr="003F1F2A">
        <w:rPr>
          <w:rFonts w:ascii="CordiaUPC" w:hAnsi="CordiaUPC" w:cs="CordiaUPC"/>
          <w:i/>
          <w:iCs/>
          <w:spacing w:val="-4"/>
          <w:sz w:val="26"/>
          <w:szCs w:val="26"/>
          <w:lang w:val="en-US"/>
        </w:rPr>
        <w:t xml:space="preserve"> </w:t>
      </w:r>
      <w:r w:rsidR="00431349" w:rsidRPr="003F1F2A">
        <w:rPr>
          <w:rFonts w:ascii="CordiaUPC" w:hAnsi="CordiaUPC" w:cs="CordiaUPC" w:hint="cs"/>
          <w:sz w:val="26"/>
          <w:szCs w:val="26"/>
          <w:lang w:val="en-US"/>
        </w:rPr>
        <w:t>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and 20</w:t>
      </w:r>
      <w:r w:rsidR="00431349">
        <w:rPr>
          <w:rFonts w:ascii="CordiaUPC" w:hAnsi="CordiaUPC" w:cs="CordiaUPC"/>
          <w:sz w:val="26"/>
          <w:szCs w:val="26"/>
          <w:lang w:val="en-US"/>
        </w:rPr>
        <w:t>20</w:t>
      </w:r>
      <w:r w:rsidR="00431349" w:rsidRPr="003F1F2A">
        <w:rPr>
          <w:rFonts w:ascii="CordiaUPC" w:hAnsi="CordiaUPC" w:cs="CordiaUPC" w:hint="cs"/>
          <w:sz w:val="26"/>
          <w:szCs w:val="26"/>
          <w:lang w:val="en-US"/>
        </w:rPr>
        <w:t xml:space="preserve"> </w:t>
      </w:r>
      <w:bookmarkEnd w:id="29"/>
      <w:r w:rsidR="00604A2B" w:rsidRPr="003E74D8">
        <w:rPr>
          <w:rFonts w:ascii="CordiaUPC" w:hAnsi="CordiaUPC" w:cs="CordiaUPC" w:hint="cs"/>
          <w:sz w:val="26"/>
          <w:szCs w:val="26"/>
          <w:lang w:val="en-US"/>
        </w:rPr>
        <w:t xml:space="preserve">amounted to Baht </w:t>
      </w:r>
      <w:r w:rsidR="00002196">
        <w:rPr>
          <w:rFonts w:ascii="CordiaUPC" w:hAnsi="CordiaUPC" w:cs="CordiaUPC"/>
          <w:sz w:val="26"/>
          <w:szCs w:val="26"/>
          <w:lang w:val="en-US"/>
        </w:rPr>
        <w:t>2,215</w:t>
      </w:r>
      <w:r w:rsidR="00431349">
        <w:rPr>
          <w:rFonts w:ascii="CordiaUPC" w:hAnsi="CordiaUPC" w:cs="CordiaUPC"/>
          <w:sz w:val="26"/>
          <w:szCs w:val="26"/>
          <w:lang w:val="en-US"/>
        </w:rPr>
        <w:t xml:space="preserve"> </w:t>
      </w:r>
      <w:r w:rsidR="00AC0E08" w:rsidRPr="003E74D8">
        <w:rPr>
          <w:rFonts w:ascii="CordiaUPC" w:hAnsi="CordiaUPC" w:cs="CordiaUPC" w:hint="cs"/>
          <w:sz w:val="26"/>
          <w:szCs w:val="26"/>
          <w:lang w:val="en-US"/>
        </w:rPr>
        <w:t>million and Bah</w:t>
      </w:r>
      <w:r w:rsidR="00492F76" w:rsidRPr="003E74D8">
        <w:rPr>
          <w:rFonts w:ascii="CordiaUPC" w:hAnsi="CordiaUPC" w:cs="CordiaUPC" w:hint="cs"/>
          <w:sz w:val="26"/>
          <w:szCs w:val="26"/>
          <w:lang w:val="en-US"/>
        </w:rPr>
        <w:t>t</w:t>
      </w:r>
      <w:r w:rsidR="00AC0E08" w:rsidRPr="003E74D8">
        <w:rPr>
          <w:rFonts w:ascii="CordiaUPC" w:hAnsi="CordiaUPC" w:cs="CordiaUPC" w:hint="cs"/>
          <w:sz w:val="26"/>
          <w:szCs w:val="26"/>
          <w:lang w:val="en-US"/>
        </w:rPr>
        <w:t xml:space="preserve"> </w:t>
      </w:r>
      <w:r w:rsidR="009400D8">
        <w:rPr>
          <w:rFonts w:ascii="CordiaUPC" w:hAnsi="CordiaUPC" w:cs="CordiaUPC"/>
          <w:sz w:val="26"/>
          <w:szCs w:val="26"/>
          <w:lang w:val="en-US"/>
        </w:rPr>
        <w:t>1,840</w:t>
      </w:r>
      <w:r w:rsidR="00C017A3" w:rsidRPr="003E74D8">
        <w:rPr>
          <w:rFonts w:ascii="CordiaUPC" w:hAnsi="CordiaUPC" w:cs="CordiaUPC" w:hint="cs"/>
          <w:sz w:val="26"/>
          <w:szCs w:val="26"/>
          <w:lang w:val="en-US"/>
        </w:rPr>
        <w:t xml:space="preserve"> </w:t>
      </w:r>
      <w:r w:rsidR="00604A2B"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604A2B" w:rsidRPr="003E74D8">
        <w:rPr>
          <w:rFonts w:ascii="CordiaUPC" w:hAnsi="CordiaUPC" w:cs="CordiaUPC" w:hint="cs"/>
          <w:sz w:val="26"/>
          <w:szCs w:val="26"/>
          <w:lang w:val="en-US"/>
        </w:rPr>
        <w:t>.</w:t>
      </w:r>
    </w:p>
    <w:p w14:paraId="7EBDA472" w14:textId="77777777" w:rsidR="00244B54" w:rsidRPr="003E74D8" w:rsidRDefault="00244B54" w:rsidP="003E74D8">
      <w:pPr>
        <w:tabs>
          <w:tab w:val="left" w:pos="11563"/>
        </w:tabs>
        <w:spacing w:line="220" w:lineRule="exact"/>
        <w:ind w:left="567"/>
        <w:rPr>
          <w:rFonts w:ascii="CordiaUPC" w:hAnsi="CordiaUPC" w:cs="CordiaUPC"/>
          <w:sz w:val="26"/>
          <w:szCs w:val="26"/>
          <w:lang w:val="en-AU"/>
        </w:rPr>
        <w:sectPr w:rsidR="00244B54" w:rsidRPr="003E74D8" w:rsidSect="0078650F">
          <w:headerReference w:type="default" r:id="rId12"/>
          <w:footerReference w:type="default" r:id="rId13"/>
          <w:pgSz w:w="16840" w:h="11907" w:orient="landscape"/>
          <w:pgMar w:top="691" w:right="0" w:bottom="576" w:left="1152" w:header="720" w:footer="720" w:gutter="0"/>
          <w:cols w:space="720"/>
          <w:docGrid w:linePitch="299"/>
        </w:sectPr>
      </w:pPr>
    </w:p>
    <w:p w14:paraId="4C5AA0A0" w14:textId="353E1286" w:rsidR="000C1BAF" w:rsidRPr="008C33CD" w:rsidRDefault="005A67D5" w:rsidP="001E3096">
      <w:pPr>
        <w:pStyle w:val="Heading1"/>
        <w:numPr>
          <w:ilvl w:val="0"/>
          <w:numId w:val="0"/>
        </w:numPr>
        <w:spacing w:before="0" w:after="0" w:line="240" w:lineRule="atLeast"/>
        <w:ind w:left="540" w:hanging="540"/>
        <w:rPr>
          <w:rFonts w:ascii="CordiaUPC" w:hAnsi="CordiaUPC" w:cs="CordiaUPC"/>
          <w:i w:val="0"/>
          <w:iCs/>
          <w:sz w:val="28"/>
          <w:szCs w:val="28"/>
        </w:rPr>
      </w:pPr>
      <w:r>
        <w:rPr>
          <w:rFonts w:ascii="CordiaUPC" w:hAnsi="CordiaUPC" w:cs="CordiaUPC"/>
          <w:i w:val="0"/>
          <w:iCs/>
          <w:sz w:val="28"/>
          <w:szCs w:val="28"/>
        </w:rPr>
        <w:lastRenderedPageBreak/>
        <w:t>1</w:t>
      </w:r>
      <w:r w:rsidR="006E41B7">
        <w:rPr>
          <w:rFonts w:ascii="CordiaUPC" w:hAnsi="CordiaUPC" w:cs="CordiaUPC"/>
          <w:i w:val="0"/>
          <w:iCs/>
          <w:sz w:val="28"/>
          <w:szCs w:val="28"/>
        </w:rPr>
        <w:t>9</w:t>
      </w:r>
      <w:r w:rsidR="001E3096" w:rsidRPr="008C33CD">
        <w:rPr>
          <w:rFonts w:ascii="CordiaUPC" w:hAnsi="CordiaUPC" w:cs="CordiaUPC" w:hint="cs"/>
          <w:i w:val="0"/>
          <w:iCs/>
          <w:sz w:val="28"/>
          <w:szCs w:val="28"/>
        </w:rPr>
        <w:tab/>
      </w:r>
      <w:r w:rsidR="000C1BAF" w:rsidRPr="008C33CD">
        <w:rPr>
          <w:rFonts w:ascii="CordiaUPC" w:hAnsi="CordiaUPC" w:cs="CordiaUPC" w:hint="cs"/>
          <w:i w:val="0"/>
          <w:iCs/>
          <w:sz w:val="28"/>
          <w:szCs w:val="28"/>
        </w:rPr>
        <w:t>Goodwill and other intangible assets, net</w:t>
      </w:r>
    </w:p>
    <w:p w14:paraId="4BD0F3AA" w14:textId="77777777" w:rsidR="008A5089" w:rsidRPr="003E74D8" w:rsidRDefault="008A5089" w:rsidP="005748C7">
      <w:pPr>
        <w:pStyle w:val="BodyText"/>
        <w:spacing w:after="0"/>
        <w:ind w:left="540"/>
        <w:rPr>
          <w:rFonts w:ascii="CordiaUPC" w:hAnsi="CordiaUPC" w:cs="CordiaUPC"/>
          <w:sz w:val="26"/>
          <w:szCs w:val="26"/>
          <w:lang w:val="en-US" w:eastAsia="en-GB" w:bidi="th-TH"/>
        </w:rPr>
      </w:pPr>
    </w:p>
    <w:p w14:paraId="2A209CEC" w14:textId="410356A2" w:rsidR="004B22B6" w:rsidRPr="003E74D8" w:rsidRDefault="00F2497C" w:rsidP="0072530C">
      <w:pPr>
        <w:pStyle w:val="BodyText"/>
        <w:spacing w:after="0"/>
        <w:ind w:left="540"/>
        <w:rPr>
          <w:rFonts w:ascii="CordiaUPC" w:hAnsi="CordiaUPC" w:cs="CordiaUPC"/>
          <w:sz w:val="26"/>
          <w:szCs w:val="26"/>
          <w:lang w:val="en-US" w:eastAsia="en-GB" w:bidi="th-TH"/>
        </w:rPr>
      </w:pPr>
      <w:r w:rsidRPr="003E74D8">
        <w:rPr>
          <w:rFonts w:ascii="CordiaUPC" w:hAnsi="CordiaUPC" w:cs="CordiaUPC" w:hint="cs"/>
          <w:sz w:val="26"/>
          <w:szCs w:val="26"/>
        </w:rPr>
        <w:t>As at</w:t>
      </w:r>
      <w:r w:rsidR="0021538E" w:rsidRPr="003E74D8">
        <w:rPr>
          <w:rFonts w:ascii="CordiaUPC" w:hAnsi="CordiaUPC" w:cs="CordiaUPC" w:hint="cs"/>
          <w:sz w:val="26"/>
          <w:szCs w:val="26"/>
        </w:rPr>
        <w:t xml:space="preserve"> </w:t>
      </w:r>
      <w:r w:rsidR="00672FCB" w:rsidRPr="00887104">
        <w:rPr>
          <w:rFonts w:ascii="CordiaUPC" w:hAnsi="CordiaUPC" w:cs="CordiaUPC" w:hint="cs"/>
          <w:color w:val="000000"/>
          <w:sz w:val="26"/>
          <w:szCs w:val="26"/>
          <w:lang w:val="en-US" w:bidi="th-TH"/>
        </w:rPr>
        <w:t xml:space="preserve">31 December </w:t>
      </w:r>
      <w:r w:rsidR="00431349" w:rsidRPr="00887104">
        <w:rPr>
          <w:rFonts w:ascii="CordiaUPC" w:hAnsi="CordiaUPC" w:cs="CordiaUPC" w:hint="cs"/>
          <w:color w:val="000000"/>
          <w:sz w:val="26"/>
          <w:szCs w:val="26"/>
          <w:lang w:val="en-US" w:bidi="th-TH"/>
        </w:rPr>
        <w:t>202</w:t>
      </w:r>
      <w:r w:rsidR="00431349">
        <w:rPr>
          <w:rFonts w:ascii="CordiaUPC" w:hAnsi="CordiaUPC" w:cs="CordiaUPC"/>
          <w:color w:val="000000"/>
          <w:sz w:val="26"/>
          <w:szCs w:val="26"/>
          <w:lang w:val="en-US" w:bidi="th-TH"/>
        </w:rPr>
        <w:t>1</w:t>
      </w:r>
      <w:r w:rsidR="00431349" w:rsidRPr="00887104">
        <w:rPr>
          <w:rFonts w:ascii="CordiaUPC" w:hAnsi="CordiaUPC" w:cs="CordiaUPC" w:hint="cs"/>
          <w:color w:val="000000"/>
          <w:sz w:val="26"/>
          <w:szCs w:val="26"/>
          <w:lang w:val="en-US" w:bidi="th-TH"/>
        </w:rPr>
        <w:t xml:space="preserve"> and 2020</w:t>
      </w:r>
      <w:r w:rsidR="007A4BAD" w:rsidRPr="003E74D8">
        <w:rPr>
          <w:rFonts w:ascii="CordiaUPC" w:hAnsi="CordiaUPC" w:cs="CordiaUPC" w:hint="cs"/>
          <w:sz w:val="26"/>
          <w:szCs w:val="26"/>
        </w:rPr>
        <w:t xml:space="preserve">, changes in </w:t>
      </w:r>
      <w:r w:rsidR="003C0B7A" w:rsidRPr="003E74D8">
        <w:rPr>
          <w:rFonts w:ascii="CordiaUPC" w:hAnsi="CordiaUPC" w:cs="CordiaUPC"/>
          <w:sz w:val="26"/>
          <w:szCs w:val="26"/>
          <w:lang w:val="en-US" w:eastAsia="en-GB" w:bidi="th-TH"/>
        </w:rPr>
        <w:t>goodwill</w:t>
      </w:r>
      <w:r w:rsidR="00467C68" w:rsidRPr="003E74D8">
        <w:rPr>
          <w:rFonts w:ascii="CordiaUPC" w:hAnsi="CordiaUPC" w:cs="CordiaUPC" w:hint="cs"/>
          <w:sz w:val="26"/>
          <w:szCs w:val="26"/>
          <w:lang w:val="en-US" w:eastAsia="en-GB" w:bidi="th-TH"/>
        </w:rPr>
        <w:t xml:space="preserve"> and other intangible assets </w:t>
      </w:r>
      <w:r w:rsidR="007A4BAD" w:rsidRPr="003E74D8">
        <w:rPr>
          <w:rFonts w:ascii="CordiaUPC" w:hAnsi="CordiaUPC" w:cs="CordiaUPC" w:hint="cs"/>
          <w:sz w:val="26"/>
          <w:szCs w:val="26"/>
          <w:lang w:val="en-US" w:eastAsia="en-GB" w:bidi="th-TH"/>
        </w:rPr>
        <w:t xml:space="preserve">were </w:t>
      </w:r>
      <w:r w:rsidR="004B22B6" w:rsidRPr="003E74D8">
        <w:rPr>
          <w:rFonts w:ascii="CordiaUPC" w:hAnsi="CordiaUPC" w:cs="CordiaUPC" w:hint="cs"/>
          <w:sz w:val="26"/>
          <w:szCs w:val="26"/>
          <w:lang w:val="en-US" w:eastAsia="en-GB" w:bidi="th-TH"/>
        </w:rPr>
        <w:t>as follows:</w:t>
      </w:r>
    </w:p>
    <w:p w14:paraId="1FF07EE0" w14:textId="77777777" w:rsidR="003172AD" w:rsidRPr="003E74D8" w:rsidRDefault="003172AD" w:rsidP="00443957">
      <w:pPr>
        <w:spacing w:line="240" w:lineRule="auto"/>
        <w:rPr>
          <w:rFonts w:ascii="CordiaUPC" w:hAnsi="CordiaUPC" w:cs="CordiaUPC"/>
          <w:sz w:val="26"/>
          <w:szCs w:val="26"/>
        </w:rPr>
      </w:pPr>
    </w:p>
    <w:tbl>
      <w:tblPr>
        <w:tblpPr w:leftFromText="180" w:rightFromText="180" w:vertAnchor="text" w:tblpX="441"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45785F" w:rsidRPr="003E74D8" w14:paraId="42B80393" w14:textId="77777777" w:rsidTr="002F14BA">
        <w:tc>
          <w:tcPr>
            <w:tcW w:w="14490" w:type="dxa"/>
            <w:gridSpan w:val="12"/>
          </w:tcPr>
          <w:p w14:paraId="6B9EB5F9" w14:textId="7B5BE9BB" w:rsidR="0045785F" w:rsidRPr="002F023D" w:rsidRDefault="0045785F" w:rsidP="00B668E6">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Consolidated</w:t>
            </w:r>
          </w:p>
        </w:tc>
      </w:tr>
      <w:tr w:rsidR="0045785F" w:rsidRPr="003E74D8" w14:paraId="2A6C1EBB" w14:textId="77777777" w:rsidTr="002F14BA">
        <w:tc>
          <w:tcPr>
            <w:tcW w:w="14490" w:type="dxa"/>
            <w:gridSpan w:val="12"/>
          </w:tcPr>
          <w:p w14:paraId="4473D2D5" w14:textId="381F6390" w:rsidR="0045785F" w:rsidRPr="002F023D" w:rsidRDefault="0045785F" w:rsidP="00B668E6">
            <w:pPr>
              <w:spacing w:line="220" w:lineRule="exact"/>
              <w:ind w:left="-126" w:right="-90"/>
              <w:jc w:val="center"/>
              <w:rPr>
                <w:rFonts w:ascii="CordiaUPC" w:hAnsi="CordiaUPC" w:cs="CordiaUPC"/>
                <w:sz w:val="26"/>
                <w:szCs w:val="26"/>
              </w:rPr>
            </w:pPr>
            <w:r w:rsidRPr="00887104">
              <w:rPr>
                <w:rFonts w:ascii="CordiaUPC" w:hAnsi="CordiaUPC" w:cs="CordiaUPC" w:hint="cs"/>
                <w:color w:val="000000"/>
                <w:sz w:val="26"/>
                <w:szCs w:val="26"/>
                <w:lang w:val="en-US" w:bidi="th-TH"/>
              </w:rPr>
              <w:t>202</w:t>
            </w:r>
            <w:r>
              <w:rPr>
                <w:rFonts w:ascii="CordiaUPC" w:hAnsi="CordiaUPC" w:cs="CordiaUPC"/>
                <w:color w:val="000000"/>
                <w:sz w:val="26"/>
                <w:szCs w:val="26"/>
                <w:lang w:val="en-US" w:bidi="th-TH"/>
              </w:rPr>
              <w:t>1</w:t>
            </w:r>
          </w:p>
        </w:tc>
      </w:tr>
      <w:tr w:rsidR="00770C45" w:rsidRPr="003E74D8" w14:paraId="31BED731" w14:textId="77777777" w:rsidTr="00974186">
        <w:tc>
          <w:tcPr>
            <w:tcW w:w="1890" w:type="dxa"/>
          </w:tcPr>
          <w:p w14:paraId="10E3AE40" w14:textId="77777777" w:rsidR="00770C45" w:rsidRPr="002F023D" w:rsidRDefault="00770C45" w:rsidP="00B668E6">
            <w:pPr>
              <w:spacing w:line="220" w:lineRule="exact"/>
              <w:rPr>
                <w:rFonts w:ascii="CordiaUPC" w:hAnsi="CordiaUPC" w:cs="CordiaUPC"/>
                <w:sz w:val="26"/>
                <w:szCs w:val="26"/>
              </w:rPr>
            </w:pPr>
          </w:p>
        </w:tc>
        <w:tc>
          <w:tcPr>
            <w:tcW w:w="1260" w:type="dxa"/>
            <w:vMerge w:val="restart"/>
            <w:vAlign w:val="bottom"/>
          </w:tcPr>
          <w:p w14:paraId="09A07737" w14:textId="77777777"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Net book </w:t>
            </w:r>
          </w:p>
          <w:p w14:paraId="6C0A21AA" w14:textId="77777777"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value as at            1 January </w:t>
            </w:r>
          </w:p>
          <w:p w14:paraId="5BBA68CC" w14:textId="4DDB2E4B"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202</w:t>
            </w:r>
            <w:r>
              <w:rPr>
                <w:rFonts w:ascii="CordiaUPC" w:eastAsia="Angsana New" w:hAnsi="CordiaUPC" w:cs="CordiaUPC"/>
                <w:kern w:val="28"/>
                <w:sz w:val="26"/>
                <w:szCs w:val="26"/>
              </w:rPr>
              <w:t>1</w:t>
            </w:r>
          </w:p>
        </w:tc>
        <w:tc>
          <w:tcPr>
            <w:tcW w:w="5130" w:type="dxa"/>
            <w:gridSpan w:val="5"/>
          </w:tcPr>
          <w:p w14:paraId="2AA3246E" w14:textId="7CE593CB"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Cost</w:t>
            </w:r>
          </w:p>
        </w:tc>
        <w:tc>
          <w:tcPr>
            <w:tcW w:w="4860" w:type="dxa"/>
            <w:gridSpan w:val="4"/>
            <w:vAlign w:val="bottom"/>
          </w:tcPr>
          <w:p w14:paraId="4FB95BDD" w14:textId="77777777"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hAnsi="CordiaUPC" w:cs="CordiaUPC" w:hint="cs"/>
                <w:b/>
                <w:bCs/>
                <w:sz w:val="26"/>
                <w:szCs w:val="26"/>
                <w:lang w:val="en-US"/>
              </w:rPr>
              <w:t>Accumulated amortisation</w:t>
            </w:r>
          </w:p>
        </w:tc>
        <w:tc>
          <w:tcPr>
            <w:tcW w:w="1350" w:type="dxa"/>
            <w:vMerge w:val="restart"/>
            <w:vAlign w:val="bottom"/>
          </w:tcPr>
          <w:p w14:paraId="15060734" w14:textId="77777777"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Net book </w:t>
            </w:r>
          </w:p>
          <w:p w14:paraId="234F082B" w14:textId="77777777"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value as at</w:t>
            </w:r>
          </w:p>
          <w:p w14:paraId="1301A4D4" w14:textId="77777777" w:rsidR="00672FCB" w:rsidRPr="002F023D" w:rsidRDefault="00672FCB" w:rsidP="00672FCB">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31 December </w:t>
            </w:r>
          </w:p>
          <w:p w14:paraId="5788AF6D" w14:textId="4D52939E" w:rsidR="00770C45" w:rsidRPr="002F023D" w:rsidRDefault="00770C45" w:rsidP="00B668E6">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202</w:t>
            </w:r>
            <w:r>
              <w:rPr>
                <w:rFonts w:ascii="CordiaUPC" w:hAnsi="CordiaUPC" w:cs="CordiaUPC"/>
                <w:sz w:val="26"/>
                <w:szCs w:val="26"/>
              </w:rPr>
              <w:t>1</w:t>
            </w:r>
          </w:p>
        </w:tc>
      </w:tr>
      <w:tr w:rsidR="00974186" w:rsidRPr="003E74D8" w14:paraId="7B502D8B" w14:textId="77777777" w:rsidTr="00974186">
        <w:tc>
          <w:tcPr>
            <w:tcW w:w="1890" w:type="dxa"/>
          </w:tcPr>
          <w:p w14:paraId="0152508A" w14:textId="77777777" w:rsidR="00B668E6" w:rsidRPr="002F023D" w:rsidRDefault="00B668E6" w:rsidP="00B668E6">
            <w:pPr>
              <w:spacing w:line="220" w:lineRule="exact"/>
              <w:rPr>
                <w:rFonts w:ascii="CordiaUPC" w:hAnsi="CordiaUPC" w:cs="CordiaUPC"/>
                <w:sz w:val="26"/>
                <w:szCs w:val="26"/>
              </w:rPr>
            </w:pPr>
          </w:p>
        </w:tc>
        <w:tc>
          <w:tcPr>
            <w:tcW w:w="1260" w:type="dxa"/>
            <w:vMerge/>
            <w:vAlign w:val="bottom"/>
          </w:tcPr>
          <w:p w14:paraId="4DE87A86"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rtl/>
                <w:cs/>
              </w:rPr>
            </w:pPr>
          </w:p>
        </w:tc>
        <w:tc>
          <w:tcPr>
            <w:tcW w:w="990" w:type="dxa"/>
            <w:vAlign w:val="bottom"/>
          </w:tcPr>
          <w:p w14:paraId="6AB14FF4"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rtl/>
                <w:cs/>
              </w:rPr>
            </w:pPr>
            <w:r w:rsidRPr="002F023D">
              <w:rPr>
                <w:rFonts w:ascii="CordiaUPC" w:eastAsia="Angsana New" w:hAnsi="CordiaUPC" w:cs="CordiaUPC" w:hint="cs"/>
                <w:kern w:val="28"/>
                <w:sz w:val="26"/>
                <w:szCs w:val="26"/>
              </w:rPr>
              <w:t>Beginning balance</w:t>
            </w:r>
          </w:p>
        </w:tc>
        <w:tc>
          <w:tcPr>
            <w:tcW w:w="990" w:type="dxa"/>
            <w:vAlign w:val="bottom"/>
          </w:tcPr>
          <w:p w14:paraId="5F28393D" w14:textId="004DD2E7" w:rsidR="00B668E6" w:rsidRPr="002F023D" w:rsidRDefault="00B668E6" w:rsidP="00B668E6">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val="en-US"/>
              </w:rPr>
              <w:t>Additions</w:t>
            </w:r>
            <w:r w:rsidRPr="002F023D">
              <w:rPr>
                <w:rFonts w:ascii="CordiaUPC" w:hAnsi="CordiaUPC" w:cs="CordiaUPC" w:hint="cs"/>
                <w:sz w:val="26"/>
                <w:szCs w:val="26"/>
                <w:cs/>
                <w:lang w:val="en-US" w:bidi="th-TH"/>
              </w:rPr>
              <w:t xml:space="preserve"> </w:t>
            </w:r>
          </w:p>
        </w:tc>
        <w:tc>
          <w:tcPr>
            <w:tcW w:w="990" w:type="dxa"/>
            <w:vAlign w:val="bottom"/>
          </w:tcPr>
          <w:p w14:paraId="2528BB65" w14:textId="77777777" w:rsidR="00B668E6" w:rsidRPr="002F023D" w:rsidRDefault="00B668E6" w:rsidP="00B668E6">
            <w:pPr>
              <w:spacing w:line="220" w:lineRule="exact"/>
              <w:ind w:left="-126" w:right="-135"/>
              <w:jc w:val="center"/>
              <w:rPr>
                <w:rFonts w:ascii="CordiaUPC" w:hAnsi="CordiaUPC" w:cs="CordiaUPC"/>
                <w:sz w:val="26"/>
                <w:szCs w:val="26"/>
                <w:lang w:val="en-US"/>
              </w:rPr>
            </w:pPr>
          </w:p>
          <w:p w14:paraId="26A9CA30" w14:textId="77777777" w:rsidR="00B668E6" w:rsidRPr="002F023D" w:rsidRDefault="00B668E6" w:rsidP="00B668E6">
            <w:pPr>
              <w:spacing w:line="220" w:lineRule="exact"/>
              <w:ind w:left="-126" w:right="-135"/>
              <w:jc w:val="center"/>
              <w:rPr>
                <w:rFonts w:ascii="CordiaUPC" w:hAnsi="CordiaUPC" w:cs="CordiaUPC"/>
                <w:sz w:val="26"/>
                <w:szCs w:val="26"/>
                <w:lang w:val="en-US"/>
              </w:rPr>
            </w:pPr>
          </w:p>
          <w:p w14:paraId="5ABE6BA0" w14:textId="77777777" w:rsidR="00B668E6" w:rsidRPr="002F023D" w:rsidRDefault="00B668E6" w:rsidP="00B668E6">
            <w:pPr>
              <w:spacing w:line="220" w:lineRule="exact"/>
              <w:ind w:left="-126" w:right="-135"/>
              <w:jc w:val="center"/>
              <w:rPr>
                <w:rFonts w:ascii="CordiaUPC" w:hAnsi="CordiaUPC" w:cs="CordiaUPC"/>
                <w:sz w:val="26"/>
                <w:szCs w:val="26"/>
                <w:lang w:val="en-US"/>
              </w:rPr>
            </w:pPr>
          </w:p>
          <w:p w14:paraId="5633D14F"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Written-off</w:t>
            </w:r>
          </w:p>
        </w:tc>
        <w:tc>
          <w:tcPr>
            <w:tcW w:w="1080" w:type="dxa"/>
            <w:vAlign w:val="bottom"/>
          </w:tcPr>
          <w:p w14:paraId="1CF1AB07"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 xml:space="preserve">Transfers in/ </w:t>
            </w:r>
          </w:p>
          <w:p w14:paraId="7E3AF186"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(out)</w:t>
            </w:r>
          </w:p>
        </w:tc>
        <w:tc>
          <w:tcPr>
            <w:tcW w:w="1080" w:type="dxa"/>
            <w:vAlign w:val="bottom"/>
          </w:tcPr>
          <w:p w14:paraId="3650948C" w14:textId="77777777" w:rsidR="00B668E6" w:rsidRPr="002F023D" w:rsidRDefault="00B668E6" w:rsidP="00B668E6">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Ending balance</w:t>
            </w:r>
          </w:p>
        </w:tc>
        <w:tc>
          <w:tcPr>
            <w:tcW w:w="1170" w:type="dxa"/>
            <w:vAlign w:val="bottom"/>
          </w:tcPr>
          <w:p w14:paraId="4C5F83DE"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Beginning balance</w:t>
            </w:r>
          </w:p>
        </w:tc>
        <w:tc>
          <w:tcPr>
            <w:tcW w:w="1260" w:type="dxa"/>
            <w:vAlign w:val="bottom"/>
          </w:tcPr>
          <w:p w14:paraId="0752C0A8"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during</w:t>
            </w:r>
          </w:p>
          <w:p w14:paraId="0CB59AD1" w14:textId="212C9A11" w:rsidR="00B668E6" w:rsidRPr="002F023D" w:rsidRDefault="00B668E6"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lang w:val="en-US"/>
              </w:rPr>
              <w:t xml:space="preserve">the </w:t>
            </w:r>
            <w:r w:rsidR="00872A6B">
              <w:rPr>
                <w:rFonts w:ascii="CordiaUPC" w:hAnsi="CordiaUPC" w:cs="CordiaUPC"/>
                <w:sz w:val="26"/>
                <w:szCs w:val="26"/>
              </w:rPr>
              <w:t>year</w:t>
            </w:r>
          </w:p>
        </w:tc>
        <w:tc>
          <w:tcPr>
            <w:tcW w:w="1260" w:type="dxa"/>
            <w:vAlign w:val="bottom"/>
          </w:tcPr>
          <w:p w14:paraId="76061D40" w14:textId="77777777" w:rsidR="00B668E6" w:rsidRPr="002F023D" w:rsidRDefault="00B668E6" w:rsidP="00B668E6">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Accumulated</w:t>
            </w:r>
          </w:p>
          <w:p w14:paraId="639D1EBA" w14:textId="77777777" w:rsidR="00B668E6" w:rsidRPr="002F023D" w:rsidRDefault="00B668E6" w:rsidP="00B668E6">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on</w:t>
            </w:r>
          </w:p>
          <w:p w14:paraId="1DB0B6CA" w14:textId="77777777" w:rsidR="00B668E6" w:rsidRPr="002F023D" w:rsidRDefault="00B668E6" w:rsidP="00B668E6">
            <w:pPr>
              <w:spacing w:line="220" w:lineRule="exact"/>
              <w:ind w:left="-119" w:right="-98"/>
              <w:jc w:val="center"/>
              <w:rPr>
                <w:rFonts w:ascii="CordiaUPC" w:hAnsi="CordiaUPC" w:cs="CordiaUPC"/>
                <w:sz w:val="26"/>
                <w:szCs w:val="26"/>
                <w:rtl/>
                <w:cs/>
                <w:lang w:val="th-TH"/>
              </w:rPr>
            </w:pPr>
            <w:r w:rsidRPr="002F023D">
              <w:rPr>
                <w:rFonts w:ascii="CordiaUPC" w:eastAsia="Angsana New" w:hAnsi="CordiaUPC" w:cs="CordiaUPC" w:hint="cs"/>
                <w:kern w:val="28"/>
                <w:sz w:val="26"/>
                <w:szCs w:val="26"/>
                <w:lang w:val="en-US"/>
              </w:rPr>
              <w:t>transfer out</w:t>
            </w:r>
          </w:p>
        </w:tc>
        <w:tc>
          <w:tcPr>
            <w:tcW w:w="1170" w:type="dxa"/>
            <w:vAlign w:val="bottom"/>
          </w:tcPr>
          <w:p w14:paraId="1F612878"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Ending</w:t>
            </w:r>
          </w:p>
          <w:p w14:paraId="6D5A4933" w14:textId="77777777" w:rsidR="00B668E6" w:rsidRPr="002F023D" w:rsidRDefault="00B668E6" w:rsidP="00B668E6">
            <w:pPr>
              <w:spacing w:line="220" w:lineRule="exact"/>
              <w:ind w:left="-126" w:right="-135"/>
              <w:jc w:val="center"/>
              <w:rPr>
                <w:rFonts w:ascii="CordiaUPC" w:hAnsi="CordiaUPC" w:cs="CordiaUPC"/>
                <w:sz w:val="26"/>
                <w:szCs w:val="26"/>
              </w:rPr>
            </w:pPr>
            <w:r w:rsidRPr="002F023D">
              <w:rPr>
                <w:rFonts w:ascii="CordiaUPC" w:hAnsi="CordiaUPC" w:cs="CordiaUPC" w:hint="cs"/>
                <w:sz w:val="26"/>
                <w:szCs w:val="26"/>
                <w:lang w:val="en-US"/>
              </w:rPr>
              <w:t xml:space="preserve"> balance</w:t>
            </w:r>
          </w:p>
        </w:tc>
        <w:tc>
          <w:tcPr>
            <w:tcW w:w="1350" w:type="dxa"/>
            <w:vMerge/>
            <w:vAlign w:val="bottom"/>
          </w:tcPr>
          <w:p w14:paraId="3BB71FEA" w14:textId="77777777" w:rsidR="00B668E6" w:rsidRPr="002F023D" w:rsidRDefault="00B668E6" w:rsidP="00B668E6">
            <w:pPr>
              <w:spacing w:line="220" w:lineRule="exact"/>
              <w:ind w:left="-126" w:right="-90"/>
              <w:jc w:val="center"/>
              <w:rPr>
                <w:rFonts w:ascii="CordiaUPC" w:hAnsi="CordiaUPC" w:cs="CordiaUPC"/>
                <w:sz w:val="26"/>
                <w:szCs w:val="26"/>
                <w:rtl/>
                <w:cs/>
              </w:rPr>
            </w:pPr>
          </w:p>
        </w:tc>
      </w:tr>
      <w:tr w:rsidR="00770C45" w:rsidRPr="003E74D8" w14:paraId="50E5822A" w14:textId="77777777" w:rsidTr="00974186">
        <w:tc>
          <w:tcPr>
            <w:tcW w:w="1890" w:type="dxa"/>
          </w:tcPr>
          <w:p w14:paraId="4DF03005" w14:textId="77777777" w:rsidR="00770C45" w:rsidRPr="002F023D" w:rsidRDefault="00770C45" w:rsidP="00B668E6">
            <w:pPr>
              <w:spacing w:line="220" w:lineRule="exact"/>
              <w:rPr>
                <w:rFonts w:ascii="CordiaUPC" w:hAnsi="CordiaUPC" w:cs="CordiaUPC"/>
                <w:sz w:val="26"/>
                <w:szCs w:val="26"/>
              </w:rPr>
            </w:pPr>
          </w:p>
        </w:tc>
        <w:tc>
          <w:tcPr>
            <w:tcW w:w="12600" w:type="dxa"/>
            <w:gridSpan w:val="11"/>
          </w:tcPr>
          <w:p w14:paraId="4B3F27C5" w14:textId="5267CACA" w:rsidR="00770C45" w:rsidRPr="002F023D" w:rsidRDefault="00770C45" w:rsidP="00B668E6">
            <w:pPr>
              <w:spacing w:line="220" w:lineRule="exact"/>
              <w:ind w:left="-126" w:right="-90"/>
              <w:jc w:val="center"/>
              <w:rPr>
                <w:rFonts w:ascii="CordiaUPC" w:hAnsi="CordiaUPC" w:cs="CordiaUPC"/>
                <w:i/>
                <w:iCs/>
                <w:sz w:val="26"/>
                <w:szCs w:val="26"/>
              </w:rPr>
            </w:pPr>
            <w:r w:rsidRPr="002F023D">
              <w:rPr>
                <w:rFonts w:ascii="CordiaUPC" w:hAnsi="CordiaUPC" w:cs="CordiaUPC" w:hint="cs"/>
                <w:i/>
                <w:iCs/>
                <w:sz w:val="26"/>
                <w:szCs w:val="26"/>
              </w:rPr>
              <w:t>(in million Baht)</w:t>
            </w:r>
          </w:p>
        </w:tc>
      </w:tr>
      <w:tr w:rsidR="0072687F" w:rsidRPr="003E74D8" w14:paraId="1B3A50D4" w14:textId="77777777" w:rsidTr="00C67672">
        <w:trPr>
          <w:trHeight w:val="303"/>
        </w:trPr>
        <w:tc>
          <w:tcPr>
            <w:tcW w:w="1890" w:type="dxa"/>
            <w:vAlign w:val="bottom"/>
          </w:tcPr>
          <w:p w14:paraId="0FBF57AF" w14:textId="77777777" w:rsidR="0072687F" w:rsidRPr="002F023D" w:rsidRDefault="0072687F" w:rsidP="0072687F">
            <w:pPr>
              <w:spacing w:line="220" w:lineRule="exact"/>
              <w:ind w:left="-18" w:right="-18"/>
              <w:rPr>
                <w:rFonts w:ascii="CordiaUPC" w:hAnsi="CordiaUPC" w:cs="CordiaUPC"/>
                <w:sz w:val="26"/>
                <w:szCs w:val="26"/>
                <w:rtl/>
                <w:cs/>
              </w:rPr>
            </w:pPr>
            <w:r w:rsidRPr="002F023D">
              <w:rPr>
                <w:rFonts w:ascii="CordiaUPC" w:hAnsi="CordiaUPC" w:cs="CordiaUPC" w:hint="cs"/>
                <w:sz w:val="26"/>
                <w:szCs w:val="26"/>
                <w:lang w:val="en-US"/>
              </w:rPr>
              <w:t>Goodwill</w:t>
            </w:r>
          </w:p>
        </w:tc>
        <w:tc>
          <w:tcPr>
            <w:tcW w:w="1260" w:type="dxa"/>
            <w:vAlign w:val="bottom"/>
          </w:tcPr>
          <w:p w14:paraId="3A93808F" w14:textId="5890531B" w:rsidR="0072687F" w:rsidRPr="002F023D" w:rsidRDefault="0072687F" w:rsidP="0072687F">
            <w:pPr>
              <w:tabs>
                <w:tab w:val="decimal" w:pos="880"/>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14,105</w:t>
            </w:r>
          </w:p>
        </w:tc>
        <w:tc>
          <w:tcPr>
            <w:tcW w:w="990" w:type="dxa"/>
            <w:vAlign w:val="bottom"/>
          </w:tcPr>
          <w:p w14:paraId="47B7B954" w14:textId="33D1278C" w:rsidR="0072687F" w:rsidRPr="002F023D" w:rsidRDefault="0072687F" w:rsidP="0072687F">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c>
          <w:tcPr>
            <w:tcW w:w="990" w:type="dxa"/>
          </w:tcPr>
          <w:p w14:paraId="7ACD0E9A" w14:textId="77777777" w:rsidR="0072687F" w:rsidRDefault="0072687F" w:rsidP="0072687F">
            <w:pPr>
              <w:tabs>
                <w:tab w:val="decimal" w:pos="708"/>
              </w:tabs>
              <w:spacing w:line="240" w:lineRule="auto"/>
              <w:ind w:right="72"/>
              <w:jc w:val="right"/>
              <w:rPr>
                <w:rFonts w:ascii="CordiaUPC" w:hAnsi="CordiaUPC" w:cs="CordiaUPC"/>
                <w:sz w:val="26"/>
                <w:szCs w:val="26"/>
              </w:rPr>
            </w:pPr>
          </w:p>
          <w:p w14:paraId="3240B794" w14:textId="27B616AB" w:rsidR="0072687F" w:rsidRPr="002F023D" w:rsidRDefault="0072687F" w:rsidP="0072687F">
            <w:pP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rPr>
              <w:t>-</w:t>
            </w:r>
          </w:p>
        </w:tc>
        <w:tc>
          <w:tcPr>
            <w:tcW w:w="990" w:type="dxa"/>
            <w:vAlign w:val="bottom"/>
          </w:tcPr>
          <w:p w14:paraId="77CF7B69" w14:textId="36031A93" w:rsidR="0072687F" w:rsidRPr="002F023D" w:rsidRDefault="0072687F" w:rsidP="0072687F">
            <w:pPr>
              <w:tabs>
                <w:tab w:val="decimal" w:pos="596"/>
              </w:tabs>
              <w:spacing w:line="220" w:lineRule="exact"/>
              <w:jc w:val="center"/>
              <w:rPr>
                <w:rFonts w:ascii="CordiaUPC" w:hAnsi="CordiaUPC" w:cs="CordiaUPC"/>
                <w:sz w:val="26"/>
                <w:szCs w:val="26"/>
                <w:lang w:bidi="th-TH"/>
              </w:rPr>
            </w:pPr>
            <w:r>
              <w:rPr>
                <w:rFonts w:ascii="CordiaUPC" w:hAnsi="CordiaUPC" w:cs="CordiaUPC"/>
                <w:sz w:val="24"/>
                <w:szCs w:val="24"/>
              </w:rPr>
              <w:t>-</w:t>
            </w:r>
          </w:p>
        </w:tc>
        <w:tc>
          <w:tcPr>
            <w:tcW w:w="1080" w:type="dxa"/>
            <w:vAlign w:val="bottom"/>
          </w:tcPr>
          <w:p w14:paraId="6DBE5265" w14:textId="4DFBE768" w:rsidR="0072687F" w:rsidRPr="002F023D" w:rsidRDefault="0072687F" w:rsidP="00C67672">
            <w:pPr>
              <w:tabs>
                <w:tab w:val="decimal" w:pos="618"/>
              </w:tabs>
              <w:spacing w:line="220" w:lineRule="exact"/>
              <w:ind w:right="72"/>
              <w:jc w:val="center"/>
              <w:rPr>
                <w:rFonts w:ascii="CordiaUPC" w:hAnsi="CordiaUPC" w:cs="CordiaUPC"/>
                <w:sz w:val="26"/>
                <w:szCs w:val="26"/>
                <w:lang w:bidi="th-TH"/>
              </w:rPr>
            </w:pPr>
            <w:r>
              <w:rPr>
                <w:rFonts w:ascii="CordiaUPC" w:hAnsi="CordiaUPC" w:cs="CordiaUPC"/>
                <w:sz w:val="24"/>
                <w:szCs w:val="24"/>
              </w:rPr>
              <w:t>-</w:t>
            </w:r>
          </w:p>
        </w:tc>
        <w:tc>
          <w:tcPr>
            <w:tcW w:w="1080" w:type="dxa"/>
            <w:vAlign w:val="bottom"/>
          </w:tcPr>
          <w:p w14:paraId="396BD238" w14:textId="04EE03B9" w:rsidR="0072687F" w:rsidRPr="002F023D" w:rsidRDefault="0072687F" w:rsidP="0072687F">
            <w:pPr>
              <w:tabs>
                <w:tab w:val="decimal" w:pos="703"/>
              </w:tabs>
              <w:spacing w:line="220" w:lineRule="exact"/>
              <w:ind w:right="72"/>
              <w:rPr>
                <w:rFonts w:ascii="CordiaUPC" w:hAnsi="CordiaUPC" w:cs="CordiaUPC"/>
                <w:sz w:val="26"/>
                <w:szCs w:val="26"/>
                <w:lang w:bidi="th-TH"/>
              </w:rPr>
            </w:pPr>
            <w:r w:rsidRPr="00B4216A">
              <w:rPr>
                <w:rFonts w:ascii="CordiaUPC" w:hAnsi="CordiaUPC" w:cs="CordiaUPC"/>
                <w:sz w:val="26"/>
                <w:szCs w:val="26"/>
              </w:rPr>
              <w:t>14,105</w:t>
            </w:r>
          </w:p>
        </w:tc>
        <w:tc>
          <w:tcPr>
            <w:tcW w:w="1170" w:type="dxa"/>
            <w:vAlign w:val="bottom"/>
          </w:tcPr>
          <w:p w14:paraId="786C8CFA" w14:textId="09E15BA7" w:rsidR="0072687F" w:rsidRPr="002F023D" w:rsidRDefault="0072687F" w:rsidP="0072687F">
            <w:pP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260" w:type="dxa"/>
            <w:vAlign w:val="bottom"/>
          </w:tcPr>
          <w:p w14:paraId="77693C77" w14:textId="29B6EAE9" w:rsidR="0072687F" w:rsidRPr="002F023D" w:rsidRDefault="0072687F" w:rsidP="0072687F">
            <w:pPr>
              <w:tabs>
                <w:tab w:val="decimal" w:pos="790"/>
              </w:tabs>
              <w:spacing w:line="220" w:lineRule="exact"/>
              <w:ind w:right="72"/>
              <w:rPr>
                <w:rFonts w:ascii="CordiaUPC" w:hAnsi="CordiaUPC" w:cs="CordiaUPC"/>
                <w:sz w:val="26"/>
                <w:szCs w:val="26"/>
                <w:lang w:bidi="th-TH"/>
              </w:rPr>
            </w:pPr>
            <w:r>
              <w:rPr>
                <w:rFonts w:ascii="CordiaUPC" w:hAnsi="CordiaUPC" w:cs="CordiaUPC"/>
                <w:sz w:val="24"/>
                <w:szCs w:val="24"/>
              </w:rPr>
              <w:t>-</w:t>
            </w:r>
          </w:p>
        </w:tc>
        <w:tc>
          <w:tcPr>
            <w:tcW w:w="1260" w:type="dxa"/>
            <w:vAlign w:val="bottom"/>
          </w:tcPr>
          <w:p w14:paraId="1B41A5EE" w14:textId="1993CBC2" w:rsidR="0072687F" w:rsidRPr="002F023D" w:rsidRDefault="0072687F" w:rsidP="0072687F">
            <w:pPr>
              <w:tabs>
                <w:tab w:val="decimal" w:pos="886"/>
              </w:tabs>
              <w:spacing w:line="220" w:lineRule="exact"/>
              <w:ind w:right="72"/>
              <w:rPr>
                <w:rFonts w:ascii="CordiaUPC" w:hAnsi="CordiaUPC" w:cs="CordiaUPC"/>
                <w:sz w:val="26"/>
                <w:szCs w:val="26"/>
                <w:lang w:bidi="th-TH"/>
              </w:rPr>
            </w:pPr>
            <w:r>
              <w:rPr>
                <w:rFonts w:ascii="CordiaUPC" w:hAnsi="CordiaUPC" w:cs="CordiaUPC"/>
                <w:sz w:val="24"/>
                <w:szCs w:val="24"/>
              </w:rPr>
              <w:t>-</w:t>
            </w:r>
          </w:p>
        </w:tc>
        <w:tc>
          <w:tcPr>
            <w:tcW w:w="1170" w:type="dxa"/>
            <w:vAlign w:val="bottom"/>
          </w:tcPr>
          <w:p w14:paraId="40876950" w14:textId="5EB42DB7" w:rsidR="0072687F" w:rsidRPr="002F023D" w:rsidRDefault="0072687F" w:rsidP="0072687F">
            <w:pPr>
              <w:tabs>
                <w:tab w:val="decimal" w:pos="790"/>
              </w:tabs>
              <w:spacing w:line="220" w:lineRule="exact"/>
              <w:ind w:right="72"/>
              <w:rPr>
                <w:rFonts w:ascii="CordiaUPC" w:hAnsi="CordiaUPC" w:cs="CordiaUPC"/>
                <w:sz w:val="26"/>
                <w:szCs w:val="26"/>
                <w:lang w:bidi="th-TH"/>
              </w:rPr>
            </w:pPr>
            <w:r>
              <w:rPr>
                <w:rFonts w:ascii="CordiaUPC" w:hAnsi="CordiaUPC" w:cs="CordiaUPC"/>
                <w:sz w:val="24"/>
                <w:szCs w:val="24"/>
              </w:rPr>
              <w:t>-</w:t>
            </w:r>
          </w:p>
        </w:tc>
        <w:tc>
          <w:tcPr>
            <w:tcW w:w="1350" w:type="dxa"/>
            <w:vAlign w:val="bottom"/>
          </w:tcPr>
          <w:p w14:paraId="25DFF157" w14:textId="19CBC933" w:rsidR="0072687F" w:rsidRPr="002F023D" w:rsidRDefault="0072687F" w:rsidP="0072687F">
            <w:pPr>
              <w:tabs>
                <w:tab w:val="decimal" w:pos="876"/>
              </w:tabs>
              <w:spacing w:line="220" w:lineRule="exact"/>
              <w:ind w:right="72"/>
              <w:rPr>
                <w:rFonts w:ascii="CordiaUPC" w:hAnsi="CordiaUPC" w:cs="CordiaUPC"/>
                <w:sz w:val="26"/>
                <w:szCs w:val="26"/>
                <w:lang w:bidi="th-TH"/>
              </w:rPr>
            </w:pPr>
            <w:r w:rsidRPr="00F63AD4">
              <w:rPr>
                <w:rFonts w:ascii="CordiaUPC" w:hAnsi="CordiaUPC" w:cs="CordiaUPC"/>
                <w:sz w:val="26"/>
                <w:szCs w:val="26"/>
              </w:rPr>
              <w:t>14,105</w:t>
            </w:r>
          </w:p>
        </w:tc>
      </w:tr>
      <w:tr w:rsidR="0072687F" w:rsidRPr="003E74D8" w14:paraId="675EFFBA" w14:textId="77777777" w:rsidTr="009C7654">
        <w:tc>
          <w:tcPr>
            <w:tcW w:w="1890" w:type="dxa"/>
            <w:vAlign w:val="bottom"/>
          </w:tcPr>
          <w:p w14:paraId="273B8DAA" w14:textId="0CF31906" w:rsidR="0072687F" w:rsidRPr="002F023D" w:rsidRDefault="0072687F" w:rsidP="009C7654">
            <w:pPr>
              <w:autoSpaceDE w:val="0"/>
              <w:autoSpaceDN w:val="0"/>
              <w:adjustRightInd w:val="0"/>
              <w:spacing w:line="220" w:lineRule="exact"/>
              <w:ind w:left="-21" w:right="163"/>
              <w:rPr>
                <w:rFonts w:ascii="CordiaUPC" w:eastAsia="AngsanaNew" w:hAnsi="CordiaUPC" w:cs="CordiaUPC"/>
                <w:sz w:val="26"/>
                <w:szCs w:val="26"/>
                <w:rtl/>
                <w:cs/>
                <w:lang w:val="en-US" w:eastAsia="en-GB"/>
              </w:rPr>
            </w:pPr>
            <w:r w:rsidRPr="002F023D">
              <w:rPr>
                <w:rFonts w:ascii="CordiaUPC" w:eastAsia="AngsanaNew" w:hAnsi="CordiaUPC" w:cs="CordiaUPC" w:hint="cs"/>
                <w:sz w:val="26"/>
                <w:szCs w:val="26"/>
                <w:lang w:val="en-US" w:eastAsia="en-GB"/>
              </w:rPr>
              <w:t>Computer</w:t>
            </w:r>
            <w:r w:rsidR="009C7654">
              <w:rPr>
                <w:rFonts w:ascii="CordiaUPC" w:eastAsia="AngsanaNew" w:hAnsi="CordiaUPC" w:cs="CordiaUPC"/>
                <w:sz w:val="26"/>
                <w:szCs w:val="26"/>
                <w:lang w:val="en-US" w:eastAsia="en-GB"/>
              </w:rPr>
              <w:t xml:space="preserve"> software</w:t>
            </w:r>
          </w:p>
        </w:tc>
        <w:tc>
          <w:tcPr>
            <w:tcW w:w="1260" w:type="dxa"/>
            <w:vAlign w:val="bottom"/>
          </w:tcPr>
          <w:p w14:paraId="32B67286" w14:textId="1023E2B4" w:rsidR="0072687F" w:rsidRPr="002F023D" w:rsidRDefault="0072687F" w:rsidP="0072687F">
            <w:pP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3,966</w:t>
            </w:r>
          </w:p>
        </w:tc>
        <w:tc>
          <w:tcPr>
            <w:tcW w:w="990" w:type="dxa"/>
            <w:vAlign w:val="bottom"/>
          </w:tcPr>
          <w:p w14:paraId="1C544843" w14:textId="4BBCD82D" w:rsidR="0072687F" w:rsidRPr="002F023D" w:rsidRDefault="0072687F" w:rsidP="0072687F">
            <w:pPr>
              <w:tabs>
                <w:tab w:val="decimal" w:pos="771"/>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10,615</w:t>
            </w:r>
          </w:p>
        </w:tc>
        <w:tc>
          <w:tcPr>
            <w:tcW w:w="990" w:type="dxa"/>
          </w:tcPr>
          <w:p w14:paraId="03F37C08" w14:textId="31D30702" w:rsidR="0072687F" w:rsidRPr="002F023D" w:rsidRDefault="0072687F" w:rsidP="0072687F">
            <w:pP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rPr>
              <w:t>15</w:t>
            </w:r>
          </w:p>
        </w:tc>
        <w:tc>
          <w:tcPr>
            <w:tcW w:w="990" w:type="dxa"/>
            <w:vAlign w:val="bottom"/>
          </w:tcPr>
          <w:p w14:paraId="2EE9E233" w14:textId="301F4B56" w:rsidR="0072687F" w:rsidRPr="002F023D" w:rsidRDefault="0072687F" w:rsidP="0072687F">
            <w:pPr>
              <w:tabs>
                <w:tab w:val="decimal" w:pos="596"/>
              </w:tabs>
              <w:spacing w:line="220" w:lineRule="exact"/>
              <w:jc w:val="center"/>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3</w:t>
            </w:r>
            <w:r w:rsidRPr="00B0441A">
              <w:rPr>
                <w:rFonts w:ascii="CordiaUPC" w:hAnsi="CordiaUPC" w:cs="CordiaUPC" w:hint="cs"/>
                <w:sz w:val="26"/>
                <w:szCs w:val="26"/>
              </w:rPr>
              <w:t>,</w:t>
            </w:r>
            <w:r>
              <w:rPr>
                <w:rFonts w:ascii="CordiaUPC" w:hAnsi="CordiaUPC" w:cs="CordiaUPC"/>
                <w:sz w:val="26"/>
                <w:szCs w:val="26"/>
              </w:rPr>
              <w:t>627</w:t>
            </w:r>
            <w:r w:rsidRPr="00B0441A">
              <w:rPr>
                <w:rFonts w:ascii="CordiaUPC" w:hAnsi="CordiaUPC" w:cs="CordiaUPC" w:hint="cs"/>
                <w:sz w:val="26"/>
                <w:szCs w:val="26"/>
              </w:rPr>
              <w:t>)</w:t>
            </w:r>
          </w:p>
        </w:tc>
        <w:tc>
          <w:tcPr>
            <w:tcW w:w="1080" w:type="dxa"/>
            <w:vAlign w:val="bottom"/>
          </w:tcPr>
          <w:p w14:paraId="5D978735" w14:textId="53E9518E" w:rsidR="0072687F" w:rsidRPr="002F023D" w:rsidRDefault="0072687F" w:rsidP="00C67672">
            <w:pPr>
              <w:tabs>
                <w:tab w:val="decimal" w:pos="618"/>
              </w:tabs>
              <w:spacing w:line="220" w:lineRule="exact"/>
              <w:ind w:right="72"/>
              <w:jc w:val="center"/>
              <w:rPr>
                <w:rFonts w:ascii="CordiaUPC" w:hAnsi="CordiaUPC" w:cs="CordiaUPC"/>
                <w:sz w:val="26"/>
                <w:szCs w:val="26"/>
                <w:lang w:bidi="th-TH"/>
              </w:rPr>
            </w:pPr>
            <w:r w:rsidRPr="00E5688E">
              <w:rPr>
                <w:rFonts w:ascii="CordiaUPC" w:hAnsi="CordiaUPC" w:cs="CordiaUPC"/>
                <w:sz w:val="26"/>
                <w:szCs w:val="26"/>
              </w:rPr>
              <w:t>1,</w:t>
            </w:r>
            <w:r>
              <w:rPr>
                <w:rFonts w:ascii="CordiaUPC" w:hAnsi="CordiaUPC" w:cs="CordiaUPC"/>
                <w:sz w:val="26"/>
                <w:szCs w:val="26"/>
              </w:rPr>
              <w:t>610</w:t>
            </w:r>
          </w:p>
        </w:tc>
        <w:tc>
          <w:tcPr>
            <w:tcW w:w="1080" w:type="dxa"/>
            <w:vAlign w:val="bottom"/>
          </w:tcPr>
          <w:p w14:paraId="192ADD70" w14:textId="3A11718D" w:rsidR="0072687F" w:rsidRPr="002F023D" w:rsidRDefault="0072687F" w:rsidP="0072687F">
            <w:pPr>
              <w:tabs>
                <w:tab w:val="decimal" w:pos="703"/>
              </w:tabs>
              <w:spacing w:line="220" w:lineRule="exact"/>
              <w:ind w:right="72"/>
              <w:rPr>
                <w:rFonts w:ascii="CordiaUPC" w:hAnsi="CordiaUPC" w:cs="CordiaUPC"/>
                <w:sz w:val="26"/>
                <w:szCs w:val="26"/>
                <w:lang w:bidi="th-TH"/>
              </w:rPr>
            </w:pPr>
            <w:r w:rsidRPr="00B4216A">
              <w:rPr>
                <w:rFonts w:ascii="CordiaUPC" w:hAnsi="CordiaUPC" w:cs="CordiaUPC"/>
                <w:sz w:val="26"/>
                <w:szCs w:val="26"/>
              </w:rPr>
              <w:t>8,</w:t>
            </w:r>
            <w:r>
              <w:rPr>
                <w:rFonts w:ascii="CordiaUPC" w:hAnsi="CordiaUPC" w:cs="CordiaUPC"/>
                <w:sz w:val="26"/>
                <w:szCs w:val="26"/>
              </w:rPr>
              <w:t>613</w:t>
            </w:r>
          </w:p>
        </w:tc>
        <w:tc>
          <w:tcPr>
            <w:tcW w:w="1170" w:type="dxa"/>
            <w:vAlign w:val="bottom"/>
          </w:tcPr>
          <w:p w14:paraId="1C7DDBB8" w14:textId="3BE637AE" w:rsidR="0072687F" w:rsidRPr="002F023D" w:rsidRDefault="0072687F" w:rsidP="0072687F">
            <w:pP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(6,649)</w:t>
            </w:r>
          </w:p>
        </w:tc>
        <w:tc>
          <w:tcPr>
            <w:tcW w:w="1260" w:type="dxa"/>
            <w:vAlign w:val="bottom"/>
          </w:tcPr>
          <w:p w14:paraId="2362E701" w14:textId="3688CAE1" w:rsidR="0072687F" w:rsidRPr="002F023D" w:rsidRDefault="0072687F" w:rsidP="0072687F">
            <w:pPr>
              <w:tabs>
                <w:tab w:val="decimal" w:pos="790"/>
              </w:tabs>
              <w:spacing w:line="22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1</w:t>
            </w:r>
            <w:r w:rsidRPr="00B0441A">
              <w:rPr>
                <w:rFonts w:ascii="CordiaUPC" w:hAnsi="CordiaUPC" w:cs="CordiaUPC" w:hint="cs"/>
                <w:sz w:val="26"/>
                <w:szCs w:val="26"/>
              </w:rPr>
              <w:t>,</w:t>
            </w:r>
            <w:r>
              <w:rPr>
                <w:rFonts w:ascii="CordiaUPC" w:hAnsi="CordiaUPC" w:cs="CordiaUPC"/>
                <w:sz w:val="26"/>
                <w:szCs w:val="26"/>
              </w:rPr>
              <w:t>43</w:t>
            </w:r>
            <w:r w:rsidR="002B7598">
              <w:rPr>
                <w:rFonts w:ascii="CordiaUPC" w:hAnsi="CordiaUPC" w:cs="CordiaUPC"/>
                <w:sz w:val="26"/>
                <w:szCs w:val="26"/>
                <w:lang w:val="en-US" w:bidi="th-TH"/>
              </w:rPr>
              <w:t>5</w:t>
            </w:r>
            <w:r w:rsidRPr="00B0441A">
              <w:rPr>
                <w:rFonts w:ascii="CordiaUPC" w:hAnsi="CordiaUPC" w:cs="CordiaUPC" w:hint="cs"/>
                <w:sz w:val="26"/>
                <w:szCs w:val="26"/>
              </w:rPr>
              <w:t>)</w:t>
            </w:r>
          </w:p>
        </w:tc>
        <w:tc>
          <w:tcPr>
            <w:tcW w:w="1260" w:type="dxa"/>
            <w:vAlign w:val="bottom"/>
          </w:tcPr>
          <w:p w14:paraId="2444DDF1" w14:textId="65539205" w:rsidR="0072687F" w:rsidRPr="002F023D" w:rsidRDefault="0072687F" w:rsidP="0072687F">
            <w:pPr>
              <w:tabs>
                <w:tab w:val="decimal" w:pos="886"/>
              </w:tabs>
              <w:spacing w:line="220" w:lineRule="exact"/>
              <w:ind w:right="72"/>
              <w:rPr>
                <w:rFonts w:ascii="CordiaUPC" w:hAnsi="CordiaUPC" w:cs="CordiaUPC"/>
                <w:sz w:val="26"/>
                <w:szCs w:val="26"/>
                <w:lang w:bidi="th-TH"/>
              </w:rPr>
            </w:pPr>
            <w:r w:rsidRPr="004310F2">
              <w:rPr>
                <w:rFonts w:ascii="CordiaUPC" w:hAnsi="CordiaUPC" w:cs="CordiaUPC"/>
                <w:sz w:val="26"/>
                <w:szCs w:val="26"/>
              </w:rPr>
              <w:t>3,57</w:t>
            </w:r>
            <w:r w:rsidR="002B7598">
              <w:rPr>
                <w:rFonts w:ascii="CordiaUPC" w:hAnsi="CordiaUPC" w:cs="CordiaUPC"/>
                <w:sz w:val="26"/>
                <w:szCs w:val="26"/>
              </w:rPr>
              <w:t>1</w:t>
            </w:r>
          </w:p>
        </w:tc>
        <w:tc>
          <w:tcPr>
            <w:tcW w:w="1170" w:type="dxa"/>
            <w:vAlign w:val="bottom"/>
          </w:tcPr>
          <w:p w14:paraId="01033275" w14:textId="414A9ECC" w:rsidR="0072687F" w:rsidRPr="002F023D" w:rsidRDefault="0072687F" w:rsidP="0072687F">
            <w:pPr>
              <w:tabs>
                <w:tab w:val="decimal" w:pos="790"/>
              </w:tabs>
              <w:spacing w:line="22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4</w:t>
            </w:r>
            <w:r w:rsidRPr="00B0441A">
              <w:rPr>
                <w:rFonts w:ascii="CordiaUPC" w:hAnsi="CordiaUPC" w:cs="CordiaUPC" w:hint="cs"/>
                <w:sz w:val="26"/>
                <w:szCs w:val="26"/>
              </w:rPr>
              <w:t>,</w:t>
            </w:r>
            <w:r>
              <w:rPr>
                <w:rFonts w:ascii="CordiaUPC" w:hAnsi="CordiaUPC" w:cs="CordiaUPC"/>
                <w:sz w:val="26"/>
                <w:szCs w:val="26"/>
              </w:rPr>
              <w:t>513</w:t>
            </w:r>
            <w:r w:rsidRPr="00B0441A">
              <w:rPr>
                <w:rFonts w:ascii="CordiaUPC" w:hAnsi="CordiaUPC" w:cs="CordiaUPC" w:hint="cs"/>
                <w:sz w:val="26"/>
                <w:szCs w:val="26"/>
              </w:rPr>
              <w:t>)</w:t>
            </w:r>
          </w:p>
        </w:tc>
        <w:tc>
          <w:tcPr>
            <w:tcW w:w="1350" w:type="dxa"/>
            <w:vAlign w:val="bottom"/>
          </w:tcPr>
          <w:p w14:paraId="72B3660D" w14:textId="39F26F83" w:rsidR="0072687F" w:rsidRPr="002F023D" w:rsidRDefault="0072687F" w:rsidP="0072687F">
            <w:pPr>
              <w:tabs>
                <w:tab w:val="decimal" w:pos="876"/>
              </w:tabs>
              <w:spacing w:line="220" w:lineRule="exact"/>
              <w:ind w:right="72"/>
              <w:rPr>
                <w:rFonts w:ascii="CordiaUPC" w:hAnsi="CordiaUPC" w:cs="CordiaUPC"/>
                <w:sz w:val="26"/>
                <w:szCs w:val="26"/>
                <w:lang w:bidi="th-TH"/>
              </w:rPr>
            </w:pPr>
            <w:r w:rsidRPr="004310F2">
              <w:rPr>
                <w:rFonts w:ascii="CordiaUPC" w:hAnsi="CordiaUPC" w:cs="CordiaUPC"/>
                <w:sz w:val="26"/>
                <w:szCs w:val="26"/>
              </w:rPr>
              <w:t>4,</w:t>
            </w:r>
            <w:r>
              <w:rPr>
                <w:rFonts w:ascii="CordiaUPC" w:hAnsi="CordiaUPC" w:cs="CordiaUPC"/>
                <w:sz w:val="26"/>
                <w:szCs w:val="26"/>
              </w:rPr>
              <w:t>100</w:t>
            </w:r>
          </w:p>
        </w:tc>
      </w:tr>
      <w:tr w:rsidR="0072687F" w:rsidRPr="0072687F" w14:paraId="685B387F" w14:textId="77777777" w:rsidTr="00C67672">
        <w:trPr>
          <w:trHeight w:val="420"/>
        </w:trPr>
        <w:tc>
          <w:tcPr>
            <w:tcW w:w="1890" w:type="dxa"/>
            <w:vAlign w:val="bottom"/>
          </w:tcPr>
          <w:p w14:paraId="42856374" w14:textId="77777777" w:rsidR="0072687F" w:rsidRPr="00C67672" w:rsidRDefault="0072687F" w:rsidP="00C67672">
            <w:pPr>
              <w:spacing w:line="220" w:lineRule="exact"/>
              <w:ind w:left="90" w:right="-18" w:hanging="108"/>
              <w:rPr>
                <w:rFonts w:ascii="CordiaUPC" w:hAnsi="CordiaUPC" w:cs="CordiaUPC"/>
                <w:sz w:val="26"/>
                <w:szCs w:val="26"/>
                <w:rtl/>
                <w:cs/>
                <w:lang w:val="en-US"/>
              </w:rPr>
            </w:pPr>
            <w:r w:rsidRPr="00C67672">
              <w:rPr>
                <w:rFonts w:ascii="CordiaUPC" w:hAnsi="CordiaUPC" w:cs="CordiaUPC" w:hint="cs"/>
                <w:sz w:val="26"/>
                <w:szCs w:val="26"/>
                <w:lang w:val="en-US"/>
              </w:rPr>
              <w:t>Computer software under development</w:t>
            </w:r>
          </w:p>
        </w:tc>
        <w:tc>
          <w:tcPr>
            <w:tcW w:w="1260" w:type="dxa"/>
            <w:vAlign w:val="bottom"/>
          </w:tcPr>
          <w:p w14:paraId="12452DAA" w14:textId="7D6965FF" w:rsidR="0072687F" w:rsidRPr="00C67672" w:rsidRDefault="0072687F" w:rsidP="00C67672">
            <w:pPr>
              <w:tabs>
                <w:tab w:val="decimal" w:pos="880"/>
              </w:tabs>
              <w:spacing w:line="220" w:lineRule="exact"/>
              <w:ind w:left="90" w:right="-18" w:hanging="108"/>
              <w:rPr>
                <w:rFonts w:ascii="CordiaUPC" w:hAnsi="CordiaUPC" w:cs="CordiaUPC"/>
                <w:sz w:val="26"/>
                <w:szCs w:val="26"/>
                <w:lang w:val="en-US"/>
              </w:rPr>
            </w:pPr>
            <w:r w:rsidRPr="00C67672">
              <w:rPr>
                <w:rFonts w:ascii="CordiaUPC" w:hAnsi="CordiaUPC" w:cs="CordiaUPC" w:hint="cs"/>
                <w:sz w:val="26"/>
                <w:szCs w:val="26"/>
                <w:lang w:val="en-US"/>
              </w:rPr>
              <w:t>746</w:t>
            </w:r>
          </w:p>
        </w:tc>
        <w:tc>
          <w:tcPr>
            <w:tcW w:w="990" w:type="dxa"/>
            <w:vAlign w:val="bottom"/>
          </w:tcPr>
          <w:p w14:paraId="02F5820B" w14:textId="4F7AF21B" w:rsidR="0072687F" w:rsidRPr="00C67672" w:rsidRDefault="0072687F" w:rsidP="00C67672">
            <w:pPr>
              <w:tabs>
                <w:tab w:val="decimal" w:pos="771"/>
              </w:tabs>
              <w:spacing w:line="220" w:lineRule="exact"/>
              <w:ind w:left="90" w:right="-18" w:hanging="108"/>
              <w:rPr>
                <w:rFonts w:ascii="CordiaUPC" w:hAnsi="CordiaUPC" w:cs="CordiaUPC"/>
                <w:sz w:val="26"/>
                <w:szCs w:val="26"/>
                <w:lang w:val="en-US"/>
              </w:rPr>
            </w:pPr>
            <w:r w:rsidRPr="00C67672">
              <w:rPr>
                <w:rFonts w:ascii="CordiaUPC" w:hAnsi="CordiaUPC" w:cs="CordiaUPC" w:hint="cs"/>
                <w:sz w:val="26"/>
                <w:szCs w:val="26"/>
                <w:lang w:val="en-US"/>
              </w:rPr>
              <w:t>746</w:t>
            </w:r>
          </w:p>
        </w:tc>
        <w:tc>
          <w:tcPr>
            <w:tcW w:w="990" w:type="dxa"/>
            <w:vAlign w:val="bottom"/>
          </w:tcPr>
          <w:p w14:paraId="2012141C" w14:textId="53E24A19" w:rsidR="00C67672" w:rsidRPr="00C67672" w:rsidRDefault="0072687F" w:rsidP="00C67672">
            <w:pPr>
              <w:tabs>
                <w:tab w:val="decimal" w:pos="610"/>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1,738</w:t>
            </w:r>
          </w:p>
        </w:tc>
        <w:tc>
          <w:tcPr>
            <w:tcW w:w="990" w:type="dxa"/>
            <w:vAlign w:val="bottom"/>
          </w:tcPr>
          <w:p w14:paraId="709A466B" w14:textId="3B9A00CD" w:rsidR="0072687F" w:rsidRPr="00C67672" w:rsidRDefault="0072687F" w:rsidP="00C67672">
            <w:pPr>
              <w:tabs>
                <w:tab w:val="decimal" w:pos="596"/>
              </w:tabs>
              <w:spacing w:line="220" w:lineRule="exact"/>
              <w:jc w:val="center"/>
              <w:rPr>
                <w:rFonts w:ascii="CordiaUPC" w:hAnsi="CordiaUPC" w:cs="CordiaUPC"/>
                <w:sz w:val="26"/>
                <w:szCs w:val="26"/>
                <w:lang w:val="en-US"/>
              </w:rPr>
            </w:pPr>
            <w:r w:rsidRPr="00C67672">
              <w:rPr>
                <w:rFonts w:ascii="CordiaUPC" w:hAnsi="CordiaUPC" w:cs="CordiaUPC"/>
                <w:sz w:val="26"/>
                <w:szCs w:val="26"/>
                <w:lang w:val="en-US"/>
              </w:rPr>
              <w:t>(80)</w:t>
            </w:r>
          </w:p>
        </w:tc>
        <w:tc>
          <w:tcPr>
            <w:tcW w:w="1080" w:type="dxa"/>
            <w:vAlign w:val="bottom"/>
          </w:tcPr>
          <w:p w14:paraId="698C6550" w14:textId="38EA8715" w:rsidR="0072687F" w:rsidRPr="00C67672" w:rsidRDefault="0072687F" w:rsidP="00C67672">
            <w:pPr>
              <w:tabs>
                <w:tab w:val="decimal" w:pos="618"/>
              </w:tabs>
              <w:spacing w:line="220" w:lineRule="exact"/>
              <w:ind w:right="72"/>
              <w:jc w:val="center"/>
              <w:rPr>
                <w:rFonts w:ascii="CordiaUPC" w:hAnsi="CordiaUPC" w:cs="CordiaUPC"/>
                <w:sz w:val="26"/>
                <w:szCs w:val="26"/>
                <w:lang w:val="en-US"/>
              </w:rPr>
            </w:pPr>
            <w:r w:rsidRPr="00C67672">
              <w:rPr>
                <w:rFonts w:ascii="CordiaUPC" w:hAnsi="CordiaUPC" w:cs="CordiaUPC"/>
                <w:sz w:val="26"/>
                <w:szCs w:val="26"/>
                <w:lang w:val="en-US"/>
              </w:rPr>
              <w:t>(1,595)</w:t>
            </w:r>
          </w:p>
        </w:tc>
        <w:tc>
          <w:tcPr>
            <w:tcW w:w="1080" w:type="dxa"/>
            <w:vAlign w:val="bottom"/>
          </w:tcPr>
          <w:p w14:paraId="4A17A460" w14:textId="4A3E018B" w:rsidR="0072687F" w:rsidRPr="00C67672" w:rsidRDefault="0072687F" w:rsidP="00C67672">
            <w:pPr>
              <w:tabs>
                <w:tab w:val="decimal" w:pos="703"/>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809</w:t>
            </w:r>
          </w:p>
        </w:tc>
        <w:tc>
          <w:tcPr>
            <w:tcW w:w="1170" w:type="dxa"/>
            <w:vAlign w:val="bottom"/>
          </w:tcPr>
          <w:p w14:paraId="0809C973" w14:textId="4A69F504" w:rsidR="0072687F" w:rsidRPr="00C67672" w:rsidRDefault="0072687F" w:rsidP="00C67672">
            <w:pPr>
              <w:tabs>
                <w:tab w:val="decimal" w:pos="703"/>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260" w:type="dxa"/>
            <w:vAlign w:val="bottom"/>
          </w:tcPr>
          <w:p w14:paraId="7A81FAB2" w14:textId="740E136C" w:rsidR="0072687F" w:rsidRPr="00C67672" w:rsidRDefault="0072687F" w:rsidP="00C67672">
            <w:pPr>
              <w:tabs>
                <w:tab w:val="decimal" w:pos="790"/>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260" w:type="dxa"/>
            <w:vAlign w:val="bottom"/>
          </w:tcPr>
          <w:p w14:paraId="677B6829" w14:textId="561D5870" w:rsidR="0072687F" w:rsidRPr="00C67672" w:rsidRDefault="0072687F" w:rsidP="00C67672">
            <w:pPr>
              <w:tabs>
                <w:tab w:val="decimal" w:pos="886"/>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170" w:type="dxa"/>
            <w:vAlign w:val="bottom"/>
          </w:tcPr>
          <w:p w14:paraId="0457E383" w14:textId="66BABF5D" w:rsidR="0072687F" w:rsidRPr="00C67672" w:rsidRDefault="0072687F" w:rsidP="00C67672">
            <w:pPr>
              <w:tabs>
                <w:tab w:val="decimal" w:pos="790"/>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w:t>
            </w:r>
          </w:p>
        </w:tc>
        <w:tc>
          <w:tcPr>
            <w:tcW w:w="1350" w:type="dxa"/>
            <w:vAlign w:val="bottom"/>
          </w:tcPr>
          <w:p w14:paraId="3ABFBA4F" w14:textId="24ACC118" w:rsidR="0072687F" w:rsidRPr="00C67672" w:rsidRDefault="0072687F" w:rsidP="00C67672">
            <w:pPr>
              <w:tabs>
                <w:tab w:val="decimal" w:pos="876"/>
              </w:tabs>
              <w:spacing w:line="220" w:lineRule="exact"/>
              <w:ind w:left="90" w:right="-18" w:hanging="108"/>
              <w:rPr>
                <w:rFonts w:ascii="CordiaUPC" w:hAnsi="CordiaUPC" w:cs="CordiaUPC"/>
                <w:sz w:val="26"/>
                <w:szCs w:val="26"/>
                <w:lang w:val="en-US"/>
              </w:rPr>
            </w:pPr>
            <w:r w:rsidRPr="00C67672">
              <w:rPr>
                <w:rFonts w:ascii="CordiaUPC" w:hAnsi="CordiaUPC" w:cs="CordiaUPC"/>
                <w:sz w:val="26"/>
                <w:szCs w:val="26"/>
                <w:lang w:val="en-US"/>
              </w:rPr>
              <w:t>809</w:t>
            </w:r>
          </w:p>
        </w:tc>
      </w:tr>
      <w:tr w:rsidR="0072687F" w:rsidRPr="0072687F" w14:paraId="7EEFAC89" w14:textId="77777777" w:rsidTr="009C7654">
        <w:tc>
          <w:tcPr>
            <w:tcW w:w="1890" w:type="dxa"/>
          </w:tcPr>
          <w:p w14:paraId="2C938E64" w14:textId="79AACD4B" w:rsidR="0072687F" w:rsidRPr="002F023D" w:rsidRDefault="0072687F" w:rsidP="0072687F">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 xml:space="preserve">Right-of-use </w:t>
            </w:r>
            <w:r w:rsidRPr="002F023D">
              <w:rPr>
                <w:rFonts w:ascii="CordiaUPC" w:hAnsi="CordiaUPC" w:cs="CordiaUPC" w:hint="cs"/>
                <w:spacing w:val="-4"/>
                <w:sz w:val="26"/>
                <w:szCs w:val="26"/>
                <w:lang w:val="en-US"/>
              </w:rPr>
              <w:t>assets - software</w:t>
            </w:r>
          </w:p>
        </w:tc>
        <w:tc>
          <w:tcPr>
            <w:tcW w:w="1260" w:type="dxa"/>
            <w:vAlign w:val="bottom"/>
          </w:tcPr>
          <w:p w14:paraId="33CA4FFF" w14:textId="2D1F960E" w:rsidR="0072687F" w:rsidRPr="002F023D" w:rsidRDefault="0072687F" w:rsidP="0072687F">
            <w:pP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48</w:t>
            </w:r>
          </w:p>
        </w:tc>
        <w:tc>
          <w:tcPr>
            <w:tcW w:w="990" w:type="dxa"/>
            <w:vAlign w:val="bottom"/>
          </w:tcPr>
          <w:p w14:paraId="736BAFEB" w14:textId="2FCC6C1F" w:rsidR="0072687F" w:rsidRPr="002F023D" w:rsidRDefault="0072687F" w:rsidP="0072687F">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lang w:bidi="th-TH"/>
              </w:rPr>
              <w:t>112</w:t>
            </w:r>
          </w:p>
        </w:tc>
        <w:tc>
          <w:tcPr>
            <w:tcW w:w="990" w:type="dxa"/>
            <w:vAlign w:val="bottom"/>
          </w:tcPr>
          <w:p w14:paraId="50FE2446" w14:textId="03ED20B5" w:rsidR="0072687F" w:rsidRPr="002F023D" w:rsidRDefault="0072687F" w:rsidP="009F0230">
            <w:pPr>
              <w:tabs>
                <w:tab w:val="decimal" w:pos="610"/>
              </w:tabs>
              <w:spacing w:line="220" w:lineRule="exact"/>
              <w:ind w:right="-112"/>
              <w:rPr>
                <w:rFonts w:ascii="CordiaUPC" w:hAnsi="CordiaUPC" w:cs="CordiaUPC"/>
                <w:sz w:val="26"/>
                <w:szCs w:val="26"/>
                <w:lang w:bidi="th-TH"/>
              </w:rPr>
            </w:pPr>
            <w:r w:rsidRPr="00A3357E">
              <w:rPr>
                <w:rFonts w:ascii="CordiaUPC" w:hAnsi="CordiaUPC" w:cs="CordiaUPC"/>
                <w:sz w:val="26"/>
                <w:szCs w:val="26"/>
              </w:rPr>
              <w:t>482</w:t>
            </w:r>
          </w:p>
        </w:tc>
        <w:tc>
          <w:tcPr>
            <w:tcW w:w="990" w:type="dxa"/>
            <w:vAlign w:val="bottom"/>
          </w:tcPr>
          <w:p w14:paraId="40C277EF" w14:textId="1E1D9B28" w:rsidR="0072687F" w:rsidRPr="002F023D" w:rsidRDefault="0072687F" w:rsidP="0072687F">
            <w:pPr>
              <w:tabs>
                <w:tab w:val="decimal" w:pos="596"/>
              </w:tabs>
              <w:spacing w:line="220" w:lineRule="exact"/>
              <w:jc w:val="center"/>
              <w:rPr>
                <w:rFonts w:ascii="CordiaUPC" w:hAnsi="CordiaUPC" w:cs="CordiaUPC"/>
                <w:sz w:val="26"/>
                <w:szCs w:val="26"/>
                <w:lang w:bidi="th-TH"/>
              </w:rPr>
            </w:pPr>
            <w:r w:rsidRPr="00A3357E">
              <w:rPr>
                <w:rFonts w:ascii="CordiaUPC" w:hAnsi="CordiaUPC" w:cs="CordiaUPC"/>
                <w:sz w:val="26"/>
                <w:szCs w:val="26"/>
              </w:rPr>
              <w:t>(69)</w:t>
            </w:r>
          </w:p>
        </w:tc>
        <w:tc>
          <w:tcPr>
            <w:tcW w:w="1080" w:type="dxa"/>
            <w:vAlign w:val="bottom"/>
          </w:tcPr>
          <w:p w14:paraId="7F7FD1E1" w14:textId="184D09F2" w:rsidR="0072687F" w:rsidRPr="002F023D" w:rsidRDefault="0072687F" w:rsidP="00C67672">
            <w:pPr>
              <w:tabs>
                <w:tab w:val="decimal" w:pos="618"/>
              </w:tabs>
              <w:spacing w:line="220" w:lineRule="exact"/>
              <w:ind w:right="72"/>
              <w:jc w:val="center"/>
              <w:rPr>
                <w:rFonts w:ascii="CordiaUPC" w:hAnsi="CordiaUPC" w:cs="CordiaUPC"/>
                <w:sz w:val="26"/>
                <w:szCs w:val="26"/>
                <w:lang w:bidi="th-TH"/>
              </w:rPr>
            </w:pPr>
            <w:r w:rsidRPr="00A3357E">
              <w:rPr>
                <w:rFonts w:ascii="CordiaUPC" w:hAnsi="CordiaUPC" w:cs="CordiaUPC"/>
                <w:sz w:val="26"/>
                <w:szCs w:val="26"/>
              </w:rPr>
              <w:t>-</w:t>
            </w:r>
          </w:p>
        </w:tc>
        <w:tc>
          <w:tcPr>
            <w:tcW w:w="1080" w:type="dxa"/>
            <w:vAlign w:val="bottom"/>
          </w:tcPr>
          <w:p w14:paraId="65A39E92" w14:textId="47CE0ABC" w:rsidR="0072687F" w:rsidRPr="002F023D" w:rsidRDefault="0072687F" w:rsidP="0072687F">
            <w:pPr>
              <w:tabs>
                <w:tab w:val="decimal" w:pos="703"/>
              </w:tabs>
              <w:spacing w:line="220" w:lineRule="exact"/>
              <w:ind w:right="72"/>
              <w:rPr>
                <w:rFonts w:ascii="CordiaUPC" w:hAnsi="CordiaUPC" w:cs="CordiaUPC"/>
                <w:sz w:val="26"/>
                <w:szCs w:val="26"/>
                <w:lang w:bidi="th-TH"/>
              </w:rPr>
            </w:pPr>
            <w:r w:rsidRPr="00A3357E">
              <w:rPr>
                <w:rFonts w:ascii="CordiaUPC" w:hAnsi="CordiaUPC" w:cs="CordiaUPC"/>
                <w:sz w:val="26"/>
                <w:szCs w:val="26"/>
              </w:rPr>
              <w:t>52</w:t>
            </w:r>
            <w:r>
              <w:rPr>
                <w:rFonts w:ascii="CordiaUPC" w:hAnsi="CordiaUPC" w:cs="CordiaUPC"/>
                <w:sz w:val="26"/>
                <w:szCs w:val="26"/>
              </w:rPr>
              <w:t>5</w:t>
            </w:r>
          </w:p>
        </w:tc>
        <w:tc>
          <w:tcPr>
            <w:tcW w:w="1170" w:type="dxa"/>
            <w:vAlign w:val="bottom"/>
          </w:tcPr>
          <w:p w14:paraId="51072E5D" w14:textId="56D94F3A" w:rsidR="0072687F" w:rsidRPr="002F023D" w:rsidRDefault="0072687F" w:rsidP="0072687F">
            <w:pP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260" w:type="dxa"/>
            <w:vAlign w:val="bottom"/>
          </w:tcPr>
          <w:p w14:paraId="1B8A9222" w14:textId="5B0C1323" w:rsidR="0072687F" w:rsidRPr="002F023D" w:rsidRDefault="0072687F" w:rsidP="0072687F">
            <w:pPr>
              <w:tabs>
                <w:tab w:val="decimal" w:pos="790"/>
              </w:tabs>
              <w:spacing w:line="22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123</w:t>
            </w:r>
            <w:r w:rsidRPr="00B0441A">
              <w:rPr>
                <w:rFonts w:ascii="CordiaUPC" w:hAnsi="CordiaUPC" w:cs="CordiaUPC" w:hint="cs"/>
                <w:sz w:val="26"/>
                <w:szCs w:val="26"/>
              </w:rPr>
              <w:t>)</w:t>
            </w:r>
          </w:p>
        </w:tc>
        <w:tc>
          <w:tcPr>
            <w:tcW w:w="1260" w:type="dxa"/>
            <w:vAlign w:val="bottom"/>
          </w:tcPr>
          <w:p w14:paraId="2E14EEDB" w14:textId="3ED6A132" w:rsidR="0072687F" w:rsidRPr="002F023D" w:rsidRDefault="0072687F" w:rsidP="0072687F">
            <w:pPr>
              <w:tabs>
                <w:tab w:val="decimal" w:pos="886"/>
              </w:tabs>
              <w:spacing w:line="220" w:lineRule="exact"/>
              <w:ind w:right="72"/>
              <w:rPr>
                <w:rFonts w:ascii="CordiaUPC" w:hAnsi="CordiaUPC" w:cs="CordiaUPC"/>
                <w:sz w:val="26"/>
                <w:szCs w:val="26"/>
                <w:lang w:bidi="th-TH"/>
              </w:rPr>
            </w:pPr>
            <w:r w:rsidRPr="004310F2">
              <w:rPr>
                <w:rFonts w:ascii="CordiaUPC" w:hAnsi="CordiaUPC" w:cs="CordiaUPC"/>
                <w:sz w:val="26"/>
                <w:szCs w:val="26"/>
              </w:rPr>
              <w:t>69</w:t>
            </w:r>
          </w:p>
        </w:tc>
        <w:tc>
          <w:tcPr>
            <w:tcW w:w="1170" w:type="dxa"/>
            <w:vAlign w:val="bottom"/>
          </w:tcPr>
          <w:p w14:paraId="741C0C7D" w14:textId="254C4906" w:rsidR="0072687F" w:rsidRPr="0072687F" w:rsidRDefault="0072687F" w:rsidP="0072687F">
            <w:pPr>
              <w:tabs>
                <w:tab w:val="decimal" w:pos="790"/>
              </w:tabs>
              <w:spacing w:line="220" w:lineRule="exact"/>
              <w:ind w:right="72"/>
              <w:rPr>
                <w:rFonts w:ascii="CordiaUPC" w:hAnsi="CordiaUPC" w:cs="CordiaUPC"/>
                <w:sz w:val="26"/>
                <w:szCs w:val="26"/>
                <w:lang w:bidi="th-TH"/>
              </w:rPr>
            </w:pPr>
            <w:r w:rsidRPr="0072687F">
              <w:rPr>
                <w:rFonts w:ascii="CordiaUPC" w:hAnsi="CordiaUPC" w:cs="CordiaUPC" w:hint="cs"/>
                <w:sz w:val="26"/>
                <w:szCs w:val="26"/>
              </w:rPr>
              <w:t>(</w:t>
            </w:r>
            <w:r w:rsidRPr="0072687F">
              <w:rPr>
                <w:rFonts w:ascii="CordiaUPC" w:hAnsi="CordiaUPC" w:cs="CordiaUPC"/>
                <w:sz w:val="26"/>
                <w:szCs w:val="26"/>
              </w:rPr>
              <w:t>118</w:t>
            </w:r>
            <w:r w:rsidRPr="0072687F">
              <w:rPr>
                <w:rFonts w:ascii="CordiaUPC" w:hAnsi="CordiaUPC" w:cs="CordiaUPC" w:hint="cs"/>
                <w:sz w:val="26"/>
                <w:szCs w:val="26"/>
              </w:rPr>
              <w:t>)</w:t>
            </w:r>
          </w:p>
        </w:tc>
        <w:tc>
          <w:tcPr>
            <w:tcW w:w="1350" w:type="dxa"/>
            <w:vAlign w:val="bottom"/>
          </w:tcPr>
          <w:p w14:paraId="73181BCE" w14:textId="12787AA8" w:rsidR="0072687F" w:rsidRPr="0072687F" w:rsidRDefault="0072687F" w:rsidP="0072687F">
            <w:pPr>
              <w:tabs>
                <w:tab w:val="decimal" w:pos="876"/>
              </w:tabs>
              <w:spacing w:line="220" w:lineRule="exact"/>
              <w:ind w:right="72"/>
              <w:rPr>
                <w:rFonts w:ascii="CordiaUPC" w:hAnsi="CordiaUPC" w:cs="CordiaUPC"/>
                <w:sz w:val="26"/>
                <w:szCs w:val="26"/>
                <w:lang w:bidi="th-TH"/>
              </w:rPr>
            </w:pPr>
            <w:r w:rsidRPr="0072687F">
              <w:rPr>
                <w:rFonts w:ascii="CordiaUPC" w:hAnsi="CordiaUPC" w:cs="CordiaUPC"/>
                <w:sz w:val="26"/>
                <w:szCs w:val="26"/>
              </w:rPr>
              <w:t>407</w:t>
            </w:r>
          </w:p>
        </w:tc>
      </w:tr>
      <w:tr w:rsidR="0072687F" w:rsidRPr="0072687F" w14:paraId="10C89039" w14:textId="77777777" w:rsidTr="00672FCB">
        <w:trPr>
          <w:trHeight w:val="432"/>
        </w:trPr>
        <w:tc>
          <w:tcPr>
            <w:tcW w:w="1890" w:type="dxa"/>
            <w:vAlign w:val="bottom"/>
          </w:tcPr>
          <w:p w14:paraId="0E934B23" w14:textId="77777777" w:rsidR="0072687F" w:rsidRPr="002F023D" w:rsidRDefault="0072687F" w:rsidP="0072687F">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Other intangible assets</w:t>
            </w:r>
          </w:p>
        </w:tc>
        <w:tc>
          <w:tcPr>
            <w:tcW w:w="1260" w:type="dxa"/>
            <w:vAlign w:val="bottom"/>
          </w:tcPr>
          <w:p w14:paraId="43B63FE0" w14:textId="5517DF73" w:rsidR="0072687F" w:rsidRPr="002F023D" w:rsidRDefault="0072687F" w:rsidP="0072687F">
            <w:pPr>
              <w:pBdr>
                <w:bottom w:val="single" w:sz="4" w:space="1" w:color="auto"/>
              </w:pBd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3,681</w:t>
            </w:r>
          </w:p>
        </w:tc>
        <w:tc>
          <w:tcPr>
            <w:tcW w:w="990" w:type="dxa"/>
            <w:vAlign w:val="bottom"/>
          </w:tcPr>
          <w:p w14:paraId="41BD5D20" w14:textId="0FE41519" w:rsidR="0072687F" w:rsidRPr="002F023D" w:rsidRDefault="0072687F" w:rsidP="0072687F">
            <w:pPr>
              <w:pBdr>
                <w:bottom w:val="single" w:sz="4" w:space="1" w:color="auto"/>
              </w:pBd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lang w:bidi="th-TH"/>
              </w:rPr>
              <w:t>3,964</w:t>
            </w:r>
          </w:p>
        </w:tc>
        <w:tc>
          <w:tcPr>
            <w:tcW w:w="990" w:type="dxa"/>
            <w:vAlign w:val="bottom"/>
          </w:tcPr>
          <w:p w14:paraId="5CFAE14C" w14:textId="3B0C7CAC" w:rsidR="0072687F" w:rsidRPr="002F023D" w:rsidRDefault="0072687F" w:rsidP="0072687F">
            <w:pPr>
              <w:pBdr>
                <w:bottom w:val="single" w:sz="4" w:space="1" w:color="auto"/>
              </w:pBdr>
              <w:tabs>
                <w:tab w:val="decimal" w:pos="610"/>
              </w:tabs>
              <w:spacing w:line="220" w:lineRule="exact"/>
              <w:ind w:right="-112"/>
              <w:rPr>
                <w:rFonts w:ascii="CordiaUPC" w:hAnsi="CordiaUPC" w:cs="CordiaUPC"/>
                <w:sz w:val="26"/>
                <w:szCs w:val="26"/>
                <w:lang w:bidi="th-TH"/>
              </w:rPr>
            </w:pPr>
            <w:r w:rsidRPr="00A3357E">
              <w:rPr>
                <w:rFonts w:ascii="CordiaUPC" w:hAnsi="CordiaUPC" w:cs="CordiaUPC"/>
                <w:sz w:val="24"/>
                <w:szCs w:val="24"/>
              </w:rPr>
              <w:t>-</w:t>
            </w:r>
          </w:p>
        </w:tc>
        <w:tc>
          <w:tcPr>
            <w:tcW w:w="990" w:type="dxa"/>
            <w:vAlign w:val="bottom"/>
          </w:tcPr>
          <w:p w14:paraId="1FA21307" w14:textId="70D60979" w:rsidR="0072687F" w:rsidRPr="002F023D" w:rsidRDefault="0072687F" w:rsidP="0072687F">
            <w:pPr>
              <w:pBdr>
                <w:bottom w:val="single" w:sz="4" w:space="1" w:color="auto"/>
              </w:pBdr>
              <w:tabs>
                <w:tab w:val="decimal" w:pos="596"/>
              </w:tabs>
              <w:spacing w:line="220" w:lineRule="exact"/>
              <w:jc w:val="center"/>
              <w:rPr>
                <w:rFonts w:ascii="CordiaUPC" w:hAnsi="CordiaUPC" w:cs="CordiaUPC"/>
                <w:sz w:val="26"/>
                <w:szCs w:val="26"/>
                <w:lang w:bidi="th-TH"/>
              </w:rPr>
            </w:pPr>
            <w:r w:rsidRPr="00A3357E">
              <w:rPr>
                <w:rFonts w:ascii="CordiaUPC" w:hAnsi="CordiaUPC" w:cs="CordiaUPC"/>
                <w:sz w:val="24"/>
                <w:szCs w:val="24"/>
              </w:rPr>
              <w:t>-</w:t>
            </w:r>
          </w:p>
        </w:tc>
        <w:tc>
          <w:tcPr>
            <w:tcW w:w="1080" w:type="dxa"/>
            <w:vAlign w:val="bottom"/>
          </w:tcPr>
          <w:p w14:paraId="27C0B508" w14:textId="5E83502B" w:rsidR="0072687F" w:rsidRPr="002F023D" w:rsidRDefault="0072687F" w:rsidP="00C67672">
            <w:pPr>
              <w:pBdr>
                <w:bottom w:val="single" w:sz="4" w:space="1" w:color="auto"/>
              </w:pBdr>
              <w:tabs>
                <w:tab w:val="decimal" w:pos="618"/>
              </w:tabs>
              <w:spacing w:line="220" w:lineRule="exact"/>
              <w:ind w:right="72"/>
              <w:jc w:val="center"/>
              <w:rPr>
                <w:rFonts w:ascii="CordiaUPC" w:hAnsi="CordiaUPC" w:cs="CordiaUPC"/>
                <w:sz w:val="26"/>
                <w:szCs w:val="26"/>
                <w:lang w:bidi="th-TH"/>
              </w:rPr>
            </w:pPr>
            <w:r w:rsidRPr="00A3357E">
              <w:rPr>
                <w:rFonts w:ascii="CordiaUPC" w:hAnsi="CordiaUPC" w:cs="CordiaUPC"/>
                <w:sz w:val="24"/>
                <w:szCs w:val="24"/>
              </w:rPr>
              <w:t>-</w:t>
            </w:r>
          </w:p>
        </w:tc>
        <w:tc>
          <w:tcPr>
            <w:tcW w:w="1080" w:type="dxa"/>
            <w:vAlign w:val="bottom"/>
          </w:tcPr>
          <w:p w14:paraId="26EDC44E" w14:textId="467EB4F3" w:rsidR="0072687F" w:rsidRPr="002F023D" w:rsidRDefault="0072687F" w:rsidP="0072687F">
            <w:pPr>
              <w:pBdr>
                <w:bottom w:val="single" w:sz="4" w:space="1" w:color="auto"/>
              </w:pBdr>
              <w:tabs>
                <w:tab w:val="decimal" w:pos="703"/>
              </w:tabs>
              <w:spacing w:line="220" w:lineRule="exact"/>
              <w:ind w:right="72"/>
              <w:rPr>
                <w:rFonts w:ascii="CordiaUPC" w:hAnsi="CordiaUPC" w:cs="CordiaUPC"/>
                <w:sz w:val="26"/>
                <w:szCs w:val="26"/>
                <w:lang w:bidi="th-TH"/>
              </w:rPr>
            </w:pPr>
            <w:r w:rsidRPr="00A3357E">
              <w:rPr>
                <w:rFonts w:ascii="CordiaUPC" w:hAnsi="CordiaUPC" w:cs="CordiaUPC"/>
                <w:sz w:val="26"/>
                <w:szCs w:val="26"/>
              </w:rPr>
              <w:t>3,964</w:t>
            </w:r>
          </w:p>
        </w:tc>
        <w:tc>
          <w:tcPr>
            <w:tcW w:w="1170" w:type="dxa"/>
            <w:vAlign w:val="bottom"/>
          </w:tcPr>
          <w:p w14:paraId="0A90BA5B" w14:textId="243B5E9F" w:rsidR="0072687F" w:rsidRPr="002F023D" w:rsidRDefault="0072687F" w:rsidP="0072687F">
            <w:pPr>
              <w:pBdr>
                <w:bottom w:val="single" w:sz="4" w:space="1" w:color="auto"/>
              </w:pBd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260" w:type="dxa"/>
            <w:vAlign w:val="bottom"/>
          </w:tcPr>
          <w:p w14:paraId="6D49FC9D" w14:textId="79471E1F" w:rsidR="0072687F" w:rsidRPr="002F023D" w:rsidRDefault="0072687F" w:rsidP="0072687F">
            <w:pPr>
              <w:pBdr>
                <w:bottom w:val="single" w:sz="4" w:space="1" w:color="auto"/>
              </w:pBdr>
              <w:tabs>
                <w:tab w:val="decimal" w:pos="790"/>
              </w:tabs>
              <w:spacing w:line="220" w:lineRule="exact"/>
              <w:ind w:right="72"/>
              <w:rPr>
                <w:rFonts w:ascii="CordiaUPC" w:hAnsi="CordiaUPC" w:cs="CordiaUPC"/>
                <w:sz w:val="26"/>
                <w:szCs w:val="26"/>
                <w:lang w:bidi="th-TH"/>
              </w:rPr>
            </w:pPr>
            <w:r w:rsidRPr="00B0441A">
              <w:rPr>
                <w:rFonts w:ascii="CordiaUPC" w:hAnsi="CordiaUPC" w:cs="CordiaUPC" w:hint="cs"/>
                <w:sz w:val="26"/>
                <w:szCs w:val="26"/>
              </w:rPr>
              <w:t>(</w:t>
            </w:r>
            <w:r>
              <w:rPr>
                <w:rFonts w:ascii="CordiaUPC" w:hAnsi="CordiaUPC" w:cs="CordiaUPC"/>
                <w:sz w:val="26"/>
                <w:szCs w:val="26"/>
              </w:rPr>
              <w:t>283</w:t>
            </w:r>
            <w:r w:rsidRPr="00B0441A">
              <w:rPr>
                <w:rFonts w:ascii="CordiaUPC" w:hAnsi="CordiaUPC" w:cs="CordiaUPC" w:hint="cs"/>
                <w:sz w:val="26"/>
                <w:szCs w:val="26"/>
              </w:rPr>
              <w:t>)</w:t>
            </w:r>
          </w:p>
        </w:tc>
        <w:tc>
          <w:tcPr>
            <w:tcW w:w="1260" w:type="dxa"/>
            <w:vAlign w:val="bottom"/>
          </w:tcPr>
          <w:p w14:paraId="4A6CFEC8" w14:textId="4AF2D334" w:rsidR="0072687F" w:rsidRPr="002F023D" w:rsidRDefault="0072687F" w:rsidP="0072687F">
            <w:pPr>
              <w:pBdr>
                <w:bottom w:val="single" w:sz="4" w:space="1" w:color="auto"/>
              </w:pBdr>
              <w:tabs>
                <w:tab w:val="decimal" w:pos="886"/>
              </w:tabs>
              <w:spacing w:line="220" w:lineRule="exact"/>
              <w:ind w:right="72"/>
              <w:rPr>
                <w:rFonts w:ascii="CordiaUPC" w:hAnsi="CordiaUPC" w:cs="CordiaUPC"/>
                <w:sz w:val="26"/>
                <w:szCs w:val="26"/>
                <w:lang w:bidi="th-TH"/>
              </w:rPr>
            </w:pPr>
            <w:r>
              <w:rPr>
                <w:rFonts w:ascii="CordiaUPC" w:hAnsi="CordiaUPC" w:cs="CordiaUPC"/>
                <w:sz w:val="24"/>
                <w:szCs w:val="24"/>
              </w:rPr>
              <w:t>-</w:t>
            </w:r>
          </w:p>
        </w:tc>
        <w:tc>
          <w:tcPr>
            <w:tcW w:w="1170" w:type="dxa"/>
            <w:vAlign w:val="bottom"/>
          </w:tcPr>
          <w:p w14:paraId="52772049" w14:textId="7A9A36C7" w:rsidR="0072687F" w:rsidRPr="0072687F" w:rsidRDefault="0072687F" w:rsidP="0072687F">
            <w:pPr>
              <w:pBdr>
                <w:bottom w:val="single" w:sz="4" w:space="1" w:color="auto"/>
              </w:pBdr>
              <w:tabs>
                <w:tab w:val="decimal" w:pos="790"/>
              </w:tabs>
              <w:spacing w:line="220" w:lineRule="exact"/>
              <w:ind w:right="72"/>
              <w:rPr>
                <w:rFonts w:ascii="CordiaUPC" w:hAnsi="CordiaUPC" w:cs="CordiaUPC"/>
                <w:sz w:val="26"/>
                <w:szCs w:val="26"/>
                <w:lang w:bidi="th-TH"/>
              </w:rPr>
            </w:pPr>
            <w:r w:rsidRPr="0072687F">
              <w:rPr>
                <w:rFonts w:ascii="CordiaUPC" w:hAnsi="CordiaUPC" w:cs="CordiaUPC" w:hint="cs"/>
                <w:sz w:val="26"/>
                <w:szCs w:val="26"/>
              </w:rPr>
              <w:t>(</w:t>
            </w:r>
            <w:r w:rsidRPr="0072687F">
              <w:rPr>
                <w:rFonts w:ascii="CordiaUPC" w:hAnsi="CordiaUPC" w:cs="CordiaUPC"/>
                <w:sz w:val="26"/>
                <w:szCs w:val="26"/>
              </w:rPr>
              <w:t>566</w:t>
            </w:r>
            <w:r w:rsidRPr="0072687F">
              <w:rPr>
                <w:rFonts w:ascii="CordiaUPC" w:hAnsi="CordiaUPC" w:cs="CordiaUPC" w:hint="cs"/>
                <w:sz w:val="26"/>
                <w:szCs w:val="26"/>
              </w:rPr>
              <w:t>)</w:t>
            </w:r>
          </w:p>
        </w:tc>
        <w:tc>
          <w:tcPr>
            <w:tcW w:w="1350" w:type="dxa"/>
            <w:vAlign w:val="bottom"/>
          </w:tcPr>
          <w:p w14:paraId="3F1E845C" w14:textId="330636B4" w:rsidR="0072687F" w:rsidRPr="0072687F" w:rsidRDefault="0072687F" w:rsidP="0072687F">
            <w:pPr>
              <w:pBdr>
                <w:bottom w:val="single" w:sz="4" w:space="1" w:color="auto"/>
              </w:pBdr>
              <w:tabs>
                <w:tab w:val="decimal" w:pos="876"/>
              </w:tabs>
              <w:spacing w:line="220" w:lineRule="exact"/>
              <w:ind w:right="72"/>
              <w:rPr>
                <w:rFonts w:ascii="CordiaUPC" w:hAnsi="CordiaUPC" w:cs="CordiaUPC"/>
                <w:sz w:val="26"/>
                <w:szCs w:val="26"/>
                <w:lang w:bidi="th-TH"/>
              </w:rPr>
            </w:pPr>
            <w:r w:rsidRPr="0072687F">
              <w:rPr>
                <w:rFonts w:ascii="CordiaUPC" w:hAnsi="CordiaUPC" w:cs="CordiaUPC"/>
                <w:sz w:val="26"/>
                <w:szCs w:val="26"/>
              </w:rPr>
              <w:t>3,398</w:t>
            </w:r>
          </w:p>
        </w:tc>
      </w:tr>
      <w:tr w:rsidR="0072687F" w:rsidRPr="0072687F" w14:paraId="02A5EE47" w14:textId="77777777" w:rsidTr="00974186">
        <w:trPr>
          <w:trHeight w:val="317"/>
        </w:trPr>
        <w:tc>
          <w:tcPr>
            <w:tcW w:w="1890" w:type="dxa"/>
            <w:vAlign w:val="center"/>
          </w:tcPr>
          <w:p w14:paraId="7951832A" w14:textId="77777777" w:rsidR="0072687F" w:rsidRPr="002F023D" w:rsidRDefault="0072687F" w:rsidP="0072687F">
            <w:pPr>
              <w:spacing w:line="220" w:lineRule="exact"/>
              <w:ind w:left="-18" w:right="-18"/>
              <w:rPr>
                <w:rFonts w:ascii="CordiaUPC" w:hAnsi="CordiaUPC" w:cs="CordiaUPC"/>
                <w:b/>
                <w:bCs/>
                <w:sz w:val="26"/>
                <w:szCs w:val="26"/>
                <w:rtl/>
                <w:cs/>
                <w:lang w:val="en-US"/>
              </w:rPr>
            </w:pPr>
            <w:r w:rsidRPr="002F023D">
              <w:rPr>
                <w:rFonts w:ascii="CordiaUPC" w:hAnsi="CordiaUPC" w:cs="CordiaUPC" w:hint="cs"/>
                <w:b/>
                <w:bCs/>
                <w:sz w:val="26"/>
                <w:szCs w:val="26"/>
                <w:lang w:val="en-US"/>
              </w:rPr>
              <w:t>Total</w:t>
            </w:r>
          </w:p>
        </w:tc>
        <w:tc>
          <w:tcPr>
            <w:tcW w:w="1260" w:type="dxa"/>
            <w:vAlign w:val="bottom"/>
          </w:tcPr>
          <w:p w14:paraId="4721E5C2" w14:textId="056D096B" w:rsidR="0072687F" w:rsidRPr="002F023D" w:rsidRDefault="0072687F" w:rsidP="0072687F">
            <w:pPr>
              <w:pBdr>
                <w:bottom w:val="double" w:sz="4" w:space="1" w:color="auto"/>
              </w:pBdr>
              <w:tabs>
                <w:tab w:val="decimal" w:pos="880"/>
              </w:tabs>
              <w:spacing w:line="220" w:lineRule="exact"/>
              <w:ind w:right="72"/>
              <w:rPr>
                <w:rFonts w:ascii="CordiaUPC" w:hAnsi="CordiaUPC" w:cs="CordiaUPC"/>
                <w:b/>
                <w:bCs/>
                <w:sz w:val="26"/>
                <w:szCs w:val="26"/>
              </w:rPr>
            </w:pPr>
            <w:r w:rsidRPr="002F023D">
              <w:rPr>
                <w:rFonts w:ascii="CordiaUPC" w:hAnsi="CordiaUPC" w:cs="CordiaUPC" w:hint="cs"/>
                <w:b/>
                <w:bCs/>
                <w:sz w:val="26"/>
                <w:szCs w:val="26"/>
                <w:lang w:bidi="th-TH"/>
              </w:rPr>
              <w:t>22,546</w:t>
            </w:r>
          </w:p>
        </w:tc>
        <w:tc>
          <w:tcPr>
            <w:tcW w:w="990" w:type="dxa"/>
            <w:vAlign w:val="bottom"/>
          </w:tcPr>
          <w:p w14:paraId="7A7814EC" w14:textId="430EFB5A" w:rsidR="0072687F" w:rsidRPr="002F023D" w:rsidRDefault="0072687F" w:rsidP="0072687F">
            <w:pPr>
              <w:pBdr>
                <w:bottom w:val="double" w:sz="4" w:space="1" w:color="auto"/>
              </w:pBdr>
              <w:tabs>
                <w:tab w:val="decimal" w:pos="771"/>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29,542</w:t>
            </w:r>
          </w:p>
        </w:tc>
        <w:tc>
          <w:tcPr>
            <w:tcW w:w="990" w:type="dxa"/>
            <w:vAlign w:val="bottom"/>
          </w:tcPr>
          <w:p w14:paraId="61690ADE" w14:textId="69179FCF" w:rsidR="0072687F" w:rsidRPr="002F023D" w:rsidRDefault="0072687F" w:rsidP="0072687F">
            <w:pPr>
              <w:pBdr>
                <w:bottom w:val="double" w:sz="4" w:space="1" w:color="auto"/>
              </w:pBdr>
              <w:tabs>
                <w:tab w:val="decimal" w:pos="610"/>
              </w:tabs>
              <w:spacing w:line="220" w:lineRule="exact"/>
              <w:ind w:right="-112"/>
              <w:rPr>
                <w:rFonts w:ascii="CordiaUPC" w:hAnsi="CordiaUPC" w:cs="CordiaUPC"/>
                <w:b/>
                <w:bCs/>
                <w:sz w:val="26"/>
                <w:szCs w:val="26"/>
                <w:lang w:bidi="th-TH"/>
              </w:rPr>
            </w:pPr>
            <w:r w:rsidRPr="00A3357E">
              <w:rPr>
                <w:rFonts w:ascii="CordiaUPC" w:hAnsi="CordiaUPC" w:cs="CordiaUPC"/>
                <w:b/>
                <w:bCs/>
                <w:sz w:val="26"/>
                <w:szCs w:val="26"/>
              </w:rPr>
              <w:t>2,23</w:t>
            </w:r>
            <w:r>
              <w:rPr>
                <w:rFonts w:ascii="CordiaUPC" w:hAnsi="CordiaUPC" w:cs="CordiaUPC"/>
                <w:b/>
                <w:bCs/>
                <w:sz w:val="26"/>
                <w:szCs w:val="26"/>
              </w:rPr>
              <w:t>5</w:t>
            </w:r>
          </w:p>
        </w:tc>
        <w:tc>
          <w:tcPr>
            <w:tcW w:w="990" w:type="dxa"/>
            <w:vAlign w:val="bottom"/>
          </w:tcPr>
          <w:p w14:paraId="15D2BF4B" w14:textId="5E364CC8" w:rsidR="0072687F" w:rsidRPr="002F023D" w:rsidRDefault="0072687F" w:rsidP="0072687F">
            <w:pPr>
              <w:pBdr>
                <w:bottom w:val="double" w:sz="4" w:space="1" w:color="auto"/>
              </w:pBdr>
              <w:tabs>
                <w:tab w:val="decimal" w:pos="596"/>
              </w:tabs>
              <w:spacing w:line="220" w:lineRule="exact"/>
              <w:jc w:val="center"/>
              <w:rPr>
                <w:rFonts w:ascii="CordiaUPC" w:hAnsi="CordiaUPC" w:cs="CordiaUPC"/>
                <w:b/>
                <w:bCs/>
                <w:sz w:val="26"/>
                <w:szCs w:val="26"/>
                <w:lang w:bidi="th-TH"/>
              </w:rPr>
            </w:pPr>
            <w:r w:rsidRPr="00A3357E">
              <w:rPr>
                <w:rFonts w:ascii="CordiaUPC" w:hAnsi="CordiaUPC" w:cs="CordiaUPC" w:hint="cs"/>
                <w:b/>
                <w:bCs/>
                <w:sz w:val="26"/>
                <w:szCs w:val="26"/>
              </w:rPr>
              <w:t>(</w:t>
            </w:r>
            <w:r w:rsidRPr="00A3357E">
              <w:rPr>
                <w:rFonts w:ascii="CordiaUPC" w:hAnsi="CordiaUPC" w:cs="CordiaUPC"/>
                <w:b/>
                <w:bCs/>
                <w:sz w:val="26"/>
                <w:szCs w:val="26"/>
              </w:rPr>
              <w:t>3</w:t>
            </w:r>
            <w:r w:rsidRPr="00A3357E">
              <w:rPr>
                <w:rFonts w:ascii="CordiaUPC" w:hAnsi="CordiaUPC" w:cs="CordiaUPC" w:hint="cs"/>
                <w:b/>
                <w:bCs/>
                <w:sz w:val="26"/>
                <w:szCs w:val="26"/>
              </w:rPr>
              <w:t>,</w:t>
            </w:r>
            <w:r w:rsidRPr="00A3357E">
              <w:rPr>
                <w:rFonts w:ascii="CordiaUPC" w:hAnsi="CordiaUPC" w:cs="CordiaUPC"/>
                <w:b/>
                <w:bCs/>
                <w:sz w:val="26"/>
                <w:szCs w:val="26"/>
              </w:rPr>
              <w:t>7</w:t>
            </w:r>
            <w:r>
              <w:rPr>
                <w:rFonts w:ascii="CordiaUPC" w:hAnsi="CordiaUPC" w:cs="CordiaUPC"/>
                <w:b/>
                <w:bCs/>
                <w:sz w:val="26"/>
                <w:szCs w:val="26"/>
              </w:rPr>
              <w:t>76</w:t>
            </w:r>
            <w:r w:rsidRPr="00A3357E">
              <w:rPr>
                <w:rFonts w:ascii="CordiaUPC" w:hAnsi="CordiaUPC" w:cs="CordiaUPC" w:hint="cs"/>
                <w:b/>
                <w:bCs/>
                <w:sz w:val="26"/>
                <w:szCs w:val="26"/>
              </w:rPr>
              <w:t>)</w:t>
            </w:r>
          </w:p>
        </w:tc>
        <w:tc>
          <w:tcPr>
            <w:tcW w:w="1080" w:type="dxa"/>
            <w:vAlign w:val="bottom"/>
          </w:tcPr>
          <w:p w14:paraId="51014F27" w14:textId="6EA777DB" w:rsidR="0072687F" w:rsidRPr="002F023D" w:rsidRDefault="0072687F" w:rsidP="00C67672">
            <w:pPr>
              <w:pBdr>
                <w:bottom w:val="double" w:sz="4" w:space="1" w:color="auto"/>
              </w:pBdr>
              <w:tabs>
                <w:tab w:val="decimal" w:pos="618"/>
              </w:tabs>
              <w:spacing w:line="220" w:lineRule="exact"/>
              <w:ind w:right="72"/>
              <w:jc w:val="center"/>
              <w:rPr>
                <w:rFonts w:ascii="CordiaUPC" w:hAnsi="CordiaUPC" w:cs="CordiaUPC"/>
                <w:b/>
                <w:bCs/>
                <w:sz w:val="26"/>
                <w:szCs w:val="26"/>
                <w:lang w:bidi="th-TH"/>
              </w:rPr>
            </w:pPr>
            <w:r w:rsidRPr="00A3357E">
              <w:rPr>
                <w:rFonts w:ascii="CordiaUPC" w:hAnsi="CordiaUPC" w:cs="CordiaUPC"/>
                <w:b/>
                <w:bCs/>
                <w:sz w:val="26"/>
                <w:szCs w:val="26"/>
              </w:rPr>
              <w:t>1</w:t>
            </w:r>
            <w:r>
              <w:rPr>
                <w:rFonts w:ascii="CordiaUPC" w:hAnsi="CordiaUPC" w:cs="CordiaUPC"/>
                <w:b/>
                <w:bCs/>
                <w:sz w:val="26"/>
                <w:szCs w:val="26"/>
              </w:rPr>
              <w:t>5</w:t>
            </w:r>
          </w:p>
        </w:tc>
        <w:tc>
          <w:tcPr>
            <w:tcW w:w="1080" w:type="dxa"/>
            <w:vAlign w:val="bottom"/>
          </w:tcPr>
          <w:p w14:paraId="3A4659C5" w14:textId="05F0A247" w:rsidR="0072687F" w:rsidRPr="0045785F" w:rsidRDefault="0072687F" w:rsidP="0072687F">
            <w:pPr>
              <w:pBdr>
                <w:bottom w:val="double" w:sz="4" w:space="1" w:color="auto"/>
              </w:pBdr>
              <w:tabs>
                <w:tab w:val="decimal" w:pos="703"/>
              </w:tabs>
              <w:spacing w:line="220" w:lineRule="exact"/>
              <w:ind w:right="72"/>
              <w:rPr>
                <w:rFonts w:ascii="CordiaUPC" w:hAnsi="CordiaUPC" w:cs="CordiaUPC"/>
                <w:b/>
                <w:bCs/>
                <w:sz w:val="26"/>
                <w:szCs w:val="26"/>
                <w:lang w:bidi="th-TH"/>
              </w:rPr>
            </w:pPr>
            <w:r w:rsidRPr="0045785F">
              <w:rPr>
                <w:rFonts w:ascii="CordiaUPC" w:hAnsi="CordiaUPC" w:cs="CordiaUPC"/>
                <w:b/>
                <w:bCs/>
                <w:sz w:val="26"/>
                <w:szCs w:val="26"/>
              </w:rPr>
              <w:t>28,016</w:t>
            </w:r>
          </w:p>
        </w:tc>
        <w:tc>
          <w:tcPr>
            <w:tcW w:w="1170" w:type="dxa"/>
            <w:vAlign w:val="bottom"/>
          </w:tcPr>
          <w:p w14:paraId="37EEA2CC" w14:textId="5AC6A7E2" w:rsidR="0072687F" w:rsidRPr="002F023D" w:rsidRDefault="0072687F" w:rsidP="0072687F">
            <w:pPr>
              <w:pBdr>
                <w:bottom w:val="double" w:sz="4" w:space="1" w:color="auto"/>
              </w:pBdr>
              <w:tabs>
                <w:tab w:val="decimal" w:pos="703"/>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(6,996)</w:t>
            </w:r>
          </w:p>
        </w:tc>
        <w:tc>
          <w:tcPr>
            <w:tcW w:w="1260" w:type="dxa"/>
            <w:vAlign w:val="bottom"/>
          </w:tcPr>
          <w:p w14:paraId="58E849D8" w14:textId="5E17AC48" w:rsidR="0072687F" w:rsidRPr="0045785F" w:rsidRDefault="0072687F" w:rsidP="0072687F">
            <w:pPr>
              <w:pBdr>
                <w:bottom w:val="double" w:sz="4" w:space="1" w:color="auto"/>
              </w:pBdr>
              <w:tabs>
                <w:tab w:val="decimal" w:pos="790"/>
              </w:tabs>
              <w:spacing w:line="220" w:lineRule="exact"/>
              <w:ind w:right="72"/>
              <w:rPr>
                <w:rFonts w:ascii="CordiaUPC" w:hAnsi="CordiaUPC" w:cs="CordiaUPC"/>
                <w:b/>
                <w:bCs/>
                <w:sz w:val="26"/>
                <w:szCs w:val="26"/>
                <w:lang w:bidi="th-TH"/>
              </w:rPr>
            </w:pPr>
            <w:r w:rsidRPr="0045785F">
              <w:rPr>
                <w:rFonts w:ascii="CordiaUPC" w:hAnsi="CordiaUPC" w:cs="CordiaUPC" w:hint="cs"/>
                <w:b/>
                <w:bCs/>
                <w:sz w:val="26"/>
                <w:szCs w:val="26"/>
              </w:rPr>
              <w:t>(</w:t>
            </w:r>
            <w:r w:rsidRPr="0045785F">
              <w:rPr>
                <w:rFonts w:ascii="CordiaUPC" w:hAnsi="CordiaUPC" w:cs="CordiaUPC"/>
                <w:b/>
                <w:bCs/>
                <w:sz w:val="26"/>
                <w:szCs w:val="26"/>
              </w:rPr>
              <w:t>1,84</w:t>
            </w:r>
            <w:r w:rsidR="006412CA" w:rsidRPr="0045785F">
              <w:rPr>
                <w:rFonts w:ascii="CordiaUPC" w:hAnsi="CordiaUPC" w:cs="CordiaUPC"/>
                <w:b/>
                <w:bCs/>
                <w:sz w:val="26"/>
                <w:szCs w:val="26"/>
              </w:rPr>
              <w:t>1</w:t>
            </w:r>
            <w:r w:rsidRPr="0045785F">
              <w:rPr>
                <w:rFonts w:ascii="CordiaUPC" w:hAnsi="CordiaUPC" w:cs="CordiaUPC" w:hint="cs"/>
                <w:b/>
                <w:bCs/>
                <w:sz w:val="26"/>
                <w:szCs w:val="26"/>
              </w:rPr>
              <w:t>)</w:t>
            </w:r>
          </w:p>
        </w:tc>
        <w:tc>
          <w:tcPr>
            <w:tcW w:w="1260" w:type="dxa"/>
            <w:vAlign w:val="bottom"/>
          </w:tcPr>
          <w:p w14:paraId="6265C639" w14:textId="497489F5" w:rsidR="0072687F" w:rsidRPr="0045785F" w:rsidRDefault="0072687F" w:rsidP="0072687F">
            <w:pPr>
              <w:pBdr>
                <w:bottom w:val="double" w:sz="4" w:space="1" w:color="auto"/>
              </w:pBdr>
              <w:tabs>
                <w:tab w:val="decimal" w:pos="886"/>
              </w:tabs>
              <w:spacing w:line="220" w:lineRule="exact"/>
              <w:ind w:right="72"/>
              <w:rPr>
                <w:rFonts w:ascii="CordiaUPC" w:hAnsi="CordiaUPC" w:cs="CordiaUPC"/>
                <w:b/>
                <w:bCs/>
                <w:sz w:val="26"/>
                <w:szCs w:val="26"/>
                <w:lang w:bidi="th-TH"/>
              </w:rPr>
            </w:pPr>
            <w:r w:rsidRPr="0045785F">
              <w:rPr>
                <w:rFonts w:ascii="CordiaUPC" w:hAnsi="CordiaUPC" w:cs="CordiaUPC"/>
                <w:b/>
                <w:bCs/>
                <w:sz w:val="26"/>
                <w:szCs w:val="26"/>
              </w:rPr>
              <w:t>3,6</w:t>
            </w:r>
            <w:r w:rsidR="006412CA" w:rsidRPr="0045785F">
              <w:rPr>
                <w:rFonts w:ascii="CordiaUPC" w:hAnsi="CordiaUPC" w:cs="CordiaUPC"/>
                <w:b/>
                <w:bCs/>
                <w:sz w:val="26"/>
                <w:szCs w:val="26"/>
              </w:rPr>
              <w:t>40</w:t>
            </w:r>
          </w:p>
        </w:tc>
        <w:tc>
          <w:tcPr>
            <w:tcW w:w="1170" w:type="dxa"/>
            <w:vAlign w:val="bottom"/>
          </w:tcPr>
          <w:p w14:paraId="757261FA" w14:textId="09347B10" w:rsidR="0072687F" w:rsidRPr="0045785F" w:rsidRDefault="0072687F" w:rsidP="0072687F">
            <w:pPr>
              <w:pBdr>
                <w:bottom w:val="double" w:sz="4" w:space="1" w:color="auto"/>
              </w:pBdr>
              <w:tabs>
                <w:tab w:val="decimal" w:pos="790"/>
              </w:tabs>
              <w:spacing w:line="220" w:lineRule="exact"/>
              <w:ind w:right="72"/>
              <w:rPr>
                <w:rFonts w:ascii="CordiaUPC" w:hAnsi="CordiaUPC" w:cs="CordiaUPC"/>
                <w:b/>
                <w:bCs/>
                <w:sz w:val="26"/>
                <w:szCs w:val="26"/>
                <w:lang w:bidi="th-TH"/>
              </w:rPr>
            </w:pPr>
            <w:r w:rsidRPr="0045785F">
              <w:rPr>
                <w:rFonts w:ascii="CordiaUPC" w:hAnsi="CordiaUPC" w:cs="CordiaUPC" w:hint="cs"/>
                <w:b/>
                <w:bCs/>
                <w:sz w:val="26"/>
                <w:szCs w:val="26"/>
              </w:rPr>
              <w:t>(</w:t>
            </w:r>
            <w:r w:rsidRPr="0045785F">
              <w:rPr>
                <w:rFonts w:ascii="CordiaUPC" w:hAnsi="CordiaUPC" w:cs="CordiaUPC"/>
                <w:b/>
                <w:bCs/>
                <w:sz w:val="26"/>
                <w:szCs w:val="26"/>
              </w:rPr>
              <w:t>5</w:t>
            </w:r>
            <w:r w:rsidRPr="0045785F">
              <w:rPr>
                <w:rFonts w:ascii="CordiaUPC" w:hAnsi="CordiaUPC" w:cs="CordiaUPC" w:hint="cs"/>
                <w:b/>
                <w:bCs/>
                <w:sz w:val="26"/>
                <w:szCs w:val="26"/>
              </w:rPr>
              <w:t>,</w:t>
            </w:r>
            <w:r w:rsidRPr="0045785F">
              <w:rPr>
                <w:rFonts w:ascii="CordiaUPC" w:hAnsi="CordiaUPC" w:cs="CordiaUPC"/>
                <w:b/>
                <w:bCs/>
                <w:sz w:val="26"/>
                <w:szCs w:val="26"/>
              </w:rPr>
              <w:t>197</w:t>
            </w:r>
            <w:r w:rsidRPr="0045785F">
              <w:rPr>
                <w:rFonts w:ascii="CordiaUPC" w:hAnsi="CordiaUPC" w:cs="CordiaUPC" w:hint="cs"/>
                <w:b/>
                <w:bCs/>
                <w:sz w:val="26"/>
                <w:szCs w:val="26"/>
              </w:rPr>
              <w:t>)</w:t>
            </w:r>
          </w:p>
        </w:tc>
        <w:tc>
          <w:tcPr>
            <w:tcW w:w="1350" w:type="dxa"/>
            <w:vAlign w:val="bottom"/>
          </w:tcPr>
          <w:p w14:paraId="4025BBE4" w14:textId="106D6FA9" w:rsidR="0072687F" w:rsidRPr="0045785F" w:rsidRDefault="0072687F" w:rsidP="0072687F">
            <w:pPr>
              <w:pBdr>
                <w:bottom w:val="double" w:sz="4" w:space="1" w:color="auto"/>
              </w:pBdr>
              <w:tabs>
                <w:tab w:val="decimal" w:pos="876"/>
              </w:tabs>
              <w:spacing w:line="220" w:lineRule="exact"/>
              <w:ind w:right="72"/>
              <w:rPr>
                <w:rFonts w:ascii="CordiaUPC" w:hAnsi="CordiaUPC" w:cs="CordiaUPC"/>
                <w:b/>
                <w:bCs/>
                <w:sz w:val="26"/>
                <w:szCs w:val="26"/>
                <w:lang w:bidi="th-TH"/>
              </w:rPr>
            </w:pPr>
            <w:r w:rsidRPr="0045785F">
              <w:rPr>
                <w:rFonts w:ascii="CordiaUPC" w:hAnsi="CordiaUPC" w:cs="CordiaUPC"/>
                <w:b/>
                <w:bCs/>
                <w:sz w:val="26"/>
                <w:szCs w:val="26"/>
              </w:rPr>
              <w:t>22,819</w:t>
            </w:r>
          </w:p>
        </w:tc>
      </w:tr>
    </w:tbl>
    <w:p w14:paraId="32B2C21B" w14:textId="77777777" w:rsidR="00680202" w:rsidRPr="003E74D8" w:rsidRDefault="00680202" w:rsidP="00680202">
      <w:pPr>
        <w:pStyle w:val="BodyText"/>
        <w:spacing w:after="0"/>
        <w:ind w:left="547"/>
        <w:rPr>
          <w:rFonts w:ascii="CordiaUPC" w:hAnsi="CordiaUPC" w:cs="CordiaUPC"/>
          <w:sz w:val="26"/>
          <w:szCs w:val="26"/>
          <w:lang w:val="en-US" w:eastAsia="en-GB" w:bidi="th-TH"/>
        </w:rPr>
      </w:pPr>
    </w:p>
    <w:p w14:paraId="0ECD5503" w14:textId="77777777" w:rsidR="000E68E5" w:rsidRPr="005C619D" w:rsidRDefault="000E68E5" w:rsidP="00680202">
      <w:pPr>
        <w:spacing w:line="240" w:lineRule="auto"/>
        <w:rPr>
          <w:rFonts w:cs="Times New Roman"/>
        </w:rPr>
      </w:pPr>
    </w:p>
    <w:p w14:paraId="76431E57" w14:textId="77777777" w:rsidR="005A7A2C" w:rsidRPr="005C619D" w:rsidRDefault="00680202" w:rsidP="000E68E5">
      <w:pPr>
        <w:spacing w:line="240" w:lineRule="auto"/>
        <w:ind w:left="540"/>
        <w:rPr>
          <w:rFonts w:cs="Times New Roman"/>
          <w:sz w:val="16"/>
          <w:szCs w:val="16"/>
        </w:rPr>
      </w:pPr>
      <w:r w:rsidRPr="005C619D">
        <w:rPr>
          <w:rFonts w:cs="Times New Roman"/>
          <w:sz w:val="16"/>
          <w:szCs w:val="16"/>
        </w:rPr>
        <w:br w:type="page"/>
      </w:r>
    </w:p>
    <w:tbl>
      <w:tblPr>
        <w:tblpPr w:leftFromText="180" w:rightFromText="180" w:vertAnchor="text" w:tblpX="441" w:tblpY="1"/>
        <w:tblOverlap w:val="never"/>
        <w:tblW w:w="14886" w:type="dxa"/>
        <w:tblLayout w:type="fixed"/>
        <w:tblLook w:val="01E0" w:firstRow="1" w:lastRow="1" w:firstColumn="1" w:lastColumn="1" w:noHBand="0" w:noVBand="0"/>
      </w:tblPr>
      <w:tblGrid>
        <w:gridCol w:w="1350"/>
        <w:gridCol w:w="975"/>
        <w:gridCol w:w="915"/>
        <w:gridCol w:w="1133"/>
        <w:gridCol w:w="1025"/>
        <w:gridCol w:w="851"/>
        <w:gridCol w:w="1131"/>
        <w:gridCol w:w="1167"/>
        <w:gridCol w:w="891"/>
        <w:gridCol w:w="1003"/>
        <w:gridCol w:w="1134"/>
        <w:gridCol w:w="1134"/>
        <w:gridCol w:w="1056"/>
        <w:gridCol w:w="1121"/>
      </w:tblGrid>
      <w:tr w:rsidR="0045785F" w:rsidRPr="002F023D" w14:paraId="43A95EAF" w14:textId="77777777" w:rsidTr="002F14BA">
        <w:tc>
          <w:tcPr>
            <w:tcW w:w="14886" w:type="dxa"/>
            <w:gridSpan w:val="14"/>
          </w:tcPr>
          <w:p w14:paraId="150D8B65" w14:textId="77777777" w:rsidR="0045785F" w:rsidRPr="002F023D" w:rsidRDefault="0045785F" w:rsidP="001B5AF4">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lastRenderedPageBreak/>
              <w:t>Consolidated</w:t>
            </w:r>
          </w:p>
        </w:tc>
      </w:tr>
      <w:tr w:rsidR="0045785F" w:rsidRPr="002F023D" w14:paraId="14A092EF" w14:textId="77777777" w:rsidTr="002F14BA">
        <w:tc>
          <w:tcPr>
            <w:tcW w:w="14886" w:type="dxa"/>
            <w:gridSpan w:val="14"/>
          </w:tcPr>
          <w:p w14:paraId="0B81FBAB" w14:textId="411D17A8" w:rsidR="0045785F" w:rsidRPr="002F023D" w:rsidRDefault="0045785F" w:rsidP="001B5AF4">
            <w:pPr>
              <w:spacing w:line="220" w:lineRule="exact"/>
              <w:ind w:left="-126" w:right="-90"/>
              <w:jc w:val="center"/>
              <w:rPr>
                <w:rFonts w:ascii="CordiaUPC" w:hAnsi="CordiaUPC" w:cs="CordiaUPC"/>
                <w:sz w:val="26"/>
                <w:szCs w:val="26"/>
              </w:rPr>
            </w:pPr>
            <w:r w:rsidRPr="003E74D8">
              <w:rPr>
                <w:rFonts w:ascii="CordiaUPC" w:hAnsi="CordiaUPC" w:cs="CordiaUPC" w:hint="cs"/>
                <w:color w:val="000000"/>
                <w:sz w:val="26"/>
                <w:szCs w:val="26"/>
                <w:lang w:val="en-US" w:eastAsia="en-GB"/>
              </w:rPr>
              <w:t>2020</w:t>
            </w:r>
          </w:p>
        </w:tc>
      </w:tr>
      <w:tr w:rsidR="00431349" w:rsidRPr="002F023D" w14:paraId="4DA2236D" w14:textId="77777777" w:rsidTr="00431349">
        <w:tc>
          <w:tcPr>
            <w:tcW w:w="1350" w:type="dxa"/>
          </w:tcPr>
          <w:p w14:paraId="6F319D0F" w14:textId="77777777" w:rsidR="00431349" w:rsidRPr="002F023D" w:rsidRDefault="00431349" w:rsidP="001B5AF4">
            <w:pPr>
              <w:spacing w:line="220" w:lineRule="exact"/>
              <w:rPr>
                <w:rFonts w:ascii="CordiaUPC" w:hAnsi="CordiaUPC" w:cs="CordiaUPC"/>
                <w:sz w:val="26"/>
                <w:szCs w:val="26"/>
              </w:rPr>
            </w:pPr>
          </w:p>
        </w:tc>
        <w:tc>
          <w:tcPr>
            <w:tcW w:w="975" w:type="dxa"/>
            <w:vMerge w:val="restart"/>
            <w:vAlign w:val="bottom"/>
          </w:tcPr>
          <w:p w14:paraId="5D63382A"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Net book </w:t>
            </w:r>
          </w:p>
          <w:p w14:paraId="426E9CDE"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value as at            1 January </w:t>
            </w:r>
          </w:p>
          <w:p w14:paraId="2884C2EC"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2020</w:t>
            </w:r>
          </w:p>
        </w:tc>
        <w:tc>
          <w:tcPr>
            <w:tcW w:w="7113" w:type="dxa"/>
            <w:gridSpan w:val="7"/>
          </w:tcPr>
          <w:p w14:paraId="08369C26"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Cost</w:t>
            </w:r>
          </w:p>
        </w:tc>
        <w:tc>
          <w:tcPr>
            <w:tcW w:w="4327" w:type="dxa"/>
            <w:gridSpan w:val="4"/>
            <w:vAlign w:val="bottom"/>
          </w:tcPr>
          <w:p w14:paraId="32110B10"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hAnsi="CordiaUPC" w:cs="CordiaUPC" w:hint="cs"/>
                <w:b/>
                <w:bCs/>
                <w:sz w:val="26"/>
                <w:szCs w:val="26"/>
                <w:lang w:val="en-US"/>
              </w:rPr>
              <w:t>Accumulated amortisation</w:t>
            </w:r>
          </w:p>
        </w:tc>
        <w:tc>
          <w:tcPr>
            <w:tcW w:w="1121" w:type="dxa"/>
            <w:vMerge w:val="restart"/>
            <w:vAlign w:val="bottom"/>
          </w:tcPr>
          <w:p w14:paraId="52E23390"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Net book </w:t>
            </w:r>
          </w:p>
          <w:p w14:paraId="4AE0F17B"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value as at</w:t>
            </w:r>
          </w:p>
          <w:p w14:paraId="329CD12E"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31 December </w:t>
            </w:r>
          </w:p>
          <w:p w14:paraId="45118EDA" w14:textId="77777777" w:rsidR="00431349" w:rsidRPr="002F023D" w:rsidRDefault="00431349" w:rsidP="001B5AF4">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2020</w:t>
            </w:r>
          </w:p>
        </w:tc>
      </w:tr>
      <w:tr w:rsidR="00431349" w:rsidRPr="002F023D" w14:paraId="5C8C2442" w14:textId="77777777" w:rsidTr="00431349">
        <w:tc>
          <w:tcPr>
            <w:tcW w:w="1350" w:type="dxa"/>
          </w:tcPr>
          <w:p w14:paraId="6035EB75" w14:textId="77777777" w:rsidR="00431349" w:rsidRPr="002F023D" w:rsidRDefault="00431349" w:rsidP="001B5AF4">
            <w:pPr>
              <w:spacing w:line="220" w:lineRule="exact"/>
              <w:rPr>
                <w:rFonts w:ascii="CordiaUPC" w:hAnsi="CordiaUPC" w:cs="CordiaUPC"/>
                <w:sz w:val="26"/>
                <w:szCs w:val="26"/>
              </w:rPr>
            </w:pPr>
          </w:p>
        </w:tc>
        <w:tc>
          <w:tcPr>
            <w:tcW w:w="975" w:type="dxa"/>
            <w:vMerge/>
            <w:vAlign w:val="bottom"/>
          </w:tcPr>
          <w:p w14:paraId="0F96BFB3"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tl/>
                <w:cs/>
              </w:rPr>
            </w:pPr>
          </w:p>
        </w:tc>
        <w:tc>
          <w:tcPr>
            <w:tcW w:w="915" w:type="dxa"/>
            <w:vAlign w:val="bottom"/>
          </w:tcPr>
          <w:p w14:paraId="2544E17D"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tl/>
                <w:cs/>
              </w:rPr>
            </w:pPr>
            <w:r w:rsidRPr="002F023D">
              <w:rPr>
                <w:rFonts w:ascii="CordiaUPC" w:eastAsia="Angsana New" w:hAnsi="CordiaUPC" w:cs="CordiaUPC" w:hint="cs"/>
                <w:kern w:val="28"/>
                <w:sz w:val="26"/>
                <w:szCs w:val="26"/>
              </w:rPr>
              <w:t>Beginning balance</w:t>
            </w:r>
          </w:p>
        </w:tc>
        <w:tc>
          <w:tcPr>
            <w:tcW w:w="1133" w:type="dxa"/>
            <w:vAlign w:val="bottom"/>
          </w:tcPr>
          <w:p w14:paraId="5E8B395F" w14:textId="77777777" w:rsidR="00431349" w:rsidRPr="002F023D" w:rsidRDefault="00431349" w:rsidP="001B5AF4">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bidi="th-TH"/>
              </w:rPr>
              <w:t>Impact of changes in accounting policies</w:t>
            </w:r>
          </w:p>
        </w:tc>
        <w:tc>
          <w:tcPr>
            <w:tcW w:w="1025" w:type="dxa"/>
          </w:tcPr>
          <w:p w14:paraId="1E24DDDC" w14:textId="77777777" w:rsidR="00431349" w:rsidRPr="002F023D" w:rsidRDefault="00431349" w:rsidP="001B5AF4">
            <w:pPr>
              <w:spacing w:line="220" w:lineRule="exact"/>
              <w:ind w:left="-126" w:right="-90"/>
              <w:jc w:val="center"/>
              <w:rPr>
                <w:rFonts w:ascii="CordiaUPC" w:hAnsi="CordiaUPC" w:cs="CordiaUPC"/>
                <w:sz w:val="26"/>
                <w:szCs w:val="26"/>
                <w:lang w:val="en-US"/>
              </w:rPr>
            </w:pPr>
            <w:r w:rsidRPr="002F023D">
              <w:rPr>
                <w:rFonts w:ascii="CordiaUPC" w:hAnsi="CordiaUPC" w:cs="CordiaUPC" w:hint="cs"/>
                <w:sz w:val="26"/>
                <w:szCs w:val="26"/>
                <w:lang w:val="en-US"/>
              </w:rPr>
              <w:t>Acquisition through business combination</w:t>
            </w:r>
          </w:p>
        </w:tc>
        <w:tc>
          <w:tcPr>
            <w:tcW w:w="851" w:type="dxa"/>
            <w:vAlign w:val="bottom"/>
          </w:tcPr>
          <w:p w14:paraId="07600D6D" w14:textId="77777777" w:rsidR="00431349" w:rsidRPr="002F023D" w:rsidRDefault="00431349" w:rsidP="001B5AF4">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val="en-US"/>
              </w:rPr>
              <w:t>Additions</w:t>
            </w:r>
            <w:r w:rsidRPr="002F023D">
              <w:rPr>
                <w:rFonts w:ascii="CordiaUPC" w:hAnsi="CordiaUPC" w:cs="CordiaUPC" w:hint="cs"/>
                <w:sz w:val="26"/>
                <w:szCs w:val="26"/>
                <w:cs/>
                <w:lang w:val="en-US" w:bidi="th-TH"/>
              </w:rPr>
              <w:t xml:space="preserve"> </w:t>
            </w:r>
          </w:p>
        </w:tc>
        <w:tc>
          <w:tcPr>
            <w:tcW w:w="1131" w:type="dxa"/>
            <w:vAlign w:val="bottom"/>
          </w:tcPr>
          <w:p w14:paraId="0AEFD389" w14:textId="77777777" w:rsidR="00431349" w:rsidRPr="002F023D" w:rsidRDefault="00431349" w:rsidP="001B5AF4">
            <w:pPr>
              <w:spacing w:line="220" w:lineRule="exact"/>
              <w:ind w:left="-126" w:right="-135"/>
              <w:jc w:val="center"/>
              <w:rPr>
                <w:rFonts w:ascii="CordiaUPC" w:hAnsi="CordiaUPC" w:cs="CordiaUPC"/>
                <w:sz w:val="26"/>
                <w:szCs w:val="26"/>
                <w:lang w:val="en-US"/>
              </w:rPr>
            </w:pPr>
          </w:p>
          <w:p w14:paraId="2D92E671" w14:textId="77777777" w:rsidR="00431349" w:rsidRPr="002F023D" w:rsidRDefault="00431349" w:rsidP="001B5AF4">
            <w:pPr>
              <w:spacing w:line="220" w:lineRule="exact"/>
              <w:ind w:left="-126" w:right="-135"/>
              <w:jc w:val="center"/>
              <w:rPr>
                <w:rFonts w:ascii="CordiaUPC" w:hAnsi="CordiaUPC" w:cs="CordiaUPC"/>
                <w:sz w:val="26"/>
                <w:szCs w:val="26"/>
                <w:lang w:val="en-US"/>
              </w:rPr>
            </w:pPr>
          </w:p>
          <w:p w14:paraId="779F5550" w14:textId="77777777" w:rsidR="00431349" w:rsidRPr="002F023D" w:rsidRDefault="00431349" w:rsidP="001B5AF4">
            <w:pPr>
              <w:spacing w:line="220" w:lineRule="exact"/>
              <w:ind w:left="-126" w:right="-135"/>
              <w:jc w:val="center"/>
              <w:rPr>
                <w:rFonts w:ascii="CordiaUPC" w:hAnsi="CordiaUPC" w:cs="CordiaUPC"/>
                <w:sz w:val="26"/>
                <w:szCs w:val="26"/>
                <w:lang w:val="en-US"/>
              </w:rPr>
            </w:pPr>
          </w:p>
          <w:p w14:paraId="3698DD37"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Written-off</w:t>
            </w:r>
          </w:p>
        </w:tc>
        <w:tc>
          <w:tcPr>
            <w:tcW w:w="1167" w:type="dxa"/>
            <w:vAlign w:val="bottom"/>
          </w:tcPr>
          <w:p w14:paraId="216B6A43"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 xml:space="preserve">Transfers in/ </w:t>
            </w:r>
          </w:p>
          <w:p w14:paraId="30D859AB"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(out)</w:t>
            </w:r>
          </w:p>
        </w:tc>
        <w:tc>
          <w:tcPr>
            <w:tcW w:w="891" w:type="dxa"/>
            <w:vAlign w:val="bottom"/>
          </w:tcPr>
          <w:p w14:paraId="76F4B9FA" w14:textId="77777777" w:rsidR="00431349" w:rsidRPr="002F023D" w:rsidRDefault="00431349" w:rsidP="001B5AF4">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Ending balance</w:t>
            </w:r>
          </w:p>
        </w:tc>
        <w:tc>
          <w:tcPr>
            <w:tcW w:w="1003" w:type="dxa"/>
            <w:vAlign w:val="bottom"/>
          </w:tcPr>
          <w:p w14:paraId="258FA941"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Beginning balance</w:t>
            </w:r>
          </w:p>
        </w:tc>
        <w:tc>
          <w:tcPr>
            <w:tcW w:w="1134" w:type="dxa"/>
            <w:vAlign w:val="bottom"/>
          </w:tcPr>
          <w:p w14:paraId="135CD8CA"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during</w:t>
            </w:r>
          </w:p>
          <w:p w14:paraId="6BF57D5F"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lang w:val="en-US"/>
              </w:rPr>
              <w:t>the year</w:t>
            </w:r>
          </w:p>
        </w:tc>
        <w:tc>
          <w:tcPr>
            <w:tcW w:w="1134" w:type="dxa"/>
            <w:vAlign w:val="bottom"/>
          </w:tcPr>
          <w:p w14:paraId="43D783FF" w14:textId="77777777" w:rsidR="00431349" w:rsidRPr="002F023D" w:rsidRDefault="00431349" w:rsidP="001B5AF4">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Accumulated</w:t>
            </w:r>
          </w:p>
          <w:p w14:paraId="3DEFA96D" w14:textId="77777777" w:rsidR="00431349" w:rsidRPr="002F023D" w:rsidRDefault="00431349" w:rsidP="001B5AF4">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on</w:t>
            </w:r>
          </w:p>
          <w:p w14:paraId="2E4381A2" w14:textId="77777777" w:rsidR="00431349" w:rsidRPr="002F023D" w:rsidRDefault="00431349" w:rsidP="001B5AF4">
            <w:pPr>
              <w:spacing w:line="220" w:lineRule="exact"/>
              <w:ind w:left="-119" w:right="-98"/>
              <w:jc w:val="center"/>
              <w:rPr>
                <w:rFonts w:ascii="CordiaUPC" w:hAnsi="CordiaUPC" w:cs="CordiaUPC"/>
                <w:sz w:val="26"/>
                <w:szCs w:val="26"/>
                <w:rtl/>
                <w:cs/>
                <w:lang w:val="th-TH"/>
              </w:rPr>
            </w:pPr>
            <w:r w:rsidRPr="002F023D">
              <w:rPr>
                <w:rFonts w:ascii="CordiaUPC" w:eastAsia="Angsana New" w:hAnsi="CordiaUPC" w:cs="CordiaUPC" w:hint="cs"/>
                <w:kern w:val="28"/>
                <w:sz w:val="26"/>
                <w:szCs w:val="26"/>
                <w:lang w:val="en-US"/>
              </w:rPr>
              <w:t>transfer out</w:t>
            </w:r>
          </w:p>
        </w:tc>
        <w:tc>
          <w:tcPr>
            <w:tcW w:w="1056" w:type="dxa"/>
            <w:vAlign w:val="bottom"/>
          </w:tcPr>
          <w:p w14:paraId="6ED0DED1"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Ending</w:t>
            </w:r>
          </w:p>
          <w:p w14:paraId="5E00F641" w14:textId="77777777" w:rsidR="00431349" w:rsidRPr="002F023D" w:rsidRDefault="00431349" w:rsidP="001B5AF4">
            <w:pPr>
              <w:spacing w:line="220" w:lineRule="exact"/>
              <w:ind w:left="-126" w:right="-135"/>
              <w:jc w:val="center"/>
              <w:rPr>
                <w:rFonts w:ascii="CordiaUPC" w:hAnsi="CordiaUPC" w:cs="CordiaUPC"/>
                <w:sz w:val="26"/>
                <w:szCs w:val="26"/>
              </w:rPr>
            </w:pPr>
            <w:r w:rsidRPr="002F023D">
              <w:rPr>
                <w:rFonts w:ascii="CordiaUPC" w:hAnsi="CordiaUPC" w:cs="CordiaUPC" w:hint="cs"/>
                <w:sz w:val="26"/>
                <w:szCs w:val="26"/>
                <w:lang w:val="en-US"/>
              </w:rPr>
              <w:t xml:space="preserve"> balance</w:t>
            </w:r>
          </w:p>
        </w:tc>
        <w:tc>
          <w:tcPr>
            <w:tcW w:w="1121" w:type="dxa"/>
            <w:vMerge/>
            <w:vAlign w:val="bottom"/>
          </w:tcPr>
          <w:p w14:paraId="65F3FF0B" w14:textId="77777777" w:rsidR="00431349" w:rsidRPr="002F023D" w:rsidRDefault="00431349" w:rsidP="001B5AF4">
            <w:pPr>
              <w:spacing w:line="220" w:lineRule="exact"/>
              <w:ind w:left="-126" w:right="-90"/>
              <w:jc w:val="center"/>
              <w:rPr>
                <w:rFonts w:ascii="CordiaUPC" w:hAnsi="CordiaUPC" w:cs="CordiaUPC"/>
                <w:sz w:val="26"/>
                <w:szCs w:val="26"/>
                <w:rtl/>
                <w:cs/>
              </w:rPr>
            </w:pPr>
          </w:p>
        </w:tc>
      </w:tr>
      <w:tr w:rsidR="00431349" w:rsidRPr="002F023D" w14:paraId="1D2D0DA3" w14:textId="77777777" w:rsidTr="00431349">
        <w:tc>
          <w:tcPr>
            <w:tcW w:w="1350" w:type="dxa"/>
          </w:tcPr>
          <w:p w14:paraId="0757DAF6" w14:textId="77777777" w:rsidR="00431349" w:rsidRPr="002F023D" w:rsidRDefault="00431349" w:rsidP="001B5AF4">
            <w:pPr>
              <w:spacing w:line="220" w:lineRule="exact"/>
              <w:rPr>
                <w:rFonts w:ascii="CordiaUPC" w:hAnsi="CordiaUPC" w:cs="CordiaUPC"/>
                <w:sz w:val="26"/>
                <w:szCs w:val="26"/>
              </w:rPr>
            </w:pPr>
          </w:p>
        </w:tc>
        <w:tc>
          <w:tcPr>
            <w:tcW w:w="13536" w:type="dxa"/>
            <w:gridSpan w:val="13"/>
          </w:tcPr>
          <w:p w14:paraId="5077C0D2" w14:textId="77777777" w:rsidR="00431349" w:rsidRPr="002F023D" w:rsidRDefault="00431349" w:rsidP="001B5AF4">
            <w:pPr>
              <w:spacing w:line="220" w:lineRule="exact"/>
              <w:ind w:left="-126" w:right="-90"/>
              <w:jc w:val="center"/>
              <w:rPr>
                <w:rFonts w:ascii="CordiaUPC" w:hAnsi="CordiaUPC" w:cs="CordiaUPC"/>
                <w:i/>
                <w:iCs/>
                <w:sz w:val="26"/>
                <w:szCs w:val="26"/>
              </w:rPr>
            </w:pPr>
            <w:r w:rsidRPr="002F023D">
              <w:rPr>
                <w:rFonts w:ascii="CordiaUPC" w:hAnsi="CordiaUPC" w:cs="CordiaUPC" w:hint="cs"/>
                <w:i/>
                <w:iCs/>
                <w:sz w:val="26"/>
                <w:szCs w:val="26"/>
              </w:rPr>
              <w:t>(in million Baht)</w:t>
            </w:r>
          </w:p>
        </w:tc>
      </w:tr>
      <w:tr w:rsidR="00431349" w:rsidRPr="002F023D" w14:paraId="7785A532" w14:textId="77777777" w:rsidTr="00672FCB">
        <w:trPr>
          <w:trHeight w:val="441"/>
        </w:trPr>
        <w:tc>
          <w:tcPr>
            <w:tcW w:w="1350" w:type="dxa"/>
            <w:vAlign w:val="bottom"/>
          </w:tcPr>
          <w:p w14:paraId="6470D56B" w14:textId="77777777" w:rsidR="00431349" w:rsidRPr="002F023D" w:rsidRDefault="00431349" w:rsidP="001B5AF4">
            <w:pPr>
              <w:spacing w:line="220" w:lineRule="exact"/>
              <w:ind w:left="-18" w:right="-18"/>
              <w:rPr>
                <w:rFonts w:ascii="CordiaUPC" w:hAnsi="CordiaUPC" w:cs="CordiaUPC"/>
                <w:sz w:val="26"/>
                <w:szCs w:val="26"/>
                <w:rtl/>
                <w:cs/>
              </w:rPr>
            </w:pPr>
            <w:r w:rsidRPr="002F023D">
              <w:rPr>
                <w:rFonts w:ascii="CordiaUPC" w:hAnsi="CordiaUPC" w:cs="CordiaUPC" w:hint="cs"/>
                <w:sz w:val="26"/>
                <w:szCs w:val="26"/>
                <w:lang w:val="en-US"/>
              </w:rPr>
              <w:t>Goodwill</w:t>
            </w:r>
          </w:p>
        </w:tc>
        <w:tc>
          <w:tcPr>
            <w:tcW w:w="975" w:type="dxa"/>
            <w:vAlign w:val="bottom"/>
          </w:tcPr>
          <w:p w14:paraId="57B85458" w14:textId="77777777" w:rsidR="00431349" w:rsidRPr="002F023D" w:rsidRDefault="00431349" w:rsidP="001B5AF4">
            <w:pPr>
              <w:tabs>
                <w:tab w:val="decimal" w:pos="693"/>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14,015</w:t>
            </w:r>
          </w:p>
        </w:tc>
        <w:tc>
          <w:tcPr>
            <w:tcW w:w="915" w:type="dxa"/>
            <w:vAlign w:val="bottom"/>
          </w:tcPr>
          <w:p w14:paraId="55889214"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14,015</w:t>
            </w:r>
          </w:p>
        </w:tc>
        <w:tc>
          <w:tcPr>
            <w:tcW w:w="1133" w:type="dxa"/>
            <w:vAlign w:val="bottom"/>
          </w:tcPr>
          <w:p w14:paraId="7358E87F"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vAlign w:val="bottom"/>
          </w:tcPr>
          <w:p w14:paraId="34DC4B2C"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023C945B"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90</w:t>
            </w:r>
          </w:p>
        </w:tc>
        <w:tc>
          <w:tcPr>
            <w:tcW w:w="851" w:type="dxa"/>
            <w:vAlign w:val="bottom"/>
          </w:tcPr>
          <w:p w14:paraId="69141177"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41EEFB18"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082391AD"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57985809"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c>
          <w:tcPr>
            <w:tcW w:w="1003" w:type="dxa"/>
            <w:vAlign w:val="bottom"/>
          </w:tcPr>
          <w:p w14:paraId="0A764856"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76C1B067"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7F996337"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3A80224D"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21" w:type="dxa"/>
            <w:vAlign w:val="bottom"/>
          </w:tcPr>
          <w:p w14:paraId="60B0BE69"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r>
      <w:tr w:rsidR="00431349" w:rsidRPr="002F023D" w14:paraId="29131FDB" w14:textId="77777777" w:rsidTr="00672FCB">
        <w:tc>
          <w:tcPr>
            <w:tcW w:w="1350" w:type="dxa"/>
          </w:tcPr>
          <w:p w14:paraId="5D1F744F" w14:textId="77777777" w:rsidR="00431349" w:rsidRPr="002F023D" w:rsidRDefault="00431349" w:rsidP="001B5AF4">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2F023D">
              <w:rPr>
                <w:rFonts w:ascii="CordiaUPC" w:eastAsia="AngsanaNew" w:hAnsi="CordiaUPC" w:cs="CordiaUPC" w:hint="cs"/>
                <w:sz w:val="26"/>
                <w:szCs w:val="26"/>
                <w:lang w:val="en-US" w:eastAsia="en-GB"/>
              </w:rPr>
              <w:t>Computer software</w:t>
            </w:r>
          </w:p>
        </w:tc>
        <w:tc>
          <w:tcPr>
            <w:tcW w:w="975" w:type="dxa"/>
            <w:vAlign w:val="bottom"/>
          </w:tcPr>
          <w:p w14:paraId="1ABDF25D" w14:textId="77777777" w:rsidR="00431349" w:rsidRPr="002F023D" w:rsidRDefault="00431349" w:rsidP="001B5AF4">
            <w:pPr>
              <w:tabs>
                <w:tab w:val="decimal" w:pos="693"/>
              </w:tabs>
              <w:spacing w:line="220" w:lineRule="exact"/>
              <w:ind w:right="72"/>
              <w:rPr>
                <w:rFonts w:ascii="CordiaUPC" w:hAnsi="CordiaUPC" w:cs="CordiaUPC"/>
                <w:sz w:val="26"/>
                <w:szCs w:val="26"/>
              </w:rPr>
            </w:pPr>
          </w:p>
          <w:p w14:paraId="04079056" w14:textId="77777777" w:rsidR="00431349" w:rsidRPr="002F023D" w:rsidRDefault="00431349" w:rsidP="001B5AF4">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3,541</w:t>
            </w:r>
          </w:p>
        </w:tc>
        <w:tc>
          <w:tcPr>
            <w:tcW w:w="915" w:type="dxa"/>
            <w:vAlign w:val="bottom"/>
          </w:tcPr>
          <w:p w14:paraId="3138EFB6" w14:textId="77777777" w:rsidR="00431349" w:rsidRPr="002F023D" w:rsidRDefault="00431349" w:rsidP="001B5AF4">
            <w:pPr>
              <w:tabs>
                <w:tab w:val="decimal" w:pos="771"/>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8,910</w:t>
            </w:r>
          </w:p>
        </w:tc>
        <w:tc>
          <w:tcPr>
            <w:tcW w:w="1133" w:type="dxa"/>
            <w:vAlign w:val="bottom"/>
          </w:tcPr>
          <w:p w14:paraId="7050E2FE"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vAlign w:val="bottom"/>
          </w:tcPr>
          <w:p w14:paraId="6A212E38"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15F7159B"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43048711"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172</w:t>
            </w:r>
          </w:p>
        </w:tc>
        <w:tc>
          <w:tcPr>
            <w:tcW w:w="1131" w:type="dxa"/>
            <w:vAlign w:val="bottom"/>
          </w:tcPr>
          <w:p w14:paraId="1FBE7404"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166</w:t>
            </w:r>
          </w:p>
        </w:tc>
        <w:tc>
          <w:tcPr>
            <w:tcW w:w="1167" w:type="dxa"/>
            <w:vAlign w:val="bottom"/>
          </w:tcPr>
          <w:p w14:paraId="687572F3"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1,367</w:t>
            </w:r>
          </w:p>
        </w:tc>
        <w:tc>
          <w:tcPr>
            <w:tcW w:w="891" w:type="dxa"/>
            <w:vAlign w:val="bottom"/>
          </w:tcPr>
          <w:p w14:paraId="7CC7C8A3"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10,615</w:t>
            </w:r>
          </w:p>
        </w:tc>
        <w:tc>
          <w:tcPr>
            <w:tcW w:w="1003" w:type="dxa"/>
            <w:vAlign w:val="bottom"/>
          </w:tcPr>
          <w:p w14:paraId="176918CB"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(5,369)</w:t>
            </w:r>
          </w:p>
        </w:tc>
        <w:tc>
          <w:tcPr>
            <w:tcW w:w="1134" w:type="dxa"/>
            <w:vAlign w:val="bottom"/>
          </w:tcPr>
          <w:p w14:paraId="35E8D5B9"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(1,310)</w:t>
            </w:r>
          </w:p>
        </w:tc>
        <w:tc>
          <w:tcPr>
            <w:tcW w:w="1134" w:type="dxa"/>
            <w:vAlign w:val="bottom"/>
          </w:tcPr>
          <w:p w14:paraId="405BF9F7"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30</w:t>
            </w:r>
          </w:p>
        </w:tc>
        <w:tc>
          <w:tcPr>
            <w:tcW w:w="1056" w:type="dxa"/>
            <w:vAlign w:val="bottom"/>
          </w:tcPr>
          <w:p w14:paraId="239157D1"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(6,649)</w:t>
            </w:r>
          </w:p>
        </w:tc>
        <w:tc>
          <w:tcPr>
            <w:tcW w:w="1121" w:type="dxa"/>
            <w:vAlign w:val="bottom"/>
          </w:tcPr>
          <w:p w14:paraId="19E2B3A9"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3,966</w:t>
            </w:r>
          </w:p>
        </w:tc>
      </w:tr>
      <w:tr w:rsidR="00431349" w:rsidRPr="002F023D" w14:paraId="1B33E5CC" w14:textId="77777777" w:rsidTr="00672FCB">
        <w:tc>
          <w:tcPr>
            <w:tcW w:w="1350" w:type="dxa"/>
          </w:tcPr>
          <w:p w14:paraId="5DB9D6A5" w14:textId="77777777" w:rsidR="00431349" w:rsidRPr="002F023D" w:rsidRDefault="00431349" w:rsidP="001B5AF4">
            <w:pPr>
              <w:spacing w:line="220" w:lineRule="exact"/>
              <w:ind w:left="90" w:right="-18" w:hanging="108"/>
              <w:rPr>
                <w:rFonts w:ascii="CordiaUPC" w:hAnsi="CordiaUPC" w:cs="CordiaUPC"/>
                <w:sz w:val="26"/>
                <w:szCs w:val="26"/>
                <w:rtl/>
                <w:cs/>
                <w:lang w:val="en-US"/>
              </w:rPr>
            </w:pPr>
            <w:r w:rsidRPr="002F023D">
              <w:rPr>
                <w:rFonts w:ascii="CordiaUPC" w:hAnsi="CordiaUPC" w:cs="CordiaUPC" w:hint="cs"/>
                <w:sz w:val="26"/>
                <w:szCs w:val="26"/>
                <w:lang w:val="en-US"/>
              </w:rPr>
              <w:t>Computer software under development</w:t>
            </w:r>
          </w:p>
        </w:tc>
        <w:tc>
          <w:tcPr>
            <w:tcW w:w="975" w:type="dxa"/>
            <w:vAlign w:val="bottom"/>
          </w:tcPr>
          <w:p w14:paraId="3D6C59B9" w14:textId="77777777" w:rsidR="00431349" w:rsidRPr="002F023D" w:rsidRDefault="00431349" w:rsidP="001B5AF4">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843</w:t>
            </w:r>
          </w:p>
        </w:tc>
        <w:tc>
          <w:tcPr>
            <w:tcW w:w="915" w:type="dxa"/>
            <w:vAlign w:val="bottom"/>
          </w:tcPr>
          <w:p w14:paraId="00BAE9A0" w14:textId="77777777" w:rsidR="00431349" w:rsidRPr="002F023D" w:rsidRDefault="00431349" w:rsidP="001B5AF4">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843</w:t>
            </w:r>
          </w:p>
        </w:tc>
        <w:tc>
          <w:tcPr>
            <w:tcW w:w="1133" w:type="dxa"/>
            <w:vAlign w:val="bottom"/>
          </w:tcPr>
          <w:p w14:paraId="1DA14351"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vAlign w:val="bottom"/>
          </w:tcPr>
          <w:p w14:paraId="4EA04A00"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7643C397"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20B37B6F"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2093034E"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42F280BB"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1,433</w:t>
            </w:r>
          </w:p>
        </w:tc>
        <w:tc>
          <w:tcPr>
            <w:tcW w:w="1131" w:type="dxa"/>
            <w:vAlign w:val="bottom"/>
          </w:tcPr>
          <w:p w14:paraId="6C416504"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(7)</w:t>
            </w:r>
          </w:p>
        </w:tc>
        <w:tc>
          <w:tcPr>
            <w:tcW w:w="1167" w:type="dxa"/>
            <w:vAlign w:val="bottom"/>
          </w:tcPr>
          <w:p w14:paraId="23CD378D"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(1,523)</w:t>
            </w:r>
          </w:p>
        </w:tc>
        <w:tc>
          <w:tcPr>
            <w:tcW w:w="891" w:type="dxa"/>
            <w:vAlign w:val="bottom"/>
          </w:tcPr>
          <w:p w14:paraId="12D8E1AF"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746</w:t>
            </w:r>
          </w:p>
        </w:tc>
        <w:tc>
          <w:tcPr>
            <w:tcW w:w="1003" w:type="dxa"/>
            <w:vAlign w:val="bottom"/>
          </w:tcPr>
          <w:p w14:paraId="2556B8AA"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0AF70D2E"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42C152C3"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0D90CD66"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21" w:type="dxa"/>
            <w:vAlign w:val="bottom"/>
          </w:tcPr>
          <w:p w14:paraId="07246B45"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746</w:t>
            </w:r>
          </w:p>
        </w:tc>
      </w:tr>
      <w:tr w:rsidR="00431349" w:rsidRPr="002F023D" w14:paraId="07D0B962" w14:textId="77777777" w:rsidTr="00672FCB">
        <w:tc>
          <w:tcPr>
            <w:tcW w:w="1350" w:type="dxa"/>
          </w:tcPr>
          <w:p w14:paraId="310391A3" w14:textId="77777777" w:rsidR="00431349" w:rsidRPr="002F023D" w:rsidRDefault="00431349" w:rsidP="001B5AF4">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 xml:space="preserve">Right-of-use </w:t>
            </w:r>
            <w:r w:rsidRPr="002F023D">
              <w:rPr>
                <w:rFonts w:ascii="CordiaUPC" w:hAnsi="CordiaUPC" w:cs="CordiaUPC" w:hint="cs"/>
                <w:spacing w:val="-4"/>
                <w:sz w:val="26"/>
                <w:szCs w:val="26"/>
                <w:lang w:val="en-US"/>
              </w:rPr>
              <w:t>assets - software</w:t>
            </w:r>
          </w:p>
        </w:tc>
        <w:tc>
          <w:tcPr>
            <w:tcW w:w="975" w:type="dxa"/>
            <w:vAlign w:val="bottom"/>
          </w:tcPr>
          <w:p w14:paraId="70F6DB7A" w14:textId="77777777" w:rsidR="00431349" w:rsidRPr="002F023D" w:rsidRDefault="00431349" w:rsidP="001B5AF4">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w:t>
            </w:r>
          </w:p>
        </w:tc>
        <w:tc>
          <w:tcPr>
            <w:tcW w:w="915" w:type="dxa"/>
            <w:vAlign w:val="bottom"/>
          </w:tcPr>
          <w:p w14:paraId="494EB92D" w14:textId="77777777" w:rsidR="00431349" w:rsidRPr="002F023D" w:rsidRDefault="00431349" w:rsidP="001B5AF4">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w:t>
            </w:r>
          </w:p>
        </w:tc>
        <w:tc>
          <w:tcPr>
            <w:tcW w:w="1133" w:type="dxa"/>
            <w:vAlign w:val="bottom"/>
          </w:tcPr>
          <w:p w14:paraId="6C22D5E0"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112</w:t>
            </w:r>
          </w:p>
        </w:tc>
        <w:tc>
          <w:tcPr>
            <w:tcW w:w="1025" w:type="dxa"/>
            <w:vAlign w:val="bottom"/>
          </w:tcPr>
          <w:p w14:paraId="0F73ED1C"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6D5C1307"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0052D4CE"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04BA8DA0"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03D7DBBE"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0B15B4BF"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5AC3B0D6"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112</w:t>
            </w:r>
          </w:p>
        </w:tc>
        <w:tc>
          <w:tcPr>
            <w:tcW w:w="1003" w:type="dxa"/>
            <w:vAlign w:val="bottom"/>
          </w:tcPr>
          <w:p w14:paraId="2063D65B"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312335CE"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134" w:type="dxa"/>
            <w:vAlign w:val="bottom"/>
          </w:tcPr>
          <w:p w14:paraId="2ED3E406"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11DF78E6"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121" w:type="dxa"/>
            <w:vAlign w:val="bottom"/>
          </w:tcPr>
          <w:p w14:paraId="452DC44E"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48</w:t>
            </w:r>
          </w:p>
        </w:tc>
      </w:tr>
      <w:tr w:rsidR="00431349" w:rsidRPr="002F023D" w14:paraId="31188642" w14:textId="77777777" w:rsidTr="00672FCB">
        <w:trPr>
          <w:trHeight w:val="432"/>
        </w:trPr>
        <w:tc>
          <w:tcPr>
            <w:tcW w:w="1350" w:type="dxa"/>
            <w:vAlign w:val="bottom"/>
          </w:tcPr>
          <w:p w14:paraId="6D649E4B" w14:textId="77777777" w:rsidR="00431349" w:rsidRPr="002F023D" w:rsidRDefault="00431349" w:rsidP="001B5AF4">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Other intangible assets</w:t>
            </w:r>
          </w:p>
        </w:tc>
        <w:tc>
          <w:tcPr>
            <w:tcW w:w="975" w:type="dxa"/>
            <w:vAlign w:val="bottom"/>
          </w:tcPr>
          <w:p w14:paraId="48199E34" w14:textId="77777777" w:rsidR="00431349" w:rsidRPr="002F023D" w:rsidRDefault="00431349" w:rsidP="001B5AF4">
            <w:pPr>
              <w:pBdr>
                <w:bottom w:val="single" w:sz="4" w:space="1" w:color="auto"/>
              </w:pBd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3,964</w:t>
            </w:r>
          </w:p>
        </w:tc>
        <w:tc>
          <w:tcPr>
            <w:tcW w:w="915" w:type="dxa"/>
            <w:vAlign w:val="bottom"/>
          </w:tcPr>
          <w:p w14:paraId="19D70D94" w14:textId="77777777" w:rsidR="00431349" w:rsidRPr="002F023D" w:rsidRDefault="00431349" w:rsidP="001B5AF4">
            <w:pPr>
              <w:pBdr>
                <w:bottom w:val="single" w:sz="4" w:space="1" w:color="auto"/>
              </w:pBd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3,964</w:t>
            </w:r>
          </w:p>
        </w:tc>
        <w:tc>
          <w:tcPr>
            <w:tcW w:w="1133" w:type="dxa"/>
            <w:vAlign w:val="bottom"/>
          </w:tcPr>
          <w:p w14:paraId="6A30B4B0" w14:textId="77777777" w:rsidR="00431349" w:rsidRPr="002F023D" w:rsidRDefault="00431349" w:rsidP="001B5AF4">
            <w:pPr>
              <w:pBdr>
                <w:bottom w:val="single" w:sz="4" w:space="1" w:color="auto"/>
              </w:pBd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vAlign w:val="bottom"/>
          </w:tcPr>
          <w:p w14:paraId="6990C08B" w14:textId="77777777" w:rsidR="00431349" w:rsidRPr="002F023D" w:rsidRDefault="00431349" w:rsidP="001B5AF4">
            <w:pPr>
              <w:pBdr>
                <w:bottom w:val="single" w:sz="4" w:space="1" w:color="auto"/>
              </w:pBd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713770F4" w14:textId="77777777" w:rsidR="00431349" w:rsidRPr="002F023D" w:rsidRDefault="00431349" w:rsidP="001B5AF4">
            <w:pPr>
              <w:pBdr>
                <w:bottom w:val="single" w:sz="4" w:space="1" w:color="auto"/>
              </w:pBd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76F54662" w14:textId="77777777" w:rsidR="00431349" w:rsidRPr="002F023D" w:rsidRDefault="00431349" w:rsidP="001B5AF4">
            <w:pPr>
              <w:pBdr>
                <w:bottom w:val="single" w:sz="4" w:space="1" w:color="auto"/>
              </w:pBd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3A9A26A5" w14:textId="77777777" w:rsidR="00431349" w:rsidRPr="002F023D" w:rsidRDefault="00431349" w:rsidP="001B5AF4">
            <w:pPr>
              <w:pBdr>
                <w:bottom w:val="single" w:sz="4" w:space="1" w:color="auto"/>
              </w:pBd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46C96A52" w14:textId="77777777" w:rsidR="00431349" w:rsidRPr="002F023D" w:rsidRDefault="00431349" w:rsidP="001B5AF4">
            <w:pPr>
              <w:pBdr>
                <w:bottom w:val="single" w:sz="4" w:space="1" w:color="auto"/>
              </w:pBd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3,964</w:t>
            </w:r>
          </w:p>
        </w:tc>
        <w:tc>
          <w:tcPr>
            <w:tcW w:w="1003" w:type="dxa"/>
            <w:vAlign w:val="bottom"/>
          </w:tcPr>
          <w:p w14:paraId="3800B896" w14:textId="77777777" w:rsidR="00431349" w:rsidRPr="002F023D" w:rsidRDefault="00431349" w:rsidP="001B5AF4">
            <w:pPr>
              <w:pBdr>
                <w:bottom w:val="single" w:sz="4" w:space="1" w:color="auto"/>
              </w:pBd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0EB62272" w14:textId="77777777" w:rsidR="00431349" w:rsidRPr="002F023D" w:rsidRDefault="00431349" w:rsidP="001B5AF4">
            <w:pPr>
              <w:pBdr>
                <w:bottom w:val="single" w:sz="4" w:space="1" w:color="auto"/>
              </w:pBd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134" w:type="dxa"/>
            <w:vAlign w:val="bottom"/>
          </w:tcPr>
          <w:p w14:paraId="7C541B9E" w14:textId="77777777" w:rsidR="00431349" w:rsidRPr="002F023D" w:rsidRDefault="00431349" w:rsidP="001B5AF4">
            <w:pPr>
              <w:pBdr>
                <w:bottom w:val="single" w:sz="4" w:space="1" w:color="auto"/>
              </w:pBd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41B4830B" w14:textId="77777777" w:rsidR="00431349" w:rsidRPr="002F023D" w:rsidRDefault="00431349" w:rsidP="001B5AF4">
            <w:pPr>
              <w:pBdr>
                <w:bottom w:val="single" w:sz="4" w:space="1" w:color="auto"/>
              </w:pBd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121" w:type="dxa"/>
            <w:vAlign w:val="bottom"/>
          </w:tcPr>
          <w:p w14:paraId="45142692" w14:textId="77777777" w:rsidR="00431349" w:rsidRPr="002F023D" w:rsidRDefault="00431349" w:rsidP="001B5AF4">
            <w:pPr>
              <w:pBdr>
                <w:bottom w:val="single" w:sz="4" w:space="1" w:color="auto"/>
              </w:pBd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3,681</w:t>
            </w:r>
          </w:p>
        </w:tc>
      </w:tr>
      <w:tr w:rsidR="00431349" w:rsidRPr="002F023D" w14:paraId="2529B734" w14:textId="77777777" w:rsidTr="00431349">
        <w:trPr>
          <w:trHeight w:val="317"/>
        </w:trPr>
        <w:tc>
          <w:tcPr>
            <w:tcW w:w="1350" w:type="dxa"/>
            <w:vAlign w:val="center"/>
          </w:tcPr>
          <w:p w14:paraId="14E355F1" w14:textId="77777777" w:rsidR="00431349" w:rsidRPr="002F023D" w:rsidRDefault="00431349" w:rsidP="001B5AF4">
            <w:pPr>
              <w:spacing w:line="220" w:lineRule="exact"/>
              <w:ind w:left="-18" w:right="-18"/>
              <w:rPr>
                <w:rFonts w:ascii="CordiaUPC" w:hAnsi="CordiaUPC" w:cs="CordiaUPC"/>
                <w:b/>
                <w:bCs/>
                <w:sz w:val="26"/>
                <w:szCs w:val="26"/>
                <w:rtl/>
                <w:cs/>
                <w:lang w:val="en-US"/>
              </w:rPr>
            </w:pPr>
            <w:r w:rsidRPr="002F023D">
              <w:rPr>
                <w:rFonts w:ascii="CordiaUPC" w:hAnsi="CordiaUPC" w:cs="CordiaUPC" w:hint="cs"/>
                <w:b/>
                <w:bCs/>
                <w:sz w:val="26"/>
                <w:szCs w:val="26"/>
                <w:lang w:val="en-US"/>
              </w:rPr>
              <w:t>Total</w:t>
            </w:r>
          </w:p>
        </w:tc>
        <w:tc>
          <w:tcPr>
            <w:tcW w:w="975" w:type="dxa"/>
            <w:vAlign w:val="bottom"/>
          </w:tcPr>
          <w:p w14:paraId="7064A85C" w14:textId="77777777" w:rsidR="00431349" w:rsidRPr="002F023D" w:rsidRDefault="00431349" w:rsidP="001B5AF4">
            <w:pPr>
              <w:pBdr>
                <w:bottom w:val="double" w:sz="4" w:space="1" w:color="auto"/>
              </w:pBdr>
              <w:tabs>
                <w:tab w:val="decimal" w:pos="693"/>
              </w:tabs>
              <w:spacing w:line="220" w:lineRule="exact"/>
              <w:ind w:right="72"/>
              <w:rPr>
                <w:rFonts w:ascii="CordiaUPC" w:hAnsi="CordiaUPC" w:cs="CordiaUPC"/>
                <w:b/>
                <w:bCs/>
                <w:sz w:val="26"/>
                <w:szCs w:val="26"/>
              </w:rPr>
            </w:pPr>
            <w:r w:rsidRPr="002F023D">
              <w:rPr>
                <w:rFonts w:ascii="CordiaUPC" w:hAnsi="CordiaUPC" w:cs="CordiaUPC" w:hint="cs"/>
                <w:b/>
                <w:bCs/>
                <w:sz w:val="26"/>
                <w:szCs w:val="26"/>
              </w:rPr>
              <w:t>22,363</w:t>
            </w:r>
          </w:p>
        </w:tc>
        <w:tc>
          <w:tcPr>
            <w:tcW w:w="915" w:type="dxa"/>
            <w:vAlign w:val="bottom"/>
          </w:tcPr>
          <w:p w14:paraId="609BB8E5" w14:textId="77777777" w:rsidR="00431349" w:rsidRPr="002F023D" w:rsidRDefault="00431349" w:rsidP="001B5AF4">
            <w:pPr>
              <w:pBdr>
                <w:bottom w:val="double" w:sz="4" w:space="1" w:color="auto"/>
              </w:pBdr>
              <w:tabs>
                <w:tab w:val="decimal" w:pos="771"/>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27,732</w:t>
            </w:r>
          </w:p>
        </w:tc>
        <w:tc>
          <w:tcPr>
            <w:tcW w:w="1133" w:type="dxa"/>
            <w:vAlign w:val="bottom"/>
          </w:tcPr>
          <w:p w14:paraId="5111238C" w14:textId="77777777" w:rsidR="00431349" w:rsidRPr="002F023D" w:rsidRDefault="00431349" w:rsidP="001B5AF4">
            <w:pPr>
              <w:pBdr>
                <w:bottom w:val="double" w:sz="4" w:space="1" w:color="auto"/>
              </w:pBdr>
              <w:tabs>
                <w:tab w:val="decimal" w:pos="750"/>
              </w:tabs>
              <w:spacing w:line="220" w:lineRule="exact"/>
              <w:ind w:right="-112"/>
              <w:jc w:val="center"/>
              <w:rPr>
                <w:rFonts w:ascii="CordiaUPC" w:hAnsi="CordiaUPC" w:cs="CordiaUPC"/>
                <w:b/>
                <w:bCs/>
                <w:sz w:val="26"/>
                <w:szCs w:val="26"/>
                <w:lang w:bidi="th-TH"/>
              </w:rPr>
            </w:pPr>
            <w:r w:rsidRPr="002F023D">
              <w:rPr>
                <w:rFonts w:ascii="CordiaUPC" w:hAnsi="CordiaUPC" w:cs="CordiaUPC" w:hint="cs"/>
                <w:b/>
                <w:bCs/>
                <w:sz w:val="26"/>
                <w:szCs w:val="26"/>
                <w:lang w:bidi="th-TH"/>
              </w:rPr>
              <w:t>112</w:t>
            </w:r>
          </w:p>
        </w:tc>
        <w:tc>
          <w:tcPr>
            <w:tcW w:w="1025" w:type="dxa"/>
            <w:vAlign w:val="bottom"/>
          </w:tcPr>
          <w:p w14:paraId="198DA374" w14:textId="77777777" w:rsidR="00431349" w:rsidRPr="002F023D" w:rsidRDefault="00431349" w:rsidP="001B5AF4">
            <w:pPr>
              <w:pBdr>
                <w:bottom w:val="double" w:sz="4" w:space="1" w:color="auto"/>
              </w:pBdr>
              <w:tabs>
                <w:tab w:val="decimal" w:pos="610"/>
              </w:tabs>
              <w:spacing w:line="220" w:lineRule="exact"/>
              <w:ind w:right="-112"/>
              <w:rPr>
                <w:rFonts w:ascii="CordiaUPC" w:hAnsi="CordiaUPC" w:cs="CordiaUPC"/>
                <w:b/>
                <w:bCs/>
                <w:sz w:val="26"/>
                <w:szCs w:val="26"/>
                <w:lang w:bidi="th-TH"/>
              </w:rPr>
            </w:pPr>
            <w:r>
              <w:rPr>
                <w:rFonts w:ascii="CordiaUPC" w:hAnsi="CordiaUPC" w:cs="CordiaUPC"/>
                <w:b/>
                <w:bCs/>
                <w:sz w:val="26"/>
                <w:szCs w:val="26"/>
                <w:lang w:bidi="th-TH"/>
              </w:rPr>
              <w:t>90</w:t>
            </w:r>
          </w:p>
        </w:tc>
        <w:tc>
          <w:tcPr>
            <w:tcW w:w="851" w:type="dxa"/>
            <w:vAlign w:val="bottom"/>
          </w:tcPr>
          <w:p w14:paraId="69C45AB3" w14:textId="77777777" w:rsidR="00431349" w:rsidRPr="002F023D" w:rsidRDefault="00431349" w:rsidP="001B5AF4">
            <w:pPr>
              <w:pBdr>
                <w:bottom w:val="double" w:sz="4" w:space="1" w:color="auto"/>
              </w:pBdr>
              <w:tabs>
                <w:tab w:val="decimal" w:pos="610"/>
              </w:tabs>
              <w:spacing w:line="220" w:lineRule="exact"/>
              <w:ind w:right="-112"/>
              <w:rPr>
                <w:rFonts w:ascii="CordiaUPC" w:hAnsi="CordiaUPC" w:cs="CordiaUPC"/>
                <w:b/>
                <w:bCs/>
                <w:sz w:val="26"/>
                <w:szCs w:val="26"/>
                <w:lang w:bidi="th-TH"/>
              </w:rPr>
            </w:pPr>
            <w:r w:rsidRPr="002F023D">
              <w:rPr>
                <w:rFonts w:ascii="CordiaUPC" w:hAnsi="CordiaUPC" w:cs="CordiaUPC" w:hint="cs"/>
                <w:b/>
                <w:bCs/>
                <w:sz w:val="26"/>
                <w:szCs w:val="26"/>
                <w:lang w:bidi="th-TH"/>
              </w:rPr>
              <w:t>1,605</w:t>
            </w:r>
          </w:p>
        </w:tc>
        <w:tc>
          <w:tcPr>
            <w:tcW w:w="1131" w:type="dxa"/>
            <w:vAlign w:val="bottom"/>
          </w:tcPr>
          <w:p w14:paraId="2CD882C2" w14:textId="77777777" w:rsidR="00431349" w:rsidRPr="002F023D" w:rsidRDefault="00431349" w:rsidP="001B5AF4">
            <w:pPr>
              <w:pBdr>
                <w:bottom w:val="double" w:sz="4" w:space="1" w:color="auto"/>
              </w:pBdr>
              <w:tabs>
                <w:tab w:val="decimal" w:pos="596"/>
              </w:tabs>
              <w:spacing w:line="220" w:lineRule="exact"/>
              <w:jc w:val="center"/>
              <w:rPr>
                <w:rFonts w:ascii="CordiaUPC" w:hAnsi="CordiaUPC" w:cs="CordiaUPC"/>
                <w:b/>
                <w:bCs/>
                <w:sz w:val="26"/>
                <w:szCs w:val="26"/>
                <w:lang w:bidi="th-TH"/>
              </w:rPr>
            </w:pPr>
            <w:r w:rsidRPr="002F023D">
              <w:rPr>
                <w:rFonts w:ascii="CordiaUPC" w:hAnsi="CordiaUPC" w:cs="CordiaUPC" w:hint="cs"/>
                <w:b/>
                <w:bCs/>
                <w:sz w:val="26"/>
                <w:szCs w:val="26"/>
                <w:lang w:bidi="th-TH"/>
              </w:rPr>
              <w:t>159</w:t>
            </w:r>
          </w:p>
        </w:tc>
        <w:tc>
          <w:tcPr>
            <w:tcW w:w="1167" w:type="dxa"/>
            <w:vAlign w:val="bottom"/>
          </w:tcPr>
          <w:p w14:paraId="091D1E60" w14:textId="77777777" w:rsidR="00431349" w:rsidRPr="002F023D" w:rsidRDefault="00431349" w:rsidP="001B5AF4">
            <w:pPr>
              <w:pBdr>
                <w:bottom w:val="double" w:sz="4" w:space="1" w:color="auto"/>
              </w:pBdr>
              <w:tabs>
                <w:tab w:val="decimal" w:pos="771"/>
              </w:tabs>
              <w:spacing w:line="220" w:lineRule="exact"/>
              <w:ind w:right="72"/>
              <w:jc w:val="center"/>
              <w:rPr>
                <w:rFonts w:ascii="CordiaUPC" w:hAnsi="CordiaUPC" w:cs="CordiaUPC"/>
                <w:b/>
                <w:bCs/>
                <w:sz w:val="26"/>
                <w:szCs w:val="26"/>
                <w:lang w:bidi="th-TH"/>
              </w:rPr>
            </w:pPr>
            <w:r w:rsidRPr="002F023D">
              <w:rPr>
                <w:rFonts w:ascii="CordiaUPC" w:hAnsi="CordiaUPC" w:cs="CordiaUPC" w:hint="cs"/>
                <w:b/>
                <w:bCs/>
                <w:sz w:val="26"/>
                <w:szCs w:val="26"/>
                <w:lang w:bidi="th-TH"/>
              </w:rPr>
              <w:t>(156)</w:t>
            </w:r>
          </w:p>
        </w:tc>
        <w:tc>
          <w:tcPr>
            <w:tcW w:w="891" w:type="dxa"/>
            <w:vAlign w:val="bottom"/>
          </w:tcPr>
          <w:p w14:paraId="3D2310CF" w14:textId="77777777" w:rsidR="00431349" w:rsidRPr="002F023D" w:rsidRDefault="00431349" w:rsidP="001B5AF4">
            <w:pPr>
              <w:pBdr>
                <w:bottom w:val="double" w:sz="4" w:space="1" w:color="auto"/>
              </w:pBdr>
              <w:tabs>
                <w:tab w:val="decimal" w:pos="603"/>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29,542</w:t>
            </w:r>
          </w:p>
        </w:tc>
        <w:tc>
          <w:tcPr>
            <w:tcW w:w="1003" w:type="dxa"/>
            <w:vAlign w:val="bottom"/>
          </w:tcPr>
          <w:p w14:paraId="05489711" w14:textId="77777777" w:rsidR="00431349" w:rsidRPr="002F023D" w:rsidRDefault="00431349" w:rsidP="001B5AF4">
            <w:pPr>
              <w:pBdr>
                <w:bottom w:val="double" w:sz="4" w:space="1" w:color="auto"/>
              </w:pBdr>
              <w:tabs>
                <w:tab w:val="decimal" w:pos="675"/>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(5,369)</w:t>
            </w:r>
          </w:p>
        </w:tc>
        <w:tc>
          <w:tcPr>
            <w:tcW w:w="1134" w:type="dxa"/>
            <w:vAlign w:val="bottom"/>
          </w:tcPr>
          <w:p w14:paraId="4CD80DB0" w14:textId="77777777" w:rsidR="00431349" w:rsidRPr="002F023D" w:rsidRDefault="00431349" w:rsidP="001B5AF4">
            <w:pPr>
              <w:pBdr>
                <w:bottom w:val="double" w:sz="4" w:space="1" w:color="auto"/>
              </w:pBdr>
              <w:tabs>
                <w:tab w:val="decimal" w:pos="758"/>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(1,657)</w:t>
            </w:r>
          </w:p>
        </w:tc>
        <w:tc>
          <w:tcPr>
            <w:tcW w:w="1134" w:type="dxa"/>
            <w:vAlign w:val="bottom"/>
          </w:tcPr>
          <w:p w14:paraId="179200B7" w14:textId="77777777" w:rsidR="00431349" w:rsidRPr="002F023D" w:rsidRDefault="00431349" w:rsidP="001B5AF4">
            <w:pPr>
              <w:pBdr>
                <w:bottom w:val="double" w:sz="4" w:space="1" w:color="auto"/>
              </w:pBdr>
              <w:tabs>
                <w:tab w:val="decimal" w:pos="758"/>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30</w:t>
            </w:r>
          </w:p>
        </w:tc>
        <w:tc>
          <w:tcPr>
            <w:tcW w:w="1056" w:type="dxa"/>
            <w:vAlign w:val="bottom"/>
          </w:tcPr>
          <w:p w14:paraId="573235E9" w14:textId="77777777" w:rsidR="00431349" w:rsidRPr="002F023D" w:rsidRDefault="00431349" w:rsidP="001B5AF4">
            <w:pPr>
              <w:pBdr>
                <w:bottom w:val="double" w:sz="4" w:space="1" w:color="auto"/>
              </w:pBdr>
              <w:tabs>
                <w:tab w:val="decimal" w:pos="650"/>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(6,996)</w:t>
            </w:r>
          </w:p>
        </w:tc>
        <w:tc>
          <w:tcPr>
            <w:tcW w:w="1121" w:type="dxa"/>
            <w:vAlign w:val="bottom"/>
          </w:tcPr>
          <w:p w14:paraId="3C4B05C9" w14:textId="77777777" w:rsidR="00431349" w:rsidRPr="002F023D" w:rsidRDefault="00431349" w:rsidP="001B5AF4">
            <w:pPr>
              <w:pBdr>
                <w:bottom w:val="double" w:sz="4" w:space="1" w:color="auto"/>
              </w:pBdr>
              <w:tabs>
                <w:tab w:val="decimal" w:pos="732"/>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22,546</w:t>
            </w:r>
          </w:p>
        </w:tc>
      </w:tr>
    </w:tbl>
    <w:p w14:paraId="2A80EC6C" w14:textId="77777777" w:rsidR="007F7846" w:rsidRPr="003E74D8" w:rsidRDefault="007F7846" w:rsidP="007F7846">
      <w:pPr>
        <w:pStyle w:val="BodyText"/>
        <w:spacing w:after="0"/>
        <w:ind w:left="547"/>
        <w:rPr>
          <w:rFonts w:ascii="CordiaUPC" w:hAnsi="CordiaUPC" w:cs="CordiaUPC"/>
          <w:sz w:val="26"/>
          <w:szCs w:val="26"/>
          <w:lang w:val="en-US" w:eastAsia="en-GB" w:bidi="th-TH"/>
        </w:rPr>
      </w:pPr>
    </w:p>
    <w:p w14:paraId="2EFAAA66" w14:textId="6BA89651" w:rsidR="00380DFA" w:rsidRPr="003E74D8" w:rsidRDefault="00380DFA" w:rsidP="00773D8D">
      <w:pPr>
        <w:pStyle w:val="PlainText"/>
        <w:tabs>
          <w:tab w:val="left" w:pos="540"/>
        </w:tabs>
        <w:spacing w:line="240" w:lineRule="atLeast"/>
        <w:ind w:left="533" w:right="-29"/>
        <w:jc w:val="both"/>
        <w:rPr>
          <w:rFonts w:ascii="CordiaUPC" w:hAnsi="CordiaUPC" w:cs="CordiaUPC"/>
          <w:sz w:val="26"/>
          <w:szCs w:val="26"/>
        </w:rPr>
      </w:pPr>
      <w:r w:rsidRPr="003E74D8">
        <w:rPr>
          <w:rFonts w:ascii="CordiaUPC" w:hAnsi="CordiaUPC" w:cs="CordiaUPC" w:hint="cs"/>
          <w:sz w:val="26"/>
          <w:szCs w:val="26"/>
          <w:lang w:val="en-GB"/>
        </w:rPr>
        <w:t xml:space="preserve">The gross amount of the </w:t>
      </w:r>
      <w:r w:rsidR="005212F7" w:rsidRPr="003E74D8">
        <w:rPr>
          <w:rFonts w:ascii="CordiaUPC" w:hAnsi="CordiaUPC" w:cs="CordiaUPC" w:hint="cs"/>
          <w:sz w:val="26"/>
          <w:szCs w:val="26"/>
          <w:lang w:val="en-GB"/>
        </w:rPr>
        <w:t xml:space="preserve">Bank and its subsidiaries’ </w:t>
      </w:r>
      <w:r w:rsidRPr="003E74D8">
        <w:rPr>
          <w:rFonts w:ascii="CordiaUPC" w:hAnsi="CordiaUPC" w:cs="CordiaUPC" w:hint="cs"/>
          <w:sz w:val="26"/>
          <w:szCs w:val="26"/>
          <w:lang w:val="en-GB"/>
        </w:rPr>
        <w:t xml:space="preserve">fully </w:t>
      </w:r>
      <w:r w:rsidR="005212F7" w:rsidRPr="003E74D8">
        <w:rPr>
          <w:rFonts w:ascii="CordiaUPC" w:hAnsi="CordiaUPC" w:cs="CordiaUPC" w:hint="cs"/>
          <w:sz w:val="26"/>
          <w:szCs w:val="26"/>
          <w:lang w:val="en-GB"/>
        </w:rPr>
        <w:t>amortised intangible assets</w:t>
      </w:r>
      <w:r w:rsidRPr="003E74D8">
        <w:rPr>
          <w:rFonts w:ascii="CordiaUPC" w:hAnsi="CordiaUPC" w:cs="CordiaUPC" w:hint="cs"/>
          <w:sz w:val="26"/>
          <w:szCs w:val="26"/>
          <w:lang w:val="en-GB"/>
        </w:rPr>
        <w:t xml:space="preserve"> that were still in use as</w:t>
      </w:r>
      <w:r w:rsidRPr="003E74D8">
        <w:rPr>
          <w:rFonts w:ascii="CordiaUPC" w:hAnsi="CordiaUPC" w:cs="CordiaUPC" w:hint="cs"/>
          <w:sz w:val="26"/>
          <w:szCs w:val="26"/>
        </w:rPr>
        <w:t xml:space="preserve"> at </w:t>
      </w:r>
      <w:r w:rsidR="00672FCB" w:rsidRPr="00672FCB">
        <w:rPr>
          <w:rFonts w:ascii="CordiaUPC" w:hAnsi="CordiaUPC" w:cs="CordiaUPC" w:hint="cs"/>
          <w:sz w:val="26"/>
          <w:szCs w:val="26"/>
          <w:lang w:val="en-US"/>
        </w:rPr>
        <w:t xml:space="preserve">31 December </w:t>
      </w:r>
      <w:r w:rsidR="00431349" w:rsidRPr="00887104">
        <w:rPr>
          <w:rFonts w:ascii="CordiaUPC" w:hAnsi="CordiaUPC" w:cs="CordiaUPC" w:hint="cs"/>
          <w:color w:val="000000"/>
          <w:sz w:val="26"/>
          <w:szCs w:val="26"/>
          <w:lang w:val="en-US"/>
        </w:rPr>
        <w:t>202</w:t>
      </w:r>
      <w:r w:rsidR="00431349">
        <w:rPr>
          <w:rFonts w:ascii="CordiaUPC" w:hAnsi="CordiaUPC" w:cs="CordiaUPC"/>
          <w:color w:val="000000"/>
          <w:sz w:val="26"/>
          <w:szCs w:val="26"/>
          <w:lang w:val="en-US"/>
        </w:rPr>
        <w:t>1</w:t>
      </w:r>
      <w:r w:rsidR="00431349" w:rsidRPr="00887104">
        <w:rPr>
          <w:rFonts w:ascii="CordiaUPC" w:hAnsi="CordiaUPC" w:cs="CordiaUPC" w:hint="cs"/>
          <w:color w:val="000000"/>
          <w:sz w:val="26"/>
          <w:szCs w:val="26"/>
          <w:lang w:val="en-US"/>
        </w:rPr>
        <w:t xml:space="preserve"> </w:t>
      </w:r>
      <w:r w:rsidRPr="003E74D8">
        <w:rPr>
          <w:rFonts w:ascii="CordiaUPC" w:hAnsi="CordiaUPC" w:cs="CordiaUPC" w:hint="cs"/>
          <w:sz w:val="26"/>
          <w:szCs w:val="26"/>
          <w:lang w:val="en-US"/>
        </w:rPr>
        <w:t>amounted to Baht</w:t>
      </w:r>
      <w:r w:rsidR="001E17C2" w:rsidRPr="003E74D8">
        <w:rPr>
          <w:rFonts w:ascii="CordiaUPC" w:hAnsi="CordiaUPC" w:cs="CordiaUPC" w:hint="cs"/>
          <w:sz w:val="26"/>
          <w:szCs w:val="26"/>
          <w:lang w:val="en-US"/>
        </w:rPr>
        <w:t xml:space="preserve"> </w:t>
      </w:r>
      <w:r w:rsidR="0023012A">
        <w:rPr>
          <w:rFonts w:ascii="CordiaUPC" w:hAnsi="CordiaUPC" w:cs="CordiaUPC"/>
          <w:color w:val="000000" w:themeColor="text1"/>
          <w:sz w:val="26"/>
          <w:szCs w:val="26"/>
          <w:lang w:val="en-US"/>
        </w:rPr>
        <w:t>3</w:t>
      </w:r>
      <w:r w:rsidR="0072687F">
        <w:rPr>
          <w:rFonts w:ascii="CordiaUPC" w:hAnsi="CordiaUPC" w:cs="CordiaUPC"/>
          <w:color w:val="000000" w:themeColor="text1"/>
          <w:sz w:val="26"/>
          <w:szCs w:val="26"/>
          <w:lang w:val="en-US"/>
        </w:rPr>
        <w:t>,</w:t>
      </w:r>
      <w:r w:rsidR="0023012A">
        <w:rPr>
          <w:rFonts w:ascii="CordiaUPC" w:hAnsi="CordiaUPC" w:cs="CordiaUPC"/>
          <w:color w:val="000000" w:themeColor="text1"/>
          <w:sz w:val="26"/>
          <w:szCs w:val="26"/>
          <w:lang w:val="en-US"/>
        </w:rPr>
        <w:t>845</w:t>
      </w:r>
      <w:r w:rsidR="0008203D">
        <w:rPr>
          <w:rFonts w:ascii="CordiaUPC" w:hAnsi="CordiaUPC" w:cs="CordiaUPC"/>
          <w:color w:val="0070C0"/>
          <w:sz w:val="26"/>
          <w:szCs w:val="26"/>
          <w:lang w:val="en-US"/>
        </w:rPr>
        <w:t xml:space="preserve"> </w:t>
      </w:r>
      <w:r w:rsidRPr="003E74D8">
        <w:rPr>
          <w:rFonts w:ascii="CordiaUPC" w:hAnsi="CordiaUPC" w:cs="CordiaUPC" w:hint="cs"/>
          <w:sz w:val="26"/>
          <w:szCs w:val="26"/>
          <w:lang w:val="en-US"/>
        </w:rPr>
        <w:t xml:space="preserve">million </w:t>
      </w:r>
      <w:r w:rsidRPr="003E74D8">
        <w:rPr>
          <w:rFonts w:ascii="CordiaUPC" w:hAnsi="CordiaUPC" w:cs="CordiaUPC" w:hint="cs"/>
          <w:i/>
          <w:iCs/>
          <w:sz w:val="26"/>
          <w:szCs w:val="26"/>
          <w:lang w:val="en-US"/>
        </w:rPr>
        <w:t>(</w:t>
      </w:r>
      <w:r w:rsidR="00431349" w:rsidRPr="00431349">
        <w:rPr>
          <w:rFonts w:ascii="CordiaUPC" w:hAnsi="CordiaUPC" w:cs="CordiaUPC" w:hint="cs"/>
          <w:i/>
          <w:iCs/>
          <w:color w:val="000000"/>
          <w:sz w:val="26"/>
          <w:szCs w:val="26"/>
          <w:lang w:val="en-US" w:eastAsia="en-GB"/>
        </w:rPr>
        <w:t>2020</w:t>
      </w:r>
      <w:r w:rsidRPr="003E74D8">
        <w:rPr>
          <w:rFonts w:ascii="CordiaUPC" w:hAnsi="CordiaUPC" w:cs="CordiaUPC" w:hint="cs"/>
          <w:i/>
          <w:iCs/>
          <w:sz w:val="26"/>
          <w:szCs w:val="26"/>
          <w:lang w:val="en-US"/>
        </w:rPr>
        <w:t>: Baht</w:t>
      </w:r>
      <w:r w:rsidR="00CB321F">
        <w:rPr>
          <w:rFonts w:ascii="CordiaUPC" w:hAnsi="CordiaUPC" w:cs="CordiaUPC"/>
          <w:i/>
          <w:iCs/>
          <w:sz w:val="26"/>
          <w:szCs w:val="26"/>
          <w:lang w:val="en-US"/>
        </w:rPr>
        <w:t xml:space="preserve"> </w:t>
      </w:r>
      <w:r w:rsidR="00431349">
        <w:rPr>
          <w:rFonts w:ascii="CordiaUPC" w:hAnsi="CordiaUPC" w:cs="CordiaUPC"/>
          <w:i/>
          <w:iCs/>
          <w:sz w:val="26"/>
          <w:szCs w:val="26"/>
          <w:lang w:val="en-US"/>
        </w:rPr>
        <w:t>4,797</w:t>
      </w:r>
      <w:r w:rsidRPr="003E74D8">
        <w:rPr>
          <w:rFonts w:ascii="CordiaUPC" w:hAnsi="CordiaUPC" w:cs="CordiaUPC" w:hint="cs"/>
          <w:i/>
          <w:iCs/>
          <w:sz w:val="26"/>
          <w:szCs w:val="26"/>
          <w:lang w:val="en-US"/>
        </w:rPr>
        <w:t xml:space="preserve"> </w:t>
      </w:r>
      <w:r w:rsidR="00CB321F">
        <w:rPr>
          <w:rFonts w:ascii="CordiaUPC" w:hAnsi="CordiaUPC" w:cs="CordiaUPC"/>
          <w:i/>
          <w:iCs/>
          <w:sz w:val="26"/>
          <w:szCs w:val="26"/>
          <w:lang w:val="en-US"/>
        </w:rPr>
        <w:t>m</w:t>
      </w:r>
      <w:r w:rsidRPr="003E74D8">
        <w:rPr>
          <w:rFonts w:ascii="CordiaUPC" w:hAnsi="CordiaUPC" w:cs="CordiaUPC" w:hint="cs"/>
          <w:i/>
          <w:iCs/>
          <w:sz w:val="26"/>
          <w:szCs w:val="26"/>
          <w:lang w:val="en-US"/>
        </w:rPr>
        <w:t>illion)</w:t>
      </w:r>
      <w:r w:rsidRPr="003E74D8">
        <w:rPr>
          <w:rFonts w:ascii="CordiaUPC" w:hAnsi="CordiaUPC" w:cs="CordiaUPC" w:hint="cs"/>
          <w:sz w:val="26"/>
          <w:szCs w:val="26"/>
        </w:rPr>
        <w:t>.</w:t>
      </w:r>
    </w:p>
    <w:p w14:paraId="6167E99D" w14:textId="77777777" w:rsidR="00773D8D" w:rsidRPr="00C67672" w:rsidRDefault="00773D8D" w:rsidP="00773D8D">
      <w:pPr>
        <w:pStyle w:val="PlainText"/>
        <w:tabs>
          <w:tab w:val="left" w:pos="540"/>
        </w:tabs>
        <w:spacing w:line="240" w:lineRule="atLeast"/>
        <w:ind w:left="533" w:right="-29"/>
        <w:jc w:val="both"/>
        <w:rPr>
          <w:rFonts w:ascii="CordiaUPC" w:hAnsi="CordiaUPC" w:cs="CordiaUPC"/>
          <w:sz w:val="20"/>
          <w:szCs w:val="20"/>
          <w:lang w:val="en-US"/>
        </w:rPr>
      </w:pPr>
    </w:p>
    <w:p w14:paraId="6A7A0EB7" w14:textId="471F4608" w:rsidR="00380DFA" w:rsidRPr="003E74D8" w:rsidRDefault="005212F7" w:rsidP="00773D8D">
      <w:pPr>
        <w:pStyle w:val="PlainText"/>
        <w:tabs>
          <w:tab w:val="left" w:pos="540"/>
        </w:tabs>
        <w:spacing w:line="240" w:lineRule="atLeast"/>
        <w:ind w:left="533" w:right="-29"/>
        <w:jc w:val="both"/>
        <w:rPr>
          <w:rFonts w:ascii="CordiaUPC" w:hAnsi="CordiaUPC" w:cs="CordiaUPC"/>
          <w:sz w:val="26"/>
          <w:szCs w:val="26"/>
          <w:lang w:val="en-US"/>
        </w:rPr>
      </w:pPr>
      <w:r w:rsidRPr="003E74D8">
        <w:rPr>
          <w:rFonts w:ascii="CordiaUPC" w:hAnsi="CordiaUPC" w:cs="CordiaUPC" w:hint="cs"/>
          <w:sz w:val="26"/>
          <w:szCs w:val="26"/>
          <w:lang w:val="en-GB"/>
        </w:rPr>
        <w:t>Amortisatio</w:t>
      </w:r>
      <w:r w:rsidR="00380DFA" w:rsidRPr="003E74D8">
        <w:rPr>
          <w:rFonts w:ascii="CordiaUPC" w:hAnsi="CordiaUPC" w:cs="CordiaUPC" w:hint="cs"/>
          <w:sz w:val="26"/>
          <w:szCs w:val="26"/>
          <w:lang w:val="en-GB"/>
        </w:rPr>
        <w:t xml:space="preserve">n presented in the </w:t>
      </w:r>
      <w:r w:rsidRPr="003E74D8">
        <w:rPr>
          <w:rFonts w:ascii="CordiaUPC" w:hAnsi="CordiaUPC" w:cs="CordiaUPC" w:hint="cs"/>
          <w:sz w:val="26"/>
          <w:szCs w:val="26"/>
          <w:lang w:val="en-GB"/>
        </w:rPr>
        <w:t>consolidated</w:t>
      </w:r>
      <w:r w:rsidR="00380DFA" w:rsidRPr="003E74D8">
        <w:rPr>
          <w:rFonts w:ascii="CordiaUPC" w:hAnsi="CordiaUPC" w:cs="CordiaUPC" w:hint="cs"/>
          <w:sz w:val="26"/>
          <w:szCs w:val="26"/>
          <w:lang w:val="en-GB"/>
        </w:rPr>
        <w:t xml:space="preserve"> profit or loss for the </w:t>
      </w:r>
      <w:bookmarkStart w:id="30" w:name="_Hlk72498446"/>
      <w:r w:rsidR="00672FCB">
        <w:rPr>
          <w:rFonts w:ascii="CordiaUPC" w:hAnsi="CordiaUPC" w:cs="CordiaUPC"/>
          <w:sz w:val="26"/>
          <w:szCs w:val="26"/>
          <w:lang w:val="en-GB"/>
        </w:rPr>
        <w:t>year</w:t>
      </w:r>
      <w:r w:rsidR="00431349" w:rsidRPr="003F1F2A">
        <w:rPr>
          <w:rFonts w:ascii="CordiaUPC" w:hAnsi="CordiaUPC" w:cs="CordiaUPC" w:hint="cs"/>
          <w:sz w:val="26"/>
          <w:szCs w:val="26"/>
          <w:lang w:val="en-GB"/>
        </w:rPr>
        <w:t xml:space="preserve"> ended </w:t>
      </w:r>
      <w:r w:rsidR="00672FCB" w:rsidRPr="00672FCB">
        <w:rPr>
          <w:rFonts w:ascii="CordiaUPC" w:hAnsi="CordiaUPC" w:cs="CordiaUPC" w:hint="cs"/>
          <w:sz w:val="26"/>
          <w:szCs w:val="26"/>
          <w:lang w:val="en-US"/>
        </w:rPr>
        <w:t xml:space="preserve">31 December </w:t>
      </w:r>
      <w:r w:rsidR="00431349" w:rsidRPr="003F1F2A">
        <w:rPr>
          <w:rFonts w:ascii="CordiaUPC" w:hAnsi="CordiaUPC" w:cs="CordiaUPC" w:hint="cs"/>
          <w:sz w:val="26"/>
          <w:szCs w:val="26"/>
          <w:lang w:val="en-US"/>
        </w:rPr>
        <w:t>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and 20</w:t>
      </w:r>
      <w:r w:rsidR="00431349">
        <w:rPr>
          <w:rFonts w:ascii="CordiaUPC" w:hAnsi="CordiaUPC" w:cs="CordiaUPC"/>
          <w:sz w:val="26"/>
          <w:szCs w:val="26"/>
          <w:lang w:val="en-US"/>
        </w:rPr>
        <w:t>20</w:t>
      </w:r>
      <w:r w:rsidR="00431349" w:rsidRPr="003F1F2A">
        <w:rPr>
          <w:rFonts w:ascii="CordiaUPC" w:hAnsi="CordiaUPC" w:cs="CordiaUPC" w:hint="cs"/>
          <w:sz w:val="26"/>
          <w:szCs w:val="26"/>
          <w:lang w:val="en-US"/>
        </w:rPr>
        <w:t xml:space="preserve"> </w:t>
      </w:r>
      <w:bookmarkEnd w:id="30"/>
      <w:r w:rsidR="00302CC5" w:rsidRPr="003E74D8">
        <w:rPr>
          <w:rFonts w:ascii="CordiaUPC" w:hAnsi="CordiaUPC" w:cs="CordiaUPC" w:hint="cs"/>
          <w:sz w:val="26"/>
          <w:szCs w:val="26"/>
          <w:lang w:val="en-US"/>
        </w:rPr>
        <w:t>amounted to Baht</w:t>
      </w:r>
      <w:r w:rsidR="001E17C2" w:rsidRPr="003E74D8">
        <w:rPr>
          <w:rFonts w:ascii="CordiaUPC" w:hAnsi="CordiaUPC" w:cs="CordiaUPC" w:hint="cs"/>
          <w:sz w:val="26"/>
          <w:szCs w:val="26"/>
          <w:lang w:val="en-US"/>
        </w:rPr>
        <w:t xml:space="preserve"> </w:t>
      </w:r>
      <w:r w:rsidR="0072687F">
        <w:rPr>
          <w:rFonts w:ascii="CordiaUPC" w:hAnsi="CordiaUPC" w:cs="CordiaUPC"/>
          <w:sz w:val="26"/>
          <w:szCs w:val="26"/>
          <w:lang w:val="en-US"/>
        </w:rPr>
        <w:t>1,84</w:t>
      </w:r>
      <w:r w:rsidR="0045785F">
        <w:rPr>
          <w:rFonts w:ascii="CordiaUPC" w:hAnsi="CordiaUPC" w:cs="CordiaUPC"/>
          <w:sz w:val="26"/>
          <w:szCs w:val="26"/>
          <w:lang w:val="en-US"/>
        </w:rPr>
        <w:t>1</w:t>
      </w:r>
      <w:r w:rsidR="00302CC5" w:rsidRPr="003E74D8">
        <w:rPr>
          <w:rFonts w:ascii="CordiaUPC" w:hAnsi="CordiaUPC" w:cs="CordiaUPC" w:hint="cs"/>
          <w:sz w:val="26"/>
          <w:szCs w:val="26"/>
          <w:lang w:val="en-US"/>
        </w:rPr>
        <w:t xml:space="preserve"> million and Baht </w:t>
      </w:r>
      <w:r w:rsidR="00672FCB">
        <w:rPr>
          <w:rFonts w:ascii="CordiaUPC" w:hAnsi="CordiaUPC" w:cs="CordiaUPC"/>
          <w:sz w:val="26"/>
          <w:szCs w:val="26"/>
          <w:lang w:val="en-US"/>
        </w:rPr>
        <w:t>1,657</w:t>
      </w:r>
      <w:r w:rsidR="00872A6B">
        <w:rPr>
          <w:rFonts w:ascii="CordiaUPC" w:hAnsi="CordiaUPC" w:cs="CordiaUPC"/>
          <w:sz w:val="26"/>
          <w:szCs w:val="26"/>
          <w:lang w:val="en-US"/>
        </w:rPr>
        <w:t xml:space="preserve"> </w:t>
      </w:r>
      <w:r w:rsidR="00A33034"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380DFA" w:rsidRPr="003E74D8">
        <w:rPr>
          <w:rFonts w:ascii="CordiaUPC" w:hAnsi="CordiaUPC" w:cs="CordiaUPC" w:hint="cs"/>
          <w:sz w:val="26"/>
          <w:szCs w:val="26"/>
          <w:lang w:val="en-US"/>
        </w:rPr>
        <w:t>.</w:t>
      </w:r>
    </w:p>
    <w:p w14:paraId="679364C9" w14:textId="77777777" w:rsidR="00F3654C" w:rsidRPr="005C619D" w:rsidRDefault="00F3654C">
      <w:pPr>
        <w:rPr>
          <w:rFonts w:cs="Times New Roman"/>
        </w:rPr>
      </w:pPr>
      <w:r w:rsidRPr="005C619D">
        <w:rPr>
          <w:rFonts w:cs="Times New Roman"/>
        </w:rPr>
        <w:br w:type="page"/>
      </w:r>
    </w:p>
    <w:tbl>
      <w:tblPr>
        <w:tblW w:w="16110" w:type="dxa"/>
        <w:tblInd w:w="-720" w:type="dxa"/>
        <w:tblLayout w:type="fixed"/>
        <w:tblLook w:val="01E0" w:firstRow="1" w:lastRow="1" w:firstColumn="1" w:lastColumn="1" w:noHBand="0" w:noVBand="0"/>
      </w:tblPr>
      <w:tblGrid>
        <w:gridCol w:w="1635"/>
        <w:gridCol w:w="1597"/>
        <w:gridCol w:w="943"/>
        <w:gridCol w:w="1010"/>
        <w:gridCol w:w="993"/>
        <w:gridCol w:w="1080"/>
        <w:gridCol w:w="1080"/>
        <w:gridCol w:w="993"/>
        <w:gridCol w:w="990"/>
        <w:gridCol w:w="1105"/>
        <w:gridCol w:w="1134"/>
        <w:gridCol w:w="36"/>
        <w:gridCol w:w="1224"/>
        <w:gridCol w:w="36"/>
        <w:gridCol w:w="1084"/>
        <w:gridCol w:w="50"/>
        <w:gridCol w:w="1120"/>
      </w:tblGrid>
      <w:tr w:rsidR="00BC60B9" w:rsidRPr="00830AB9" w14:paraId="6073801D" w14:textId="77777777" w:rsidTr="00872A6B">
        <w:tc>
          <w:tcPr>
            <w:tcW w:w="1635" w:type="dxa"/>
          </w:tcPr>
          <w:p w14:paraId="1C8E58D9" w14:textId="77777777" w:rsidR="00BC60B9" w:rsidRPr="00830AB9" w:rsidRDefault="00BC60B9" w:rsidP="00BC60B9">
            <w:pPr>
              <w:spacing w:line="220" w:lineRule="exact"/>
              <w:rPr>
                <w:rFonts w:ascii="CordiaUPC" w:hAnsi="CordiaUPC" w:cs="CordiaUPC"/>
                <w:sz w:val="26"/>
                <w:szCs w:val="26"/>
              </w:rPr>
            </w:pPr>
          </w:p>
        </w:tc>
        <w:tc>
          <w:tcPr>
            <w:tcW w:w="1597" w:type="dxa"/>
          </w:tcPr>
          <w:p w14:paraId="0B3F4312" w14:textId="77777777" w:rsidR="00BC60B9" w:rsidRPr="00830AB9" w:rsidRDefault="00BC60B9" w:rsidP="00BC60B9">
            <w:pPr>
              <w:spacing w:line="220" w:lineRule="exact"/>
              <w:ind w:left="-126" w:right="-90"/>
              <w:jc w:val="center"/>
              <w:rPr>
                <w:rFonts w:ascii="CordiaUPC" w:hAnsi="CordiaUPC" w:cs="CordiaUPC"/>
                <w:b/>
                <w:bCs/>
                <w:sz w:val="26"/>
                <w:szCs w:val="26"/>
              </w:rPr>
            </w:pPr>
          </w:p>
        </w:tc>
        <w:tc>
          <w:tcPr>
            <w:tcW w:w="12878" w:type="dxa"/>
            <w:gridSpan w:val="15"/>
          </w:tcPr>
          <w:p w14:paraId="1BF350E7" w14:textId="34F10A15" w:rsidR="00BC60B9" w:rsidRPr="00830AB9" w:rsidRDefault="00BC60B9" w:rsidP="00BC60B9">
            <w:pPr>
              <w:spacing w:line="220" w:lineRule="exact"/>
              <w:ind w:left="-126" w:right="1332"/>
              <w:jc w:val="center"/>
              <w:rPr>
                <w:rFonts w:ascii="CordiaUPC" w:hAnsi="CordiaUPC" w:cs="CordiaUPC"/>
                <w:sz w:val="26"/>
                <w:szCs w:val="26"/>
              </w:rPr>
            </w:pPr>
            <w:r w:rsidRPr="00830AB9">
              <w:rPr>
                <w:rFonts w:ascii="CordiaUPC" w:hAnsi="CordiaUPC" w:cs="CordiaUPC" w:hint="cs"/>
                <w:b/>
                <w:bCs/>
                <w:sz w:val="26"/>
                <w:szCs w:val="26"/>
              </w:rPr>
              <w:t>Bank only</w:t>
            </w:r>
          </w:p>
        </w:tc>
      </w:tr>
      <w:tr w:rsidR="00BC60B9" w:rsidRPr="00830AB9" w14:paraId="26FC7DB5" w14:textId="77777777" w:rsidTr="00872A6B">
        <w:tc>
          <w:tcPr>
            <w:tcW w:w="1635" w:type="dxa"/>
          </w:tcPr>
          <w:p w14:paraId="4A06BC57" w14:textId="77777777" w:rsidR="00BC60B9" w:rsidRPr="00830AB9" w:rsidRDefault="00BC60B9" w:rsidP="00BC60B9">
            <w:pPr>
              <w:spacing w:line="220" w:lineRule="exact"/>
              <w:rPr>
                <w:rFonts w:ascii="CordiaUPC" w:hAnsi="CordiaUPC" w:cs="CordiaUPC"/>
                <w:sz w:val="26"/>
                <w:szCs w:val="26"/>
              </w:rPr>
            </w:pPr>
          </w:p>
        </w:tc>
        <w:tc>
          <w:tcPr>
            <w:tcW w:w="1597" w:type="dxa"/>
          </w:tcPr>
          <w:p w14:paraId="3DF1FF60" w14:textId="77777777" w:rsidR="00BC60B9" w:rsidRPr="00830AB9" w:rsidRDefault="00BC60B9" w:rsidP="00BC60B9">
            <w:pPr>
              <w:spacing w:line="220" w:lineRule="exact"/>
              <w:ind w:left="-126" w:right="-90"/>
              <w:jc w:val="center"/>
              <w:rPr>
                <w:rFonts w:ascii="CordiaUPC" w:hAnsi="CordiaUPC" w:cs="CordiaUPC"/>
                <w:sz w:val="26"/>
                <w:szCs w:val="26"/>
                <w:lang w:val="en-US"/>
              </w:rPr>
            </w:pPr>
          </w:p>
        </w:tc>
        <w:tc>
          <w:tcPr>
            <w:tcW w:w="12878" w:type="dxa"/>
            <w:gridSpan w:val="15"/>
          </w:tcPr>
          <w:p w14:paraId="7F742D58" w14:textId="2E5E46A9" w:rsidR="00BC60B9" w:rsidRPr="00830AB9" w:rsidRDefault="00BC60B9" w:rsidP="00BC60B9">
            <w:pPr>
              <w:spacing w:line="220" w:lineRule="exact"/>
              <w:ind w:left="-126" w:right="1332"/>
              <w:jc w:val="center"/>
              <w:rPr>
                <w:rFonts w:ascii="CordiaUPC" w:hAnsi="CordiaUPC" w:cs="CordiaUPC"/>
                <w:sz w:val="26"/>
                <w:szCs w:val="26"/>
              </w:rPr>
            </w:pPr>
            <w:r w:rsidRPr="00830AB9">
              <w:rPr>
                <w:rFonts w:ascii="CordiaUPC" w:hAnsi="CordiaUPC" w:cs="CordiaUPC" w:hint="cs"/>
                <w:sz w:val="26"/>
                <w:szCs w:val="26"/>
                <w:lang w:val="en-US"/>
              </w:rPr>
              <w:t>202</w:t>
            </w:r>
            <w:r>
              <w:rPr>
                <w:rFonts w:ascii="CordiaUPC" w:hAnsi="CordiaUPC" w:cs="CordiaUPC"/>
                <w:sz w:val="26"/>
                <w:szCs w:val="26"/>
                <w:lang w:val="en-US"/>
              </w:rPr>
              <w:t>1</w:t>
            </w:r>
          </w:p>
        </w:tc>
      </w:tr>
      <w:tr w:rsidR="00BC60B9" w:rsidRPr="00830AB9" w14:paraId="7F31DBCB" w14:textId="77777777" w:rsidTr="00872A6B">
        <w:tc>
          <w:tcPr>
            <w:tcW w:w="1635" w:type="dxa"/>
          </w:tcPr>
          <w:p w14:paraId="3F6F6298" w14:textId="77777777" w:rsidR="00BC60B9" w:rsidRPr="00830AB9" w:rsidRDefault="00BC60B9" w:rsidP="00BC60B9">
            <w:pPr>
              <w:spacing w:line="220" w:lineRule="exact"/>
              <w:rPr>
                <w:rFonts w:ascii="CordiaUPC" w:hAnsi="CordiaUPC" w:cs="CordiaUPC"/>
                <w:sz w:val="26"/>
                <w:szCs w:val="26"/>
              </w:rPr>
            </w:pPr>
          </w:p>
        </w:tc>
        <w:tc>
          <w:tcPr>
            <w:tcW w:w="1597" w:type="dxa"/>
            <w:vAlign w:val="bottom"/>
          </w:tcPr>
          <w:p w14:paraId="2F2632E4"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Pr>
            </w:pPr>
          </w:p>
        </w:tc>
        <w:tc>
          <w:tcPr>
            <w:tcW w:w="6099" w:type="dxa"/>
            <w:gridSpan w:val="6"/>
          </w:tcPr>
          <w:p w14:paraId="677B2E37" w14:textId="6A7A335D" w:rsidR="00BC60B9" w:rsidRPr="00830AB9" w:rsidRDefault="00BC60B9" w:rsidP="00BC60B9">
            <w:pPr>
              <w:spacing w:line="220" w:lineRule="exact"/>
              <w:ind w:left="-126" w:right="-90"/>
              <w:jc w:val="center"/>
              <w:rPr>
                <w:rFonts w:ascii="CordiaUPC" w:hAnsi="CordiaUPC" w:cs="CordiaUPC"/>
                <w:sz w:val="26"/>
                <w:szCs w:val="26"/>
              </w:rPr>
            </w:pPr>
            <w:r w:rsidRPr="00830AB9">
              <w:rPr>
                <w:rFonts w:ascii="CordiaUPC" w:hAnsi="CordiaUPC" w:cs="CordiaUPC" w:hint="cs"/>
                <w:b/>
                <w:bCs/>
                <w:sz w:val="26"/>
                <w:szCs w:val="26"/>
              </w:rPr>
              <w:t>Cost</w:t>
            </w:r>
          </w:p>
        </w:tc>
        <w:tc>
          <w:tcPr>
            <w:tcW w:w="4525" w:type="dxa"/>
            <w:gridSpan w:val="6"/>
            <w:vAlign w:val="bottom"/>
          </w:tcPr>
          <w:p w14:paraId="7BA8E891"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Pr>
            </w:pPr>
            <w:r w:rsidRPr="00830AB9">
              <w:rPr>
                <w:rFonts w:ascii="CordiaUPC" w:hAnsi="CordiaUPC" w:cs="CordiaUPC" w:hint="cs"/>
                <w:b/>
                <w:bCs/>
                <w:sz w:val="26"/>
                <w:szCs w:val="26"/>
                <w:lang w:val="en-US"/>
              </w:rPr>
              <w:t>Accumulated amortisation</w:t>
            </w:r>
          </w:p>
        </w:tc>
        <w:tc>
          <w:tcPr>
            <w:tcW w:w="1084" w:type="dxa"/>
          </w:tcPr>
          <w:p w14:paraId="63A09166" w14:textId="77777777" w:rsidR="00BC60B9" w:rsidRPr="00830AB9" w:rsidRDefault="00BC60B9" w:rsidP="00BC60B9">
            <w:pPr>
              <w:spacing w:line="220" w:lineRule="exact"/>
              <w:ind w:left="-126" w:right="-90"/>
              <w:jc w:val="center"/>
              <w:rPr>
                <w:rFonts w:ascii="CordiaUPC" w:hAnsi="CordiaUPC" w:cs="CordiaUPC"/>
                <w:sz w:val="26"/>
                <w:szCs w:val="26"/>
              </w:rPr>
            </w:pPr>
          </w:p>
        </w:tc>
        <w:tc>
          <w:tcPr>
            <w:tcW w:w="1170" w:type="dxa"/>
            <w:gridSpan w:val="2"/>
            <w:vAlign w:val="bottom"/>
          </w:tcPr>
          <w:p w14:paraId="19EEF4CB" w14:textId="372D65A1" w:rsidR="00BC60B9" w:rsidRPr="00830AB9" w:rsidRDefault="00BC60B9" w:rsidP="00BC60B9">
            <w:pPr>
              <w:spacing w:line="220" w:lineRule="exact"/>
              <w:ind w:left="-126" w:right="-90"/>
              <w:jc w:val="center"/>
              <w:rPr>
                <w:rFonts w:ascii="CordiaUPC" w:hAnsi="CordiaUPC" w:cs="CordiaUPC"/>
                <w:sz w:val="26"/>
                <w:szCs w:val="26"/>
              </w:rPr>
            </w:pPr>
          </w:p>
        </w:tc>
      </w:tr>
      <w:tr w:rsidR="00814B31" w:rsidRPr="00830AB9" w14:paraId="5921497C" w14:textId="77777777" w:rsidTr="00872A6B">
        <w:tc>
          <w:tcPr>
            <w:tcW w:w="1635" w:type="dxa"/>
          </w:tcPr>
          <w:p w14:paraId="36CA08F6" w14:textId="77777777" w:rsidR="00814B31" w:rsidRPr="00830AB9" w:rsidRDefault="00814B31" w:rsidP="00BC60B9">
            <w:pPr>
              <w:spacing w:line="220" w:lineRule="exact"/>
              <w:rPr>
                <w:rFonts w:ascii="CordiaUPC" w:hAnsi="CordiaUPC" w:cs="CordiaUPC"/>
                <w:sz w:val="26"/>
                <w:szCs w:val="26"/>
              </w:rPr>
            </w:pPr>
          </w:p>
        </w:tc>
        <w:tc>
          <w:tcPr>
            <w:tcW w:w="1597" w:type="dxa"/>
            <w:vAlign w:val="bottom"/>
          </w:tcPr>
          <w:p w14:paraId="7FC695E9" w14:textId="77777777" w:rsidR="00814B31" w:rsidRPr="00830AB9" w:rsidRDefault="00814B31" w:rsidP="00BC60B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Net book value as at   </w:t>
            </w:r>
          </w:p>
          <w:p w14:paraId="007215F7" w14:textId="6A97707F" w:rsidR="00814B31" w:rsidRPr="00830AB9" w:rsidRDefault="00814B31" w:rsidP="00BC60B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1 January 202</w:t>
            </w:r>
            <w:r>
              <w:rPr>
                <w:rFonts w:ascii="CordiaUPC" w:eastAsia="Angsana New" w:hAnsi="CordiaUPC" w:cs="CordiaUPC"/>
                <w:kern w:val="28"/>
                <w:sz w:val="26"/>
                <w:szCs w:val="26"/>
              </w:rPr>
              <w:t>1</w:t>
            </w:r>
          </w:p>
        </w:tc>
        <w:tc>
          <w:tcPr>
            <w:tcW w:w="943" w:type="dxa"/>
            <w:vAlign w:val="bottom"/>
          </w:tcPr>
          <w:p w14:paraId="33C16432" w14:textId="77777777" w:rsidR="00814B31" w:rsidRPr="00830AB9" w:rsidRDefault="00814B31" w:rsidP="00BC60B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Beginning balance</w:t>
            </w:r>
          </w:p>
        </w:tc>
        <w:tc>
          <w:tcPr>
            <w:tcW w:w="1010" w:type="dxa"/>
            <w:vAlign w:val="bottom"/>
          </w:tcPr>
          <w:p w14:paraId="1B958F2E" w14:textId="22AE3EC9" w:rsidR="00814B31" w:rsidRPr="00814B31" w:rsidRDefault="00814B31" w:rsidP="00A5254B">
            <w:pPr>
              <w:spacing w:line="220" w:lineRule="exact"/>
              <w:ind w:left="-126" w:right="-135" w:firstLine="37"/>
              <w:jc w:val="center"/>
              <w:rPr>
                <w:rFonts w:ascii="CordiaUPC" w:hAnsi="CordiaUPC" w:cs="CordiaUPC"/>
                <w:sz w:val="26"/>
                <w:szCs w:val="26"/>
              </w:rPr>
            </w:pPr>
            <w:r w:rsidRPr="008C26FD">
              <w:rPr>
                <w:rFonts w:ascii="CordiaUPC" w:hAnsi="CordiaUPC" w:cs="CordiaUPC"/>
                <w:sz w:val="26"/>
                <w:szCs w:val="26"/>
              </w:rPr>
              <w:t>Acquisition through Entire Business Transfer</w:t>
            </w:r>
          </w:p>
        </w:tc>
        <w:tc>
          <w:tcPr>
            <w:tcW w:w="993" w:type="dxa"/>
            <w:vAlign w:val="bottom"/>
          </w:tcPr>
          <w:p w14:paraId="481D24D9" w14:textId="383650C1" w:rsidR="00814B31" w:rsidRPr="00830AB9" w:rsidRDefault="00814B31" w:rsidP="00BC60B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Additions</w:t>
            </w:r>
          </w:p>
        </w:tc>
        <w:tc>
          <w:tcPr>
            <w:tcW w:w="1080" w:type="dxa"/>
          </w:tcPr>
          <w:p w14:paraId="7B4F297E" w14:textId="348E09DD" w:rsidR="00814B31" w:rsidRPr="00830AB9" w:rsidRDefault="00814B31" w:rsidP="00BC60B9">
            <w:pPr>
              <w:spacing w:line="220" w:lineRule="exact"/>
              <w:ind w:left="-126" w:right="-135"/>
              <w:jc w:val="center"/>
              <w:rPr>
                <w:rFonts w:ascii="CordiaUPC" w:hAnsi="CordiaUPC" w:cs="CordiaUPC"/>
                <w:sz w:val="26"/>
                <w:szCs w:val="26"/>
                <w:lang w:val="en-US"/>
              </w:rPr>
            </w:pPr>
          </w:p>
          <w:p w14:paraId="26F7B93A" w14:textId="77777777" w:rsidR="00814B31" w:rsidRPr="00830AB9" w:rsidRDefault="00814B31" w:rsidP="00BC60B9">
            <w:pPr>
              <w:spacing w:line="220" w:lineRule="exact"/>
              <w:ind w:left="-126" w:right="-135"/>
              <w:jc w:val="center"/>
              <w:rPr>
                <w:rFonts w:ascii="CordiaUPC" w:hAnsi="CordiaUPC" w:cs="CordiaUPC"/>
                <w:sz w:val="26"/>
                <w:szCs w:val="26"/>
                <w:lang w:val="en-US"/>
              </w:rPr>
            </w:pPr>
          </w:p>
          <w:p w14:paraId="0889BE44" w14:textId="77777777" w:rsidR="00814B31" w:rsidRPr="00830AB9" w:rsidRDefault="00814B31" w:rsidP="00BC60B9">
            <w:pPr>
              <w:spacing w:line="220" w:lineRule="exact"/>
              <w:ind w:left="-126" w:right="-135"/>
              <w:jc w:val="center"/>
              <w:rPr>
                <w:rFonts w:ascii="CordiaUPC" w:hAnsi="CordiaUPC" w:cs="CordiaUPC"/>
                <w:sz w:val="26"/>
                <w:szCs w:val="26"/>
                <w:lang w:val="en-US"/>
              </w:rPr>
            </w:pPr>
          </w:p>
          <w:p w14:paraId="77D8CD0C" w14:textId="77777777" w:rsidR="00814B31" w:rsidRDefault="00814B31" w:rsidP="00BC60B9">
            <w:pPr>
              <w:spacing w:line="220" w:lineRule="exact"/>
              <w:ind w:left="-126" w:right="-135"/>
              <w:jc w:val="center"/>
              <w:rPr>
                <w:rFonts w:ascii="CordiaUPC" w:hAnsi="CordiaUPC" w:cs="CordiaUPC"/>
                <w:sz w:val="26"/>
                <w:szCs w:val="26"/>
                <w:lang w:val="en-US"/>
              </w:rPr>
            </w:pPr>
          </w:p>
          <w:p w14:paraId="2754E22A" w14:textId="502D606B" w:rsidR="00814B31" w:rsidRPr="00830AB9" w:rsidRDefault="00814B31" w:rsidP="00BC60B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Written-off</w:t>
            </w:r>
          </w:p>
        </w:tc>
        <w:tc>
          <w:tcPr>
            <w:tcW w:w="1080" w:type="dxa"/>
            <w:vAlign w:val="bottom"/>
          </w:tcPr>
          <w:p w14:paraId="7E752638" w14:textId="77777777" w:rsidR="00814B31" w:rsidRPr="00830AB9" w:rsidRDefault="00814B31" w:rsidP="00BC60B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 xml:space="preserve">Transfers in/ </w:t>
            </w:r>
          </w:p>
          <w:p w14:paraId="6F481EB0" w14:textId="77777777" w:rsidR="00814B31" w:rsidRPr="00830AB9" w:rsidRDefault="00814B31" w:rsidP="00BC60B9">
            <w:pPr>
              <w:spacing w:line="220" w:lineRule="exact"/>
              <w:ind w:left="-126" w:right="-135"/>
              <w:jc w:val="center"/>
              <w:rPr>
                <w:rFonts w:ascii="CordiaUPC" w:hAnsi="CordiaUPC" w:cs="CordiaUPC"/>
                <w:sz w:val="26"/>
                <w:szCs w:val="26"/>
                <w:rtl/>
                <w:cs/>
                <w:lang w:val="th-TH"/>
              </w:rPr>
            </w:pPr>
            <w:r w:rsidRPr="00830AB9">
              <w:rPr>
                <w:rFonts w:ascii="CordiaUPC" w:hAnsi="CordiaUPC" w:cs="CordiaUPC" w:hint="cs"/>
                <w:sz w:val="26"/>
                <w:szCs w:val="26"/>
                <w:lang w:val="en-US"/>
              </w:rPr>
              <w:t>(out)</w:t>
            </w:r>
          </w:p>
        </w:tc>
        <w:tc>
          <w:tcPr>
            <w:tcW w:w="993" w:type="dxa"/>
            <w:vAlign w:val="bottom"/>
          </w:tcPr>
          <w:p w14:paraId="3CCE38F4" w14:textId="77777777" w:rsidR="00814B31" w:rsidRPr="00830AB9" w:rsidRDefault="00814B31" w:rsidP="00BC60B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Ending balance</w:t>
            </w:r>
          </w:p>
        </w:tc>
        <w:tc>
          <w:tcPr>
            <w:tcW w:w="990" w:type="dxa"/>
            <w:vAlign w:val="bottom"/>
          </w:tcPr>
          <w:p w14:paraId="4E6BBB96" w14:textId="77777777" w:rsidR="00814B31" w:rsidRPr="00830AB9" w:rsidRDefault="00814B31" w:rsidP="00BC60B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Beginning balance</w:t>
            </w:r>
          </w:p>
        </w:tc>
        <w:tc>
          <w:tcPr>
            <w:tcW w:w="1105" w:type="dxa"/>
            <w:vAlign w:val="bottom"/>
          </w:tcPr>
          <w:p w14:paraId="3E07890F" w14:textId="6E671AF6" w:rsidR="00814B31" w:rsidRPr="00814B31" w:rsidRDefault="00814B31" w:rsidP="00BC60B9">
            <w:pPr>
              <w:spacing w:line="220" w:lineRule="exact"/>
              <w:ind w:left="-126" w:right="-90"/>
              <w:jc w:val="center"/>
              <w:rPr>
                <w:rFonts w:ascii="CordiaUPC" w:eastAsia="Angsana New" w:hAnsi="CordiaUPC" w:cs="CordiaUPC"/>
                <w:kern w:val="28"/>
                <w:sz w:val="26"/>
                <w:szCs w:val="26"/>
              </w:rPr>
            </w:pPr>
            <w:r w:rsidRPr="008C26FD">
              <w:rPr>
                <w:rFonts w:ascii="CordiaUPC" w:eastAsia="Angsana New" w:hAnsi="CordiaUPC" w:cs="CordiaUPC"/>
                <w:kern w:val="28"/>
                <w:sz w:val="26"/>
                <w:szCs w:val="26"/>
              </w:rPr>
              <w:t>Acquisition through Entire Business Transfer</w:t>
            </w:r>
          </w:p>
        </w:tc>
        <w:tc>
          <w:tcPr>
            <w:tcW w:w="1170" w:type="dxa"/>
            <w:gridSpan w:val="2"/>
            <w:vAlign w:val="bottom"/>
          </w:tcPr>
          <w:p w14:paraId="1FB9CBD5" w14:textId="77777777" w:rsidR="00814B31" w:rsidRPr="00814B31" w:rsidRDefault="00814B31" w:rsidP="00814B31">
            <w:pPr>
              <w:spacing w:line="220" w:lineRule="exact"/>
              <w:ind w:left="-126" w:right="-90"/>
              <w:jc w:val="center"/>
              <w:rPr>
                <w:rFonts w:ascii="CordiaUPC" w:eastAsia="Angsana New" w:hAnsi="CordiaUPC" w:cs="CordiaUPC"/>
                <w:kern w:val="28"/>
                <w:sz w:val="26"/>
                <w:szCs w:val="26"/>
                <w:lang w:val="en-US"/>
              </w:rPr>
            </w:pPr>
            <w:r w:rsidRPr="00814B31">
              <w:rPr>
                <w:rFonts w:ascii="CordiaUPC" w:eastAsia="Angsana New" w:hAnsi="CordiaUPC" w:cs="CordiaUPC" w:hint="cs"/>
                <w:kern w:val="28"/>
                <w:sz w:val="26"/>
                <w:szCs w:val="26"/>
                <w:lang w:val="en-US"/>
              </w:rPr>
              <w:t>Amortisation during</w:t>
            </w:r>
          </w:p>
          <w:p w14:paraId="567C0082" w14:textId="35CD6486" w:rsidR="00814B31" w:rsidRPr="00830AB9" w:rsidRDefault="00814B31" w:rsidP="00814B31">
            <w:pPr>
              <w:spacing w:line="220" w:lineRule="exact"/>
              <w:ind w:left="-126" w:right="-90"/>
              <w:jc w:val="center"/>
              <w:rPr>
                <w:rFonts w:ascii="CordiaUPC" w:eastAsia="Angsana New" w:hAnsi="CordiaUPC" w:cs="CordiaUPC"/>
                <w:kern w:val="28"/>
                <w:sz w:val="26"/>
                <w:szCs w:val="26"/>
              </w:rPr>
            </w:pPr>
            <w:r w:rsidRPr="00814B31">
              <w:rPr>
                <w:rFonts w:ascii="CordiaUPC" w:eastAsia="Angsana New" w:hAnsi="CordiaUPC" w:cs="CordiaUPC" w:hint="cs"/>
                <w:kern w:val="28"/>
                <w:sz w:val="26"/>
                <w:szCs w:val="26"/>
                <w:lang w:val="en-US"/>
              </w:rPr>
              <w:t>the year</w:t>
            </w:r>
          </w:p>
        </w:tc>
        <w:tc>
          <w:tcPr>
            <w:tcW w:w="1260" w:type="dxa"/>
            <w:gridSpan w:val="2"/>
            <w:vAlign w:val="bottom"/>
          </w:tcPr>
          <w:p w14:paraId="7C8AF913" w14:textId="77777777" w:rsidR="00814B31" w:rsidRPr="00B668E6" w:rsidRDefault="00814B31" w:rsidP="008A2003">
            <w:pPr>
              <w:spacing w:line="220" w:lineRule="exact"/>
              <w:ind w:left="-119" w:right="-98"/>
              <w:jc w:val="center"/>
              <w:rPr>
                <w:rFonts w:ascii="CordiaUPC" w:eastAsia="Angsana New" w:hAnsi="CordiaUPC" w:cs="CordiaUPC"/>
                <w:kern w:val="28"/>
                <w:sz w:val="26"/>
                <w:szCs w:val="26"/>
                <w:lang w:val="en-US"/>
              </w:rPr>
            </w:pPr>
            <w:r w:rsidRPr="00B668E6">
              <w:rPr>
                <w:rFonts w:ascii="CordiaUPC" w:eastAsia="Angsana New" w:hAnsi="CordiaUPC" w:cs="CordiaUPC" w:hint="cs"/>
                <w:kern w:val="28"/>
                <w:sz w:val="26"/>
                <w:szCs w:val="26"/>
                <w:lang w:val="en-US"/>
              </w:rPr>
              <w:t>Accumulated</w:t>
            </w:r>
          </w:p>
          <w:p w14:paraId="7A825BD0" w14:textId="77777777" w:rsidR="00814B31" w:rsidRPr="00B668E6" w:rsidRDefault="00814B31" w:rsidP="008A2003">
            <w:pPr>
              <w:spacing w:line="220" w:lineRule="exact"/>
              <w:ind w:left="-119" w:right="-98"/>
              <w:jc w:val="center"/>
              <w:rPr>
                <w:rFonts w:ascii="CordiaUPC" w:eastAsia="Angsana New" w:hAnsi="CordiaUPC" w:cs="CordiaUPC"/>
                <w:kern w:val="28"/>
                <w:sz w:val="26"/>
                <w:szCs w:val="26"/>
                <w:lang w:val="en-US"/>
              </w:rPr>
            </w:pPr>
            <w:r w:rsidRPr="00B668E6">
              <w:rPr>
                <w:rFonts w:ascii="CordiaUPC" w:eastAsia="Angsana New" w:hAnsi="CordiaUPC" w:cs="CordiaUPC" w:hint="cs"/>
                <w:kern w:val="28"/>
                <w:sz w:val="26"/>
                <w:szCs w:val="26"/>
                <w:lang w:val="en-US"/>
              </w:rPr>
              <w:t>amortisation on</w:t>
            </w:r>
          </w:p>
          <w:p w14:paraId="6EEF5B9C" w14:textId="76093BF6" w:rsidR="00814B31" w:rsidRPr="00830AB9" w:rsidRDefault="00814B31" w:rsidP="008A2003">
            <w:pPr>
              <w:spacing w:line="220" w:lineRule="exact"/>
              <w:ind w:left="-126" w:right="-90"/>
              <w:jc w:val="center"/>
              <w:rPr>
                <w:rFonts w:ascii="CordiaUPC" w:hAnsi="CordiaUPC" w:cs="CordiaUPC"/>
                <w:sz w:val="26"/>
                <w:szCs w:val="26"/>
              </w:rPr>
            </w:pPr>
            <w:r w:rsidRPr="00B668E6">
              <w:rPr>
                <w:rFonts w:ascii="CordiaUPC" w:eastAsia="Angsana New" w:hAnsi="CordiaUPC" w:cs="CordiaUPC" w:hint="cs"/>
                <w:kern w:val="28"/>
                <w:sz w:val="26"/>
                <w:szCs w:val="26"/>
                <w:lang w:val="en-US"/>
              </w:rPr>
              <w:t>transfer out</w:t>
            </w:r>
          </w:p>
        </w:tc>
        <w:tc>
          <w:tcPr>
            <w:tcW w:w="1084" w:type="dxa"/>
          </w:tcPr>
          <w:p w14:paraId="01EA714F" w14:textId="77777777" w:rsidR="00814B31" w:rsidRDefault="00814B31" w:rsidP="00BC60B9">
            <w:pPr>
              <w:spacing w:line="220" w:lineRule="exact"/>
              <w:ind w:left="-119" w:right="-98"/>
              <w:jc w:val="center"/>
              <w:rPr>
                <w:rFonts w:ascii="CordiaUPC" w:eastAsia="Angsana New" w:hAnsi="CordiaUPC" w:cs="CordiaUPC"/>
                <w:kern w:val="28"/>
                <w:sz w:val="26"/>
                <w:szCs w:val="26"/>
                <w:lang w:val="en-US"/>
              </w:rPr>
            </w:pPr>
          </w:p>
          <w:p w14:paraId="0722CFB3" w14:textId="77777777" w:rsidR="00814B31" w:rsidRDefault="00814B31" w:rsidP="00BC60B9">
            <w:pPr>
              <w:spacing w:line="220" w:lineRule="exact"/>
              <w:ind w:left="-126" w:right="-90"/>
              <w:jc w:val="center"/>
              <w:rPr>
                <w:rFonts w:ascii="CordiaUPC" w:hAnsi="CordiaUPC" w:cs="CordiaUPC"/>
                <w:sz w:val="26"/>
                <w:szCs w:val="26"/>
                <w:lang w:val="en-US" w:bidi="th-TH"/>
              </w:rPr>
            </w:pPr>
          </w:p>
          <w:p w14:paraId="7A15B499" w14:textId="119E7608" w:rsidR="00814B31" w:rsidRDefault="00814B31" w:rsidP="00BC60B9">
            <w:pPr>
              <w:spacing w:line="220" w:lineRule="exact"/>
              <w:ind w:left="-126" w:right="-90"/>
              <w:jc w:val="center"/>
              <w:rPr>
                <w:rFonts w:ascii="CordiaUPC" w:hAnsi="CordiaUPC" w:cs="CordiaUPC"/>
                <w:sz w:val="26"/>
                <w:szCs w:val="26"/>
                <w:lang w:val="en-US" w:bidi="th-TH"/>
              </w:rPr>
            </w:pPr>
            <w:r>
              <w:rPr>
                <w:rFonts w:ascii="CordiaUPC" w:hAnsi="CordiaUPC" w:cs="CordiaUPC"/>
                <w:sz w:val="26"/>
                <w:szCs w:val="26"/>
                <w:lang w:val="en-US" w:bidi="th-TH"/>
              </w:rPr>
              <w:t>Ending</w:t>
            </w:r>
          </w:p>
          <w:p w14:paraId="19F8F7A9" w14:textId="7187E9C0" w:rsidR="00814B31" w:rsidRPr="008A2003" w:rsidRDefault="00814B31" w:rsidP="00BC60B9">
            <w:pPr>
              <w:spacing w:line="220" w:lineRule="exact"/>
              <w:ind w:left="-126" w:right="-90"/>
              <w:jc w:val="center"/>
              <w:rPr>
                <w:rFonts w:ascii="CordiaUPC" w:hAnsi="CordiaUPC" w:cs="CordiaUPC"/>
                <w:sz w:val="26"/>
                <w:szCs w:val="26"/>
                <w:lang w:val="en-US" w:bidi="th-TH"/>
              </w:rPr>
            </w:pPr>
            <w:r>
              <w:rPr>
                <w:rFonts w:ascii="CordiaUPC" w:hAnsi="CordiaUPC" w:cs="CordiaUPC"/>
                <w:sz w:val="26"/>
                <w:szCs w:val="26"/>
                <w:lang w:val="en-US" w:bidi="th-TH"/>
              </w:rPr>
              <w:t>balance</w:t>
            </w:r>
          </w:p>
        </w:tc>
        <w:tc>
          <w:tcPr>
            <w:tcW w:w="1170" w:type="dxa"/>
            <w:gridSpan w:val="2"/>
            <w:vAlign w:val="bottom"/>
          </w:tcPr>
          <w:p w14:paraId="6F9A5652" w14:textId="21F6F3F0" w:rsidR="00814B31" w:rsidRPr="00830AB9" w:rsidRDefault="00814B31" w:rsidP="00BC60B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Net book </w:t>
            </w:r>
          </w:p>
          <w:p w14:paraId="0EEE824D" w14:textId="77777777" w:rsidR="00814B31" w:rsidRPr="00830AB9" w:rsidRDefault="00814B31" w:rsidP="00BC60B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value as at </w:t>
            </w:r>
          </w:p>
          <w:p w14:paraId="6F0976D9" w14:textId="5C443643" w:rsidR="00814B31" w:rsidRPr="00830AB9" w:rsidRDefault="00814B31" w:rsidP="00BC60B9">
            <w:pPr>
              <w:spacing w:line="220" w:lineRule="exact"/>
              <w:ind w:left="-126" w:right="-90"/>
              <w:jc w:val="center"/>
              <w:rPr>
                <w:rFonts w:ascii="CordiaUPC" w:hAnsi="CordiaUPC" w:cs="CordiaUPC"/>
                <w:sz w:val="26"/>
                <w:szCs w:val="26"/>
                <w:rtl/>
                <w:cs/>
              </w:rPr>
            </w:pPr>
            <w:r w:rsidRPr="00672FCB">
              <w:rPr>
                <w:rFonts w:ascii="CordiaUPC" w:hAnsi="CordiaUPC" w:cs="CordiaUPC" w:hint="cs"/>
                <w:sz w:val="26"/>
                <w:szCs w:val="26"/>
                <w:lang w:val="en-US"/>
              </w:rPr>
              <w:t>31 December</w:t>
            </w:r>
            <w:r w:rsidRPr="00830AB9">
              <w:rPr>
                <w:rFonts w:ascii="CordiaUPC" w:hAnsi="CordiaUPC" w:cs="CordiaUPC" w:hint="cs"/>
                <w:sz w:val="26"/>
                <w:szCs w:val="26"/>
              </w:rPr>
              <w:br/>
              <w:t xml:space="preserve"> 202</w:t>
            </w:r>
            <w:r>
              <w:rPr>
                <w:rFonts w:ascii="CordiaUPC" w:hAnsi="CordiaUPC" w:cs="CordiaUPC"/>
                <w:sz w:val="26"/>
                <w:szCs w:val="26"/>
              </w:rPr>
              <w:t>1</w:t>
            </w:r>
          </w:p>
        </w:tc>
      </w:tr>
      <w:tr w:rsidR="00BC60B9" w:rsidRPr="00830AB9" w14:paraId="4D5F84FD" w14:textId="77777777" w:rsidTr="00872A6B">
        <w:tc>
          <w:tcPr>
            <w:tcW w:w="1635" w:type="dxa"/>
          </w:tcPr>
          <w:p w14:paraId="1A6CBC66" w14:textId="77777777" w:rsidR="00BC60B9" w:rsidRPr="00830AB9" w:rsidRDefault="00BC60B9" w:rsidP="00BC60B9">
            <w:pPr>
              <w:autoSpaceDE w:val="0"/>
              <w:autoSpaceDN w:val="0"/>
              <w:adjustRightInd w:val="0"/>
              <w:spacing w:line="220" w:lineRule="exact"/>
              <w:ind w:left="90" w:hanging="90"/>
              <w:rPr>
                <w:rFonts w:ascii="CordiaUPC" w:eastAsia="AngsanaNew" w:hAnsi="CordiaUPC" w:cs="CordiaUPC"/>
                <w:sz w:val="26"/>
                <w:szCs w:val="26"/>
                <w:lang w:val="en-US" w:eastAsia="en-GB"/>
              </w:rPr>
            </w:pPr>
          </w:p>
        </w:tc>
        <w:tc>
          <w:tcPr>
            <w:tcW w:w="14475" w:type="dxa"/>
            <w:gridSpan w:val="16"/>
          </w:tcPr>
          <w:p w14:paraId="6F1D2D4B" w14:textId="4D8CD405" w:rsidR="00BC60B9" w:rsidRPr="00830AB9" w:rsidRDefault="00BC60B9" w:rsidP="00BC60B9">
            <w:pPr>
              <w:spacing w:line="220" w:lineRule="exact"/>
              <w:ind w:right="-173"/>
              <w:jc w:val="center"/>
              <w:rPr>
                <w:rFonts w:ascii="CordiaUPC" w:hAnsi="CordiaUPC" w:cs="CordiaUPC"/>
                <w:i/>
                <w:iCs/>
                <w:sz w:val="26"/>
                <w:szCs w:val="26"/>
              </w:rPr>
            </w:pPr>
            <w:r w:rsidRPr="00830AB9">
              <w:rPr>
                <w:rFonts w:ascii="CordiaUPC" w:hAnsi="CordiaUPC" w:cs="CordiaUPC" w:hint="cs"/>
                <w:i/>
                <w:iCs/>
                <w:sz w:val="26"/>
                <w:szCs w:val="26"/>
              </w:rPr>
              <w:t>(in million Baht)</w:t>
            </w:r>
          </w:p>
        </w:tc>
      </w:tr>
      <w:tr w:rsidR="00814B31" w:rsidRPr="00814B31" w14:paraId="294B0882" w14:textId="77777777" w:rsidTr="00872A6B">
        <w:tc>
          <w:tcPr>
            <w:tcW w:w="1635" w:type="dxa"/>
            <w:vAlign w:val="bottom"/>
          </w:tcPr>
          <w:p w14:paraId="40274A0A" w14:textId="4852D385" w:rsidR="00814B31" w:rsidRPr="000811A6" w:rsidRDefault="00814B31" w:rsidP="00814B31">
            <w:pPr>
              <w:autoSpaceDE w:val="0"/>
              <w:autoSpaceDN w:val="0"/>
              <w:adjustRightInd w:val="0"/>
              <w:spacing w:line="220" w:lineRule="exact"/>
              <w:ind w:left="90" w:hanging="90"/>
              <w:rPr>
                <w:rFonts w:ascii="CordiaUPC" w:eastAsia="AngsanaNew" w:hAnsi="CordiaUPC" w:cs="CordiaUPC"/>
                <w:sz w:val="26"/>
                <w:szCs w:val="26"/>
                <w:lang w:val="en-US" w:eastAsia="en-GB"/>
              </w:rPr>
            </w:pPr>
            <w:r w:rsidRPr="000811A6">
              <w:rPr>
                <w:rFonts w:ascii="CordiaUPC" w:hAnsi="CordiaUPC" w:cs="CordiaUPC" w:hint="cs"/>
                <w:sz w:val="26"/>
                <w:szCs w:val="26"/>
              </w:rPr>
              <w:t>Goodwill</w:t>
            </w:r>
          </w:p>
        </w:tc>
        <w:tc>
          <w:tcPr>
            <w:tcW w:w="14475" w:type="dxa"/>
            <w:gridSpan w:val="16"/>
          </w:tcPr>
          <w:p w14:paraId="3E504A9C" w14:textId="6D64065C" w:rsidR="00814B31" w:rsidRPr="000811A6" w:rsidRDefault="00814B31" w:rsidP="006412CA">
            <w:pPr>
              <w:pStyle w:val="ListParagraph"/>
              <w:numPr>
                <w:ilvl w:val="0"/>
                <w:numId w:val="36"/>
              </w:numPr>
              <w:tabs>
                <w:tab w:val="left" w:pos="1675"/>
              </w:tabs>
              <w:spacing w:line="220" w:lineRule="exact"/>
              <w:ind w:right="-173" w:firstLine="55"/>
              <w:rPr>
                <w:rFonts w:ascii="CordiaUPC" w:hAnsi="CordiaUPC" w:cs="CordiaUPC"/>
                <w:sz w:val="26"/>
                <w:szCs w:val="26"/>
              </w:rPr>
            </w:pPr>
            <w:r w:rsidRPr="000811A6">
              <w:rPr>
                <w:rFonts w:ascii="CordiaUPC" w:hAnsi="CordiaUPC" w:cs="CordiaUPC"/>
                <w:sz w:val="26"/>
                <w:szCs w:val="26"/>
              </w:rPr>
              <w:t xml:space="preserve">         </w:t>
            </w:r>
            <w:r w:rsidR="006412CA" w:rsidRPr="000811A6">
              <w:rPr>
                <w:rFonts w:ascii="CordiaUPC" w:hAnsi="CordiaUPC" w:cs="CordiaUPC"/>
                <w:sz w:val="26"/>
                <w:szCs w:val="26"/>
              </w:rPr>
              <w:t>-</w:t>
            </w:r>
            <w:r w:rsidRPr="000811A6">
              <w:rPr>
                <w:rFonts w:ascii="CordiaUPC" w:hAnsi="CordiaUPC" w:cs="CordiaUPC"/>
                <w:sz w:val="26"/>
                <w:szCs w:val="26"/>
              </w:rPr>
              <w:t xml:space="preserve">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14,105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              14,105</w:t>
            </w:r>
            <w:r w:rsidRPr="000811A6">
              <w:rPr>
                <w:rFonts w:ascii="CordiaUPC" w:hAnsi="CordiaUPC" w:cs="CordiaUPC"/>
                <w:sz w:val="26"/>
                <w:szCs w:val="26"/>
                <w:lang w:val="en-US"/>
              </w:rPr>
              <w:t xml:space="preserve">            </w:t>
            </w:r>
            <w:r w:rsidR="006412CA" w:rsidRPr="000811A6">
              <w:rPr>
                <w:rFonts w:ascii="CordiaUPC" w:hAnsi="CordiaUPC" w:cs="CordiaUPC"/>
                <w:sz w:val="26"/>
                <w:szCs w:val="26"/>
                <w:lang w:val="en-US"/>
              </w:rPr>
              <w:t xml:space="preserve">       </w:t>
            </w:r>
            <w:r w:rsidRPr="000811A6">
              <w:rPr>
                <w:rFonts w:ascii="CordiaUPC" w:hAnsi="CordiaUPC" w:cs="CordiaUPC"/>
                <w:sz w:val="26"/>
                <w:szCs w:val="26"/>
                <w:lang w:val="en-US"/>
              </w:rPr>
              <w:t>-</w:t>
            </w:r>
            <w:r w:rsidRPr="000811A6">
              <w:rPr>
                <w:rFonts w:ascii="CordiaUPC" w:hAnsi="CordiaUPC" w:cs="CordiaUPC"/>
                <w:sz w:val="26"/>
                <w:szCs w:val="26"/>
              </w:rPr>
              <w:t xml:space="preserve">                     -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              </w:t>
            </w:r>
            <w:r w:rsidR="006412CA" w:rsidRPr="000811A6">
              <w:rPr>
                <w:rFonts w:ascii="CordiaUPC" w:hAnsi="CordiaUPC" w:cs="CordiaUPC"/>
                <w:sz w:val="26"/>
                <w:szCs w:val="26"/>
              </w:rPr>
              <w:t xml:space="preserve"> </w:t>
            </w:r>
            <w:r w:rsidRPr="000811A6">
              <w:rPr>
                <w:rFonts w:ascii="CordiaUPC" w:hAnsi="CordiaUPC" w:cs="CordiaUPC"/>
                <w:sz w:val="26"/>
                <w:szCs w:val="26"/>
              </w:rPr>
              <w:t xml:space="preserve">          -               14,105                              </w:t>
            </w:r>
          </w:p>
        </w:tc>
      </w:tr>
      <w:tr w:rsidR="00814B31" w:rsidRPr="00830AB9" w14:paraId="1AF38F98" w14:textId="77777777" w:rsidTr="00872A6B">
        <w:tc>
          <w:tcPr>
            <w:tcW w:w="1635" w:type="dxa"/>
          </w:tcPr>
          <w:p w14:paraId="436E475D" w14:textId="77777777" w:rsidR="00814B31" w:rsidRPr="00830AB9" w:rsidRDefault="00814B31" w:rsidP="00814B31">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830AB9">
              <w:rPr>
                <w:rFonts w:ascii="CordiaUPC" w:eastAsia="AngsanaNew" w:hAnsi="CordiaUPC" w:cs="CordiaUPC" w:hint="cs"/>
                <w:sz w:val="26"/>
                <w:szCs w:val="26"/>
                <w:lang w:val="en-US" w:eastAsia="en-GB"/>
              </w:rPr>
              <w:t>Computer software</w:t>
            </w:r>
          </w:p>
        </w:tc>
        <w:tc>
          <w:tcPr>
            <w:tcW w:w="1597" w:type="dxa"/>
            <w:vAlign w:val="bottom"/>
          </w:tcPr>
          <w:p w14:paraId="78B4A3C2" w14:textId="505BAA67" w:rsidR="00814B31" w:rsidRPr="00830AB9" w:rsidRDefault="00814B31" w:rsidP="00814B31">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3,085</w:t>
            </w:r>
          </w:p>
        </w:tc>
        <w:tc>
          <w:tcPr>
            <w:tcW w:w="943" w:type="dxa"/>
            <w:vAlign w:val="bottom"/>
          </w:tcPr>
          <w:p w14:paraId="44FB35AC" w14:textId="67A51333" w:rsidR="00814B31" w:rsidRPr="00830AB9" w:rsidRDefault="00814B31" w:rsidP="00814B31">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9,243</w:t>
            </w:r>
          </w:p>
        </w:tc>
        <w:tc>
          <w:tcPr>
            <w:tcW w:w="1010" w:type="dxa"/>
            <w:vAlign w:val="bottom"/>
          </w:tcPr>
          <w:p w14:paraId="1D890872" w14:textId="7B4CBA33" w:rsidR="00814B31" w:rsidRPr="00830AB9" w:rsidRDefault="00814B31" w:rsidP="00814B31">
            <w:pPr>
              <w:tabs>
                <w:tab w:val="decimal" w:pos="776"/>
              </w:tabs>
              <w:spacing w:line="220" w:lineRule="exact"/>
              <w:ind w:right="-173"/>
              <w:rPr>
                <w:rFonts w:ascii="CordiaUPC" w:hAnsi="CordiaUPC" w:cs="CordiaUPC"/>
                <w:sz w:val="26"/>
                <w:szCs w:val="26"/>
              </w:rPr>
            </w:pPr>
            <w:r w:rsidRPr="00CA61B7">
              <w:rPr>
                <w:rFonts w:ascii="CordiaUPC" w:hAnsi="CordiaUPC" w:cs="CordiaUPC"/>
                <w:sz w:val="26"/>
                <w:szCs w:val="26"/>
              </w:rPr>
              <w:t>1,437</w:t>
            </w:r>
          </w:p>
        </w:tc>
        <w:tc>
          <w:tcPr>
            <w:tcW w:w="993" w:type="dxa"/>
            <w:vAlign w:val="bottom"/>
          </w:tcPr>
          <w:p w14:paraId="34AC266D" w14:textId="5C1778AE" w:rsidR="00814B31" w:rsidRPr="00814B31" w:rsidRDefault="00814B31" w:rsidP="00814B31">
            <w:pPr>
              <w:tabs>
                <w:tab w:val="decimal" w:pos="776"/>
              </w:tabs>
              <w:spacing w:line="220" w:lineRule="exact"/>
              <w:ind w:right="-173"/>
              <w:rPr>
                <w:rFonts w:ascii="CordiaUPC" w:hAnsi="CordiaUPC" w:cs="CordiaUPC"/>
                <w:sz w:val="26"/>
                <w:szCs w:val="26"/>
                <w:lang w:val="en-US"/>
              </w:rPr>
            </w:pPr>
            <w:r>
              <w:rPr>
                <w:rFonts w:ascii="CordiaUPC" w:hAnsi="CordiaUPC" w:cs="CordiaUPC"/>
                <w:sz w:val="26"/>
                <w:szCs w:val="26"/>
              </w:rPr>
              <w:t>1</w:t>
            </w:r>
          </w:p>
        </w:tc>
        <w:tc>
          <w:tcPr>
            <w:tcW w:w="1080" w:type="dxa"/>
            <w:vAlign w:val="bottom"/>
          </w:tcPr>
          <w:p w14:paraId="5FE86BAF" w14:textId="1EEE19E3" w:rsidR="00814B31" w:rsidRPr="00830AB9" w:rsidRDefault="00814B31" w:rsidP="00814B31">
            <w:pPr>
              <w:tabs>
                <w:tab w:val="decimal" w:pos="776"/>
              </w:tabs>
              <w:spacing w:line="220" w:lineRule="exact"/>
              <w:ind w:right="-173"/>
              <w:rPr>
                <w:rFonts w:ascii="CordiaUPC" w:hAnsi="CordiaUPC" w:cs="CordiaUPC"/>
                <w:sz w:val="26"/>
                <w:szCs w:val="26"/>
              </w:rPr>
            </w:pPr>
            <w:r>
              <w:rPr>
                <w:rFonts w:ascii="CordiaUPC" w:hAnsi="CordiaUPC" w:cs="CordiaUPC"/>
                <w:sz w:val="26"/>
                <w:szCs w:val="26"/>
              </w:rPr>
              <w:t>(3,615)</w:t>
            </w:r>
          </w:p>
        </w:tc>
        <w:tc>
          <w:tcPr>
            <w:tcW w:w="1080" w:type="dxa"/>
            <w:vAlign w:val="bottom"/>
          </w:tcPr>
          <w:p w14:paraId="7277F602" w14:textId="5F0768C1" w:rsidR="00814B31" w:rsidRPr="00830AB9" w:rsidRDefault="00814B31" w:rsidP="00814B31">
            <w:pPr>
              <w:tabs>
                <w:tab w:val="decimal" w:pos="692"/>
              </w:tabs>
              <w:spacing w:line="220" w:lineRule="exact"/>
              <w:ind w:right="-173"/>
              <w:rPr>
                <w:rFonts w:ascii="CordiaUPC" w:hAnsi="CordiaUPC" w:cs="CordiaUPC"/>
                <w:sz w:val="26"/>
                <w:szCs w:val="26"/>
              </w:rPr>
            </w:pPr>
            <w:r>
              <w:rPr>
                <w:rFonts w:ascii="CordiaUPC" w:hAnsi="CordiaUPC" w:cs="CordiaUPC"/>
                <w:sz w:val="26"/>
                <w:szCs w:val="26"/>
              </w:rPr>
              <w:t>1,503</w:t>
            </w:r>
          </w:p>
        </w:tc>
        <w:tc>
          <w:tcPr>
            <w:tcW w:w="993" w:type="dxa"/>
            <w:vAlign w:val="bottom"/>
          </w:tcPr>
          <w:p w14:paraId="7F2597F8" w14:textId="7AF5DAE0" w:rsidR="00814B31" w:rsidRPr="00830AB9" w:rsidRDefault="00814B31" w:rsidP="00814B31">
            <w:pPr>
              <w:tabs>
                <w:tab w:val="decimal" w:pos="761"/>
              </w:tabs>
              <w:spacing w:line="220" w:lineRule="exact"/>
              <w:ind w:right="-173"/>
              <w:rPr>
                <w:rFonts w:ascii="CordiaUPC" w:hAnsi="CordiaUPC" w:cs="CordiaUPC"/>
                <w:sz w:val="26"/>
                <w:szCs w:val="26"/>
              </w:rPr>
            </w:pPr>
            <w:r>
              <w:rPr>
                <w:rFonts w:ascii="CordiaUPC" w:hAnsi="CordiaUPC" w:cs="CordiaUPC"/>
                <w:sz w:val="26"/>
                <w:szCs w:val="26"/>
              </w:rPr>
              <w:t>8,569</w:t>
            </w:r>
          </w:p>
        </w:tc>
        <w:tc>
          <w:tcPr>
            <w:tcW w:w="990" w:type="dxa"/>
            <w:vAlign w:val="bottom"/>
          </w:tcPr>
          <w:p w14:paraId="6043FF00" w14:textId="32B48034" w:rsidR="00814B31" w:rsidRPr="00830AB9" w:rsidRDefault="00814B31" w:rsidP="00814B31">
            <w:pPr>
              <w:tabs>
                <w:tab w:val="decimal" w:pos="775"/>
              </w:tabs>
              <w:spacing w:line="220" w:lineRule="exact"/>
              <w:ind w:right="-173"/>
              <w:rPr>
                <w:rFonts w:ascii="CordiaUPC" w:hAnsi="CordiaUPC" w:cs="CordiaUPC"/>
                <w:sz w:val="26"/>
                <w:szCs w:val="26"/>
              </w:rPr>
            </w:pPr>
            <w:r>
              <w:rPr>
                <w:rFonts w:ascii="CordiaUPC" w:hAnsi="CordiaUPC" w:cs="CordiaUPC"/>
                <w:sz w:val="26"/>
                <w:szCs w:val="26"/>
              </w:rPr>
              <w:t>(6,158)</w:t>
            </w:r>
          </w:p>
        </w:tc>
        <w:tc>
          <w:tcPr>
            <w:tcW w:w="1105" w:type="dxa"/>
          </w:tcPr>
          <w:p w14:paraId="30222365" w14:textId="77777777" w:rsidR="00814B31" w:rsidRDefault="00814B31" w:rsidP="00814B31">
            <w:pPr>
              <w:tabs>
                <w:tab w:val="decimal" w:pos="758"/>
              </w:tabs>
              <w:spacing w:line="220" w:lineRule="exact"/>
              <w:ind w:right="72"/>
              <w:rPr>
                <w:rFonts w:ascii="CordiaUPC" w:hAnsi="CordiaUPC" w:cs="CordiaUPC"/>
                <w:sz w:val="26"/>
                <w:szCs w:val="26"/>
              </w:rPr>
            </w:pPr>
          </w:p>
          <w:p w14:paraId="37346F86" w14:textId="28B4AFB6" w:rsidR="00814B31" w:rsidRPr="00830AB9" w:rsidRDefault="00814B31" w:rsidP="00814B31">
            <w:pPr>
              <w:tabs>
                <w:tab w:val="decimal" w:pos="849"/>
              </w:tabs>
              <w:spacing w:line="220" w:lineRule="exact"/>
              <w:ind w:right="-173"/>
              <w:rPr>
                <w:rFonts w:ascii="CordiaUPC" w:hAnsi="CordiaUPC" w:cs="CordiaUPC"/>
                <w:sz w:val="26"/>
                <w:szCs w:val="26"/>
              </w:rPr>
            </w:pPr>
            <w:r>
              <w:rPr>
                <w:rFonts w:ascii="CordiaUPC" w:hAnsi="CordiaUPC" w:cs="CordiaUPC"/>
                <w:sz w:val="26"/>
                <w:szCs w:val="26"/>
              </w:rPr>
              <w:t>(856)</w:t>
            </w:r>
          </w:p>
        </w:tc>
        <w:tc>
          <w:tcPr>
            <w:tcW w:w="1134" w:type="dxa"/>
            <w:vAlign w:val="bottom"/>
          </w:tcPr>
          <w:p w14:paraId="2B9A9139" w14:textId="01CF8D76" w:rsidR="00814B31" w:rsidRPr="00830AB9" w:rsidRDefault="00814B31" w:rsidP="00814B31">
            <w:pPr>
              <w:tabs>
                <w:tab w:val="decimal" w:pos="849"/>
              </w:tabs>
              <w:spacing w:line="220" w:lineRule="exact"/>
              <w:ind w:right="-173"/>
              <w:rPr>
                <w:rFonts w:ascii="CordiaUPC" w:hAnsi="CordiaUPC" w:cs="CordiaUPC"/>
                <w:sz w:val="26"/>
                <w:szCs w:val="26"/>
              </w:rPr>
            </w:pPr>
            <w:r>
              <w:rPr>
                <w:rFonts w:ascii="CordiaUPC" w:hAnsi="CordiaUPC" w:cs="CordiaUPC"/>
                <w:sz w:val="26"/>
                <w:szCs w:val="26"/>
              </w:rPr>
              <w:t>(</w:t>
            </w: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085</w:t>
            </w:r>
            <w:r>
              <w:rPr>
                <w:rFonts w:ascii="CordiaUPC" w:hAnsi="CordiaUPC" w:cs="CordiaUPC"/>
                <w:sz w:val="26"/>
                <w:szCs w:val="26"/>
              </w:rPr>
              <w:t>)</w:t>
            </w:r>
          </w:p>
        </w:tc>
        <w:tc>
          <w:tcPr>
            <w:tcW w:w="1260" w:type="dxa"/>
            <w:gridSpan w:val="2"/>
            <w:vAlign w:val="bottom"/>
          </w:tcPr>
          <w:p w14:paraId="2284CEF2" w14:textId="545808CB" w:rsidR="00814B31" w:rsidRPr="00830AB9" w:rsidRDefault="00814B31" w:rsidP="00814B31">
            <w:pPr>
              <w:tabs>
                <w:tab w:val="decimal" w:pos="833"/>
              </w:tabs>
              <w:spacing w:line="220" w:lineRule="exact"/>
              <w:ind w:right="-173"/>
              <w:rPr>
                <w:rFonts w:ascii="CordiaUPC" w:hAnsi="CordiaUPC" w:cs="CordiaUPC"/>
                <w:sz w:val="26"/>
                <w:szCs w:val="26"/>
              </w:rPr>
            </w:pPr>
            <w:r>
              <w:rPr>
                <w:rFonts w:ascii="CordiaUPC" w:hAnsi="CordiaUPC" w:cs="CordiaUPC"/>
                <w:sz w:val="26"/>
                <w:szCs w:val="26"/>
              </w:rPr>
              <w:t>3,600</w:t>
            </w:r>
          </w:p>
        </w:tc>
        <w:tc>
          <w:tcPr>
            <w:tcW w:w="1170" w:type="dxa"/>
            <w:gridSpan w:val="3"/>
            <w:vAlign w:val="bottom"/>
          </w:tcPr>
          <w:p w14:paraId="0A532DE1" w14:textId="61C87FB5" w:rsidR="00814B31" w:rsidRPr="00830AB9" w:rsidRDefault="00814B31" w:rsidP="00814B31">
            <w:pPr>
              <w:tabs>
                <w:tab w:val="decimal" w:pos="883"/>
              </w:tabs>
              <w:spacing w:line="220" w:lineRule="exact"/>
              <w:ind w:right="-173"/>
              <w:rPr>
                <w:rFonts w:ascii="CordiaUPC" w:hAnsi="CordiaUPC" w:cs="CordiaUPC"/>
                <w:sz w:val="26"/>
                <w:szCs w:val="26"/>
              </w:rPr>
            </w:pPr>
            <w:r w:rsidRPr="00CA61B7">
              <w:rPr>
                <w:rFonts w:ascii="CordiaUPC" w:hAnsi="CordiaUPC" w:cs="CordiaUPC" w:hint="cs"/>
                <w:sz w:val="26"/>
                <w:szCs w:val="26"/>
              </w:rPr>
              <w:t>(</w:t>
            </w:r>
            <w:r w:rsidRPr="00CA61B7">
              <w:rPr>
                <w:rFonts w:ascii="CordiaUPC" w:hAnsi="CordiaUPC" w:cs="CordiaUPC"/>
                <w:sz w:val="26"/>
                <w:szCs w:val="26"/>
              </w:rPr>
              <w:t>4,499</w:t>
            </w:r>
            <w:r w:rsidRPr="00CA61B7">
              <w:rPr>
                <w:rFonts w:ascii="CordiaUPC" w:hAnsi="CordiaUPC" w:cs="CordiaUPC" w:hint="cs"/>
                <w:sz w:val="26"/>
                <w:szCs w:val="26"/>
              </w:rPr>
              <w:t>)</w:t>
            </w:r>
          </w:p>
        </w:tc>
        <w:tc>
          <w:tcPr>
            <w:tcW w:w="1120" w:type="dxa"/>
            <w:vAlign w:val="bottom"/>
          </w:tcPr>
          <w:p w14:paraId="5C03DAF3" w14:textId="35684F5F" w:rsidR="00814B31" w:rsidRPr="00830AB9" w:rsidRDefault="00814B31" w:rsidP="00814B31">
            <w:pPr>
              <w:tabs>
                <w:tab w:val="decimal" w:pos="883"/>
              </w:tabs>
              <w:spacing w:line="220" w:lineRule="exact"/>
              <w:ind w:right="-173"/>
              <w:rPr>
                <w:rFonts w:ascii="CordiaUPC" w:hAnsi="CordiaUPC" w:cs="CordiaUPC"/>
                <w:sz w:val="26"/>
                <w:szCs w:val="26"/>
              </w:rPr>
            </w:pPr>
            <w:r>
              <w:rPr>
                <w:rFonts w:ascii="CordiaUPC" w:hAnsi="CordiaUPC" w:cs="CordiaUPC"/>
                <w:sz w:val="26"/>
                <w:szCs w:val="26"/>
              </w:rPr>
              <w:t>4,070</w:t>
            </w:r>
          </w:p>
        </w:tc>
      </w:tr>
      <w:tr w:rsidR="00814B31" w:rsidRPr="00830AB9" w14:paraId="3C5619ED" w14:textId="77777777" w:rsidTr="00872A6B">
        <w:tc>
          <w:tcPr>
            <w:tcW w:w="1635" w:type="dxa"/>
          </w:tcPr>
          <w:p w14:paraId="5399522E" w14:textId="1C7E436A" w:rsidR="00814B31" w:rsidRPr="00830AB9" w:rsidRDefault="00814B31" w:rsidP="00814B31">
            <w:pPr>
              <w:autoSpaceDE w:val="0"/>
              <w:autoSpaceDN w:val="0"/>
              <w:adjustRightInd w:val="0"/>
              <w:spacing w:line="220" w:lineRule="exact"/>
              <w:ind w:left="90" w:hanging="90"/>
              <w:rPr>
                <w:rFonts w:ascii="CordiaUPC" w:eastAsia="AngsanaNew" w:hAnsi="CordiaUPC" w:cs="CordiaUPC"/>
                <w:sz w:val="26"/>
                <w:szCs w:val="26"/>
                <w:lang w:val="en-US" w:eastAsia="en-GB"/>
              </w:rPr>
            </w:pPr>
            <w:r w:rsidRPr="00830AB9">
              <w:rPr>
                <w:rFonts w:ascii="CordiaUPC" w:hAnsi="CordiaUPC" w:cs="CordiaUPC" w:hint="cs"/>
                <w:sz w:val="26"/>
                <w:szCs w:val="26"/>
                <w:lang w:val="en-US"/>
              </w:rPr>
              <w:t>Computer software under development</w:t>
            </w:r>
          </w:p>
        </w:tc>
        <w:tc>
          <w:tcPr>
            <w:tcW w:w="1597" w:type="dxa"/>
            <w:vAlign w:val="bottom"/>
          </w:tcPr>
          <w:p w14:paraId="3BF2851B" w14:textId="52587F99" w:rsidR="00814B31" w:rsidRPr="00830AB9" w:rsidRDefault="00814B31" w:rsidP="00814B31">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592</w:t>
            </w:r>
          </w:p>
        </w:tc>
        <w:tc>
          <w:tcPr>
            <w:tcW w:w="943" w:type="dxa"/>
            <w:vAlign w:val="bottom"/>
          </w:tcPr>
          <w:p w14:paraId="61E937D8" w14:textId="2823FA28" w:rsidR="00814B31" w:rsidRPr="00830AB9" w:rsidRDefault="00814B31" w:rsidP="00814B31">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592</w:t>
            </w:r>
          </w:p>
        </w:tc>
        <w:tc>
          <w:tcPr>
            <w:tcW w:w="1010" w:type="dxa"/>
            <w:vAlign w:val="bottom"/>
          </w:tcPr>
          <w:p w14:paraId="1106505C" w14:textId="49903A2D" w:rsidR="00814B31" w:rsidRPr="00830AB9" w:rsidRDefault="00814B31" w:rsidP="00814B31">
            <w:pPr>
              <w:tabs>
                <w:tab w:val="decimal" w:pos="776"/>
              </w:tabs>
              <w:spacing w:line="220" w:lineRule="exact"/>
              <w:ind w:right="-173"/>
              <w:rPr>
                <w:rFonts w:ascii="CordiaUPC" w:hAnsi="CordiaUPC" w:cs="CordiaUPC"/>
                <w:sz w:val="26"/>
                <w:szCs w:val="26"/>
              </w:rPr>
            </w:pPr>
            <w:r w:rsidRPr="00CA61B7">
              <w:rPr>
                <w:rFonts w:ascii="CordiaUPC" w:hAnsi="CordiaUPC" w:cs="CordiaUPC"/>
                <w:sz w:val="26"/>
                <w:szCs w:val="26"/>
              </w:rPr>
              <w:t>-</w:t>
            </w:r>
          </w:p>
        </w:tc>
        <w:tc>
          <w:tcPr>
            <w:tcW w:w="993" w:type="dxa"/>
            <w:vAlign w:val="bottom"/>
          </w:tcPr>
          <w:p w14:paraId="143A8245" w14:textId="0B7D8714" w:rsidR="00814B31" w:rsidRPr="00830AB9" w:rsidRDefault="00814B31" w:rsidP="00814B31">
            <w:pPr>
              <w:tabs>
                <w:tab w:val="decimal" w:pos="776"/>
              </w:tabs>
              <w:spacing w:line="220" w:lineRule="exact"/>
              <w:ind w:right="-173"/>
              <w:rPr>
                <w:rFonts w:ascii="CordiaUPC" w:hAnsi="CordiaUPC" w:cs="CordiaUPC"/>
                <w:sz w:val="26"/>
                <w:szCs w:val="26"/>
              </w:rPr>
            </w:pPr>
            <w:r>
              <w:rPr>
                <w:rFonts w:ascii="CordiaUPC" w:hAnsi="CordiaUPC" w:cs="CordiaUPC"/>
                <w:sz w:val="26"/>
                <w:szCs w:val="26"/>
              </w:rPr>
              <w:t>1,738</w:t>
            </w:r>
          </w:p>
        </w:tc>
        <w:tc>
          <w:tcPr>
            <w:tcW w:w="1080" w:type="dxa"/>
            <w:vAlign w:val="bottom"/>
          </w:tcPr>
          <w:p w14:paraId="4B89A176" w14:textId="2F63CA05" w:rsidR="00814B31" w:rsidRPr="00830AB9" w:rsidRDefault="00814B31" w:rsidP="00814B31">
            <w:pPr>
              <w:tabs>
                <w:tab w:val="decimal" w:pos="776"/>
              </w:tabs>
              <w:spacing w:line="220" w:lineRule="exact"/>
              <w:ind w:right="-173"/>
              <w:rPr>
                <w:rFonts w:ascii="CordiaUPC" w:hAnsi="CordiaUPC" w:cs="CordiaUPC"/>
                <w:sz w:val="26"/>
                <w:szCs w:val="26"/>
              </w:rPr>
            </w:pPr>
            <w:r>
              <w:rPr>
                <w:rFonts w:ascii="CordiaUPC" w:hAnsi="CordiaUPC" w:cs="CordiaUPC"/>
                <w:sz w:val="26"/>
                <w:szCs w:val="26"/>
              </w:rPr>
              <w:t>(4)</w:t>
            </w:r>
          </w:p>
        </w:tc>
        <w:tc>
          <w:tcPr>
            <w:tcW w:w="1080" w:type="dxa"/>
            <w:vAlign w:val="bottom"/>
          </w:tcPr>
          <w:p w14:paraId="7A040015" w14:textId="3A4A9226" w:rsidR="00814B31" w:rsidRPr="00830AB9" w:rsidRDefault="00814B31" w:rsidP="00814B31">
            <w:pPr>
              <w:tabs>
                <w:tab w:val="decimal" w:pos="692"/>
              </w:tabs>
              <w:spacing w:line="220" w:lineRule="exact"/>
              <w:ind w:right="-173"/>
              <w:rPr>
                <w:rFonts w:ascii="CordiaUPC" w:hAnsi="CordiaUPC" w:cs="CordiaUPC"/>
                <w:sz w:val="26"/>
                <w:szCs w:val="26"/>
              </w:rPr>
            </w:pPr>
            <w:r>
              <w:rPr>
                <w:rFonts w:ascii="CordiaUPC" w:hAnsi="CordiaUPC" w:cs="CordiaUPC"/>
                <w:sz w:val="26"/>
                <w:szCs w:val="26"/>
              </w:rPr>
              <w:t>(1,518)</w:t>
            </w:r>
          </w:p>
        </w:tc>
        <w:tc>
          <w:tcPr>
            <w:tcW w:w="993" w:type="dxa"/>
            <w:vAlign w:val="bottom"/>
          </w:tcPr>
          <w:p w14:paraId="06842C21" w14:textId="44DACDB1" w:rsidR="00814B31" w:rsidRPr="00830AB9" w:rsidRDefault="00814B31" w:rsidP="00814B31">
            <w:pPr>
              <w:tabs>
                <w:tab w:val="decimal" w:pos="761"/>
              </w:tabs>
              <w:spacing w:line="220" w:lineRule="exact"/>
              <w:ind w:right="-173"/>
              <w:rPr>
                <w:rFonts w:ascii="CordiaUPC" w:hAnsi="CordiaUPC" w:cs="CordiaUPC"/>
                <w:sz w:val="26"/>
                <w:szCs w:val="26"/>
              </w:rPr>
            </w:pPr>
            <w:r>
              <w:rPr>
                <w:rFonts w:ascii="CordiaUPC" w:hAnsi="CordiaUPC" w:cs="CordiaUPC"/>
                <w:sz w:val="26"/>
                <w:szCs w:val="26"/>
              </w:rPr>
              <w:t>808</w:t>
            </w:r>
          </w:p>
        </w:tc>
        <w:tc>
          <w:tcPr>
            <w:tcW w:w="990" w:type="dxa"/>
            <w:vAlign w:val="bottom"/>
          </w:tcPr>
          <w:p w14:paraId="179DA344" w14:textId="1410AD6B" w:rsidR="00814B31" w:rsidRPr="00830AB9" w:rsidRDefault="00814B31" w:rsidP="00814B31">
            <w:pPr>
              <w:tabs>
                <w:tab w:val="decimal" w:pos="775"/>
              </w:tabs>
              <w:spacing w:line="220" w:lineRule="exact"/>
              <w:ind w:right="-173"/>
              <w:rPr>
                <w:rFonts w:ascii="CordiaUPC" w:hAnsi="CordiaUPC" w:cs="CordiaUPC"/>
                <w:sz w:val="26"/>
                <w:szCs w:val="26"/>
              </w:rPr>
            </w:pPr>
            <w:r>
              <w:rPr>
                <w:rFonts w:ascii="CordiaUPC" w:hAnsi="CordiaUPC" w:cs="CordiaUPC"/>
                <w:sz w:val="26"/>
                <w:szCs w:val="26"/>
              </w:rPr>
              <w:t>-</w:t>
            </w:r>
          </w:p>
        </w:tc>
        <w:tc>
          <w:tcPr>
            <w:tcW w:w="1105" w:type="dxa"/>
          </w:tcPr>
          <w:p w14:paraId="56B1D23B" w14:textId="77777777" w:rsidR="00814B31" w:rsidRDefault="00814B31" w:rsidP="00814B31">
            <w:pPr>
              <w:tabs>
                <w:tab w:val="decimal" w:pos="771"/>
              </w:tabs>
              <w:spacing w:line="220" w:lineRule="exact"/>
              <w:ind w:right="72"/>
              <w:rPr>
                <w:rFonts w:ascii="CordiaUPC" w:hAnsi="CordiaUPC" w:cs="CordiaUPC"/>
                <w:sz w:val="26"/>
                <w:szCs w:val="26"/>
              </w:rPr>
            </w:pPr>
          </w:p>
          <w:p w14:paraId="7EDB02E9" w14:textId="77777777" w:rsidR="00814B31" w:rsidRDefault="00814B31" w:rsidP="00814B31">
            <w:pPr>
              <w:tabs>
                <w:tab w:val="decimal" w:pos="771"/>
              </w:tabs>
              <w:spacing w:line="220" w:lineRule="exact"/>
              <w:ind w:right="72"/>
              <w:rPr>
                <w:rFonts w:ascii="CordiaUPC" w:hAnsi="CordiaUPC" w:cs="CordiaUPC"/>
                <w:sz w:val="26"/>
                <w:szCs w:val="26"/>
              </w:rPr>
            </w:pPr>
          </w:p>
          <w:p w14:paraId="2D6BA441" w14:textId="330BB0E9" w:rsidR="00814B31" w:rsidRPr="00830AB9" w:rsidRDefault="00814B31" w:rsidP="00814B31">
            <w:pPr>
              <w:tabs>
                <w:tab w:val="decimal" w:pos="849"/>
              </w:tabs>
              <w:spacing w:line="220" w:lineRule="exact"/>
              <w:ind w:right="-173"/>
              <w:rPr>
                <w:rFonts w:ascii="CordiaUPC" w:hAnsi="CordiaUPC" w:cs="CordiaUPC"/>
                <w:sz w:val="26"/>
                <w:szCs w:val="26"/>
              </w:rPr>
            </w:pPr>
            <w:r>
              <w:rPr>
                <w:rFonts w:ascii="CordiaUPC" w:hAnsi="CordiaUPC" w:cs="CordiaUPC" w:hint="cs"/>
                <w:sz w:val="26"/>
                <w:szCs w:val="26"/>
                <w:cs/>
              </w:rPr>
              <w:t>-</w:t>
            </w:r>
          </w:p>
        </w:tc>
        <w:tc>
          <w:tcPr>
            <w:tcW w:w="1134" w:type="dxa"/>
            <w:vAlign w:val="bottom"/>
          </w:tcPr>
          <w:p w14:paraId="158D20CD" w14:textId="1272A8E8" w:rsidR="00814B31" w:rsidRPr="00830AB9" w:rsidRDefault="00814B31" w:rsidP="00814B31">
            <w:pPr>
              <w:tabs>
                <w:tab w:val="decimal" w:pos="849"/>
              </w:tabs>
              <w:spacing w:line="220" w:lineRule="exact"/>
              <w:ind w:right="-173"/>
              <w:rPr>
                <w:rFonts w:ascii="CordiaUPC" w:hAnsi="CordiaUPC" w:cs="CordiaUPC"/>
                <w:sz w:val="26"/>
                <w:szCs w:val="26"/>
              </w:rPr>
            </w:pPr>
            <w:r>
              <w:rPr>
                <w:rFonts w:ascii="CordiaUPC" w:hAnsi="CordiaUPC" w:cs="CordiaUPC"/>
                <w:sz w:val="26"/>
                <w:szCs w:val="26"/>
              </w:rPr>
              <w:t>-</w:t>
            </w:r>
          </w:p>
        </w:tc>
        <w:tc>
          <w:tcPr>
            <w:tcW w:w="1260" w:type="dxa"/>
            <w:gridSpan w:val="2"/>
            <w:vAlign w:val="bottom"/>
          </w:tcPr>
          <w:p w14:paraId="6AA2DFCA" w14:textId="5056287D" w:rsidR="00814B31" w:rsidRPr="00830AB9" w:rsidRDefault="00814B31" w:rsidP="00C67672">
            <w:pPr>
              <w:tabs>
                <w:tab w:val="decimal" w:pos="843"/>
              </w:tabs>
              <w:spacing w:line="220" w:lineRule="exact"/>
              <w:ind w:right="-173"/>
              <w:rPr>
                <w:rFonts w:ascii="CordiaUPC" w:hAnsi="CordiaUPC" w:cs="CordiaUPC"/>
                <w:sz w:val="26"/>
                <w:szCs w:val="26"/>
              </w:rPr>
            </w:pPr>
            <w:r>
              <w:rPr>
                <w:rFonts w:ascii="CordiaUPC" w:hAnsi="CordiaUPC" w:cs="CordiaUPC"/>
                <w:sz w:val="26"/>
                <w:szCs w:val="26"/>
              </w:rPr>
              <w:t>-</w:t>
            </w:r>
          </w:p>
        </w:tc>
        <w:tc>
          <w:tcPr>
            <w:tcW w:w="1170" w:type="dxa"/>
            <w:gridSpan w:val="3"/>
            <w:vAlign w:val="bottom"/>
          </w:tcPr>
          <w:p w14:paraId="78971E67" w14:textId="63D84068" w:rsidR="00814B31" w:rsidRPr="00830AB9" w:rsidRDefault="00814B31" w:rsidP="00814B31">
            <w:pPr>
              <w:tabs>
                <w:tab w:val="decimal" w:pos="883"/>
              </w:tabs>
              <w:spacing w:line="220" w:lineRule="exact"/>
              <w:ind w:right="-173"/>
              <w:rPr>
                <w:rFonts w:ascii="CordiaUPC" w:hAnsi="CordiaUPC" w:cs="CordiaUPC"/>
                <w:sz w:val="26"/>
                <w:szCs w:val="26"/>
              </w:rPr>
            </w:pPr>
            <w:r>
              <w:rPr>
                <w:rFonts w:ascii="CordiaUPC" w:hAnsi="CordiaUPC" w:cs="CordiaUPC"/>
                <w:sz w:val="26"/>
                <w:szCs w:val="26"/>
              </w:rPr>
              <w:t>-</w:t>
            </w:r>
          </w:p>
        </w:tc>
        <w:tc>
          <w:tcPr>
            <w:tcW w:w="1120" w:type="dxa"/>
            <w:vAlign w:val="bottom"/>
          </w:tcPr>
          <w:p w14:paraId="057032B6" w14:textId="5AF878AB" w:rsidR="00814B31" w:rsidRPr="00830AB9" w:rsidRDefault="00814B31" w:rsidP="00814B31">
            <w:pPr>
              <w:tabs>
                <w:tab w:val="decimal" w:pos="883"/>
              </w:tabs>
              <w:spacing w:line="220" w:lineRule="exact"/>
              <w:ind w:right="-173"/>
              <w:rPr>
                <w:rFonts w:ascii="CordiaUPC" w:hAnsi="CordiaUPC" w:cs="CordiaUPC"/>
                <w:sz w:val="26"/>
                <w:szCs w:val="26"/>
              </w:rPr>
            </w:pPr>
            <w:r>
              <w:rPr>
                <w:rFonts w:ascii="CordiaUPC" w:hAnsi="CordiaUPC" w:cs="CordiaUPC"/>
                <w:sz w:val="26"/>
                <w:szCs w:val="26"/>
              </w:rPr>
              <w:t>808</w:t>
            </w:r>
          </w:p>
        </w:tc>
      </w:tr>
      <w:tr w:rsidR="00814B31" w:rsidRPr="00830AB9" w14:paraId="73531A43" w14:textId="77777777" w:rsidTr="00872A6B">
        <w:tc>
          <w:tcPr>
            <w:tcW w:w="1635" w:type="dxa"/>
          </w:tcPr>
          <w:p w14:paraId="2864503D" w14:textId="52084865" w:rsidR="00814B31" w:rsidRPr="00830AB9" w:rsidRDefault="00814B31" w:rsidP="00814B31">
            <w:pPr>
              <w:autoSpaceDE w:val="0"/>
              <w:autoSpaceDN w:val="0"/>
              <w:adjustRightInd w:val="0"/>
              <w:spacing w:line="220" w:lineRule="exact"/>
              <w:ind w:left="90" w:hanging="90"/>
              <w:rPr>
                <w:rFonts w:ascii="CordiaUPC" w:hAnsi="CordiaUPC" w:cs="CordiaUPC"/>
                <w:sz w:val="26"/>
                <w:szCs w:val="26"/>
                <w:lang w:val="en-US"/>
              </w:rPr>
            </w:pPr>
            <w:r w:rsidRPr="00830AB9">
              <w:rPr>
                <w:rFonts w:ascii="CordiaUPC" w:hAnsi="CordiaUPC" w:cs="CordiaUPC" w:hint="cs"/>
                <w:sz w:val="26"/>
                <w:szCs w:val="26"/>
                <w:lang w:val="en-US"/>
              </w:rPr>
              <w:t>Right-of-use assets - software</w:t>
            </w:r>
          </w:p>
        </w:tc>
        <w:tc>
          <w:tcPr>
            <w:tcW w:w="1597" w:type="dxa"/>
            <w:vAlign w:val="bottom"/>
          </w:tcPr>
          <w:p w14:paraId="2B670010" w14:textId="10D5B8AC" w:rsidR="00814B31" w:rsidRPr="00830AB9" w:rsidRDefault="00E66C0E" w:rsidP="00814B31">
            <w:pPr>
              <w:tabs>
                <w:tab w:val="decimal" w:pos="849"/>
              </w:tabs>
              <w:spacing w:line="220" w:lineRule="exact"/>
              <w:ind w:right="-173"/>
              <w:rPr>
                <w:rFonts w:ascii="CordiaUPC" w:hAnsi="CordiaUPC" w:cs="CordiaUPC"/>
                <w:sz w:val="26"/>
                <w:szCs w:val="26"/>
              </w:rPr>
            </w:pPr>
            <w:r>
              <w:rPr>
                <w:rFonts w:ascii="CordiaUPC" w:hAnsi="CordiaUPC" w:cs="CordiaUPC"/>
                <w:sz w:val="26"/>
                <w:szCs w:val="26"/>
              </w:rPr>
              <w:t>47</w:t>
            </w:r>
          </w:p>
        </w:tc>
        <w:tc>
          <w:tcPr>
            <w:tcW w:w="943" w:type="dxa"/>
            <w:vAlign w:val="bottom"/>
          </w:tcPr>
          <w:p w14:paraId="297A3FBA" w14:textId="775D28AA" w:rsidR="00814B31" w:rsidRPr="00830AB9" w:rsidRDefault="00E66C0E" w:rsidP="00814B31">
            <w:pPr>
              <w:tabs>
                <w:tab w:val="decimal" w:pos="685"/>
              </w:tabs>
              <w:spacing w:line="220" w:lineRule="exact"/>
              <w:ind w:right="-96"/>
              <w:rPr>
                <w:rFonts w:ascii="CordiaUPC" w:hAnsi="CordiaUPC" w:cs="CordiaUPC"/>
                <w:sz w:val="26"/>
                <w:szCs w:val="26"/>
              </w:rPr>
            </w:pPr>
            <w:r>
              <w:rPr>
                <w:rFonts w:ascii="CordiaUPC" w:hAnsi="CordiaUPC" w:cs="CordiaUPC"/>
                <w:sz w:val="26"/>
                <w:szCs w:val="26"/>
              </w:rPr>
              <w:t>112</w:t>
            </w:r>
          </w:p>
        </w:tc>
        <w:tc>
          <w:tcPr>
            <w:tcW w:w="1010" w:type="dxa"/>
            <w:vAlign w:val="bottom"/>
          </w:tcPr>
          <w:p w14:paraId="51EB9B36" w14:textId="3D14AFBB" w:rsidR="00814B31" w:rsidRPr="00830AB9" w:rsidRDefault="00814B31" w:rsidP="00814B31">
            <w:pPr>
              <w:tabs>
                <w:tab w:val="decimal" w:pos="776"/>
              </w:tabs>
              <w:spacing w:line="220" w:lineRule="exact"/>
              <w:ind w:right="-173"/>
              <w:rPr>
                <w:rFonts w:ascii="CordiaUPC" w:hAnsi="CordiaUPC" w:cs="CordiaUPC"/>
                <w:sz w:val="26"/>
                <w:szCs w:val="26"/>
              </w:rPr>
            </w:pPr>
            <w:r w:rsidRPr="00CA61B7">
              <w:rPr>
                <w:rFonts w:ascii="CordiaUPC" w:hAnsi="CordiaUPC" w:cs="CordiaUPC" w:hint="cs"/>
                <w:sz w:val="26"/>
                <w:szCs w:val="26"/>
                <w:cs/>
              </w:rPr>
              <w:t>-</w:t>
            </w:r>
          </w:p>
        </w:tc>
        <w:tc>
          <w:tcPr>
            <w:tcW w:w="993" w:type="dxa"/>
            <w:vAlign w:val="bottom"/>
          </w:tcPr>
          <w:p w14:paraId="56AE3BE2" w14:textId="69B3B1E7" w:rsidR="00814B31" w:rsidRPr="00830AB9" w:rsidRDefault="00814B31" w:rsidP="00814B31">
            <w:pPr>
              <w:tabs>
                <w:tab w:val="decimal" w:pos="776"/>
              </w:tabs>
              <w:spacing w:line="220" w:lineRule="exact"/>
              <w:ind w:right="-173"/>
              <w:rPr>
                <w:rFonts w:ascii="CordiaUPC" w:hAnsi="CordiaUPC" w:cs="CordiaUPC"/>
                <w:sz w:val="26"/>
                <w:szCs w:val="26"/>
              </w:rPr>
            </w:pPr>
            <w:r>
              <w:rPr>
                <w:rFonts w:ascii="CordiaUPC" w:hAnsi="CordiaUPC" w:cs="CordiaUPC"/>
                <w:sz w:val="26"/>
                <w:szCs w:val="26"/>
              </w:rPr>
              <w:t>482</w:t>
            </w:r>
          </w:p>
        </w:tc>
        <w:tc>
          <w:tcPr>
            <w:tcW w:w="1080" w:type="dxa"/>
            <w:vAlign w:val="bottom"/>
          </w:tcPr>
          <w:p w14:paraId="753C4210" w14:textId="2249F045" w:rsidR="00814B31" w:rsidRPr="00830AB9" w:rsidRDefault="00814B31" w:rsidP="00814B31">
            <w:pPr>
              <w:tabs>
                <w:tab w:val="decimal" w:pos="776"/>
              </w:tabs>
              <w:spacing w:line="220" w:lineRule="exact"/>
              <w:ind w:right="-173"/>
              <w:rPr>
                <w:rFonts w:ascii="CordiaUPC" w:hAnsi="CordiaUPC" w:cs="CordiaUPC"/>
                <w:sz w:val="26"/>
                <w:szCs w:val="26"/>
              </w:rPr>
            </w:pPr>
            <w:r>
              <w:rPr>
                <w:rFonts w:ascii="CordiaUPC" w:hAnsi="CordiaUPC" w:cs="CordiaUPC"/>
                <w:sz w:val="26"/>
                <w:szCs w:val="26"/>
              </w:rPr>
              <w:t>(69)</w:t>
            </w:r>
          </w:p>
        </w:tc>
        <w:tc>
          <w:tcPr>
            <w:tcW w:w="1080" w:type="dxa"/>
            <w:vAlign w:val="bottom"/>
          </w:tcPr>
          <w:p w14:paraId="23BF4E69" w14:textId="59D59412" w:rsidR="00814B31" w:rsidRPr="00830AB9" w:rsidRDefault="00814B31" w:rsidP="00814B31">
            <w:pPr>
              <w:tabs>
                <w:tab w:val="decimal" w:pos="692"/>
              </w:tabs>
              <w:spacing w:line="220" w:lineRule="exact"/>
              <w:ind w:right="-173"/>
              <w:rPr>
                <w:rFonts w:ascii="CordiaUPC" w:hAnsi="CordiaUPC" w:cs="CordiaUPC"/>
                <w:sz w:val="26"/>
                <w:szCs w:val="26"/>
              </w:rPr>
            </w:pPr>
            <w:r>
              <w:rPr>
                <w:rFonts w:ascii="CordiaUPC" w:hAnsi="CordiaUPC" w:cs="CordiaUPC"/>
                <w:sz w:val="26"/>
                <w:szCs w:val="26"/>
              </w:rPr>
              <w:t>-</w:t>
            </w:r>
          </w:p>
        </w:tc>
        <w:tc>
          <w:tcPr>
            <w:tcW w:w="993" w:type="dxa"/>
            <w:vAlign w:val="bottom"/>
          </w:tcPr>
          <w:p w14:paraId="7D2FC983" w14:textId="1911E522" w:rsidR="00814B31" w:rsidRPr="00830AB9" w:rsidRDefault="00814B31" w:rsidP="00814B31">
            <w:pPr>
              <w:tabs>
                <w:tab w:val="decimal" w:pos="761"/>
              </w:tabs>
              <w:spacing w:line="220" w:lineRule="exact"/>
              <w:ind w:right="-173"/>
              <w:rPr>
                <w:rFonts w:ascii="CordiaUPC" w:hAnsi="CordiaUPC" w:cs="CordiaUPC"/>
                <w:sz w:val="26"/>
                <w:szCs w:val="26"/>
              </w:rPr>
            </w:pPr>
            <w:r>
              <w:rPr>
                <w:rFonts w:ascii="CordiaUPC" w:hAnsi="CordiaUPC" w:cs="CordiaUPC"/>
                <w:sz w:val="26"/>
                <w:szCs w:val="26"/>
              </w:rPr>
              <w:t>525</w:t>
            </w:r>
          </w:p>
        </w:tc>
        <w:tc>
          <w:tcPr>
            <w:tcW w:w="990" w:type="dxa"/>
            <w:vAlign w:val="bottom"/>
          </w:tcPr>
          <w:p w14:paraId="2D52AFB6" w14:textId="5ED9A83A" w:rsidR="00814B31" w:rsidRPr="00830AB9" w:rsidRDefault="00814B31" w:rsidP="00814B31">
            <w:pPr>
              <w:tabs>
                <w:tab w:val="decimal" w:pos="775"/>
              </w:tabs>
              <w:spacing w:line="220" w:lineRule="exact"/>
              <w:ind w:right="-173"/>
              <w:rPr>
                <w:rFonts w:ascii="CordiaUPC" w:hAnsi="CordiaUPC" w:cs="CordiaUPC"/>
                <w:sz w:val="26"/>
                <w:szCs w:val="26"/>
              </w:rPr>
            </w:pPr>
            <w:r>
              <w:rPr>
                <w:rFonts w:ascii="CordiaUPC" w:hAnsi="CordiaUPC" w:cs="CordiaUPC"/>
                <w:sz w:val="26"/>
                <w:szCs w:val="26"/>
              </w:rPr>
              <w:t>(65)</w:t>
            </w:r>
          </w:p>
        </w:tc>
        <w:tc>
          <w:tcPr>
            <w:tcW w:w="1105" w:type="dxa"/>
          </w:tcPr>
          <w:p w14:paraId="17DCC8A7" w14:textId="77777777" w:rsidR="00814B31" w:rsidRDefault="00814B31" w:rsidP="00814B31">
            <w:pPr>
              <w:tabs>
                <w:tab w:val="decimal" w:pos="771"/>
              </w:tabs>
              <w:spacing w:line="220" w:lineRule="exact"/>
              <w:ind w:right="72"/>
              <w:rPr>
                <w:rFonts w:ascii="CordiaUPC" w:hAnsi="CordiaUPC" w:cs="CordiaUPC"/>
                <w:sz w:val="26"/>
                <w:szCs w:val="26"/>
              </w:rPr>
            </w:pPr>
          </w:p>
          <w:p w14:paraId="582B9C2D" w14:textId="0C0A6C7D" w:rsidR="00814B31" w:rsidRPr="00830AB9" w:rsidRDefault="00814B31" w:rsidP="00814B31">
            <w:pPr>
              <w:tabs>
                <w:tab w:val="decimal" w:pos="849"/>
              </w:tabs>
              <w:spacing w:line="220" w:lineRule="exact"/>
              <w:ind w:right="-173"/>
              <w:rPr>
                <w:rFonts w:ascii="CordiaUPC" w:hAnsi="CordiaUPC" w:cs="CordiaUPC"/>
                <w:sz w:val="26"/>
                <w:szCs w:val="26"/>
              </w:rPr>
            </w:pPr>
            <w:r>
              <w:rPr>
                <w:rFonts w:ascii="CordiaUPC" w:hAnsi="CordiaUPC" w:cs="CordiaUPC" w:hint="cs"/>
                <w:sz w:val="26"/>
                <w:szCs w:val="26"/>
                <w:cs/>
              </w:rPr>
              <w:t>-</w:t>
            </w:r>
          </w:p>
        </w:tc>
        <w:tc>
          <w:tcPr>
            <w:tcW w:w="1134" w:type="dxa"/>
            <w:vAlign w:val="bottom"/>
          </w:tcPr>
          <w:p w14:paraId="1C1359FE" w14:textId="53C6993C" w:rsidR="00814B31" w:rsidRPr="00830AB9" w:rsidRDefault="00814B31" w:rsidP="00814B31">
            <w:pPr>
              <w:tabs>
                <w:tab w:val="decimal" w:pos="849"/>
              </w:tabs>
              <w:spacing w:line="220" w:lineRule="exact"/>
              <w:ind w:right="-173"/>
              <w:rPr>
                <w:rFonts w:ascii="CordiaUPC" w:hAnsi="CordiaUPC" w:cs="CordiaUPC"/>
                <w:sz w:val="26"/>
                <w:szCs w:val="26"/>
              </w:rPr>
            </w:pPr>
            <w:r>
              <w:rPr>
                <w:rFonts w:ascii="CordiaUPC" w:hAnsi="CordiaUPC" w:cs="CordiaUPC"/>
                <w:sz w:val="26"/>
                <w:szCs w:val="26"/>
              </w:rPr>
              <w:t>(122)</w:t>
            </w:r>
          </w:p>
        </w:tc>
        <w:tc>
          <w:tcPr>
            <w:tcW w:w="1260" w:type="dxa"/>
            <w:gridSpan w:val="2"/>
            <w:vAlign w:val="bottom"/>
          </w:tcPr>
          <w:p w14:paraId="2D70317A" w14:textId="34886DBE" w:rsidR="00814B31" w:rsidRPr="00830AB9" w:rsidRDefault="00872A6B" w:rsidP="00C67672">
            <w:pPr>
              <w:tabs>
                <w:tab w:val="decimal" w:pos="843"/>
              </w:tabs>
              <w:spacing w:line="220" w:lineRule="exact"/>
              <w:ind w:right="-173"/>
              <w:rPr>
                <w:rFonts w:ascii="CordiaUPC" w:hAnsi="CordiaUPC" w:cs="CordiaUPC"/>
                <w:sz w:val="26"/>
                <w:szCs w:val="26"/>
              </w:rPr>
            </w:pPr>
            <w:r>
              <w:rPr>
                <w:rFonts w:ascii="CordiaUPC" w:hAnsi="CordiaUPC" w:cs="CordiaUPC" w:hint="cs"/>
                <w:sz w:val="26"/>
                <w:szCs w:val="26"/>
                <w:cs/>
                <w:lang w:bidi="th-TH"/>
              </w:rPr>
              <w:t xml:space="preserve">     </w:t>
            </w:r>
            <w:r w:rsidR="00814B31">
              <w:rPr>
                <w:rFonts w:ascii="CordiaUPC" w:hAnsi="CordiaUPC" w:cs="CordiaUPC"/>
                <w:sz w:val="26"/>
                <w:szCs w:val="26"/>
              </w:rPr>
              <w:t>69</w:t>
            </w:r>
          </w:p>
        </w:tc>
        <w:tc>
          <w:tcPr>
            <w:tcW w:w="1170" w:type="dxa"/>
            <w:gridSpan w:val="3"/>
            <w:vAlign w:val="bottom"/>
          </w:tcPr>
          <w:p w14:paraId="4426E4BF" w14:textId="7A2BC712" w:rsidR="00814B31" w:rsidRPr="00830AB9" w:rsidRDefault="00814B31" w:rsidP="00814B31">
            <w:pPr>
              <w:tabs>
                <w:tab w:val="decimal" w:pos="883"/>
              </w:tabs>
              <w:spacing w:line="220" w:lineRule="exact"/>
              <w:ind w:right="-173"/>
              <w:rPr>
                <w:rFonts w:ascii="CordiaUPC" w:hAnsi="CordiaUPC" w:cs="CordiaUPC"/>
                <w:sz w:val="26"/>
                <w:szCs w:val="26"/>
              </w:rPr>
            </w:pPr>
            <w:r w:rsidRPr="00CA61B7">
              <w:rPr>
                <w:rFonts w:ascii="CordiaUPC" w:hAnsi="CordiaUPC" w:cs="CordiaUPC" w:hint="cs"/>
                <w:sz w:val="26"/>
                <w:szCs w:val="26"/>
              </w:rPr>
              <w:t>(</w:t>
            </w:r>
            <w:r>
              <w:rPr>
                <w:rFonts w:ascii="CordiaUPC" w:hAnsi="CordiaUPC" w:cs="CordiaUPC"/>
                <w:sz w:val="26"/>
                <w:szCs w:val="26"/>
              </w:rPr>
              <w:t>118</w:t>
            </w:r>
            <w:r w:rsidRPr="00CA61B7">
              <w:rPr>
                <w:rFonts w:ascii="CordiaUPC" w:hAnsi="CordiaUPC" w:cs="CordiaUPC" w:hint="cs"/>
                <w:sz w:val="26"/>
                <w:szCs w:val="26"/>
              </w:rPr>
              <w:t>)</w:t>
            </w:r>
          </w:p>
        </w:tc>
        <w:tc>
          <w:tcPr>
            <w:tcW w:w="1120" w:type="dxa"/>
            <w:vAlign w:val="bottom"/>
          </w:tcPr>
          <w:p w14:paraId="23223B8B" w14:textId="161481EB" w:rsidR="00814B31" w:rsidRPr="00830AB9" w:rsidRDefault="00814B31" w:rsidP="00814B31">
            <w:pPr>
              <w:tabs>
                <w:tab w:val="decimal" w:pos="883"/>
              </w:tabs>
              <w:spacing w:line="220" w:lineRule="exact"/>
              <w:ind w:right="-173"/>
              <w:rPr>
                <w:rFonts w:ascii="CordiaUPC" w:hAnsi="CordiaUPC" w:cs="CordiaUPC"/>
                <w:sz w:val="26"/>
                <w:szCs w:val="26"/>
              </w:rPr>
            </w:pPr>
            <w:r>
              <w:rPr>
                <w:rFonts w:ascii="CordiaUPC" w:hAnsi="CordiaUPC" w:cs="CordiaUPC"/>
                <w:sz w:val="26"/>
                <w:szCs w:val="26"/>
              </w:rPr>
              <w:t>407</w:t>
            </w:r>
          </w:p>
        </w:tc>
      </w:tr>
      <w:tr w:rsidR="00814B31" w:rsidRPr="00830AB9" w14:paraId="4FE76578" w14:textId="77777777" w:rsidTr="00872A6B">
        <w:tc>
          <w:tcPr>
            <w:tcW w:w="1635" w:type="dxa"/>
          </w:tcPr>
          <w:p w14:paraId="0CD8829A" w14:textId="520B71A3" w:rsidR="00814B31" w:rsidRPr="00830AB9" w:rsidRDefault="00814B31" w:rsidP="00814B31">
            <w:pPr>
              <w:spacing w:line="220" w:lineRule="exact"/>
              <w:ind w:left="90" w:right="-18" w:hanging="108"/>
              <w:rPr>
                <w:rFonts w:ascii="CordiaUPC" w:hAnsi="CordiaUPC" w:cs="CordiaUPC"/>
                <w:sz w:val="26"/>
                <w:szCs w:val="26"/>
                <w:rtl/>
                <w:cs/>
                <w:lang w:val="en-US"/>
              </w:rPr>
            </w:pPr>
            <w:r w:rsidRPr="009909F4">
              <w:rPr>
                <w:rFonts w:ascii="CordiaUPC" w:hAnsi="CordiaUPC" w:cs="CordiaUPC" w:hint="cs"/>
                <w:sz w:val="26"/>
                <w:szCs w:val="26"/>
              </w:rPr>
              <w:t>Other intangible assets</w:t>
            </w:r>
          </w:p>
        </w:tc>
        <w:tc>
          <w:tcPr>
            <w:tcW w:w="1597" w:type="dxa"/>
            <w:vAlign w:val="bottom"/>
          </w:tcPr>
          <w:p w14:paraId="69171340" w14:textId="66BB8D2F" w:rsidR="00814B31" w:rsidRPr="00830AB9" w:rsidRDefault="00E66C0E" w:rsidP="00814B31">
            <w:pPr>
              <w:pBdr>
                <w:bottom w:val="single" w:sz="4" w:space="1" w:color="auto"/>
              </w:pBdr>
              <w:tabs>
                <w:tab w:val="decimal" w:pos="849"/>
              </w:tabs>
              <w:spacing w:line="220" w:lineRule="exact"/>
              <w:ind w:right="-19"/>
              <w:rPr>
                <w:rFonts w:ascii="CordiaUPC" w:hAnsi="CordiaUPC" w:cs="CordiaUPC"/>
                <w:sz w:val="26"/>
                <w:szCs w:val="26"/>
              </w:rPr>
            </w:pPr>
            <w:r>
              <w:rPr>
                <w:rFonts w:ascii="CordiaUPC" w:hAnsi="CordiaUPC" w:cs="CordiaUPC"/>
                <w:sz w:val="26"/>
                <w:szCs w:val="26"/>
              </w:rPr>
              <w:t>-</w:t>
            </w:r>
          </w:p>
        </w:tc>
        <w:tc>
          <w:tcPr>
            <w:tcW w:w="943" w:type="dxa"/>
            <w:vAlign w:val="bottom"/>
          </w:tcPr>
          <w:p w14:paraId="354A7F21" w14:textId="4255238C" w:rsidR="00814B31" w:rsidRPr="00830AB9" w:rsidRDefault="00E66C0E" w:rsidP="00814B31">
            <w:pPr>
              <w:pBdr>
                <w:bottom w:val="single" w:sz="4" w:space="1" w:color="auto"/>
              </w:pBdr>
              <w:tabs>
                <w:tab w:val="decimal" w:pos="685"/>
              </w:tabs>
              <w:spacing w:line="220" w:lineRule="exact"/>
              <w:ind w:right="-96"/>
              <w:rPr>
                <w:rFonts w:ascii="CordiaUPC" w:hAnsi="CordiaUPC" w:cs="CordiaUPC"/>
                <w:sz w:val="26"/>
                <w:szCs w:val="26"/>
              </w:rPr>
            </w:pPr>
            <w:r>
              <w:rPr>
                <w:rFonts w:ascii="CordiaUPC" w:hAnsi="CordiaUPC" w:cs="CordiaUPC"/>
                <w:sz w:val="26"/>
                <w:szCs w:val="26"/>
              </w:rPr>
              <w:t>-</w:t>
            </w:r>
          </w:p>
        </w:tc>
        <w:tc>
          <w:tcPr>
            <w:tcW w:w="1010" w:type="dxa"/>
            <w:vAlign w:val="bottom"/>
          </w:tcPr>
          <w:p w14:paraId="250E0BA0" w14:textId="5DA67B8A" w:rsidR="00814B31" w:rsidRPr="00830AB9" w:rsidRDefault="00814B31" w:rsidP="00814B31">
            <w:pPr>
              <w:pBdr>
                <w:bottom w:val="single" w:sz="4" w:space="1" w:color="auto"/>
              </w:pBdr>
              <w:tabs>
                <w:tab w:val="decimal" w:pos="776"/>
              </w:tabs>
              <w:spacing w:line="220" w:lineRule="exact"/>
              <w:ind w:right="-18"/>
              <w:rPr>
                <w:rFonts w:ascii="CordiaUPC" w:hAnsi="CordiaUPC" w:cs="CordiaUPC"/>
                <w:sz w:val="26"/>
                <w:szCs w:val="26"/>
              </w:rPr>
            </w:pPr>
            <w:r w:rsidRPr="00CA61B7">
              <w:rPr>
                <w:rFonts w:ascii="CordiaUPC" w:hAnsi="CordiaUPC" w:cs="CordiaUPC"/>
                <w:sz w:val="26"/>
                <w:szCs w:val="26"/>
              </w:rPr>
              <w:t>3,964</w:t>
            </w:r>
          </w:p>
        </w:tc>
        <w:tc>
          <w:tcPr>
            <w:tcW w:w="993" w:type="dxa"/>
            <w:vAlign w:val="bottom"/>
          </w:tcPr>
          <w:p w14:paraId="73B4CE53" w14:textId="2DBCC821" w:rsidR="00814B31" w:rsidRPr="00830AB9" w:rsidRDefault="00814B31" w:rsidP="00814B31">
            <w:pPr>
              <w:pBdr>
                <w:bottom w:val="single" w:sz="4" w:space="1" w:color="auto"/>
              </w:pBdr>
              <w:tabs>
                <w:tab w:val="decimal" w:pos="776"/>
              </w:tabs>
              <w:spacing w:line="220" w:lineRule="exact"/>
              <w:ind w:right="-18"/>
              <w:rPr>
                <w:rFonts w:ascii="CordiaUPC" w:hAnsi="CordiaUPC" w:cs="CordiaUPC"/>
                <w:sz w:val="26"/>
                <w:szCs w:val="26"/>
              </w:rPr>
            </w:pPr>
            <w:r>
              <w:rPr>
                <w:rFonts w:ascii="CordiaUPC" w:hAnsi="CordiaUPC" w:cs="CordiaUPC"/>
                <w:sz w:val="26"/>
                <w:szCs w:val="26"/>
              </w:rPr>
              <w:t>-</w:t>
            </w:r>
          </w:p>
        </w:tc>
        <w:tc>
          <w:tcPr>
            <w:tcW w:w="1080" w:type="dxa"/>
            <w:vAlign w:val="bottom"/>
          </w:tcPr>
          <w:p w14:paraId="29B332F8" w14:textId="0993415D" w:rsidR="00814B31" w:rsidRPr="00830AB9" w:rsidRDefault="00814B31" w:rsidP="00814B31">
            <w:pPr>
              <w:pBdr>
                <w:bottom w:val="single" w:sz="4" w:space="1" w:color="auto"/>
              </w:pBdr>
              <w:tabs>
                <w:tab w:val="decimal" w:pos="776"/>
              </w:tabs>
              <w:spacing w:line="220" w:lineRule="exact"/>
              <w:ind w:right="-20"/>
              <w:rPr>
                <w:rFonts w:ascii="CordiaUPC" w:hAnsi="CordiaUPC" w:cs="CordiaUPC"/>
                <w:sz w:val="26"/>
                <w:szCs w:val="26"/>
              </w:rPr>
            </w:pPr>
            <w:r>
              <w:rPr>
                <w:rFonts w:ascii="CordiaUPC" w:hAnsi="CordiaUPC" w:cs="CordiaUPC"/>
                <w:sz w:val="26"/>
                <w:szCs w:val="26"/>
              </w:rPr>
              <w:t>-</w:t>
            </w:r>
          </w:p>
        </w:tc>
        <w:tc>
          <w:tcPr>
            <w:tcW w:w="1080" w:type="dxa"/>
            <w:vAlign w:val="bottom"/>
          </w:tcPr>
          <w:p w14:paraId="5AB725B0" w14:textId="719E4F54" w:rsidR="00814B31" w:rsidRPr="00830AB9" w:rsidRDefault="00814B31" w:rsidP="00814B31">
            <w:pPr>
              <w:pBdr>
                <w:bottom w:val="single" w:sz="4" w:space="1" w:color="auto"/>
              </w:pBdr>
              <w:tabs>
                <w:tab w:val="decimal" w:pos="692"/>
              </w:tabs>
              <w:spacing w:line="220" w:lineRule="exact"/>
              <w:ind w:right="-25"/>
              <w:rPr>
                <w:rFonts w:ascii="CordiaUPC" w:hAnsi="CordiaUPC" w:cs="CordiaUPC"/>
                <w:sz w:val="26"/>
                <w:szCs w:val="26"/>
              </w:rPr>
            </w:pPr>
            <w:r>
              <w:rPr>
                <w:rFonts w:ascii="CordiaUPC" w:hAnsi="CordiaUPC" w:cs="CordiaUPC"/>
                <w:sz w:val="26"/>
                <w:szCs w:val="26"/>
              </w:rPr>
              <w:t>-</w:t>
            </w:r>
          </w:p>
        </w:tc>
        <w:tc>
          <w:tcPr>
            <w:tcW w:w="993" w:type="dxa"/>
            <w:vAlign w:val="bottom"/>
          </w:tcPr>
          <w:p w14:paraId="3F2DC9B9" w14:textId="5E8FF70E" w:rsidR="00814B31" w:rsidRPr="00830AB9" w:rsidRDefault="00814B31" w:rsidP="00814B31">
            <w:pPr>
              <w:pBdr>
                <w:bottom w:val="single" w:sz="4" w:space="1" w:color="auto"/>
              </w:pBdr>
              <w:tabs>
                <w:tab w:val="decimal" w:pos="761"/>
              </w:tabs>
              <w:spacing w:line="220" w:lineRule="exact"/>
              <w:ind w:right="-173"/>
              <w:rPr>
                <w:rFonts w:ascii="CordiaUPC" w:hAnsi="CordiaUPC" w:cs="CordiaUPC"/>
                <w:sz w:val="26"/>
                <w:szCs w:val="26"/>
              </w:rPr>
            </w:pPr>
            <w:r>
              <w:rPr>
                <w:rFonts w:ascii="CordiaUPC" w:hAnsi="CordiaUPC" w:cs="CordiaUPC"/>
                <w:sz w:val="26"/>
                <w:szCs w:val="26"/>
              </w:rPr>
              <w:t>3,964</w:t>
            </w:r>
          </w:p>
        </w:tc>
        <w:tc>
          <w:tcPr>
            <w:tcW w:w="990" w:type="dxa"/>
            <w:vAlign w:val="bottom"/>
          </w:tcPr>
          <w:p w14:paraId="5AA0908D" w14:textId="29A4C134" w:rsidR="00814B31" w:rsidRPr="00830AB9" w:rsidRDefault="00814B31" w:rsidP="00814B31">
            <w:pPr>
              <w:pBdr>
                <w:bottom w:val="single" w:sz="4" w:space="1" w:color="auto"/>
              </w:pBdr>
              <w:tabs>
                <w:tab w:val="decimal" w:pos="775"/>
              </w:tabs>
              <w:spacing w:line="220" w:lineRule="exact"/>
              <w:ind w:right="-173"/>
              <w:rPr>
                <w:rFonts w:ascii="CordiaUPC" w:hAnsi="CordiaUPC" w:cs="CordiaUPC"/>
                <w:sz w:val="26"/>
                <w:szCs w:val="26"/>
              </w:rPr>
            </w:pPr>
            <w:r>
              <w:rPr>
                <w:rFonts w:ascii="CordiaUPC" w:hAnsi="CordiaUPC" w:cs="CordiaUPC"/>
                <w:sz w:val="26"/>
                <w:szCs w:val="26"/>
              </w:rPr>
              <w:t>-</w:t>
            </w:r>
          </w:p>
        </w:tc>
        <w:tc>
          <w:tcPr>
            <w:tcW w:w="1105" w:type="dxa"/>
            <w:vAlign w:val="bottom"/>
          </w:tcPr>
          <w:p w14:paraId="2983EC12" w14:textId="06F0A545" w:rsidR="00814B31" w:rsidRPr="00830AB9" w:rsidRDefault="00814B31" w:rsidP="00814B31">
            <w:pPr>
              <w:pBdr>
                <w:bottom w:val="single" w:sz="4" w:space="1" w:color="auto"/>
              </w:pBdr>
              <w:tabs>
                <w:tab w:val="decimal" w:pos="849"/>
              </w:tabs>
              <w:spacing w:line="220" w:lineRule="exact"/>
              <w:ind w:right="-173"/>
              <w:rPr>
                <w:rFonts w:ascii="CordiaUPC" w:hAnsi="CordiaUPC" w:cs="CordiaUPC"/>
                <w:sz w:val="26"/>
                <w:szCs w:val="26"/>
              </w:rPr>
            </w:pPr>
            <w:r>
              <w:rPr>
                <w:rFonts w:ascii="CordiaUPC" w:hAnsi="CordiaUPC" w:cs="CordiaUPC"/>
                <w:sz w:val="26"/>
                <w:szCs w:val="26"/>
              </w:rPr>
              <w:t>(425)</w:t>
            </w:r>
          </w:p>
        </w:tc>
        <w:tc>
          <w:tcPr>
            <w:tcW w:w="1134" w:type="dxa"/>
            <w:vAlign w:val="bottom"/>
          </w:tcPr>
          <w:p w14:paraId="5CD662F6" w14:textId="04F1722F" w:rsidR="00814B31" w:rsidRPr="00830AB9" w:rsidRDefault="00814B31" w:rsidP="00814B31">
            <w:pPr>
              <w:pBdr>
                <w:bottom w:val="single" w:sz="4" w:space="1" w:color="auto"/>
              </w:pBdr>
              <w:tabs>
                <w:tab w:val="decimal" w:pos="849"/>
              </w:tabs>
              <w:spacing w:line="220" w:lineRule="exact"/>
              <w:ind w:right="-173"/>
              <w:rPr>
                <w:rFonts w:ascii="CordiaUPC" w:hAnsi="CordiaUPC" w:cs="CordiaUPC"/>
                <w:sz w:val="26"/>
                <w:szCs w:val="26"/>
              </w:rPr>
            </w:pPr>
            <w:r>
              <w:rPr>
                <w:rFonts w:ascii="CordiaUPC" w:hAnsi="CordiaUPC" w:cs="CordiaUPC"/>
                <w:sz w:val="26"/>
                <w:szCs w:val="26"/>
              </w:rPr>
              <w:t>(142)</w:t>
            </w:r>
          </w:p>
        </w:tc>
        <w:tc>
          <w:tcPr>
            <w:tcW w:w="1260" w:type="dxa"/>
            <w:gridSpan w:val="2"/>
            <w:vAlign w:val="bottom"/>
          </w:tcPr>
          <w:p w14:paraId="2A2E3F8F" w14:textId="2F5BF515" w:rsidR="00814B31" w:rsidRPr="00830AB9" w:rsidRDefault="00814B31" w:rsidP="00C67672">
            <w:pPr>
              <w:pBdr>
                <w:bottom w:val="single" w:sz="4" w:space="1" w:color="auto"/>
              </w:pBdr>
              <w:tabs>
                <w:tab w:val="decimal" w:pos="843"/>
              </w:tabs>
              <w:spacing w:line="220" w:lineRule="exact"/>
              <w:ind w:right="-173"/>
              <w:rPr>
                <w:rFonts w:ascii="CordiaUPC" w:hAnsi="CordiaUPC" w:cs="CordiaUPC"/>
                <w:sz w:val="26"/>
                <w:szCs w:val="26"/>
              </w:rPr>
            </w:pPr>
            <w:r>
              <w:rPr>
                <w:rFonts w:ascii="CordiaUPC" w:hAnsi="CordiaUPC" w:cs="CordiaUPC"/>
                <w:sz w:val="26"/>
                <w:szCs w:val="26"/>
              </w:rPr>
              <w:t>-</w:t>
            </w:r>
          </w:p>
        </w:tc>
        <w:tc>
          <w:tcPr>
            <w:tcW w:w="1170" w:type="dxa"/>
            <w:gridSpan w:val="3"/>
            <w:vAlign w:val="bottom"/>
          </w:tcPr>
          <w:p w14:paraId="4F0A4325" w14:textId="7C80EFF4" w:rsidR="00814B31" w:rsidRPr="00830AB9" w:rsidRDefault="00814B31" w:rsidP="00814B31">
            <w:pPr>
              <w:pBdr>
                <w:bottom w:val="single" w:sz="4" w:space="1" w:color="auto"/>
              </w:pBdr>
              <w:tabs>
                <w:tab w:val="decimal" w:pos="883"/>
              </w:tabs>
              <w:spacing w:line="220" w:lineRule="exact"/>
              <w:ind w:left="121" w:right="-17"/>
              <w:rPr>
                <w:rFonts w:ascii="CordiaUPC" w:hAnsi="CordiaUPC" w:cs="CordiaUPC"/>
                <w:sz w:val="26"/>
                <w:szCs w:val="26"/>
              </w:rPr>
            </w:pPr>
            <w:r w:rsidRPr="00CA61B7">
              <w:rPr>
                <w:rFonts w:ascii="CordiaUPC" w:hAnsi="CordiaUPC" w:cs="CordiaUPC" w:hint="cs"/>
                <w:sz w:val="26"/>
                <w:szCs w:val="26"/>
              </w:rPr>
              <w:t>(</w:t>
            </w:r>
            <w:r>
              <w:rPr>
                <w:rFonts w:ascii="CordiaUPC" w:hAnsi="CordiaUPC" w:cs="CordiaUPC"/>
                <w:sz w:val="26"/>
                <w:szCs w:val="26"/>
              </w:rPr>
              <w:t>567</w:t>
            </w:r>
            <w:r w:rsidRPr="00CA61B7">
              <w:rPr>
                <w:rFonts w:ascii="CordiaUPC" w:hAnsi="CordiaUPC" w:cs="CordiaUPC" w:hint="cs"/>
                <w:sz w:val="26"/>
                <w:szCs w:val="26"/>
              </w:rPr>
              <w:t>)</w:t>
            </w:r>
          </w:p>
        </w:tc>
        <w:tc>
          <w:tcPr>
            <w:tcW w:w="1120" w:type="dxa"/>
            <w:vAlign w:val="bottom"/>
          </w:tcPr>
          <w:p w14:paraId="4B492398" w14:textId="52510E5D" w:rsidR="00814B31" w:rsidRPr="00830AB9" w:rsidRDefault="00814B31" w:rsidP="00814B31">
            <w:pPr>
              <w:pBdr>
                <w:bottom w:val="single" w:sz="4" w:space="1" w:color="auto"/>
              </w:pBdr>
              <w:tabs>
                <w:tab w:val="decimal" w:pos="883"/>
              </w:tabs>
              <w:spacing w:line="220" w:lineRule="exact"/>
              <w:ind w:left="121" w:right="-17"/>
              <w:rPr>
                <w:rFonts w:ascii="CordiaUPC" w:hAnsi="CordiaUPC" w:cs="CordiaUPC"/>
                <w:sz w:val="26"/>
                <w:szCs w:val="26"/>
              </w:rPr>
            </w:pPr>
            <w:r>
              <w:rPr>
                <w:rFonts w:ascii="CordiaUPC" w:hAnsi="CordiaUPC" w:cs="CordiaUPC"/>
                <w:sz w:val="26"/>
                <w:szCs w:val="26"/>
              </w:rPr>
              <w:t>3,397</w:t>
            </w:r>
          </w:p>
        </w:tc>
      </w:tr>
      <w:tr w:rsidR="00814B31" w:rsidRPr="00830AB9" w14:paraId="0EE6CFCA" w14:textId="77777777" w:rsidTr="00872A6B">
        <w:tc>
          <w:tcPr>
            <w:tcW w:w="1635" w:type="dxa"/>
          </w:tcPr>
          <w:p w14:paraId="7B2C91F8" w14:textId="77777777" w:rsidR="00814B31" w:rsidRPr="00830AB9" w:rsidRDefault="00814B31" w:rsidP="00814B31">
            <w:pPr>
              <w:spacing w:line="220" w:lineRule="exact"/>
              <w:ind w:left="-18" w:right="-18"/>
              <w:jc w:val="thaiDistribute"/>
              <w:rPr>
                <w:rFonts w:ascii="CordiaUPC" w:hAnsi="CordiaUPC" w:cs="CordiaUPC"/>
                <w:b/>
                <w:bCs/>
                <w:sz w:val="26"/>
                <w:szCs w:val="26"/>
                <w:rtl/>
                <w:cs/>
                <w:lang w:val="en-US"/>
              </w:rPr>
            </w:pPr>
            <w:r w:rsidRPr="00830AB9">
              <w:rPr>
                <w:rFonts w:ascii="CordiaUPC" w:hAnsi="CordiaUPC" w:cs="CordiaUPC" w:hint="cs"/>
                <w:b/>
                <w:bCs/>
                <w:sz w:val="26"/>
                <w:szCs w:val="26"/>
                <w:lang w:val="en-US"/>
              </w:rPr>
              <w:t>Total</w:t>
            </w:r>
          </w:p>
        </w:tc>
        <w:tc>
          <w:tcPr>
            <w:tcW w:w="1597" w:type="dxa"/>
            <w:vAlign w:val="bottom"/>
          </w:tcPr>
          <w:p w14:paraId="77E8CE14" w14:textId="457FEE41" w:rsidR="00814B31" w:rsidRPr="00830AB9" w:rsidRDefault="00814B31" w:rsidP="00814B31">
            <w:pPr>
              <w:pBdr>
                <w:bottom w:val="double" w:sz="4" w:space="1" w:color="auto"/>
              </w:pBdr>
              <w:tabs>
                <w:tab w:val="decimal" w:pos="849"/>
              </w:tabs>
              <w:spacing w:line="220" w:lineRule="exact"/>
              <w:ind w:right="-19"/>
              <w:rPr>
                <w:rFonts w:ascii="CordiaUPC" w:hAnsi="CordiaUPC" w:cs="CordiaUPC"/>
                <w:b/>
                <w:bCs/>
                <w:sz w:val="26"/>
                <w:szCs w:val="26"/>
              </w:rPr>
            </w:pPr>
            <w:r w:rsidRPr="00830AB9">
              <w:rPr>
                <w:rFonts w:ascii="CordiaUPC" w:hAnsi="CordiaUPC" w:cs="CordiaUPC" w:hint="cs"/>
                <w:b/>
                <w:bCs/>
                <w:sz w:val="26"/>
                <w:szCs w:val="26"/>
              </w:rPr>
              <w:t>3,724</w:t>
            </w:r>
          </w:p>
        </w:tc>
        <w:tc>
          <w:tcPr>
            <w:tcW w:w="943" w:type="dxa"/>
            <w:vAlign w:val="bottom"/>
          </w:tcPr>
          <w:p w14:paraId="3936C030" w14:textId="57E40B81" w:rsidR="00814B31" w:rsidRPr="00830AB9" w:rsidRDefault="00814B31" w:rsidP="00814B31">
            <w:pPr>
              <w:pBdr>
                <w:bottom w:val="double" w:sz="4" w:space="1" w:color="auto"/>
              </w:pBdr>
              <w:tabs>
                <w:tab w:val="decimal" w:pos="685"/>
              </w:tabs>
              <w:spacing w:line="220" w:lineRule="exact"/>
              <w:ind w:right="-96"/>
              <w:rPr>
                <w:rFonts w:ascii="CordiaUPC" w:hAnsi="CordiaUPC" w:cs="CordiaUPC"/>
                <w:b/>
                <w:bCs/>
                <w:sz w:val="26"/>
                <w:szCs w:val="26"/>
              </w:rPr>
            </w:pPr>
            <w:r w:rsidRPr="00830AB9">
              <w:rPr>
                <w:rFonts w:ascii="CordiaUPC" w:hAnsi="CordiaUPC" w:cs="CordiaUPC" w:hint="cs"/>
                <w:b/>
                <w:bCs/>
                <w:sz w:val="26"/>
                <w:szCs w:val="26"/>
              </w:rPr>
              <w:t>9,947</w:t>
            </w:r>
          </w:p>
        </w:tc>
        <w:tc>
          <w:tcPr>
            <w:tcW w:w="1010" w:type="dxa"/>
            <w:vAlign w:val="bottom"/>
          </w:tcPr>
          <w:p w14:paraId="0C0DD5EC" w14:textId="56DE3878" w:rsidR="00814B31" w:rsidRPr="00830AB9" w:rsidRDefault="00814B31" w:rsidP="00814B31">
            <w:pPr>
              <w:pBdr>
                <w:bottom w:val="double" w:sz="4" w:space="1" w:color="auto"/>
              </w:pBdr>
              <w:tabs>
                <w:tab w:val="decimal" w:pos="776"/>
              </w:tabs>
              <w:spacing w:line="220" w:lineRule="exact"/>
              <w:ind w:right="-18"/>
              <w:rPr>
                <w:rFonts w:ascii="CordiaUPC" w:hAnsi="CordiaUPC" w:cs="CordiaUPC"/>
                <w:b/>
                <w:bCs/>
                <w:sz w:val="26"/>
                <w:szCs w:val="26"/>
              </w:rPr>
            </w:pPr>
            <w:r w:rsidRPr="00CA61B7">
              <w:rPr>
                <w:rFonts w:ascii="CordiaUPC" w:hAnsi="CordiaUPC" w:cs="CordiaUPC"/>
                <w:b/>
                <w:bCs/>
                <w:sz w:val="26"/>
                <w:szCs w:val="26"/>
              </w:rPr>
              <w:t>19,506</w:t>
            </w:r>
          </w:p>
        </w:tc>
        <w:tc>
          <w:tcPr>
            <w:tcW w:w="993" w:type="dxa"/>
            <w:vAlign w:val="bottom"/>
          </w:tcPr>
          <w:p w14:paraId="3E8E5F0E" w14:textId="3E567254" w:rsidR="00814B31" w:rsidRPr="00830AB9" w:rsidRDefault="00814B31" w:rsidP="00814B31">
            <w:pPr>
              <w:pBdr>
                <w:bottom w:val="double" w:sz="4" w:space="1" w:color="auto"/>
              </w:pBdr>
              <w:tabs>
                <w:tab w:val="decimal" w:pos="776"/>
              </w:tabs>
              <w:spacing w:line="220" w:lineRule="exact"/>
              <w:ind w:right="-18"/>
              <w:rPr>
                <w:rFonts w:ascii="CordiaUPC" w:hAnsi="CordiaUPC" w:cs="CordiaUPC"/>
                <w:b/>
                <w:bCs/>
                <w:sz w:val="26"/>
                <w:szCs w:val="26"/>
              </w:rPr>
            </w:pPr>
            <w:r>
              <w:rPr>
                <w:rFonts w:ascii="CordiaUPC" w:hAnsi="CordiaUPC" w:cs="CordiaUPC"/>
                <w:b/>
                <w:bCs/>
                <w:sz w:val="26"/>
                <w:szCs w:val="26"/>
              </w:rPr>
              <w:t>2,221</w:t>
            </w:r>
          </w:p>
        </w:tc>
        <w:tc>
          <w:tcPr>
            <w:tcW w:w="1080" w:type="dxa"/>
            <w:vAlign w:val="bottom"/>
          </w:tcPr>
          <w:p w14:paraId="03E92705" w14:textId="713F4C66" w:rsidR="00814B31" w:rsidRPr="00830AB9" w:rsidRDefault="00814B31" w:rsidP="00814B31">
            <w:pPr>
              <w:pBdr>
                <w:bottom w:val="double" w:sz="4" w:space="1" w:color="auto"/>
              </w:pBdr>
              <w:tabs>
                <w:tab w:val="decimal" w:pos="776"/>
              </w:tabs>
              <w:spacing w:line="220" w:lineRule="exact"/>
              <w:ind w:right="-20"/>
              <w:rPr>
                <w:rFonts w:ascii="CordiaUPC" w:hAnsi="CordiaUPC" w:cs="CordiaUPC"/>
                <w:b/>
                <w:bCs/>
                <w:sz w:val="26"/>
                <w:szCs w:val="26"/>
              </w:rPr>
            </w:pPr>
            <w:r>
              <w:rPr>
                <w:rFonts w:ascii="CordiaUPC" w:hAnsi="CordiaUPC" w:cs="CordiaUPC"/>
                <w:b/>
                <w:bCs/>
                <w:sz w:val="26"/>
                <w:szCs w:val="26"/>
              </w:rPr>
              <w:t>(3,688)</w:t>
            </w:r>
          </w:p>
        </w:tc>
        <w:tc>
          <w:tcPr>
            <w:tcW w:w="1080" w:type="dxa"/>
            <w:vAlign w:val="bottom"/>
          </w:tcPr>
          <w:p w14:paraId="228A9740" w14:textId="61562CB8" w:rsidR="00814B31" w:rsidRPr="00E66C0E" w:rsidRDefault="00814B31" w:rsidP="00814B31">
            <w:pPr>
              <w:pBdr>
                <w:bottom w:val="double" w:sz="4" w:space="1" w:color="auto"/>
              </w:pBdr>
              <w:tabs>
                <w:tab w:val="decimal" w:pos="692"/>
              </w:tabs>
              <w:spacing w:line="220" w:lineRule="exact"/>
              <w:ind w:right="-25"/>
              <w:rPr>
                <w:rFonts w:ascii="CordiaUPC" w:hAnsi="CordiaUPC" w:cs="CordiaUPC"/>
                <w:b/>
                <w:bCs/>
                <w:sz w:val="26"/>
                <w:szCs w:val="26"/>
              </w:rPr>
            </w:pPr>
            <w:r w:rsidRPr="00E66C0E">
              <w:rPr>
                <w:rFonts w:ascii="CordiaUPC" w:hAnsi="CordiaUPC" w:cs="CordiaUPC"/>
                <w:b/>
                <w:bCs/>
                <w:sz w:val="26"/>
                <w:szCs w:val="26"/>
              </w:rPr>
              <w:t>(15)</w:t>
            </w:r>
          </w:p>
        </w:tc>
        <w:tc>
          <w:tcPr>
            <w:tcW w:w="993" w:type="dxa"/>
            <w:vAlign w:val="bottom"/>
          </w:tcPr>
          <w:p w14:paraId="39D94113" w14:textId="5405CCA5" w:rsidR="00814B31" w:rsidRPr="00830AB9" w:rsidRDefault="00814B31" w:rsidP="00814B31">
            <w:pPr>
              <w:pBdr>
                <w:bottom w:val="double" w:sz="4" w:space="1" w:color="auto"/>
              </w:pBdr>
              <w:tabs>
                <w:tab w:val="decimal" w:pos="761"/>
              </w:tabs>
              <w:spacing w:line="220" w:lineRule="exact"/>
              <w:ind w:right="-173"/>
              <w:rPr>
                <w:rFonts w:ascii="CordiaUPC" w:hAnsi="CordiaUPC" w:cs="CordiaUPC"/>
                <w:b/>
                <w:bCs/>
                <w:sz w:val="26"/>
                <w:szCs w:val="26"/>
              </w:rPr>
            </w:pPr>
            <w:r>
              <w:rPr>
                <w:rFonts w:ascii="CordiaUPC" w:hAnsi="CordiaUPC" w:cs="CordiaUPC"/>
                <w:b/>
                <w:bCs/>
                <w:sz w:val="26"/>
                <w:szCs w:val="26"/>
              </w:rPr>
              <w:t>27,971</w:t>
            </w:r>
          </w:p>
        </w:tc>
        <w:tc>
          <w:tcPr>
            <w:tcW w:w="990" w:type="dxa"/>
            <w:vAlign w:val="bottom"/>
          </w:tcPr>
          <w:p w14:paraId="5EA25309" w14:textId="51020C58" w:rsidR="00814B31" w:rsidRPr="00E66C0E" w:rsidRDefault="00814B31" w:rsidP="00814B31">
            <w:pPr>
              <w:pBdr>
                <w:bottom w:val="double" w:sz="4" w:space="1" w:color="auto"/>
              </w:pBdr>
              <w:tabs>
                <w:tab w:val="decimal" w:pos="775"/>
              </w:tabs>
              <w:spacing w:line="220" w:lineRule="exact"/>
              <w:ind w:right="-173"/>
              <w:rPr>
                <w:rFonts w:ascii="CordiaUPC" w:hAnsi="CordiaUPC" w:cs="CordiaUPC"/>
                <w:b/>
                <w:bCs/>
                <w:sz w:val="26"/>
                <w:szCs w:val="26"/>
                <w:lang w:val="en-US" w:bidi="th-TH"/>
              </w:rPr>
            </w:pPr>
            <w:r w:rsidRPr="00E66C0E">
              <w:rPr>
                <w:rFonts w:ascii="CordiaUPC" w:hAnsi="CordiaUPC" w:cs="CordiaUPC"/>
                <w:b/>
                <w:bCs/>
                <w:sz w:val="26"/>
                <w:szCs w:val="26"/>
              </w:rPr>
              <w:t>(6,223)</w:t>
            </w:r>
          </w:p>
        </w:tc>
        <w:tc>
          <w:tcPr>
            <w:tcW w:w="1105" w:type="dxa"/>
            <w:vAlign w:val="bottom"/>
          </w:tcPr>
          <w:p w14:paraId="7331F2BF" w14:textId="590101D6" w:rsidR="00814B31" w:rsidRPr="00E66C0E" w:rsidRDefault="00814B31" w:rsidP="00814B31">
            <w:pPr>
              <w:pBdr>
                <w:bottom w:val="double" w:sz="4" w:space="1" w:color="auto"/>
              </w:pBdr>
              <w:tabs>
                <w:tab w:val="decimal" w:pos="849"/>
              </w:tabs>
              <w:spacing w:line="220" w:lineRule="exact"/>
              <w:ind w:right="-173"/>
              <w:rPr>
                <w:rFonts w:ascii="CordiaUPC" w:hAnsi="CordiaUPC" w:cs="CordiaUPC"/>
                <w:b/>
                <w:bCs/>
                <w:sz w:val="26"/>
                <w:szCs w:val="26"/>
              </w:rPr>
            </w:pPr>
            <w:r w:rsidRPr="00E66C0E">
              <w:rPr>
                <w:rFonts w:ascii="CordiaUPC" w:hAnsi="CordiaUPC" w:cs="CordiaUPC"/>
                <w:b/>
                <w:bCs/>
                <w:sz w:val="26"/>
                <w:szCs w:val="26"/>
              </w:rPr>
              <w:t>(1,281)</w:t>
            </w:r>
          </w:p>
        </w:tc>
        <w:tc>
          <w:tcPr>
            <w:tcW w:w="1134" w:type="dxa"/>
            <w:vAlign w:val="bottom"/>
          </w:tcPr>
          <w:p w14:paraId="14587802" w14:textId="3DB63151" w:rsidR="00814B31" w:rsidRPr="00E66C0E" w:rsidRDefault="00814B31" w:rsidP="00814B31">
            <w:pPr>
              <w:pBdr>
                <w:bottom w:val="double" w:sz="4" w:space="1" w:color="auto"/>
              </w:pBdr>
              <w:tabs>
                <w:tab w:val="decimal" w:pos="849"/>
              </w:tabs>
              <w:spacing w:line="220" w:lineRule="exact"/>
              <w:ind w:right="-173"/>
              <w:rPr>
                <w:rFonts w:ascii="CordiaUPC" w:hAnsi="CordiaUPC" w:cs="CordiaUPC"/>
                <w:b/>
                <w:bCs/>
                <w:sz w:val="26"/>
                <w:szCs w:val="26"/>
              </w:rPr>
            </w:pPr>
            <w:r w:rsidRPr="00E66C0E">
              <w:rPr>
                <w:rFonts w:ascii="CordiaUPC" w:hAnsi="CordiaUPC" w:cs="CordiaUPC"/>
                <w:b/>
                <w:bCs/>
                <w:sz w:val="26"/>
                <w:szCs w:val="26"/>
              </w:rPr>
              <w:t>(1,349)</w:t>
            </w:r>
          </w:p>
        </w:tc>
        <w:tc>
          <w:tcPr>
            <w:tcW w:w="1260" w:type="dxa"/>
            <w:gridSpan w:val="2"/>
            <w:vAlign w:val="bottom"/>
          </w:tcPr>
          <w:p w14:paraId="305D033C" w14:textId="75D601BD" w:rsidR="00814B31" w:rsidRPr="00E66C0E" w:rsidRDefault="00814B31" w:rsidP="00814B31">
            <w:pPr>
              <w:pBdr>
                <w:bottom w:val="double" w:sz="4" w:space="1" w:color="auto"/>
              </w:pBdr>
              <w:tabs>
                <w:tab w:val="decimal" w:pos="849"/>
              </w:tabs>
              <w:spacing w:line="220" w:lineRule="exact"/>
              <w:ind w:right="-19"/>
              <w:rPr>
                <w:rFonts w:ascii="CordiaUPC" w:hAnsi="CordiaUPC" w:cs="CordiaUPC"/>
                <w:b/>
                <w:bCs/>
                <w:sz w:val="26"/>
                <w:szCs w:val="26"/>
              </w:rPr>
            </w:pPr>
            <w:r w:rsidRPr="00E66C0E">
              <w:rPr>
                <w:rFonts w:ascii="CordiaUPC" w:hAnsi="CordiaUPC" w:cs="CordiaUPC"/>
                <w:b/>
                <w:bCs/>
                <w:sz w:val="26"/>
                <w:szCs w:val="26"/>
              </w:rPr>
              <w:t>3,669</w:t>
            </w:r>
          </w:p>
        </w:tc>
        <w:tc>
          <w:tcPr>
            <w:tcW w:w="1170" w:type="dxa"/>
            <w:gridSpan w:val="3"/>
            <w:vAlign w:val="bottom"/>
          </w:tcPr>
          <w:p w14:paraId="4D74AEDE" w14:textId="79824B90" w:rsidR="00814B31" w:rsidRPr="00E66C0E" w:rsidRDefault="00814B31" w:rsidP="00814B31">
            <w:pPr>
              <w:pBdr>
                <w:bottom w:val="double" w:sz="4" w:space="1" w:color="auto"/>
              </w:pBdr>
              <w:tabs>
                <w:tab w:val="decimal" w:pos="883"/>
              </w:tabs>
              <w:spacing w:line="220" w:lineRule="exact"/>
              <w:ind w:left="121" w:right="-17"/>
              <w:rPr>
                <w:rFonts w:ascii="CordiaUPC" w:hAnsi="CordiaUPC" w:cs="CordiaUPC"/>
                <w:b/>
                <w:bCs/>
                <w:sz w:val="26"/>
                <w:szCs w:val="26"/>
              </w:rPr>
            </w:pPr>
            <w:r w:rsidRPr="00E66C0E">
              <w:rPr>
                <w:rFonts w:ascii="CordiaUPC" w:hAnsi="CordiaUPC" w:cs="CordiaUPC" w:hint="cs"/>
                <w:b/>
                <w:bCs/>
                <w:sz w:val="26"/>
                <w:szCs w:val="26"/>
              </w:rPr>
              <w:t>(</w:t>
            </w:r>
            <w:r w:rsidRPr="00E66C0E">
              <w:rPr>
                <w:rFonts w:ascii="CordiaUPC" w:hAnsi="CordiaUPC" w:cs="CordiaUPC"/>
                <w:b/>
                <w:bCs/>
                <w:sz w:val="26"/>
                <w:szCs w:val="26"/>
              </w:rPr>
              <w:t>5,184</w:t>
            </w:r>
            <w:r w:rsidRPr="00E66C0E">
              <w:rPr>
                <w:rFonts w:ascii="CordiaUPC" w:hAnsi="CordiaUPC" w:cs="CordiaUPC" w:hint="cs"/>
                <w:b/>
                <w:bCs/>
                <w:sz w:val="26"/>
                <w:szCs w:val="26"/>
              </w:rPr>
              <w:t>)</w:t>
            </w:r>
          </w:p>
        </w:tc>
        <w:tc>
          <w:tcPr>
            <w:tcW w:w="1120" w:type="dxa"/>
            <w:vAlign w:val="bottom"/>
          </w:tcPr>
          <w:p w14:paraId="7B51DF0C" w14:textId="593408D9" w:rsidR="00814B31" w:rsidRPr="00830AB9" w:rsidRDefault="00814B31" w:rsidP="00814B31">
            <w:pPr>
              <w:pBdr>
                <w:bottom w:val="double" w:sz="4" w:space="1" w:color="auto"/>
              </w:pBdr>
              <w:tabs>
                <w:tab w:val="decimal" w:pos="883"/>
              </w:tabs>
              <w:spacing w:line="220" w:lineRule="exact"/>
              <w:ind w:left="121" w:right="-17"/>
              <w:rPr>
                <w:rFonts w:ascii="CordiaUPC" w:hAnsi="CordiaUPC" w:cs="CordiaUPC"/>
                <w:b/>
                <w:bCs/>
                <w:sz w:val="26"/>
                <w:szCs w:val="26"/>
              </w:rPr>
            </w:pPr>
            <w:r>
              <w:rPr>
                <w:rFonts w:ascii="CordiaUPC" w:hAnsi="CordiaUPC" w:cs="CordiaUPC"/>
                <w:b/>
                <w:bCs/>
                <w:sz w:val="26"/>
                <w:szCs w:val="26"/>
              </w:rPr>
              <w:t>22,787</w:t>
            </w:r>
          </w:p>
        </w:tc>
      </w:tr>
    </w:tbl>
    <w:p w14:paraId="47BE38BF" w14:textId="29C21870" w:rsidR="00662A93" w:rsidRDefault="00662A93" w:rsidP="00662A93">
      <w:pPr>
        <w:spacing w:line="240" w:lineRule="auto"/>
        <w:rPr>
          <w:rFonts w:ascii="CordiaUPC" w:hAnsi="CordiaUPC" w:cs="CordiaUPC"/>
          <w:sz w:val="26"/>
          <w:szCs w:val="26"/>
        </w:rPr>
      </w:pPr>
    </w:p>
    <w:p w14:paraId="16305C1A" w14:textId="584A1BFF" w:rsidR="00000544" w:rsidRDefault="00000544" w:rsidP="00662A93">
      <w:pPr>
        <w:spacing w:line="240" w:lineRule="auto"/>
        <w:rPr>
          <w:rFonts w:ascii="CordiaUPC" w:hAnsi="CordiaUPC" w:cs="CordiaUPC"/>
          <w:sz w:val="26"/>
          <w:szCs w:val="26"/>
        </w:rPr>
      </w:pPr>
    </w:p>
    <w:p w14:paraId="2E20FB93" w14:textId="42600C7F" w:rsidR="00000544" w:rsidRDefault="00000544" w:rsidP="00662A93">
      <w:pPr>
        <w:spacing w:line="240" w:lineRule="auto"/>
        <w:rPr>
          <w:rFonts w:ascii="CordiaUPC" w:hAnsi="CordiaUPC" w:cs="CordiaUPC"/>
          <w:sz w:val="26"/>
          <w:szCs w:val="26"/>
        </w:rPr>
      </w:pPr>
    </w:p>
    <w:p w14:paraId="79CC32A9" w14:textId="29C06506" w:rsidR="00000544" w:rsidRDefault="00000544" w:rsidP="00662A93">
      <w:pPr>
        <w:spacing w:line="240" w:lineRule="auto"/>
        <w:rPr>
          <w:rFonts w:ascii="CordiaUPC" w:hAnsi="CordiaUPC" w:cs="CordiaUPC"/>
          <w:sz w:val="26"/>
          <w:szCs w:val="26"/>
        </w:rPr>
      </w:pPr>
    </w:p>
    <w:p w14:paraId="54F052BF" w14:textId="22A352BD" w:rsidR="00000544" w:rsidRDefault="00000544" w:rsidP="00662A93">
      <w:pPr>
        <w:spacing w:line="240" w:lineRule="auto"/>
        <w:rPr>
          <w:rFonts w:ascii="CordiaUPC" w:hAnsi="CordiaUPC" w:cs="CordiaUPC"/>
          <w:sz w:val="26"/>
          <w:szCs w:val="26"/>
        </w:rPr>
      </w:pPr>
    </w:p>
    <w:p w14:paraId="6EA9DEF8" w14:textId="05DBC6C9" w:rsidR="00000544" w:rsidRDefault="00000544" w:rsidP="00662A93">
      <w:pPr>
        <w:spacing w:line="240" w:lineRule="auto"/>
        <w:rPr>
          <w:rFonts w:ascii="CordiaUPC" w:hAnsi="CordiaUPC" w:cs="CordiaUPC"/>
          <w:sz w:val="26"/>
          <w:szCs w:val="26"/>
        </w:rPr>
      </w:pPr>
    </w:p>
    <w:p w14:paraId="5B65B5B4" w14:textId="077B2381" w:rsidR="00000544" w:rsidRDefault="00000544" w:rsidP="00662A93">
      <w:pPr>
        <w:spacing w:line="240" w:lineRule="auto"/>
        <w:rPr>
          <w:rFonts w:ascii="CordiaUPC" w:hAnsi="CordiaUPC" w:cs="CordiaUPC"/>
          <w:sz w:val="26"/>
          <w:szCs w:val="26"/>
        </w:rPr>
      </w:pPr>
    </w:p>
    <w:p w14:paraId="1A0DC4BD" w14:textId="77777777" w:rsidR="001B6E2F" w:rsidRDefault="001B6E2F" w:rsidP="00662A93">
      <w:pPr>
        <w:spacing w:line="240" w:lineRule="auto"/>
        <w:rPr>
          <w:rFonts w:ascii="CordiaUPC" w:hAnsi="CordiaUPC" w:cs="CordiaUPC"/>
          <w:sz w:val="26"/>
          <w:szCs w:val="26"/>
        </w:rPr>
      </w:pPr>
    </w:p>
    <w:p w14:paraId="49FBE355" w14:textId="5F4D18E1" w:rsidR="00000544" w:rsidRDefault="00000544" w:rsidP="00662A93">
      <w:pPr>
        <w:spacing w:line="240" w:lineRule="auto"/>
        <w:rPr>
          <w:rFonts w:ascii="CordiaUPC" w:hAnsi="CordiaUPC" w:cs="CordiaUPC"/>
          <w:sz w:val="26"/>
          <w:szCs w:val="26"/>
        </w:rPr>
      </w:pPr>
    </w:p>
    <w:p w14:paraId="2BC06A3F" w14:textId="402CC27E" w:rsidR="00000544" w:rsidRDefault="00000544" w:rsidP="00662A93">
      <w:pPr>
        <w:spacing w:line="240" w:lineRule="auto"/>
        <w:rPr>
          <w:rFonts w:ascii="CordiaUPC" w:hAnsi="CordiaUPC" w:cs="CordiaUPC"/>
          <w:sz w:val="26"/>
          <w:szCs w:val="26"/>
        </w:rPr>
      </w:pPr>
    </w:p>
    <w:p w14:paraId="102E311F" w14:textId="571F2177" w:rsidR="001B6E2F" w:rsidRDefault="001B6E2F" w:rsidP="00662A93">
      <w:pPr>
        <w:spacing w:line="240" w:lineRule="auto"/>
        <w:rPr>
          <w:rFonts w:ascii="CordiaUPC" w:hAnsi="CordiaUPC" w:cs="CordiaUPC"/>
          <w:sz w:val="26"/>
          <w:szCs w:val="26"/>
        </w:rPr>
      </w:pPr>
    </w:p>
    <w:tbl>
      <w:tblPr>
        <w:tblW w:w="13464" w:type="dxa"/>
        <w:tblInd w:w="450" w:type="dxa"/>
        <w:tblLayout w:type="fixed"/>
        <w:tblLook w:val="01E0" w:firstRow="1" w:lastRow="1" w:firstColumn="1" w:lastColumn="1" w:noHBand="0" w:noVBand="0"/>
      </w:tblPr>
      <w:tblGrid>
        <w:gridCol w:w="1638"/>
        <w:gridCol w:w="1062"/>
        <w:gridCol w:w="945"/>
        <w:gridCol w:w="1035"/>
        <w:gridCol w:w="1080"/>
        <w:gridCol w:w="1080"/>
        <w:gridCol w:w="1017"/>
        <w:gridCol w:w="1053"/>
        <w:gridCol w:w="990"/>
        <w:gridCol w:w="1170"/>
        <w:gridCol w:w="1260"/>
        <w:gridCol w:w="1134"/>
      </w:tblGrid>
      <w:tr w:rsidR="00431349" w:rsidRPr="00830AB9" w14:paraId="731B98C4" w14:textId="77777777" w:rsidTr="003F3F64">
        <w:tc>
          <w:tcPr>
            <w:tcW w:w="1638" w:type="dxa"/>
          </w:tcPr>
          <w:p w14:paraId="3CC3475C" w14:textId="77777777" w:rsidR="00431349" w:rsidRPr="00814B31" w:rsidRDefault="00431349" w:rsidP="00431349">
            <w:pPr>
              <w:spacing w:line="220" w:lineRule="exact"/>
              <w:rPr>
                <w:rFonts w:ascii="CordiaUPC" w:hAnsi="CordiaUPC" w:cs="CordiaUPC"/>
                <w:sz w:val="26"/>
                <w:szCs w:val="26"/>
                <w:lang w:val="en-US"/>
              </w:rPr>
            </w:pPr>
          </w:p>
        </w:tc>
        <w:tc>
          <w:tcPr>
            <w:tcW w:w="1062" w:type="dxa"/>
          </w:tcPr>
          <w:p w14:paraId="2A957A67" w14:textId="77777777" w:rsidR="00431349" w:rsidRPr="00830AB9" w:rsidRDefault="00431349" w:rsidP="00431349">
            <w:pPr>
              <w:spacing w:line="220" w:lineRule="exact"/>
              <w:ind w:left="-126" w:right="-90"/>
              <w:jc w:val="center"/>
              <w:rPr>
                <w:rFonts w:ascii="CordiaUPC" w:hAnsi="CordiaUPC" w:cs="CordiaUPC"/>
                <w:b/>
                <w:bCs/>
                <w:sz w:val="26"/>
                <w:szCs w:val="26"/>
              </w:rPr>
            </w:pPr>
          </w:p>
        </w:tc>
        <w:tc>
          <w:tcPr>
            <w:tcW w:w="10764" w:type="dxa"/>
            <w:gridSpan w:val="10"/>
            <w:vAlign w:val="bottom"/>
          </w:tcPr>
          <w:p w14:paraId="43857D10" w14:textId="77777777" w:rsidR="00431349" w:rsidRPr="00830AB9" w:rsidRDefault="00431349" w:rsidP="00431349">
            <w:pPr>
              <w:spacing w:line="220" w:lineRule="exact"/>
              <w:ind w:left="-126" w:right="1332"/>
              <w:jc w:val="center"/>
              <w:rPr>
                <w:rFonts w:ascii="CordiaUPC" w:hAnsi="CordiaUPC" w:cs="CordiaUPC"/>
                <w:sz w:val="26"/>
                <w:szCs w:val="26"/>
              </w:rPr>
            </w:pPr>
            <w:r w:rsidRPr="00830AB9">
              <w:rPr>
                <w:rFonts w:ascii="CordiaUPC" w:hAnsi="CordiaUPC" w:cs="CordiaUPC" w:hint="cs"/>
                <w:b/>
                <w:bCs/>
                <w:sz w:val="26"/>
                <w:szCs w:val="26"/>
              </w:rPr>
              <w:t>Bank only</w:t>
            </w:r>
          </w:p>
        </w:tc>
      </w:tr>
      <w:tr w:rsidR="00431349" w:rsidRPr="00830AB9" w14:paraId="2A7EA998" w14:textId="77777777" w:rsidTr="003F3F64">
        <w:tc>
          <w:tcPr>
            <w:tcW w:w="1638" w:type="dxa"/>
          </w:tcPr>
          <w:p w14:paraId="04C07BC3" w14:textId="77777777" w:rsidR="00431349" w:rsidRPr="00830AB9" w:rsidRDefault="00431349" w:rsidP="00431349">
            <w:pPr>
              <w:spacing w:line="220" w:lineRule="exact"/>
              <w:rPr>
                <w:rFonts w:ascii="CordiaUPC" w:hAnsi="CordiaUPC" w:cs="CordiaUPC"/>
                <w:sz w:val="26"/>
                <w:szCs w:val="26"/>
              </w:rPr>
            </w:pPr>
          </w:p>
        </w:tc>
        <w:tc>
          <w:tcPr>
            <w:tcW w:w="1062" w:type="dxa"/>
          </w:tcPr>
          <w:p w14:paraId="67589252" w14:textId="77777777" w:rsidR="00431349" w:rsidRPr="00830AB9" w:rsidRDefault="00431349" w:rsidP="00431349">
            <w:pPr>
              <w:spacing w:line="220" w:lineRule="exact"/>
              <w:ind w:left="-126" w:right="-90"/>
              <w:jc w:val="center"/>
              <w:rPr>
                <w:rFonts w:ascii="CordiaUPC" w:hAnsi="CordiaUPC" w:cs="CordiaUPC"/>
                <w:sz w:val="26"/>
                <w:szCs w:val="26"/>
                <w:lang w:val="en-US"/>
              </w:rPr>
            </w:pPr>
          </w:p>
        </w:tc>
        <w:tc>
          <w:tcPr>
            <w:tcW w:w="10764" w:type="dxa"/>
            <w:gridSpan w:val="10"/>
            <w:vAlign w:val="bottom"/>
          </w:tcPr>
          <w:p w14:paraId="4BF2539E" w14:textId="6C4E390B" w:rsidR="00431349" w:rsidRPr="00830AB9" w:rsidRDefault="003B4D90" w:rsidP="00431349">
            <w:pPr>
              <w:spacing w:line="220" w:lineRule="exact"/>
              <w:ind w:left="-126" w:right="1332"/>
              <w:jc w:val="center"/>
              <w:rPr>
                <w:rFonts w:ascii="CordiaUPC" w:hAnsi="CordiaUPC" w:cs="CordiaUPC"/>
                <w:sz w:val="26"/>
                <w:szCs w:val="26"/>
              </w:rPr>
            </w:pPr>
            <w:r>
              <w:rPr>
                <w:rFonts w:ascii="CordiaUPC" w:hAnsi="CordiaUPC" w:cs="CordiaUPC"/>
                <w:sz w:val="26"/>
                <w:szCs w:val="26"/>
                <w:lang w:val="en-US"/>
              </w:rPr>
              <w:t xml:space="preserve">31 December </w:t>
            </w:r>
            <w:r w:rsidR="00431349" w:rsidRPr="00830AB9">
              <w:rPr>
                <w:rFonts w:ascii="CordiaUPC" w:hAnsi="CordiaUPC" w:cs="CordiaUPC" w:hint="cs"/>
                <w:sz w:val="26"/>
                <w:szCs w:val="26"/>
                <w:lang w:val="en-US"/>
              </w:rPr>
              <w:t>2020</w:t>
            </w:r>
          </w:p>
        </w:tc>
      </w:tr>
      <w:tr w:rsidR="00431349" w:rsidRPr="00830AB9" w14:paraId="126E12A1" w14:textId="77777777" w:rsidTr="003F3F64">
        <w:tc>
          <w:tcPr>
            <w:tcW w:w="1638" w:type="dxa"/>
          </w:tcPr>
          <w:p w14:paraId="583CF3D9" w14:textId="77777777" w:rsidR="00431349" w:rsidRPr="00830AB9" w:rsidRDefault="00431349" w:rsidP="00431349">
            <w:pPr>
              <w:spacing w:line="220" w:lineRule="exact"/>
              <w:rPr>
                <w:rFonts w:ascii="CordiaUPC" w:hAnsi="CordiaUPC" w:cs="CordiaUPC"/>
                <w:sz w:val="26"/>
                <w:szCs w:val="26"/>
              </w:rPr>
            </w:pPr>
          </w:p>
        </w:tc>
        <w:tc>
          <w:tcPr>
            <w:tcW w:w="1062" w:type="dxa"/>
            <w:vAlign w:val="bottom"/>
          </w:tcPr>
          <w:p w14:paraId="3563BE8C"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p>
        </w:tc>
        <w:tc>
          <w:tcPr>
            <w:tcW w:w="6210" w:type="dxa"/>
            <w:gridSpan w:val="6"/>
          </w:tcPr>
          <w:p w14:paraId="4E91DE38"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hAnsi="CordiaUPC" w:cs="CordiaUPC" w:hint="cs"/>
                <w:b/>
                <w:bCs/>
                <w:sz w:val="26"/>
                <w:szCs w:val="26"/>
              </w:rPr>
              <w:t>Cost</w:t>
            </w:r>
          </w:p>
        </w:tc>
        <w:tc>
          <w:tcPr>
            <w:tcW w:w="3420" w:type="dxa"/>
            <w:gridSpan w:val="3"/>
            <w:vAlign w:val="bottom"/>
          </w:tcPr>
          <w:p w14:paraId="4D06F09F"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hAnsi="CordiaUPC" w:cs="CordiaUPC" w:hint="cs"/>
                <w:b/>
                <w:bCs/>
                <w:sz w:val="26"/>
                <w:szCs w:val="26"/>
                <w:lang w:val="en-US"/>
              </w:rPr>
              <w:t>Accumulated amortisation</w:t>
            </w:r>
          </w:p>
        </w:tc>
        <w:tc>
          <w:tcPr>
            <w:tcW w:w="1134" w:type="dxa"/>
            <w:vAlign w:val="bottom"/>
          </w:tcPr>
          <w:p w14:paraId="1E49DB48" w14:textId="77777777" w:rsidR="00431349" w:rsidRPr="00830AB9" w:rsidRDefault="00431349" w:rsidP="00431349">
            <w:pPr>
              <w:spacing w:line="220" w:lineRule="exact"/>
              <w:ind w:left="-126" w:right="-90"/>
              <w:jc w:val="center"/>
              <w:rPr>
                <w:rFonts w:ascii="CordiaUPC" w:hAnsi="CordiaUPC" w:cs="CordiaUPC"/>
                <w:sz w:val="26"/>
                <w:szCs w:val="26"/>
              </w:rPr>
            </w:pPr>
          </w:p>
        </w:tc>
      </w:tr>
      <w:tr w:rsidR="00431349" w:rsidRPr="00830AB9" w14:paraId="750A8394" w14:textId="77777777" w:rsidTr="003F3F64">
        <w:tc>
          <w:tcPr>
            <w:tcW w:w="1638" w:type="dxa"/>
          </w:tcPr>
          <w:p w14:paraId="23CD6A2E" w14:textId="77777777" w:rsidR="00431349" w:rsidRPr="00830AB9" w:rsidRDefault="00431349" w:rsidP="00431349">
            <w:pPr>
              <w:spacing w:line="220" w:lineRule="exact"/>
              <w:rPr>
                <w:rFonts w:ascii="CordiaUPC" w:hAnsi="CordiaUPC" w:cs="CordiaUPC"/>
                <w:sz w:val="26"/>
                <w:szCs w:val="26"/>
              </w:rPr>
            </w:pPr>
          </w:p>
        </w:tc>
        <w:tc>
          <w:tcPr>
            <w:tcW w:w="1062" w:type="dxa"/>
            <w:vAlign w:val="bottom"/>
          </w:tcPr>
          <w:p w14:paraId="1A6F2953"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Net book value as at   </w:t>
            </w:r>
          </w:p>
          <w:p w14:paraId="35911AFD"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1 January 2020</w:t>
            </w:r>
          </w:p>
        </w:tc>
        <w:tc>
          <w:tcPr>
            <w:tcW w:w="945" w:type="dxa"/>
            <w:vAlign w:val="bottom"/>
          </w:tcPr>
          <w:p w14:paraId="1AC51A7A"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Beginning balance</w:t>
            </w:r>
          </w:p>
        </w:tc>
        <w:tc>
          <w:tcPr>
            <w:tcW w:w="1035" w:type="dxa"/>
            <w:vAlign w:val="bottom"/>
          </w:tcPr>
          <w:p w14:paraId="16958780" w14:textId="77777777" w:rsidR="00431349" w:rsidRPr="00830AB9" w:rsidRDefault="00431349" w:rsidP="00431349">
            <w:pPr>
              <w:spacing w:line="220" w:lineRule="exact"/>
              <w:ind w:left="-126" w:right="-90"/>
              <w:jc w:val="center"/>
              <w:rPr>
                <w:rFonts w:ascii="CordiaUPC" w:hAnsi="CordiaUPC" w:cs="CordiaUPC"/>
                <w:sz w:val="26"/>
                <w:szCs w:val="26"/>
                <w:lang w:bidi="th-TH"/>
              </w:rPr>
            </w:pPr>
            <w:r w:rsidRPr="00830AB9">
              <w:rPr>
                <w:rFonts w:ascii="CordiaUPC" w:hAnsi="CordiaUPC" w:cs="CordiaUPC" w:hint="cs"/>
                <w:sz w:val="26"/>
                <w:szCs w:val="26"/>
                <w:lang w:bidi="th-TH"/>
              </w:rPr>
              <w:t>Impact of changes in accounting policies</w:t>
            </w:r>
          </w:p>
        </w:tc>
        <w:tc>
          <w:tcPr>
            <w:tcW w:w="1080" w:type="dxa"/>
            <w:vAlign w:val="bottom"/>
          </w:tcPr>
          <w:p w14:paraId="017BF06D" w14:textId="77777777" w:rsidR="00431349" w:rsidRPr="00830AB9" w:rsidRDefault="00431349" w:rsidP="0043134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Additions</w:t>
            </w:r>
            <w:r w:rsidRPr="00830AB9">
              <w:rPr>
                <w:rFonts w:ascii="CordiaUPC" w:hAnsi="CordiaUPC" w:cs="CordiaUPC" w:hint="cs"/>
                <w:sz w:val="26"/>
                <w:szCs w:val="26"/>
                <w:cs/>
                <w:lang w:val="en-US" w:bidi="th-TH"/>
              </w:rPr>
              <w:t xml:space="preserve"> </w:t>
            </w:r>
          </w:p>
        </w:tc>
        <w:tc>
          <w:tcPr>
            <w:tcW w:w="1080" w:type="dxa"/>
          </w:tcPr>
          <w:p w14:paraId="0AC33E8C" w14:textId="77777777" w:rsidR="00431349" w:rsidRPr="00830AB9" w:rsidRDefault="00431349" w:rsidP="00431349">
            <w:pPr>
              <w:spacing w:line="220" w:lineRule="exact"/>
              <w:ind w:left="-126" w:right="-135"/>
              <w:jc w:val="center"/>
              <w:rPr>
                <w:rFonts w:ascii="CordiaUPC" w:hAnsi="CordiaUPC" w:cs="CordiaUPC"/>
                <w:sz w:val="26"/>
                <w:szCs w:val="26"/>
                <w:lang w:val="en-US"/>
              </w:rPr>
            </w:pPr>
          </w:p>
          <w:p w14:paraId="7F433622" w14:textId="77777777" w:rsidR="00431349" w:rsidRPr="00830AB9" w:rsidRDefault="00431349" w:rsidP="00431349">
            <w:pPr>
              <w:spacing w:line="220" w:lineRule="exact"/>
              <w:ind w:left="-126" w:right="-135"/>
              <w:jc w:val="center"/>
              <w:rPr>
                <w:rFonts w:ascii="CordiaUPC" w:hAnsi="CordiaUPC" w:cs="CordiaUPC"/>
                <w:sz w:val="26"/>
                <w:szCs w:val="26"/>
                <w:lang w:val="en-US"/>
              </w:rPr>
            </w:pPr>
          </w:p>
          <w:p w14:paraId="5080A150" w14:textId="77777777" w:rsidR="00431349" w:rsidRPr="00830AB9" w:rsidRDefault="00431349" w:rsidP="00431349">
            <w:pPr>
              <w:spacing w:line="220" w:lineRule="exact"/>
              <w:ind w:left="-126" w:right="-135"/>
              <w:jc w:val="center"/>
              <w:rPr>
                <w:rFonts w:ascii="CordiaUPC" w:hAnsi="CordiaUPC" w:cs="CordiaUPC"/>
                <w:sz w:val="26"/>
                <w:szCs w:val="26"/>
                <w:lang w:val="en-US"/>
              </w:rPr>
            </w:pPr>
          </w:p>
          <w:p w14:paraId="71B94BF5" w14:textId="77777777" w:rsidR="00431349" w:rsidRPr="00830AB9" w:rsidRDefault="00431349" w:rsidP="0043134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Written-off</w:t>
            </w:r>
          </w:p>
        </w:tc>
        <w:tc>
          <w:tcPr>
            <w:tcW w:w="1017" w:type="dxa"/>
            <w:vAlign w:val="bottom"/>
          </w:tcPr>
          <w:p w14:paraId="6CA3E44C" w14:textId="77777777" w:rsidR="00431349" w:rsidRPr="00830AB9" w:rsidRDefault="00431349" w:rsidP="0043134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 xml:space="preserve">Transfers in/ </w:t>
            </w:r>
          </w:p>
          <w:p w14:paraId="667A1FD5" w14:textId="77777777" w:rsidR="00431349" w:rsidRPr="00830AB9" w:rsidRDefault="00431349" w:rsidP="00431349">
            <w:pPr>
              <w:spacing w:line="220" w:lineRule="exact"/>
              <w:ind w:left="-126" w:right="-135"/>
              <w:jc w:val="center"/>
              <w:rPr>
                <w:rFonts w:ascii="CordiaUPC" w:hAnsi="CordiaUPC" w:cs="CordiaUPC"/>
                <w:sz w:val="26"/>
                <w:szCs w:val="26"/>
                <w:rtl/>
                <w:cs/>
                <w:lang w:val="th-TH"/>
              </w:rPr>
            </w:pPr>
            <w:r w:rsidRPr="00830AB9">
              <w:rPr>
                <w:rFonts w:ascii="CordiaUPC" w:hAnsi="CordiaUPC" w:cs="CordiaUPC" w:hint="cs"/>
                <w:sz w:val="26"/>
                <w:szCs w:val="26"/>
                <w:lang w:val="en-US"/>
              </w:rPr>
              <w:t>(out)</w:t>
            </w:r>
          </w:p>
        </w:tc>
        <w:tc>
          <w:tcPr>
            <w:tcW w:w="1053" w:type="dxa"/>
            <w:vAlign w:val="bottom"/>
          </w:tcPr>
          <w:p w14:paraId="762421B1" w14:textId="77777777" w:rsidR="00431349" w:rsidRPr="00830AB9" w:rsidRDefault="00431349" w:rsidP="0043134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Ending balance</w:t>
            </w:r>
          </w:p>
        </w:tc>
        <w:tc>
          <w:tcPr>
            <w:tcW w:w="990" w:type="dxa"/>
            <w:vAlign w:val="bottom"/>
          </w:tcPr>
          <w:p w14:paraId="632D720B"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Beginning balance</w:t>
            </w:r>
          </w:p>
        </w:tc>
        <w:tc>
          <w:tcPr>
            <w:tcW w:w="1170" w:type="dxa"/>
            <w:vAlign w:val="bottom"/>
          </w:tcPr>
          <w:p w14:paraId="617CFBD1"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lang w:val="en-US"/>
              </w:rPr>
            </w:pPr>
            <w:r w:rsidRPr="00830AB9">
              <w:rPr>
                <w:rFonts w:ascii="CordiaUPC" w:eastAsia="Angsana New" w:hAnsi="CordiaUPC" w:cs="CordiaUPC" w:hint="cs"/>
                <w:kern w:val="28"/>
                <w:sz w:val="26"/>
                <w:szCs w:val="26"/>
                <w:lang w:val="en-US"/>
              </w:rPr>
              <w:t>Amortisation during</w:t>
            </w:r>
          </w:p>
          <w:p w14:paraId="12D56961"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lang w:val="en-US"/>
              </w:rPr>
              <w:t>the year</w:t>
            </w:r>
          </w:p>
        </w:tc>
        <w:tc>
          <w:tcPr>
            <w:tcW w:w="1260" w:type="dxa"/>
            <w:vAlign w:val="bottom"/>
          </w:tcPr>
          <w:p w14:paraId="203869A9" w14:textId="77777777" w:rsidR="0043134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Ending </w:t>
            </w:r>
          </w:p>
          <w:p w14:paraId="2F3A2D72"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eastAsia="Angsana New" w:hAnsi="CordiaUPC" w:cs="CordiaUPC" w:hint="cs"/>
                <w:kern w:val="28"/>
                <w:sz w:val="26"/>
                <w:szCs w:val="26"/>
              </w:rPr>
              <w:t>balance</w:t>
            </w:r>
          </w:p>
        </w:tc>
        <w:tc>
          <w:tcPr>
            <w:tcW w:w="1134" w:type="dxa"/>
            <w:vAlign w:val="bottom"/>
          </w:tcPr>
          <w:p w14:paraId="65EE38F7"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Net book </w:t>
            </w:r>
          </w:p>
          <w:p w14:paraId="7F0C51AA"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value as at </w:t>
            </w:r>
          </w:p>
          <w:p w14:paraId="16A5E337" w14:textId="77777777" w:rsidR="00431349" w:rsidRPr="00830AB9" w:rsidRDefault="00431349" w:rsidP="0043134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31 December</w:t>
            </w:r>
            <w:r w:rsidRPr="00830AB9">
              <w:rPr>
                <w:rFonts w:ascii="CordiaUPC" w:hAnsi="CordiaUPC" w:cs="CordiaUPC" w:hint="cs"/>
                <w:sz w:val="26"/>
                <w:szCs w:val="26"/>
              </w:rPr>
              <w:br/>
              <w:t xml:space="preserve"> 2020</w:t>
            </w:r>
          </w:p>
        </w:tc>
      </w:tr>
      <w:tr w:rsidR="00431349" w:rsidRPr="00830AB9" w14:paraId="7F551748" w14:textId="77777777" w:rsidTr="001B5AF4">
        <w:tc>
          <w:tcPr>
            <w:tcW w:w="1638" w:type="dxa"/>
          </w:tcPr>
          <w:p w14:paraId="2F66B35C" w14:textId="77777777" w:rsidR="00431349" w:rsidRPr="00830AB9" w:rsidRDefault="00431349" w:rsidP="00431349">
            <w:pPr>
              <w:autoSpaceDE w:val="0"/>
              <w:autoSpaceDN w:val="0"/>
              <w:adjustRightInd w:val="0"/>
              <w:spacing w:line="220" w:lineRule="exact"/>
              <w:ind w:left="90" w:hanging="90"/>
              <w:rPr>
                <w:rFonts w:ascii="CordiaUPC" w:eastAsia="AngsanaNew" w:hAnsi="CordiaUPC" w:cs="CordiaUPC"/>
                <w:sz w:val="26"/>
                <w:szCs w:val="26"/>
                <w:lang w:val="en-US" w:eastAsia="en-GB"/>
              </w:rPr>
            </w:pPr>
          </w:p>
        </w:tc>
        <w:tc>
          <w:tcPr>
            <w:tcW w:w="11826" w:type="dxa"/>
            <w:gridSpan w:val="11"/>
            <w:vAlign w:val="bottom"/>
          </w:tcPr>
          <w:p w14:paraId="11FBAE29" w14:textId="77777777" w:rsidR="00431349" w:rsidRPr="00830AB9" w:rsidRDefault="00431349" w:rsidP="00431349">
            <w:pPr>
              <w:spacing w:line="220" w:lineRule="exact"/>
              <w:ind w:right="-173"/>
              <w:jc w:val="center"/>
              <w:rPr>
                <w:rFonts w:ascii="CordiaUPC" w:hAnsi="CordiaUPC" w:cs="CordiaUPC"/>
                <w:i/>
                <w:iCs/>
                <w:sz w:val="26"/>
                <w:szCs w:val="26"/>
              </w:rPr>
            </w:pPr>
            <w:r w:rsidRPr="00830AB9">
              <w:rPr>
                <w:rFonts w:ascii="CordiaUPC" w:hAnsi="CordiaUPC" w:cs="CordiaUPC" w:hint="cs"/>
                <w:i/>
                <w:iCs/>
                <w:sz w:val="26"/>
                <w:szCs w:val="26"/>
              </w:rPr>
              <w:t>(in million Baht)</w:t>
            </w:r>
          </w:p>
        </w:tc>
      </w:tr>
      <w:tr w:rsidR="00431349" w:rsidRPr="00830AB9" w14:paraId="5FDFE937" w14:textId="77777777" w:rsidTr="003F3F64">
        <w:tc>
          <w:tcPr>
            <w:tcW w:w="1638" w:type="dxa"/>
          </w:tcPr>
          <w:p w14:paraId="7E6B34CA" w14:textId="77777777" w:rsidR="00431349" w:rsidRPr="00830AB9" w:rsidRDefault="00431349" w:rsidP="00431349">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830AB9">
              <w:rPr>
                <w:rFonts w:ascii="CordiaUPC" w:eastAsia="AngsanaNew" w:hAnsi="CordiaUPC" w:cs="CordiaUPC" w:hint="cs"/>
                <w:sz w:val="26"/>
                <w:szCs w:val="26"/>
                <w:lang w:val="en-US" w:eastAsia="en-GB"/>
              </w:rPr>
              <w:t>Computer software</w:t>
            </w:r>
          </w:p>
        </w:tc>
        <w:tc>
          <w:tcPr>
            <w:tcW w:w="1062" w:type="dxa"/>
            <w:vAlign w:val="bottom"/>
          </w:tcPr>
          <w:p w14:paraId="71D53186"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2,511</w:t>
            </w:r>
          </w:p>
        </w:tc>
        <w:tc>
          <w:tcPr>
            <w:tcW w:w="945" w:type="dxa"/>
            <w:vAlign w:val="bottom"/>
          </w:tcPr>
          <w:p w14:paraId="1AD9E388" w14:textId="77777777" w:rsidR="00431349" w:rsidRPr="00830AB9" w:rsidRDefault="00431349" w:rsidP="00431349">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7,845</w:t>
            </w:r>
          </w:p>
        </w:tc>
        <w:tc>
          <w:tcPr>
            <w:tcW w:w="1035" w:type="dxa"/>
            <w:vAlign w:val="bottom"/>
          </w:tcPr>
          <w:p w14:paraId="33FAAA01" w14:textId="77777777" w:rsidR="00431349" w:rsidRPr="00830AB9" w:rsidRDefault="00431349" w:rsidP="00431349">
            <w:pPr>
              <w:tabs>
                <w:tab w:val="decimal" w:pos="721"/>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3258BAC9"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56</w:t>
            </w:r>
          </w:p>
        </w:tc>
        <w:tc>
          <w:tcPr>
            <w:tcW w:w="1080" w:type="dxa"/>
            <w:vAlign w:val="bottom"/>
          </w:tcPr>
          <w:p w14:paraId="1102835E"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171</w:t>
            </w:r>
          </w:p>
        </w:tc>
        <w:tc>
          <w:tcPr>
            <w:tcW w:w="1017" w:type="dxa"/>
            <w:vAlign w:val="bottom"/>
          </w:tcPr>
          <w:p w14:paraId="28767887" w14:textId="77777777" w:rsidR="00431349" w:rsidRPr="00830AB9" w:rsidRDefault="00431349" w:rsidP="00431349">
            <w:pPr>
              <w:tabs>
                <w:tab w:val="decimal" w:pos="692"/>
              </w:tabs>
              <w:spacing w:line="220" w:lineRule="exact"/>
              <w:ind w:right="-173"/>
              <w:rPr>
                <w:rFonts w:ascii="CordiaUPC" w:hAnsi="CordiaUPC" w:cs="CordiaUPC"/>
                <w:sz w:val="26"/>
                <w:szCs w:val="26"/>
              </w:rPr>
            </w:pPr>
            <w:r w:rsidRPr="00830AB9">
              <w:rPr>
                <w:rFonts w:ascii="CordiaUPC" w:hAnsi="CordiaUPC" w:cs="CordiaUPC" w:hint="cs"/>
                <w:sz w:val="26"/>
                <w:szCs w:val="26"/>
              </w:rPr>
              <w:t>1,171</w:t>
            </w:r>
          </w:p>
        </w:tc>
        <w:tc>
          <w:tcPr>
            <w:tcW w:w="1053" w:type="dxa"/>
            <w:vAlign w:val="bottom"/>
          </w:tcPr>
          <w:p w14:paraId="63FAA28A" w14:textId="77777777" w:rsidR="00431349" w:rsidRPr="00830AB9" w:rsidRDefault="00431349" w:rsidP="00431349">
            <w:pPr>
              <w:tabs>
                <w:tab w:val="decimal" w:pos="761"/>
              </w:tabs>
              <w:spacing w:line="220" w:lineRule="exact"/>
              <w:ind w:right="-173"/>
              <w:rPr>
                <w:rFonts w:ascii="CordiaUPC" w:hAnsi="CordiaUPC" w:cs="CordiaUPC"/>
                <w:sz w:val="26"/>
                <w:szCs w:val="26"/>
              </w:rPr>
            </w:pPr>
            <w:r w:rsidRPr="00830AB9">
              <w:rPr>
                <w:rFonts w:ascii="CordiaUPC" w:hAnsi="CordiaUPC" w:cs="CordiaUPC" w:hint="cs"/>
                <w:sz w:val="26"/>
                <w:szCs w:val="26"/>
              </w:rPr>
              <w:t>9,243</w:t>
            </w:r>
          </w:p>
        </w:tc>
        <w:tc>
          <w:tcPr>
            <w:tcW w:w="990" w:type="dxa"/>
            <w:vAlign w:val="bottom"/>
          </w:tcPr>
          <w:p w14:paraId="213A7D9F" w14:textId="77777777" w:rsidR="00431349" w:rsidRPr="00830AB9" w:rsidRDefault="00431349" w:rsidP="00431349">
            <w:pP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(5,334)</w:t>
            </w:r>
          </w:p>
        </w:tc>
        <w:tc>
          <w:tcPr>
            <w:tcW w:w="1170" w:type="dxa"/>
            <w:vAlign w:val="bottom"/>
          </w:tcPr>
          <w:p w14:paraId="5BF20F68"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(824)</w:t>
            </w:r>
          </w:p>
        </w:tc>
        <w:tc>
          <w:tcPr>
            <w:tcW w:w="1260" w:type="dxa"/>
            <w:vAlign w:val="bottom"/>
          </w:tcPr>
          <w:p w14:paraId="7045F008" w14:textId="77777777" w:rsidR="00431349" w:rsidRPr="00830AB9" w:rsidRDefault="00431349" w:rsidP="00431349">
            <w:pPr>
              <w:tabs>
                <w:tab w:val="decimal" w:pos="833"/>
              </w:tabs>
              <w:spacing w:line="220" w:lineRule="exact"/>
              <w:ind w:right="-173"/>
              <w:rPr>
                <w:rFonts w:ascii="CordiaUPC" w:hAnsi="CordiaUPC" w:cs="CordiaUPC"/>
                <w:sz w:val="26"/>
                <w:szCs w:val="26"/>
              </w:rPr>
            </w:pPr>
            <w:r w:rsidRPr="00830AB9">
              <w:rPr>
                <w:rFonts w:ascii="CordiaUPC" w:hAnsi="CordiaUPC" w:cs="CordiaUPC" w:hint="cs"/>
                <w:sz w:val="26"/>
                <w:szCs w:val="26"/>
              </w:rPr>
              <w:t>(6,158)</w:t>
            </w:r>
          </w:p>
        </w:tc>
        <w:tc>
          <w:tcPr>
            <w:tcW w:w="1134" w:type="dxa"/>
            <w:vAlign w:val="bottom"/>
          </w:tcPr>
          <w:p w14:paraId="46164849" w14:textId="77777777" w:rsidR="00431349" w:rsidRPr="00830AB9" w:rsidRDefault="00431349" w:rsidP="00431349">
            <w:pPr>
              <w:tabs>
                <w:tab w:val="decimal" w:pos="883"/>
              </w:tabs>
              <w:spacing w:line="220" w:lineRule="exact"/>
              <w:ind w:right="-173"/>
              <w:rPr>
                <w:rFonts w:ascii="CordiaUPC" w:hAnsi="CordiaUPC" w:cs="CordiaUPC"/>
                <w:sz w:val="26"/>
                <w:szCs w:val="26"/>
              </w:rPr>
            </w:pPr>
            <w:r w:rsidRPr="00830AB9">
              <w:rPr>
                <w:rFonts w:ascii="CordiaUPC" w:hAnsi="CordiaUPC" w:cs="CordiaUPC" w:hint="cs"/>
                <w:sz w:val="26"/>
                <w:szCs w:val="26"/>
              </w:rPr>
              <w:t>3,085</w:t>
            </w:r>
          </w:p>
        </w:tc>
      </w:tr>
      <w:tr w:rsidR="00431349" w:rsidRPr="00830AB9" w14:paraId="066D4FAA" w14:textId="77777777" w:rsidTr="003F3F64">
        <w:tc>
          <w:tcPr>
            <w:tcW w:w="1638" w:type="dxa"/>
          </w:tcPr>
          <w:p w14:paraId="2C02D4DF" w14:textId="77777777" w:rsidR="00431349" w:rsidRPr="00830AB9" w:rsidRDefault="00431349" w:rsidP="00431349">
            <w:pPr>
              <w:autoSpaceDE w:val="0"/>
              <w:autoSpaceDN w:val="0"/>
              <w:adjustRightInd w:val="0"/>
              <w:spacing w:line="220" w:lineRule="exact"/>
              <w:ind w:left="90" w:hanging="90"/>
              <w:rPr>
                <w:rFonts w:ascii="CordiaUPC" w:eastAsia="AngsanaNew" w:hAnsi="CordiaUPC" w:cs="CordiaUPC"/>
                <w:sz w:val="26"/>
                <w:szCs w:val="26"/>
                <w:lang w:val="en-US" w:eastAsia="en-GB"/>
              </w:rPr>
            </w:pPr>
            <w:r w:rsidRPr="00830AB9">
              <w:rPr>
                <w:rFonts w:ascii="CordiaUPC" w:hAnsi="CordiaUPC" w:cs="CordiaUPC" w:hint="cs"/>
                <w:sz w:val="26"/>
                <w:szCs w:val="26"/>
                <w:lang w:val="en-US"/>
              </w:rPr>
              <w:t>Computer software under development</w:t>
            </w:r>
          </w:p>
        </w:tc>
        <w:tc>
          <w:tcPr>
            <w:tcW w:w="1062" w:type="dxa"/>
            <w:vAlign w:val="bottom"/>
          </w:tcPr>
          <w:p w14:paraId="03AD4C74"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490</w:t>
            </w:r>
          </w:p>
        </w:tc>
        <w:tc>
          <w:tcPr>
            <w:tcW w:w="945" w:type="dxa"/>
            <w:vAlign w:val="bottom"/>
          </w:tcPr>
          <w:p w14:paraId="2A5A9EA9" w14:textId="77777777" w:rsidR="00431349" w:rsidRPr="00830AB9" w:rsidRDefault="00431349" w:rsidP="00431349">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490</w:t>
            </w:r>
          </w:p>
        </w:tc>
        <w:tc>
          <w:tcPr>
            <w:tcW w:w="1035" w:type="dxa"/>
            <w:vAlign w:val="bottom"/>
          </w:tcPr>
          <w:p w14:paraId="71858CC9" w14:textId="77777777" w:rsidR="00431349" w:rsidRPr="00830AB9" w:rsidRDefault="00431349" w:rsidP="00431349">
            <w:pPr>
              <w:tabs>
                <w:tab w:val="decimal" w:pos="721"/>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2B770198"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1,430</w:t>
            </w:r>
          </w:p>
        </w:tc>
        <w:tc>
          <w:tcPr>
            <w:tcW w:w="1080" w:type="dxa"/>
            <w:vAlign w:val="bottom"/>
          </w:tcPr>
          <w:p w14:paraId="0F84E064"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17" w:type="dxa"/>
            <w:vAlign w:val="bottom"/>
          </w:tcPr>
          <w:p w14:paraId="77A10A55" w14:textId="77777777" w:rsidR="00431349" w:rsidRPr="00830AB9" w:rsidRDefault="00431349" w:rsidP="00431349">
            <w:pPr>
              <w:tabs>
                <w:tab w:val="decimal" w:pos="692"/>
              </w:tabs>
              <w:spacing w:line="220" w:lineRule="exact"/>
              <w:ind w:right="-173"/>
              <w:rPr>
                <w:rFonts w:ascii="CordiaUPC" w:hAnsi="CordiaUPC" w:cs="CordiaUPC"/>
                <w:sz w:val="26"/>
                <w:szCs w:val="26"/>
              </w:rPr>
            </w:pPr>
            <w:r w:rsidRPr="00830AB9">
              <w:rPr>
                <w:rFonts w:ascii="CordiaUPC" w:hAnsi="CordiaUPC" w:cs="CordiaUPC" w:hint="cs"/>
                <w:sz w:val="26"/>
                <w:szCs w:val="26"/>
              </w:rPr>
              <w:t>(1,328)</w:t>
            </w:r>
          </w:p>
        </w:tc>
        <w:tc>
          <w:tcPr>
            <w:tcW w:w="1053" w:type="dxa"/>
            <w:vAlign w:val="bottom"/>
          </w:tcPr>
          <w:p w14:paraId="78164CF2" w14:textId="77777777" w:rsidR="00431349" w:rsidRPr="00830AB9" w:rsidRDefault="00431349" w:rsidP="00431349">
            <w:pPr>
              <w:tabs>
                <w:tab w:val="decimal" w:pos="761"/>
              </w:tabs>
              <w:spacing w:line="220" w:lineRule="exact"/>
              <w:ind w:right="-173"/>
              <w:rPr>
                <w:rFonts w:ascii="CordiaUPC" w:hAnsi="CordiaUPC" w:cs="CordiaUPC"/>
                <w:sz w:val="26"/>
                <w:szCs w:val="26"/>
              </w:rPr>
            </w:pPr>
            <w:r w:rsidRPr="00830AB9">
              <w:rPr>
                <w:rFonts w:ascii="CordiaUPC" w:hAnsi="CordiaUPC" w:cs="CordiaUPC" w:hint="cs"/>
                <w:sz w:val="26"/>
                <w:szCs w:val="26"/>
              </w:rPr>
              <w:t>592</w:t>
            </w:r>
          </w:p>
        </w:tc>
        <w:tc>
          <w:tcPr>
            <w:tcW w:w="990" w:type="dxa"/>
            <w:vAlign w:val="bottom"/>
          </w:tcPr>
          <w:p w14:paraId="0A92D9AD" w14:textId="77777777" w:rsidR="00431349" w:rsidRPr="00830AB9" w:rsidRDefault="00431349" w:rsidP="00431349">
            <w:pP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170" w:type="dxa"/>
            <w:vAlign w:val="bottom"/>
          </w:tcPr>
          <w:p w14:paraId="3EB57BC5"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260" w:type="dxa"/>
            <w:vAlign w:val="bottom"/>
          </w:tcPr>
          <w:p w14:paraId="5359F7B4" w14:textId="77777777" w:rsidR="00431349" w:rsidRPr="00830AB9" w:rsidRDefault="00431349" w:rsidP="001B6E2F">
            <w:pPr>
              <w:tabs>
                <w:tab w:val="decimal" w:pos="881"/>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134" w:type="dxa"/>
            <w:vAlign w:val="bottom"/>
          </w:tcPr>
          <w:p w14:paraId="3D8084A4" w14:textId="77777777" w:rsidR="00431349" w:rsidRPr="00830AB9" w:rsidRDefault="00431349" w:rsidP="00431349">
            <w:pPr>
              <w:tabs>
                <w:tab w:val="decimal" w:pos="883"/>
              </w:tabs>
              <w:spacing w:line="220" w:lineRule="exact"/>
              <w:ind w:right="-173"/>
              <w:rPr>
                <w:rFonts w:ascii="CordiaUPC" w:hAnsi="CordiaUPC" w:cs="CordiaUPC"/>
                <w:sz w:val="26"/>
                <w:szCs w:val="26"/>
              </w:rPr>
            </w:pPr>
            <w:r w:rsidRPr="00830AB9">
              <w:rPr>
                <w:rFonts w:ascii="CordiaUPC" w:hAnsi="CordiaUPC" w:cs="CordiaUPC" w:hint="cs"/>
                <w:sz w:val="26"/>
                <w:szCs w:val="26"/>
              </w:rPr>
              <w:t>592</w:t>
            </w:r>
          </w:p>
        </w:tc>
      </w:tr>
      <w:tr w:rsidR="00431349" w:rsidRPr="00830AB9" w14:paraId="2B070E73" w14:textId="77777777" w:rsidTr="003F3F64">
        <w:tc>
          <w:tcPr>
            <w:tcW w:w="1638" w:type="dxa"/>
          </w:tcPr>
          <w:p w14:paraId="2A95D632" w14:textId="77777777" w:rsidR="00431349" w:rsidRPr="00830AB9" w:rsidRDefault="00431349" w:rsidP="00431349">
            <w:pPr>
              <w:spacing w:line="220" w:lineRule="exact"/>
              <w:ind w:left="90" w:right="-18" w:hanging="108"/>
              <w:rPr>
                <w:rFonts w:ascii="CordiaUPC" w:hAnsi="CordiaUPC" w:cs="CordiaUPC"/>
                <w:sz w:val="26"/>
                <w:szCs w:val="26"/>
                <w:rtl/>
                <w:cs/>
                <w:lang w:val="en-US"/>
              </w:rPr>
            </w:pPr>
            <w:r w:rsidRPr="00830AB9">
              <w:rPr>
                <w:rFonts w:ascii="CordiaUPC" w:hAnsi="CordiaUPC" w:cs="CordiaUPC" w:hint="cs"/>
                <w:sz w:val="26"/>
                <w:szCs w:val="26"/>
                <w:lang w:val="en-US"/>
              </w:rPr>
              <w:t>Right-of-use assets - software</w:t>
            </w:r>
          </w:p>
        </w:tc>
        <w:tc>
          <w:tcPr>
            <w:tcW w:w="1062" w:type="dxa"/>
            <w:vAlign w:val="bottom"/>
          </w:tcPr>
          <w:p w14:paraId="514700CC" w14:textId="77777777" w:rsidR="00431349" w:rsidRPr="00830AB9" w:rsidRDefault="00431349" w:rsidP="00431349">
            <w:pPr>
              <w:pBdr>
                <w:bottom w:val="single" w:sz="4" w:space="1" w:color="auto"/>
              </w:pBdr>
              <w:tabs>
                <w:tab w:val="decimal" w:pos="849"/>
              </w:tabs>
              <w:spacing w:line="220" w:lineRule="exact"/>
              <w:ind w:right="-19"/>
              <w:rPr>
                <w:rFonts w:ascii="CordiaUPC" w:hAnsi="CordiaUPC" w:cs="CordiaUPC"/>
                <w:sz w:val="26"/>
                <w:szCs w:val="26"/>
              </w:rPr>
            </w:pPr>
            <w:r w:rsidRPr="00830AB9">
              <w:rPr>
                <w:rFonts w:ascii="CordiaUPC" w:hAnsi="CordiaUPC" w:cs="CordiaUPC" w:hint="cs"/>
                <w:sz w:val="26"/>
                <w:szCs w:val="26"/>
              </w:rPr>
              <w:t>-</w:t>
            </w:r>
          </w:p>
        </w:tc>
        <w:tc>
          <w:tcPr>
            <w:tcW w:w="945" w:type="dxa"/>
            <w:vAlign w:val="bottom"/>
          </w:tcPr>
          <w:p w14:paraId="2BF67AA3" w14:textId="77777777" w:rsidR="00431349" w:rsidRPr="00830AB9" w:rsidRDefault="00431349" w:rsidP="00431349">
            <w:pPr>
              <w:pBdr>
                <w:bottom w:val="single" w:sz="4" w:space="1" w:color="auto"/>
              </w:pBd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w:t>
            </w:r>
          </w:p>
        </w:tc>
        <w:tc>
          <w:tcPr>
            <w:tcW w:w="1035" w:type="dxa"/>
            <w:vAlign w:val="bottom"/>
          </w:tcPr>
          <w:p w14:paraId="29CB819A" w14:textId="77777777" w:rsidR="00431349" w:rsidRPr="00830AB9" w:rsidRDefault="00431349" w:rsidP="00431349">
            <w:pPr>
              <w:pBdr>
                <w:bottom w:val="single" w:sz="4" w:space="1" w:color="auto"/>
              </w:pBdr>
              <w:tabs>
                <w:tab w:val="decimal" w:pos="721"/>
              </w:tabs>
              <w:spacing w:line="220" w:lineRule="exact"/>
              <w:rPr>
                <w:rFonts w:ascii="CordiaUPC" w:hAnsi="CordiaUPC" w:cs="CordiaUPC"/>
                <w:sz w:val="26"/>
                <w:szCs w:val="26"/>
              </w:rPr>
            </w:pPr>
            <w:r w:rsidRPr="00830AB9">
              <w:rPr>
                <w:rFonts w:ascii="CordiaUPC" w:hAnsi="CordiaUPC" w:cs="CordiaUPC" w:hint="cs"/>
                <w:sz w:val="26"/>
                <w:szCs w:val="26"/>
              </w:rPr>
              <w:t>112</w:t>
            </w:r>
          </w:p>
        </w:tc>
        <w:tc>
          <w:tcPr>
            <w:tcW w:w="1080" w:type="dxa"/>
            <w:vAlign w:val="bottom"/>
          </w:tcPr>
          <w:p w14:paraId="7F37C83C" w14:textId="77777777" w:rsidR="00431349" w:rsidRPr="00830AB9" w:rsidRDefault="00431349" w:rsidP="00431349">
            <w:pPr>
              <w:pBdr>
                <w:bottom w:val="single" w:sz="4" w:space="1" w:color="auto"/>
              </w:pBdr>
              <w:tabs>
                <w:tab w:val="decimal" w:pos="776"/>
              </w:tabs>
              <w:spacing w:line="220" w:lineRule="exact"/>
              <w:ind w:right="-18"/>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1A099717" w14:textId="77777777" w:rsidR="00431349" w:rsidRPr="00830AB9" w:rsidRDefault="00431349" w:rsidP="00431349">
            <w:pPr>
              <w:pBdr>
                <w:bottom w:val="single" w:sz="4" w:space="1" w:color="auto"/>
              </w:pBdr>
              <w:tabs>
                <w:tab w:val="decimal" w:pos="776"/>
              </w:tabs>
              <w:spacing w:line="220" w:lineRule="exact"/>
              <w:ind w:right="-20"/>
              <w:rPr>
                <w:rFonts w:ascii="CordiaUPC" w:hAnsi="CordiaUPC" w:cs="CordiaUPC"/>
                <w:sz w:val="26"/>
                <w:szCs w:val="26"/>
              </w:rPr>
            </w:pPr>
            <w:r w:rsidRPr="00830AB9">
              <w:rPr>
                <w:rFonts w:ascii="CordiaUPC" w:hAnsi="CordiaUPC" w:cs="CordiaUPC" w:hint="cs"/>
                <w:sz w:val="26"/>
                <w:szCs w:val="26"/>
              </w:rPr>
              <w:t>-</w:t>
            </w:r>
          </w:p>
        </w:tc>
        <w:tc>
          <w:tcPr>
            <w:tcW w:w="1017" w:type="dxa"/>
            <w:vAlign w:val="bottom"/>
          </w:tcPr>
          <w:p w14:paraId="7CF61967" w14:textId="77777777" w:rsidR="00431349" w:rsidRPr="00830AB9" w:rsidRDefault="00431349" w:rsidP="00431349">
            <w:pPr>
              <w:pBdr>
                <w:bottom w:val="single" w:sz="4" w:space="1" w:color="auto"/>
              </w:pBdr>
              <w:tabs>
                <w:tab w:val="decimal" w:pos="692"/>
              </w:tabs>
              <w:spacing w:line="220" w:lineRule="exact"/>
              <w:ind w:right="-25"/>
              <w:rPr>
                <w:rFonts w:ascii="CordiaUPC" w:hAnsi="CordiaUPC" w:cs="CordiaUPC"/>
                <w:sz w:val="26"/>
                <w:szCs w:val="26"/>
              </w:rPr>
            </w:pPr>
            <w:r w:rsidRPr="00830AB9">
              <w:rPr>
                <w:rFonts w:ascii="CordiaUPC" w:hAnsi="CordiaUPC" w:cs="CordiaUPC" w:hint="cs"/>
                <w:sz w:val="26"/>
                <w:szCs w:val="26"/>
              </w:rPr>
              <w:t>-</w:t>
            </w:r>
          </w:p>
        </w:tc>
        <w:tc>
          <w:tcPr>
            <w:tcW w:w="1053" w:type="dxa"/>
            <w:vAlign w:val="bottom"/>
          </w:tcPr>
          <w:p w14:paraId="083992A3" w14:textId="77777777" w:rsidR="00431349" w:rsidRPr="00830AB9" w:rsidRDefault="00431349" w:rsidP="00431349">
            <w:pPr>
              <w:pBdr>
                <w:bottom w:val="single" w:sz="4" w:space="1" w:color="auto"/>
              </w:pBdr>
              <w:tabs>
                <w:tab w:val="decimal" w:pos="761"/>
              </w:tabs>
              <w:spacing w:line="220" w:lineRule="exact"/>
              <w:ind w:right="-173"/>
              <w:rPr>
                <w:rFonts w:ascii="CordiaUPC" w:hAnsi="CordiaUPC" w:cs="CordiaUPC"/>
                <w:sz w:val="26"/>
                <w:szCs w:val="26"/>
              </w:rPr>
            </w:pPr>
            <w:r w:rsidRPr="00830AB9">
              <w:rPr>
                <w:rFonts w:ascii="CordiaUPC" w:hAnsi="CordiaUPC" w:cs="CordiaUPC" w:hint="cs"/>
                <w:sz w:val="26"/>
                <w:szCs w:val="26"/>
              </w:rPr>
              <w:t>112</w:t>
            </w:r>
          </w:p>
        </w:tc>
        <w:tc>
          <w:tcPr>
            <w:tcW w:w="990" w:type="dxa"/>
            <w:vAlign w:val="bottom"/>
          </w:tcPr>
          <w:p w14:paraId="23BB2167" w14:textId="77777777" w:rsidR="00431349" w:rsidRPr="00830AB9" w:rsidRDefault="00431349" w:rsidP="00431349">
            <w:pPr>
              <w:pBdr>
                <w:bottom w:val="single" w:sz="4" w:space="1" w:color="auto"/>
              </w:pBd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170" w:type="dxa"/>
            <w:vAlign w:val="bottom"/>
          </w:tcPr>
          <w:p w14:paraId="5CFD2A02" w14:textId="77777777" w:rsidR="00431349" w:rsidRPr="00830AB9" w:rsidRDefault="00431349" w:rsidP="00431349">
            <w:pPr>
              <w:pBdr>
                <w:bottom w:val="single" w:sz="4" w:space="1" w:color="auto"/>
              </w:pBd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(65)</w:t>
            </w:r>
          </w:p>
        </w:tc>
        <w:tc>
          <w:tcPr>
            <w:tcW w:w="1260" w:type="dxa"/>
            <w:vAlign w:val="bottom"/>
          </w:tcPr>
          <w:p w14:paraId="77417467" w14:textId="77777777" w:rsidR="00431349" w:rsidRPr="00830AB9" w:rsidRDefault="00431349" w:rsidP="00431349">
            <w:pPr>
              <w:pBdr>
                <w:bottom w:val="single" w:sz="4" w:space="1" w:color="auto"/>
              </w:pBdr>
              <w:tabs>
                <w:tab w:val="decimal" w:pos="860"/>
              </w:tabs>
              <w:spacing w:line="220" w:lineRule="exact"/>
              <w:ind w:left="121" w:right="-17"/>
              <w:rPr>
                <w:rFonts w:ascii="CordiaUPC" w:hAnsi="CordiaUPC" w:cs="CordiaUPC"/>
                <w:sz w:val="26"/>
                <w:szCs w:val="26"/>
              </w:rPr>
            </w:pPr>
            <w:r w:rsidRPr="00830AB9">
              <w:rPr>
                <w:rFonts w:ascii="CordiaUPC" w:hAnsi="CordiaUPC" w:cs="CordiaUPC" w:hint="cs"/>
                <w:sz w:val="26"/>
                <w:szCs w:val="26"/>
              </w:rPr>
              <w:t>(65)</w:t>
            </w:r>
          </w:p>
        </w:tc>
        <w:tc>
          <w:tcPr>
            <w:tcW w:w="1134" w:type="dxa"/>
            <w:vAlign w:val="bottom"/>
          </w:tcPr>
          <w:p w14:paraId="251B7FEB" w14:textId="77777777" w:rsidR="00431349" w:rsidRPr="00830AB9" w:rsidRDefault="00431349" w:rsidP="00431349">
            <w:pPr>
              <w:pBdr>
                <w:bottom w:val="single" w:sz="4" w:space="1" w:color="auto"/>
              </w:pBdr>
              <w:tabs>
                <w:tab w:val="decimal" w:pos="883"/>
              </w:tabs>
              <w:spacing w:line="220" w:lineRule="exact"/>
              <w:ind w:left="121" w:right="-17"/>
              <w:rPr>
                <w:rFonts w:ascii="CordiaUPC" w:hAnsi="CordiaUPC" w:cs="CordiaUPC"/>
                <w:sz w:val="26"/>
                <w:szCs w:val="26"/>
              </w:rPr>
            </w:pPr>
            <w:r w:rsidRPr="00830AB9">
              <w:rPr>
                <w:rFonts w:ascii="CordiaUPC" w:hAnsi="CordiaUPC" w:cs="CordiaUPC" w:hint="cs"/>
                <w:sz w:val="26"/>
                <w:szCs w:val="26"/>
              </w:rPr>
              <w:t>47</w:t>
            </w:r>
          </w:p>
        </w:tc>
      </w:tr>
      <w:tr w:rsidR="00431349" w:rsidRPr="00830AB9" w14:paraId="20419E56" w14:textId="77777777" w:rsidTr="003F3F64">
        <w:tc>
          <w:tcPr>
            <w:tcW w:w="1638" w:type="dxa"/>
          </w:tcPr>
          <w:p w14:paraId="48C20E78" w14:textId="77777777" w:rsidR="00431349" w:rsidRPr="00830AB9" w:rsidRDefault="00431349" w:rsidP="00431349">
            <w:pPr>
              <w:spacing w:line="220" w:lineRule="exact"/>
              <w:ind w:left="-18" w:right="-18"/>
              <w:jc w:val="thaiDistribute"/>
              <w:rPr>
                <w:rFonts w:ascii="CordiaUPC" w:hAnsi="CordiaUPC" w:cs="CordiaUPC"/>
                <w:b/>
                <w:bCs/>
                <w:sz w:val="26"/>
                <w:szCs w:val="26"/>
                <w:rtl/>
                <w:cs/>
                <w:lang w:val="en-US"/>
              </w:rPr>
            </w:pPr>
            <w:r w:rsidRPr="00830AB9">
              <w:rPr>
                <w:rFonts w:ascii="CordiaUPC" w:hAnsi="CordiaUPC" w:cs="CordiaUPC" w:hint="cs"/>
                <w:b/>
                <w:bCs/>
                <w:sz w:val="26"/>
                <w:szCs w:val="26"/>
                <w:lang w:val="en-US"/>
              </w:rPr>
              <w:t>Total</w:t>
            </w:r>
          </w:p>
        </w:tc>
        <w:tc>
          <w:tcPr>
            <w:tcW w:w="1062" w:type="dxa"/>
            <w:vAlign w:val="bottom"/>
          </w:tcPr>
          <w:p w14:paraId="57B1F060" w14:textId="77777777" w:rsidR="00431349" w:rsidRPr="00830AB9" w:rsidRDefault="00431349" w:rsidP="00431349">
            <w:pPr>
              <w:pBdr>
                <w:bottom w:val="double" w:sz="4" w:space="1" w:color="auto"/>
              </w:pBdr>
              <w:tabs>
                <w:tab w:val="decimal" w:pos="849"/>
              </w:tabs>
              <w:spacing w:line="220" w:lineRule="exact"/>
              <w:ind w:right="-19"/>
              <w:rPr>
                <w:rFonts w:ascii="CordiaUPC" w:hAnsi="CordiaUPC" w:cs="CordiaUPC"/>
                <w:b/>
                <w:bCs/>
                <w:sz w:val="26"/>
                <w:szCs w:val="26"/>
              </w:rPr>
            </w:pPr>
            <w:r w:rsidRPr="00830AB9">
              <w:rPr>
                <w:rFonts w:ascii="CordiaUPC" w:hAnsi="CordiaUPC" w:cs="CordiaUPC" w:hint="cs"/>
                <w:b/>
                <w:bCs/>
                <w:sz w:val="26"/>
                <w:szCs w:val="26"/>
              </w:rPr>
              <w:t>3,001</w:t>
            </w:r>
          </w:p>
        </w:tc>
        <w:tc>
          <w:tcPr>
            <w:tcW w:w="945" w:type="dxa"/>
            <w:vAlign w:val="bottom"/>
          </w:tcPr>
          <w:p w14:paraId="605F8A75" w14:textId="77777777" w:rsidR="00431349" w:rsidRPr="00830AB9" w:rsidRDefault="00431349" w:rsidP="00431349">
            <w:pPr>
              <w:pBdr>
                <w:bottom w:val="double" w:sz="4" w:space="1" w:color="auto"/>
              </w:pBdr>
              <w:tabs>
                <w:tab w:val="decimal" w:pos="685"/>
              </w:tabs>
              <w:spacing w:line="220" w:lineRule="exact"/>
              <w:ind w:right="-96"/>
              <w:rPr>
                <w:rFonts w:ascii="CordiaUPC" w:hAnsi="CordiaUPC" w:cs="CordiaUPC"/>
                <w:b/>
                <w:bCs/>
                <w:sz w:val="26"/>
                <w:szCs w:val="26"/>
              </w:rPr>
            </w:pPr>
            <w:r w:rsidRPr="00830AB9">
              <w:rPr>
                <w:rFonts w:ascii="CordiaUPC" w:hAnsi="CordiaUPC" w:cs="CordiaUPC" w:hint="cs"/>
                <w:b/>
                <w:bCs/>
                <w:sz w:val="26"/>
                <w:szCs w:val="26"/>
              </w:rPr>
              <w:t>8,335</w:t>
            </w:r>
          </w:p>
        </w:tc>
        <w:tc>
          <w:tcPr>
            <w:tcW w:w="1035" w:type="dxa"/>
            <w:vAlign w:val="bottom"/>
          </w:tcPr>
          <w:p w14:paraId="4C4FA6CF" w14:textId="77777777" w:rsidR="00431349" w:rsidRPr="00830AB9" w:rsidRDefault="00431349" w:rsidP="00431349">
            <w:pPr>
              <w:pBdr>
                <w:bottom w:val="double" w:sz="4" w:space="1" w:color="auto"/>
              </w:pBdr>
              <w:tabs>
                <w:tab w:val="decimal" w:pos="721"/>
              </w:tabs>
              <w:spacing w:line="220" w:lineRule="exact"/>
              <w:rPr>
                <w:rFonts w:ascii="CordiaUPC" w:hAnsi="CordiaUPC" w:cs="CordiaUPC"/>
                <w:b/>
                <w:bCs/>
                <w:sz w:val="26"/>
                <w:szCs w:val="26"/>
              </w:rPr>
            </w:pPr>
            <w:r w:rsidRPr="00830AB9">
              <w:rPr>
                <w:rFonts w:ascii="CordiaUPC" w:hAnsi="CordiaUPC" w:cs="CordiaUPC" w:hint="cs"/>
                <w:b/>
                <w:bCs/>
                <w:sz w:val="26"/>
                <w:szCs w:val="26"/>
              </w:rPr>
              <w:t>112</w:t>
            </w:r>
          </w:p>
        </w:tc>
        <w:tc>
          <w:tcPr>
            <w:tcW w:w="1080" w:type="dxa"/>
            <w:vAlign w:val="bottom"/>
          </w:tcPr>
          <w:p w14:paraId="26BF3A27" w14:textId="77777777" w:rsidR="00431349" w:rsidRPr="00830AB9" w:rsidRDefault="00431349" w:rsidP="00431349">
            <w:pPr>
              <w:pBdr>
                <w:bottom w:val="double" w:sz="4" w:space="1" w:color="auto"/>
              </w:pBdr>
              <w:tabs>
                <w:tab w:val="decimal" w:pos="776"/>
              </w:tabs>
              <w:spacing w:line="220" w:lineRule="exact"/>
              <w:ind w:right="-18"/>
              <w:rPr>
                <w:rFonts w:ascii="CordiaUPC" w:hAnsi="CordiaUPC" w:cs="CordiaUPC"/>
                <w:b/>
                <w:bCs/>
                <w:sz w:val="26"/>
                <w:szCs w:val="26"/>
              </w:rPr>
            </w:pPr>
            <w:r w:rsidRPr="00830AB9">
              <w:rPr>
                <w:rFonts w:ascii="CordiaUPC" w:hAnsi="CordiaUPC" w:cs="CordiaUPC" w:hint="cs"/>
                <w:b/>
                <w:bCs/>
                <w:sz w:val="26"/>
                <w:szCs w:val="26"/>
              </w:rPr>
              <w:t>1,486</w:t>
            </w:r>
          </w:p>
        </w:tc>
        <w:tc>
          <w:tcPr>
            <w:tcW w:w="1080" w:type="dxa"/>
            <w:vAlign w:val="bottom"/>
          </w:tcPr>
          <w:p w14:paraId="1126B3AD" w14:textId="77777777" w:rsidR="00431349" w:rsidRPr="00830AB9" w:rsidRDefault="00431349" w:rsidP="00431349">
            <w:pPr>
              <w:pBdr>
                <w:bottom w:val="double" w:sz="4" w:space="1" w:color="auto"/>
              </w:pBdr>
              <w:tabs>
                <w:tab w:val="decimal" w:pos="776"/>
              </w:tabs>
              <w:spacing w:line="220" w:lineRule="exact"/>
              <w:ind w:right="-20"/>
              <w:rPr>
                <w:rFonts w:ascii="CordiaUPC" w:hAnsi="CordiaUPC" w:cs="CordiaUPC"/>
                <w:b/>
                <w:bCs/>
                <w:sz w:val="26"/>
                <w:szCs w:val="26"/>
              </w:rPr>
            </w:pPr>
            <w:r w:rsidRPr="00830AB9">
              <w:rPr>
                <w:rFonts w:ascii="CordiaUPC" w:hAnsi="CordiaUPC" w:cs="CordiaUPC" w:hint="cs"/>
                <w:b/>
                <w:bCs/>
                <w:sz w:val="26"/>
                <w:szCs w:val="26"/>
              </w:rPr>
              <w:t>171</w:t>
            </w:r>
          </w:p>
        </w:tc>
        <w:tc>
          <w:tcPr>
            <w:tcW w:w="1017" w:type="dxa"/>
            <w:vAlign w:val="bottom"/>
          </w:tcPr>
          <w:p w14:paraId="14C7AE98" w14:textId="77777777" w:rsidR="00431349" w:rsidRPr="00830AB9" w:rsidRDefault="00431349" w:rsidP="00431349">
            <w:pPr>
              <w:pBdr>
                <w:bottom w:val="double" w:sz="4" w:space="1" w:color="auto"/>
              </w:pBdr>
              <w:tabs>
                <w:tab w:val="decimal" w:pos="692"/>
              </w:tabs>
              <w:spacing w:line="220" w:lineRule="exact"/>
              <w:ind w:right="-25"/>
              <w:rPr>
                <w:rFonts w:ascii="CordiaUPC" w:hAnsi="CordiaUPC" w:cs="CordiaUPC"/>
                <w:b/>
                <w:bCs/>
                <w:sz w:val="26"/>
                <w:szCs w:val="26"/>
              </w:rPr>
            </w:pPr>
            <w:r w:rsidRPr="00830AB9">
              <w:rPr>
                <w:rFonts w:ascii="CordiaUPC" w:hAnsi="CordiaUPC" w:cs="CordiaUPC" w:hint="cs"/>
                <w:b/>
                <w:bCs/>
                <w:sz w:val="26"/>
                <w:szCs w:val="26"/>
              </w:rPr>
              <w:t>(157)</w:t>
            </w:r>
          </w:p>
        </w:tc>
        <w:tc>
          <w:tcPr>
            <w:tcW w:w="1053" w:type="dxa"/>
            <w:vAlign w:val="bottom"/>
          </w:tcPr>
          <w:p w14:paraId="4B81C047" w14:textId="77777777" w:rsidR="00431349" w:rsidRPr="00830AB9" w:rsidRDefault="00431349" w:rsidP="00431349">
            <w:pPr>
              <w:pBdr>
                <w:bottom w:val="double" w:sz="4" w:space="1" w:color="auto"/>
              </w:pBdr>
              <w:tabs>
                <w:tab w:val="decimal" w:pos="761"/>
              </w:tabs>
              <w:spacing w:line="220" w:lineRule="exact"/>
              <w:ind w:right="-173"/>
              <w:rPr>
                <w:rFonts w:ascii="CordiaUPC" w:hAnsi="CordiaUPC" w:cs="CordiaUPC"/>
                <w:b/>
                <w:bCs/>
                <w:sz w:val="26"/>
                <w:szCs w:val="26"/>
              </w:rPr>
            </w:pPr>
            <w:r w:rsidRPr="00830AB9">
              <w:rPr>
                <w:rFonts w:ascii="CordiaUPC" w:hAnsi="CordiaUPC" w:cs="CordiaUPC" w:hint="cs"/>
                <w:b/>
                <w:bCs/>
                <w:sz w:val="26"/>
                <w:szCs w:val="26"/>
              </w:rPr>
              <w:t>9,947</w:t>
            </w:r>
          </w:p>
        </w:tc>
        <w:tc>
          <w:tcPr>
            <w:tcW w:w="990" w:type="dxa"/>
            <w:vAlign w:val="bottom"/>
          </w:tcPr>
          <w:p w14:paraId="4BBA5370" w14:textId="77777777" w:rsidR="00431349" w:rsidRPr="00830AB9" w:rsidRDefault="00431349" w:rsidP="00431349">
            <w:pPr>
              <w:pBdr>
                <w:bottom w:val="double" w:sz="4" w:space="1" w:color="auto"/>
              </w:pBdr>
              <w:tabs>
                <w:tab w:val="decimal" w:pos="775"/>
              </w:tabs>
              <w:spacing w:line="220" w:lineRule="exact"/>
              <w:ind w:right="-173"/>
              <w:rPr>
                <w:rFonts w:ascii="CordiaUPC" w:hAnsi="CordiaUPC" w:cs="CordiaUPC"/>
                <w:b/>
                <w:bCs/>
                <w:sz w:val="26"/>
                <w:szCs w:val="26"/>
                <w:lang w:val="en-US" w:bidi="th-TH"/>
              </w:rPr>
            </w:pPr>
            <w:r w:rsidRPr="00830AB9">
              <w:rPr>
                <w:rFonts w:ascii="CordiaUPC" w:hAnsi="CordiaUPC" w:cs="CordiaUPC" w:hint="cs"/>
                <w:b/>
                <w:bCs/>
                <w:sz w:val="26"/>
                <w:szCs w:val="26"/>
                <w:lang w:val="en-US" w:bidi="th-TH"/>
              </w:rPr>
              <w:t>(5,334)</w:t>
            </w:r>
          </w:p>
        </w:tc>
        <w:tc>
          <w:tcPr>
            <w:tcW w:w="1170" w:type="dxa"/>
            <w:vAlign w:val="bottom"/>
          </w:tcPr>
          <w:p w14:paraId="461FBBE4" w14:textId="77777777" w:rsidR="00431349" w:rsidRPr="00830AB9" w:rsidRDefault="00431349" w:rsidP="00431349">
            <w:pPr>
              <w:pBdr>
                <w:bottom w:val="double" w:sz="4" w:space="1" w:color="auto"/>
              </w:pBdr>
              <w:tabs>
                <w:tab w:val="decimal" w:pos="849"/>
              </w:tabs>
              <w:spacing w:line="220" w:lineRule="exact"/>
              <w:ind w:right="-173"/>
              <w:rPr>
                <w:rFonts w:ascii="CordiaUPC" w:hAnsi="CordiaUPC" w:cs="CordiaUPC"/>
                <w:b/>
                <w:bCs/>
                <w:sz w:val="26"/>
                <w:szCs w:val="26"/>
              </w:rPr>
            </w:pPr>
            <w:r w:rsidRPr="00830AB9">
              <w:rPr>
                <w:rFonts w:ascii="CordiaUPC" w:hAnsi="CordiaUPC" w:cs="CordiaUPC" w:hint="cs"/>
                <w:b/>
                <w:bCs/>
                <w:sz w:val="26"/>
                <w:szCs w:val="26"/>
              </w:rPr>
              <w:t>(889)</w:t>
            </w:r>
          </w:p>
        </w:tc>
        <w:tc>
          <w:tcPr>
            <w:tcW w:w="1260" w:type="dxa"/>
            <w:vAlign w:val="bottom"/>
          </w:tcPr>
          <w:p w14:paraId="4A77E940" w14:textId="77777777" w:rsidR="00431349" w:rsidRPr="00830AB9" w:rsidRDefault="00431349" w:rsidP="00431349">
            <w:pPr>
              <w:pBdr>
                <w:bottom w:val="double" w:sz="4" w:space="1" w:color="auto"/>
              </w:pBdr>
              <w:tabs>
                <w:tab w:val="decimal" w:pos="849"/>
              </w:tabs>
              <w:spacing w:line="220" w:lineRule="exact"/>
              <w:ind w:left="140"/>
              <w:rPr>
                <w:rFonts w:ascii="CordiaUPC" w:hAnsi="CordiaUPC" w:cs="CordiaUPC"/>
                <w:b/>
                <w:bCs/>
                <w:sz w:val="26"/>
                <w:szCs w:val="26"/>
              </w:rPr>
            </w:pPr>
            <w:r w:rsidRPr="00830AB9">
              <w:rPr>
                <w:rFonts w:ascii="CordiaUPC" w:hAnsi="CordiaUPC" w:cs="CordiaUPC" w:hint="cs"/>
                <w:b/>
                <w:bCs/>
                <w:sz w:val="26"/>
                <w:szCs w:val="26"/>
              </w:rPr>
              <w:t>(6,223)</w:t>
            </w:r>
          </w:p>
        </w:tc>
        <w:tc>
          <w:tcPr>
            <w:tcW w:w="1134" w:type="dxa"/>
            <w:vAlign w:val="bottom"/>
          </w:tcPr>
          <w:p w14:paraId="753C2AC4" w14:textId="77777777" w:rsidR="00431349" w:rsidRPr="00830AB9" w:rsidRDefault="00431349" w:rsidP="00431349">
            <w:pPr>
              <w:pBdr>
                <w:bottom w:val="double" w:sz="4" w:space="1" w:color="auto"/>
              </w:pBdr>
              <w:tabs>
                <w:tab w:val="decimal" w:pos="883"/>
              </w:tabs>
              <w:spacing w:line="220" w:lineRule="exact"/>
              <w:ind w:left="121" w:right="-17"/>
              <w:rPr>
                <w:rFonts w:ascii="CordiaUPC" w:hAnsi="CordiaUPC" w:cs="CordiaUPC"/>
                <w:b/>
                <w:bCs/>
                <w:sz w:val="26"/>
                <w:szCs w:val="26"/>
              </w:rPr>
            </w:pPr>
            <w:r w:rsidRPr="00830AB9">
              <w:rPr>
                <w:rFonts w:ascii="CordiaUPC" w:hAnsi="CordiaUPC" w:cs="CordiaUPC" w:hint="cs"/>
                <w:b/>
                <w:bCs/>
                <w:sz w:val="26"/>
                <w:szCs w:val="26"/>
              </w:rPr>
              <w:t>3,724</w:t>
            </w:r>
          </w:p>
        </w:tc>
      </w:tr>
    </w:tbl>
    <w:p w14:paraId="1B731CAD" w14:textId="77777777" w:rsidR="00580E93" w:rsidRPr="009C5444" w:rsidRDefault="00580E93" w:rsidP="009C5444">
      <w:pPr>
        <w:pStyle w:val="PlainText"/>
        <w:tabs>
          <w:tab w:val="left" w:pos="540"/>
        </w:tabs>
        <w:spacing w:line="180" w:lineRule="exact"/>
        <w:ind w:left="547" w:right="-29"/>
        <w:jc w:val="both"/>
        <w:rPr>
          <w:rFonts w:ascii="CordiaUPC" w:hAnsi="CordiaUPC" w:cs="CordiaUPC"/>
          <w:sz w:val="16"/>
          <w:szCs w:val="16"/>
          <w:lang w:val="en-GB"/>
        </w:rPr>
      </w:pPr>
    </w:p>
    <w:p w14:paraId="2A1FDE75" w14:textId="3AA5D4DA" w:rsidR="005212F7" w:rsidRPr="003E74D8" w:rsidRDefault="005212F7" w:rsidP="008C33CD">
      <w:pPr>
        <w:pStyle w:val="PlainText"/>
        <w:tabs>
          <w:tab w:val="left" w:pos="540"/>
        </w:tabs>
        <w:spacing w:line="240" w:lineRule="exact"/>
        <w:ind w:left="547" w:right="-28"/>
        <w:jc w:val="both"/>
        <w:rPr>
          <w:rFonts w:ascii="CordiaUPC" w:hAnsi="CordiaUPC" w:cs="CordiaUPC"/>
          <w:sz w:val="26"/>
          <w:szCs w:val="26"/>
        </w:rPr>
      </w:pPr>
      <w:r w:rsidRPr="003E74D8">
        <w:rPr>
          <w:rFonts w:ascii="CordiaUPC" w:hAnsi="CordiaUPC" w:cs="CordiaUPC" w:hint="cs"/>
          <w:sz w:val="26"/>
          <w:szCs w:val="26"/>
          <w:lang w:val="en-GB"/>
        </w:rPr>
        <w:t xml:space="preserve">The gross amount of the Bank </w:t>
      </w:r>
      <w:r w:rsidR="00B94029" w:rsidRPr="003E74D8">
        <w:rPr>
          <w:rFonts w:ascii="CordiaUPC" w:hAnsi="CordiaUPC" w:cs="CordiaUPC" w:hint="cs"/>
          <w:sz w:val="26"/>
          <w:szCs w:val="26"/>
          <w:lang w:val="en-GB"/>
        </w:rPr>
        <w:t xml:space="preserve">only’s </w:t>
      </w:r>
      <w:r w:rsidRPr="003E74D8">
        <w:rPr>
          <w:rFonts w:ascii="CordiaUPC" w:hAnsi="CordiaUPC" w:cs="CordiaUPC" w:hint="cs"/>
          <w:sz w:val="26"/>
          <w:szCs w:val="26"/>
          <w:lang w:val="en-GB"/>
        </w:rPr>
        <w:t xml:space="preserve">fully </w:t>
      </w:r>
      <w:r w:rsidR="00210BBB" w:rsidRPr="003E74D8">
        <w:rPr>
          <w:rFonts w:ascii="CordiaUPC" w:hAnsi="CordiaUPC" w:cs="CordiaUPC" w:hint="cs"/>
          <w:sz w:val="26"/>
          <w:szCs w:val="26"/>
          <w:lang w:val="en-GB"/>
        </w:rPr>
        <w:t>amortised intangible assets</w:t>
      </w:r>
      <w:r w:rsidRPr="003E74D8">
        <w:rPr>
          <w:rFonts w:ascii="CordiaUPC" w:hAnsi="CordiaUPC" w:cs="CordiaUPC" w:hint="cs"/>
          <w:sz w:val="26"/>
          <w:szCs w:val="26"/>
          <w:lang w:val="en-GB"/>
        </w:rPr>
        <w:t xml:space="preserve"> that were still in use as</w:t>
      </w:r>
      <w:r w:rsidRPr="003E74D8">
        <w:rPr>
          <w:rFonts w:ascii="CordiaUPC" w:hAnsi="CordiaUPC" w:cs="CordiaUPC" w:hint="cs"/>
          <w:sz w:val="26"/>
          <w:szCs w:val="26"/>
        </w:rPr>
        <w:t xml:space="preserve"> at </w:t>
      </w:r>
      <w:r w:rsidR="009C5444" w:rsidRPr="009C5444">
        <w:rPr>
          <w:rFonts w:ascii="CordiaUPC" w:hAnsi="CordiaUPC" w:cs="CordiaUPC" w:hint="cs"/>
          <w:sz w:val="26"/>
          <w:szCs w:val="26"/>
          <w:lang w:val="en-US"/>
        </w:rPr>
        <w:t xml:space="preserve">31 December </w:t>
      </w:r>
      <w:r w:rsidR="00431349" w:rsidRPr="003F1F2A">
        <w:rPr>
          <w:rFonts w:ascii="CordiaUPC" w:hAnsi="CordiaUPC" w:cs="CordiaUPC" w:hint="cs"/>
          <w:sz w:val="26"/>
          <w:szCs w:val="26"/>
          <w:lang w:val="en-US"/>
        </w:rPr>
        <w:t>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w:t>
      </w:r>
      <w:r w:rsidRPr="003E74D8">
        <w:rPr>
          <w:rFonts w:ascii="CordiaUPC" w:hAnsi="CordiaUPC" w:cs="CordiaUPC" w:hint="cs"/>
          <w:sz w:val="26"/>
          <w:szCs w:val="26"/>
          <w:lang w:val="en-US"/>
        </w:rPr>
        <w:t>amounted to Baht</w:t>
      </w:r>
      <w:r w:rsidR="009203AD" w:rsidRPr="003E74D8">
        <w:rPr>
          <w:rFonts w:ascii="CordiaUPC" w:hAnsi="CordiaUPC" w:cs="CordiaUPC" w:hint="cs"/>
          <w:sz w:val="26"/>
          <w:szCs w:val="26"/>
          <w:lang w:val="en-US"/>
        </w:rPr>
        <w:t xml:space="preserve"> </w:t>
      </w:r>
      <w:r w:rsidR="00C31454">
        <w:rPr>
          <w:rFonts w:ascii="CordiaUPC" w:hAnsi="CordiaUPC" w:cs="CordiaUPC"/>
          <w:sz w:val="26"/>
          <w:szCs w:val="26"/>
          <w:lang w:val="en-US"/>
        </w:rPr>
        <w:t>3,839</w:t>
      </w:r>
      <w:r w:rsidR="00E66EE6" w:rsidRPr="003E74D8">
        <w:rPr>
          <w:rFonts w:ascii="CordiaUPC" w:hAnsi="CordiaUPC" w:cs="CordiaUPC" w:hint="cs"/>
          <w:sz w:val="26"/>
          <w:szCs w:val="26"/>
          <w:lang w:val="en-US"/>
        </w:rPr>
        <w:t xml:space="preserve"> </w:t>
      </w:r>
      <w:r w:rsidRPr="003E74D8">
        <w:rPr>
          <w:rFonts w:ascii="CordiaUPC" w:hAnsi="CordiaUPC" w:cs="CordiaUPC" w:hint="cs"/>
          <w:sz w:val="26"/>
          <w:szCs w:val="26"/>
          <w:lang w:val="en-US"/>
        </w:rPr>
        <w:t xml:space="preserve">million </w:t>
      </w:r>
      <w:r w:rsidRPr="003E74D8">
        <w:rPr>
          <w:rFonts w:ascii="CordiaUPC" w:hAnsi="CordiaUPC" w:cs="CordiaUPC" w:hint="cs"/>
          <w:i/>
          <w:iCs/>
          <w:sz w:val="26"/>
          <w:szCs w:val="26"/>
          <w:lang w:val="en-US"/>
        </w:rPr>
        <w:t>(</w:t>
      </w:r>
      <w:r w:rsidR="00431349" w:rsidRPr="00431349">
        <w:rPr>
          <w:rFonts w:ascii="CordiaUPC" w:hAnsi="CordiaUPC" w:cs="CordiaUPC" w:hint="cs"/>
          <w:i/>
          <w:iCs/>
          <w:sz w:val="26"/>
          <w:szCs w:val="26"/>
          <w:lang w:val="en-US"/>
        </w:rPr>
        <w:t>2020</w:t>
      </w:r>
      <w:r w:rsidRPr="003E74D8">
        <w:rPr>
          <w:rFonts w:ascii="CordiaUPC" w:hAnsi="CordiaUPC" w:cs="CordiaUPC" w:hint="cs"/>
          <w:i/>
          <w:iCs/>
          <w:sz w:val="26"/>
          <w:szCs w:val="26"/>
          <w:lang w:val="en-US"/>
        </w:rPr>
        <w:t xml:space="preserve">: Baht </w:t>
      </w:r>
      <w:r w:rsidR="00431349">
        <w:rPr>
          <w:rFonts w:ascii="CordiaUPC" w:hAnsi="CordiaUPC" w:cs="CordiaUPC"/>
          <w:i/>
          <w:iCs/>
          <w:sz w:val="26"/>
          <w:szCs w:val="26"/>
          <w:lang w:val="en-US"/>
        </w:rPr>
        <w:t>4,094</w:t>
      </w:r>
      <w:r w:rsidR="005A7A2C" w:rsidRPr="003E74D8">
        <w:rPr>
          <w:rFonts w:ascii="CordiaUPC" w:hAnsi="CordiaUPC" w:cs="CordiaUPC" w:hint="cs"/>
          <w:i/>
          <w:iCs/>
          <w:sz w:val="26"/>
          <w:szCs w:val="26"/>
          <w:lang w:val="en-US"/>
        </w:rPr>
        <w:t xml:space="preserve"> </w:t>
      </w:r>
      <w:r w:rsidRPr="003E74D8">
        <w:rPr>
          <w:rFonts w:ascii="CordiaUPC" w:hAnsi="CordiaUPC" w:cs="CordiaUPC" w:hint="cs"/>
          <w:i/>
          <w:iCs/>
          <w:sz w:val="26"/>
          <w:szCs w:val="26"/>
          <w:lang w:val="en-US"/>
        </w:rPr>
        <w:t>million)</w:t>
      </w:r>
      <w:r w:rsidRPr="003E74D8">
        <w:rPr>
          <w:rFonts w:ascii="CordiaUPC" w:hAnsi="CordiaUPC" w:cs="CordiaUPC" w:hint="cs"/>
          <w:sz w:val="26"/>
          <w:szCs w:val="26"/>
        </w:rPr>
        <w:t>.</w:t>
      </w:r>
    </w:p>
    <w:p w14:paraId="09395E11" w14:textId="77777777" w:rsidR="009C5444" w:rsidRPr="009C5444" w:rsidRDefault="009C5444" w:rsidP="009C5444">
      <w:pPr>
        <w:spacing w:line="180" w:lineRule="exact"/>
        <w:ind w:left="547"/>
        <w:jc w:val="both"/>
        <w:rPr>
          <w:rFonts w:ascii="CordiaUPC" w:hAnsi="CordiaUPC" w:cs="CordiaUPC"/>
          <w:sz w:val="16"/>
          <w:szCs w:val="16"/>
        </w:rPr>
      </w:pPr>
    </w:p>
    <w:p w14:paraId="6AF9E24A" w14:textId="508ACB58" w:rsidR="00EB07EA" w:rsidRPr="005C619D" w:rsidRDefault="00804502" w:rsidP="00E72B05">
      <w:pPr>
        <w:spacing w:line="240" w:lineRule="exact"/>
        <w:ind w:left="547"/>
        <w:jc w:val="both"/>
        <w:rPr>
          <w:rFonts w:cs="Times New Roman"/>
        </w:rPr>
      </w:pPr>
      <w:r w:rsidRPr="003E74D8">
        <w:rPr>
          <w:rFonts w:ascii="CordiaUPC" w:hAnsi="CordiaUPC" w:cs="CordiaUPC" w:hint="cs"/>
          <w:sz w:val="26"/>
          <w:szCs w:val="26"/>
        </w:rPr>
        <w:t>Amortisation</w:t>
      </w:r>
      <w:r w:rsidR="005212F7" w:rsidRPr="003E74D8">
        <w:rPr>
          <w:rFonts w:ascii="CordiaUPC" w:hAnsi="CordiaUPC" w:cs="CordiaUPC" w:hint="cs"/>
          <w:sz w:val="26"/>
          <w:szCs w:val="26"/>
        </w:rPr>
        <w:t xml:space="preserve"> presented in the </w:t>
      </w:r>
      <w:r w:rsidR="0021538E" w:rsidRPr="003E74D8">
        <w:rPr>
          <w:rFonts w:ascii="CordiaUPC" w:hAnsi="CordiaUPC" w:cs="CordiaUPC" w:hint="cs"/>
          <w:sz w:val="26"/>
          <w:szCs w:val="26"/>
        </w:rPr>
        <w:t>Bank</w:t>
      </w:r>
      <w:r w:rsidR="00B94029" w:rsidRPr="003E74D8">
        <w:rPr>
          <w:rFonts w:ascii="CordiaUPC" w:hAnsi="CordiaUPC" w:cs="CordiaUPC" w:hint="cs"/>
          <w:sz w:val="26"/>
          <w:szCs w:val="26"/>
        </w:rPr>
        <w:t xml:space="preserve"> only’s </w:t>
      </w:r>
      <w:r w:rsidR="005212F7" w:rsidRPr="003E74D8">
        <w:rPr>
          <w:rFonts w:ascii="CordiaUPC" w:hAnsi="CordiaUPC" w:cs="CordiaUPC" w:hint="cs"/>
          <w:sz w:val="26"/>
          <w:szCs w:val="26"/>
        </w:rPr>
        <w:t xml:space="preserve">profit or loss for the </w:t>
      </w:r>
      <w:r w:rsidR="009C5444">
        <w:rPr>
          <w:rFonts w:ascii="CordiaUPC" w:hAnsi="CordiaUPC" w:cs="CordiaUPC"/>
          <w:sz w:val="26"/>
          <w:szCs w:val="26"/>
        </w:rPr>
        <w:t>year</w:t>
      </w:r>
      <w:r w:rsidR="00431349" w:rsidRPr="003F1F2A">
        <w:rPr>
          <w:rFonts w:ascii="CordiaUPC" w:hAnsi="CordiaUPC" w:cs="CordiaUPC" w:hint="cs"/>
          <w:sz w:val="26"/>
          <w:szCs w:val="26"/>
        </w:rPr>
        <w:t xml:space="preserve"> ended </w:t>
      </w:r>
      <w:r w:rsidR="009C5444" w:rsidRPr="009C5444">
        <w:rPr>
          <w:rFonts w:ascii="CordiaUPC" w:hAnsi="CordiaUPC" w:cs="CordiaUPC" w:hint="cs"/>
          <w:sz w:val="26"/>
          <w:szCs w:val="26"/>
          <w:lang w:val="en-US"/>
        </w:rPr>
        <w:t xml:space="preserve">31 December </w:t>
      </w:r>
      <w:r w:rsidR="00431349" w:rsidRPr="003F1F2A">
        <w:rPr>
          <w:rFonts w:ascii="CordiaUPC" w:hAnsi="CordiaUPC" w:cs="CordiaUPC" w:hint="cs"/>
          <w:sz w:val="26"/>
          <w:szCs w:val="26"/>
          <w:lang w:val="en-US"/>
        </w:rPr>
        <w:t>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and 20</w:t>
      </w:r>
      <w:r w:rsidR="00431349">
        <w:rPr>
          <w:rFonts w:ascii="CordiaUPC" w:hAnsi="CordiaUPC" w:cs="CordiaUPC"/>
          <w:sz w:val="26"/>
          <w:szCs w:val="26"/>
          <w:lang w:val="en-US"/>
        </w:rPr>
        <w:t>20</w:t>
      </w:r>
      <w:r w:rsidR="00431349" w:rsidRPr="003F1F2A">
        <w:rPr>
          <w:rFonts w:ascii="CordiaUPC" w:hAnsi="CordiaUPC" w:cs="CordiaUPC" w:hint="cs"/>
          <w:sz w:val="26"/>
          <w:szCs w:val="26"/>
          <w:lang w:val="en-US"/>
        </w:rPr>
        <w:t xml:space="preserve"> </w:t>
      </w:r>
      <w:r w:rsidR="005212F7" w:rsidRPr="003E74D8">
        <w:rPr>
          <w:rFonts w:ascii="CordiaUPC" w:hAnsi="CordiaUPC" w:cs="CordiaUPC" w:hint="cs"/>
          <w:sz w:val="26"/>
          <w:szCs w:val="26"/>
          <w:lang w:val="en-US"/>
        </w:rPr>
        <w:t>amounted to Baht</w:t>
      </w:r>
      <w:r w:rsidR="001B41E9" w:rsidRPr="003E74D8">
        <w:rPr>
          <w:rFonts w:ascii="CordiaUPC" w:hAnsi="CordiaUPC" w:cs="CordiaUPC" w:hint="cs"/>
          <w:sz w:val="26"/>
          <w:szCs w:val="26"/>
          <w:lang w:val="en-US"/>
        </w:rPr>
        <w:t xml:space="preserve"> </w:t>
      </w:r>
      <w:r w:rsidR="00C31454">
        <w:rPr>
          <w:rFonts w:ascii="CordiaUPC" w:hAnsi="CordiaUPC" w:cs="CordiaUPC"/>
          <w:sz w:val="26"/>
          <w:szCs w:val="26"/>
          <w:lang w:val="en-US"/>
        </w:rPr>
        <w:t>1,349</w:t>
      </w:r>
      <w:r w:rsidR="00894FFA">
        <w:rPr>
          <w:rFonts w:ascii="CordiaUPC" w:hAnsi="CordiaUPC" w:cs="CordiaUPC"/>
          <w:sz w:val="26"/>
          <w:szCs w:val="26"/>
          <w:lang w:val="en-US"/>
        </w:rPr>
        <w:t xml:space="preserve"> </w:t>
      </w:r>
      <w:r w:rsidR="007071E5" w:rsidRPr="003E74D8">
        <w:rPr>
          <w:rFonts w:ascii="CordiaUPC" w:hAnsi="CordiaUPC" w:cs="CordiaUPC" w:hint="cs"/>
          <w:sz w:val="26"/>
          <w:szCs w:val="26"/>
          <w:lang w:val="en-US"/>
        </w:rPr>
        <w:t xml:space="preserve">million and Baht </w:t>
      </w:r>
      <w:r w:rsidR="009C5444">
        <w:rPr>
          <w:rFonts w:ascii="CordiaUPC" w:hAnsi="CordiaUPC" w:cs="CordiaUPC"/>
          <w:sz w:val="26"/>
          <w:szCs w:val="26"/>
          <w:lang w:val="en-US"/>
        </w:rPr>
        <w:t>889</w:t>
      </w:r>
      <w:r w:rsidR="00431349">
        <w:rPr>
          <w:rFonts w:ascii="CordiaUPC" w:hAnsi="CordiaUPC" w:cs="CordiaUPC"/>
          <w:sz w:val="26"/>
          <w:szCs w:val="26"/>
          <w:lang w:val="en-US"/>
        </w:rPr>
        <w:t xml:space="preserve"> </w:t>
      </w:r>
      <w:r w:rsidR="005212F7"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5212F7" w:rsidRPr="003E74D8">
        <w:rPr>
          <w:rFonts w:ascii="CordiaUPC" w:hAnsi="CordiaUPC" w:cs="CordiaUPC" w:hint="cs"/>
          <w:sz w:val="26"/>
          <w:szCs w:val="26"/>
          <w:lang w:val="en-US"/>
        </w:rPr>
        <w:t>.</w:t>
      </w:r>
    </w:p>
    <w:p w14:paraId="0D827CCA" w14:textId="77777777" w:rsidR="003940F4" w:rsidRPr="00894FFA" w:rsidRDefault="003940F4" w:rsidP="003940F4">
      <w:pPr>
        <w:jc w:val="both"/>
        <w:rPr>
          <w:rFonts w:cstheme="minorBidi"/>
          <w:cs/>
          <w:lang w:val="en-US" w:bidi="th-TH"/>
        </w:rPr>
        <w:sectPr w:rsidR="003940F4" w:rsidRPr="00894FFA" w:rsidSect="00920825">
          <w:headerReference w:type="default" r:id="rId14"/>
          <w:pgSz w:w="16840" w:h="11907" w:orient="landscape"/>
          <w:pgMar w:top="691" w:right="1000" w:bottom="576" w:left="1152" w:header="720" w:footer="720" w:gutter="0"/>
          <w:cols w:space="720"/>
          <w:docGrid w:linePitch="299"/>
        </w:sectPr>
      </w:pPr>
    </w:p>
    <w:p w14:paraId="765F7AF6" w14:textId="503012C8" w:rsidR="003940F4" w:rsidRPr="008C33CD" w:rsidRDefault="003940F4" w:rsidP="003940F4">
      <w:pPr>
        <w:spacing w:line="240" w:lineRule="auto"/>
        <w:ind w:left="540"/>
        <w:jc w:val="both"/>
        <w:rPr>
          <w:rFonts w:ascii="CordiaUPC" w:hAnsi="CordiaUPC" w:cs="CordiaUPC"/>
          <w:i/>
          <w:iCs/>
          <w:color w:val="000000"/>
          <w:sz w:val="26"/>
          <w:szCs w:val="26"/>
          <w:lang w:val="en-US" w:bidi="th-TH"/>
        </w:rPr>
      </w:pPr>
      <w:r w:rsidRPr="008C33CD">
        <w:rPr>
          <w:rFonts w:ascii="CordiaUPC" w:hAnsi="CordiaUPC" w:cs="CordiaUPC" w:hint="cs"/>
          <w:i/>
          <w:iCs/>
          <w:color w:val="000000"/>
          <w:sz w:val="26"/>
          <w:szCs w:val="26"/>
          <w:lang w:val="en-US" w:bidi="th-TH"/>
        </w:rPr>
        <w:lastRenderedPageBreak/>
        <w:t>Impairment testing for goodwill</w:t>
      </w:r>
    </w:p>
    <w:p w14:paraId="47FD24DB" w14:textId="77777777" w:rsidR="003940F4" w:rsidRPr="008C33CD" w:rsidRDefault="003940F4" w:rsidP="003940F4">
      <w:pPr>
        <w:spacing w:line="240" w:lineRule="auto"/>
        <w:ind w:left="360" w:hanging="360"/>
        <w:jc w:val="both"/>
        <w:rPr>
          <w:rFonts w:ascii="CordiaUPC" w:hAnsi="CordiaUPC" w:cs="CordiaUPC"/>
          <w:color w:val="000000"/>
          <w:sz w:val="26"/>
          <w:szCs w:val="26"/>
          <w:lang w:val="en-US" w:bidi="th-TH"/>
        </w:rPr>
      </w:pPr>
    </w:p>
    <w:p w14:paraId="0F25CD9C" w14:textId="7362767F" w:rsidR="00A15468" w:rsidRPr="0015537B" w:rsidRDefault="00A15468" w:rsidP="00A15468">
      <w:pPr>
        <w:spacing w:line="240" w:lineRule="auto"/>
        <w:ind w:left="540"/>
        <w:jc w:val="thaiDistribute"/>
        <w:rPr>
          <w:rFonts w:ascii="CordiaUPC" w:hAnsi="CordiaUPC" w:cs="CordiaUPC"/>
          <w:color w:val="000000"/>
          <w:sz w:val="26"/>
          <w:szCs w:val="26"/>
          <w:cs/>
          <w:lang w:val="en-US" w:bidi="th-TH"/>
        </w:rPr>
      </w:pPr>
      <w:r w:rsidRPr="0015537B">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384D9671" w14:textId="77777777" w:rsidR="00A15468" w:rsidRPr="003F3F64" w:rsidRDefault="00A15468" w:rsidP="00A15468">
      <w:pPr>
        <w:spacing w:line="240" w:lineRule="auto"/>
        <w:ind w:left="360" w:hanging="360"/>
        <w:jc w:val="both"/>
        <w:rPr>
          <w:rFonts w:ascii="CordiaUPC" w:hAnsi="CordiaUPC" w:cs="CordiaUPC"/>
          <w:color w:val="000000"/>
          <w:sz w:val="24"/>
          <w:szCs w:val="24"/>
          <w:lang w:val="en-US" w:bidi="th-TH"/>
        </w:rPr>
      </w:pPr>
    </w:p>
    <w:p w14:paraId="13912C71" w14:textId="79E27C8B" w:rsidR="00A15468" w:rsidRPr="0015537B" w:rsidRDefault="00A15468" w:rsidP="00A15468">
      <w:pPr>
        <w:spacing w:line="240" w:lineRule="auto"/>
        <w:ind w:left="540"/>
        <w:jc w:val="both"/>
        <w:rPr>
          <w:rFonts w:ascii="CordiaUPC" w:hAnsi="CordiaUPC" w:cs="CordiaUPC"/>
          <w:color w:val="000000"/>
          <w:sz w:val="26"/>
          <w:szCs w:val="26"/>
          <w:cs/>
          <w:lang w:val="en-US" w:bidi="th-TH"/>
        </w:rPr>
      </w:pPr>
      <w:r w:rsidRPr="0015537B">
        <w:rPr>
          <w:rFonts w:ascii="CordiaUPC" w:hAnsi="CordiaUPC" w:cs="CordiaUPC"/>
          <w:color w:val="000000"/>
          <w:sz w:val="26"/>
          <w:szCs w:val="26"/>
          <w:lang w:val="en-US" w:bidi="th-TH"/>
        </w:rPr>
        <w:t>The recoverable amount of goodwill is</w:t>
      </w:r>
      <w:r w:rsidRPr="0015537B">
        <w:rPr>
          <w:rFonts w:ascii="CordiaUPC" w:hAnsi="CordiaUPC" w:cs="CordiaUPC"/>
          <w:color w:val="000000"/>
          <w:sz w:val="26"/>
          <w:szCs w:val="26"/>
          <w:cs/>
          <w:lang w:val="en-US" w:bidi="th-TH"/>
        </w:rPr>
        <w:t xml:space="preserve"> </w:t>
      </w:r>
      <w:r w:rsidRPr="0015537B">
        <w:rPr>
          <w:rFonts w:ascii="CordiaUPC" w:hAnsi="CordiaUPC" w:cs="CordiaUPC"/>
          <w:color w:val="000000"/>
          <w:sz w:val="26"/>
          <w:szCs w:val="26"/>
          <w:lang w:val="en-US" w:bidi="th-TH"/>
        </w:rPr>
        <w:t>determined based on</w:t>
      </w:r>
      <w:r w:rsidRPr="0015537B">
        <w:rPr>
          <w:rFonts w:ascii="CordiaUPC" w:hAnsi="CordiaUPC" w:cs="CordiaUPC"/>
          <w:color w:val="000000"/>
          <w:sz w:val="26"/>
          <w:szCs w:val="26"/>
          <w:cs/>
          <w:lang w:val="en-US" w:bidi="th-TH"/>
        </w:rPr>
        <w:t xml:space="preserve"> </w:t>
      </w:r>
      <w:r w:rsidRPr="0015537B">
        <w:rPr>
          <w:rFonts w:ascii="CordiaUPC" w:hAnsi="CordiaUPC" w:cs="CordiaUPC"/>
          <w:color w:val="000000"/>
          <w:sz w:val="26"/>
          <w:szCs w:val="26"/>
          <w:lang w:val="en-US" w:bidi="th-TH"/>
        </w:rPr>
        <w:t xml:space="preserve">a value-in-use calculation, using discounted cash flow from business plan approved by the Board of Director covering </w:t>
      </w:r>
      <w:r w:rsidR="00B35A15">
        <w:rPr>
          <w:rFonts w:ascii="CordiaUPC" w:hAnsi="CordiaUPC" w:cs="CordiaUPC"/>
          <w:color w:val="000000"/>
          <w:sz w:val="26"/>
          <w:szCs w:val="26"/>
          <w:lang w:val="en-US" w:bidi="th-TH"/>
        </w:rPr>
        <w:t xml:space="preserve">5 </w:t>
      </w:r>
      <w:r w:rsidRPr="0015537B">
        <w:rPr>
          <w:rFonts w:ascii="CordiaUPC" w:hAnsi="CordiaUPC" w:cs="CordiaUPC"/>
          <w:color w:val="000000"/>
          <w:sz w:val="26"/>
          <w:szCs w:val="26"/>
          <w:lang w:val="en-US" w:bidi="th-TH"/>
        </w:rPr>
        <w:t>year</w:t>
      </w:r>
      <w:r w:rsidR="00251116">
        <w:rPr>
          <w:rFonts w:ascii="CordiaUPC" w:hAnsi="CordiaUPC" w:cs="CordiaUPC"/>
          <w:color w:val="000000"/>
          <w:sz w:val="26"/>
          <w:szCs w:val="26"/>
          <w:lang w:val="en-US" w:bidi="th-TH"/>
        </w:rPr>
        <w:t>s</w:t>
      </w:r>
      <w:r w:rsidR="00855EFD">
        <w:rPr>
          <w:rFonts w:ascii="CordiaUPC" w:hAnsi="CordiaUPC" w:cs="CordiaUPC"/>
          <w:color w:val="000000"/>
          <w:sz w:val="26"/>
          <w:szCs w:val="26"/>
          <w:lang w:val="en-US" w:bidi="th-TH"/>
        </w:rPr>
        <w:t xml:space="preserve"> period</w:t>
      </w:r>
      <w:r w:rsidRPr="0015537B">
        <w:rPr>
          <w:rFonts w:ascii="CordiaUPC" w:hAnsi="CordiaUPC" w:cs="CordiaUPC"/>
          <w:color w:val="000000"/>
          <w:sz w:val="26"/>
          <w:szCs w:val="26"/>
          <w:lang w:val="en-US" w:bidi="th-TH"/>
        </w:rPr>
        <w:t xml:space="preserve">. The discount rate used for the computation of the net present value is reference to industry cost of capital (ke). The terminal growth rate derived from long term GDP is applied for cash flow beyond </w:t>
      </w:r>
      <w:r w:rsidR="001F744D">
        <w:rPr>
          <w:rFonts w:ascii="CordiaUPC" w:hAnsi="CordiaUPC" w:cs="CordiaUPC"/>
          <w:color w:val="000000"/>
          <w:sz w:val="26"/>
          <w:szCs w:val="26"/>
          <w:lang w:val="en-US" w:bidi="th-TH"/>
        </w:rPr>
        <w:t>5</w:t>
      </w:r>
      <w:r w:rsidR="000F69AC">
        <w:rPr>
          <w:rFonts w:ascii="CordiaUPC" w:hAnsi="CordiaUPC" w:cs="CordiaUPC"/>
          <w:color w:val="000000"/>
          <w:sz w:val="26"/>
          <w:szCs w:val="26"/>
          <w:lang w:val="en-US" w:bidi="th-TH"/>
        </w:rPr>
        <w:t xml:space="preserve"> </w:t>
      </w:r>
      <w:r w:rsidRPr="0015537B">
        <w:rPr>
          <w:rFonts w:ascii="CordiaUPC" w:hAnsi="CordiaUPC" w:cs="CordiaUPC"/>
          <w:color w:val="000000"/>
          <w:sz w:val="26"/>
          <w:szCs w:val="26"/>
          <w:lang w:val="en-US" w:bidi="th-TH"/>
        </w:rPr>
        <w:t>yea</w:t>
      </w:r>
      <w:r w:rsidR="009157D3">
        <w:rPr>
          <w:rFonts w:ascii="CordiaUPC" w:hAnsi="CordiaUPC" w:cs="CordiaUPC"/>
          <w:color w:val="000000"/>
          <w:sz w:val="26"/>
          <w:szCs w:val="26"/>
          <w:lang w:val="en-US" w:bidi="th-TH"/>
        </w:rPr>
        <w:t>rs</w:t>
      </w:r>
      <w:r w:rsidR="00855EFD">
        <w:rPr>
          <w:rFonts w:ascii="CordiaUPC" w:hAnsi="CordiaUPC" w:cs="CordiaUPC"/>
          <w:color w:val="000000"/>
          <w:sz w:val="26"/>
          <w:szCs w:val="26"/>
          <w:lang w:val="en-US" w:bidi="th-TH"/>
        </w:rPr>
        <w:t xml:space="preserve"> period</w:t>
      </w:r>
      <w:r w:rsidR="001F744D">
        <w:rPr>
          <w:rFonts w:ascii="CordiaUPC" w:hAnsi="CordiaUPC" w:cs="CordiaUPC"/>
          <w:color w:val="000000"/>
          <w:sz w:val="26"/>
          <w:szCs w:val="26"/>
          <w:lang w:val="en-US" w:bidi="th-TH"/>
        </w:rPr>
        <w:t>.</w:t>
      </w:r>
    </w:p>
    <w:p w14:paraId="4362B827" w14:textId="2368E7FD" w:rsidR="00A15468" w:rsidRPr="003F3F64" w:rsidRDefault="00A15468" w:rsidP="00A15468">
      <w:pPr>
        <w:spacing w:line="240" w:lineRule="auto"/>
        <w:ind w:left="540"/>
        <w:jc w:val="both"/>
        <w:rPr>
          <w:rFonts w:ascii="CordiaUPC" w:hAnsi="CordiaUPC" w:cs="CordiaUPC"/>
          <w:color w:val="000000"/>
          <w:sz w:val="24"/>
          <w:szCs w:val="24"/>
          <w:lang w:val="en-US" w:bidi="th-TH"/>
        </w:rPr>
      </w:pPr>
    </w:p>
    <w:p w14:paraId="0A98A683" w14:textId="1EB34252" w:rsidR="000F69AC" w:rsidRDefault="000F69AC" w:rsidP="00A15468">
      <w:pPr>
        <w:spacing w:line="240" w:lineRule="auto"/>
        <w:ind w:left="540"/>
        <w:jc w:val="both"/>
        <w:rPr>
          <w:rFonts w:ascii="CordiaUPC" w:hAnsi="CordiaUPC" w:cs="CordiaUPC"/>
          <w:color w:val="000000"/>
          <w:sz w:val="26"/>
          <w:szCs w:val="26"/>
          <w:lang w:val="en-US" w:bidi="th-TH"/>
        </w:rPr>
      </w:pPr>
      <w:r w:rsidRPr="0015537B">
        <w:rPr>
          <w:rFonts w:ascii="CordiaUPC" w:hAnsi="CordiaUPC" w:cs="CordiaUPC"/>
          <w:color w:val="000000"/>
          <w:sz w:val="26"/>
          <w:szCs w:val="26"/>
          <w:lang w:val="en-US" w:bidi="th-TH"/>
        </w:rPr>
        <w:t>T</w:t>
      </w:r>
      <w:r w:rsidR="00D4624F">
        <w:rPr>
          <w:rFonts w:ascii="CordiaUPC" w:hAnsi="CordiaUPC" w:cs="CordiaUPC"/>
          <w:color w:val="000000"/>
          <w:sz w:val="26"/>
          <w:szCs w:val="26"/>
          <w:lang w:val="en-US" w:bidi="th-TH"/>
        </w:rPr>
        <w:t>he Bank</w:t>
      </w:r>
      <w:r w:rsidRPr="0015537B">
        <w:rPr>
          <w:rFonts w:ascii="CordiaUPC" w:hAnsi="CordiaUPC" w:cs="CordiaUPC"/>
          <w:color w:val="000000"/>
          <w:sz w:val="26"/>
          <w:szCs w:val="26"/>
          <w:lang w:val="en-US" w:bidi="th-TH"/>
        </w:rPr>
        <w:t xml:space="preserve"> conducts a review at each reporting date if there is any indication for impairment</w:t>
      </w:r>
      <w:r>
        <w:rPr>
          <w:rFonts w:ascii="CordiaUPC" w:hAnsi="CordiaUPC" w:cs="CordiaUPC"/>
          <w:color w:val="000000"/>
          <w:sz w:val="26"/>
          <w:szCs w:val="26"/>
          <w:lang w:val="en-US" w:bidi="th-TH"/>
        </w:rPr>
        <w:t xml:space="preserve"> of goodwill</w:t>
      </w:r>
      <w:r w:rsidRPr="0015537B">
        <w:rPr>
          <w:rFonts w:ascii="CordiaUPC" w:hAnsi="CordiaUPC" w:cs="CordiaUPC"/>
          <w:color w:val="000000"/>
          <w:sz w:val="26"/>
          <w:szCs w:val="26"/>
          <w:lang w:val="en-US" w:bidi="th-TH"/>
        </w:rPr>
        <w:t>.</w:t>
      </w:r>
    </w:p>
    <w:p w14:paraId="1FB801A7" w14:textId="77777777" w:rsidR="000F69AC" w:rsidRPr="003F3F64" w:rsidRDefault="000F69AC" w:rsidP="00A15468">
      <w:pPr>
        <w:spacing w:line="240" w:lineRule="auto"/>
        <w:ind w:left="540"/>
        <w:jc w:val="both"/>
        <w:rPr>
          <w:rFonts w:ascii="CordiaUPC" w:hAnsi="CordiaUPC" w:cs="CordiaUPC"/>
          <w:color w:val="000000"/>
          <w:sz w:val="24"/>
          <w:szCs w:val="24"/>
          <w:lang w:val="en-US" w:bidi="th-TH"/>
        </w:rPr>
      </w:pPr>
    </w:p>
    <w:p w14:paraId="1A35FB9F" w14:textId="2402C3CD" w:rsidR="002B7598" w:rsidRDefault="00A15468" w:rsidP="002B7598">
      <w:pPr>
        <w:spacing w:line="240" w:lineRule="auto"/>
        <w:ind w:left="540"/>
        <w:jc w:val="both"/>
        <w:rPr>
          <w:rFonts w:ascii="CordiaUPC" w:hAnsi="CordiaUPC" w:cs="CordiaUPC"/>
          <w:color w:val="000000"/>
          <w:sz w:val="26"/>
          <w:szCs w:val="26"/>
          <w:lang w:val="en-US" w:bidi="th-TH"/>
        </w:rPr>
      </w:pPr>
      <w:r w:rsidRPr="0015537B">
        <w:rPr>
          <w:rFonts w:ascii="CordiaUPC" w:hAnsi="CordiaUPC" w:cs="CordiaUPC"/>
          <w:color w:val="000000"/>
          <w:sz w:val="26"/>
          <w:szCs w:val="26"/>
          <w:lang w:val="en-US" w:bidi="th-TH"/>
        </w:rPr>
        <w:t xml:space="preserve">As at </w:t>
      </w:r>
      <w:r w:rsidR="007128C6" w:rsidRPr="0015537B">
        <w:rPr>
          <w:rFonts w:ascii="CordiaUPC" w:hAnsi="CordiaUPC" w:cs="CordiaUPC"/>
          <w:color w:val="000000"/>
          <w:sz w:val="26"/>
          <w:szCs w:val="26"/>
          <w:lang w:val="en-US" w:bidi="th-TH"/>
        </w:rPr>
        <w:t xml:space="preserve">31 December </w:t>
      </w:r>
      <w:r w:rsidR="000F7032" w:rsidRPr="003F1F2A">
        <w:rPr>
          <w:rFonts w:ascii="CordiaUPC" w:hAnsi="CordiaUPC" w:cs="CordiaUPC" w:hint="cs"/>
          <w:sz w:val="26"/>
          <w:szCs w:val="26"/>
          <w:lang w:val="en-US"/>
        </w:rPr>
        <w:t>202</w:t>
      </w:r>
      <w:r w:rsidR="000F7032">
        <w:rPr>
          <w:rFonts w:ascii="CordiaUPC" w:hAnsi="CordiaUPC" w:cs="CordiaUPC"/>
          <w:sz w:val="26"/>
          <w:szCs w:val="26"/>
          <w:lang w:val="en-US"/>
        </w:rPr>
        <w:t>1</w:t>
      </w:r>
      <w:r w:rsidRPr="0015537B">
        <w:rPr>
          <w:rFonts w:ascii="CordiaUPC" w:hAnsi="CordiaUPC" w:cs="CordiaUPC"/>
          <w:color w:val="000000"/>
          <w:sz w:val="26"/>
          <w:szCs w:val="26"/>
          <w:lang w:val="en-US" w:bidi="th-TH"/>
        </w:rPr>
        <w:t>, the recoverable amount was greater than the carrying value of goodwill; hence, no impairment loss on goodwill was required.</w:t>
      </w:r>
    </w:p>
    <w:p w14:paraId="191E5C6D" w14:textId="77777777" w:rsidR="002B7598" w:rsidRDefault="002B7598" w:rsidP="002B7598">
      <w:pPr>
        <w:spacing w:line="240" w:lineRule="auto"/>
        <w:ind w:left="540"/>
        <w:jc w:val="both"/>
        <w:rPr>
          <w:rFonts w:ascii="CordiaUPC" w:hAnsi="CordiaUPC" w:cs="CordiaUPC"/>
          <w:color w:val="000000"/>
          <w:sz w:val="26"/>
          <w:szCs w:val="26"/>
          <w:lang w:val="en-US" w:bidi="th-TH"/>
        </w:rPr>
      </w:pPr>
    </w:p>
    <w:p w14:paraId="1AEE5148" w14:textId="6C7B3AF8" w:rsidR="00ED2EFD" w:rsidRPr="002B7598" w:rsidRDefault="006E41B7" w:rsidP="002B7598">
      <w:pPr>
        <w:spacing w:line="240" w:lineRule="auto"/>
        <w:jc w:val="both"/>
        <w:rPr>
          <w:rFonts w:ascii="CordiaUPC" w:hAnsi="CordiaUPC" w:cs="CordiaUPC"/>
          <w:b/>
          <w:sz w:val="28"/>
          <w:szCs w:val="28"/>
        </w:rPr>
      </w:pPr>
      <w:r>
        <w:rPr>
          <w:rFonts w:ascii="CordiaUPC" w:hAnsi="CordiaUPC" w:cs="CordiaUPC"/>
          <w:b/>
          <w:sz w:val="28"/>
          <w:szCs w:val="28"/>
        </w:rPr>
        <w:t>20</w:t>
      </w:r>
      <w:r w:rsidR="00ED2EFD" w:rsidRPr="002B7598">
        <w:rPr>
          <w:rFonts w:ascii="CordiaUPC" w:hAnsi="CordiaUPC" w:cs="CordiaUPC" w:hint="cs"/>
          <w:b/>
          <w:sz w:val="28"/>
          <w:szCs w:val="28"/>
        </w:rPr>
        <w:tab/>
        <w:t xml:space="preserve">Deferred tax and income tax </w:t>
      </w:r>
    </w:p>
    <w:p w14:paraId="43B0F19A" w14:textId="77777777" w:rsidR="00ED2EFD" w:rsidRPr="00554EC3" w:rsidRDefault="00ED2EFD" w:rsidP="00FA1969">
      <w:pPr>
        <w:autoSpaceDE w:val="0"/>
        <w:autoSpaceDN w:val="0"/>
        <w:adjustRightInd w:val="0"/>
        <w:spacing w:line="240" w:lineRule="exact"/>
        <w:ind w:left="540"/>
        <w:rPr>
          <w:rFonts w:ascii="CordiaUPC" w:hAnsi="CordiaUPC" w:cs="CordiaUPC"/>
          <w:sz w:val="26"/>
          <w:szCs w:val="26"/>
          <w:lang w:val="en-US" w:eastAsia="en-GB" w:bidi="th-TH"/>
        </w:rPr>
      </w:pPr>
    </w:p>
    <w:p w14:paraId="76316E7E" w14:textId="0F8B0FCD" w:rsidR="00ED2EFD" w:rsidRPr="00554EC3" w:rsidRDefault="006E41B7" w:rsidP="00FA1969">
      <w:pPr>
        <w:pStyle w:val="index"/>
        <w:spacing w:after="0" w:line="240" w:lineRule="exact"/>
        <w:ind w:left="540" w:hanging="540"/>
        <w:jc w:val="both"/>
        <w:rPr>
          <w:rFonts w:ascii="CordiaUPC" w:hAnsi="CordiaUPC" w:cs="CordiaUPC"/>
          <w:b/>
          <w:bCs/>
          <w:sz w:val="26"/>
          <w:szCs w:val="26"/>
        </w:rPr>
      </w:pPr>
      <w:r>
        <w:rPr>
          <w:rFonts w:ascii="CordiaUPC" w:hAnsi="CordiaUPC" w:cs="CordiaUPC"/>
          <w:b/>
          <w:bCs/>
          <w:sz w:val="26"/>
          <w:szCs w:val="26"/>
        </w:rPr>
        <w:t>20</w:t>
      </w:r>
      <w:r w:rsidR="00ED2EFD" w:rsidRPr="00554EC3">
        <w:rPr>
          <w:rFonts w:ascii="CordiaUPC" w:hAnsi="CordiaUPC" w:cs="CordiaUPC" w:hint="cs"/>
          <w:b/>
          <w:bCs/>
          <w:sz w:val="26"/>
          <w:szCs w:val="26"/>
        </w:rPr>
        <w:t>.1</w:t>
      </w:r>
      <w:r w:rsidR="00ED2EFD" w:rsidRPr="00554EC3">
        <w:rPr>
          <w:rFonts w:ascii="CordiaUPC" w:hAnsi="CordiaUPC" w:cs="CordiaUPC" w:hint="cs"/>
          <w:b/>
          <w:bCs/>
          <w:sz w:val="26"/>
          <w:szCs w:val="26"/>
        </w:rPr>
        <w:tab/>
        <w:t>Deferred tax</w:t>
      </w:r>
    </w:p>
    <w:p w14:paraId="6168D7E6" w14:textId="77777777" w:rsidR="006B5638" w:rsidRPr="00554EC3" w:rsidRDefault="006B5638" w:rsidP="00FA1969">
      <w:pPr>
        <w:pStyle w:val="index"/>
        <w:spacing w:after="0" w:line="240" w:lineRule="exact"/>
        <w:ind w:left="567"/>
        <w:jc w:val="both"/>
        <w:rPr>
          <w:rFonts w:ascii="CordiaUPC" w:hAnsi="CordiaUPC" w:cs="CordiaUPC"/>
          <w:sz w:val="26"/>
          <w:szCs w:val="26"/>
        </w:rPr>
      </w:pPr>
    </w:p>
    <w:p w14:paraId="0E2F83C6" w14:textId="77777777" w:rsidR="00591E81" w:rsidRPr="00554EC3" w:rsidRDefault="00591E81" w:rsidP="00591E81">
      <w:pPr>
        <w:pStyle w:val="PlainText"/>
        <w:tabs>
          <w:tab w:val="left" w:pos="540"/>
        </w:tabs>
        <w:spacing w:line="240" w:lineRule="atLeast"/>
        <w:ind w:left="540" w:right="-28"/>
        <w:jc w:val="both"/>
        <w:rPr>
          <w:rFonts w:ascii="CordiaUPC" w:hAnsi="CordiaUPC" w:cs="CordiaUPC"/>
          <w:sz w:val="26"/>
          <w:szCs w:val="26"/>
        </w:rPr>
      </w:pPr>
      <w:r w:rsidRPr="00554EC3">
        <w:rPr>
          <w:rFonts w:ascii="CordiaUPC" w:hAnsi="CordiaUPC" w:cs="CordiaUPC" w:hint="cs"/>
          <w:sz w:val="26"/>
          <w:szCs w:val="26"/>
        </w:rPr>
        <w:t>Deferred tax assets and liabilities presented net by entity were</w:t>
      </w:r>
      <w:r w:rsidRPr="00554EC3">
        <w:rPr>
          <w:rFonts w:ascii="CordiaUPC" w:hAnsi="CordiaUPC" w:cs="CordiaUPC" w:hint="cs"/>
          <w:color w:val="000000"/>
          <w:sz w:val="26"/>
          <w:szCs w:val="26"/>
          <w:lang w:val="en-US" w:eastAsia="en-GB"/>
        </w:rPr>
        <w:t xml:space="preserve"> </w:t>
      </w:r>
      <w:r w:rsidRPr="00554EC3">
        <w:rPr>
          <w:rFonts w:ascii="CordiaUPC" w:hAnsi="CordiaUPC" w:cs="CordiaUPC" w:hint="cs"/>
          <w:sz w:val="26"/>
          <w:szCs w:val="26"/>
        </w:rPr>
        <w:t>as follows:</w:t>
      </w:r>
    </w:p>
    <w:p w14:paraId="4FDF0803" w14:textId="77777777" w:rsidR="004721DF" w:rsidRPr="00554EC3" w:rsidRDefault="004721DF" w:rsidP="00591E81">
      <w:pPr>
        <w:pStyle w:val="PlainText"/>
        <w:tabs>
          <w:tab w:val="left" w:pos="540"/>
        </w:tabs>
        <w:spacing w:line="240" w:lineRule="atLeast"/>
        <w:ind w:left="540" w:right="-28"/>
        <w:jc w:val="both"/>
        <w:rPr>
          <w:rFonts w:ascii="CordiaUPC" w:hAnsi="CordiaUPC" w:cs="CordiaUPC"/>
          <w:sz w:val="26"/>
          <w:szCs w:val="26"/>
        </w:rPr>
      </w:pPr>
    </w:p>
    <w:tbl>
      <w:tblPr>
        <w:tblW w:w="9464" w:type="dxa"/>
        <w:tblInd w:w="540"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554EC3" w14:paraId="00E1FCB4" w14:textId="77777777" w:rsidTr="00C97278">
        <w:trPr>
          <w:cantSplit/>
          <w:tblHeader/>
        </w:trPr>
        <w:tc>
          <w:tcPr>
            <w:tcW w:w="3764" w:type="dxa"/>
          </w:tcPr>
          <w:p w14:paraId="3A434710" w14:textId="77777777" w:rsidR="004721DF" w:rsidRPr="00554EC3" w:rsidRDefault="004721DF" w:rsidP="006E74AD">
            <w:pPr>
              <w:pStyle w:val="acctfourfigures"/>
              <w:spacing w:line="240" w:lineRule="atLeast"/>
              <w:rPr>
                <w:rFonts w:ascii="CordiaUPC" w:hAnsi="CordiaUPC" w:cs="CordiaUPC"/>
                <w:b/>
                <w:bCs/>
                <w:i/>
                <w:iCs/>
                <w:sz w:val="26"/>
                <w:szCs w:val="26"/>
                <w:cs/>
                <w:lang w:bidi="th-TH"/>
              </w:rPr>
            </w:pPr>
          </w:p>
        </w:tc>
        <w:tc>
          <w:tcPr>
            <w:tcW w:w="553" w:type="dxa"/>
            <w:gridSpan w:val="2"/>
          </w:tcPr>
          <w:p w14:paraId="420A00D6" w14:textId="77777777" w:rsidR="004721DF" w:rsidRPr="00554EC3" w:rsidRDefault="004721DF" w:rsidP="006E74AD">
            <w:pPr>
              <w:pStyle w:val="acctmergecolhdg"/>
              <w:spacing w:line="240" w:lineRule="atLeast"/>
              <w:rPr>
                <w:rFonts w:ascii="CordiaUPC" w:hAnsi="CordiaUPC" w:cs="CordiaUPC"/>
                <w:b w:val="0"/>
                <w:bCs/>
                <w:i/>
                <w:iCs/>
                <w:sz w:val="26"/>
                <w:szCs w:val="26"/>
                <w:lang w:val="en-US" w:bidi="th-TH"/>
              </w:rPr>
            </w:pPr>
          </w:p>
        </w:tc>
        <w:tc>
          <w:tcPr>
            <w:tcW w:w="2589" w:type="dxa"/>
            <w:gridSpan w:val="4"/>
          </w:tcPr>
          <w:p w14:paraId="14CEEB49" w14:textId="77777777" w:rsidR="004721DF" w:rsidRPr="00554EC3" w:rsidRDefault="004721DF" w:rsidP="006E74AD">
            <w:pPr>
              <w:pStyle w:val="acctmergecolhdg"/>
              <w:spacing w:line="240" w:lineRule="atLeast"/>
              <w:rPr>
                <w:rFonts w:ascii="CordiaUPC" w:hAnsi="CordiaUPC" w:cs="CordiaUPC"/>
                <w:sz w:val="26"/>
                <w:szCs w:val="26"/>
              </w:rPr>
            </w:pPr>
            <w:r w:rsidRPr="00554EC3">
              <w:rPr>
                <w:rFonts w:ascii="CordiaUPC" w:hAnsi="CordiaUPC" w:cs="CordiaUPC" w:hint="cs"/>
                <w:sz w:val="26"/>
                <w:szCs w:val="26"/>
                <w:lang w:val="en-US" w:bidi="th-TH"/>
              </w:rPr>
              <w:t>Consolidated</w:t>
            </w:r>
          </w:p>
        </w:tc>
        <w:tc>
          <w:tcPr>
            <w:tcW w:w="178" w:type="dxa"/>
            <w:gridSpan w:val="2"/>
          </w:tcPr>
          <w:p w14:paraId="61250551" w14:textId="77777777" w:rsidR="004721DF" w:rsidRPr="00554EC3" w:rsidRDefault="004721DF" w:rsidP="006E74AD">
            <w:pPr>
              <w:pStyle w:val="acctmergecolhdg"/>
              <w:spacing w:line="240" w:lineRule="atLeast"/>
              <w:rPr>
                <w:rFonts w:ascii="CordiaUPC" w:hAnsi="CordiaUPC" w:cs="CordiaUPC"/>
                <w:sz w:val="26"/>
                <w:szCs w:val="26"/>
              </w:rPr>
            </w:pPr>
          </w:p>
        </w:tc>
        <w:tc>
          <w:tcPr>
            <w:tcW w:w="2380" w:type="dxa"/>
            <w:gridSpan w:val="6"/>
          </w:tcPr>
          <w:p w14:paraId="6449DE4C" w14:textId="77777777" w:rsidR="004721DF" w:rsidRPr="00554EC3" w:rsidRDefault="004721DF" w:rsidP="006E74AD">
            <w:pPr>
              <w:pStyle w:val="acctmergecolhdg"/>
              <w:spacing w:line="240" w:lineRule="atLeast"/>
              <w:rPr>
                <w:rFonts w:ascii="CordiaUPC" w:hAnsi="CordiaUPC" w:cs="CordiaUPC"/>
                <w:sz w:val="26"/>
                <w:szCs w:val="26"/>
              </w:rPr>
            </w:pPr>
            <w:r w:rsidRPr="00554EC3">
              <w:rPr>
                <w:rFonts w:ascii="CordiaUPC" w:hAnsi="CordiaUPC" w:cs="CordiaUPC" w:hint="cs"/>
                <w:sz w:val="26"/>
                <w:szCs w:val="26"/>
              </w:rPr>
              <w:t>Bank only</w:t>
            </w:r>
          </w:p>
        </w:tc>
      </w:tr>
      <w:tr w:rsidR="00C97278" w:rsidRPr="00554EC3" w14:paraId="46B66D73" w14:textId="77777777" w:rsidTr="00C97278">
        <w:trPr>
          <w:cantSplit/>
          <w:tblHeader/>
        </w:trPr>
        <w:tc>
          <w:tcPr>
            <w:tcW w:w="3764" w:type="dxa"/>
          </w:tcPr>
          <w:p w14:paraId="78A838DD" w14:textId="77777777" w:rsidR="00C97278" w:rsidRPr="00554EC3" w:rsidRDefault="00C97278" w:rsidP="006E74AD">
            <w:pPr>
              <w:pStyle w:val="acctfourfigures"/>
              <w:spacing w:line="240" w:lineRule="atLeast"/>
              <w:rPr>
                <w:rFonts w:ascii="CordiaUPC" w:hAnsi="CordiaUPC" w:cs="CordiaUPC"/>
                <w:b/>
                <w:bCs/>
                <w:i/>
                <w:iCs/>
                <w:sz w:val="26"/>
                <w:szCs w:val="26"/>
              </w:rPr>
            </w:pPr>
          </w:p>
        </w:tc>
        <w:tc>
          <w:tcPr>
            <w:tcW w:w="553" w:type="dxa"/>
            <w:gridSpan w:val="2"/>
          </w:tcPr>
          <w:p w14:paraId="689A6E52" w14:textId="77777777" w:rsidR="00C97278" w:rsidRPr="00554EC3" w:rsidRDefault="00C97278" w:rsidP="006E74AD">
            <w:pPr>
              <w:pStyle w:val="acctmergecolhdg"/>
              <w:spacing w:line="240" w:lineRule="atLeast"/>
              <w:rPr>
                <w:rFonts w:ascii="CordiaUPC" w:hAnsi="CordiaUPC" w:cs="CordiaUPC"/>
                <w:b w:val="0"/>
                <w:bCs/>
                <w:sz w:val="26"/>
                <w:szCs w:val="26"/>
                <w:lang w:val="en-US"/>
              </w:rPr>
            </w:pPr>
          </w:p>
        </w:tc>
        <w:tc>
          <w:tcPr>
            <w:tcW w:w="1171" w:type="dxa"/>
          </w:tcPr>
          <w:p w14:paraId="4DC4EFE2" w14:textId="34C2C630" w:rsidR="00C97278" w:rsidRPr="00554EC3" w:rsidRDefault="00C97278" w:rsidP="00D50158">
            <w:pPr>
              <w:pStyle w:val="acctfourfigures"/>
              <w:tabs>
                <w:tab w:val="clear" w:pos="765"/>
              </w:tabs>
              <w:spacing w:line="240" w:lineRule="atLeast"/>
              <w:ind w:right="-97"/>
              <w:jc w:val="center"/>
              <w:rPr>
                <w:rFonts w:ascii="CordiaUPC" w:hAnsi="CordiaUPC" w:cs="CordiaUPC"/>
                <w:sz w:val="26"/>
                <w:szCs w:val="26"/>
              </w:rPr>
            </w:pPr>
            <w:r w:rsidRPr="00554EC3">
              <w:rPr>
                <w:rFonts w:ascii="CordiaUPC" w:hAnsi="CordiaUPC" w:cs="CordiaUPC" w:hint="cs"/>
                <w:sz w:val="26"/>
                <w:szCs w:val="26"/>
              </w:rPr>
              <w:t>202</w:t>
            </w:r>
            <w:r w:rsidR="000F7032">
              <w:rPr>
                <w:rFonts w:ascii="CordiaUPC" w:hAnsi="CordiaUPC" w:cs="CordiaUPC"/>
                <w:sz w:val="26"/>
                <w:szCs w:val="26"/>
              </w:rPr>
              <w:t>1</w:t>
            </w:r>
          </w:p>
        </w:tc>
        <w:tc>
          <w:tcPr>
            <w:tcW w:w="180" w:type="dxa"/>
          </w:tcPr>
          <w:p w14:paraId="56EF4DBB" w14:textId="01B0F4BE" w:rsidR="00C97278" w:rsidRPr="00554EC3" w:rsidRDefault="00C97278" w:rsidP="00D50158">
            <w:pPr>
              <w:pStyle w:val="acctfourfigures"/>
              <w:tabs>
                <w:tab w:val="clear" w:pos="765"/>
              </w:tabs>
              <w:spacing w:line="240" w:lineRule="atLeast"/>
              <w:ind w:right="-97"/>
              <w:jc w:val="center"/>
              <w:rPr>
                <w:rFonts w:ascii="CordiaUPC" w:hAnsi="CordiaUPC" w:cs="CordiaUPC"/>
                <w:sz w:val="26"/>
                <w:szCs w:val="26"/>
              </w:rPr>
            </w:pPr>
          </w:p>
        </w:tc>
        <w:tc>
          <w:tcPr>
            <w:tcW w:w="1238" w:type="dxa"/>
            <w:gridSpan w:val="2"/>
          </w:tcPr>
          <w:p w14:paraId="01A7C11B" w14:textId="1B612701" w:rsidR="00C97278" w:rsidRPr="00554EC3" w:rsidRDefault="00C97278" w:rsidP="00A65C5F">
            <w:pPr>
              <w:pStyle w:val="acctfourfigures"/>
              <w:tabs>
                <w:tab w:val="clear" w:pos="765"/>
              </w:tabs>
              <w:spacing w:line="240" w:lineRule="atLeast"/>
              <w:ind w:left="-80" w:right="-97"/>
              <w:jc w:val="center"/>
              <w:rPr>
                <w:rFonts w:ascii="CordiaUPC" w:hAnsi="CordiaUPC" w:cs="CordiaUPC"/>
                <w:sz w:val="26"/>
                <w:szCs w:val="26"/>
              </w:rPr>
            </w:pPr>
            <w:r w:rsidRPr="00554EC3">
              <w:rPr>
                <w:rFonts w:ascii="CordiaUPC" w:hAnsi="CordiaUPC" w:cs="CordiaUPC" w:hint="cs"/>
                <w:sz w:val="26"/>
                <w:szCs w:val="26"/>
              </w:rPr>
              <w:t>20</w:t>
            </w:r>
            <w:r w:rsidR="000F7032">
              <w:rPr>
                <w:rFonts w:ascii="CordiaUPC" w:hAnsi="CordiaUPC" w:cs="CordiaUPC"/>
                <w:sz w:val="26"/>
                <w:szCs w:val="26"/>
              </w:rPr>
              <w:t>20</w:t>
            </w:r>
          </w:p>
        </w:tc>
        <w:tc>
          <w:tcPr>
            <w:tcW w:w="178" w:type="dxa"/>
            <w:gridSpan w:val="2"/>
          </w:tcPr>
          <w:p w14:paraId="1BA7E1C2" w14:textId="77777777" w:rsidR="00C97278" w:rsidRPr="00554EC3" w:rsidRDefault="00C97278" w:rsidP="006E74AD">
            <w:pPr>
              <w:pStyle w:val="acctfourfigures"/>
              <w:tabs>
                <w:tab w:val="clear" w:pos="765"/>
              </w:tabs>
              <w:spacing w:line="240" w:lineRule="atLeast"/>
              <w:ind w:right="11"/>
              <w:jc w:val="center"/>
              <w:rPr>
                <w:rFonts w:ascii="CordiaUPC" w:hAnsi="CordiaUPC" w:cs="CordiaUPC"/>
                <w:sz w:val="26"/>
                <w:szCs w:val="26"/>
              </w:rPr>
            </w:pPr>
          </w:p>
        </w:tc>
        <w:tc>
          <w:tcPr>
            <w:tcW w:w="1016" w:type="dxa"/>
            <w:gridSpan w:val="2"/>
          </w:tcPr>
          <w:p w14:paraId="7F867540" w14:textId="77291545" w:rsidR="00C97278" w:rsidRPr="00554EC3" w:rsidRDefault="00C97278" w:rsidP="00C97278">
            <w:pPr>
              <w:pStyle w:val="acctfourfigures"/>
              <w:tabs>
                <w:tab w:val="clear" w:pos="765"/>
              </w:tabs>
              <w:spacing w:line="240" w:lineRule="atLeast"/>
              <w:ind w:right="-65"/>
              <w:jc w:val="center"/>
              <w:rPr>
                <w:rFonts w:ascii="CordiaUPC" w:hAnsi="CordiaUPC" w:cs="CordiaUPC"/>
                <w:sz w:val="26"/>
                <w:szCs w:val="26"/>
              </w:rPr>
            </w:pPr>
            <w:r w:rsidRPr="00554EC3">
              <w:rPr>
                <w:rFonts w:ascii="CordiaUPC" w:hAnsi="CordiaUPC" w:cs="CordiaUPC" w:hint="cs"/>
                <w:sz w:val="26"/>
                <w:szCs w:val="26"/>
              </w:rPr>
              <w:t>20</w:t>
            </w:r>
            <w:r w:rsidR="000F7032">
              <w:rPr>
                <w:rFonts w:ascii="CordiaUPC" w:hAnsi="CordiaUPC" w:cs="CordiaUPC"/>
                <w:sz w:val="26"/>
                <w:szCs w:val="26"/>
              </w:rPr>
              <w:t>21</w:t>
            </w:r>
          </w:p>
        </w:tc>
        <w:tc>
          <w:tcPr>
            <w:tcW w:w="180" w:type="dxa"/>
          </w:tcPr>
          <w:p w14:paraId="604F6687" w14:textId="3513846B" w:rsidR="00C97278" w:rsidRPr="00554EC3" w:rsidRDefault="00C97278" w:rsidP="00D50158">
            <w:pPr>
              <w:pStyle w:val="acctfourfigures"/>
              <w:tabs>
                <w:tab w:val="clear" w:pos="765"/>
              </w:tabs>
              <w:spacing w:line="240" w:lineRule="atLeast"/>
              <w:ind w:right="-65"/>
              <w:jc w:val="center"/>
              <w:rPr>
                <w:rFonts w:ascii="CordiaUPC" w:hAnsi="CordiaUPC" w:cs="CordiaUPC"/>
                <w:sz w:val="26"/>
                <w:szCs w:val="26"/>
              </w:rPr>
            </w:pPr>
          </w:p>
        </w:tc>
        <w:tc>
          <w:tcPr>
            <w:tcW w:w="1184" w:type="dxa"/>
            <w:gridSpan w:val="3"/>
          </w:tcPr>
          <w:p w14:paraId="7334ABF9" w14:textId="35BF2800" w:rsidR="00C97278" w:rsidRPr="00554EC3" w:rsidRDefault="00C97278" w:rsidP="00A65C5F">
            <w:pPr>
              <w:pStyle w:val="acctfourfigures"/>
              <w:tabs>
                <w:tab w:val="clear" w:pos="765"/>
              </w:tabs>
              <w:spacing w:line="240" w:lineRule="atLeast"/>
              <w:ind w:left="-80" w:right="-65"/>
              <w:jc w:val="center"/>
              <w:rPr>
                <w:rFonts w:ascii="CordiaUPC" w:hAnsi="CordiaUPC" w:cs="CordiaUPC"/>
                <w:sz w:val="26"/>
                <w:szCs w:val="26"/>
              </w:rPr>
            </w:pPr>
            <w:r w:rsidRPr="00554EC3">
              <w:rPr>
                <w:rFonts w:ascii="CordiaUPC" w:hAnsi="CordiaUPC" w:cs="CordiaUPC" w:hint="cs"/>
                <w:sz w:val="26"/>
                <w:szCs w:val="26"/>
              </w:rPr>
              <w:t>20</w:t>
            </w:r>
            <w:r w:rsidR="000F7032">
              <w:rPr>
                <w:rFonts w:ascii="CordiaUPC" w:hAnsi="CordiaUPC" w:cs="CordiaUPC"/>
                <w:sz w:val="26"/>
                <w:szCs w:val="26"/>
              </w:rPr>
              <w:t>20</w:t>
            </w:r>
          </w:p>
        </w:tc>
      </w:tr>
      <w:tr w:rsidR="004721DF" w:rsidRPr="00554EC3" w14:paraId="2C982EFD" w14:textId="77777777" w:rsidTr="00C97278">
        <w:trPr>
          <w:cantSplit/>
        </w:trPr>
        <w:tc>
          <w:tcPr>
            <w:tcW w:w="3764" w:type="dxa"/>
          </w:tcPr>
          <w:p w14:paraId="3FCB0C58" w14:textId="77777777" w:rsidR="004721DF" w:rsidRPr="00554EC3" w:rsidRDefault="004721DF" w:rsidP="006E74AD">
            <w:pPr>
              <w:spacing w:line="240" w:lineRule="atLeast"/>
              <w:rPr>
                <w:rFonts w:ascii="CordiaUPC" w:hAnsi="CordiaUPC" w:cs="CordiaUPC"/>
                <w:b/>
                <w:bCs/>
                <w:sz w:val="26"/>
                <w:szCs w:val="26"/>
              </w:rPr>
            </w:pPr>
          </w:p>
        </w:tc>
        <w:tc>
          <w:tcPr>
            <w:tcW w:w="553" w:type="dxa"/>
            <w:gridSpan w:val="2"/>
          </w:tcPr>
          <w:p w14:paraId="6BA560B6" w14:textId="77777777" w:rsidR="004721DF" w:rsidRPr="00554EC3" w:rsidRDefault="004721DF" w:rsidP="006E74AD">
            <w:pPr>
              <w:pStyle w:val="acctfourfigures"/>
              <w:tabs>
                <w:tab w:val="clear" w:pos="765"/>
              </w:tabs>
              <w:spacing w:line="240" w:lineRule="atLeast"/>
              <w:ind w:right="11"/>
              <w:jc w:val="center"/>
              <w:rPr>
                <w:rFonts w:ascii="CordiaUPC" w:hAnsi="CordiaUPC" w:cs="CordiaUPC"/>
                <w:i/>
                <w:iCs/>
                <w:sz w:val="26"/>
                <w:szCs w:val="26"/>
              </w:rPr>
            </w:pPr>
          </w:p>
        </w:tc>
        <w:tc>
          <w:tcPr>
            <w:tcW w:w="5147" w:type="dxa"/>
            <w:gridSpan w:val="12"/>
          </w:tcPr>
          <w:p w14:paraId="427C10AA" w14:textId="77777777" w:rsidR="004721DF" w:rsidRPr="00554EC3" w:rsidRDefault="004721DF" w:rsidP="006E74AD">
            <w:pPr>
              <w:pStyle w:val="acctfourfigures"/>
              <w:tabs>
                <w:tab w:val="clear" w:pos="765"/>
              </w:tabs>
              <w:spacing w:line="240" w:lineRule="atLeast"/>
              <w:ind w:right="11"/>
              <w:jc w:val="center"/>
              <w:rPr>
                <w:rFonts w:ascii="CordiaUPC" w:hAnsi="CordiaUPC" w:cs="CordiaUPC"/>
                <w:sz w:val="26"/>
                <w:szCs w:val="26"/>
                <w:cs/>
                <w:lang w:bidi="th-TH"/>
              </w:rPr>
            </w:pPr>
            <w:r w:rsidRPr="00554EC3">
              <w:rPr>
                <w:rFonts w:ascii="CordiaUPC" w:hAnsi="CordiaUPC" w:cs="CordiaUPC" w:hint="cs"/>
                <w:i/>
                <w:iCs/>
                <w:sz w:val="26"/>
                <w:szCs w:val="26"/>
              </w:rPr>
              <w:t>(in million Baht)</w:t>
            </w:r>
          </w:p>
        </w:tc>
      </w:tr>
      <w:tr w:rsidR="004721DF" w:rsidRPr="00554EC3" w14:paraId="5928F886"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654F6298" w14:textId="77777777" w:rsidR="00591E81" w:rsidRPr="00554EC3" w:rsidRDefault="00591E81" w:rsidP="004721DF">
            <w:pPr>
              <w:tabs>
                <w:tab w:val="left" w:pos="2706"/>
              </w:tabs>
              <w:spacing w:line="240" w:lineRule="exact"/>
              <w:rPr>
                <w:rFonts w:ascii="CordiaUPC" w:hAnsi="CordiaUPC" w:cs="CordiaUPC"/>
                <w:color w:val="000000"/>
                <w:sz w:val="26"/>
                <w:szCs w:val="26"/>
                <w:lang w:val="en-US"/>
              </w:rPr>
            </w:pPr>
          </w:p>
        </w:tc>
        <w:tc>
          <w:tcPr>
            <w:tcW w:w="540" w:type="dxa"/>
          </w:tcPr>
          <w:p w14:paraId="31865462"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171" w:type="dxa"/>
            <w:vAlign w:val="bottom"/>
          </w:tcPr>
          <w:p w14:paraId="0960146A" w14:textId="77777777" w:rsidR="00591E81" w:rsidRPr="00554EC3" w:rsidRDefault="00591E81" w:rsidP="00D50158">
            <w:pPr>
              <w:tabs>
                <w:tab w:val="decimal" w:pos="811"/>
              </w:tabs>
              <w:spacing w:line="240" w:lineRule="exact"/>
              <w:rPr>
                <w:rFonts w:ascii="CordiaUPC" w:hAnsi="CordiaUPC" w:cs="CordiaUPC"/>
                <w:sz w:val="26"/>
                <w:szCs w:val="26"/>
              </w:rPr>
            </w:pPr>
          </w:p>
        </w:tc>
        <w:tc>
          <w:tcPr>
            <w:tcW w:w="192" w:type="dxa"/>
            <w:gridSpan w:val="2"/>
          </w:tcPr>
          <w:p w14:paraId="45FBCDB2"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238" w:type="dxa"/>
            <w:gridSpan w:val="2"/>
            <w:vAlign w:val="bottom"/>
          </w:tcPr>
          <w:p w14:paraId="680EFF6D" w14:textId="77777777" w:rsidR="00591E81" w:rsidRPr="00554EC3" w:rsidRDefault="00591E81" w:rsidP="00D50158">
            <w:pPr>
              <w:tabs>
                <w:tab w:val="decimal" w:pos="803"/>
              </w:tabs>
              <w:spacing w:line="240" w:lineRule="exact"/>
              <w:rPr>
                <w:rFonts w:ascii="CordiaUPC" w:hAnsi="CordiaUPC" w:cs="CordiaUPC"/>
                <w:sz w:val="26"/>
                <w:szCs w:val="26"/>
              </w:rPr>
            </w:pPr>
          </w:p>
        </w:tc>
        <w:tc>
          <w:tcPr>
            <w:tcW w:w="192" w:type="dxa"/>
            <w:gridSpan w:val="2"/>
          </w:tcPr>
          <w:p w14:paraId="2269E9AB" w14:textId="77777777" w:rsidR="00591E81" w:rsidRPr="00554EC3" w:rsidRDefault="00591E81" w:rsidP="006E74AD">
            <w:pPr>
              <w:tabs>
                <w:tab w:val="decimal" w:pos="676"/>
              </w:tabs>
              <w:spacing w:line="240" w:lineRule="exact"/>
              <w:rPr>
                <w:rFonts w:ascii="CordiaUPC" w:hAnsi="CordiaUPC" w:cs="CordiaUPC"/>
                <w:sz w:val="26"/>
                <w:szCs w:val="26"/>
              </w:rPr>
            </w:pPr>
          </w:p>
        </w:tc>
        <w:tc>
          <w:tcPr>
            <w:tcW w:w="990" w:type="dxa"/>
            <w:vAlign w:val="bottom"/>
          </w:tcPr>
          <w:p w14:paraId="5435FC44" w14:textId="77777777" w:rsidR="00591E81" w:rsidRPr="00554EC3" w:rsidRDefault="00591E81" w:rsidP="00D50158">
            <w:pPr>
              <w:tabs>
                <w:tab w:val="decimal" w:pos="722"/>
              </w:tabs>
              <w:spacing w:line="240" w:lineRule="exact"/>
              <w:rPr>
                <w:rFonts w:ascii="CordiaUPC" w:hAnsi="CordiaUPC" w:cs="CordiaUPC"/>
                <w:sz w:val="26"/>
                <w:szCs w:val="26"/>
              </w:rPr>
            </w:pPr>
          </w:p>
        </w:tc>
        <w:tc>
          <w:tcPr>
            <w:tcW w:w="192" w:type="dxa"/>
            <w:gridSpan w:val="2"/>
          </w:tcPr>
          <w:p w14:paraId="361BB0EB"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158" w:type="dxa"/>
            <w:vAlign w:val="bottom"/>
          </w:tcPr>
          <w:p w14:paraId="5F5EF6A5" w14:textId="77777777" w:rsidR="00591E81" w:rsidRPr="00554EC3" w:rsidRDefault="00591E81" w:rsidP="00D50158">
            <w:pPr>
              <w:tabs>
                <w:tab w:val="decimal" w:pos="725"/>
              </w:tabs>
              <w:spacing w:line="240" w:lineRule="exact"/>
              <w:rPr>
                <w:rFonts w:ascii="CordiaUPC" w:hAnsi="CordiaUPC" w:cs="CordiaUPC"/>
                <w:sz w:val="26"/>
                <w:szCs w:val="26"/>
              </w:rPr>
            </w:pPr>
          </w:p>
        </w:tc>
      </w:tr>
      <w:tr w:rsidR="00242386" w:rsidRPr="00554EC3" w14:paraId="1ABC986C"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242386" w:rsidRPr="00554EC3" w:rsidRDefault="00242386" w:rsidP="00242386">
            <w:pPr>
              <w:spacing w:line="240" w:lineRule="exact"/>
              <w:rPr>
                <w:rFonts w:ascii="CordiaUPC" w:hAnsi="CordiaUPC" w:cs="CordiaUPC"/>
                <w:color w:val="000000"/>
                <w:sz w:val="26"/>
                <w:szCs w:val="26"/>
                <w:lang w:val="en-US"/>
              </w:rPr>
            </w:pPr>
            <w:r w:rsidRPr="00554EC3">
              <w:rPr>
                <w:rFonts w:ascii="CordiaUPC" w:hAnsi="CordiaUPC" w:cs="CordiaUPC" w:hint="cs"/>
                <w:color w:val="000000"/>
                <w:sz w:val="26"/>
                <w:szCs w:val="26"/>
                <w:lang w:val="en-US"/>
              </w:rPr>
              <w:t>Deferred tax assets</w:t>
            </w:r>
          </w:p>
        </w:tc>
        <w:tc>
          <w:tcPr>
            <w:tcW w:w="540" w:type="dxa"/>
          </w:tcPr>
          <w:p w14:paraId="22744511" w14:textId="77777777" w:rsidR="00242386" w:rsidRPr="00554EC3" w:rsidRDefault="00242386" w:rsidP="00242386">
            <w:pPr>
              <w:tabs>
                <w:tab w:val="decimal" w:pos="676"/>
              </w:tabs>
              <w:spacing w:line="240" w:lineRule="exact"/>
              <w:rPr>
                <w:rFonts w:ascii="CordiaUPC" w:hAnsi="CordiaUPC" w:cs="CordiaUPC"/>
                <w:sz w:val="26"/>
                <w:szCs w:val="26"/>
              </w:rPr>
            </w:pPr>
          </w:p>
        </w:tc>
        <w:tc>
          <w:tcPr>
            <w:tcW w:w="1171" w:type="dxa"/>
            <w:vAlign w:val="bottom"/>
          </w:tcPr>
          <w:p w14:paraId="618A66C1" w14:textId="7D105058" w:rsidR="00242386" w:rsidRPr="00554EC3" w:rsidRDefault="00242386" w:rsidP="00242386">
            <w:pPr>
              <w:tabs>
                <w:tab w:val="decimal" w:pos="811"/>
              </w:tabs>
              <w:spacing w:line="240" w:lineRule="exact"/>
              <w:rPr>
                <w:rFonts w:ascii="CordiaUPC" w:hAnsi="CordiaUPC" w:cs="CordiaUPC"/>
                <w:sz w:val="26"/>
                <w:szCs w:val="26"/>
                <w:lang w:val="en-US" w:bidi="th-TH"/>
              </w:rPr>
            </w:pPr>
            <w:r>
              <w:rPr>
                <w:rFonts w:ascii="CordiaUPC" w:hAnsi="CordiaUPC" w:cs="CordiaUPC"/>
                <w:sz w:val="26"/>
                <w:szCs w:val="26"/>
                <w:lang w:val="en-US" w:bidi="th-TH"/>
              </w:rPr>
              <w:t>9</w:t>
            </w:r>
          </w:p>
        </w:tc>
        <w:tc>
          <w:tcPr>
            <w:tcW w:w="192" w:type="dxa"/>
            <w:gridSpan w:val="2"/>
          </w:tcPr>
          <w:p w14:paraId="1594E231" w14:textId="77777777" w:rsidR="00242386" w:rsidRPr="00554EC3" w:rsidRDefault="00242386" w:rsidP="00242386">
            <w:pPr>
              <w:tabs>
                <w:tab w:val="decimal" w:pos="676"/>
              </w:tabs>
              <w:spacing w:line="240" w:lineRule="exact"/>
              <w:rPr>
                <w:rFonts w:ascii="CordiaUPC" w:hAnsi="CordiaUPC" w:cs="CordiaUPC"/>
                <w:sz w:val="26"/>
                <w:szCs w:val="26"/>
              </w:rPr>
            </w:pPr>
          </w:p>
        </w:tc>
        <w:tc>
          <w:tcPr>
            <w:tcW w:w="1238" w:type="dxa"/>
            <w:gridSpan w:val="2"/>
            <w:vAlign w:val="bottom"/>
          </w:tcPr>
          <w:p w14:paraId="0BB630BE" w14:textId="1F59BEF7" w:rsidR="00242386" w:rsidRPr="00554EC3" w:rsidRDefault="00242386" w:rsidP="00242386">
            <w:pPr>
              <w:tabs>
                <w:tab w:val="decimal" w:pos="811"/>
              </w:tabs>
              <w:spacing w:line="240" w:lineRule="exact"/>
              <w:rPr>
                <w:rFonts w:ascii="CordiaUPC" w:hAnsi="CordiaUPC" w:cs="CordiaUPC"/>
                <w:sz w:val="26"/>
                <w:szCs w:val="26"/>
              </w:rPr>
            </w:pPr>
            <w:r>
              <w:rPr>
                <w:rFonts w:ascii="CordiaUPC" w:hAnsi="CordiaUPC" w:cs="CordiaUPC"/>
                <w:sz w:val="26"/>
                <w:szCs w:val="26"/>
                <w:lang w:val="en-US" w:bidi="th-TH"/>
              </w:rPr>
              <w:t>1,980</w:t>
            </w:r>
          </w:p>
        </w:tc>
        <w:tc>
          <w:tcPr>
            <w:tcW w:w="192" w:type="dxa"/>
            <w:gridSpan w:val="2"/>
          </w:tcPr>
          <w:p w14:paraId="6778B2AD" w14:textId="77777777" w:rsidR="00242386" w:rsidRPr="00554EC3" w:rsidRDefault="00242386" w:rsidP="00242386">
            <w:pPr>
              <w:tabs>
                <w:tab w:val="decimal" w:pos="676"/>
              </w:tabs>
              <w:spacing w:line="240" w:lineRule="exact"/>
              <w:rPr>
                <w:rFonts w:ascii="CordiaUPC" w:hAnsi="CordiaUPC" w:cs="CordiaUPC"/>
                <w:sz w:val="26"/>
                <w:szCs w:val="26"/>
              </w:rPr>
            </w:pPr>
          </w:p>
        </w:tc>
        <w:tc>
          <w:tcPr>
            <w:tcW w:w="990" w:type="dxa"/>
            <w:vAlign w:val="bottom"/>
          </w:tcPr>
          <w:p w14:paraId="1C6B85E5" w14:textId="1B9CCC1F" w:rsidR="00242386" w:rsidRPr="00554EC3" w:rsidRDefault="00242386" w:rsidP="00242386">
            <w:pPr>
              <w:tabs>
                <w:tab w:val="decimal" w:pos="722"/>
              </w:tabs>
              <w:spacing w:line="240" w:lineRule="exact"/>
              <w:rPr>
                <w:rFonts w:ascii="CordiaUPC" w:hAnsi="CordiaUPC" w:cs="CordiaUPC"/>
                <w:sz w:val="26"/>
                <w:szCs w:val="26"/>
              </w:rPr>
            </w:pPr>
            <w:r>
              <w:rPr>
                <w:rFonts w:ascii="CordiaUPC" w:hAnsi="CordiaUPC" w:cs="CordiaUPC"/>
                <w:sz w:val="26"/>
                <w:szCs w:val="26"/>
              </w:rPr>
              <w:t>-</w:t>
            </w:r>
          </w:p>
        </w:tc>
        <w:tc>
          <w:tcPr>
            <w:tcW w:w="192" w:type="dxa"/>
            <w:gridSpan w:val="2"/>
          </w:tcPr>
          <w:p w14:paraId="63FC5D02" w14:textId="77777777" w:rsidR="00242386" w:rsidRPr="00554EC3" w:rsidRDefault="00242386" w:rsidP="00242386">
            <w:pPr>
              <w:tabs>
                <w:tab w:val="decimal" w:pos="676"/>
              </w:tabs>
              <w:spacing w:line="240" w:lineRule="exact"/>
              <w:rPr>
                <w:rFonts w:ascii="CordiaUPC" w:hAnsi="CordiaUPC" w:cs="CordiaUPC"/>
                <w:sz w:val="26"/>
                <w:szCs w:val="26"/>
              </w:rPr>
            </w:pPr>
          </w:p>
        </w:tc>
        <w:tc>
          <w:tcPr>
            <w:tcW w:w="1158" w:type="dxa"/>
            <w:vAlign w:val="bottom"/>
          </w:tcPr>
          <w:p w14:paraId="6389061E" w14:textId="50DADEE9" w:rsidR="00242386" w:rsidRPr="00554EC3" w:rsidRDefault="00242386" w:rsidP="00242386">
            <w:pPr>
              <w:tabs>
                <w:tab w:val="decimal" w:pos="722"/>
              </w:tabs>
              <w:spacing w:line="240" w:lineRule="exact"/>
              <w:rPr>
                <w:rFonts w:ascii="CordiaUPC" w:hAnsi="CordiaUPC" w:cs="CordiaUPC"/>
                <w:sz w:val="26"/>
                <w:szCs w:val="26"/>
              </w:rPr>
            </w:pPr>
            <w:r>
              <w:rPr>
                <w:rFonts w:ascii="CordiaUPC" w:hAnsi="CordiaUPC" w:cs="CordiaUPC"/>
                <w:sz w:val="26"/>
                <w:szCs w:val="26"/>
              </w:rPr>
              <w:t>2,818</w:t>
            </w:r>
          </w:p>
        </w:tc>
      </w:tr>
      <w:tr w:rsidR="00242386" w:rsidRPr="00554EC3" w14:paraId="066A02CF"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503033CF" w14:textId="77777777" w:rsidR="00242386" w:rsidRPr="00554EC3" w:rsidRDefault="00242386" w:rsidP="00242386">
            <w:pPr>
              <w:spacing w:line="240" w:lineRule="exact"/>
              <w:rPr>
                <w:rFonts w:ascii="CordiaUPC" w:hAnsi="CordiaUPC" w:cs="CordiaUPC"/>
                <w:color w:val="000000"/>
                <w:sz w:val="26"/>
                <w:szCs w:val="26"/>
                <w:lang w:val="en-US"/>
              </w:rPr>
            </w:pPr>
            <w:r w:rsidRPr="00554EC3">
              <w:rPr>
                <w:rFonts w:ascii="CordiaUPC" w:hAnsi="CordiaUPC" w:cs="CordiaUPC" w:hint="cs"/>
                <w:color w:val="000000"/>
                <w:sz w:val="26"/>
                <w:szCs w:val="26"/>
                <w:lang w:val="en-US"/>
              </w:rPr>
              <w:t>Deferred tax liabilities</w:t>
            </w:r>
          </w:p>
        </w:tc>
        <w:tc>
          <w:tcPr>
            <w:tcW w:w="540" w:type="dxa"/>
          </w:tcPr>
          <w:p w14:paraId="64407E77" w14:textId="77777777" w:rsidR="00242386" w:rsidRPr="00554EC3" w:rsidRDefault="00242386" w:rsidP="00242386">
            <w:pPr>
              <w:tabs>
                <w:tab w:val="decimal" w:pos="676"/>
              </w:tabs>
              <w:spacing w:line="240" w:lineRule="exact"/>
              <w:rPr>
                <w:rFonts w:ascii="CordiaUPC" w:hAnsi="CordiaUPC" w:cs="CordiaUPC"/>
                <w:sz w:val="26"/>
                <w:szCs w:val="26"/>
              </w:rPr>
            </w:pPr>
          </w:p>
        </w:tc>
        <w:tc>
          <w:tcPr>
            <w:tcW w:w="1171" w:type="dxa"/>
            <w:vAlign w:val="bottom"/>
          </w:tcPr>
          <w:p w14:paraId="19407526" w14:textId="75E72FFC" w:rsidR="00242386" w:rsidRPr="00554EC3" w:rsidRDefault="00242386" w:rsidP="00242386">
            <w:pPr>
              <w:tabs>
                <w:tab w:val="decimal" w:pos="811"/>
              </w:tabs>
              <w:spacing w:line="240" w:lineRule="exact"/>
              <w:rPr>
                <w:rFonts w:ascii="CordiaUPC" w:hAnsi="CordiaUPC" w:cs="CordiaUPC"/>
                <w:sz w:val="26"/>
                <w:szCs w:val="26"/>
                <w:lang w:bidi="th-TH"/>
              </w:rPr>
            </w:pPr>
            <w:r>
              <w:rPr>
                <w:rFonts w:ascii="CordiaUPC" w:hAnsi="CordiaUPC" w:cs="CordiaUPC"/>
                <w:sz w:val="26"/>
                <w:szCs w:val="26"/>
                <w:lang w:bidi="th-TH"/>
              </w:rPr>
              <w:t>922</w:t>
            </w:r>
          </w:p>
        </w:tc>
        <w:tc>
          <w:tcPr>
            <w:tcW w:w="192" w:type="dxa"/>
            <w:gridSpan w:val="2"/>
          </w:tcPr>
          <w:p w14:paraId="58DAE515" w14:textId="77777777" w:rsidR="00242386" w:rsidRPr="00554EC3" w:rsidRDefault="00242386" w:rsidP="00242386">
            <w:pPr>
              <w:tabs>
                <w:tab w:val="decimal" w:pos="676"/>
              </w:tabs>
              <w:spacing w:line="240" w:lineRule="exact"/>
              <w:rPr>
                <w:rFonts w:ascii="CordiaUPC" w:hAnsi="CordiaUPC" w:cs="CordiaUPC"/>
                <w:sz w:val="26"/>
                <w:szCs w:val="26"/>
              </w:rPr>
            </w:pPr>
          </w:p>
        </w:tc>
        <w:tc>
          <w:tcPr>
            <w:tcW w:w="1238" w:type="dxa"/>
            <w:gridSpan w:val="2"/>
            <w:vAlign w:val="bottom"/>
          </w:tcPr>
          <w:p w14:paraId="60932BE5" w14:textId="0271393C" w:rsidR="00242386" w:rsidRPr="00554EC3" w:rsidRDefault="00242386" w:rsidP="00242386">
            <w:pPr>
              <w:tabs>
                <w:tab w:val="decimal" w:pos="811"/>
              </w:tabs>
              <w:spacing w:line="240" w:lineRule="exact"/>
              <w:rPr>
                <w:rFonts w:ascii="CordiaUPC" w:hAnsi="CordiaUPC" w:cs="CordiaUPC"/>
                <w:sz w:val="26"/>
                <w:szCs w:val="26"/>
                <w:lang w:bidi="th-TH"/>
              </w:rPr>
            </w:pPr>
            <w:r>
              <w:rPr>
                <w:rFonts w:ascii="CordiaUPC" w:hAnsi="CordiaUPC" w:cs="CordiaUPC"/>
                <w:sz w:val="26"/>
                <w:szCs w:val="26"/>
                <w:lang w:bidi="th-TH"/>
              </w:rPr>
              <w:t>3,501</w:t>
            </w:r>
          </w:p>
        </w:tc>
        <w:tc>
          <w:tcPr>
            <w:tcW w:w="192" w:type="dxa"/>
            <w:gridSpan w:val="2"/>
          </w:tcPr>
          <w:p w14:paraId="0907E528" w14:textId="77777777" w:rsidR="00242386" w:rsidRPr="00554EC3" w:rsidRDefault="00242386" w:rsidP="00242386">
            <w:pPr>
              <w:tabs>
                <w:tab w:val="decimal" w:pos="676"/>
              </w:tabs>
              <w:spacing w:line="240" w:lineRule="exact"/>
              <w:rPr>
                <w:rFonts w:ascii="CordiaUPC" w:hAnsi="CordiaUPC" w:cs="CordiaUPC"/>
                <w:sz w:val="26"/>
                <w:szCs w:val="26"/>
              </w:rPr>
            </w:pPr>
          </w:p>
        </w:tc>
        <w:tc>
          <w:tcPr>
            <w:tcW w:w="990" w:type="dxa"/>
            <w:vAlign w:val="bottom"/>
          </w:tcPr>
          <w:p w14:paraId="0EEEF7C4" w14:textId="694F8CF0" w:rsidR="00242386" w:rsidRPr="00554EC3" w:rsidRDefault="00242386" w:rsidP="00242386">
            <w:pPr>
              <w:tabs>
                <w:tab w:val="decimal" w:pos="722"/>
              </w:tabs>
              <w:spacing w:line="240" w:lineRule="exact"/>
              <w:rPr>
                <w:rFonts w:ascii="CordiaUPC" w:hAnsi="CordiaUPC" w:cs="CordiaUPC"/>
                <w:sz w:val="26"/>
                <w:szCs w:val="26"/>
              </w:rPr>
            </w:pPr>
            <w:r>
              <w:rPr>
                <w:rFonts w:ascii="CordiaUPC" w:hAnsi="CordiaUPC" w:cs="CordiaUPC"/>
                <w:sz w:val="26"/>
                <w:szCs w:val="26"/>
              </w:rPr>
              <w:t>247</w:t>
            </w:r>
          </w:p>
        </w:tc>
        <w:tc>
          <w:tcPr>
            <w:tcW w:w="192" w:type="dxa"/>
            <w:gridSpan w:val="2"/>
          </w:tcPr>
          <w:p w14:paraId="00A3D194" w14:textId="77777777" w:rsidR="00242386" w:rsidRPr="00554EC3" w:rsidRDefault="00242386" w:rsidP="00242386">
            <w:pPr>
              <w:tabs>
                <w:tab w:val="decimal" w:pos="676"/>
              </w:tabs>
              <w:spacing w:line="240" w:lineRule="exact"/>
              <w:rPr>
                <w:rFonts w:ascii="CordiaUPC" w:hAnsi="CordiaUPC" w:cs="CordiaUPC"/>
                <w:sz w:val="26"/>
                <w:szCs w:val="26"/>
              </w:rPr>
            </w:pPr>
          </w:p>
        </w:tc>
        <w:tc>
          <w:tcPr>
            <w:tcW w:w="1158" w:type="dxa"/>
            <w:vAlign w:val="bottom"/>
          </w:tcPr>
          <w:p w14:paraId="27ABD729" w14:textId="468F25E0" w:rsidR="00242386" w:rsidRPr="00554EC3" w:rsidRDefault="00242386" w:rsidP="00242386">
            <w:pPr>
              <w:tabs>
                <w:tab w:val="decimal" w:pos="722"/>
              </w:tabs>
              <w:spacing w:line="240" w:lineRule="exact"/>
              <w:rPr>
                <w:rFonts w:ascii="CordiaUPC" w:hAnsi="CordiaUPC" w:cs="CordiaUPC"/>
                <w:sz w:val="26"/>
                <w:szCs w:val="26"/>
              </w:rPr>
            </w:pPr>
            <w:r>
              <w:rPr>
                <w:rFonts w:ascii="CordiaUPC" w:hAnsi="CordiaUPC" w:cs="CordiaUPC"/>
                <w:sz w:val="26"/>
                <w:szCs w:val="26"/>
              </w:rPr>
              <w:t>-</w:t>
            </w:r>
          </w:p>
        </w:tc>
      </w:tr>
      <w:tr w:rsidR="00242386" w:rsidRPr="00554EC3" w14:paraId="0795A3F8"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2BFA860C" w14:textId="77777777" w:rsidR="00242386" w:rsidRPr="00554EC3" w:rsidRDefault="00242386" w:rsidP="00242386">
            <w:pPr>
              <w:spacing w:line="240" w:lineRule="exact"/>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Net</w:t>
            </w:r>
          </w:p>
        </w:tc>
        <w:tc>
          <w:tcPr>
            <w:tcW w:w="540" w:type="dxa"/>
          </w:tcPr>
          <w:p w14:paraId="44F53717" w14:textId="77777777" w:rsidR="00242386" w:rsidRPr="00554EC3" w:rsidRDefault="00242386" w:rsidP="00242386">
            <w:pPr>
              <w:tabs>
                <w:tab w:val="decimal" w:pos="676"/>
              </w:tabs>
              <w:spacing w:line="240" w:lineRule="exact"/>
              <w:rPr>
                <w:rFonts w:ascii="CordiaUPC" w:hAnsi="CordiaUPC" w:cs="CordiaUPC"/>
                <w:b/>
                <w:bCs/>
                <w:sz w:val="26"/>
                <w:szCs w:val="26"/>
              </w:rPr>
            </w:pPr>
          </w:p>
        </w:tc>
        <w:tc>
          <w:tcPr>
            <w:tcW w:w="1171" w:type="dxa"/>
            <w:tcBorders>
              <w:top w:val="single" w:sz="2" w:space="0" w:color="auto"/>
              <w:bottom w:val="double" w:sz="4" w:space="0" w:color="auto"/>
            </w:tcBorders>
            <w:vAlign w:val="bottom"/>
          </w:tcPr>
          <w:p w14:paraId="0E4F3C72" w14:textId="4128C5AA" w:rsidR="00242386" w:rsidRPr="00554EC3" w:rsidRDefault="00242386" w:rsidP="00242386">
            <w:pPr>
              <w:tabs>
                <w:tab w:val="decimal" w:pos="811"/>
              </w:tabs>
              <w:spacing w:line="240" w:lineRule="exact"/>
              <w:rPr>
                <w:rFonts w:ascii="CordiaUPC" w:hAnsi="CordiaUPC" w:cs="CordiaUPC"/>
                <w:b/>
                <w:bCs/>
                <w:sz w:val="26"/>
                <w:szCs w:val="26"/>
                <w:lang w:bidi="th-TH"/>
              </w:rPr>
            </w:pPr>
            <w:r>
              <w:rPr>
                <w:rFonts w:ascii="CordiaUPC" w:hAnsi="CordiaUPC" w:cs="CordiaUPC"/>
                <w:b/>
                <w:bCs/>
                <w:sz w:val="26"/>
                <w:szCs w:val="26"/>
                <w:lang w:bidi="th-TH"/>
              </w:rPr>
              <w:t>(913)</w:t>
            </w:r>
          </w:p>
        </w:tc>
        <w:tc>
          <w:tcPr>
            <w:tcW w:w="192" w:type="dxa"/>
            <w:gridSpan w:val="2"/>
          </w:tcPr>
          <w:p w14:paraId="10CE9D5C" w14:textId="77777777" w:rsidR="00242386" w:rsidRPr="00554EC3" w:rsidRDefault="00242386" w:rsidP="00242386">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32872520" w:rsidR="00242386" w:rsidRPr="00554EC3" w:rsidRDefault="00242386" w:rsidP="00242386">
            <w:pPr>
              <w:tabs>
                <w:tab w:val="decimal" w:pos="811"/>
              </w:tabs>
              <w:spacing w:line="240" w:lineRule="exact"/>
              <w:rPr>
                <w:rFonts w:ascii="CordiaUPC" w:hAnsi="CordiaUPC" w:cs="CordiaUPC"/>
                <w:b/>
                <w:bCs/>
                <w:sz w:val="26"/>
                <w:szCs w:val="26"/>
                <w:lang w:bidi="th-TH"/>
              </w:rPr>
            </w:pPr>
            <w:r>
              <w:rPr>
                <w:rFonts w:ascii="CordiaUPC" w:hAnsi="CordiaUPC" w:cs="CordiaUPC"/>
                <w:b/>
                <w:bCs/>
                <w:sz w:val="26"/>
                <w:szCs w:val="26"/>
                <w:lang w:bidi="th-TH"/>
              </w:rPr>
              <w:t>(1,521)</w:t>
            </w:r>
          </w:p>
        </w:tc>
        <w:tc>
          <w:tcPr>
            <w:tcW w:w="192" w:type="dxa"/>
            <w:gridSpan w:val="2"/>
          </w:tcPr>
          <w:p w14:paraId="43248589" w14:textId="77777777" w:rsidR="00242386" w:rsidRPr="00554EC3" w:rsidRDefault="00242386" w:rsidP="00242386">
            <w:pPr>
              <w:tabs>
                <w:tab w:val="decimal" w:pos="676"/>
              </w:tabs>
              <w:spacing w:line="240" w:lineRule="exact"/>
              <w:rPr>
                <w:rFonts w:ascii="CordiaUPC" w:hAnsi="CordiaUPC" w:cs="CordiaUPC"/>
                <w:b/>
                <w:bCs/>
                <w:sz w:val="26"/>
                <w:szCs w:val="26"/>
              </w:rPr>
            </w:pPr>
          </w:p>
        </w:tc>
        <w:tc>
          <w:tcPr>
            <w:tcW w:w="990" w:type="dxa"/>
            <w:tcBorders>
              <w:top w:val="single" w:sz="2" w:space="0" w:color="auto"/>
              <w:bottom w:val="double" w:sz="4" w:space="0" w:color="auto"/>
            </w:tcBorders>
            <w:vAlign w:val="bottom"/>
          </w:tcPr>
          <w:p w14:paraId="6B23AAF7" w14:textId="2BDEBE90" w:rsidR="00242386" w:rsidRPr="00554EC3" w:rsidRDefault="00242386" w:rsidP="00242386">
            <w:pPr>
              <w:tabs>
                <w:tab w:val="decimal" w:pos="722"/>
              </w:tabs>
              <w:spacing w:line="240" w:lineRule="exact"/>
              <w:rPr>
                <w:rFonts w:ascii="CordiaUPC" w:hAnsi="CordiaUPC" w:cs="CordiaUPC"/>
                <w:b/>
                <w:bCs/>
                <w:sz w:val="26"/>
                <w:szCs w:val="26"/>
              </w:rPr>
            </w:pPr>
            <w:r>
              <w:rPr>
                <w:rFonts w:ascii="CordiaUPC" w:hAnsi="CordiaUPC" w:cs="CordiaUPC"/>
                <w:b/>
                <w:bCs/>
                <w:sz w:val="26"/>
                <w:szCs w:val="26"/>
              </w:rPr>
              <w:t>(247)</w:t>
            </w:r>
          </w:p>
        </w:tc>
        <w:tc>
          <w:tcPr>
            <w:tcW w:w="192" w:type="dxa"/>
            <w:gridSpan w:val="2"/>
          </w:tcPr>
          <w:p w14:paraId="5262A989" w14:textId="77777777" w:rsidR="00242386" w:rsidRPr="00554EC3" w:rsidRDefault="00242386" w:rsidP="00242386">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0C61147D" w:rsidR="00242386" w:rsidRPr="00554EC3" w:rsidRDefault="00242386" w:rsidP="00242386">
            <w:pPr>
              <w:tabs>
                <w:tab w:val="decimal" w:pos="722"/>
              </w:tabs>
              <w:spacing w:line="240" w:lineRule="exact"/>
              <w:rPr>
                <w:rFonts w:ascii="CordiaUPC" w:hAnsi="CordiaUPC" w:cs="CordiaUPC"/>
                <w:b/>
                <w:bCs/>
                <w:sz w:val="26"/>
                <w:szCs w:val="26"/>
              </w:rPr>
            </w:pPr>
            <w:r>
              <w:rPr>
                <w:rFonts w:ascii="CordiaUPC" w:hAnsi="CordiaUPC" w:cs="CordiaUPC"/>
                <w:b/>
                <w:bCs/>
                <w:sz w:val="26"/>
                <w:szCs w:val="26"/>
              </w:rPr>
              <w:t>2,818</w:t>
            </w:r>
          </w:p>
        </w:tc>
      </w:tr>
    </w:tbl>
    <w:p w14:paraId="12C0146C" w14:textId="77777777" w:rsidR="006A27F0" w:rsidRPr="00554EC3" w:rsidRDefault="006A27F0" w:rsidP="00990513">
      <w:pPr>
        <w:pStyle w:val="index"/>
        <w:spacing w:line="240" w:lineRule="exact"/>
        <w:ind w:left="567"/>
        <w:jc w:val="thaiDistribute"/>
        <w:rPr>
          <w:rFonts w:ascii="CordiaUPC" w:hAnsi="CordiaUPC" w:cs="CordiaUPC"/>
          <w:sz w:val="26"/>
          <w:szCs w:val="26"/>
        </w:rPr>
      </w:pPr>
    </w:p>
    <w:p w14:paraId="0741B109" w14:textId="77777777" w:rsidR="00EB6846" w:rsidRDefault="00EB6846" w:rsidP="007128C6">
      <w:pPr>
        <w:pStyle w:val="index"/>
        <w:spacing w:line="240" w:lineRule="exact"/>
        <w:ind w:left="567"/>
        <w:jc w:val="thaiDistribute"/>
        <w:rPr>
          <w:rFonts w:ascii="CordiaUPC" w:hAnsi="CordiaUPC" w:cs="CordiaUPC"/>
          <w:sz w:val="26"/>
          <w:szCs w:val="26"/>
        </w:rPr>
      </w:pPr>
    </w:p>
    <w:p w14:paraId="44DFB67C" w14:textId="77777777" w:rsidR="00EB6846" w:rsidRDefault="00EB6846" w:rsidP="007128C6">
      <w:pPr>
        <w:pStyle w:val="index"/>
        <w:spacing w:line="240" w:lineRule="exact"/>
        <w:ind w:left="567"/>
        <w:jc w:val="thaiDistribute"/>
        <w:rPr>
          <w:rFonts w:ascii="CordiaUPC" w:hAnsi="CordiaUPC" w:cs="CordiaUPC"/>
          <w:sz w:val="26"/>
          <w:szCs w:val="26"/>
        </w:rPr>
      </w:pPr>
    </w:p>
    <w:p w14:paraId="24D54A74" w14:textId="77777777" w:rsidR="00EB6846" w:rsidRDefault="00EB6846" w:rsidP="007128C6">
      <w:pPr>
        <w:pStyle w:val="index"/>
        <w:spacing w:line="240" w:lineRule="exact"/>
        <w:ind w:left="567"/>
        <w:jc w:val="thaiDistribute"/>
        <w:rPr>
          <w:rFonts w:ascii="CordiaUPC" w:hAnsi="CordiaUPC" w:cs="CordiaUPC"/>
          <w:sz w:val="26"/>
          <w:szCs w:val="26"/>
        </w:rPr>
      </w:pPr>
    </w:p>
    <w:p w14:paraId="06576DEB" w14:textId="77777777" w:rsidR="00EB6846" w:rsidRDefault="00EB6846" w:rsidP="007128C6">
      <w:pPr>
        <w:pStyle w:val="index"/>
        <w:spacing w:line="240" w:lineRule="exact"/>
        <w:ind w:left="567"/>
        <w:jc w:val="thaiDistribute"/>
        <w:rPr>
          <w:rFonts w:ascii="CordiaUPC" w:hAnsi="CordiaUPC" w:cs="CordiaUPC"/>
          <w:sz w:val="26"/>
          <w:szCs w:val="26"/>
        </w:rPr>
      </w:pPr>
    </w:p>
    <w:p w14:paraId="70CDF4BE" w14:textId="77777777" w:rsidR="00EB6846" w:rsidRDefault="00EB6846" w:rsidP="007128C6">
      <w:pPr>
        <w:pStyle w:val="index"/>
        <w:spacing w:line="240" w:lineRule="exact"/>
        <w:ind w:left="567"/>
        <w:jc w:val="thaiDistribute"/>
        <w:rPr>
          <w:rFonts w:ascii="CordiaUPC" w:hAnsi="CordiaUPC" w:cs="CordiaUPC"/>
          <w:sz w:val="26"/>
          <w:szCs w:val="26"/>
        </w:rPr>
      </w:pPr>
    </w:p>
    <w:p w14:paraId="4BFACB8F" w14:textId="77777777" w:rsidR="00EB6846" w:rsidRDefault="00EB6846" w:rsidP="007128C6">
      <w:pPr>
        <w:pStyle w:val="index"/>
        <w:spacing w:line="240" w:lineRule="exact"/>
        <w:ind w:left="567"/>
        <w:jc w:val="thaiDistribute"/>
        <w:rPr>
          <w:rFonts w:ascii="CordiaUPC" w:hAnsi="CordiaUPC" w:cs="CordiaUPC"/>
          <w:sz w:val="26"/>
          <w:szCs w:val="26"/>
        </w:rPr>
      </w:pPr>
    </w:p>
    <w:p w14:paraId="51AF2807" w14:textId="77777777" w:rsidR="00EB6846" w:rsidRDefault="00EB6846" w:rsidP="007128C6">
      <w:pPr>
        <w:pStyle w:val="index"/>
        <w:spacing w:line="240" w:lineRule="exact"/>
        <w:ind w:left="567"/>
        <w:jc w:val="thaiDistribute"/>
        <w:rPr>
          <w:rFonts w:ascii="CordiaUPC" w:hAnsi="CordiaUPC" w:cs="CordiaUPC"/>
          <w:sz w:val="26"/>
          <w:szCs w:val="26"/>
        </w:rPr>
      </w:pPr>
    </w:p>
    <w:p w14:paraId="4D00D8C1" w14:textId="77777777" w:rsidR="00EB6846" w:rsidRDefault="00EB6846" w:rsidP="007128C6">
      <w:pPr>
        <w:pStyle w:val="index"/>
        <w:spacing w:line="240" w:lineRule="exact"/>
        <w:ind w:left="567"/>
        <w:jc w:val="thaiDistribute"/>
        <w:rPr>
          <w:rFonts w:ascii="CordiaUPC" w:hAnsi="CordiaUPC" w:cs="CordiaUPC"/>
          <w:sz w:val="26"/>
          <w:szCs w:val="26"/>
        </w:rPr>
      </w:pPr>
    </w:p>
    <w:p w14:paraId="67A6E35D" w14:textId="77777777" w:rsidR="00EB6846" w:rsidRDefault="00EB6846" w:rsidP="007128C6">
      <w:pPr>
        <w:pStyle w:val="index"/>
        <w:spacing w:line="240" w:lineRule="exact"/>
        <w:ind w:left="567"/>
        <w:jc w:val="thaiDistribute"/>
        <w:rPr>
          <w:rFonts w:ascii="CordiaUPC" w:hAnsi="CordiaUPC" w:cs="CordiaUPC"/>
          <w:sz w:val="26"/>
          <w:szCs w:val="26"/>
        </w:rPr>
      </w:pPr>
    </w:p>
    <w:p w14:paraId="67E6CBA6" w14:textId="77777777" w:rsidR="00EB6846" w:rsidRDefault="00EB6846" w:rsidP="007128C6">
      <w:pPr>
        <w:pStyle w:val="index"/>
        <w:spacing w:line="240" w:lineRule="exact"/>
        <w:ind w:left="567"/>
        <w:jc w:val="thaiDistribute"/>
        <w:rPr>
          <w:rFonts w:ascii="CordiaUPC" w:hAnsi="CordiaUPC" w:cs="CordiaUPC"/>
          <w:sz w:val="26"/>
          <w:szCs w:val="26"/>
        </w:rPr>
      </w:pPr>
    </w:p>
    <w:p w14:paraId="0287E34D" w14:textId="77777777" w:rsidR="00EB6846" w:rsidRDefault="00EB6846" w:rsidP="007128C6">
      <w:pPr>
        <w:pStyle w:val="index"/>
        <w:spacing w:line="240" w:lineRule="exact"/>
        <w:ind w:left="567"/>
        <w:jc w:val="thaiDistribute"/>
        <w:rPr>
          <w:rFonts w:ascii="CordiaUPC" w:hAnsi="CordiaUPC" w:cs="CordiaUPC"/>
          <w:sz w:val="26"/>
          <w:szCs w:val="26"/>
        </w:rPr>
      </w:pPr>
    </w:p>
    <w:p w14:paraId="38D7EABA" w14:textId="77777777" w:rsidR="00EB6846" w:rsidRDefault="00EB6846" w:rsidP="007128C6">
      <w:pPr>
        <w:pStyle w:val="index"/>
        <w:spacing w:line="240" w:lineRule="exact"/>
        <w:ind w:left="567"/>
        <w:jc w:val="thaiDistribute"/>
        <w:rPr>
          <w:rFonts w:ascii="CordiaUPC" w:hAnsi="CordiaUPC" w:cs="CordiaUPC"/>
          <w:sz w:val="26"/>
          <w:szCs w:val="26"/>
        </w:rPr>
      </w:pPr>
    </w:p>
    <w:p w14:paraId="23A95CB0" w14:textId="77777777" w:rsidR="00EB6846" w:rsidRDefault="00EB6846" w:rsidP="007128C6">
      <w:pPr>
        <w:pStyle w:val="index"/>
        <w:spacing w:line="240" w:lineRule="exact"/>
        <w:ind w:left="567"/>
        <w:jc w:val="thaiDistribute"/>
        <w:rPr>
          <w:rFonts w:ascii="CordiaUPC" w:hAnsi="CordiaUPC" w:cs="CordiaUPC"/>
          <w:sz w:val="26"/>
          <w:szCs w:val="26"/>
        </w:rPr>
      </w:pPr>
    </w:p>
    <w:p w14:paraId="77163CDA" w14:textId="77777777" w:rsidR="00EB6846" w:rsidRDefault="00EB6846" w:rsidP="007128C6">
      <w:pPr>
        <w:pStyle w:val="index"/>
        <w:spacing w:line="240" w:lineRule="exact"/>
        <w:ind w:left="567"/>
        <w:jc w:val="thaiDistribute"/>
        <w:rPr>
          <w:rFonts w:ascii="CordiaUPC" w:hAnsi="CordiaUPC" w:cs="CordiaUPC"/>
          <w:sz w:val="26"/>
          <w:szCs w:val="26"/>
        </w:rPr>
      </w:pPr>
    </w:p>
    <w:p w14:paraId="599F56A4" w14:textId="6AACB3AA" w:rsidR="007128C6" w:rsidRPr="00554EC3" w:rsidRDefault="007128C6" w:rsidP="007128C6">
      <w:pPr>
        <w:pStyle w:val="index"/>
        <w:spacing w:line="240" w:lineRule="exact"/>
        <w:ind w:left="567"/>
        <w:jc w:val="thaiDistribute"/>
        <w:rPr>
          <w:rFonts w:ascii="CordiaUPC" w:hAnsi="CordiaUPC" w:cs="CordiaUPC"/>
          <w:sz w:val="26"/>
          <w:szCs w:val="26"/>
        </w:rPr>
      </w:pPr>
      <w:r w:rsidRPr="00554EC3">
        <w:rPr>
          <w:rFonts w:ascii="CordiaUPC" w:hAnsi="CordiaUPC" w:cs="CordiaUPC" w:hint="cs"/>
          <w:sz w:val="26"/>
          <w:szCs w:val="26"/>
        </w:rPr>
        <w:lastRenderedPageBreak/>
        <w:t xml:space="preserve">Movements in deferred tax assets and </w:t>
      </w:r>
      <w:r w:rsidRPr="00D208B5">
        <w:rPr>
          <w:rFonts w:ascii="CordiaUPC" w:hAnsi="CordiaUPC" w:cs="CordiaUPC" w:hint="cs"/>
          <w:sz w:val="26"/>
          <w:szCs w:val="26"/>
        </w:rPr>
        <w:t>liabilities during the year ended 31 December 202</w:t>
      </w:r>
      <w:r w:rsidR="00D208B5" w:rsidRPr="00D208B5">
        <w:rPr>
          <w:rFonts w:ascii="CordiaUPC" w:hAnsi="CordiaUPC" w:cs="CordiaUPC" w:hint="cs"/>
          <w:sz w:val="26"/>
          <w:szCs w:val="26"/>
          <w:cs/>
          <w:lang w:bidi="th-TH"/>
        </w:rPr>
        <w:t>1</w:t>
      </w:r>
      <w:r w:rsidRPr="00D208B5">
        <w:rPr>
          <w:rFonts w:ascii="CordiaUPC" w:hAnsi="CordiaUPC" w:cs="CordiaUPC" w:hint="cs"/>
          <w:sz w:val="26"/>
          <w:szCs w:val="26"/>
        </w:rPr>
        <w:t xml:space="preserve"> and 20</w:t>
      </w:r>
      <w:r w:rsidR="00D208B5" w:rsidRPr="00D208B5">
        <w:rPr>
          <w:rFonts w:ascii="CordiaUPC" w:hAnsi="CordiaUPC" w:cs="CordiaUPC" w:hint="cs"/>
          <w:sz w:val="26"/>
          <w:szCs w:val="26"/>
          <w:cs/>
          <w:lang w:bidi="th-TH"/>
        </w:rPr>
        <w:t>20</w:t>
      </w:r>
      <w:r w:rsidRPr="00D208B5">
        <w:rPr>
          <w:rFonts w:ascii="CordiaUPC" w:hAnsi="CordiaUPC" w:cs="CordiaUPC" w:hint="cs"/>
          <w:sz w:val="26"/>
          <w:szCs w:val="26"/>
        </w:rPr>
        <w:t xml:space="preserve"> were</w:t>
      </w:r>
      <w:r w:rsidRPr="00554EC3">
        <w:rPr>
          <w:rFonts w:ascii="CordiaUPC" w:hAnsi="CordiaUPC" w:cs="CordiaUPC" w:hint="cs"/>
          <w:sz w:val="26"/>
          <w:szCs w:val="26"/>
        </w:rPr>
        <w:t xml:space="preserve"> as follows:</w:t>
      </w:r>
    </w:p>
    <w:p w14:paraId="50CBB827" w14:textId="77777777" w:rsidR="007128C6" w:rsidRPr="00554EC3" w:rsidRDefault="007128C6" w:rsidP="007128C6">
      <w:pPr>
        <w:pStyle w:val="index"/>
        <w:spacing w:line="240" w:lineRule="exact"/>
        <w:ind w:left="567"/>
        <w:jc w:val="both"/>
        <w:rPr>
          <w:rFonts w:ascii="CordiaUPC" w:hAnsi="CordiaUPC" w:cs="CordiaUPC"/>
          <w:sz w:val="26"/>
          <w:szCs w:val="26"/>
          <w:cs/>
          <w:lang w:bidi="th-TH"/>
        </w:rPr>
      </w:pPr>
    </w:p>
    <w:tbl>
      <w:tblPr>
        <w:tblW w:w="9744" w:type="dxa"/>
        <w:tblInd w:w="529" w:type="dxa"/>
        <w:tblLayout w:type="fixed"/>
        <w:tblCellMar>
          <w:left w:w="72" w:type="dxa"/>
          <w:right w:w="72" w:type="dxa"/>
        </w:tblCellMar>
        <w:tblLook w:val="05E0" w:firstRow="1" w:lastRow="1" w:firstColumn="1" w:lastColumn="1" w:noHBand="0" w:noVBand="1"/>
      </w:tblPr>
      <w:tblGrid>
        <w:gridCol w:w="3436"/>
        <w:gridCol w:w="1062"/>
        <w:gridCol w:w="9"/>
        <w:gridCol w:w="155"/>
        <w:gridCol w:w="1041"/>
        <w:gridCol w:w="171"/>
        <w:gridCol w:w="1370"/>
        <w:gridCol w:w="8"/>
        <w:gridCol w:w="168"/>
        <w:gridCol w:w="1124"/>
        <w:gridCol w:w="164"/>
        <w:gridCol w:w="1036"/>
      </w:tblGrid>
      <w:tr w:rsidR="007128C6" w:rsidRPr="00554EC3" w14:paraId="05F16F2A" w14:textId="77777777" w:rsidTr="007128C6">
        <w:trPr>
          <w:trHeight w:val="83"/>
          <w:tblHeader/>
        </w:trPr>
        <w:tc>
          <w:tcPr>
            <w:tcW w:w="3437" w:type="dxa"/>
          </w:tcPr>
          <w:p w14:paraId="3264A38F" w14:textId="77777777" w:rsidR="007128C6" w:rsidRPr="00554EC3" w:rsidRDefault="007128C6" w:rsidP="007128C6">
            <w:pPr>
              <w:pStyle w:val="acctfourfigures"/>
              <w:tabs>
                <w:tab w:val="clear" w:pos="765"/>
              </w:tabs>
              <w:spacing w:line="240" w:lineRule="exact"/>
              <w:ind w:right="-79"/>
              <w:jc w:val="center"/>
              <w:rPr>
                <w:rFonts w:ascii="CordiaUPC" w:hAnsi="CordiaUPC" w:cs="CordiaUPC"/>
                <w:sz w:val="26"/>
                <w:szCs w:val="26"/>
                <w:cs/>
                <w:lang w:bidi="th-TH"/>
              </w:rPr>
            </w:pPr>
            <w:bookmarkStart w:id="31" w:name="_Hlk62090514"/>
          </w:p>
        </w:tc>
        <w:tc>
          <w:tcPr>
            <w:tcW w:w="6307" w:type="dxa"/>
            <w:gridSpan w:val="11"/>
          </w:tcPr>
          <w:p w14:paraId="59E3744C" w14:textId="727C4B2C" w:rsidR="007128C6" w:rsidRPr="00554EC3" w:rsidRDefault="00872A6B" w:rsidP="00872A6B">
            <w:pPr>
              <w:pStyle w:val="acctfourfigures"/>
              <w:tabs>
                <w:tab w:val="clear" w:pos="765"/>
              </w:tabs>
              <w:spacing w:line="240" w:lineRule="exact"/>
              <w:ind w:left="-79" w:right="-79"/>
              <w:rPr>
                <w:rFonts w:ascii="CordiaUPC" w:hAnsi="CordiaUPC" w:cs="CordiaUPC"/>
                <w:b/>
                <w:bCs/>
                <w:spacing w:val="-4"/>
                <w:sz w:val="26"/>
                <w:szCs w:val="26"/>
              </w:rPr>
            </w:pPr>
            <w:r>
              <w:rPr>
                <w:rFonts w:ascii="CordiaUPC" w:hAnsi="CordiaUPC" w:cs="CordiaUPC"/>
                <w:b/>
                <w:bCs/>
                <w:sz w:val="26"/>
                <w:szCs w:val="26"/>
              </w:rPr>
              <w:t xml:space="preserve">                                 </w:t>
            </w:r>
            <w:r w:rsidR="007128C6" w:rsidRPr="00554EC3">
              <w:rPr>
                <w:rFonts w:ascii="CordiaUPC" w:hAnsi="CordiaUPC" w:cs="CordiaUPC" w:hint="cs"/>
                <w:b/>
                <w:bCs/>
                <w:sz w:val="26"/>
                <w:szCs w:val="26"/>
              </w:rPr>
              <w:t>Consolidated</w:t>
            </w:r>
          </w:p>
        </w:tc>
      </w:tr>
      <w:tr w:rsidR="00872A6B" w:rsidRPr="00554EC3" w14:paraId="328D9FBC" w14:textId="77777777" w:rsidTr="00872A6B">
        <w:trPr>
          <w:trHeight w:val="83"/>
          <w:tblHeader/>
        </w:trPr>
        <w:tc>
          <w:tcPr>
            <w:tcW w:w="3437" w:type="dxa"/>
          </w:tcPr>
          <w:p w14:paraId="1A4252C9" w14:textId="77777777" w:rsidR="00872A6B" w:rsidRPr="00554EC3" w:rsidRDefault="00872A6B" w:rsidP="007128C6">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7D6EA928" w14:textId="77777777" w:rsidR="00872A6B" w:rsidRPr="00554EC3" w:rsidRDefault="00872A6B" w:rsidP="007128C6">
            <w:pPr>
              <w:pStyle w:val="acctfourfigures"/>
              <w:tabs>
                <w:tab w:val="clear" w:pos="765"/>
              </w:tabs>
              <w:spacing w:line="240" w:lineRule="exact"/>
              <w:ind w:left="-81" w:right="-79"/>
              <w:jc w:val="center"/>
              <w:rPr>
                <w:rFonts w:ascii="CordiaUPC" w:hAnsi="CordiaUPC" w:cs="CordiaUPC"/>
                <w:b/>
                <w:bCs/>
                <w:sz w:val="26"/>
                <w:szCs w:val="26"/>
              </w:rPr>
            </w:pPr>
          </w:p>
        </w:tc>
        <w:tc>
          <w:tcPr>
            <w:tcW w:w="164" w:type="dxa"/>
            <w:gridSpan w:val="2"/>
            <w:vAlign w:val="bottom"/>
          </w:tcPr>
          <w:p w14:paraId="195C4FF5" w14:textId="77777777" w:rsidR="00872A6B" w:rsidRPr="00554EC3" w:rsidRDefault="00872A6B" w:rsidP="007128C6">
            <w:pPr>
              <w:pStyle w:val="acctfourfigures"/>
              <w:spacing w:line="240" w:lineRule="exact"/>
              <w:rPr>
                <w:rFonts w:ascii="CordiaUPC" w:hAnsi="CordiaUPC" w:cs="CordiaUPC"/>
                <w:sz w:val="26"/>
                <w:szCs w:val="26"/>
              </w:rPr>
            </w:pPr>
          </w:p>
        </w:tc>
        <w:tc>
          <w:tcPr>
            <w:tcW w:w="2584" w:type="dxa"/>
            <w:gridSpan w:val="3"/>
            <w:tcBorders>
              <w:bottom w:val="single" w:sz="4" w:space="0" w:color="auto"/>
            </w:tcBorders>
          </w:tcPr>
          <w:p w14:paraId="647A949A" w14:textId="79511258" w:rsidR="00872A6B" w:rsidRPr="00554EC3" w:rsidRDefault="00872A6B" w:rsidP="00872A6B">
            <w:pPr>
              <w:pStyle w:val="acctfourfigures"/>
              <w:tabs>
                <w:tab w:val="clear" w:pos="765"/>
              </w:tabs>
              <w:spacing w:line="240" w:lineRule="exact"/>
              <w:ind w:left="-106" w:right="-79"/>
              <w:rPr>
                <w:rFonts w:ascii="CordiaUPC" w:hAnsi="CordiaUPC" w:cs="CordiaUPC"/>
                <w:sz w:val="26"/>
                <w:szCs w:val="26"/>
              </w:rPr>
            </w:pPr>
            <w:r>
              <w:rPr>
                <w:rFonts w:ascii="CordiaUPC" w:hAnsi="CordiaUPC" w:cs="CordiaUPC"/>
                <w:sz w:val="26"/>
                <w:szCs w:val="26"/>
              </w:rPr>
              <w:t xml:space="preserve">         </w:t>
            </w:r>
            <w:r w:rsidRPr="00554EC3">
              <w:rPr>
                <w:rFonts w:ascii="CordiaUPC" w:hAnsi="CordiaUPC" w:cs="CordiaUPC" w:hint="cs"/>
                <w:sz w:val="26"/>
                <w:szCs w:val="26"/>
              </w:rPr>
              <w:t>(Charged) / Credited to:</w:t>
            </w:r>
          </w:p>
        </w:tc>
        <w:tc>
          <w:tcPr>
            <w:tcW w:w="171" w:type="dxa"/>
            <w:gridSpan w:val="2"/>
          </w:tcPr>
          <w:p w14:paraId="4DA3C963" w14:textId="77777777" w:rsidR="00872A6B" w:rsidRPr="00554EC3" w:rsidRDefault="00872A6B" w:rsidP="00872A6B">
            <w:pPr>
              <w:pStyle w:val="acctfourfigures"/>
              <w:tabs>
                <w:tab w:val="clear" w:pos="765"/>
              </w:tabs>
              <w:spacing w:line="240" w:lineRule="exact"/>
              <w:ind w:left="-106" w:right="-79"/>
              <w:rPr>
                <w:rFonts w:ascii="CordiaUPC" w:hAnsi="CordiaUPC" w:cs="CordiaUPC"/>
                <w:sz w:val="26"/>
                <w:szCs w:val="26"/>
              </w:rPr>
            </w:pPr>
          </w:p>
        </w:tc>
        <w:tc>
          <w:tcPr>
            <w:tcW w:w="1125" w:type="dxa"/>
          </w:tcPr>
          <w:p w14:paraId="0E6DC2A3" w14:textId="78696371" w:rsidR="00872A6B" w:rsidRPr="00554EC3" w:rsidRDefault="00872A6B" w:rsidP="00872A6B">
            <w:pPr>
              <w:pStyle w:val="acctfourfigures"/>
              <w:tabs>
                <w:tab w:val="clear" w:pos="765"/>
              </w:tabs>
              <w:spacing w:line="240" w:lineRule="exact"/>
              <w:ind w:left="-106" w:right="-79"/>
              <w:rPr>
                <w:rFonts w:ascii="CordiaUPC" w:hAnsi="CordiaUPC" w:cs="CordiaUPC"/>
                <w:sz w:val="26"/>
                <w:szCs w:val="26"/>
              </w:rPr>
            </w:pPr>
          </w:p>
        </w:tc>
        <w:tc>
          <w:tcPr>
            <w:tcW w:w="164" w:type="dxa"/>
            <w:vAlign w:val="bottom"/>
          </w:tcPr>
          <w:p w14:paraId="23D095F9" w14:textId="77777777" w:rsidR="00872A6B" w:rsidRPr="00554EC3" w:rsidRDefault="00872A6B" w:rsidP="007128C6">
            <w:pPr>
              <w:pStyle w:val="acctfourfigures"/>
              <w:spacing w:line="240" w:lineRule="exact"/>
              <w:rPr>
                <w:rFonts w:ascii="CordiaUPC" w:hAnsi="CordiaUPC" w:cs="CordiaUPC"/>
                <w:sz w:val="26"/>
                <w:szCs w:val="26"/>
              </w:rPr>
            </w:pPr>
          </w:p>
        </w:tc>
        <w:tc>
          <w:tcPr>
            <w:tcW w:w="1037" w:type="dxa"/>
          </w:tcPr>
          <w:p w14:paraId="14163220" w14:textId="77777777" w:rsidR="00872A6B" w:rsidRPr="00554EC3" w:rsidRDefault="00872A6B" w:rsidP="007128C6">
            <w:pPr>
              <w:pStyle w:val="acctfourfigures"/>
              <w:tabs>
                <w:tab w:val="clear" w:pos="765"/>
              </w:tabs>
              <w:spacing w:line="240" w:lineRule="exact"/>
              <w:ind w:left="-79" w:right="-79"/>
              <w:jc w:val="center"/>
              <w:rPr>
                <w:rFonts w:ascii="CordiaUPC" w:hAnsi="CordiaUPC" w:cs="CordiaUPC"/>
                <w:b/>
                <w:bCs/>
                <w:spacing w:val="-4"/>
                <w:sz w:val="26"/>
                <w:szCs w:val="26"/>
              </w:rPr>
            </w:pPr>
          </w:p>
        </w:tc>
      </w:tr>
      <w:tr w:rsidR="007128C6" w:rsidRPr="00554EC3" w14:paraId="409247A2" w14:textId="77777777" w:rsidTr="007128C6">
        <w:trPr>
          <w:trHeight w:val="83"/>
          <w:tblHeader/>
        </w:trPr>
        <w:tc>
          <w:tcPr>
            <w:tcW w:w="3437" w:type="dxa"/>
          </w:tcPr>
          <w:p w14:paraId="7E35CC48" w14:textId="77777777" w:rsidR="007128C6" w:rsidRPr="00554EC3" w:rsidRDefault="007128C6" w:rsidP="007128C6">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70EACFF4" w14:textId="77777777" w:rsidR="007128C6" w:rsidRPr="00554EC3" w:rsidRDefault="007128C6" w:rsidP="007128C6">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7B38AFC2" w14:textId="77777777" w:rsidR="007128C6" w:rsidRPr="00554EC3" w:rsidRDefault="007128C6" w:rsidP="007128C6">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48BBA9E0" w14:textId="4D3F9AA1" w:rsidR="007128C6" w:rsidRPr="00554EC3" w:rsidRDefault="007128C6" w:rsidP="007128C6">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w:t>
            </w:r>
            <w:r>
              <w:rPr>
                <w:rFonts w:ascii="CordiaUPC" w:hAnsi="CordiaUPC" w:cs="CordiaUPC"/>
                <w:b/>
                <w:bCs/>
                <w:sz w:val="26"/>
                <w:szCs w:val="26"/>
              </w:rPr>
              <w:t xml:space="preserve">1 </w:t>
            </w:r>
          </w:p>
        </w:tc>
        <w:tc>
          <w:tcPr>
            <w:tcW w:w="164" w:type="dxa"/>
            <w:gridSpan w:val="2"/>
            <w:vAlign w:val="bottom"/>
          </w:tcPr>
          <w:p w14:paraId="6270CEB7"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tcPr>
          <w:p w14:paraId="1CB7223E" w14:textId="77777777" w:rsidR="007128C6" w:rsidRDefault="007128C6" w:rsidP="007128C6">
            <w:pPr>
              <w:pStyle w:val="acctfourfigures"/>
              <w:tabs>
                <w:tab w:val="clear" w:pos="765"/>
              </w:tabs>
              <w:spacing w:line="240" w:lineRule="exact"/>
              <w:ind w:left="-164" w:right="-79"/>
              <w:jc w:val="center"/>
              <w:rPr>
                <w:rFonts w:ascii="CordiaUPC" w:hAnsi="CordiaUPC" w:cs="CordiaUPC"/>
                <w:sz w:val="26"/>
                <w:szCs w:val="26"/>
              </w:rPr>
            </w:pPr>
          </w:p>
          <w:p w14:paraId="38A95D3F" w14:textId="77777777" w:rsidR="007128C6" w:rsidRDefault="007128C6" w:rsidP="007128C6">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Profit</w:t>
            </w:r>
          </w:p>
          <w:p w14:paraId="546B009E" w14:textId="77777777" w:rsidR="007128C6" w:rsidRPr="00554EC3" w:rsidRDefault="007128C6" w:rsidP="007128C6">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Pr>
          <w:p w14:paraId="28039939"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2D19E1CC" w14:textId="77777777" w:rsidR="007128C6" w:rsidRPr="00DF2F91" w:rsidRDefault="007128C6" w:rsidP="007128C6">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54F80A87" w14:textId="77777777" w:rsidR="007128C6" w:rsidRPr="00554EC3" w:rsidRDefault="007128C6" w:rsidP="007128C6">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168" w:type="dxa"/>
            <w:vAlign w:val="bottom"/>
          </w:tcPr>
          <w:p w14:paraId="4AB8B875" w14:textId="77777777" w:rsidR="007128C6" w:rsidRPr="00554EC3" w:rsidRDefault="007128C6" w:rsidP="007128C6">
            <w:pPr>
              <w:pStyle w:val="acctfourfigures"/>
              <w:spacing w:line="240" w:lineRule="exact"/>
              <w:rPr>
                <w:rFonts w:ascii="CordiaUPC" w:hAnsi="CordiaUPC" w:cs="CordiaUPC"/>
                <w:sz w:val="26"/>
                <w:szCs w:val="26"/>
              </w:rPr>
            </w:pPr>
          </w:p>
        </w:tc>
        <w:tc>
          <w:tcPr>
            <w:tcW w:w="1120" w:type="dxa"/>
            <w:vAlign w:val="bottom"/>
          </w:tcPr>
          <w:p w14:paraId="2B892B0F" w14:textId="77777777" w:rsidR="007128C6" w:rsidRPr="00554EC3" w:rsidRDefault="007128C6" w:rsidP="007128C6">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w:t>
            </w:r>
            <w:r>
              <w:rPr>
                <w:rFonts w:ascii="CordiaUPC" w:hAnsi="CordiaUPC" w:cs="CordiaUPC"/>
                <w:sz w:val="26"/>
                <w:szCs w:val="26"/>
              </w:rPr>
              <w:t>s</w:t>
            </w:r>
          </w:p>
        </w:tc>
        <w:tc>
          <w:tcPr>
            <w:tcW w:w="164" w:type="dxa"/>
            <w:vAlign w:val="bottom"/>
          </w:tcPr>
          <w:p w14:paraId="4845AE06" w14:textId="77777777" w:rsidR="007128C6" w:rsidRPr="00554EC3" w:rsidRDefault="007128C6" w:rsidP="007128C6">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37" w:type="dxa"/>
          </w:tcPr>
          <w:p w14:paraId="3431F246"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7B2835F4"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50AAB944" w14:textId="21C75AF0"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w:t>
            </w:r>
            <w:r>
              <w:rPr>
                <w:rFonts w:ascii="CordiaUPC" w:hAnsi="CordiaUPC" w:cs="CordiaUPC"/>
                <w:b/>
                <w:bCs/>
                <w:spacing w:val="-4"/>
                <w:sz w:val="26"/>
                <w:szCs w:val="26"/>
              </w:rPr>
              <w:t>1</w:t>
            </w:r>
          </w:p>
        </w:tc>
      </w:tr>
      <w:tr w:rsidR="007128C6" w:rsidRPr="00554EC3" w14:paraId="12091696" w14:textId="77777777" w:rsidTr="007128C6">
        <w:trPr>
          <w:tblHeader/>
        </w:trPr>
        <w:tc>
          <w:tcPr>
            <w:tcW w:w="3437" w:type="dxa"/>
            <w:vAlign w:val="bottom"/>
          </w:tcPr>
          <w:p w14:paraId="46D2FB33" w14:textId="77777777" w:rsidR="007128C6" w:rsidRPr="00554EC3" w:rsidRDefault="007128C6" w:rsidP="007128C6">
            <w:pPr>
              <w:spacing w:line="240" w:lineRule="exact"/>
              <w:ind w:right="-126"/>
              <w:rPr>
                <w:rFonts w:ascii="CordiaUPC" w:hAnsi="CordiaUPC" w:cs="CordiaUPC"/>
                <w:b/>
                <w:bCs/>
                <w:i/>
                <w:iCs/>
                <w:sz w:val="26"/>
                <w:szCs w:val="26"/>
              </w:rPr>
            </w:pPr>
          </w:p>
        </w:tc>
        <w:tc>
          <w:tcPr>
            <w:tcW w:w="1071" w:type="dxa"/>
            <w:gridSpan w:val="2"/>
            <w:vAlign w:val="bottom"/>
          </w:tcPr>
          <w:p w14:paraId="26FBBC34"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p>
        </w:tc>
        <w:tc>
          <w:tcPr>
            <w:tcW w:w="2915" w:type="dxa"/>
            <w:gridSpan w:val="6"/>
            <w:vAlign w:val="bottom"/>
          </w:tcPr>
          <w:p w14:paraId="226FE737" w14:textId="46DB7E4C"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sidR="00A028ED">
              <w:rPr>
                <w:rFonts w:ascii="CordiaUPC" w:hAnsi="CordiaUPC" w:cs="CordiaUPC"/>
                <w:i/>
                <w:iCs/>
                <w:sz w:val="26"/>
                <w:szCs w:val="26"/>
              </w:rPr>
              <w:t xml:space="preserve"> </w:t>
            </w:r>
            <w:r w:rsidR="009B1B80">
              <w:rPr>
                <w:rFonts w:ascii="CordiaUPC" w:hAnsi="CordiaUPC" w:cs="CordiaUPC"/>
                <w:i/>
                <w:iCs/>
                <w:sz w:val="26"/>
                <w:szCs w:val="26"/>
              </w:rPr>
              <w:t>20</w:t>
            </w:r>
            <w:r w:rsidRPr="00554EC3">
              <w:rPr>
                <w:rFonts w:ascii="CordiaUPC" w:hAnsi="CordiaUPC" w:cs="CordiaUPC" w:hint="cs"/>
                <w:i/>
                <w:iCs/>
                <w:sz w:val="26"/>
                <w:szCs w:val="26"/>
              </w:rPr>
              <w:t>.2)</w:t>
            </w:r>
          </w:p>
        </w:tc>
        <w:tc>
          <w:tcPr>
            <w:tcW w:w="2321" w:type="dxa"/>
            <w:gridSpan w:val="3"/>
            <w:vAlign w:val="bottom"/>
          </w:tcPr>
          <w:p w14:paraId="3A05F808"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p>
        </w:tc>
      </w:tr>
      <w:tr w:rsidR="007128C6" w:rsidRPr="00554EC3" w14:paraId="2325F503" w14:textId="77777777" w:rsidTr="007128C6">
        <w:tc>
          <w:tcPr>
            <w:tcW w:w="3437" w:type="dxa"/>
            <w:vAlign w:val="bottom"/>
          </w:tcPr>
          <w:p w14:paraId="01B43D81" w14:textId="77777777" w:rsidR="007128C6" w:rsidRPr="00554EC3" w:rsidRDefault="007128C6" w:rsidP="007128C6">
            <w:pPr>
              <w:spacing w:line="240" w:lineRule="exact"/>
              <w:ind w:right="-126"/>
              <w:rPr>
                <w:rFonts w:ascii="CordiaUPC" w:hAnsi="CordiaUPC" w:cs="CordiaUPC"/>
                <w:b/>
                <w:bCs/>
                <w:i/>
                <w:iCs/>
                <w:sz w:val="26"/>
                <w:szCs w:val="26"/>
              </w:rPr>
            </w:pPr>
          </w:p>
        </w:tc>
        <w:tc>
          <w:tcPr>
            <w:tcW w:w="6307" w:type="dxa"/>
            <w:gridSpan w:val="11"/>
            <w:vAlign w:val="bottom"/>
          </w:tcPr>
          <w:p w14:paraId="7AA83C80"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7128C6" w:rsidRPr="00554EC3" w14:paraId="03A92389" w14:textId="77777777" w:rsidTr="007128C6">
        <w:tc>
          <w:tcPr>
            <w:tcW w:w="3437" w:type="dxa"/>
            <w:vAlign w:val="bottom"/>
          </w:tcPr>
          <w:p w14:paraId="02353DE6"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2" w:type="dxa"/>
            <w:vAlign w:val="bottom"/>
          </w:tcPr>
          <w:p w14:paraId="4F9450CF" w14:textId="77777777" w:rsidR="007128C6" w:rsidRPr="00554EC3" w:rsidRDefault="007128C6" w:rsidP="007128C6">
            <w:pPr>
              <w:tabs>
                <w:tab w:val="decimal" w:pos="872"/>
              </w:tabs>
              <w:spacing w:line="240" w:lineRule="exact"/>
              <w:rPr>
                <w:rFonts w:ascii="CordiaUPC" w:hAnsi="CordiaUPC" w:cs="CordiaUPC"/>
                <w:sz w:val="26"/>
                <w:szCs w:val="26"/>
                <w:lang w:val="en-US" w:bidi="th-TH"/>
              </w:rPr>
            </w:pPr>
          </w:p>
        </w:tc>
        <w:tc>
          <w:tcPr>
            <w:tcW w:w="164" w:type="dxa"/>
            <w:gridSpan w:val="2"/>
            <w:vAlign w:val="bottom"/>
          </w:tcPr>
          <w:p w14:paraId="07ECEE25"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2778BCDD" w14:textId="77777777" w:rsidR="007128C6" w:rsidRPr="00554EC3" w:rsidRDefault="007128C6" w:rsidP="007128C6">
            <w:pPr>
              <w:pStyle w:val="acctfourfigures"/>
              <w:tabs>
                <w:tab w:val="clear" w:pos="765"/>
                <w:tab w:val="decimal" w:pos="1081"/>
              </w:tabs>
              <w:spacing w:line="240" w:lineRule="exact"/>
              <w:ind w:right="67"/>
              <w:rPr>
                <w:rFonts w:ascii="CordiaUPC" w:hAnsi="CordiaUPC" w:cs="CordiaUPC"/>
                <w:sz w:val="26"/>
                <w:szCs w:val="26"/>
              </w:rPr>
            </w:pPr>
          </w:p>
        </w:tc>
        <w:tc>
          <w:tcPr>
            <w:tcW w:w="171" w:type="dxa"/>
          </w:tcPr>
          <w:p w14:paraId="5DF21F55"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2CA8F0CC" w14:textId="77777777" w:rsidR="007128C6" w:rsidRPr="00554EC3" w:rsidRDefault="007128C6" w:rsidP="007128C6">
            <w:pPr>
              <w:pStyle w:val="acctfourfigures"/>
              <w:spacing w:line="240" w:lineRule="exact"/>
              <w:rPr>
                <w:rFonts w:ascii="CordiaUPC" w:hAnsi="CordiaUPC" w:cs="CordiaUPC"/>
                <w:sz w:val="26"/>
                <w:szCs w:val="26"/>
              </w:rPr>
            </w:pPr>
          </w:p>
        </w:tc>
        <w:tc>
          <w:tcPr>
            <w:tcW w:w="168" w:type="dxa"/>
            <w:vAlign w:val="bottom"/>
          </w:tcPr>
          <w:p w14:paraId="682A91AE" w14:textId="77777777" w:rsidR="007128C6" w:rsidRPr="00554EC3" w:rsidRDefault="007128C6" w:rsidP="007128C6">
            <w:pPr>
              <w:pStyle w:val="acctfourfigures"/>
              <w:spacing w:line="240" w:lineRule="exact"/>
              <w:rPr>
                <w:rFonts w:ascii="CordiaUPC" w:hAnsi="CordiaUPC" w:cs="CordiaUPC"/>
                <w:sz w:val="26"/>
                <w:szCs w:val="26"/>
              </w:rPr>
            </w:pPr>
          </w:p>
        </w:tc>
        <w:tc>
          <w:tcPr>
            <w:tcW w:w="1120" w:type="dxa"/>
            <w:vAlign w:val="bottom"/>
          </w:tcPr>
          <w:p w14:paraId="4423BCAB" w14:textId="77777777" w:rsidR="007128C6" w:rsidRPr="00554EC3" w:rsidRDefault="007128C6" w:rsidP="007128C6">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2A09BAA6"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524A3391" w14:textId="77777777" w:rsidR="007128C6" w:rsidRPr="00554EC3" w:rsidRDefault="007128C6" w:rsidP="007128C6">
            <w:pPr>
              <w:pStyle w:val="acctfourfigures"/>
              <w:tabs>
                <w:tab w:val="clear" w:pos="765"/>
                <w:tab w:val="decimal" w:pos="972"/>
              </w:tabs>
              <w:spacing w:line="240" w:lineRule="exact"/>
              <w:ind w:right="11"/>
              <w:rPr>
                <w:rFonts w:ascii="CordiaUPC" w:hAnsi="CordiaUPC" w:cs="CordiaUPC"/>
                <w:sz w:val="26"/>
                <w:szCs w:val="26"/>
              </w:rPr>
            </w:pPr>
          </w:p>
        </w:tc>
      </w:tr>
      <w:tr w:rsidR="00242386" w:rsidRPr="00554EC3" w14:paraId="5BA930A7" w14:textId="77777777" w:rsidTr="007128C6">
        <w:tc>
          <w:tcPr>
            <w:tcW w:w="3437" w:type="dxa"/>
            <w:vAlign w:val="bottom"/>
          </w:tcPr>
          <w:p w14:paraId="0AC4FACA" w14:textId="77777777" w:rsidR="00242386" w:rsidRPr="00554EC3" w:rsidRDefault="00242386" w:rsidP="00242386">
            <w:pPr>
              <w:spacing w:line="240" w:lineRule="exact"/>
              <w:ind w:right="-126"/>
              <w:rPr>
                <w:rFonts w:ascii="CordiaUPC" w:hAnsi="CordiaUPC" w:cs="CordiaUPC"/>
                <w:sz w:val="26"/>
                <w:szCs w:val="26"/>
              </w:rPr>
            </w:pPr>
            <w:r w:rsidRPr="00DF2F91">
              <w:rPr>
                <w:rFonts w:ascii="CordiaUPC" w:hAnsi="CordiaUPC" w:cs="CordiaUPC"/>
                <w:sz w:val="26"/>
                <w:szCs w:val="26"/>
              </w:rPr>
              <w:t>Interbank and money market items</w:t>
            </w:r>
          </w:p>
        </w:tc>
        <w:tc>
          <w:tcPr>
            <w:tcW w:w="1062" w:type="dxa"/>
            <w:vAlign w:val="bottom"/>
          </w:tcPr>
          <w:p w14:paraId="41D5DDD1" w14:textId="591A27FB" w:rsidR="00242386" w:rsidRPr="00554EC3" w:rsidRDefault="00242386" w:rsidP="00242386">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40</w:t>
            </w:r>
          </w:p>
        </w:tc>
        <w:tc>
          <w:tcPr>
            <w:tcW w:w="164" w:type="dxa"/>
            <w:gridSpan w:val="2"/>
            <w:vAlign w:val="bottom"/>
          </w:tcPr>
          <w:p w14:paraId="44AB6AE0"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7F2FE5F1" w14:textId="5B7CB85A" w:rsidR="00242386" w:rsidRPr="00554EC3" w:rsidRDefault="00242386" w:rsidP="00242386">
            <w:pPr>
              <w:pStyle w:val="acctfourfigures"/>
              <w:tabs>
                <w:tab w:val="clear" w:pos="765"/>
                <w:tab w:val="decimal" w:pos="900"/>
              </w:tabs>
              <w:spacing w:line="240" w:lineRule="exact"/>
              <w:ind w:right="67"/>
              <w:rPr>
                <w:rFonts w:ascii="CordiaUPC" w:hAnsi="CordiaUPC" w:cs="CordiaUPC"/>
                <w:sz w:val="26"/>
                <w:szCs w:val="26"/>
              </w:rPr>
            </w:pPr>
            <w:r>
              <w:rPr>
                <w:rFonts w:ascii="CordiaUPC" w:hAnsi="CordiaUPC" w:cs="CordiaUPC"/>
                <w:sz w:val="26"/>
                <w:szCs w:val="26"/>
              </w:rPr>
              <w:t>(33)</w:t>
            </w:r>
          </w:p>
        </w:tc>
        <w:tc>
          <w:tcPr>
            <w:tcW w:w="171" w:type="dxa"/>
          </w:tcPr>
          <w:p w14:paraId="6B955532"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tcPr>
          <w:p w14:paraId="5AF248BD" w14:textId="5AB92B50" w:rsidR="00242386" w:rsidRPr="00554EC3" w:rsidRDefault="00242386" w:rsidP="0024238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1BDD51F4"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149DC892" w14:textId="0CBF7501" w:rsidR="00242386" w:rsidRPr="00554EC3" w:rsidRDefault="00242386" w:rsidP="00242386">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(3)</w:t>
            </w:r>
          </w:p>
        </w:tc>
        <w:tc>
          <w:tcPr>
            <w:tcW w:w="164" w:type="dxa"/>
            <w:vAlign w:val="bottom"/>
          </w:tcPr>
          <w:p w14:paraId="04245518"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tcPr>
          <w:p w14:paraId="00E13B36" w14:textId="27F87225" w:rsidR="00242386" w:rsidRPr="00554EC3" w:rsidRDefault="00242386" w:rsidP="00242386">
            <w:pPr>
              <w:pStyle w:val="acctfourfigures"/>
              <w:tabs>
                <w:tab w:val="clear" w:pos="765"/>
                <w:tab w:val="decimal" w:pos="756"/>
              </w:tabs>
              <w:spacing w:line="240" w:lineRule="exact"/>
              <w:ind w:right="-6"/>
              <w:rPr>
                <w:rFonts w:ascii="CordiaUPC" w:hAnsi="CordiaUPC" w:cs="CordiaUPC"/>
                <w:sz w:val="26"/>
                <w:szCs w:val="26"/>
              </w:rPr>
            </w:pPr>
            <w:r>
              <w:rPr>
                <w:rFonts w:ascii="CordiaUPC" w:hAnsi="CordiaUPC" w:cs="CordiaUPC"/>
                <w:sz w:val="26"/>
                <w:szCs w:val="26"/>
              </w:rPr>
              <w:t>4</w:t>
            </w:r>
          </w:p>
        </w:tc>
      </w:tr>
      <w:tr w:rsidR="00242386" w:rsidRPr="00554EC3" w14:paraId="2CA47D3F" w14:textId="77777777" w:rsidTr="007128C6">
        <w:tc>
          <w:tcPr>
            <w:tcW w:w="3437" w:type="dxa"/>
            <w:vAlign w:val="bottom"/>
          </w:tcPr>
          <w:p w14:paraId="04BC4CB1" w14:textId="77777777" w:rsidR="00242386" w:rsidRPr="00554EC3" w:rsidRDefault="00242386" w:rsidP="00242386">
            <w:pPr>
              <w:spacing w:line="240" w:lineRule="exact"/>
              <w:ind w:left="251" w:hanging="251"/>
              <w:rPr>
                <w:rFonts w:ascii="CordiaUPC" w:hAnsi="CordiaUPC" w:cs="CordiaUPC"/>
                <w:sz w:val="26"/>
                <w:szCs w:val="26"/>
              </w:rPr>
            </w:pPr>
            <w:bookmarkStart w:id="32" w:name="_Hlk62089800"/>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vAlign w:val="bottom"/>
          </w:tcPr>
          <w:p w14:paraId="46D6CEF5" w14:textId="013FB390" w:rsidR="00242386" w:rsidRPr="00554EC3" w:rsidRDefault="00242386" w:rsidP="00242386">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139</w:t>
            </w:r>
          </w:p>
        </w:tc>
        <w:tc>
          <w:tcPr>
            <w:tcW w:w="164" w:type="dxa"/>
            <w:gridSpan w:val="2"/>
            <w:vAlign w:val="bottom"/>
          </w:tcPr>
          <w:p w14:paraId="39CE70BC"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3FC7AD12" w14:textId="4ACA444C"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w:t>
            </w:r>
            <w:r w:rsidR="00872A6B">
              <w:rPr>
                <w:rFonts w:ascii="CordiaUPC" w:hAnsi="CordiaUPC" w:cs="CordiaUPC"/>
                <w:sz w:val="26"/>
                <w:szCs w:val="26"/>
              </w:rPr>
              <w:t>34</w:t>
            </w:r>
            <w:r>
              <w:rPr>
                <w:rFonts w:ascii="CordiaUPC" w:hAnsi="CordiaUPC" w:cs="CordiaUPC"/>
                <w:sz w:val="26"/>
                <w:szCs w:val="26"/>
              </w:rPr>
              <w:t>)</w:t>
            </w:r>
          </w:p>
        </w:tc>
        <w:tc>
          <w:tcPr>
            <w:tcW w:w="171" w:type="dxa"/>
            <w:vAlign w:val="bottom"/>
          </w:tcPr>
          <w:p w14:paraId="6A475E08"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4F2639C0" w14:textId="19E968DD" w:rsidR="00242386" w:rsidRPr="00554EC3" w:rsidRDefault="00242386" w:rsidP="0024238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08824AA1"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0975A7BB" w14:textId="2A68A87B"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1B06EFA"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17943AE7" w14:textId="51F713CC" w:rsidR="00242386" w:rsidRPr="00554EC3" w:rsidRDefault="00872A6B"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105</w:t>
            </w:r>
          </w:p>
        </w:tc>
      </w:tr>
      <w:bookmarkEnd w:id="32"/>
      <w:tr w:rsidR="00242386" w:rsidRPr="00554EC3" w14:paraId="2C49E368" w14:textId="77777777" w:rsidTr="007128C6">
        <w:tc>
          <w:tcPr>
            <w:tcW w:w="3437" w:type="dxa"/>
            <w:vAlign w:val="bottom"/>
          </w:tcPr>
          <w:p w14:paraId="3D659EBF" w14:textId="77777777" w:rsidR="00242386" w:rsidRPr="00554EC3" w:rsidRDefault="00242386" w:rsidP="00242386">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2" w:type="dxa"/>
            <w:vAlign w:val="bottom"/>
          </w:tcPr>
          <w:p w14:paraId="7E87DC73" w14:textId="011F4CE4"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407</w:t>
            </w:r>
          </w:p>
        </w:tc>
        <w:tc>
          <w:tcPr>
            <w:tcW w:w="164" w:type="dxa"/>
            <w:gridSpan w:val="2"/>
            <w:vAlign w:val="bottom"/>
          </w:tcPr>
          <w:p w14:paraId="3D212A87"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3C695589" w14:textId="103D1398" w:rsidR="00242386" w:rsidRPr="00554EC3" w:rsidRDefault="00242386" w:rsidP="00242386">
            <w:pPr>
              <w:pStyle w:val="acctfourfigures"/>
              <w:tabs>
                <w:tab w:val="clear" w:pos="765"/>
                <w:tab w:val="decimal" w:pos="926"/>
              </w:tabs>
              <w:spacing w:line="240" w:lineRule="exact"/>
              <w:ind w:left="-66" w:right="67"/>
              <w:jc w:val="center"/>
              <w:rPr>
                <w:rFonts w:ascii="CordiaUPC" w:hAnsi="CordiaUPC" w:cs="CordiaUPC"/>
                <w:sz w:val="26"/>
                <w:szCs w:val="26"/>
                <w:lang w:val="en-US" w:bidi="th-TH"/>
              </w:rPr>
            </w:pPr>
            <w:r>
              <w:rPr>
                <w:rFonts w:ascii="CordiaUPC" w:hAnsi="CordiaUPC" w:cs="CordiaUPC"/>
                <w:sz w:val="26"/>
                <w:szCs w:val="26"/>
                <w:lang w:val="en-US" w:bidi="th-TH"/>
              </w:rPr>
              <w:t>1</w:t>
            </w:r>
            <w:r w:rsidR="00872A6B">
              <w:rPr>
                <w:rFonts w:ascii="CordiaUPC" w:hAnsi="CordiaUPC" w:cs="CordiaUPC"/>
                <w:sz w:val="26"/>
                <w:szCs w:val="26"/>
                <w:lang w:val="en-US" w:bidi="th-TH"/>
              </w:rPr>
              <w:t>68</w:t>
            </w:r>
          </w:p>
        </w:tc>
        <w:tc>
          <w:tcPr>
            <w:tcW w:w="171" w:type="dxa"/>
            <w:vAlign w:val="bottom"/>
          </w:tcPr>
          <w:p w14:paraId="3003301A" w14:textId="77777777" w:rsidR="00242386" w:rsidRPr="00554EC3" w:rsidRDefault="00242386" w:rsidP="00242386">
            <w:pPr>
              <w:pStyle w:val="acctfourfigures"/>
              <w:spacing w:line="240" w:lineRule="exact"/>
              <w:jc w:val="center"/>
              <w:rPr>
                <w:rFonts w:ascii="CordiaUPC" w:hAnsi="CordiaUPC" w:cs="CordiaUPC"/>
                <w:sz w:val="26"/>
                <w:szCs w:val="26"/>
              </w:rPr>
            </w:pPr>
          </w:p>
        </w:tc>
        <w:tc>
          <w:tcPr>
            <w:tcW w:w="1379" w:type="dxa"/>
            <w:gridSpan w:val="2"/>
            <w:vAlign w:val="bottom"/>
          </w:tcPr>
          <w:p w14:paraId="05592C4B" w14:textId="2148EDEF" w:rsidR="00242386" w:rsidRPr="00554EC3" w:rsidRDefault="00242386" w:rsidP="0024238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124</w:t>
            </w:r>
          </w:p>
        </w:tc>
        <w:tc>
          <w:tcPr>
            <w:tcW w:w="168" w:type="dxa"/>
            <w:vAlign w:val="bottom"/>
          </w:tcPr>
          <w:p w14:paraId="4904DA5D" w14:textId="77777777" w:rsidR="00242386" w:rsidRPr="00554EC3" w:rsidRDefault="00242386" w:rsidP="00242386">
            <w:pPr>
              <w:pStyle w:val="acctfourfigures"/>
              <w:spacing w:line="240" w:lineRule="exact"/>
              <w:jc w:val="center"/>
              <w:rPr>
                <w:rFonts w:ascii="CordiaUPC" w:hAnsi="CordiaUPC" w:cs="CordiaUPC"/>
                <w:sz w:val="26"/>
                <w:szCs w:val="26"/>
              </w:rPr>
            </w:pPr>
          </w:p>
        </w:tc>
        <w:tc>
          <w:tcPr>
            <w:tcW w:w="1120" w:type="dxa"/>
            <w:vAlign w:val="bottom"/>
          </w:tcPr>
          <w:p w14:paraId="5A3A0690" w14:textId="05DCA67C"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F1AA7E9" w14:textId="77777777" w:rsidR="00242386" w:rsidRPr="00554EC3" w:rsidRDefault="00242386" w:rsidP="00242386">
            <w:pPr>
              <w:pStyle w:val="acctfourfigures"/>
              <w:spacing w:line="240" w:lineRule="exact"/>
              <w:jc w:val="center"/>
              <w:rPr>
                <w:rFonts w:ascii="CordiaUPC" w:hAnsi="CordiaUPC" w:cs="CordiaUPC"/>
                <w:sz w:val="26"/>
                <w:szCs w:val="26"/>
              </w:rPr>
            </w:pPr>
          </w:p>
        </w:tc>
        <w:tc>
          <w:tcPr>
            <w:tcW w:w="1037" w:type="dxa"/>
            <w:vAlign w:val="bottom"/>
          </w:tcPr>
          <w:p w14:paraId="3CA8A189" w14:textId="158C0B2A" w:rsidR="00242386" w:rsidRPr="00554EC3" w:rsidRDefault="00872A6B"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699</w:t>
            </w:r>
          </w:p>
        </w:tc>
      </w:tr>
      <w:tr w:rsidR="00242386" w:rsidRPr="00554EC3" w14:paraId="7C6CAE03" w14:textId="77777777" w:rsidTr="00A8105C">
        <w:trPr>
          <w:trHeight w:val="200"/>
        </w:trPr>
        <w:tc>
          <w:tcPr>
            <w:tcW w:w="3437" w:type="dxa"/>
            <w:vAlign w:val="bottom"/>
          </w:tcPr>
          <w:p w14:paraId="29A5D012" w14:textId="5A3EE62F" w:rsidR="00242386" w:rsidRPr="00554EC3" w:rsidRDefault="00242386" w:rsidP="00242386">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1062" w:type="dxa"/>
            <w:vAlign w:val="bottom"/>
          </w:tcPr>
          <w:p w14:paraId="592BFA5C" w14:textId="30FCC2E6"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p>
        </w:tc>
        <w:tc>
          <w:tcPr>
            <w:tcW w:w="164" w:type="dxa"/>
            <w:gridSpan w:val="2"/>
            <w:vAlign w:val="bottom"/>
          </w:tcPr>
          <w:p w14:paraId="073081A1"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6AE9A7AC" w14:textId="77777777"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p>
        </w:tc>
        <w:tc>
          <w:tcPr>
            <w:tcW w:w="171" w:type="dxa"/>
            <w:vAlign w:val="bottom"/>
          </w:tcPr>
          <w:p w14:paraId="20D25571"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40248F84" w14:textId="77777777" w:rsidR="00242386" w:rsidRPr="00554EC3" w:rsidRDefault="00242386" w:rsidP="00242386">
            <w:pPr>
              <w:pStyle w:val="acctfourfigures"/>
              <w:tabs>
                <w:tab w:val="clear" w:pos="765"/>
                <w:tab w:val="decimal" w:pos="1033"/>
              </w:tabs>
              <w:spacing w:line="240" w:lineRule="exact"/>
              <w:ind w:right="-83"/>
              <w:rPr>
                <w:rFonts w:ascii="CordiaUPC" w:hAnsi="CordiaUPC" w:cs="CordiaUPC"/>
                <w:sz w:val="26"/>
                <w:szCs w:val="26"/>
              </w:rPr>
            </w:pPr>
          </w:p>
        </w:tc>
        <w:tc>
          <w:tcPr>
            <w:tcW w:w="168" w:type="dxa"/>
            <w:vAlign w:val="bottom"/>
          </w:tcPr>
          <w:p w14:paraId="55A28F06"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5855AB60" w14:textId="77777777"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p>
        </w:tc>
        <w:tc>
          <w:tcPr>
            <w:tcW w:w="164" w:type="dxa"/>
            <w:vAlign w:val="bottom"/>
          </w:tcPr>
          <w:p w14:paraId="699C65AD"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2FF59BF4" w14:textId="77777777"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p>
        </w:tc>
      </w:tr>
      <w:tr w:rsidR="00242386" w:rsidRPr="00554EC3" w14:paraId="76B3CBBA" w14:textId="77777777" w:rsidTr="007128C6">
        <w:tc>
          <w:tcPr>
            <w:tcW w:w="3437" w:type="dxa"/>
            <w:vAlign w:val="bottom"/>
          </w:tcPr>
          <w:p w14:paraId="705CA924" w14:textId="77777777" w:rsidR="00242386" w:rsidRPr="00554EC3" w:rsidRDefault="00242386" w:rsidP="00242386">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1062" w:type="dxa"/>
            <w:vAlign w:val="bottom"/>
          </w:tcPr>
          <w:p w14:paraId="2DD1B441" w14:textId="725292EF"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2,581</w:t>
            </w:r>
          </w:p>
        </w:tc>
        <w:tc>
          <w:tcPr>
            <w:tcW w:w="164" w:type="dxa"/>
            <w:gridSpan w:val="2"/>
            <w:vAlign w:val="bottom"/>
          </w:tcPr>
          <w:p w14:paraId="60FCE3EC"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60C0CB6B" w14:textId="64DBD6FA"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(857)</w:t>
            </w:r>
          </w:p>
        </w:tc>
        <w:tc>
          <w:tcPr>
            <w:tcW w:w="171" w:type="dxa"/>
            <w:vAlign w:val="bottom"/>
          </w:tcPr>
          <w:p w14:paraId="5F48BD48"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04926533" w14:textId="60D33446" w:rsidR="00242386" w:rsidRPr="00554EC3"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7F411A88"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7FA3DEC5" w14:textId="21893A26"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CA62613"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1D0F8025" w14:textId="288879AE"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1,724</w:t>
            </w:r>
          </w:p>
        </w:tc>
      </w:tr>
      <w:tr w:rsidR="00242386" w:rsidRPr="00554EC3" w14:paraId="519434A6" w14:textId="77777777" w:rsidTr="007128C6">
        <w:tc>
          <w:tcPr>
            <w:tcW w:w="3437" w:type="dxa"/>
            <w:vAlign w:val="bottom"/>
          </w:tcPr>
          <w:p w14:paraId="6A9B98ED" w14:textId="77777777" w:rsidR="00242386" w:rsidRPr="00554EC3" w:rsidRDefault="00242386" w:rsidP="00242386">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6E46ADC3" w14:textId="16B0D2B1"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82</w:t>
            </w:r>
          </w:p>
        </w:tc>
        <w:tc>
          <w:tcPr>
            <w:tcW w:w="164" w:type="dxa"/>
            <w:gridSpan w:val="2"/>
            <w:vAlign w:val="bottom"/>
          </w:tcPr>
          <w:p w14:paraId="288500BC"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1179FF8C" w14:textId="188F98E9"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w:t>
            </w:r>
          </w:p>
        </w:tc>
        <w:tc>
          <w:tcPr>
            <w:tcW w:w="171" w:type="dxa"/>
            <w:vAlign w:val="bottom"/>
          </w:tcPr>
          <w:p w14:paraId="104D49C5"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0013CEFB" w14:textId="57E9D67E" w:rsidR="00242386" w:rsidRPr="00554EC3" w:rsidRDefault="00242386" w:rsidP="0024238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12F82072"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54015DCD" w14:textId="40D6944A"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378654C"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4CD2E47C" w14:textId="03039FAC"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82</w:t>
            </w:r>
          </w:p>
        </w:tc>
      </w:tr>
      <w:tr w:rsidR="00242386" w:rsidRPr="00554EC3" w14:paraId="0E154CE2" w14:textId="77777777" w:rsidTr="007128C6">
        <w:tc>
          <w:tcPr>
            <w:tcW w:w="3437" w:type="dxa"/>
            <w:vAlign w:val="bottom"/>
          </w:tcPr>
          <w:p w14:paraId="3DB4A8B6" w14:textId="77777777" w:rsidR="00242386" w:rsidRPr="00554EC3" w:rsidRDefault="00242386" w:rsidP="00242386">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vAlign w:val="bottom"/>
          </w:tcPr>
          <w:p w14:paraId="56B910E1" w14:textId="3D113338"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w:t>
            </w:r>
          </w:p>
        </w:tc>
        <w:tc>
          <w:tcPr>
            <w:tcW w:w="164" w:type="dxa"/>
            <w:gridSpan w:val="2"/>
            <w:vAlign w:val="bottom"/>
          </w:tcPr>
          <w:p w14:paraId="14C95B83"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0BC866EB" w14:textId="57E6CBDA"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97</w:t>
            </w:r>
          </w:p>
        </w:tc>
        <w:tc>
          <w:tcPr>
            <w:tcW w:w="171" w:type="dxa"/>
            <w:vAlign w:val="bottom"/>
          </w:tcPr>
          <w:p w14:paraId="2220ECEF"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642E6311" w14:textId="4C27593D" w:rsidR="00242386" w:rsidRPr="00554EC3" w:rsidRDefault="00242386" w:rsidP="0024238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629B5FA3"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7DB0CF98" w14:textId="1C975A58"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3190331"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719C23C6" w14:textId="7571ABFF"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132</w:t>
            </w:r>
          </w:p>
        </w:tc>
      </w:tr>
      <w:tr w:rsidR="00242386" w:rsidRPr="00554EC3" w14:paraId="25456C1C" w14:textId="77777777" w:rsidTr="007128C6">
        <w:tc>
          <w:tcPr>
            <w:tcW w:w="3437" w:type="dxa"/>
            <w:vAlign w:val="bottom"/>
          </w:tcPr>
          <w:p w14:paraId="62333E82" w14:textId="77777777" w:rsidR="00242386" w:rsidRPr="00554EC3" w:rsidRDefault="00242386" w:rsidP="00242386">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vAlign w:val="bottom"/>
          </w:tcPr>
          <w:p w14:paraId="62F1FB35" w14:textId="24E04129"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681</w:t>
            </w:r>
          </w:p>
        </w:tc>
        <w:tc>
          <w:tcPr>
            <w:tcW w:w="164" w:type="dxa"/>
            <w:gridSpan w:val="2"/>
            <w:vAlign w:val="bottom"/>
          </w:tcPr>
          <w:p w14:paraId="783F155D"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27238D51" w14:textId="4A308E8C"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(309)</w:t>
            </w:r>
          </w:p>
        </w:tc>
        <w:tc>
          <w:tcPr>
            <w:tcW w:w="171" w:type="dxa"/>
            <w:vAlign w:val="bottom"/>
          </w:tcPr>
          <w:p w14:paraId="19F13212"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551AA79E" w14:textId="43D963BB" w:rsidR="00242386" w:rsidRPr="00554EC3"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(40)</w:t>
            </w:r>
          </w:p>
        </w:tc>
        <w:tc>
          <w:tcPr>
            <w:tcW w:w="168" w:type="dxa"/>
            <w:vAlign w:val="bottom"/>
          </w:tcPr>
          <w:p w14:paraId="7A9D3262"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7BA2DF92" w14:textId="05D3D2BB"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3267DB8D"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555E7F45" w14:textId="2A480296"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332</w:t>
            </w:r>
          </w:p>
        </w:tc>
      </w:tr>
      <w:tr w:rsidR="00242386" w:rsidRPr="00554EC3" w14:paraId="569AD0E9" w14:textId="77777777" w:rsidTr="007128C6">
        <w:tc>
          <w:tcPr>
            <w:tcW w:w="3437" w:type="dxa"/>
            <w:vAlign w:val="bottom"/>
          </w:tcPr>
          <w:p w14:paraId="7351332E" w14:textId="77777777" w:rsidR="00242386" w:rsidRPr="00554EC3" w:rsidRDefault="00242386" w:rsidP="00242386">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vAlign w:val="bottom"/>
          </w:tcPr>
          <w:p w14:paraId="0D2550B8" w14:textId="2798063E"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564</w:t>
            </w:r>
          </w:p>
        </w:tc>
        <w:tc>
          <w:tcPr>
            <w:tcW w:w="164" w:type="dxa"/>
            <w:gridSpan w:val="2"/>
            <w:vAlign w:val="bottom"/>
          </w:tcPr>
          <w:p w14:paraId="6B96509F"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009FE34B" w14:textId="0E343285"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(50)</w:t>
            </w:r>
          </w:p>
        </w:tc>
        <w:tc>
          <w:tcPr>
            <w:tcW w:w="171" w:type="dxa"/>
            <w:vAlign w:val="bottom"/>
          </w:tcPr>
          <w:p w14:paraId="10DF6DB8"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6680EB88" w14:textId="0382E26D" w:rsidR="00242386" w:rsidRPr="00554EC3"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7AD8B4E1"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66A0169E" w14:textId="4F35155C"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(108)</w:t>
            </w:r>
          </w:p>
        </w:tc>
        <w:tc>
          <w:tcPr>
            <w:tcW w:w="164" w:type="dxa"/>
            <w:vAlign w:val="bottom"/>
          </w:tcPr>
          <w:p w14:paraId="2690A768"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16730BDD" w14:textId="4281593E"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406</w:t>
            </w:r>
          </w:p>
        </w:tc>
      </w:tr>
      <w:tr w:rsidR="00242386" w:rsidRPr="00554EC3" w14:paraId="55E4D50F" w14:textId="77777777" w:rsidTr="007128C6">
        <w:tc>
          <w:tcPr>
            <w:tcW w:w="3437" w:type="dxa"/>
            <w:vAlign w:val="bottom"/>
          </w:tcPr>
          <w:p w14:paraId="0C4D5A42" w14:textId="77777777" w:rsidR="00242386" w:rsidRPr="00554EC3" w:rsidRDefault="00242386" w:rsidP="00242386">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2" w:type="dxa"/>
            <w:vAlign w:val="bottom"/>
          </w:tcPr>
          <w:p w14:paraId="0E8C40C4" w14:textId="77496BCC"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1,273</w:t>
            </w:r>
          </w:p>
        </w:tc>
        <w:tc>
          <w:tcPr>
            <w:tcW w:w="164" w:type="dxa"/>
            <w:gridSpan w:val="2"/>
            <w:vAlign w:val="bottom"/>
          </w:tcPr>
          <w:p w14:paraId="359D47D1"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6DD8E1A2" w14:textId="56B96DDD"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310</w:t>
            </w:r>
          </w:p>
        </w:tc>
        <w:tc>
          <w:tcPr>
            <w:tcW w:w="171" w:type="dxa"/>
            <w:vAlign w:val="bottom"/>
          </w:tcPr>
          <w:p w14:paraId="3454F359"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3A085B99" w14:textId="22B8A1C3" w:rsidR="00242386" w:rsidRPr="00554EC3"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6DAED43F"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671162A8" w14:textId="20226D97"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2102A4EB"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7D7D95B2" w14:textId="63D2F2B9"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1,583</w:t>
            </w:r>
          </w:p>
        </w:tc>
      </w:tr>
      <w:tr w:rsidR="00242386" w:rsidRPr="00554EC3" w14:paraId="75ABB2E5" w14:textId="77777777" w:rsidTr="007128C6">
        <w:tc>
          <w:tcPr>
            <w:tcW w:w="3437" w:type="dxa"/>
            <w:vAlign w:val="bottom"/>
          </w:tcPr>
          <w:p w14:paraId="46CE82FB" w14:textId="77777777" w:rsidR="00242386" w:rsidRPr="00554EC3" w:rsidRDefault="00242386" w:rsidP="00242386">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7B83AB8D" w14:textId="2EB69E3E"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353</w:t>
            </w:r>
          </w:p>
        </w:tc>
        <w:tc>
          <w:tcPr>
            <w:tcW w:w="164" w:type="dxa"/>
            <w:gridSpan w:val="2"/>
            <w:vAlign w:val="bottom"/>
          </w:tcPr>
          <w:p w14:paraId="05592E4C"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4951C6A4" w14:textId="2EE16DBE"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67</w:t>
            </w:r>
          </w:p>
        </w:tc>
        <w:tc>
          <w:tcPr>
            <w:tcW w:w="171" w:type="dxa"/>
            <w:vAlign w:val="bottom"/>
          </w:tcPr>
          <w:p w14:paraId="613E61C9"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tcBorders>
              <w:bottom w:val="single" w:sz="4" w:space="0" w:color="auto"/>
            </w:tcBorders>
            <w:vAlign w:val="bottom"/>
          </w:tcPr>
          <w:p w14:paraId="313A3E8D" w14:textId="193BD4DD" w:rsidR="00242386" w:rsidRPr="00554EC3"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(14)</w:t>
            </w:r>
          </w:p>
        </w:tc>
        <w:tc>
          <w:tcPr>
            <w:tcW w:w="168" w:type="dxa"/>
            <w:vAlign w:val="bottom"/>
          </w:tcPr>
          <w:p w14:paraId="227E7B98"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69583DEC" w14:textId="2761D6A9"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(16)</w:t>
            </w:r>
          </w:p>
        </w:tc>
        <w:tc>
          <w:tcPr>
            <w:tcW w:w="164" w:type="dxa"/>
            <w:vAlign w:val="bottom"/>
          </w:tcPr>
          <w:p w14:paraId="794C806A"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06E7621D" w14:textId="6F74E9F5"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390</w:t>
            </w:r>
          </w:p>
        </w:tc>
      </w:tr>
      <w:tr w:rsidR="00242386" w:rsidRPr="00554EC3" w14:paraId="621B304E" w14:textId="77777777" w:rsidTr="007128C6">
        <w:tc>
          <w:tcPr>
            <w:tcW w:w="3437" w:type="dxa"/>
            <w:vAlign w:val="bottom"/>
          </w:tcPr>
          <w:p w14:paraId="56FAFC84" w14:textId="77777777" w:rsidR="00242386" w:rsidRPr="00554EC3" w:rsidRDefault="00242386" w:rsidP="00242386">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75B64192" w14:textId="734050AA" w:rsidR="00242386" w:rsidRPr="00554EC3" w:rsidRDefault="00242386" w:rsidP="00242386">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6,155</w:t>
            </w:r>
          </w:p>
        </w:tc>
        <w:tc>
          <w:tcPr>
            <w:tcW w:w="164" w:type="dxa"/>
            <w:gridSpan w:val="2"/>
            <w:vAlign w:val="bottom"/>
          </w:tcPr>
          <w:p w14:paraId="6BFE7446"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42" w:type="dxa"/>
            <w:tcBorders>
              <w:top w:val="single" w:sz="4" w:space="0" w:color="auto"/>
              <w:bottom w:val="single" w:sz="4" w:space="0" w:color="auto"/>
            </w:tcBorders>
            <w:vAlign w:val="bottom"/>
          </w:tcPr>
          <w:p w14:paraId="1BBF938C" w14:textId="056382EC" w:rsidR="00242386" w:rsidRPr="00554EC3" w:rsidRDefault="00242386" w:rsidP="00242386">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(641)</w:t>
            </w:r>
          </w:p>
        </w:tc>
        <w:tc>
          <w:tcPr>
            <w:tcW w:w="171" w:type="dxa"/>
            <w:vAlign w:val="bottom"/>
          </w:tcPr>
          <w:p w14:paraId="1F8C2DEA" w14:textId="77777777" w:rsidR="00242386" w:rsidRPr="00554EC3" w:rsidRDefault="00242386" w:rsidP="00242386">
            <w:pPr>
              <w:pStyle w:val="acctfourfigures"/>
              <w:spacing w:line="240" w:lineRule="exact"/>
              <w:rPr>
                <w:rFonts w:ascii="CordiaUPC" w:hAnsi="CordiaUPC" w:cs="CordiaUPC"/>
                <w:b/>
                <w:bCs/>
                <w:sz w:val="26"/>
                <w:szCs w:val="26"/>
              </w:rPr>
            </w:pPr>
          </w:p>
        </w:tc>
        <w:tc>
          <w:tcPr>
            <w:tcW w:w="1379" w:type="dxa"/>
            <w:gridSpan w:val="2"/>
            <w:tcBorders>
              <w:top w:val="single" w:sz="4" w:space="0" w:color="auto"/>
              <w:bottom w:val="single" w:sz="4" w:space="0" w:color="auto"/>
            </w:tcBorders>
            <w:vAlign w:val="bottom"/>
          </w:tcPr>
          <w:p w14:paraId="5FCA2B7E" w14:textId="55A24045" w:rsidR="00242386" w:rsidRPr="00554EC3" w:rsidRDefault="00242386" w:rsidP="00242386">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70</w:t>
            </w:r>
          </w:p>
        </w:tc>
        <w:tc>
          <w:tcPr>
            <w:tcW w:w="168" w:type="dxa"/>
            <w:vAlign w:val="bottom"/>
          </w:tcPr>
          <w:p w14:paraId="69F37788" w14:textId="77777777" w:rsidR="00242386" w:rsidRPr="00554EC3" w:rsidRDefault="00242386" w:rsidP="00242386">
            <w:pPr>
              <w:pStyle w:val="acctfourfigures"/>
              <w:spacing w:line="240" w:lineRule="exact"/>
              <w:rPr>
                <w:rFonts w:ascii="CordiaUPC" w:hAnsi="CordiaUPC" w:cs="CordiaUPC"/>
                <w:b/>
                <w:bCs/>
                <w:sz w:val="26"/>
                <w:szCs w:val="26"/>
              </w:rPr>
            </w:pPr>
          </w:p>
        </w:tc>
        <w:tc>
          <w:tcPr>
            <w:tcW w:w="1120" w:type="dxa"/>
            <w:tcBorders>
              <w:top w:val="single" w:sz="4" w:space="0" w:color="auto"/>
              <w:bottom w:val="single" w:sz="4" w:space="0" w:color="auto"/>
            </w:tcBorders>
            <w:vAlign w:val="bottom"/>
          </w:tcPr>
          <w:p w14:paraId="3C3D98CA" w14:textId="4C887B2C" w:rsidR="00242386" w:rsidRPr="00554EC3" w:rsidRDefault="00242386" w:rsidP="00242386">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(127)</w:t>
            </w:r>
          </w:p>
        </w:tc>
        <w:tc>
          <w:tcPr>
            <w:tcW w:w="164" w:type="dxa"/>
            <w:vAlign w:val="bottom"/>
          </w:tcPr>
          <w:p w14:paraId="221B44F1"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37" w:type="dxa"/>
            <w:tcBorders>
              <w:top w:val="single" w:sz="4" w:space="0" w:color="auto"/>
              <w:bottom w:val="single" w:sz="4" w:space="0" w:color="auto"/>
            </w:tcBorders>
            <w:vAlign w:val="bottom"/>
          </w:tcPr>
          <w:p w14:paraId="0B3096F0" w14:textId="2AEA143D" w:rsidR="00242386" w:rsidRPr="00554EC3" w:rsidRDefault="00242386" w:rsidP="00242386">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5,457</w:t>
            </w:r>
          </w:p>
        </w:tc>
      </w:tr>
      <w:tr w:rsidR="007128C6" w:rsidRPr="00554EC3" w14:paraId="0CD5A1AB" w14:textId="77777777" w:rsidTr="007128C6">
        <w:tc>
          <w:tcPr>
            <w:tcW w:w="3437" w:type="dxa"/>
            <w:vAlign w:val="bottom"/>
          </w:tcPr>
          <w:p w14:paraId="4819063D" w14:textId="77777777" w:rsidR="007128C6" w:rsidRPr="00554EC3" w:rsidRDefault="007128C6" w:rsidP="007128C6">
            <w:pPr>
              <w:spacing w:line="240" w:lineRule="exact"/>
              <w:ind w:right="-126"/>
              <w:rPr>
                <w:rFonts w:ascii="CordiaUPC" w:hAnsi="CordiaUPC" w:cs="CordiaUPC"/>
                <w:b/>
                <w:bCs/>
                <w:i/>
                <w:iCs/>
                <w:sz w:val="26"/>
                <w:szCs w:val="26"/>
              </w:rPr>
            </w:pPr>
          </w:p>
        </w:tc>
        <w:tc>
          <w:tcPr>
            <w:tcW w:w="1062" w:type="dxa"/>
            <w:vAlign w:val="bottom"/>
          </w:tcPr>
          <w:p w14:paraId="03112D34" w14:textId="77777777" w:rsidR="007128C6" w:rsidRPr="00554EC3" w:rsidRDefault="007128C6" w:rsidP="007128C6">
            <w:pPr>
              <w:pStyle w:val="acctfourfigures"/>
              <w:tabs>
                <w:tab w:val="clear" w:pos="765"/>
                <w:tab w:val="decimal" w:pos="782"/>
                <w:tab w:val="decimal" w:pos="900"/>
                <w:tab w:val="decimal" w:pos="1151"/>
              </w:tabs>
              <w:spacing w:line="240" w:lineRule="exact"/>
              <w:ind w:right="11"/>
              <w:rPr>
                <w:rFonts w:ascii="CordiaUPC" w:hAnsi="CordiaUPC" w:cs="CordiaUPC"/>
                <w:sz w:val="26"/>
                <w:szCs w:val="26"/>
              </w:rPr>
            </w:pPr>
          </w:p>
        </w:tc>
        <w:tc>
          <w:tcPr>
            <w:tcW w:w="164" w:type="dxa"/>
            <w:gridSpan w:val="2"/>
            <w:vAlign w:val="bottom"/>
          </w:tcPr>
          <w:p w14:paraId="44FFCB9A"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2432B721"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p>
        </w:tc>
        <w:tc>
          <w:tcPr>
            <w:tcW w:w="171" w:type="dxa"/>
            <w:vAlign w:val="bottom"/>
          </w:tcPr>
          <w:p w14:paraId="48A831D9"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Borders>
              <w:top w:val="single" w:sz="4" w:space="0" w:color="auto"/>
            </w:tcBorders>
            <w:vAlign w:val="bottom"/>
          </w:tcPr>
          <w:p w14:paraId="778D28E5" w14:textId="77777777" w:rsidR="007128C6" w:rsidRPr="00554EC3" w:rsidRDefault="007128C6" w:rsidP="007128C6">
            <w:pPr>
              <w:pStyle w:val="acctfourfigures"/>
              <w:tabs>
                <w:tab w:val="clear" w:pos="765"/>
                <w:tab w:val="decimal" w:pos="605"/>
                <w:tab w:val="decimal" w:pos="1033"/>
              </w:tabs>
              <w:spacing w:line="240" w:lineRule="exact"/>
              <w:rPr>
                <w:rFonts w:ascii="CordiaUPC" w:hAnsi="CordiaUPC" w:cs="CordiaUPC"/>
                <w:b/>
                <w:bCs/>
                <w:sz w:val="26"/>
                <w:szCs w:val="26"/>
              </w:rPr>
            </w:pPr>
          </w:p>
        </w:tc>
        <w:tc>
          <w:tcPr>
            <w:tcW w:w="168" w:type="dxa"/>
            <w:vAlign w:val="bottom"/>
          </w:tcPr>
          <w:p w14:paraId="7D66DBF0" w14:textId="77777777" w:rsidR="007128C6" w:rsidRPr="00554EC3" w:rsidRDefault="007128C6" w:rsidP="007128C6">
            <w:pPr>
              <w:pStyle w:val="acctfourfigures"/>
              <w:spacing w:line="240" w:lineRule="exact"/>
              <w:rPr>
                <w:rFonts w:ascii="CordiaUPC" w:hAnsi="CordiaUPC" w:cs="CordiaUPC"/>
                <w:sz w:val="26"/>
                <w:szCs w:val="26"/>
              </w:rPr>
            </w:pPr>
          </w:p>
        </w:tc>
        <w:tc>
          <w:tcPr>
            <w:tcW w:w="1120" w:type="dxa"/>
            <w:vAlign w:val="bottom"/>
          </w:tcPr>
          <w:p w14:paraId="6E10850A" w14:textId="77777777" w:rsidR="007128C6" w:rsidRPr="00554EC3" w:rsidRDefault="007128C6" w:rsidP="007128C6">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0ACCBE68"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6BB1534D"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p>
        </w:tc>
      </w:tr>
      <w:tr w:rsidR="007128C6" w:rsidRPr="00554EC3" w14:paraId="6D8CDD33" w14:textId="77777777" w:rsidTr="007128C6">
        <w:tc>
          <w:tcPr>
            <w:tcW w:w="3437" w:type="dxa"/>
            <w:vAlign w:val="bottom"/>
          </w:tcPr>
          <w:p w14:paraId="7AA7D7C9"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vAlign w:val="bottom"/>
          </w:tcPr>
          <w:p w14:paraId="140E42D7" w14:textId="77777777" w:rsidR="007128C6" w:rsidRPr="00554EC3" w:rsidRDefault="007128C6" w:rsidP="007128C6">
            <w:pPr>
              <w:pStyle w:val="acctfourfigures"/>
              <w:tabs>
                <w:tab w:val="clear" w:pos="765"/>
                <w:tab w:val="decimal" w:pos="782"/>
                <w:tab w:val="decimal" w:pos="900"/>
              </w:tabs>
              <w:spacing w:line="240" w:lineRule="exact"/>
              <w:ind w:right="11"/>
              <w:rPr>
                <w:rFonts w:ascii="CordiaUPC" w:hAnsi="CordiaUPC" w:cs="CordiaUPC"/>
                <w:sz w:val="26"/>
                <w:szCs w:val="26"/>
              </w:rPr>
            </w:pPr>
          </w:p>
        </w:tc>
        <w:tc>
          <w:tcPr>
            <w:tcW w:w="164" w:type="dxa"/>
            <w:gridSpan w:val="2"/>
            <w:vAlign w:val="bottom"/>
          </w:tcPr>
          <w:p w14:paraId="0226FFA9"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2D2AA9CC"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p>
        </w:tc>
        <w:tc>
          <w:tcPr>
            <w:tcW w:w="171" w:type="dxa"/>
            <w:vAlign w:val="bottom"/>
          </w:tcPr>
          <w:p w14:paraId="58C0C1D0"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vAlign w:val="bottom"/>
          </w:tcPr>
          <w:p w14:paraId="75D83D13" w14:textId="77777777" w:rsidR="007128C6" w:rsidRPr="00554EC3" w:rsidRDefault="007128C6" w:rsidP="007128C6">
            <w:pPr>
              <w:pStyle w:val="acctfourfigures"/>
              <w:tabs>
                <w:tab w:val="clear" w:pos="765"/>
                <w:tab w:val="decimal" w:pos="605"/>
                <w:tab w:val="decimal" w:pos="1033"/>
              </w:tabs>
              <w:spacing w:line="240" w:lineRule="exact"/>
              <w:rPr>
                <w:rFonts w:ascii="CordiaUPC" w:hAnsi="CordiaUPC" w:cs="CordiaUPC"/>
                <w:sz w:val="26"/>
                <w:szCs w:val="26"/>
              </w:rPr>
            </w:pPr>
          </w:p>
        </w:tc>
        <w:tc>
          <w:tcPr>
            <w:tcW w:w="168" w:type="dxa"/>
            <w:vAlign w:val="bottom"/>
          </w:tcPr>
          <w:p w14:paraId="03ABED0E" w14:textId="77777777" w:rsidR="007128C6" w:rsidRPr="00554EC3" w:rsidRDefault="007128C6" w:rsidP="007128C6">
            <w:pPr>
              <w:pStyle w:val="acctfourfigures"/>
              <w:spacing w:line="240" w:lineRule="exact"/>
              <w:rPr>
                <w:rFonts w:ascii="CordiaUPC" w:hAnsi="CordiaUPC" w:cs="CordiaUPC"/>
                <w:sz w:val="26"/>
                <w:szCs w:val="26"/>
              </w:rPr>
            </w:pPr>
          </w:p>
        </w:tc>
        <w:tc>
          <w:tcPr>
            <w:tcW w:w="1120" w:type="dxa"/>
            <w:vAlign w:val="bottom"/>
          </w:tcPr>
          <w:p w14:paraId="75B1DBF8" w14:textId="77777777" w:rsidR="007128C6" w:rsidRPr="00554EC3" w:rsidRDefault="007128C6" w:rsidP="007128C6">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4350A78A"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08382916" w14:textId="77777777" w:rsidR="007128C6" w:rsidRPr="00554EC3" w:rsidRDefault="007128C6" w:rsidP="007128C6">
            <w:pPr>
              <w:pStyle w:val="acctfourfigures"/>
              <w:tabs>
                <w:tab w:val="clear" w:pos="765"/>
                <w:tab w:val="decimal" w:pos="614"/>
              </w:tabs>
              <w:spacing w:line="240" w:lineRule="exact"/>
              <w:ind w:right="11"/>
              <w:rPr>
                <w:rFonts w:ascii="CordiaUPC" w:hAnsi="CordiaUPC" w:cs="CordiaUPC"/>
                <w:sz w:val="26"/>
                <w:szCs w:val="26"/>
              </w:rPr>
            </w:pPr>
          </w:p>
        </w:tc>
      </w:tr>
      <w:tr w:rsidR="00242386" w:rsidRPr="00554EC3" w14:paraId="0BAD4951" w14:textId="77777777" w:rsidTr="007128C6">
        <w:tc>
          <w:tcPr>
            <w:tcW w:w="3437" w:type="dxa"/>
            <w:vAlign w:val="bottom"/>
          </w:tcPr>
          <w:p w14:paraId="500ECDCF" w14:textId="77777777" w:rsidR="00242386" w:rsidRPr="00554EC3" w:rsidRDefault="00242386" w:rsidP="00242386">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vAlign w:val="bottom"/>
          </w:tcPr>
          <w:p w14:paraId="62FA67C5" w14:textId="0F745713" w:rsidR="00242386" w:rsidRPr="00F61405" w:rsidRDefault="00242386" w:rsidP="00242386">
            <w:pPr>
              <w:tabs>
                <w:tab w:val="decimal" w:pos="782"/>
              </w:tabs>
              <w:spacing w:line="240" w:lineRule="exact"/>
              <w:ind w:left="-141" w:right="-70"/>
              <w:rPr>
                <w:rFonts w:ascii="CordiaUPC" w:hAnsi="CordiaUPC" w:cs="CordiaUPC"/>
                <w:sz w:val="26"/>
                <w:szCs w:val="26"/>
                <w:lang w:bidi="th-TH"/>
              </w:rPr>
            </w:pPr>
            <w:r w:rsidRPr="00F61405">
              <w:rPr>
                <w:rFonts w:ascii="CordiaUPC" w:hAnsi="CordiaUPC" w:cs="CordiaUPC"/>
                <w:sz w:val="26"/>
                <w:szCs w:val="26"/>
                <w:lang w:val="en-US" w:bidi="th-TH"/>
              </w:rPr>
              <w:t>34</w:t>
            </w:r>
          </w:p>
        </w:tc>
        <w:tc>
          <w:tcPr>
            <w:tcW w:w="164" w:type="dxa"/>
            <w:gridSpan w:val="2"/>
            <w:vAlign w:val="bottom"/>
          </w:tcPr>
          <w:p w14:paraId="3B6BEE26" w14:textId="77777777" w:rsidR="00242386" w:rsidRPr="00F61405" w:rsidRDefault="00242386" w:rsidP="00242386">
            <w:pPr>
              <w:pStyle w:val="acctfourfigures"/>
              <w:spacing w:line="240" w:lineRule="exact"/>
              <w:rPr>
                <w:rFonts w:ascii="CordiaUPC" w:hAnsi="CordiaUPC" w:cs="CordiaUPC"/>
                <w:sz w:val="26"/>
                <w:szCs w:val="26"/>
              </w:rPr>
            </w:pPr>
          </w:p>
        </w:tc>
        <w:tc>
          <w:tcPr>
            <w:tcW w:w="1042" w:type="dxa"/>
            <w:vAlign w:val="bottom"/>
          </w:tcPr>
          <w:p w14:paraId="369BEBC4" w14:textId="7D3D24E7" w:rsidR="00242386" w:rsidRPr="00F61405" w:rsidRDefault="00242386" w:rsidP="00242386">
            <w:pPr>
              <w:pStyle w:val="acctfourfigures"/>
              <w:tabs>
                <w:tab w:val="clear" w:pos="765"/>
                <w:tab w:val="decimal" w:pos="926"/>
              </w:tabs>
              <w:spacing w:line="240" w:lineRule="exact"/>
              <w:ind w:right="67"/>
              <w:rPr>
                <w:rFonts w:ascii="CordiaUPC" w:hAnsi="CordiaUPC" w:cs="CordiaUPC"/>
                <w:sz w:val="26"/>
                <w:szCs w:val="26"/>
              </w:rPr>
            </w:pPr>
            <w:r w:rsidRPr="00F61405">
              <w:rPr>
                <w:rFonts w:ascii="CordiaUPC" w:hAnsi="CordiaUPC" w:cs="CordiaUPC"/>
                <w:sz w:val="26"/>
                <w:szCs w:val="26"/>
              </w:rPr>
              <w:t>(34)</w:t>
            </w:r>
          </w:p>
        </w:tc>
        <w:tc>
          <w:tcPr>
            <w:tcW w:w="171" w:type="dxa"/>
            <w:vAlign w:val="bottom"/>
          </w:tcPr>
          <w:p w14:paraId="16B08E61" w14:textId="77777777" w:rsidR="00242386" w:rsidRPr="00F61405"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1C75B09E" w14:textId="2DBDAA2E" w:rsidR="00242386" w:rsidRPr="00F61405" w:rsidRDefault="00242386" w:rsidP="00242386">
            <w:pPr>
              <w:pStyle w:val="acctfourfigures"/>
              <w:tabs>
                <w:tab w:val="clear" w:pos="765"/>
                <w:tab w:val="decimal" w:pos="1033"/>
              </w:tabs>
              <w:spacing w:line="240" w:lineRule="exact"/>
              <w:ind w:right="-83"/>
              <w:rPr>
                <w:rFonts w:ascii="CordiaUPC" w:hAnsi="CordiaUPC" w:cs="CordiaUPC"/>
                <w:sz w:val="26"/>
                <w:szCs w:val="26"/>
              </w:rPr>
            </w:pPr>
            <w:r w:rsidRPr="00F61405">
              <w:rPr>
                <w:rFonts w:ascii="CordiaUPC" w:hAnsi="CordiaUPC" w:cs="CordiaUPC"/>
                <w:sz w:val="26"/>
                <w:szCs w:val="26"/>
              </w:rPr>
              <w:t>-</w:t>
            </w:r>
          </w:p>
        </w:tc>
        <w:tc>
          <w:tcPr>
            <w:tcW w:w="168" w:type="dxa"/>
            <w:vAlign w:val="bottom"/>
          </w:tcPr>
          <w:p w14:paraId="6A0561A8" w14:textId="77777777" w:rsidR="00242386" w:rsidRPr="00F61405" w:rsidRDefault="00242386" w:rsidP="00242386">
            <w:pPr>
              <w:pStyle w:val="acctfourfigures"/>
              <w:spacing w:line="240" w:lineRule="exact"/>
              <w:rPr>
                <w:rFonts w:ascii="CordiaUPC" w:hAnsi="CordiaUPC" w:cs="CordiaUPC"/>
                <w:sz w:val="26"/>
                <w:szCs w:val="26"/>
              </w:rPr>
            </w:pPr>
          </w:p>
        </w:tc>
        <w:tc>
          <w:tcPr>
            <w:tcW w:w="1120" w:type="dxa"/>
            <w:vAlign w:val="bottom"/>
          </w:tcPr>
          <w:p w14:paraId="6B805613" w14:textId="60366EB7" w:rsidR="00242386" w:rsidRPr="00F61405" w:rsidRDefault="00242386" w:rsidP="00242386">
            <w:pPr>
              <w:pStyle w:val="acctfourfigures"/>
              <w:tabs>
                <w:tab w:val="clear" w:pos="765"/>
                <w:tab w:val="decimal" w:pos="766"/>
              </w:tabs>
              <w:spacing w:line="240" w:lineRule="exact"/>
              <w:ind w:right="14"/>
              <w:rPr>
                <w:rFonts w:ascii="CordiaUPC" w:hAnsi="CordiaUPC" w:cs="CordiaUPC"/>
                <w:sz w:val="26"/>
                <w:szCs w:val="26"/>
              </w:rPr>
            </w:pPr>
            <w:r w:rsidRPr="00F61405">
              <w:rPr>
                <w:rFonts w:ascii="CordiaUPC" w:hAnsi="CordiaUPC" w:cs="CordiaUPC"/>
                <w:sz w:val="26"/>
                <w:szCs w:val="26"/>
              </w:rPr>
              <w:t>-</w:t>
            </w:r>
          </w:p>
        </w:tc>
        <w:tc>
          <w:tcPr>
            <w:tcW w:w="164" w:type="dxa"/>
            <w:vAlign w:val="bottom"/>
          </w:tcPr>
          <w:p w14:paraId="35731442" w14:textId="77777777" w:rsidR="00242386" w:rsidRPr="00F61405" w:rsidRDefault="00242386" w:rsidP="00242386">
            <w:pPr>
              <w:pStyle w:val="acctfourfigures"/>
              <w:spacing w:line="240" w:lineRule="exact"/>
              <w:rPr>
                <w:rFonts w:ascii="CordiaUPC" w:hAnsi="CordiaUPC" w:cs="CordiaUPC"/>
                <w:sz w:val="26"/>
                <w:szCs w:val="26"/>
              </w:rPr>
            </w:pPr>
          </w:p>
        </w:tc>
        <w:tc>
          <w:tcPr>
            <w:tcW w:w="1037" w:type="dxa"/>
            <w:vAlign w:val="bottom"/>
          </w:tcPr>
          <w:p w14:paraId="2AF4C81A" w14:textId="234251AD" w:rsidR="00242386" w:rsidRPr="00F61405" w:rsidRDefault="00242386" w:rsidP="00242386">
            <w:pPr>
              <w:pStyle w:val="acctfourfigures"/>
              <w:tabs>
                <w:tab w:val="clear" w:pos="765"/>
                <w:tab w:val="decimal" w:pos="756"/>
              </w:tabs>
              <w:spacing w:line="240" w:lineRule="exact"/>
              <w:ind w:right="11"/>
              <w:rPr>
                <w:rFonts w:ascii="CordiaUPC" w:hAnsi="CordiaUPC" w:cs="CordiaUPC"/>
                <w:sz w:val="26"/>
                <w:szCs w:val="26"/>
              </w:rPr>
            </w:pPr>
            <w:r w:rsidRPr="00F61405">
              <w:rPr>
                <w:rFonts w:ascii="CordiaUPC" w:hAnsi="CordiaUPC" w:cs="CordiaUPC"/>
                <w:sz w:val="26"/>
                <w:szCs w:val="26"/>
              </w:rPr>
              <w:t>-</w:t>
            </w:r>
          </w:p>
        </w:tc>
      </w:tr>
      <w:tr w:rsidR="00242386" w:rsidRPr="00554EC3" w14:paraId="47CA900E" w14:textId="77777777" w:rsidTr="007128C6">
        <w:tc>
          <w:tcPr>
            <w:tcW w:w="3437" w:type="dxa"/>
            <w:vAlign w:val="bottom"/>
          </w:tcPr>
          <w:p w14:paraId="11E260ED" w14:textId="77777777" w:rsidR="00242386" w:rsidRPr="00554EC3" w:rsidRDefault="00242386" w:rsidP="00242386">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vAlign w:val="bottom"/>
          </w:tcPr>
          <w:p w14:paraId="34AD15ED" w14:textId="4244229A"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1,816</w:t>
            </w:r>
          </w:p>
        </w:tc>
        <w:tc>
          <w:tcPr>
            <w:tcW w:w="164" w:type="dxa"/>
            <w:gridSpan w:val="2"/>
            <w:vAlign w:val="bottom"/>
          </w:tcPr>
          <w:p w14:paraId="6F2EF6EB"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77C37CB2" w14:textId="4AF05618"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(82)</w:t>
            </w:r>
          </w:p>
        </w:tc>
        <w:tc>
          <w:tcPr>
            <w:tcW w:w="171" w:type="dxa"/>
            <w:vAlign w:val="bottom"/>
          </w:tcPr>
          <w:p w14:paraId="2193A516"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3831108A" w14:textId="0123C2FF" w:rsidR="00242386" w:rsidRPr="00554EC3" w:rsidRDefault="00242386" w:rsidP="0024238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34</w:t>
            </w:r>
          </w:p>
        </w:tc>
        <w:tc>
          <w:tcPr>
            <w:tcW w:w="168" w:type="dxa"/>
            <w:vAlign w:val="bottom"/>
          </w:tcPr>
          <w:p w14:paraId="4D5445EA"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350AFC4C" w14:textId="53FC4FCE"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17DC4BB"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50F0FA99" w14:textId="118E8142"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1,768</w:t>
            </w:r>
          </w:p>
        </w:tc>
      </w:tr>
      <w:tr w:rsidR="00242386" w:rsidRPr="00554EC3" w14:paraId="0689C08A" w14:textId="77777777" w:rsidTr="007128C6">
        <w:tc>
          <w:tcPr>
            <w:tcW w:w="3437" w:type="dxa"/>
            <w:vAlign w:val="bottom"/>
          </w:tcPr>
          <w:p w14:paraId="38F64C04" w14:textId="77777777" w:rsidR="00242386" w:rsidRPr="005E3717" w:rsidRDefault="00242386" w:rsidP="00242386">
            <w:pPr>
              <w:spacing w:line="240" w:lineRule="exact"/>
              <w:rPr>
                <w:rFonts w:ascii="CordiaUPC" w:hAnsi="CordiaUPC" w:cs="CordiaUPC"/>
                <w:sz w:val="26"/>
                <w:szCs w:val="26"/>
              </w:rPr>
            </w:pPr>
            <w:r w:rsidRPr="005E3717">
              <w:rPr>
                <w:rFonts w:ascii="CordiaUPC" w:hAnsi="CordiaUPC" w:cs="CordiaUPC"/>
                <w:sz w:val="26"/>
                <w:szCs w:val="26"/>
              </w:rPr>
              <w:t>Loans to customers and accrued</w:t>
            </w:r>
          </w:p>
          <w:p w14:paraId="4DDD9123" w14:textId="5BCF1A9B" w:rsidR="00242386" w:rsidRPr="00554EC3" w:rsidRDefault="00242386" w:rsidP="00242386">
            <w:pPr>
              <w:spacing w:line="240" w:lineRule="exact"/>
              <w:rPr>
                <w:rFonts w:ascii="CordiaUPC" w:hAnsi="CordiaUPC" w:cs="CordiaUPC"/>
                <w:sz w:val="26"/>
                <w:szCs w:val="26"/>
              </w:rPr>
            </w:pPr>
            <w:r w:rsidRPr="005E3717">
              <w:rPr>
                <w:rFonts w:ascii="CordiaUPC" w:hAnsi="CordiaUPC" w:cs="CordiaUPC"/>
                <w:sz w:val="26"/>
                <w:szCs w:val="26"/>
              </w:rPr>
              <w:t xml:space="preserve">   interest receivables</w:t>
            </w:r>
          </w:p>
        </w:tc>
        <w:tc>
          <w:tcPr>
            <w:tcW w:w="1062" w:type="dxa"/>
            <w:vAlign w:val="bottom"/>
          </w:tcPr>
          <w:p w14:paraId="4815CE9F" w14:textId="333C8E64" w:rsidR="00242386"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w:t>
            </w:r>
          </w:p>
        </w:tc>
        <w:tc>
          <w:tcPr>
            <w:tcW w:w="164" w:type="dxa"/>
            <w:gridSpan w:val="2"/>
            <w:vAlign w:val="bottom"/>
          </w:tcPr>
          <w:p w14:paraId="07A47A9D"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4C008C23" w14:textId="352F6340" w:rsidR="00242386"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563</w:t>
            </w:r>
          </w:p>
        </w:tc>
        <w:tc>
          <w:tcPr>
            <w:tcW w:w="171" w:type="dxa"/>
            <w:vAlign w:val="bottom"/>
          </w:tcPr>
          <w:p w14:paraId="4C0CEFE8"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275C8547" w14:textId="75FF6EAE" w:rsidR="00242386"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2371C126"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5E0B85CD" w14:textId="634600A5" w:rsidR="00242386"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B18EFBF"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06B27045" w14:textId="0F93A877" w:rsidR="00242386"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563</w:t>
            </w:r>
          </w:p>
        </w:tc>
      </w:tr>
      <w:tr w:rsidR="00242386" w:rsidRPr="00554EC3" w14:paraId="472175C4" w14:textId="77777777" w:rsidTr="007128C6">
        <w:tc>
          <w:tcPr>
            <w:tcW w:w="3437" w:type="dxa"/>
            <w:vAlign w:val="bottom"/>
          </w:tcPr>
          <w:p w14:paraId="41055189" w14:textId="77777777" w:rsidR="00242386" w:rsidRPr="00554EC3" w:rsidRDefault="00242386" w:rsidP="00242386">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0415D68E" w14:textId="6387539B"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37</w:t>
            </w:r>
          </w:p>
        </w:tc>
        <w:tc>
          <w:tcPr>
            <w:tcW w:w="164" w:type="dxa"/>
            <w:gridSpan w:val="2"/>
            <w:vAlign w:val="bottom"/>
          </w:tcPr>
          <w:p w14:paraId="54D4BAA2"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0008C9C6" w14:textId="4EE05921"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77</w:t>
            </w:r>
          </w:p>
        </w:tc>
        <w:tc>
          <w:tcPr>
            <w:tcW w:w="171" w:type="dxa"/>
            <w:vAlign w:val="bottom"/>
          </w:tcPr>
          <w:p w14:paraId="6C315A23"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3C5BED2C" w14:textId="0B3E7B17" w:rsidR="00242386" w:rsidRPr="00554EC3" w:rsidRDefault="00242386" w:rsidP="0024238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2DA68D39"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69848E2F" w14:textId="0D54D8DA"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D4F900C"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1055D037" w14:textId="7846E631"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114</w:t>
            </w:r>
          </w:p>
        </w:tc>
      </w:tr>
      <w:tr w:rsidR="00242386" w:rsidRPr="00554EC3" w14:paraId="362C5AC5" w14:textId="77777777" w:rsidTr="007128C6">
        <w:tc>
          <w:tcPr>
            <w:tcW w:w="3437" w:type="dxa"/>
            <w:vAlign w:val="bottom"/>
          </w:tcPr>
          <w:p w14:paraId="69AFCB59" w14:textId="77777777" w:rsidR="00242386" w:rsidRPr="00554EC3" w:rsidRDefault="00242386" w:rsidP="00242386">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vAlign w:val="bottom"/>
          </w:tcPr>
          <w:p w14:paraId="18190BCC" w14:textId="53FFF3E4"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3,334</w:t>
            </w:r>
          </w:p>
        </w:tc>
        <w:tc>
          <w:tcPr>
            <w:tcW w:w="164" w:type="dxa"/>
            <w:gridSpan w:val="2"/>
            <w:vAlign w:val="bottom"/>
          </w:tcPr>
          <w:p w14:paraId="13E64B42"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04E1D4A8" w14:textId="2E5203BC"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(255)</w:t>
            </w:r>
          </w:p>
        </w:tc>
        <w:tc>
          <w:tcPr>
            <w:tcW w:w="171" w:type="dxa"/>
            <w:vAlign w:val="bottom"/>
          </w:tcPr>
          <w:p w14:paraId="66A7F4EA"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vAlign w:val="bottom"/>
          </w:tcPr>
          <w:p w14:paraId="546BA493" w14:textId="3284F26C" w:rsidR="00242386" w:rsidRPr="00554EC3" w:rsidRDefault="00242386" w:rsidP="0024238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(10)</w:t>
            </w:r>
          </w:p>
        </w:tc>
        <w:tc>
          <w:tcPr>
            <w:tcW w:w="168" w:type="dxa"/>
            <w:vAlign w:val="bottom"/>
          </w:tcPr>
          <w:p w14:paraId="40958700"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4368DE8C" w14:textId="1F51FBDE"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292E68A4"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747135DD" w14:textId="30EB60AB" w:rsidR="00242386" w:rsidRPr="00554EC3" w:rsidRDefault="00242386" w:rsidP="0024238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3,069</w:t>
            </w:r>
          </w:p>
        </w:tc>
      </w:tr>
      <w:tr w:rsidR="00242386" w:rsidRPr="00554EC3" w14:paraId="03B9BEE9" w14:textId="77777777" w:rsidTr="007128C6">
        <w:tc>
          <w:tcPr>
            <w:tcW w:w="3437" w:type="dxa"/>
            <w:vAlign w:val="bottom"/>
          </w:tcPr>
          <w:p w14:paraId="5EA2F83A" w14:textId="77777777" w:rsidR="00242386" w:rsidRPr="00554EC3" w:rsidRDefault="00242386" w:rsidP="00242386">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2D19BFE8" w14:textId="7ACD7B2F" w:rsidR="00242386" w:rsidRPr="00554EC3" w:rsidRDefault="00242386" w:rsidP="0024238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2,455</w:t>
            </w:r>
          </w:p>
        </w:tc>
        <w:tc>
          <w:tcPr>
            <w:tcW w:w="164" w:type="dxa"/>
            <w:gridSpan w:val="2"/>
            <w:vAlign w:val="bottom"/>
          </w:tcPr>
          <w:p w14:paraId="4FE40444" w14:textId="77777777" w:rsidR="00242386" w:rsidRPr="00554EC3" w:rsidRDefault="00242386" w:rsidP="00242386">
            <w:pPr>
              <w:pStyle w:val="acctfourfigures"/>
              <w:spacing w:line="240" w:lineRule="exact"/>
              <w:rPr>
                <w:rFonts w:ascii="CordiaUPC" w:hAnsi="CordiaUPC" w:cs="CordiaUPC"/>
                <w:sz w:val="26"/>
                <w:szCs w:val="26"/>
              </w:rPr>
            </w:pPr>
          </w:p>
        </w:tc>
        <w:tc>
          <w:tcPr>
            <w:tcW w:w="1042" w:type="dxa"/>
            <w:vAlign w:val="bottom"/>
          </w:tcPr>
          <w:p w14:paraId="79848E80" w14:textId="50651942" w:rsidR="00242386" w:rsidRPr="00554EC3" w:rsidRDefault="00242386" w:rsidP="0024238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(1,576)</w:t>
            </w:r>
          </w:p>
        </w:tc>
        <w:tc>
          <w:tcPr>
            <w:tcW w:w="171" w:type="dxa"/>
            <w:vAlign w:val="bottom"/>
          </w:tcPr>
          <w:p w14:paraId="6D5BB09E" w14:textId="77777777" w:rsidR="00242386" w:rsidRPr="00554EC3" w:rsidRDefault="00242386" w:rsidP="00242386">
            <w:pPr>
              <w:pStyle w:val="acctfourfigures"/>
              <w:spacing w:line="240" w:lineRule="exact"/>
              <w:rPr>
                <w:rFonts w:ascii="CordiaUPC" w:hAnsi="CordiaUPC" w:cs="CordiaUPC"/>
                <w:sz w:val="26"/>
                <w:szCs w:val="26"/>
              </w:rPr>
            </w:pPr>
          </w:p>
        </w:tc>
        <w:tc>
          <w:tcPr>
            <w:tcW w:w="1379" w:type="dxa"/>
            <w:gridSpan w:val="2"/>
            <w:tcBorders>
              <w:bottom w:val="single" w:sz="4" w:space="0" w:color="auto"/>
            </w:tcBorders>
            <w:vAlign w:val="bottom"/>
          </w:tcPr>
          <w:p w14:paraId="7193A1CB" w14:textId="3EC7F147" w:rsidR="00242386" w:rsidRPr="00554EC3" w:rsidRDefault="00242386" w:rsidP="0024238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(23)</w:t>
            </w:r>
          </w:p>
        </w:tc>
        <w:tc>
          <w:tcPr>
            <w:tcW w:w="168" w:type="dxa"/>
            <w:vAlign w:val="bottom"/>
          </w:tcPr>
          <w:p w14:paraId="47B2E773" w14:textId="77777777" w:rsidR="00242386" w:rsidRPr="00554EC3" w:rsidRDefault="00242386" w:rsidP="00242386">
            <w:pPr>
              <w:pStyle w:val="acctfourfigures"/>
              <w:spacing w:line="240" w:lineRule="exact"/>
              <w:rPr>
                <w:rFonts w:ascii="CordiaUPC" w:hAnsi="CordiaUPC" w:cs="CordiaUPC"/>
                <w:sz w:val="26"/>
                <w:szCs w:val="26"/>
              </w:rPr>
            </w:pPr>
          </w:p>
        </w:tc>
        <w:tc>
          <w:tcPr>
            <w:tcW w:w="1120" w:type="dxa"/>
            <w:vAlign w:val="bottom"/>
          </w:tcPr>
          <w:p w14:paraId="3566069D" w14:textId="230E3E17" w:rsidR="00242386" w:rsidRPr="00554EC3" w:rsidRDefault="00242386" w:rsidP="0024238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261874BA" w14:textId="77777777" w:rsidR="00242386" w:rsidRPr="00554EC3" w:rsidRDefault="00242386" w:rsidP="00242386">
            <w:pPr>
              <w:pStyle w:val="acctfourfigures"/>
              <w:spacing w:line="240" w:lineRule="exact"/>
              <w:rPr>
                <w:rFonts w:ascii="CordiaUPC" w:hAnsi="CordiaUPC" w:cs="CordiaUPC"/>
                <w:sz w:val="26"/>
                <w:szCs w:val="26"/>
              </w:rPr>
            </w:pPr>
          </w:p>
        </w:tc>
        <w:tc>
          <w:tcPr>
            <w:tcW w:w="1037" w:type="dxa"/>
            <w:vAlign w:val="bottom"/>
          </w:tcPr>
          <w:p w14:paraId="1342C62F" w14:textId="2487D901" w:rsidR="00242386" w:rsidRPr="00721BA4" w:rsidRDefault="00242386" w:rsidP="00242386">
            <w:pPr>
              <w:pStyle w:val="acctfourfigures"/>
              <w:tabs>
                <w:tab w:val="clear" w:pos="765"/>
                <w:tab w:val="decimal" w:pos="756"/>
              </w:tabs>
              <w:spacing w:line="240" w:lineRule="exact"/>
              <w:ind w:right="11"/>
              <w:rPr>
                <w:rFonts w:ascii="CordiaUPC" w:hAnsi="CordiaUPC" w:cs="CordiaUPC"/>
                <w:sz w:val="26"/>
                <w:szCs w:val="26"/>
                <w:cs/>
                <w:lang w:val="en-US" w:bidi="th-TH"/>
              </w:rPr>
            </w:pPr>
            <w:r>
              <w:rPr>
                <w:rFonts w:ascii="CordiaUPC" w:hAnsi="CordiaUPC" w:cs="CordiaUPC"/>
                <w:sz w:val="26"/>
                <w:szCs w:val="26"/>
                <w:lang w:val="en-US" w:bidi="th-TH"/>
              </w:rPr>
              <w:t>856</w:t>
            </w:r>
          </w:p>
        </w:tc>
      </w:tr>
      <w:tr w:rsidR="00242386" w:rsidRPr="00554EC3" w14:paraId="3E6C7D76" w14:textId="77777777" w:rsidTr="00A028ED">
        <w:tc>
          <w:tcPr>
            <w:tcW w:w="3437" w:type="dxa"/>
            <w:vAlign w:val="bottom"/>
          </w:tcPr>
          <w:p w14:paraId="07DDAF37" w14:textId="77777777" w:rsidR="00242386" w:rsidRPr="00554EC3" w:rsidRDefault="00242386" w:rsidP="00242386">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5E9777CB" w14:textId="3CF9C595" w:rsidR="00242386" w:rsidRPr="00554EC3" w:rsidRDefault="00242386" w:rsidP="00242386">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7,676</w:t>
            </w:r>
          </w:p>
        </w:tc>
        <w:tc>
          <w:tcPr>
            <w:tcW w:w="164" w:type="dxa"/>
            <w:gridSpan w:val="2"/>
            <w:vAlign w:val="bottom"/>
          </w:tcPr>
          <w:p w14:paraId="73DB8407"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42" w:type="dxa"/>
            <w:tcBorders>
              <w:top w:val="single" w:sz="4" w:space="0" w:color="auto"/>
              <w:left w:val="nil"/>
              <w:bottom w:val="single" w:sz="4" w:space="0" w:color="auto"/>
              <w:right w:val="nil"/>
            </w:tcBorders>
            <w:vAlign w:val="bottom"/>
          </w:tcPr>
          <w:p w14:paraId="47650637" w14:textId="6F2E990B" w:rsidR="00242386" w:rsidRPr="00554EC3" w:rsidRDefault="00242386" w:rsidP="00242386">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(1,307)</w:t>
            </w:r>
          </w:p>
        </w:tc>
        <w:tc>
          <w:tcPr>
            <w:tcW w:w="171" w:type="dxa"/>
          </w:tcPr>
          <w:p w14:paraId="09AC479F" w14:textId="77777777" w:rsidR="00242386" w:rsidRPr="00554EC3" w:rsidRDefault="00242386" w:rsidP="00242386">
            <w:pPr>
              <w:pStyle w:val="acctfourfigures"/>
              <w:spacing w:line="240" w:lineRule="exact"/>
              <w:rPr>
                <w:rFonts w:ascii="CordiaUPC" w:hAnsi="CordiaUPC" w:cs="CordiaUPC"/>
                <w:b/>
                <w:bCs/>
                <w:sz w:val="26"/>
                <w:szCs w:val="26"/>
              </w:rPr>
            </w:pPr>
          </w:p>
        </w:tc>
        <w:tc>
          <w:tcPr>
            <w:tcW w:w="1379" w:type="dxa"/>
            <w:gridSpan w:val="2"/>
            <w:tcBorders>
              <w:top w:val="single" w:sz="4" w:space="0" w:color="auto"/>
              <w:bottom w:val="single" w:sz="4" w:space="0" w:color="auto"/>
            </w:tcBorders>
          </w:tcPr>
          <w:p w14:paraId="314457DC" w14:textId="71B35205" w:rsidR="00242386" w:rsidRPr="00554EC3" w:rsidRDefault="00242386" w:rsidP="00242386">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1</w:t>
            </w:r>
          </w:p>
        </w:tc>
        <w:tc>
          <w:tcPr>
            <w:tcW w:w="168" w:type="dxa"/>
            <w:vAlign w:val="bottom"/>
          </w:tcPr>
          <w:p w14:paraId="25EB5622" w14:textId="77777777" w:rsidR="00242386" w:rsidRPr="00554EC3" w:rsidRDefault="00242386" w:rsidP="00242386">
            <w:pPr>
              <w:pStyle w:val="acctfourfigures"/>
              <w:spacing w:line="240" w:lineRule="exact"/>
              <w:rPr>
                <w:rFonts w:ascii="CordiaUPC" w:hAnsi="CordiaUPC" w:cs="CordiaUPC"/>
                <w:b/>
                <w:bCs/>
                <w:sz w:val="26"/>
                <w:szCs w:val="26"/>
              </w:rPr>
            </w:pPr>
          </w:p>
        </w:tc>
        <w:tc>
          <w:tcPr>
            <w:tcW w:w="1120" w:type="dxa"/>
            <w:tcBorders>
              <w:top w:val="single" w:sz="4" w:space="0" w:color="auto"/>
              <w:left w:val="nil"/>
              <w:bottom w:val="single" w:sz="4" w:space="0" w:color="auto"/>
              <w:right w:val="nil"/>
            </w:tcBorders>
            <w:vAlign w:val="bottom"/>
          </w:tcPr>
          <w:p w14:paraId="50542D91" w14:textId="4D133F54" w:rsidR="00242386" w:rsidRPr="00554EC3" w:rsidRDefault="00242386" w:rsidP="00242386">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w:t>
            </w:r>
          </w:p>
        </w:tc>
        <w:tc>
          <w:tcPr>
            <w:tcW w:w="164" w:type="dxa"/>
            <w:vAlign w:val="bottom"/>
          </w:tcPr>
          <w:p w14:paraId="4864FE00"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37" w:type="dxa"/>
            <w:tcBorders>
              <w:top w:val="single" w:sz="4" w:space="0" w:color="auto"/>
              <w:left w:val="nil"/>
              <w:bottom w:val="single" w:sz="4" w:space="0" w:color="auto"/>
              <w:right w:val="nil"/>
            </w:tcBorders>
            <w:vAlign w:val="bottom"/>
          </w:tcPr>
          <w:p w14:paraId="6571162C" w14:textId="76EAA0F5" w:rsidR="00242386" w:rsidRPr="00554EC3" w:rsidRDefault="00242386" w:rsidP="00242386">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6,370</w:t>
            </w:r>
          </w:p>
        </w:tc>
      </w:tr>
      <w:tr w:rsidR="00242386" w:rsidRPr="00554EC3" w14:paraId="246C71AD" w14:textId="77777777" w:rsidTr="007128C6">
        <w:tc>
          <w:tcPr>
            <w:tcW w:w="3437" w:type="dxa"/>
            <w:vAlign w:val="bottom"/>
          </w:tcPr>
          <w:p w14:paraId="6315EBC9" w14:textId="77777777" w:rsidR="00242386" w:rsidRPr="00554EC3" w:rsidRDefault="00242386" w:rsidP="00242386">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5B0368A4" w14:textId="77777777" w:rsidR="00242386" w:rsidRPr="00554EC3" w:rsidRDefault="00242386" w:rsidP="00242386">
            <w:pPr>
              <w:pStyle w:val="acctfourfigures"/>
              <w:tabs>
                <w:tab w:val="clear" w:pos="765"/>
                <w:tab w:val="decimal" w:pos="782"/>
                <w:tab w:val="decimal" w:pos="968"/>
              </w:tabs>
              <w:spacing w:line="240" w:lineRule="exact"/>
              <w:ind w:right="11"/>
              <w:rPr>
                <w:rFonts w:ascii="CordiaUPC" w:hAnsi="CordiaUPC" w:cs="CordiaUPC"/>
                <w:b/>
                <w:bCs/>
                <w:sz w:val="26"/>
                <w:szCs w:val="26"/>
              </w:rPr>
            </w:pPr>
          </w:p>
        </w:tc>
        <w:tc>
          <w:tcPr>
            <w:tcW w:w="164" w:type="dxa"/>
            <w:gridSpan w:val="2"/>
            <w:vAlign w:val="bottom"/>
          </w:tcPr>
          <w:p w14:paraId="2CD247A0"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42" w:type="dxa"/>
            <w:tcBorders>
              <w:top w:val="single" w:sz="4" w:space="0" w:color="auto"/>
              <w:left w:val="nil"/>
              <w:right w:val="nil"/>
            </w:tcBorders>
            <w:vAlign w:val="bottom"/>
          </w:tcPr>
          <w:p w14:paraId="1A129C1F" w14:textId="77777777" w:rsidR="00242386" w:rsidRPr="00554EC3" w:rsidRDefault="00242386" w:rsidP="00242386">
            <w:pPr>
              <w:pStyle w:val="acctfourfigures"/>
              <w:tabs>
                <w:tab w:val="clear" w:pos="765"/>
                <w:tab w:val="decimal" w:pos="926"/>
              </w:tabs>
              <w:spacing w:line="240" w:lineRule="exact"/>
              <w:ind w:right="67"/>
              <w:rPr>
                <w:rFonts w:ascii="CordiaUPC" w:hAnsi="CordiaUPC" w:cs="CordiaUPC"/>
                <w:b/>
                <w:bCs/>
                <w:sz w:val="26"/>
                <w:szCs w:val="26"/>
              </w:rPr>
            </w:pPr>
          </w:p>
        </w:tc>
        <w:tc>
          <w:tcPr>
            <w:tcW w:w="171" w:type="dxa"/>
          </w:tcPr>
          <w:p w14:paraId="56FC0051" w14:textId="77777777" w:rsidR="00242386" w:rsidRPr="00554EC3" w:rsidRDefault="00242386" w:rsidP="00242386">
            <w:pPr>
              <w:pStyle w:val="acctfourfigures"/>
              <w:spacing w:line="240" w:lineRule="exact"/>
              <w:rPr>
                <w:rFonts w:ascii="CordiaUPC" w:hAnsi="CordiaUPC" w:cs="CordiaUPC"/>
                <w:b/>
                <w:bCs/>
                <w:sz w:val="26"/>
                <w:szCs w:val="26"/>
              </w:rPr>
            </w:pPr>
          </w:p>
        </w:tc>
        <w:tc>
          <w:tcPr>
            <w:tcW w:w="1379" w:type="dxa"/>
            <w:gridSpan w:val="2"/>
            <w:tcBorders>
              <w:top w:val="single" w:sz="4" w:space="0" w:color="auto"/>
            </w:tcBorders>
          </w:tcPr>
          <w:p w14:paraId="1CA4FFF7" w14:textId="77777777" w:rsidR="00242386" w:rsidRPr="00554EC3" w:rsidRDefault="00242386" w:rsidP="00242386">
            <w:pPr>
              <w:pStyle w:val="acctfourfigures"/>
              <w:tabs>
                <w:tab w:val="clear" w:pos="765"/>
                <w:tab w:val="decimal" w:pos="605"/>
                <w:tab w:val="decimal" w:pos="1033"/>
              </w:tabs>
              <w:spacing w:line="240" w:lineRule="exact"/>
              <w:rPr>
                <w:rFonts w:ascii="CordiaUPC" w:hAnsi="CordiaUPC" w:cs="CordiaUPC"/>
                <w:b/>
                <w:bCs/>
                <w:sz w:val="26"/>
                <w:szCs w:val="26"/>
              </w:rPr>
            </w:pPr>
          </w:p>
        </w:tc>
        <w:tc>
          <w:tcPr>
            <w:tcW w:w="168" w:type="dxa"/>
            <w:vAlign w:val="bottom"/>
          </w:tcPr>
          <w:p w14:paraId="00FC66B9" w14:textId="77777777" w:rsidR="00242386" w:rsidRPr="00554EC3" w:rsidRDefault="00242386" w:rsidP="00242386">
            <w:pPr>
              <w:pStyle w:val="acctfourfigures"/>
              <w:spacing w:line="240" w:lineRule="exact"/>
              <w:rPr>
                <w:rFonts w:ascii="CordiaUPC" w:hAnsi="CordiaUPC" w:cs="CordiaUPC"/>
                <w:b/>
                <w:bCs/>
                <w:sz w:val="26"/>
                <w:szCs w:val="26"/>
              </w:rPr>
            </w:pPr>
          </w:p>
        </w:tc>
        <w:tc>
          <w:tcPr>
            <w:tcW w:w="1120" w:type="dxa"/>
            <w:tcBorders>
              <w:top w:val="single" w:sz="4" w:space="0" w:color="auto"/>
              <w:left w:val="nil"/>
              <w:right w:val="nil"/>
            </w:tcBorders>
            <w:vAlign w:val="bottom"/>
          </w:tcPr>
          <w:p w14:paraId="6DFD7F53" w14:textId="77777777" w:rsidR="00242386" w:rsidRPr="00554EC3" w:rsidRDefault="00242386" w:rsidP="00242386">
            <w:pPr>
              <w:pStyle w:val="acctfourfigures"/>
              <w:tabs>
                <w:tab w:val="clear" w:pos="765"/>
                <w:tab w:val="decimal" w:pos="766"/>
              </w:tabs>
              <w:spacing w:line="240" w:lineRule="exact"/>
              <w:ind w:right="14"/>
              <w:rPr>
                <w:rFonts w:ascii="CordiaUPC" w:hAnsi="CordiaUPC" w:cs="CordiaUPC"/>
                <w:b/>
                <w:bCs/>
                <w:sz w:val="26"/>
                <w:szCs w:val="26"/>
              </w:rPr>
            </w:pPr>
          </w:p>
        </w:tc>
        <w:tc>
          <w:tcPr>
            <w:tcW w:w="164" w:type="dxa"/>
            <w:vAlign w:val="bottom"/>
          </w:tcPr>
          <w:p w14:paraId="310A953B"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37" w:type="dxa"/>
            <w:tcBorders>
              <w:top w:val="single" w:sz="4" w:space="0" w:color="auto"/>
              <w:left w:val="nil"/>
              <w:right w:val="nil"/>
            </w:tcBorders>
            <w:vAlign w:val="bottom"/>
          </w:tcPr>
          <w:p w14:paraId="7E0BC408" w14:textId="77777777" w:rsidR="00242386" w:rsidRPr="00554EC3" w:rsidRDefault="00242386" w:rsidP="00242386">
            <w:pPr>
              <w:pStyle w:val="acctfourfigures"/>
              <w:tabs>
                <w:tab w:val="clear" w:pos="765"/>
                <w:tab w:val="decimal" w:pos="756"/>
              </w:tabs>
              <w:spacing w:line="240" w:lineRule="exact"/>
              <w:ind w:right="11"/>
              <w:rPr>
                <w:rFonts w:ascii="CordiaUPC" w:hAnsi="CordiaUPC" w:cs="CordiaUPC"/>
                <w:b/>
                <w:bCs/>
                <w:sz w:val="26"/>
                <w:szCs w:val="26"/>
              </w:rPr>
            </w:pPr>
          </w:p>
        </w:tc>
      </w:tr>
      <w:tr w:rsidR="00242386" w:rsidRPr="00554EC3" w14:paraId="20AB2D00" w14:textId="77777777" w:rsidTr="007128C6">
        <w:tc>
          <w:tcPr>
            <w:tcW w:w="3437" w:type="dxa"/>
            <w:vAlign w:val="bottom"/>
          </w:tcPr>
          <w:p w14:paraId="6F51BC9B" w14:textId="77777777" w:rsidR="00242386" w:rsidRPr="00554EC3" w:rsidRDefault="00242386" w:rsidP="00242386">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2DBD8071" w14:textId="181569AA" w:rsidR="00242386" w:rsidRPr="00554EC3" w:rsidRDefault="00242386" w:rsidP="00242386">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(1,521)</w:t>
            </w:r>
          </w:p>
        </w:tc>
        <w:tc>
          <w:tcPr>
            <w:tcW w:w="164" w:type="dxa"/>
            <w:gridSpan w:val="2"/>
            <w:vAlign w:val="bottom"/>
          </w:tcPr>
          <w:p w14:paraId="59F54BE3"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42" w:type="dxa"/>
            <w:tcBorders>
              <w:left w:val="nil"/>
              <w:bottom w:val="double" w:sz="4" w:space="0" w:color="auto"/>
              <w:right w:val="nil"/>
            </w:tcBorders>
            <w:vAlign w:val="bottom"/>
          </w:tcPr>
          <w:p w14:paraId="326D1F54" w14:textId="08834C65" w:rsidR="00242386" w:rsidRPr="00554EC3" w:rsidRDefault="00242386" w:rsidP="00242386">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666</w:t>
            </w:r>
          </w:p>
        </w:tc>
        <w:tc>
          <w:tcPr>
            <w:tcW w:w="171" w:type="dxa"/>
          </w:tcPr>
          <w:p w14:paraId="1F57A785" w14:textId="77777777" w:rsidR="00242386" w:rsidRPr="00554EC3" w:rsidRDefault="00242386" w:rsidP="00242386">
            <w:pPr>
              <w:pStyle w:val="acctfourfigures"/>
              <w:spacing w:line="240" w:lineRule="exact"/>
              <w:rPr>
                <w:rFonts w:ascii="CordiaUPC" w:hAnsi="CordiaUPC" w:cs="CordiaUPC"/>
                <w:b/>
                <w:bCs/>
                <w:sz w:val="26"/>
                <w:szCs w:val="26"/>
              </w:rPr>
            </w:pPr>
          </w:p>
        </w:tc>
        <w:tc>
          <w:tcPr>
            <w:tcW w:w="1379" w:type="dxa"/>
            <w:gridSpan w:val="2"/>
            <w:tcBorders>
              <w:bottom w:val="double" w:sz="4" w:space="0" w:color="auto"/>
            </w:tcBorders>
          </w:tcPr>
          <w:p w14:paraId="00C2502B" w14:textId="3016638F" w:rsidR="00242386" w:rsidRPr="00554EC3" w:rsidRDefault="00242386" w:rsidP="00242386">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69</w:t>
            </w:r>
          </w:p>
        </w:tc>
        <w:tc>
          <w:tcPr>
            <w:tcW w:w="168" w:type="dxa"/>
            <w:vAlign w:val="bottom"/>
          </w:tcPr>
          <w:p w14:paraId="398A3399" w14:textId="77777777" w:rsidR="00242386" w:rsidRPr="00554EC3" w:rsidRDefault="00242386" w:rsidP="00242386">
            <w:pPr>
              <w:pStyle w:val="acctfourfigures"/>
              <w:spacing w:line="240" w:lineRule="exact"/>
              <w:rPr>
                <w:rFonts w:ascii="CordiaUPC" w:hAnsi="CordiaUPC" w:cs="CordiaUPC"/>
                <w:b/>
                <w:bCs/>
                <w:sz w:val="26"/>
                <w:szCs w:val="26"/>
              </w:rPr>
            </w:pPr>
          </w:p>
        </w:tc>
        <w:tc>
          <w:tcPr>
            <w:tcW w:w="1120" w:type="dxa"/>
            <w:tcBorders>
              <w:left w:val="nil"/>
              <w:bottom w:val="double" w:sz="4" w:space="0" w:color="auto"/>
              <w:right w:val="nil"/>
            </w:tcBorders>
            <w:vAlign w:val="bottom"/>
          </w:tcPr>
          <w:p w14:paraId="05EA5458" w14:textId="65F62682" w:rsidR="00242386" w:rsidRPr="00554EC3" w:rsidRDefault="00242386" w:rsidP="00242386">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(127)</w:t>
            </w:r>
          </w:p>
        </w:tc>
        <w:tc>
          <w:tcPr>
            <w:tcW w:w="164" w:type="dxa"/>
            <w:vAlign w:val="bottom"/>
          </w:tcPr>
          <w:p w14:paraId="09B27828" w14:textId="77777777" w:rsidR="00242386" w:rsidRPr="00554EC3" w:rsidRDefault="00242386" w:rsidP="00242386">
            <w:pPr>
              <w:pStyle w:val="acctfourfigures"/>
              <w:spacing w:line="240" w:lineRule="exact"/>
              <w:rPr>
                <w:rFonts w:ascii="CordiaUPC" w:hAnsi="CordiaUPC" w:cs="CordiaUPC"/>
                <w:b/>
                <w:bCs/>
                <w:sz w:val="26"/>
                <w:szCs w:val="26"/>
              </w:rPr>
            </w:pPr>
          </w:p>
        </w:tc>
        <w:tc>
          <w:tcPr>
            <w:tcW w:w="1037" w:type="dxa"/>
            <w:tcBorders>
              <w:left w:val="nil"/>
              <w:bottom w:val="double" w:sz="4" w:space="0" w:color="auto"/>
              <w:right w:val="nil"/>
            </w:tcBorders>
            <w:vAlign w:val="bottom"/>
          </w:tcPr>
          <w:p w14:paraId="1EB85540" w14:textId="2F3046F5" w:rsidR="00242386" w:rsidRPr="00554EC3" w:rsidRDefault="00242386" w:rsidP="00242386">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(913)</w:t>
            </w:r>
          </w:p>
        </w:tc>
      </w:tr>
      <w:bookmarkEnd w:id="31"/>
    </w:tbl>
    <w:p w14:paraId="2F9F4B9D" w14:textId="2B2965CB" w:rsidR="007128C6" w:rsidRDefault="007128C6" w:rsidP="00A028ED">
      <w:pPr>
        <w:spacing w:after="20"/>
        <w:jc w:val="both"/>
        <w:rPr>
          <w:rFonts w:ascii="CordiaUPC" w:eastAsia="Times New Roman" w:hAnsi="CordiaUPC" w:cs="CordiaUPC"/>
          <w:spacing w:val="-4"/>
          <w:sz w:val="26"/>
          <w:szCs w:val="26"/>
          <w:lang w:val="en-AU"/>
        </w:rPr>
      </w:pPr>
    </w:p>
    <w:p w14:paraId="6E32D41E" w14:textId="2F0065A8" w:rsidR="00EB6846" w:rsidRDefault="00EB6846" w:rsidP="00A028ED">
      <w:pPr>
        <w:spacing w:after="20"/>
        <w:jc w:val="both"/>
        <w:rPr>
          <w:rFonts w:ascii="CordiaUPC" w:eastAsia="Times New Roman" w:hAnsi="CordiaUPC" w:cs="CordiaUPC"/>
          <w:spacing w:val="-4"/>
          <w:sz w:val="26"/>
          <w:szCs w:val="26"/>
          <w:lang w:val="en-AU"/>
        </w:rPr>
      </w:pPr>
    </w:p>
    <w:p w14:paraId="3D48A118" w14:textId="2658DF00" w:rsidR="00EB6846" w:rsidRDefault="00EB6846" w:rsidP="00A028ED">
      <w:pPr>
        <w:spacing w:after="20"/>
        <w:jc w:val="both"/>
        <w:rPr>
          <w:rFonts w:ascii="CordiaUPC" w:eastAsia="Times New Roman" w:hAnsi="CordiaUPC" w:cs="CordiaUPC"/>
          <w:spacing w:val="-4"/>
          <w:sz w:val="26"/>
          <w:szCs w:val="26"/>
          <w:lang w:val="en-AU"/>
        </w:rPr>
      </w:pPr>
    </w:p>
    <w:p w14:paraId="3A6FCF34" w14:textId="6E6CCD50" w:rsidR="00EB6846" w:rsidRDefault="00EB6846" w:rsidP="00A028ED">
      <w:pPr>
        <w:spacing w:after="20"/>
        <w:jc w:val="both"/>
        <w:rPr>
          <w:rFonts w:ascii="CordiaUPC" w:eastAsia="Times New Roman" w:hAnsi="CordiaUPC" w:cs="CordiaUPC"/>
          <w:spacing w:val="-4"/>
          <w:sz w:val="26"/>
          <w:szCs w:val="26"/>
          <w:lang w:val="en-AU"/>
        </w:rPr>
      </w:pPr>
    </w:p>
    <w:p w14:paraId="5F0D6495" w14:textId="1FD87EF9" w:rsidR="00EB6846" w:rsidRDefault="00EB6846" w:rsidP="00A028ED">
      <w:pPr>
        <w:spacing w:after="20"/>
        <w:jc w:val="both"/>
        <w:rPr>
          <w:rFonts w:ascii="CordiaUPC" w:eastAsia="Times New Roman" w:hAnsi="CordiaUPC" w:cs="CordiaUPC"/>
          <w:spacing w:val="-4"/>
          <w:sz w:val="26"/>
          <w:szCs w:val="26"/>
          <w:lang w:val="en-AU"/>
        </w:rPr>
      </w:pPr>
    </w:p>
    <w:p w14:paraId="4F8BDDF0" w14:textId="43CE24F7" w:rsidR="00EB6846" w:rsidRDefault="00EB6846" w:rsidP="00A028ED">
      <w:pPr>
        <w:spacing w:after="20"/>
        <w:jc w:val="both"/>
        <w:rPr>
          <w:rFonts w:ascii="CordiaUPC" w:eastAsia="Times New Roman" w:hAnsi="CordiaUPC" w:cs="CordiaUPC"/>
          <w:spacing w:val="-4"/>
          <w:sz w:val="26"/>
          <w:szCs w:val="26"/>
          <w:lang w:val="en-AU"/>
        </w:rPr>
      </w:pPr>
    </w:p>
    <w:p w14:paraId="566CFD55" w14:textId="2E3F8B68" w:rsidR="00EB6846" w:rsidRDefault="00EB6846" w:rsidP="00A028ED">
      <w:pPr>
        <w:spacing w:after="20"/>
        <w:jc w:val="both"/>
        <w:rPr>
          <w:rFonts w:ascii="CordiaUPC" w:eastAsia="Times New Roman" w:hAnsi="CordiaUPC" w:cs="CordiaUPC"/>
          <w:spacing w:val="-4"/>
          <w:sz w:val="26"/>
          <w:szCs w:val="26"/>
          <w:lang w:val="en-AU"/>
        </w:rPr>
      </w:pPr>
    </w:p>
    <w:p w14:paraId="56D3F357" w14:textId="1C2B334A" w:rsidR="00EB6846" w:rsidRDefault="00EB6846" w:rsidP="00A028ED">
      <w:pPr>
        <w:spacing w:after="20"/>
        <w:jc w:val="both"/>
        <w:rPr>
          <w:rFonts w:ascii="CordiaUPC" w:eastAsia="Times New Roman" w:hAnsi="CordiaUPC" w:cs="CordiaUPC"/>
          <w:spacing w:val="-4"/>
          <w:sz w:val="26"/>
          <w:szCs w:val="26"/>
          <w:lang w:val="en-AU"/>
        </w:rPr>
      </w:pPr>
    </w:p>
    <w:p w14:paraId="405B59D3" w14:textId="0B91D97C" w:rsidR="00EB6846" w:rsidRDefault="00EB6846" w:rsidP="00A028ED">
      <w:pPr>
        <w:spacing w:after="20"/>
        <w:jc w:val="both"/>
        <w:rPr>
          <w:rFonts w:ascii="CordiaUPC" w:eastAsia="Times New Roman" w:hAnsi="CordiaUPC" w:cs="CordiaUPC"/>
          <w:spacing w:val="-4"/>
          <w:sz w:val="26"/>
          <w:szCs w:val="26"/>
          <w:lang w:val="en-AU"/>
        </w:rPr>
      </w:pPr>
    </w:p>
    <w:p w14:paraId="755117C0" w14:textId="77777777" w:rsidR="00EB6846" w:rsidRDefault="00EB6846" w:rsidP="00A028ED">
      <w:pPr>
        <w:spacing w:after="20"/>
        <w:jc w:val="both"/>
        <w:rPr>
          <w:rFonts w:ascii="CordiaUPC" w:eastAsia="Times New Roman" w:hAnsi="CordiaUPC" w:cs="CordiaUPC"/>
          <w:spacing w:val="-4"/>
          <w:sz w:val="26"/>
          <w:szCs w:val="26"/>
          <w:lang w:val="en-AU"/>
        </w:rPr>
      </w:pPr>
    </w:p>
    <w:tbl>
      <w:tblPr>
        <w:tblW w:w="9744" w:type="dxa"/>
        <w:tblInd w:w="529" w:type="dxa"/>
        <w:tblLayout w:type="fixed"/>
        <w:tblCellMar>
          <w:left w:w="72" w:type="dxa"/>
          <w:right w:w="72" w:type="dxa"/>
        </w:tblCellMar>
        <w:tblLook w:val="05E0" w:firstRow="1" w:lastRow="1" w:firstColumn="1" w:lastColumn="1" w:noHBand="0" w:noVBand="1"/>
      </w:tblPr>
      <w:tblGrid>
        <w:gridCol w:w="3437"/>
        <w:gridCol w:w="1062"/>
        <w:gridCol w:w="9"/>
        <w:gridCol w:w="155"/>
        <w:gridCol w:w="1042"/>
        <w:gridCol w:w="171"/>
        <w:gridCol w:w="1335"/>
        <w:gridCol w:w="44"/>
        <w:gridCol w:w="226"/>
        <w:gridCol w:w="1062"/>
        <w:gridCol w:w="164"/>
        <w:gridCol w:w="1037"/>
      </w:tblGrid>
      <w:tr w:rsidR="007128C6" w:rsidRPr="00554EC3" w14:paraId="732C8042" w14:textId="77777777" w:rsidTr="007128C6">
        <w:trPr>
          <w:trHeight w:val="83"/>
          <w:tblHeader/>
        </w:trPr>
        <w:tc>
          <w:tcPr>
            <w:tcW w:w="3437" w:type="dxa"/>
          </w:tcPr>
          <w:p w14:paraId="56D4A568" w14:textId="77777777" w:rsidR="007128C6" w:rsidRPr="00554EC3" w:rsidRDefault="007128C6" w:rsidP="007128C6">
            <w:pPr>
              <w:pStyle w:val="acctfourfigures"/>
              <w:tabs>
                <w:tab w:val="clear" w:pos="765"/>
              </w:tabs>
              <w:spacing w:line="240" w:lineRule="exact"/>
              <w:ind w:right="-79"/>
              <w:jc w:val="center"/>
              <w:rPr>
                <w:rFonts w:ascii="CordiaUPC" w:hAnsi="CordiaUPC" w:cs="CordiaUPC"/>
                <w:sz w:val="26"/>
                <w:szCs w:val="26"/>
                <w:cs/>
                <w:lang w:bidi="th-TH"/>
              </w:rPr>
            </w:pPr>
          </w:p>
        </w:tc>
        <w:tc>
          <w:tcPr>
            <w:tcW w:w="6307" w:type="dxa"/>
            <w:gridSpan w:val="11"/>
          </w:tcPr>
          <w:p w14:paraId="36DA639E"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z w:val="26"/>
                <w:szCs w:val="26"/>
              </w:rPr>
              <w:t>Consolidated</w:t>
            </w:r>
          </w:p>
        </w:tc>
      </w:tr>
      <w:tr w:rsidR="00872A6B" w:rsidRPr="00554EC3" w14:paraId="18696E39" w14:textId="77777777" w:rsidTr="00872A6B">
        <w:trPr>
          <w:trHeight w:val="83"/>
          <w:tblHeader/>
        </w:trPr>
        <w:tc>
          <w:tcPr>
            <w:tcW w:w="3437" w:type="dxa"/>
          </w:tcPr>
          <w:p w14:paraId="0D415858" w14:textId="77777777" w:rsidR="00872A6B" w:rsidRPr="00554EC3" w:rsidRDefault="00872A6B" w:rsidP="007128C6">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1EE6DEE5" w14:textId="77777777" w:rsidR="00872A6B" w:rsidRPr="00554EC3" w:rsidRDefault="00872A6B" w:rsidP="007128C6">
            <w:pPr>
              <w:pStyle w:val="acctfourfigures"/>
              <w:tabs>
                <w:tab w:val="clear" w:pos="765"/>
              </w:tabs>
              <w:spacing w:line="240" w:lineRule="exact"/>
              <w:ind w:left="-81" w:right="-79"/>
              <w:jc w:val="center"/>
              <w:rPr>
                <w:rFonts w:ascii="CordiaUPC" w:hAnsi="CordiaUPC" w:cs="CordiaUPC"/>
                <w:b/>
                <w:bCs/>
                <w:sz w:val="26"/>
                <w:szCs w:val="26"/>
              </w:rPr>
            </w:pPr>
          </w:p>
        </w:tc>
        <w:tc>
          <w:tcPr>
            <w:tcW w:w="164" w:type="dxa"/>
            <w:gridSpan w:val="2"/>
            <w:vAlign w:val="bottom"/>
          </w:tcPr>
          <w:p w14:paraId="1A01B024" w14:textId="77777777" w:rsidR="00872A6B" w:rsidRPr="00554EC3" w:rsidRDefault="00872A6B" w:rsidP="007128C6">
            <w:pPr>
              <w:pStyle w:val="acctfourfigures"/>
              <w:spacing w:line="240" w:lineRule="exact"/>
              <w:rPr>
                <w:rFonts w:ascii="CordiaUPC" w:hAnsi="CordiaUPC" w:cs="CordiaUPC"/>
                <w:sz w:val="26"/>
                <w:szCs w:val="26"/>
              </w:rPr>
            </w:pPr>
          </w:p>
        </w:tc>
        <w:tc>
          <w:tcPr>
            <w:tcW w:w="2548" w:type="dxa"/>
            <w:gridSpan w:val="3"/>
            <w:tcBorders>
              <w:bottom w:val="single" w:sz="4" w:space="0" w:color="auto"/>
            </w:tcBorders>
          </w:tcPr>
          <w:p w14:paraId="520A7378" w14:textId="2F4759C8" w:rsidR="00872A6B" w:rsidRPr="00554EC3" w:rsidRDefault="00872A6B" w:rsidP="007128C6">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(Charged) / Credited to:</w:t>
            </w:r>
          </w:p>
        </w:tc>
        <w:tc>
          <w:tcPr>
            <w:tcW w:w="270" w:type="dxa"/>
            <w:gridSpan w:val="2"/>
          </w:tcPr>
          <w:p w14:paraId="75FCAC64" w14:textId="77777777" w:rsidR="00872A6B" w:rsidRPr="00554EC3" w:rsidRDefault="00872A6B" w:rsidP="007128C6">
            <w:pPr>
              <w:pStyle w:val="acctfourfigures"/>
              <w:tabs>
                <w:tab w:val="clear" w:pos="765"/>
              </w:tabs>
              <w:spacing w:line="240" w:lineRule="exact"/>
              <w:ind w:left="-106" w:right="-79"/>
              <w:jc w:val="center"/>
              <w:rPr>
                <w:rFonts w:ascii="CordiaUPC" w:hAnsi="CordiaUPC" w:cs="CordiaUPC"/>
                <w:sz w:val="26"/>
                <w:szCs w:val="26"/>
              </w:rPr>
            </w:pPr>
          </w:p>
        </w:tc>
        <w:tc>
          <w:tcPr>
            <w:tcW w:w="1062" w:type="dxa"/>
          </w:tcPr>
          <w:p w14:paraId="453F07BE" w14:textId="484B3768" w:rsidR="00872A6B" w:rsidRPr="00554EC3" w:rsidRDefault="00872A6B" w:rsidP="007128C6">
            <w:pPr>
              <w:pStyle w:val="acctfourfigures"/>
              <w:tabs>
                <w:tab w:val="clear" w:pos="765"/>
              </w:tabs>
              <w:spacing w:line="240" w:lineRule="exact"/>
              <w:ind w:left="-106" w:right="-79"/>
              <w:jc w:val="center"/>
              <w:rPr>
                <w:rFonts w:ascii="CordiaUPC" w:hAnsi="CordiaUPC" w:cs="CordiaUPC"/>
                <w:sz w:val="26"/>
                <w:szCs w:val="26"/>
              </w:rPr>
            </w:pPr>
          </w:p>
        </w:tc>
        <w:tc>
          <w:tcPr>
            <w:tcW w:w="164" w:type="dxa"/>
            <w:vAlign w:val="bottom"/>
          </w:tcPr>
          <w:p w14:paraId="1E18DB3E" w14:textId="77777777" w:rsidR="00872A6B" w:rsidRPr="00554EC3" w:rsidRDefault="00872A6B" w:rsidP="007128C6">
            <w:pPr>
              <w:pStyle w:val="acctfourfigures"/>
              <w:spacing w:line="240" w:lineRule="exact"/>
              <w:rPr>
                <w:rFonts w:ascii="CordiaUPC" w:hAnsi="CordiaUPC" w:cs="CordiaUPC"/>
                <w:sz w:val="26"/>
                <w:szCs w:val="26"/>
              </w:rPr>
            </w:pPr>
          </w:p>
        </w:tc>
        <w:tc>
          <w:tcPr>
            <w:tcW w:w="1037" w:type="dxa"/>
          </w:tcPr>
          <w:p w14:paraId="3A9F9D7C" w14:textId="77777777" w:rsidR="00872A6B" w:rsidRPr="00554EC3" w:rsidRDefault="00872A6B" w:rsidP="007128C6">
            <w:pPr>
              <w:pStyle w:val="acctfourfigures"/>
              <w:tabs>
                <w:tab w:val="clear" w:pos="765"/>
              </w:tabs>
              <w:spacing w:line="240" w:lineRule="exact"/>
              <w:ind w:left="-79" w:right="-79"/>
              <w:jc w:val="center"/>
              <w:rPr>
                <w:rFonts w:ascii="CordiaUPC" w:hAnsi="CordiaUPC" w:cs="CordiaUPC"/>
                <w:b/>
                <w:bCs/>
                <w:spacing w:val="-4"/>
                <w:sz w:val="26"/>
                <w:szCs w:val="26"/>
              </w:rPr>
            </w:pPr>
          </w:p>
        </w:tc>
      </w:tr>
      <w:tr w:rsidR="007128C6" w:rsidRPr="00554EC3" w14:paraId="0F477E9B" w14:textId="77777777" w:rsidTr="00872A6B">
        <w:trPr>
          <w:trHeight w:val="83"/>
          <w:tblHeader/>
        </w:trPr>
        <w:tc>
          <w:tcPr>
            <w:tcW w:w="3437" w:type="dxa"/>
          </w:tcPr>
          <w:p w14:paraId="1FB641D2" w14:textId="77777777" w:rsidR="007128C6" w:rsidRPr="00554EC3" w:rsidRDefault="007128C6" w:rsidP="007128C6">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2E07E936" w14:textId="77777777" w:rsidR="007128C6" w:rsidRPr="00554EC3" w:rsidRDefault="007128C6" w:rsidP="007128C6">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008A80E2" w14:textId="77777777" w:rsidR="007128C6" w:rsidRPr="00554EC3" w:rsidRDefault="007128C6" w:rsidP="007128C6">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5C7EFD6C" w14:textId="77777777" w:rsidR="007128C6" w:rsidRPr="00554EC3" w:rsidRDefault="007128C6" w:rsidP="007128C6">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2020</w:t>
            </w:r>
            <w:r>
              <w:rPr>
                <w:rFonts w:ascii="CordiaUPC" w:hAnsi="CordiaUPC" w:cs="CordiaUPC"/>
                <w:b/>
                <w:bCs/>
                <w:sz w:val="26"/>
                <w:szCs w:val="26"/>
              </w:rPr>
              <w:t xml:space="preserve"> *</w:t>
            </w:r>
          </w:p>
        </w:tc>
        <w:tc>
          <w:tcPr>
            <w:tcW w:w="164" w:type="dxa"/>
            <w:gridSpan w:val="2"/>
            <w:vAlign w:val="bottom"/>
          </w:tcPr>
          <w:p w14:paraId="0ECCEF3B"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tcPr>
          <w:p w14:paraId="670264F3" w14:textId="77777777" w:rsidR="007128C6" w:rsidRDefault="007128C6" w:rsidP="007128C6">
            <w:pPr>
              <w:pStyle w:val="acctfourfigures"/>
              <w:tabs>
                <w:tab w:val="clear" w:pos="765"/>
              </w:tabs>
              <w:spacing w:line="240" w:lineRule="exact"/>
              <w:ind w:left="-164" w:right="-79"/>
              <w:jc w:val="center"/>
              <w:rPr>
                <w:rFonts w:ascii="CordiaUPC" w:hAnsi="CordiaUPC" w:cs="CordiaUPC"/>
                <w:sz w:val="26"/>
                <w:szCs w:val="26"/>
              </w:rPr>
            </w:pPr>
          </w:p>
          <w:p w14:paraId="61E7B928" w14:textId="77777777" w:rsidR="007128C6" w:rsidRDefault="007128C6" w:rsidP="007128C6">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Profit</w:t>
            </w:r>
          </w:p>
          <w:p w14:paraId="11B72F8A" w14:textId="77777777" w:rsidR="007128C6" w:rsidRPr="00554EC3" w:rsidRDefault="007128C6" w:rsidP="007128C6">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Pr>
          <w:p w14:paraId="3BA78C36"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25BACD9C" w14:textId="77777777" w:rsidR="007128C6" w:rsidRPr="00DF2F91" w:rsidRDefault="007128C6" w:rsidP="007128C6">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0A6E92EC" w14:textId="77777777" w:rsidR="007128C6" w:rsidRPr="00554EC3" w:rsidRDefault="007128C6" w:rsidP="007128C6">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226" w:type="dxa"/>
            <w:vAlign w:val="bottom"/>
          </w:tcPr>
          <w:p w14:paraId="4F071285"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5D5E474A" w14:textId="77777777" w:rsidR="007128C6" w:rsidRPr="00554EC3" w:rsidRDefault="007128C6" w:rsidP="007128C6">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w:t>
            </w:r>
            <w:r>
              <w:rPr>
                <w:rFonts w:ascii="CordiaUPC" w:hAnsi="CordiaUPC" w:cs="CordiaUPC"/>
                <w:sz w:val="26"/>
                <w:szCs w:val="26"/>
              </w:rPr>
              <w:t>s</w:t>
            </w:r>
          </w:p>
        </w:tc>
        <w:tc>
          <w:tcPr>
            <w:tcW w:w="164" w:type="dxa"/>
            <w:vAlign w:val="bottom"/>
          </w:tcPr>
          <w:p w14:paraId="04E1CCF6" w14:textId="77777777" w:rsidR="007128C6" w:rsidRPr="00554EC3" w:rsidRDefault="007128C6" w:rsidP="007128C6">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37" w:type="dxa"/>
          </w:tcPr>
          <w:p w14:paraId="65809C22"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11F2A8FC"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25497CDA"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2020</w:t>
            </w:r>
          </w:p>
        </w:tc>
      </w:tr>
      <w:tr w:rsidR="007128C6" w:rsidRPr="00554EC3" w14:paraId="5BF98B5A" w14:textId="77777777" w:rsidTr="00872A6B">
        <w:trPr>
          <w:tblHeader/>
        </w:trPr>
        <w:tc>
          <w:tcPr>
            <w:tcW w:w="3437" w:type="dxa"/>
            <w:vAlign w:val="bottom"/>
          </w:tcPr>
          <w:p w14:paraId="44D0B7C1" w14:textId="77777777" w:rsidR="007128C6" w:rsidRPr="00554EC3" w:rsidRDefault="007128C6" w:rsidP="007128C6">
            <w:pPr>
              <w:spacing w:line="240" w:lineRule="exact"/>
              <w:ind w:right="-126"/>
              <w:rPr>
                <w:rFonts w:ascii="CordiaUPC" w:hAnsi="CordiaUPC" w:cs="CordiaUPC"/>
                <w:b/>
                <w:bCs/>
                <w:i/>
                <w:iCs/>
                <w:sz w:val="26"/>
                <w:szCs w:val="26"/>
              </w:rPr>
            </w:pPr>
          </w:p>
        </w:tc>
        <w:tc>
          <w:tcPr>
            <w:tcW w:w="1071" w:type="dxa"/>
            <w:gridSpan w:val="2"/>
            <w:vAlign w:val="bottom"/>
          </w:tcPr>
          <w:p w14:paraId="162650D7"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p>
        </w:tc>
        <w:tc>
          <w:tcPr>
            <w:tcW w:w="2973" w:type="dxa"/>
            <w:gridSpan w:val="6"/>
            <w:vAlign w:val="bottom"/>
          </w:tcPr>
          <w:p w14:paraId="56F806E5" w14:textId="6E501A2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w:t>
            </w:r>
            <w:r w:rsidR="009B1B80">
              <w:rPr>
                <w:rFonts w:ascii="CordiaUPC" w:hAnsi="CordiaUPC" w:cs="CordiaUPC"/>
                <w:i/>
                <w:iCs/>
                <w:sz w:val="26"/>
                <w:szCs w:val="26"/>
                <w:lang w:bidi="th-TH"/>
              </w:rPr>
              <w:t>20</w:t>
            </w:r>
            <w:r w:rsidRPr="00554EC3">
              <w:rPr>
                <w:rFonts w:ascii="CordiaUPC" w:hAnsi="CordiaUPC" w:cs="CordiaUPC" w:hint="cs"/>
                <w:i/>
                <w:iCs/>
                <w:sz w:val="26"/>
                <w:szCs w:val="26"/>
              </w:rPr>
              <w:t>.2)</w:t>
            </w:r>
          </w:p>
        </w:tc>
        <w:tc>
          <w:tcPr>
            <w:tcW w:w="2263" w:type="dxa"/>
            <w:gridSpan w:val="3"/>
            <w:vAlign w:val="bottom"/>
          </w:tcPr>
          <w:p w14:paraId="042D6147"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p>
        </w:tc>
      </w:tr>
      <w:tr w:rsidR="007128C6" w:rsidRPr="00554EC3" w14:paraId="0648C0D3" w14:textId="77777777" w:rsidTr="007128C6">
        <w:tc>
          <w:tcPr>
            <w:tcW w:w="3437" w:type="dxa"/>
            <w:vAlign w:val="bottom"/>
          </w:tcPr>
          <w:p w14:paraId="0F63DC22" w14:textId="77777777" w:rsidR="007128C6" w:rsidRPr="00554EC3" w:rsidRDefault="007128C6" w:rsidP="007128C6">
            <w:pPr>
              <w:spacing w:line="240" w:lineRule="exact"/>
              <w:ind w:right="-126"/>
              <w:rPr>
                <w:rFonts w:ascii="CordiaUPC" w:hAnsi="CordiaUPC" w:cs="CordiaUPC"/>
                <w:b/>
                <w:bCs/>
                <w:i/>
                <w:iCs/>
                <w:sz w:val="26"/>
                <w:szCs w:val="26"/>
              </w:rPr>
            </w:pPr>
          </w:p>
        </w:tc>
        <w:tc>
          <w:tcPr>
            <w:tcW w:w="6307" w:type="dxa"/>
            <w:gridSpan w:val="11"/>
            <w:vAlign w:val="bottom"/>
          </w:tcPr>
          <w:p w14:paraId="0500AF11"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7128C6" w:rsidRPr="00554EC3" w14:paraId="0B5A5232" w14:textId="77777777" w:rsidTr="00872A6B">
        <w:tc>
          <w:tcPr>
            <w:tcW w:w="3437" w:type="dxa"/>
            <w:vAlign w:val="bottom"/>
          </w:tcPr>
          <w:p w14:paraId="301A011F"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2" w:type="dxa"/>
            <w:vAlign w:val="bottom"/>
          </w:tcPr>
          <w:p w14:paraId="70A9CB04" w14:textId="77777777" w:rsidR="007128C6" w:rsidRPr="00554EC3" w:rsidRDefault="007128C6" w:rsidP="007128C6">
            <w:pPr>
              <w:tabs>
                <w:tab w:val="decimal" w:pos="872"/>
              </w:tabs>
              <w:spacing w:line="240" w:lineRule="exact"/>
              <w:rPr>
                <w:rFonts w:ascii="CordiaUPC" w:hAnsi="CordiaUPC" w:cs="CordiaUPC"/>
                <w:sz w:val="26"/>
                <w:szCs w:val="26"/>
                <w:lang w:val="en-US" w:bidi="th-TH"/>
              </w:rPr>
            </w:pPr>
          </w:p>
        </w:tc>
        <w:tc>
          <w:tcPr>
            <w:tcW w:w="164" w:type="dxa"/>
            <w:gridSpan w:val="2"/>
            <w:vAlign w:val="bottom"/>
          </w:tcPr>
          <w:p w14:paraId="3CDE409B"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3561405E" w14:textId="77777777" w:rsidR="007128C6" w:rsidRPr="00554EC3" w:rsidRDefault="007128C6" w:rsidP="007128C6">
            <w:pPr>
              <w:pStyle w:val="acctfourfigures"/>
              <w:tabs>
                <w:tab w:val="clear" w:pos="765"/>
                <w:tab w:val="decimal" w:pos="1081"/>
              </w:tabs>
              <w:spacing w:line="240" w:lineRule="exact"/>
              <w:ind w:right="67"/>
              <w:rPr>
                <w:rFonts w:ascii="CordiaUPC" w:hAnsi="CordiaUPC" w:cs="CordiaUPC"/>
                <w:sz w:val="26"/>
                <w:szCs w:val="26"/>
              </w:rPr>
            </w:pPr>
          </w:p>
        </w:tc>
        <w:tc>
          <w:tcPr>
            <w:tcW w:w="171" w:type="dxa"/>
          </w:tcPr>
          <w:p w14:paraId="6EEF299E"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681C7993" w14:textId="77777777" w:rsidR="007128C6" w:rsidRPr="00554EC3" w:rsidRDefault="007128C6" w:rsidP="007128C6">
            <w:pPr>
              <w:pStyle w:val="acctfourfigures"/>
              <w:spacing w:line="240" w:lineRule="exact"/>
              <w:rPr>
                <w:rFonts w:ascii="CordiaUPC" w:hAnsi="CordiaUPC" w:cs="CordiaUPC"/>
                <w:sz w:val="26"/>
                <w:szCs w:val="26"/>
              </w:rPr>
            </w:pPr>
          </w:p>
        </w:tc>
        <w:tc>
          <w:tcPr>
            <w:tcW w:w="226" w:type="dxa"/>
            <w:vAlign w:val="bottom"/>
          </w:tcPr>
          <w:p w14:paraId="2770DAE4"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2F8A122E" w14:textId="77777777" w:rsidR="007128C6" w:rsidRPr="00554EC3" w:rsidRDefault="007128C6" w:rsidP="007128C6">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5EE82EC6"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0C574763" w14:textId="77777777" w:rsidR="007128C6" w:rsidRPr="00554EC3" w:rsidRDefault="007128C6" w:rsidP="007128C6">
            <w:pPr>
              <w:pStyle w:val="acctfourfigures"/>
              <w:tabs>
                <w:tab w:val="clear" w:pos="765"/>
                <w:tab w:val="decimal" w:pos="972"/>
              </w:tabs>
              <w:spacing w:line="240" w:lineRule="exact"/>
              <w:ind w:right="11"/>
              <w:rPr>
                <w:rFonts w:ascii="CordiaUPC" w:hAnsi="CordiaUPC" w:cs="CordiaUPC"/>
                <w:sz w:val="26"/>
                <w:szCs w:val="26"/>
              </w:rPr>
            </w:pPr>
          </w:p>
        </w:tc>
      </w:tr>
      <w:tr w:rsidR="007128C6" w:rsidRPr="00554EC3" w14:paraId="0D21532B" w14:textId="77777777" w:rsidTr="00872A6B">
        <w:tc>
          <w:tcPr>
            <w:tcW w:w="3437" w:type="dxa"/>
            <w:vAlign w:val="bottom"/>
          </w:tcPr>
          <w:p w14:paraId="2310089B" w14:textId="77777777" w:rsidR="007128C6" w:rsidRPr="00554EC3" w:rsidRDefault="007128C6" w:rsidP="007128C6">
            <w:pPr>
              <w:spacing w:line="240" w:lineRule="exact"/>
              <w:ind w:right="-126"/>
              <w:rPr>
                <w:rFonts w:ascii="CordiaUPC" w:hAnsi="CordiaUPC" w:cs="CordiaUPC"/>
                <w:sz w:val="26"/>
                <w:szCs w:val="26"/>
              </w:rPr>
            </w:pPr>
            <w:r w:rsidRPr="00DF2F91">
              <w:rPr>
                <w:rFonts w:ascii="CordiaUPC" w:hAnsi="CordiaUPC" w:cs="CordiaUPC"/>
                <w:sz w:val="26"/>
                <w:szCs w:val="26"/>
              </w:rPr>
              <w:t>Interbank and money market items</w:t>
            </w:r>
          </w:p>
        </w:tc>
        <w:tc>
          <w:tcPr>
            <w:tcW w:w="1062" w:type="dxa"/>
            <w:vAlign w:val="bottom"/>
          </w:tcPr>
          <w:p w14:paraId="3926DDE1" w14:textId="77777777" w:rsidR="007128C6" w:rsidRPr="00554EC3" w:rsidRDefault="007128C6" w:rsidP="007128C6">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50</w:t>
            </w:r>
          </w:p>
        </w:tc>
        <w:tc>
          <w:tcPr>
            <w:tcW w:w="164" w:type="dxa"/>
            <w:gridSpan w:val="2"/>
            <w:vAlign w:val="bottom"/>
          </w:tcPr>
          <w:p w14:paraId="231AC3BA"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54D378E2" w14:textId="77777777" w:rsidR="007128C6" w:rsidRPr="00554EC3" w:rsidRDefault="007128C6" w:rsidP="007128C6">
            <w:pPr>
              <w:pStyle w:val="acctfourfigures"/>
              <w:tabs>
                <w:tab w:val="clear" w:pos="765"/>
                <w:tab w:val="decimal" w:pos="900"/>
              </w:tabs>
              <w:spacing w:line="240" w:lineRule="exact"/>
              <w:ind w:right="67"/>
              <w:rPr>
                <w:rFonts w:ascii="CordiaUPC" w:hAnsi="CordiaUPC" w:cs="CordiaUPC"/>
                <w:sz w:val="26"/>
                <w:szCs w:val="26"/>
              </w:rPr>
            </w:pPr>
            <w:r>
              <w:rPr>
                <w:rFonts w:ascii="CordiaUPC" w:hAnsi="CordiaUPC" w:cs="CordiaUPC"/>
                <w:sz w:val="26"/>
                <w:szCs w:val="26"/>
              </w:rPr>
              <w:t>(10)</w:t>
            </w:r>
          </w:p>
        </w:tc>
        <w:tc>
          <w:tcPr>
            <w:tcW w:w="171" w:type="dxa"/>
          </w:tcPr>
          <w:p w14:paraId="4FD1466D"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2A8792A6" w14:textId="77777777" w:rsidR="007128C6" w:rsidRPr="00554EC3" w:rsidRDefault="007128C6" w:rsidP="007128C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226" w:type="dxa"/>
            <w:vAlign w:val="bottom"/>
          </w:tcPr>
          <w:p w14:paraId="2E11B5FC"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787F498D" w14:textId="77777777" w:rsidR="007128C6" w:rsidRPr="00554EC3" w:rsidRDefault="007128C6" w:rsidP="007128C6">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4635B197"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14EAC201" w14:textId="77777777" w:rsidR="007128C6" w:rsidRPr="00554EC3" w:rsidRDefault="007128C6" w:rsidP="007128C6">
            <w:pPr>
              <w:pStyle w:val="acctfourfigures"/>
              <w:tabs>
                <w:tab w:val="clear" w:pos="765"/>
                <w:tab w:val="decimal" w:pos="756"/>
              </w:tabs>
              <w:spacing w:line="240" w:lineRule="exact"/>
              <w:ind w:right="-6"/>
              <w:rPr>
                <w:rFonts w:ascii="CordiaUPC" w:hAnsi="CordiaUPC" w:cs="CordiaUPC"/>
                <w:sz w:val="26"/>
                <w:szCs w:val="26"/>
              </w:rPr>
            </w:pPr>
            <w:r>
              <w:rPr>
                <w:rFonts w:ascii="CordiaUPC" w:hAnsi="CordiaUPC" w:cs="CordiaUPC"/>
                <w:sz w:val="26"/>
                <w:szCs w:val="26"/>
              </w:rPr>
              <w:t>40</w:t>
            </w:r>
          </w:p>
        </w:tc>
      </w:tr>
      <w:tr w:rsidR="007128C6" w:rsidRPr="00554EC3" w14:paraId="4DCBD5E5" w14:textId="77777777" w:rsidTr="00872A6B">
        <w:tc>
          <w:tcPr>
            <w:tcW w:w="3437" w:type="dxa"/>
            <w:vAlign w:val="bottom"/>
          </w:tcPr>
          <w:p w14:paraId="528051F1" w14:textId="77777777" w:rsidR="007128C6" w:rsidRPr="00554EC3" w:rsidRDefault="007128C6" w:rsidP="007128C6">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vAlign w:val="bottom"/>
          </w:tcPr>
          <w:p w14:paraId="1FD462AB" w14:textId="77777777" w:rsidR="007128C6" w:rsidRPr="00554EC3" w:rsidRDefault="007128C6" w:rsidP="007128C6">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137</w:t>
            </w:r>
          </w:p>
        </w:tc>
        <w:tc>
          <w:tcPr>
            <w:tcW w:w="164" w:type="dxa"/>
            <w:gridSpan w:val="2"/>
            <w:vAlign w:val="bottom"/>
          </w:tcPr>
          <w:p w14:paraId="31DA04FA"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13FDAFE8"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w:t>
            </w:r>
          </w:p>
        </w:tc>
        <w:tc>
          <w:tcPr>
            <w:tcW w:w="171" w:type="dxa"/>
          </w:tcPr>
          <w:p w14:paraId="06521CE5"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172B26DB" w14:textId="77777777" w:rsidR="007128C6" w:rsidRDefault="007128C6" w:rsidP="007128C6">
            <w:pPr>
              <w:pStyle w:val="acctfourfigures"/>
              <w:tabs>
                <w:tab w:val="clear" w:pos="765"/>
                <w:tab w:val="decimal" w:pos="1033"/>
              </w:tabs>
              <w:spacing w:line="240" w:lineRule="exact"/>
              <w:ind w:right="-83"/>
              <w:rPr>
                <w:rFonts w:ascii="CordiaUPC" w:hAnsi="CordiaUPC" w:cs="CordiaUPC"/>
                <w:sz w:val="26"/>
                <w:szCs w:val="26"/>
              </w:rPr>
            </w:pPr>
          </w:p>
          <w:p w14:paraId="6D7E52BB" w14:textId="77777777" w:rsidR="007128C6" w:rsidRPr="00554EC3" w:rsidRDefault="007128C6" w:rsidP="007128C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226" w:type="dxa"/>
            <w:vAlign w:val="bottom"/>
          </w:tcPr>
          <w:p w14:paraId="2238D276"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78EEBC86"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9C361B4"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57882E80" w14:textId="77777777" w:rsidR="007128C6" w:rsidRDefault="007128C6" w:rsidP="007128C6">
            <w:pPr>
              <w:pStyle w:val="acctfourfigures"/>
              <w:tabs>
                <w:tab w:val="clear" w:pos="765"/>
                <w:tab w:val="decimal" w:pos="756"/>
              </w:tabs>
              <w:spacing w:line="240" w:lineRule="exact"/>
              <w:ind w:right="11"/>
              <w:rPr>
                <w:rFonts w:ascii="CordiaUPC" w:hAnsi="CordiaUPC" w:cs="CordiaUPC"/>
                <w:sz w:val="26"/>
                <w:szCs w:val="26"/>
              </w:rPr>
            </w:pPr>
          </w:p>
          <w:p w14:paraId="1E6CC4EF"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139</w:t>
            </w:r>
          </w:p>
        </w:tc>
      </w:tr>
      <w:tr w:rsidR="007128C6" w:rsidRPr="00554EC3" w14:paraId="098E42BA" w14:textId="77777777" w:rsidTr="00872A6B">
        <w:tc>
          <w:tcPr>
            <w:tcW w:w="3437" w:type="dxa"/>
            <w:vAlign w:val="bottom"/>
          </w:tcPr>
          <w:p w14:paraId="1FD9A090" w14:textId="77777777" w:rsidR="007128C6" w:rsidRPr="00554EC3" w:rsidRDefault="007128C6" w:rsidP="007128C6">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2" w:type="dxa"/>
            <w:vAlign w:val="bottom"/>
          </w:tcPr>
          <w:p w14:paraId="7AF17D24"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156</w:t>
            </w:r>
          </w:p>
        </w:tc>
        <w:tc>
          <w:tcPr>
            <w:tcW w:w="164" w:type="dxa"/>
            <w:gridSpan w:val="2"/>
            <w:vAlign w:val="bottom"/>
          </w:tcPr>
          <w:p w14:paraId="1D5ABD33"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3D190F64" w14:textId="77777777" w:rsidR="007128C6" w:rsidRPr="00554EC3" w:rsidRDefault="007128C6" w:rsidP="007128C6">
            <w:pPr>
              <w:pStyle w:val="acctfourfigures"/>
              <w:tabs>
                <w:tab w:val="clear" w:pos="765"/>
                <w:tab w:val="decimal" w:pos="926"/>
              </w:tabs>
              <w:spacing w:line="240" w:lineRule="exact"/>
              <w:ind w:left="-66" w:right="67"/>
              <w:jc w:val="center"/>
              <w:rPr>
                <w:rFonts w:ascii="CordiaUPC" w:hAnsi="CordiaUPC" w:cs="CordiaUPC"/>
                <w:sz w:val="26"/>
                <w:szCs w:val="26"/>
                <w:lang w:val="en-US" w:bidi="th-TH"/>
              </w:rPr>
            </w:pPr>
            <w:r>
              <w:rPr>
                <w:rFonts w:ascii="CordiaUPC" w:hAnsi="CordiaUPC" w:cs="CordiaUPC"/>
                <w:sz w:val="26"/>
                <w:szCs w:val="26"/>
                <w:lang w:val="en-US" w:bidi="th-TH"/>
              </w:rPr>
              <w:t>207</w:t>
            </w:r>
          </w:p>
        </w:tc>
        <w:tc>
          <w:tcPr>
            <w:tcW w:w="171" w:type="dxa"/>
            <w:vAlign w:val="bottom"/>
          </w:tcPr>
          <w:p w14:paraId="05703C35" w14:textId="77777777" w:rsidR="007128C6" w:rsidRPr="00554EC3" w:rsidRDefault="007128C6" w:rsidP="007128C6">
            <w:pPr>
              <w:pStyle w:val="acctfourfigures"/>
              <w:spacing w:line="240" w:lineRule="exact"/>
              <w:jc w:val="center"/>
              <w:rPr>
                <w:rFonts w:ascii="CordiaUPC" w:hAnsi="CordiaUPC" w:cs="CordiaUPC"/>
                <w:sz w:val="26"/>
                <w:szCs w:val="26"/>
              </w:rPr>
            </w:pPr>
          </w:p>
        </w:tc>
        <w:tc>
          <w:tcPr>
            <w:tcW w:w="1379" w:type="dxa"/>
            <w:gridSpan w:val="2"/>
            <w:vAlign w:val="bottom"/>
          </w:tcPr>
          <w:p w14:paraId="3DC27EAB" w14:textId="77777777" w:rsidR="007128C6" w:rsidRPr="00554EC3" w:rsidRDefault="007128C6" w:rsidP="007128C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44</w:t>
            </w:r>
          </w:p>
        </w:tc>
        <w:tc>
          <w:tcPr>
            <w:tcW w:w="226" w:type="dxa"/>
            <w:vAlign w:val="bottom"/>
          </w:tcPr>
          <w:p w14:paraId="69822F8C" w14:textId="77777777" w:rsidR="007128C6" w:rsidRPr="00554EC3" w:rsidRDefault="007128C6" w:rsidP="007128C6">
            <w:pPr>
              <w:pStyle w:val="acctfourfigures"/>
              <w:spacing w:line="240" w:lineRule="exact"/>
              <w:jc w:val="center"/>
              <w:rPr>
                <w:rFonts w:ascii="CordiaUPC" w:hAnsi="CordiaUPC" w:cs="CordiaUPC"/>
                <w:sz w:val="26"/>
                <w:szCs w:val="26"/>
              </w:rPr>
            </w:pPr>
          </w:p>
        </w:tc>
        <w:tc>
          <w:tcPr>
            <w:tcW w:w="1062" w:type="dxa"/>
            <w:vAlign w:val="bottom"/>
          </w:tcPr>
          <w:p w14:paraId="42670E5D"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69ECCF9" w14:textId="77777777" w:rsidR="007128C6" w:rsidRPr="00554EC3" w:rsidRDefault="007128C6" w:rsidP="007128C6">
            <w:pPr>
              <w:pStyle w:val="acctfourfigures"/>
              <w:spacing w:line="240" w:lineRule="exact"/>
              <w:jc w:val="center"/>
              <w:rPr>
                <w:rFonts w:ascii="CordiaUPC" w:hAnsi="CordiaUPC" w:cs="CordiaUPC"/>
                <w:sz w:val="26"/>
                <w:szCs w:val="26"/>
              </w:rPr>
            </w:pPr>
          </w:p>
        </w:tc>
        <w:tc>
          <w:tcPr>
            <w:tcW w:w="1037" w:type="dxa"/>
            <w:vAlign w:val="bottom"/>
          </w:tcPr>
          <w:p w14:paraId="152A0F00"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407</w:t>
            </w:r>
          </w:p>
        </w:tc>
      </w:tr>
      <w:tr w:rsidR="007128C6" w:rsidRPr="00554EC3" w14:paraId="2A98D198" w14:textId="77777777" w:rsidTr="00872A6B">
        <w:tc>
          <w:tcPr>
            <w:tcW w:w="3437" w:type="dxa"/>
            <w:vAlign w:val="bottom"/>
          </w:tcPr>
          <w:p w14:paraId="31A2973D"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1062" w:type="dxa"/>
            <w:vAlign w:val="bottom"/>
          </w:tcPr>
          <w:p w14:paraId="4590C571"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 xml:space="preserve"> </w:t>
            </w:r>
          </w:p>
        </w:tc>
        <w:tc>
          <w:tcPr>
            <w:tcW w:w="164" w:type="dxa"/>
            <w:gridSpan w:val="2"/>
            <w:vAlign w:val="bottom"/>
          </w:tcPr>
          <w:p w14:paraId="5DF3686D"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5DF9F869"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59BBB3AD"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10E8E465" w14:textId="77777777" w:rsidR="007128C6" w:rsidRPr="00554EC3" w:rsidRDefault="007128C6" w:rsidP="007128C6">
            <w:pPr>
              <w:pStyle w:val="acctfourfigures"/>
              <w:tabs>
                <w:tab w:val="clear" w:pos="765"/>
                <w:tab w:val="decimal" w:pos="1033"/>
              </w:tabs>
              <w:spacing w:line="240" w:lineRule="exact"/>
              <w:ind w:right="-83"/>
              <w:rPr>
                <w:rFonts w:ascii="CordiaUPC" w:hAnsi="CordiaUPC" w:cs="CordiaUPC"/>
                <w:sz w:val="26"/>
                <w:szCs w:val="26"/>
              </w:rPr>
            </w:pPr>
          </w:p>
        </w:tc>
        <w:tc>
          <w:tcPr>
            <w:tcW w:w="226" w:type="dxa"/>
            <w:vAlign w:val="bottom"/>
          </w:tcPr>
          <w:p w14:paraId="518EA36C"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682050EE"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p>
        </w:tc>
        <w:tc>
          <w:tcPr>
            <w:tcW w:w="164" w:type="dxa"/>
            <w:vAlign w:val="bottom"/>
          </w:tcPr>
          <w:p w14:paraId="3ACDAD7A"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7F84F430"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p>
        </w:tc>
      </w:tr>
      <w:tr w:rsidR="007128C6" w:rsidRPr="00554EC3" w14:paraId="31A6BEAB" w14:textId="77777777" w:rsidTr="00872A6B">
        <w:tc>
          <w:tcPr>
            <w:tcW w:w="3437" w:type="dxa"/>
            <w:vAlign w:val="bottom"/>
          </w:tcPr>
          <w:p w14:paraId="43AD8D4F" w14:textId="77777777" w:rsidR="007128C6" w:rsidRPr="00554EC3" w:rsidRDefault="007128C6" w:rsidP="007128C6">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1062" w:type="dxa"/>
            <w:vAlign w:val="bottom"/>
          </w:tcPr>
          <w:p w14:paraId="7412E869"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3,024</w:t>
            </w:r>
          </w:p>
        </w:tc>
        <w:tc>
          <w:tcPr>
            <w:tcW w:w="164" w:type="dxa"/>
            <w:gridSpan w:val="2"/>
            <w:vAlign w:val="bottom"/>
          </w:tcPr>
          <w:p w14:paraId="146B06BF"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68EE97F0"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332</w:t>
            </w:r>
          </w:p>
        </w:tc>
        <w:tc>
          <w:tcPr>
            <w:tcW w:w="171" w:type="dxa"/>
          </w:tcPr>
          <w:p w14:paraId="2447C820"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70D549B7" w14:textId="77777777" w:rsidR="007128C6" w:rsidRPr="00554EC3" w:rsidRDefault="007128C6" w:rsidP="007128C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226" w:type="dxa"/>
            <w:vAlign w:val="bottom"/>
          </w:tcPr>
          <w:p w14:paraId="4179E65E"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7C878BC5"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(775)</w:t>
            </w:r>
          </w:p>
        </w:tc>
        <w:tc>
          <w:tcPr>
            <w:tcW w:w="164" w:type="dxa"/>
            <w:vAlign w:val="bottom"/>
          </w:tcPr>
          <w:p w14:paraId="770A0CC8"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57995D8D"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2,581</w:t>
            </w:r>
          </w:p>
        </w:tc>
      </w:tr>
      <w:tr w:rsidR="007128C6" w:rsidRPr="00554EC3" w14:paraId="0F29F671" w14:textId="77777777" w:rsidTr="00872A6B">
        <w:tc>
          <w:tcPr>
            <w:tcW w:w="3437" w:type="dxa"/>
            <w:vAlign w:val="bottom"/>
          </w:tcPr>
          <w:p w14:paraId="64ED74CB"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04A68550"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86</w:t>
            </w:r>
          </w:p>
        </w:tc>
        <w:tc>
          <w:tcPr>
            <w:tcW w:w="164" w:type="dxa"/>
            <w:gridSpan w:val="2"/>
            <w:vAlign w:val="bottom"/>
          </w:tcPr>
          <w:p w14:paraId="03550151"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6F203D31"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(4)</w:t>
            </w:r>
          </w:p>
        </w:tc>
        <w:tc>
          <w:tcPr>
            <w:tcW w:w="171" w:type="dxa"/>
          </w:tcPr>
          <w:p w14:paraId="42D8668E"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02E339C5"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226" w:type="dxa"/>
            <w:vAlign w:val="bottom"/>
          </w:tcPr>
          <w:p w14:paraId="622BE86C"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4980575F"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BA4A3B6"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562972E7"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82</w:t>
            </w:r>
          </w:p>
        </w:tc>
      </w:tr>
      <w:tr w:rsidR="007128C6" w:rsidRPr="00554EC3" w14:paraId="18933D54" w14:textId="77777777" w:rsidTr="00872A6B">
        <w:tc>
          <w:tcPr>
            <w:tcW w:w="3437" w:type="dxa"/>
            <w:vAlign w:val="bottom"/>
          </w:tcPr>
          <w:p w14:paraId="57DFFD74" w14:textId="77777777" w:rsidR="007128C6" w:rsidRPr="00554EC3" w:rsidRDefault="007128C6" w:rsidP="007128C6">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vAlign w:val="bottom"/>
          </w:tcPr>
          <w:p w14:paraId="470B3204"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42</w:t>
            </w:r>
          </w:p>
        </w:tc>
        <w:tc>
          <w:tcPr>
            <w:tcW w:w="164" w:type="dxa"/>
            <w:gridSpan w:val="2"/>
            <w:vAlign w:val="bottom"/>
          </w:tcPr>
          <w:p w14:paraId="138AAC5B"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4A02DDEC"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(7)</w:t>
            </w:r>
          </w:p>
        </w:tc>
        <w:tc>
          <w:tcPr>
            <w:tcW w:w="171" w:type="dxa"/>
          </w:tcPr>
          <w:p w14:paraId="6B088FC8"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4280DED2"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226" w:type="dxa"/>
            <w:vAlign w:val="bottom"/>
          </w:tcPr>
          <w:p w14:paraId="64F0FF2B"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0C7A0F82"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1B19D82"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55F44F4E"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35</w:t>
            </w:r>
          </w:p>
        </w:tc>
      </w:tr>
      <w:tr w:rsidR="007128C6" w:rsidRPr="00554EC3" w14:paraId="777F547C" w14:textId="77777777" w:rsidTr="00872A6B">
        <w:tc>
          <w:tcPr>
            <w:tcW w:w="3437" w:type="dxa"/>
            <w:vAlign w:val="bottom"/>
          </w:tcPr>
          <w:p w14:paraId="63A478C2"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vAlign w:val="bottom"/>
          </w:tcPr>
          <w:p w14:paraId="37B9A1FD"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1,030</w:t>
            </w:r>
          </w:p>
        </w:tc>
        <w:tc>
          <w:tcPr>
            <w:tcW w:w="164" w:type="dxa"/>
            <w:gridSpan w:val="2"/>
            <w:vAlign w:val="bottom"/>
          </w:tcPr>
          <w:p w14:paraId="678835E2"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6F880A2C"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(213)</w:t>
            </w:r>
          </w:p>
        </w:tc>
        <w:tc>
          <w:tcPr>
            <w:tcW w:w="171" w:type="dxa"/>
          </w:tcPr>
          <w:p w14:paraId="50FB297A"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4E7311F3" w14:textId="77777777" w:rsidR="007128C6" w:rsidRPr="00554EC3" w:rsidRDefault="007128C6" w:rsidP="007128C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(136)</w:t>
            </w:r>
          </w:p>
        </w:tc>
        <w:tc>
          <w:tcPr>
            <w:tcW w:w="226" w:type="dxa"/>
            <w:vAlign w:val="bottom"/>
          </w:tcPr>
          <w:p w14:paraId="2F846EF2"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06A10153"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69BC8499"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0037CB4F"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681</w:t>
            </w:r>
          </w:p>
        </w:tc>
      </w:tr>
      <w:tr w:rsidR="007128C6" w:rsidRPr="00554EC3" w14:paraId="79C8B250" w14:textId="77777777" w:rsidTr="00872A6B">
        <w:tc>
          <w:tcPr>
            <w:tcW w:w="3437" w:type="dxa"/>
            <w:vAlign w:val="bottom"/>
          </w:tcPr>
          <w:p w14:paraId="6AD9217E"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vAlign w:val="bottom"/>
          </w:tcPr>
          <w:p w14:paraId="26E6BE29"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602</w:t>
            </w:r>
          </w:p>
        </w:tc>
        <w:tc>
          <w:tcPr>
            <w:tcW w:w="164" w:type="dxa"/>
            <w:gridSpan w:val="2"/>
            <w:vAlign w:val="bottom"/>
          </w:tcPr>
          <w:p w14:paraId="7D19E735"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65C7E4EC"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(38)</w:t>
            </w:r>
          </w:p>
        </w:tc>
        <w:tc>
          <w:tcPr>
            <w:tcW w:w="171" w:type="dxa"/>
          </w:tcPr>
          <w:p w14:paraId="40A61790"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3EE2C362" w14:textId="77777777" w:rsidR="007128C6" w:rsidRPr="00554EC3" w:rsidRDefault="007128C6" w:rsidP="007128C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226" w:type="dxa"/>
            <w:vAlign w:val="bottom"/>
          </w:tcPr>
          <w:p w14:paraId="1C6E58CD"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50516DEA"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EF281BF"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18687121"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564</w:t>
            </w:r>
          </w:p>
        </w:tc>
      </w:tr>
      <w:tr w:rsidR="007128C6" w:rsidRPr="00554EC3" w14:paraId="1DC48C38" w14:textId="77777777" w:rsidTr="00872A6B">
        <w:tc>
          <w:tcPr>
            <w:tcW w:w="3437" w:type="dxa"/>
            <w:vAlign w:val="bottom"/>
          </w:tcPr>
          <w:p w14:paraId="236D912A" w14:textId="77777777" w:rsidR="007128C6" w:rsidRPr="00554EC3" w:rsidRDefault="007128C6" w:rsidP="007128C6">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2" w:type="dxa"/>
            <w:vAlign w:val="bottom"/>
          </w:tcPr>
          <w:p w14:paraId="3D66B387"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1,220</w:t>
            </w:r>
          </w:p>
        </w:tc>
        <w:tc>
          <w:tcPr>
            <w:tcW w:w="164" w:type="dxa"/>
            <w:gridSpan w:val="2"/>
            <w:vAlign w:val="bottom"/>
          </w:tcPr>
          <w:p w14:paraId="28020F85"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721A341C"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53</w:t>
            </w:r>
          </w:p>
        </w:tc>
        <w:tc>
          <w:tcPr>
            <w:tcW w:w="171" w:type="dxa"/>
          </w:tcPr>
          <w:p w14:paraId="724E0B5B"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3716A58F" w14:textId="77777777" w:rsidR="007128C6" w:rsidRPr="00554EC3" w:rsidRDefault="007128C6" w:rsidP="007128C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226" w:type="dxa"/>
            <w:vAlign w:val="bottom"/>
          </w:tcPr>
          <w:p w14:paraId="7ADA3065"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1F7F7D8B"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8FFF1DE"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0DEED095"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1,273</w:t>
            </w:r>
          </w:p>
        </w:tc>
      </w:tr>
      <w:tr w:rsidR="007128C6" w:rsidRPr="00554EC3" w14:paraId="3CC894D1" w14:textId="77777777" w:rsidTr="00872A6B">
        <w:tc>
          <w:tcPr>
            <w:tcW w:w="3437" w:type="dxa"/>
            <w:vAlign w:val="bottom"/>
          </w:tcPr>
          <w:p w14:paraId="1843FAA4"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02F32532"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411</w:t>
            </w:r>
          </w:p>
        </w:tc>
        <w:tc>
          <w:tcPr>
            <w:tcW w:w="164" w:type="dxa"/>
            <w:gridSpan w:val="2"/>
            <w:vAlign w:val="bottom"/>
          </w:tcPr>
          <w:p w14:paraId="44E6AACF"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60339127"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(84)</w:t>
            </w:r>
          </w:p>
        </w:tc>
        <w:tc>
          <w:tcPr>
            <w:tcW w:w="171" w:type="dxa"/>
          </w:tcPr>
          <w:p w14:paraId="355480BA"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Borders>
              <w:bottom w:val="single" w:sz="4" w:space="0" w:color="auto"/>
            </w:tcBorders>
          </w:tcPr>
          <w:p w14:paraId="05DB2735" w14:textId="77777777" w:rsidR="007128C6" w:rsidRPr="00554EC3" w:rsidRDefault="007128C6" w:rsidP="007128C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21</w:t>
            </w:r>
          </w:p>
        </w:tc>
        <w:tc>
          <w:tcPr>
            <w:tcW w:w="226" w:type="dxa"/>
            <w:vAlign w:val="bottom"/>
          </w:tcPr>
          <w:p w14:paraId="437BC23E"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7DD7A1E1"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5</w:t>
            </w:r>
          </w:p>
        </w:tc>
        <w:tc>
          <w:tcPr>
            <w:tcW w:w="164" w:type="dxa"/>
            <w:vAlign w:val="bottom"/>
          </w:tcPr>
          <w:p w14:paraId="546A4161"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0B5AFDD5"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353</w:t>
            </w:r>
          </w:p>
        </w:tc>
      </w:tr>
      <w:tr w:rsidR="007128C6" w:rsidRPr="00554EC3" w14:paraId="2955DA45" w14:textId="77777777" w:rsidTr="00872A6B">
        <w:tc>
          <w:tcPr>
            <w:tcW w:w="3437" w:type="dxa"/>
            <w:vAlign w:val="bottom"/>
          </w:tcPr>
          <w:p w14:paraId="7601F7DB" w14:textId="77777777" w:rsidR="007128C6" w:rsidRPr="00554EC3" w:rsidRDefault="007128C6" w:rsidP="007128C6">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448E75E8"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6,758</w:t>
            </w:r>
          </w:p>
        </w:tc>
        <w:tc>
          <w:tcPr>
            <w:tcW w:w="164" w:type="dxa"/>
            <w:gridSpan w:val="2"/>
            <w:vAlign w:val="bottom"/>
          </w:tcPr>
          <w:p w14:paraId="284E2E1C"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42" w:type="dxa"/>
            <w:tcBorders>
              <w:top w:val="single" w:sz="4" w:space="0" w:color="auto"/>
              <w:bottom w:val="single" w:sz="4" w:space="0" w:color="auto"/>
            </w:tcBorders>
            <w:vAlign w:val="bottom"/>
          </w:tcPr>
          <w:p w14:paraId="5A4BA011"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238</w:t>
            </w:r>
          </w:p>
        </w:tc>
        <w:tc>
          <w:tcPr>
            <w:tcW w:w="171" w:type="dxa"/>
          </w:tcPr>
          <w:p w14:paraId="22489959" w14:textId="77777777" w:rsidR="007128C6" w:rsidRPr="00554EC3" w:rsidRDefault="007128C6" w:rsidP="007128C6">
            <w:pPr>
              <w:pStyle w:val="acctfourfigures"/>
              <w:spacing w:line="240" w:lineRule="exact"/>
              <w:rPr>
                <w:rFonts w:ascii="CordiaUPC" w:hAnsi="CordiaUPC" w:cs="CordiaUPC"/>
                <w:b/>
                <w:bCs/>
                <w:sz w:val="26"/>
                <w:szCs w:val="26"/>
              </w:rPr>
            </w:pPr>
          </w:p>
        </w:tc>
        <w:tc>
          <w:tcPr>
            <w:tcW w:w="1379" w:type="dxa"/>
            <w:gridSpan w:val="2"/>
            <w:tcBorders>
              <w:top w:val="single" w:sz="4" w:space="0" w:color="auto"/>
              <w:bottom w:val="single" w:sz="4" w:space="0" w:color="auto"/>
            </w:tcBorders>
          </w:tcPr>
          <w:p w14:paraId="562FB7C2"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(71)</w:t>
            </w:r>
          </w:p>
        </w:tc>
        <w:tc>
          <w:tcPr>
            <w:tcW w:w="226" w:type="dxa"/>
            <w:vAlign w:val="bottom"/>
          </w:tcPr>
          <w:p w14:paraId="7FA971CD"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62" w:type="dxa"/>
            <w:tcBorders>
              <w:top w:val="single" w:sz="4" w:space="0" w:color="auto"/>
              <w:bottom w:val="single" w:sz="4" w:space="0" w:color="auto"/>
            </w:tcBorders>
            <w:vAlign w:val="bottom"/>
          </w:tcPr>
          <w:p w14:paraId="227FCDFF"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(770)</w:t>
            </w:r>
          </w:p>
        </w:tc>
        <w:tc>
          <w:tcPr>
            <w:tcW w:w="164" w:type="dxa"/>
            <w:vAlign w:val="bottom"/>
          </w:tcPr>
          <w:p w14:paraId="1C0E6151"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37" w:type="dxa"/>
            <w:tcBorders>
              <w:top w:val="single" w:sz="4" w:space="0" w:color="auto"/>
              <w:bottom w:val="single" w:sz="4" w:space="0" w:color="auto"/>
            </w:tcBorders>
            <w:vAlign w:val="bottom"/>
          </w:tcPr>
          <w:p w14:paraId="6EB8244F"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6,155</w:t>
            </w:r>
          </w:p>
        </w:tc>
      </w:tr>
      <w:tr w:rsidR="007128C6" w:rsidRPr="00554EC3" w14:paraId="7853D04F" w14:textId="77777777" w:rsidTr="00872A6B">
        <w:tc>
          <w:tcPr>
            <w:tcW w:w="3437" w:type="dxa"/>
            <w:vAlign w:val="bottom"/>
          </w:tcPr>
          <w:p w14:paraId="5DA34E60" w14:textId="516377BB" w:rsidR="00E66C0E" w:rsidRPr="00554EC3" w:rsidRDefault="00E66C0E" w:rsidP="007128C6">
            <w:pPr>
              <w:spacing w:line="240" w:lineRule="exact"/>
              <w:ind w:right="-126"/>
              <w:rPr>
                <w:rFonts w:ascii="CordiaUPC" w:hAnsi="CordiaUPC" w:cs="CordiaUPC"/>
                <w:b/>
                <w:bCs/>
                <w:i/>
                <w:iCs/>
                <w:sz w:val="26"/>
                <w:szCs w:val="26"/>
                <w:cs/>
                <w:lang w:bidi="th-TH"/>
              </w:rPr>
            </w:pPr>
          </w:p>
        </w:tc>
        <w:tc>
          <w:tcPr>
            <w:tcW w:w="1062" w:type="dxa"/>
          </w:tcPr>
          <w:p w14:paraId="5D029363" w14:textId="77777777" w:rsidR="007128C6" w:rsidRPr="00554EC3" w:rsidRDefault="007128C6" w:rsidP="007128C6">
            <w:pPr>
              <w:pStyle w:val="acctfourfigures"/>
              <w:tabs>
                <w:tab w:val="clear" w:pos="765"/>
                <w:tab w:val="decimal" w:pos="782"/>
                <w:tab w:val="decimal" w:pos="900"/>
                <w:tab w:val="decimal" w:pos="1151"/>
              </w:tabs>
              <w:spacing w:line="240" w:lineRule="exact"/>
              <w:ind w:right="11"/>
              <w:rPr>
                <w:rFonts w:ascii="CordiaUPC" w:hAnsi="CordiaUPC" w:cs="CordiaUPC"/>
                <w:sz w:val="26"/>
                <w:szCs w:val="26"/>
              </w:rPr>
            </w:pPr>
          </w:p>
        </w:tc>
        <w:tc>
          <w:tcPr>
            <w:tcW w:w="164" w:type="dxa"/>
            <w:gridSpan w:val="2"/>
            <w:vAlign w:val="bottom"/>
          </w:tcPr>
          <w:p w14:paraId="46DD26FD"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2D2D9293"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485CE300"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Borders>
              <w:top w:val="single" w:sz="4" w:space="0" w:color="auto"/>
            </w:tcBorders>
          </w:tcPr>
          <w:p w14:paraId="2E7D496C" w14:textId="77777777" w:rsidR="007128C6" w:rsidRPr="00554EC3" w:rsidRDefault="007128C6" w:rsidP="007128C6">
            <w:pPr>
              <w:pStyle w:val="acctfourfigures"/>
              <w:tabs>
                <w:tab w:val="clear" w:pos="765"/>
                <w:tab w:val="decimal" w:pos="605"/>
                <w:tab w:val="decimal" w:pos="1033"/>
              </w:tabs>
              <w:spacing w:line="240" w:lineRule="exact"/>
              <w:rPr>
                <w:rFonts w:ascii="CordiaUPC" w:hAnsi="CordiaUPC" w:cs="CordiaUPC"/>
                <w:b/>
                <w:bCs/>
                <w:sz w:val="26"/>
                <w:szCs w:val="26"/>
              </w:rPr>
            </w:pPr>
          </w:p>
        </w:tc>
        <w:tc>
          <w:tcPr>
            <w:tcW w:w="226" w:type="dxa"/>
            <w:vAlign w:val="bottom"/>
          </w:tcPr>
          <w:p w14:paraId="17768695"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3915CD82" w14:textId="77777777" w:rsidR="007128C6" w:rsidRPr="00554EC3" w:rsidRDefault="007128C6" w:rsidP="007128C6">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1479C3BA"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1E5685B2"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p>
        </w:tc>
      </w:tr>
      <w:tr w:rsidR="007128C6" w:rsidRPr="00554EC3" w14:paraId="74A041A3" w14:textId="77777777" w:rsidTr="00872A6B">
        <w:tc>
          <w:tcPr>
            <w:tcW w:w="3437" w:type="dxa"/>
            <w:vAlign w:val="bottom"/>
          </w:tcPr>
          <w:p w14:paraId="426B4DF3" w14:textId="77777777" w:rsidR="007128C6" w:rsidRPr="00554EC3" w:rsidRDefault="007128C6" w:rsidP="007128C6">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tcPr>
          <w:p w14:paraId="299A48CF" w14:textId="77777777" w:rsidR="007128C6" w:rsidRPr="00554EC3" w:rsidRDefault="007128C6" w:rsidP="007128C6">
            <w:pPr>
              <w:pStyle w:val="acctfourfigures"/>
              <w:tabs>
                <w:tab w:val="clear" w:pos="765"/>
                <w:tab w:val="decimal" w:pos="782"/>
                <w:tab w:val="decimal" w:pos="900"/>
              </w:tabs>
              <w:spacing w:line="240" w:lineRule="exact"/>
              <w:ind w:right="11"/>
              <w:rPr>
                <w:rFonts w:ascii="CordiaUPC" w:hAnsi="CordiaUPC" w:cs="CordiaUPC"/>
                <w:sz w:val="26"/>
                <w:szCs w:val="26"/>
              </w:rPr>
            </w:pPr>
          </w:p>
        </w:tc>
        <w:tc>
          <w:tcPr>
            <w:tcW w:w="164" w:type="dxa"/>
            <w:gridSpan w:val="2"/>
            <w:vAlign w:val="bottom"/>
          </w:tcPr>
          <w:p w14:paraId="1EE7E566"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4158365F"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702ABCD1"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329A83C1" w14:textId="77777777" w:rsidR="007128C6" w:rsidRPr="00554EC3" w:rsidRDefault="007128C6" w:rsidP="007128C6">
            <w:pPr>
              <w:pStyle w:val="acctfourfigures"/>
              <w:tabs>
                <w:tab w:val="clear" w:pos="765"/>
                <w:tab w:val="decimal" w:pos="605"/>
                <w:tab w:val="decimal" w:pos="1033"/>
              </w:tabs>
              <w:spacing w:line="240" w:lineRule="exact"/>
              <w:rPr>
                <w:rFonts w:ascii="CordiaUPC" w:hAnsi="CordiaUPC" w:cs="CordiaUPC"/>
                <w:sz w:val="26"/>
                <w:szCs w:val="26"/>
              </w:rPr>
            </w:pPr>
          </w:p>
        </w:tc>
        <w:tc>
          <w:tcPr>
            <w:tcW w:w="226" w:type="dxa"/>
            <w:vAlign w:val="bottom"/>
          </w:tcPr>
          <w:p w14:paraId="6CBD5741"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36C95824" w14:textId="77777777" w:rsidR="007128C6" w:rsidRPr="00554EC3" w:rsidRDefault="007128C6" w:rsidP="007128C6">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65473CE9"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78F89CB2" w14:textId="77777777" w:rsidR="007128C6" w:rsidRPr="00554EC3" w:rsidRDefault="007128C6" w:rsidP="007128C6">
            <w:pPr>
              <w:pStyle w:val="acctfourfigures"/>
              <w:tabs>
                <w:tab w:val="clear" w:pos="765"/>
                <w:tab w:val="decimal" w:pos="614"/>
              </w:tabs>
              <w:spacing w:line="240" w:lineRule="exact"/>
              <w:ind w:right="11"/>
              <w:rPr>
                <w:rFonts w:ascii="CordiaUPC" w:hAnsi="CordiaUPC" w:cs="CordiaUPC"/>
                <w:sz w:val="26"/>
                <w:szCs w:val="26"/>
              </w:rPr>
            </w:pPr>
          </w:p>
        </w:tc>
      </w:tr>
      <w:tr w:rsidR="007128C6" w:rsidRPr="00554EC3" w14:paraId="56F35DBC" w14:textId="77777777" w:rsidTr="00872A6B">
        <w:tc>
          <w:tcPr>
            <w:tcW w:w="3437" w:type="dxa"/>
            <w:vAlign w:val="bottom"/>
          </w:tcPr>
          <w:p w14:paraId="4302F67D" w14:textId="77777777" w:rsidR="007128C6" w:rsidRPr="00554EC3" w:rsidRDefault="007128C6" w:rsidP="007128C6">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vAlign w:val="bottom"/>
          </w:tcPr>
          <w:p w14:paraId="63B6DF04" w14:textId="77777777" w:rsidR="007128C6" w:rsidRPr="00554EC3" w:rsidRDefault="007128C6" w:rsidP="007128C6">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33</w:t>
            </w:r>
          </w:p>
        </w:tc>
        <w:tc>
          <w:tcPr>
            <w:tcW w:w="164" w:type="dxa"/>
            <w:gridSpan w:val="2"/>
            <w:vAlign w:val="bottom"/>
          </w:tcPr>
          <w:p w14:paraId="799692D6"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208C1BA6"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w:t>
            </w:r>
          </w:p>
        </w:tc>
        <w:tc>
          <w:tcPr>
            <w:tcW w:w="171" w:type="dxa"/>
          </w:tcPr>
          <w:p w14:paraId="3A0D652E"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2EEF6031" w14:textId="77777777" w:rsidR="007128C6" w:rsidRDefault="007128C6" w:rsidP="007128C6">
            <w:pPr>
              <w:pStyle w:val="acctfourfigures"/>
              <w:tabs>
                <w:tab w:val="clear" w:pos="765"/>
                <w:tab w:val="decimal" w:pos="1033"/>
              </w:tabs>
              <w:spacing w:line="240" w:lineRule="exact"/>
              <w:ind w:right="-83"/>
              <w:rPr>
                <w:rFonts w:ascii="CordiaUPC" w:hAnsi="CordiaUPC" w:cs="CordiaUPC"/>
                <w:sz w:val="26"/>
                <w:szCs w:val="26"/>
              </w:rPr>
            </w:pPr>
          </w:p>
          <w:p w14:paraId="304A0068" w14:textId="77777777" w:rsidR="007128C6" w:rsidRPr="00554EC3" w:rsidRDefault="007128C6" w:rsidP="007128C6">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226" w:type="dxa"/>
            <w:vAlign w:val="bottom"/>
          </w:tcPr>
          <w:p w14:paraId="21FE6FFF"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391B57CA"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6903A52A"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tcPr>
          <w:p w14:paraId="4BE432B8" w14:textId="77777777" w:rsidR="007128C6" w:rsidRDefault="007128C6" w:rsidP="007128C6">
            <w:pPr>
              <w:pStyle w:val="acctfourfigures"/>
              <w:tabs>
                <w:tab w:val="clear" w:pos="765"/>
                <w:tab w:val="decimal" w:pos="756"/>
              </w:tabs>
              <w:spacing w:line="240" w:lineRule="exact"/>
              <w:ind w:right="11"/>
              <w:rPr>
                <w:rFonts w:ascii="CordiaUPC" w:hAnsi="CordiaUPC" w:cs="CordiaUPC"/>
                <w:sz w:val="26"/>
                <w:szCs w:val="26"/>
              </w:rPr>
            </w:pPr>
          </w:p>
          <w:p w14:paraId="0C7A9D5B"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34</w:t>
            </w:r>
          </w:p>
        </w:tc>
      </w:tr>
      <w:tr w:rsidR="007128C6" w:rsidRPr="00554EC3" w14:paraId="4A0F235A" w14:textId="77777777" w:rsidTr="00872A6B">
        <w:tc>
          <w:tcPr>
            <w:tcW w:w="3437" w:type="dxa"/>
            <w:vAlign w:val="bottom"/>
          </w:tcPr>
          <w:p w14:paraId="515FDF8B"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vAlign w:val="bottom"/>
          </w:tcPr>
          <w:p w14:paraId="660FC710"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1,898</w:t>
            </w:r>
          </w:p>
        </w:tc>
        <w:tc>
          <w:tcPr>
            <w:tcW w:w="164" w:type="dxa"/>
            <w:gridSpan w:val="2"/>
            <w:vAlign w:val="bottom"/>
          </w:tcPr>
          <w:p w14:paraId="06549C6A"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77013BB0"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(111)</w:t>
            </w:r>
          </w:p>
        </w:tc>
        <w:tc>
          <w:tcPr>
            <w:tcW w:w="171" w:type="dxa"/>
          </w:tcPr>
          <w:p w14:paraId="055BBD16"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2B71A912"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29</w:t>
            </w:r>
          </w:p>
        </w:tc>
        <w:tc>
          <w:tcPr>
            <w:tcW w:w="226" w:type="dxa"/>
            <w:vAlign w:val="bottom"/>
          </w:tcPr>
          <w:p w14:paraId="426FD43B"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572DBA37"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04DC792"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12EDDB9F"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1,816</w:t>
            </w:r>
          </w:p>
        </w:tc>
      </w:tr>
      <w:tr w:rsidR="007128C6" w:rsidRPr="00554EC3" w14:paraId="7A06F472" w14:textId="77777777" w:rsidTr="00872A6B">
        <w:tc>
          <w:tcPr>
            <w:tcW w:w="3437" w:type="dxa"/>
            <w:vAlign w:val="bottom"/>
          </w:tcPr>
          <w:p w14:paraId="41CBFD33"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49BD6EA2"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w:t>
            </w:r>
          </w:p>
        </w:tc>
        <w:tc>
          <w:tcPr>
            <w:tcW w:w="164" w:type="dxa"/>
            <w:gridSpan w:val="2"/>
            <w:vAlign w:val="bottom"/>
          </w:tcPr>
          <w:p w14:paraId="034A2648"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4EAB3B13"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36</w:t>
            </w:r>
          </w:p>
        </w:tc>
        <w:tc>
          <w:tcPr>
            <w:tcW w:w="171" w:type="dxa"/>
          </w:tcPr>
          <w:p w14:paraId="1A06141C"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763E363C" w14:textId="77777777" w:rsidR="007128C6" w:rsidRPr="00554EC3" w:rsidRDefault="007128C6" w:rsidP="007128C6">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226" w:type="dxa"/>
            <w:vAlign w:val="bottom"/>
          </w:tcPr>
          <w:p w14:paraId="4BB38140"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40724BFE"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BDA1DA5"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79B042FE"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37</w:t>
            </w:r>
          </w:p>
        </w:tc>
      </w:tr>
      <w:tr w:rsidR="007128C6" w:rsidRPr="00554EC3" w14:paraId="69F7EC00" w14:textId="77777777" w:rsidTr="00872A6B">
        <w:tc>
          <w:tcPr>
            <w:tcW w:w="3437" w:type="dxa"/>
            <w:vAlign w:val="bottom"/>
          </w:tcPr>
          <w:p w14:paraId="77DCA216"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vAlign w:val="bottom"/>
          </w:tcPr>
          <w:p w14:paraId="66431CC0"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3,581</w:t>
            </w:r>
          </w:p>
        </w:tc>
        <w:tc>
          <w:tcPr>
            <w:tcW w:w="164" w:type="dxa"/>
            <w:gridSpan w:val="2"/>
            <w:vAlign w:val="bottom"/>
          </w:tcPr>
          <w:p w14:paraId="37B2EE35"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666935C7"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(211)</w:t>
            </w:r>
          </w:p>
        </w:tc>
        <w:tc>
          <w:tcPr>
            <w:tcW w:w="171" w:type="dxa"/>
          </w:tcPr>
          <w:p w14:paraId="6D40FAEB"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Pr>
          <w:p w14:paraId="70E6EB3A"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(36)</w:t>
            </w:r>
          </w:p>
        </w:tc>
        <w:tc>
          <w:tcPr>
            <w:tcW w:w="226" w:type="dxa"/>
            <w:vAlign w:val="bottom"/>
          </w:tcPr>
          <w:p w14:paraId="65DAF299"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1B99D264"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7291500"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7E17968F"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3,334</w:t>
            </w:r>
          </w:p>
        </w:tc>
      </w:tr>
      <w:tr w:rsidR="007128C6" w:rsidRPr="00554EC3" w14:paraId="58D420D1" w14:textId="77777777" w:rsidTr="00872A6B">
        <w:tc>
          <w:tcPr>
            <w:tcW w:w="3437" w:type="dxa"/>
            <w:vAlign w:val="bottom"/>
          </w:tcPr>
          <w:p w14:paraId="6725A62C"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2A64CE96"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3,540</w:t>
            </w:r>
          </w:p>
        </w:tc>
        <w:tc>
          <w:tcPr>
            <w:tcW w:w="164" w:type="dxa"/>
            <w:gridSpan w:val="2"/>
            <w:vAlign w:val="bottom"/>
          </w:tcPr>
          <w:p w14:paraId="785619D8" w14:textId="77777777" w:rsidR="007128C6" w:rsidRPr="00554EC3" w:rsidRDefault="007128C6" w:rsidP="007128C6">
            <w:pPr>
              <w:pStyle w:val="acctfourfigures"/>
              <w:spacing w:line="240" w:lineRule="exact"/>
              <w:rPr>
                <w:rFonts w:ascii="CordiaUPC" w:hAnsi="CordiaUPC" w:cs="CordiaUPC"/>
                <w:sz w:val="26"/>
                <w:szCs w:val="26"/>
              </w:rPr>
            </w:pPr>
          </w:p>
        </w:tc>
        <w:tc>
          <w:tcPr>
            <w:tcW w:w="1042" w:type="dxa"/>
            <w:vAlign w:val="bottom"/>
          </w:tcPr>
          <w:p w14:paraId="1A2A6D01"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(1,098)</w:t>
            </w:r>
          </w:p>
        </w:tc>
        <w:tc>
          <w:tcPr>
            <w:tcW w:w="171" w:type="dxa"/>
          </w:tcPr>
          <w:p w14:paraId="68A48AD0" w14:textId="77777777" w:rsidR="007128C6" w:rsidRPr="00554EC3" w:rsidRDefault="007128C6" w:rsidP="007128C6">
            <w:pPr>
              <w:pStyle w:val="acctfourfigures"/>
              <w:spacing w:line="240" w:lineRule="exact"/>
              <w:rPr>
                <w:rFonts w:ascii="CordiaUPC" w:hAnsi="CordiaUPC" w:cs="CordiaUPC"/>
                <w:sz w:val="26"/>
                <w:szCs w:val="26"/>
              </w:rPr>
            </w:pPr>
          </w:p>
        </w:tc>
        <w:tc>
          <w:tcPr>
            <w:tcW w:w="1379" w:type="dxa"/>
            <w:gridSpan w:val="2"/>
            <w:tcBorders>
              <w:bottom w:val="single" w:sz="4" w:space="0" w:color="auto"/>
            </w:tcBorders>
          </w:tcPr>
          <w:p w14:paraId="0B6E4A66"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13</w:t>
            </w:r>
          </w:p>
        </w:tc>
        <w:tc>
          <w:tcPr>
            <w:tcW w:w="226" w:type="dxa"/>
            <w:vAlign w:val="bottom"/>
          </w:tcPr>
          <w:p w14:paraId="2128CFB2" w14:textId="77777777" w:rsidR="007128C6" w:rsidRPr="00554EC3" w:rsidRDefault="007128C6" w:rsidP="007128C6">
            <w:pPr>
              <w:pStyle w:val="acctfourfigures"/>
              <w:spacing w:line="240" w:lineRule="exact"/>
              <w:rPr>
                <w:rFonts w:ascii="CordiaUPC" w:hAnsi="CordiaUPC" w:cs="CordiaUPC"/>
                <w:sz w:val="26"/>
                <w:szCs w:val="26"/>
              </w:rPr>
            </w:pPr>
          </w:p>
        </w:tc>
        <w:tc>
          <w:tcPr>
            <w:tcW w:w="1062" w:type="dxa"/>
            <w:vAlign w:val="bottom"/>
          </w:tcPr>
          <w:p w14:paraId="35B4B2B0"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037C74D" w14:textId="77777777" w:rsidR="007128C6" w:rsidRPr="00554EC3" w:rsidRDefault="007128C6" w:rsidP="007128C6">
            <w:pPr>
              <w:pStyle w:val="acctfourfigures"/>
              <w:spacing w:line="240" w:lineRule="exact"/>
              <w:rPr>
                <w:rFonts w:ascii="CordiaUPC" w:hAnsi="CordiaUPC" w:cs="CordiaUPC"/>
                <w:sz w:val="26"/>
                <w:szCs w:val="26"/>
              </w:rPr>
            </w:pPr>
          </w:p>
        </w:tc>
        <w:tc>
          <w:tcPr>
            <w:tcW w:w="1037" w:type="dxa"/>
            <w:vAlign w:val="bottom"/>
          </w:tcPr>
          <w:p w14:paraId="26E5CC1C" w14:textId="77777777" w:rsidR="007128C6" w:rsidRPr="00721BA4" w:rsidRDefault="007128C6" w:rsidP="007128C6">
            <w:pPr>
              <w:pStyle w:val="acctfourfigures"/>
              <w:tabs>
                <w:tab w:val="clear" w:pos="765"/>
                <w:tab w:val="decimal" w:pos="756"/>
              </w:tabs>
              <w:spacing w:line="240" w:lineRule="exact"/>
              <w:ind w:right="11"/>
              <w:rPr>
                <w:rFonts w:ascii="CordiaUPC" w:hAnsi="CordiaUPC" w:cs="CordiaUPC"/>
                <w:sz w:val="26"/>
                <w:szCs w:val="26"/>
                <w:cs/>
                <w:lang w:val="en-US" w:bidi="th-TH"/>
              </w:rPr>
            </w:pPr>
            <w:r>
              <w:rPr>
                <w:rFonts w:ascii="CordiaUPC" w:hAnsi="CordiaUPC" w:cs="CordiaUPC"/>
                <w:sz w:val="26"/>
                <w:szCs w:val="26"/>
              </w:rPr>
              <w:t>2,455</w:t>
            </w:r>
          </w:p>
        </w:tc>
      </w:tr>
      <w:tr w:rsidR="007128C6" w:rsidRPr="00554EC3" w14:paraId="71E57029" w14:textId="77777777" w:rsidTr="00872A6B">
        <w:tc>
          <w:tcPr>
            <w:tcW w:w="3437" w:type="dxa"/>
            <w:vAlign w:val="bottom"/>
          </w:tcPr>
          <w:p w14:paraId="5CFBD92D" w14:textId="77777777" w:rsidR="007128C6" w:rsidRPr="00554EC3" w:rsidRDefault="007128C6" w:rsidP="007128C6">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44C778BA"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9,053</w:t>
            </w:r>
          </w:p>
        </w:tc>
        <w:tc>
          <w:tcPr>
            <w:tcW w:w="164" w:type="dxa"/>
            <w:gridSpan w:val="2"/>
            <w:vAlign w:val="bottom"/>
          </w:tcPr>
          <w:p w14:paraId="336F4832"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42" w:type="dxa"/>
            <w:tcBorders>
              <w:top w:val="single" w:sz="4" w:space="0" w:color="auto"/>
              <w:left w:val="nil"/>
              <w:bottom w:val="single" w:sz="4" w:space="0" w:color="auto"/>
              <w:right w:val="nil"/>
            </w:tcBorders>
            <w:vAlign w:val="bottom"/>
          </w:tcPr>
          <w:p w14:paraId="4F316AB9"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(1,383)</w:t>
            </w:r>
          </w:p>
        </w:tc>
        <w:tc>
          <w:tcPr>
            <w:tcW w:w="171" w:type="dxa"/>
          </w:tcPr>
          <w:p w14:paraId="35D81CC4" w14:textId="77777777" w:rsidR="007128C6" w:rsidRPr="00554EC3" w:rsidRDefault="007128C6" w:rsidP="007128C6">
            <w:pPr>
              <w:pStyle w:val="acctfourfigures"/>
              <w:spacing w:line="240" w:lineRule="exact"/>
              <w:rPr>
                <w:rFonts w:ascii="CordiaUPC" w:hAnsi="CordiaUPC" w:cs="CordiaUPC"/>
                <w:b/>
                <w:bCs/>
                <w:sz w:val="26"/>
                <w:szCs w:val="26"/>
              </w:rPr>
            </w:pPr>
          </w:p>
        </w:tc>
        <w:tc>
          <w:tcPr>
            <w:tcW w:w="1379" w:type="dxa"/>
            <w:gridSpan w:val="2"/>
            <w:tcBorders>
              <w:top w:val="single" w:sz="4" w:space="0" w:color="auto"/>
              <w:bottom w:val="single" w:sz="4" w:space="0" w:color="auto"/>
            </w:tcBorders>
          </w:tcPr>
          <w:p w14:paraId="3ED451B6"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6</w:t>
            </w:r>
          </w:p>
        </w:tc>
        <w:tc>
          <w:tcPr>
            <w:tcW w:w="226" w:type="dxa"/>
            <w:vAlign w:val="bottom"/>
          </w:tcPr>
          <w:p w14:paraId="724F8A08"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62" w:type="dxa"/>
            <w:tcBorders>
              <w:top w:val="single" w:sz="4" w:space="0" w:color="auto"/>
              <w:left w:val="nil"/>
              <w:bottom w:val="single" w:sz="4" w:space="0" w:color="auto"/>
              <w:right w:val="nil"/>
            </w:tcBorders>
            <w:vAlign w:val="bottom"/>
          </w:tcPr>
          <w:p w14:paraId="706F49B8"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w:t>
            </w:r>
          </w:p>
        </w:tc>
        <w:tc>
          <w:tcPr>
            <w:tcW w:w="164" w:type="dxa"/>
            <w:vAlign w:val="bottom"/>
          </w:tcPr>
          <w:p w14:paraId="786BF893"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37" w:type="dxa"/>
            <w:tcBorders>
              <w:top w:val="single" w:sz="4" w:space="0" w:color="auto"/>
              <w:left w:val="nil"/>
              <w:bottom w:val="single" w:sz="4" w:space="0" w:color="auto"/>
              <w:right w:val="nil"/>
            </w:tcBorders>
            <w:vAlign w:val="bottom"/>
          </w:tcPr>
          <w:p w14:paraId="612C0C6C"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7,676</w:t>
            </w:r>
          </w:p>
        </w:tc>
      </w:tr>
      <w:tr w:rsidR="007128C6" w:rsidRPr="00554EC3" w14:paraId="76D74400" w14:textId="77777777" w:rsidTr="00872A6B">
        <w:tc>
          <w:tcPr>
            <w:tcW w:w="3437" w:type="dxa"/>
            <w:vAlign w:val="bottom"/>
          </w:tcPr>
          <w:p w14:paraId="0A0CC870" w14:textId="77777777" w:rsidR="007128C6" w:rsidRPr="00554EC3" w:rsidRDefault="007128C6" w:rsidP="007128C6">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277227C3" w14:textId="77777777" w:rsidR="007128C6" w:rsidRPr="00554EC3" w:rsidRDefault="007128C6" w:rsidP="007128C6">
            <w:pPr>
              <w:pStyle w:val="acctfourfigures"/>
              <w:tabs>
                <w:tab w:val="clear" w:pos="765"/>
                <w:tab w:val="decimal" w:pos="782"/>
                <w:tab w:val="decimal" w:pos="968"/>
              </w:tabs>
              <w:spacing w:line="240" w:lineRule="exact"/>
              <w:ind w:right="11"/>
              <w:rPr>
                <w:rFonts w:ascii="CordiaUPC" w:hAnsi="CordiaUPC" w:cs="CordiaUPC"/>
                <w:b/>
                <w:bCs/>
                <w:sz w:val="26"/>
                <w:szCs w:val="26"/>
              </w:rPr>
            </w:pPr>
          </w:p>
        </w:tc>
        <w:tc>
          <w:tcPr>
            <w:tcW w:w="164" w:type="dxa"/>
            <w:gridSpan w:val="2"/>
            <w:vAlign w:val="bottom"/>
          </w:tcPr>
          <w:p w14:paraId="616C2AB8"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42" w:type="dxa"/>
            <w:tcBorders>
              <w:top w:val="single" w:sz="4" w:space="0" w:color="auto"/>
              <w:left w:val="nil"/>
              <w:right w:val="nil"/>
            </w:tcBorders>
            <w:vAlign w:val="bottom"/>
          </w:tcPr>
          <w:p w14:paraId="0DAFCE9B"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b/>
                <w:bCs/>
                <w:sz w:val="26"/>
                <w:szCs w:val="26"/>
              </w:rPr>
            </w:pPr>
          </w:p>
        </w:tc>
        <w:tc>
          <w:tcPr>
            <w:tcW w:w="171" w:type="dxa"/>
          </w:tcPr>
          <w:p w14:paraId="2C95CA28" w14:textId="77777777" w:rsidR="007128C6" w:rsidRPr="00554EC3" w:rsidRDefault="007128C6" w:rsidP="007128C6">
            <w:pPr>
              <w:pStyle w:val="acctfourfigures"/>
              <w:spacing w:line="240" w:lineRule="exact"/>
              <w:rPr>
                <w:rFonts w:ascii="CordiaUPC" w:hAnsi="CordiaUPC" w:cs="CordiaUPC"/>
                <w:b/>
                <w:bCs/>
                <w:sz w:val="26"/>
                <w:szCs w:val="26"/>
              </w:rPr>
            </w:pPr>
          </w:p>
        </w:tc>
        <w:tc>
          <w:tcPr>
            <w:tcW w:w="1379" w:type="dxa"/>
            <w:gridSpan w:val="2"/>
            <w:tcBorders>
              <w:top w:val="single" w:sz="4" w:space="0" w:color="auto"/>
            </w:tcBorders>
          </w:tcPr>
          <w:p w14:paraId="09791CB4" w14:textId="77777777" w:rsidR="007128C6" w:rsidRPr="00554EC3" w:rsidRDefault="007128C6" w:rsidP="007128C6">
            <w:pPr>
              <w:pStyle w:val="acctfourfigures"/>
              <w:tabs>
                <w:tab w:val="clear" w:pos="765"/>
                <w:tab w:val="decimal" w:pos="605"/>
                <w:tab w:val="decimal" w:pos="1033"/>
              </w:tabs>
              <w:spacing w:line="240" w:lineRule="exact"/>
              <w:rPr>
                <w:rFonts w:ascii="CordiaUPC" w:hAnsi="CordiaUPC" w:cs="CordiaUPC"/>
                <w:b/>
                <w:bCs/>
                <w:sz w:val="26"/>
                <w:szCs w:val="26"/>
              </w:rPr>
            </w:pPr>
          </w:p>
        </w:tc>
        <w:tc>
          <w:tcPr>
            <w:tcW w:w="226" w:type="dxa"/>
            <w:vAlign w:val="bottom"/>
          </w:tcPr>
          <w:p w14:paraId="064ED367"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62" w:type="dxa"/>
            <w:tcBorders>
              <w:top w:val="single" w:sz="4" w:space="0" w:color="auto"/>
              <w:left w:val="nil"/>
              <w:right w:val="nil"/>
            </w:tcBorders>
            <w:vAlign w:val="bottom"/>
          </w:tcPr>
          <w:p w14:paraId="1910B7C4"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b/>
                <w:bCs/>
                <w:sz w:val="26"/>
                <w:szCs w:val="26"/>
              </w:rPr>
            </w:pPr>
          </w:p>
        </w:tc>
        <w:tc>
          <w:tcPr>
            <w:tcW w:w="164" w:type="dxa"/>
            <w:vAlign w:val="bottom"/>
          </w:tcPr>
          <w:p w14:paraId="31668729"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37" w:type="dxa"/>
            <w:tcBorders>
              <w:top w:val="single" w:sz="4" w:space="0" w:color="auto"/>
              <w:left w:val="nil"/>
              <w:right w:val="nil"/>
            </w:tcBorders>
            <w:vAlign w:val="bottom"/>
          </w:tcPr>
          <w:p w14:paraId="455C0922"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b/>
                <w:bCs/>
                <w:sz w:val="26"/>
                <w:szCs w:val="26"/>
              </w:rPr>
            </w:pPr>
          </w:p>
        </w:tc>
      </w:tr>
      <w:tr w:rsidR="007128C6" w:rsidRPr="00554EC3" w14:paraId="44293E29" w14:textId="77777777" w:rsidTr="00872A6B">
        <w:tc>
          <w:tcPr>
            <w:tcW w:w="3437" w:type="dxa"/>
            <w:vAlign w:val="bottom"/>
          </w:tcPr>
          <w:p w14:paraId="3B58AE5C" w14:textId="77777777" w:rsidR="007128C6" w:rsidRPr="00554EC3" w:rsidRDefault="007128C6" w:rsidP="007128C6">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5425CAB9" w14:textId="77777777" w:rsidR="007128C6" w:rsidRPr="00554EC3" w:rsidRDefault="007128C6" w:rsidP="007128C6">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(2,295)</w:t>
            </w:r>
          </w:p>
        </w:tc>
        <w:tc>
          <w:tcPr>
            <w:tcW w:w="164" w:type="dxa"/>
            <w:gridSpan w:val="2"/>
            <w:vAlign w:val="bottom"/>
          </w:tcPr>
          <w:p w14:paraId="48DF0A1A"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42" w:type="dxa"/>
            <w:tcBorders>
              <w:left w:val="nil"/>
              <w:bottom w:val="double" w:sz="4" w:space="0" w:color="auto"/>
              <w:right w:val="nil"/>
            </w:tcBorders>
            <w:vAlign w:val="bottom"/>
          </w:tcPr>
          <w:p w14:paraId="2F935AB1" w14:textId="77777777" w:rsidR="007128C6" w:rsidRPr="00554EC3" w:rsidRDefault="007128C6" w:rsidP="007128C6">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1,621</w:t>
            </w:r>
          </w:p>
        </w:tc>
        <w:tc>
          <w:tcPr>
            <w:tcW w:w="171" w:type="dxa"/>
          </w:tcPr>
          <w:p w14:paraId="430B0A92" w14:textId="77777777" w:rsidR="007128C6" w:rsidRPr="00554EC3" w:rsidRDefault="007128C6" w:rsidP="007128C6">
            <w:pPr>
              <w:pStyle w:val="acctfourfigures"/>
              <w:spacing w:line="240" w:lineRule="exact"/>
              <w:rPr>
                <w:rFonts w:ascii="CordiaUPC" w:hAnsi="CordiaUPC" w:cs="CordiaUPC"/>
                <w:b/>
                <w:bCs/>
                <w:sz w:val="26"/>
                <w:szCs w:val="26"/>
              </w:rPr>
            </w:pPr>
          </w:p>
        </w:tc>
        <w:tc>
          <w:tcPr>
            <w:tcW w:w="1379" w:type="dxa"/>
            <w:gridSpan w:val="2"/>
            <w:tcBorders>
              <w:bottom w:val="double" w:sz="4" w:space="0" w:color="auto"/>
            </w:tcBorders>
          </w:tcPr>
          <w:p w14:paraId="19A16DD1" w14:textId="77777777" w:rsidR="007128C6" w:rsidRPr="00554EC3" w:rsidRDefault="007128C6" w:rsidP="007128C6">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(77)</w:t>
            </w:r>
          </w:p>
        </w:tc>
        <w:tc>
          <w:tcPr>
            <w:tcW w:w="226" w:type="dxa"/>
            <w:vAlign w:val="bottom"/>
          </w:tcPr>
          <w:p w14:paraId="60FE982E"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62" w:type="dxa"/>
            <w:tcBorders>
              <w:left w:val="nil"/>
              <w:bottom w:val="double" w:sz="4" w:space="0" w:color="auto"/>
              <w:right w:val="nil"/>
            </w:tcBorders>
            <w:vAlign w:val="bottom"/>
          </w:tcPr>
          <w:p w14:paraId="222111D3" w14:textId="77777777" w:rsidR="007128C6" w:rsidRPr="00554EC3" w:rsidRDefault="007128C6" w:rsidP="007128C6">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(770)</w:t>
            </w:r>
          </w:p>
        </w:tc>
        <w:tc>
          <w:tcPr>
            <w:tcW w:w="164" w:type="dxa"/>
            <w:vAlign w:val="bottom"/>
          </w:tcPr>
          <w:p w14:paraId="69B5A1D1" w14:textId="77777777" w:rsidR="007128C6" w:rsidRPr="00554EC3" w:rsidRDefault="007128C6" w:rsidP="007128C6">
            <w:pPr>
              <w:pStyle w:val="acctfourfigures"/>
              <w:spacing w:line="240" w:lineRule="exact"/>
              <w:rPr>
                <w:rFonts w:ascii="CordiaUPC" w:hAnsi="CordiaUPC" w:cs="CordiaUPC"/>
                <w:b/>
                <w:bCs/>
                <w:sz w:val="26"/>
                <w:szCs w:val="26"/>
              </w:rPr>
            </w:pPr>
          </w:p>
        </w:tc>
        <w:tc>
          <w:tcPr>
            <w:tcW w:w="1037" w:type="dxa"/>
            <w:tcBorders>
              <w:left w:val="nil"/>
              <w:bottom w:val="double" w:sz="4" w:space="0" w:color="auto"/>
              <w:right w:val="nil"/>
            </w:tcBorders>
            <w:vAlign w:val="bottom"/>
          </w:tcPr>
          <w:p w14:paraId="780DCAC7" w14:textId="77777777" w:rsidR="007128C6" w:rsidRPr="00554EC3" w:rsidRDefault="007128C6" w:rsidP="007128C6">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(1,521)</w:t>
            </w:r>
          </w:p>
        </w:tc>
      </w:tr>
    </w:tbl>
    <w:p w14:paraId="7D428D1F" w14:textId="77777777" w:rsidR="007128C6" w:rsidRPr="00554EC3" w:rsidRDefault="007128C6" w:rsidP="007128C6">
      <w:pPr>
        <w:pStyle w:val="index"/>
        <w:spacing w:line="240" w:lineRule="exact"/>
        <w:ind w:left="567"/>
        <w:jc w:val="both"/>
        <w:rPr>
          <w:rFonts w:ascii="CordiaUPC" w:hAnsi="CordiaUPC" w:cs="CordiaUPC"/>
          <w:sz w:val="26"/>
          <w:szCs w:val="26"/>
          <w:cs/>
          <w:lang w:bidi="th-TH"/>
        </w:rPr>
      </w:pPr>
    </w:p>
    <w:p w14:paraId="7D2CE37B" w14:textId="61216F50" w:rsidR="007128C6" w:rsidRPr="00CB3006" w:rsidRDefault="007128C6" w:rsidP="007128C6">
      <w:pPr>
        <w:spacing w:after="20"/>
        <w:ind w:left="567"/>
        <w:jc w:val="both"/>
        <w:rPr>
          <w:rFonts w:ascii="CordiaUPC" w:eastAsia="Times New Roman" w:hAnsi="CordiaUPC" w:cs="CordiaUPC"/>
          <w:szCs w:val="22"/>
          <w:lang w:val="en-AU"/>
        </w:rPr>
      </w:pPr>
      <w:r w:rsidRPr="00CB3006">
        <w:rPr>
          <w:rFonts w:ascii="CordiaUPC" w:eastAsia="Times New Roman" w:hAnsi="CordiaUPC" w:cs="CordiaUPC"/>
          <w:szCs w:val="22"/>
          <w:lang w:val="en-AU"/>
        </w:rPr>
        <w:t xml:space="preserve">* The balance at 1 January 2020 includes the effect of initially applying TFRS - Financial instruments standards and TFRS 16 Leases </w:t>
      </w:r>
    </w:p>
    <w:p w14:paraId="6A66DD12" w14:textId="4309194F" w:rsidR="007128C6" w:rsidRDefault="007128C6"/>
    <w:p w14:paraId="4F1CCF94" w14:textId="1F543F7A" w:rsidR="00EB6846" w:rsidRDefault="00EB6846"/>
    <w:p w14:paraId="7E13F592" w14:textId="5EC0E277" w:rsidR="00EB6846" w:rsidRDefault="00EB6846"/>
    <w:p w14:paraId="28BCD5F5" w14:textId="6F68F2F7" w:rsidR="00EB6846" w:rsidRDefault="00EB6846"/>
    <w:p w14:paraId="283DDB34" w14:textId="680F1BE6" w:rsidR="00EB6846" w:rsidRDefault="00EB6846"/>
    <w:p w14:paraId="26AE47BC" w14:textId="0702B079" w:rsidR="00EB6846" w:rsidRDefault="00EB6846"/>
    <w:p w14:paraId="0D38B5C7" w14:textId="53A24006" w:rsidR="00EB6846" w:rsidRDefault="00EB6846"/>
    <w:p w14:paraId="127F10E1" w14:textId="2FB75464" w:rsidR="00EB6846" w:rsidRDefault="00EB6846"/>
    <w:p w14:paraId="272D5333" w14:textId="10DDA153" w:rsidR="00EB6846" w:rsidRDefault="00EB6846"/>
    <w:p w14:paraId="21829FCE" w14:textId="2B397396" w:rsidR="00EB6846" w:rsidRDefault="00EB6846"/>
    <w:p w14:paraId="5613FB7C" w14:textId="57A3B483" w:rsidR="00EB6846" w:rsidRDefault="00EB6846"/>
    <w:p w14:paraId="3E50F815" w14:textId="77777777" w:rsidR="00EB6846" w:rsidRDefault="00EB6846"/>
    <w:tbl>
      <w:tblPr>
        <w:tblpPr w:leftFromText="180" w:rightFromText="180" w:vertAnchor="text" w:tblpX="169" w:tblpY="1"/>
        <w:tblOverlap w:val="never"/>
        <w:tblW w:w="14778" w:type="dxa"/>
        <w:tblLayout w:type="fixed"/>
        <w:tblCellMar>
          <w:left w:w="72" w:type="dxa"/>
          <w:right w:w="72" w:type="dxa"/>
        </w:tblCellMar>
        <w:tblLook w:val="05E0" w:firstRow="1" w:lastRow="1" w:firstColumn="1" w:lastColumn="1" w:noHBand="0" w:noVBand="1"/>
      </w:tblPr>
      <w:tblGrid>
        <w:gridCol w:w="3111"/>
        <w:gridCol w:w="423"/>
        <w:gridCol w:w="432"/>
        <w:gridCol w:w="165"/>
        <w:gridCol w:w="629"/>
        <w:gridCol w:w="627"/>
        <w:gridCol w:w="164"/>
        <w:gridCol w:w="828"/>
        <w:gridCol w:w="171"/>
        <w:gridCol w:w="629"/>
        <w:gridCol w:w="585"/>
        <w:gridCol w:w="164"/>
        <w:gridCol w:w="826"/>
        <w:gridCol w:w="164"/>
        <w:gridCol w:w="1162"/>
        <w:gridCol w:w="1775"/>
        <w:gridCol w:w="2923"/>
      </w:tblGrid>
      <w:tr w:rsidR="004F6E4E" w:rsidRPr="00554EC3" w14:paraId="7850AE9C" w14:textId="77777777" w:rsidTr="00DF3EC2">
        <w:trPr>
          <w:gridAfter w:val="2"/>
          <w:wAfter w:w="4698" w:type="dxa"/>
          <w:tblHeader/>
        </w:trPr>
        <w:tc>
          <w:tcPr>
            <w:tcW w:w="3111" w:type="dxa"/>
          </w:tcPr>
          <w:p w14:paraId="7BED808E" w14:textId="77777777" w:rsidR="004F6E4E" w:rsidRPr="00554EC3" w:rsidRDefault="004F6E4E" w:rsidP="00565530">
            <w:pPr>
              <w:pStyle w:val="acctfourfigures"/>
              <w:tabs>
                <w:tab w:val="clear" w:pos="765"/>
              </w:tabs>
              <w:spacing w:line="240" w:lineRule="exact"/>
              <w:ind w:right="-79"/>
              <w:jc w:val="center"/>
              <w:rPr>
                <w:rFonts w:ascii="CordiaUPC" w:hAnsi="CordiaUPC" w:cs="CordiaUPC"/>
                <w:sz w:val="26"/>
                <w:szCs w:val="26"/>
                <w:cs/>
                <w:lang w:bidi="th-TH"/>
              </w:rPr>
            </w:pPr>
          </w:p>
        </w:tc>
        <w:tc>
          <w:tcPr>
            <w:tcW w:w="1020" w:type="dxa"/>
            <w:gridSpan w:val="3"/>
          </w:tcPr>
          <w:p w14:paraId="6169CE4E" w14:textId="77777777" w:rsidR="004F6E4E" w:rsidRPr="00554EC3" w:rsidRDefault="004F6E4E" w:rsidP="00565530">
            <w:pPr>
              <w:pStyle w:val="acctfourfigures"/>
              <w:tabs>
                <w:tab w:val="clear" w:pos="765"/>
              </w:tabs>
              <w:spacing w:line="240" w:lineRule="exact"/>
              <w:ind w:right="-79"/>
              <w:jc w:val="center"/>
              <w:rPr>
                <w:rFonts w:ascii="CordiaUPC" w:hAnsi="CordiaUPC" w:cs="CordiaUPC"/>
                <w:b/>
                <w:bCs/>
                <w:spacing w:val="-4"/>
                <w:sz w:val="26"/>
                <w:szCs w:val="26"/>
              </w:rPr>
            </w:pPr>
          </w:p>
        </w:tc>
        <w:tc>
          <w:tcPr>
            <w:tcW w:w="1256" w:type="dxa"/>
            <w:gridSpan w:val="2"/>
          </w:tcPr>
          <w:p w14:paraId="331C76F4" w14:textId="77777777" w:rsidR="004F6E4E" w:rsidRPr="0000248D" w:rsidRDefault="004F6E4E" w:rsidP="00565530">
            <w:pPr>
              <w:pStyle w:val="acctfourfigures"/>
              <w:tabs>
                <w:tab w:val="clear" w:pos="765"/>
              </w:tabs>
              <w:spacing w:line="240" w:lineRule="exact"/>
              <w:ind w:left="-79" w:right="-79"/>
              <w:jc w:val="center"/>
              <w:rPr>
                <w:rFonts w:ascii="CordiaUPC" w:hAnsi="CordiaUPC" w:cs="CordiaUPC"/>
                <w:b/>
                <w:bCs/>
                <w:sz w:val="26"/>
                <w:szCs w:val="26"/>
              </w:rPr>
            </w:pPr>
          </w:p>
        </w:tc>
        <w:tc>
          <w:tcPr>
            <w:tcW w:w="164" w:type="dxa"/>
          </w:tcPr>
          <w:p w14:paraId="660C48B4" w14:textId="77777777" w:rsidR="004F6E4E" w:rsidRPr="0000248D" w:rsidRDefault="004F6E4E" w:rsidP="00565530">
            <w:pPr>
              <w:pStyle w:val="acctfourfigures"/>
              <w:tabs>
                <w:tab w:val="clear" w:pos="765"/>
              </w:tabs>
              <w:spacing w:line="240" w:lineRule="exact"/>
              <w:ind w:left="-79" w:right="-79"/>
              <w:jc w:val="center"/>
              <w:rPr>
                <w:rFonts w:ascii="CordiaUPC" w:hAnsi="CordiaUPC" w:cs="CordiaUPC"/>
                <w:b/>
                <w:bCs/>
                <w:sz w:val="26"/>
                <w:szCs w:val="26"/>
              </w:rPr>
            </w:pPr>
          </w:p>
        </w:tc>
        <w:tc>
          <w:tcPr>
            <w:tcW w:w="3203" w:type="dxa"/>
            <w:gridSpan w:val="6"/>
          </w:tcPr>
          <w:p w14:paraId="004E07F9" w14:textId="77777777" w:rsidR="004F6E4E" w:rsidRPr="00554EC3" w:rsidRDefault="004F6E4E" w:rsidP="00565530">
            <w:pPr>
              <w:pStyle w:val="acctfourfigures"/>
              <w:tabs>
                <w:tab w:val="clear" w:pos="765"/>
              </w:tabs>
              <w:spacing w:line="240" w:lineRule="exact"/>
              <w:ind w:left="-2504" w:right="-1199"/>
              <w:jc w:val="center"/>
              <w:rPr>
                <w:rFonts w:ascii="CordiaUPC" w:hAnsi="CordiaUPC" w:cs="CordiaUPC"/>
                <w:b/>
                <w:bCs/>
                <w:spacing w:val="-4"/>
                <w:sz w:val="26"/>
                <w:szCs w:val="26"/>
              </w:rPr>
            </w:pPr>
            <w:r w:rsidRPr="0000248D">
              <w:rPr>
                <w:rFonts w:ascii="CordiaUPC" w:hAnsi="CordiaUPC" w:cs="CordiaUPC"/>
                <w:b/>
                <w:bCs/>
                <w:sz w:val="26"/>
                <w:szCs w:val="26"/>
              </w:rPr>
              <w:t>Bank only</w:t>
            </w:r>
          </w:p>
        </w:tc>
        <w:tc>
          <w:tcPr>
            <w:tcW w:w="1326" w:type="dxa"/>
            <w:gridSpan w:val="2"/>
            <w:tcBorders>
              <w:left w:val="nil"/>
            </w:tcBorders>
          </w:tcPr>
          <w:p w14:paraId="4C94821F" w14:textId="77777777" w:rsidR="004F6E4E" w:rsidRPr="00554EC3" w:rsidRDefault="004F6E4E" w:rsidP="00565530">
            <w:pPr>
              <w:pStyle w:val="acctfourfigures"/>
              <w:spacing w:line="240" w:lineRule="exact"/>
              <w:ind w:right="-79"/>
              <w:jc w:val="center"/>
              <w:rPr>
                <w:rFonts w:ascii="CordiaUPC" w:hAnsi="CordiaUPC" w:cs="CordiaUPC"/>
                <w:b/>
                <w:bCs/>
                <w:spacing w:val="-4"/>
                <w:sz w:val="26"/>
                <w:szCs w:val="26"/>
              </w:rPr>
            </w:pPr>
          </w:p>
        </w:tc>
      </w:tr>
      <w:tr w:rsidR="00E3722B" w:rsidRPr="00554EC3" w14:paraId="48D4D42E" w14:textId="77777777" w:rsidTr="00DF3EC2">
        <w:trPr>
          <w:gridAfter w:val="2"/>
          <w:wAfter w:w="4698" w:type="dxa"/>
          <w:trHeight w:val="83"/>
          <w:tblHeader/>
        </w:trPr>
        <w:tc>
          <w:tcPr>
            <w:tcW w:w="3111" w:type="dxa"/>
          </w:tcPr>
          <w:p w14:paraId="4A478C9C" w14:textId="77777777" w:rsidR="00E3722B" w:rsidRPr="00554EC3" w:rsidRDefault="00E3722B" w:rsidP="00565530">
            <w:pPr>
              <w:pStyle w:val="acctfourfigures"/>
              <w:tabs>
                <w:tab w:val="clear" w:pos="765"/>
              </w:tabs>
              <w:spacing w:line="240" w:lineRule="exact"/>
              <w:ind w:right="-79"/>
              <w:jc w:val="center"/>
              <w:rPr>
                <w:rFonts w:ascii="CordiaUPC" w:hAnsi="CordiaUPC" w:cs="CordiaUPC"/>
                <w:sz w:val="26"/>
                <w:szCs w:val="26"/>
                <w:cs/>
                <w:lang w:bidi="th-TH"/>
              </w:rPr>
            </w:pPr>
          </w:p>
        </w:tc>
        <w:tc>
          <w:tcPr>
            <w:tcW w:w="855" w:type="dxa"/>
            <w:gridSpan w:val="2"/>
          </w:tcPr>
          <w:p w14:paraId="35EA12EA" w14:textId="77777777" w:rsidR="00E3722B" w:rsidRPr="00554EC3" w:rsidRDefault="00E3722B" w:rsidP="00565530">
            <w:pPr>
              <w:pStyle w:val="acctfourfigures"/>
              <w:tabs>
                <w:tab w:val="clear" w:pos="765"/>
              </w:tabs>
              <w:spacing w:line="240" w:lineRule="exact"/>
              <w:ind w:left="-81" w:right="-79"/>
              <w:jc w:val="center"/>
              <w:rPr>
                <w:rFonts w:ascii="CordiaUPC" w:hAnsi="CordiaUPC" w:cs="CordiaUPC"/>
                <w:b/>
                <w:bCs/>
                <w:sz w:val="26"/>
                <w:szCs w:val="26"/>
              </w:rPr>
            </w:pPr>
          </w:p>
        </w:tc>
        <w:tc>
          <w:tcPr>
            <w:tcW w:w="165" w:type="dxa"/>
            <w:vAlign w:val="bottom"/>
          </w:tcPr>
          <w:p w14:paraId="6FE47777" w14:textId="77777777" w:rsidR="00E3722B" w:rsidRPr="00554EC3" w:rsidRDefault="00E3722B" w:rsidP="00565530">
            <w:pPr>
              <w:pStyle w:val="acctfourfigures"/>
              <w:spacing w:line="240" w:lineRule="exact"/>
              <w:rPr>
                <w:rFonts w:ascii="CordiaUPC" w:hAnsi="CordiaUPC" w:cs="CordiaUPC"/>
                <w:sz w:val="26"/>
                <w:szCs w:val="26"/>
              </w:rPr>
            </w:pPr>
          </w:p>
        </w:tc>
        <w:tc>
          <w:tcPr>
            <w:tcW w:w="1256" w:type="dxa"/>
            <w:gridSpan w:val="2"/>
          </w:tcPr>
          <w:p w14:paraId="2AC815FB" w14:textId="77777777" w:rsidR="00E3722B" w:rsidRPr="00554EC3" w:rsidRDefault="00E3722B" w:rsidP="00565530">
            <w:pPr>
              <w:pStyle w:val="acctfourfigures"/>
              <w:tabs>
                <w:tab w:val="clear" w:pos="765"/>
              </w:tabs>
              <w:spacing w:line="240" w:lineRule="exact"/>
              <w:ind w:left="-104" w:right="-79"/>
              <w:jc w:val="center"/>
              <w:rPr>
                <w:rFonts w:ascii="CordiaUPC" w:hAnsi="CordiaUPC" w:cs="CordiaUPC"/>
                <w:sz w:val="26"/>
                <w:szCs w:val="26"/>
              </w:rPr>
            </w:pPr>
          </w:p>
        </w:tc>
        <w:tc>
          <w:tcPr>
            <w:tcW w:w="2541" w:type="dxa"/>
            <w:gridSpan w:val="6"/>
            <w:vAlign w:val="center"/>
          </w:tcPr>
          <w:p w14:paraId="1ABEDEAB" w14:textId="3BC9841C" w:rsidR="00E3722B" w:rsidRPr="00554EC3" w:rsidRDefault="00E3722B" w:rsidP="00565530">
            <w:pPr>
              <w:pStyle w:val="acctfourfigures"/>
              <w:spacing w:line="240" w:lineRule="exact"/>
              <w:jc w:val="center"/>
              <w:rPr>
                <w:rFonts w:ascii="CordiaUPC" w:hAnsi="CordiaUPC" w:cs="CordiaUPC"/>
                <w:sz w:val="26"/>
                <w:szCs w:val="26"/>
              </w:rPr>
            </w:pPr>
            <w:r w:rsidRPr="00554EC3">
              <w:rPr>
                <w:rFonts w:ascii="CordiaUPC" w:hAnsi="CordiaUPC" w:cs="CordiaUPC" w:hint="cs"/>
                <w:sz w:val="26"/>
                <w:szCs w:val="26"/>
              </w:rPr>
              <w:t>(Charged) / Credited to:</w:t>
            </w:r>
          </w:p>
        </w:tc>
        <w:tc>
          <w:tcPr>
            <w:tcW w:w="826" w:type="dxa"/>
            <w:vAlign w:val="bottom"/>
          </w:tcPr>
          <w:p w14:paraId="2770F3E7" w14:textId="77777777" w:rsidR="00E3722B" w:rsidRPr="00554EC3" w:rsidRDefault="00E3722B" w:rsidP="00565530">
            <w:pPr>
              <w:pStyle w:val="acctfourfigures"/>
              <w:tabs>
                <w:tab w:val="clear" w:pos="765"/>
              </w:tabs>
              <w:spacing w:line="240" w:lineRule="exact"/>
              <w:ind w:right="-79"/>
              <w:rPr>
                <w:rFonts w:ascii="CordiaUPC" w:hAnsi="CordiaUPC" w:cs="CordiaUPC"/>
                <w:sz w:val="26"/>
                <w:szCs w:val="26"/>
              </w:rPr>
            </w:pPr>
          </w:p>
        </w:tc>
        <w:tc>
          <w:tcPr>
            <w:tcW w:w="164" w:type="dxa"/>
            <w:vAlign w:val="bottom"/>
          </w:tcPr>
          <w:p w14:paraId="3349BE15" w14:textId="77777777" w:rsidR="00E3722B" w:rsidRPr="00554EC3" w:rsidRDefault="00E3722B" w:rsidP="00565530">
            <w:pPr>
              <w:pStyle w:val="acctfourfigures"/>
              <w:spacing w:line="240" w:lineRule="exact"/>
              <w:rPr>
                <w:rFonts w:ascii="CordiaUPC" w:hAnsi="CordiaUPC" w:cs="CordiaUPC"/>
                <w:sz w:val="26"/>
                <w:szCs w:val="26"/>
              </w:rPr>
            </w:pPr>
          </w:p>
        </w:tc>
        <w:tc>
          <w:tcPr>
            <w:tcW w:w="1162" w:type="dxa"/>
          </w:tcPr>
          <w:p w14:paraId="2F0E0B50" w14:textId="77777777" w:rsidR="00E3722B" w:rsidRPr="00554EC3" w:rsidRDefault="00E3722B" w:rsidP="00565530">
            <w:pPr>
              <w:pStyle w:val="acctfourfigures"/>
              <w:tabs>
                <w:tab w:val="clear" w:pos="765"/>
              </w:tabs>
              <w:spacing w:line="240" w:lineRule="exact"/>
              <w:ind w:left="-79" w:right="-79"/>
              <w:jc w:val="center"/>
              <w:rPr>
                <w:rFonts w:ascii="CordiaUPC" w:hAnsi="CordiaUPC" w:cs="CordiaUPC"/>
                <w:b/>
                <w:bCs/>
                <w:spacing w:val="-4"/>
                <w:sz w:val="26"/>
                <w:szCs w:val="26"/>
              </w:rPr>
            </w:pPr>
          </w:p>
        </w:tc>
      </w:tr>
      <w:tr w:rsidR="004F6E4E" w:rsidRPr="00554EC3" w14:paraId="5A4C27C1" w14:textId="77777777" w:rsidTr="00DF3EC2">
        <w:trPr>
          <w:gridAfter w:val="2"/>
          <w:wAfter w:w="4698" w:type="dxa"/>
          <w:trHeight w:val="83"/>
          <w:tblHeader/>
        </w:trPr>
        <w:tc>
          <w:tcPr>
            <w:tcW w:w="3111" w:type="dxa"/>
          </w:tcPr>
          <w:p w14:paraId="27DCB391" w14:textId="77777777" w:rsidR="004F6E4E" w:rsidRPr="00554EC3" w:rsidRDefault="004F6E4E" w:rsidP="00565530">
            <w:pPr>
              <w:pStyle w:val="acctfourfigures"/>
              <w:tabs>
                <w:tab w:val="clear" w:pos="765"/>
              </w:tabs>
              <w:spacing w:line="240" w:lineRule="exact"/>
              <w:ind w:right="-79"/>
              <w:jc w:val="center"/>
              <w:rPr>
                <w:rFonts w:ascii="CordiaUPC" w:hAnsi="CordiaUPC" w:cs="CordiaUPC"/>
                <w:sz w:val="26"/>
                <w:szCs w:val="26"/>
                <w:cs/>
                <w:lang w:bidi="th-TH"/>
              </w:rPr>
            </w:pPr>
          </w:p>
        </w:tc>
        <w:tc>
          <w:tcPr>
            <w:tcW w:w="855" w:type="dxa"/>
            <w:gridSpan w:val="2"/>
          </w:tcPr>
          <w:p w14:paraId="58E186C2" w14:textId="77777777" w:rsidR="004F6E4E" w:rsidRDefault="004F6E4E" w:rsidP="00565530">
            <w:pPr>
              <w:pStyle w:val="acctfourfigures"/>
              <w:tabs>
                <w:tab w:val="clear" w:pos="765"/>
              </w:tabs>
              <w:spacing w:line="240" w:lineRule="exact"/>
              <w:ind w:left="-81" w:right="-79"/>
              <w:jc w:val="center"/>
              <w:rPr>
                <w:rFonts w:ascii="CordiaUPC" w:hAnsi="CordiaUPC" w:cs="CordiaUPC"/>
                <w:b/>
                <w:bCs/>
                <w:sz w:val="26"/>
                <w:szCs w:val="26"/>
              </w:rPr>
            </w:pPr>
          </w:p>
          <w:p w14:paraId="5EFBAC72" w14:textId="77777777" w:rsidR="004F6E4E" w:rsidRPr="00554EC3" w:rsidRDefault="004F6E4E" w:rsidP="00565530">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781387CC" w14:textId="77777777" w:rsidR="004F6E4E" w:rsidRPr="00554EC3" w:rsidRDefault="004F6E4E" w:rsidP="00565530">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204D9D04" w14:textId="77777777" w:rsidR="004F6E4E" w:rsidRPr="00554EC3" w:rsidRDefault="004F6E4E" w:rsidP="00565530">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w:t>
            </w:r>
            <w:r>
              <w:rPr>
                <w:rFonts w:ascii="CordiaUPC" w:hAnsi="CordiaUPC" w:cs="CordiaUPC"/>
                <w:b/>
                <w:bCs/>
                <w:sz w:val="26"/>
                <w:szCs w:val="26"/>
              </w:rPr>
              <w:t>1</w:t>
            </w:r>
          </w:p>
        </w:tc>
        <w:tc>
          <w:tcPr>
            <w:tcW w:w="165" w:type="dxa"/>
            <w:vAlign w:val="bottom"/>
          </w:tcPr>
          <w:p w14:paraId="5C8D5853"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tcPr>
          <w:p w14:paraId="12394CC7" w14:textId="77777777" w:rsidR="00445671" w:rsidRDefault="00445671" w:rsidP="00565530">
            <w:pPr>
              <w:pStyle w:val="acctfourfigures"/>
              <w:tabs>
                <w:tab w:val="clear" w:pos="765"/>
              </w:tabs>
              <w:spacing w:line="240" w:lineRule="exact"/>
              <w:ind w:left="-164" w:right="-217"/>
              <w:jc w:val="center"/>
              <w:rPr>
                <w:rFonts w:ascii="CordiaUPC" w:hAnsi="CordiaUPC" w:cs="CordiaUPC"/>
                <w:sz w:val="26"/>
                <w:szCs w:val="26"/>
                <w:lang w:bidi="th-TH"/>
              </w:rPr>
            </w:pPr>
            <w:r>
              <w:rPr>
                <w:rFonts w:ascii="CordiaUPC" w:hAnsi="CordiaUPC" w:cs="CordiaUPC"/>
                <w:sz w:val="26"/>
                <w:szCs w:val="26"/>
                <w:lang w:bidi="th-TH"/>
              </w:rPr>
              <w:t xml:space="preserve">Acquisition </w:t>
            </w:r>
          </w:p>
          <w:p w14:paraId="1A8747D3" w14:textId="437F8FAD" w:rsidR="004F6E4E" w:rsidRDefault="00E96B10" w:rsidP="00565530">
            <w:pPr>
              <w:pStyle w:val="acctfourfigures"/>
              <w:tabs>
                <w:tab w:val="clear" w:pos="765"/>
              </w:tabs>
              <w:spacing w:line="240" w:lineRule="exact"/>
              <w:ind w:left="-164" w:right="-217"/>
              <w:jc w:val="center"/>
              <w:rPr>
                <w:rFonts w:ascii="CordiaUPC" w:hAnsi="CordiaUPC" w:cs="CordiaUPC"/>
                <w:sz w:val="26"/>
                <w:szCs w:val="26"/>
                <w:lang w:bidi="th-TH"/>
              </w:rPr>
            </w:pPr>
            <w:r>
              <w:rPr>
                <w:rFonts w:ascii="CordiaUPC" w:hAnsi="CordiaUPC" w:cs="CordiaUPC"/>
                <w:sz w:val="26"/>
                <w:szCs w:val="26"/>
                <w:lang w:bidi="th-TH"/>
              </w:rPr>
              <w:t>t</w:t>
            </w:r>
            <w:r w:rsidR="00445671">
              <w:rPr>
                <w:rFonts w:ascii="CordiaUPC" w:hAnsi="CordiaUPC" w:cs="CordiaUPC"/>
                <w:sz w:val="26"/>
                <w:szCs w:val="26"/>
                <w:lang w:bidi="th-TH"/>
              </w:rPr>
              <w:t>hrough</w:t>
            </w:r>
            <w:r w:rsidR="001B6E2F">
              <w:rPr>
                <w:rFonts w:ascii="CordiaUPC" w:hAnsi="CordiaUPC" w:cs="CordiaUPC"/>
                <w:sz w:val="26"/>
                <w:szCs w:val="26"/>
                <w:lang w:bidi="th-TH"/>
              </w:rPr>
              <w:t xml:space="preserve"> Entire</w:t>
            </w:r>
          </w:p>
          <w:p w14:paraId="3489D1BF" w14:textId="77777777" w:rsidR="00445671" w:rsidRDefault="00445671" w:rsidP="00565530">
            <w:pPr>
              <w:pStyle w:val="acctfourfigures"/>
              <w:tabs>
                <w:tab w:val="clear" w:pos="765"/>
              </w:tabs>
              <w:spacing w:line="240" w:lineRule="exact"/>
              <w:ind w:left="-164" w:right="-217"/>
              <w:jc w:val="center"/>
              <w:rPr>
                <w:rFonts w:ascii="CordiaUPC" w:hAnsi="CordiaUPC" w:cs="CordiaUPC"/>
                <w:sz w:val="26"/>
                <w:szCs w:val="26"/>
                <w:lang w:bidi="th-TH"/>
              </w:rPr>
            </w:pPr>
            <w:r>
              <w:rPr>
                <w:rFonts w:ascii="CordiaUPC" w:hAnsi="CordiaUPC" w:cs="CordiaUPC"/>
                <w:sz w:val="26"/>
                <w:szCs w:val="26"/>
                <w:lang w:bidi="th-TH"/>
              </w:rPr>
              <w:t>Business</w:t>
            </w:r>
          </w:p>
          <w:p w14:paraId="662523CF" w14:textId="228B262B" w:rsidR="00445671" w:rsidRDefault="00445671" w:rsidP="00565530">
            <w:pPr>
              <w:pStyle w:val="acctfourfigures"/>
              <w:tabs>
                <w:tab w:val="clear" w:pos="765"/>
              </w:tabs>
              <w:spacing w:line="240" w:lineRule="exact"/>
              <w:ind w:left="-164" w:right="-217"/>
              <w:jc w:val="center"/>
              <w:rPr>
                <w:rFonts w:ascii="CordiaUPC" w:hAnsi="CordiaUPC" w:cs="CordiaUPC"/>
                <w:sz w:val="26"/>
                <w:szCs w:val="26"/>
                <w:cs/>
                <w:lang w:bidi="th-TH"/>
              </w:rPr>
            </w:pPr>
            <w:r>
              <w:rPr>
                <w:rFonts w:ascii="CordiaUPC" w:hAnsi="CordiaUPC" w:cs="CordiaUPC"/>
                <w:sz w:val="26"/>
                <w:szCs w:val="26"/>
                <w:lang w:bidi="th-TH"/>
              </w:rPr>
              <w:t>Transfer</w:t>
            </w:r>
          </w:p>
        </w:tc>
        <w:tc>
          <w:tcPr>
            <w:tcW w:w="164" w:type="dxa"/>
            <w:tcBorders>
              <w:top w:val="single" w:sz="4" w:space="0" w:color="auto"/>
            </w:tcBorders>
          </w:tcPr>
          <w:p w14:paraId="39DBA76C" w14:textId="77777777" w:rsidR="004F6E4E" w:rsidRDefault="004F6E4E" w:rsidP="00565530">
            <w:pPr>
              <w:pStyle w:val="acctfourfigures"/>
              <w:tabs>
                <w:tab w:val="clear" w:pos="765"/>
              </w:tabs>
              <w:spacing w:line="240" w:lineRule="exact"/>
              <w:ind w:left="-164" w:right="-79"/>
              <w:jc w:val="center"/>
              <w:rPr>
                <w:rFonts w:ascii="CordiaUPC" w:hAnsi="CordiaUPC" w:cs="CordiaUPC"/>
                <w:sz w:val="26"/>
                <w:szCs w:val="26"/>
              </w:rPr>
            </w:pPr>
          </w:p>
        </w:tc>
        <w:tc>
          <w:tcPr>
            <w:tcW w:w="828" w:type="dxa"/>
            <w:tcBorders>
              <w:top w:val="single" w:sz="4" w:space="0" w:color="auto"/>
            </w:tcBorders>
          </w:tcPr>
          <w:p w14:paraId="3AB2B14D" w14:textId="77777777" w:rsidR="004F6E4E" w:rsidRDefault="004F6E4E" w:rsidP="00565530">
            <w:pPr>
              <w:pStyle w:val="acctfourfigures"/>
              <w:tabs>
                <w:tab w:val="clear" w:pos="765"/>
              </w:tabs>
              <w:spacing w:line="240" w:lineRule="exact"/>
              <w:ind w:left="-164" w:right="-79"/>
              <w:jc w:val="center"/>
              <w:rPr>
                <w:rFonts w:ascii="CordiaUPC" w:hAnsi="CordiaUPC" w:cs="CordiaUPC"/>
                <w:sz w:val="26"/>
                <w:szCs w:val="26"/>
              </w:rPr>
            </w:pPr>
          </w:p>
          <w:p w14:paraId="7448B35B" w14:textId="77777777" w:rsidR="004F6E4E" w:rsidRDefault="004F6E4E" w:rsidP="00565530">
            <w:pPr>
              <w:pStyle w:val="acctfourfigures"/>
              <w:tabs>
                <w:tab w:val="clear" w:pos="765"/>
              </w:tabs>
              <w:spacing w:line="240" w:lineRule="exact"/>
              <w:ind w:left="-164" w:right="-79"/>
              <w:jc w:val="center"/>
              <w:rPr>
                <w:rFonts w:ascii="CordiaUPC" w:hAnsi="CordiaUPC" w:cs="CordiaUPC"/>
                <w:sz w:val="26"/>
                <w:szCs w:val="26"/>
              </w:rPr>
            </w:pPr>
          </w:p>
          <w:p w14:paraId="2415A8D7" w14:textId="77777777" w:rsidR="004F6E4E" w:rsidRDefault="004F6E4E" w:rsidP="00565530">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w:t>
            </w:r>
            <w:r>
              <w:rPr>
                <w:rFonts w:ascii="CordiaUPC" w:hAnsi="CordiaUPC" w:cs="CordiaUPC"/>
                <w:sz w:val="26"/>
                <w:szCs w:val="26"/>
              </w:rPr>
              <w:t>fit</w:t>
            </w:r>
          </w:p>
          <w:p w14:paraId="6DFB0077" w14:textId="77777777" w:rsidR="004F6E4E" w:rsidRPr="00554EC3" w:rsidRDefault="004F6E4E" w:rsidP="00565530">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Borders>
              <w:top w:val="single" w:sz="4" w:space="0" w:color="auto"/>
            </w:tcBorders>
          </w:tcPr>
          <w:p w14:paraId="514DD68E"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Borders>
              <w:top w:val="single" w:sz="4" w:space="0" w:color="auto"/>
            </w:tcBorders>
          </w:tcPr>
          <w:p w14:paraId="322CF335" w14:textId="77777777" w:rsidR="004F6E4E" w:rsidRDefault="004F6E4E" w:rsidP="00565530">
            <w:pPr>
              <w:pStyle w:val="acctfourfigures"/>
              <w:tabs>
                <w:tab w:val="clear" w:pos="765"/>
              </w:tabs>
              <w:spacing w:line="240" w:lineRule="exact"/>
              <w:ind w:left="-246" w:right="-208"/>
              <w:jc w:val="center"/>
              <w:rPr>
                <w:rFonts w:ascii="CordiaUPC" w:hAnsi="CordiaUPC" w:cs="CordiaUPC"/>
                <w:sz w:val="26"/>
                <w:szCs w:val="26"/>
              </w:rPr>
            </w:pPr>
          </w:p>
          <w:p w14:paraId="017B0822" w14:textId="77777777" w:rsidR="004F6E4E" w:rsidRPr="00DF2F91" w:rsidRDefault="004F6E4E" w:rsidP="00565530">
            <w:pPr>
              <w:pStyle w:val="acctfourfigures"/>
              <w:tabs>
                <w:tab w:val="clear" w:pos="765"/>
              </w:tabs>
              <w:spacing w:line="240" w:lineRule="exact"/>
              <w:ind w:left="-246" w:right="-208"/>
              <w:jc w:val="center"/>
              <w:rPr>
                <w:rFonts w:ascii="CordiaUPC" w:hAnsi="CordiaUPC" w:cs="CordiaUPC"/>
                <w:sz w:val="26"/>
                <w:szCs w:val="26"/>
              </w:rPr>
            </w:pPr>
            <w:r w:rsidRPr="00DF2F91">
              <w:rPr>
                <w:rFonts w:ascii="CordiaUPC" w:hAnsi="CordiaUPC" w:cs="CordiaUPC"/>
                <w:sz w:val="26"/>
                <w:szCs w:val="26"/>
              </w:rPr>
              <w:t>Other comprehensive</w:t>
            </w:r>
          </w:p>
          <w:p w14:paraId="67F3A597" w14:textId="77777777" w:rsidR="004F6E4E" w:rsidRPr="00554EC3" w:rsidRDefault="004F6E4E" w:rsidP="00565530">
            <w:pPr>
              <w:pStyle w:val="acctfourfigures"/>
              <w:tabs>
                <w:tab w:val="clear" w:pos="765"/>
              </w:tabs>
              <w:spacing w:line="240" w:lineRule="exact"/>
              <w:ind w:left="-246" w:right="-208"/>
              <w:jc w:val="center"/>
              <w:rPr>
                <w:rFonts w:ascii="CordiaUPC" w:hAnsi="CordiaUPC" w:cs="CordiaUPC"/>
                <w:sz w:val="26"/>
                <w:szCs w:val="26"/>
              </w:rPr>
            </w:pPr>
            <w:r w:rsidRPr="00DF2F91">
              <w:rPr>
                <w:rFonts w:ascii="CordiaUPC" w:hAnsi="CordiaUPC" w:cs="CordiaUPC"/>
                <w:sz w:val="26"/>
                <w:szCs w:val="26"/>
              </w:rPr>
              <w:t>income</w:t>
            </w:r>
          </w:p>
        </w:tc>
        <w:tc>
          <w:tcPr>
            <w:tcW w:w="164" w:type="dxa"/>
            <w:vAlign w:val="bottom"/>
          </w:tcPr>
          <w:p w14:paraId="09247644" w14:textId="77777777" w:rsidR="004F6E4E" w:rsidRPr="00554EC3" w:rsidRDefault="004F6E4E" w:rsidP="00565530">
            <w:pPr>
              <w:pStyle w:val="acctfourfigures"/>
              <w:spacing w:line="240" w:lineRule="exact"/>
              <w:ind w:left="64" w:hanging="64"/>
              <w:rPr>
                <w:rFonts w:ascii="CordiaUPC" w:hAnsi="CordiaUPC" w:cs="CordiaUPC"/>
                <w:sz w:val="26"/>
                <w:szCs w:val="26"/>
              </w:rPr>
            </w:pPr>
          </w:p>
        </w:tc>
        <w:tc>
          <w:tcPr>
            <w:tcW w:w="826" w:type="dxa"/>
          </w:tcPr>
          <w:p w14:paraId="56D9B690" w14:textId="77777777" w:rsidR="004F6E4E" w:rsidRDefault="004F6E4E" w:rsidP="00565530">
            <w:pPr>
              <w:pStyle w:val="acctfourfigures"/>
              <w:tabs>
                <w:tab w:val="clear" w:pos="765"/>
              </w:tabs>
              <w:spacing w:line="240" w:lineRule="exact"/>
              <w:ind w:left="-246" w:right="-208"/>
              <w:jc w:val="center"/>
              <w:rPr>
                <w:rFonts w:ascii="CordiaUPC" w:hAnsi="CordiaUPC" w:cs="CordiaUPC"/>
                <w:sz w:val="26"/>
                <w:szCs w:val="26"/>
              </w:rPr>
            </w:pPr>
          </w:p>
          <w:p w14:paraId="793DA46D" w14:textId="77777777" w:rsidR="004F6E4E" w:rsidRDefault="004F6E4E" w:rsidP="00565530">
            <w:pPr>
              <w:pStyle w:val="acctfourfigures"/>
              <w:tabs>
                <w:tab w:val="clear" w:pos="765"/>
              </w:tabs>
              <w:spacing w:line="240" w:lineRule="exact"/>
              <w:ind w:left="-246" w:right="-208"/>
              <w:jc w:val="center"/>
              <w:rPr>
                <w:rFonts w:ascii="CordiaUPC" w:hAnsi="CordiaUPC" w:cs="CordiaUPC"/>
                <w:sz w:val="26"/>
                <w:szCs w:val="26"/>
              </w:rPr>
            </w:pPr>
          </w:p>
          <w:p w14:paraId="4CD9DBF0" w14:textId="77777777" w:rsidR="004F6E4E" w:rsidRDefault="004F6E4E" w:rsidP="00565530">
            <w:pPr>
              <w:pStyle w:val="acctfourfigures"/>
              <w:tabs>
                <w:tab w:val="clear" w:pos="765"/>
              </w:tabs>
              <w:spacing w:line="240" w:lineRule="exact"/>
              <w:ind w:left="-246" w:right="-208"/>
              <w:jc w:val="center"/>
              <w:rPr>
                <w:rFonts w:ascii="CordiaUPC" w:hAnsi="CordiaUPC" w:cs="CordiaUPC"/>
                <w:sz w:val="26"/>
                <w:szCs w:val="26"/>
              </w:rPr>
            </w:pPr>
          </w:p>
          <w:p w14:paraId="5CD76738" w14:textId="77777777" w:rsidR="004F6E4E" w:rsidRPr="00554EC3" w:rsidRDefault="004F6E4E" w:rsidP="00DF3EC2">
            <w:pPr>
              <w:pStyle w:val="acctfourfigures"/>
              <w:tabs>
                <w:tab w:val="clear" w:pos="765"/>
              </w:tabs>
              <w:spacing w:line="240" w:lineRule="exact"/>
              <w:ind w:right="-208" w:firstLine="67"/>
              <w:rPr>
                <w:rFonts w:ascii="CordiaUPC" w:hAnsi="CordiaUPC" w:cs="CordiaUPC"/>
                <w:sz w:val="26"/>
                <w:szCs w:val="26"/>
              </w:rPr>
            </w:pPr>
            <w:r w:rsidRPr="00DF2F91">
              <w:rPr>
                <w:rFonts w:ascii="CordiaUPC" w:hAnsi="CordiaUPC" w:cs="CordiaUPC"/>
                <w:sz w:val="26"/>
                <w:szCs w:val="26"/>
              </w:rPr>
              <w:t>Other</w:t>
            </w:r>
          </w:p>
        </w:tc>
        <w:tc>
          <w:tcPr>
            <w:tcW w:w="164" w:type="dxa"/>
            <w:vAlign w:val="bottom"/>
          </w:tcPr>
          <w:p w14:paraId="4E9FB1CD" w14:textId="77777777" w:rsidR="004F6E4E" w:rsidRPr="00554EC3" w:rsidRDefault="004F6E4E" w:rsidP="00565530">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162" w:type="dxa"/>
          </w:tcPr>
          <w:p w14:paraId="5F74D2DF" w14:textId="77777777" w:rsidR="004F6E4E" w:rsidRDefault="004F6E4E" w:rsidP="00565530">
            <w:pPr>
              <w:pStyle w:val="acctfourfigures"/>
              <w:tabs>
                <w:tab w:val="clear" w:pos="765"/>
              </w:tabs>
              <w:spacing w:line="240" w:lineRule="exact"/>
              <w:ind w:left="-79" w:right="-79"/>
              <w:jc w:val="center"/>
              <w:rPr>
                <w:rFonts w:ascii="CordiaUPC" w:hAnsi="CordiaUPC" w:cs="CordiaUPC"/>
                <w:b/>
                <w:bCs/>
                <w:spacing w:val="-4"/>
                <w:sz w:val="26"/>
                <w:szCs w:val="26"/>
              </w:rPr>
            </w:pPr>
          </w:p>
          <w:p w14:paraId="1FCAA734" w14:textId="77777777" w:rsidR="004F6E4E" w:rsidRPr="00554EC3" w:rsidRDefault="004F6E4E" w:rsidP="00565530">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3C7D48D6" w14:textId="77777777" w:rsidR="004F6E4E" w:rsidRPr="00554EC3" w:rsidRDefault="004F6E4E" w:rsidP="00565530">
            <w:pPr>
              <w:pStyle w:val="acctfourfigures"/>
              <w:tabs>
                <w:tab w:val="clear" w:pos="765"/>
              </w:tabs>
              <w:spacing w:line="240" w:lineRule="exact"/>
              <w:ind w:left="-236"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2D601681" w14:textId="77777777" w:rsidR="004F6E4E" w:rsidRPr="00554EC3" w:rsidRDefault="004F6E4E" w:rsidP="00565530">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w:t>
            </w:r>
            <w:r>
              <w:rPr>
                <w:rFonts w:ascii="CordiaUPC" w:hAnsi="CordiaUPC" w:cs="CordiaUPC"/>
                <w:b/>
                <w:bCs/>
                <w:spacing w:val="-4"/>
                <w:sz w:val="26"/>
                <w:szCs w:val="26"/>
              </w:rPr>
              <w:t>1</w:t>
            </w:r>
          </w:p>
        </w:tc>
      </w:tr>
      <w:tr w:rsidR="004F6E4E" w:rsidRPr="00554EC3" w14:paraId="17F0CF40" w14:textId="77777777" w:rsidTr="00DF3EC2">
        <w:trPr>
          <w:gridAfter w:val="2"/>
          <w:wAfter w:w="4698" w:type="dxa"/>
          <w:tblHeader/>
        </w:trPr>
        <w:tc>
          <w:tcPr>
            <w:tcW w:w="3111" w:type="dxa"/>
            <w:vAlign w:val="bottom"/>
          </w:tcPr>
          <w:p w14:paraId="369E0F99" w14:textId="77777777" w:rsidR="004F6E4E" w:rsidRPr="00554EC3" w:rsidRDefault="004F6E4E" w:rsidP="00565530">
            <w:pPr>
              <w:spacing w:line="240" w:lineRule="exact"/>
              <w:ind w:right="-126"/>
              <w:rPr>
                <w:rFonts w:ascii="CordiaUPC" w:hAnsi="CordiaUPC" w:cs="CordiaUPC"/>
                <w:b/>
                <w:bCs/>
                <w:i/>
                <w:iCs/>
                <w:sz w:val="26"/>
                <w:szCs w:val="26"/>
              </w:rPr>
            </w:pPr>
          </w:p>
        </w:tc>
        <w:tc>
          <w:tcPr>
            <w:tcW w:w="855" w:type="dxa"/>
            <w:gridSpan w:val="2"/>
            <w:vAlign w:val="bottom"/>
          </w:tcPr>
          <w:p w14:paraId="68C93D6B" w14:textId="77777777" w:rsidR="004F6E4E" w:rsidRPr="00554EC3" w:rsidRDefault="004F6E4E" w:rsidP="00565530">
            <w:pPr>
              <w:pStyle w:val="acctfourfigures"/>
              <w:tabs>
                <w:tab w:val="clear" w:pos="765"/>
              </w:tabs>
              <w:spacing w:line="240" w:lineRule="exact"/>
              <w:ind w:right="11"/>
              <w:jc w:val="center"/>
              <w:rPr>
                <w:rFonts w:ascii="CordiaUPC" w:hAnsi="CordiaUPC" w:cs="CordiaUPC"/>
                <w:i/>
                <w:iCs/>
                <w:sz w:val="26"/>
                <w:szCs w:val="26"/>
              </w:rPr>
            </w:pPr>
          </w:p>
        </w:tc>
        <w:tc>
          <w:tcPr>
            <w:tcW w:w="3213" w:type="dxa"/>
            <w:gridSpan w:val="7"/>
          </w:tcPr>
          <w:p w14:paraId="0B460DBD" w14:textId="4943184A" w:rsidR="004F6E4E" w:rsidRPr="00554EC3" w:rsidRDefault="004F6E4E" w:rsidP="00565530">
            <w:pPr>
              <w:pStyle w:val="acctfourfigures"/>
              <w:tabs>
                <w:tab w:val="clear" w:pos="765"/>
              </w:tabs>
              <w:spacing w:line="240" w:lineRule="exact"/>
              <w:ind w:left="1491" w:right="-546"/>
              <w:jc w:val="center"/>
              <w:rPr>
                <w:rFonts w:ascii="CordiaUPC" w:hAnsi="CordiaUPC" w:cs="CordiaUPC"/>
                <w:i/>
                <w:iCs/>
                <w:sz w:val="26"/>
                <w:szCs w:val="26"/>
              </w:rPr>
            </w:pPr>
            <w:r w:rsidRPr="005E3717">
              <w:rPr>
                <w:rFonts w:ascii="CordiaUPC" w:hAnsi="CordiaUPC" w:cs="CordiaUPC"/>
                <w:i/>
                <w:iCs/>
                <w:sz w:val="26"/>
                <w:szCs w:val="26"/>
              </w:rPr>
              <w:t xml:space="preserve">(note </w:t>
            </w:r>
            <w:r w:rsidR="00EB6846">
              <w:rPr>
                <w:rFonts w:ascii="CordiaUPC" w:hAnsi="CordiaUPC" w:cs="CordiaUPC"/>
                <w:i/>
                <w:iCs/>
                <w:sz w:val="26"/>
                <w:szCs w:val="26"/>
              </w:rPr>
              <w:t>20</w:t>
            </w:r>
            <w:r w:rsidRPr="005E3717">
              <w:rPr>
                <w:rFonts w:ascii="CordiaUPC" w:hAnsi="CordiaUPC" w:cs="CordiaUPC"/>
                <w:i/>
                <w:iCs/>
                <w:sz w:val="26"/>
                <w:szCs w:val="26"/>
              </w:rPr>
              <w:t>.2)</w:t>
            </w:r>
          </w:p>
        </w:tc>
        <w:tc>
          <w:tcPr>
            <w:tcW w:w="585" w:type="dxa"/>
          </w:tcPr>
          <w:p w14:paraId="1989B34D" w14:textId="77777777" w:rsidR="004F6E4E" w:rsidRPr="00554EC3" w:rsidRDefault="004F6E4E" w:rsidP="00565530">
            <w:pPr>
              <w:pStyle w:val="acctfourfigures"/>
              <w:tabs>
                <w:tab w:val="clear" w:pos="765"/>
              </w:tabs>
              <w:spacing w:line="240" w:lineRule="exact"/>
              <w:ind w:right="11"/>
              <w:jc w:val="center"/>
              <w:rPr>
                <w:rFonts w:ascii="CordiaUPC" w:hAnsi="CordiaUPC" w:cs="CordiaUPC"/>
                <w:i/>
                <w:iCs/>
                <w:sz w:val="26"/>
                <w:szCs w:val="26"/>
              </w:rPr>
            </w:pPr>
          </w:p>
        </w:tc>
        <w:tc>
          <w:tcPr>
            <w:tcW w:w="164" w:type="dxa"/>
            <w:vAlign w:val="bottom"/>
          </w:tcPr>
          <w:p w14:paraId="52B047D2" w14:textId="77777777" w:rsidR="004F6E4E" w:rsidRPr="00554EC3" w:rsidRDefault="004F6E4E" w:rsidP="00565530">
            <w:pPr>
              <w:pStyle w:val="acctfourfigures"/>
              <w:tabs>
                <w:tab w:val="clear" w:pos="765"/>
              </w:tabs>
              <w:spacing w:line="240" w:lineRule="exact"/>
              <w:ind w:right="11"/>
              <w:jc w:val="center"/>
              <w:rPr>
                <w:rFonts w:ascii="CordiaUPC" w:hAnsi="CordiaUPC" w:cs="CordiaUPC"/>
                <w:i/>
                <w:iCs/>
                <w:sz w:val="26"/>
                <w:szCs w:val="26"/>
              </w:rPr>
            </w:pPr>
          </w:p>
        </w:tc>
        <w:tc>
          <w:tcPr>
            <w:tcW w:w="2152" w:type="dxa"/>
            <w:gridSpan w:val="3"/>
            <w:vAlign w:val="bottom"/>
          </w:tcPr>
          <w:p w14:paraId="4FC01BA1" w14:textId="77777777" w:rsidR="004F6E4E" w:rsidRPr="00554EC3" w:rsidRDefault="004F6E4E" w:rsidP="00565530">
            <w:pPr>
              <w:pStyle w:val="acctfourfigures"/>
              <w:tabs>
                <w:tab w:val="clear" w:pos="765"/>
              </w:tabs>
              <w:spacing w:line="240" w:lineRule="exact"/>
              <w:ind w:right="11"/>
              <w:jc w:val="center"/>
              <w:rPr>
                <w:rFonts w:ascii="CordiaUPC" w:hAnsi="CordiaUPC" w:cs="CordiaUPC"/>
                <w:i/>
                <w:iCs/>
                <w:sz w:val="26"/>
                <w:szCs w:val="26"/>
              </w:rPr>
            </w:pPr>
          </w:p>
        </w:tc>
      </w:tr>
      <w:tr w:rsidR="004F6E4E" w:rsidRPr="00554EC3" w14:paraId="5DC6AD61" w14:textId="77777777" w:rsidTr="00DF3EC2">
        <w:trPr>
          <w:tblHeader/>
        </w:trPr>
        <w:tc>
          <w:tcPr>
            <w:tcW w:w="3111" w:type="dxa"/>
            <w:vAlign w:val="bottom"/>
          </w:tcPr>
          <w:p w14:paraId="0C4B82F9" w14:textId="77777777" w:rsidR="004F6E4E" w:rsidRPr="00554EC3" w:rsidRDefault="004F6E4E" w:rsidP="00565530">
            <w:pPr>
              <w:spacing w:line="240" w:lineRule="exact"/>
              <w:ind w:right="-126"/>
              <w:rPr>
                <w:rFonts w:ascii="CordiaUPC" w:hAnsi="CordiaUPC" w:cs="CordiaUPC"/>
                <w:b/>
                <w:bCs/>
                <w:i/>
                <w:iCs/>
                <w:sz w:val="26"/>
                <w:szCs w:val="26"/>
              </w:rPr>
            </w:pPr>
          </w:p>
        </w:tc>
        <w:tc>
          <w:tcPr>
            <w:tcW w:w="6969" w:type="dxa"/>
            <w:gridSpan w:val="14"/>
          </w:tcPr>
          <w:p w14:paraId="47EC5130" w14:textId="77777777" w:rsidR="004F6E4E" w:rsidRPr="00554EC3" w:rsidRDefault="004F6E4E" w:rsidP="00565530">
            <w:pPr>
              <w:pStyle w:val="acctfourfigures"/>
              <w:tabs>
                <w:tab w:val="clear" w:pos="765"/>
              </w:tabs>
              <w:spacing w:line="240" w:lineRule="exact"/>
              <w:ind w:left="-62" w:right="-213"/>
              <w:jc w:val="center"/>
              <w:rPr>
                <w:rFonts w:ascii="CordiaUPC" w:hAnsi="CordiaUPC" w:cs="CordiaUPC"/>
                <w:i/>
                <w:iCs/>
                <w:sz w:val="26"/>
                <w:szCs w:val="26"/>
              </w:rPr>
            </w:pPr>
            <w:r w:rsidRPr="005E3717">
              <w:rPr>
                <w:rFonts w:ascii="CordiaUPC" w:hAnsi="CordiaUPC" w:cs="CordiaUPC"/>
                <w:i/>
                <w:iCs/>
                <w:sz w:val="26"/>
                <w:szCs w:val="26"/>
              </w:rPr>
              <w:t>(in million Baht)</w:t>
            </w:r>
          </w:p>
        </w:tc>
        <w:tc>
          <w:tcPr>
            <w:tcW w:w="1775" w:type="dxa"/>
          </w:tcPr>
          <w:p w14:paraId="4FF38A42" w14:textId="77777777" w:rsidR="004F6E4E" w:rsidRPr="00554EC3" w:rsidRDefault="004F6E4E" w:rsidP="00565530">
            <w:pPr>
              <w:pStyle w:val="acctfourfigures"/>
              <w:tabs>
                <w:tab w:val="clear" w:pos="765"/>
              </w:tabs>
              <w:spacing w:line="240" w:lineRule="exact"/>
              <w:ind w:left="-62" w:right="-70"/>
              <w:jc w:val="center"/>
              <w:rPr>
                <w:rFonts w:ascii="CordiaUPC" w:hAnsi="CordiaUPC" w:cs="CordiaUPC"/>
                <w:i/>
                <w:iCs/>
                <w:sz w:val="26"/>
                <w:szCs w:val="26"/>
              </w:rPr>
            </w:pPr>
          </w:p>
        </w:tc>
        <w:tc>
          <w:tcPr>
            <w:tcW w:w="2923" w:type="dxa"/>
            <w:vAlign w:val="bottom"/>
          </w:tcPr>
          <w:p w14:paraId="4D0BEE6D" w14:textId="77777777" w:rsidR="004F6E4E" w:rsidRPr="00554EC3" w:rsidRDefault="004F6E4E" w:rsidP="00565530">
            <w:pPr>
              <w:pStyle w:val="acctfourfigures"/>
              <w:tabs>
                <w:tab w:val="clear" w:pos="765"/>
              </w:tabs>
              <w:spacing w:line="240" w:lineRule="exact"/>
              <w:ind w:right="11"/>
              <w:jc w:val="center"/>
              <w:rPr>
                <w:rFonts w:ascii="CordiaUPC" w:hAnsi="CordiaUPC" w:cs="CordiaUPC"/>
                <w:i/>
                <w:iCs/>
                <w:sz w:val="26"/>
                <w:szCs w:val="26"/>
              </w:rPr>
            </w:pPr>
          </w:p>
        </w:tc>
      </w:tr>
      <w:tr w:rsidR="004F6E4E" w:rsidRPr="00554EC3" w14:paraId="30CC8C72" w14:textId="77777777" w:rsidTr="00DF3EC2">
        <w:trPr>
          <w:gridAfter w:val="2"/>
          <w:wAfter w:w="4698" w:type="dxa"/>
        </w:trPr>
        <w:tc>
          <w:tcPr>
            <w:tcW w:w="3111" w:type="dxa"/>
            <w:vAlign w:val="bottom"/>
          </w:tcPr>
          <w:p w14:paraId="29F63DA7" w14:textId="77777777" w:rsidR="004F6E4E" w:rsidRPr="00554EC3" w:rsidRDefault="004F6E4E" w:rsidP="00565530">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855" w:type="dxa"/>
            <w:gridSpan w:val="2"/>
            <w:vAlign w:val="bottom"/>
          </w:tcPr>
          <w:p w14:paraId="66A7FA38" w14:textId="77777777" w:rsidR="004F6E4E" w:rsidRPr="00554EC3" w:rsidRDefault="004F6E4E" w:rsidP="00565530">
            <w:pPr>
              <w:tabs>
                <w:tab w:val="decimal" w:pos="872"/>
              </w:tabs>
              <w:spacing w:line="240" w:lineRule="exact"/>
              <w:rPr>
                <w:rFonts w:ascii="CordiaUPC" w:hAnsi="CordiaUPC" w:cs="CordiaUPC"/>
                <w:sz w:val="26"/>
                <w:szCs w:val="26"/>
                <w:lang w:val="en-US" w:bidi="th-TH"/>
              </w:rPr>
            </w:pPr>
          </w:p>
        </w:tc>
        <w:tc>
          <w:tcPr>
            <w:tcW w:w="165" w:type="dxa"/>
            <w:vAlign w:val="bottom"/>
          </w:tcPr>
          <w:p w14:paraId="55372C48"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40AA9C40" w14:textId="77777777" w:rsidR="004F6E4E" w:rsidRPr="00554EC3" w:rsidRDefault="004F6E4E" w:rsidP="00565530">
            <w:pPr>
              <w:pStyle w:val="acctfourfigures"/>
              <w:tabs>
                <w:tab w:val="clear" w:pos="765"/>
                <w:tab w:val="decimal" w:pos="1081"/>
              </w:tabs>
              <w:spacing w:line="240" w:lineRule="exact"/>
              <w:ind w:right="11"/>
              <w:rPr>
                <w:rFonts w:ascii="CordiaUPC" w:hAnsi="CordiaUPC" w:cs="CordiaUPC"/>
                <w:sz w:val="26"/>
                <w:szCs w:val="26"/>
              </w:rPr>
            </w:pPr>
          </w:p>
        </w:tc>
        <w:tc>
          <w:tcPr>
            <w:tcW w:w="164" w:type="dxa"/>
          </w:tcPr>
          <w:p w14:paraId="6C3911C6" w14:textId="77777777" w:rsidR="004F6E4E" w:rsidRPr="00554EC3" w:rsidRDefault="004F6E4E" w:rsidP="00565530">
            <w:pPr>
              <w:pStyle w:val="acctfourfigures"/>
              <w:tabs>
                <w:tab w:val="clear" w:pos="765"/>
                <w:tab w:val="decimal" w:pos="1081"/>
              </w:tabs>
              <w:spacing w:line="240" w:lineRule="exact"/>
              <w:ind w:right="11"/>
              <w:rPr>
                <w:rFonts w:ascii="CordiaUPC" w:hAnsi="CordiaUPC" w:cs="CordiaUPC"/>
                <w:sz w:val="26"/>
                <w:szCs w:val="26"/>
              </w:rPr>
            </w:pPr>
          </w:p>
        </w:tc>
        <w:tc>
          <w:tcPr>
            <w:tcW w:w="828" w:type="dxa"/>
            <w:vAlign w:val="bottom"/>
          </w:tcPr>
          <w:p w14:paraId="646BC08E" w14:textId="77777777" w:rsidR="004F6E4E" w:rsidRPr="00554EC3" w:rsidRDefault="004F6E4E" w:rsidP="00565530">
            <w:pPr>
              <w:pStyle w:val="acctfourfigures"/>
              <w:tabs>
                <w:tab w:val="clear" w:pos="765"/>
                <w:tab w:val="decimal" w:pos="1081"/>
              </w:tabs>
              <w:spacing w:line="240" w:lineRule="exact"/>
              <w:ind w:right="11"/>
              <w:rPr>
                <w:rFonts w:ascii="CordiaUPC" w:hAnsi="CordiaUPC" w:cs="CordiaUPC"/>
                <w:sz w:val="26"/>
                <w:szCs w:val="26"/>
              </w:rPr>
            </w:pPr>
          </w:p>
        </w:tc>
        <w:tc>
          <w:tcPr>
            <w:tcW w:w="171" w:type="dxa"/>
          </w:tcPr>
          <w:p w14:paraId="14C6E985"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vAlign w:val="bottom"/>
          </w:tcPr>
          <w:p w14:paraId="2DF9564E" w14:textId="77777777" w:rsidR="004F6E4E" w:rsidRPr="00554EC3" w:rsidRDefault="004F6E4E" w:rsidP="00565530">
            <w:pPr>
              <w:pStyle w:val="acctfourfigures"/>
              <w:spacing w:line="240" w:lineRule="exact"/>
              <w:rPr>
                <w:rFonts w:ascii="CordiaUPC" w:hAnsi="CordiaUPC" w:cs="CordiaUPC"/>
                <w:sz w:val="26"/>
                <w:szCs w:val="26"/>
              </w:rPr>
            </w:pPr>
          </w:p>
        </w:tc>
        <w:tc>
          <w:tcPr>
            <w:tcW w:w="164" w:type="dxa"/>
            <w:vAlign w:val="bottom"/>
          </w:tcPr>
          <w:p w14:paraId="5170B0A6"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6B35A0A0" w14:textId="77777777" w:rsidR="004F6E4E" w:rsidRPr="00554EC3" w:rsidRDefault="004F6E4E" w:rsidP="00565530">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03600F8B"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tcPr>
          <w:p w14:paraId="1740ECE3" w14:textId="77777777" w:rsidR="004F6E4E" w:rsidRPr="00554EC3" w:rsidRDefault="004F6E4E" w:rsidP="00565530">
            <w:pPr>
              <w:pStyle w:val="acctfourfigures"/>
              <w:tabs>
                <w:tab w:val="clear" w:pos="765"/>
                <w:tab w:val="decimal" w:pos="972"/>
              </w:tabs>
              <w:spacing w:line="240" w:lineRule="exact"/>
              <w:ind w:right="11"/>
              <w:rPr>
                <w:rFonts w:ascii="CordiaUPC" w:hAnsi="CordiaUPC" w:cs="CordiaUPC"/>
                <w:sz w:val="26"/>
                <w:szCs w:val="26"/>
              </w:rPr>
            </w:pPr>
          </w:p>
        </w:tc>
      </w:tr>
      <w:tr w:rsidR="004F6E4E" w:rsidRPr="00554EC3" w14:paraId="57B9A965" w14:textId="77777777" w:rsidTr="00DF3EC2">
        <w:trPr>
          <w:gridAfter w:val="2"/>
          <w:wAfter w:w="4698" w:type="dxa"/>
        </w:trPr>
        <w:tc>
          <w:tcPr>
            <w:tcW w:w="3111" w:type="dxa"/>
            <w:vAlign w:val="bottom"/>
          </w:tcPr>
          <w:p w14:paraId="3234ABEF" w14:textId="77777777" w:rsidR="004F6E4E" w:rsidRPr="00554EC3" w:rsidRDefault="004F6E4E" w:rsidP="00565530">
            <w:pPr>
              <w:spacing w:line="240" w:lineRule="exact"/>
              <w:ind w:right="-126"/>
              <w:rPr>
                <w:rFonts w:ascii="CordiaUPC" w:hAnsi="CordiaUPC" w:cs="CordiaUPC"/>
                <w:sz w:val="26"/>
                <w:szCs w:val="26"/>
              </w:rPr>
            </w:pPr>
            <w:r w:rsidRPr="00DF2F91">
              <w:rPr>
                <w:rFonts w:ascii="CordiaUPC" w:hAnsi="CordiaUPC" w:cs="CordiaUPC"/>
                <w:sz w:val="26"/>
                <w:szCs w:val="26"/>
              </w:rPr>
              <w:t>Interbank and money market items</w:t>
            </w:r>
          </w:p>
        </w:tc>
        <w:tc>
          <w:tcPr>
            <w:tcW w:w="855" w:type="dxa"/>
            <w:gridSpan w:val="2"/>
            <w:vAlign w:val="bottom"/>
          </w:tcPr>
          <w:p w14:paraId="29B4C458" w14:textId="77777777" w:rsidR="004F6E4E" w:rsidRPr="00554EC3" w:rsidRDefault="004F6E4E" w:rsidP="00565530">
            <w:pPr>
              <w:tabs>
                <w:tab w:val="decimal" w:pos="638"/>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8</w:t>
            </w:r>
          </w:p>
        </w:tc>
        <w:tc>
          <w:tcPr>
            <w:tcW w:w="165" w:type="dxa"/>
            <w:vAlign w:val="bottom"/>
          </w:tcPr>
          <w:p w14:paraId="16DD399D"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3FF8071D"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w:t>
            </w:r>
          </w:p>
        </w:tc>
        <w:tc>
          <w:tcPr>
            <w:tcW w:w="164" w:type="dxa"/>
          </w:tcPr>
          <w:p w14:paraId="2935BD87"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0DB49D4B"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(2)</w:t>
            </w:r>
          </w:p>
        </w:tc>
        <w:tc>
          <w:tcPr>
            <w:tcW w:w="171" w:type="dxa"/>
          </w:tcPr>
          <w:p w14:paraId="6502F107"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vAlign w:val="bottom"/>
          </w:tcPr>
          <w:p w14:paraId="3CE58EE2" w14:textId="77777777" w:rsidR="004F6E4E" w:rsidRPr="00554EC3" w:rsidRDefault="004F6E4E" w:rsidP="00565530">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4" w:type="dxa"/>
            <w:vAlign w:val="bottom"/>
          </w:tcPr>
          <w:p w14:paraId="4DA738CF"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233B4CB2"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(3)</w:t>
            </w:r>
          </w:p>
        </w:tc>
        <w:tc>
          <w:tcPr>
            <w:tcW w:w="164" w:type="dxa"/>
            <w:vAlign w:val="bottom"/>
          </w:tcPr>
          <w:p w14:paraId="34FA06EE"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tcPr>
          <w:p w14:paraId="76E8B020"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4</w:t>
            </w:r>
          </w:p>
        </w:tc>
      </w:tr>
      <w:tr w:rsidR="004F6E4E" w:rsidRPr="00554EC3" w14:paraId="0BB9D215" w14:textId="77777777" w:rsidTr="00DF3EC2">
        <w:trPr>
          <w:gridAfter w:val="2"/>
          <w:wAfter w:w="4698" w:type="dxa"/>
        </w:trPr>
        <w:tc>
          <w:tcPr>
            <w:tcW w:w="3111" w:type="dxa"/>
            <w:vAlign w:val="bottom"/>
          </w:tcPr>
          <w:p w14:paraId="08A46595" w14:textId="77777777" w:rsidR="004F6E4E" w:rsidRPr="00554EC3" w:rsidRDefault="004F6E4E" w:rsidP="00565530">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855" w:type="dxa"/>
            <w:gridSpan w:val="2"/>
            <w:vAlign w:val="bottom"/>
          </w:tcPr>
          <w:p w14:paraId="25D9A919" w14:textId="77777777" w:rsidR="004F6E4E" w:rsidRPr="00554EC3" w:rsidRDefault="004F6E4E" w:rsidP="00565530">
            <w:pPr>
              <w:tabs>
                <w:tab w:val="decimal" w:pos="638"/>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139</w:t>
            </w:r>
          </w:p>
        </w:tc>
        <w:tc>
          <w:tcPr>
            <w:tcW w:w="165" w:type="dxa"/>
            <w:vAlign w:val="bottom"/>
          </w:tcPr>
          <w:p w14:paraId="2A38DEC1"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62C64E34" w14:textId="56A0C5B5"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r w:rsidR="00EB6846">
              <w:rPr>
                <w:rFonts w:ascii="CordiaUPC" w:hAnsi="CordiaUPC" w:cs="CordiaUPC"/>
                <w:sz w:val="26"/>
                <w:szCs w:val="26"/>
              </w:rPr>
              <w:t>34)</w:t>
            </w:r>
          </w:p>
        </w:tc>
        <w:tc>
          <w:tcPr>
            <w:tcW w:w="164" w:type="dxa"/>
          </w:tcPr>
          <w:p w14:paraId="6CB314A7"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2D2C3CDC" w14:textId="19E5A2A0" w:rsidR="004F6E4E" w:rsidRPr="00554EC3" w:rsidRDefault="00EB6846"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w:t>
            </w:r>
          </w:p>
        </w:tc>
        <w:tc>
          <w:tcPr>
            <w:tcW w:w="171" w:type="dxa"/>
          </w:tcPr>
          <w:p w14:paraId="152796DF"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vAlign w:val="bottom"/>
          </w:tcPr>
          <w:p w14:paraId="2AD39F69" w14:textId="77777777" w:rsidR="004F6E4E" w:rsidRPr="00554EC3" w:rsidRDefault="004F6E4E" w:rsidP="00565530">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4" w:type="dxa"/>
            <w:vAlign w:val="bottom"/>
          </w:tcPr>
          <w:p w14:paraId="1397540B"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2F7FD5C1"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563829F3"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43AE2B24" w14:textId="5FA78EF7" w:rsidR="004F6E4E" w:rsidRPr="00554EC3" w:rsidRDefault="00EB6846"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lang w:val="en-US" w:bidi="th-TH"/>
              </w:rPr>
              <w:t>105</w:t>
            </w:r>
          </w:p>
        </w:tc>
      </w:tr>
      <w:tr w:rsidR="004F6E4E" w:rsidRPr="00554EC3" w14:paraId="7AA46D6A" w14:textId="77777777" w:rsidTr="00DF3EC2">
        <w:trPr>
          <w:gridAfter w:val="2"/>
          <w:wAfter w:w="4698" w:type="dxa"/>
        </w:trPr>
        <w:tc>
          <w:tcPr>
            <w:tcW w:w="3111" w:type="dxa"/>
            <w:vAlign w:val="bottom"/>
          </w:tcPr>
          <w:p w14:paraId="72BD2679" w14:textId="77777777" w:rsidR="004F6E4E" w:rsidRPr="00554EC3" w:rsidRDefault="004F6E4E" w:rsidP="00565530">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855" w:type="dxa"/>
            <w:gridSpan w:val="2"/>
            <w:vAlign w:val="bottom"/>
          </w:tcPr>
          <w:p w14:paraId="5D79EEA9"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6</w:t>
            </w:r>
          </w:p>
        </w:tc>
        <w:tc>
          <w:tcPr>
            <w:tcW w:w="165" w:type="dxa"/>
            <w:vAlign w:val="bottom"/>
          </w:tcPr>
          <w:p w14:paraId="29C5A93B"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1EF9FC20" w14:textId="24ADA36F" w:rsidR="004F6E4E" w:rsidRPr="00554EC3" w:rsidRDefault="00EB6846" w:rsidP="00565530">
            <w:pPr>
              <w:pStyle w:val="acctfourfigures"/>
              <w:tabs>
                <w:tab w:val="clear" w:pos="765"/>
                <w:tab w:val="decimal" w:pos="766"/>
              </w:tabs>
              <w:spacing w:line="240" w:lineRule="exact"/>
              <w:ind w:left="-66" w:right="11"/>
              <w:jc w:val="center"/>
              <w:rPr>
                <w:rFonts w:ascii="CordiaUPC" w:hAnsi="CordiaUPC" w:cs="CordiaUPC"/>
                <w:sz w:val="26"/>
                <w:szCs w:val="26"/>
                <w:lang w:val="en-US" w:bidi="th-TH"/>
              </w:rPr>
            </w:pPr>
            <w:r>
              <w:rPr>
                <w:rFonts w:ascii="CordiaUPC" w:hAnsi="CordiaUPC" w:cs="CordiaUPC"/>
                <w:sz w:val="26"/>
                <w:szCs w:val="26"/>
                <w:lang w:val="en-US" w:bidi="th-TH"/>
              </w:rPr>
              <w:t>324</w:t>
            </w:r>
          </w:p>
        </w:tc>
        <w:tc>
          <w:tcPr>
            <w:tcW w:w="164" w:type="dxa"/>
          </w:tcPr>
          <w:p w14:paraId="774A1A3C" w14:textId="77777777" w:rsidR="004F6E4E" w:rsidRPr="00554EC3" w:rsidRDefault="004F6E4E" w:rsidP="00565530">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p>
        </w:tc>
        <w:tc>
          <w:tcPr>
            <w:tcW w:w="828" w:type="dxa"/>
            <w:vAlign w:val="bottom"/>
          </w:tcPr>
          <w:p w14:paraId="70DD5BFE" w14:textId="25E96238" w:rsidR="004F6E4E" w:rsidRPr="00554EC3" w:rsidRDefault="00EB6846" w:rsidP="00565530">
            <w:pPr>
              <w:pStyle w:val="acctfourfigures"/>
              <w:tabs>
                <w:tab w:val="clear" w:pos="765"/>
                <w:tab w:val="decimal" w:pos="469"/>
              </w:tabs>
              <w:spacing w:line="240" w:lineRule="exact"/>
              <w:ind w:left="-98" w:right="-70"/>
              <w:rPr>
                <w:rFonts w:ascii="CordiaUPC" w:hAnsi="CordiaUPC" w:cs="CordiaUPC"/>
                <w:sz w:val="26"/>
                <w:szCs w:val="26"/>
                <w:lang w:val="en-US" w:bidi="th-TH"/>
              </w:rPr>
            </w:pPr>
            <w:r>
              <w:rPr>
                <w:rFonts w:ascii="CordiaUPC" w:hAnsi="CordiaUPC" w:cs="CordiaUPC"/>
                <w:sz w:val="26"/>
                <w:szCs w:val="26"/>
                <w:lang w:val="en-US" w:bidi="th-TH"/>
              </w:rPr>
              <w:t>226</w:t>
            </w:r>
          </w:p>
        </w:tc>
        <w:tc>
          <w:tcPr>
            <w:tcW w:w="171" w:type="dxa"/>
            <w:vAlign w:val="bottom"/>
          </w:tcPr>
          <w:p w14:paraId="771F0433" w14:textId="77777777" w:rsidR="004F6E4E" w:rsidRPr="00554EC3" w:rsidRDefault="004F6E4E" w:rsidP="00565530">
            <w:pPr>
              <w:pStyle w:val="acctfourfigures"/>
              <w:spacing w:line="240" w:lineRule="exact"/>
              <w:jc w:val="center"/>
              <w:rPr>
                <w:rFonts w:ascii="CordiaUPC" w:hAnsi="CordiaUPC" w:cs="CordiaUPC"/>
                <w:sz w:val="26"/>
                <w:szCs w:val="26"/>
              </w:rPr>
            </w:pPr>
          </w:p>
        </w:tc>
        <w:tc>
          <w:tcPr>
            <w:tcW w:w="1214" w:type="dxa"/>
            <w:gridSpan w:val="2"/>
            <w:vAlign w:val="bottom"/>
          </w:tcPr>
          <w:p w14:paraId="7BF10C23" w14:textId="77777777" w:rsidR="004F6E4E" w:rsidRPr="00554EC3" w:rsidRDefault="004F6E4E" w:rsidP="00565530">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143</w:t>
            </w:r>
          </w:p>
        </w:tc>
        <w:tc>
          <w:tcPr>
            <w:tcW w:w="164" w:type="dxa"/>
            <w:vAlign w:val="bottom"/>
          </w:tcPr>
          <w:p w14:paraId="696BA568" w14:textId="77777777" w:rsidR="004F6E4E" w:rsidRPr="00554EC3" w:rsidRDefault="004F6E4E" w:rsidP="00565530">
            <w:pPr>
              <w:pStyle w:val="acctfourfigures"/>
              <w:spacing w:line="240" w:lineRule="exact"/>
              <w:jc w:val="center"/>
              <w:rPr>
                <w:rFonts w:ascii="CordiaUPC" w:hAnsi="CordiaUPC" w:cs="CordiaUPC"/>
                <w:sz w:val="26"/>
                <w:szCs w:val="26"/>
              </w:rPr>
            </w:pPr>
          </w:p>
        </w:tc>
        <w:tc>
          <w:tcPr>
            <w:tcW w:w="826" w:type="dxa"/>
            <w:vAlign w:val="bottom"/>
          </w:tcPr>
          <w:p w14:paraId="61B56903"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078A76F4" w14:textId="77777777" w:rsidR="004F6E4E" w:rsidRPr="00554EC3" w:rsidRDefault="004F6E4E" w:rsidP="00565530">
            <w:pPr>
              <w:pStyle w:val="acctfourfigures"/>
              <w:spacing w:line="240" w:lineRule="exact"/>
              <w:jc w:val="center"/>
              <w:rPr>
                <w:rFonts w:ascii="CordiaUPC" w:hAnsi="CordiaUPC" w:cs="CordiaUPC"/>
                <w:sz w:val="26"/>
                <w:szCs w:val="26"/>
              </w:rPr>
            </w:pPr>
          </w:p>
        </w:tc>
        <w:tc>
          <w:tcPr>
            <w:tcW w:w="1162" w:type="dxa"/>
            <w:vAlign w:val="bottom"/>
          </w:tcPr>
          <w:p w14:paraId="66022077" w14:textId="175ABD04" w:rsidR="004F6E4E" w:rsidRPr="00554EC3" w:rsidRDefault="00EB6846"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699</w:t>
            </w:r>
          </w:p>
        </w:tc>
      </w:tr>
      <w:tr w:rsidR="004F6E4E" w:rsidRPr="00554EC3" w14:paraId="67C1C548" w14:textId="77777777" w:rsidTr="00DF3EC2">
        <w:trPr>
          <w:gridAfter w:val="2"/>
          <w:wAfter w:w="4698" w:type="dxa"/>
        </w:trPr>
        <w:tc>
          <w:tcPr>
            <w:tcW w:w="3111" w:type="dxa"/>
            <w:vAlign w:val="bottom"/>
          </w:tcPr>
          <w:p w14:paraId="110662D6" w14:textId="77777777" w:rsidR="004F6E4E" w:rsidRPr="00554EC3" w:rsidRDefault="004F6E4E" w:rsidP="00565530">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855" w:type="dxa"/>
            <w:gridSpan w:val="2"/>
            <w:vAlign w:val="bottom"/>
          </w:tcPr>
          <w:p w14:paraId="3D0A71CD" w14:textId="77777777" w:rsidR="004F6E4E" w:rsidRPr="00554EC3" w:rsidRDefault="004F6E4E" w:rsidP="00565530">
            <w:pPr>
              <w:pStyle w:val="acctfourfigures"/>
              <w:tabs>
                <w:tab w:val="clear" w:pos="765"/>
                <w:tab w:val="decimal" w:pos="638"/>
                <w:tab w:val="decimal" w:pos="689"/>
              </w:tabs>
              <w:spacing w:line="240" w:lineRule="exact"/>
              <w:ind w:right="11"/>
              <w:rPr>
                <w:rFonts w:ascii="CordiaUPC" w:hAnsi="CordiaUPC" w:cs="CordiaUPC"/>
                <w:sz w:val="26"/>
                <w:szCs w:val="26"/>
              </w:rPr>
            </w:pPr>
          </w:p>
        </w:tc>
        <w:tc>
          <w:tcPr>
            <w:tcW w:w="165" w:type="dxa"/>
            <w:vAlign w:val="bottom"/>
          </w:tcPr>
          <w:p w14:paraId="54BC98F1"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62443CBA"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164" w:type="dxa"/>
          </w:tcPr>
          <w:p w14:paraId="6EDA89FA"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50EC36ED"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p>
        </w:tc>
        <w:tc>
          <w:tcPr>
            <w:tcW w:w="171" w:type="dxa"/>
          </w:tcPr>
          <w:p w14:paraId="11040CB9"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6368DAE3" w14:textId="77777777" w:rsidR="004F6E4E" w:rsidRPr="00554EC3" w:rsidRDefault="004F6E4E" w:rsidP="00565530">
            <w:pPr>
              <w:pStyle w:val="acctfourfigures"/>
              <w:tabs>
                <w:tab w:val="clear" w:pos="765"/>
                <w:tab w:val="decimal" w:pos="891"/>
              </w:tabs>
              <w:spacing w:line="240" w:lineRule="exact"/>
              <w:ind w:right="-83"/>
              <w:rPr>
                <w:rFonts w:ascii="CordiaUPC" w:hAnsi="CordiaUPC" w:cs="CordiaUPC"/>
                <w:sz w:val="26"/>
                <w:szCs w:val="26"/>
              </w:rPr>
            </w:pPr>
          </w:p>
        </w:tc>
        <w:tc>
          <w:tcPr>
            <w:tcW w:w="164" w:type="dxa"/>
            <w:vAlign w:val="bottom"/>
          </w:tcPr>
          <w:p w14:paraId="48A233D2"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11AAD4B6"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p>
        </w:tc>
        <w:tc>
          <w:tcPr>
            <w:tcW w:w="164" w:type="dxa"/>
            <w:vAlign w:val="bottom"/>
          </w:tcPr>
          <w:p w14:paraId="61AF004A"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11AAFD3D"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p>
        </w:tc>
      </w:tr>
      <w:tr w:rsidR="004F6E4E" w:rsidRPr="00554EC3" w14:paraId="3D474457" w14:textId="77777777" w:rsidTr="00DF3EC2">
        <w:trPr>
          <w:gridAfter w:val="2"/>
          <w:wAfter w:w="4698" w:type="dxa"/>
        </w:trPr>
        <w:tc>
          <w:tcPr>
            <w:tcW w:w="3111" w:type="dxa"/>
            <w:vAlign w:val="bottom"/>
          </w:tcPr>
          <w:p w14:paraId="0FBA36DF" w14:textId="77777777" w:rsidR="004F6E4E" w:rsidRPr="00554EC3" w:rsidRDefault="004F6E4E" w:rsidP="00565530">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855" w:type="dxa"/>
            <w:gridSpan w:val="2"/>
            <w:vAlign w:val="bottom"/>
          </w:tcPr>
          <w:p w14:paraId="75D7C913"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2,385</w:t>
            </w:r>
          </w:p>
        </w:tc>
        <w:tc>
          <w:tcPr>
            <w:tcW w:w="165" w:type="dxa"/>
            <w:vAlign w:val="bottom"/>
          </w:tcPr>
          <w:p w14:paraId="7249C35A"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12D851CD"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273</w:t>
            </w:r>
          </w:p>
        </w:tc>
        <w:tc>
          <w:tcPr>
            <w:tcW w:w="164" w:type="dxa"/>
          </w:tcPr>
          <w:p w14:paraId="0FC6F3ED"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5E888564"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(934)</w:t>
            </w:r>
          </w:p>
        </w:tc>
        <w:tc>
          <w:tcPr>
            <w:tcW w:w="171" w:type="dxa"/>
          </w:tcPr>
          <w:p w14:paraId="3672334E"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56271957" w14:textId="77777777" w:rsidR="004F6E4E" w:rsidRPr="00554EC3" w:rsidRDefault="004F6E4E" w:rsidP="00565530">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4" w:type="dxa"/>
            <w:vAlign w:val="bottom"/>
          </w:tcPr>
          <w:p w14:paraId="35040EED" w14:textId="77777777" w:rsidR="004F6E4E" w:rsidRPr="00554EC3" w:rsidRDefault="004F6E4E" w:rsidP="00565530">
            <w:pPr>
              <w:pStyle w:val="acctfourfigures"/>
              <w:tabs>
                <w:tab w:val="clear" w:pos="765"/>
              </w:tabs>
              <w:spacing w:line="240" w:lineRule="exact"/>
              <w:rPr>
                <w:rFonts w:ascii="CordiaUPC" w:hAnsi="CordiaUPC" w:cs="CordiaUPC"/>
                <w:sz w:val="26"/>
                <w:szCs w:val="26"/>
              </w:rPr>
            </w:pPr>
          </w:p>
        </w:tc>
        <w:tc>
          <w:tcPr>
            <w:tcW w:w="826" w:type="dxa"/>
            <w:vAlign w:val="bottom"/>
          </w:tcPr>
          <w:p w14:paraId="77BD5849"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35F0DF95"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74BE22BB"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1,724</w:t>
            </w:r>
          </w:p>
        </w:tc>
      </w:tr>
      <w:tr w:rsidR="004F6E4E" w:rsidRPr="00554EC3" w14:paraId="4B9BED61" w14:textId="77777777" w:rsidTr="00DF3EC2">
        <w:trPr>
          <w:gridAfter w:val="2"/>
          <w:wAfter w:w="4698" w:type="dxa"/>
        </w:trPr>
        <w:tc>
          <w:tcPr>
            <w:tcW w:w="3111" w:type="dxa"/>
            <w:vAlign w:val="bottom"/>
          </w:tcPr>
          <w:p w14:paraId="7215805D" w14:textId="77777777" w:rsidR="004F6E4E" w:rsidRPr="00554EC3" w:rsidRDefault="004F6E4E" w:rsidP="00565530">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855" w:type="dxa"/>
            <w:gridSpan w:val="2"/>
            <w:vAlign w:val="bottom"/>
          </w:tcPr>
          <w:p w14:paraId="3DEA69EB"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52</w:t>
            </w:r>
          </w:p>
        </w:tc>
        <w:tc>
          <w:tcPr>
            <w:tcW w:w="165" w:type="dxa"/>
            <w:vAlign w:val="bottom"/>
          </w:tcPr>
          <w:p w14:paraId="64EE3935"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2215821E"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32</w:t>
            </w:r>
          </w:p>
        </w:tc>
        <w:tc>
          <w:tcPr>
            <w:tcW w:w="164" w:type="dxa"/>
          </w:tcPr>
          <w:p w14:paraId="2E2D86E6"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239D02C4"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(2)</w:t>
            </w:r>
          </w:p>
        </w:tc>
        <w:tc>
          <w:tcPr>
            <w:tcW w:w="171" w:type="dxa"/>
          </w:tcPr>
          <w:p w14:paraId="597FF18B"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1C624142" w14:textId="77777777" w:rsidR="004F6E4E" w:rsidRPr="00554EC3" w:rsidRDefault="004F6E4E" w:rsidP="00565530">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06E39B4"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1FA84EC3"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16E2544D"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03C8DB91"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82</w:t>
            </w:r>
          </w:p>
        </w:tc>
      </w:tr>
      <w:tr w:rsidR="004F6E4E" w:rsidRPr="00554EC3" w14:paraId="3E2404F7" w14:textId="77777777" w:rsidTr="00DF3EC2">
        <w:trPr>
          <w:gridAfter w:val="2"/>
          <w:wAfter w:w="4698" w:type="dxa"/>
        </w:trPr>
        <w:tc>
          <w:tcPr>
            <w:tcW w:w="3111" w:type="dxa"/>
            <w:vAlign w:val="bottom"/>
          </w:tcPr>
          <w:p w14:paraId="37EE7E10" w14:textId="77777777" w:rsidR="004F6E4E" w:rsidRPr="00554EC3" w:rsidRDefault="004F6E4E" w:rsidP="00565530">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855" w:type="dxa"/>
            <w:gridSpan w:val="2"/>
            <w:vAlign w:val="bottom"/>
          </w:tcPr>
          <w:p w14:paraId="53670979"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32</w:t>
            </w:r>
          </w:p>
        </w:tc>
        <w:tc>
          <w:tcPr>
            <w:tcW w:w="165" w:type="dxa"/>
            <w:vAlign w:val="bottom"/>
          </w:tcPr>
          <w:p w14:paraId="32E342BF"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5384606B"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51</w:t>
            </w:r>
          </w:p>
        </w:tc>
        <w:tc>
          <w:tcPr>
            <w:tcW w:w="164" w:type="dxa"/>
          </w:tcPr>
          <w:p w14:paraId="1873CA35"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2D2104DC"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49</w:t>
            </w:r>
          </w:p>
        </w:tc>
        <w:tc>
          <w:tcPr>
            <w:tcW w:w="171" w:type="dxa"/>
          </w:tcPr>
          <w:p w14:paraId="66C428D6"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0E5F8D6F" w14:textId="77777777" w:rsidR="004F6E4E" w:rsidRPr="00554EC3" w:rsidRDefault="004F6E4E" w:rsidP="00565530">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2C1A030"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592B0224"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61FDFB77"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67A4F3A6"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132</w:t>
            </w:r>
          </w:p>
        </w:tc>
      </w:tr>
      <w:tr w:rsidR="004F6E4E" w:rsidRPr="00554EC3" w14:paraId="31C64F90" w14:textId="77777777" w:rsidTr="00DF3EC2">
        <w:trPr>
          <w:gridAfter w:val="2"/>
          <w:wAfter w:w="4698" w:type="dxa"/>
        </w:trPr>
        <w:tc>
          <w:tcPr>
            <w:tcW w:w="3111" w:type="dxa"/>
            <w:vAlign w:val="bottom"/>
          </w:tcPr>
          <w:p w14:paraId="06DF5385" w14:textId="77777777" w:rsidR="004F6E4E" w:rsidRPr="00554EC3" w:rsidRDefault="004F6E4E" w:rsidP="00565530">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855" w:type="dxa"/>
            <w:gridSpan w:val="2"/>
            <w:vAlign w:val="bottom"/>
          </w:tcPr>
          <w:p w14:paraId="4093DC59"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313</w:t>
            </w:r>
          </w:p>
        </w:tc>
        <w:tc>
          <w:tcPr>
            <w:tcW w:w="165" w:type="dxa"/>
            <w:vAlign w:val="bottom"/>
          </w:tcPr>
          <w:p w14:paraId="037923AB"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595A08B9"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p>
        </w:tc>
        <w:tc>
          <w:tcPr>
            <w:tcW w:w="164" w:type="dxa"/>
          </w:tcPr>
          <w:p w14:paraId="6E0D847C"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17A07CBD"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52</w:t>
            </w:r>
          </w:p>
        </w:tc>
        <w:tc>
          <w:tcPr>
            <w:tcW w:w="171" w:type="dxa"/>
          </w:tcPr>
          <w:p w14:paraId="02DE2386"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1F057C63" w14:textId="77777777" w:rsidR="004F6E4E" w:rsidRPr="00554EC3" w:rsidRDefault="004F6E4E" w:rsidP="00565530">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(39)</w:t>
            </w:r>
          </w:p>
        </w:tc>
        <w:tc>
          <w:tcPr>
            <w:tcW w:w="164" w:type="dxa"/>
            <w:vAlign w:val="bottom"/>
          </w:tcPr>
          <w:p w14:paraId="308197FE"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76B0B453"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7402D82C"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2C2C1249"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326</w:t>
            </w:r>
          </w:p>
        </w:tc>
      </w:tr>
      <w:tr w:rsidR="004F6E4E" w:rsidRPr="00554EC3" w14:paraId="7EC42B14" w14:textId="77777777" w:rsidTr="00DF3EC2">
        <w:trPr>
          <w:gridAfter w:val="2"/>
          <w:wAfter w:w="4698" w:type="dxa"/>
        </w:trPr>
        <w:tc>
          <w:tcPr>
            <w:tcW w:w="3111" w:type="dxa"/>
            <w:vAlign w:val="bottom"/>
          </w:tcPr>
          <w:p w14:paraId="1FE7275F" w14:textId="77777777" w:rsidR="004F6E4E" w:rsidRPr="00554EC3" w:rsidRDefault="004F6E4E" w:rsidP="00565530">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855" w:type="dxa"/>
            <w:gridSpan w:val="2"/>
            <w:vAlign w:val="bottom"/>
          </w:tcPr>
          <w:p w14:paraId="01DE3C1C"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289</w:t>
            </w:r>
          </w:p>
        </w:tc>
        <w:tc>
          <w:tcPr>
            <w:tcW w:w="165" w:type="dxa"/>
            <w:vAlign w:val="bottom"/>
          </w:tcPr>
          <w:p w14:paraId="45B4B46C"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407A5A32"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269</w:t>
            </w:r>
          </w:p>
        </w:tc>
        <w:tc>
          <w:tcPr>
            <w:tcW w:w="164" w:type="dxa"/>
          </w:tcPr>
          <w:p w14:paraId="30E2FB2B"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0ECA73A5"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(45)</w:t>
            </w:r>
          </w:p>
        </w:tc>
        <w:tc>
          <w:tcPr>
            <w:tcW w:w="171" w:type="dxa"/>
          </w:tcPr>
          <w:p w14:paraId="07C33E50"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683A2D78" w14:textId="77777777" w:rsidR="004F6E4E" w:rsidRPr="00554EC3" w:rsidRDefault="004F6E4E" w:rsidP="00565530">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4" w:type="dxa"/>
            <w:vAlign w:val="bottom"/>
          </w:tcPr>
          <w:p w14:paraId="1AEF4D75"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697B3474"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(108)</w:t>
            </w:r>
          </w:p>
        </w:tc>
        <w:tc>
          <w:tcPr>
            <w:tcW w:w="164" w:type="dxa"/>
            <w:vAlign w:val="bottom"/>
          </w:tcPr>
          <w:p w14:paraId="369833C3"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08068FB8"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405</w:t>
            </w:r>
          </w:p>
        </w:tc>
      </w:tr>
      <w:tr w:rsidR="004F6E4E" w:rsidRPr="00554EC3" w14:paraId="27284DAE" w14:textId="77777777" w:rsidTr="00DF3EC2">
        <w:trPr>
          <w:gridAfter w:val="2"/>
          <w:wAfter w:w="4698" w:type="dxa"/>
        </w:trPr>
        <w:tc>
          <w:tcPr>
            <w:tcW w:w="3111" w:type="dxa"/>
            <w:vAlign w:val="bottom"/>
          </w:tcPr>
          <w:p w14:paraId="46B5A908" w14:textId="77777777" w:rsidR="004F6E4E" w:rsidRPr="00554EC3" w:rsidRDefault="004F6E4E" w:rsidP="00565530">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855" w:type="dxa"/>
            <w:gridSpan w:val="2"/>
            <w:vAlign w:val="bottom"/>
          </w:tcPr>
          <w:p w14:paraId="42228108"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912</w:t>
            </w:r>
          </w:p>
        </w:tc>
        <w:tc>
          <w:tcPr>
            <w:tcW w:w="165" w:type="dxa"/>
            <w:vAlign w:val="bottom"/>
          </w:tcPr>
          <w:p w14:paraId="40BCE3AD"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29774089"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307</w:t>
            </w:r>
          </w:p>
        </w:tc>
        <w:tc>
          <w:tcPr>
            <w:tcW w:w="164" w:type="dxa"/>
          </w:tcPr>
          <w:p w14:paraId="5EF395B2"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41C2A3E8"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363</w:t>
            </w:r>
          </w:p>
        </w:tc>
        <w:tc>
          <w:tcPr>
            <w:tcW w:w="171" w:type="dxa"/>
          </w:tcPr>
          <w:p w14:paraId="6316D7BE"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7E5F7367" w14:textId="77777777" w:rsidR="004F6E4E" w:rsidRPr="00554EC3" w:rsidRDefault="004F6E4E" w:rsidP="00565530">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4" w:type="dxa"/>
            <w:vAlign w:val="bottom"/>
          </w:tcPr>
          <w:p w14:paraId="2EDB3F63"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2C1B944E"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391537EC"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7E0F2C6D"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1,582</w:t>
            </w:r>
          </w:p>
        </w:tc>
      </w:tr>
      <w:tr w:rsidR="004F6E4E" w:rsidRPr="00554EC3" w14:paraId="17069DBF" w14:textId="77777777" w:rsidTr="00DF3EC2">
        <w:trPr>
          <w:gridAfter w:val="2"/>
          <w:wAfter w:w="4698" w:type="dxa"/>
        </w:trPr>
        <w:tc>
          <w:tcPr>
            <w:tcW w:w="3111" w:type="dxa"/>
            <w:vAlign w:val="bottom"/>
          </w:tcPr>
          <w:p w14:paraId="5038DE42" w14:textId="77777777" w:rsidR="004F6E4E" w:rsidRPr="00554EC3" w:rsidRDefault="004F6E4E" w:rsidP="00565530">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855" w:type="dxa"/>
            <w:gridSpan w:val="2"/>
            <w:vAlign w:val="bottom"/>
          </w:tcPr>
          <w:p w14:paraId="30B35FD8"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208</w:t>
            </w:r>
          </w:p>
        </w:tc>
        <w:tc>
          <w:tcPr>
            <w:tcW w:w="165" w:type="dxa"/>
            <w:vAlign w:val="bottom"/>
          </w:tcPr>
          <w:p w14:paraId="6C70C173"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3CBA4CC4"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180</w:t>
            </w:r>
          </w:p>
        </w:tc>
        <w:tc>
          <w:tcPr>
            <w:tcW w:w="164" w:type="dxa"/>
          </w:tcPr>
          <w:p w14:paraId="521FDBEF"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2B454CC6"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44</w:t>
            </w:r>
          </w:p>
        </w:tc>
        <w:tc>
          <w:tcPr>
            <w:tcW w:w="171" w:type="dxa"/>
          </w:tcPr>
          <w:p w14:paraId="1C9EFF74"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Borders>
              <w:bottom w:val="single" w:sz="4" w:space="0" w:color="auto"/>
            </w:tcBorders>
          </w:tcPr>
          <w:p w14:paraId="1ABACF79" w14:textId="77777777" w:rsidR="004F6E4E" w:rsidRPr="00554EC3" w:rsidRDefault="004F6E4E" w:rsidP="00565530">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(27)</w:t>
            </w:r>
          </w:p>
        </w:tc>
        <w:tc>
          <w:tcPr>
            <w:tcW w:w="164" w:type="dxa"/>
            <w:vAlign w:val="bottom"/>
          </w:tcPr>
          <w:p w14:paraId="0BB60FA1"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62824F94"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(16)</w:t>
            </w:r>
          </w:p>
        </w:tc>
        <w:tc>
          <w:tcPr>
            <w:tcW w:w="164" w:type="dxa"/>
            <w:vAlign w:val="bottom"/>
          </w:tcPr>
          <w:p w14:paraId="3C33D488"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2B6D313C"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389</w:t>
            </w:r>
          </w:p>
        </w:tc>
      </w:tr>
      <w:tr w:rsidR="004F6E4E" w:rsidRPr="00554EC3" w14:paraId="2D4ABF37" w14:textId="77777777" w:rsidTr="00DF3EC2">
        <w:trPr>
          <w:gridAfter w:val="2"/>
          <w:wAfter w:w="4698" w:type="dxa"/>
        </w:trPr>
        <w:tc>
          <w:tcPr>
            <w:tcW w:w="3111" w:type="dxa"/>
            <w:vAlign w:val="bottom"/>
          </w:tcPr>
          <w:p w14:paraId="73DE5EC8" w14:textId="77777777" w:rsidR="004F6E4E" w:rsidRPr="00554EC3" w:rsidRDefault="004F6E4E" w:rsidP="00565530">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855" w:type="dxa"/>
            <w:gridSpan w:val="2"/>
            <w:tcBorders>
              <w:top w:val="single" w:sz="4" w:space="0" w:color="auto"/>
              <w:bottom w:val="single" w:sz="4" w:space="0" w:color="auto"/>
            </w:tcBorders>
            <w:vAlign w:val="bottom"/>
          </w:tcPr>
          <w:p w14:paraId="34E719EA"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b/>
                <w:bCs/>
                <w:sz w:val="26"/>
                <w:szCs w:val="26"/>
              </w:rPr>
            </w:pPr>
            <w:r>
              <w:rPr>
                <w:rFonts w:ascii="CordiaUPC" w:hAnsi="CordiaUPC" w:cs="CordiaUPC"/>
                <w:b/>
                <w:bCs/>
                <w:sz w:val="26"/>
                <w:szCs w:val="26"/>
              </w:rPr>
              <w:t>4,344</w:t>
            </w:r>
          </w:p>
        </w:tc>
        <w:tc>
          <w:tcPr>
            <w:tcW w:w="165" w:type="dxa"/>
            <w:vAlign w:val="bottom"/>
          </w:tcPr>
          <w:p w14:paraId="20D9F835"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56" w:type="dxa"/>
            <w:gridSpan w:val="2"/>
            <w:tcBorders>
              <w:top w:val="single" w:sz="4" w:space="0" w:color="auto"/>
              <w:bottom w:val="single" w:sz="4" w:space="0" w:color="auto"/>
            </w:tcBorders>
            <w:vAlign w:val="bottom"/>
          </w:tcPr>
          <w:p w14:paraId="6513C6B1"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1,403</w:t>
            </w:r>
          </w:p>
        </w:tc>
        <w:tc>
          <w:tcPr>
            <w:tcW w:w="164" w:type="dxa"/>
          </w:tcPr>
          <w:p w14:paraId="42BA7268"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p>
        </w:tc>
        <w:tc>
          <w:tcPr>
            <w:tcW w:w="828" w:type="dxa"/>
            <w:tcBorders>
              <w:top w:val="single" w:sz="4" w:space="0" w:color="auto"/>
              <w:bottom w:val="single" w:sz="4" w:space="0" w:color="auto"/>
            </w:tcBorders>
            <w:vAlign w:val="bottom"/>
          </w:tcPr>
          <w:p w14:paraId="05C3CE29"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b/>
                <w:bCs/>
                <w:sz w:val="26"/>
                <w:szCs w:val="26"/>
              </w:rPr>
            </w:pPr>
            <w:r>
              <w:rPr>
                <w:rFonts w:ascii="CordiaUPC" w:hAnsi="CordiaUPC" w:cs="CordiaUPC"/>
                <w:b/>
                <w:bCs/>
                <w:sz w:val="26"/>
                <w:szCs w:val="26"/>
              </w:rPr>
              <w:t>(249)</w:t>
            </w:r>
          </w:p>
        </w:tc>
        <w:tc>
          <w:tcPr>
            <w:tcW w:w="171" w:type="dxa"/>
          </w:tcPr>
          <w:p w14:paraId="43C8AE38"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14" w:type="dxa"/>
            <w:gridSpan w:val="2"/>
            <w:tcBorders>
              <w:top w:val="single" w:sz="4" w:space="0" w:color="auto"/>
              <w:bottom w:val="single" w:sz="4" w:space="0" w:color="auto"/>
            </w:tcBorders>
          </w:tcPr>
          <w:p w14:paraId="04D08472" w14:textId="77777777" w:rsidR="004F6E4E" w:rsidRPr="00554EC3" w:rsidRDefault="004F6E4E" w:rsidP="00565530">
            <w:pPr>
              <w:pStyle w:val="acctfourfigures"/>
              <w:tabs>
                <w:tab w:val="clear" w:pos="765"/>
                <w:tab w:val="decimal" w:pos="891"/>
              </w:tabs>
              <w:spacing w:line="240" w:lineRule="exact"/>
              <w:ind w:right="14"/>
              <w:rPr>
                <w:rFonts w:ascii="CordiaUPC" w:hAnsi="CordiaUPC" w:cs="CordiaUPC"/>
                <w:b/>
                <w:bCs/>
                <w:sz w:val="26"/>
                <w:szCs w:val="26"/>
              </w:rPr>
            </w:pPr>
            <w:r>
              <w:rPr>
                <w:rFonts w:ascii="CordiaUPC" w:hAnsi="CordiaUPC" w:cs="CordiaUPC"/>
                <w:b/>
                <w:bCs/>
                <w:sz w:val="26"/>
                <w:szCs w:val="26"/>
              </w:rPr>
              <w:t>77</w:t>
            </w:r>
          </w:p>
        </w:tc>
        <w:tc>
          <w:tcPr>
            <w:tcW w:w="164" w:type="dxa"/>
            <w:vAlign w:val="bottom"/>
          </w:tcPr>
          <w:p w14:paraId="4E75C4AF" w14:textId="77777777" w:rsidR="004F6E4E" w:rsidRPr="00554EC3" w:rsidRDefault="004F6E4E" w:rsidP="00565530">
            <w:pPr>
              <w:pStyle w:val="acctfourfigures"/>
              <w:spacing w:line="240" w:lineRule="exact"/>
              <w:rPr>
                <w:rFonts w:ascii="CordiaUPC" w:hAnsi="CordiaUPC" w:cs="CordiaUPC"/>
                <w:b/>
                <w:bCs/>
                <w:sz w:val="26"/>
                <w:szCs w:val="26"/>
              </w:rPr>
            </w:pPr>
          </w:p>
        </w:tc>
        <w:tc>
          <w:tcPr>
            <w:tcW w:w="826" w:type="dxa"/>
            <w:tcBorders>
              <w:top w:val="single" w:sz="4" w:space="0" w:color="auto"/>
              <w:bottom w:val="single" w:sz="4" w:space="0" w:color="auto"/>
            </w:tcBorders>
            <w:vAlign w:val="bottom"/>
          </w:tcPr>
          <w:p w14:paraId="17073B0E"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b/>
                <w:bCs/>
                <w:sz w:val="26"/>
                <w:szCs w:val="26"/>
              </w:rPr>
            </w:pPr>
            <w:r>
              <w:rPr>
                <w:rFonts w:ascii="CordiaUPC" w:hAnsi="CordiaUPC" w:cs="CordiaUPC"/>
                <w:b/>
                <w:bCs/>
                <w:sz w:val="26"/>
                <w:szCs w:val="26"/>
              </w:rPr>
              <w:t>(127)</w:t>
            </w:r>
          </w:p>
        </w:tc>
        <w:tc>
          <w:tcPr>
            <w:tcW w:w="164" w:type="dxa"/>
            <w:vAlign w:val="bottom"/>
          </w:tcPr>
          <w:p w14:paraId="0B713486" w14:textId="77777777" w:rsidR="004F6E4E" w:rsidRPr="00554EC3" w:rsidRDefault="004F6E4E" w:rsidP="00565530">
            <w:pPr>
              <w:pStyle w:val="acctfourfigures"/>
              <w:spacing w:line="240" w:lineRule="exact"/>
              <w:rPr>
                <w:rFonts w:ascii="CordiaUPC" w:hAnsi="CordiaUPC" w:cs="CordiaUPC"/>
                <w:b/>
                <w:bCs/>
                <w:sz w:val="26"/>
                <w:szCs w:val="26"/>
              </w:rPr>
            </w:pPr>
          </w:p>
        </w:tc>
        <w:tc>
          <w:tcPr>
            <w:tcW w:w="1162" w:type="dxa"/>
            <w:tcBorders>
              <w:top w:val="single" w:sz="4" w:space="0" w:color="auto"/>
              <w:bottom w:val="single" w:sz="4" w:space="0" w:color="auto"/>
            </w:tcBorders>
            <w:vAlign w:val="bottom"/>
          </w:tcPr>
          <w:p w14:paraId="10F8A125"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b/>
                <w:bCs/>
                <w:sz w:val="26"/>
                <w:szCs w:val="26"/>
              </w:rPr>
            </w:pPr>
            <w:r>
              <w:rPr>
                <w:rFonts w:ascii="CordiaUPC" w:hAnsi="CordiaUPC" w:cs="CordiaUPC"/>
                <w:b/>
                <w:bCs/>
                <w:sz w:val="26"/>
                <w:szCs w:val="26"/>
              </w:rPr>
              <w:t>5,448</w:t>
            </w:r>
          </w:p>
        </w:tc>
      </w:tr>
      <w:tr w:rsidR="004F6E4E" w:rsidRPr="00554EC3" w14:paraId="6EADF312" w14:textId="77777777" w:rsidTr="00DF3EC2">
        <w:trPr>
          <w:gridAfter w:val="2"/>
          <w:wAfter w:w="4698" w:type="dxa"/>
        </w:trPr>
        <w:tc>
          <w:tcPr>
            <w:tcW w:w="3111" w:type="dxa"/>
            <w:vAlign w:val="bottom"/>
          </w:tcPr>
          <w:p w14:paraId="2796725B" w14:textId="77777777" w:rsidR="004F6E4E" w:rsidRPr="00554EC3" w:rsidRDefault="004F6E4E" w:rsidP="00565530">
            <w:pPr>
              <w:spacing w:line="240" w:lineRule="exact"/>
              <w:ind w:right="-126"/>
              <w:rPr>
                <w:rFonts w:ascii="CordiaUPC" w:hAnsi="CordiaUPC" w:cs="CordiaUPC"/>
                <w:b/>
                <w:bCs/>
                <w:i/>
                <w:iCs/>
                <w:sz w:val="26"/>
                <w:szCs w:val="26"/>
              </w:rPr>
            </w:pPr>
          </w:p>
        </w:tc>
        <w:tc>
          <w:tcPr>
            <w:tcW w:w="855" w:type="dxa"/>
            <w:gridSpan w:val="2"/>
          </w:tcPr>
          <w:p w14:paraId="51ADCA93" w14:textId="77777777" w:rsidR="004F6E4E" w:rsidRPr="00554EC3" w:rsidRDefault="004F6E4E" w:rsidP="00565530">
            <w:pPr>
              <w:pStyle w:val="acctfourfigures"/>
              <w:tabs>
                <w:tab w:val="clear" w:pos="765"/>
                <w:tab w:val="decimal" w:pos="638"/>
                <w:tab w:val="decimal" w:pos="900"/>
                <w:tab w:val="decimal" w:pos="1151"/>
              </w:tabs>
              <w:spacing w:line="240" w:lineRule="exact"/>
              <w:ind w:right="11"/>
              <w:rPr>
                <w:rFonts w:ascii="CordiaUPC" w:hAnsi="CordiaUPC" w:cs="CordiaUPC"/>
                <w:sz w:val="26"/>
                <w:szCs w:val="26"/>
              </w:rPr>
            </w:pPr>
          </w:p>
        </w:tc>
        <w:tc>
          <w:tcPr>
            <w:tcW w:w="165" w:type="dxa"/>
            <w:vAlign w:val="bottom"/>
          </w:tcPr>
          <w:p w14:paraId="1341481D"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tcPr>
          <w:p w14:paraId="4A784ACA"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164" w:type="dxa"/>
          </w:tcPr>
          <w:p w14:paraId="03DA0173"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5D7658FD"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p>
        </w:tc>
        <w:tc>
          <w:tcPr>
            <w:tcW w:w="171" w:type="dxa"/>
          </w:tcPr>
          <w:p w14:paraId="2040D54D"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Borders>
              <w:top w:val="single" w:sz="4" w:space="0" w:color="auto"/>
            </w:tcBorders>
          </w:tcPr>
          <w:p w14:paraId="7243BA52" w14:textId="77777777" w:rsidR="004F6E4E" w:rsidRPr="00554EC3" w:rsidRDefault="004F6E4E" w:rsidP="00565530">
            <w:pPr>
              <w:pStyle w:val="acctfourfigures"/>
              <w:tabs>
                <w:tab w:val="clear" w:pos="765"/>
                <w:tab w:val="decimal" w:pos="605"/>
              </w:tabs>
              <w:spacing w:line="240" w:lineRule="exact"/>
              <w:rPr>
                <w:rFonts w:ascii="CordiaUPC" w:hAnsi="CordiaUPC" w:cs="CordiaUPC"/>
                <w:b/>
                <w:bCs/>
                <w:sz w:val="26"/>
                <w:szCs w:val="26"/>
              </w:rPr>
            </w:pPr>
          </w:p>
        </w:tc>
        <w:tc>
          <w:tcPr>
            <w:tcW w:w="164" w:type="dxa"/>
            <w:vAlign w:val="bottom"/>
          </w:tcPr>
          <w:p w14:paraId="2B4FC357"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2E05BBA5" w14:textId="77777777" w:rsidR="004F6E4E" w:rsidRPr="00554EC3" w:rsidRDefault="004F6E4E" w:rsidP="00565530">
            <w:pPr>
              <w:pStyle w:val="acctfourfigures"/>
              <w:tabs>
                <w:tab w:val="clear" w:pos="765"/>
                <w:tab w:val="decimal" w:pos="472"/>
                <w:tab w:val="decimal" w:pos="1000"/>
              </w:tabs>
              <w:spacing w:line="240" w:lineRule="exact"/>
              <w:ind w:right="-72"/>
              <w:rPr>
                <w:rFonts w:ascii="CordiaUPC" w:hAnsi="CordiaUPC" w:cs="CordiaUPC"/>
                <w:sz w:val="26"/>
                <w:szCs w:val="26"/>
              </w:rPr>
            </w:pPr>
          </w:p>
        </w:tc>
        <w:tc>
          <w:tcPr>
            <w:tcW w:w="164" w:type="dxa"/>
            <w:vAlign w:val="bottom"/>
          </w:tcPr>
          <w:p w14:paraId="2CFC7705"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tcPr>
          <w:p w14:paraId="6C6EB8A1"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p>
        </w:tc>
      </w:tr>
      <w:tr w:rsidR="004F6E4E" w:rsidRPr="00554EC3" w14:paraId="7496CAD9" w14:textId="77777777" w:rsidTr="00DF3EC2">
        <w:trPr>
          <w:gridAfter w:val="2"/>
          <w:wAfter w:w="4698" w:type="dxa"/>
        </w:trPr>
        <w:tc>
          <w:tcPr>
            <w:tcW w:w="3111" w:type="dxa"/>
            <w:vAlign w:val="bottom"/>
          </w:tcPr>
          <w:p w14:paraId="2252D9AD" w14:textId="77777777" w:rsidR="004F6E4E" w:rsidRPr="00554EC3" w:rsidRDefault="004F6E4E" w:rsidP="00565530">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855" w:type="dxa"/>
            <w:gridSpan w:val="2"/>
          </w:tcPr>
          <w:p w14:paraId="5F75771F" w14:textId="77777777" w:rsidR="004F6E4E" w:rsidRPr="00554EC3" w:rsidRDefault="004F6E4E" w:rsidP="00565530">
            <w:pPr>
              <w:pStyle w:val="acctfourfigures"/>
              <w:tabs>
                <w:tab w:val="clear" w:pos="765"/>
                <w:tab w:val="decimal" w:pos="638"/>
                <w:tab w:val="decimal" w:pos="900"/>
              </w:tabs>
              <w:spacing w:line="240" w:lineRule="exact"/>
              <w:ind w:right="11"/>
              <w:rPr>
                <w:rFonts w:ascii="CordiaUPC" w:hAnsi="CordiaUPC" w:cs="CordiaUPC"/>
                <w:sz w:val="26"/>
                <w:szCs w:val="26"/>
              </w:rPr>
            </w:pPr>
          </w:p>
        </w:tc>
        <w:tc>
          <w:tcPr>
            <w:tcW w:w="165" w:type="dxa"/>
            <w:vAlign w:val="bottom"/>
          </w:tcPr>
          <w:p w14:paraId="3867BFB9"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tcPr>
          <w:p w14:paraId="7F32DF6A"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164" w:type="dxa"/>
          </w:tcPr>
          <w:p w14:paraId="5DB1E316"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0C61AD52"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p>
        </w:tc>
        <w:tc>
          <w:tcPr>
            <w:tcW w:w="171" w:type="dxa"/>
          </w:tcPr>
          <w:p w14:paraId="1A42CC9A"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0FAFF110" w14:textId="77777777" w:rsidR="004F6E4E" w:rsidRPr="00554EC3" w:rsidRDefault="004F6E4E" w:rsidP="00565530">
            <w:pPr>
              <w:pStyle w:val="acctfourfigures"/>
              <w:tabs>
                <w:tab w:val="clear" w:pos="765"/>
                <w:tab w:val="decimal" w:pos="605"/>
              </w:tabs>
              <w:spacing w:line="240" w:lineRule="exact"/>
              <w:rPr>
                <w:rFonts w:ascii="CordiaUPC" w:hAnsi="CordiaUPC" w:cs="CordiaUPC"/>
                <w:sz w:val="26"/>
                <w:szCs w:val="26"/>
              </w:rPr>
            </w:pPr>
          </w:p>
        </w:tc>
        <w:tc>
          <w:tcPr>
            <w:tcW w:w="164" w:type="dxa"/>
            <w:vAlign w:val="bottom"/>
          </w:tcPr>
          <w:p w14:paraId="6BBFA05E"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317820C6" w14:textId="77777777" w:rsidR="004F6E4E" w:rsidRPr="00554EC3" w:rsidRDefault="004F6E4E" w:rsidP="00565530">
            <w:pPr>
              <w:pStyle w:val="acctfourfigures"/>
              <w:tabs>
                <w:tab w:val="clear" w:pos="765"/>
                <w:tab w:val="decimal" w:pos="472"/>
                <w:tab w:val="decimal" w:pos="1000"/>
              </w:tabs>
              <w:spacing w:line="240" w:lineRule="exact"/>
              <w:ind w:right="-72"/>
              <w:rPr>
                <w:rFonts w:ascii="CordiaUPC" w:hAnsi="CordiaUPC" w:cs="CordiaUPC"/>
                <w:sz w:val="26"/>
                <w:szCs w:val="26"/>
              </w:rPr>
            </w:pPr>
          </w:p>
        </w:tc>
        <w:tc>
          <w:tcPr>
            <w:tcW w:w="164" w:type="dxa"/>
            <w:vAlign w:val="bottom"/>
          </w:tcPr>
          <w:p w14:paraId="688E11B0"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tcPr>
          <w:p w14:paraId="2D496AE6" w14:textId="77777777" w:rsidR="004F6E4E" w:rsidRPr="00554EC3" w:rsidRDefault="004F6E4E" w:rsidP="00565530">
            <w:pPr>
              <w:pStyle w:val="acctfourfigures"/>
              <w:tabs>
                <w:tab w:val="clear" w:pos="765"/>
                <w:tab w:val="decimal" w:pos="614"/>
              </w:tabs>
              <w:spacing w:line="240" w:lineRule="exact"/>
              <w:ind w:right="-68"/>
              <w:rPr>
                <w:rFonts w:ascii="CordiaUPC" w:hAnsi="CordiaUPC" w:cs="CordiaUPC"/>
                <w:sz w:val="26"/>
                <w:szCs w:val="26"/>
              </w:rPr>
            </w:pPr>
          </w:p>
        </w:tc>
      </w:tr>
      <w:tr w:rsidR="004F6E4E" w:rsidRPr="00554EC3" w14:paraId="66AD445C" w14:textId="77777777" w:rsidTr="00DF3EC2">
        <w:trPr>
          <w:gridAfter w:val="2"/>
          <w:wAfter w:w="4698" w:type="dxa"/>
        </w:trPr>
        <w:tc>
          <w:tcPr>
            <w:tcW w:w="3111" w:type="dxa"/>
            <w:vAlign w:val="bottom"/>
          </w:tcPr>
          <w:p w14:paraId="57F0EA1B" w14:textId="77777777" w:rsidR="004F6E4E" w:rsidRPr="00DF2F91" w:rsidRDefault="004F6E4E" w:rsidP="00565530">
            <w:pPr>
              <w:spacing w:line="240" w:lineRule="exact"/>
              <w:ind w:left="251" w:hanging="251"/>
              <w:rPr>
                <w:rFonts w:ascii="CordiaUPC" w:hAnsi="CordiaUPC" w:cs="CordiaUPC"/>
                <w:sz w:val="26"/>
                <w:szCs w:val="26"/>
              </w:rPr>
            </w:pPr>
          </w:p>
        </w:tc>
        <w:tc>
          <w:tcPr>
            <w:tcW w:w="855" w:type="dxa"/>
            <w:gridSpan w:val="2"/>
            <w:vAlign w:val="bottom"/>
          </w:tcPr>
          <w:p w14:paraId="5051F0A3" w14:textId="77777777" w:rsidR="004F6E4E" w:rsidRDefault="004F6E4E" w:rsidP="00565530">
            <w:pPr>
              <w:tabs>
                <w:tab w:val="decimal" w:pos="638"/>
              </w:tabs>
              <w:spacing w:line="240" w:lineRule="exact"/>
              <w:ind w:left="-141" w:right="-70"/>
              <w:rPr>
                <w:rFonts w:ascii="CordiaUPC" w:hAnsi="CordiaUPC" w:cs="CordiaUPC"/>
                <w:sz w:val="26"/>
                <w:szCs w:val="26"/>
                <w:lang w:val="en-US" w:bidi="th-TH"/>
              </w:rPr>
            </w:pPr>
          </w:p>
        </w:tc>
        <w:tc>
          <w:tcPr>
            <w:tcW w:w="165" w:type="dxa"/>
            <w:vAlign w:val="bottom"/>
          </w:tcPr>
          <w:p w14:paraId="72898D74"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22049F17"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164" w:type="dxa"/>
          </w:tcPr>
          <w:p w14:paraId="26580A40"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1A8E0B60"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p>
        </w:tc>
        <w:tc>
          <w:tcPr>
            <w:tcW w:w="171" w:type="dxa"/>
          </w:tcPr>
          <w:p w14:paraId="56571859"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vAlign w:val="bottom"/>
          </w:tcPr>
          <w:p w14:paraId="664DEA31" w14:textId="77777777" w:rsidR="004F6E4E" w:rsidRPr="00554EC3" w:rsidRDefault="004F6E4E" w:rsidP="00565530">
            <w:pPr>
              <w:pStyle w:val="acctfourfigures"/>
              <w:tabs>
                <w:tab w:val="clear" w:pos="765"/>
                <w:tab w:val="decimal" w:pos="891"/>
              </w:tabs>
              <w:spacing w:line="240" w:lineRule="exact"/>
              <w:ind w:right="-83"/>
              <w:rPr>
                <w:rFonts w:ascii="CordiaUPC" w:hAnsi="CordiaUPC" w:cs="CordiaUPC"/>
                <w:sz w:val="26"/>
                <w:szCs w:val="26"/>
              </w:rPr>
            </w:pPr>
          </w:p>
        </w:tc>
        <w:tc>
          <w:tcPr>
            <w:tcW w:w="164" w:type="dxa"/>
            <w:vAlign w:val="bottom"/>
          </w:tcPr>
          <w:p w14:paraId="561E4E2A"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63A97E77"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p>
        </w:tc>
        <w:tc>
          <w:tcPr>
            <w:tcW w:w="164" w:type="dxa"/>
            <w:vAlign w:val="bottom"/>
          </w:tcPr>
          <w:p w14:paraId="786599EE"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6CCF4595"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p>
        </w:tc>
      </w:tr>
      <w:tr w:rsidR="004F6E4E" w:rsidRPr="00554EC3" w14:paraId="7C22840F" w14:textId="77777777" w:rsidTr="00DF3EC2">
        <w:trPr>
          <w:gridAfter w:val="2"/>
          <w:wAfter w:w="4698" w:type="dxa"/>
        </w:trPr>
        <w:tc>
          <w:tcPr>
            <w:tcW w:w="3111" w:type="dxa"/>
            <w:vAlign w:val="bottom"/>
          </w:tcPr>
          <w:p w14:paraId="20247888" w14:textId="77777777" w:rsidR="004F6E4E" w:rsidRPr="00554EC3" w:rsidRDefault="004F6E4E" w:rsidP="00565530">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855" w:type="dxa"/>
            <w:gridSpan w:val="2"/>
            <w:vAlign w:val="bottom"/>
          </w:tcPr>
          <w:p w14:paraId="3230BD98"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lang w:val="en-US" w:bidi="th-TH"/>
              </w:rPr>
              <w:t>121</w:t>
            </w:r>
          </w:p>
        </w:tc>
        <w:tc>
          <w:tcPr>
            <w:tcW w:w="165" w:type="dxa"/>
            <w:vAlign w:val="bottom"/>
          </w:tcPr>
          <w:p w14:paraId="12E62EF0"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23A361F0"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828</w:t>
            </w:r>
          </w:p>
        </w:tc>
        <w:tc>
          <w:tcPr>
            <w:tcW w:w="164" w:type="dxa"/>
          </w:tcPr>
          <w:p w14:paraId="4DF1093B"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32FBFC7E"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w:t>
            </w:r>
          </w:p>
        </w:tc>
        <w:tc>
          <w:tcPr>
            <w:tcW w:w="171" w:type="dxa"/>
          </w:tcPr>
          <w:p w14:paraId="0812425F"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3F88ECC3"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29</w:t>
            </w:r>
          </w:p>
        </w:tc>
        <w:tc>
          <w:tcPr>
            <w:tcW w:w="164" w:type="dxa"/>
            <w:vAlign w:val="bottom"/>
          </w:tcPr>
          <w:p w14:paraId="02EFBBCD"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42045B79"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3C360D0C"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009F58E9"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978</w:t>
            </w:r>
          </w:p>
        </w:tc>
      </w:tr>
      <w:tr w:rsidR="004F6E4E" w:rsidRPr="00554EC3" w14:paraId="0C42D91E" w14:textId="77777777" w:rsidTr="00DF3EC2">
        <w:trPr>
          <w:gridAfter w:val="2"/>
          <w:wAfter w:w="4698" w:type="dxa"/>
        </w:trPr>
        <w:tc>
          <w:tcPr>
            <w:tcW w:w="3111" w:type="dxa"/>
            <w:vAlign w:val="bottom"/>
          </w:tcPr>
          <w:p w14:paraId="5331341A" w14:textId="77777777" w:rsidR="004F6E4E" w:rsidRPr="00C42CC0" w:rsidRDefault="004F6E4E" w:rsidP="00565530">
            <w:pPr>
              <w:spacing w:line="240" w:lineRule="exact"/>
              <w:rPr>
                <w:rFonts w:ascii="CordiaUPC" w:hAnsi="CordiaUPC" w:cs="CordiaUPC"/>
                <w:sz w:val="26"/>
                <w:szCs w:val="26"/>
              </w:rPr>
            </w:pPr>
            <w:r w:rsidRPr="00C42CC0">
              <w:rPr>
                <w:rFonts w:ascii="CordiaUPC" w:hAnsi="CordiaUPC" w:cs="CordiaUPC"/>
                <w:sz w:val="26"/>
                <w:szCs w:val="26"/>
              </w:rPr>
              <w:t>Loans to customers and accrued</w:t>
            </w:r>
          </w:p>
          <w:p w14:paraId="21A8AA2E" w14:textId="77777777" w:rsidR="004F6E4E" w:rsidRPr="00554EC3" w:rsidRDefault="004F6E4E" w:rsidP="00565530">
            <w:pPr>
              <w:spacing w:line="240" w:lineRule="exact"/>
              <w:rPr>
                <w:rFonts w:ascii="CordiaUPC" w:hAnsi="CordiaUPC" w:cs="CordiaUPC"/>
                <w:sz w:val="26"/>
                <w:szCs w:val="26"/>
              </w:rPr>
            </w:pPr>
            <w:r w:rsidRPr="00C42CC0">
              <w:rPr>
                <w:rFonts w:ascii="CordiaUPC" w:hAnsi="CordiaUPC" w:cs="CordiaUPC"/>
                <w:sz w:val="26"/>
                <w:szCs w:val="26"/>
              </w:rPr>
              <w:t xml:space="preserve">   interest receivables</w:t>
            </w:r>
          </w:p>
        </w:tc>
        <w:tc>
          <w:tcPr>
            <w:tcW w:w="855" w:type="dxa"/>
            <w:gridSpan w:val="2"/>
            <w:vAlign w:val="bottom"/>
          </w:tcPr>
          <w:p w14:paraId="5E956D4B" w14:textId="77777777" w:rsidR="004F6E4E" w:rsidRDefault="004F6E4E" w:rsidP="00565530">
            <w:pPr>
              <w:pStyle w:val="acctfourfigures"/>
              <w:tabs>
                <w:tab w:val="clear" w:pos="765"/>
                <w:tab w:val="decimal" w:pos="638"/>
              </w:tabs>
              <w:spacing w:line="240" w:lineRule="exact"/>
              <w:ind w:right="11"/>
              <w:rPr>
                <w:rFonts w:ascii="CordiaUPC" w:hAnsi="CordiaUPC" w:cs="CordiaUPC"/>
                <w:sz w:val="26"/>
                <w:szCs w:val="26"/>
                <w:lang w:val="en-US" w:bidi="th-TH"/>
              </w:rPr>
            </w:pPr>
            <w:r>
              <w:rPr>
                <w:rFonts w:ascii="CordiaUPC" w:hAnsi="CordiaUPC" w:cs="CordiaUPC"/>
                <w:sz w:val="26"/>
                <w:szCs w:val="26"/>
                <w:lang w:val="en-US" w:bidi="th-TH"/>
              </w:rPr>
              <w:t>-</w:t>
            </w:r>
          </w:p>
        </w:tc>
        <w:tc>
          <w:tcPr>
            <w:tcW w:w="165" w:type="dxa"/>
            <w:vAlign w:val="bottom"/>
          </w:tcPr>
          <w:p w14:paraId="258EB422"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6EA146AE" w14:textId="77777777" w:rsidR="004F6E4E"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lang w:val="en-US" w:bidi="th-TH"/>
              </w:rPr>
              <w:t>840</w:t>
            </w:r>
          </w:p>
        </w:tc>
        <w:tc>
          <w:tcPr>
            <w:tcW w:w="164" w:type="dxa"/>
            <w:vAlign w:val="bottom"/>
          </w:tcPr>
          <w:p w14:paraId="3C21623E"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67C2C70D"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lang w:val="en-US" w:bidi="th-TH"/>
              </w:rPr>
              <w:t>(162)</w:t>
            </w:r>
          </w:p>
        </w:tc>
        <w:tc>
          <w:tcPr>
            <w:tcW w:w="171" w:type="dxa"/>
            <w:vAlign w:val="bottom"/>
          </w:tcPr>
          <w:p w14:paraId="365B3875"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vAlign w:val="bottom"/>
          </w:tcPr>
          <w:p w14:paraId="6491A835"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lang w:val="en-US" w:bidi="th-TH"/>
              </w:rPr>
              <w:t>-</w:t>
            </w:r>
          </w:p>
        </w:tc>
        <w:tc>
          <w:tcPr>
            <w:tcW w:w="164" w:type="dxa"/>
            <w:vAlign w:val="bottom"/>
          </w:tcPr>
          <w:p w14:paraId="42EEF2F0"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63EABA6D"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3EFECE40"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503B413E"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678</w:t>
            </w:r>
          </w:p>
        </w:tc>
      </w:tr>
      <w:tr w:rsidR="004F6E4E" w:rsidRPr="00554EC3" w14:paraId="4A12F00E" w14:textId="77777777" w:rsidTr="00DF3EC2">
        <w:trPr>
          <w:gridAfter w:val="2"/>
          <w:wAfter w:w="4698" w:type="dxa"/>
        </w:trPr>
        <w:tc>
          <w:tcPr>
            <w:tcW w:w="3111" w:type="dxa"/>
            <w:vAlign w:val="bottom"/>
          </w:tcPr>
          <w:p w14:paraId="7B901575" w14:textId="77777777" w:rsidR="004F6E4E" w:rsidRPr="00C42CC0" w:rsidRDefault="004F6E4E" w:rsidP="00565530">
            <w:pPr>
              <w:spacing w:line="240" w:lineRule="exact"/>
              <w:rPr>
                <w:rFonts w:ascii="CordiaUPC" w:hAnsi="CordiaUPC" w:cs="CordiaUPC"/>
                <w:sz w:val="26"/>
                <w:szCs w:val="26"/>
              </w:rPr>
            </w:pPr>
            <w:r w:rsidRPr="00C42CC0">
              <w:rPr>
                <w:rFonts w:ascii="CordiaUPC" w:hAnsi="CordiaUPC" w:cs="CordiaUPC"/>
                <w:sz w:val="26"/>
                <w:szCs w:val="26"/>
              </w:rPr>
              <w:t>Properties for sale</w:t>
            </w:r>
          </w:p>
        </w:tc>
        <w:tc>
          <w:tcPr>
            <w:tcW w:w="855" w:type="dxa"/>
            <w:gridSpan w:val="2"/>
            <w:vAlign w:val="bottom"/>
          </w:tcPr>
          <w:p w14:paraId="6194273B" w14:textId="77777777" w:rsidR="004F6E4E" w:rsidRDefault="004F6E4E" w:rsidP="00565530">
            <w:pPr>
              <w:pStyle w:val="acctfourfigures"/>
              <w:tabs>
                <w:tab w:val="clear" w:pos="765"/>
                <w:tab w:val="decimal" w:pos="638"/>
              </w:tabs>
              <w:spacing w:line="240" w:lineRule="exact"/>
              <w:ind w:right="11"/>
              <w:rPr>
                <w:rFonts w:ascii="CordiaUPC" w:hAnsi="CordiaUPC" w:cs="CordiaUPC"/>
                <w:sz w:val="26"/>
                <w:szCs w:val="26"/>
                <w:lang w:val="en-US" w:bidi="th-TH"/>
              </w:rPr>
            </w:pPr>
            <w:r>
              <w:rPr>
                <w:rFonts w:ascii="CordiaUPC" w:hAnsi="CordiaUPC" w:cs="CordiaUPC"/>
                <w:sz w:val="26"/>
                <w:szCs w:val="26"/>
                <w:lang w:val="en-US" w:bidi="th-TH"/>
              </w:rPr>
              <w:t>-</w:t>
            </w:r>
          </w:p>
        </w:tc>
        <w:tc>
          <w:tcPr>
            <w:tcW w:w="165" w:type="dxa"/>
            <w:vAlign w:val="bottom"/>
          </w:tcPr>
          <w:p w14:paraId="0BB1FAD9"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45F10656" w14:textId="77777777" w:rsidR="004F6E4E"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139</w:t>
            </w:r>
          </w:p>
        </w:tc>
        <w:tc>
          <w:tcPr>
            <w:tcW w:w="164" w:type="dxa"/>
          </w:tcPr>
          <w:p w14:paraId="4A8CF13A"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1C0F0BB3"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(25)</w:t>
            </w:r>
          </w:p>
        </w:tc>
        <w:tc>
          <w:tcPr>
            <w:tcW w:w="171" w:type="dxa"/>
          </w:tcPr>
          <w:p w14:paraId="08408C66"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2F56EBA3"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w:t>
            </w:r>
          </w:p>
        </w:tc>
        <w:tc>
          <w:tcPr>
            <w:tcW w:w="164" w:type="dxa"/>
            <w:vAlign w:val="bottom"/>
          </w:tcPr>
          <w:p w14:paraId="349AAA1A"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2C7C71C7"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3D2599F6"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669054D2"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114</w:t>
            </w:r>
          </w:p>
        </w:tc>
      </w:tr>
      <w:tr w:rsidR="004F6E4E" w:rsidRPr="00554EC3" w14:paraId="3B497F10" w14:textId="77777777" w:rsidTr="00DF3EC2">
        <w:trPr>
          <w:gridAfter w:val="2"/>
          <w:wAfter w:w="4698" w:type="dxa"/>
        </w:trPr>
        <w:tc>
          <w:tcPr>
            <w:tcW w:w="3111" w:type="dxa"/>
            <w:vAlign w:val="bottom"/>
          </w:tcPr>
          <w:p w14:paraId="539014EA" w14:textId="77777777" w:rsidR="004F6E4E" w:rsidRPr="00554EC3" w:rsidRDefault="004F6E4E" w:rsidP="00565530">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855" w:type="dxa"/>
            <w:gridSpan w:val="2"/>
            <w:vAlign w:val="bottom"/>
          </w:tcPr>
          <w:p w14:paraId="597F27F4"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1,350</w:t>
            </w:r>
          </w:p>
        </w:tc>
        <w:tc>
          <w:tcPr>
            <w:tcW w:w="165" w:type="dxa"/>
            <w:vAlign w:val="bottom"/>
          </w:tcPr>
          <w:p w14:paraId="7E2C9866"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0FDF7C51"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1,797</w:t>
            </w:r>
          </w:p>
        </w:tc>
        <w:tc>
          <w:tcPr>
            <w:tcW w:w="164" w:type="dxa"/>
          </w:tcPr>
          <w:p w14:paraId="0BB0DB43"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1AD856C9"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(68)</w:t>
            </w:r>
          </w:p>
        </w:tc>
        <w:tc>
          <w:tcPr>
            <w:tcW w:w="171" w:type="dxa"/>
          </w:tcPr>
          <w:p w14:paraId="78860E65"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Pr>
          <w:p w14:paraId="49E32D6E"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(10)</w:t>
            </w:r>
          </w:p>
        </w:tc>
        <w:tc>
          <w:tcPr>
            <w:tcW w:w="164" w:type="dxa"/>
            <w:vAlign w:val="bottom"/>
          </w:tcPr>
          <w:p w14:paraId="2B52AECD"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1E08C026"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50C024D5"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7651CD9A"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3,069</w:t>
            </w:r>
          </w:p>
        </w:tc>
      </w:tr>
      <w:tr w:rsidR="004F6E4E" w:rsidRPr="00554EC3" w14:paraId="06D71E17" w14:textId="77777777" w:rsidTr="00DF3EC2">
        <w:trPr>
          <w:gridAfter w:val="2"/>
          <w:wAfter w:w="4698" w:type="dxa"/>
        </w:trPr>
        <w:tc>
          <w:tcPr>
            <w:tcW w:w="3111" w:type="dxa"/>
            <w:vAlign w:val="bottom"/>
          </w:tcPr>
          <w:p w14:paraId="0D9C54DE" w14:textId="77777777" w:rsidR="004F6E4E" w:rsidRPr="00554EC3" w:rsidRDefault="004F6E4E" w:rsidP="00565530">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855" w:type="dxa"/>
            <w:gridSpan w:val="2"/>
            <w:vAlign w:val="bottom"/>
          </w:tcPr>
          <w:p w14:paraId="41708A23"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sz w:val="26"/>
                <w:szCs w:val="26"/>
              </w:rPr>
            </w:pPr>
            <w:r>
              <w:rPr>
                <w:rFonts w:ascii="CordiaUPC" w:hAnsi="CordiaUPC" w:cs="CordiaUPC"/>
                <w:sz w:val="26"/>
                <w:szCs w:val="26"/>
              </w:rPr>
              <w:t>55</w:t>
            </w:r>
          </w:p>
        </w:tc>
        <w:tc>
          <w:tcPr>
            <w:tcW w:w="165" w:type="dxa"/>
            <w:vAlign w:val="bottom"/>
          </w:tcPr>
          <w:p w14:paraId="1570311E" w14:textId="77777777" w:rsidR="004F6E4E" w:rsidRPr="00554EC3" w:rsidRDefault="004F6E4E" w:rsidP="00565530">
            <w:pPr>
              <w:pStyle w:val="acctfourfigures"/>
              <w:spacing w:line="240" w:lineRule="exact"/>
              <w:rPr>
                <w:rFonts w:ascii="CordiaUPC" w:hAnsi="CordiaUPC" w:cs="CordiaUPC"/>
                <w:sz w:val="26"/>
                <w:szCs w:val="26"/>
              </w:rPr>
            </w:pPr>
          </w:p>
        </w:tc>
        <w:tc>
          <w:tcPr>
            <w:tcW w:w="1256" w:type="dxa"/>
            <w:gridSpan w:val="2"/>
            <w:vAlign w:val="bottom"/>
          </w:tcPr>
          <w:p w14:paraId="0C18FB8E"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1,058</w:t>
            </w:r>
          </w:p>
        </w:tc>
        <w:tc>
          <w:tcPr>
            <w:tcW w:w="164" w:type="dxa"/>
          </w:tcPr>
          <w:p w14:paraId="35773E25"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sz w:val="26"/>
                <w:szCs w:val="26"/>
              </w:rPr>
            </w:pPr>
          </w:p>
        </w:tc>
        <w:tc>
          <w:tcPr>
            <w:tcW w:w="828" w:type="dxa"/>
            <w:vAlign w:val="bottom"/>
          </w:tcPr>
          <w:p w14:paraId="3A97D6D3"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sz w:val="26"/>
                <w:szCs w:val="26"/>
              </w:rPr>
            </w:pPr>
            <w:r>
              <w:rPr>
                <w:rFonts w:ascii="CordiaUPC" w:hAnsi="CordiaUPC" w:cs="CordiaUPC"/>
                <w:sz w:val="26"/>
                <w:szCs w:val="26"/>
              </w:rPr>
              <w:t>(257)</w:t>
            </w:r>
          </w:p>
        </w:tc>
        <w:tc>
          <w:tcPr>
            <w:tcW w:w="171" w:type="dxa"/>
          </w:tcPr>
          <w:p w14:paraId="6E193E22" w14:textId="77777777" w:rsidR="004F6E4E" w:rsidRPr="00554EC3" w:rsidRDefault="004F6E4E" w:rsidP="00565530">
            <w:pPr>
              <w:pStyle w:val="acctfourfigures"/>
              <w:spacing w:line="240" w:lineRule="exact"/>
              <w:rPr>
                <w:rFonts w:ascii="CordiaUPC" w:hAnsi="CordiaUPC" w:cs="CordiaUPC"/>
                <w:sz w:val="26"/>
                <w:szCs w:val="26"/>
              </w:rPr>
            </w:pPr>
          </w:p>
        </w:tc>
        <w:tc>
          <w:tcPr>
            <w:tcW w:w="1214" w:type="dxa"/>
            <w:gridSpan w:val="2"/>
            <w:tcBorders>
              <w:bottom w:val="single" w:sz="4" w:space="0" w:color="auto"/>
            </w:tcBorders>
          </w:tcPr>
          <w:p w14:paraId="59718441"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w:t>
            </w:r>
          </w:p>
        </w:tc>
        <w:tc>
          <w:tcPr>
            <w:tcW w:w="164" w:type="dxa"/>
            <w:vAlign w:val="bottom"/>
          </w:tcPr>
          <w:p w14:paraId="72EB8CA6" w14:textId="77777777" w:rsidR="004F6E4E" w:rsidRPr="00554EC3" w:rsidRDefault="004F6E4E" w:rsidP="00565530">
            <w:pPr>
              <w:pStyle w:val="acctfourfigures"/>
              <w:spacing w:line="240" w:lineRule="exact"/>
              <w:rPr>
                <w:rFonts w:ascii="CordiaUPC" w:hAnsi="CordiaUPC" w:cs="CordiaUPC"/>
                <w:sz w:val="26"/>
                <w:szCs w:val="26"/>
              </w:rPr>
            </w:pPr>
          </w:p>
        </w:tc>
        <w:tc>
          <w:tcPr>
            <w:tcW w:w="826" w:type="dxa"/>
            <w:vAlign w:val="bottom"/>
          </w:tcPr>
          <w:p w14:paraId="517FB0BE" w14:textId="77777777" w:rsidR="004F6E4E" w:rsidRPr="00554EC3" w:rsidRDefault="004F6E4E" w:rsidP="00565530">
            <w:pPr>
              <w:pStyle w:val="acctfourfigures"/>
              <w:tabs>
                <w:tab w:val="clear" w:pos="765"/>
                <w:tab w:val="decimal" w:pos="472"/>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2AAC4D5B" w14:textId="77777777" w:rsidR="004F6E4E" w:rsidRPr="00554EC3" w:rsidRDefault="004F6E4E" w:rsidP="00565530">
            <w:pPr>
              <w:pStyle w:val="acctfourfigures"/>
              <w:spacing w:line="240" w:lineRule="exact"/>
              <w:rPr>
                <w:rFonts w:ascii="CordiaUPC" w:hAnsi="CordiaUPC" w:cs="CordiaUPC"/>
                <w:sz w:val="26"/>
                <w:szCs w:val="26"/>
              </w:rPr>
            </w:pPr>
          </w:p>
        </w:tc>
        <w:tc>
          <w:tcPr>
            <w:tcW w:w="1162" w:type="dxa"/>
            <w:vAlign w:val="bottom"/>
          </w:tcPr>
          <w:p w14:paraId="2F2057DA"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sz w:val="26"/>
                <w:szCs w:val="26"/>
              </w:rPr>
            </w:pPr>
            <w:r>
              <w:rPr>
                <w:rFonts w:ascii="CordiaUPC" w:hAnsi="CordiaUPC" w:cs="CordiaUPC"/>
                <w:sz w:val="26"/>
                <w:szCs w:val="26"/>
              </w:rPr>
              <w:t>856</w:t>
            </w:r>
          </w:p>
        </w:tc>
      </w:tr>
      <w:tr w:rsidR="004F6E4E" w:rsidRPr="00554EC3" w14:paraId="2451139E" w14:textId="77777777" w:rsidTr="00DF3EC2">
        <w:trPr>
          <w:gridAfter w:val="2"/>
          <w:wAfter w:w="4698" w:type="dxa"/>
        </w:trPr>
        <w:tc>
          <w:tcPr>
            <w:tcW w:w="3111" w:type="dxa"/>
            <w:vAlign w:val="bottom"/>
          </w:tcPr>
          <w:p w14:paraId="05AA0E4F" w14:textId="77777777" w:rsidR="004F6E4E" w:rsidRPr="00554EC3" w:rsidRDefault="004F6E4E" w:rsidP="00565530">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855" w:type="dxa"/>
            <w:gridSpan w:val="2"/>
            <w:tcBorders>
              <w:top w:val="single" w:sz="4" w:space="0" w:color="auto"/>
              <w:left w:val="nil"/>
              <w:bottom w:val="single" w:sz="4" w:space="0" w:color="auto"/>
              <w:right w:val="nil"/>
            </w:tcBorders>
            <w:vAlign w:val="bottom"/>
          </w:tcPr>
          <w:p w14:paraId="67F397C8"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b/>
                <w:bCs/>
                <w:sz w:val="26"/>
                <w:szCs w:val="26"/>
              </w:rPr>
            </w:pPr>
            <w:r>
              <w:rPr>
                <w:rFonts w:ascii="CordiaUPC" w:hAnsi="CordiaUPC" w:cs="CordiaUPC"/>
                <w:b/>
                <w:bCs/>
                <w:sz w:val="26"/>
                <w:szCs w:val="26"/>
              </w:rPr>
              <w:t>1,526</w:t>
            </w:r>
          </w:p>
        </w:tc>
        <w:tc>
          <w:tcPr>
            <w:tcW w:w="165" w:type="dxa"/>
            <w:vAlign w:val="bottom"/>
          </w:tcPr>
          <w:p w14:paraId="0712BE82"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56" w:type="dxa"/>
            <w:gridSpan w:val="2"/>
            <w:tcBorders>
              <w:top w:val="single" w:sz="4" w:space="0" w:color="auto"/>
              <w:left w:val="nil"/>
              <w:bottom w:val="single" w:sz="4" w:space="0" w:color="auto"/>
              <w:right w:val="nil"/>
            </w:tcBorders>
            <w:vAlign w:val="bottom"/>
          </w:tcPr>
          <w:p w14:paraId="75233573"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4,662</w:t>
            </w:r>
          </w:p>
        </w:tc>
        <w:tc>
          <w:tcPr>
            <w:tcW w:w="164" w:type="dxa"/>
          </w:tcPr>
          <w:p w14:paraId="62C66DC4"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p>
        </w:tc>
        <w:tc>
          <w:tcPr>
            <w:tcW w:w="828" w:type="dxa"/>
            <w:tcBorders>
              <w:top w:val="single" w:sz="4" w:space="0" w:color="auto"/>
              <w:left w:val="nil"/>
              <w:bottom w:val="single" w:sz="4" w:space="0" w:color="auto"/>
              <w:right w:val="nil"/>
            </w:tcBorders>
            <w:vAlign w:val="bottom"/>
          </w:tcPr>
          <w:p w14:paraId="716DF51B"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b/>
                <w:bCs/>
                <w:sz w:val="26"/>
                <w:szCs w:val="26"/>
              </w:rPr>
            </w:pPr>
            <w:r>
              <w:rPr>
                <w:rFonts w:ascii="CordiaUPC" w:hAnsi="CordiaUPC" w:cs="CordiaUPC"/>
                <w:b/>
                <w:bCs/>
                <w:sz w:val="26"/>
                <w:szCs w:val="26"/>
              </w:rPr>
              <w:t>(512)</w:t>
            </w:r>
          </w:p>
        </w:tc>
        <w:tc>
          <w:tcPr>
            <w:tcW w:w="171" w:type="dxa"/>
          </w:tcPr>
          <w:p w14:paraId="22610525"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14" w:type="dxa"/>
            <w:gridSpan w:val="2"/>
            <w:tcBorders>
              <w:top w:val="single" w:sz="4" w:space="0" w:color="auto"/>
              <w:bottom w:val="single" w:sz="4" w:space="0" w:color="auto"/>
            </w:tcBorders>
          </w:tcPr>
          <w:p w14:paraId="7F0F2B7D"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b/>
                <w:bCs/>
                <w:sz w:val="26"/>
                <w:szCs w:val="26"/>
              </w:rPr>
            </w:pPr>
            <w:r>
              <w:rPr>
                <w:rFonts w:ascii="CordiaUPC" w:hAnsi="CordiaUPC" w:cs="CordiaUPC"/>
                <w:b/>
                <w:bCs/>
                <w:sz w:val="26"/>
                <w:szCs w:val="26"/>
              </w:rPr>
              <w:t>19</w:t>
            </w:r>
          </w:p>
        </w:tc>
        <w:tc>
          <w:tcPr>
            <w:tcW w:w="164" w:type="dxa"/>
            <w:vAlign w:val="bottom"/>
          </w:tcPr>
          <w:p w14:paraId="04044C74" w14:textId="77777777" w:rsidR="004F6E4E" w:rsidRPr="00554EC3" w:rsidRDefault="004F6E4E" w:rsidP="00565530">
            <w:pPr>
              <w:pStyle w:val="acctfourfigures"/>
              <w:spacing w:line="240" w:lineRule="exact"/>
              <w:rPr>
                <w:rFonts w:ascii="CordiaUPC" w:hAnsi="CordiaUPC" w:cs="CordiaUPC"/>
                <w:b/>
                <w:bCs/>
                <w:sz w:val="26"/>
                <w:szCs w:val="26"/>
              </w:rPr>
            </w:pPr>
          </w:p>
        </w:tc>
        <w:tc>
          <w:tcPr>
            <w:tcW w:w="826" w:type="dxa"/>
            <w:tcBorders>
              <w:top w:val="single" w:sz="4" w:space="0" w:color="auto"/>
              <w:left w:val="nil"/>
              <w:bottom w:val="single" w:sz="4" w:space="0" w:color="auto"/>
              <w:right w:val="nil"/>
            </w:tcBorders>
            <w:vAlign w:val="bottom"/>
          </w:tcPr>
          <w:p w14:paraId="33F5C34D" w14:textId="77777777" w:rsidR="004F6E4E" w:rsidRPr="008826B7" w:rsidRDefault="004F6E4E" w:rsidP="00565530">
            <w:pPr>
              <w:pStyle w:val="acctfourfigures"/>
              <w:tabs>
                <w:tab w:val="clear" w:pos="765"/>
                <w:tab w:val="decimal" w:pos="472"/>
              </w:tabs>
              <w:spacing w:line="240" w:lineRule="exact"/>
              <w:ind w:right="-72"/>
              <w:rPr>
                <w:rFonts w:ascii="CordiaUPC" w:hAnsi="CordiaUPC" w:cs="CordiaUPC"/>
                <w:b/>
                <w:bCs/>
                <w:sz w:val="26"/>
                <w:szCs w:val="26"/>
              </w:rPr>
            </w:pPr>
            <w:r>
              <w:rPr>
                <w:rFonts w:ascii="CordiaUPC" w:hAnsi="CordiaUPC" w:cs="CordiaUPC"/>
                <w:b/>
                <w:bCs/>
                <w:sz w:val="26"/>
                <w:szCs w:val="26"/>
              </w:rPr>
              <w:t>-</w:t>
            </w:r>
          </w:p>
        </w:tc>
        <w:tc>
          <w:tcPr>
            <w:tcW w:w="164" w:type="dxa"/>
            <w:vAlign w:val="bottom"/>
          </w:tcPr>
          <w:p w14:paraId="76522D8C" w14:textId="77777777" w:rsidR="004F6E4E" w:rsidRPr="00554EC3" w:rsidRDefault="004F6E4E" w:rsidP="00565530">
            <w:pPr>
              <w:pStyle w:val="acctfourfigures"/>
              <w:spacing w:line="240" w:lineRule="exact"/>
              <w:rPr>
                <w:rFonts w:ascii="CordiaUPC" w:hAnsi="CordiaUPC" w:cs="CordiaUPC"/>
                <w:b/>
                <w:bCs/>
                <w:sz w:val="26"/>
                <w:szCs w:val="26"/>
              </w:rPr>
            </w:pPr>
          </w:p>
        </w:tc>
        <w:tc>
          <w:tcPr>
            <w:tcW w:w="1162" w:type="dxa"/>
            <w:tcBorders>
              <w:top w:val="single" w:sz="4" w:space="0" w:color="auto"/>
              <w:left w:val="nil"/>
              <w:bottom w:val="single" w:sz="4" w:space="0" w:color="auto"/>
              <w:right w:val="nil"/>
            </w:tcBorders>
            <w:vAlign w:val="bottom"/>
          </w:tcPr>
          <w:p w14:paraId="49AA4620"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b/>
                <w:bCs/>
                <w:sz w:val="26"/>
                <w:szCs w:val="26"/>
              </w:rPr>
            </w:pPr>
            <w:r>
              <w:rPr>
                <w:rFonts w:ascii="CordiaUPC" w:hAnsi="CordiaUPC" w:cs="CordiaUPC"/>
                <w:b/>
                <w:bCs/>
                <w:sz w:val="26"/>
                <w:szCs w:val="26"/>
              </w:rPr>
              <w:t>5,695</w:t>
            </w:r>
          </w:p>
        </w:tc>
      </w:tr>
      <w:tr w:rsidR="004F6E4E" w:rsidRPr="00554EC3" w14:paraId="7CC14844" w14:textId="77777777" w:rsidTr="00DF3EC2">
        <w:trPr>
          <w:gridAfter w:val="2"/>
          <w:wAfter w:w="4698" w:type="dxa"/>
        </w:trPr>
        <w:tc>
          <w:tcPr>
            <w:tcW w:w="3111" w:type="dxa"/>
            <w:vAlign w:val="bottom"/>
          </w:tcPr>
          <w:p w14:paraId="556A4DA5" w14:textId="77777777" w:rsidR="004F6E4E" w:rsidRPr="00554EC3" w:rsidRDefault="004F6E4E" w:rsidP="00565530">
            <w:pPr>
              <w:spacing w:line="240" w:lineRule="exact"/>
              <w:ind w:left="180" w:hanging="180"/>
              <w:rPr>
                <w:rFonts w:ascii="CordiaUPC" w:hAnsi="CordiaUPC" w:cs="CordiaUPC"/>
                <w:b/>
                <w:bCs/>
                <w:sz w:val="26"/>
                <w:szCs w:val="26"/>
              </w:rPr>
            </w:pPr>
          </w:p>
        </w:tc>
        <w:tc>
          <w:tcPr>
            <w:tcW w:w="855" w:type="dxa"/>
            <w:gridSpan w:val="2"/>
            <w:tcBorders>
              <w:top w:val="single" w:sz="4" w:space="0" w:color="auto"/>
              <w:left w:val="nil"/>
              <w:right w:val="nil"/>
            </w:tcBorders>
            <w:vAlign w:val="bottom"/>
          </w:tcPr>
          <w:p w14:paraId="6A318416" w14:textId="77777777" w:rsidR="004F6E4E" w:rsidRPr="00554EC3" w:rsidRDefault="004F6E4E" w:rsidP="00565530">
            <w:pPr>
              <w:pStyle w:val="acctfourfigures"/>
              <w:tabs>
                <w:tab w:val="clear" w:pos="765"/>
                <w:tab w:val="decimal" w:pos="638"/>
                <w:tab w:val="decimal" w:pos="968"/>
              </w:tabs>
              <w:spacing w:line="240" w:lineRule="exact"/>
              <w:ind w:right="11"/>
              <w:rPr>
                <w:rFonts w:ascii="CordiaUPC" w:hAnsi="CordiaUPC" w:cs="CordiaUPC"/>
                <w:b/>
                <w:bCs/>
                <w:sz w:val="26"/>
                <w:szCs w:val="26"/>
              </w:rPr>
            </w:pPr>
          </w:p>
        </w:tc>
        <w:tc>
          <w:tcPr>
            <w:tcW w:w="165" w:type="dxa"/>
            <w:vAlign w:val="bottom"/>
          </w:tcPr>
          <w:p w14:paraId="08A53555"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56" w:type="dxa"/>
            <w:gridSpan w:val="2"/>
            <w:tcBorders>
              <w:top w:val="single" w:sz="4" w:space="0" w:color="auto"/>
              <w:left w:val="nil"/>
              <w:right w:val="nil"/>
            </w:tcBorders>
            <w:vAlign w:val="bottom"/>
          </w:tcPr>
          <w:p w14:paraId="44FBC297"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p>
        </w:tc>
        <w:tc>
          <w:tcPr>
            <w:tcW w:w="164" w:type="dxa"/>
          </w:tcPr>
          <w:p w14:paraId="0964E3FD"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p>
        </w:tc>
        <w:tc>
          <w:tcPr>
            <w:tcW w:w="828" w:type="dxa"/>
            <w:tcBorders>
              <w:top w:val="single" w:sz="4" w:space="0" w:color="auto"/>
              <w:left w:val="nil"/>
              <w:right w:val="nil"/>
            </w:tcBorders>
            <w:vAlign w:val="bottom"/>
          </w:tcPr>
          <w:p w14:paraId="7E8B1F2C"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b/>
                <w:bCs/>
                <w:sz w:val="26"/>
                <w:szCs w:val="26"/>
              </w:rPr>
            </w:pPr>
          </w:p>
        </w:tc>
        <w:tc>
          <w:tcPr>
            <w:tcW w:w="171" w:type="dxa"/>
          </w:tcPr>
          <w:p w14:paraId="3A37D904"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14" w:type="dxa"/>
            <w:gridSpan w:val="2"/>
            <w:tcBorders>
              <w:top w:val="single" w:sz="4" w:space="0" w:color="auto"/>
            </w:tcBorders>
          </w:tcPr>
          <w:p w14:paraId="0B8D3603" w14:textId="77777777" w:rsidR="004F6E4E" w:rsidRPr="00554EC3" w:rsidRDefault="004F6E4E" w:rsidP="00565530">
            <w:pPr>
              <w:pStyle w:val="acctfourfigures"/>
              <w:tabs>
                <w:tab w:val="clear" w:pos="765"/>
                <w:tab w:val="decimal" w:pos="605"/>
              </w:tabs>
              <w:spacing w:line="240" w:lineRule="exact"/>
              <w:rPr>
                <w:rFonts w:ascii="CordiaUPC" w:hAnsi="CordiaUPC" w:cs="CordiaUPC"/>
                <w:b/>
                <w:bCs/>
                <w:sz w:val="26"/>
                <w:szCs w:val="26"/>
              </w:rPr>
            </w:pPr>
          </w:p>
        </w:tc>
        <w:tc>
          <w:tcPr>
            <w:tcW w:w="164" w:type="dxa"/>
            <w:vAlign w:val="bottom"/>
          </w:tcPr>
          <w:p w14:paraId="435DD679" w14:textId="77777777" w:rsidR="004F6E4E" w:rsidRPr="00554EC3" w:rsidRDefault="004F6E4E" w:rsidP="00565530">
            <w:pPr>
              <w:pStyle w:val="acctfourfigures"/>
              <w:spacing w:line="240" w:lineRule="exact"/>
              <w:rPr>
                <w:rFonts w:ascii="CordiaUPC" w:hAnsi="CordiaUPC" w:cs="CordiaUPC"/>
                <w:b/>
                <w:bCs/>
                <w:sz w:val="26"/>
                <w:szCs w:val="26"/>
              </w:rPr>
            </w:pPr>
          </w:p>
        </w:tc>
        <w:tc>
          <w:tcPr>
            <w:tcW w:w="826" w:type="dxa"/>
            <w:tcBorders>
              <w:top w:val="single" w:sz="4" w:space="0" w:color="auto"/>
              <w:left w:val="nil"/>
              <w:right w:val="nil"/>
            </w:tcBorders>
            <w:vAlign w:val="bottom"/>
          </w:tcPr>
          <w:p w14:paraId="01F9C171" w14:textId="77777777" w:rsidR="004F6E4E" w:rsidRPr="008826B7" w:rsidRDefault="004F6E4E" w:rsidP="00565530">
            <w:pPr>
              <w:pStyle w:val="acctfourfigures"/>
              <w:tabs>
                <w:tab w:val="clear" w:pos="765"/>
                <w:tab w:val="decimal" w:pos="472"/>
              </w:tabs>
              <w:spacing w:line="240" w:lineRule="exact"/>
              <w:ind w:right="-72"/>
              <w:rPr>
                <w:rFonts w:ascii="CordiaUPC" w:hAnsi="CordiaUPC" w:cs="CordiaUPC"/>
                <w:b/>
                <w:bCs/>
                <w:sz w:val="26"/>
                <w:szCs w:val="26"/>
              </w:rPr>
            </w:pPr>
          </w:p>
        </w:tc>
        <w:tc>
          <w:tcPr>
            <w:tcW w:w="164" w:type="dxa"/>
            <w:vAlign w:val="bottom"/>
          </w:tcPr>
          <w:p w14:paraId="657ECB97" w14:textId="77777777" w:rsidR="004F6E4E" w:rsidRPr="00554EC3" w:rsidRDefault="004F6E4E" w:rsidP="00565530">
            <w:pPr>
              <w:pStyle w:val="acctfourfigures"/>
              <w:spacing w:line="240" w:lineRule="exact"/>
              <w:rPr>
                <w:rFonts w:ascii="CordiaUPC" w:hAnsi="CordiaUPC" w:cs="CordiaUPC"/>
                <w:b/>
                <w:bCs/>
                <w:sz w:val="26"/>
                <w:szCs w:val="26"/>
              </w:rPr>
            </w:pPr>
          </w:p>
        </w:tc>
        <w:tc>
          <w:tcPr>
            <w:tcW w:w="1162" w:type="dxa"/>
            <w:tcBorders>
              <w:top w:val="single" w:sz="4" w:space="0" w:color="auto"/>
              <w:left w:val="nil"/>
              <w:right w:val="nil"/>
            </w:tcBorders>
            <w:vAlign w:val="bottom"/>
          </w:tcPr>
          <w:p w14:paraId="4C553AE5"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b/>
                <w:bCs/>
                <w:sz w:val="26"/>
                <w:szCs w:val="26"/>
              </w:rPr>
            </w:pPr>
          </w:p>
        </w:tc>
      </w:tr>
      <w:tr w:rsidR="004F6E4E" w:rsidRPr="00554EC3" w14:paraId="1652E531" w14:textId="77777777" w:rsidTr="00DF3EC2">
        <w:trPr>
          <w:gridAfter w:val="2"/>
          <w:wAfter w:w="4698" w:type="dxa"/>
        </w:trPr>
        <w:tc>
          <w:tcPr>
            <w:tcW w:w="3111" w:type="dxa"/>
            <w:vAlign w:val="bottom"/>
          </w:tcPr>
          <w:p w14:paraId="1DFE5A2E" w14:textId="77777777" w:rsidR="004F6E4E" w:rsidRPr="00554EC3" w:rsidRDefault="004F6E4E" w:rsidP="00565530">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855" w:type="dxa"/>
            <w:gridSpan w:val="2"/>
            <w:tcBorders>
              <w:left w:val="nil"/>
              <w:bottom w:val="double" w:sz="4" w:space="0" w:color="auto"/>
              <w:right w:val="nil"/>
            </w:tcBorders>
            <w:vAlign w:val="bottom"/>
          </w:tcPr>
          <w:p w14:paraId="41D66BC1" w14:textId="77777777" w:rsidR="004F6E4E" w:rsidRPr="00554EC3" w:rsidRDefault="004F6E4E" w:rsidP="00565530">
            <w:pPr>
              <w:pStyle w:val="acctfourfigures"/>
              <w:tabs>
                <w:tab w:val="clear" w:pos="765"/>
                <w:tab w:val="decimal" w:pos="638"/>
              </w:tabs>
              <w:spacing w:line="240" w:lineRule="exact"/>
              <w:ind w:right="11"/>
              <w:rPr>
                <w:rFonts w:ascii="CordiaUPC" w:hAnsi="CordiaUPC" w:cs="CordiaUPC"/>
                <w:b/>
                <w:bCs/>
                <w:sz w:val="26"/>
                <w:szCs w:val="26"/>
              </w:rPr>
            </w:pPr>
            <w:r>
              <w:rPr>
                <w:rFonts w:ascii="CordiaUPC" w:hAnsi="CordiaUPC" w:cs="CordiaUPC"/>
                <w:b/>
                <w:bCs/>
                <w:sz w:val="26"/>
                <w:szCs w:val="26"/>
              </w:rPr>
              <w:t>2,818</w:t>
            </w:r>
          </w:p>
        </w:tc>
        <w:tc>
          <w:tcPr>
            <w:tcW w:w="165" w:type="dxa"/>
            <w:vAlign w:val="bottom"/>
          </w:tcPr>
          <w:p w14:paraId="59F0AB2C"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56" w:type="dxa"/>
            <w:gridSpan w:val="2"/>
            <w:tcBorders>
              <w:left w:val="nil"/>
              <w:bottom w:val="double" w:sz="4" w:space="0" w:color="auto"/>
              <w:right w:val="nil"/>
            </w:tcBorders>
            <w:vAlign w:val="bottom"/>
          </w:tcPr>
          <w:p w14:paraId="00E38B95"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(3,259)</w:t>
            </w:r>
          </w:p>
        </w:tc>
        <w:tc>
          <w:tcPr>
            <w:tcW w:w="164" w:type="dxa"/>
          </w:tcPr>
          <w:p w14:paraId="346E8961" w14:textId="77777777" w:rsidR="004F6E4E" w:rsidRPr="00554EC3" w:rsidRDefault="004F6E4E" w:rsidP="00565530">
            <w:pPr>
              <w:pStyle w:val="acctfourfigures"/>
              <w:tabs>
                <w:tab w:val="clear" w:pos="765"/>
                <w:tab w:val="decimal" w:pos="926"/>
              </w:tabs>
              <w:spacing w:line="240" w:lineRule="exact"/>
              <w:ind w:right="11"/>
              <w:rPr>
                <w:rFonts w:ascii="CordiaUPC" w:hAnsi="CordiaUPC" w:cs="CordiaUPC"/>
                <w:b/>
                <w:bCs/>
                <w:sz w:val="26"/>
                <w:szCs w:val="26"/>
              </w:rPr>
            </w:pPr>
          </w:p>
        </w:tc>
        <w:tc>
          <w:tcPr>
            <w:tcW w:w="828" w:type="dxa"/>
            <w:tcBorders>
              <w:left w:val="nil"/>
              <w:bottom w:val="double" w:sz="4" w:space="0" w:color="auto"/>
              <w:right w:val="nil"/>
            </w:tcBorders>
            <w:vAlign w:val="bottom"/>
          </w:tcPr>
          <w:p w14:paraId="0F991533" w14:textId="77777777" w:rsidR="004F6E4E" w:rsidRPr="00554EC3" w:rsidRDefault="004F6E4E" w:rsidP="00565530">
            <w:pPr>
              <w:pStyle w:val="acctfourfigures"/>
              <w:tabs>
                <w:tab w:val="clear" w:pos="765"/>
                <w:tab w:val="decimal" w:pos="469"/>
              </w:tabs>
              <w:spacing w:line="240" w:lineRule="exact"/>
              <w:ind w:left="-98" w:right="-70"/>
              <w:rPr>
                <w:rFonts w:ascii="CordiaUPC" w:hAnsi="CordiaUPC" w:cs="CordiaUPC"/>
                <w:b/>
                <w:bCs/>
                <w:sz w:val="26"/>
                <w:szCs w:val="26"/>
              </w:rPr>
            </w:pPr>
            <w:r>
              <w:rPr>
                <w:rFonts w:ascii="CordiaUPC" w:hAnsi="CordiaUPC" w:cs="CordiaUPC"/>
                <w:b/>
                <w:bCs/>
                <w:sz w:val="26"/>
                <w:szCs w:val="26"/>
              </w:rPr>
              <w:t>263</w:t>
            </w:r>
          </w:p>
        </w:tc>
        <w:tc>
          <w:tcPr>
            <w:tcW w:w="171" w:type="dxa"/>
          </w:tcPr>
          <w:p w14:paraId="7ECF0507" w14:textId="77777777" w:rsidR="004F6E4E" w:rsidRPr="00554EC3" w:rsidRDefault="004F6E4E" w:rsidP="00565530">
            <w:pPr>
              <w:pStyle w:val="acctfourfigures"/>
              <w:spacing w:line="240" w:lineRule="exact"/>
              <w:rPr>
                <w:rFonts w:ascii="CordiaUPC" w:hAnsi="CordiaUPC" w:cs="CordiaUPC"/>
                <w:b/>
                <w:bCs/>
                <w:sz w:val="26"/>
                <w:szCs w:val="26"/>
              </w:rPr>
            </w:pPr>
          </w:p>
        </w:tc>
        <w:tc>
          <w:tcPr>
            <w:tcW w:w="1214" w:type="dxa"/>
            <w:gridSpan w:val="2"/>
            <w:tcBorders>
              <w:bottom w:val="double" w:sz="4" w:space="0" w:color="auto"/>
            </w:tcBorders>
          </w:tcPr>
          <w:p w14:paraId="6700C847" w14:textId="77777777" w:rsidR="004F6E4E" w:rsidRPr="00554EC3" w:rsidRDefault="004F6E4E" w:rsidP="00565530">
            <w:pPr>
              <w:pStyle w:val="acctfourfigures"/>
              <w:tabs>
                <w:tab w:val="clear" w:pos="765"/>
                <w:tab w:val="decimal" w:pos="690"/>
              </w:tabs>
              <w:spacing w:line="240" w:lineRule="exact"/>
              <w:ind w:right="14"/>
              <w:jc w:val="center"/>
              <w:rPr>
                <w:rFonts w:ascii="CordiaUPC" w:hAnsi="CordiaUPC" w:cs="CordiaUPC"/>
                <w:b/>
                <w:bCs/>
                <w:sz w:val="26"/>
                <w:szCs w:val="26"/>
              </w:rPr>
            </w:pPr>
            <w:r>
              <w:rPr>
                <w:rFonts w:ascii="CordiaUPC" w:hAnsi="CordiaUPC" w:cs="CordiaUPC"/>
                <w:b/>
                <w:bCs/>
                <w:sz w:val="26"/>
                <w:szCs w:val="26"/>
              </w:rPr>
              <w:t>58</w:t>
            </w:r>
          </w:p>
        </w:tc>
        <w:tc>
          <w:tcPr>
            <w:tcW w:w="164" w:type="dxa"/>
            <w:vAlign w:val="bottom"/>
          </w:tcPr>
          <w:p w14:paraId="24102F3A" w14:textId="77777777" w:rsidR="004F6E4E" w:rsidRPr="00554EC3" w:rsidRDefault="004F6E4E" w:rsidP="00565530">
            <w:pPr>
              <w:pStyle w:val="acctfourfigures"/>
              <w:spacing w:line="240" w:lineRule="exact"/>
              <w:rPr>
                <w:rFonts w:ascii="CordiaUPC" w:hAnsi="CordiaUPC" w:cs="CordiaUPC"/>
                <w:b/>
                <w:bCs/>
                <w:sz w:val="26"/>
                <w:szCs w:val="26"/>
              </w:rPr>
            </w:pPr>
          </w:p>
        </w:tc>
        <w:tc>
          <w:tcPr>
            <w:tcW w:w="826" w:type="dxa"/>
            <w:tcBorders>
              <w:left w:val="nil"/>
              <w:bottom w:val="double" w:sz="4" w:space="0" w:color="auto"/>
              <w:right w:val="nil"/>
            </w:tcBorders>
            <w:vAlign w:val="bottom"/>
          </w:tcPr>
          <w:p w14:paraId="1BF078F9" w14:textId="77777777" w:rsidR="004F6E4E" w:rsidRPr="008826B7" w:rsidRDefault="004F6E4E" w:rsidP="00565530">
            <w:pPr>
              <w:pStyle w:val="acctfourfigures"/>
              <w:tabs>
                <w:tab w:val="clear" w:pos="765"/>
                <w:tab w:val="decimal" w:pos="472"/>
              </w:tabs>
              <w:spacing w:line="240" w:lineRule="exact"/>
              <w:ind w:right="-72"/>
              <w:rPr>
                <w:rFonts w:ascii="CordiaUPC" w:hAnsi="CordiaUPC" w:cs="CordiaUPC"/>
                <w:b/>
                <w:bCs/>
                <w:sz w:val="26"/>
                <w:szCs w:val="26"/>
              </w:rPr>
            </w:pPr>
            <w:r>
              <w:rPr>
                <w:rFonts w:ascii="CordiaUPC" w:hAnsi="CordiaUPC" w:cs="CordiaUPC"/>
                <w:b/>
                <w:bCs/>
                <w:sz w:val="26"/>
                <w:szCs w:val="26"/>
              </w:rPr>
              <w:t>(127)</w:t>
            </w:r>
          </w:p>
        </w:tc>
        <w:tc>
          <w:tcPr>
            <w:tcW w:w="164" w:type="dxa"/>
            <w:vAlign w:val="bottom"/>
          </w:tcPr>
          <w:p w14:paraId="735DA512" w14:textId="77777777" w:rsidR="004F6E4E" w:rsidRPr="00554EC3" w:rsidRDefault="004F6E4E" w:rsidP="00565530">
            <w:pPr>
              <w:pStyle w:val="acctfourfigures"/>
              <w:spacing w:line="240" w:lineRule="exact"/>
              <w:rPr>
                <w:rFonts w:ascii="CordiaUPC" w:hAnsi="CordiaUPC" w:cs="CordiaUPC"/>
                <w:b/>
                <w:bCs/>
                <w:sz w:val="26"/>
                <w:szCs w:val="26"/>
              </w:rPr>
            </w:pPr>
          </w:p>
        </w:tc>
        <w:tc>
          <w:tcPr>
            <w:tcW w:w="1162" w:type="dxa"/>
            <w:tcBorders>
              <w:left w:val="nil"/>
              <w:bottom w:val="double" w:sz="4" w:space="0" w:color="auto"/>
              <w:right w:val="nil"/>
            </w:tcBorders>
            <w:vAlign w:val="bottom"/>
          </w:tcPr>
          <w:p w14:paraId="6A92A1B7" w14:textId="77777777" w:rsidR="004F6E4E" w:rsidRPr="00554EC3" w:rsidRDefault="004F6E4E" w:rsidP="00565530">
            <w:pPr>
              <w:pStyle w:val="acctfourfigures"/>
              <w:tabs>
                <w:tab w:val="clear" w:pos="765"/>
                <w:tab w:val="decimal" w:pos="756"/>
              </w:tabs>
              <w:spacing w:line="240" w:lineRule="exact"/>
              <w:ind w:right="-68"/>
              <w:rPr>
                <w:rFonts w:ascii="CordiaUPC" w:hAnsi="CordiaUPC" w:cs="CordiaUPC"/>
                <w:b/>
                <w:bCs/>
                <w:sz w:val="26"/>
                <w:szCs w:val="26"/>
              </w:rPr>
            </w:pPr>
            <w:r>
              <w:rPr>
                <w:rFonts w:ascii="CordiaUPC" w:hAnsi="CordiaUPC" w:cs="CordiaUPC"/>
                <w:b/>
                <w:bCs/>
                <w:sz w:val="26"/>
                <w:szCs w:val="26"/>
              </w:rPr>
              <w:t>(247)</w:t>
            </w:r>
          </w:p>
        </w:tc>
      </w:tr>
      <w:tr w:rsidR="004F6E4E" w:rsidRPr="00554EC3" w14:paraId="57975BDE" w14:textId="77777777" w:rsidTr="00DF3EC2">
        <w:trPr>
          <w:gridAfter w:val="12"/>
          <w:wAfter w:w="10018" w:type="dxa"/>
          <w:tblHeader/>
        </w:trPr>
        <w:tc>
          <w:tcPr>
            <w:tcW w:w="3534" w:type="dxa"/>
            <w:gridSpan w:val="2"/>
          </w:tcPr>
          <w:p w14:paraId="45354B10" w14:textId="231EA9DA" w:rsidR="004F6E4E" w:rsidRPr="00554EC3" w:rsidRDefault="004F6E4E" w:rsidP="00565530">
            <w:pPr>
              <w:pStyle w:val="acctfourfigures"/>
              <w:tabs>
                <w:tab w:val="clear" w:pos="765"/>
              </w:tabs>
              <w:spacing w:line="240" w:lineRule="exact"/>
              <w:ind w:right="-79"/>
              <w:jc w:val="center"/>
              <w:rPr>
                <w:rFonts w:ascii="CordiaUPC" w:hAnsi="CordiaUPC" w:cs="CordiaUPC"/>
                <w:sz w:val="26"/>
                <w:szCs w:val="26"/>
                <w:cs/>
                <w:lang w:bidi="th-TH"/>
              </w:rPr>
            </w:pPr>
          </w:p>
        </w:tc>
        <w:tc>
          <w:tcPr>
            <w:tcW w:w="1226" w:type="dxa"/>
            <w:gridSpan w:val="3"/>
          </w:tcPr>
          <w:p w14:paraId="288D8433" w14:textId="77777777" w:rsidR="004F6E4E" w:rsidRPr="00554EC3" w:rsidRDefault="004F6E4E" w:rsidP="00565530">
            <w:pPr>
              <w:pStyle w:val="acctfourfigures"/>
              <w:tabs>
                <w:tab w:val="clear" w:pos="765"/>
              </w:tabs>
              <w:spacing w:line="240" w:lineRule="exact"/>
              <w:ind w:right="-79"/>
              <w:jc w:val="center"/>
              <w:rPr>
                <w:rFonts w:ascii="CordiaUPC" w:hAnsi="CordiaUPC" w:cs="CordiaUPC"/>
                <w:b/>
                <w:bCs/>
                <w:spacing w:val="-4"/>
                <w:sz w:val="26"/>
                <w:szCs w:val="26"/>
              </w:rPr>
            </w:pPr>
          </w:p>
        </w:tc>
      </w:tr>
    </w:tbl>
    <w:p w14:paraId="3A377E44" w14:textId="434A0616" w:rsidR="007128C6" w:rsidRDefault="007128C6" w:rsidP="00E66C0E">
      <w:pPr>
        <w:pStyle w:val="index"/>
        <w:spacing w:line="240" w:lineRule="exact"/>
        <w:jc w:val="both"/>
        <w:rPr>
          <w:rFonts w:ascii="CordiaUPC" w:hAnsi="CordiaUPC" w:cs="CordiaUPC"/>
          <w:szCs w:val="22"/>
          <w:lang w:bidi="th-TH"/>
        </w:rPr>
      </w:pPr>
    </w:p>
    <w:p w14:paraId="09D84646" w14:textId="490C9B75" w:rsidR="00EB6846" w:rsidRDefault="00EB6846" w:rsidP="00E66C0E">
      <w:pPr>
        <w:pStyle w:val="index"/>
        <w:spacing w:line="240" w:lineRule="exact"/>
        <w:jc w:val="both"/>
        <w:rPr>
          <w:rFonts w:ascii="CordiaUPC" w:hAnsi="CordiaUPC" w:cs="CordiaUPC"/>
          <w:szCs w:val="22"/>
          <w:lang w:bidi="th-TH"/>
        </w:rPr>
      </w:pPr>
    </w:p>
    <w:p w14:paraId="03B4C1E8" w14:textId="487F920F" w:rsidR="00EB6846" w:rsidRDefault="00EB6846" w:rsidP="00E66C0E">
      <w:pPr>
        <w:pStyle w:val="index"/>
        <w:spacing w:line="240" w:lineRule="exact"/>
        <w:jc w:val="both"/>
        <w:rPr>
          <w:rFonts w:ascii="CordiaUPC" w:hAnsi="CordiaUPC" w:cs="CordiaUPC"/>
          <w:szCs w:val="22"/>
          <w:lang w:bidi="th-TH"/>
        </w:rPr>
      </w:pPr>
    </w:p>
    <w:p w14:paraId="61132CCD" w14:textId="37AAAF22" w:rsidR="00EB6846" w:rsidRDefault="00EB6846" w:rsidP="00E66C0E">
      <w:pPr>
        <w:pStyle w:val="index"/>
        <w:spacing w:line="240" w:lineRule="exact"/>
        <w:jc w:val="both"/>
        <w:rPr>
          <w:rFonts w:ascii="CordiaUPC" w:hAnsi="CordiaUPC" w:cs="CordiaUPC"/>
          <w:szCs w:val="22"/>
          <w:lang w:bidi="th-TH"/>
        </w:rPr>
      </w:pPr>
    </w:p>
    <w:p w14:paraId="2A0D6C17" w14:textId="5FF885CC" w:rsidR="00EB6846" w:rsidRDefault="00EB6846" w:rsidP="00E66C0E">
      <w:pPr>
        <w:pStyle w:val="index"/>
        <w:spacing w:line="240" w:lineRule="exact"/>
        <w:jc w:val="both"/>
        <w:rPr>
          <w:rFonts w:ascii="CordiaUPC" w:hAnsi="CordiaUPC" w:cs="CordiaUPC"/>
          <w:szCs w:val="22"/>
          <w:lang w:bidi="th-TH"/>
        </w:rPr>
      </w:pPr>
    </w:p>
    <w:p w14:paraId="5C31BBF9" w14:textId="7B0529A1" w:rsidR="00EB6846" w:rsidRDefault="00EB6846" w:rsidP="00E66C0E">
      <w:pPr>
        <w:pStyle w:val="index"/>
        <w:spacing w:line="240" w:lineRule="exact"/>
        <w:jc w:val="both"/>
        <w:rPr>
          <w:rFonts w:ascii="CordiaUPC" w:hAnsi="CordiaUPC" w:cs="CordiaUPC"/>
          <w:szCs w:val="22"/>
          <w:lang w:bidi="th-TH"/>
        </w:rPr>
      </w:pPr>
    </w:p>
    <w:p w14:paraId="101AEE17" w14:textId="742CB1B5" w:rsidR="00EB6846" w:rsidRDefault="00EB6846" w:rsidP="00E66C0E">
      <w:pPr>
        <w:pStyle w:val="index"/>
        <w:spacing w:line="240" w:lineRule="exact"/>
        <w:jc w:val="both"/>
        <w:rPr>
          <w:rFonts w:ascii="CordiaUPC" w:hAnsi="CordiaUPC" w:cs="CordiaUPC"/>
          <w:szCs w:val="22"/>
          <w:lang w:bidi="th-TH"/>
        </w:rPr>
      </w:pPr>
    </w:p>
    <w:p w14:paraId="71AA6649" w14:textId="3122F056" w:rsidR="00EB6846" w:rsidRDefault="00EB6846" w:rsidP="00E66C0E">
      <w:pPr>
        <w:pStyle w:val="index"/>
        <w:spacing w:line="240" w:lineRule="exact"/>
        <w:jc w:val="both"/>
        <w:rPr>
          <w:rFonts w:ascii="CordiaUPC" w:hAnsi="CordiaUPC" w:cs="CordiaUPC"/>
          <w:szCs w:val="22"/>
          <w:lang w:bidi="th-TH"/>
        </w:rPr>
      </w:pPr>
    </w:p>
    <w:p w14:paraId="246AE9C9" w14:textId="349795FE" w:rsidR="00EB6846" w:rsidRDefault="00EB6846" w:rsidP="00E66C0E">
      <w:pPr>
        <w:pStyle w:val="index"/>
        <w:spacing w:line="240" w:lineRule="exact"/>
        <w:jc w:val="both"/>
        <w:rPr>
          <w:rFonts w:ascii="CordiaUPC" w:hAnsi="CordiaUPC" w:cs="CordiaUPC"/>
          <w:szCs w:val="22"/>
          <w:lang w:bidi="th-TH"/>
        </w:rPr>
      </w:pPr>
    </w:p>
    <w:p w14:paraId="3662002D" w14:textId="68AD7C16" w:rsidR="00EB6846" w:rsidRDefault="00EB6846" w:rsidP="00E66C0E">
      <w:pPr>
        <w:pStyle w:val="index"/>
        <w:spacing w:line="240" w:lineRule="exact"/>
        <w:jc w:val="both"/>
        <w:rPr>
          <w:rFonts w:ascii="CordiaUPC" w:hAnsi="CordiaUPC" w:cs="CordiaUPC"/>
          <w:szCs w:val="22"/>
          <w:lang w:bidi="th-TH"/>
        </w:rPr>
      </w:pPr>
    </w:p>
    <w:p w14:paraId="627E4B9B" w14:textId="22275D91" w:rsidR="00EB6846" w:rsidRDefault="00EB6846" w:rsidP="00E66C0E">
      <w:pPr>
        <w:pStyle w:val="index"/>
        <w:spacing w:line="240" w:lineRule="exact"/>
        <w:jc w:val="both"/>
        <w:rPr>
          <w:rFonts w:ascii="CordiaUPC" w:hAnsi="CordiaUPC" w:cs="CordiaUPC"/>
          <w:szCs w:val="22"/>
          <w:lang w:bidi="th-TH"/>
        </w:rPr>
      </w:pPr>
    </w:p>
    <w:p w14:paraId="5B3D3880" w14:textId="56AD6283" w:rsidR="00EB6846" w:rsidRDefault="00EB6846" w:rsidP="00E66C0E">
      <w:pPr>
        <w:pStyle w:val="index"/>
        <w:spacing w:line="240" w:lineRule="exact"/>
        <w:jc w:val="both"/>
        <w:rPr>
          <w:rFonts w:ascii="CordiaUPC" w:hAnsi="CordiaUPC" w:cs="CordiaUPC"/>
          <w:szCs w:val="22"/>
          <w:lang w:bidi="th-TH"/>
        </w:rPr>
      </w:pPr>
    </w:p>
    <w:p w14:paraId="54A91787" w14:textId="77777777" w:rsidR="00EB6846" w:rsidRPr="002B7598" w:rsidRDefault="00EB6846" w:rsidP="00E66C0E">
      <w:pPr>
        <w:pStyle w:val="index"/>
        <w:spacing w:line="240" w:lineRule="exact"/>
        <w:jc w:val="both"/>
        <w:rPr>
          <w:rFonts w:ascii="CordiaUPC" w:hAnsi="CordiaUPC" w:cs="CordiaUPC"/>
          <w:szCs w:val="22"/>
          <w:lang w:bidi="th-TH"/>
        </w:rPr>
      </w:pPr>
    </w:p>
    <w:tbl>
      <w:tblPr>
        <w:tblpPr w:leftFromText="180" w:rightFromText="180" w:vertAnchor="text" w:tblpX="79" w:tblpY="1"/>
        <w:tblOverlap w:val="never"/>
        <w:tblW w:w="9877" w:type="dxa"/>
        <w:tblLayout w:type="fixed"/>
        <w:tblCellMar>
          <w:left w:w="72" w:type="dxa"/>
          <w:right w:w="72" w:type="dxa"/>
        </w:tblCellMar>
        <w:tblLook w:val="05E0" w:firstRow="1" w:lastRow="1" w:firstColumn="1" w:lastColumn="1" w:noHBand="0" w:noVBand="1"/>
      </w:tblPr>
      <w:tblGrid>
        <w:gridCol w:w="3531"/>
        <w:gridCol w:w="1053"/>
        <w:gridCol w:w="9"/>
        <w:gridCol w:w="164"/>
        <w:gridCol w:w="1078"/>
        <w:gridCol w:w="171"/>
        <w:gridCol w:w="1370"/>
        <w:gridCol w:w="8"/>
        <w:gridCol w:w="172"/>
        <w:gridCol w:w="1120"/>
        <w:gridCol w:w="164"/>
        <w:gridCol w:w="1037"/>
      </w:tblGrid>
      <w:tr w:rsidR="007128C6" w:rsidRPr="00554EC3" w14:paraId="0F394B60" w14:textId="77777777" w:rsidTr="0007086A">
        <w:trPr>
          <w:tblHeader/>
        </w:trPr>
        <w:tc>
          <w:tcPr>
            <w:tcW w:w="3534" w:type="dxa"/>
          </w:tcPr>
          <w:p w14:paraId="00E40E88" w14:textId="1C350CC4" w:rsidR="007128C6" w:rsidRPr="00554EC3" w:rsidRDefault="007128C6" w:rsidP="0007086A">
            <w:pPr>
              <w:pStyle w:val="acctfourfigures"/>
              <w:tabs>
                <w:tab w:val="clear" w:pos="765"/>
              </w:tabs>
              <w:spacing w:line="240" w:lineRule="exact"/>
              <w:ind w:right="-79"/>
              <w:jc w:val="center"/>
              <w:rPr>
                <w:rFonts w:ascii="CordiaUPC" w:hAnsi="CordiaUPC" w:cs="CordiaUPC"/>
                <w:sz w:val="26"/>
                <w:szCs w:val="26"/>
                <w:cs/>
                <w:lang w:bidi="th-TH"/>
              </w:rPr>
            </w:pPr>
          </w:p>
        </w:tc>
        <w:tc>
          <w:tcPr>
            <w:tcW w:w="1226" w:type="dxa"/>
            <w:gridSpan w:val="3"/>
          </w:tcPr>
          <w:p w14:paraId="480E23EA" w14:textId="77777777" w:rsidR="007128C6" w:rsidRPr="00554EC3" w:rsidRDefault="007128C6" w:rsidP="0007086A">
            <w:pPr>
              <w:pStyle w:val="acctfourfigures"/>
              <w:tabs>
                <w:tab w:val="clear" w:pos="765"/>
              </w:tabs>
              <w:spacing w:line="240" w:lineRule="exact"/>
              <w:ind w:right="-79"/>
              <w:jc w:val="center"/>
              <w:rPr>
                <w:rFonts w:ascii="CordiaUPC" w:hAnsi="CordiaUPC" w:cs="CordiaUPC"/>
                <w:b/>
                <w:bCs/>
                <w:spacing w:val="-4"/>
                <w:sz w:val="26"/>
                <w:szCs w:val="26"/>
              </w:rPr>
            </w:pPr>
          </w:p>
        </w:tc>
        <w:tc>
          <w:tcPr>
            <w:tcW w:w="3916" w:type="dxa"/>
            <w:gridSpan w:val="6"/>
          </w:tcPr>
          <w:p w14:paraId="61849DCD" w14:textId="77777777" w:rsidR="007128C6" w:rsidRPr="00554EC3" w:rsidRDefault="007128C6" w:rsidP="0007086A">
            <w:pPr>
              <w:pStyle w:val="acctfourfigures"/>
              <w:tabs>
                <w:tab w:val="clear" w:pos="765"/>
              </w:tabs>
              <w:spacing w:line="240" w:lineRule="exact"/>
              <w:ind w:left="-79" w:right="-79"/>
              <w:jc w:val="center"/>
              <w:rPr>
                <w:rFonts w:ascii="CordiaUPC" w:hAnsi="CordiaUPC" w:cs="CordiaUPC"/>
                <w:b/>
                <w:bCs/>
                <w:spacing w:val="-4"/>
                <w:sz w:val="26"/>
                <w:szCs w:val="26"/>
              </w:rPr>
            </w:pPr>
            <w:r w:rsidRPr="0000248D">
              <w:rPr>
                <w:rFonts w:ascii="CordiaUPC" w:hAnsi="CordiaUPC" w:cs="CordiaUPC"/>
                <w:b/>
                <w:bCs/>
                <w:sz w:val="26"/>
                <w:szCs w:val="26"/>
              </w:rPr>
              <w:t>Bank only</w:t>
            </w:r>
          </w:p>
        </w:tc>
        <w:tc>
          <w:tcPr>
            <w:tcW w:w="1201" w:type="dxa"/>
            <w:gridSpan w:val="2"/>
            <w:tcBorders>
              <w:left w:val="nil"/>
            </w:tcBorders>
          </w:tcPr>
          <w:p w14:paraId="37A6A5F4" w14:textId="77777777" w:rsidR="007128C6" w:rsidRPr="00554EC3" w:rsidRDefault="007128C6" w:rsidP="0007086A">
            <w:pPr>
              <w:pStyle w:val="acctfourfigures"/>
              <w:spacing w:line="240" w:lineRule="exact"/>
              <w:ind w:right="-79"/>
              <w:jc w:val="center"/>
              <w:rPr>
                <w:rFonts w:ascii="CordiaUPC" w:hAnsi="CordiaUPC" w:cs="CordiaUPC"/>
                <w:b/>
                <w:bCs/>
                <w:spacing w:val="-4"/>
                <w:sz w:val="26"/>
                <w:szCs w:val="26"/>
              </w:rPr>
            </w:pPr>
          </w:p>
        </w:tc>
      </w:tr>
      <w:tr w:rsidR="00733F44" w:rsidRPr="00554EC3" w14:paraId="7B642D63" w14:textId="77777777" w:rsidTr="00733F44">
        <w:trPr>
          <w:trHeight w:val="83"/>
          <w:tblHeader/>
        </w:trPr>
        <w:tc>
          <w:tcPr>
            <w:tcW w:w="3534" w:type="dxa"/>
          </w:tcPr>
          <w:p w14:paraId="240D4B2A" w14:textId="77777777" w:rsidR="00733F44" w:rsidRPr="00554EC3" w:rsidRDefault="00733F44" w:rsidP="0007086A">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gridSpan w:val="2"/>
          </w:tcPr>
          <w:p w14:paraId="2D0940F5" w14:textId="77777777" w:rsidR="00733F44" w:rsidRPr="00554EC3" w:rsidRDefault="00733F44" w:rsidP="0007086A">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570DC168" w14:textId="77777777" w:rsidR="00733F44" w:rsidRPr="00554EC3" w:rsidRDefault="00733F44" w:rsidP="0007086A">
            <w:pPr>
              <w:pStyle w:val="acctfourfigures"/>
              <w:spacing w:line="240" w:lineRule="exact"/>
              <w:rPr>
                <w:rFonts w:ascii="CordiaUPC" w:hAnsi="CordiaUPC" w:cs="CordiaUPC"/>
                <w:sz w:val="26"/>
                <w:szCs w:val="26"/>
              </w:rPr>
            </w:pPr>
          </w:p>
        </w:tc>
        <w:tc>
          <w:tcPr>
            <w:tcW w:w="2620" w:type="dxa"/>
            <w:gridSpan w:val="3"/>
            <w:tcBorders>
              <w:bottom w:val="single" w:sz="4" w:space="0" w:color="auto"/>
            </w:tcBorders>
          </w:tcPr>
          <w:p w14:paraId="1DAAC6D0" w14:textId="0BEF57C1" w:rsidR="00733F44" w:rsidRPr="00554EC3" w:rsidRDefault="00733F44" w:rsidP="0007086A">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(Charged) / Credited to:</w:t>
            </w:r>
          </w:p>
        </w:tc>
        <w:tc>
          <w:tcPr>
            <w:tcW w:w="180" w:type="dxa"/>
            <w:gridSpan w:val="2"/>
          </w:tcPr>
          <w:p w14:paraId="3B99E4CB" w14:textId="77777777" w:rsidR="00733F44" w:rsidRPr="00554EC3" w:rsidRDefault="00733F44" w:rsidP="0007086A">
            <w:pPr>
              <w:pStyle w:val="acctfourfigures"/>
              <w:tabs>
                <w:tab w:val="clear" w:pos="765"/>
              </w:tabs>
              <w:spacing w:line="240" w:lineRule="exact"/>
              <w:ind w:left="-106" w:right="-79"/>
              <w:jc w:val="center"/>
              <w:rPr>
                <w:rFonts w:ascii="CordiaUPC" w:hAnsi="CordiaUPC" w:cs="CordiaUPC"/>
                <w:sz w:val="26"/>
                <w:szCs w:val="26"/>
              </w:rPr>
            </w:pPr>
          </w:p>
        </w:tc>
        <w:tc>
          <w:tcPr>
            <w:tcW w:w="1116" w:type="dxa"/>
          </w:tcPr>
          <w:p w14:paraId="6F3A860C" w14:textId="016DD2EE" w:rsidR="00733F44" w:rsidRPr="00554EC3" w:rsidRDefault="00733F44" w:rsidP="0007086A">
            <w:pPr>
              <w:pStyle w:val="acctfourfigures"/>
              <w:tabs>
                <w:tab w:val="clear" w:pos="765"/>
              </w:tabs>
              <w:spacing w:line="240" w:lineRule="exact"/>
              <w:ind w:left="-106" w:right="-79"/>
              <w:jc w:val="center"/>
              <w:rPr>
                <w:rFonts w:ascii="CordiaUPC" w:hAnsi="CordiaUPC" w:cs="CordiaUPC"/>
                <w:sz w:val="26"/>
                <w:szCs w:val="26"/>
              </w:rPr>
            </w:pPr>
          </w:p>
        </w:tc>
        <w:tc>
          <w:tcPr>
            <w:tcW w:w="164" w:type="dxa"/>
            <w:vAlign w:val="bottom"/>
          </w:tcPr>
          <w:p w14:paraId="33356908" w14:textId="77777777" w:rsidR="00733F44" w:rsidRPr="00554EC3" w:rsidRDefault="00733F44" w:rsidP="0007086A">
            <w:pPr>
              <w:pStyle w:val="acctfourfigures"/>
              <w:spacing w:line="240" w:lineRule="exact"/>
              <w:rPr>
                <w:rFonts w:ascii="CordiaUPC" w:hAnsi="CordiaUPC" w:cs="CordiaUPC"/>
                <w:sz w:val="26"/>
                <w:szCs w:val="26"/>
              </w:rPr>
            </w:pPr>
          </w:p>
        </w:tc>
        <w:tc>
          <w:tcPr>
            <w:tcW w:w="1037" w:type="dxa"/>
          </w:tcPr>
          <w:p w14:paraId="230B1653" w14:textId="77777777" w:rsidR="00733F44" w:rsidRPr="00554EC3" w:rsidRDefault="00733F44" w:rsidP="0007086A">
            <w:pPr>
              <w:pStyle w:val="acctfourfigures"/>
              <w:tabs>
                <w:tab w:val="clear" w:pos="765"/>
              </w:tabs>
              <w:spacing w:line="240" w:lineRule="exact"/>
              <w:ind w:left="-79" w:right="-79"/>
              <w:jc w:val="center"/>
              <w:rPr>
                <w:rFonts w:ascii="CordiaUPC" w:hAnsi="CordiaUPC" w:cs="CordiaUPC"/>
                <w:b/>
                <w:bCs/>
                <w:spacing w:val="-4"/>
                <w:sz w:val="26"/>
                <w:szCs w:val="26"/>
              </w:rPr>
            </w:pPr>
          </w:p>
        </w:tc>
      </w:tr>
      <w:tr w:rsidR="007128C6" w:rsidRPr="00554EC3" w14:paraId="64DC0971" w14:textId="77777777" w:rsidTr="00733F44">
        <w:trPr>
          <w:trHeight w:val="83"/>
          <w:tblHeader/>
        </w:trPr>
        <w:tc>
          <w:tcPr>
            <w:tcW w:w="3534" w:type="dxa"/>
          </w:tcPr>
          <w:p w14:paraId="4D2E3ADB" w14:textId="77777777" w:rsidR="007128C6" w:rsidRPr="00554EC3" w:rsidRDefault="007128C6" w:rsidP="0007086A">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gridSpan w:val="2"/>
          </w:tcPr>
          <w:p w14:paraId="0194C232" w14:textId="77777777" w:rsidR="007128C6" w:rsidRPr="00554EC3" w:rsidRDefault="007128C6" w:rsidP="0007086A">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42EABB73" w14:textId="77777777" w:rsidR="007128C6" w:rsidRPr="00554EC3" w:rsidRDefault="007128C6" w:rsidP="0007086A">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422608F7" w14:textId="77777777" w:rsidR="007128C6" w:rsidRPr="00554EC3" w:rsidRDefault="007128C6" w:rsidP="0007086A">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2020</w:t>
            </w:r>
            <w:r>
              <w:rPr>
                <w:rFonts w:ascii="CordiaUPC" w:hAnsi="CordiaUPC" w:cs="CordiaUPC"/>
                <w:b/>
                <w:bCs/>
                <w:sz w:val="26"/>
                <w:szCs w:val="26"/>
              </w:rPr>
              <w:t xml:space="preserve"> *</w:t>
            </w:r>
          </w:p>
        </w:tc>
        <w:tc>
          <w:tcPr>
            <w:tcW w:w="164" w:type="dxa"/>
            <w:vAlign w:val="bottom"/>
          </w:tcPr>
          <w:p w14:paraId="4832B709"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tcPr>
          <w:p w14:paraId="5CA49CCC" w14:textId="77777777" w:rsidR="007128C6" w:rsidRDefault="007128C6" w:rsidP="0007086A">
            <w:pPr>
              <w:pStyle w:val="acctfourfigures"/>
              <w:tabs>
                <w:tab w:val="clear" w:pos="765"/>
              </w:tabs>
              <w:spacing w:line="240" w:lineRule="exact"/>
              <w:ind w:left="-164" w:right="-79"/>
              <w:jc w:val="center"/>
              <w:rPr>
                <w:rFonts w:ascii="CordiaUPC" w:hAnsi="CordiaUPC" w:cs="CordiaUPC"/>
                <w:sz w:val="26"/>
                <w:szCs w:val="26"/>
              </w:rPr>
            </w:pPr>
          </w:p>
          <w:p w14:paraId="322037B8" w14:textId="77777777" w:rsidR="007128C6" w:rsidRDefault="007128C6" w:rsidP="0007086A">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w:t>
            </w:r>
            <w:r>
              <w:rPr>
                <w:rFonts w:ascii="CordiaUPC" w:hAnsi="CordiaUPC" w:cs="CordiaUPC"/>
                <w:sz w:val="26"/>
                <w:szCs w:val="26"/>
              </w:rPr>
              <w:t>fit</w:t>
            </w:r>
          </w:p>
          <w:p w14:paraId="1906601E" w14:textId="77777777" w:rsidR="007128C6" w:rsidRPr="00554EC3" w:rsidRDefault="007128C6" w:rsidP="0007086A">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Pr>
          <w:p w14:paraId="24A2234F"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7B316151" w14:textId="77777777" w:rsidR="007128C6" w:rsidRPr="00DF2F91" w:rsidRDefault="007128C6" w:rsidP="0007086A">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306F558A" w14:textId="77777777" w:rsidR="007128C6" w:rsidRPr="00554EC3" w:rsidRDefault="007128C6" w:rsidP="0007086A">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168" w:type="dxa"/>
            <w:vAlign w:val="bottom"/>
          </w:tcPr>
          <w:p w14:paraId="3A316560"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140AF057" w14:textId="77777777" w:rsidR="007128C6" w:rsidRPr="00554EC3" w:rsidRDefault="007128C6" w:rsidP="0007086A">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w:t>
            </w:r>
            <w:r>
              <w:rPr>
                <w:rFonts w:ascii="CordiaUPC" w:hAnsi="CordiaUPC" w:cs="CordiaUPC"/>
                <w:sz w:val="26"/>
                <w:szCs w:val="26"/>
              </w:rPr>
              <w:t>s</w:t>
            </w:r>
          </w:p>
        </w:tc>
        <w:tc>
          <w:tcPr>
            <w:tcW w:w="164" w:type="dxa"/>
            <w:vAlign w:val="bottom"/>
          </w:tcPr>
          <w:p w14:paraId="02B2F2A1" w14:textId="77777777" w:rsidR="007128C6" w:rsidRPr="00554EC3" w:rsidRDefault="007128C6" w:rsidP="0007086A">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37" w:type="dxa"/>
          </w:tcPr>
          <w:p w14:paraId="2612C6BC" w14:textId="77777777" w:rsidR="007128C6" w:rsidRPr="00554EC3" w:rsidRDefault="007128C6" w:rsidP="0007086A">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395ECF46" w14:textId="77777777" w:rsidR="007128C6" w:rsidRPr="00554EC3" w:rsidRDefault="007128C6" w:rsidP="0007086A">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05428B06" w14:textId="77777777" w:rsidR="007128C6" w:rsidRPr="00554EC3" w:rsidRDefault="007128C6" w:rsidP="0007086A">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2020</w:t>
            </w:r>
          </w:p>
        </w:tc>
      </w:tr>
      <w:tr w:rsidR="007128C6" w:rsidRPr="00554EC3" w14:paraId="60531A87" w14:textId="77777777" w:rsidTr="0007086A">
        <w:trPr>
          <w:tblHeader/>
        </w:trPr>
        <w:tc>
          <w:tcPr>
            <w:tcW w:w="3534" w:type="dxa"/>
            <w:vAlign w:val="bottom"/>
          </w:tcPr>
          <w:p w14:paraId="686330F4" w14:textId="77777777" w:rsidR="007128C6" w:rsidRPr="006B52FB" w:rsidRDefault="007128C6" w:rsidP="0007086A">
            <w:pPr>
              <w:spacing w:line="240" w:lineRule="exact"/>
              <w:ind w:right="-126"/>
              <w:rPr>
                <w:rFonts w:ascii="CordiaUPC" w:hAnsi="CordiaUPC" w:cs="CordiaUPC"/>
                <w:b/>
                <w:bCs/>
                <w:i/>
                <w:iCs/>
                <w:sz w:val="26"/>
                <w:szCs w:val="26"/>
                <w:lang w:val="en-US"/>
              </w:rPr>
            </w:pPr>
          </w:p>
        </w:tc>
        <w:tc>
          <w:tcPr>
            <w:tcW w:w="1053" w:type="dxa"/>
            <w:vAlign w:val="bottom"/>
          </w:tcPr>
          <w:p w14:paraId="4059F8FA" w14:textId="77777777" w:rsidR="007128C6" w:rsidRPr="00554EC3" w:rsidRDefault="007128C6" w:rsidP="0007086A">
            <w:pPr>
              <w:pStyle w:val="acctfourfigures"/>
              <w:tabs>
                <w:tab w:val="clear" w:pos="765"/>
              </w:tabs>
              <w:spacing w:line="240" w:lineRule="exact"/>
              <w:ind w:right="11"/>
              <w:jc w:val="center"/>
              <w:rPr>
                <w:rFonts w:ascii="CordiaUPC" w:hAnsi="CordiaUPC" w:cs="CordiaUPC"/>
                <w:i/>
                <w:iCs/>
                <w:sz w:val="26"/>
                <w:szCs w:val="26"/>
              </w:rPr>
            </w:pPr>
          </w:p>
        </w:tc>
        <w:tc>
          <w:tcPr>
            <w:tcW w:w="2969" w:type="dxa"/>
            <w:gridSpan w:val="7"/>
            <w:vAlign w:val="bottom"/>
          </w:tcPr>
          <w:p w14:paraId="56B15DB8" w14:textId="04EC6691" w:rsidR="007128C6" w:rsidRPr="00554EC3" w:rsidRDefault="007128C6" w:rsidP="0007086A">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w:t>
            </w:r>
            <w:r w:rsidR="00EB6846">
              <w:rPr>
                <w:rFonts w:ascii="CordiaUPC" w:hAnsi="CordiaUPC" w:cs="CordiaUPC"/>
                <w:i/>
                <w:iCs/>
                <w:sz w:val="26"/>
                <w:szCs w:val="26"/>
                <w:lang w:bidi="th-TH"/>
              </w:rPr>
              <w:t>20</w:t>
            </w:r>
            <w:r w:rsidRPr="00554EC3">
              <w:rPr>
                <w:rFonts w:ascii="CordiaUPC" w:hAnsi="CordiaUPC" w:cs="CordiaUPC" w:hint="cs"/>
                <w:i/>
                <w:iCs/>
                <w:sz w:val="26"/>
                <w:szCs w:val="26"/>
              </w:rPr>
              <w:t>.2)</w:t>
            </w:r>
          </w:p>
        </w:tc>
        <w:tc>
          <w:tcPr>
            <w:tcW w:w="2321" w:type="dxa"/>
            <w:gridSpan w:val="3"/>
            <w:vAlign w:val="bottom"/>
          </w:tcPr>
          <w:p w14:paraId="6D653FF2" w14:textId="77777777" w:rsidR="007128C6" w:rsidRPr="00554EC3" w:rsidRDefault="007128C6" w:rsidP="0007086A">
            <w:pPr>
              <w:pStyle w:val="acctfourfigures"/>
              <w:tabs>
                <w:tab w:val="clear" w:pos="765"/>
              </w:tabs>
              <w:spacing w:line="240" w:lineRule="exact"/>
              <w:ind w:right="11"/>
              <w:jc w:val="center"/>
              <w:rPr>
                <w:rFonts w:ascii="CordiaUPC" w:hAnsi="CordiaUPC" w:cs="CordiaUPC"/>
                <w:i/>
                <w:iCs/>
                <w:sz w:val="26"/>
                <w:szCs w:val="26"/>
              </w:rPr>
            </w:pPr>
          </w:p>
        </w:tc>
      </w:tr>
      <w:tr w:rsidR="007128C6" w:rsidRPr="00554EC3" w14:paraId="1848372A" w14:textId="77777777" w:rsidTr="0007086A">
        <w:trPr>
          <w:tblHeader/>
        </w:trPr>
        <w:tc>
          <w:tcPr>
            <w:tcW w:w="3534" w:type="dxa"/>
            <w:vAlign w:val="bottom"/>
          </w:tcPr>
          <w:p w14:paraId="6F2D915F" w14:textId="77777777" w:rsidR="007128C6" w:rsidRPr="00DA6B6B" w:rsidRDefault="007128C6" w:rsidP="0007086A">
            <w:pPr>
              <w:spacing w:line="240" w:lineRule="exact"/>
              <w:ind w:right="-126"/>
              <w:rPr>
                <w:rFonts w:ascii="CordiaUPC" w:hAnsi="CordiaUPC" w:cs="CordiaUPC"/>
                <w:b/>
                <w:bCs/>
                <w:i/>
                <w:iCs/>
                <w:sz w:val="26"/>
                <w:szCs w:val="26"/>
                <w:lang w:val="en-US"/>
              </w:rPr>
            </w:pPr>
          </w:p>
        </w:tc>
        <w:tc>
          <w:tcPr>
            <w:tcW w:w="6343" w:type="dxa"/>
            <w:gridSpan w:val="11"/>
            <w:vAlign w:val="bottom"/>
          </w:tcPr>
          <w:p w14:paraId="422ECBAB" w14:textId="77777777" w:rsidR="007128C6" w:rsidRPr="00554EC3" w:rsidRDefault="007128C6" w:rsidP="0007086A">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7128C6" w:rsidRPr="00554EC3" w14:paraId="33259B21" w14:textId="77777777" w:rsidTr="0007086A">
        <w:tc>
          <w:tcPr>
            <w:tcW w:w="3534" w:type="dxa"/>
            <w:vAlign w:val="bottom"/>
          </w:tcPr>
          <w:p w14:paraId="25790A25" w14:textId="77777777" w:rsidR="007128C6" w:rsidRPr="00554EC3" w:rsidRDefault="007128C6" w:rsidP="0007086A">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2" w:type="dxa"/>
            <w:gridSpan w:val="2"/>
            <w:vAlign w:val="bottom"/>
          </w:tcPr>
          <w:p w14:paraId="2F86F6A6" w14:textId="77777777" w:rsidR="007128C6" w:rsidRPr="00554EC3" w:rsidRDefault="007128C6" w:rsidP="0007086A">
            <w:pPr>
              <w:tabs>
                <w:tab w:val="decimal" w:pos="872"/>
              </w:tabs>
              <w:spacing w:line="240" w:lineRule="exact"/>
              <w:rPr>
                <w:rFonts w:ascii="CordiaUPC" w:hAnsi="CordiaUPC" w:cs="CordiaUPC"/>
                <w:sz w:val="26"/>
                <w:szCs w:val="26"/>
                <w:lang w:val="en-US" w:bidi="th-TH"/>
              </w:rPr>
            </w:pPr>
          </w:p>
        </w:tc>
        <w:tc>
          <w:tcPr>
            <w:tcW w:w="164" w:type="dxa"/>
            <w:vAlign w:val="bottom"/>
          </w:tcPr>
          <w:p w14:paraId="67B10389"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0CE198AE" w14:textId="77777777" w:rsidR="007128C6" w:rsidRPr="00554EC3" w:rsidRDefault="007128C6" w:rsidP="0007086A">
            <w:pPr>
              <w:pStyle w:val="acctfourfigures"/>
              <w:tabs>
                <w:tab w:val="clear" w:pos="765"/>
                <w:tab w:val="decimal" w:pos="1081"/>
              </w:tabs>
              <w:spacing w:line="240" w:lineRule="exact"/>
              <w:ind w:right="11"/>
              <w:rPr>
                <w:rFonts w:ascii="CordiaUPC" w:hAnsi="CordiaUPC" w:cs="CordiaUPC"/>
                <w:sz w:val="26"/>
                <w:szCs w:val="26"/>
              </w:rPr>
            </w:pPr>
          </w:p>
        </w:tc>
        <w:tc>
          <w:tcPr>
            <w:tcW w:w="171" w:type="dxa"/>
          </w:tcPr>
          <w:p w14:paraId="45AB12FE"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4F047490" w14:textId="77777777" w:rsidR="007128C6" w:rsidRPr="00554EC3" w:rsidRDefault="007128C6" w:rsidP="0007086A">
            <w:pPr>
              <w:pStyle w:val="acctfourfigures"/>
              <w:spacing w:line="240" w:lineRule="exact"/>
              <w:rPr>
                <w:rFonts w:ascii="CordiaUPC" w:hAnsi="CordiaUPC" w:cs="CordiaUPC"/>
                <w:sz w:val="26"/>
                <w:szCs w:val="26"/>
              </w:rPr>
            </w:pPr>
          </w:p>
        </w:tc>
        <w:tc>
          <w:tcPr>
            <w:tcW w:w="168" w:type="dxa"/>
            <w:vAlign w:val="bottom"/>
          </w:tcPr>
          <w:p w14:paraId="78F88D6E"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72569BFC" w14:textId="77777777" w:rsidR="007128C6" w:rsidRPr="00554EC3" w:rsidRDefault="007128C6" w:rsidP="0007086A">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7FAB0974"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tcPr>
          <w:p w14:paraId="5F96B188" w14:textId="77777777" w:rsidR="007128C6" w:rsidRPr="00554EC3" w:rsidRDefault="007128C6" w:rsidP="0007086A">
            <w:pPr>
              <w:pStyle w:val="acctfourfigures"/>
              <w:tabs>
                <w:tab w:val="clear" w:pos="765"/>
                <w:tab w:val="decimal" w:pos="972"/>
              </w:tabs>
              <w:spacing w:line="240" w:lineRule="exact"/>
              <w:ind w:right="11"/>
              <w:rPr>
                <w:rFonts w:ascii="CordiaUPC" w:hAnsi="CordiaUPC" w:cs="CordiaUPC"/>
                <w:sz w:val="26"/>
                <w:szCs w:val="26"/>
              </w:rPr>
            </w:pPr>
          </w:p>
        </w:tc>
      </w:tr>
      <w:tr w:rsidR="007128C6" w:rsidRPr="00554EC3" w14:paraId="14694D69" w14:textId="77777777" w:rsidTr="0007086A">
        <w:tc>
          <w:tcPr>
            <w:tcW w:w="3534" w:type="dxa"/>
            <w:vAlign w:val="bottom"/>
          </w:tcPr>
          <w:p w14:paraId="44BD09F8" w14:textId="77777777" w:rsidR="007128C6" w:rsidRPr="00554EC3" w:rsidRDefault="007128C6" w:rsidP="0007086A">
            <w:pPr>
              <w:spacing w:line="240" w:lineRule="exact"/>
              <w:ind w:right="-126"/>
              <w:rPr>
                <w:rFonts w:ascii="CordiaUPC" w:hAnsi="CordiaUPC" w:cs="CordiaUPC"/>
                <w:sz w:val="26"/>
                <w:szCs w:val="26"/>
              </w:rPr>
            </w:pPr>
            <w:r w:rsidRPr="00DF2F91">
              <w:rPr>
                <w:rFonts w:ascii="CordiaUPC" w:hAnsi="CordiaUPC" w:cs="CordiaUPC"/>
                <w:sz w:val="26"/>
                <w:szCs w:val="26"/>
              </w:rPr>
              <w:t>Interbank and money market items</w:t>
            </w:r>
          </w:p>
        </w:tc>
        <w:tc>
          <w:tcPr>
            <w:tcW w:w="1062" w:type="dxa"/>
            <w:gridSpan w:val="2"/>
            <w:vAlign w:val="bottom"/>
          </w:tcPr>
          <w:p w14:paraId="233445CA" w14:textId="77777777" w:rsidR="007128C6" w:rsidRPr="00554EC3" w:rsidRDefault="007128C6" w:rsidP="0007086A">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3</w:t>
            </w:r>
          </w:p>
        </w:tc>
        <w:tc>
          <w:tcPr>
            <w:tcW w:w="164" w:type="dxa"/>
            <w:vAlign w:val="bottom"/>
          </w:tcPr>
          <w:p w14:paraId="27660FEE"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117DE41F"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5</w:t>
            </w:r>
          </w:p>
        </w:tc>
        <w:tc>
          <w:tcPr>
            <w:tcW w:w="171" w:type="dxa"/>
          </w:tcPr>
          <w:p w14:paraId="25A537C1"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4E58AD52" w14:textId="77777777" w:rsidR="007128C6" w:rsidRPr="00554EC3" w:rsidRDefault="007128C6" w:rsidP="0007086A">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3AFE0432"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3DF3D119" w14:textId="77777777" w:rsidR="007128C6" w:rsidRPr="00554EC3" w:rsidRDefault="007128C6" w:rsidP="0007086A">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4DA98B3E"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tcPr>
          <w:p w14:paraId="7C4F9739" w14:textId="77777777" w:rsidR="007128C6" w:rsidRPr="00554EC3" w:rsidRDefault="007128C6" w:rsidP="0007086A">
            <w:pPr>
              <w:pStyle w:val="acctfourfigures"/>
              <w:tabs>
                <w:tab w:val="clear" w:pos="765"/>
                <w:tab w:val="decimal" w:pos="756"/>
              </w:tabs>
              <w:spacing w:line="240" w:lineRule="exact"/>
              <w:ind w:right="-6"/>
              <w:rPr>
                <w:rFonts w:ascii="CordiaUPC" w:hAnsi="CordiaUPC" w:cs="CordiaUPC"/>
                <w:sz w:val="26"/>
                <w:szCs w:val="26"/>
              </w:rPr>
            </w:pPr>
            <w:r>
              <w:rPr>
                <w:rFonts w:ascii="CordiaUPC" w:hAnsi="CordiaUPC" w:cs="CordiaUPC"/>
                <w:sz w:val="26"/>
                <w:szCs w:val="26"/>
              </w:rPr>
              <w:t>8</w:t>
            </w:r>
          </w:p>
        </w:tc>
      </w:tr>
      <w:tr w:rsidR="007128C6" w:rsidRPr="00554EC3" w14:paraId="14883391" w14:textId="77777777" w:rsidTr="0007086A">
        <w:tc>
          <w:tcPr>
            <w:tcW w:w="3534" w:type="dxa"/>
            <w:vAlign w:val="bottom"/>
          </w:tcPr>
          <w:p w14:paraId="26CB779C" w14:textId="77777777" w:rsidR="007128C6" w:rsidRPr="00554EC3" w:rsidRDefault="007128C6" w:rsidP="0007086A">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gridSpan w:val="2"/>
            <w:vAlign w:val="bottom"/>
          </w:tcPr>
          <w:p w14:paraId="66B85391" w14:textId="77777777" w:rsidR="007128C6" w:rsidRPr="00554EC3" w:rsidRDefault="007128C6" w:rsidP="0007086A">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137</w:t>
            </w:r>
          </w:p>
        </w:tc>
        <w:tc>
          <w:tcPr>
            <w:tcW w:w="164" w:type="dxa"/>
            <w:vAlign w:val="bottom"/>
          </w:tcPr>
          <w:p w14:paraId="486ACED9"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448E2742"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w:t>
            </w:r>
          </w:p>
        </w:tc>
        <w:tc>
          <w:tcPr>
            <w:tcW w:w="171" w:type="dxa"/>
          </w:tcPr>
          <w:p w14:paraId="1C84F34F"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3376D97E" w14:textId="77777777" w:rsidR="007128C6" w:rsidRDefault="007128C6" w:rsidP="0007086A">
            <w:pPr>
              <w:pStyle w:val="acctfourfigures"/>
              <w:tabs>
                <w:tab w:val="clear" w:pos="765"/>
                <w:tab w:val="decimal" w:pos="891"/>
              </w:tabs>
              <w:spacing w:line="240" w:lineRule="exact"/>
              <w:ind w:right="-83"/>
              <w:rPr>
                <w:rFonts w:ascii="CordiaUPC" w:hAnsi="CordiaUPC" w:cs="CordiaUPC"/>
                <w:sz w:val="26"/>
                <w:szCs w:val="26"/>
              </w:rPr>
            </w:pPr>
          </w:p>
          <w:p w14:paraId="71828EA9" w14:textId="77777777" w:rsidR="007128C6" w:rsidRPr="00554EC3" w:rsidRDefault="007128C6" w:rsidP="0007086A">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38A7EC12"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1D183FFD"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65B9165"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tcPr>
          <w:p w14:paraId="41E5AA48" w14:textId="77777777" w:rsidR="007128C6" w:rsidRDefault="007128C6" w:rsidP="0007086A">
            <w:pPr>
              <w:pStyle w:val="acctfourfigures"/>
              <w:tabs>
                <w:tab w:val="clear" w:pos="765"/>
                <w:tab w:val="decimal" w:pos="756"/>
              </w:tabs>
              <w:spacing w:line="240" w:lineRule="exact"/>
              <w:ind w:right="11"/>
              <w:rPr>
                <w:rFonts w:ascii="CordiaUPC" w:hAnsi="CordiaUPC" w:cs="CordiaUPC"/>
                <w:sz w:val="26"/>
                <w:szCs w:val="26"/>
              </w:rPr>
            </w:pPr>
          </w:p>
          <w:p w14:paraId="22C256C9"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139</w:t>
            </w:r>
          </w:p>
        </w:tc>
      </w:tr>
      <w:tr w:rsidR="007128C6" w:rsidRPr="00554EC3" w14:paraId="35EFDD96" w14:textId="77777777" w:rsidTr="0007086A">
        <w:tc>
          <w:tcPr>
            <w:tcW w:w="3534" w:type="dxa"/>
            <w:vAlign w:val="bottom"/>
          </w:tcPr>
          <w:p w14:paraId="482EED49" w14:textId="77777777" w:rsidR="007128C6" w:rsidRPr="00554EC3" w:rsidRDefault="007128C6" w:rsidP="0007086A">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2" w:type="dxa"/>
            <w:gridSpan w:val="2"/>
            <w:vAlign w:val="bottom"/>
          </w:tcPr>
          <w:p w14:paraId="4B51D86B"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134</w:t>
            </w:r>
          </w:p>
        </w:tc>
        <w:tc>
          <w:tcPr>
            <w:tcW w:w="164" w:type="dxa"/>
            <w:vAlign w:val="bottom"/>
          </w:tcPr>
          <w:p w14:paraId="1DE864FA"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77769811" w14:textId="77777777" w:rsidR="007128C6" w:rsidRPr="00554EC3" w:rsidRDefault="007128C6" w:rsidP="0007086A">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r>
              <w:rPr>
                <w:rFonts w:ascii="CordiaUPC" w:hAnsi="CordiaUPC" w:cs="CordiaUPC"/>
                <w:sz w:val="26"/>
                <w:szCs w:val="26"/>
                <w:lang w:val="en-US" w:bidi="th-TH"/>
              </w:rPr>
              <w:t>(128)</w:t>
            </w:r>
          </w:p>
        </w:tc>
        <w:tc>
          <w:tcPr>
            <w:tcW w:w="171" w:type="dxa"/>
            <w:vAlign w:val="bottom"/>
          </w:tcPr>
          <w:p w14:paraId="1BB4CECC" w14:textId="77777777" w:rsidR="007128C6" w:rsidRPr="00554EC3" w:rsidRDefault="007128C6" w:rsidP="0007086A">
            <w:pPr>
              <w:pStyle w:val="acctfourfigures"/>
              <w:spacing w:line="240" w:lineRule="exact"/>
              <w:jc w:val="center"/>
              <w:rPr>
                <w:rFonts w:ascii="CordiaUPC" w:hAnsi="CordiaUPC" w:cs="CordiaUPC"/>
                <w:sz w:val="26"/>
                <w:szCs w:val="26"/>
              </w:rPr>
            </w:pPr>
          </w:p>
        </w:tc>
        <w:tc>
          <w:tcPr>
            <w:tcW w:w="1379" w:type="dxa"/>
            <w:gridSpan w:val="2"/>
            <w:vAlign w:val="bottom"/>
          </w:tcPr>
          <w:p w14:paraId="026E1D16" w14:textId="77777777" w:rsidR="007128C6" w:rsidRPr="00554EC3" w:rsidRDefault="007128C6" w:rsidP="0007086A">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555E9894" w14:textId="77777777" w:rsidR="007128C6" w:rsidRPr="00554EC3" w:rsidRDefault="007128C6" w:rsidP="0007086A">
            <w:pPr>
              <w:pStyle w:val="acctfourfigures"/>
              <w:spacing w:line="240" w:lineRule="exact"/>
              <w:jc w:val="center"/>
              <w:rPr>
                <w:rFonts w:ascii="CordiaUPC" w:hAnsi="CordiaUPC" w:cs="CordiaUPC"/>
                <w:sz w:val="26"/>
                <w:szCs w:val="26"/>
              </w:rPr>
            </w:pPr>
          </w:p>
        </w:tc>
        <w:tc>
          <w:tcPr>
            <w:tcW w:w="1120" w:type="dxa"/>
            <w:vAlign w:val="bottom"/>
          </w:tcPr>
          <w:p w14:paraId="29103977"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6E795096" w14:textId="77777777" w:rsidR="007128C6" w:rsidRPr="00554EC3" w:rsidRDefault="007128C6" w:rsidP="0007086A">
            <w:pPr>
              <w:pStyle w:val="acctfourfigures"/>
              <w:spacing w:line="240" w:lineRule="exact"/>
              <w:jc w:val="center"/>
              <w:rPr>
                <w:rFonts w:ascii="CordiaUPC" w:hAnsi="CordiaUPC" w:cs="CordiaUPC"/>
                <w:sz w:val="26"/>
                <w:szCs w:val="26"/>
              </w:rPr>
            </w:pPr>
          </w:p>
        </w:tc>
        <w:tc>
          <w:tcPr>
            <w:tcW w:w="1037" w:type="dxa"/>
            <w:vAlign w:val="bottom"/>
          </w:tcPr>
          <w:p w14:paraId="3F1579D6"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w:t>
            </w:r>
          </w:p>
        </w:tc>
      </w:tr>
      <w:tr w:rsidR="007128C6" w:rsidRPr="00554EC3" w14:paraId="2E8FD902" w14:textId="77777777" w:rsidTr="0007086A">
        <w:tc>
          <w:tcPr>
            <w:tcW w:w="3534" w:type="dxa"/>
            <w:vAlign w:val="bottom"/>
          </w:tcPr>
          <w:p w14:paraId="4E148AF9" w14:textId="77777777" w:rsidR="007128C6" w:rsidRPr="00554EC3" w:rsidRDefault="007128C6" w:rsidP="0007086A">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1062" w:type="dxa"/>
            <w:gridSpan w:val="2"/>
            <w:vAlign w:val="bottom"/>
          </w:tcPr>
          <w:p w14:paraId="0524573D"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 xml:space="preserve"> </w:t>
            </w:r>
          </w:p>
        </w:tc>
        <w:tc>
          <w:tcPr>
            <w:tcW w:w="164" w:type="dxa"/>
            <w:vAlign w:val="bottom"/>
          </w:tcPr>
          <w:p w14:paraId="5E337E66"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7884F494"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1FA7D6B1"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04E400C6" w14:textId="77777777" w:rsidR="007128C6" w:rsidRPr="00554EC3" w:rsidRDefault="007128C6" w:rsidP="0007086A">
            <w:pPr>
              <w:pStyle w:val="acctfourfigures"/>
              <w:tabs>
                <w:tab w:val="clear" w:pos="765"/>
                <w:tab w:val="decimal" w:pos="891"/>
              </w:tabs>
              <w:spacing w:line="240" w:lineRule="exact"/>
              <w:ind w:right="-83"/>
              <w:rPr>
                <w:rFonts w:ascii="CordiaUPC" w:hAnsi="CordiaUPC" w:cs="CordiaUPC"/>
                <w:sz w:val="26"/>
                <w:szCs w:val="26"/>
              </w:rPr>
            </w:pPr>
          </w:p>
        </w:tc>
        <w:tc>
          <w:tcPr>
            <w:tcW w:w="168" w:type="dxa"/>
            <w:vAlign w:val="bottom"/>
          </w:tcPr>
          <w:p w14:paraId="39FE4F72"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6C3AA5FF"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p>
        </w:tc>
        <w:tc>
          <w:tcPr>
            <w:tcW w:w="164" w:type="dxa"/>
            <w:vAlign w:val="bottom"/>
          </w:tcPr>
          <w:p w14:paraId="20FF22D2"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76E79D70"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p>
        </w:tc>
      </w:tr>
      <w:tr w:rsidR="007128C6" w:rsidRPr="00554EC3" w14:paraId="76E17475" w14:textId="77777777" w:rsidTr="0007086A">
        <w:tc>
          <w:tcPr>
            <w:tcW w:w="3534" w:type="dxa"/>
            <w:vAlign w:val="bottom"/>
          </w:tcPr>
          <w:p w14:paraId="5F84FD5D" w14:textId="77777777" w:rsidR="007128C6" w:rsidRPr="00554EC3" w:rsidRDefault="007128C6" w:rsidP="0007086A">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1062" w:type="dxa"/>
            <w:gridSpan w:val="2"/>
            <w:vAlign w:val="bottom"/>
          </w:tcPr>
          <w:p w14:paraId="0BF8B83F"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2,911</w:t>
            </w:r>
          </w:p>
        </w:tc>
        <w:tc>
          <w:tcPr>
            <w:tcW w:w="164" w:type="dxa"/>
            <w:vAlign w:val="bottom"/>
          </w:tcPr>
          <w:p w14:paraId="5FC10C19"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0BF9F24D"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249</w:t>
            </w:r>
          </w:p>
        </w:tc>
        <w:tc>
          <w:tcPr>
            <w:tcW w:w="171" w:type="dxa"/>
          </w:tcPr>
          <w:p w14:paraId="0ED137F0"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0B5B9C00" w14:textId="77777777" w:rsidR="007128C6" w:rsidRPr="00554EC3" w:rsidRDefault="007128C6" w:rsidP="0007086A">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547C6D1D"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4472C574"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(775)</w:t>
            </w:r>
          </w:p>
        </w:tc>
        <w:tc>
          <w:tcPr>
            <w:tcW w:w="164" w:type="dxa"/>
            <w:vAlign w:val="bottom"/>
          </w:tcPr>
          <w:p w14:paraId="020DDDC5"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69016DE2"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2,385</w:t>
            </w:r>
          </w:p>
        </w:tc>
      </w:tr>
      <w:tr w:rsidR="007128C6" w:rsidRPr="00554EC3" w14:paraId="383EF2EE" w14:textId="77777777" w:rsidTr="0007086A">
        <w:tc>
          <w:tcPr>
            <w:tcW w:w="3534" w:type="dxa"/>
            <w:vAlign w:val="bottom"/>
          </w:tcPr>
          <w:p w14:paraId="423D98ED" w14:textId="77777777" w:rsidR="007128C6" w:rsidRPr="00554EC3" w:rsidRDefault="007128C6" w:rsidP="0007086A">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gridSpan w:val="2"/>
            <w:vAlign w:val="bottom"/>
          </w:tcPr>
          <w:p w14:paraId="50208FA4"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43</w:t>
            </w:r>
          </w:p>
        </w:tc>
        <w:tc>
          <w:tcPr>
            <w:tcW w:w="164" w:type="dxa"/>
            <w:vAlign w:val="bottom"/>
          </w:tcPr>
          <w:p w14:paraId="0C3374BA"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2D11B77F"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9</w:t>
            </w:r>
          </w:p>
        </w:tc>
        <w:tc>
          <w:tcPr>
            <w:tcW w:w="171" w:type="dxa"/>
          </w:tcPr>
          <w:p w14:paraId="1BB95842"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307B9CA4" w14:textId="77777777" w:rsidR="007128C6" w:rsidRPr="00554EC3" w:rsidRDefault="007128C6" w:rsidP="0007086A">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1135100E"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3BB59FB6"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1BCCC8E"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03002959"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52</w:t>
            </w:r>
          </w:p>
        </w:tc>
      </w:tr>
      <w:tr w:rsidR="007128C6" w:rsidRPr="00554EC3" w14:paraId="577E32AB" w14:textId="77777777" w:rsidTr="0007086A">
        <w:tc>
          <w:tcPr>
            <w:tcW w:w="3534" w:type="dxa"/>
            <w:vAlign w:val="bottom"/>
          </w:tcPr>
          <w:p w14:paraId="61FA65C2" w14:textId="77777777" w:rsidR="007128C6" w:rsidRPr="00554EC3" w:rsidRDefault="007128C6" w:rsidP="0007086A">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gridSpan w:val="2"/>
            <w:vAlign w:val="bottom"/>
          </w:tcPr>
          <w:p w14:paraId="5E1EB764"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33</w:t>
            </w:r>
          </w:p>
        </w:tc>
        <w:tc>
          <w:tcPr>
            <w:tcW w:w="164" w:type="dxa"/>
            <w:vAlign w:val="bottom"/>
          </w:tcPr>
          <w:p w14:paraId="5B6E5117"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3229D06C"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w:t>
            </w:r>
          </w:p>
        </w:tc>
        <w:tc>
          <w:tcPr>
            <w:tcW w:w="171" w:type="dxa"/>
          </w:tcPr>
          <w:p w14:paraId="092D9CC0"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35E3193D" w14:textId="77777777" w:rsidR="007128C6" w:rsidRPr="00554EC3" w:rsidRDefault="007128C6" w:rsidP="0007086A">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644C086F"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53EC6AE8"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2FCE254B"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12796E03"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32</w:t>
            </w:r>
          </w:p>
        </w:tc>
      </w:tr>
      <w:tr w:rsidR="007128C6" w:rsidRPr="00554EC3" w14:paraId="21BECF8E" w14:textId="77777777" w:rsidTr="0007086A">
        <w:tc>
          <w:tcPr>
            <w:tcW w:w="3534" w:type="dxa"/>
            <w:vAlign w:val="bottom"/>
          </w:tcPr>
          <w:p w14:paraId="1F6AB233" w14:textId="77777777" w:rsidR="007128C6" w:rsidRPr="00554EC3" w:rsidRDefault="007128C6" w:rsidP="0007086A">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gridSpan w:val="2"/>
            <w:vAlign w:val="bottom"/>
          </w:tcPr>
          <w:p w14:paraId="5B430D77"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346</w:t>
            </w:r>
          </w:p>
        </w:tc>
        <w:tc>
          <w:tcPr>
            <w:tcW w:w="164" w:type="dxa"/>
            <w:vAlign w:val="bottom"/>
          </w:tcPr>
          <w:p w14:paraId="36687E40"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61C025EE"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w:t>
            </w:r>
          </w:p>
        </w:tc>
        <w:tc>
          <w:tcPr>
            <w:tcW w:w="171" w:type="dxa"/>
          </w:tcPr>
          <w:p w14:paraId="237BFCA5"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66980FF8" w14:textId="77777777" w:rsidR="007128C6" w:rsidRPr="00554EC3" w:rsidRDefault="007128C6" w:rsidP="0007086A">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(50)</w:t>
            </w:r>
          </w:p>
        </w:tc>
        <w:tc>
          <w:tcPr>
            <w:tcW w:w="168" w:type="dxa"/>
            <w:vAlign w:val="bottom"/>
          </w:tcPr>
          <w:p w14:paraId="72A9889D"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6CEAE1F9"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9EBFFE0"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3DC3F5F0"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313</w:t>
            </w:r>
          </w:p>
        </w:tc>
      </w:tr>
      <w:tr w:rsidR="007128C6" w:rsidRPr="00554EC3" w14:paraId="53605BD3" w14:textId="77777777" w:rsidTr="0007086A">
        <w:tc>
          <w:tcPr>
            <w:tcW w:w="3534" w:type="dxa"/>
            <w:vAlign w:val="bottom"/>
          </w:tcPr>
          <w:p w14:paraId="302D4C7C" w14:textId="77777777" w:rsidR="007128C6" w:rsidRPr="00554EC3" w:rsidRDefault="007128C6" w:rsidP="0007086A">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gridSpan w:val="2"/>
            <w:vAlign w:val="bottom"/>
          </w:tcPr>
          <w:p w14:paraId="54DBF8FA"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285</w:t>
            </w:r>
          </w:p>
        </w:tc>
        <w:tc>
          <w:tcPr>
            <w:tcW w:w="164" w:type="dxa"/>
            <w:vAlign w:val="bottom"/>
          </w:tcPr>
          <w:p w14:paraId="15EB770C"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0542D43D"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4</w:t>
            </w:r>
          </w:p>
        </w:tc>
        <w:tc>
          <w:tcPr>
            <w:tcW w:w="171" w:type="dxa"/>
          </w:tcPr>
          <w:p w14:paraId="6FD4E992"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561175D5" w14:textId="77777777" w:rsidR="007128C6" w:rsidRPr="00554EC3" w:rsidRDefault="007128C6" w:rsidP="0007086A">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76E24684"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61B8237F"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036AE8D"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7CD35B3E"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289</w:t>
            </w:r>
          </w:p>
        </w:tc>
      </w:tr>
      <w:tr w:rsidR="007128C6" w:rsidRPr="00554EC3" w14:paraId="0979E5DD" w14:textId="77777777" w:rsidTr="0007086A">
        <w:tc>
          <w:tcPr>
            <w:tcW w:w="3534" w:type="dxa"/>
            <w:vAlign w:val="bottom"/>
          </w:tcPr>
          <w:p w14:paraId="32AF82B2" w14:textId="77777777" w:rsidR="007128C6" w:rsidRPr="00554EC3" w:rsidRDefault="007128C6" w:rsidP="0007086A">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2" w:type="dxa"/>
            <w:gridSpan w:val="2"/>
            <w:vAlign w:val="bottom"/>
          </w:tcPr>
          <w:p w14:paraId="1235C6BA"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753</w:t>
            </w:r>
          </w:p>
        </w:tc>
        <w:tc>
          <w:tcPr>
            <w:tcW w:w="164" w:type="dxa"/>
            <w:vAlign w:val="bottom"/>
          </w:tcPr>
          <w:p w14:paraId="34157BCD"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373B4416"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159</w:t>
            </w:r>
          </w:p>
        </w:tc>
        <w:tc>
          <w:tcPr>
            <w:tcW w:w="171" w:type="dxa"/>
          </w:tcPr>
          <w:p w14:paraId="77AFC6F2"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2D7032A4" w14:textId="77777777" w:rsidR="007128C6" w:rsidRPr="00554EC3" w:rsidRDefault="007128C6" w:rsidP="0007086A">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445399D1"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5640B167"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0AE2AB64"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34D5CF2E"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912</w:t>
            </w:r>
          </w:p>
        </w:tc>
      </w:tr>
      <w:tr w:rsidR="007128C6" w:rsidRPr="00554EC3" w14:paraId="520C7643" w14:textId="77777777" w:rsidTr="0007086A">
        <w:tc>
          <w:tcPr>
            <w:tcW w:w="3534" w:type="dxa"/>
            <w:vAlign w:val="bottom"/>
          </w:tcPr>
          <w:p w14:paraId="24741412" w14:textId="77777777" w:rsidR="007128C6" w:rsidRPr="00554EC3" w:rsidRDefault="007128C6" w:rsidP="0007086A">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gridSpan w:val="2"/>
            <w:vAlign w:val="bottom"/>
          </w:tcPr>
          <w:p w14:paraId="1432C6A4"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170</w:t>
            </w:r>
          </w:p>
        </w:tc>
        <w:tc>
          <w:tcPr>
            <w:tcW w:w="164" w:type="dxa"/>
            <w:vAlign w:val="bottom"/>
          </w:tcPr>
          <w:p w14:paraId="7AFB3BB8"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132F0040"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w:t>
            </w:r>
          </w:p>
        </w:tc>
        <w:tc>
          <w:tcPr>
            <w:tcW w:w="171" w:type="dxa"/>
          </w:tcPr>
          <w:p w14:paraId="0D295B37"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Borders>
              <w:bottom w:val="single" w:sz="4" w:space="0" w:color="auto"/>
            </w:tcBorders>
          </w:tcPr>
          <w:p w14:paraId="069CF6CB" w14:textId="77777777" w:rsidR="007128C6" w:rsidRPr="00554EC3" w:rsidRDefault="007128C6" w:rsidP="0007086A">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21</w:t>
            </w:r>
          </w:p>
        </w:tc>
        <w:tc>
          <w:tcPr>
            <w:tcW w:w="168" w:type="dxa"/>
            <w:vAlign w:val="bottom"/>
          </w:tcPr>
          <w:p w14:paraId="4EB48ADC"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7F3FEDD7"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2943BBA"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1BC43AB2"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208</w:t>
            </w:r>
          </w:p>
        </w:tc>
      </w:tr>
      <w:tr w:rsidR="007128C6" w:rsidRPr="00554EC3" w14:paraId="744FA3EC" w14:textId="77777777" w:rsidTr="0007086A">
        <w:tc>
          <w:tcPr>
            <w:tcW w:w="3534" w:type="dxa"/>
            <w:vAlign w:val="bottom"/>
          </w:tcPr>
          <w:p w14:paraId="4321B9A3" w14:textId="77777777" w:rsidR="007128C6" w:rsidRPr="00554EC3" w:rsidRDefault="007128C6" w:rsidP="0007086A">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gridSpan w:val="2"/>
            <w:tcBorders>
              <w:top w:val="single" w:sz="4" w:space="0" w:color="auto"/>
              <w:bottom w:val="single" w:sz="4" w:space="0" w:color="auto"/>
            </w:tcBorders>
            <w:vAlign w:val="bottom"/>
          </w:tcPr>
          <w:p w14:paraId="7FDB7F1F"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4,815</w:t>
            </w:r>
          </w:p>
        </w:tc>
        <w:tc>
          <w:tcPr>
            <w:tcW w:w="164" w:type="dxa"/>
            <w:vAlign w:val="bottom"/>
          </w:tcPr>
          <w:p w14:paraId="22A8D175"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78" w:type="dxa"/>
            <w:tcBorders>
              <w:top w:val="single" w:sz="4" w:space="0" w:color="auto"/>
              <w:bottom w:val="single" w:sz="4" w:space="0" w:color="auto"/>
            </w:tcBorders>
            <w:vAlign w:val="bottom"/>
          </w:tcPr>
          <w:p w14:paraId="41783F75"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333</w:t>
            </w:r>
          </w:p>
        </w:tc>
        <w:tc>
          <w:tcPr>
            <w:tcW w:w="171" w:type="dxa"/>
          </w:tcPr>
          <w:p w14:paraId="3D27500F" w14:textId="77777777" w:rsidR="007128C6" w:rsidRPr="00554EC3" w:rsidRDefault="007128C6" w:rsidP="0007086A">
            <w:pPr>
              <w:pStyle w:val="acctfourfigures"/>
              <w:spacing w:line="240" w:lineRule="exact"/>
              <w:rPr>
                <w:rFonts w:ascii="CordiaUPC" w:hAnsi="CordiaUPC" w:cs="CordiaUPC"/>
                <w:b/>
                <w:bCs/>
                <w:sz w:val="26"/>
                <w:szCs w:val="26"/>
              </w:rPr>
            </w:pPr>
          </w:p>
        </w:tc>
        <w:tc>
          <w:tcPr>
            <w:tcW w:w="1379" w:type="dxa"/>
            <w:gridSpan w:val="2"/>
            <w:tcBorders>
              <w:top w:val="single" w:sz="4" w:space="0" w:color="auto"/>
              <w:bottom w:val="single" w:sz="4" w:space="0" w:color="auto"/>
            </w:tcBorders>
          </w:tcPr>
          <w:p w14:paraId="28372026" w14:textId="77777777" w:rsidR="007128C6" w:rsidRPr="00554EC3" w:rsidRDefault="007128C6" w:rsidP="0007086A">
            <w:pPr>
              <w:pStyle w:val="acctfourfigures"/>
              <w:tabs>
                <w:tab w:val="clear" w:pos="765"/>
                <w:tab w:val="decimal" w:pos="891"/>
              </w:tabs>
              <w:spacing w:line="240" w:lineRule="exact"/>
              <w:ind w:right="14"/>
              <w:rPr>
                <w:rFonts w:ascii="CordiaUPC" w:hAnsi="CordiaUPC" w:cs="CordiaUPC"/>
                <w:b/>
                <w:bCs/>
                <w:sz w:val="26"/>
                <w:szCs w:val="26"/>
              </w:rPr>
            </w:pPr>
            <w:r>
              <w:rPr>
                <w:rFonts w:ascii="CordiaUPC" w:hAnsi="CordiaUPC" w:cs="CordiaUPC"/>
                <w:b/>
                <w:bCs/>
                <w:sz w:val="26"/>
                <w:szCs w:val="26"/>
              </w:rPr>
              <w:t>(29)</w:t>
            </w:r>
          </w:p>
        </w:tc>
        <w:tc>
          <w:tcPr>
            <w:tcW w:w="168" w:type="dxa"/>
            <w:vAlign w:val="bottom"/>
          </w:tcPr>
          <w:p w14:paraId="65D91D55" w14:textId="77777777" w:rsidR="007128C6" w:rsidRPr="00554EC3" w:rsidRDefault="007128C6" w:rsidP="0007086A">
            <w:pPr>
              <w:pStyle w:val="acctfourfigures"/>
              <w:spacing w:line="240" w:lineRule="exact"/>
              <w:rPr>
                <w:rFonts w:ascii="CordiaUPC" w:hAnsi="CordiaUPC" w:cs="CordiaUPC"/>
                <w:b/>
                <w:bCs/>
                <w:sz w:val="26"/>
                <w:szCs w:val="26"/>
              </w:rPr>
            </w:pPr>
          </w:p>
        </w:tc>
        <w:tc>
          <w:tcPr>
            <w:tcW w:w="1120" w:type="dxa"/>
            <w:tcBorders>
              <w:top w:val="single" w:sz="4" w:space="0" w:color="auto"/>
              <w:bottom w:val="single" w:sz="4" w:space="0" w:color="auto"/>
            </w:tcBorders>
            <w:vAlign w:val="bottom"/>
          </w:tcPr>
          <w:p w14:paraId="55472350"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(775)</w:t>
            </w:r>
          </w:p>
        </w:tc>
        <w:tc>
          <w:tcPr>
            <w:tcW w:w="164" w:type="dxa"/>
            <w:vAlign w:val="bottom"/>
          </w:tcPr>
          <w:p w14:paraId="2522A14F"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37" w:type="dxa"/>
            <w:tcBorders>
              <w:top w:val="single" w:sz="4" w:space="0" w:color="auto"/>
              <w:bottom w:val="single" w:sz="4" w:space="0" w:color="auto"/>
            </w:tcBorders>
            <w:vAlign w:val="bottom"/>
          </w:tcPr>
          <w:p w14:paraId="3C932718"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4,344</w:t>
            </w:r>
          </w:p>
        </w:tc>
      </w:tr>
      <w:tr w:rsidR="007128C6" w:rsidRPr="00554EC3" w14:paraId="3D172290" w14:textId="77777777" w:rsidTr="0007086A">
        <w:tc>
          <w:tcPr>
            <w:tcW w:w="3534" w:type="dxa"/>
            <w:vAlign w:val="bottom"/>
          </w:tcPr>
          <w:p w14:paraId="2E509DA1" w14:textId="77777777" w:rsidR="007128C6" w:rsidRPr="00554EC3" w:rsidRDefault="007128C6" w:rsidP="0007086A">
            <w:pPr>
              <w:spacing w:line="240" w:lineRule="exact"/>
              <w:ind w:right="-126"/>
              <w:rPr>
                <w:rFonts w:ascii="CordiaUPC" w:hAnsi="CordiaUPC" w:cs="CordiaUPC"/>
                <w:b/>
                <w:bCs/>
                <w:i/>
                <w:iCs/>
                <w:sz w:val="26"/>
                <w:szCs w:val="26"/>
              </w:rPr>
            </w:pPr>
          </w:p>
        </w:tc>
        <w:tc>
          <w:tcPr>
            <w:tcW w:w="1062" w:type="dxa"/>
            <w:gridSpan w:val="2"/>
          </w:tcPr>
          <w:p w14:paraId="65BBFDEE" w14:textId="77777777" w:rsidR="007128C6" w:rsidRPr="00554EC3" w:rsidRDefault="007128C6" w:rsidP="0007086A">
            <w:pPr>
              <w:pStyle w:val="acctfourfigures"/>
              <w:tabs>
                <w:tab w:val="clear" w:pos="765"/>
                <w:tab w:val="decimal" w:pos="900"/>
                <w:tab w:val="decimal" w:pos="1151"/>
              </w:tabs>
              <w:spacing w:line="240" w:lineRule="exact"/>
              <w:ind w:right="11"/>
              <w:rPr>
                <w:rFonts w:ascii="CordiaUPC" w:hAnsi="CordiaUPC" w:cs="CordiaUPC"/>
                <w:sz w:val="26"/>
                <w:szCs w:val="26"/>
              </w:rPr>
            </w:pPr>
          </w:p>
        </w:tc>
        <w:tc>
          <w:tcPr>
            <w:tcW w:w="164" w:type="dxa"/>
            <w:vAlign w:val="bottom"/>
          </w:tcPr>
          <w:p w14:paraId="7809887F"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20C665B4"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76385DB7"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Borders>
              <w:top w:val="single" w:sz="4" w:space="0" w:color="auto"/>
            </w:tcBorders>
          </w:tcPr>
          <w:p w14:paraId="6B701F94" w14:textId="77777777" w:rsidR="007128C6" w:rsidRPr="00554EC3" w:rsidRDefault="007128C6" w:rsidP="0007086A">
            <w:pPr>
              <w:pStyle w:val="acctfourfigures"/>
              <w:tabs>
                <w:tab w:val="clear" w:pos="765"/>
                <w:tab w:val="decimal" w:pos="605"/>
              </w:tabs>
              <w:spacing w:line="240" w:lineRule="exact"/>
              <w:rPr>
                <w:rFonts w:ascii="CordiaUPC" w:hAnsi="CordiaUPC" w:cs="CordiaUPC"/>
                <w:b/>
                <w:bCs/>
                <w:sz w:val="26"/>
                <w:szCs w:val="26"/>
              </w:rPr>
            </w:pPr>
          </w:p>
        </w:tc>
        <w:tc>
          <w:tcPr>
            <w:tcW w:w="168" w:type="dxa"/>
            <w:vAlign w:val="bottom"/>
          </w:tcPr>
          <w:p w14:paraId="47785266"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6DFDE09A" w14:textId="77777777" w:rsidR="007128C6" w:rsidRPr="00554EC3" w:rsidRDefault="007128C6" w:rsidP="0007086A">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3F9E7413"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tcPr>
          <w:p w14:paraId="3CD7C7C2"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p>
        </w:tc>
      </w:tr>
      <w:tr w:rsidR="007128C6" w:rsidRPr="00554EC3" w14:paraId="74A6CBC8" w14:textId="77777777" w:rsidTr="0007086A">
        <w:tc>
          <w:tcPr>
            <w:tcW w:w="3534" w:type="dxa"/>
            <w:vAlign w:val="bottom"/>
          </w:tcPr>
          <w:p w14:paraId="1B56230A" w14:textId="77777777" w:rsidR="007128C6" w:rsidRPr="00554EC3" w:rsidRDefault="007128C6" w:rsidP="0007086A">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gridSpan w:val="2"/>
          </w:tcPr>
          <w:p w14:paraId="528B0861" w14:textId="77777777" w:rsidR="007128C6" w:rsidRPr="00554EC3" w:rsidRDefault="007128C6" w:rsidP="0007086A">
            <w:pPr>
              <w:pStyle w:val="acctfourfigures"/>
              <w:tabs>
                <w:tab w:val="clear" w:pos="765"/>
                <w:tab w:val="decimal" w:pos="900"/>
              </w:tabs>
              <w:spacing w:line="240" w:lineRule="exact"/>
              <w:ind w:right="11"/>
              <w:rPr>
                <w:rFonts w:ascii="CordiaUPC" w:hAnsi="CordiaUPC" w:cs="CordiaUPC"/>
                <w:sz w:val="26"/>
                <w:szCs w:val="26"/>
              </w:rPr>
            </w:pPr>
          </w:p>
        </w:tc>
        <w:tc>
          <w:tcPr>
            <w:tcW w:w="164" w:type="dxa"/>
            <w:vAlign w:val="bottom"/>
          </w:tcPr>
          <w:p w14:paraId="3ACD5199"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71C024AF"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734C4010"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4F4294A1" w14:textId="77777777" w:rsidR="007128C6" w:rsidRPr="00554EC3" w:rsidRDefault="007128C6" w:rsidP="0007086A">
            <w:pPr>
              <w:pStyle w:val="acctfourfigures"/>
              <w:tabs>
                <w:tab w:val="clear" w:pos="765"/>
                <w:tab w:val="decimal" w:pos="605"/>
              </w:tabs>
              <w:spacing w:line="240" w:lineRule="exact"/>
              <w:rPr>
                <w:rFonts w:ascii="CordiaUPC" w:hAnsi="CordiaUPC" w:cs="CordiaUPC"/>
                <w:sz w:val="26"/>
                <w:szCs w:val="26"/>
              </w:rPr>
            </w:pPr>
          </w:p>
        </w:tc>
        <w:tc>
          <w:tcPr>
            <w:tcW w:w="168" w:type="dxa"/>
            <w:vAlign w:val="bottom"/>
          </w:tcPr>
          <w:p w14:paraId="484CD734"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46E8C340" w14:textId="77777777" w:rsidR="007128C6" w:rsidRPr="00554EC3" w:rsidRDefault="007128C6" w:rsidP="0007086A">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6A975486"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tcPr>
          <w:p w14:paraId="4A92968F" w14:textId="77777777" w:rsidR="007128C6" w:rsidRPr="00554EC3" w:rsidRDefault="007128C6" w:rsidP="0007086A">
            <w:pPr>
              <w:pStyle w:val="acctfourfigures"/>
              <w:tabs>
                <w:tab w:val="clear" w:pos="765"/>
                <w:tab w:val="decimal" w:pos="614"/>
              </w:tabs>
              <w:spacing w:line="240" w:lineRule="exact"/>
              <w:ind w:right="11"/>
              <w:rPr>
                <w:rFonts w:ascii="CordiaUPC" w:hAnsi="CordiaUPC" w:cs="CordiaUPC"/>
                <w:sz w:val="26"/>
                <w:szCs w:val="26"/>
              </w:rPr>
            </w:pPr>
          </w:p>
        </w:tc>
      </w:tr>
      <w:tr w:rsidR="007128C6" w:rsidRPr="00554EC3" w14:paraId="3B1E5AC4" w14:textId="77777777" w:rsidTr="0007086A">
        <w:tc>
          <w:tcPr>
            <w:tcW w:w="3534" w:type="dxa"/>
            <w:vAlign w:val="bottom"/>
          </w:tcPr>
          <w:p w14:paraId="3DE49DB6" w14:textId="77777777" w:rsidR="007128C6" w:rsidRPr="00554EC3" w:rsidRDefault="007128C6" w:rsidP="0007086A">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gridSpan w:val="2"/>
            <w:vAlign w:val="bottom"/>
          </w:tcPr>
          <w:p w14:paraId="068311E2" w14:textId="77777777" w:rsidR="007128C6" w:rsidRPr="00554EC3" w:rsidRDefault="007128C6" w:rsidP="0007086A">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w:t>
            </w:r>
          </w:p>
        </w:tc>
        <w:tc>
          <w:tcPr>
            <w:tcW w:w="164" w:type="dxa"/>
            <w:vAlign w:val="bottom"/>
          </w:tcPr>
          <w:p w14:paraId="6D51B881"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73202FE9"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w:t>
            </w:r>
          </w:p>
        </w:tc>
        <w:tc>
          <w:tcPr>
            <w:tcW w:w="171" w:type="dxa"/>
          </w:tcPr>
          <w:p w14:paraId="34DAF202"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4E831403" w14:textId="77777777" w:rsidR="007128C6" w:rsidRDefault="007128C6" w:rsidP="0007086A">
            <w:pPr>
              <w:pStyle w:val="acctfourfigures"/>
              <w:tabs>
                <w:tab w:val="clear" w:pos="765"/>
                <w:tab w:val="decimal" w:pos="891"/>
              </w:tabs>
              <w:spacing w:line="240" w:lineRule="exact"/>
              <w:ind w:right="-83"/>
              <w:rPr>
                <w:rFonts w:ascii="CordiaUPC" w:hAnsi="CordiaUPC" w:cs="CordiaUPC"/>
                <w:sz w:val="26"/>
                <w:szCs w:val="26"/>
              </w:rPr>
            </w:pPr>
          </w:p>
          <w:p w14:paraId="15A39667" w14:textId="77777777" w:rsidR="007128C6" w:rsidRPr="00554EC3" w:rsidRDefault="007128C6" w:rsidP="0007086A">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3FCDA2B1"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4EE73FC2" w14:textId="77777777" w:rsidR="007128C6" w:rsidRPr="00554EC3" w:rsidRDefault="007128C6" w:rsidP="0007086A">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885DF0E"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tcPr>
          <w:p w14:paraId="62CACCF0" w14:textId="77777777" w:rsidR="007128C6" w:rsidRDefault="007128C6" w:rsidP="0007086A">
            <w:pPr>
              <w:pStyle w:val="acctfourfigures"/>
              <w:tabs>
                <w:tab w:val="clear" w:pos="765"/>
                <w:tab w:val="decimal" w:pos="756"/>
              </w:tabs>
              <w:spacing w:line="240" w:lineRule="exact"/>
              <w:ind w:right="11"/>
              <w:rPr>
                <w:rFonts w:ascii="CordiaUPC" w:hAnsi="CordiaUPC" w:cs="CordiaUPC"/>
                <w:sz w:val="26"/>
                <w:szCs w:val="26"/>
              </w:rPr>
            </w:pPr>
          </w:p>
          <w:p w14:paraId="1924FD83"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w:t>
            </w:r>
          </w:p>
        </w:tc>
      </w:tr>
      <w:tr w:rsidR="007128C6" w:rsidRPr="00554EC3" w14:paraId="08006403" w14:textId="77777777" w:rsidTr="0007086A">
        <w:tc>
          <w:tcPr>
            <w:tcW w:w="3534" w:type="dxa"/>
            <w:vAlign w:val="bottom"/>
          </w:tcPr>
          <w:p w14:paraId="168CD252" w14:textId="77777777" w:rsidR="007128C6" w:rsidRPr="00554EC3" w:rsidRDefault="007128C6" w:rsidP="0007086A">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gridSpan w:val="2"/>
            <w:vAlign w:val="bottom"/>
          </w:tcPr>
          <w:p w14:paraId="336D4159"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112</w:t>
            </w:r>
          </w:p>
        </w:tc>
        <w:tc>
          <w:tcPr>
            <w:tcW w:w="164" w:type="dxa"/>
            <w:vAlign w:val="bottom"/>
          </w:tcPr>
          <w:p w14:paraId="0170B799"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5C4007E7"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p>
        </w:tc>
        <w:tc>
          <w:tcPr>
            <w:tcW w:w="171" w:type="dxa"/>
          </w:tcPr>
          <w:p w14:paraId="1F7BFFEA"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73156E86" w14:textId="77777777" w:rsidR="007128C6" w:rsidRPr="00554EC3" w:rsidRDefault="007128C6" w:rsidP="0007086A">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9</w:t>
            </w:r>
          </w:p>
        </w:tc>
        <w:tc>
          <w:tcPr>
            <w:tcW w:w="168" w:type="dxa"/>
            <w:vAlign w:val="bottom"/>
          </w:tcPr>
          <w:p w14:paraId="183E0591"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1E683AF5" w14:textId="77777777" w:rsidR="007128C6" w:rsidRPr="00554EC3" w:rsidRDefault="007128C6" w:rsidP="0007086A">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1FAA9416"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6DFFC39E"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121</w:t>
            </w:r>
          </w:p>
        </w:tc>
      </w:tr>
      <w:tr w:rsidR="007128C6" w:rsidRPr="00554EC3" w14:paraId="34182181" w14:textId="77777777" w:rsidTr="0007086A">
        <w:tc>
          <w:tcPr>
            <w:tcW w:w="3534" w:type="dxa"/>
            <w:vAlign w:val="bottom"/>
          </w:tcPr>
          <w:p w14:paraId="120971E1" w14:textId="77777777" w:rsidR="007128C6" w:rsidRPr="00554EC3" w:rsidRDefault="007128C6" w:rsidP="0007086A">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gridSpan w:val="2"/>
            <w:vAlign w:val="bottom"/>
          </w:tcPr>
          <w:p w14:paraId="0F626D5A"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1,451</w:t>
            </w:r>
          </w:p>
        </w:tc>
        <w:tc>
          <w:tcPr>
            <w:tcW w:w="164" w:type="dxa"/>
            <w:vAlign w:val="bottom"/>
          </w:tcPr>
          <w:p w14:paraId="4E09DA67"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6B0C90E9"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(65)</w:t>
            </w:r>
          </w:p>
        </w:tc>
        <w:tc>
          <w:tcPr>
            <w:tcW w:w="171" w:type="dxa"/>
          </w:tcPr>
          <w:p w14:paraId="5C201F46"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Pr>
          <w:p w14:paraId="575C982B" w14:textId="77777777" w:rsidR="007128C6" w:rsidRPr="00554EC3" w:rsidRDefault="007128C6" w:rsidP="0007086A">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(36)</w:t>
            </w:r>
          </w:p>
        </w:tc>
        <w:tc>
          <w:tcPr>
            <w:tcW w:w="168" w:type="dxa"/>
            <w:vAlign w:val="bottom"/>
          </w:tcPr>
          <w:p w14:paraId="16469E5D"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2E36091D" w14:textId="77777777" w:rsidR="007128C6" w:rsidRPr="00554EC3" w:rsidRDefault="007128C6" w:rsidP="0007086A">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6A086145"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5E8875B2"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1,350</w:t>
            </w:r>
          </w:p>
        </w:tc>
      </w:tr>
      <w:tr w:rsidR="007128C6" w:rsidRPr="00554EC3" w14:paraId="4D106516" w14:textId="77777777" w:rsidTr="0007086A">
        <w:tc>
          <w:tcPr>
            <w:tcW w:w="3534" w:type="dxa"/>
            <w:vAlign w:val="bottom"/>
          </w:tcPr>
          <w:p w14:paraId="1CCA24A9" w14:textId="77777777" w:rsidR="007128C6" w:rsidRPr="00554EC3" w:rsidRDefault="007128C6" w:rsidP="0007086A">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gridSpan w:val="2"/>
            <w:vAlign w:val="bottom"/>
          </w:tcPr>
          <w:p w14:paraId="11ED3639"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35</w:t>
            </w:r>
          </w:p>
        </w:tc>
        <w:tc>
          <w:tcPr>
            <w:tcW w:w="164" w:type="dxa"/>
            <w:vAlign w:val="bottom"/>
          </w:tcPr>
          <w:p w14:paraId="5445DF7B" w14:textId="77777777" w:rsidR="007128C6" w:rsidRPr="00554EC3" w:rsidRDefault="007128C6" w:rsidP="0007086A">
            <w:pPr>
              <w:pStyle w:val="acctfourfigures"/>
              <w:spacing w:line="240" w:lineRule="exact"/>
              <w:rPr>
                <w:rFonts w:ascii="CordiaUPC" w:hAnsi="CordiaUPC" w:cs="CordiaUPC"/>
                <w:sz w:val="26"/>
                <w:szCs w:val="26"/>
              </w:rPr>
            </w:pPr>
          </w:p>
        </w:tc>
        <w:tc>
          <w:tcPr>
            <w:tcW w:w="1078" w:type="dxa"/>
            <w:vAlign w:val="bottom"/>
          </w:tcPr>
          <w:p w14:paraId="179B430F"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w:t>
            </w:r>
          </w:p>
        </w:tc>
        <w:tc>
          <w:tcPr>
            <w:tcW w:w="171" w:type="dxa"/>
          </w:tcPr>
          <w:p w14:paraId="3A6853F7" w14:textId="77777777" w:rsidR="007128C6" w:rsidRPr="00554EC3" w:rsidRDefault="007128C6" w:rsidP="0007086A">
            <w:pPr>
              <w:pStyle w:val="acctfourfigures"/>
              <w:spacing w:line="240" w:lineRule="exact"/>
              <w:rPr>
                <w:rFonts w:ascii="CordiaUPC" w:hAnsi="CordiaUPC" w:cs="CordiaUPC"/>
                <w:sz w:val="26"/>
                <w:szCs w:val="26"/>
              </w:rPr>
            </w:pPr>
          </w:p>
        </w:tc>
        <w:tc>
          <w:tcPr>
            <w:tcW w:w="1379" w:type="dxa"/>
            <w:gridSpan w:val="2"/>
            <w:tcBorders>
              <w:bottom w:val="single" w:sz="4" w:space="0" w:color="auto"/>
            </w:tcBorders>
          </w:tcPr>
          <w:p w14:paraId="4F6A0970" w14:textId="77777777" w:rsidR="007128C6" w:rsidRPr="00554EC3" w:rsidRDefault="007128C6" w:rsidP="0007086A">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3</w:t>
            </w:r>
          </w:p>
        </w:tc>
        <w:tc>
          <w:tcPr>
            <w:tcW w:w="168" w:type="dxa"/>
            <w:vAlign w:val="bottom"/>
          </w:tcPr>
          <w:p w14:paraId="31F8FE4E" w14:textId="77777777" w:rsidR="007128C6" w:rsidRPr="00554EC3" w:rsidRDefault="007128C6" w:rsidP="0007086A">
            <w:pPr>
              <w:pStyle w:val="acctfourfigures"/>
              <w:spacing w:line="240" w:lineRule="exact"/>
              <w:rPr>
                <w:rFonts w:ascii="CordiaUPC" w:hAnsi="CordiaUPC" w:cs="CordiaUPC"/>
                <w:sz w:val="26"/>
                <w:szCs w:val="26"/>
              </w:rPr>
            </w:pPr>
          </w:p>
        </w:tc>
        <w:tc>
          <w:tcPr>
            <w:tcW w:w="1120" w:type="dxa"/>
            <w:vAlign w:val="bottom"/>
          </w:tcPr>
          <w:p w14:paraId="3840D067" w14:textId="77777777" w:rsidR="007128C6" w:rsidRPr="00554EC3" w:rsidRDefault="007128C6" w:rsidP="0007086A">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2987BFA2" w14:textId="77777777" w:rsidR="007128C6" w:rsidRPr="00554EC3" w:rsidRDefault="007128C6" w:rsidP="0007086A">
            <w:pPr>
              <w:pStyle w:val="acctfourfigures"/>
              <w:spacing w:line="240" w:lineRule="exact"/>
              <w:rPr>
                <w:rFonts w:ascii="CordiaUPC" w:hAnsi="CordiaUPC" w:cs="CordiaUPC"/>
                <w:sz w:val="26"/>
                <w:szCs w:val="26"/>
              </w:rPr>
            </w:pPr>
          </w:p>
        </w:tc>
        <w:tc>
          <w:tcPr>
            <w:tcW w:w="1037" w:type="dxa"/>
            <w:vAlign w:val="bottom"/>
          </w:tcPr>
          <w:p w14:paraId="57CF76E0"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55</w:t>
            </w:r>
          </w:p>
        </w:tc>
      </w:tr>
      <w:tr w:rsidR="007128C6" w:rsidRPr="00554EC3" w14:paraId="17E63754" w14:textId="77777777" w:rsidTr="0007086A">
        <w:tc>
          <w:tcPr>
            <w:tcW w:w="3534" w:type="dxa"/>
            <w:vAlign w:val="bottom"/>
          </w:tcPr>
          <w:p w14:paraId="0902E48C" w14:textId="77777777" w:rsidR="007128C6" w:rsidRPr="00554EC3" w:rsidRDefault="007128C6" w:rsidP="0007086A">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gridSpan w:val="2"/>
            <w:tcBorders>
              <w:top w:val="single" w:sz="4" w:space="0" w:color="auto"/>
              <w:left w:val="nil"/>
              <w:bottom w:val="single" w:sz="4" w:space="0" w:color="auto"/>
              <w:right w:val="nil"/>
            </w:tcBorders>
            <w:vAlign w:val="bottom"/>
          </w:tcPr>
          <w:p w14:paraId="4F068362"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1,599</w:t>
            </w:r>
          </w:p>
        </w:tc>
        <w:tc>
          <w:tcPr>
            <w:tcW w:w="164" w:type="dxa"/>
            <w:vAlign w:val="bottom"/>
          </w:tcPr>
          <w:p w14:paraId="47EB2D1A"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78" w:type="dxa"/>
            <w:tcBorders>
              <w:top w:val="single" w:sz="4" w:space="0" w:color="auto"/>
              <w:left w:val="nil"/>
              <w:bottom w:val="single" w:sz="4" w:space="0" w:color="auto"/>
              <w:right w:val="nil"/>
            </w:tcBorders>
            <w:vAlign w:val="bottom"/>
          </w:tcPr>
          <w:p w14:paraId="242E2ADE"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(49)</w:t>
            </w:r>
          </w:p>
        </w:tc>
        <w:tc>
          <w:tcPr>
            <w:tcW w:w="171" w:type="dxa"/>
          </w:tcPr>
          <w:p w14:paraId="1A2F5A1F" w14:textId="77777777" w:rsidR="007128C6" w:rsidRPr="00554EC3" w:rsidRDefault="007128C6" w:rsidP="0007086A">
            <w:pPr>
              <w:pStyle w:val="acctfourfigures"/>
              <w:spacing w:line="240" w:lineRule="exact"/>
              <w:rPr>
                <w:rFonts w:ascii="CordiaUPC" w:hAnsi="CordiaUPC" w:cs="CordiaUPC"/>
                <w:b/>
                <w:bCs/>
                <w:sz w:val="26"/>
                <w:szCs w:val="26"/>
              </w:rPr>
            </w:pPr>
          </w:p>
        </w:tc>
        <w:tc>
          <w:tcPr>
            <w:tcW w:w="1379" w:type="dxa"/>
            <w:gridSpan w:val="2"/>
            <w:tcBorders>
              <w:top w:val="single" w:sz="4" w:space="0" w:color="auto"/>
              <w:bottom w:val="single" w:sz="4" w:space="0" w:color="auto"/>
            </w:tcBorders>
          </w:tcPr>
          <w:p w14:paraId="25A11814" w14:textId="77777777" w:rsidR="007128C6" w:rsidRPr="00554EC3" w:rsidRDefault="007128C6" w:rsidP="0007086A">
            <w:pPr>
              <w:pStyle w:val="acctfourfigures"/>
              <w:tabs>
                <w:tab w:val="clear" w:pos="765"/>
                <w:tab w:val="decimal" w:pos="690"/>
              </w:tabs>
              <w:spacing w:line="240" w:lineRule="exact"/>
              <w:ind w:right="14"/>
              <w:jc w:val="center"/>
              <w:rPr>
                <w:rFonts w:ascii="CordiaUPC" w:hAnsi="CordiaUPC" w:cs="CordiaUPC"/>
                <w:b/>
                <w:bCs/>
                <w:sz w:val="26"/>
                <w:szCs w:val="26"/>
              </w:rPr>
            </w:pPr>
            <w:r>
              <w:rPr>
                <w:rFonts w:ascii="CordiaUPC" w:hAnsi="CordiaUPC" w:cs="CordiaUPC"/>
                <w:b/>
                <w:bCs/>
                <w:sz w:val="26"/>
                <w:szCs w:val="26"/>
              </w:rPr>
              <w:t>(24)</w:t>
            </w:r>
          </w:p>
        </w:tc>
        <w:tc>
          <w:tcPr>
            <w:tcW w:w="168" w:type="dxa"/>
            <w:vAlign w:val="bottom"/>
          </w:tcPr>
          <w:p w14:paraId="30256F50" w14:textId="77777777" w:rsidR="007128C6" w:rsidRPr="00554EC3" w:rsidRDefault="007128C6" w:rsidP="0007086A">
            <w:pPr>
              <w:pStyle w:val="acctfourfigures"/>
              <w:spacing w:line="240" w:lineRule="exact"/>
              <w:rPr>
                <w:rFonts w:ascii="CordiaUPC" w:hAnsi="CordiaUPC" w:cs="CordiaUPC"/>
                <w:b/>
                <w:bCs/>
                <w:sz w:val="26"/>
                <w:szCs w:val="26"/>
              </w:rPr>
            </w:pPr>
          </w:p>
        </w:tc>
        <w:tc>
          <w:tcPr>
            <w:tcW w:w="1120" w:type="dxa"/>
            <w:tcBorders>
              <w:top w:val="single" w:sz="4" w:space="0" w:color="auto"/>
              <w:left w:val="nil"/>
              <w:bottom w:val="single" w:sz="4" w:space="0" w:color="auto"/>
              <w:right w:val="nil"/>
            </w:tcBorders>
            <w:vAlign w:val="bottom"/>
          </w:tcPr>
          <w:p w14:paraId="272C24CF" w14:textId="77777777" w:rsidR="007128C6" w:rsidRPr="008826B7" w:rsidRDefault="007128C6" w:rsidP="0007086A">
            <w:pPr>
              <w:pStyle w:val="acctfourfigures"/>
              <w:tabs>
                <w:tab w:val="clear" w:pos="765"/>
                <w:tab w:val="decimal" w:pos="766"/>
              </w:tabs>
              <w:spacing w:line="240" w:lineRule="exact"/>
              <w:ind w:right="-72"/>
              <w:rPr>
                <w:rFonts w:ascii="CordiaUPC" w:hAnsi="CordiaUPC" w:cs="CordiaUPC"/>
                <w:b/>
                <w:bCs/>
                <w:sz w:val="26"/>
                <w:szCs w:val="26"/>
              </w:rPr>
            </w:pPr>
            <w:r w:rsidRPr="008826B7">
              <w:rPr>
                <w:rFonts w:ascii="CordiaUPC" w:hAnsi="CordiaUPC" w:cs="CordiaUPC"/>
                <w:b/>
                <w:bCs/>
                <w:sz w:val="26"/>
                <w:szCs w:val="26"/>
              </w:rPr>
              <w:t>-</w:t>
            </w:r>
          </w:p>
        </w:tc>
        <w:tc>
          <w:tcPr>
            <w:tcW w:w="164" w:type="dxa"/>
            <w:vAlign w:val="bottom"/>
          </w:tcPr>
          <w:p w14:paraId="638CDD62"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37" w:type="dxa"/>
            <w:tcBorders>
              <w:top w:val="single" w:sz="4" w:space="0" w:color="auto"/>
              <w:left w:val="nil"/>
              <w:bottom w:val="single" w:sz="4" w:space="0" w:color="auto"/>
              <w:right w:val="nil"/>
            </w:tcBorders>
            <w:vAlign w:val="bottom"/>
          </w:tcPr>
          <w:p w14:paraId="2E15DDAE"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1,526</w:t>
            </w:r>
          </w:p>
        </w:tc>
      </w:tr>
      <w:tr w:rsidR="007128C6" w:rsidRPr="00554EC3" w14:paraId="135F6171" w14:textId="77777777" w:rsidTr="0007086A">
        <w:tc>
          <w:tcPr>
            <w:tcW w:w="3534" w:type="dxa"/>
            <w:vAlign w:val="bottom"/>
          </w:tcPr>
          <w:p w14:paraId="75E54031" w14:textId="77777777" w:rsidR="007128C6" w:rsidRPr="00554EC3" w:rsidRDefault="007128C6" w:rsidP="0007086A">
            <w:pPr>
              <w:spacing w:line="240" w:lineRule="exact"/>
              <w:ind w:left="180" w:hanging="180"/>
              <w:rPr>
                <w:rFonts w:ascii="CordiaUPC" w:hAnsi="CordiaUPC" w:cs="CordiaUPC"/>
                <w:b/>
                <w:bCs/>
                <w:sz w:val="26"/>
                <w:szCs w:val="26"/>
              </w:rPr>
            </w:pPr>
          </w:p>
        </w:tc>
        <w:tc>
          <w:tcPr>
            <w:tcW w:w="1062" w:type="dxa"/>
            <w:gridSpan w:val="2"/>
            <w:tcBorders>
              <w:top w:val="single" w:sz="4" w:space="0" w:color="auto"/>
              <w:left w:val="nil"/>
              <w:right w:val="nil"/>
            </w:tcBorders>
            <w:vAlign w:val="bottom"/>
          </w:tcPr>
          <w:p w14:paraId="76DC9E38" w14:textId="77777777" w:rsidR="007128C6" w:rsidRPr="00554EC3" w:rsidRDefault="007128C6" w:rsidP="0007086A">
            <w:pPr>
              <w:pStyle w:val="acctfourfigures"/>
              <w:tabs>
                <w:tab w:val="clear" w:pos="765"/>
                <w:tab w:val="decimal" w:pos="968"/>
              </w:tabs>
              <w:spacing w:line="240" w:lineRule="exact"/>
              <w:ind w:right="11"/>
              <w:rPr>
                <w:rFonts w:ascii="CordiaUPC" w:hAnsi="CordiaUPC" w:cs="CordiaUPC"/>
                <w:b/>
                <w:bCs/>
                <w:sz w:val="26"/>
                <w:szCs w:val="26"/>
              </w:rPr>
            </w:pPr>
          </w:p>
        </w:tc>
        <w:tc>
          <w:tcPr>
            <w:tcW w:w="164" w:type="dxa"/>
            <w:vAlign w:val="bottom"/>
          </w:tcPr>
          <w:p w14:paraId="08AEC574"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78" w:type="dxa"/>
            <w:tcBorders>
              <w:top w:val="single" w:sz="4" w:space="0" w:color="auto"/>
              <w:left w:val="nil"/>
              <w:right w:val="nil"/>
            </w:tcBorders>
            <w:vAlign w:val="bottom"/>
          </w:tcPr>
          <w:p w14:paraId="33D9B767"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b/>
                <w:bCs/>
                <w:sz w:val="26"/>
                <w:szCs w:val="26"/>
              </w:rPr>
            </w:pPr>
          </w:p>
        </w:tc>
        <w:tc>
          <w:tcPr>
            <w:tcW w:w="171" w:type="dxa"/>
          </w:tcPr>
          <w:p w14:paraId="425DB01A" w14:textId="77777777" w:rsidR="007128C6" w:rsidRPr="00554EC3" w:rsidRDefault="007128C6" w:rsidP="0007086A">
            <w:pPr>
              <w:pStyle w:val="acctfourfigures"/>
              <w:spacing w:line="240" w:lineRule="exact"/>
              <w:rPr>
                <w:rFonts w:ascii="CordiaUPC" w:hAnsi="CordiaUPC" w:cs="CordiaUPC"/>
                <w:b/>
                <w:bCs/>
                <w:sz w:val="26"/>
                <w:szCs w:val="26"/>
              </w:rPr>
            </w:pPr>
          </w:p>
        </w:tc>
        <w:tc>
          <w:tcPr>
            <w:tcW w:w="1379" w:type="dxa"/>
            <w:gridSpan w:val="2"/>
            <w:tcBorders>
              <w:top w:val="single" w:sz="4" w:space="0" w:color="auto"/>
            </w:tcBorders>
          </w:tcPr>
          <w:p w14:paraId="1F39AC70" w14:textId="77777777" w:rsidR="007128C6" w:rsidRPr="00554EC3" w:rsidRDefault="007128C6" w:rsidP="0007086A">
            <w:pPr>
              <w:pStyle w:val="acctfourfigures"/>
              <w:tabs>
                <w:tab w:val="clear" w:pos="765"/>
                <w:tab w:val="decimal" w:pos="605"/>
              </w:tabs>
              <w:spacing w:line="240" w:lineRule="exact"/>
              <w:rPr>
                <w:rFonts w:ascii="CordiaUPC" w:hAnsi="CordiaUPC" w:cs="CordiaUPC"/>
                <w:b/>
                <w:bCs/>
                <w:sz w:val="26"/>
                <w:szCs w:val="26"/>
              </w:rPr>
            </w:pPr>
          </w:p>
        </w:tc>
        <w:tc>
          <w:tcPr>
            <w:tcW w:w="168" w:type="dxa"/>
            <w:vAlign w:val="bottom"/>
          </w:tcPr>
          <w:p w14:paraId="02991A1C" w14:textId="77777777" w:rsidR="007128C6" w:rsidRPr="00554EC3" w:rsidRDefault="007128C6" w:rsidP="0007086A">
            <w:pPr>
              <w:pStyle w:val="acctfourfigures"/>
              <w:spacing w:line="240" w:lineRule="exact"/>
              <w:rPr>
                <w:rFonts w:ascii="CordiaUPC" w:hAnsi="CordiaUPC" w:cs="CordiaUPC"/>
                <w:b/>
                <w:bCs/>
                <w:sz w:val="26"/>
                <w:szCs w:val="26"/>
              </w:rPr>
            </w:pPr>
          </w:p>
        </w:tc>
        <w:tc>
          <w:tcPr>
            <w:tcW w:w="1120" w:type="dxa"/>
            <w:tcBorders>
              <w:top w:val="single" w:sz="4" w:space="0" w:color="auto"/>
              <w:left w:val="nil"/>
              <w:right w:val="nil"/>
            </w:tcBorders>
            <w:vAlign w:val="bottom"/>
          </w:tcPr>
          <w:p w14:paraId="468B5A58" w14:textId="77777777" w:rsidR="007128C6" w:rsidRPr="008826B7" w:rsidRDefault="007128C6" w:rsidP="0007086A">
            <w:pPr>
              <w:pStyle w:val="acctfourfigures"/>
              <w:tabs>
                <w:tab w:val="clear" w:pos="765"/>
                <w:tab w:val="decimal" w:pos="766"/>
              </w:tabs>
              <w:spacing w:line="240" w:lineRule="exact"/>
              <w:ind w:right="-72"/>
              <w:rPr>
                <w:rFonts w:ascii="CordiaUPC" w:hAnsi="CordiaUPC" w:cs="CordiaUPC"/>
                <w:b/>
                <w:bCs/>
                <w:sz w:val="26"/>
                <w:szCs w:val="26"/>
              </w:rPr>
            </w:pPr>
          </w:p>
        </w:tc>
        <w:tc>
          <w:tcPr>
            <w:tcW w:w="164" w:type="dxa"/>
            <w:vAlign w:val="bottom"/>
          </w:tcPr>
          <w:p w14:paraId="6B15C852"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37" w:type="dxa"/>
            <w:tcBorders>
              <w:top w:val="single" w:sz="4" w:space="0" w:color="auto"/>
              <w:left w:val="nil"/>
              <w:right w:val="nil"/>
            </w:tcBorders>
            <w:vAlign w:val="bottom"/>
          </w:tcPr>
          <w:p w14:paraId="3DB2E747"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b/>
                <w:bCs/>
                <w:sz w:val="26"/>
                <w:szCs w:val="26"/>
              </w:rPr>
            </w:pPr>
          </w:p>
        </w:tc>
      </w:tr>
      <w:tr w:rsidR="007128C6" w:rsidRPr="00554EC3" w14:paraId="58068B45" w14:textId="77777777" w:rsidTr="0007086A">
        <w:tc>
          <w:tcPr>
            <w:tcW w:w="3534" w:type="dxa"/>
            <w:vAlign w:val="bottom"/>
          </w:tcPr>
          <w:p w14:paraId="4D29ECF0" w14:textId="77777777" w:rsidR="007128C6" w:rsidRPr="00554EC3" w:rsidRDefault="007128C6" w:rsidP="0007086A">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gridSpan w:val="2"/>
            <w:tcBorders>
              <w:left w:val="nil"/>
              <w:bottom w:val="double" w:sz="4" w:space="0" w:color="auto"/>
              <w:right w:val="nil"/>
            </w:tcBorders>
            <w:vAlign w:val="bottom"/>
          </w:tcPr>
          <w:p w14:paraId="5C739890" w14:textId="77777777" w:rsidR="007128C6" w:rsidRPr="00554EC3" w:rsidRDefault="007128C6" w:rsidP="0007086A">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3,216</w:t>
            </w:r>
          </w:p>
        </w:tc>
        <w:tc>
          <w:tcPr>
            <w:tcW w:w="164" w:type="dxa"/>
            <w:vAlign w:val="bottom"/>
          </w:tcPr>
          <w:p w14:paraId="59B0C34C"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78" w:type="dxa"/>
            <w:tcBorders>
              <w:left w:val="nil"/>
              <w:bottom w:val="double" w:sz="4" w:space="0" w:color="auto"/>
              <w:right w:val="nil"/>
            </w:tcBorders>
            <w:vAlign w:val="bottom"/>
          </w:tcPr>
          <w:p w14:paraId="6D412588" w14:textId="77777777" w:rsidR="007128C6" w:rsidRPr="00554EC3" w:rsidRDefault="007128C6" w:rsidP="0007086A">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382</w:t>
            </w:r>
          </w:p>
        </w:tc>
        <w:tc>
          <w:tcPr>
            <w:tcW w:w="171" w:type="dxa"/>
          </w:tcPr>
          <w:p w14:paraId="7749B3F6" w14:textId="77777777" w:rsidR="007128C6" w:rsidRPr="00554EC3" w:rsidRDefault="007128C6" w:rsidP="0007086A">
            <w:pPr>
              <w:pStyle w:val="acctfourfigures"/>
              <w:spacing w:line="240" w:lineRule="exact"/>
              <w:rPr>
                <w:rFonts w:ascii="CordiaUPC" w:hAnsi="CordiaUPC" w:cs="CordiaUPC"/>
                <w:b/>
                <w:bCs/>
                <w:sz w:val="26"/>
                <w:szCs w:val="26"/>
              </w:rPr>
            </w:pPr>
          </w:p>
        </w:tc>
        <w:tc>
          <w:tcPr>
            <w:tcW w:w="1379" w:type="dxa"/>
            <w:gridSpan w:val="2"/>
            <w:tcBorders>
              <w:bottom w:val="double" w:sz="4" w:space="0" w:color="auto"/>
            </w:tcBorders>
          </w:tcPr>
          <w:p w14:paraId="6189D163" w14:textId="77777777" w:rsidR="007128C6" w:rsidRPr="00554EC3" w:rsidRDefault="007128C6" w:rsidP="0007086A">
            <w:pPr>
              <w:pStyle w:val="acctfourfigures"/>
              <w:tabs>
                <w:tab w:val="clear" w:pos="765"/>
                <w:tab w:val="decimal" w:pos="690"/>
              </w:tabs>
              <w:spacing w:line="240" w:lineRule="exact"/>
              <w:ind w:right="14"/>
              <w:jc w:val="center"/>
              <w:rPr>
                <w:rFonts w:ascii="CordiaUPC" w:hAnsi="CordiaUPC" w:cs="CordiaUPC"/>
                <w:b/>
                <w:bCs/>
                <w:sz w:val="26"/>
                <w:szCs w:val="26"/>
              </w:rPr>
            </w:pPr>
            <w:r>
              <w:rPr>
                <w:rFonts w:ascii="CordiaUPC" w:hAnsi="CordiaUPC" w:cs="CordiaUPC"/>
                <w:b/>
                <w:bCs/>
                <w:sz w:val="26"/>
                <w:szCs w:val="26"/>
              </w:rPr>
              <w:t>(5)</w:t>
            </w:r>
          </w:p>
        </w:tc>
        <w:tc>
          <w:tcPr>
            <w:tcW w:w="168" w:type="dxa"/>
            <w:vAlign w:val="bottom"/>
          </w:tcPr>
          <w:p w14:paraId="7F32A7E4" w14:textId="77777777" w:rsidR="007128C6" w:rsidRPr="00554EC3" w:rsidRDefault="007128C6" w:rsidP="0007086A">
            <w:pPr>
              <w:pStyle w:val="acctfourfigures"/>
              <w:spacing w:line="240" w:lineRule="exact"/>
              <w:rPr>
                <w:rFonts w:ascii="CordiaUPC" w:hAnsi="CordiaUPC" w:cs="CordiaUPC"/>
                <w:b/>
                <w:bCs/>
                <w:sz w:val="26"/>
                <w:szCs w:val="26"/>
              </w:rPr>
            </w:pPr>
          </w:p>
        </w:tc>
        <w:tc>
          <w:tcPr>
            <w:tcW w:w="1120" w:type="dxa"/>
            <w:tcBorders>
              <w:left w:val="nil"/>
              <w:bottom w:val="double" w:sz="4" w:space="0" w:color="auto"/>
              <w:right w:val="nil"/>
            </w:tcBorders>
            <w:vAlign w:val="bottom"/>
          </w:tcPr>
          <w:p w14:paraId="555FC95E" w14:textId="77777777" w:rsidR="007128C6" w:rsidRPr="008826B7" w:rsidRDefault="007128C6" w:rsidP="0007086A">
            <w:pPr>
              <w:pStyle w:val="acctfourfigures"/>
              <w:tabs>
                <w:tab w:val="clear" w:pos="765"/>
                <w:tab w:val="decimal" w:pos="766"/>
              </w:tabs>
              <w:spacing w:line="240" w:lineRule="exact"/>
              <w:ind w:right="-72"/>
              <w:rPr>
                <w:rFonts w:ascii="CordiaUPC" w:hAnsi="CordiaUPC" w:cs="CordiaUPC"/>
                <w:b/>
                <w:bCs/>
                <w:sz w:val="26"/>
                <w:szCs w:val="26"/>
              </w:rPr>
            </w:pPr>
            <w:r w:rsidRPr="008826B7">
              <w:rPr>
                <w:rFonts w:ascii="CordiaUPC" w:hAnsi="CordiaUPC" w:cs="CordiaUPC"/>
                <w:b/>
                <w:bCs/>
                <w:sz w:val="26"/>
                <w:szCs w:val="26"/>
              </w:rPr>
              <w:t>(775)</w:t>
            </w:r>
          </w:p>
        </w:tc>
        <w:tc>
          <w:tcPr>
            <w:tcW w:w="164" w:type="dxa"/>
            <w:vAlign w:val="bottom"/>
          </w:tcPr>
          <w:p w14:paraId="56BCF895" w14:textId="77777777" w:rsidR="007128C6" w:rsidRPr="00554EC3" w:rsidRDefault="007128C6" w:rsidP="0007086A">
            <w:pPr>
              <w:pStyle w:val="acctfourfigures"/>
              <w:spacing w:line="240" w:lineRule="exact"/>
              <w:rPr>
                <w:rFonts w:ascii="CordiaUPC" w:hAnsi="CordiaUPC" w:cs="CordiaUPC"/>
                <w:b/>
                <w:bCs/>
                <w:sz w:val="26"/>
                <w:szCs w:val="26"/>
              </w:rPr>
            </w:pPr>
          </w:p>
        </w:tc>
        <w:tc>
          <w:tcPr>
            <w:tcW w:w="1037" w:type="dxa"/>
            <w:tcBorders>
              <w:left w:val="nil"/>
              <w:bottom w:val="double" w:sz="4" w:space="0" w:color="auto"/>
              <w:right w:val="nil"/>
            </w:tcBorders>
            <w:vAlign w:val="bottom"/>
          </w:tcPr>
          <w:p w14:paraId="2A995960" w14:textId="77777777" w:rsidR="007128C6" w:rsidRPr="00554EC3" w:rsidRDefault="007128C6" w:rsidP="0007086A">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2,818</w:t>
            </w:r>
          </w:p>
        </w:tc>
      </w:tr>
    </w:tbl>
    <w:p w14:paraId="0E19B647" w14:textId="4DCB5CC3" w:rsidR="007128C6" w:rsidRPr="00CB3006" w:rsidRDefault="007128C6" w:rsidP="007128C6">
      <w:pPr>
        <w:pStyle w:val="index"/>
        <w:spacing w:line="240" w:lineRule="exact"/>
        <w:ind w:left="567"/>
        <w:jc w:val="both"/>
        <w:rPr>
          <w:rFonts w:ascii="CordiaUPC" w:hAnsi="CordiaUPC" w:cs="CordiaUPC"/>
          <w:szCs w:val="22"/>
          <w:cs/>
          <w:lang w:bidi="th-TH"/>
        </w:rPr>
      </w:pPr>
      <w:r>
        <w:rPr>
          <w:rFonts w:ascii="CordiaUPC" w:hAnsi="CordiaUPC" w:cs="CordiaUPC"/>
          <w:sz w:val="26"/>
          <w:szCs w:val="26"/>
          <w:cs/>
          <w:lang w:bidi="th-TH"/>
        </w:rPr>
        <w:br w:type="textWrapping" w:clear="all"/>
      </w:r>
      <w:r w:rsidRPr="00CB3006">
        <w:rPr>
          <w:rFonts w:ascii="CordiaUPC" w:hAnsi="CordiaUPC" w:cs="CordiaUPC"/>
          <w:szCs w:val="22"/>
          <w:cs/>
          <w:lang w:bidi="th-TH"/>
        </w:rPr>
        <w:t xml:space="preserve">* </w:t>
      </w:r>
      <w:r w:rsidRPr="00CB3006">
        <w:rPr>
          <w:rFonts w:ascii="CordiaUPC" w:hAnsi="CordiaUPC" w:cs="CordiaUPC"/>
          <w:szCs w:val="22"/>
          <w:lang w:bidi="th-TH"/>
        </w:rPr>
        <w:t xml:space="preserve">The balance at </w:t>
      </w:r>
      <w:r w:rsidRPr="00CB3006">
        <w:rPr>
          <w:rFonts w:ascii="CordiaUPC" w:hAnsi="CordiaUPC" w:cs="CordiaUPC"/>
          <w:szCs w:val="22"/>
          <w:cs/>
          <w:lang w:bidi="th-TH"/>
        </w:rPr>
        <w:t xml:space="preserve">1 </w:t>
      </w:r>
      <w:r w:rsidRPr="00CB3006">
        <w:rPr>
          <w:rFonts w:ascii="CordiaUPC" w:hAnsi="CordiaUPC" w:cs="CordiaUPC"/>
          <w:szCs w:val="22"/>
          <w:lang w:bidi="th-TH"/>
        </w:rPr>
        <w:t xml:space="preserve">January </w:t>
      </w:r>
      <w:r w:rsidRPr="00CB3006">
        <w:rPr>
          <w:rFonts w:ascii="CordiaUPC" w:hAnsi="CordiaUPC" w:cs="CordiaUPC"/>
          <w:szCs w:val="22"/>
          <w:cs/>
          <w:lang w:bidi="th-TH"/>
        </w:rPr>
        <w:t xml:space="preserve">2020 </w:t>
      </w:r>
      <w:r w:rsidRPr="00CB3006">
        <w:rPr>
          <w:rFonts w:ascii="CordiaUPC" w:hAnsi="CordiaUPC" w:cs="CordiaUPC"/>
          <w:szCs w:val="22"/>
          <w:lang w:bidi="th-TH"/>
        </w:rPr>
        <w:t xml:space="preserve">includes the effect of initially applying TFRS - Financial instruments standards and TFRS </w:t>
      </w:r>
      <w:r w:rsidRPr="00CB3006">
        <w:rPr>
          <w:rFonts w:ascii="CordiaUPC" w:hAnsi="CordiaUPC" w:cs="CordiaUPC"/>
          <w:szCs w:val="22"/>
          <w:cs/>
          <w:lang w:bidi="th-TH"/>
        </w:rPr>
        <w:t xml:space="preserve">16 </w:t>
      </w:r>
      <w:r w:rsidRPr="00CB3006">
        <w:rPr>
          <w:rFonts w:ascii="CordiaUPC" w:hAnsi="CordiaUPC" w:cs="CordiaUPC"/>
          <w:szCs w:val="22"/>
          <w:lang w:bidi="th-TH"/>
        </w:rPr>
        <w:t>Leases</w:t>
      </w:r>
      <w:r w:rsidRPr="00CB3006">
        <w:rPr>
          <w:rFonts w:ascii="CordiaUPC" w:hAnsi="CordiaUPC" w:cs="CordiaUPC"/>
          <w:szCs w:val="22"/>
          <w:cs/>
          <w:lang w:bidi="th-TH"/>
        </w:rPr>
        <w:t>.</w:t>
      </w:r>
    </w:p>
    <w:p w14:paraId="5B00A493" w14:textId="77777777" w:rsidR="00A1607C" w:rsidRPr="002B7598" w:rsidRDefault="00A1607C" w:rsidP="002F728D">
      <w:pPr>
        <w:autoSpaceDE w:val="0"/>
        <w:autoSpaceDN w:val="0"/>
        <w:adjustRightInd w:val="0"/>
        <w:spacing w:line="240" w:lineRule="exact"/>
        <w:ind w:left="540" w:right="-185"/>
        <w:jc w:val="thaiDistribute"/>
        <w:rPr>
          <w:rFonts w:ascii="CordiaUPC" w:hAnsi="CordiaUPC" w:cs="CordiaUPC"/>
          <w:sz w:val="16"/>
          <w:szCs w:val="16"/>
          <w:lang w:val="en-AU" w:eastAsia="en-GB" w:bidi="th-TH"/>
        </w:rPr>
      </w:pPr>
      <w:bookmarkStart w:id="33" w:name="_Hlk62092167"/>
    </w:p>
    <w:p w14:paraId="3FA2E74A" w14:textId="0FA80519" w:rsidR="00A1607C" w:rsidRPr="002B1F0B" w:rsidRDefault="00A1607C" w:rsidP="00A1607C">
      <w:pPr>
        <w:autoSpaceDE w:val="0"/>
        <w:autoSpaceDN w:val="0"/>
        <w:adjustRightInd w:val="0"/>
        <w:spacing w:line="240" w:lineRule="exact"/>
        <w:ind w:left="540"/>
        <w:jc w:val="thaiDistribute"/>
        <w:rPr>
          <w:rFonts w:ascii="CordiaUPC" w:eastAsia="Times New Roman" w:hAnsi="CordiaUPC" w:cs="CordiaUPC"/>
          <w:sz w:val="26"/>
          <w:szCs w:val="26"/>
        </w:rPr>
      </w:pPr>
      <w:bookmarkStart w:id="34" w:name="_Hlk71102545"/>
      <w:bookmarkEnd w:id="33"/>
      <w:r w:rsidRPr="002B1F0B">
        <w:rPr>
          <w:rFonts w:ascii="CordiaUPC" w:eastAsia="Times New Roman" w:hAnsi="CordiaUPC" w:cs="CordiaUPC"/>
          <w:sz w:val="26"/>
          <w:szCs w:val="26"/>
        </w:rPr>
        <w:t xml:space="preserve">As at </w:t>
      </w:r>
      <w:r w:rsidR="007128C6" w:rsidRPr="002B1F0B">
        <w:rPr>
          <w:rFonts w:ascii="CordiaUPC" w:eastAsia="Times New Roman" w:hAnsi="CordiaUPC" w:cs="CordiaUPC"/>
          <w:sz w:val="26"/>
          <w:szCs w:val="26"/>
        </w:rPr>
        <w:t xml:space="preserve">31 December </w:t>
      </w:r>
      <w:r>
        <w:rPr>
          <w:rFonts w:ascii="CordiaUPC" w:eastAsia="Times New Roman" w:hAnsi="CordiaUPC" w:cs="CordiaUPC"/>
          <w:sz w:val="26"/>
          <w:szCs w:val="26"/>
        </w:rPr>
        <w:t>2021</w:t>
      </w:r>
      <w:r w:rsidRPr="002B1F0B">
        <w:rPr>
          <w:rFonts w:ascii="CordiaUPC" w:eastAsia="Times New Roman" w:hAnsi="CordiaUPC" w:cs="CordiaUPC"/>
          <w:sz w:val="26"/>
          <w:szCs w:val="26"/>
        </w:rPr>
        <w:t xml:space="preserve"> and 20</w:t>
      </w:r>
      <w:r>
        <w:rPr>
          <w:rFonts w:ascii="CordiaUPC" w:eastAsia="Times New Roman" w:hAnsi="CordiaUPC" w:cs="CordiaUPC"/>
          <w:sz w:val="26"/>
          <w:szCs w:val="26"/>
        </w:rPr>
        <w:t>20</w:t>
      </w:r>
      <w:r w:rsidRPr="002B1F0B">
        <w:rPr>
          <w:rFonts w:ascii="CordiaUPC" w:eastAsia="Times New Roman" w:hAnsi="CordiaUPC" w:cs="CordiaUPC"/>
          <w:sz w:val="26"/>
          <w:szCs w:val="26"/>
        </w:rPr>
        <w:t xml:space="preserve">, the Bank had tax-deductible temporary differences in relation to investments in subsidiaries totalling Baht </w:t>
      </w:r>
      <w:r w:rsidR="004F6E4E" w:rsidRPr="004F6E4E">
        <w:rPr>
          <w:rFonts w:ascii="CordiaUPC" w:eastAsia="Times New Roman" w:hAnsi="CordiaUPC" w:cs="CordiaUPC"/>
          <w:sz w:val="26"/>
          <w:szCs w:val="26"/>
        </w:rPr>
        <w:t xml:space="preserve">19,800 </w:t>
      </w:r>
      <w:r w:rsidRPr="002B1F0B">
        <w:rPr>
          <w:rFonts w:ascii="CordiaUPC" w:eastAsia="Times New Roman" w:hAnsi="CordiaUPC" w:cs="CordiaUPC"/>
          <w:sz w:val="26"/>
          <w:szCs w:val="26"/>
        </w:rPr>
        <w:t xml:space="preserve">million and Baht </w:t>
      </w:r>
      <w:r>
        <w:rPr>
          <w:rFonts w:ascii="CordiaUPC" w:eastAsia="Times New Roman" w:hAnsi="CordiaUPC" w:cs="CordiaUPC"/>
          <w:sz w:val="26"/>
          <w:szCs w:val="26"/>
        </w:rPr>
        <w:t>1,860</w:t>
      </w:r>
      <w:r w:rsidRPr="002B1F0B">
        <w:rPr>
          <w:rFonts w:ascii="CordiaUPC" w:eastAsia="Times New Roman" w:hAnsi="CordiaUPC" w:cs="CordiaUPC"/>
          <w:sz w:val="26"/>
          <w:szCs w:val="26"/>
        </w:rPr>
        <w:t xml:space="preserve"> million, respectively, for which deferred tax assets have not yet been recognised because certain recognition criteria were not met. </w:t>
      </w:r>
    </w:p>
    <w:bookmarkEnd w:id="34"/>
    <w:p w14:paraId="6BC6C770" w14:textId="6039BE1A" w:rsidR="00A1607C" w:rsidRDefault="00A1607C"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223EDEE9" w14:textId="60FA66F6"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14CCECD" w14:textId="7AA6435E"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5773767E" w14:textId="0395A335"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1EA2DD28" w14:textId="690B0425"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6AAFD9E" w14:textId="48D0921B"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481EB61" w14:textId="072FAC5A"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4AF3B071" w14:textId="01C4BE4A"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73C4CB30" w14:textId="5FB3D405"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10D99DA9" w14:textId="078207B5"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226E5DC8" w14:textId="7F108FE1"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396C9CDB" w14:textId="16CA499D"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976CD85" w14:textId="0DB75E15"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4EA0FB48" w14:textId="10D4E714"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52B1AFA6" w14:textId="05AC54CA"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3F3D88EC" w14:textId="75F86B02" w:rsidR="006E41B7" w:rsidRDefault="006E41B7"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562E2B2E" w14:textId="77777777" w:rsidR="00EB6846" w:rsidRPr="002B7598" w:rsidRDefault="00EB6846" w:rsidP="00554EC3">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14E672F" w14:textId="3FCAC022" w:rsidR="00ED2EFD" w:rsidRPr="00554EC3" w:rsidRDefault="006E41B7" w:rsidP="00554EC3">
      <w:pPr>
        <w:pStyle w:val="index"/>
        <w:tabs>
          <w:tab w:val="left" w:pos="540"/>
        </w:tabs>
        <w:spacing w:after="0" w:line="240" w:lineRule="exact"/>
        <w:rPr>
          <w:rFonts w:ascii="CordiaUPC" w:hAnsi="CordiaUPC" w:cs="CordiaUPC"/>
          <w:b/>
          <w:bCs/>
          <w:sz w:val="26"/>
          <w:szCs w:val="26"/>
        </w:rPr>
      </w:pPr>
      <w:r>
        <w:rPr>
          <w:rFonts w:ascii="CordiaUPC" w:hAnsi="CordiaUPC" w:cs="CordiaUPC"/>
          <w:b/>
          <w:bCs/>
          <w:sz w:val="26"/>
          <w:szCs w:val="26"/>
        </w:rPr>
        <w:lastRenderedPageBreak/>
        <w:t>20</w:t>
      </w:r>
      <w:r w:rsidR="00ED2EFD" w:rsidRPr="00554EC3">
        <w:rPr>
          <w:rFonts w:ascii="CordiaUPC" w:hAnsi="CordiaUPC" w:cs="CordiaUPC" w:hint="cs"/>
          <w:b/>
          <w:bCs/>
          <w:sz w:val="26"/>
          <w:szCs w:val="26"/>
        </w:rPr>
        <w:t>.2</w:t>
      </w:r>
      <w:r w:rsidR="00ED2EFD" w:rsidRPr="00554EC3">
        <w:rPr>
          <w:rFonts w:ascii="CordiaUPC" w:hAnsi="CordiaUPC" w:cs="CordiaUPC" w:hint="cs"/>
          <w:b/>
          <w:bCs/>
          <w:sz w:val="26"/>
          <w:szCs w:val="26"/>
        </w:rPr>
        <w:tab/>
        <w:t xml:space="preserve">Income tax </w:t>
      </w:r>
    </w:p>
    <w:p w14:paraId="37D91731" w14:textId="77777777" w:rsidR="00ED2EFD" w:rsidRPr="002B7598" w:rsidRDefault="00ED2EFD" w:rsidP="00554EC3">
      <w:pPr>
        <w:pStyle w:val="index"/>
        <w:spacing w:line="240" w:lineRule="exact"/>
        <w:ind w:left="567"/>
        <w:jc w:val="both"/>
        <w:rPr>
          <w:rFonts w:ascii="CordiaUPC" w:hAnsi="CordiaUPC" w:cs="CordiaUPC"/>
          <w:sz w:val="16"/>
          <w:szCs w:val="16"/>
        </w:rPr>
      </w:pPr>
    </w:p>
    <w:p w14:paraId="50FD9EF9" w14:textId="66C6201F" w:rsidR="00313DBE" w:rsidRDefault="00313DBE" w:rsidP="00554EC3">
      <w:pPr>
        <w:spacing w:line="240" w:lineRule="exact"/>
        <w:ind w:left="540"/>
        <w:jc w:val="both"/>
        <w:rPr>
          <w:rFonts w:ascii="CordiaUPC" w:hAnsi="CordiaUPC" w:cs="CordiaUPC"/>
          <w:b/>
          <w:bCs/>
          <w:i/>
          <w:iCs/>
          <w:sz w:val="26"/>
          <w:szCs w:val="26"/>
          <w:cs/>
          <w:lang w:bidi="th-TH"/>
        </w:rPr>
      </w:pPr>
      <w:r w:rsidRPr="00554EC3">
        <w:rPr>
          <w:rFonts w:ascii="CordiaUPC" w:hAnsi="CordiaUPC" w:cs="CordiaUPC" w:hint="cs"/>
          <w:b/>
          <w:bCs/>
          <w:i/>
          <w:iCs/>
          <w:sz w:val="26"/>
          <w:szCs w:val="26"/>
        </w:rPr>
        <w:t>Income tax recognised in profit or loss</w:t>
      </w:r>
    </w:p>
    <w:p w14:paraId="2902E4BE" w14:textId="77777777" w:rsidR="007128C6" w:rsidRPr="00554EC3" w:rsidRDefault="007128C6" w:rsidP="007128C6">
      <w:pPr>
        <w:spacing w:line="240" w:lineRule="exact"/>
        <w:jc w:val="both"/>
        <w:rPr>
          <w:rFonts w:ascii="CordiaUPC" w:hAnsi="CordiaUPC" w:cs="CordiaUPC"/>
          <w:b/>
          <w:bCs/>
          <w:i/>
          <w:iCs/>
          <w:sz w:val="26"/>
          <w:szCs w:val="26"/>
        </w:rPr>
      </w:pPr>
    </w:p>
    <w:tbl>
      <w:tblPr>
        <w:tblW w:w="9552" w:type="dxa"/>
        <w:tblInd w:w="441" w:type="dxa"/>
        <w:tblLayout w:type="fixed"/>
        <w:tblCellMar>
          <w:left w:w="79" w:type="dxa"/>
          <w:right w:w="79" w:type="dxa"/>
        </w:tblCellMar>
        <w:tblLook w:val="04A0" w:firstRow="1" w:lastRow="0" w:firstColumn="1" w:lastColumn="0" w:noHBand="0" w:noVBand="1"/>
      </w:tblPr>
      <w:tblGrid>
        <w:gridCol w:w="3957"/>
        <w:gridCol w:w="603"/>
        <w:gridCol w:w="1076"/>
        <w:gridCol w:w="182"/>
        <w:gridCol w:w="1123"/>
        <w:gridCol w:w="182"/>
        <w:gridCol w:w="1122"/>
        <w:gridCol w:w="182"/>
        <w:gridCol w:w="1125"/>
      </w:tblGrid>
      <w:tr w:rsidR="007128C6" w:rsidRPr="00554EC3" w14:paraId="1EDE8786" w14:textId="77777777" w:rsidTr="003704F3">
        <w:trPr>
          <w:cantSplit/>
          <w:trHeight w:val="249"/>
          <w:tblHeader/>
        </w:trPr>
        <w:tc>
          <w:tcPr>
            <w:tcW w:w="3957" w:type="dxa"/>
          </w:tcPr>
          <w:p w14:paraId="6F0E1EEB" w14:textId="77777777" w:rsidR="007128C6" w:rsidRPr="00554EC3" w:rsidRDefault="007128C6" w:rsidP="007128C6">
            <w:pPr>
              <w:pStyle w:val="acctfourfigures"/>
              <w:spacing w:line="240" w:lineRule="exact"/>
              <w:rPr>
                <w:rFonts w:ascii="CordiaUPC" w:hAnsi="CordiaUPC" w:cs="CordiaUPC"/>
                <w:b/>
                <w:bCs/>
                <w:i/>
                <w:iCs/>
                <w:sz w:val="26"/>
                <w:szCs w:val="26"/>
              </w:rPr>
            </w:pPr>
          </w:p>
        </w:tc>
        <w:tc>
          <w:tcPr>
            <w:tcW w:w="603" w:type="dxa"/>
          </w:tcPr>
          <w:p w14:paraId="0BC50BAB" w14:textId="77777777" w:rsidR="007128C6" w:rsidRPr="00554EC3" w:rsidRDefault="007128C6" w:rsidP="007128C6">
            <w:pPr>
              <w:pStyle w:val="acctmergecolhdg"/>
              <w:spacing w:line="240" w:lineRule="exact"/>
              <w:rPr>
                <w:rFonts w:ascii="CordiaUPC" w:hAnsi="CordiaUPC" w:cs="CordiaUPC"/>
                <w:b w:val="0"/>
                <w:bCs/>
                <w:i/>
                <w:iCs/>
                <w:sz w:val="26"/>
                <w:szCs w:val="26"/>
                <w:lang w:val="en-US" w:bidi="th-TH"/>
              </w:rPr>
            </w:pPr>
          </w:p>
        </w:tc>
        <w:tc>
          <w:tcPr>
            <w:tcW w:w="2381" w:type="dxa"/>
            <w:gridSpan w:val="3"/>
          </w:tcPr>
          <w:p w14:paraId="215D60FC" w14:textId="77777777" w:rsidR="007128C6" w:rsidRPr="00554EC3" w:rsidRDefault="007128C6" w:rsidP="007128C6">
            <w:pPr>
              <w:pStyle w:val="acctmergecolhdg"/>
              <w:spacing w:line="240" w:lineRule="exact"/>
              <w:rPr>
                <w:rFonts w:ascii="CordiaUPC" w:hAnsi="CordiaUPC" w:cs="CordiaUPC"/>
                <w:sz w:val="26"/>
                <w:szCs w:val="26"/>
              </w:rPr>
            </w:pPr>
            <w:r w:rsidRPr="00554EC3">
              <w:rPr>
                <w:rFonts w:ascii="CordiaUPC" w:hAnsi="CordiaUPC" w:cs="CordiaUPC" w:hint="cs"/>
                <w:sz w:val="26"/>
                <w:szCs w:val="26"/>
                <w:lang w:val="en-US" w:bidi="th-TH"/>
              </w:rPr>
              <w:t>Consolidated</w:t>
            </w:r>
          </w:p>
        </w:tc>
        <w:tc>
          <w:tcPr>
            <w:tcW w:w="182" w:type="dxa"/>
          </w:tcPr>
          <w:p w14:paraId="165E706D" w14:textId="77777777" w:rsidR="007128C6" w:rsidRPr="00554EC3" w:rsidRDefault="007128C6" w:rsidP="007128C6">
            <w:pPr>
              <w:pStyle w:val="acctmergecolhdg"/>
              <w:spacing w:line="240" w:lineRule="exact"/>
              <w:rPr>
                <w:rFonts w:ascii="CordiaUPC" w:hAnsi="CordiaUPC" w:cs="CordiaUPC"/>
                <w:sz w:val="26"/>
                <w:szCs w:val="26"/>
              </w:rPr>
            </w:pPr>
          </w:p>
        </w:tc>
        <w:tc>
          <w:tcPr>
            <w:tcW w:w="2428" w:type="dxa"/>
            <w:gridSpan w:val="3"/>
          </w:tcPr>
          <w:p w14:paraId="400BC703" w14:textId="77777777" w:rsidR="007128C6" w:rsidRPr="00554EC3" w:rsidRDefault="007128C6" w:rsidP="007128C6">
            <w:pPr>
              <w:pStyle w:val="acctmergecolhdg"/>
              <w:spacing w:line="240" w:lineRule="exact"/>
              <w:rPr>
                <w:rFonts w:ascii="CordiaUPC" w:hAnsi="CordiaUPC" w:cs="CordiaUPC"/>
                <w:sz w:val="26"/>
                <w:szCs w:val="26"/>
              </w:rPr>
            </w:pPr>
            <w:r w:rsidRPr="00554EC3">
              <w:rPr>
                <w:rFonts w:ascii="CordiaUPC" w:hAnsi="CordiaUPC" w:cs="CordiaUPC" w:hint="cs"/>
                <w:sz w:val="26"/>
                <w:szCs w:val="26"/>
              </w:rPr>
              <w:t>Bank only</w:t>
            </w:r>
          </w:p>
        </w:tc>
      </w:tr>
      <w:tr w:rsidR="007128C6" w:rsidRPr="00554EC3" w14:paraId="252D185A" w14:textId="77777777" w:rsidTr="003704F3">
        <w:trPr>
          <w:cantSplit/>
          <w:trHeight w:val="238"/>
          <w:tblHeader/>
        </w:trPr>
        <w:tc>
          <w:tcPr>
            <w:tcW w:w="3957" w:type="dxa"/>
          </w:tcPr>
          <w:p w14:paraId="5A01D374" w14:textId="77777777" w:rsidR="007128C6" w:rsidRPr="00554EC3" w:rsidRDefault="007128C6" w:rsidP="007128C6">
            <w:pPr>
              <w:pStyle w:val="acctfourfigures"/>
              <w:spacing w:line="240" w:lineRule="exact"/>
              <w:rPr>
                <w:rFonts w:ascii="CordiaUPC" w:hAnsi="CordiaUPC" w:cs="CordiaUPC"/>
                <w:b/>
                <w:bCs/>
                <w:i/>
                <w:iCs/>
                <w:sz w:val="26"/>
                <w:szCs w:val="26"/>
              </w:rPr>
            </w:pPr>
          </w:p>
        </w:tc>
        <w:tc>
          <w:tcPr>
            <w:tcW w:w="603" w:type="dxa"/>
          </w:tcPr>
          <w:p w14:paraId="1319F6B0" w14:textId="77777777" w:rsidR="007128C6" w:rsidRPr="00554EC3" w:rsidRDefault="007128C6" w:rsidP="007128C6">
            <w:pPr>
              <w:pStyle w:val="acctmergecolhdg"/>
              <w:spacing w:line="240" w:lineRule="exact"/>
              <w:rPr>
                <w:rFonts w:ascii="CordiaUPC" w:hAnsi="CordiaUPC" w:cs="CordiaUPC"/>
                <w:b w:val="0"/>
                <w:bCs/>
                <w:sz w:val="26"/>
                <w:szCs w:val="26"/>
                <w:lang w:val="en-US"/>
              </w:rPr>
            </w:pPr>
            <w:r w:rsidRPr="00554EC3">
              <w:rPr>
                <w:rFonts w:ascii="CordiaUPC" w:hAnsi="CordiaUPC" w:cs="CordiaUPC" w:hint="cs"/>
                <w:b w:val="0"/>
                <w:bCs/>
                <w:i/>
                <w:iCs/>
                <w:sz w:val="26"/>
                <w:szCs w:val="26"/>
                <w:lang w:val="en-US" w:bidi="th-TH"/>
              </w:rPr>
              <w:t>Note</w:t>
            </w:r>
          </w:p>
        </w:tc>
        <w:tc>
          <w:tcPr>
            <w:tcW w:w="1076" w:type="dxa"/>
          </w:tcPr>
          <w:p w14:paraId="661986D7" w14:textId="5269CECD" w:rsidR="007128C6" w:rsidRPr="00554EC3" w:rsidRDefault="007128C6" w:rsidP="007128C6">
            <w:pPr>
              <w:pStyle w:val="acctfourfigures"/>
              <w:tabs>
                <w:tab w:val="clear" w:pos="765"/>
              </w:tabs>
              <w:spacing w:line="240" w:lineRule="exact"/>
              <w:ind w:left="-1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2" w:type="dxa"/>
          </w:tcPr>
          <w:p w14:paraId="7C56DC30"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p>
        </w:tc>
        <w:tc>
          <w:tcPr>
            <w:tcW w:w="1122" w:type="dxa"/>
          </w:tcPr>
          <w:p w14:paraId="2B4A27D5" w14:textId="1DEAB1C6"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82" w:type="dxa"/>
          </w:tcPr>
          <w:p w14:paraId="56E6DCBC"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p>
        </w:tc>
        <w:tc>
          <w:tcPr>
            <w:tcW w:w="1122" w:type="dxa"/>
          </w:tcPr>
          <w:p w14:paraId="71AF07A3" w14:textId="182799F1"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2" w:type="dxa"/>
          </w:tcPr>
          <w:p w14:paraId="62C4F545"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p>
        </w:tc>
        <w:tc>
          <w:tcPr>
            <w:tcW w:w="1123" w:type="dxa"/>
          </w:tcPr>
          <w:p w14:paraId="3902380D" w14:textId="3B4BD641"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7128C6" w:rsidRPr="00554EC3" w14:paraId="457BF71D" w14:textId="77777777" w:rsidTr="003704F3">
        <w:trPr>
          <w:cantSplit/>
          <w:trHeight w:val="249"/>
          <w:tblHeader/>
        </w:trPr>
        <w:tc>
          <w:tcPr>
            <w:tcW w:w="3957" w:type="dxa"/>
          </w:tcPr>
          <w:p w14:paraId="4E0BEF10" w14:textId="77777777" w:rsidR="007128C6" w:rsidRPr="00554EC3" w:rsidRDefault="007128C6" w:rsidP="007128C6">
            <w:pPr>
              <w:spacing w:line="240" w:lineRule="exact"/>
              <w:rPr>
                <w:rFonts w:ascii="CordiaUPC" w:hAnsi="CordiaUPC" w:cs="CordiaUPC"/>
                <w:b/>
                <w:bCs/>
                <w:sz w:val="26"/>
                <w:szCs w:val="26"/>
              </w:rPr>
            </w:pPr>
          </w:p>
        </w:tc>
        <w:tc>
          <w:tcPr>
            <w:tcW w:w="603" w:type="dxa"/>
          </w:tcPr>
          <w:p w14:paraId="3ADF25C2" w14:textId="77777777" w:rsidR="007128C6" w:rsidRPr="00554EC3" w:rsidRDefault="007128C6" w:rsidP="007128C6">
            <w:pPr>
              <w:pStyle w:val="acctfourfigures"/>
              <w:tabs>
                <w:tab w:val="clear" w:pos="765"/>
              </w:tabs>
              <w:spacing w:line="240" w:lineRule="exact"/>
              <w:ind w:right="11"/>
              <w:jc w:val="center"/>
              <w:rPr>
                <w:rFonts w:ascii="CordiaUPC" w:hAnsi="CordiaUPC" w:cs="CordiaUPC"/>
                <w:i/>
                <w:iCs/>
                <w:sz w:val="26"/>
                <w:szCs w:val="26"/>
              </w:rPr>
            </w:pPr>
          </w:p>
        </w:tc>
        <w:tc>
          <w:tcPr>
            <w:tcW w:w="4992" w:type="dxa"/>
            <w:gridSpan w:val="7"/>
          </w:tcPr>
          <w:p w14:paraId="1DB8615D"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cs/>
                <w:lang w:bidi="th-TH"/>
              </w:rPr>
            </w:pPr>
            <w:r w:rsidRPr="00554EC3">
              <w:rPr>
                <w:rFonts w:ascii="CordiaUPC" w:hAnsi="CordiaUPC" w:cs="CordiaUPC" w:hint="cs"/>
                <w:i/>
                <w:iCs/>
                <w:sz w:val="26"/>
                <w:szCs w:val="26"/>
              </w:rPr>
              <w:t>(in million Baht)</w:t>
            </w:r>
          </w:p>
        </w:tc>
      </w:tr>
      <w:tr w:rsidR="007128C6" w:rsidRPr="00554EC3" w14:paraId="3346EA31" w14:textId="77777777" w:rsidTr="003704F3">
        <w:trPr>
          <w:cantSplit/>
          <w:trHeight w:val="249"/>
        </w:trPr>
        <w:tc>
          <w:tcPr>
            <w:tcW w:w="3957" w:type="dxa"/>
          </w:tcPr>
          <w:p w14:paraId="3FC3F491" w14:textId="77777777" w:rsidR="007128C6" w:rsidRPr="00554EC3" w:rsidRDefault="007128C6" w:rsidP="007128C6">
            <w:pPr>
              <w:spacing w:line="240" w:lineRule="exact"/>
              <w:rPr>
                <w:rFonts w:ascii="CordiaUPC" w:hAnsi="CordiaUPC" w:cs="CordiaUPC"/>
                <w:sz w:val="26"/>
                <w:szCs w:val="26"/>
              </w:rPr>
            </w:pPr>
            <w:r w:rsidRPr="00554EC3">
              <w:rPr>
                <w:rFonts w:ascii="CordiaUPC" w:hAnsi="CordiaUPC" w:cs="CordiaUPC" w:hint="cs"/>
                <w:b/>
                <w:bCs/>
                <w:sz w:val="26"/>
                <w:szCs w:val="26"/>
              </w:rPr>
              <w:t>Current tax expenses</w:t>
            </w:r>
            <w:r w:rsidRPr="00554EC3">
              <w:rPr>
                <w:rFonts w:ascii="CordiaUPC" w:hAnsi="CordiaUPC" w:cs="CordiaUPC" w:hint="cs"/>
                <w:b/>
                <w:bCs/>
                <w:i/>
                <w:iCs/>
                <w:sz w:val="26"/>
                <w:szCs w:val="26"/>
              </w:rPr>
              <w:t xml:space="preserve"> </w:t>
            </w:r>
          </w:p>
        </w:tc>
        <w:tc>
          <w:tcPr>
            <w:tcW w:w="603" w:type="dxa"/>
          </w:tcPr>
          <w:p w14:paraId="5B8A4121" w14:textId="77777777" w:rsidR="007128C6" w:rsidRPr="00554EC3" w:rsidRDefault="007128C6" w:rsidP="007128C6">
            <w:pPr>
              <w:pStyle w:val="acctfourfigures"/>
              <w:tabs>
                <w:tab w:val="decimal" w:pos="461"/>
                <w:tab w:val="decimal" w:pos="731"/>
              </w:tabs>
              <w:spacing w:line="240" w:lineRule="exact"/>
              <w:ind w:right="11"/>
              <w:jc w:val="center"/>
              <w:rPr>
                <w:rFonts w:ascii="CordiaUPC" w:hAnsi="CordiaUPC" w:cs="CordiaUPC"/>
                <w:i/>
                <w:iCs/>
                <w:sz w:val="26"/>
                <w:szCs w:val="26"/>
              </w:rPr>
            </w:pPr>
          </w:p>
        </w:tc>
        <w:tc>
          <w:tcPr>
            <w:tcW w:w="1076" w:type="dxa"/>
          </w:tcPr>
          <w:p w14:paraId="61F182C0" w14:textId="77777777" w:rsidR="007128C6" w:rsidRPr="00554EC3" w:rsidRDefault="007128C6" w:rsidP="007128C6">
            <w:pPr>
              <w:pStyle w:val="acctfourfigures"/>
              <w:tabs>
                <w:tab w:val="decimal" w:pos="461"/>
                <w:tab w:val="decimal" w:pos="731"/>
              </w:tabs>
              <w:spacing w:line="240" w:lineRule="exact"/>
              <w:ind w:right="11"/>
              <w:jc w:val="center"/>
              <w:rPr>
                <w:rFonts w:ascii="CordiaUPC" w:hAnsi="CordiaUPC" w:cs="CordiaUPC"/>
                <w:i/>
                <w:iCs/>
                <w:sz w:val="26"/>
                <w:szCs w:val="26"/>
              </w:rPr>
            </w:pPr>
          </w:p>
        </w:tc>
        <w:tc>
          <w:tcPr>
            <w:tcW w:w="182" w:type="dxa"/>
          </w:tcPr>
          <w:p w14:paraId="0931F1F2" w14:textId="77777777" w:rsidR="007128C6" w:rsidRPr="00554EC3" w:rsidRDefault="007128C6" w:rsidP="007128C6">
            <w:pPr>
              <w:pStyle w:val="acctfourfigures"/>
              <w:spacing w:line="240" w:lineRule="exact"/>
              <w:rPr>
                <w:rFonts w:ascii="CordiaUPC" w:hAnsi="CordiaUPC" w:cs="CordiaUPC"/>
                <w:sz w:val="26"/>
                <w:szCs w:val="26"/>
              </w:rPr>
            </w:pPr>
          </w:p>
        </w:tc>
        <w:tc>
          <w:tcPr>
            <w:tcW w:w="1122" w:type="dxa"/>
          </w:tcPr>
          <w:p w14:paraId="5C1B7D7F" w14:textId="77777777" w:rsidR="007128C6" w:rsidRPr="00554EC3" w:rsidRDefault="007128C6" w:rsidP="007128C6">
            <w:pPr>
              <w:pStyle w:val="acctfourfigures"/>
              <w:tabs>
                <w:tab w:val="decimal" w:pos="731"/>
              </w:tabs>
              <w:spacing w:line="240" w:lineRule="exact"/>
              <w:ind w:right="11"/>
              <w:rPr>
                <w:rFonts w:ascii="CordiaUPC" w:hAnsi="CordiaUPC" w:cs="CordiaUPC"/>
                <w:sz w:val="26"/>
                <w:szCs w:val="26"/>
              </w:rPr>
            </w:pPr>
          </w:p>
        </w:tc>
        <w:tc>
          <w:tcPr>
            <w:tcW w:w="182" w:type="dxa"/>
          </w:tcPr>
          <w:p w14:paraId="25AA4DE6" w14:textId="77777777" w:rsidR="007128C6" w:rsidRPr="00554EC3" w:rsidRDefault="007128C6" w:rsidP="007128C6">
            <w:pPr>
              <w:pStyle w:val="acctfourfigures"/>
              <w:spacing w:line="240" w:lineRule="exact"/>
              <w:rPr>
                <w:rFonts w:ascii="CordiaUPC" w:hAnsi="CordiaUPC" w:cs="CordiaUPC"/>
                <w:sz w:val="26"/>
                <w:szCs w:val="26"/>
              </w:rPr>
            </w:pPr>
          </w:p>
        </w:tc>
        <w:tc>
          <w:tcPr>
            <w:tcW w:w="1122" w:type="dxa"/>
          </w:tcPr>
          <w:p w14:paraId="117B4574" w14:textId="77777777" w:rsidR="007128C6" w:rsidRPr="00554EC3" w:rsidRDefault="007128C6" w:rsidP="007128C6">
            <w:pPr>
              <w:pStyle w:val="acctfourfigures"/>
              <w:tabs>
                <w:tab w:val="decimal" w:pos="731"/>
              </w:tabs>
              <w:spacing w:line="240" w:lineRule="exact"/>
              <w:ind w:right="11"/>
              <w:rPr>
                <w:rFonts w:ascii="CordiaUPC" w:hAnsi="CordiaUPC" w:cs="CordiaUPC"/>
                <w:sz w:val="26"/>
                <w:szCs w:val="26"/>
              </w:rPr>
            </w:pPr>
          </w:p>
        </w:tc>
        <w:tc>
          <w:tcPr>
            <w:tcW w:w="182" w:type="dxa"/>
          </w:tcPr>
          <w:p w14:paraId="41241EE6" w14:textId="77777777" w:rsidR="007128C6" w:rsidRPr="00554EC3" w:rsidRDefault="007128C6" w:rsidP="007128C6">
            <w:pPr>
              <w:pStyle w:val="acctfourfigures"/>
              <w:spacing w:line="240" w:lineRule="exact"/>
              <w:rPr>
                <w:rFonts w:ascii="CordiaUPC" w:hAnsi="CordiaUPC" w:cs="CordiaUPC"/>
                <w:sz w:val="26"/>
                <w:szCs w:val="26"/>
              </w:rPr>
            </w:pPr>
          </w:p>
        </w:tc>
        <w:tc>
          <w:tcPr>
            <w:tcW w:w="1123" w:type="dxa"/>
          </w:tcPr>
          <w:p w14:paraId="21C23A65" w14:textId="77777777" w:rsidR="007128C6" w:rsidRPr="00554EC3" w:rsidRDefault="007128C6" w:rsidP="007128C6">
            <w:pPr>
              <w:pStyle w:val="acctfourfigures"/>
              <w:tabs>
                <w:tab w:val="decimal" w:pos="731"/>
              </w:tabs>
              <w:spacing w:line="240" w:lineRule="exact"/>
              <w:ind w:right="11"/>
              <w:rPr>
                <w:rFonts w:ascii="CordiaUPC" w:hAnsi="CordiaUPC" w:cs="CordiaUPC"/>
                <w:sz w:val="26"/>
                <w:szCs w:val="26"/>
              </w:rPr>
            </w:pPr>
          </w:p>
        </w:tc>
      </w:tr>
      <w:tr w:rsidR="004F6E4E" w:rsidRPr="00554EC3" w14:paraId="7CD83E73" w14:textId="77777777" w:rsidTr="003704F3">
        <w:trPr>
          <w:cantSplit/>
          <w:trHeight w:val="238"/>
        </w:trPr>
        <w:tc>
          <w:tcPr>
            <w:tcW w:w="3957" w:type="dxa"/>
          </w:tcPr>
          <w:p w14:paraId="429327CD"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Current year</w:t>
            </w:r>
          </w:p>
        </w:tc>
        <w:tc>
          <w:tcPr>
            <w:tcW w:w="603" w:type="dxa"/>
          </w:tcPr>
          <w:p w14:paraId="226AC0B0" w14:textId="77777777" w:rsidR="004F6E4E" w:rsidRPr="00554EC3" w:rsidRDefault="004F6E4E" w:rsidP="004F6E4E">
            <w:pPr>
              <w:pStyle w:val="acctfourfigures"/>
              <w:tabs>
                <w:tab w:val="clear" w:pos="765"/>
                <w:tab w:val="decimal" w:pos="731"/>
              </w:tabs>
              <w:spacing w:line="240" w:lineRule="exact"/>
              <w:ind w:right="11"/>
              <w:rPr>
                <w:rFonts w:ascii="CordiaUPC" w:hAnsi="CordiaUPC" w:cs="CordiaUPC"/>
                <w:sz w:val="26"/>
                <w:szCs w:val="26"/>
              </w:rPr>
            </w:pPr>
          </w:p>
        </w:tc>
        <w:tc>
          <w:tcPr>
            <w:tcW w:w="1076" w:type="dxa"/>
          </w:tcPr>
          <w:p w14:paraId="746ED1E9" w14:textId="3C66C64C" w:rsidR="004F6E4E" w:rsidRPr="00554EC3" w:rsidRDefault="004F6E4E" w:rsidP="004F6E4E">
            <w:pPr>
              <w:pStyle w:val="acctfourfigures"/>
              <w:tabs>
                <w:tab w:val="clear" w:pos="765"/>
                <w:tab w:val="decimal" w:pos="690"/>
              </w:tabs>
              <w:spacing w:line="240" w:lineRule="exact"/>
              <w:ind w:right="11"/>
              <w:rPr>
                <w:rFonts w:ascii="CordiaUPC" w:hAnsi="CordiaUPC" w:cs="CordiaUPC"/>
                <w:sz w:val="26"/>
                <w:szCs w:val="26"/>
              </w:rPr>
            </w:pPr>
            <w:r>
              <w:rPr>
                <w:rFonts w:ascii="CordiaUPC" w:hAnsi="CordiaUPC" w:cs="CordiaUPC"/>
                <w:sz w:val="26"/>
                <w:szCs w:val="26"/>
              </w:rPr>
              <w:t>2,962</w:t>
            </w:r>
          </w:p>
        </w:tc>
        <w:tc>
          <w:tcPr>
            <w:tcW w:w="182" w:type="dxa"/>
          </w:tcPr>
          <w:p w14:paraId="5A77DDC4"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Pr>
          <w:p w14:paraId="43838770" w14:textId="62A814DE" w:rsidR="004F6E4E" w:rsidRPr="00554EC3" w:rsidRDefault="004F6E4E" w:rsidP="004F6E4E">
            <w:pPr>
              <w:pStyle w:val="acctfourfigures"/>
              <w:tabs>
                <w:tab w:val="clear" w:pos="765"/>
                <w:tab w:val="decimal" w:pos="797"/>
              </w:tabs>
              <w:spacing w:line="240" w:lineRule="exact"/>
              <w:ind w:right="11"/>
              <w:rPr>
                <w:rFonts w:ascii="CordiaUPC" w:hAnsi="CordiaUPC" w:cs="CordiaUPC"/>
                <w:sz w:val="26"/>
                <w:szCs w:val="26"/>
              </w:rPr>
            </w:pPr>
            <w:r>
              <w:rPr>
                <w:rFonts w:ascii="CordiaUPC" w:hAnsi="CordiaUPC" w:cs="CordiaUPC"/>
                <w:sz w:val="26"/>
                <w:szCs w:val="26"/>
              </w:rPr>
              <w:t>3,850</w:t>
            </w:r>
          </w:p>
        </w:tc>
        <w:tc>
          <w:tcPr>
            <w:tcW w:w="182" w:type="dxa"/>
          </w:tcPr>
          <w:p w14:paraId="27EFA85C"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Pr>
          <w:p w14:paraId="301A8EA4" w14:textId="219829BC" w:rsidR="004F6E4E" w:rsidRPr="00554EC3" w:rsidRDefault="004F6E4E" w:rsidP="004F6E4E">
            <w:pPr>
              <w:pStyle w:val="acctfourfigures"/>
              <w:tabs>
                <w:tab w:val="clear" w:pos="765"/>
                <w:tab w:val="decimal" w:pos="658"/>
              </w:tabs>
              <w:spacing w:line="240" w:lineRule="exact"/>
              <w:ind w:right="11"/>
              <w:rPr>
                <w:rFonts w:ascii="CordiaUPC" w:hAnsi="CordiaUPC" w:cs="CordiaUPC"/>
                <w:sz w:val="26"/>
                <w:szCs w:val="26"/>
              </w:rPr>
            </w:pPr>
            <w:r>
              <w:rPr>
                <w:rFonts w:ascii="CordiaUPC" w:hAnsi="CordiaUPC" w:cs="CordiaUPC"/>
                <w:sz w:val="26"/>
                <w:szCs w:val="26"/>
              </w:rPr>
              <w:t>1,233</w:t>
            </w:r>
          </w:p>
        </w:tc>
        <w:tc>
          <w:tcPr>
            <w:tcW w:w="182" w:type="dxa"/>
          </w:tcPr>
          <w:p w14:paraId="05DEEC6B" w14:textId="77777777" w:rsidR="004F6E4E" w:rsidRPr="00554EC3" w:rsidRDefault="004F6E4E" w:rsidP="004F6E4E">
            <w:pPr>
              <w:pStyle w:val="acctfourfigures"/>
              <w:spacing w:line="240" w:lineRule="exact"/>
              <w:jc w:val="right"/>
              <w:rPr>
                <w:rFonts w:ascii="CordiaUPC" w:hAnsi="CordiaUPC" w:cs="CordiaUPC"/>
                <w:sz w:val="26"/>
                <w:szCs w:val="26"/>
              </w:rPr>
            </w:pPr>
          </w:p>
        </w:tc>
        <w:tc>
          <w:tcPr>
            <w:tcW w:w="1123" w:type="dxa"/>
          </w:tcPr>
          <w:p w14:paraId="5420793F" w14:textId="67CB1DF8" w:rsidR="004F6E4E" w:rsidRPr="00554EC3" w:rsidRDefault="004F6E4E" w:rsidP="004F6E4E">
            <w:pPr>
              <w:pStyle w:val="acctfourfigures"/>
              <w:tabs>
                <w:tab w:val="clear" w:pos="765"/>
                <w:tab w:val="decimal" w:pos="798"/>
              </w:tabs>
              <w:spacing w:line="240" w:lineRule="exact"/>
              <w:ind w:right="11"/>
              <w:rPr>
                <w:rFonts w:ascii="CordiaUPC" w:hAnsi="CordiaUPC" w:cs="CordiaUPC"/>
                <w:sz w:val="26"/>
                <w:szCs w:val="26"/>
              </w:rPr>
            </w:pPr>
            <w:r>
              <w:rPr>
                <w:rFonts w:ascii="CordiaUPC" w:hAnsi="CordiaUPC" w:cs="CordiaUPC"/>
                <w:sz w:val="26"/>
                <w:szCs w:val="26"/>
              </w:rPr>
              <w:t>598</w:t>
            </w:r>
          </w:p>
        </w:tc>
      </w:tr>
      <w:tr w:rsidR="004F6E4E" w:rsidRPr="00554EC3" w14:paraId="23834919" w14:textId="77777777" w:rsidTr="003704F3">
        <w:trPr>
          <w:cantSplit/>
          <w:trHeight w:val="249"/>
        </w:trPr>
        <w:tc>
          <w:tcPr>
            <w:tcW w:w="3957" w:type="dxa"/>
          </w:tcPr>
          <w:p w14:paraId="0EE0B672" w14:textId="61B7AB1A" w:rsidR="004F6E4E" w:rsidRPr="00554EC3" w:rsidRDefault="00A95AFD" w:rsidP="004F6E4E">
            <w:pPr>
              <w:spacing w:line="240" w:lineRule="exact"/>
              <w:rPr>
                <w:rFonts w:ascii="CordiaUPC" w:hAnsi="CordiaUPC" w:cs="CordiaUPC"/>
                <w:sz w:val="26"/>
                <w:szCs w:val="26"/>
              </w:rPr>
            </w:pPr>
            <w:r>
              <w:rPr>
                <w:rFonts w:ascii="CordiaUPC" w:hAnsi="CordiaUPC" w:cs="CordiaUPC"/>
                <w:sz w:val="26"/>
                <w:szCs w:val="26"/>
              </w:rPr>
              <w:t>Under (o</w:t>
            </w:r>
            <w:r w:rsidR="004F6E4E" w:rsidRPr="00554EC3">
              <w:rPr>
                <w:rFonts w:ascii="CordiaUPC" w:hAnsi="CordiaUPC" w:cs="CordiaUPC" w:hint="cs"/>
                <w:sz w:val="26"/>
                <w:szCs w:val="26"/>
              </w:rPr>
              <w:t>ver</w:t>
            </w:r>
            <w:r>
              <w:rPr>
                <w:rFonts w:ascii="CordiaUPC" w:hAnsi="CordiaUPC" w:cs="CordiaUPC"/>
                <w:sz w:val="26"/>
                <w:szCs w:val="26"/>
              </w:rPr>
              <w:t>)</w:t>
            </w:r>
            <w:r w:rsidR="004F6E4E" w:rsidRPr="00554EC3">
              <w:rPr>
                <w:rFonts w:ascii="CordiaUPC" w:hAnsi="CordiaUPC" w:cs="CordiaUPC" w:hint="cs"/>
                <w:sz w:val="26"/>
                <w:szCs w:val="26"/>
              </w:rPr>
              <w:t xml:space="preserve"> provided in prior years</w:t>
            </w:r>
          </w:p>
        </w:tc>
        <w:tc>
          <w:tcPr>
            <w:tcW w:w="603" w:type="dxa"/>
          </w:tcPr>
          <w:p w14:paraId="5DC3DFD8" w14:textId="77777777" w:rsidR="004F6E4E" w:rsidRPr="00554EC3" w:rsidRDefault="004F6E4E" w:rsidP="004F6E4E">
            <w:pPr>
              <w:pStyle w:val="acctfourfigures"/>
              <w:tabs>
                <w:tab w:val="clear" w:pos="765"/>
                <w:tab w:val="decimal" w:pos="731"/>
              </w:tabs>
              <w:spacing w:line="240" w:lineRule="exact"/>
              <w:ind w:right="11"/>
              <w:rPr>
                <w:rFonts w:ascii="CordiaUPC" w:hAnsi="CordiaUPC" w:cs="CordiaUPC"/>
                <w:sz w:val="26"/>
                <w:szCs w:val="26"/>
              </w:rPr>
            </w:pPr>
          </w:p>
        </w:tc>
        <w:tc>
          <w:tcPr>
            <w:tcW w:w="1076" w:type="dxa"/>
            <w:tcBorders>
              <w:bottom w:val="single" w:sz="4" w:space="0" w:color="auto"/>
            </w:tcBorders>
          </w:tcPr>
          <w:p w14:paraId="3E6F56A8" w14:textId="4DD222FB" w:rsidR="004F6E4E" w:rsidRPr="00554EC3" w:rsidRDefault="004F6E4E" w:rsidP="004F6E4E">
            <w:pPr>
              <w:pStyle w:val="acctfourfigures"/>
              <w:tabs>
                <w:tab w:val="clear" w:pos="765"/>
                <w:tab w:val="decimal" w:pos="690"/>
              </w:tabs>
              <w:spacing w:line="240" w:lineRule="exact"/>
              <w:ind w:right="11"/>
              <w:rPr>
                <w:rFonts w:ascii="CordiaUPC" w:hAnsi="CordiaUPC" w:cs="CordiaUPC"/>
                <w:sz w:val="26"/>
                <w:szCs w:val="26"/>
              </w:rPr>
            </w:pPr>
            <w:r>
              <w:rPr>
                <w:rFonts w:ascii="CordiaUPC" w:hAnsi="CordiaUPC" w:cs="CordiaUPC"/>
                <w:sz w:val="26"/>
                <w:szCs w:val="26"/>
              </w:rPr>
              <w:t>31</w:t>
            </w:r>
          </w:p>
        </w:tc>
        <w:tc>
          <w:tcPr>
            <w:tcW w:w="182" w:type="dxa"/>
          </w:tcPr>
          <w:p w14:paraId="505C482B"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Borders>
              <w:bottom w:val="single" w:sz="4" w:space="0" w:color="auto"/>
            </w:tcBorders>
          </w:tcPr>
          <w:p w14:paraId="7F496AFD" w14:textId="4DD652A6" w:rsidR="004F6E4E" w:rsidRPr="00554EC3" w:rsidRDefault="004F6E4E" w:rsidP="004F6E4E">
            <w:pPr>
              <w:pStyle w:val="acctfourfigures"/>
              <w:tabs>
                <w:tab w:val="clear" w:pos="765"/>
                <w:tab w:val="decimal" w:pos="797"/>
              </w:tabs>
              <w:spacing w:line="240" w:lineRule="exact"/>
              <w:ind w:right="11"/>
              <w:rPr>
                <w:rFonts w:ascii="CordiaUPC" w:hAnsi="CordiaUPC" w:cs="CordiaUPC"/>
                <w:sz w:val="26"/>
                <w:szCs w:val="26"/>
              </w:rPr>
            </w:pPr>
            <w:r>
              <w:rPr>
                <w:rFonts w:ascii="CordiaUPC" w:hAnsi="CordiaUPC" w:cs="CordiaUPC"/>
                <w:sz w:val="26"/>
                <w:szCs w:val="26"/>
              </w:rPr>
              <w:t>(6)</w:t>
            </w:r>
          </w:p>
        </w:tc>
        <w:tc>
          <w:tcPr>
            <w:tcW w:w="182" w:type="dxa"/>
          </w:tcPr>
          <w:p w14:paraId="3E9A7627"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Borders>
              <w:bottom w:val="single" w:sz="4" w:space="0" w:color="auto"/>
            </w:tcBorders>
          </w:tcPr>
          <w:p w14:paraId="46B394F4" w14:textId="6585E4D7" w:rsidR="004F6E4E" w:rsidRPr="00554EC3" w:rsidRDefault="004F6E4E" w:rsidP="004F6E4E">
            <w:pPr>
              <w:pStyle w:val="acctfourfigures"/>
              <w:tabs>
                <w:tab w:val="clear" w:pos="765"/>
                <w:tab w:val="decimal" w:pos="658"/>
              </w:tabs>
              <w:spacing w:line="240" w:lineRule="exact"/>
              <w:ind w:right="11"/>
              <w:rPr>
                <w:rFonts w:ascii="CordiaUPC" w:hAnsi="CordiaUPC" w:cs="CordiaUPC"/>
                <w:sz w:val="26"/>
                <w:szCs w:val="26"/>
              </w:rPr>
            </w:pPr>
            <w:r>
              <w:rPr>
                <w:rFonts w:ascii="CordiaUPC" w:hAnsi="CordiaUPC" w:cs="CordiaUPC"/>
                <w:sz w:val="26"/>
                <w:szCs w:val="26"/>
              </w:rPr>
              <w:t>(15)</w:t>
            </w:r>
          </w:p>
        </w:tc>
        <w:tc>
          <w:tcPr>
            <w:tcW w:w="182" w:type="dxa"/>
          </w:tcPr>
          <w:p w14:paraId="726625DC" w14:textId="77777777" w:rsidR="004F6E4E" w:rsidRPr="00554EC3" w:rsidRDefault="004F6E4E" w:rsidP="004F6E4E">
            <w:pPr>
              <w:pStyle w:val="acctfourfigures"/>
              <w:spacing w:line="240" w:lineRule="exact"/>
              <w:jc w:val="right"/>
              <w:rPr>
                <w:rFonts w:ascii="CordiaUPC" w:hAnsi="CordiaUPC" w:cs="CordiaUPC"/>
                <w:sz w:val="26"/>
                <w:szCs w:val="26"/>
              </w:rPr>
            </w:pPr>
          </w:p>
        </w:tc>
        <w:tc>
          <w:tcPr>
            <w:tcW w:w="1123" w:type="dxa"/>
            <w:tcBorders>
              <w:bottom w:val="single" w:sz="4" w:space="0" w:color="auto"/>
            </w:tcBorders>
          </w:tcPr>
          <w:p w14:paraId="53C7653A" w14:textId="03EC023C" w:rsidR="004F6E4E" w:rsidRPr="00554EC3" w:rsidRDefault="004F6E4E" w:rsidP="004F6E4E">
            <w:pPr>
              <w:pStyle w:val="acctfourfigures"/>
              <w:tabs>
                <w:tab w:val="clear" w:pos="765"/>
                <w:tab w:val="decimal" w:pos="798"/>
              </w:tabs>
              <w:spacing w:line="240" w:lineRule="exact"/>
              <w:ind w:right="11"/>
              <w:rPr>
                <w:rFonts w:ascii="CordiaUPC" w:hAnsi="CordiaUPC" w:cs="CordiaUPC"/>
                <w:sz w:val="26"/>
                <w:szCs w:val="26"/>
              </w:rPr>
            </w:pPr>
            <w:r>
              <w:rPr>
                <w:rFonts w:ascii="CordiaUPC" w:hAnsi="CordiaUPC" w:cs="CordiaUPC"/>
                <w:sz w:val="26"/>
                <w:szCs w:val="26"/>
              </w:rPr>
              <w:t>(7)</w:t>
            </w:r>
          </w:p>
        </w:tc>
      </w:tr>
      <w:tr w:rsidR="004F6E4E" w:rsidRPr="00554EC3" w14:paraId="5F09E668" w14:textId="77777777" w:rsidTr="003704F3">
        <w:trPr>
          <w:cantSplit/>
          <w:trHeight w:val="249"/>
        </w:trPr>
        <w:tc>
          <w:tcPr>
            <w:tcW w:w="3957" w:type="dxa"/>
          </w:tcPr>
          <w:p w14:paraId="7E98148D" w14:textId="77777777" w:rsidR="004F6E4E" w:rsidRPr="00554EC3" w:rsidRDefault="004F6E4E" w:rsidP="004F6E4E">
            <w:pPr>
              <w:spacing w:line="240" w:lineRule="exact"/>
              <w:rPr>
                <w:rFonts w:ascii="CordiaUPC" w:hAnsi="CordiaUPC" w:cs="CordiaUPC"/>
                <w:sz w:val="26"/>
                <w:szCs w:val="26"/>
              </w:rPr>
            </w:pPr>
          </w:p>
        </w:tc>
        <w:tc>
          <w:tcPr>
            <w:tcW w:w="603" w:type="dxa"/>
          </w:tcPr>
          <w:p w14:paraId="2B596893" w14:textId="77777777" w:rsidR="004F6E4E" w:rsidRPr="00554EC3" w:rsidRDefault="004F6E4E" w:rsidP="004F6E4E">
            <w:pPr>
              <w:pStyle w:val="acctfourfigures"/>
              <w:tabs>
                <w:tab w:val="clear" w:pos="765"/>
                <w:tab w:val="decimal" w:pos="731"/>
              </w:tabs>
              <w:spacing w:line="240" w:lineRule="exact"/>
              <w:ind w:right="11"/>
              <w:rPr>
                <w:rFonts w:ascii="CordiaUPC" w:hAnsi="CordiaUPC" w:cs="CordiaUPC"/>
                <w:sz w:val="26"/>
                <w:szCs w:val="26"/>
              </w:rPr>
            </w:pPr>
          </w:p>
        </w:tc>
        <w:tc>
          <w:tcPr>
            <w:tcW w:w="1076" w:type="dxa"/>
            <w:tcBorders>
              <w:top w:val="single" w:sz="4" w:space="0" w:color="auto"/>
              <w:bottom w:val="single" w:sz="4" w:space="0" w:color="auto"/>
            </w:tcBorders>
          </w:tcPr>
          <w:p w14:paraId="200D92EA" w14:textId="1194DB11" w:rsidR="004F6E4E" w:rsidRPr="00554EC3" w:rsidRDefault="004F6E4E" w:rsidP="004F6E4E">
            <w:pPr>
              <w:pStyle w:val="acctfourfigures"/>
              <w:tabs>
                <w:tab w:val="clear" w:pos="765"/>
                <w:tab w:val="decimal" w:pos="690"/>
              </w:tabs>
              <w:spacing w:line="240" w:lineRule="exact"/>
              <w:ind w:right="11"/>
              <w:rPr>
                <w:rFonts w:ascii="CordiaUPC" w:hAnsi="CordiaUPC" w:cs="CordiaUPC"/>
                <w:b/>
                <w:bCs/>
                <w:sz w:val="26"/>
                <w:szCs w:val="26"/>
              </w:rPr>
            </w:pPr>
            <w:r>
              <w:rPr>
                <w:rFonts w:ascii="CordiaUPC" w:hAnsi="CordiaUPC" w:cs="CordiaUPC"/>
                <w:b/>
                <w:bCs/>
                <w:sz w:val="26"/>
                <w:szCs w:val="26"/>
              </w:rPr>
              <w:t>2,993</w:t>
            </w:r>
          </w:p>
        </w:tc>
        <w:tc>
          <w:tcPr>
            <w:tcW w:w="182" w:type="dxa"/>
          </w:tcPr>
          <w:p w14:paraId="43C9E7BC"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Borders>
              <w:top w:val="single" w:sz="4" w:space="0" w:color="auto"/>
              <w:bottom w:val="single" w:sz="4" w:space="0" w:color="auto"/>
            </w:tcBorders>
          </w:tcPr>
          <w:p w14:paraId="33CBF123" w14:textId="174A5015" w:rsidR="004F6E4E" w:rsidRPr="00554EC3" w:rsidRDefault="004F6E4E" w:rsidP="004F6E4E">
            <w:pPr>
              <w:pStyle w:val="acctfourfigures"/>
              <w:tabs>
                <w:tab w:val="clear" w:pos="765"/>
                <w:tab w:val="decimal" w:pos="797"/>
              </w:tabs>
              <w:spacing w:line="240" w:lineRule="exact"/>
              <w:ind w:right="11"/>
              <w:rPr>
                <w:rFonts w:ascii="CordiaUPC" w:hAnsi="CordiaUPC" w:cs="CordiaUPC"/>
                <w:b/>
                <w:bCs/>
                <w:sz w:val="26"/>
                <w:szCs w:val="26"/>
              </w:rPr>
            </w:pPr>
            <w:r>
              <w:rPr>
                <w:rFonts w:ascii="CordiaUPC" w:hAnsi="CordiaUPC" w:cs="CordiaUPC"/>
                <w:b/>
                <w:bCs/>
                <w:sz w:val="26"/>
                <w:szCs w:val="26"/>
              </w:rPr>
              <w:t>3,844</w:t>
            </w:r>
          </w:p>
        </w:tc>
        <w:tc>
          <w:tcPr>
            <w:tcW w:w="182" w:type="dxa"/>
          </w:tcPr>
          <w:p w14:paraId="31EE9D63"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Borders>
              <w:top w:val="single" w:sz="4" w:space="0" w:color="auto"/>
              <w:bottom w:val="single" w:sz="4" w:space="0" w:color="auto"/>
            </w:tcBorders>
          </w:tcPr>
          <w:p w14:paraId="2A18B85B" w14:textId="5CA8FA40" w:rsidR="004F6E4E" w:rsidRPr="00554EC3" w:rsidRDefault="004F6E4E" w:rsidP="004F6E4E">
            <w:pPr>
              <w:pStyle w:val="acctfourfigures"/>
              <w:tabs>
                <w:tab w:val="clear" w:pos="765"/>
                <w:tab w:val="decimal" w:pos="658"/>
              </w:tabs>
              <w:spacing w:line="240" w:lineRule="exact"/>
              <w:ind w:right="11"/>
              <w:rPr>
                <w:rFonts w:ascii="CordiaUPC" w:hAnsi="CordiaUPC" w:cs="CordiaUPC"/>
                <w:b/>
                <w:bCs/>
                <w:sz w:val="26"/>
                <w:szCs w:val="26"/>
              </w:rPr>
            </w:pPr>
            <w:r>
              <w:rPr>
                <w:rFonts w:ascii="CordiaUPC" w:hAnsi="CordiaUPC" w:cs="CordiaUPC"/>
                <w:b/>
                <w:bCs/>
                <w:sz w:val="26"/>
                <w:szCs w:val="26"/>
              </w:rPr>
              <w:t>1,218</w:t>
            </w:r>
          </w:p>
        </w:tc>
        <w:tc>
          <w:tcPr>
            <w:tcW w:w="182" w:type="dxa"/>
          </w:tcPr>
          <w:p w14:paraId="11654949" w14:textId="77777777" w:rsidR="004F6E4E" w:rsidRPr="00554EC3" w:rsidRDefault="004F6E4E" w:rsidP="004F6E4E">
            <w:pPr>
              <w:pStyle w:val="acctfourfigures"/>
              <w:spacing w:line="240" w:lineRule="exact"/>
              <w:jc w:val="right"/>
              <w:rPr>
                <w:rFonts w:ascii="CordiaUPC" w:hAnsi="CordiaUPC" w:cs="CordiaUPC"/>
                <w:sz w:val="26"/>
                <w:szCs w:val="26"/>
              </w:rPr>
            </w:pPr>
          </w:p>
        </w:tc>
        <w:tc>
          <w:tcPr>
            <w:tcW w:w="1123" w:type="dxa"/>
            <w:tcBorders>
              <w:top w:val="single" w:sz="4" w:space="0" w:color="auto"/>
              <w:bottom w:val="single" w:sz="4" w:space="0" w:color="auto"/>
            </w:tcBorders>
          </w:tcPr>
          <w:p w14:paraId="75B94145" w14:textId="799EB2C1" w:rsidR="004F6E4E" w:rsidRPr="00554EC3" w:rsidRDefault="004F6E4E" w:rsidP="004F6E4E">
            <w:pPr>
              <w:pStyle w:val="acctfourfigures"/>
              <w:tabs>
                <w:tab w:val="clear" w:pos="765"/>
                <w:tab w:val="decimal" w:pos="798"/>
              </w:tabs>
              <w:spacing w:line="240" w:lineRule="exact"/>
              <w:ind w:right="11"/>
              <w:rPr>
                <w:rFonts w:ascii="CordiaUPC" w:hAnsi="CordiaUPC" w:cs="CordiaUPC"/>
                <w:b/>
                <w:bCs/>
                <w:sz w:val="26"/>
                <w:szCs w:val="26"/>
              </w:rPr>
            </w:pPr>
            <w:r>
              <w:rPr>
                <w:rFonts w:ascii="CordiaUPC" w:hAnsi="CordiaUPC" w:cs="CordiaUPC"/>
                <w:b/>
                <w:bCs/>
                <w:sz w:val="26"/>
                <w:szCs w:val="26"/>
              </w:rPr>
              <w:t>591</w:t>
            </w:r>
          </w:p>
        </w:tc>
      </w:tr>
      <w:tr w:rsidR="004F6E4E" w:rsidRPr="00554EC3" w14:paraId="08AB3DB8" w14:textId="77777777" w:rsidTr="003704F3">
        <w:trPr>
          <w:cantSplit/>
          <w:trHeight w:val="238"/>
        </w:trPr>
        <w:tc>
          <w:tcPr>
            <w:tcW w:w="3957" w:type="dxa"/>
          </w:tcPr>
          <w:p w14:paraId="6F4C4D60" w14:textId="77777777" w:rsidR="004F6E4E" w:rsidRPr="00554EC3" w:rsidRDefault="004F6E4E" w:rsidP="004F6E4E">
            <w:pPr>
              <w:spacing w:line="240" w:lineRule="exact"/>
              <w:rPr>
                <w:rFonts w:ascii="CordiaUPC" w:hAnsi="CordiaUPC" w:cs="CordiaUPC"/>
                <w:b/>
                <w:bCs/>
                <w:sz w:val="26"/>
                <w:szCs w:val="26"/>
              </w:rPr>
            </w:pPr>
            <w:r w:rsidRPr="00554EC3">
              <w:rPr>
                <w:rFonts w:ascii="CordiaUPC" w:hAnsi="CordiaUPC" w:cs="CordiaUPC" w:hint="cs"/>
                <w:b/>
                <w:bCs/>
                <w:sz w:val="26"/>
                <w:szCs w:val="26"/>
              </w:rPr>
              <w:t>Deferred tax expenses</w:t>
            </w:r>
          </w:p>
        </w:tc>
        <w:tc>
          <w:tcPr>
            <w:tcW w:w="603" w:type="dxa"/>
          </w:tcPr>
          <w:p w14:paraId="5D415C9A" w14:textId="77777777" w:rsidR="004F6E4E" w:rsidRPr="00554EC3" w:rsidRDefault="004F6E4E" w:rsidP="004F6E4E">
            <w:pPr>
              <w:pStyle w:val="acctfourfigures"/>
              <w:tabs>
                <w:tab w:val="clear" w:pos="765"/>
              </w:tabs>
              <w:spacing w:line="240" w:lineRule="exact"/>
              <w:ind w:right="11"/>
              <w:jc w:val="center"/>
              <w:rPr>
                <w:rFonts w:ascii="CordiaUPC" w:hAnsi="CordiaUPC" w:cs="CordiaUPC"/>
                <w:i/>
                <w:iCs/>
                <w:sz w:val="26"/>
                <w:szCs w:val="26"/>
              </w:rPr>
            </w:pPr>
          </w:p>
        </w:tc>
        <w:tc>
          <w:tcPr>
            <w:tcW w:w="1076" w:type="dxa"/>
            <w:tcBorders>
              <w:top w:val="single" w:sz="4" w:space="0" w:color="auto"/>
              <w:left w:val="nil"/>
              <w:bottom w:val="nil"/>
              <w:right w:val="nil"/>
            </w:tcBorders>
          </w:tcPr>
          <w:p w14:paraId="2F8A5C2F" w14:textId="77777777" w:rsidR="004F6E4E" w:rsidRPr="00554EC3" w:rsidRDefault="004F6E4E" w:rsidP="004F6E4E">
            <w:pPr>
              <w:pStyle w:val="acctfourfigures"/>
              <w:tabs>
                <w:tab w:val="clear" w:pos="765"/>
                <w:tab w:val="decimal" w:pos="690"/>
              </w:tabs>
              <w:spacing w:line="240" w:lineRule="exact"/>
              <w:ind w:right="11"/>
              <w:rPr>
                <w:rFonts w:ascii="CordiaUPC" w:hAnsi="CordiaUPC" w:cs="CordiaUPC"/>
                <w:sz w:val="26"/>
                <w:szCs w:val="26"/>
              </w:rPr>
            </w:pPr>
          </w:p>
        </w:tc>
        <w:tc>
          <w:tcPr>
            <w:tcW w:w="182" w:type="dxa"/>
          </w:tcPr>
          <w:p w14:paraId="69FF418D"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Borders>
              <w:top w:val="single" w:sz="4" w:space="0" w:color="auto"/>
              <w:left w:val="nil"/>
              <w:bottom w:val="nil"/>
              <w:right w:val="nil"/>
            </w:tcBorders>
          </w:tcPr>
          <w:p w14:paraId="0082AD32" w14:textId="77777777" w:rsidR="004F6E4E" w:rsidRPr="00554EC3" w:rsidRDefault="004F6E4E" w:rsidP="004F6E4E">
            <w:pPr>
              <w:pStyle w:val="acctfourfigures"/>
              <w:tabs>
                <w:tab w:val="clear" w:pos="765"/>
                <w:tab w:val="decimal" w:pos="797"/>
              </w:tabs>
              <w:spacing w:line="240" w:lineRule="exact"/>
              <w:ind w:right="11"/>
              <w:rPr>
                <w:rFonts w:ascii="CordiaUPC" w:hAnsi="CordiaUPC" w:cs="CordiaUPC"/>
                <w:sz w:val="26"/>
                <w:szCs w:val="26"/>
              </w:rPr>
            </w:pPr>
          </w:p>
        </w:tc>
        <w:tc>
          <w:tcPr>
            <w:tcW w:w="182" w:type="dxa"/>
          </w:tcPr>
          <w:p w14:paraId="303B0B04"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Borders>
              <w:top w:val="single" w:sz="4" w:space="0" w:color="auto"/>
              <w:left w:val="nil"/>
              <w:bottom w:val="nil"/>
              <w:right w:val="nil"/>
            </w:tcBorders>
          </w:tcPr>
          <w:p w14:paraId="6422669A" w14:textId="77777777" w:rsidR="004F6E4E" w:rsidRPr="00554EC3" w:rsidRDefault="004F6E4E" w:rsidP="004F6E4E">
            <w:pPr>
              <w:pStyle w:val="acctfourfigures"/>
              <w:tabs>
                <w:tab w:val="clear" w:pos="765"/>
                <w:tab w:val="decimal" w:pos="658"/>
              </w:tabs>
              <w:spacing w:line="240" w:lineRule="exact"/>
              <w:ind w:right="11"/>
              <w:rPr>
                <w:rFonts w:ascii="CordiaUPC" w:hAnsi="CordiaUPC" w:cs="CordiaUPC"/>
                <w:sz w:val="26"/>
                <w:szCs w:val="26"/>
              </w:rPr>
            </w:pPr>
          </w:p>
        </w:tc>
        <w:tc>
          <w:tcPr>
            <w:tcW w:w="182" w:type="dxa"/>
          </w:tcPr>
          <w:p w14:paraId="16C71899" w14:textId="77777777" w:rsidR="004F6E4E" w:rsidRPr="00554EC3" w:rsidRDefault="004F6E4E" w:rsidP="004F6E4E">
            <w:pPr>
              <w:pStyle w:val="acctfourfigures"/>
              <w:spacing w:line="240" w:lineRule="exact"/>
              <w:jc w:val="right"/>
              <w:rPr>
                <w:rFonts w:ascii="CordiaUPC" w:hAnsi="CordiaUPC" w:cs="CordiaUPC"/>
                <w:sz w:val="26"/>
                <w:szCs w:val="26"/>
              </w:rPr>
            </w:pPr>
          </w:p>
        </w:tc>
        <w:tc>
          <w:tcPr>
            <w:tcW w:w="1123" w:type="dxa"/>
            <w:tcBorders>
              <w:top w:val="single" w:sz="4" w:space="0" w:color="auto"/>
              <w:left w:val="nil"/>
              <w:bottom w:val="nil"/>
              <w:right w:val="nil"/>
            </w:tcBorders>
          </w:tcPr>
          <w:p w14:paraId="6F075DED" w14:textId="77777777" w:rsidR="004F6E4E" w:rsidRPr="00554EC3" w:rsidRDefault="004F6E4E" w:rsidP="004F6E4E">
            <w:pPr>
              <w:pStyle w:val="acctfourfigures"/>
              <w:tabs>
                <w:tab w:val="clear" w:pos="765"/>
                <w:tab w:val="decimal" w:pos="798"/>
              </w:tabs>
              <w:spacing w:line="240" w:lineRule="exact"/>
              <w:ind w:right="11"/>
              <w:rPr>
                <w:rFonts w:ascii="CordiaUPC" w:hAnsi="CordiaUPC" w:cs="CordiaUPC"/>
                <w:sz w:val="26"/>
                <w:szCs w:val="26"/>
              </w:rPr>
            </w:pPr>
          </w:p>
        </w:tc>
      </w:tr>
      <w:tr w:rsidR="004F6E4E" w:rsidRPr="00554EC3" w14:paraId="35009BEA" w14:textId="77777777" w:rsidTr="003704F3">
        <w:trPr>
          <w:cantSplit/>
          <w:trHeight w:val="249"/>
        </w:trPr>
        <w:tc>
          <w:tcPr>
            <w:tcW w:w="3957" w:type="dxa"/>
          </w:tcPr>
          <w:p w14:paraId="2C6B6F9F"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Movements in temporary differences</w:t>
            </w:r>
          </w:p>
        </w:tc>
        <w:tc>
          <w:tcPr>
            <w:tcW w:w="603" w:type="dxa"/>
            <w:vAlign w:val="bottom"/>
          </w:tcPr>
          <w:p w14:paraId="30A5EDF2" w14:textId="1BA4E5A5" w:rsidR="004F6E4E" w:rsidRPr="00554EC3" w:rsidRDefault="00EB6846" w:rsidP="004F6E4E">
            <w:pPr>
              <w:pStyle w:val="acctfourfigures"/>
              <w:tabs>
                <w:tab w:val="clear" w:pos="765"/>
              </w:tabs>
              <w:spacing w:line="240" w:lineRule="exact"/>
              <w:ind w:right="11"/>
              <w:rPr>
                <w:rFonts w:ascii="CordiaUPC" w:hAnsi="CordiaUPC" w:cs="CordiaUPC"/>
                <w:i/>
                <w:iCs/>
                <w:sz w:val="26"/>
                <w:szCs w:val="26"/>
                <w:lang w:bidi="th-TH"/>
              </w:rPr>
            </w:pPr>
            <w:r>
              <w:rPr>
                <w:rFonts w:ascii="CordiaUPC" w:hAnsi="CordiaUPC" w:cs="CordiaUPC"/>
                <w:i/>
                <w:iCs/>
                <w:sz w:val="26"/>
                <w:szCs w:val="26"/>
                <w:lang w:bidi="th-TH"/>
              </w:rPr>
              <w:t>20</w:t>
            </w:r>
            <w:r w:rsidR="00A028ED">
              <w:rPr>
                <w:rFonts w:ascii="CordiaUPC" w:hAnsi="CordiaUPC" w:cs="CordiaUPC" w:hint="cs"/>
                <w:i/>
                <w:iCs/>
                <w:sz w:val="26"/>
                <w:szCs w:val="26"/>
                <w:cs/>
                <w:lang w:bidi="th-TH"/>
              </w:rPr>
              <w:t>.1</w:t>
            </w:r>
          </w:p>
        </w:tc>
        <w:tc>
          <w:tcPr>
            <w:tcW w:w="1076" w:type="dxa"/>
          </w:tcPr>
          <w:p w14:paraId="68A625D1" w14:textId="16A4D386" w:rsidR="004F6E4E" w:rsidRPr="00554EC3" w:rsidRDefault="004F6E4E" w:rsidP="004F6E4E">
            <w:pPr>
              <w:pStyle w:val="acctfourfigures"/>
              <w:tabs>
                <w:tab w:val="clear" w:pos="765"/>
                <w:tab w:val="decimal" w:pos="690"/>
              </w:tabs>
              <w:spacing w:line="240" w:lineRule="exact"/>
              <w:ind w:right="11"/>
              <w:rPr>
                <w:rFonts w:ascii="CordiaUPC" w:hAnsi="CordiaUPC" w:cs="CordiaUPC"/>
                <w:sz w:val="26"/>
                <w:szCs w:val="26"/>
              </w:rPr>
            </w:pPr>
            <w:r>
              <w:rPr>
                <w:rFonts w:ascii="CordiaUPC" w:hAnsi="CordiaUPC" w:cs="CordiaUPC"/>
                <w:sz w:val="26"/>
                <w:szCs w:val="26"/>
              </w:rPr>
              <w:t>(666)</w:t>
            </w:r>
          </w:p>
        </w:tc>
        <w:tc>
          <w:tcPr>
            <w:tcW w:w="182" w:type="dxa"/>
          </w:tcPr>
          <w:p w14:paraId="4905B903"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Pr>
          <w:p w14:paraId="7B978C1E" w14:textId="212F39F2" w:rsidR="004F6E4E" w:rsidRPr="00554EC3" w:rsidRDefault="004F6E4E" w:rsidP="004F6E4E">
            <w:pPr>
              <w:pStyle w:val="acctfourfigures"/>
              <w:tabs>
                <w:tab w:val="clear" w:pos="765"/>
                <w:tab w:val="decimal" w:pos="797"/>
              </w:tabs>
              <w:spacing w:line="240" w:lineRule="exact"/>
              <w:ind w:right="11"/>
              <w:rPr>
                <w:rFonts w:ascii="CordiaUPC" w:hAnsi="CordiaUPC" w:cs="CordiaUPC"/>
                <w:sz w:val="26"/>
                <w:szCs w:val="26"/>
              </w:rPr>
            </w:pPr>
            <w:r>
              <w:rPr>
                <w:rFonts w:ascii="CordiaUPC" w:hAnsi="CordiaUPC" w:cs="CordiaUPC"/>
                <w:sz w:val="26"/>
                <w:szCs w:val="26"/>
              </w:rPr>
              <w:t>(1,621)</w:t>
            </w:r>
          </w:p>
        </w:tc>
        <w:tc>
          <w:tcPr>
            <w:tcW w:w="182" w:type="dxa"/>
          </w:tcPr>
          <w:p w14:paraId="7FE7478A" w14:textId="77777777" w:rsidR="004F6E4E" w:rsidRPr="00554EC3" w:rsidRDefault="004F6E4E" w:rsidP="004F6E4E">
            <w:pPr>
              <w:pStyle w:val="acctfourfigures"/>
              <w:spacing w:line="240" w:lineRule="exact"/>
              <w:rPr>
                <w:rFonts w:ascii="CordiaUPC" w:hAnsi="CordiaUPC" w:cs="CordiaUPC"/>
                <w:sz w:val="26"/>
                <w:szCs w:val="26"/>
              </w:rPr>
            </w:pPr>
          </w:p>
        </w:tc>
        <w:tc>
          <w:tcPr>
            <w:tcW w:w="1122" w:type="dxa"/>
          </w:tcPr>
          <w:p w14:paraId="66B08805" w14:textId="5995438A" w:rsidR="004F6E4E" w:rsidRPr="00554EC3" w:rsidRDefault="004F6E4E" w:rsidP="004F6E4E">
            <w:pPr>
              <w:pStyle w:val="acctfourfigures"/>
              <w:tabs>
                <w:tab w:val="clear" w:pos="765"/>
                <w:tab w:val="decimal" w:pos="658"/>
              </w:tabs>
              <w:spacing w:line="240" w:lineRule="exact"/>
              <w:ind w:right="11"/>
              <w:rPr>
                <w:rFonts w:ascii="CordiaUPC" w:hAnsi="CordiaUPC" w:cs="CordiaUPC"/>
                <w:sz w:val="26"/>
                <w:szCs w:val="26"/>
              </w:rPr>
            </w:pPr>
            <w:r>
              <w:rPr>
                <w:rFonts w:ascii="CordiaUPC" w:hAnsi="CordiaUPC" w:cs="CordiaUPC"/>
                <w:sz w:val="26"/>
                <w:szCs w:val="26"/>
              </w:rPr>
              <w:t>(263)</w:t>
            </w:r>
          </w:p>
        </w:tc>
        <w:tc>
          <w:tcPr>
            <w:tcW w:w="182" w:type="dxa"/>
          </w:tcPr>
          <w:p w14:paraId="1D5F10A5" w14:textId="77777777" w:rsidR="004F6E4E" w:rsidRPr="00554EC3" w:rsidRDefault="004F6E4E" w:rsidP="004F6E4E">
            <w:pPr>
              <w:pStyle w:val="acctfourfigures"/>
              <w:spacing w:line="240" w:lineRule="exact"/>
              <w:jc w:val="right"/>
              <w:rPr>
                <w:rFonts w:ascii="CordiaUPC" w:hAnsi="CordiaUPC" w:cs="CordiaUPC"/>
                <w:sz w:val="26"/>
                <w:szCs w:val="26"/>
              </w:rPr>
            </w:pPr>
          </w:p>
        </w:tc>
        <w:tc>
          <w:tcPr>
            <w:tcW w:w="1123" w:type="dxa"/>
          </w:tcPr>
          <w:p w14:paraId="630E41D6" w14:textId="268ABCBF" w:rsidR="004F6E4E" w:rsidRPr="00554EC3" w:rsidRDefault="004F6E4E" w:rsidP="004F6E4E">
            <w:pPr>
              <w:pStyle w:val="acctfourfigures"/>
              <w:tabs>
                <w:tab w:val="clear" w:pos="765"/>
                <w:tab w:val="decimal" w:pos="798"/>
              </w:tabs>
              <w:spacing w:line="240" w:lineRule="exact"/>
              <w:ind w:right="11"/>
              <w:rPr>
                <w:rFonts w:ascii="CordiaUPC" w:hAnsi="CordiaUPC" w:cs="CordiaUPC"/>
                <w:sz w:val="26"/>
                <w:szCs w:val="26"/>
              </w:rPr>
            </w:pPr>
            <w:r>
              <w:rPr>
                <w:rFonts w:ascii="CordiaUPC" w:hAnsi="CordiaUPC" w:cs="CordiaUPC"/>
                <w:sz w:val="26"/>
                <w:szCs w:val="26"/>
              </w:rPr>
              <w:t>(382)</w:t>
            </w:r>
          </w:p>
        </w:tc>
      </w:tr>
      <w:tr w:rsidR="004F6E4E" w:rsidRPr="00554EC3" w14:paraId="03C81F76" w14:textId="77777777" w:rsidTr="003704F3">
        <w:trPr>
          <w:cantSplit/>
          <w:trHeight w:val="238"/>
        </w:trPr>
        <w:tc>
          <w:tcPr>
            <w:tcW w:w="3957" w:type="dxa"/>
          </w:tcPr>
          <w:p w14:paraId="736A2C6F" w14:textId="77777777" w:rsidR="004F6E4E" w:rsidRPr="00554EC3" w:rsidRDefault="004F6E4E" w:rsidP="004F6E4E">
            <w:pPr>
              <w:spacing w:line="240" w:lineRule="exact"/>
              <w:ind w:left="360" w:hanging="360"/>
              <w:rPr>
                <w:rFonts w:ascii="CordiaUPC" w:hAnsi="CordiaUPC" w:cs="CordiaUPC"/>
                <w:b/>
                <w:bCs/>
                <w:sz w:val="26"/>
                <w:szCs w:val="26"/>
              </w:rPr>
            </w:pPr>
          </w:p>
        </w:tc>
        <w:tc>
          <w:tcPr>
            <w:tcW w:w="603" w:type="dxa"/>
            <w:vAlign w:val="bottom"/>
          </w:tcPr>
          <w:p w14:paraId="4B3782A7" w14:textId="77777777" w:rsidR="004F6E4E" w:rsidRPr="00554EC3" w:rsidRDefault="004F6E4E" w:rsidP="004F6E4E">
            <w:pPr>
              <w:pStyle w:val="acctfourfigures"/>
              <w:tabs>
                <w:tab w:val="clear" w:pos="765"/>
              </w:tabs>
              <w:spacing w:line="240" w:lineRule="exact"/>
              <w:ind w:right="11"/>
              <w:jc w:val="center"/>
              <w:rPr>
                <w:rFonts w:ascii="CordiaUPC" w:hAnsi="CordiaUPC" w:cs="CordiaUPC"/>
                <w:i/>
                <w:iCs/>
                <w:sz w:val="26"/>
                <w:szCs w:val="26"/>
              </w:rPr>
            </w:pPr>
          </w:p>
        </w:tc>
        <w:tc>
          <w:tcPr>
            <w:tcW w:w="1076" w:type="dxa"/>
            <w:tcBorders>
              <w:top w:val="single" w:sz="4" w:space="0" w:color="auto"/>
              <w:left w:val="nil"/>
              <w:bottom w:val="single" w:sz="4" w:space="0" w:color="auto"/>
              <w:right w:val="nil"/>
            </w:tcBorders>
          </w:tcPr>
          <w:p w14:paraId="2B9C22E7" w14:textId="4C5385EF" w:rsidR="004F6E4E" w:rsidRPr="00554EC3" w:rsidRDefault="004F6E4E" w:rsidP="004F6E4E">
            <w:pPr>
              <w:pStyle w:val="acctfourfigures"/>
              <w:tabs>
                <w:tab w:val="clear" w:pos="765"/>
                <w:tab w:val="decimal" w:pos="690"/>
              </w:tabs>
              <w:spacing w:line="240" w:lineRule="exact"/>
              <w:ind w:right="11"/>
              <w:rPr>
                <w:rFonts w:ascii="CordiaUPC" w:hAnsi="CordiaUPC" w:cs="CordiaUPC"/>
                <w:b/>
                <w:bCs/>
                <w:sz w:val="26"/>
                <w:szCs w:val="26"/>
              </w:rPr>
            </w:pPr>
            <w:r>
              <w:rPr>
                <w:rFonts w:ascii="CordiaUPC" w:hAnsi="CordiaUPC" w:cs="CordiaUPC"/>
                <w:b/>
                <w:bCs/>
                <w:sz w:val="26"/>
                <w:szCs w:val="26"/>
              </w:rPr>
              <w:t>(666)</w:t>
            </w:r>
          </w:p>
        </w:tc>
        <w:tc>
          <w:tcPr>
            <w:tcW w:w="182" w:type="dxa"/>
          </w:tcPr>
          <w:p w14:paraId="1FF3B06B" w14:textId="77777777" w:rsidR="004F6E4E" w:rsidRPr="00554EC3" w:rsidRDefault="004F6E4E" w:rsidP="004F6E4E">
            <w:pPr>
              <w:pStyle w:val="acctfourfigures"/>
              <w:spacing w:line="240" w:lineRule="exact"/>
              <w:rPr>
                <w:rFonts w:ascii="CordiaUPC" w:hAnsi="CordiaUPC" w:cs="CordiaUPC"/>
                <w:b/>
                <w:bCs/>
                <w:sz w:val="26"/>
                <w:szCs w:val="26"/>
              </w:rPr>
            </w:pPr>
          </w:p>
        </w:tc>
        <w:tc>
          <w:tcPr>
            <w:tcW w:w="1122" w:type="dxa"/>
            <w:tcBorders>
              <w:top w:val="single" w:sz="4" w:space="0" w:color="auto"/>
              <w:left w:val="nil"/>
              <w:bottom w:val="single" w:sz="4" w:space="0" w:color="auto"/>
              <w:right w:val="nil"/>
            </w:tcBorders>
          </w:tcPr>
          <w:p w14:paraId="62C3AAB2" w14:textId="37E28E83" w:rsidR="004F6E4E" w:rsidRPr="00554EC3" w:rsidRDefault="004F6E4E" w:rsidP="004F6E4E">
            <w:pPr>
              <w:pStyle w:val="acctfourfigures"/>
              <w:tabs>
                <w:tab w:val="clear" w:pos="765"/>
                <w:tab w:val="decimal" w:pos="797"/>
              </w:tabs>
              <w:spacing w:line="240" w:lineRule="exact"/>
              <w:ind w:right="11"/>
              <w:rPr>
                <w:rFonts w:ascii="CordiaUPC" w:hAnsi="CordiaUPC" w:cs="CordiaUPC"/>
                <w:b/>
                <w:bCs/>
                <w:sz w:val="26"/>
                <w:szCs w:val="26"/>
              </w:rPr>
            </w:pPr>
            <w:r>
              <w:rPr>
                <w:rFonts w:ascii="CordiaUPC" w:hAnsi="CordiaUPC" w:cs="CordiaUPC"/>
                <w:b/>
                <w:bCs/>
                <w:sz w:val="26"/>
                <w:szCs w:val="26"/>
              </w:rPr>
              <w:t>(1,621)</w:t>
            </w:r>
          </w:p>
        </w:tc>
        <w:tc>
          <w:tcPr>
            <w:tcW w:w="182" w:type="dxa"/>
          </w:tcPr>
          <w:p w14:paraId="077866DA" w14:textId="77777777" w:rsidR="004F6E4E" w:rsidRPr="00554EC3" w:rsidRDefault="004F6E4E" w:rsidP="004F6E4E">
            <w:pPr>
              <w:pStyle w:val="acctfourfigures"/>
              <w:spacing w:line="240" w:lineRule="exact"/>
              <w:rPr>
                <w:rFonts w:ascii="CordiaUPC" w:hAnsi="CordiaUPC" w:cs="CordiaUPC"/>
                <w:b/>
                <w:bCs/>
                <w:sz w:val="26"/>
                <w:szCs w:val="26"/>
              </w:rPr>
            </w:pPr>
          </w:p>
        </w:tc>
        <w:tc>
          <w:tcPr>
            <w:tcW w:w="1122" w:type="dxa"/>
            <w:tcBorders>
              <w:top w:val="single" w:sz="4" w:space="0" w:color="auto"/>
              <w:left w:val="nil"/>
              <w:bottom w:val="single" w:sz="4" w:space="0" w:color="auto"/>
              <w:right w:val="nil"/>
            </w:tcBorders>
          </w:tcPr>
          <w:p w14:paraId="310E7A29" w14:textId="4E4CDA40" w:rsidR="004F6E4E" w:rsidRPr="00554EC3" w:rsidRDefault="004F6E4E" w:rsidP="004F6E4E">
            <w:pPr>
              <w:pStyle w:val="acctfourfigures"/>
              <w:tabs>
                <w:tab w:val="clear" w:pos="765"/>
                <w:tab w:val="decimal" w:pos="658"/>
              </w:tabs>
              <w:spacing w:line="240" w:lineRule="exact"/>
              <w:ind w:right="11"/>
              <w:rPr>
                <w:rFonts w:ascii="CordiaUPC" w:hAnsi="CordiaUPC" w:cs="CordiaUPC"/>
                <w:b/>
                <w:bCs/>
                <w:sz w:val="26"/>
                <w:szCs w:val="26"/>
              </w:rPr>
            </w:pPr>
            <w:r>
              <w:rPr>
                <w:rFonts w:ascii="CordiaUPC" w:hAnsi="CordiaUPC" w:cs="CordiaUPC"/>
                <w:b/>
                <w:bCs/>
                <w:sz w:val="26"/>
                <w:szCs w:val="26"/>
              </w:rPr>
              <w:t>(263)</w:t>
            </w:r>
          </w:p>
        </w:tc>
        <w:tc>
          <w:tcPr>
            <w:tcW w:w="182" w:type="dxa"/>
          </w:tcPr>
          <w:p w14:paraId="13713CE1" w14:textId="77777777" w:rsidR="004F6E4E" w:rsidRPr="00554EC3" w:rsidRDefault="004F6E4E" w:rsidP="004F6E4E">
            <w:pPr>
              <w:pStyle w:val="acctfourfigures"/>
              <w:spacing w:line="240" w:lineRule="exact"/>
              <w:jc w:val="right"/>
              <w:rPr>
                <w:rFonts w:ascii="CordiaUPC" w:hAnsi="CordiaUPC" w:cs="CordiaUPC"/>
                <w:b/>
                <w:bCs/>
                <w:sz w:val="26"/>
                <w:szCs w:val="26"/>
              </w:rPr>
            </w:pPr>
          </w:p>
        </w:tc>
        <w:tc>
          <w:tcPr>
            <w:tcW w:w="1123" w:type="dxa"/>
            <w:tcBorders>
              <w:top w:val="single" w:sz="4" w:space="0" w:color="auto"/>
              <w:left w:val="nil"/>
              <w:bottom w:val="single" w:sz="4" w:space="0" w:color="auto"/>
              <w:right w:val="nil"/>
            </w:tcBorders>
          </w:tcPr>
          <w:p w14:paraId="7A39503D" w14:textId="0FC5AE12" w:rsidR="004F6E4E" w:rsidRPr="00554EC3" w:rsidRDefault="004F6E4E" w:rsidP="004F6E4E">
            <w:pPr>
              <w:pStyle w:val="acctfourfigures"/>
              <w:tabs>
                <w:tab w:val="clear" w:pos="765"/>
                <w:tab w:val="decimal" w:pos="798"/>
              </w:tabs>
              <w:spacing w:line="240" w:lineRule="exact"/>
              <w:ind w:right="11"/>
              <w:rPr>
                <w:rFonts w:ascii="CordiaUPC" w:hAnsi="CordiaUPC" w:cs="CordiaUPC"/>
                <w:b/>
                <w:bCs/>
                <w:sz w:val="26"/>
                <w:szCs w:val="26"/>
              </w:rPr>
            </w:pPr>
            <w:r>
              <w:rPr>
                <w:rFonts w:ascii="CordiaUPC" w:hAnsi="CordiaUPC" w:cs="CordiaUPC"/>
                <w:b/>
                <w:bCs/>
                <w:sz w:val="26"/>
                <w:szCs w:val="26"/>
              </w:rPr>
              <w:t>(382)</w:t>
            </w:r>
          </w:p>
        </w:tc>
      </w:tr>
      <w:tr w:rsidR="004F6E4E" w:rsidRPr="00554EC3" w14:paraId="5357E2A3" w14:textId="77777777" w:rsidTr="003704F3">
        <w:trPr>
          <w:cantSplit/>
          <w:trHeight w:val="249"/>
        </w:trPr>
        <w:tc>
          <w:tcPr>
            <w:tcW w:w="3957" w:type="dxa"/>
          </w:tcPr>
          <w:p w14:paraId="2F6BA98A" w14:textId="77777777" w:rsidR="004F6E4E" w:rsidRPr="00554EC3" w:rsidRDefault="004F6E4E" w:rsidP="004F6E4E">
            <w:pPr>
              <w:spacing w:line="240" w:lineRule="exact"/>
              <w:ind w:left="360" w:hanging="360"/>
              <w:rPr>
                <w:rFonts w:ascii="CordiaUPC" w:hAnsi="CordiaUPC" w:cs="CordiaUPC"/>
                <w:b/>
                <w:bCs/>
                <w:sz w:val="26"/>
                <w:szCs w:val="26"/>
              </w:rPr>
            </w:pPr>
          </w:p>
        </w:tc>
        <w:tc>
          <w:tcPr>
            <w:tcW w:w="603" w:type="dxa"/>
          </w:tcPr>
          <w:p w14:paraId="5053EB66" w14:textId="77777777" w:rsidR="004F6E4E" w:rsidRPr="00554EC3" w:rsidRDefault="004F6E4E" w:rsidP="004F6E4E">
            <w:pPr>
              <w:pStyle w:val="acctfourfigures"/>
              <w:tabs>
                <w:tab w:val="clear" w:pos="765"/>
                <w:tab w:val="decimal" w:pos="731"/>
              </w:tabs>
              <w:spacing w:line="240" w:lineRule="exact"/>
              <w:ind w:right="11"/>
              <w:rPr>
                <w:rFonts w:ascii="CordiaUPC" w:hAnsi="CordiaUPC" w:cs="CordiaUPC"/>
                <w:b/>
                <w:bCs/>
                <w:sz w:val="26"/>
                <w:szCs w:val="26"/>
              </w:rPr>
            </w:pPr>
          </w:p>
        </w:tc>
        <w:tc>
          <w:tcPr>
            <w:tcW w:w="1076" w:type="dxa"/>
            <w:tcBorders>
              <w:top w:val="single" w:sz="4" w:space="0" w:color="auto"/>
              <w:left w:val="nil"/>
              <w:right w:val="nil"/>
            </w:tcBorders>
            <w:vAlign w:val="bottom"/>
          </w:tcPr>
          <w:p w14:paraId="3E7A80D8" w14:textId="77777777" w:rsidR="004F6E4E" w:rsidRPr="00554EC3" w:rsidRDefault="004F6E4E" w:rsidP="004F6E4E">
            <w:pPr>
              <w:pStyle w:val="acctfourfigures"/>
              <w:tabs>
                <w:tab w:val="clear" w:pos="765"/>
                <w:tab w:val="decimal" w:pos="690"/>
              </w:tabs>
              <w:spacing w:line="240" w:lineRule="exact"/>
              <w:ind w:right="11"/>
              <w:rPr>
                <w:rFonts w:ascii="CordiaUPC" w:hAnsi="CordiaUPC" w:cs="CordiaUPC"/>
                <w:b/>
                <w:bCs/>
                <w:sz w:val="26"/>
                <w:szCs w:val="26"/>
              </w:rPr>
            </w:pPr>
          </w:p>
        </w:tc>
        <w:tc>
          <w:tcPr>
            <w:tcW w:w="182" w:type="dxa"/>
            <w:vAlign w:val="bottom"/>
          </w:tcPr>
          <w:p w14:paraId="7CADC1AC" w14:textId="77777777" w:rsidR="004F6E4E" w:rsidRPr="00554EC3" w:rsidRDefault="004F6E4E" w:rsidP="004F6E4E">
            <w:pPr>
              <w:pStyle w:val="acctfourfigures"/>
              <w:spacing w:line="240" w:lineRule="exact"/>
              <w:rPr>
                <w:rFonts w:ascii="CordiaUPC" w:hAnsi="CordiaUPC" w:cs="CordiaUPC"/>
                <w:b/>
                <w:bCs/>
                <w:sz w:val="26"/>
                <w:szCs w:val="26"/>
              </w:rPr>
            </w:pPr>
          </w:p>
        </w:tc>
        <w:tc>
          <w:tcPr>
            <w:tcW w:w="1122" w:type="dxa"/>
            <w:tcBorders>
              <w:top w:val="single" w:sz="4" w:space="0" w:color="auto"/>
              <w:left w:val="nil"/>
              <w:right w:val="nil"/>
            </w:tcBorders>
            <w:vAlign w:val="bottom"/>
          </w:tcPr>
          <w:p w14:paraId="30EBD035" w14:textId="77777777" w:rsidR="004F6E4E" w:rsidRPr="00554EC3" w:rsidRDefault="004F6E4E" w:rsidP="004F6E4E">
            <w:pPr>
              <w:pStyle w:val="acctfourfigures"/>
              <w:tabs>
                <w:tab w:val="clear" w:pos="765"/>
                <w:tab w:val="decimal" w:pos="797"/>
              </w:tabs>
              <w:spacing w:line="240" w:lineRule="exact"/>
              <w:ind w:right="11"/>
              <w:rPr>
                <w:rFonts w:ascii="CordiaUPC" w:hAnsi="CordiaUPC" w:cs="CordiaUPC"/>
                <w:b/>
                <w:bCs/>
                <w:sz w:val="26"/>
                <w:szCs w:val="26"/>
              </w:rPr>
            </w:pPr>
          </w:p>
        </w:tc>
        <w:tc>
          <w:tcPr>
            <w:tcW w:w="182" w:type="dxa"/>
            <w:vAlign w:val="bottom"/>
          </w:tcPr>
          <w:p w14:paraId="619F4A4F" w14:textId="77777777" w:rsidR="004F6E4E" w:rsidRPr="00554EC3" w:rsidRDefault="004F6E4E" w:rsidP="004F6E4E">
            <w:pPr>
              <w:spacing w:line="240" w:lineRule="exact"/>
              <w:rPr>
                <w:rFonts w:ascii="CordiaUPC" w:hAnsi="CordiaUPC" w:cs="CordiaUPC"/>
                <w:sz w:val="26"/>
                <w:szCs w:val="26"/>
              </w:rPr>
            </w:pPr>
          </w:p>
        </w:tc>
        <w:tc>
          <w:tcPr>
            <w:tcW w:w="1122" w:type="dxa"/>
            <w:tcBorders>
              <w:top w:val="single" w:sz="4" w:space="0" w:color="auto"/>
              <w:left w:val="nil"/>
              <w:right w:val="nil"/>
            </w:tcBorders>
            <w:vAlign w:val="bottom"/>
          </w:tcPr>
          <w:p w14:paraId="36F2965C" w14:textId="77777777" w:rsidR="004F6E4E" w:rsidRPr="00554EC3" w:rsidRDefault="004F6E4E" w:rsidP="004F6E4E">
            <w:pPr>
              <w:pStyle w:val="acctfourfigures"/>
              <w:tabs>
                <w:tab w:val="clear" w:pos="765"/>
                <w:tab w:val="decimal" w:pos="658"/>
              </w:tabs>
              <w:spacing w:line="240" w:lineRule="exact"/>
              <w:ind w:right="11"/>
              <w:rPr>
                <w:rFonts w:ascii="CordiaUPC" w:hAnsi="CordiaUPC" w:cs="CordiaUPC"/>
                <w:b/>
                <w:bCs/>
                <w:sz w:val="26"/>
                <w:szCs w:val="26"/>
              </w:rPr>
            </w:pPr>
          </w:p>
        </w:tc>
        <w:tc>
          <w:tcPr>
            <w:tcW w:w="182" w:type="dxa"/>
            <w:vAlign w:val="bottom"/>
          </w:tcPr>
          <w:p w14:paraId="137F2336" w14:textId="77777777" w:rsidR="004F6E4E" w:rsidRPr="00554EC3" w:rsidRDefault="004F6E4E" w:rsidP="004F6E4E">
            <w:pPr>
              <w:pStyle w:val="acctfourfigures"/>
              <w:tabs>
                <w:tab w:val="decimal" w:pos="731"/>
              </w:tabs>
              <w:spacing w:line="240" w:lineRule="exact"/>
              <w:ind w:right="11"/>
              <w:jc w:val="right"/>
              <w:rPr>
                <w:rFonts w:ascii="CordiaUPC" w:hAnsi="CordiaUPC" w:cs="CordiaUPC"/>
                <w:b/>
                <w:bCs/>
                <w:sz w:val="26"/>
                <w:szCs w:val="26"/>
              </w:rPr>
            </w:pPr>
          </w:p>
        </w:tc>
        <w:tc>
          <w:tcPr>
            <w:tcW w:w="1123" w:type="dxa"/>
            <w:tcBorders>
              <w:top w:val="single" w:sz="4" w:space="0" w:color="auto"/>
              <w:left w:val="nil"/>
              <w:right w:val="nil"/>
            </w:tcBorders>
            <w:vAlign w:val="bottom"/>
          </w:tcPr>
          <w:p w14:paraId="0F7695A7" w14:textId="77777777" w:rsidR="004F6E4E" w:rsidRPr="00554EC3" w:rsidRDefault="004F6E4E" w:rsidP="004F6E4E">
            <w:pPr>
              <w:pStyle w:val="acctfourfigures"/>
              <w:tabs>
                <w:tab w:val="clear" w:pos="765"/>
                <w:tab w:val="decimal" w:pos="798"/>
              </w:tabs>
              <w:spacing w:line="240" w:lineRule="exact"/>
              <w:ind w:right="11"/>
              <w:rPr>
                <w:rFonts w:ascii="CordiaUPC" w:hAnsi="CordiaUPC" w:cs="CordiaUPC"/>
                <w:b/>
                <w:bCs/>
                <w:sz w:val="26"/>
                <w:szCs w:val="26"/>
              </w:rPr>
            </w:pPr>
          </w:p>
        </w:tc>
      </w:tr>
      <w:tr w:rsidR="004F6E4E" w:rsidRPr="00554EC3" w14:paraId="17DB7DB5" w14:textId="77777777" w:rsidTr="003704F3">
        <w:trPr>
          <w:cantSplit/>
          <w:trHeight w:val="238"/>
        </w:trPr>
        <w:tc>
          <w:tcPr>
            <w:tcW w:w="3957" w:type="dxa"/>
          </w:tcPr>
          <w:p w14:paraId="6D9E5F2E" w14:textId="77777777" w:rsidR="004F6E4E" w:rsidRPr="00554EC3" w:rsidRDefault="004F6E4E" w:rsidP="004F6E4E">
            <w:pPr>
              <w:spacing w:line="240" w:lineRule="exact"/>
              <w:ind w:left="360" w:hanging="360"/>
              <w:rPr>
                <w:rFonts w:ascii="CordiaUPC" w:hAnsi="CordiaUPC" w:cs="CordiaUPC"/>
                <w:sz w:val="26"/>
                <w:szCs w:val="26"/>
              </w:rPr>
            </w:pPr>
            <w:r w:rsidRPr="00554EC3">
              <w:rPr>
                <w:rFonts w:ascii="CordiaUPC" w:hAnsi="CordiaUPC" w:cs="CordiaUPC" w:hint="cs"/>
                <w:b/>
                <w:bCs/>
                <w:sz w:val="26"/>
                <w:szCs w:val="26"/>
              </w:rPr>
              <w:t xml:space="preserve">Total </w:t>
            </w:r>
          </w:p>
        </w:tc>
        <w:tc>
          <w:tcPr>
            <w:tcW w:w="603" w:type="dxa"/>
          </w:tcPr>
          <w:p w14:paraId="6FB64AFD" w14:textId="77777777" w:rsidR="004F6E4E" w:rsidRPr="00554EC3" w:rsidRDefault="004F6E4E" w:rsidP="004F6E4E">
            <w:pPr>
              <w:pStyle w:val="acctfourfigures"/>
              <w:tabs>
                <w:tab w:val="clear" w:pos="765"/>
                <w:tab w:val="decimal" w:pos="731"/>
              </w:tabs>
              <w:spacing w:line="240" w:lineRule="exact"/>
              <w:ind w:right="11"/>
              <w:rPr>
                <w:rFonts w:ascii="CordiaUPC" w:hAnsi="CordiaUPC" w:cs="CordiaUPC"/>
                <w:b/>
                <w:bCs/>
                <w:sz w:val="26"/>
                <w:szCs w:val="26"/>
              </w:rPr>
            </w:pPr>
          </w:p>
        </w:tc>
        <w:tc>
          <w:tcPr>
            <w:tcW w:w="1076" w:type="dxa"/>
            <w:tcBorders>
              <w:left w:val="nil"/>
              <w:bottom w:val="double" w:sz="4" w:space="0" w:color="auto"/>
              <w:right w:val="nil"/>
            </w:tcBorders>
            <w:vAlign w:val="bottom"/>
          </w:tcPr>
          <w:p w14:paraId="3F67BFAD" w14:textId="3B45FBE3" w:rsidR="004F6E4E" w:rsidRPr="00554EC3" w:rsidRDefault="004F6E4E" w:rsidP="004F6E4E">
            <w:pPr>
              <w:pStyle w:val="acctfourfigures"/>
              <w:tabs>
                <w:tab w:val="clear" w:pos="765"/>
                <w:tab w:val="decimal" w:pos="690"/>
              </w:tabs>
              <w:spacing w:line="240" w:lineRule="exact"/>
              <w:ind w:right="11"/>
              <w:rPr>
                <w:rFonts w:ascii="CordiaUPC" w:hAnsi="CordiaUPC" w:cs="CordiaUPC"/>
                <w:b/>
                <w:bCs/>
                <w:sz w:val="26"/>
                <w:szCs w:val="26"/>
              </w:rPr>
            </w:pPr>
            <w:r>
              <w:rPr>
                <w:rFonts w:ascii="CordiaUPC" w:hAnsi="CordiaUPC" w:cs="CordiaUPC"/>
                <w:b/>
                <w:bCs/>
                <w:sz w:val="26"/>
                <w:szCs w:val="26"/>
              </w:rPr>
              <w:t>2,327</w:t>
            </w:r>
          </w:p>
        </w:tc>
        <w:tc>
          <w:tcPr>
            <w:tcW w:w="182" w:type="dxa"/>
            <w:vAlign w:val="bottom"/>
          </w:tcPr>
          <w:p w14:paraId="0A311BC1" w14:textId="77777777" w:rsidR="004F6E4E" w:rsidRPr="00554EC3" w:rsidRDefault="004F6E4E" w:rsidP="004F6E4E">
            <w:pPr>
              <w:pStyle w:val="acctfourfigures"/>
              <w:spacing w:line="240" w:lineRule="exact"/>
              <w:rPr>
                <w:rFonts w:ascii="CordiaUPC" w:hAnsi="CordiaUPC" w:cs="CordiaUPC"/>
                <w:b/>
                <w:bCs/>
                <w:sz w:val="26"/>
                <w:szCs w:val="26"/>
              </w:rPr>
            </w:pPr>
          </w:p>
        </w:tc>
        <w:tc>
          <w:tcPr>
            <w:tcW w:w="1122" w:type="dxa"/>
            <w:tcBorders>
              <w:left w:val="nil"/>
              <w:bottom w:val="double" w:sz="4" w:space="0" w:color="auto"/>
              <w:right w:val="nil"/>
            </w:tcBorders>
            <w:vAlign w:val="bottom"/>
          </w:tcPr>
          <w:p w14:paraId="19026EAB" w14:textId="5B70D6D3" w:rsidR="004F6E4E" w:rsidRPr="00554EC3" w:rsidRDefault="004F6E4E" w:rsidP="004F6E4E">
            <w:pPr>
              <w:pStyle w:val="acctfourfigures"/>
              <w:tabs>
                <w:tab w:val="clear" w:pos="765"/>
                <w:tab w:val="decimal" w:pos="797"/>
              </w:tabs>
              <w:spacing w:line="240" w:lineRule="exact"/>
              <w:ind w:right="11"/>
              <w:rPr>
                <w:rFonts w:ascii="CordiaUPC" w:hAnsi="CordiaUPC" w:cs="CordiaUPC"/>
                <w:b/>
                <w:bCs/>
                <w:sz w:val="26"/>
                <w:szCs w:val="26"/>
              </w:rPr>
            </w:pPr>
            <w:r>
              <w:rPr>
                <w:rFonts w:ascii="CordiaUPC" w:hAnsi="CordiaUPC" w:cs="CordiaUPC"/>
                <w:b/>
                <w:bCs/>
                <w:sz w:val="26"/>
                <w:szCs w:val="26"/>
              </w:rPr>
              <w:t>2,223</w:t>
            </w:r>
          </w:p>
        </w:tc>
        <w:tc>
          <w:tcPr>
            <w:tcW w:w="182" w:type="dxa"/>
            <w:vAlign w:val="bottom"/>
          </w:tcPr>
          <w:p w14:paraId="0D5C4867" w14:textId="77777777" w:rsidR="004F6E4E" w:rsidRPr="00554EC3" w:rsidRDefault="004F6E4E" w:rsidP="004F6E4E">
            <w:pPr>
              <w:spacing w:line="240" w:lineRule="exact"/>
              <w:rPr>
                <w:rFonts w:ascii="CordiaUPC" w:hAnsi="CordiaUPC" w:cs="CordiaUPC"/>
                <w:sz w:val="26"/>
                <w:szCs w:val="26"/>
              </w:rPr>
            </w:pPr>
          </w:p>
        </w:tc>
        <w:tc>
          <w:tcPr>
            <w:tcW w:w="1122" w:type="dxa"/>
            <w:tcBorders>
              <w:left w:val="nil"/>
              <w:bottom w:val="double" w:sz="4" w:space="0" w:color="auto"/>
              <w:right w:val="nil"/>
            </w:tcBorders>
            <w:vAlign w:val="bottom"/>
          </w:tcPr>
          <w:p w14:paraId="28524653" w14:textId="755DB046" w:rsidR="004F6E4E" w:rsidRPr="00554EC3" w:rsidRDefault="004F6E4E" w:rsidP="004F6E4E">
            <w:pPr>
              <w:pStyle w:val="acctfourfigures"/>
              <w:tabs>
                <w:tab w:val="clear" w:pos="765"/>
                <w:tab w:val="decimal" w:pos="658"/>
              </w:tabs>
              <w:spacing w:line="240" w:lineRule="exact"/>
              <w:ind w:right="11"/>
              <w:rPr>
                <w:rFonts w:ascii="CordiaUPC" w:hAnsi="CordiaUPC" w:cs="CordiaUPC"/>
                <w:b/>
                <w:bCs/>
                <w:sz w:val="26"/>
                <w:szCs w:val="26"/>
              </w:rPr>
            </w:pPr>
            <w:r>
              <w:rPr>
                <w:rFonts w:ascii="CordiaUPC" w:hAnsi="CordiaUPC" w:cs="CordiaUPC"/>
                <w:b/>
                <w:bCs/>
                <w:sz w:val="26"/>
                <w:szCs w:val="26"/>
              </w:rPr>
              <w:t>955</w:t>
            </w:r>
          </w:p>
        </w:tc>
        <w:tc>
          <w:tcPr>
            <w:tcW w:w="182" w:type="dxa"/>
            <w:vAlign w:val="bottom"/>
          </w:tcPr>
          <w:p w14:paraId="7760ACC0" w14:textId="77777777" w:rsidR="004F6E4E" w:rsidRPr="00554EC3" w:rsidRDefault="004F6E4E" w:rsidP="004F6E4E">
            <w:pPr>
              <w:pStyle w:val="acctfourfigures"/>
              <w:tabs>
                <w:tab w:val="decimal" w:pos="731"/>
              </w:tabs>
              <w:spacing w:line="240" w:lineRule="exact"/>
              <w:ind w:right="11"/>
              <w:jc w:val="right"/>
              <w:rPr>
                <w:rFonts w:ascii="CordiaUPC" w:hAnsi="CordiaUPC" w:cs="CordiaUPC"/>
                <w:b/>
                <w:bCs/>
                <w:sz w:val="26"/>
                <w:szCs w:val="26"/>
              </w:rPr>
            </w:pPr>
          </w:p>
        </w:tc>
        <w:tc>
          <w:tcPr>
            <w:tcW w:w="1123" w:type="dxa"/>
            <w:tcBorders>
              <w:left w:val="nil"/>
              <w:bottom w:val="double" w:sz="4" w:space="0" w:color="auto"/>
              <w:right w:val="nil"/>
            </w:tcBorders>
            <w:vAlign w:val="bottom"/>
          </w:tcPr>
          <w:p w14:paraId="52D03058" w14:textId="60F61A49" w:rsidR="004F6E4E" w:rsidRPr="00554EC3" w:rsidRDefault="004F6E4E" w:rsidP="004F6E4E">
            <w:pPr>
              <w:pStyle w:val="acctfourfigures"/>
              <w:tabs>
                <w:tab w:val="clear" w:pos="765"/>
                <w:tab w:val="decimal" w:pos="798"/>
              </w:tabs>
              <w:spacing w:line="240" w:lineRule="exact"/>
              <w:ind w:right="11"/>
              <w:rPr>
                <w:rFonts w:ascii="CordiaUPC" w:hAnsi="CordiaUPC" w:cs="CordiaUPC"/>
                <w:b/>
                <w:bCs/>
                <w:sz w:val="26"/>
                <w:szCs w:val="26"/>
              </w:rPr>
            </w:pPr>
            <w:r>
              <w:rPr>
                <w:rFonts w:ascii="CordiaUPC" w:hAnsi="CordiaUPC" w:cs="CordiaUPC"/>
                <w:b/>
                <w:bCs/>
                <w:sz w:val="26"/>
                <w:szCs w:val="26"/>
              </w:rPr>
              <w:t>209</w:t>
            </w:r>
          </w:p>
        </w:tc>
      </w:tr>
    </w:tbl>
    <w:p w14:paraId="0CABCF20" w14:textId="77777777" w:rsidR="00386E89" w:rsidRDefault="00386E89" w:rsidP="002B7598">
      <w:pPr>
        <w:spacing w:line="240" w:lineRule="exact"/>
        <w:ind w:firstLine="562"/>
        <w:jc w:val="both"/>
        <w:rPr>
          <w:rFonts w:ascii="CordiaUPC" w:hAnsi="CordiaUPC" w:cs="CordiaUPC"/>
          <w:b/>
          <w:bCs/>
          <w:i/>
          <w:iCs/>
          <w:sz w:val="26"/>
          <w:szCs w:val="26"/>
        </w:rPr>
      </w:pPr>
    </w:p>
    <w:p w14:paraId="15497BCC" w14:textId="579510A1" w:rsidR="00313DBE" w:rsidRPr="00554EC3" w:rsidRDefault="00313DBE" w:rsidP="002B7598">
      <w:pPr>
        <w:spacing w:line="240" w:lineRule="exact"/>
        <w:ind w:firstLine="562"/>
        <w:jc w:val="both"/>
        <w:rPr>
          <w:rFonts w:ascii="CordiaUPC" w:hAnsi="CordiaUPC" w:cs="CordiaUPC"/>
          <w:b/>
          <w:bCs/>
          <w:i/>
          <w:iCs/>
          <w:sz w:val="26"/>
          <w:szCs w:val="26"/>
        </w:rPr>
      </w:pPr>
      <w:r w:rsidRPr="00554EC3">
        <w:rPr>
          <w:rFonts w:ascii="CordiaUPC" w:hAnsi="CordiaUPC" w:cs="CordiaUPC" w:hint="cs"/>
          <w:b/>
          <w:bCs/>
          <w:i/>
          <w:iCs/>
          <w:sz w:val="26"/>
          <w:szCs w:val="26"/>
        </w:rPr>
        <w:t>Income tax recognised in other comprehensive income</w:t>
      </w:r>
    </w:p>
    <w:p w14:paraId="624777EA" w14:textId="77777777" w:rsidR="007128C6" w:rsidRPr="00554EC3" w:rsidRDefault="007128C6" w:rsidP="007128C6">
      <w:pPr>
        <w:spacing w:line="240" w:lineRule="exact"/>
        <w:ind w:firstLine="562"/>
        <w:jc w:val="both"/>
        <w:rPr>
          <w:rFonts w:ascii="CordiaUPC" w:hAnsi="CordiaUPC" w:cs="CordiaUPC"/>
          <w:b/>
          <w:bCs/>
          <w:i/>
          <w:iCs/>
          <w:sz w:val="26"/>
          <w:szCs w:val="26"/>
        </w:rPr>
      </w:pPr>
    </w:p>
    <w:tbl>
      <w:tblPr>
        <w:tblW w:w="9543" w:type="dxa"/>
        <w:tblInd w:w="441"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904"/>
        <w:gridCol w:w="43"/>
        <w:gridCol w:w="178"/>
        <w:gridCol w:w="947"/>
      </w:tblGrid>
      <w:tr w:rsidR="007128C6" w:rsidRPr="00554EC3" w14:paraId="01C5DD3D" w14:textId="77777777" w:rsidTr="007128C6">
        <w:trPr>
          <w:cantSplit/>
          <w:trHeight w:val="243"/>
        </w:trPr>
        <w:tc>
          <w:tcPr>
            <w:tcW w:w="2970" w:type="dxa"/>
          </w:tcPr>
          <w:p w14:paraId="6AD04145" w14:textId="77777777" w:rsidR="007128C6" w:rsidRPr="00554EC3" w:rsidRDefault="007128C6" w:rsidP="007128C6">
            <w:pPr>
              <w:spacing w:line="240" w:lineRule="exact"/>
              <w:rPr>
                <w:rFonts w:ascii="CordiaUPC" w:hAnsi="CordiaUPC" w:cs="CordiaUPC"/>
                <w:b/>
                <w:bCs/>
                <w:sz w:val="26"/>
                <w:szCs w:val="26"/>
                <w:lang w:bidi="th-TH"/>
              </w:rPr>
            </w:pPr>
          </w:p>
        </w:tc>
        <w:tc>
          <w:tcPr>
            <w:tcW w:w="6573" w:type="dxa"/>
            <w:gridSpan w:val="12"/>
          </w:tcPr>
          <w:p w14:paraId="5264D82B"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b/>
                <w:bCs/>
                <w:sz w:val="26"/>
                <w:szCs w:val="26"/>
              </w:rPr>
              <w:t>Consolidated</w:t>
            </w:r>
          </w:p>
        </w:tc>
      </w:tr>
      <w:tr w:rsidR="007128C6" w:rsidRPr="00554EC3" w14:paraId="150B75A6" w14:textId="77777777" w:rsidTr="007128C6">
        <w:trPr>
          <w:cantSplit/>
        </w:trPr>
        <w:tc>
          <w:tcPr>
            <w:tcW w:w="2970" w:type="dxa"/>
          </w:tcPr>
          <w:p w14:paraId="1EC52B0E" w14:textId="77777777" w:rsidR="007128C6" w:rsidRPr="00554EC3" w:rsidRDefault="007128C6" w:rsidP="007128C6">
            <w:pPr>
              <w:pStyle w:val="acctfourfigures"/>
              <w:spacing w:line="240" w:lineRule="exact"/>
              <w:rPr>
                <w:rFonts w:ascii="CordiaUPC" w:hAnsi="CordiaUPC" w:cs="CordiaUPC"/>
                <w:b/>
                <w:bCs/>
                <w:i/>
                <w:iCs/>
                <w:sz w:val="26"/>
                <w:szCs w:val="26"/>
              </w:rPr>
            </w:pPr>
          </w:p>
        </w:tc>
        <w:tc>
          <w:tcPr>
            <w:tcW w:w="3198" w:type="dxa"/>
            <w:gridSpan w:val="5"/>
            <w:vAlign w:val="bottom"/>
          </w:tcPr>
          <w:p w14:paraId="0D116CEB" w14:textId="2D29ED8E"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202</w:t>
            </w:r>
            <w:r>
              <w:rPr>
                <w:rFonts w:ascii="CordiaUPC" w:hAnsi="CordiaUPC" w:cs="CordiaUPC"/>
                <w:sz w:val="26"/>
                <w:szCs w:val="26"/>
                <w:lang w:bidi="th-TH"/>
              </w:rPr>
              <w:t>1</w:t>
            </w:r>
          </w:p>
        </w:tc>
        <w:tc>
          <w:tcPr>
            <w:tcW w:w="178" w:type="dxa"/>
            <w:vAlign w:val="bottom"/>
          </w:tcPr>
          <w:p w14:paraId="708C19A8"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p>
        </w:tc>
        <w:tc>
          <w:tcPr>
            <w:tcW w:w="3197" w:type="dxa"/>
            <w:gridSpan w:val="6"/>
            <w:vAlign w:val="bottom"/>
          </w:tcPr>
          <w:p w14:paraId="49C13B44" w14:textId="148528E5"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w:t>
            </w:r>
            <w:r>
              <w:rPr>
                <w:rFonts w:ascii="CordiaUPC" w:hAnsi="CordiaUPC" w:cs="CordiaUPC"/>
                <w:sz w:val="26"/>
                <w:szCs w:val="26"/>
                <w:lang w:bidi="th-TH"/>
              </w:rPr>
              <w:t>20</w:t>
            </w:r>
          </w:p>
        </w:tc>
      </w:tr>
      <w:tr w:rsidR="007128C6" w:rsidRPr="00554EC3" w14:paraId="7837689F" w14:textId="77777777" w:rsidTr="007128C6">
        <w:trPr>
          <w:cantSplit/>
          <w:trHeight w:val="243"/>
        </w:trPr>
        <w:tc>
          <w:tcPr>
            <w:tcW w:w="2970" w:type="dxa"/>
          </w:tcPr>
          <w:p w14:paraId="73AD21E4" w14:textId="77777777" w:rsidR="007128C6" w:rsidRPr="00554EC3" w:rsidRDefault="007128C6" w:rsidP="007128C6">
            <w:pPr>
              <w:spacing w:line="240" w:lineRule="exact"/>
              <w:rPr>
                <w:rFonts w:ascii="CordiaUPC" w:hAnsi="CordiaUPC" w:cs="CordiaUPC"/>
                <w:sz w:val="26"/>
                <w:szCs w:val="26"/>
              </w:rPr>
            </w:pPr>
          </w:p>
        </w:tc>
        <w:tc>
          <w:tcPr>
            <w:tcW w:w="948" w:type="dxa"/>
          </w:tcPr>
          <w:p w14:paraId="53FA17B2"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3C6BE8D9"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12D096DD"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r w:rsidRPr="00554EC3" w:rsidDel="00C04A42">
              <w:rPr>
                <w:rFonts w:ascii="CordiaUPC" w:hAnsi="CordiaUPC" w:cs="CordiaUPC" w:hint="cs"/>
                <w:sz w:val="26"/>
                <w:szCs w:val="26"/>
              </w:rPr>
              <w:t xml:space="preserve"> </w:t>
            </w:r>
          </w:p>
        </w:tc>
        <w:tc>
          <w:tcPr>
            <w:tcW w:w="178" w:type="dxa"/>
          </w:tcPr>
          <w:p w14:paraId="67386171"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78FF1EFD"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6E54C22C"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44AA1256"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4B8E4CED"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2D29F837"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3E2420D6"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0B0C76D4"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r>
      <w:tr w:rsidR="007128C6" w:rsidRPr="00554EC3" w14:paraId="555C9593" w14:textId="77777777" w:rsidTr="007128C6">
        <w:trPr>
          <w:cantSplit/>
          <w:trHeight w:val="243"/>
        </w:trPr>
        <w:tc>
          <w:tcPr>
            <w:tcW w:w="2970" w:type="dxa"/>
          </w:tcPr>
          <w:p w14:paraId="00B59227" w14:textId="77777777" w:rsidR="007128C6" w:rsidRPr="00554EC3" w:rsidRDefault="007128C6" w:rsidP="007128C6">
            <w:pPr>
              <w:spacing w:line="240" w:lineRule="exact"/>
              <w:rPr>
                <w:rFonts w:ascii="CordiaUPC" w:hAnsi="CordiaUPC" w:cs="CordiaUPC"/>
                <w:sz w:val="26"/>
                <w:szCs w:val="26"/>
              </w:rPr>
            </w:pPr>
          </w:p>
        </w:tc>
        <w:tc>
          <w:tcPr>
            <w:tcW w:w="948" w:type="dxa"/>
          </w:tcPr>
          <w:p w14:paraId="50B49558"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3AD22D22"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2C1A4054"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06229B3B"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78A9C932"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c>
          <w:tcPr>
            <w:tcW w:w="178" w:type="dxa"/>
          </w:tcPr>
          <w:p w14:paraId="24988E28"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0B926C47"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0B5087CF"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2B76C387"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0637D5C8"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271114ED"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r>
      <w:tr w:rsidR="007128C6" w:rsidRPr="00554EC3" w14:paraId="611AA618" w14:textId="77777777" w:rsidTr="007128C6">
        <w:trPr>
          <w:cantSplit/>
          <w:trHeight w:val="243"/>
        </w:trPr>
        <w:tc>
          <w:tcPr>
            <w:tcW w:w="2970" w:type="dxa"/>
          </w:tcPr>
          <w:p w14:paraId="5BE2FB32" w14:textId="77777777" w:rsidR="007128C6" w:rsidRPr="00554EC3" w:rsidRDefault="007128C6" w:rsidP="007128C6">
            <w:pPr>
              <w:spacing w:line="240" w:lineRule="exact"/>
              <w:rPr>
                <w:rFonts w:ascii="CordiaUPC" w:hAnsi="CordiaUPC" w:cs="CordiaUPC"/>
                <w:sz w:val="26"/>
                <w:szCs w:val="26"/>
              </w:rPr>
            </w:pPr>
          </w:p>
        </w:tc>
        <w:tc>
          <w:tcPr>
            <w:tcW w:w="948" w:type="dxa"/>
          </w:tcPr>
          <w:p w14:paraId="2DCBA25A"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782033D4"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067143C1"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r w:rsidRPr="00554EC3" w:rsidDel="00C04A42">
              <w:rPr>
                <w:rFonts w:ascii="CordiaUPC" w:hAnsi="CordiaUPC" w:cs="CordiaUPC" w:hint="cs"/>
                <w:sz w:val="26"/>
                <w:szCs w:val="26"/>
              </w:rPr>
              <w:t xml:space="preserve"> </w:t>
            </w:r>
          </w:p>
        </w:tc>
        <w:tc>
          <w:tcPr>
            <w:tcW w:w="178" w:type="dxa"/>
          </w:tcPr>
          <w:p w14:paraId="424100C8"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52C7BEF0"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53F4E590"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7517A01F"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2666CB29"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508CAE26"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p>
        </w:tc>
        <w:tc>
          <w:tcPr>
            <w:tcW w:w="178" w:type="dxa"/>
          </w:tcPr>
          <w:p w14:paraId="4001C1DE"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1E77483A"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r>
      <w:tr w:rsidR="007128C6" w:rsidRPr="00554EC3" w14:paraId="458A2F7A" w14:textId="77777777" w:rsidTr="007128C6">
        <w:trPr>
          <w:cantSplit/>
          <w:trHeight w:val="243"/>
        </w:trPr>
        <w:tc>
          <w:tcPr>
            <w:tcW w:w="2970" w:type="dxa"/>
          </w:tcPr>
          <w:p w14:paraId="5662DC6E" w14:textId="77777777" w:rsidR="007128C6" w:rsidRPr="00554EC3" w:rsidRDefault="007128C6" w:rsidP="007128C6">
            <w:pPr>
              <w:spacing w:line="240" w:lineRule="exact"/>
              <w:rPr>
                <w:rFonts w:ascii="CordiaUPC" w:hAnsi="CordiaUPC" w:cs="CordiaUPC"/>
                <w:sz w:val="26"/>
                <w:szCs w:val="26"/>
              </w:rPr>
            </w:pPr>
          </w:p>
        </w:tc>
        <w:tc>
          <w:tcPr>
            <w:tcW w:w="6573" w:type="dxa"/>
            <w:gridSpan w:val="12"/>
          </w:tcPr>
          <w:p w14:paraId="29AF4F83"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i/>
                <w:iCs/>
                <w:sz w:val="26"/>
                <w:szCs w:val="26"/>
              </w:rPr>
              <w:t>(in million Baht)</w:t>
            </w:r>
          </w:p>
        </w:tc>
      </w:tr>
      <w:tr w:rsidR="004F6E4E" w:rsidRPr="00554EC3" w14:paraId="6D80F6B1" w14:textId="77777777" w:rsidTr="007128C6">
        <w:trPr>
          <w:cantSplit/>
          <w:trHeight w:val="243"/>
        </w:trPr>
        <w:tc>
          <w:tcPr>
            <w:tcW w:w="2970" w:type="dxa"/>
          </w:tcPr>
          <w:p w14:paraId="614C41D2"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Investments</w:t>
            </w:r>
          </w:p>
        </w:tc>
        <w:tc>
          <w:tcPr>
            <w:tcW w:w="948" w:type="dxa"/>
            <w:vAlign w:val="bottom"/>
          </w:tcPr>
          <w:p w14:paraId="458601B6" w14:textId="7D8FF4F7"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(450)</w:t>
            </w:r>
          </w:p>
        </w:tc>
        <w:tc>
          <w:tcPr>
            <w:tcW w:w="178" w:type="dxa"/>
            <w:vAlign w:val="bottom"/>
          </w:tcPr>
          <w:p w14:paraId="40FC7696"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05E3FAB" w14:textId="16B59F52"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90</w:t>
            </w:r>
          </w:p>
        </w:tc>
        <w:tc>
          <w:tcPr>
            <w:tcW w:w="178" w:type="dxa"/>
            <w:vAlign w:val="bottom"/>
          </w:tcPr>
          <w:p w14:paraId="2ABD6188"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E537327" w14:textId="50ADBC5E"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(360)</w:t>
            </w:r>
          </w:p>
        </w:tc>
        <w:tc>
          <w:tcPr>
            <w:tcW w:w="178" w:type="dxa"/>
            <w:vAlign w:val="bottom"/>
          </w:tcPr>
          <w:p w14:paraId="2275635B"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C7158C7" w14:textId="208618B4"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(73)</w:t>
            </w:r>
          </w:p>
        </w:tc>
        <w:tc>
          <w:tcPr>
            <w:tcW w:w="178" w:type="dxa"/>
            <w:vAlign w:val="bottom"/>
          </w:tcPr>
          <w:p w14:paraId="73677F0A"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64819E0A" w14:textId="4E70BB30"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15</w:t>
            </w:r>
          </w:p>
        </w:tc>
        <w:tc>
          <w:tcPr>
            <w:tcW w:w="221" w:type="dxa"/>
            <w:gridSpan w:val="2"/>
            <w:vAlign w:val="bottom"/>
          </w:tcPr>
          <w:p w14:paraId="5B98C5C4"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EE7CBC5" w14:textId="42FD4BA9"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(58)</w:t>
            </w:r>
          </w:p>
        </w:tc>
      </w:tr>
      <w:tr w:rsidR="004F6E4E" w:rsidRPr="00554EC3" w14:paraId="67648482" w14:textId="77777777" w:rsidTr="007128C6">
        <w:trPr>
          <w:cantSplit/>
          <w:trHeight w:val="71"/>
        </w:trPr>
        <w:tc>
          <w:tcPr>
            <w:tcW w:w="2970" w:type="dxa"/>
          </w:tcPr>
          <w:p w14:paraId="0784D200"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Premises and equipment</w:t>
            </w:r>
          </w:p>
        </w:tc>
        <w:tc>
          <w:tcPr>
            <w:tcW w:w="948" w:type="dxa"/>
            <w:vAlign w:val="bottom"/>
          </w:tcPr>
          <w:p w14:paraId="0D78FA7B" w14:textId="3420491A"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(51)</w:t>
            </w:r>
          </w:p>
        </w:tc>
        <w:tc>
          <w:tcPr>
            <w:tcW w:w="178" w:type="dxa"/>
            <w:vAlign w:val="bottom"/>
          </w:tcPr>
          <w:p w14:paraId="752E082A"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1FC180A" w14:textId="55A133F3"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10</w:t>
            </w:r>
          </w:p>
        </w:tc>
        <w:tc>
          <w:tcPr>
            <w:tcW w:w="178" w:type="dxa"/>
            <w:vAlign w:val="bottom"/>
          </w:tcPr>
          <w:p w14:paraId="3F32F6F3"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1388E6A" w14:textId="2452D263"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(41)</w:t>
            </w:r>
          </w:p>
        </w:tc>
        <w:tc>
          <w:tcPr>
            <w:tcW w:w="178" w:type="dxa"/>
            <w:vAlign w:val="bottom"/>
          </w:tcPr>
          <w:p w14:paraId="11BC4397"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E79AB7A" w14:textId="3042F295"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(179)</w:t>
            </w:r>
          </w:p>
        </w:tc>
        <w:tc>
          <w:tcPr>
            <w:tcW w:w="178" w:type="dxa"/>
            <w:vAlign w:val="bottom"/>
          </w:tcPr>
          <w:p w14:paraId="1CB46D4B"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50D1A765" w14:textId="0E48FDA0"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36</w:t>
            </w:r>
          </w:p>
        </w:tc>
        <w:tc>
          <w:tcPr>
            <w:tcW w:w="221" w:type="dxa"/>
            <w:gridSpan w:val="2"/>
            <w:vAlign w:val="bottom"/>
          </w:tcPr>
          <w:p w14:paraId="160F9CAB"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FFA10D4" w14:textId="4467D8B3"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(143)</w:t>
            </w:r>
          </w:p>
        </w:tc>
      </w:tr>
      <w:tr w:rsidR="004F6E4E" w:rsidRPr="00554EC3" w14:paraId="7BBCA4B0" w14:textId="77777777" w:rsidTr="007128C6">
        <w:trPr>
          <w:cantSplit/>
          <w:trHeight w:val="71"/>
        </w:trPr>
        <w:tc>
          <w:tcPr>
            <w:tcW w:w="2970" w:type="dxa"/>
          </w:tcPr>
          <w:p w14:paraId="163C53DC"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Provisions for employee benefits</w:t>
            </w:r>
          </w:p>
        </w:tc>
        <w:tc>
          <w:tcPr>
            <w:tcW w:w="948" w:type="dxa"/>
            <w:vAlign w:val="bottom"/>
          </w:tcPr>
          <w:p w14:paraId="2369D03A" w14:textId="185DE307"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197</w:t>
            </w:r>
          </w:p>
        </w:tc>
        <w:tc>
          <w:tcPr>
            <w:tcW w:w="178" w:type="dxa"/>
            <w:vAlign w:val="bottom"/>
          </w:tcPr>
          <w:p w14:paraId="2D66087A"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E600E22" w14:textId="64DB4CD2"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(40)</w:t>
            </w:r>
          </w:p>
        </w:tc>
        <w:tc>
          <w:tcPr>
            <w:tcW w:w="178" w:type="dxa"/>
            <w:vAlign w:val="bottom"/>
          </w:tcPr>
          <w:p w14:paraId="060AF1B7"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CE7B845" w14:textId="4C1F06DB"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157</w:t>
            </w:r>
          </w:p>
        </w:tc>
        <w:tc>
          <w:tcPr>
            <w:tcW w:w="178" w:type="dxa"/>
            <w:vAlign w:val="bottom"/>
          </w:tcPr>
          <w:p w14:paraId="10951127"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1BFAFCD" w14:textId="613D6B8E"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680</w:t>
            </w:r>
          </w:p>
        </w:tc>
        <w:tc>
          <w:tcPr>
            <w:tcW w:w="178" w:type="dxa"/>
            <w:vAlign w:val="bottom"/>
          </w:tcPr>
          <w:p w14:paraId="71C832DF"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28548854" w14:textId="110DDFD4"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(136)</w:t>
            </w:r>
          </w:p>
        </w:tc>
        <w:tc>
          <w:tcPr>
            <w:tcW w:w="221" w:type="dxa"/>
            <w:gridSpan w:val="2"/>
            <w:vAlign w:val="bottom"/>
          </w:tcPr>
          <w:p w14:paraId="4DFEC6F9"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2240ABC" w14:textId="17E8F393"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544</w:t>
            </w:r>
          </w:p>
        </w:tc>
      </w:tr>
      <w:tr w:rsidR="004F6E4E" w:rsidRPr="00554EC3" w14:paraId="7565B4B4" w14:textId="77777777" w:rsidTr="007128C6">
        <w:trPr>
          <w:cantSplit/>
          <w:trHeight w:val="71"/>
        </w:trPr>
        <w:tc>
          <w:tcPr>
            <w:tcW w:w="2970" w:type="dxa"/>
          </w:tcPr>
          <w:p w14:paraId="0F06DE57"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Others</w:t>
            </w:r>
          </w:p>
        </w:tc>
        <w:tc>
          <w:tcPr>
            <w:tcW w:w="948" w:type="dxa"/>
            <w:tcBorders>
              <w:bottom w:val="single" w:sz="4" w:space="0" w:color="auto"/>
            </w:tcBorders>
            <w:vAlign w:val="bottom"/>
          </w:tcPr>
          <w:p w14:paraId="158C6063" w14:textId="6189B7DF"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(3</w:t>
            </w:r>
            <w:r w:rsidR="00DA6FA9">
              <w:rPr>
                <w:rFonts w:ascii="CordiaUPC" w:hAnsi="CordiaUPC" w:cs="CordiaUPC"/>
                <w:sz w:val="26"/>
                <w:szCs w:val="26"/>
              </w:rPr>
              <w:t>9</w:t>
            </w:r>
            <w:r>
              <w:rPr>
                <w:rFonts w:ascii="CordiaUPC" w:hAnsi="CordiaUPC" w:cs="CordiaUPC"/>
                <w:sz w:val="26"/>
                <w:szCs w:val="26"/>
              </w:rPr>
              <w:t>)</w:t>
            </w:r>
          </w:p>
        </w:tc>
        <w:tc>
          <w:tcPr>
            <w:tcW w:w="178" w:type="dxa"/>
            <w:vAlign w:val="bottom"/>
          </w:tcPr>
          <w:p w14:paraId="455A72F5"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39F8F54D" w14:textId="245853F9" w:rsidR="004F6E4E" w:rsidRPr="00554EC3" w:rsidRDefault="00DA6FA9"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9</w:t>
            </w:r>
          </w:p>
        </w:tc>
        <w:tc>
          <w:tcPr>
            <w:tcW w:w="178" w:type="dxa"/>
            <w:vAlign w:val="bottom"/>
          </w:tcPr>
          <w:p w14:paraId="1EE74BB7"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2A505C8F" w14:textId="0E640D29"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(30)</w:t>
            </w:r>
          </w:p>
        </w:tc>
        <w:tc>
          <w:tcPr>
            <w:tcW w:w="178" w:type="dxa"/>
            <w:vAlign w:val="bottom"/>
          </w:tcPr>
          <w:p w14:paraId="67FBB2D0"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3E07BFBD" w14:textId="305C1C61"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(41)</w:t>
            </w:r>
          </w:p>
        </w:tc>
        <w:tc>
          <w:tcPr>
            <w:tcW w:w="178" w:type="dxa"/>
            <w:vAlign w:val="bottom"/>
          </w:tcPr>
          <w:p w14:paraId="4A5377E5"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4" w:type="dxa"/>
            <w:tcBorders>
              <w:bottom w:val="single" w:sz="4" w:space="0" w:color="auto"/>
            </w:tcBorders>
            <w:vAlign w:val="bottom"/>
          </w:tcPr>
          <w:p w14:paraId="7F2B7BE8" w14:textId="6222DEE4"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8</w:t>
            </w:r>
          </w:p>
        </w:tc>
        <w:tc>
          <w:tcPr>
            <w:tcW w:w="221" w:type="dxa"/>
            <w:gridSpan w:val="2"/>
            <w:vAlign w:val="bottom"/>
          </w:tcPr>
          <w:p w14:paraId="423D6CD1"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9845961" w14:textId="67B0DEE6"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(33)</w:t>
            </w:r>
          </w:p>
        </w:tc>
      </w:tr>
      <w:tr w:rsidR="004F6E4E" w:rsidRPr="00554EC3" w14:paraId="71EC4593" w14:textId="77777777" w:rsidTr="007128C6">
        <w:trPr>
          <w:cantSplit/>
          <w:trHeight w:val="71"/>
        </w:trPr>
        <w:tc>
          <w:tcPr>
            <w:tcW w:w="2970" w:type="dxa"/>
          </w:tcPr>
          <w:p w14:paraId="59D24EC2" w14:textId="77777777" w:rsidR="004F6E4E" w:rsidRPr="00554EC3" w:rsidRDefault="004F6E4E" w:rsidP="004F6E4E">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48" w:type="dxa"/>
            <w:tcBorders>
              <w:top w:val="single" w:sz="4" w:space="0" w:color="auto"/>
              <w:bottom w:val="double" w:sz="4" w:space="0" w:color="auto"/>
            </w:tcBorders>
          </w:tcPr>
          <w:p w14:paraId="74243B92" w14:textId="316F155E" w:rsidR="004F6E4E" w:rsidRPr="00554EC3" w:rsidRDefault="004F6E4E" w:rsidP="004F6E4E">
            <w:pPr>
              <w:pStyle w:val="acctfourfigures"/>
              <w:tabs>
                <w:tab w:val="clear" w:pos="765"/>
                <w:tab w:val="decimal" w:pos="616"/>
              </w:tabs>
              <w:spacing w:line="240" w:lineRule="exact"/>
              <w:ind w:right="11"/>
              <w:rPr>
                <w:rFonts w:ascii="CordiaUPC" w:hAnsi="CordiaUPC" w:cs="CordiaUPC"/>
                <w:b/>
                <w:bCs/>
                <w:sz w:val="26"/>
                <w:szCs w:val="26"/>
              </w:rPr>
            </w:pPr>
            <w:r>
              <w:rPr>
                <w:rFonts w:ascii="CordiaUPC" w:hAnsi="CordiaUPC" w:cs="CordiaUPC"/>
                <w:b/>
                <w:bCs/>
                <w:sz w:val="26"/>
                <w:szCs w:val="26"/>
              </w:rPr>
              <w:t>(34</w:t>
            </w:r>
            <w:r w:rsidR="00DA6FA9">
              <w:rPr>
                <w:rFonts w:ascii="CordiaUPC" w:hAnsi="CordiaUPC" w:cs="CordiaUPC"/>
                <w:b/>
                <w:bCs/>
                <w:sz w:val="26"/>
                <w:szCs w:val="26"/>
              </w:rPr>
              <w:t>3</w:t>
            </w:r>
            <w:r>
              <w:rPr>
                <w:rFonts w:ascii="CordiaUPC" w:hAnsi="CordiaUPC" w:cs="CordiaUPC"/>
                <w:b/>
                <w:bCs/>
                <w:sz w:val="26"/>
                <w:szCs w:val="26"/>
              </w:rPr>
              <w:t>)</w:t>
            </w:r>
          </w:p>
        </w:tc>
        <w:tc>
          <w:tcPr>
            <w:tcW w:w="178" w:type="dxa"/>
          </w:tcPr>
          <w:p w14:paraId="2D0E3ABD"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15F03151" w14:textId="150EDD42" w:rsidR="004F6E4E" w:rsidRPr="00554EC3" w:rsidRDefault="004F6E4E" w:rsidP="004F6E4E">
            <w:pPr>
              <w:pStyle w:val="acctfourfigures"/>
              <w:tabs>
                <w:tab w:val="clear" w:pos="765"/>
                <w:tab w:val="decimal" w:pos="625"/>
              </w:tabs>
              <w:spacing w:line="240" w:lineRule="exact"/>
              <w:ind w:right="11"/>
              <w:rPr>
                <w:rFonts w:ascii="CordiaUPC" w:hAnsi="CordiaUPC" w:cs="CordiaUPC"/>
                <w:b/>
                <w:bCs/>
                <w:sz w:val="26"/>
                <w:szCs w:val="26"/>
              </w:rPr>
            </w:pPr>
            <w:r>
              <w:rPr>
                <w:rFonts w:ascii="CordiaUPC" w:hAnsi="CordiaUPC" w:cs="CordiaUPC"/>
                <w:b/>
                <w:bCs/>
                <w:sz w:val="26"/>
                <w:szCs w:val="26"/>
              </w:rPr>
              <w:t>6</w:t>
            </w:r>
            <w:r w:rsidR="00DA6FA9">
              <w:rPr>
                <w:rFonts w:ascii="CordiaUPC" w:hAnsi="CordiaUPC" w:cs="CordiaUPC"/>
                <w:b/>
                <w:bCs/>
                <w:sz w:val="26"/>
                <w:szCs w:val="26"/>
              </w:rPr>
              <w:t>9</w:t>
            </w:r>
          </w:p>
        </w:tc>
        <w:tc>
          <w:tcPr>
            <w:tcW w:w="178" w:type="dxa"/>
          </w:tcPr>
          <w:p w14:paraId="3AA09CEF"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3EB1529E" w14:textId="6837CC70" w:rsidR="004F6E4E" w:rsidRPr="00554EC3" w:rsidRDefault="004F6E4E" w:rsidP="004F6E4E">
            <w:pPr>
              <w:pStyle w:val="acctfourfigures"/>
              <w:tabs>
                <w:tab w:val="clear" w:pos="765"/>
                <w:tab w:val="decimal" w:pos="634"/>
              </w:tabs>
              <w:spacing w:line="240" w:lineRule="exact"/>
              <w:ind w:right="11"/>
              <w:rPr>
                <w:rFonts w:ascii="CordiaUPC" w:hAnsi="CordiaUPC" w:cs="CordiaUPC"/>
                <w:b/>
                <w:bCs/>
                <w:sz w:val="26"/>
                <w:szCs w:val="26"/>
              </w:rPr>
            </w:pPr>
            <w:r>
              <w:rPr>
                <w:rFonts w:ascii="CordiaUPC" w:hAnsi="CordiaUPC" w:cs="CordiaUPC"/>
                <w:b/>
                <w:bCs/>
                <w:sz w:val="26"/>
                <w:szCs w:val="26"/>
              </w:rPr>
              <w:t>(274)</w:t>
            </w:r>
          </w:p>
        </w:tc>
        <w:tc>
          <w:tcPr>
            <w:tcW w:w="178" w:type="dxa"/>
          </w:tcPr>
          <w:p w14:paraId="33BB506A"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3408C441" w14:textId="21672BBF" w:rsidR="004F6E4E" w:rsidRPr="00554EC3" w:rsidRDefault="004F6E4E" w:rsidP="004F6E4E">
            <w:pPr>
              <w:pStyle w:val="acctfourfigures"/>
              <w:tabs>
                <w:tab w:val="clear" w:pos="765"/>
                <w:tab w:val="decimal" w:pos="616"/>
              </w:tabs>
              <w:spacing w:line="240" w:lineRule="exact"/>
              <w:ind w:right="11"/>
              <w:rPr>
                <w:rFonts w:ascii="CordiaUPC" w:hAnsi="CordiaUPC" w:cs="CordiaUPC"/>
                <w:b/>
                <w:bCs/>
                <w:sz w:val="26"/>
                <w:szCs w:val="26"/>
              </w:rPr>
            </w:pPr>
            <w:r>
              <w:rPr>
                <w:rFonts w:ascii="CordiaUPC" w:hAnsi="CordiaUPC" w:cs="CordiaUPC"/>
                <w:b/>
                <w:bCs/>
                <w:sz w:val="26"/>
                <w:szCs w:val="26"/>
              </w:rPr>
              <w:t>387</w:t>
            </w:r>
          </w:p>
        </w:tc>
        <w:tc>
          <w:tcPr>
            <w:tcW w:w="178" w:type="dxa"/>
          </w:tcPr>
          <w:p w14:paraId="4F5DD1F8"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04" w:type="dxa"/>
            <w:tcBorders>
              <w:top w:val="single" w:sz="4" w:space="0" w:color="auto"/>
              <w:bottom w:val="double" w:sz="4" w:space="0" w:color="auto"/>
            </w:tcBorders>
          </w:tcPr>
          <w:p w14:paraId="5D4D078F" w14:textId="14FFBE41" w:rsidR="004F6E4E" w:rsidRPr="00554EC3" w:rsidRDefault="004F6E4E" w:rsidP="004F6E4E">
            <w:pPr>
              <w:pStyle w:val="acctfourfigures"/>
              <w:tabs>
                <w:tab w:val="clear" w:pos="765"/>
                <w:tab w:val="decimal" w:pos="625"/>
              </w:tabs>
              <w:spacing w:line="240" w:lineRule="exact"/>
              <w:ind w:right="11"/>
              <w:rPr>
                <w:rFonts w:ascii="CordiaUPC" w:hAnsi="CordiaUPC" w:cs="CordiaUPC"/>
                <w:b/>
                <w:bCs/>
                <w:sz w:val="26"/>
                <w:szCs w:val="26"/>
              </w:rPr>
            </w:pPr>
            <w:r>
              <w:rPr>
                <w:rFonts w:ascii="CordiaUPC" w:hAnsi="CordiaUPC" w:cs="CordiaUPC"/>
                <w:b/>
                <w:bCs/>
                <w:sz w:val="26"/>
                <w:szCs w:val="26"/>
              </w:rPr>
              <w:t>(77)</w:t>
            </w:r>
          </w:p>
        </w:tc>
        <w:tc>
          <w:tcPr>
            <w:tcW w:w="221" w:type="dxa"/>
            <w:gridSpan w:val="2"/>
          </w:tcPr>
          <w:p w14:paraId="6F27EB70"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69801681" w14:textId="556B7AE3" w:rsidR="004F6E4E" w:rsidRPr="00554EC3" w:rsidRDefault="004F6E4E" w:rsidP="004F6E4E">
            <w:pPr>
              <w:pStyle w:val="acctfourfigures"/>
              <w:tabs>
                <w:tab w:val="clear" w:pos="765"/>
                <w:tab w:val="decimal" w:pos="634"/>
              </w:tabs>
              <w:spacing w:line="240" w:lineRule="exact"/>
              <w:ind w:right="11"/>
              <w:rPr>
                <w:rFonts w:ascii="CordiaUPC" w:hAnsi="CordiaUPC" w:cs="CordiaUPC"/>
                <w:b/>
                <w:bCs/>
                <w:sz w:val="26"/>
                <w:szCs w:val="26"/>
              </w:rPr>
            </w:pPr>
            <w:r>
              <w:rPr>
                <w:rFonts w:ascii="CordiaUPC" w:hAnsi="CordiaUPC" w:cs="CordiaUPC"/>
                <w:b/>
                <w:bCs/>
                <w:sz w:val="26"/>
                <w:szCs w:val="26"/>
              </w:rPr>
              <w:t>310</w:t>
            </w:r>
          </w:p>
        </w:tc>
      </w:tr>
    </w:tbl>
    <w:p w14:paraId="10361C21" w14:textId="77777777" w:rsidR="007128C6" w:rsidRPr="00554EC3" w:rsidRDefault="007128C6" w:rsidP="007128C6">
      <w:pPr>
        <w:spacing w:line="240" w:lineRule="exact"/>
        <w:ind w:firstLine="562"/>
        <w:jc w:val="both"/>
        <w:rPr>
          <w:rFonts w:ascii="CordiaUPC" w:hAnsi="CordiaUPC" w:cs="CordiaUPC"/>
          <w:b/>
          <w:bCs/>
          <w:i/>
          <w:iCs/>
          <w:sz w:val="26"/>
          <w:szCs w:val="26"/>
        </w:rPr>
      </w:pPr>
    </w:p>
    <w:p w14:paraId="06E1DE0E" w14:textId="77777777" w:rsidR="007128C6" w:rsidRPr="00A4629C" w:rsidRDefault="007128C6" w:rsidP="007128C6">
      <w:pPr>
        <w:spacing w:line="240" w:lineRule="auto"/>
        <w:ind w:firstLine="562"/>
        <w:jc w:val="both"/>
        <w:rPr>
          <w:rFonts w:cs="Times New Roman"/>
          <w:b/>
          <w:bCs/>
          <w:i/>
          <w:iCs/>
          <w:sz w:val="2"/>
          <w:szCs w:val="2"/>
        </w:rPr>
      </w:pPr>
    </w:p>
    <w:tbl>
      <w:tblPr>
        <w:tblW w:w="9569" w:type="dxa"/>
        <w:tblInd w:w="432"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30"/>
        <w:gridCol w:w="900"/>
        <w:gridCol w:w="17"/>
        <w:gridCol w:w="178"/>
        <w:gridCol w:w="26"/>
        <w:gridCol w:w="947"/>
      </w:tblGrid>
      <w:tr w:rsidR="007128C6" w:rsidRPr="00554EC3" w14:paraId="4764ECFD" w14:textId="77777777" w:rsidTr="007128C6">
        <w:trPr>
          <w:cantSplit/>
          <w:trHeight w:val="243"/>
        </w:trPr>
        <w:tc>
          <w:tcPr>
            <w:tcW w:w="2970" w:type="dxa"/>
          </w:tcPr>
          <w:p w14:paraId="22107E2D" w14:textId="77777777" w:rsidR="007128C6" w:rsidRPr="00554EC3" w:rsidRDefault="007128C6" w:rsidP="007128C6">
            <w:pPr>
              <w:spacing w:line="240" w:lineRule="exact"/>
              <w:rPr>
                <w:rFonts w:ascii="CordiaUPC" w:hAnsi="CordiaUPC" w:cs="CordiaUPC"/>
                <w:b/>
                <w:bCs/>
                <w:sz w:val="26"/>
                <w:szCs w:val="26"/>
                <w:lang w:bidi="th-TH"/>
              </w:rPr>
            </w:pPr>
          </w:p>
        </w:tc>
        <w:tc>
          <w:tcPr>
            <w:tcW w:w="6599" w:type="dxa"/>
            <w:gridSpan w:val="14"/>
          </w:tcPr>
          <w:p w14:paraId="6DC55BF0"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b/>
                <w:bCs/>
                <w:sz w:val="26"/>
                <w:szCs w:val="26"/>
              </w:rPr>
              <w:t>Bank only</w:t>
            </w:r>
          </w:p>
        </w:tc>
      </w:tr>
      <w:tr w:rsidR="007128C6" w:rsidRPr="00554EC3" w14:paraId="0321B64E" w14:textId="77777777" w:rsidTr="007128C6">
        <w:trPr>
          <w:cantSplit/>
        </w:trPr>
        <w:tc>
          <w:tcPr>
            <w:tcW w:w="2970" w:type="dxa"/>
          </w:tcPr>
          <w:p w14:paraId="05E487D8" w14:textId="77777777" w:rsidR="007128C6" w:rsidRPr="00554EC3" w:rsidRDefault="007128C6" w:rsidP="007128C6">
            <w:pPr>
              <w:pStyle w:val="acctfourfigures"/>
              <w:spacing w:line="240" w:lineRule="exact"/>
              <w:rPr>
                <w:rFonts w:ascii="CordiaUPC" w:hAnsi="CordiaUPC" w:cs="CordiaUPC"/>
                <w:b/>
                <w:bCs/>
                <w:i/>
                <w:iCs/>
                <w:sz w:val="26"/>
                <w:szCs w:val="26"/>
              </w:rPr>
            </w:pPr>
          </w:p>
        </w:tc>
        <w:tc>
          <w:tcPr>
            <w:tcW w:w="3198" w:type="dxa"/>
            <w:gridSpan w:val="5"/>
            <w:vAlign w:val="bottom"/>
          </w:tcPr>
          <w:p w14:paraId="2B3C2C75" w14:textId="1D146E11"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202</w:t>
            </w:r>
            <w:r>
              <w:rPr>
                <w:rFonts w:ascii="CordiaUPC" w:hAnsi="CordiaUPC" w:cs="CordiaUPC"/>
                <w:sz w:val="26"/>
                <w:szCs w:val="26"/>
                <w:lang w:bidi="th-TH"/>
              </w:rPr>
              <w:t>1</w:t>
            </w:r>
          </w:p>
        </w:tc>
        <w:tc>
          <w:tcPr>
            <w:tcW w:w="178" w:type="dxa"/>
            <w:vAlign w:val="bottom"/>
          </w:tcPr>
          <w:p w14:paraId="3E8246D1"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p>
        </w:tc>
        <w:tc>
          <w:tcPr>
            <w:tcW w:w="3223" w:type="dxa"/>
            <w:gridSpan w:val="8"/>
            <w:vAlign w:val="bottom"/>
          </w:tcPr>
          <w:p w14:paraId="26E39040" w14:textId="75F522B3"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w:t>
            </w:r>
            <w:r>
              <w:rPr>
                <w:rFonts w:ascii="CordiaUPC" w:hAnsi="CordiaUPC" w:cs="CordiaUPC"/>
                <w:sz w:val="26"/>
                <w:szCs w:val="26"/>
                <w:lang w:bidi="th-TH"/>
              </w:rPr>
              <w:t>20</w:t>
            </w:r>
          </w:p>
        </w:tc>
      </w:tr>
      <w:tr w:rsidR="007128C6" w:rsidRPr="00554EC3" w14:paraId="17572C91" w14:textId="77777777" w:rsidTr="007128C6">
        <w:trPr>
          <w:cantSplit/>
        </w:trPr>
        <w:tc>
          <w:tcPr>
            <w:tcW w:w="2970" w:type="dxa"/>
          </w:tcPr>
          <w:p w14:paraId="3F5B73A7" w14:textId="77777777" w:rsidR="007128C6" w:rsidRPr="00554EC3" w:rsidRDefault="007128C6" w:rsidP="007128C6">
            <w:pPr>
              <w:spacing w:line="240" w:lineRule="exact"/>
              <w:rPr>
                <w:rFonts w:ascii="CordiaUPC" w:hAnsi="CordiaUPC" w:cs="CordiaUPC"/>
                <w:sz w:val="26"/>
                <w:szCs w:val="26"/>
              </w:rPr>
            </w:pPr>
          </w:p>
        </w:tc>
        <w:tc>
          <w:tcPr>
            <w:tcW w:w="948" w:type="dxa"/>
          </w:tcPr>
          <w:p w14:paraId="327092AE"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23B7F2DB"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62EC86A3"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r w:rsidRPr="00554EC3" w:rsidDel="00C04A42">
              <w:rPr>
                <w:rFonts w:ascii="CordiaUPC" w:hAnsi="CordiaUPC" w:cs="CordiaUPC" w:hint="cs"/>
                <w:sz w:val="26"/>
                <w:szCs w:val="26"/>
              </w:rPr>
              <w:t xml:space="preserve"> </w:t>
            </w:r>
          </w:p>
        </w:tc>
        <w:tc>
          <w:tcPr>
            <w:tcW w:w="178" w:type="dxa"/>
          </w:tcPr>
          <w:p w14:paraId="26F5F535"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44CCAB80"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7ADC1EA5"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69909547"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6ABBB003"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3D5C6085"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1BEFAAB5"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73" w:type="dxa"/>
            <w:gridSpan w:val="2"/>
          </w:tcPr>
          <w:p w14:paraId="547493CE"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r>
      <w:tr w:rsidR="007128C6" w:rsidRPr="00554EC3" w14:paraId="7CA59397" w14:textId="77777777" w:rsidTr="007128C6">
        <w:trPr>
          <w:cantSplit/>
        </w:trPr>
        <w:tc>
          <w:tcPr>
            <w:tcW w:w="2970" w:type="dxa"/>
          </w:tcPr>
          <w:p w14:paraId="06556B47" w14:textId="77777777" w:rsidR="007128C6" w:rsidRPr="00554EC3" w:rsidRDefault="007128C6" w:rsidP="007128C6">
            <w:pPr>
              <w:spacing w:line="240" w:lineRule="exact"/>
              <w:rPr>
                <w:rFonts w:ascii="CordiaUPC" w:hAnsi="CordiaUPC" w:cs="CordiaUPC"/>
                <w:sz w:val="26"/>
                <w:szCs w:val="26"/>
              </w:rPr>
            </w:pPr>
          </w:p>
        </w:tc>
        <w:tc>
          <w:tcPr>
            <w:tcW w:w="948" w:type="dxa"/>
          </w:tcPr>
          <w:p w14:paraId="160149E7"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4A7CE4DB"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34647968"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0D924813"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3FE3CAB5"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c>
          <w:tcPr>
            <w:tcW w:w="178" w:type="dxa"/>
          </w:tcPr>
          <w:p w14:paraId="20E45860"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731F0D73"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0953E5EC"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72A84CFF"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3D9ED0AB"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73" w:type="dxa"/>
            <w:gridSpan w:val="2"/>
          </w:tcPr>
          <w:p w14:paraId="10B7F7AE"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r>
      <w:tr w:rsidR="007128C6" w:rsidRPr="00554EC3" w14:paraId="47E356D7" w14:textId="77777777" w:rsidTr="007128C6">
        <w:trPr>
          <w:cantSplit/>
        </w:trPr>
        <w:tc>
          <w:tcPr>
            <w:tcW w:w="2970" w:type="dxa"/>
          </w:tcPr>
          <w:p w14:paraId="771C0FB3" w14:textId="77777777" w:rsidR="007128C6" w:rsidRPr="00554EC3" w:rsidRDefault="007128C6" w:rsidP="007128C6">
            <w:pPr>
              <w:spacing w:line="240" w:lineRule="exact"/>
              <w:rPr>
                <w:rFonts w:ascii="CordiaUPC" w:hAnsi="CordiaUPC" w:cs="CordiaUPC"/>
                <w:sz w:val="26"/>
                <w:szCs w:val="26"/>
              </w:rPr>
            </w:pPr>
          </w:p>
        </w:tc>
        <w:tc>
          <w:tcPr>
            <w:tcW w:w="948" w:type="dxa"/>
          </w:tcPr>
          <w:p w14:paraId="0A932C02"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4B0C0472"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27135A57"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r w:rsidRPr="00554EC3" w:rsidDel="00C04A42">
              <w:rPr>
                <w:rFonts w:ascii="CordiaUPC" w:hAnsi="CordiaUPC" w:cs="CordiaUPC" w:hint="cs"/>
                <w:sz w:val="26"/>
                <w:szCs w:val="26"/>
              </w:rPr>
              <w:t xml:space="preserve"> </w:t>
            </w:r>
          </w:p>
        </w:tc>
        <w:tc>
          <w:tcPr>
            <w:tcW w:w="178" w:type="dxa"/>
          </w:tcPr>
          <w:p w14:paraId="2C7D75AD"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47" w:type="dxa"/>
          </w:tcPr>
          <w:p w14:paraId="64183EEB"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1132ABBE"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5FF360DA"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16D77A51"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637C3736"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p>
        </w:tc>
        <w:tc>
          <w:tcPr>
            <w:tcW w:w="178" w:type="dxa"/>
          </w:tcPr>
          <w:p w14:paraId="2F5EFEE4" w14:textId="77777777" w:rsidR="007128C6" w:rsidRPr="00554EC3" w:rsidRDefault="007128C6" w:rsidP="007128C6">
            <w:pPr>
              <w:pStyle w:val="acctfourfigures"/>
              <w:spacing w:line="240" w:lineRule="exact"/>
              <w:ind w:left="-79" w:right="-79"/>
              <w:jc w:val="center"/>
              <w:rPr>
                <w:rFonts w:ascii="CordiaUPC" w:hAnsi="CordiaUPC" w:cs="CordiaUPC"/>
                <w:sz w:val="26"/>
                <w:szCs w:val="26"/>
              </w:rPr>
            </w:pPr>
          </w:p>
        </w:tc>
        <w:tc>
          <w:tcPr>
            <w:tcW w:w="973" w:type="dxa"/>
            <w:gridSpan w:val="2"/>
          </w:tcPr>
          <w:p w14:paraId="6A65365C" w14:textId="77777777" w:rsidR="007128C6" w:rsidRPr="00554EC3" w:rsidRDefault="007128C6" w:rsidP="007128C6">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r>
      <w:tr w:rsidR="007128C6" w:rsidRPr="00554EC3" w14:paraId="6CAD1461" w14:textId="77777777" w:rsidTr="007128C6">
        <w:trPr>
          <w:cantSplit/>
          <w:trHeight w:val="80"/>
        </w:trPr>
        <w:tc>
          <w:tcPr>
            <w:tcW w:w="2970" w:type="dxa"/>
          </w:tcPr>
          <w:p w14:paraId="778753C3" w14:textId="77777777" w:rsidR="007128C6" w:rsidRPr="00554EC3" w:rsidRDefault="007128C6" w:rsidP="007128C6">
            <w:pPr>
              <w:spacing w:line="240" w:lineRule="exact"/>
              <w:rPr>
                <w:rFonts w:ascii="CordiaUPC" w:hAnsi="CordiaUPC" w:cs="CordiaUPC"/>
                <w:sz w:val="26"/>
                <w:szCs w:val="26"/>
              </w:rPr>
            </w:pPr>
          </w:p>
        </w:tc>
        <w:tc>
          <w:tcPr>
            <w:tcW w:w="6599" w:type="dxa"/>
            <w:gridSpan w:val="14"/>
          </w:tcPr>
          <w:p w14:paraId="1DA561FE" w14:textId="77777777" w:rsidR="007128C6" w:rsidRPr="00554EC3" w:rsidRDefault="007128C6" w:rsidP="007128C6">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i/>
                <w:iCs/>
                <w:sz w:val="26"/>
                <w:szCs w:val="26"/>
              </w:rPr>
              <w:t>(in million Baht)</w:t>
            </w:r>
          </w:p>
        </w:tc>
      </w:tr>
      <w:tr w:rsidR="004F6E4E" w:rsidRPr="00554EC3" w14:paraId="23623921" w14:textId="77777777" w:rsidTr="007128C6">
        <w:trPr>
          <w:cantSplit/>
        </w:trPr>
        <w:tc>
          <w:tcPr>
            <w:tcW w:w="2970" w:type="dxa"/>
          </w:tcPr>
          <w:p w14:paraId="46F3B58A"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Investments</w:t>
            </w:r>
          </w:p>
        </w:tc>
        <w:tc>
          <w:tcPr>
            <w:tcW w:w="948" w:type="dxa"/>
            <w:vAlign w:val="bottom"/>
          </w:tcPr>
          <w:p w14:paraId="0E8842FB" w14:textId="6D4FAEB7"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(569)</w:t>
            </w:r>
          </w:p>
        </w:tc>
        <w:tc>
          <w:tcPr>
            <w:tcW w:w="178" w:type="dxa"/>
            <w:vAlign w:val="bottom"/>
          </w:tcPr>
          <w:p w14:paraId="1C7E547A"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57B9620" w14:textId="24EE89F5"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114</w:t>
            </w:r>
          </w:p>
        </w:tc>
        <w:tc>
          <w:tcPr>
            <w:tcW w:w="178" w:type="dxa"/>
            <w:vAlign w:val="bottom"/>
          </w:tcPr>
          <w:p w14:paraId="613B203E"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450C377" w14:textId="6E2F4FFF"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(455)</w:t>
            </w:r>
          </w:p>
        </w:tc>
        <w:tc>
          <w:tcPr>
            <w:tcW w:w="178" w:type="dxa"/>
            <w:vAlign w:val="bottom"/>
          </w:tcPr>
          <w:p w14:paraId="19677703"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14D6C35" w14:textId="13C572DB"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46</w:t>
            </w:r>
          </w:p>
        </w:tc>
        <w:tc>
          <w:tcPr>
            <w:tcW w:w="208" w:type="dxa"/>
            <w:gridSpan w:val="2"/>
            <w:vAlign w:val="bottom"/>
          </w:tcPr>
          <w:p w14:paraId="023CF6FD"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77DBF131" w14:textId="165214C3"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(9)</w:t>
            </w:r>
          </w:p>
        </w:tc>
        <w:tc>
          <w:tcPr>
            <w:tcW w:w="221" w:type="dxa"/>
            <w:gridSpan w:val="3"/>
            <w:vAlign w:val="bottom"/>
          </w:tcPr>
          <w:p w14:paraId="4BC0E83A"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299DA8D" w14:textId="3FA52D2C"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37</w:t>
            </w:r>
          </w:p>
        </w:tc>
      </w:tr>
      <w:tr w:rsidR="004F6E4E" w:rsidRPr="00554EC3" w14:paraId="32828D51" w14:textId="77777777" w:rsidTr="007128C6">
        <w:trPr>
          <w:cantSplit/>
        </w:trPr>
        <w:tc>
          <w:tcPr>
            <w:tcW w:w="2970" w:type="dxa"/>
          </w:tcPr>
          <w:p w14:paraId="0A365BAB"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Premises and equipment</w:t>
            </w:r>
          </w:p>
        </w:tc>
        <w:tc>
          <w:tcPr>
            <w:tcW w:w="948" w:type="dxa"/>
            <w:vAlign w:val="bottom"/>
          </w:tcPr>
          <w:p w14:paraId="626756D5" w14:textId="281CDB3B"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(51)</w:t>
            </w:r>
          </w:p>
        </w:tc>
        <w:tc>
          <w:tcPr>
            <w:tcW w:w="178" w:type="dxa"/>
            <w:vAlign w:val="bottom"/>
          </w:tcPr>
          <w:p w14:paraId="317B0D8F"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8C3FB2B" w14:textId="761327FE"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10</w:t>
            </w:r>
          </w:p>
        </w:tc>
        <w:tc>
          <w:tcPr>
            <w:tcW w:w="178" w:type="dxa"/>
            <w:vAlign w:val="bottom"/>
          </w:tcPr>
          <w:p w14:paraId="718780C0"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66347AC" w14:textId="57F23901" w:rsidR="004F6E4E" w:rsidRPr="00554EC3" w:rsidRDefault="004F6E4E" w:rsidP="00DF3EC2">
            <w:pPr>
              <w:pStyle w:val="acctfourfigures"/>
              <w:tabs>
                <w:tab w:val="clear" w:pos="765"/>
                <w:tab w:val="decimal" w:pos="639"/>
              </w:tabs>
              <w:spacing w:line="240" w:lineRule="exact"/>
              <w:ind w:left="-75" w:right="-25"/>
              <w:rPr>
                <w:rFonts w:ascii="CordiaUPC" w:hAnsi="CordiaUPC" w:cs="CordiaUPC"/>
                <w:sz w:val="26"/>
                <w:szCs w:val="26"/>
              </w:rPr>
            </w:pPr>
            <w:r>
              <w:rPr>
                <w:rFonts w:ascii="CordiaUPC" w:hAnsi="CordiaUPC" w:cs="CordiaUPC"/>
                <w:sz w:val="26"/>
                <w:szCs w:val="26"/>
              </w:rPr>
              <w:t>(41)</w:t>
            </w:r>
          </w:p>
        </w:tc>
        <w:tc>
          <w:tcPr>
            <w:tcW w:w="178" w:type="dxa"/>
            <w:vAlign w:val="bottom"/>
          </w:tcPr>
          <w:p w14:paraId="59C1907D"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1D0E0C0" w14:textId="52956AB1"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(179)</w:t>
            </w:r>
          </w:p>
        </w:tc>
        <w:tc>
          <w:tcPr>
            <w:tcW w:w="208" w:type="dxa"/>
            <w:gridSpan w:val="2"/>
            <w:vAlign w:val="bottom"/>
          </w:tcPr>
          <w:p w14:paraId="754B21AE"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5E57FAD5" w14:textId="10EF85B0"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36</w:t>
            </w:r>
          </w:p>
        </w:tc>
        <w:tc>
          <w:tcPr>
            <w:tcW w:w="221" w:type="dxa"/>
            <w:gridSpan w:val="3"/>
            <w:vAlign w:val="bottom"/>
          </w:tcPr>
          <w:p w14:paraId="703EA97F"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EF97176" w14:textId="22A019D4"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(143)</w:t>
            </w:r>
          </w:p>
        </w:tc>
      </w:tr>
      <w:tr w:rsidR="004F6E4E" w:rsidRPr="00554EC3" w14:paraId="18117A73" w14:textId="77777777" w:rsidTr="007128C6">
        <w:trPr>
          <w:cantSplit/>
        </w:trPr>
        <w:tc>
          <w:tcPr>
            <w:tcW w:w="2970" w:type="dxa"/>
          </w:tcPr>
          <w:p w14:paraId="557420E9"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Provisions for employee benefits</w:t>
            </w:r>
          </w:p>
        </w:tc>
        <w:tc>
          <w:tcPr>
            <w:tcW w:w="948" w:type="dxa"/>
            <w:vAlign w:val="bottom"/>
          </w:tcPr>
          <w:p w14:paraId="631F653B" w14:textId="0281AD6A"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196</w:t>
            </w:r>
          </w:p>
        </w:tc>
        <w:tc>
          <w:tcPr>
            <w:tcW w:w="178" w:type="dxa"/>
            <w:vAlign w:val="bottom"/>
          </w:tcPr>
          <w:p w14:paraId="467B796D"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9EE2125" w14:textId="43E66B03"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(39)</w:t>
            </w:r>
          </w:p>
        </w:tc>
        <w:tc>
          <w:tcPr>
            <w:tcW w:w="178" w:type="dxa"/>
            <w:vAlign w:val="bottom"/>
          </w:tcPr>
          <w:p w14:paraId="0F7A340E"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E2BA59F" w14:textId="79A43212"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157</w:t>
            </w:r>
          </w:p>
        </w:tc>
        <w:tc>
          <w:tcPr>
            <w:tcW w:w="178" w:type="dxa"/>
            <w:vAlign w:val="bottom"/>
          </w:tcPr>
          <w:p w14:paraId="4B7DA8DE"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EC419E7" w14:textId="1D9EC82E"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249</w:t>
            </w:r>
          </w:p>
        </w:tc>
        <w:tc>
          <w:tcPr>
            <w:tcW w:w="208" w:type="dxa"/>
            <w:gridSpan w:val="2"/>
            <w:vAlign w:val="bottom"/>
          </w:tcPr>
          <w:p w14:paraId="342270CF"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284E9064" w14:textId="0FA4A5A0"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(50)</w:t>
            </w:r>
          </w:p>
        </w:tc>
        <w:tc>
          <w:tcPr>
            <w:tcW w:w="221" w:type="dxa"/>
            <w:gridSpan w:val="3"/>
            <w:vAlign w:val="bottom"/>
          </w:tcPr>
          <w:p w14:paraId="690601F9"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686AFC2" w14:textId="5D1B2A82"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199</w:t>
            </w:r>
          </w:p>
        </w:tc>
      </w:tr>
      <w:tr w:rsidR="004F6E4E" w:rsidRPr="00554EC3" w14:paraId="5C596B9B" w14:textId="77777777" w:rsidTr="007128C6">
        <w:trPr>
          <w:cantSplit/>
        </w:trPr>
        <w:tc>
          <w:tcPr>
            <w:tcW w:w="2970" w:type="dxa"/>
          </w:tcPr>
          <w:p w14:paraId="71934080" w14:textId="77777777" w:rsidR="004F6E4E" w:rsidRPr="00554EC3" w:rsidRDefault="004F6E4E" w:rsidP="004F6E4E">
            <w:pPr>
              <w:spacing w:line="240" w:lineRule="exact"/>
              <w:ind w:left="180" w:hanging="180"/>
              <w:rPr>
                <w:rFonts w:ascii="CordiaUPC" w:hAnsi="CordiaUPC" w:cs="CordiaUPC"/>
                <w:sz w:val="26"/>
                <w:szCs w:val="26"/>
              </w:rPr>
            </w:pPr>
            <w:r w:rsidRPr="00554EC3">
              <w:rPr>
                <w:rFonts w:ascii="CordiaUPC" w:hAnsi="CordiaUPC" w:cs="CordiaUPC" w:hint="cs"/>
                <w:sz w:val="26"/>
                <w:szCs w:val="26"/>
              </w:rPr>
              <w:t>Others</w:t>
            </w:r>
          </w:p>
        </w:tc>
        <w:tc>
          <w:tcPr>
            <w:tcW w:w="948" w:type="dxa"/>
            <w:tcBorders>
              <w:bottom w:val="single" w:sz="4" w:space="0" w:color="auto"/>
            </w:tcBorders>
            <w:vAlign w:val="bottom"/>
          </w:tcPr>
          <w:p w14:paraId="391E6D94" w14:textId="2B21E788"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136</w:t>
            </w:r>
          </w:p>
        </w:tc>
        <w:tc>
          <w:tcPr>
            <w:tcW w:w="178" w:type="dxa"/>
            <w:vAlign w:val="bottom"/>
          </w:tcPr>
          <w:p w14:paraId="5F5EA300"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CA027D7" w14:textId="4EBC2426"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(27)</w:t>
            </w:r>
          </w:p>
        </w:tc>
        <w:tc>
          <w:tcPr>
            <w:tcW w:w="178" w:type="dxa"/>
            <w:vAlign w:val="bottom"/>
          </w:tcPr>
          <w:p w14:paraId="37255213"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2DCA7D1E" w14:textId="22C3942F"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109</w:t>
            </w:r>
          </w:p>
        </w:tc>
        <w:tc>
          <w:tcPr>
            <w:tcW w:w="178" w:type="dxa"/>
            <w:vAlign w:val="bottom"/>
          </w:tcPr>
          <w:p w14:paraId="4C2EB60C"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370AD582" w14:textId="4390D884" w:rsidR="004F6E4E" w:rsidRPr="00554EC3" w:rsidRDefault="004F6E4E" w:rsidP="004F6E4E">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(89)</w:t>
            </w:r>
          </w:p>
        </w:tc>
        <w:tc>
          <w:tcPr>
            <w:tcW w:w="208" w:type="dxa"/>
            <w:gridSpan w:val="2"/>
            <w:vAlign w:val="bottom"/>
          </w:tcPr>
          <w:p w14:paraId="35ADAC53"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00" w:type="dxa"/>
            <w:tcBorders>
              <w:bottom w:val="single" w:sz="4" w:space="0" w:color="auto"/>
            </w:tcBorders>
            <w:vAlign w:val="bottom"/>
          </w:tcPr>
          <w:p w14:paraId="62B8CCA8" w14:textId="72E0C99F" w:rsidR="004F6E4E" w:rsidRPr="00554EC3" w:rsidRDefault="004F6E4E" w:rsidP="004F6E4E">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18</w:t>
            </w:r>
          </w:p>
        </w:tc>
        <w:tc>
          <w:tcPr>
            <w:tcW w:w="221" w:type="dxa"/>
            <w:gridSpan w:val="3"/>
            <w:vAlign w:val="bottom"/>
          </w:tcPr>
          <w:p w14:paraId="6690476F"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8115793" w14:textId="0AF5A26E" w:rsidR="004F6E4E" w:rsidRPr="00554EC3" w:rsidRDefault="004F6E4E" w:rsidP="004F6E4E">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(71)</w:t>
            </w:r>
          </w:p>
        </w:tc>
      </w:tr>
      <w:tr w:rsidR="004F6E4E" w:rsidRPr="00554EC3" w14:paraId="4BEA44C9" w14:textId="77777777" w:rsidTr="007128C6">
        <w:trPr>
          <w:cantSplit/>
        </w:trPr>
        <w:tc>
          <w:tcPr>
            <w:tcW w:w="2970" w:type="dxa"/>
          </w:tcPr>
          <w:p w14:paraId="6D8204E7" w14:textId="77777777" w:rsidR="004F6E4E" w:rsidRPr="00554EC3" w:rsidRDefault="004F6E4E" w:rsidP="004F6E4E">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48" w:type="dxa"/>
            <w:tcBorders>
              <w:top w:val="single" w:sz="4" w:space="0" w:color="auto"/>
              <w:bottom w:val="double" w:sz="4" w:space="0" w:color="auto"/>
            </w:tcBorders>
          </w:tcPr>
          <w:p w14:paraId="30030BD4" w14:textId="44188266" w:rsidR="004F6E4E" w:rsidRPr="00554EC3" w:rsidRDefault="004F6E4E" w:rsidP="004F6E4E">
            <w:pPr>
              <w:pStyle w:val="acctfourfigures"/>
              <w:tabs>
                <w:tab w:val="clear" w:pos="765"/>
                <w:tab w:val="decimal" w:pos="616"/>
              </w:tabs>
              <w:spacing w:line="240" w:lineRule="exact"/>
              <w:ind w:right="11"/>
              <w:rPr>
                <w:rFonts w:ascii="CordiaUPC" w:hAnsi="CordiaUPC" w:cs="CordiaUPC"/>
                <w:b/>
                <w:bCs/>
                <w:sz w:val="26"/>
                <w:szCs w:val="26"/>
              </w:rPr>
            </w:pPr>
            <w:r>
              <w:rPr>
                <w:rFonts w:ascii="CordiaUPC" w:hAnsi="CordiaUPC" w:cs="CordiaUPC"/>
                <w:b/>
                <w:bCs/>
                <w:sz w:val="26"/>
                <w:szCs w:val="26"/>
              </w:rPr>
              <w:t>(288)</w:t>
            </w:r>
          </w:p>
        </w:tc>
        <w:tc>
          <w:tcPr>
            <w:tcW w:w="178" w:type="dxa"/>
          </w:tcPr>
          <w:p w14:paraId="7FE98BDE"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3DA7CB45" w14:textId="7B4F6D26" w:rsidR="004F6E4E" w:rsidRPr="00554EC3" w:rsidRDefault="004F6E4E" w:rsidP="004F6E4E">
            <w:pPr>
              <w:pStyle w:val="acctfourfigures"/>
              <w:tabs>
                <w:tab w:val="clear" w:pos="765"/>
                <w:tab w:val="decimal" w:pos="625"/>
              </w:tabs>
              <w:spacing w:line="240" w:lineRule="exact"/>
              <w:ind w:right="11"/>
              <w:rPr>
                <w:rFonts w:ascii="CordiaUPC" w:hAnsi="CordiaUPC" w:cs="CordiaUPC"/>
                <w:b/>
                <w:bCs/>
                <w:sz w:val="26"/>
                <w:szCs w:val="26"/>
              </w:rPr>
            </w:pPr>
            <w:r>
              <w:rPr>
                <w:rFonts w:ascii="CordiaUPC" w:hAnsi="CordiaUPC" w:cs="CordiaUPC"/>
                <w:b/>
                <w:bCs/>
                <w:sz w:val="26"/>
                <w:szCs w:val="26"/>
              </w:rPr>
              <w:t>58</w:t>
            </w:r>
          </w:p>
        </w:tc>
        <w:tc>
          <w:tcPr>
            <w:tcW w:w="178" w:type="dxa"/>
          </w:tcPr>
          <w:p w14:paraId="692DE736"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210BF7F5" w14:textId="311B52CD" w:rsidR="004F6E4E" w:rsidRPr="00554EC3" w:rsidRDefault="004F6E4E" w:rsidP="004F6E4E">
            <w:pPr>
              <w:pStyle w:val="acctfourfigures"/>
              <w:tabs>
                <w:tab w:val="clear" w:pos="765"/>
                <w:tab w:val="decimal" w:pos="634"/>
              </w:tabs>
              <w:spacing w:line="240" w:lineRule="exact"/>
              <w:ind w:right="11"/>
              <w:rPr>
                <w:rFonts w:ascii="CordiaUPC" w:hAnsi="CordiaUPC" w:cs="CordiaUPC"/>
                <w:b/>
                <w:bCs/>
                <w:sz w:val="26"/>
                <w:szCs w:val="26"/>
              </w:rPr>
            </w:pPr>
            <w:r>
              <w:rPr>
                <w:rFonts w:ascii="CordiaUPC" w:hAnsi="CordiaUPC" w:cs="CordiaUPC"/>
                <w:b/>
                <w:bCs/>
                <w:sz w:val="26"/>
                <w:szCs w:val="26"/>
              </w:rPr>
              <w:t>(230)</w:t>
            </w:r>
          </w:p>
        </w:tc>
        <w:tc>
          <w:tcPr>
            <w:tcW w:w="178" w:type="dxa"/>
          </w:tcPr>
          <w:p w14:paraId="633436B6"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6523D39C" w14:textId="1E721978" w:rsidR="004F6E4E" w:rsidRPr="00554EC3" w:rsidRDefault="004F6E4E" w:rsidP="004F6E4E">
            <w:pPr>
              <w:pStyle w:val="acctfourfigures"/>
              <w:tabs>
                <w:tab w:val="clear" w:pos="765"/>
                <w:tab w:val="decimal" w:pos="616"/>
              </w:tabs>
              <w:spacing w:line="240" w:lineRule="exact"/>
              <w:ind w:right="11"/>
              <w:rPr>
                <w:rFonts w:ascii="CordiaUPC" w:hAnsi="CordiaUPC" w:cs="CordiaUPC"/>
                <w:b/>
                <w:bCs/>
                <w:sz w:val="26"/>
                <w:szCs w:val="26"/>
              </w:rPr>
            </w:pPr>
            <w:r>
              <w:rPr>
                <w:rFonts w:ascii="CordiaUPC" w:hAnsi="CordiaUPC" w:cs="CordiaUPC"/>
                <w:b/>
                <w:bCs/>
                <w:sz w:val="26"/>
                <w:szCs w:val="26"/>
              </w:rPr>
              <w:t>27</w:t>
            </w:r>
          </w:p>
        </w:tc>
        <w:tc>
          <w:tcPr>
            <w:tcW w:w="208" w:type="dxa"/>
            <w:gridSpan w:val="2"/>
          </w:tcPr>
          <w:p w14:paraId="2A79EC4D"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00" w:type="dxa"/>
            <w:tcBorders>
              <w:top w:val="single" w:sz="4" w:space="0" w:color="auto"/>
              <w:bottom w:val="double" w:sz="4" w:space="0" w:color="auto"/>
            </w:tcBorders>
          </w:tcPr>
          <w:p w14:paraId="226B1DA4" w14:textId="512DB633" w:rsidR="004F6E4E" w:rsidRPr="00554EC3" w:rsidRDefault="004F6E4E" w:rsidP="004F6E4E">
            <w:pPr>
              <w:pStyle w:val="acctfourfigures"/>
              <w:tabs>
                <w:tab w:val="clear" w:pos="765"/>
                <w:tab w:val="decimal" w:pos="625"/>
              </w:tabs>
              <w:spacing w:line="240" w:lineRule="exact"/>
              <w:ind w:right="11"/>
              <w:rPr>
                <w:rFonts w:ascii="CordiaUPC" w:hAnsi="CordiaUPC" w:cs="CordiaUPC"/>
                <w:b/>
                <w:bCs/>
                <w:sz w:val="26"/>
                <w:szCs w:val="26"/>
              </w:rPr>
            </w:pPr>
            <w:r>
              <w:rPr>
                <w:rFonts w:ascii="CordiaUPC" w:hAnsi="CordiaUPC" w:cs="CordiaUPC"/>
                <w:b/>
                <w:bCs/>
                <w:sz w:val="26"/>
                <w:szCs w:val="26"/>
              </w:rPr>
              <w:t>(5)</w:t>
            </w:r>
          </w:p>
        </w:tc>
        <w:tc>
          <w:tcPr>
            <w:tcW w:w="221" w:type="dxa"/>
            <w:gridSpan w:val="3"/>
          </w:tcPr>
          <w:p w14:paraId="025CE3FD" w14:textId="77777777" w:rsidR="004F6E4E" w:rsidRPr="00554EC3" w:rsidRDefault="004F6E4E" w:rsidP="004F6E4E">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40A3185B" w14:textId="40FE8548" w:rsidR="004F6E4E" w:rsidRPr="00554EC3" w:rsidRDefault="004F6E4E" w:rsidP="004F6E4E">
            <w:pPr>
              <w:pStyle w:val="acctfourfigures"/>
              <w:tabs>
                <w:tab w:val="clear" w:pos="765"/>
                <w:tab w:val="decimal" w:pos="634"/>
              </w:tabs>
              <w:spacing w:line="240" w:lineRule="exact"/>
              <w:ind w:right="11"/>
              <w:rPr>
                <w:rFonts w:ascii="CordiaUPC" w:hAnsi="CordiaUPC" w:cs="CordiaUPC"/>
                <w:b/>
                <w:bCs/>
                <w:sz w:val="26"/>
                <w:szCs w:val="26"/>
              </w:rPr>
            </w:pPr>
            <w:r>
              <w:rPr>
                <w:rFonts w:ascii="CordiaUPC" w:hAnsi="CordiaUPC" w:cs="CordiaUPC"/>
                <w:b/>
                <w:bCs/>
                <w:sz w:val="26"/>
                <w:szCs w:val="26"/>
              </w:rPr>
              <w:t>22</w:t>
            </w:r>
          </w:p>
        </w:tc>
      </w:tr>
    </w:tbl>
    <w:p w14:paraId="755DA8CF" w14:textId="77777777" w:rsidR="007128C6" w:rsidRDefault="007128C6" w:rsidP="007128C6">
      <w:pPr>
        <w:spacing w:line="240" w:lineRule="exact"/>
        <w:ind w:firstLine="562"/>
        <w:jc w:val="both"/>
        <w:rPr>
          <w:rFonts w:ascii="CordiaUPC" w:hAnsi="CordiaUPC" w:cs="CordiaUPC"/>
          <w:b/>
          <w:bCs/>
          <w:i/>
          <w:iCs/>
          <w:sz w:val="26"/>
          <w:szCs w:val="26"/>
        </w:rPr>
      </w:pPr>
    </w:p>
    <w:p w14:paraId="30B69A02" w14:textId="77777777" w:rsidR="006E41B7" w:rsidRDefault="006E41B7" w:rsidP="00554EC3">
      <w:pPr>
        <w:spacing w:line="240" w:lineRule="exact"/>
        <w:ind w:firstLine="562"/>
        <w:jc w:val="both"/>
        <w:rPr>
          <w:rFonts w:ascii="CordiaUPC" w:hAnsi="CordiaUPC" w:cs="CordiaUPC"/>
          <w:b/>
          <w:bCs/>
          <w:i/>
          <w:iCs/>
          <w:sz w:val="26"/>
          <w:szCs w:val="26"/>
        </w:rPr>
      </w:pPr>
    </w:p>
    <w:p w14:paraId="536B34B7" w14:textId="77777777" w:rsidR="006E41B7" w:rsidRDefault="006E41B7" w:rsidP="00554EC3">
      <w:pPr>
        <w:spacing w:line="240" w:lineRule="exact"/>
        <w:ind w:firstLine="562"/>
        <w:jc w:val="both"/>
        <w:rPr>
          <w:rFonts w:ascii="CordiaUPC" w:hAnsi="CordiaUPC" w:cs="CordiaUPC"/>
          <w:b/>
          <w:bCs/>
          <w:i/>
          <w:iCs/>
          <w:sz w:val="26"/>
          <w:szCs w:val="26"/>
        </w:rPr>
      </w:pPr>
    </w:p>
    <w:p w14:paraId="649FD298" w14:textId="77777777" w:rsidR="006E41B7" w:rsidRDefault="006E41B7" w:rsidP="00554EC3">
      <w:pPr>
        <w:spacing w:line="240" w:lineRule="exact"/>
        <w:ind w:firstLine="562"/>
        <w:jc w:val="both"/>
        <w:rPr>
          <w:rFonts w:ascii="CordiaUPC" w:hAnsi="CordiaUPC" w:cs="CordiaUPC"/>
          <w:b/>
          <w:bCs/>
          <w:i/>
          <w:iCs/>
          <w:sz w:val="26"/>
          <w:szCs w:val="26"/>
        </w:rPr>
      </w:pPr>
    </w:p>
    <w:p w14:paraId="73F8703B" w14:textId="77777777" w:rsidR="006E41B7" w:rsidRDefault="006E41B7" w:rsidP="00554EC3">
      <w:pPr>
        <w:spacing w:line="240" w:lineRule="exact"/>
        <w:ind w:firstLine="562"/>
        <w:jc w:val="both"/>
        <w:rPr>
          <w:rFonts w:ascii="CordiaUPC" w:hAnsi="CordiaUPC" w:cs="CordiaUPC"/>
          <w:b/>
          <w:bCs/>
          <w:i/>
          <w:iCs/>
          <w:sz w:val="26"/>
          <w:szCs w:val="26"/>
        </w:rPr>
      </w:pPr>
    </w:p>
    <w:p w14:paraId="384B4F23" w14:textId="77777777" w:rsidR="006E41B7" w:rsidRDefault="006E41B7" w:rsidP="00554EC3">
      <w:pPr>
        <w:spacing w:line="240" w:lineRule="exact"/>
        <w:ind w:firstLine="562"/>
        <w:jc w:val="both"/>
        <w:rPr>
          <w:rFonts w:ascii="CordiaUPC" w:hAnsi="CordiaUPC" w:cs="CordiaUPC"/>
          <w:b/>
          <w:bCs/>
          <w:i/>
          <w:iCs/>
          <w:sz w:val="26"/>
          <w:szCs w:val="26"/>
        </w:rPr>
      </w:pPr>
    </w:p>
    <w:p w14:paraId="5AA81B90" w14:textId="77777777" w:rsidR="006E41B7" w:rsidRDefault="006E41B7" w:rsidP="00554EC3">
      <w:pPr>
        <w:spacing w:line="240" w:lineRule="exact"/>
        <w:ind w:firstLine="562"/>
        <w:jc w:val="both"/>
        <w:rPr>
          <w:rFonts w:ascii="CordiaUPC" w:hAnsi="CordiaUPC" w:cs="CordiaUPC"/>
          <w:b/>
          <w:bCs/>
          <w:i/>
          <w:iCs/>
          <w:sz w:val="26"/>
          <w:szCs w:val="26"/>
        </w:rPr>
      </w:pPr>
    </w:p>
    <w:p w14:paraId="03A39E06" w14:textId="77777777" w:rsidR="006E41B7" w:rsidRDefault="006E41B7" w:rsidP="00554EC3">
      <w:pPr>
        <w:spacing w:line="240" w:lineRule="exact"/>
        <w:ind w:firstLine="562"/>
        <w:jc w:val="both"/>
        <w:rPr>
          <w:rFonts w:ascii="CordiaUPC" w:hAnsi="CordiaUPC" w:cs="CordiaUPC"/>
          <w:b/>
          <w:bCs/>
          <w:i/>
          <w:iCs/>
          <w:sz w:val="26"/>
          <w:szCs w:val="26"/>
        </w:rPr>
      </w:pPr>
    </w:p>
    <w:p w14:paraId="7B2935E0" w14:textId="77777777" w:rsidR="006E41B7" w:rsidRDefault="006E41B7" w:rsidP="00554EC3">
      <w:pPr>
        <w:spacing w:line="240" w:lineRule="exact"/>
        <w:ind w:firstLine="562"/>
        <w:jc w:val="both"/>
        <w:rPr>
          <w:rFonts w:ascii="CordiaUPC" w:hAnsi="CordiaUPC" w:cs="CordiaUPC"/>
          <w:b/>
          <w:bCs/>
          <w:i/>
          <w:iCs/>
          <w:sz w:val="26"/>
          <w:szCs w:val="26"/>
        </w:rPr>
      </w:pPr>
    </w:p>
    <w:p w14:paraId="0D999A54" w14:textId="77777777" w:rsidR="006E41B7" w:rsidRDefault="006E41B7" w:rsidP="00554EC3">
      <w:pPr>
        <w:spacing w:line="240" w:lineRule="exact"/>
        <w:ind w:firstLine="562"/>
        <w:jc w:val="both"/>
        <w:rPr>
          <w:rFonts w:ascii="CordiaUPC" w:hAnsi="CordiaUPC" w:cs="CordiaUPC"/>
          <w:b/>
          <w:bCs/>
          <w:i/>
          <w:iCs/>
          <w:sz w:val="26"/>
          <w:szCs w:val="26"/>
        </w:rPr>
      </w:pPr>
    </w:p>
    <w:p w14:paraId="2F4D87E5" w14:textId="77777777" w:rsidR="006E41B7" w:rsidRDefault="006E41B7" w:rsidP="00554EC3">
      <w:pPr>
        <w:spacing w:line="240" w:lineRule="exact"/>
        <w:ind w:firstLine="562"/>
        <w:jc w:val="both"/>
        <w:rPr>
          <w:rFonts w:ascii="CordiaUPC" w:hAnsi="CordiaUPC" w:cs="CordiaUPC"/>
          <w:b/>
          <w:bCs/>
          <w:i/>
          <w:iCs/>
          <w:sz w:val="26"/>
          <w:szCs w:val="26"/>
        </w:rPr>
      </w:pPr>
    </w:p>
    <w:p w14:paraId="120EC5C2" w14:textId="77777777" w:rsidR="006E41B7" w:rsidRDefault="006E41B7" w:rsidP="00554EC3">
      <w:pPr>
        <w:spacing w:line="240" w:lineRule="exact"/>
        <w:ind w:firstLine="562"/>
        <w:jc w:val="both"/>
        <w:rPr>
          <w:rFonts w:ascii="CordiaUPC" w:hAnsi="CordiaUPC" w:cs="CordiaUPC"/>
          <w:b/>
          <w:bCs/>
          <w:i/>
          <w:iCs/>
          <w:sz w:val="26"/>
          <w:szCs w:val="26"/>
        </w:rPr>
      </w:pPr>
    </w:p>
    <w:p w14:paraId="0D7946AE" w14:textId="5BC55EE5" w:rsidR="00313DBE" w:rsidRDefault="00313DBE" w:rsidP="00554EC3">
      <w:pPr>
        <w:spacing w:line="240" w:lineRule="exact"/>
        <w:ind w:firstLine="562"/>
        <w:jc w:val="both"/>
        <w:rPr>
          <w:rFonts w:ascii="CordiaUPC" w:hAnsi="CordiaUPC" w:cs="CordiaUPC"/>
          <w:b/>
          <w:bCs/>
          <w:i/>
          <w:iCs/>
          <w:sz w:val="26"/>
          <w:szCs w:val="26"/>
        </w:rPr>
      </w:pPr>
      <w:r w:rsidRPr="00554EC3">
        <w:rPr>
          <w:rFonts w:ascii="CordiaUPC" w:hAnsi="CordiaUPC" w:cs="CordiaUPC" w:hint="cs"/>
          <w:b/>
          <w:bCs/>
          <w:i/>
          <w:iCs/>
          <w:sz w:val="26"/>
          <w:szCs w:val="26"/>
        </w:rPr>
        <w:lastRenderedPageBreak/>
        <w:t>Reconciliation of effective tax rate</w:t>
      </w:r>
    </w:p>
    <w:p w14:paraId="64279287" w14:textId="77777777" w:rsidR="007128C6" w:rsidRPr="00554EC3" w:rsidRDefault="007128C6" w:rsidP="007128C6">
      <w:pPr>
        <w:spacing w:line="240" w:lineRule="exact"/>
        <w:ind w:firstLine="562"/>
        <w:jc w:val="both"/>
        <w:rPr>
          <w:rFonts w:ascii="CordiaUPC" w:hAnsi="CordiaUPC" w:cs="CordiaUPC"/>
          <w:b/>
          <w:bCs/>
          <w:i/>
          <w:iCs/>
          <w:sz w:val="26"/>
          <w:szCs w:val="26"/>
        </w:rPr>
      </w:pPr>
    </w:p>
    <w:tbl>
      <w:tblPr>
        <w:tblW w:w="9288" w:type="dxa"/>
        <w:tblInd w:w="441"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7128C6" w:rsidRPr="00554EC3" w14:paraId="73700EFB" w14:textId="77777777" w:rsidTr="007128C6">
        <w:trPr>
          <w:cantSplit/>
          <w:tblHeader/>
        </w:trPr>
        <w:tc>
          <w:tcPr>
            <w:tcW w:w="4608" w:type="dxa"/>
          </w:tcPr>
          <w:p w14:paraId="5D2D319D" w14:textId="77777777" w:rsidR="007128C6" w:rsidRPr="00554EC3" w:rsidRDefault="007128C6" w:rsidP="007128C6">
            <w:pPr>
              <w:spacing w:line="240" w:lineRule="exact"/>
              <w:rPr>
                <w:rFonts w:ascii="CordiaUPC" w:hAnsi="CordiaUPC" w:cs="CordiaUPC"/>
                <w:sz w:val="26"/>
                <w:szCs w:val="26"/>
              </w:rPr>
            </w:pPr>
          </w:p>
        </w:tc>
        <w:tc>
          <w:tcPr>
            <w:tcW w:w="4680" w:type="dxa"/>
            <w:gridSpan w:val="7"/>
          </w:tcPr>
          <w:p w14:paraId="29D53572" w14:textId="77777777" w:rsidR="007128C6" w:rsidRPr="00554EC3" w:rsidRDefault="007128C6" w:rsidP="007128C6">
            <w:pPr>
              <w:pStyle w:val="acctmergecolhdg"/>
              <w:spacing w:line="240" w:lineRule="exact"/>
              <w:rPr>
                <w:rFonts w:ascii="CordiaUPC" w:hAnsi="CordiaUPC" w:cs="CordiaUPC"/>
                <w:sz w:val="26"/>
                <w:szCs w:val="26"/>
              </w:rPr>
            </w:pPr>
            <w:r w:rsidRPr="00554EC3">
              <w:rPr>
                <w:rFonts w:ascii="CordiaUPC" w:hAnsi="CordiaUPC" w:cs="CordiaUPC" w:hint="cs"/>
                <w:sz w:val="26"/>
                <w:szCs w:val="26"/>
              </w:rPr>
              <w:t>Consolidated</w:t>
            </w:r>
          </w:p>
        </w:tc>
      </w:tr>
      <w:tr w:rsidR="007128C6" w:rsidRPr="00554EC3" w14:paraId="6212F320" w14:textId="77777777" w:rsidTr="007128C6">
        <w:trPr>
          <w:cantSplit/>
          <w:tblHeader/>
        </w:trPr>
        <w:tc>
          <w:tcPr>
            <w:tcW w:w="4608" w:type="dxa"/>
          </w:tcPr>
          <w:p w14:paraId="2CFBB8B5" w14:textId="77777777" w:rsidR="007128C6" w:rsidRPr="00554EC3" w:rsidRDefault="007128C6" w:rsidP="007128C6">
            <w:pPr>
              <w:pStyle w:val="acctfourfigures"/>
              <w:spacing w:line="240" w:lineRule="exact"/>
              <w:rPr>
                <w:rFonts w:ascii="CordiaUPC" w:hAnsi="CordiaUPC" w:cs="CordiaUPC"/>
                <w:b/>
                <w:bCs/>
                <w:i/>
                <w:iCs/>
                <w:sz w:val="26"/>
                <w:szCs w:val="26"/>
              </w:rPr>
            </w:pPr>
          </w:p>
        </w:tc>
        <w:tc>
          <w:tcPr>
            <w:tcW w:w="2250" w:type="dxa"/>
            <w:gridSpan w:val="3"/>
          </w:tcPr>
          <w:p w14:paraId="4FE9C59B" w14:textId="0129C3E8" w:rsidR="007128C6" w:rsidRPr="00554EC3" w:rsidRDefault="007128C6" w:rsidP="007128C6">
            <w:pPr>
              <w:pStyle w:val="acctmergecolhdg"/>
              <w:spacing w:line="240" w:lineRule="exact"/>
              <w:rPr>
                <w:rFonts w:ascii="CordiaUPC" w:hAnsi="CordiaUPC" w:cs="CordiaUPC"/>
                <w:b w:val="0"/>
                <w:bCs/>
                <w:sz w:val="26"/>
                <w:szCs w:val="26"/>
                <w:lang w:bidi="th-TH"/>
              </w:rPr>
            </w:pPr>
            <w:r w:rsidRPr="00554EC3">
              <w:rPr>
                <w:rFonts w:ascii="CordiaUPC" w:hAnsi="CordiaUPC" w:cs="CordiaUPC" w:hint="cs"/>
                <w:b w:val="0"/>
                <w:bCs/>
                <w:sz w:val="26"/>
                <w:szCs w:val="26"/>
                <w:lang w:bidi="th-TH"/>
              </w:rPr>
              <w:t>202</w:t>
            </w:r>
            <w:r>
              <w:rPr>
                <w:rFonts w:ascii="CordiaUPC" w:hAnsi="CordiaUPC" w:cs="CordiaUPC"/>
                <w:b w:val="0"/>
                <w:bCs/>
                <w:sz w:val="26"/>
                <w:szCs w:val="26"/>
                <w:lang w:bidi="th-TH"/>
              </w:rPr>
              <w:t>1</w:t>
            </w:r>
          </w:p>
        </w:tc>
        <w:tc>
          <w:tcPr>
            <w:tcW w:w="180" w:type="dxa"/>
          </w:tcPr>
          <w:p w14:paraId="564E9A95" w14:textId="77777777" w:rsidR="007128C6" w:rsidRPr="00554EC3" w:rsidRDefault="007128C6" w:rsidP="007128C6">
            <w:pPr>
              <w:pStyle w:val="acctmergecolhdg"/>
              <w:spacing w:line="240" w:lineRule="exact"/>
              <w:rPr>
                <w:rFonts w:ascii="CordiaUPC" w:hAnsi="CordiaUPC" w:cs="CordiaUPC"/>
                <w:b w:val="0"/>
                <w:bCs/>
                <w:sz w:val="26"/>
                <w:szCs w:val="26"/>
              </w:rPr>
            </w:pPr>
          </w:p>
        </w:tc>
        <w:tc>
          <w:tcPr>
            <w:tcW w:w="2250" w:type="dxa"/>
            <w:gridSpan w:val="3"/>
          </w:tcPr>
          <w:p w14:paraId="208D26B7" w14:textId="7BCBFABE" w:rsidR="007128C6" w:rsidRPr="00554EC3" w:rsidRDefault="007128C6" w:rsidP="007128C6">
            <w:pPr>
              <w:pStyle w:val="acctmergecolhdg"/>
              <w:spacing w:line="240" w:lineRule="exact"/>
              <w:rPr>
                <w:rFonts w:ascii="CordiaUPC" w:hAnsi="CordiaUPC" w:cs="CordiaUPC"/>
                <w:b w:val="0"/>
                <w:bCs/>
                <w:sz w:val="26"/>
                <w:szCs w:val="26"/>
                <w:lang w:bidi="th-TH"/>
              </w:rPr>
            </w:pPr>
            <w:r w:rsidRPr="00554EC3">
              <w:rPr>
                <w:rFonts w:ascii="CordiaUPC" w:hAnsi="CordiaUPC" w:cs="CordiaUPC" w:hint="cs"/>
                <w:b w:val="0"/>
                <w:bCs/>
                <w:sz w:val="26"/>
                <w:szCs w:val="26"/>
                <w:lang w:bidi="th-TH"/>
              </w:rPr>
              <w:t>20</w:t>
            </w:r>
            <w:r>
              <w:rPr>
                <w:rFonts w:ascii="CordiaUPC" w:hAnsi="CordiaUPC" w:cs="CordiaUPC"/>
                <w:b w:val="0"/>
                <w:bCs/>
                <w:sz w:val="26"/>
                <w:szCs w:val="26"/>
                <w:lang w:bidi="th-TH"/>
              </w:rPr>
              <w:t>20</w:t>
            </w:r>
          </w:p>
        </w:tc>
      </w:tr>
      <w:tr w:rsidR="007128C6" w:rsidRPr="00554EC3" w14:paraId="39A18F58" w14:textId="77777777" w:rsidTr="007128C6">
        <w:trPr>
          <w:cantSplit/>
          <w:tblHeader/>
        </w:trPr>
        <w:tc>
          <w:tcPr>
            <w:tcW w:w="4608" w:type="dxa"/>
          </w:tcPr>
          <w:p w14:paraId="0C05F8C1" w14:textId="77777777" w:rsidR="007128C6" w:rsidRPr="00554EC3" w:rsidRDefault="007128C6" w:rsidP="007128C6">
            <w:pPr>
              <w:pStyle w:val="acctfourfigures"/>
              <w:spacing w:line="240" w:lineRule="exact"/>
              <w:jc w:val="center"/>
              <w:rPr>
                <w:rFonts w:ascii="CordiaUPC" w:hAnsi="CordiaUPC" w:cs="CordiaUPC"/>
                <w:sz w:val="26"/>
                <w:szCs w:val="26"/>
              </w:rPr>
            </w:pPr>
          </w:p>
          <w:p w14:paraId="5C24CDB1" w14:textId="77777777" w:rsidR="007128C6" w:rsidRPr="00554EC3" w:rsidRDefault="007128C6" w:rsidP="007128C6">
            <w:pPr>
              <w:pStyle w:val="acctfourfigures"/>
              <w:spacing w:line="240" w:lineRule="exact"/>
              <w:jc w:val="center"/>
              <w:rPr>
                <w:rFonts w:ascii="CordiaUPC" w:hAnsi="CordiaUPC" w:cs="CordiaUPC"/>
                <w:sz w:val="26"/>
                <w:szCs w:val="26"/>
              </w:rPr>
            </w:pPr>
          </w:p>
        </w:tc>
        <w:tc>
          <w:tcPr>
            <w:tcW w:w="990" w:type="dxa"/>
          </w:tcPr>
          <w:p w14:paraId="0AF3E761"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4A00332E"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04B8355F"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p w14:paraId="29E41FD5"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tc>
        <w:tc>
          <w:tcPr>
            <w:tcW w:w="1080" w:type="dxa"/>
          </w:tcPr>
          <w:p w14:paraId="2FA5E933" w14:textId="77777777" w:rsidR="007128C6" w:rsidRPr="00554EC3" w:rsidRDefault="007128C6" w:rsidP="007128C6">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c>
          <w:tcPr>
            <w:tcW w:w="180" w:type="dxa"/>
          </w:tcPr>
          <w:p w14:paraId="0AF0138F"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p w14:paraId="372B1A1C"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tc>
        <w:tc>
          <w:tcPr>
            <w:tcW w:w="990" w:type="dxa"/>
          </w:tcPr>
          <w:p w14:paraId="0B9570C1"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7F1341A6"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20CA7D96"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p w14:paraId="134095C6"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tc>
        <w:tc>
          <w:tcPr>
            <w:tcW w:w="1080" w:type="dxa"/>
          </w:tcPr>
          <w:p w14:paraId="2FBE7BD6" w14:textId="77777777" w:rsidR="007128C6" w:rsidRPr="00554EC3" w:rsidRDefault="007128C6" w:rsidP="007128C6">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4F6E4E" w:rsidRPr="00554EC3" w14:paraId="042C781F" w14:textId="77777777" w:rsidTr="007128C6">
        <w:trPr>
          <w:cantSplit/>
          <w:trHeight w:val="64"/>
        </w:trPr>
        <w:tc>
          <w:tcPr>
            <w:tcW w:w="4608" w:type="dxa"/>
          </w:tcPr>
          <w:p w14:paraId="0604EB34"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 xml:space="preserve">Profit before income tax </w:t>
            </w:r>
          </w:p>
        </w:tc>
        <w:tc>
          <w:tcPr>
            <w:tcW w:w="990" w:type="dxa"/>
          </w:tcPr>
          <w:p w14:paraId="05BFE144" w14:textId="77777777" w:rsidR="004F6E4E" w:rsidRPr="00554EC3" w:rsidRDefault="004F6E4E" w:rsidP="004F6E4E">
            <w:pPr>
              <w:pStyle w:val="acctfourfigures"/>
              <w:tabs>
                <w:tab w:val="clear" w:pos="765"/>
                <w:tab w:val="decimal" w:pos="641"/>
              </w:tabs>
              <w:spacing w:line="240" w:lineRule="exact"/>
              <w:rPr>
                <w:rFonts w:ascii="CordiaUPC" w:hAnsi="CordiaUPC" w:cs="CordiaUPC"/>
                <w:sz w:val="26"/>
                <w:szCs w:val="26"/>
              </w:rPr>
            </w:pPr>
          </w:p>
        </w:tc>
        <w:tc>
          <w:tcPr>
            <w:tcW w:w="180" w:type="dxa"/>
          </w:tcPr>
          <w:p w14:paraId="2D31AA19"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655743FE" w14:textId="33C08C24"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12,804</w:t>
            </w:r>
          </w:p>
        </w:tc>
        <w:tc>
          <w:tcPr>
            <w:tcW w:w="180" w:type="dxa"/>
          </w:tcPr>
          <w:p w14:paraId="5FD848FA"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990" w:type="dxa"/>
          </w:tcPr>
          <w:p w14:paraId="077499A2" w14:textId="77777777" w:rsidR="004F6E4E" w:rsidRPr="00554EC3" w:rsidRDefault="004F6E4E" w:rsidP="004F6E4E">
            <w:pPr>
              <w:pStyle w:val="acctfourfigures"/>
              <w:tabs>
                <w:tab w:val="clear" w:pos="765"/>
                <w:tab w:val="decimal" w:pos="641"/>
              </w:tabs>
              <w:spacing w:line="240" w:lineRule="exact"/>
              <w:rPr>
                <w:rFonts w:ascii="CordiaUPC" w:hAnsi="CordiaUPC" w:cs="CordiaUPC"/>
                <w:sz w:val="26"/>
                <w:szCs w:val="26"/>
              </w:rPr>
            </w:pPr>
          </w:p>
        </w:tc>
        <w:tc>
          <w:tcPr>
            <w:tcW w:w="180" w:type="dxa"/>
          </w:tcPr>
          <w:p w14:paraId="1F36842A"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09790E76" w14:textId="194A9EE2"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12,338</w:t>
            </w:r>
          </w:p>
        </w:tc>
      </w:tr>
      <w:tr w:rsidR="004F6E4E" w:rsidRPr="00554EC3" w14:paraId="397DF238" w14:textId="77777777" w:rsidTr="007128C6">
        <w:trPr>
          <w:cantSplit/>
          <w:trHeight w:val="64"/>
        </w:trPr>
        <w:tc>
          <w:tcPr>
            <w:tcW w:w="4608" w:type="dxa"/>
          </w:tcPr>
          <w:p w14:paraId="3908FA08"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Income tax using the Thai corporation tax rate</w:t>
            </w:r>
          </w:p>
        </w:tc>
        <w:tc>
          <w:tcPr>
            <w:tcW w:w="990" w:type="dxa"/>
          </w:tcPr>
          <w:p w14:paraId="286CC44C" w14:textId="7CCCFE5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w:t>
            </w:r>
          </w:p>
        </w:tc>
        <w:tc>
          <w:tcPr>
            <w:tcW w:w="180" w:type="dxa"/>
          </w:tcPr>
          <w:p w14:paraId="6FB364B5"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502B706F" w14:textId="5F474C51"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2,561</w:t>
            </w:r>
          </w:p>
        </w:tc>
        <w:tc>
          <w:tcPr>
            <w:tcW w:w="180" w:type="dxa"/>
          </w:tcPr>
          <w:p w14:paraId="2D8535C1"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990" w:type="dxa"/>
          </w:tcPr>
          <w:p w14:paraId="6A6C0860" w14:textId="39F4ED3F"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w:t>
            </w:r>
          </w:p>
        </w:tc>
        <w:tc>
          <w:tcPr>
            <w:tcW w:w="180" w:type="dxa"/>
          </w:tcPr>
          <w:p w14:paraId="4D8A2DDB"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490E0260" w14:textId="68B2A62C"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2,468</w:t>
            </w:r>
          </w:p>
        </w:tc>
      </w:tr>
      <w:tr w:rsidR="004F6E4E" w:rsidRPr="00554EC3" w14:paraId="05B58783" w14:textId="77777777" w:rsidTr="007128C6">
        <w:trPr>
          <w:cantSplit/>
        </w:trPr>
        <w:tc>
          <w:tcPr>
            <w:tcW w:w="4608" w:type="dxa"/>
          </w:tcPr>
          <w:p w14:paraId="2FC223EA"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Deferred tax expenses which previously unrecognised</w:t>
            </w:r>
          </w:p>
        </w:tc>
        <w:tc>
          <w:tcPr>
            <w:tcW w:w="990" w:type="dxa"/>
            <w:vAlign w:val="bottom"/>
          </w:tcPr>
          <w:p w14:paraId="45E88C1E"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05543903"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0B1BE0F7"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47921209"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49CAC6D9"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033B5C09"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174679A6"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r>
      <w:tr w:rsidR="004F6E4E" w:rsidRPr="00554EC3" w14:paraId="262C6400" w14:textId="77777777" w:rsidTr="007128C6">
        <w:trPr>
          <w:cantSplit/>
        </w:trPr>
        <w:tc>
          <w:tcPr>
            <w:tcW w:w="4608" w:type="dxa"/>
          </w:tcPr>
          <w:p w14:paraId="201C6B88"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deductible temporary difference had been met the</w:t>
            </w:r>
          </w:p>
        </w:tc>
        <w:tc>
          <w:tcPr>
            <w:tcW w:w="990" w:type="dxa"/>
            <w:vAlign w:val="bottom"/>
          </w:tcPr>
          <w:p w14:paraId="7D560A0F"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68CCD07E"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1467531C"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5AEC0AC6"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2C663136"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677AB1F1"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690955C5"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r>
      <w:tr w:rsidR="004F6E4E" w:rsidRPr="00554EC3" w14:paraId="5B43ED47" w14:textId="77777777" w:rsidTr="007128C6">
        <w:trPr>
          <w:cantSplit/>
        </w:trPr>
        <w:tc>
          <w:tcPr>
            <w:tcW w:w="4608" w:type="dxa"/>
          </w:tcPr>
          <w:p w14:paraId="10050A07" w14:textId="7A65F97B"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recognition criteria and utilised during the year</w:t>
            </w:r>
          </w:p>
        </w:tc>
        <w:tc>
          <w:tcPr>
            <w:tcW w:w="990" w:type="dxa"/>
            <w:vAlign w:val="bottom"/>
          </w:tcPr>
          <w:p w14:paraId="2C5E6099" w14:textId="4D47961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3BAC8DF2"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65CE57E0" w14:textId="4E56DCCE"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(45)</w:t>
            </w:r>
          </w:p>
        </w:tc>
        <w:tc>
          <w:tcPr>
            <w:tcW w:w="180" w:type="dxa"/>
          </w:tcPr>
          <w:p w14:paraId="380E19D9"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10025BC6" w14:textId="4861817A"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w:t>
            </w:r>
          </w:p>
        </w:tc>
        <w:tc>
          <w:tcPr>
            <w:tcW w:w="180" w:type="dxa"/>
          </w:tcPr>
          <w:p w14:paraId="45876869"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76BD67CC" w14:textId="252B0EB4"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(119)</w:t>
            </w:r>
          </w:p>
        </w:tc>
      </w:tr>
      <w:tr w:rsidR="004F6E4E" w:rsidRPr="00554EC3" w14:paraId="770A2B89" w14:textId="77777777" w:rsidTr="007128C6">
        <w:trPr>
          <w:cantSplit/>
        </w:trPr>
        <w:tc>
          <w:tcPr>
            <w:tcW w:w="4608" w:type="dxa"/>
          </w:tcPr>
          <w:p w14:paraId="57F2937C"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Deferred tax expenses which deductible </w:t>
            </w:r>
          </w:p>
        </w:tc>
        <w:tc>
          <w:tcPr>
            <w:tcW w:w="990" w:type="dxa"/>
            <w:vAlign w:val="bottom"/>
          </w:tcPr>
          <w:p w14:paraId="1010DBF5"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71D30CA9"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4899943F"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46D9219C"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12EB26A8"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6236AB5C"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6658C854"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r>
      <w:tr w:rsidR="004F6E4E" w:rsidRPr="00554EC3" w14:paraId="62639A79" w14:textId="77777777" w:rsidTr="007128C6">
        <w:trPr>
          <w:cantSplit/>
        </w:trPr>
        <w:tc>
          <w:tcPr>
            <w:tcW w:w="4608" w:type="dxa"/>
          </w:tcPr>
          <w:p w14:paraId="5C350B9F"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ab/>
              <w:t xml:space="preserve">temporary difference had not been </w:t>
            </w:r>
          </w:p>
        </w:tc>
        <w:tc>
          <w:tcPr>
            <w:tcW w:w="990" w:type="dxa"/>
            <w:vAlign w:val="bottom"/>
          </w:tcPr>
          <w:p w14:paraId="7A0BBF7B"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2FBDC107"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1DA30063"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11529D73"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296F0332"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22DA5468"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2CE4D8F3" w14:textId="7777777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p>
        </w:tc>
      </w:tr>
      <w:tr w:rsidR="004F6E4E" w:rsidRPr="00554EC3" w14:paraId="65CB5DDD" w14:textId="77777777" w:rsidTr="007128C6">
        <w:trPr>
          <w:cantSplit/>
        </w:trPr>
        <w:tc>
          <w:tcPr>
            <w:tcW w:w="4608" w:type="dxa"/>
          </w:tcPr>
          <w:p w14:paraId="2229F6A4" w14:textId="3520CA69"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ab/>
              <w:t xml:space="preserve">met the recognition criteria during the </w:t>
            </w:r>
            <w:r>
              <w:rPr>
                <w:rFonts w:ascii="CordiaUPC" w:hAnsi="CordiaUPC" w:cs="CordiaUPC"/>
                <w:sz w:val="26"/>
                <w:szCs w:val="26"/>
              </w:rPr>
              <w:t>year</w:t>
            </w:r>
          </w:p>
        </w:tc>
        <w:tc>
          <w:tcPr>
            <w:tcW w:w="990" w:type="dxa"/>
            <w:vAlign w:val="bottom"/>
          </w:tcPr>
          <w:p w14:paraId="3EE7AD85" w14:textId="7561B7DB"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151</w:t>
            </w:r>
          </w:p>
        </w:tc>
        <w:tc>
          <w:tcPr>
            <w:tcW w:w="180" w:type="dxa"/>
          </w:tcPr>
          <w:p w14:paraId="58F8AD25"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57173883" w14:textId="40D7316A"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19,328</w:t>
            </w:r>
          </w:p>
        </w:tc>
        <w:tc>
          <w:tcPr>
            <w:tcW w:w="180" w:type="dxa"/>
          </w:tcPr>
          <w:p w14:paraId="30DFCBCA"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1499C1D4" w14:textId="4BCF906F"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15</w:t>
            </w:r>
          </w:p>
        </w:tc>
        <w:tc>
          <w:tcPr>
            <w:tcW w:w="180" w:type="dxa"/>
          </w:tcPr>
          <w:p w14:paraId="69AD9364"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42FC5811" w14:textId="08063E1B"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1,861</w:t>
            </w:r>
          </w:p>
        </w:tc>
      </w:tr>
      <w:tr w:rsidR="004F6E4E" w:rsidRPr="00554EC3" w14:paraId="4BB7C36B" w14:textId="77777777" w:rsidTr="007128C6">
        <w:trPr>
          <w:cantSplit/>
        </w:trPr>
        <w:tc>
          <w:tcPr>
            <w:tcW w:w="4608" w:type="dxa"/>
          </w:tcPr>
          <w:p w14:paraId="45DCD162"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Tax effect of income and expenses that are not taxable income or not deductable in determining taxable profit, net </w:t>
            </w:r>
          </w:p>
        </w:tc>
        <w:tc>
          <w:tcPr>
            <w:tcW w:w="990" w:type="dxa"/>
            <w:vAlign w:val="bottom"/>
          </w:tcPr>
          <w:p w14:paraId="43597E3C" w14:textId="1A8F75D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(153)</w:t>
            </w:r>
          </w:p>
        </w:tc>
        <w:tc>
          <w:tcPr>
            <w:tcW w:w="180" w:type="dxa"/>
          </w:tcPr>
          <w:p w14:paraId="5B4C9145"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236DFD3A" w14:textId="0CA98EA2"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(19,548)</w:t>
            </w:r>
          </w:p>
        </w:tc>
        <w:tc>
          <w:tcPr>
            <w:tcW w:w="180" w:type="dxa"/>
          </w:tcPr>
          <w:p w14:paraId="4D9868E5"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6AFCF653" w14:textId="18DD400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(16)</w:t>
            </w:r>
          </w:p>
        </w:tc>
        <w:tc>
          <w:tcPr>
            <w:tcW w:w="180" w:type="dxa"/>
          </w:tcPr>
          <w:p w14:paraId="0582C5E4"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04EE797F" w14:textId="404BBBC7"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(1,981)</w:t>
            </w:r>
          </w:p>
        </w:tc>
      </w:tr>
      <w:tr w:rsidR="004F6E4E" w:rsidRPr="00554EC3" w14:paraId="723B439A" w14:textId="77777777" w:rsidTr="007128C6">
        <w:trPr>
          <w:cantSplit/>
        </w:trPr>
        <w:tc>
          <w:tcPr>
            <w:tcW w:w="4608" w:type="dxa"/>
          </w:tcPr>
          <w:p w14:paraId="63D0C83F" w14:textId="16DFEBFD" w:rsidR="004F6E4E" w:rsidRPr="00554EC3" w:rsidRDefault="003704F3" w:rsidP="004F6E4E">
            <w:pPr>
              <w:spacing w:line="240" w:lineRule="exact"/>
              <w:ind w:left="149" w:hanging="149"/>
              <w:rPr>
                <w:rFonts w:ascii="CordiaUPC" w:hAnsi="CordiaUPC" w:cs="CordiaUPC"/>
                <w:sz w:val="26"/>
                <w:szCs w:val="26"/>
              </w:rPr>
            </w:pPr>
            <w:r>
              <w:rPr>
                <w:rFonts w:ascii="CordiaUPC" w:hAnsi="CordiaUPC" w:cs="CordiaUPC"/>
                <w:sz w:val="26"/>
                <w:szCs w:val="26"/>
              </w:rPr>
              <w:t>Under (o</w:t>
            </w:r>
            <w:r w:rsidR="004F6E4E" w:rsidRPr="00554EC3">
              <w:rPr>
                <w:rFonts w:ascii="CordiaUPC" w:hAnsi="CordiaUPC" w:cs="CordiaUPC" w:hint="cs"/>
                <w:sz w:val="26"/>
                <w:szCs w:val="26"/>
              </w:rPr>
              <w:t>ver</w:t>
            </w:r>
            <w:r>
              <w:rPr>
                <w:rFonts w:ascii="CordiaUPC" w:hAnsi="CordiaUPC" w:cs="CordiaUPC"/>
                <w:sz w:val="26"/>
                <w:szCs w:val="26"/>
              </w:rPr>
              <w:t>)</w:t>
            </w:r>
            <w:r w:rsidR="004F6E4E" w:rsidRPr="00554EC3">
              <w:rPr>
                <w:rFonts w:ascii="CordiaUPC" w:hAnsi="CordiaUPC" w:cs="CordiaUPC" w:hint="cs"/>
                <w:sz w:val="26"/>
                <w:szCs w:val="26"/>
              </w:rPr>
              <w:t xml:space="preserve"> provided in prior year</w:t>
            </w:r>
          </w:p>
        </w:tc>
        <w:tc>
          <w:tcPr>
            <w:tcW w:w="990" w:type="dxa"/>
            <w:vAlign w:val="bottom"/>
          </w:tcPr>
          <w:p w14:paraId="5B9EF3B3" w14:textId="5FD18D2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7BF7F98F"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tcPr>
          <w:p w14:paraId="732DD37D" w14:textId="0521FDA0"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31</w:t>
            </w:r>
          </w:p>
        </w:tc>
        <w:tc>
          <w:tcPr>
            <w:tcW w:w="180" w:type="dxa"/>
          </w:tcPr>
          <w:p w14:paraId="40175C05"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5B31FE29" w14:textId="37ADC3E3"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27F05CA3"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tcPr>
          <w:p w14:paraId="4B1EA8B7" w14:textId="6D89823B" w:rsidR="004F6E4E" w:rsidRPr="00554EC3" w:rsidRDefault="004F6E4E" w:rsidP="004F6E4E">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(6)</w:t>
            </w:r>
          </w:p>
        </w:tc>
      </w:tr>
      <w:tr w:rsidR="004F6E4E" w:rsidRPr="00554EC3" w14:paraId="52838F06" w14:textId="77777777" w:rsidTr="007128C6">
        <w:trPr>
          <w:cantSplit/>
        </w:trPr>
        <w:tc>
          <w:tcPr>
            <w:tcW w:w="4608" w:type="dxa"/>
          </w:tcPr>
          <w:p w14:paraId="669D63F4" w14:textId="77777777" w:rsidR="004F6E4E" w:rsidRPr="00554EC3" w:rsidRDefault="004F6E4E" w:rsidP="004F6E4E">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90" w:type="dxa"/>
            <w:tcBorders>
              <w:top w:val="single" w:sz="4" w:space="0" w:color="auto"/>
              <w:left w:val="nil"/>
              <w:bottom w:val="double" w:sz="4" w:space="0" w:color="auto"/>
              <w:right w:val="nil"/>
            </w:tcBorders>
          </w:tcPr>
          <w:p w14:paraId="3F106EF8" w14:textId="040B836C" w:rsidR="004F6E4E" w:rsidRPr="00554EC3" w:rsidRDefault="004F6E4E" w:rsidP="004F6E4E">
            <w:pPr>
              <w:pStyle w:val="acctfourfigures"/>
              <w:tabs>
                <w:tab w:val="clear" w:pos="765"/>
                <w:tab w:val="decimal" w:pos="555"/>
              </w:tabs>
              <w:spacing w:line="240" w:lineRule="exact"/>
              <w:rPr>
                <w:rFonts w:ascii="CordiaUPC" w:hAnsi="CordiaUPC" w:cs="CordiaUPC"/>
                <w:b/>
                <w:bCs/>
                <w:sz w:val="26"/>
                <w:szCs w:val="26"/>
              </w:rPr>
            </w:pPr>
            <w:r>
              <w:rPr>
                <w:rFonts w:ascii="CordiaUPC" w:hAnsi="CordiaUPC" w:cs="CordiaUPC"/>
                <w:b/>
                <w:bCs/>
                <w:sz w:val="26"/>
                <w:szCs w:val="26"/>
              </w:rPr>
              <w:t>18</w:t>
            </w:r>
          </w:p>
        </w:tc>
        <w:tc>
          <w:tcPr>
            <w:tcW w:w="180" w:type="dxa"/>
          </w:tcPr>
          <w:p w14:paraId="747DE613" w14:textId="77777777" w:rsidR="004F6E4E" w:rsidRPr="00554EC3" w:rsidRDefault="004F6E4E" w:rsidP="004F6E4E">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1CF059C5" w14:textId="48BD84B9" w:rsidR="004F6E4E" w:rsidRPr="00554EC3" w:rsidRDefault="004F6E4E" w:rsidP="004F6E4E">
            <w:pPr>
              <w:pStyle w:val="acctfourfigures"/>
              <w:tabs>
                <w:tab w:val="clear" w:pos="765"/>
                <w:tab w:val="decimal" w:pos="731"/>
              </w:tabs>
              <w:spacing w:line="240" w:lineRule="exact"/>
              <w:ind w:right="14"/>
              <w:rPr>
                <w:rFonts w:ascii="CordiaUPC" w:hAnsi="CordiaUPC" w:cs="CordiaUPC"/>
                <w:b/>
                <w:bCs/>
                <w:sz w:val="26"/>
                <w:szCs w:val="26"/>
              </w:rPr>
            </w:pPr>
            <w:r>
              <w:rPr>
                <w:rFonts w:ascii="CordiaUPC" w:hAnsi="CordiaUPC" w:cs="CordiaUPC"/>
                <w:b/>
                <w:bCs/>
                <w:sz w:val="26"/>
                <w:szCs w:val="26"/>
              </w:rPr>
              <w:t>2,327</w:t>
            </w:r>
          </w:p>
        </w:tc>
        <w:tc>
          <w:tcPr>
            <w:tcW w:w="180" w:type="dxa"/>
          </w:tcPr>
          <w:p w14:paraId="4BB09F93" w14:textId="77777777" w:rsidR="004F6E4E" w:rsidRPr="00554EC3" w:rsidRDefault="004F6E4E" w:rsidP="004F6E4E">
            <w:pPr>
              <w:pStyle w:val="acctfourfigures"/>
              <w:spacing w:line="240" w:lineRule="exact"/>
              <w:jc w:val="center"/>
              <w:rPr>
                <w:rFonts w:ascii="CordiaUPC" w:hAnsi="CordiaUPC" w:cs="CordiaUPC"/>
                <w:b/>
                <w:bCs/>
                <w:sz w:val="26"/>
                <w:szCs w:val="26"/>
              </w:rPr>
            </w:pPr>
          </w:p>
        </w:tc>
        <w:tc>
          <w:tcPr>
            <w:tcW w:w="990" w:type="dxa"/>
            <w:tcBorders>
              <w:top w:val="single" w:sz="4" w:space="0" w:color="auto"/>
              <w:left w:val="nil"/>
              <w:bottom w:val="double" w:sz="4" w:space="0" w:color="auto"/>
              <w:right w:val="nil"/>
            </w:tcBorders>
          </w:tcPr>
          <w:p w14:paraId="51E6AF68" w14:textId="3029976B" w:rsidR="004F6E4E" w:rsidRPr="00554EC3" w:rsidRDefault="004F6E4E" w:rsidP="004F6E4E">
            <w:pPr>
              <w:pStyle w:val="acctfourfigures"/>
              <w:tabs>
                <w:tab w:val="clear" w:pos="765"/>
                <w:tab w:val="decimal" w:pos="555"/>
              </w:tabs>
              <w:spacing w:line="240" w:lineRule="exact"/>
              <w:rPr>
                <w:rFonts w:ascii="CordiaUPC" w:hAnsi="CordiaUPC" w:cs="CordiaUPC"/>
                <w:b/>
                <w:bCs/>
                <w:sz w:val="26"/>
                <w:szCs w:val="26"/>
              </w:rPr>
            </w:pPr>
            <w:r>
              <w:rPr>
                <w:rFonts w:ascii="CordiaUPC" w:hAnsi="CordiaUPC" w:cs="CordiaUPC"/>
                <w:b/>
                <w:bCs/>
                <w:sz w:val="26"/>
                <w:szCs w:val="26"/>
              </w:rPr>
              <w:t>18</w:t>
            </w:r>
          </w:p>
        </w:tc>
        <w:tc>
          <w:tcPr>
            <w:tcW w:w="180" w:type="dxa"/>
          </w:tcPr>
          <w:p w14:paraId="19E3FCEE" w14:textId="77777777" w:rsidR="004F6E4E" w:rsidRPr="00554EC3" w:rsidRDefault="004F6E4E" w:rsidP="004F6E4E">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5A6AE943" w14:textId="6819118B" w:rsidR="004F6E4E" w:rsidRPr="00554EC3" w:rsidRDefault="004F6E4E" w:rsidP="004F6E4E">
            <w:pPr>
              <w:pStyle w:val="acctfourfigures"/>
              <w:tabs>
                <w:tab w:val="clear" w:pos="765"/>
                <w:tab w:val="decimal" w:pos="731"/>
              </w:tabs>
              <w:spacing w:line="240" w:lineRule="exact"/>
              <w:ind w:right="14"/>
              <w:rPr>
                <w:rFonts w:ascii="CordiaUPC" w:hAnsi="CordiaUPC" w:cs="CordiaUPC"/>
                <w:b/>
                <w:bCs/>
                <w:sz w:val="26"/>
                <w:szCs w:val="26"/>
              </w:rPr>
            </w:pPr>
            <w:r>
              <w:rPr>
                <w:rFonts w:ascii="CordiaUPC" w:hAnsi="CordiaUPC" w:cs="CordiaUPC"/>
                <w:b/>
                <w:bCs/>
                <w:sz w:val="26"/>
                <w:szCs w:val="26"/>
              </w:rPr>
              <w:t>2,223</w:t>
            </w:r>
          </w:p>
        </w:tc>
      </w:tr>
    </w:tbl>
    <w:p w14:paraId="1C12B14C" w14:textId="6F760D33" w:rsidR="007128C6" w:rsidRDefault="007128C6" w:rsidP="00C23184">
      <w:pPr>
        <w:spacing w:line="240" w:lineRule="auto"/>
        <w:rPr>
          <w:rFonts w:ascii="CordiaUPC" w:hAnsi="CordiaUPC" w:cs="CordiaUPC"/>
          <w:b/>
          <w:bCs/>
          <w:i/>
          <w:iCs/>
          <w:sz w:val="20"/>
          <w:cs/>
          <w:lang w:bidi="th-TH"/>
        </w:rPr>
      </w:pPr>
    </w:p>
    <w:p w14:paraId="0DB24184" w14:textId="77777777" w:rsidR="00826C74" w:rsidRPr="00826C74" w:rsidRDefault="00826C74" w:rsidP="00C23184">
      <w:pPr>
        <w:spacing w:line="240" w:lineRule="auto"/>
        <w:rPr>
          <w:rFonts w:ascii="CordiaUPC" w:hAnsi="CordiaUPC" w:cs="CordiaUPC"/>
          <w:b/>
          <w:bCs/>
          <w:i/>
          <w:iCs/>
          <w:sz w:val="20"/>
          <w:cs/>
          <w:lang w:bidi="th-TH"/>
        </w:rPr>
      </w:pPr>
    </w:p>
    <w:tbl>
      <w:tblPr>
        <w:tblW w:w="9288" w:type="dxa"/>
        <w:tblInd w:w="450"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7128C6" w:rsidRPr="00554EC3" w14:paraId="7BAA6E08" w14:textId="77777777" w:rsidTr="007128C6">
        <w:trPr>
          <w:cantSplit/>
          <w:trHeight w:val="64"/>
        </w:trPr>
        <w:tc>
          <w:tcPr>
            <w:tcW w:w="4608" w:type="dxa"/>
          </w:tcPr>
          <w:p w14:paraId="14287B77" w14:textId="77777777" w:rsidR="007128C6" w:rsidRPr="00554EC3" w:rsidRDefault="007128C6" w:rsidP="007128C6">
            <w:pPr>
              <w:spacing w:line="240" w:lineRule="exact"/>
              <w:rPr>
                <w:rFonts w:ascii="CordiaUPC" w:hAnsi="CordiaUPC" w:cs="CordiaUPC"/>
                <w:sz w:val="26"/>
                <w:szCs w:val="26"/>
                <w:lang w:val="en-US"/>
              </w:rPr>
            </w:pPr>
          </w:p>
        </w:tc>
        <w:tc>
          <w:tcPr>
            <w:tcW w:w="4680" w:type="dxa"/>
            <w:gridSpan w:val="7"/>
          </w:tcPr>
          <w:p w14:paraId="70154950" w14:textId="77777777" w:rsidR="007128C6" w:rsidRPr="00554EC3" w:rsidRDefault="007128C6" w:rsidP="007128C6">
            <w:pPr>
              <w:pStyle w:val="acctfourfigures"/>
              <w:tabs>
                <w:tab w:val="clear" w:pos="765"/>
                <w:tab w:val="decimal" w:pos="697"/>
              </w:tabs>
              <w:spacing w:line="240" w:lineRule="exact"/>
              <w:ind w:right="-79"/>
              <w:jc w:val="center"/>
              <w:rPr>
                <w:rFonts w:ascii="CordiaUPC" w:hAnsi="CordiaUPC" w:cs="CordiaUPC"/>
                <w:b/>
                <w:bCs/>
                <w:sz w:val="26"/>
                <w:szCs w:val="26"/>
              </w:rPr>
            </w:pPr>
            <w:r w:rsidRPr="00554EC3">
              <w:rPr>
                <w:rFonts w:ascii="CordiaUPC" w:hAnsi="CordiaUPC" w:cs="CordiaUPC" w:hint="cs"/>
                <w:b/>
                <w:bCs/>
                <w:sz w:val="26"/>
                <w:szCs w:val="26"/>
              </w:rPr>
              <w:t>Bank only</w:t>
            </w:r>
          </w:p>
        </w:tc>
      </w:tr>
      <w:tr w:rsidR="007128C6" w:rsidRPr="00554EC3" w14:paraId="0E2B14DE" w14:textId="77777777" w:rsidTr="007128C6">
        <w:trPr>
          <w:cantSplit/>
          <w:trHeight w:val="64"/>
        </w:trPr>
        <w:tc>
          <w:tcPr>
            <w:tcW w:w="4608" w:type="dxa"/>
          </w:tcPr>
          <w:p w14:paraId="544C1F5E" w14:textId="77777777" w:rsidR="007128C6" w:rsidRPr="00554EC3" w:rsidRDefault="007128C6" w:rsidP="007128C6">
            <w:pPr>
              <w:spacing w:line="240" w:lineRule="exact"/>
              <w:rPr>
                <w:rFonts w:ascii="CordiaUPC" w:hAnsi="CordiaUPC" w:cs="CordiaUPC"/>
                <w:sz w:val="26"/>
                <w:szCs w:val="26"/>
              </w:rPr>
            </w:pPr>
          </w:p>
        </w:tc>
        <w:tc>
          <w:tcPr>
            <w:tcW w:w="2250" w:type="dxa"/>
            <w:gridSpan w:val="3"/>
          </w:tcPr>
          <w:p w14:paraId="075C39BC" w14:textId="4E72B6C5" w:rsidR="007128C6" w:rsidRPr="00554EC3" w:rsidRDefault="007128C6" w:rsidP="007128C6">
            <w:pPr>
              <w:pStyle w:val="acctmergecolhdg"/>
              <w:spacing w:line="240" w:lineRule="exact"/>
              <w:ind w:right="-19"/>
              <w:rPr>
                <w:rFonts w:ascii="CordiaUPC" w:hAnsi="CordiaUPC" w:cs="CordiaUPC"/>
                <w:b w:val="0"/>
                <w:bCs/>
                <w:sz w:val="26"/>
                <w:szCs w:val="26"/>
                <w:lang w:bidi="th-TH"/>
              </w:rPr>
            </w:pPr>
            <w:r w:rsidRPr="00554EC3">
              <w:rPr>
                <w:rFonts w:ascii="CordiaUPC" w:hAnsi="CordiaUPC" w:cs="CordiaUPC" w:hint="cs"/>
                <w:b w:val="0"/>
                <w:bCs/>
                <w:sz w:val="26"/>
                <w:szCs w:val="26"/>
                <w:lang w:bidi="th-TH"/>
              </w:rPr>
              <w:t>202</w:t>
            </w:r>
            <w:r>
              <w:rPr>
                <w:rFonts w:ascii="CordiaUPC" w:hAnsi="CordiaUPC" w:cs="CordiaUPC"/>
                <w:b w:val="0"/>
                <w:bCs/>
                <w:sz w:val="26"/>
                <w:szCs w:val="26"/>
                <w:lang w:bidi="th-TH"/>
              </w:rPr>
              <w:t>1</w:t>
            </w:r>
          </w:p>
        </w:tc>
        <w:tc>
          <w:tcPr>
            <w:tcW w:w="180" w:type="dxa"/>
          </w:tcPr>
          <w:p w14:paraId="781F99F1" w14:textId="77777777" w:rsidR="007128C6" w:rsidRPr="00554EC3" w:rsidRDefault="007128C6" w:rsidP="007128C6">
            <w:pPr>
              <w:pStyle w:val="acctmergecolhdg"/>
              <w:spacing w:line="240" w:lineRule="exact"/>
              <w:rPr>
                <w:rFonts w:ascii="CordiaUPC" w:hAnsi="CordiaUPC" w:cs="CordiaUPC"/>
                <w:b w:val="0"/>
                <w:bCs/>
                <w:sz w:val="26"/>
                <w:szCs w:val="26"/>
              </w:rPr>
            </w:pPr>
          </w:p>
        </w:tc>
        <w:tc>
          <w:tcPr>
            <w:tcW w:w="2250" w:type="dxa"/>
            <w:gridSpan w:val="3"/>
          </w:tcPr>
          <w:p w14:paraId="6F6198AD" w14:textId="72DAE74F" w:rsidR="007128C6" w:rsidRPr="00554EC3" w:rsidRDefault="007128C6" w:rsidP="007128C6">
            <w:pPr>
              <w:pStyle w:val="acctmergecolhdg"/>
              <w:spacing w:line="240" w:lineRule="exact"/>
              <w:ind w:left="-36"/>
              <w:rPr>
                <w:rFonts w:ascii="CordiaUPC" w:hAnsi="CordiaUPC" w:cs="CordiaUPC"/>
                <w:b w:val="0"/>
                <w:bCs/>
                <w:sz w:val="26"/>
                <w:szCs w:val="26"/>
                <w:cs/>
                <w:lang w:bidi="th-TH"/>
              </w:rPr>
            </w:pPr>
            <w:r w:rsidRPr="00554EC3">
              <w:rPr>
                <w:rFonts w:ascii="CordiaUPC" w:hAnsi="CordiaUPC" w:cs="CordiaUPC" w:hint="cs"/>
                <w:b w:val="0"/>
                <w:bCs/>
                <w:sz w:val="26"/>
                <w:szCs w:val="26"/>
                <w:lang w:bidi="th-TH"/>
              </w:rPr>
              <w:t>20</w:t>
            </w:r>
            <w:r>
              <w:rPr>
                <w:rFonts w:ascii="CordiaUPC" w:hAnsi="CordiaUPC" w:cs="CordiaUPC"/>
                <w:b w:val="0"/>
                <w:bCs/>
                <w:sz w:val="26"/>
                <w:szCs w:val="26"/>
                <w:lang w:bidi="th-TH"/>
              </w:rPr>
              <w:t>20</w:t>
            </w:r>
          </w:p>
        </w:tc>
      </w:tr>
      <w:tr w:rsidR="007128C6" w:rsidRPr="00554EC3" w14:paraId="04646C70" w14:textId="77777777" w:rsidTr="007128C6">
        <w:trPr>
          <w:cantSplit/>
          <w:trHeight w:val="64"/>
        </w:trPr>
        <w:tc>
          <w:tcPr>
            <w:tcW w:w="4608" w:type="dxa"/>
          </w:tcPr>
          <w:p w14:paraId="25CC5168" w14:textId="77777777" w:rsidR="007128C6" w:rsidRPr="00554EC3" w:rsidRDefault="007128C6" w:rsidP="007128C6">
            <w:pPr>
              <w:spacing w:line="240" w:lineRule="exact"/>
              <w:rPr>
                <w:rFonts w:ascii="CordiaUPC" w:hAnsi="CordiaUPC" w:cs="CordiaUPC"/>
                <w:sz w:val="26"/>
                <w:szCs w:val="26"/>
              </w:rPr>
            </w:pPr>
          </w:p>
        </w:tc>
        <w:tc>
          <w:tcPr>
            <w:tcW w:w="990" w:type="dxa"/>
          </w:tcPr>
          <w:p w14:paraId="2A5BC492"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1D90DAF3"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592C61CF"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p w14:paraId="16B1319F"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tc>
        <w:tc>
          <w:tcPr>
            <w:tcW w:w="1080" w:type="dxa"/>
            <w:tcBorders>
              <w:left w:val="nil"/>
              <w:right w:val="nil"/>
            </w:tcBorders>
          </w:tcPr>
          <w:p w14:paraId="26C95810" w14:textId="77777777" w:rsidR="007128C6" w:rsidRPr="00554EC3" w:rsidRDefault="007128C6" w:rsidP="007128C6">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c>
          <w:tcPr>
            <w:tcW w:w="180" w:type="dxa"/>
          </w:tcPr>
          <w:p w14:paraId="1544133D" w14:textId="77777777" w:rsidR="007128C6" w:rsidRPr="00554EC3" w:rsidRDefault="007128C6" w:rsidP="007128C6">
            <w:pPr>
              <w:pStyle w:val="acctfourfigures"/>
              <w:spacing w:line="240" w:lineRule="exact"/>
              <w:jc w:val="center"/>
              <w:rPr>
                <w:rFonts w:ascii="CordiaUPC" w:hAnsi="CordiaUPC" w:cs="CordiaUPC"/>
                <w:sz w:val="26"/>
                <w:szCs w:val="26"/>
              </w:rPr>
            </w:pPr>
          </w:p>
        </w:tc>
        <w:tc>
          <w:tcPr>
            <w:tcW w:w="990" w:type="dxa"/>
          </w:tcPr>
          <w:p w14:paraId="6FA2D231"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54668322"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7BC18764"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p w14:paraId="4A73F193" w14:textId="77777777" w:rsidR="007128C6" w:rsidRPr="00554EC3" w:rsidRDefault="007128C6" w:rsidP="007128C6">
            <w:pPr>
              <w:pStyle w:val="acctfourfigures"/>
              <w:tabs>
                <w:tab w:val="left" w:pos="720"/>
              </w:tabs>
              <w:spacing w:line="240" w:lineRule="exact"/>
              <w:jc w:val="center"/>
              <w:rPr>
                <w:rFonts w:ascii="CordiaUPC" w:hAnsi="CordiaUPC" w:cs="CordiaUPC"/>
                <w:i/>
                <w:iCs/>
                <w:sz w:val="26"/>
                <w:szCs w:val="26"/>
              </w:rPr>
            </w:pPr>
          </w:p>
        </w:tc>
        <w:tc>
          <w:tcPr>
            <w:tcW w:w="1080" w:type="dxa"/>
            <w:tcBorders>
              <w:left w:val="nil"/>
              <w:right w:val="nil"/>
            </w:tcBorders>
          </w:tcPr>
          <w:p w14:paraId="5D07841E" w14:textId="77777777" w:rsidR="007128C6" w:rsidRPr="00554EC3" w:rsidRDefault="007128C6" w:rsidP="007128C6">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4F6E4E" w:rsidRPr="00554EC3" w14:paraId="581C24F7" w14:textId="77777777" w:rsidTr="007128C6">
        <w:trPr>
          <w:cantSplit/>
          <w:trHeight w:val="80"/>
        </w:trPr>
        <w:tc>
          <w:tcPr>
            <w:tcW w:w="4608" w:type="dxa"/>
          </w:tcPr>
          <w:p w14:paraId="1BA0A9A1"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 xml:space="preserve">Profit before income tax </w:t>
            </w:r>
          </w:p>
        </w:tc>
        <w:tc>
          <w:tcPr>
            <w:tcW w:w="990" w:type="dxa"/>
          </w:tcPr>
          <w:p w14:paraId="7D984E04" w14:textId="77777777" w:rsidR="004F6E4E" w:rsidRPr="00554EC3" w:rsidRDefault="004F6E4E" w:rsidP="004F6E4E">
            <w:pPr>
              <w:pStyle w:val="acctfourfigures"/>
              <w:tabs>
                <w:tab w:val="clear" w:pos="765"/>
                <w:tab w:val="decimal" w:pos="668"/>
              </w:tabs>
              <w:spacing w:line="240" w:lineRule="exact"/>
              <w:rPr>
                <w:rFonts w:ascii="CordiaUPC" w:hAnsi="CordiaUPC" w:cs="CordiaUPC"/>
                <w:sz w:val="26"/>
                <w:szCs w:val="26"/>
              </w:rPr>
            </w:pPr>
          </w:p>
        </w:tc>
        <w:tc>
          <w:tcPr>
            <w:tcW w:w="180" w:type="dxa"/>
          </w:tcPr>
          <w:p w14:paraId="56F5E910"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32FADD29" w14:textId="37272AF0"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8,724</w:t>
            </w:r>
          </w:p>
        </w:tc>
        <w:tc>
          <w:tcPr>
            <w:tcW w:w="180" w:type="dxa"/>
          </w:tcPr>
          <w:p w14:paraId="5D033945"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990" w:type="dxa"/>
          </w:tcPr>
          <w:p w14:paraId="5FB901ED" w14:textId="77777777" w:rsidR="004F6E4E" w:rsidRPr="00554EC3" w:rsidRDefault="004F6E4E" w:rsidP="004F6E4E">
            <w:pPr>
              <w:pStyle w:val="acctfourfigures"/>
              <w:tabs>
                <w:tab w:val="clear" w:pos="765"/>
                <w:tab w:val="decimal" w:pos="668"/>
              </w:tabs>
              <w:spacing w:line="240" w:lineRule="exact"/>
              <w:rPr>
                <w:rFonts w:ascii="CordiaUPC" w:hAnsi="CordiaUPC" w:cs="CordiaUPC"/>
                <w:sz w:val="26"/>
                <w:szCs w:val="26"/>
              </w:rPr>
            </w:pPr>
          </w:p>
        </w:tc>
        <w:tc>
          <w:tcPr>
            <w:tcW w:w="180" w:type="dxa"/>
          </w:tcPr>
          <w:p w14:paraId="578BD696"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2AB40B24" w14:textId="18AA5C29"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13,064</w:t>
            </w:r>
          </w:p>
        </w:tc>
      </w:tr>
      <w:tr w:rsidR="004F6E4E" w:rsidRPr="00554EC3" w14:paraId="401C1E1C" w14:textId="77777777" w:rsidTr="007128C6">
        <w:trPr>
          <w:cantSplit/>
          <w:trHeight w:val="64"/>
        </w:trPr>
        <w:tc>
          <w:tcPr>
            <w:tcW w:w="4608" w:type="dxa"/>
          </w:tcPr>
          <w:p w14:paraId="4AC2FD1C"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Income tax using the Thai corporation tax rate</w:t>
            </w:r>
          </w:p>
        </w:tc>
        <w:tc>
          <w:tcPr>
            <w:tcW w:w="990" w:type="dxa"/>
          </w:tcPr>
          <w:p w14:paraId="3574EBCC" w14:textId="74A7181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w:t>
            </w:r>
          </w:p>
        </w:tc>
        <w:tc>
          <w:tcPr>
            <w:tcW w:w="180" w:type="dxa"/>
          </w:tcPr>
          <w:p w14:paraId="6186B5AB"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07F442AE" w14:textId="49553C6C"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1,745</w:t>
            </w:r>
          </w:p>
        </w:tc>
        <w:tc>
          <w:tcPr>
            <w:tcW w:w="180" w:type="dxa"/>
          </w:tcPr>
          <w:p w14:paraId="40AED3B8"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990" w:type="dxa"/>
          </w:tcPr>
          <w:p w14:paraId="0DFD10C4" w14:textId="04B611FE"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w:t>
            </w:r>
          </w:p>
        </w:tc>
        <w:tc>
          <w:tcPr>
            <w:tcW w:w="180" w:type="dxa"/>
          </w:tcPr>
          <w:p w14:paraId="4078D74A" w14:textId="77777777" w:rsidR="004F6E4E" w:rsidRPr="00554EC3" w:rsidRDefault="004F6E4E" w:rsidP="004F6E4E">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76E8128A" w14:textId="53ECD1D3"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2,613</w:t>
            </w:r>
          </w:p>
        </w:tc>
      </w:tr>
      <w:tr w:rsidR="004F6E4E" w:rsidRPr="00554EC3" w14:paraId="69CC80FA" w14:textId="77777777" w:rsidTr="007128C6">
        <w:trPr>
          <w:cantSplit/>
        </w:trPr>
        <w:tc>
          <w:tcPr>
            <w:tcW w:w="4608" w:type="dxa"/>
          </w:tcPr>
          <w:p w14:paraId="11BBFA42"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Deferred tax expense</w:t>
            </w:r>
            <w:r>
              <w:rPr>
                <w:rFonts w:ascii="CordiaUPC" w:hAnsi="CordiaUPC" w:cs="CordiaUPC"/>
                <w:sz w:val="26"/>
                <w:szCs w:val="26"/>
              </w:rPr>
              <w:t>s</w:t>
            </w:r>
            <w:r w:rsidRPr="00554EC3">
              <w:rPr>
                <w:rFonts w:ascii="CordiaUPC" w:hAnsi="CordiaUPC" w:cs="CordiaUPC" w:hint="cs"/>
                <w:sz w:val="26"/>
                <w:szCs w:val="26"/>
              </w:rPr>
              <w:t xml:space="preserve"> which previously unrecognised</w:t>
            </w:r>
          </w:p>
        </w:tc>
        <w:tc>
          <w:tcPr>
            <w:tcW w:w="990" w:type="dxa"/>
            <w:vAlign w:val="bottom"/>
          </w:tcPr>
          <w:p w14:paraId="737C6088"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05904835"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0B2EC40B"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1C23829C"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19565F62"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2195FBBC"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11E71991"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r>
      <w:tr w:rsidR="004F6E4E" w:rsidRPr="00554EC3" w14:paraId="63E33CE0" w14:textId="77777777" w:rsidTr="007128C6">
        <w:trPr>
          <w:cantSplit/>
        </w:trPr>
        <w:tc>
          <w:tcPr>
            <w:tcW w:w="4608" w:type="dxa"/>
          </w:tcPr>
          <w:p w14:paraId="657CE497"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deductible temporary difference had been met the</w:t>
            </w:r>
          </w:p>
        </w:tc>
        <w:tc>
          <w:tcPr>
            <w:tcW w:w="990" w:type="dxa"/>
            <w:vAlign w:val="bottom"/>
          </w:tcPr>
          <w:p w14:paraId="035A52AB"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3B222D7B"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2937ACD7"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57EE6FD2"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7144C292" w14:textId="77777777"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p>
        </w:tc>
        <w:tc>
          <w:tcPr>
            <w:tcW w:w="180" w:type="dxa"/>
          </w:tcPr>
          <w:p w14:paraId="75E961D5"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155B1FE4"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r>
      <w:tr w:rsidR="004F6E4E" w:rsidRPr="00554EC3" w14:paraId="229BD6B7" w14:textId="77777777" w:rsidTr="007128C6">
        <w:trPr>
          <w:cantSplit/>
        </w:trPr>
        <w:tc>
          <w:tcPr>
            <w:tcW w:w="4608" w:type="dxa"/>
          </w:tcPr>
          <w:p w14:paraId="1FA34F6B" w14:textId="4601F92F"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recognition criteria and utilised during the year</w:t>
            </w:r>
          </w:p>
        </w:tc>
        <w:tc>
          <w:tcPr>
            <w:tcW w:w="990" w:type="dxa"/>
            <w:vAlign w:val="bottom"/>
          </w:tcPr>
          <w:p w14:paraId="572A80E1" w14:textId="65FBC915"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w:t>
            </w:r>
          </w:p>
        </w:tc>
        <w:tc>
          <w:tcPr>
            <w:tcW w:w="180" w:type="dxa"/>
          </w:tcPr>
          <w:p w14:paraId="149F1CBF"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371E792B" w14:textId="075E2045"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(45)</w:t>
            </w:r>
          </w:p>
        </w:tc>
        <w:tc>
          <w:tcPr>
            <w:tcW w:w="180" w:type="dxa"/>
            <w:vAlign w:val="bottom"/>
          </w:tcPr>
          <w:p w14:paraId="271B3FCA"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5B6AE1B4" w14:textId="3E9C4136"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2E618E82"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6FA4DC14" w14:textId="12E97C22"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w:t>
            </w:r>
          </w:p>
        </w:tc>
      </w:tr>
      <w:tr w:rsidR="004F6E4E" w:rsidRPr="00554EC3" w14:paraId="7C1D1A2D" w14:textId="77777777" w:rsidTr="007128C6">
        <w:trPr>
          <w:cantSplit/>
        </w:trPr>
        <w:tc>
          <w:tcPr>
            <w:tcW w:w="4608" w:type="dxa"/>
          </w:tcPr>
          <w:p w14:paraId="4F88F03D" w14:textId="77777777" w:rsidR="004F6E4E" w:rsidRPr="00554EC3" w:rsidRDefault="004F6E4E" w:rsidP="004F6E4E">
            <w:pPr>
              <w:spacing w:line="240" w:lineRule="exact"/>
              <w:rPr>
                <w:rFonts w:ascii="CordiaUPC" w:hAnsi="CordiaUPC" w:cs="CordiaUPC"/>
                <w:sz w:val="26"/>
                <w:szCs w:val="26"/>
              </w:rPr>
            </w:pPr>
            <w:r w:rsidRPr="00554EC3">
              <w:rPr>
                <w:rFonts w:ascii="CordiaUPC" w:hAnsi="CordiaUPC" w:cs="CordiaUPC" w:hint="cs"/>
                <w:sz w:val="26"/>
                <w:szCs w:val="26"/>
              </w:rPr>
              <w:t>Deferred tax expense</w:t>
            </w:r>
            <w:r>
              <w:rPr>
                <w:rFonts w:ascii="CordiaUPC" w:hAnsi="CordiaUPC" w:cs="CordiaUPC"/>
                <w:sz w:val="26"/>
                <w:szCs w:val="26"/>
              </w:rPr>
              <w:t>s</w:t>
            </w:r>
            <w:r w:rsidRPr="00554EC3">
              <w:rPr>
                <w:rFonts w:ascii="CordiaUPC" w:hAnsi="CordiaUPC" w:cs="CordiaUPC" w:hint="cs"/>
                <w:sz w:val="26"/>
                <w:szCs w:val="26"/>
              </w:rPr>
              <w:t xml:space="preserve"> which deductible</w:t>
            </w:r>
          </w:p>
        </w:tc>
        <w:tc>
          <w:tcPr>
            <w:tcW w:w="990" w:type="dxa"/>
            <w:vAlign w:val="bottom"/>
          </w:tcPr>
          <w:p w14:paraId="5375321F" w14:textId="77777777" w:rsidR="004F6E4E" w:rsidRPr="00554EC3" w:rsidRDefault="004F6E4E" w:rsidP="004F6E4E">
            <w:pPr>
              <w:pStyle w:val="acctfourfigures"/>
              <w:tabs>
                <w:tab w:val="clear" w:pos="765"/>
                <w:tab w:val="decimal" w:pos="641"/>
              </w:tabs>
              <w:spacing w:line="240" w:lineRule="exact"/>
              <w:rPr>
                <w:rFonts w:ascii="CordiaUPC" w:hAnsi="CordiaUPC" w:cs="CordiaUPC"/>
                <w:sz w:val="26"/>
                <w:szCs w:val="26"/>
              </w:rPr>
            </w:pPr>
          </w:p>
        </w:tc>
        <w:tc>
          <w:tcPr>
            <w:tcW w:w="180" w:type="dxa"/>
          </w:tcPr>
          <w:p w14:paraId="5210A08F"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62EC6ADC"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22CC5CC1"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150F21FF" w14:textId="77777777" w:rsidR="004F6E4E" w:rsidRPr="00554EC3" w:rsidRDefault="004F6E4E" w:rsidP="004F6E4E">
            <w:pPr>
              <w:pStyle w:val="acctfourfigures"/>
              <w:tabs>
                <w:tab w:val="clear" w:pos="765"/>
                <w:tab w:val="decimal" w:pos="641"/>
              </w:tabs>
              <w:spacing w:line="240" w:lineRule="exact"/>
              <w:rPr>
                <w:rFonts w:ascii="CordiaUPC" w:hAnsi="CordiaUPC" w:cs="CordiaUPC"/>
                <w:sz w:val="26"/>
                <w:szCs w:val="26"/>
              </w:rPr>
            </w:pPr>
          </w:p>
        </w:tc>
        <w:tc>
          <w:tcPr>
            <w:tcW w:w="180" w:type="dxa"/>
          </w:tcPr>
          <w:p w14:paraId="0097EADD"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5F19CEBD"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r>
      <w:tr w:rsidR="004F6E4E" w:rsidRPr="00554EC3" w14:paraId="21CACEC4" w14:textId="77777777" w:rsidTr="007128C6">
        <w:trPr>
          <w:cantSplit/>
        </w:trPr>
        <w:tc>
          <w:tcPr>
            <w:tcW w:w="4608" w:type="dxa"/>
          </w:tcPr>
          <w:p w14:paraId="03821CC6"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temporary difference had not been </w:t>
            </w:r>
          </w:p>
        </w:tc>
        <w:tc>
          <w:tcPr>
            <w:tcW w:w="990" w:type="dxa"/>
            <w:vAlign w:val="bottom"/>
          </w:tcPr>
          <w:p w14:paraId="3196851D" w14:textId="77777777" w:rsidR="004F6E4E" w:rsidRPr="00554EC3" w:rsidRDefault="004F6E4E" w:rsidP="004F6E4E">
            <w:pPr>
              <w:pStyle w:val="acctfourfigures"/>
              <w:tabs>
                <w:tab w:val="clear" w:pos="765"/>
                <w:tab w:val="decimal" w:pos="641"/>
              </w:tabs>
              <w:spacing w:line="240" w:lineRule="exact"/>
              <w:rPr>
                <w:rFonts w:ascii="CordiaUPC" w:hAnsi="CordiaUPC" w:cs="CordiaUPC"/>
                <w:sz w:val="26"/>
                <w:szCs w:val="26"/>
              </w:rPr>
            </w:pPr>
          </w:p>
        </w:tc>
        <w:tc>
          <w:tcPr>
            <w:tcW w:w="180" w:type="dxa"/>
          </w:tcPr>
          <w:p w14:paraId="767D7150"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45710AB7"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1CB4E3AD"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628F2B7A" w14:textId="77777777" w:rsidR="004F6E4E" w:rsidRPr="00554EC3" w:rsidRDefault="004F6E4E" w:rsidP="004F6E4E">
            <w:pPr>
              <w:pStyle w:val="acctfourfigures"/>
              <w:tabs>
                <w:tab w:val="clear" w:pos="765"/>
                <w:tab w:val="decimal" w:pos="641"/>
              </w:tabs>
              <w:spacing w:line="240" w:lineRule="exact"/>
              <w:rPr>
                <w:rFonts w:ascii="CordiaUPC" w:hAnsi="CordiaUPC" w:cs="CordiaUPC"/>
                <w:sz w:val="26"/>
                <w:szCs w:val="26"/>
              </w:rPr>
            </w:pPr>
          </w:p>
        </w:tc>
        <w:tc>
          <w:tcPr>
            <w:tcW w:w="180" w:type="dxa"/>
          </w:tcPr>
          <w:p w14:paraId="2983DA0A"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425068A1" w14:textId="77777777"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p>
        </w:tc>
      </w:tr>
      <w:tr w:rsidR="004F6E4E" w:rsidRPr="00554EC3" w14:paraId="1D04BEF9" w14:textId="77777777" w:rsidTr="007128C6">
        <w:trPr>
          <w:cantSplit/>
        </w:trPr>
        <w:tc>
          <w:tcPr>
            <w:tcW w:w="4608" w:type="dxa"/>
          </w:tcPr>
          <w:p w14:paraId="7C6B0CB7" w14:textId="54C14E26"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met the recognition criteria during the year</w:t>
            </w:r>
          </w:p>
        </w:tc>
        <w:tc>
          <w:tcPr>
            <w:tcW w:w="990" w:type="dxa"/>
            <w:vAlign w:val="bottom"/>
          </w:tcPr>
          <w:p w14:paraId="31D3CEAE" w14:textId="4108B149"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206</w:t>
            </w:r>
          </w:p>
        </w:tc>
        <w:tc>
          <w:tcPr>
            <w:tcW w:w="180" w:type="dxa"/>
          </w:tcPr>
          <w:p w14:paraId="25ACA8FA"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6BDB4866" w14:textId="05861C88"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17,940</w:t>
            </w:r>
          </w:p>
        </w:tc>
        <w:tc>
          <w:tcPr>
            <w:tcW w:w="180" w:type="dxa"/>
            <w:vAlign w:val="bottom"/>
          </w:tcPr>
          <w:p w14:paraId="56755921"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6EE92C5D" w14:textId="5494FB50"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14</w:t>
            </w:r>
          </w:p>
        </w:tc>
        <w:tc>
          <w:tcPr>
            <w:tcW w:w="180" w:type="dxa"/>
          </w:tcPr>
          <w:p w14:paraId="0257E2C6"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00A38A7E" w14:textId="509445D2"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1,861</w:t>
            </w:r>
          </w:p>
        </w:tc>
      </w:tr>
      <w:tr w:rsidR="004F6E4E" w:rsidRPr="00554EC3" w14:paraId="53C75944" w14:textId="77777777" w:rsidTr="007128C6">
        <w:trPr>
          <w:cantSplit/>
        </w:trPr>
        <w:tc>
          <w:tcPr>
            <w:tcW w:w="4608" w:type="dxa"/>
          </w:tcPr>
          <w:p w14:paraId="5A1F0D99" w14:textId="77777777" w:rsidR="004F6E4E" w:rsidRPr="00554EC3" w:rsidRDefault="004F6E4E" w:rsidP="004F6E4E">
            <w:pPr>
              <w:spacing w:line="240" w:lineRule="exact"/>
              <w:ind w:left="149" w:hanging="149"/>
              <w:rPr>
                <w:rFonts w:ascii="CordiaUPC" w:hAnsi="CordiaUPC" w:cs="CordiaUPC"/>
                <w:sz w:val="26"/>
                <w:szCs w:val="26"/>
              </w:rPr>
            </w:pPr>
            <w:r w:rsidRPr="00554EC3">
              <w:rPr>
                <w:rFonts w:ascii="CordiaUPC" w:hAnsi="CordiaUPC" w:cs="CordiaUPC" w:hint="cs"/>
                <w:sz w:val="26"/>
                <w:szCs w:val="26"/>
              </w:rPr>
              <w:t>Tax effect of income and expenses that are not taxable income or not deductable in determining taxable profit, net</w:t>
            </w:r>
          </w:p>
        </w:tc>
        <w:tc>
          <w:tcPr>
            <w:tcW w:w="990" w:type="dxa"/>
            <w:vAlign w:val="bottom"/>
          </w:tcPr>
          <w:p w14:paraId="745987A6" w14:textId="05014D2D"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(214)</w:t>
            </w:r>
          </w:p>
        </w:tc>
        <w:tc>
          <w:tcPr>
            <w:tcW w:w="180" w:type="dxa"/>
          </w:tcPr>
          <w:p w14:paraId="29B5E464"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4207982F" w14:textId="1DFA5A91"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(18,670)</w:t>
            </w:r>
          </w:p>
        </w:tc>
        <w:tc>
          <w:tcPr>
            <w:tcW w:w="180" w:type="dxa"/>
            <w:vAlign w:val="bottom"/>
          </w:tcPr>
          <w:p w14:paraId="38662455"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418CA1E0" w14:textId="43488AF5"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(33)</w:t>
            </w:r>
          </w:p>
        </w:tc>
        <w:tc>
          <w:tcPr>
            <w:tcW w:w="180" w:type="dxa"/>
          </w:tcPr>
          <w:p w14:paraId="4B2AF5C7"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vAlign w:val="bottom"/>
          </w:tcPr>
          <w:p w14:paraId="4A23A03E" w14:textId="2CA779B3"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(4,257)</w:t>
            </w:r>
          </w:p>
        </w:tc>
      </w:tr>
      <w:tr w:rsidR="004F6E4E" w:rsidRPr="00554EC3" w14:paraId="738E7576" w14:textId="77777777" w:rsidTr="007128C6">
        <w:trPr>
          <w:cantSplit/>
        </w:trPr>
        <w:tc>
          <w:tcPr>
            <w:tcW w:w="4608" w:type="dxa"/>
          </w:tcPr>
          <w:p w14:paraId="21B87161" w14:textId="276CF6C5" w:rsidR="004F6E4E" w:rsidRPr="00554EC3" w:rsidRDefault="004F6E4E" w:rsidP="004F6E4E">
            <w:pPr>
              <w:spacing w:line="240" w:lineRule="exact"/>
              <w:ind w:left="149" w:hanging="149"/>
              <w:rPr>
                <w:rFonts w:ascii="CordiaUPC" w:hAnsi="CordiaUPC" w:cs="CordiaUPC"/>
                <w:sz w:val="26"/>
                <w:szCs w:val="26"/>
              </w:rPr>
            </w:pPr>
            <w:r>
              <w:rPr>
                <w:rFonts w:ascii="CordiaUPC" w:hAnsi="CordiaUPC" w:cs="CordiaUPC"/>
                <w:sz w:val="26"/>
                <w:szCs w:val="26"/>
              </w:rPr>
              <w:t>O</w:t>
            </w:r>
            <w:r w:rsidRPr="00554EC3">
              <w:rPr>
                <w:rFonts w:ascii="CordiaUPC" w:hAnsi="CordiaUPC" w:cs="CordiaUPC" w:hint="cs"/>
                <w:sz w:val="26"/>
                <w:szCs w:val="26"/>
              </w:rPr>
              <w:t>ver provided in prior year</w:t>
            </w:r>
          </w:p>
        </w:tc>
        <w:tc>
          <w:tcPr>
            <w:tcW w:w="990" w:type="dxa"/>
            <w:vAlign w:val="bottom"/>
          </w:tcPr>
          <w:p w14:paraId="3BE24A64" w14:textId="28712E64"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734CA1FC"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tcPr>
          <w:p w14:paraId="5DEF4192" w14:textId="190D7145"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(15)</w:t>
            </w:r>
          </w:p>
        </w:tc>
        <w:tc>
          <w:tcPr>
            <w:tcW w:w="180" w:type="dxa"/>
          </w:tcPr>
          <w:p w14:paraId="3EB37626" w14:textId="77777777" w:rsidR="004F6E4E" w:rsidRPr="00554EC3" w:rsidRDefault="004F6E4E" w:rsidP="004F6E4E">
            <w:pPr>
              <w:pStyle w:val="acctfourfigures"/>
              <w:spacing w:line="240" w:lineRule="exact"/>
              <w:rPr>
                <w:rFonts w:ascii="CordiaUPC" w:hAnsi="CordiaUPC" w:cs="CordiaUPC"/>
                <w:sz w:val="26"/>
                <w:szCs w:val="26"/>
              </w:rPr>
            </w:pPr>
          </w:p>
        </w:tc>
        <w:tc>
          <w:tcPr>
            <w:tcW w:w="990" w:type="dxa"/>
            <w:vAlign w:val="bottom"/>
          </w:tcPr>
          <w:p w14:paraId="05C8702B" w14:textId="52580858" w:rsidR="004F6E4E" w:rsidRPr="00554EC3" w:rsidRDefault="004F6E4E" w:rsidP="004F6E4E">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7583C55C" w14:textId="77777777" w:rsidR="004F6E4E" w:rsidRPr="00554EC3" w:rsidRDefault="004F6E4E" w:rsidP="004F6E4E">
            <w:pPr>
              <w:pStyle w:val="acctfourfigures"/>
              <w:spacing w:line="240" w:lineRule="exact"/>
              <w:rPr>
                <w:rFonts w:ascii="CordiaUPC" w:hAnsi="CordiaUPC" w:cs="CordiaUPC"/>
                <w:sz w:val="26"/>
                <w:szCs w:val="26"/>
              </w:rPr>
            </w:pPr>
          </w:p>
        </w:tc>
        <w:tc>
          <w:tcPr>
            <w:tcW w:w="1080" w:type="dxa"/>
          </w:tcPr>
          <w:p w14:paraId="5B374CE9" w14:textId="6E2B61CD" w:rsidR="004F6E4E" w:rsidRPr="00554EC3" w:rsidRDefault="004F6E4E" w:rsidP="004F6E4E">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(7)</w:t>
            </w:r>
          </w:p>
        </w:tc>
      </w:tr>
      <w:tr w:rsidR="004F6E4E" w:rsidRPr="00554EC3" w14:paraId="10C81030" w14:textId="77777777" w:rsidTr="007128C6">
        <w:trPr>
          <w:cantSplit/>
        </w:trPr>
        <w:tc>
          <w:tcPr>
            <w:tcW w:w="4608" w:type="dxa"/>
          </w:tcPr>
          <w:p w14:paraId="3B3D2282" w14:textId="77777777" w:rsidR="004F6E4E" w:rsidRPr="00554EC3" w:rsidRDefault="004F6E4E" w:rsidP="004F6E4E">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90" w:type="dxa"/>
            <w:tcBorders>
              <w:top w:val="single" w:sz="4" w:space="0" w:color="auto"/>
              <w:left w:val="nil"/>
              <w:bottom w:val="double" w:sz="4" w:space="0" w:color="auto"/>
              <w:right w:val="nil"/>
            </w:tcBorders>
          </w:tcPr>
          <w:p w14:paraId="3361ABC5" w14:textId="33BF2DB9" w:rsidR="004F6E4E" w:rsidRPr="00554EC3" w:rsidRDefault="004F6E4E" w:rsidP="004F6E4E">
            <w:pPr>
              <w:pStyle w:val="acctfourfigures"/>
              <w:tabs>
                <w:tab w:val="clear" w:pos="765"/>
                <w:tab w:val="decimal" w:pos="555"/>
              </w:tabs>
              <w:spacing w:line="240" w:lineRule="exact"/>
              <w:rPr>
                <w:rFonts w:ascii="CordiaUPC" w:hAnsi="CordiaUPC" w:cs="CordiaUPC"/>
                <w:b/>
                <w:bCs/>
                <w:sz w:val="26"/>
                <w:szCs w:val="26"/>
              </w:rPr>
            </w:pPr>
            <w:r>
              <w:rPr>
                <w:rFonts w:ascii="CordiaUPC" w:hAnsi="CordiaUPC" w:cs="CordiaUPC"/>
                <w:b/>
                <w:bCs/>
                <w:sz w:val="26"/>
                <w:szCs w:val="26"/>
              </w:rPr>
              <w:t>11</w:t>
            </w:r>
          </w:p>
        </w:tc>
        <w:tc>
          <w:tcPr>
            <w:tcW w:w="180" w:type="dxa"/>
          </w:tcPr>
          <w:p w14:paraId="4507768A" w14:textId="77777777" w:rsidR="004F6E4E" w:rsidRPr="00554EC3" w:rsidRDefault="004F6E4E" w:rsidP="004F6E4E">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4A5B5B08" w14:textId="4849DAE3" w:rsidR="004F6E4E" w:rsidRPr="00554EC3" w:rsidRDefault="004F6E4E" w:rsidP="004F6E4E">
            <w:pPr>
              <w:pStyle w:val="acctfourfigures"/>
              <w:tabs>
                <w:tab w:val="clear" w:pos="765"/>
                <w:tab w:val="decimal" w:pos="731"/>
              </w:tabs>
              <w:spacing w:line="240" w:lineRule="exact"/>
              <w:ind w:right="-72"/>
              <w:rPr>
                <w:rFonts w:ascii="CordiaUPC" w:hAnsi="CordiaUPC" w:cs="CordiaUPC"/>
                <w:b/>
                <w:bCs/>
                <w:sz w:val="26"/>
                <w:szCs w:val="26"/>
              </w:rPr>
            </w:pPr>
            <w:r>
              <w:rPr>
                <w:rFonts w:ascii="CordiaUPC" w:hAnsi="CordiaUPC" w:cs="CordiaUPC"/>
                <w:b/>
                <w:bCs/>
                <w:sz w:val="26"/>
                <w:szCs w:val="26"/>
              </w:rPr>
              <w:t>955</w:t>
            </w:r>
          </w:p>
        </w:tc>
        <w:tc>
          <w:tcPr>
            <w:tcW w:w="180" w:type="dxa"/>
          </w:tcPr>
          <w:p w14:paraId="2DC02603" w14:textId="77777777" w:rsidR="004F6E4E" w:rsidRPr="00554EC3" w:rsidRDefault="004F6E4E" w:rsidP="004F6E4E">
            <w:pPr>
              <w:pStyle w:val="acctfourfigures"/>
              <w:spacing w:line="240" w:lineRule="exact"/>
              <w:jc w:val="center"/>
              <w:rPr>
                <w:rFonts w:ascii="CordiaUPC" w:hAnsi="CordiaUPC" w:cs="CordiaUPC"/>
                <w:b/>
                <w:bCs/>
                <w:sz w:val="26"/>
                <w:szCs w:val="26"/>
              </w:rPr>
            </w:pPr>
          </w:p>
        </w:tc>
        <w:tc>
          <w:tcPr>
            <w:tcW w:w="990" w:type="dxa"/>
            <w:tcBorders>
              <w:top w:val="single" w:sz="4" w:space="0" w:color="auto"/>
              <w:left w:val="nil"/>
              <w:bottom w:val="double" w:sz="4" w:space="0" w:color="auto"/>
              <w:right w:val="nil"/>
            </w:tcBorders>
          </w:tcPr>
          <w:p w14:paraId="3F7F0E57" w14:textId="58D1AFF6" w:rsidR="004F6E4E" w:rsidRPr="00554EC3" w:rsidRDefault="004F6E4E" w:rsidP="004F6E4E">
            <w:pPr>
              <w:pStyle w:val="acctfourfigures"/>
              <w:tabs>
                <w:tab w:val="clear" w:pos="765"/>
                <w:tab w:val="decimal" w:pos="555"/>
              </w:tabs>
              <w:spacing w:line="240" w:lineRule="exact"/>
              <w:rPr>
                <w:rFonts w:ascii="CordiaUPC" w:hAnsi="CordiaUPC" w:cs="CordiaUPC"/>
                <w:b/>
                <w:bCs/>
                <w:sz w:val="26"/>
                <w:szCs w:val="26"/>
              </w:rPr>
            </w:pPr>
            <w:r>
              <w:rPr>
                <w:rFonts w:ascii="CordiaUPC" w:hAnsi="CordiaUPC" w:cs="CordiaUPC"/>
                <w:b/>
                <w:bCs/>
                <w:sz w:val="26"/>
                <w:szCs w:val="26"/>
              </w:rPr>
              <w:t>1</w:t>
            </w:r>
          </w:p>
        </w:tc>
        <w:tc>
          <w:tcPr>
            <w:tcW w:w="180" w:type="dxa"/>
          </w:tcPr>
          <w:p w14:paraId="085603DD" w14:textId="77777777" w:rsidR="004F6E4E" w:rsidRPr="00554EC3" w:rsidRDefault="004F6E4E" w:rsidP="004F6E4E">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66DEEA1C" w14:textId="7B206E08" w:rsidR="004F6E4E" w:rsidRPr="00554EC3" w:rsidRDefault="004F6E4E" w:rsidP="004F6E4E">
            <w:pPr>
              <w:pStyle w:val="acctfourfigures"/>
              <w:tabs>
                <w:tab w:val="clear" w:pos="765"/>
                <w:tab w:val="decimal" w:pos="731"/>
              </w:tabs>
              <w:spacing w:line="240" w:lineRule="exact"/>
              <w:ind w:right="-72"/>
              <w:rPr>
                <w:rFonts w:ascii="CordiaUPC" w:hAnsi="CordiaUPC" w:cs="CordiaUPC"/>
                <w:b/>
                <w:bCs/>
                <w:sz w:val="26"/>
                <w:szCs w:val="26"/>
              </w:rPr>
            </w:pPr>
            <w:r>
              <w:rPr>
                <w:rFonts w:ascii="CordiaUPC" w:hAnsi="CordiaUPC" w:cs="CordiaUPC"/>
                <w:b/>
                <w:bCs/>
                <w:sz w:val="26"/>
                <w:szCs w:val="26"/>
              </w:rPr>
              <w:t>209</w:t>
            </w:r>
          </w:p>
        </w:tc>
      </w:tr>
    </w:tbl>
    <w:p w14:paraId="4394868F" w14:textId="77777777" w:rsidR="00A14A74" w:rsidRPr="00554EC3" w:rsidRDefault="00A14A74" w:rsidP="00554EC3">
      <w:pPr>
        <w:spacing w:line="240" w:lineRule="exact"/>
        <w:ind w:firstLine="562"/>
        <w:jc w:val="both"/>
        <w:rPr>
          <w:rFonts w:ascii="CordiaUPC" w:hAnsi="CordiaUPC" w:cs="CordiaUPC"/>
          <w:b/>
          <w:bCs/>
          <w:i/>
          <w:iCs/>
          <w:sz w:val="26"/>
          <w:szCs w:val="26"/>
        </w:rPr>
      </w:pPr>
    </w:p>
    <w:p w14:paraId="7D89701E" w14:textId="45ABC3DC" w:rsidR="00FF2200" w:rsidRPr="00554EC3" w:rsidRDefault="00B12D04" w:rsidP="00554EC3">
      <w:pPr>
        <w:spacing w:line="240" w:lineRule="exact"/>
        <w:ind w:left="540" w:hanging="540"/>
        <w:rPr>
          <w:rFonts w:ascii="CordiaUPC" w:hAnsi="CordiaUPC" w:cs="CordiaUPC"/>
          <w:b/>
          <w:bCs/>
          <w:sz w:val="28"/>
          <w:szCs w:val="28"/>
        </w:rPr>
      </w:pPr>
      <w:r w:rsidRPr="00554EC3">
        <w:rPr>
          <w:rFonts w:ascii="CordiaUPC" w:hAnsi="CordiaUPC" w:cs="CordiaUPC" w:hint="cs"/>
          <w:b/>
          <w:sz w:val="28"/>
          <w:szCs w:val="28"/>
        </w:rPr>
        <w:t>2</w:t>
      </w:r>
      <w:r w:rsidR="006E41B7">
        <w:rPr>
          <w:rFonts w:ascii="CordiaUPC" w:hAnsi="CordiaUPC" w:cs="CordiaUPC"/>
          <w:b/>
          <w:sz w:val="28"/>
          <w:szCs w:val="28"/>
          <w:lang w:val="en-US" w:bidi="th-TH"/>
        </w:rPr>
        <w:t>1</w:t>
      </w:r>
      <w:r w:rsidR="00433B08" w:rsidRPr="00554EC3">
        <w:rPr>
          <w:rFonts w:ascii="CordiaUPC" w:hAnsi="CordiaUPC" w:cs="CordiaUPC" w:hint="cs"/>
          <w:b/>
          <w:sz w:val="28"/>
          <w:szCs w:val="28"/>
        </w:rPr>
        <w:tab/>
      </w:r>
      <w:r w:rsidR="00FF2200" w:rsidRPr="00554EC3">
        <w:rPr>
          <w:rFonts w:ascii="CordiaUPC" w:hAnsi="CordiaUPC" w:cs="CordiaUPC" w:hint="cs"/>
          <w:b/>
          <w:bCs/>
          <w:sz w:val="28"/>
          <w:szCs w:val="28"/>
        </w:rPr>
        <w:t>Deposits</w:t>
      </w:r>
    </w:p>
    <w:p w14:paraId="1C9F3266" w14:textId="77777777" w:rsidR="00FF2200" w:rsidRPr="00554EC3" w:rsidRDefault="00FF2200" w:rsidP="00554EC3">
      <w:pPr>
        <w:tabs>
          <w:tab w:val="left" w:pos="540"/>
          <w:tab w:val="left" w:pos="1080"/>
        </w:tabs>
        <w:spacing w:line="240" w:lineRule="exact"/>
        <w:ind w:right="389"/>
        <w:jc w:val="thaiDistribute"/>
        <w:rPr>
          <w:rFonts w:ascii="CordiaUPC" w:hAnsi="CordiaUPC" w:cs="CordiaUPC"/>
          <w:b/>
          <w:bCs/>
          <w:sz w:val="26"/>
          <w:szCs w:val="26"/>
          <w:lang w:bidi="th-TH"/>
        </w:rPr>
      </w:pPr>
    </w:p>
    <w:p w14:paraId="225D4481" w14:textId="471858FA" w:rsidR="00FF2200" w:rsidRPr="00554EC3" w:rsidRDefault="00944F5A" w:rsidP="00554EC3">
      <w:pPr>
        <w:spacing w:line="240" w:lineRule="exact"/>
        <w:ind w:left="540" w:right="1" w:hanging="540"/>
        <w:jc w:val="thaiDistribute"/>
        <w:rPr>
          <w:rFonts w:ascii="CordiaUPC" w:hAnsi="CordiaUPC" w:cs="CordiaUPC"/>
          <w:b/>
          <w:bCs/>
          <w:snapToGrid w:val="0"/>
          <w:sz w:val="26"/>
          <w:szCs w:val="26"/>
          <w:cs/>
          <w:lang w:eastAsia="th-TH" w:bidi="th-TH"/>
        </w:rPr>
      </w:pPr>
      <w:r w:rsidRPr="00554EC3">
        <w:rPr>
          <w:rFonts w:ascii="CordiaUPC" w:hAnsi="CordiaUPC" w:cs="CordiaUPC" w:hint="cs"/>
          <w:b/>
          <w:bCs/>
          <w:snapToGrid w:val="0"/>
          <w:sz w:val="26"/>
          <w:szCs w:val="26"/>
          <w:lang w:eastAsia="th-TH" w:bidi="th-TH"/>
        </w:rPr>
        <w:t>2</w:t>
      </w:r>
      <w:r w:rsidR="006E41B7">
        <w:rPr>
          <w:rFonts w:ascii="CordiaUPC" w:hAnsi="CordiaUPC" w:cs="CordiaUPC"/>
          <w:b/>
          <w:bCs/>
          <w:snapToGrid w:val="0"/>
          <w:sz w:val="26"/>
          <w:szCs w:val="26"/>
          <w:lang w:eastAsia="th-TH" w:bidi="th-TH"/>
        </w:rPr>
        <w:t>1</w:t>
      </w:r>
      <w:r w:rsidR="00FF2200" w:rsidRPr="00554EC3">
        <w:rPr>
          <w:rFonts w:ascii="CordiaUPC" w:hAnsi="CordiaUPC" w:cs="CordiaUPC" w:hint="cs"/>
          <w:b/>
          <w:bCs/>
          <w:snapToGrid w:val="0"/>
          <w:sz w:val="26"/>
          <w:szCs w:val="26"/>
          <w:lang w:eastAsia="th-TH" w:bidi="th-TH"/>
        </w:rPr>
        <w:t>.1</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type of deposits</w:t>
      </w:r>
    </w:p>
    <w:p w14:paraId="4BE7A9EC" w14:textId="3DADEF44" w:rsidR="00367CD5" w:rsidRPr="00554EC3" w:rsidRDefault="00367CD5" w:rsidP="00554EC3">
      <w:pPr>
        <w:spacing w:line="240" w:lineRule="exact"/>
        <w:ind w:left="547" w:right="14"/>
        <w:jc w:val="thaiDistribute"/>
        <w:rPr>
          <w:rFonts w:ascii="CordiaUPC" w:hAnsi="CordiaUPC" w:cs="CordiaUPC"/>
          <w:i/>
          <w:iCs/>
          <w:snapToGrid w:val="0"/>
          <w:sz w:val="26"/>
          <w:szCs w:val="26"/>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554EC3" w14:paraId="4597572C" w14:textId="77777777" w:rsidTr="00E63822">
        <w:tc>
          <w:tcPr>
            <w:tcW w:w="3727" w:type="dxa"/>
          </w:tcPr>
          <w:p w14:paraId="116E8D71" w14:textId="77777777" w:rsidR="00367CD5" w:rsidRPr="00554EC3" w:rsidRDefault="00367CD5" w:rsidP="00554EC3">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Bank only</w:t>
            </w:r>
          </w:p>
        </w:tc>
      </w:tr>
      <w:tr w:rsidR="00DF6FB9" w:rsidRPr="00554EC3" w14:paraId="6A0DDC3E" w14:textId="77777777" w:rsidTr="00E63822">
        <w:tc>
          <w:tcPr>
            <w:tcW w:w="3727" w:type="dxa"/>
          </w:tcPr>
          <w:p w14:paraId="6FA9EF33" w14:textId="77777777" w:rsidR="00DF6FB9" w:rsidRPr="00554EC3" w:rsidRDefault="00DF6FB9" w:rsidP="00DF6FB9">
            <w:pPr>
              <w:spacing w:line="240" w:lineRule="exact"/>
              <w:ind w:right="-79"/>
              <w:rPr>
                <w:rFonts w:ascii="CordiaUPC" w:hAnsi="CordiaUPC" w:cs="CordiaUPC"/>
                <w:color w:val="000000"/>
                <w:sz w:val="26"/>
                <w:szCs w:val="26"/>
                <w:lang w:val="en-US" w:bidi="th-TH"/>
              </w:rPr>
            </w:pPr>
          </w:p>
        </w:tc>
        <w:tc>
          <w:tcPr>
            <w:tcW w:w="1188" w:type="dxa"/>
            <w:vAlign w:val="bottom"/>
          </w:tcPr>
          <w:p w14:paraId="654A5BDB" w14:textId="57C42927"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279" w:type="dxa"/>
          </w:tcPr>
          <w:p w14:paraId="70B2C2C9" w14:textId="77777777" w:rsidR="00DF6FB9" w:rsidRPr="00554EC3" w:rsidRDefault="00DF6FB9" w:rsidP="00DF6FB9">
            <w:pPr>
              <w:spacing w:line="240" w:lineRule="exact"/>
              <w:ind w:left="-108" w:right="-108"/>
              <w:rPr>
                <w:rFonts w:ascii="CordiaUPC" w:hAnsi="CordiaUPC" w:cs="CordiaUPC"/>
                <w:sz w:val="26"/>
                <w:szCs w:val="26"/>
                <w:rtl/>
                <w:cs/>
              </w:rPr>
            </w:pPr>
          </w:p>
        </w:tc>
        <w:tc>
          <w:tcPr>
            <w:tcW w:w="1251" w:type="dxa"/>
          </w:tcPr>
          <w:p w14:paraId="14E79E3F" w14:textId="7B1B4E11"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242" w:type="dxa"/>
            <w:gridSpan w:val="2"/>
            <w:vAlign w:val="bottom"/>
          </w:tcPr>
          <w:p w14:paraId="14AE88DE" w14:textId="77777777" w:rsidR="00DF6FB9" w:rsidRPr="00554EC3" w:rsidRDefault="00DF6FB9" w:rsidP="00DF6FB9">
            <w:pPr>
              <w:spacing w:line="240" w:lineRule="exact"/>
              <w:ind w:left="-108" w:right="-108"/>
              <w:jc w:val="center"/>
              <w:rPr>
                <w:rFonts w:ascii="CordiaUPC" w:hAnsi="CordiaUPC" w:cs="CordiaUPC"/>
                <w:sz w:val="26"/>
                <w:szCs w:val="26"/>
                <w:rtl/>
                <w:cs/>
              </w:rPr>
            </w:pPr>
          </w:p>
        </w:tc>
        <w:tc>
          <w:tcPr>
            <w:tcW w:w="1189" w:type="dxa"/>
            <w:vAlign w:val="bottom"/>
          </w:tcPr>
          <w:p w14:paraId="06C5660C" w14:textId="4318BE3C"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270" w:type="dxa"/>
          </w:tcPr>
          <w:p w14:paraId="5DE89314" w14:textId="77777777" w:rsidR="00DF6FB9" w:rsidRPr="00554EC3" w:rsidRDefault="00DF6FB9" w:rsidP="00DF6FB9">
            <w:pPr>
              <w:spacing w:line="240" w:lineRule="exact"/>
              <w:ind w:left="-108" w:right="-108"/>
              <w:rPr>
                <w:rFonts w:ascii="CordiaUPC" w:hAnsi="CordiaUPC" w:cs="CordiaUPC"/>
                <w:sz w:val="26"/>
                <w:szCs w:val="26"/>
                <w:rtl/>
                <w:cs/>
              </w:rPr>
            </w:pPr>
          </w:p>
        </w:tc>
        <w:tc>
          <w:tcPr>
            <w:tcW w:w="1197" w:type="dxa"/>
          </w:tcPr>
          <w:p w14:paraId="3E5F535D" w14:textId="6743D5BC"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367CD5" w:rsidRPr="00554EC3" w14:paraId="1F3AB793" w14:textId="77777777" w:rsidTr="00E63822">
        <w:tc>
          <w:tcPr>
            <w:tcW w:w="3727" w:type="dxa"/>
          </w:tcPr>
          <w:p w14:paraId="30C71EFA" w14:textId="77777777" w:rsidR="00367CD5" w:rsidRPr="00554EC3" w:rsidRDefault="00367CD5" w:rsidP="00554EC3">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367CD5" w:rsidRPr="00554EC3" w:rsidRDefault="00367CD5" w:rsidP="00554EC3">
            <w:pPr>
              <w:spacing w:line="240" w:lineRule="exact"/>
              <w:ind w:left="-117" w:right="-288"/>
              <w:jc w:val="center"/>
              <w:rPr>
                <w:rFonts w:ascii="CordiaUPC" w:hAnsi="CordiaUPC" w:cs="CordiaUPC"/>
                <w:i/>
                <w:iCs/>
                <w:snapToGrid w:val="0"/>
                <w:sz w:val="26"/>
                <w:szCs w:val="26"/>
                <w:lang w:val="en-US" w:eastAsia="th-TH" w:bidi="th-TH"/>
              </w:rPr>
            </w:pPr>
            <w:r w:rsidRPr="00554EC3">
              <w:rPr>
                <w:rFonts w:ascii="CordiaUPC" w:hAnsi="CordiaUPC" w:cs="CordiaUPC" w:hint="cs"/>
                <w:i/>
                <w:iCs/>
                <w:snapToGrid w:val="0"/>
                <w:sz w:val="26"/>
                <w:szCs w:val="26"/>
                <w:lang w:val="en-US" w:eastAsia="th-TH" w:bidi="th-TH"/>
              </w:rPr>
              <w:t>(in million Baht)</w:t>
            </w:r>
          </w:p>
        </w:tc>
      </w:tr>
      <w:tr w:rsidR="005A31B4" w:rsidRPr="00554EC3" w14:paraId="0CE0F8AA" w14:textId="77777777" w:rsidTr="00E63822">
        <w:tc>
          <w:tcPr>
            <w:tcW w:w="3727" w:type="dxa"/>
            <w:vAlign w:val="bottom"/>
          </w:tcPr>
          <w:p w14:paraId="2AA14CF5" w14:textId="77777777" w:rsidR="005A31B4" w:rsidRPr="00554EC3" w:rsidRDefault="005A31B4" w:rsidP="005A31B4">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Current</w:t>
            </w:r>
          </w:p>
        </w:tc>
        <w:tc>
          <w:tcPr>
            <w:tcW w:w="1188" w:type="dxa"/>
          </w:tcPr>
          <w:p w14:paraId="09122295" w14:textId="4E248407"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sidRPr="007219DC">
              <w:rPr>
                <w:rFonts w:ascii="CordiaUPC" w:hAnsi="CordiaUPC" w:cs="CordiaUPC"/>
                <w:snapToGrid w:val="0"/>
                <w:sz w:val="26"/>
                <w:szCs w:val="26"/>
                <w:lang w:eastAsia="th-TH"/>
              </w:rPr>
              <w:t>88,194</w:t>
            </w:r>
          </w:p>
        </w:tc>
        <w:tc>
          <w:tcPr>
            <w:tcW w:w="279" w:type="dxa"/>
            <w:vAlign w:val="bottom"/>
          </w:tcPr>
          <w:p w14:paraId="17C55DDC"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0F0B0A80"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83,291</w:t>
            </w:r>
          </w:p>
        </w:tc>
        <w:tc>
          <w:tcPr>
            <w:tcW w:w="236" w:type="dxa"/>
            <w:vAlign w:val="bottom"/>
          </w:tcPr>
          <w:p w14:paraId="08C1F00B" w14:textId="77777777" w:rsidR="005A31B4" w:rsidRPr="00554EC3" w:rsidRDefault="005A31B4" w:rsidP="005A31B4">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3CB0BF47"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sidRPr="007219DC">
              <w:rPr>
                <w:rFonts w:ascii="CordiaUPC" w:hAnsi="CordiaUPC" w:cs="CordiaUPC"/>
                <w:snapToGrid w:val="0"/>
                <w:sz w:val="26"/>
                <w:szCs w:val="26"/>
                <w:lang w:eastAsia="th-TH"/>
              </w:rPr>
              <w:t>88,</w:t>
            </w:r>
            <w:r>
              <w:rPr>
                <w:rFonts w:ascii="CordiaUPC" w:hAnsi="CordiaUPC" w:cs="CordiaUPC"/>
                <w:snapToGrid w:val="0"/>
                <w:sz w:val="26"/>
                <w:szCs w:val="26"/>
                <w:lang w:eastAsia="th-TH"/>
              </w:rPr>
              <w:t>584</w:t>
            </w:r>
          </w:p>
        </w:tc>
        <w:tc>
          <w:tcPr>
            <w:tcW w:w="270" w:type="dxa"/>
            <w:vAlign w:val="bottom"/>
          </w:tcPr>
          <w:p w14:paraId="30344ACB"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7F1056DD"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70,895</w:t>
            </w:r>
          </w:p>
        </w:tc>
      </w:tr>
      <w:tr w:rsidR="005A31B4" w:rsidRPr="00554EC3" w14:paraId="7EF9DCD7" w14:textId="77777777" w:rsidTr="00E63822">
        <w:tc>
          <w:tcPr>
            <w:tcW w:w="3727" w:type="dxa"/>
            <w:vAlign w:val="bottom"/>
          </w:tcPr>
          <w:p w14:paraId="2DB03DF8" w14:textId="77777777" w:rsidR="005A31B4" w:rsidRPr="00554EC3" w:rsidRDefault="005A31B4" w:rsidP="005A31B4">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Savings</w:t>
            </w:r>
          </w:p>
        </w:tc>
        <w:tc>
          <w:tcPr>
            <w:tcW w:w="1188" w:type="dxa"/>
          </w:tcPr>
          <w:p w14:paraId="5D460D03" w14:textId="69E9D2E3" w:rsidR="005A31B4" w:rsidRPr="00554EC3" w:rsidRDefault="005A31B4" w:rsidP="005A31B4">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1,093,116</w:t>
            </w:r>
          </w:p>
        </w:tc>
        <w:tc>
          <w:tcPr>
            <w:tcW w:w="279" w:type="dxa"/>
            <w:vAlign w:val="bottom"/>
          </w:tcPr>
          <w:p w14:paraId="636E1596"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1D25C066" w:rsidR="005A31B4" w:rsidRPr="00554EC3" w:rsidRDefault="005A31B4" w:rsidP="005A31B4">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1,103,241</w:t>
            </w:r>
          </w:p>
        </w:tc>
        <w:tc>
          <w:tcPr>
            <w:tcW w:w="236" w:type="dxa"/>
            <w:vAlign w:val="bottom"/>
          </w:tcPr>
          <w:p w14:paraId="3BA65DE4" w14:textId="77777777" w:rsidR="005A31B4" w:rsidRPr="00554EC3" w:rsidRDefault="005A31B4" w:rsidP="005A31B4">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63A6D192"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1,097,159</w:t>
            </w:r>
          </w:p>
        </w:tc>
        <w:tc>
          <w:tcPr>
            <w:tcW w:w="270" w:type="dxa"/>
            <w:vAlign w:val="bottom"/>
          </w:tcPr>
          <w:p w14:paraId="7F99BC1E"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4DA39BD1"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687,298</w:t>
            </w:r>
          </w:p>
        </w:tc>
      </w:tr>
      <w:tr w:rsidR="005A31B4" w:rsidRPr="00554EC3" w14:paraId="646A17D6" w14:textId="77777777" w:rsidTr="00E63822">
        <w:tc>
          <w:tcPr>
            <w:tcW w:w="3727" w:type="dxa"/>
            <w:vAlign w:val="bottom"/>
          </w:tcPr>
          <w:p w14:paraId="529A28BA" w14:textId="77777777" w:rsidR="005A31B4" w:rsidRPr="00554EC3" w:rsidRDefault="005A31B4" w:rsidP="005A31B4">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Term</w:t>
            </w:r>
          </w:p>
        </w:tc>
        <w:tc>
          <w:tcPr>
            <w:tcW w:w="1188" w:type="dxa"/>
          </w:tcPr>
          <w:p w14:paraId="7F1954E3" w14:textId="4A4C4035"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157,927</w:t>
            </w:r>
          </w:p>
        </w:tc>
        <w:tc>
          <w:tcPr>
            <w:tcW w:w="279" w:type="dxa"/>
            <w:vAlign w:val="bottom"/>
          </w:tcPr>
          <w:p w14:paraId="09DA8932"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2158EE11"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186,930</w:t>
            </w:r>
          </w:p>
        </w:tc>
        <w:tc>
          <w:tcPr>
            <w:tcW w:w="236" w:type="dxa"/>
            <w:vAlign w:val="bottom"/>
          </w:tcPr>
          <w:p w14:paraId="3BD7BF1D" w14:textId="77777777" w:rsidR="005A31B4" w:rsidRPr="00554EC3" w:rsidRDefault="005A31B4" w:rsidP="005A31B4">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11C2C986"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158,027</w:t>
            </w:r>
          </w:p>
        </w:tc>
        <w:tc>
          <w:tcPr>
            <w:tcW w:w="270" w:type="dxa"/>
            <w:vAlign w:val="bottom"/>
          </w:tcPr>
          <w:p w14:paraId="4099334B"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6C3F2597"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57,539</w:t>
            </w:r>
          </w:p>
        </w:tc>
      </w:tr>
      <w:tr w:rsidR="005A31B4" w:rsidRPr="00554EC3" w14:paraId="319E73B3" w14:textId="77777777" w:rsidTr="00E63822">
        <w:tc>
          <w:tcPr>
            <w:tcW w:w="3727" w:type="dxa"/>
            <w:vAlign w:val="bottom"/>
          </w:tcPr>
          <w:p w14:paraId="55216334" w14:textId="77777777" w:rsidR="005A31B4" w:rsidRPr="00554EC3" w:rsidRDefault="005A31B4" w:rsidP="005A31B4">
            <w:pPr>
              <w:tabs>
                <w:tab w:val="left" w:pos="162"/>
              </w:tabs>
              <w:spacing w:line="240" w:lineRule="exact"/>
              <w:ind w:left="-18"/>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tcBorders>
          </w:tcPr>
          <w:p w14:paraId="7CE7A265" w14:textId="6A4800C0"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1,339,237</w:t>
            </w:r>
          </w:p>
        </w:tc>
        <w:tc>
          <w:tcPr>
            <w:tcW w:w="279" w:type="dxa"/>
            <w:vAlign w:val="bottom"/>
          </w:tcPr>
          <w:p w14:paraId="5D4DFB18" w14:textId="77777777" w:rsidR="005A31B4" w:rsidRPr="00554EC3" w:rsidRDefault="005A31B4" w:rsidP="005A31B4">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1D27E71B"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1,373,462</w:t>
            </w:r>
          </w:p>
        </w:tc>
        <w:tc>
          <w:tcPr>
            <w:tcW w:w="236" w:type="dxa"/>
            <w:vAlign w:val="bottom"/>
          </w:tcPr>
          <w:p w14:paraId="7D09202A" w14:textId="77777777" w:rsidR="005A31B4" w:rsidRPr="00554EC3" w:rsidRDefault="005A31B4" w:rsidP="005A31B4">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78B9DA57"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1,343,770</w:t>
            </w:r>
          </w:p>
        </w:tc>
        <w:tc>
          <w:tcPr>
            <w:tcW w:w="270" w:type="dxa"/>
            <w:vAlign w:val="bottom"/>
          </w:tcPr>
          <w:p w14:paraId="19180814" w14:textId="77777777" w:rsidR="005A31B4" w:rsidRPr="00554EC3" w:rsidRDefault="005A31B4" w:rsidP="005A31B4">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73732D2B"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815,732</w:t>
            </w:r>
          </w:p>
        </w:tc>
      </w:tr>
      <w:tr w:rsidR="005A31B4" w:rsidRPr="00554EC3" w14:paraId="594CFF95" w14:textId="77777777" w:rsidTr="00E63822">
        <w:tc>
          <w:tcPr>
            <w:tcW w:w="3727" w:type="dxa"/>
            <w:vAlign w:val="bottom"/>
          </w:tcPr>
          <w:p w14:paraId="26C97165" w14:textId="77777777" w:rsidR="005A31B4" w:rsidRPr="00554EC3" w:rsidRDefault="005A31B4" w:rsidP="005A31B4">
            <w:pPr>
              <w:tabs>
                <w:tab w:val="left" w:pos="162"/>
              </w:tabs>
              <w:spacing w:line="240" w:lineRule="exact"/>
              <w:ind w:left="-18"/>
              <w:rPr>
                <w:rFonts w:ascii="CordiaUPC" w:hAnsi="CordiaUPC" w:cs="CordiaUPC"/>
                <w:sz w:val="26"/>
                <w:szCs w:val="26"/>
                <w:lang w:val="en-US"/>
              </w:rPr>
            </w:pPr>
            <w:r w:rsidRPr="00554EC3">
              <w:rPr>
                <w:rFonts w:ascii="CordiaUPC" w:hAnsi="CordiaUPC" w:cs="CordiaUPC" w:hint="cs"/>
                <w:i/>
                <w:iCs/>
                <w:sz w:val="26"/>
                <w:szCs w:val="26"/>
                <w:lang w:val="en-US"/>
              </w:rPr>
              <w:t xml:space="preserve">Less </w:t>
            </w:r>
            <w:r w:rsidRPr="00554EC3">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6751BB3C"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(42)</w:t>
            </w:r>
          </w:p>
        </w:tc>
        <w:tc>
          <w:tcPr>
            <w:tcW w:w="279" w:type="dxa"/>
            <w:vAlign w:val="bottom"/>
          </w:tcPr>
          <w:p w14:paraId="1619C5CA"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24404C53"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(54)</w:t>
            </w:r>
          </w:p>
        </w:tc>
        <w:tc>
          <w:tcPr>
            <w:tcW w:w="236" w:type="dxa"/>
            <w:vAlign w:val="bottom"/>
          </w:tcPr>
          <w:p w14:paraId="386E75C4" w14:textId="77777777" w:rsidR="005A31B4" w:rsidRPr="00554EC3" w:rsidRDefault="005A31B4" w:rsidP="005A31B4">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0CFA3272"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(42)</w:t>
            </w:r>
          </w:p>
        </w:tc>
        <w:tc>
          <w:tcPr>
            <w:tcW w:w="270" w:type="dxa"/>
            <w:vAlign w:val="bottom"/>
          </w:tcPr>
          <w:p w14:paraId="6052B391" w14:textId="77777777" w:rsidR="005A31B4" w:rsidRPr="00554EC3" w:rsidRDefault="005A31B4" w:rsidP="005A31B4">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12230F93" w:rsidR="005A31B4" w:rsidRPr="00554EC3" w:rsidRDefault="005A31B4" w:rsidP="005A31B4">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(54)</w:t>
            </w:r>
          </w:p>
        </w:tc>
      </w:tr>
      <w:tr w:rsidR="005A31B4" w:rsidRPr="00554EC3" w14:paraId="575B2C1A" w14:textId="77777777" w:rsidTr="00E63822">
        <w:tc>
          <w:tcPr>
            <w:tcW w:w="3727" w:type="dxa"/>
            <w:vAlign w:val="bottom"/>
          </w:tcPr>
          <w:p w14:paraId="79F5D755" w14:textId="77777777" w:rsidR="005A31B4" w:rsidRPr="00554EC3" w:rsidRDefault="005A31B4" w:rsidP="005A31B4">
            <w:pPr>
              <w:tabs>
                <w:tab w:val="left" w:pos="162"/>
              </w:tabs>
              <w:spacing w:line="240" w:lineRule="exact"/>
              <w:ind w:left="-18"/>
              <w:jc w:val="both"/>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4588E5CE"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1,339,195</w:t>
            </w:r>
          </w:p>
        </w:tc>
        <w:tc>
          <w:tcPr>
            <w:tcW w:w="279" w:type="dxa"/>
            <w:vAlign w:val="bottom"/>
          </w:tcPr>
          <w:p w14:paraId="7185E05F" w14:textId="77777777" w:rsidR="005A31B4" w:rsidRPr="00554EC3" w:rsidRDefault="005A31B4" w:rsidP="005A31B4">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5468EE9F"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1,373,408</w:t>
            </w:r>
          </w:p>
        </w:tc>
        <w:tc>
          <w:tcPr>
            <w:tcW w:w="236" w:type="dxa"/>
            <w:vAlign w:val="bottom"/>
          </w:tcPr>
          <w:p w14:paraId="15C59D93" w14:textId="77777777" w:rsidR="005A31B4" w:rsidRPr="00554EC3" w:rsidRDefault="005A31B4" w:rsidP="005A31B4">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756DF62F"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1,343,728</w:t>
            </w:r>
          </w:p>
        </w:tc>
        <w:tc>
          <w:tcPr>
            <w:tcW w:w="270" w:type="dxa"/>
            <w:vAlign w:val="bottom"/>
          </w:tcPr>
          <w:p w14:paraId="408768BE" w14:textId="77777777" w:rsidR="005A31B4" w:rsidRPr="00554EC3" w:rsidRDefault="005A31B4" w:rsidP="005A31B4">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72015FE1" w:rsidR="005A31B4" w:rsidRPr="00554EC3" w:rsidRDefault="005A31B4" w:rsidP="005A31B4">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815,678</w:t>
            </w:r>
          </w:p>
        </w:tc>
      </w:tr>
    </w:tbl>
    <w:p w14:paraId="6DBBA046" w14:textId="528A8E9A" w:rsidR="00131456" w:rsidRPr="00554EC3" w:rsidRDefault="00131456" w:rsidP="00554EC3">
      <w:pPr>
        <w:spacing w:line="240" w:lineRule="exact"/>
        <w:rPr>
          <w:rFonts w:ascii="CordiaUPC" w:hAnsi="CordiaUPC" w:cs="CordiaUPC"/>
          <w:b/>
          <w:bCs/>
          <w:snapToGrid w:val="0"/>
          <w:sz w:val="26"/>
          <w:szCs w:val="26"/>
          <w:lang w:eastAsia="th-TH" w:bidi="th-TH"/>
        </w:rPr>
      </w:pPr>
    </w:p>
    <w:p w14:paraId="49995436" w14:textId="77777777" w:rsidR="006E41B7" w:rsidRDefault="006E41B7" w:rsidP="00554EC3">
      <w:pPr>
        <w:spacing w:line="240" w:lineRule="exact"/>
        <w:ind w:left="540" w:right="1" w:hanging="540"/>
        <w:jc w:val="thaiDistribute"/>
        <w:rPr>
          <w:rFonts w:ascii="CordiaUPC" w:hAnsi="CordiaUPC" w:cs="CordiaUPC"/>
          <w:b/>
          <w:bCs/>
          <w:snapToGrid w:val="0"/>
          <w:sz w:val="26"/>
          <w:szCs w:val="26"/>
          <w:lang w:eastAsia="th-TH" w:bidi="th-TH"/>
        </w:rPr>
      </w:pPr>
    </w:p>
    <w:p w14:paraId="25A45C30" w14:textId="03CF7A74" w:rsidR="00FF2200" w:rsidRPr="00554EC3" w:rsidRDefault="001C1210" w:rsidP="00554EC3">
      <w:pPr>
        <w:spacing w:line="240" w:lineRule="exact"/>
        <w:ind w:left="540" w:right="1" w:hanging="540"/>
        <w:jc w:val="thaiDistribute"/>
        <w:rPr>
          <w:rFonts w:ascii="CordiaUPC" w:hAnsi="CordiaUPC" w:cs="CordiaUPC"/>
          <w:b/>
          <w:bCs/>
          <w:snapToGrid w:val="0"/>
          <w:sz w:val="26"/>
          <w:szCs w:val="26"/>
          <w:lang w:eastAsia="th-TH" w:bidi="th-TH"/>
        </w:rPr>
      </w:pPr>
      <w:r w:rsidRPr="00554EC3">
        <w:rPr>
          <w:rFonts w:ascii="CordiaUPC" w:hAnsi="CordiaUPC" w:cs="CordiaUPC" w:hint="cs"/>
          <w:b/>
          <w:bCs/>
          <w:snapToGrid w:val="0"/>
          <w:sz w:val="26"/>
          <w:szCs w:val="26"/>
          <w:lang w:eastAsia="th-TH" w:bidi="th-TH"/>
        </w:rPr>
        <w:lastRenderedPageBreak/>
        <w:t>2</w:t>
      </w:r>
      <w:r w:rsidR="006E41B7">
        <w:rPr>
          <w:rFonts w:ascii="CordiaUPC" w:hAnsi="CordiaUPC" w:cs="CordiaUPC"/>
          <w:b/>
          <w:bCs/>
          <w:snapToGrid w:val="0"/>
          <w:sz w:val="26"/>
          <w:szCs w:val="26"/>
          <w:lang w:eastAsia="th-TH" w:bidi="th-TH"/>
        </w:rPr>
        <w:t>1</w:t>
      </w:r>
      <w:r w:rsidR="00FF2200" w:rsidRPr="00554EC3">
        <w:rPr>
          <w:rFonts w:ascii="CordiaUPC" w:hAnsi="CordiaUPC" w:cs="CordiaUPC" w:hint="cs"/>
          <w:b/>
          <w:bCs/>
          <w:snapToGrid w:val="0"/>
          <w:sz w:val="26"/>
          <w:szCs w:val="26"/>
          <w:lang w:eastAsia="th-TH" w:bidi="th-TH"/>
        </w:rPr>
        <w:t>.2</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currency and residency of depositors</w:t>
      </w:r>
    </w:p>
    <w:p w14:paraId="2D71557C" w14:textId="77777777" w:rsidR="00FF2200" w:rsidRPr="00554EC3" w:rsidRDefault="00FF2200" w:rsidP="00554EC3">
      <w:pPr>
        <w:tabs>
          <w:tab w:val="left" w:pos="540"/>
          <w:tab w:val="left" w:pos="1170"/>
          <w:tab w:val="left" w:pos="9360"/>
        </w:tabs>
        <w:spacing w:line="240" w:lineRule="exact"/>
        <w:ind w:left="547" w:right="14"/>
        <w:jc w:val="thaiDistribute"/>
        <w:rPr>
          <w:rFonts w:ascii="CordiaUPC" w:hAnsi="CordiaUPC" w:cs="CordiaUPC"/>
          <w:i/>
          <w:iCs/>
          <w:color w:val="000000"/>
          <w:sz w:val="26"/>
          <w:szCs w:val="26"/>
          <w:cs/>
          <w:lang w:bidi="th-TH"/>
        </w:rPr>
      </w:pPr>
    </w:p>
    <w:tbl>
      <w:tblPr>
        <w:tblW w:w="9350" w:type="dxa"/>
        <w:tblInd w:w="477" w:type="dxa"/>
        <w:tblLayout w:type="fixed"/>
        <w:tblLook w:val="0000" w:firstRow="0" w:lastRow="0" w:firstColumn="0" w:lastColumn="0" w:noHBand="0" w:noVBand="0"/>
      </w:tblPr>
      <w:tblGrid>
        <w:gridCol w:w="2620"/>
        <w:gridCol w:w="902"/>
        <w:gridCol w:w="270"/>
        <w:gridCol w:w="900"/>
        <w:gridCol w:w="236"/>
        <w:gridCol w:w="880"/>
        <w:gridCol w:w="236"/>
        <w:gridCol w:w="898"/>
        <w:gridCol w:w="270"/>
        <w:gridCol w:w="990"/>
        <w:gridCol w:w="248"/>
        <w:gridCol w:w="900"/>
      </w:tblGrid>
      <w:tr w:rsidR="00367CD5" w:rsidRPr="00554EC3" w14:paraId="32A7BCB1" w14:textId="77777777" w:rsidTr="0096569B">
        <w:trPr>
          <w:cantSplit/>
          <w:tblHeader/>
        </w:trPr>
        <w:tc>
          <w:tcPr>
            <w:tcW w:w="2620" w:type="dxa"/>
          </w:tcPr>
          <w:p w14:paraId="6FE94ACA"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554EC3" w:rsidRDefault="00367CD5" w:rsidP="00554EC3">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 xml:space="preserve">Consolidated </w:t>
            </w:r>
          </w:p>
        </w:tc>
      </w:tr>
      <w:tr w:rsidR="00367CD5" w:rsidRPr="00554EC3" w14:paraId="74DD5F11" w14:textId="77777777" w:rsidTr="0096569B">
        <w:trPr>
          <w:cantSplit/>
          <w:tblHeader/>
        </w:trPr>
        <w:tc>
          <w:tcPr>
            <w:tcW w:w="2620" w:type="dxa"/>
          </w:tcPr>
          <w:p w14:paraId="67FE94FC"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431C7606" w:rsidR="00367CD5" w:rsidRPr="00554EC3" w:rsidRDefault="00F41BCE"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lang w:val="en-US"/>
              </w:rPr>
              <w:t>20</w:t>
            </w:r>
            <w:r w:rsidR="00E63822" w:rsidRPr="00554EC3">
              <w:rPr>
                <w:rFonts w:ascii="CordiaUPC" w:hAnsi="CordiaUPC" w:cs="CordiaUPC" w:hint="cs"/>
                <w:sz w:val="26"/>
                <w:szCs w:val="26"/>
                <w:lang w:val="en-US"/>
              </w:rPr>
              <w:t>2</w:t>
            </w:r>
            <w:r w:rsidR="00DF6FB9">
              <w:rPr>
                <w:rFonts w:ascii="CordiaUPC" w:hAnsi="CordiaUPC" w:cs="CordiaUPC"/>
                <w:sz w:val="26"/>
                <w:szCs w:val="26"/>
                <w:lang w:val="en-US"/>
              </w:rPr>
              <w:t>1</w:t>
            </w:r>
          </w:p>
        </w:tc>
        <w:tc>
          <w:tcPr>
            <w:tcW w:w="236" w:type="dxa"/>
          </w:tcPr>
          <w:p w14:paraId="09BE78EE" w14:textId="77777777" w:rsidR="00367CD5" w:rsidRPr="00554EC3" w:rsidRDefault="00367CD5" w:rsidP="00554EC3">
            <w:pPr>
              <w:spacing w:line="240" w:lineRule="exact"/>
              <w:ind w:left="-130" w:right="-115"/>
              <w:jc w:val="center"/>
              <w:rPr>
                <w:rFonts w:ascii="CordiaUPC" w:hAnsi="CordiaUPC" w:cs="CordiaUPC"/>
                <w:sz w:val="26"/>
                <w:szCs w:val="26"/>
                <w:lang w:val="en-US"/>
              </w:rPr>
            </w:pPr>
          </w:p>
        </w:tc>
        <w:tc>
          <w:tcPr>
            <w:tcW w:w="3306" w:type="dxa"/>
            <w:gridSpan w:val="5"/>
          </w:tcPr>
          <w:p w14:paraId="6B31E9A5" w14:textId="4D8DA199" w:rsidR="00367CD5" w:rsidRPr="00554EC3" w:rsidRDefault="00E63822"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rPr>
              <w:t>20</w:t>
            </w:r>
            <w:r w:rsidR="00DF6FB9">
              <w:rPr>
                <w:rFonts w:ascii="CordiaUPC" w:hAnsi="CordiaUPC" w:cs="CordiaUPC"/>
                <w:sz w:val="26"/>
                <w:szCs w:val="26"/>
              </w:rPr>
              <w:t>20</w:t>
            </w:r>
          </w:p>
        </w:tc>
      </w:tr>
      <w:tr w:rsidR="00A86C70" w:rsidRPr="00554EC3" w14:paraId="25CBE5C7" w14:textId="77777777" w:rsidTr="0096569B">
        <w:trPr>
          <w:cantSplit/>
          <w:tblHeader/>
        </w:trPr>
        <w:tc>
          <w:tcPr>
            <w:tcW w:w="2620" w:type="dxa"/>
          </w:tcPr>
          <w:p w14:paraId="6B950064"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119762D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66C05C2E"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3A1933F9"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34597E2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577ED850"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0C0F9F10" w14:textId="77777777" w:rsidTr="0096569B">
        <w:trPr>
          <w:cantSplit/>
          <w:tblHeader/>
        </w:trPr>
        <w:tc>
          <w:tcPr>
            <w:tcW w:w="2620" w:type="dxa"/>
          </w:tcPr>
          <w:p w14:paraId="1A3ACC5A"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554EC3" w:rsidRDefault="00A86C70"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DF6FB9" w:rsidRPr="00554EC3" w14:paraId="74633A54" w14:textId="77777777" w:rsidTr="0096569B">
        <w:trPr>
          <w:cantSplit/>
        </w:trPr>
        <w:tc>
          <w:tcPr>
            <w:tcW w:w="2620" w:type="dxa"/>
          </w:tcPr>
          <w:p w14:paraId="4E55EFD8" w14:textId="77777777" w:rsidR="00DF6FB9" w:rsidRPr="00554EC3" w:rsidRDefault="00DF6FB9" w:rsidP="00DF6FB9">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Thai Baht</w:t>
            </w:r>
          </w:p>
        </w:tc>
        <w:tc>
          <w:tcPr>
            <w:tcW w:w="902" w:type="dxa"/>
          </w:tcPr>
          <w:p w14:paraId="51DF12CD" w14:textId="05E5DC9C" w:rsidR="00DF6FB9" w:rsidRPr="00554EC3" w:rsidRDefault="005A31B4" w:rsidP="00DF6FB9">
            <w:pPr>
              <w:tabs>
                <w:tab w:val="decimal" w:pos="718"/>
              </w:tabs>
              <w:spacing w:line="240" w:lineRule="exact"/>
              <w:ind w:left="-115" w:right="-108"/>
              <w:rPr>
                <w:rFonts w:ascii="CordiaUPC" w:hAnsi="CordiaUPC" w:cs="CordiaUPC"/>
                <w:sz w:val="26"/>
                <w:szCs w:val="26"/>
                <w:lang w:val="en-US" w:bidi="th-TH"/>
              </w:rPr>
            </w:pPr>
            <w:r>
              <w:rPr>
                <w:rFonts w:ascii="CordiaUPC" w:hAnsi="CordiaUPC" w:cs="CordiaUPC"/>
                <w:sz w:val="26"/>
                <w:szCs w:val="26"/>
              </w:rPr>
              <w:t>1,311,073</w:t>
            </w:r>
          </w:p>
        </w:tc>
        <w:tc>
          <w:tcPr>
            <w:tcW w:w="270" w:type="dxa"/>
          </w:tcPr>
          <w:p w14:paraId="75E11A6F"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2A16CD59"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13,285</w:t>
            </w:r>
          </w:p>
        </w:tc>
        <w:tc>
          <w:tcPr>
            <w:tcW w:w="236" w:type="dxa"/>
          </w:tcPr>
          <w:p w14:paraId="004A8080"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4A8B2FCF"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1,324,358</w:t>
            </w:r>
          </w:p>
        </w:tc>
        <w:tc>
          <w:tcPr>
            <w:tcW w:w="236" w:type="dxa"/>
            <w:vAlign w:val="bottom"/>
          </w:tcPr>
          <w:p w14:paraId="6A11FDAD" w14:textId="77777777" w:rsidR="00DF6FB9" w:rsidRPr="00554EC3" w:rsidRDefault="00DF6FB9" w:rsidP="00DF6FB9">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45189512"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1,358,581</w:t>
            </w:r>
          </w:p>
        </w:tc>
        <w:tc>
          <w:tcPr>
            <w:tcW w:w="270" w:type="dxa"/>
          </w:tcPr>
          <w:p w14:paraId="0F21C6BD"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4D1F9335"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6,765</w:t>
            </w:r>
          </w:p>
        </w:tc>
        <w:tc>
          <w:tcPr>
            <w:tcW w:w="248" w:type="dxa"/>
          </w:tcPr>
          <w:p w14:paraId="1B8F88E1"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11FA956E"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1,365,346</w:t>
            </w:r>
          </w:p>
        </w:tc>
      </w:tr>
      <w:tr w:rsidR="00DF6FB9" w:rsidRPr="00554EC3" w14:paraId="2CB70AF1" w14:textId="77777777" w:rsidTr="0096569B">
        <w:trPr>
          <w:cantSplit/>
        </w:trPr>
        <w:tc>
          <w:tcPr>
            <w:tcW w:w="2620" w:type="dxa"/>
          </w:tcPr>
          <w:p w14:paraId="1DC19431" w14:textId="77777777" w:rsidR="00DF6FB9" w:rsidRPr="00554EC3" w:rsidRDefault="00DF6FB9" w:rsidP="00DF6FB9">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265ED007" w14:textId="58E4DCAF"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13,840</w:t>
            </w:r>
          </w:p>
        </w:tc>
        <w:tc>
          <w:tcPr>
            <w:tcW w:w="270" w:type="dxa"/>
          </w:tcPr>
          <w:p w14:paraId="1E5F672D"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220C15EB"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281</w:t>
            </w:r>
          </w:p>
        </w:tc>
        <w:tc>
          <w:tcPr>
            <w:tcW w:w="236" w:type="dxa"/>
          </w:tcPr>
          <w:p w14:paraId="7476E203"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0C2116C2"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14,121</w:t>
            </w:r>
          </w:p>
        </w:tc>
        <w:tc>
          <w:tcPr>
            <w:tcW w:w="236" w:type="dxa"/>
            <w:vAlign w:val="bottom"/>
          </w:tcPr>
          <w:p w14:paraId="409A9AE0" w14:textId="77777777" w:rsidR="00DF6FB9" w:rsidRPr="00554EC3" w:rsidRDefault="00DF6FB9" w:rsidP="00DF6FB9">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11917473"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7,093</w:t>
            </w:r>
          </w:p>
        </w:tc>
        <w:tc>
          <w:tcPr>
            <w:tcW w:w="270" w:type="dxa"/>
          </w:tcPr>
          <w:p w14:paraId="2111425B"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2264DDF9"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275</w:t>
            </w:r>
          </w:p>
        </w:tc>
        <w:tc>
          <w:tcPr>
            <w:tcW w:w="248" w:type="dxa"/>
          </w:tcPr>
          <w:p w14:paraId="4EFF8677"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48B749FD"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7,368</w:t>
            </w:r>
          </w:p>
        </w:tc>
      </w:tr>
      <w:tr w:rsidR="00DF6FB9" w:rsidRPr="00554EC3" w14:paraId="24EAB1BE" w14:textId="77777777" w:rsidTr="0096569B">
        <w:trPr>
          <w:cantSplit/>
        </w:trPr>
        <w:tc>
          <w:tcPr>
            <w:tcW w:w="2620" w:type="dxa"/>
          </w:tcPr>
          <w:p w14:paraId="052B8709" w14:textId="77777777" w:rsidR="00DF6FB9" w:rsidRPr="00554EC3" w:rsidRDefault="00DF6FB9" w:rsidP="00DF6FB9">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Pr>
          <w:p w14:paraId="71E822AF" w14:textId="26E1ECA6"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705</w:t>
            </w:r>
          </w:p>
        </w:tc>
        <w:tc>
          <w:tcPr>
            <w:tcW w:w="270" w:type="dxa"/>
          </w:tcPr>
          <w:p w14:paraId="7187792D"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22570B71"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36" w:type="dxa"/>
          </w:tcPr>
          <w:p w14:paraId="4A35A802"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7FBE1B1E" w:rsidR="00DF6FB9" w:rsidRPr="00554EC3" w:rsidRDefault="005A31B4"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716</w:t>
            </w:r>
          </w:p>
        </w:tc>
        <w:tc>
          <w:tcPr>
            <w:tcW w:w="236" w:type="dxa"/>
            <w:vAlign w:val="bottom"/>
          </w:tcPr>
          <w:p w14:paraId="1E17A6EF" w14:textId="77777777" w:rsidR="00DF6FB9" w:rsidRPr="00554EC3" w:rsidRDefault="00DF6FB9" w:rsidP="00DF6FB9">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6781A697"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683</w:t>
            </w:r>
          </w:p>
        </w:tc>
        <w:tc>
          <w:tcPr>
            <w:tcW w:w="270" w:type="dxa"/>
          </w:tcPr>
          <w:p w14:paraId="20ABD76C"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1396CE49"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48" w:type="dxa"/>
          </w:tcPr>
          <w:p w14:paraId="2CD5F569"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5E847CCA"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694</w:t>
            </w:r>
          </w:p>
        </w:tc>
      </w:tr>
      <w:tr w:rsidR="00DF6FB9" w:rsidRPr="00554EC3" w14:paraId="2F7EABE6" w14:textId="77777777" w:rsidTr="0096569B">
        <w:trPr>
          <w:cantSplit/>
        </w:trPr>
        <w:tc>
          <w:tcPr>
            <w:tcW w:w="2620" w:type="dxa"/>
          </w:tcPr>
          <w:p w14:paraId="5AB18689" w14:textId="77777777" w:rsidR="00DF6FB9" w:rsidRPr="00554EC3" w:rsidRDefault="00DF6FB9" w:rsidP="00DF6FB9">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02B873D9" w:rsidR="00DF6FB9" w:rsidRPr="00554EC3" w:rsidRDefault="005A31B4"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1,325,618</w:t>
            </w:r>
          </w:p>
        </w:tc>
        <w:tc>
          <w:tcPr>
            <w:tcW w:w="270" w:type="dxa"/>
          </w:tcPr>
          <w:p w14:paraId="2C3C6B5A"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105E73C8" w:rsidR="00DF6FB9" w:rsidRPr="00554EC3" w:rsidRDefault="005A31B4"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13,577</w:t>
            </w:r>
          </w:p>
        </w:tc>
        <w:tc>
          <w:tcPr>
            <w:tcW w:w="236" w:type="dxa"/>
          </w:tcPr>
          <w:p w14:paraId="046D6268"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7A590E99" w:rsidR="00DF6FB9" w:rsidRPr="00554EC3" w:rsidRDefault="005A31B4"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1,339,195</w:t>
            </w:r>
          </w:p>
        </w:tc>
        <w:tc>
          <w:tcPr>
            <w:tcW w:w="236" w:type="dxa"/>
            <w:vAlign w:val="bottom"/>
          </w:tcPr>
          <w:p w14:paraId="017A80A0" w14:textId="77777777" w:rsidR="00DF6FB9" w:rsidRPr="00554EC3" w:rsidRDefault="00DF6FB9" w:rsidP="00DF6FB9">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6D211664"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1,366,357</w:t>
            </w:r>
          </w:p>
        </w:tc>
        <w:tc>
          <w:tcPr>
            <w:tcW w:w="270" w:type="dxa"/>
          </w:tcPr>
          <w:p w14:paraId="02D33E9F"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1DB335C8"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7,051</w:t>
            </w:r>
          </w:p>
        </w:tc>
        <w:tc>
          <w:tcPr>
            <w:tcW w:w="248" w:type="dxa"/>
          </w:tcPr>
          <w:p w14:paraId="53AD3BD3"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7D28FDE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1,373,408</w:t>
            </w:r>
          </w:p>
        </w:tc>
      </w:tr>
    </w:tbl>
    <w:p w14:paraId="2995502D" w14:textId="77777777" w:rsidR="00181892" w:rsidRPr="00554EC3" w:rsidRDefault="00181892" w:rsidP="00554EC3">
      <w:pPr>
        <w:spacing w:line="240" w:lineRule="exact"/>
        <w:rPr>
          <w:rFonts w:ascii="CordiaUPC" w:hAnsi="CordiaUPC" w:cs="CordiaUPC"/>
          <w:sz w:val="26"/>
          <w:szCs w:val="26"/>
          <w:lang w:val="en-US"/>
        </w:rPr>
      </w:pPr>
    </w:p>
    <w:tbl>
      <w:tblPr>
        <w:tblW w:w="9393" w:type="dxa"/>
        <w:tblInd w:w="459" w:type="dxa"/>
        <w:tblLayout w:type="fixed"/>
        <w:tblLook w:val="0000" w:firstRow="0" w:lastRow="0" w:firstColumn="0" w:lastColumn="0" w:noHBand="0" w:noVBand="0"/>
      </w:tblPr>
      <w:tblGrid>
        <w:gridCol w:w="2708"/>
        <w:gridCol w:w="902"/>
        <w:gridCol w:w="270"/>
        <w:gridCol w:w="900"/>
        <w:gridCol w:w="236"/>
        <w:gridCol w:w="880"/>
        <w:gridCol w:w="236"/>
        <w:gridCol w:w="898"/>
        <w:gridCol w:w="270"/>
        <w:gridCol w:w="945"/>
        <w:gridCol w:w="248"/>
        <w:gridCol w:w="900"/>
      </w:tblGrid>
      <w:tr w:rsidR="00367CD5" w:rsidRPr="00554EC3" w14:paraId="3AF79E62" w14:textId="77777777" w:rsidTr="0096569B">
        <w:trPr>
          <w:cantSplit/>
          <w:tblHeader/>
        </w:trPr>
        <w:tc>
          <w:tcPr>
            <w:tcW w:w="2708" w:type="dxa"/>
          </w:tcPr>
          <w:p w14:paraId="60319BF9"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6685" w:type="dxa"/>
            <w:gridSpan w:val="11"/>
          </w:tcPr>
          <w:p w14:paraId="6A398030" w14:textId="77777777" w:rsidR="00367CD5" w:rsidRPr="00554EC3" w:rsidRDefault="00367CD5" w:rsidP="00554EC3">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Bank only</w:t>
            </w:r>
          </w:p>
        </w:tc>
      </w:tr>
      <w:tr w:rsidR="00DF6FB9" w:rsidRPr="00554EC3" w14:paraId="0DEEAEE2" w14:textId="77777777" w:rsidTr="0096569B">
        <w:trPr>
          <w:cantSplit/>
          <w:tblHeader/>
        </w:trPr>
        <w:tc>
          <w:tcPr>
            <w:tcW w:w="2708" w:type="dxa"/>
          </w:tcPr>
          <w:p w14:paraId="4883F37D" w14:textId="77777777" w:rsidR="00DF6FB9" w:rsidRPr="00554EC3" w:rsidRDefault="00DF6FB9" w:rsidP="00DF6FB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5B4C02AC" w:rsidR="00DF6FB9" w:rsidRPr="00554EC3" w:rsidRDefault="00DF6FB9" w:rsidP="00DF6FB9">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lang w:val="en-US"/>
              </w:rPr>
              <w:t>202</w:t>
            </w:r>
            <w:r>
              <w:rPr>
                <w:rFonts w:ascii="CordiaUPC" w:hAnsi="CordiaUPC" w:cs="CordiaUPC"/>
                <w:sz w:val="26"/>
                <w:szCs w:val="26"/>
                <w:lang w:val="en-US"/>
              </w:rPr>
              <w:t>1</w:t>
            </w:r>
          </w:p>
        </w:tc>
        <w:tc>
          <w:tcPr>
            <w:tcW w:w="236" w:type="dxa"/>
          </w:tcPr>
          <w:p w14:paraId="4A5B4FB1" w14:textId="77777777" w:rsidR="00DF6FB9" w:rsidRPr="00554EC3" w:rsidRDefault="00DF6FB9" w:rsidP="00DF6FB9">
            <w:pPr>
              <w:spacing w:line="240" w:lineRule="exact"/>
              <w:ind w:left="-130" w:right="-115"/>
              <w:jc w:val="center"/>
              <w:rPr>
                <w:rFonts w:ascii="CordiaUPC" w:hAnsi="CordiaUPC" w:cs="CordiaUPC"/>
                <w:sz w:val="26"/>
                <w:szCs w:val="26"/>
                <w:lang w:val="en-US"/>
              </w:rPr>
            </w:pPr>
          </w:p>
        </w:tc>
        <w:tc>
          <w:tcPr>
            <w:tcW w:w="3261" w:type="dxa"/>
            <w:gridSpan w:val="5"/>
          </w:tcPr>
          <w:p w14:paraId="2C0D1BC2" w14:textId="4D7D4EFC" w:rsidR="00DF6FB9" w:rsidRPr="00554EC3" w:rsidRDefault="00DF6FB9" w:rsidP="00DF6FB9">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rPr>
              <w:t>20</w:t>
            </w:r>
            <w:r>
              <w:rPr>
                <w:rFonts w:ascii="CordiaUPC" w:hAnsi="CordiaUPC" w:cs="CordiaUPC"/>
                <w:sz w:val="26"/>
                <w:szCs w:val="26"/>
              </w:rPr>
              <w:t>20</w:t>
            </w:r>
          </w:p>
        </w:tc>
      </w:tr>
      <w:tr w:rsidR="00A86C70" w:rsidRPr="00554EC3" w14:paraId="0D8A463E" w14:textId="77777777" w:rsidTr="0096569B">
        <w:trPr>
          <w:cantSplit/>
          <w:tblHeader/>
        </w:trPr>
        <w:tc>
          <w:tcPr>
            <w:tcW w:w="2708" w:type="dxa"/>
          </w:tcPr>
          <w:p w14:paraId="18B7B992"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2A752A86"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04AD7887"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1FA968D1"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0C9C4C50"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45" w:type="dxa"/>
          </w:tcPr>
          <w:p w14:paraId="63284B0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1BD39E6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2070416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37059EA2" w14:textId="77777777" w:rsidTr="0096569B">
        <w:trPr>
          <w:cantSplit/>
          <w:tblHeader/>
        </w:trPr>
        <w:tc>
          <w:tcPr>
            <w:tcW w:w="2708" w:type="dxa"/>
          </w:tcPr>
          <w:p w14:paraId="0CB57DFC"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6685" w:type="dxa"/>
            <w:gridSpan w:val="11"/>
          </w:tcPr>
          <w:p w14:paraId="29AEEEA3" w14:textId="77777777" w:rsidR="00A86C70" w:rsidRPr="00554EC3" w:rsidRDefault="00A86C70"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DF6FB9" w:rsidRPr="00554EC3" w14:paraId="00C3DEEE" w14:textId="77777777" w:rsidTr="0096569B">
        <w:trPr>
          <w:cantSplit/>
          <w:trHeight w:val="80"/>
        </w:trPr>
        <w:tc>
          <w:tcPr>
            <w:tcW w:w="2708" w:type="dxa"/>
          </w:tcPr>
          <w:p w14:paraId="6DA38843" w14:textId="77777777" w:rsidR="00DF6FB9" w:rsidRPr="00554EC3" w:rsidRDefault="00DF6FB9" w:rsidP="00DF6F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 xml:space="preserve">Thai Baht </w:t>
            </w:r>
          </w:p>
        </w:tc>
        <w:tc>
          <w:tcPr>
            <w:tcW w:w="902" w:type="dxa"/>
          </w:tcPr>
          <w:p w14:paraId="35AF6342" w14:textId="6A9603D9"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1,315,606</w:t>
            </w:r>
          </w:p>
        </w:tc>
        <w:tc>
          <w:tcPr>
            <w:tcW w:w="270" w:type="dxa"/>
          </w:tcPr>
          <w:p w14:paraId="247FAAA1"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69FDABC0"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13,286</w:t>
            </w:r>
          </w:p>
        </w:tc>
        <w:tc>
          <w:tcPr>
            <w:tcW w:w="236" w:type="dxa"/>
          </w:tcPr>
          <w:p w14:paraId="2E1E90D8"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880" w:type="dxa"/>
          </w:tcPr>
          <w:p w14:paraId="65A7701B" w14:textId="58C920F0"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1,328,892</w:t>
            </w:r>
          </w:p>
        </w:tc>
        <w:tc>
          <w:tcPr>
            <w:tcW w:w="236" w:type="dxa"/>
            <w:vAlign w:val="bottom"/>
          </w:tcPr>
          <w:p w14:paraId="63849A24" w14:textId="77777777" w:rsidR="00DF6FB9" w:rsidRPr="00554EC3" w:rsidRDefault="00DF6FB9" w:rsidP="00DF6FB9">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56166F8A"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801,839</w:t>
            </w:r>
          </w:p>
        </w:tc>
        <w:tc>
          <w:tcPr>
            <w:tcW w:w="270" w:type="dxa"/>
          </w:tcPr>
          <w:p w14:paraId="18C46BA7"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45" w:type="dxa"/>
          </w:tcPr>
          <w:p w14:paraId="4262A415" w14:textId="67FA7FA3"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6,763</w:t>
            </w:r>
          </w:p>
        </w:tc>
        <w:tc>
          <w:tcPr>
            <w:tcW w:w="248" w:type="dxa"/>
          </w:tcPr>
          <w:p w14:paraId="5D3D9F3B"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20127FF7" w14:textId="57BC286B"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808,602</w:t>
            </w:r>
          </w:p>
        </w:tc>
      </w:tr>
      <w:tr w:rsidR="00DF6FB9" w:rsidRPr="00554EC3" w14:paraId="75CF1ABE" w14:textId="77777777" w:rsidTr="0096569B">
        <w:trPr>
          <w:cantSplit/>
        </w:trPr>
        <w:tc>
          <w:tcPr>
            <w:tcW w:w="2708" w:type="dxa"/>
            <w:vAlign w:val="bottom"/>
          </w:tcPr>
          <w:p w14:paraId="754C0CC6" w14:textId="77777777" w:rsidR="00DF6FB9" w:rsidRPr="00554EC3" w:rsidRDefault="00DF6FB9" w:rsidP="00DF6F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0193109B" w14:textId="770875AF"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13,840</w:t>
            </w:r>
          </w:p>
        </w:tc>
        <w:tc>
          <w:tcPr>
            <w:tcW w:w="270" w:type="dxa"/>
          </w:tcPr>
          <w:p w14:paraId="01F0AEF4"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345A61AB"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280</w:t>
            </w:r>
          </w:p>
        </w:tc>
        <w:tc>
          <w:tcPr>
            <w:tcW w:w="236" w:type="dxa"/>
          </w:tcPr>
          <w:p w14:paraId="537819D6"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880" w:type="dxa"/>
          </w:tcPr>
          <w:p w14:paraId="41841589" w14:textId="02638053"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14,120</w:t>
            </w:r>
          </w:p>
        </w:tc>
        <w:tc>
          <w:tcPr>
            <w:tcW w:w="236" w:type="dxa"/>
            <w:vAlign w:val="bottom"/>
          </w:tcPr>
          <w:p w14:paraId="033AEDA2" w14:textId="77777777" w:rsidR="00DF6FB9" w:rsidRPr="00554EC3" w:rsidRDefault="00DF6FB9" w:rsidP="00DF6FB9">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615346D9"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6,207</w:t>
            </w:r>
          </w:p>
        </w:tc>
        <w:tc>
          <w:tcPr>
            <w:tcW w:w="270" w:type="dxa"/>
          </w:tcPr>
          <w:p w14:paraId="5176F3F9"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45" w:type="dxa"/>
          </w:tcPr>
          <w:p w14:paraId="5B7A86DD" w14:textId="5A76DCAD"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255</w:t>
            </w:r>
          </w:p>
        </w:tc>
        <w:tc>
          <w:tcPr>
            <w:tcW w:w="248" w:type="dxa"/>
          </w:tcPr>
          <w:p w14:paraId="0694C107"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13BDDCDF" w14:textId="24D301F3"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6,462</w:t>
            </w:r>
          </w:p>
        </w:tc>
      </w:tr>
      <w:tr w:rsidR="00DF6FB9" w:rsidRPr="00554EC3" w14:paraId="2BD71E66" w14:textId="77777777" w:rsidTr="0096569B">
        <w:trPr>
          <w:cantSplit/>
        </w:trPr>
        <w:tc>
          <w:tcPr>
            <w:tcW w:w="2708" w:type="dxa"/>
            <w:vAlign w:val="bottom"/>
          </w:tcPr>
          <w:p w14:paraId="2541F305" w14:textId="77777777" w:rsidR="00DF6FB9" w:rsidRPr="00554EC3" w:rsidRDefault="00DF6FB9" w:rsidP="00DF6F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6D3A6546"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705</w:t>
            </w:r>
          </w:p>
        </w:tc>
        <w:tc>
          <w:tcPr>
            <w:tcW w:w="270" w:type="dxa"/>
          </w:tcPr>
          <w:p w14:paraId="3023F3EA"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32BEB245"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36" w:type="dxa"/>
          </w:tcPr>
          <w:p w14:paraId="39B33D5F"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tcPr>
          <w:p w14:paraId="2C462B46" w14:textId="73C62AEF" w:rsidR="00DF6FB9" w:rsidRPr="00554EC3" w:rsidRDefault="00E015C7"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716</w:t>
            </w:r>
          </w:p>
        </w:tc>
        <w:tc>
          <w:tcPr>
            <w:tcW w:w="236" w:type="dxa"/>
            <w:vAlign w:val="bottom"/>
          </w:tcPr>
          <w:p w14:paraId="1AF6D407" w14:textId="77777777" w:rsidR="00DF6FB9" w:rsidRPr="00554EC3" w:rsidRDefault="00DF6FB9" w:rsidP="00DF6FB9">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382ADF1A"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605</w:t>
            </w:r>
          </w:p>
        </w:tc>
        <w:tc>
          <w:tcPr>
            <w:tcW w:w="270" w:type="dxa"/>
          </w:tcPr>
          <w:p w14:paraId="1054D205"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45" w:type="dxa"/>
            <w:tcBorders>
              <w:bottom w:val="single" w:sz="4" w:space="0" w:color="auto"/>
            </w:tcBorders>
          </w:tcPr>
          <w:p w14:paraId="2109C649" w14:textId="0E93D388"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9</w:t>
            </w:r>
          </w:p>
        </w:tc>
        <w:tc>
          <w:tcPr>
            <w:tcW w:w="248" w:type="dxa"/>
          </w:tcPr>
          <w:p w14:paraId="0F08A867"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5A312EA4" w14:textId="5FCF0C9C"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614</w:t>
            </w:r>
          </w:p>
        </w:tc>
      </w:tr>
      <w:tr w:rsidR="00DF6FB9" w:rsidRPr="00554EC3" w14:paraId="7900BF2C" w14:textId="77777777" w:rsidTr="0096569B">
        <w:trPr>
          <w:cantSplit/>
        </w:trPr>
        <w:tc>
          <w:tcPr>
            <w:tcW w:w="2708" w:type="dxa"/>
          </w:tcPr>
          <w:p w14:paraId="76B5FA34" w14:textId="77777777" w:rsidR="00DF6FB9" w:rsidRPr="00554EC3" w:rsidRDefault="00DF6FB9" w:rsidP="00DF6FB9">
            <w:pPr>
              <w:spacing w:line="240" w:lineRule="exact"/>
              <w:ind w:left="1" w:right="4"/>
              <w:rPr>
                <w:rFonts w:ascii="CordiaUPC" w:hAnsi="CordiaUPC" w:cs="CordiaUPC"/>
                <w:b/>
                <w:bCs/>
                <w:sz w:val="26"/>
                <w:szCs w:val="26"/>
              </w:rPr>
            </w:pPr>
            <w:r w:rsidRPr="00554EC3">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0ED93B82" w:rsidR="00DF6FB9" w:rsidRPr="00554EC3" w:rsidRDefault="00E015C7"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1,330,151</w:t>
            </w:r>
          </w:p>
        </w:tc>
        <w:tc>
          <w:tcPr>
            <w:tcW w:w="270" w:type="dxa"/>
          </w:tcPr>
          <w:p w14:paraId="1D448742"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0AC47150" w:rsidR="00DF6FB9" w:rsidRPr="00554EC3" w:rsidRDefault="00E015C7"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13,577</w:t>
            </w:r>
          </w:p>
        </w:tc>
        <w:tc>
          <w:tcPr>
            <w:tcW w:w="236" w:type="dxa"/>
          </w:tcPr>
          <w:p w14:paraId="190DA41E"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tcPr>
          <w:p w14:paraId="3B5DC3C1" w14:textId="411E948B" w:rsidR="00DF6FB9" w:rsidRPr="00554EC3" w:rsidRDefault="00E015C7"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1,343,728</w:t>
            </w:r>
          </w:p>
        </w:tc>
        <w:tc>
          <w:tcPr>
            <w:tcW w:w="236" w:type="dxa"/>
            <w:vAlign w:val="bottom"/>
          </w:tcPr>
          <w:p w14:paraId="172B8713" w14:textId="77777777" w:rsidR="00DF6FB9" w:rsidRPr="00554EC3" w:rsidRDefault="00DF6FB9" w:rsidP="00DF6FB9">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6417F151"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808,651</w:t>
            </w:r>
          </w:p>
        </w:tc>
        <w:tc>
          <w:tcPr>
            <w:tcW w:w="270" w:type="dxa"/>
          </w:tcPr>
          <w:p w14:paraId="4FAE2461"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945" w:type="dxa"/>
            <w:tcBorders>
              <w:top w:val="single" w:sz="4" w:space="0" w:color="auto"/>
              <w:bottom w:val="double" w:sz="4" w:space="0" w:color="auto"/>
            </w:tcBorders>
          </w:tcPr>
          <w:p w14:paraId="66B6713B" w14:textId="3E0FE63E"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7,027</w:t>
            </w:r>
          </w:p>
        </w:tc>
        <w:tc>
          <w:tcPr>
            <w:tcW w:w="248" w:type="dxa"/>
          </w:tcPr>
          <w:p w14:paraId="0022D607"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53798C1B" w14:textId="4C8B0E2C"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815,678</w:t>
            </w:r>
          </w:p>
        </w:tc>
      </w:tr>
    </w:tbl>
    <w:p w14:paraId="7939A939" w14:textId="5DDA439A" w:rsidR="00131456" w:rsidRDefault="00131456" w:rsidP="00554EC3">
      <w:pPr>
        <w:pStyle w:val="Heading1"/>
        <w:numPr>
          <w:ilvl w:val="0"/>
          <w:numId w:val="0"/>
        </w:numPr>
        <w:spacing w:before="0" w:after="0" w:line="240" w:lineRule="exact"/>
        <w:ind w:left="549" w:hanging="549"/>
        <w:rPr>
          <w:rFonts w:ascii="CordiaUPC" w:hAnsi="CordiaUPC" w:cs="CordiaUPC"/>
          <w:i w:val="0"/>
          <w:iCs/>
          <w:sz w:val="26"/>
          <w:szCs w:val="26"/>
        </w:rPr>
      </w:pPr>
    </w:p>
    <w:p w14:paraId="7D201E4C" w14:textId="1A406B91" w:rsidR="00C23184" w:rsidRDefault="00C23184">
      <w:pPr>
        <w:spacing w:line="240" w:lineRule="auto"/>
      </w:pPr>
    </w:p>
    <w:p w14:paraId="2CB301A2" w14:textId="18248D2C" w:rsidR="00FF2200" w:rsidRPr="00554EC3" w:rsidRDefault="000959D7" w:rsidP="00554EC3">
      <w:pPr>
        <w:pStyle w:val="Heading1"/>
        <w:numPr>
          <w:ilvl w:val="0"/>
          <w:numId w:val="0"/>
        </w:numPr>
        <w:spacing w:before="0" w:after="0" w:line="240" w:lineRule="exact"/>
        <w:ind w:left="549" w:hanging="549"/>
        <w:rPr>
          <w:rFonts w:ascii="CordiaUPC" w:hAnsi="CordiaUPC" w:cs="CordiaUPC"/>
          <w:i w:val="0"/>
          <w:iCs/>
          <w:sz w:val="28"/>
          <w:szCs w:val="28"/>
        </w:rPr>
      </w:pPr>
      <w:r w:rsidRPr="00554EC3">
        <w:rPr>
          <w:rFonts w:ascii="CordiaUPC" w:hAnsi="CordiaUPC" w:cs="CordiaUPC" w:hint="cs"/>
          <w:i w:val="0"/>
          <w:iCs/>
          <w:sz w:val="28"/>
          <w:szCs w:val="28"/>
        </w:rPr>
        <w:t>2</w:t>
      </w:r>
      <w:r w:rsidR="006E41B7">
        <w:rPr>
          <w:rFonts w:ascii="CordiaUPC" w:hAnsi="CordiaUPC" w:cs="CordiaUPC"/>
          <w:i w:val="0"/>
          <w:iCs/>
          <w:sz w:val="28"/>
          <w:szCs w:val="28"/>
        </w:rPr>
        <w:t>2</w:t>
      </w:r>
      <w:r w:rsidR="00433B08" w:rsidRPr="00554EC3">
        <w:rPr>
          <w:rFonts w:ascii="CordiaUPC" w:hAnsi="CordiaUPC" w:cs="CordiaUPC" w:hint="cs"/>
          <w:i w:val="0"/>
          <w:iCs/>
          <w:sz w:val="28"/>
          <w:szCs w:val="28"/>
        </w:rPr>
        <w:tab/>
      </w:r>
      <w:r w:rsidR="00FF2200" w:rsidRPr="00554EC3">
        <w:rPr>
          <w:rFonts w:ascii="CordiaUPC" w:hAnsi="CordiaUPC" w:cs="CordiaUPC" w:hint="cs"/>
          <w:i w:val="0"/>
          <w:iCs/>
          <w:sz w:val="28"/>
          <w:szCs w:val="28"/>
        </w:rPr>
        <w:t>Interbank and money market items (liabilities)</w:t>
      </w:r>
    </w:p>
    <w:p w14:paraId="6A52670F" w14:textId="1D0556AC" w:rsidR="00A23354" w:rsidRPr="00554EC3" w:rsidRDefault="00A23354" w:rsidP="00554EC3">
      <w:pPr>
        <w:tabs>
          <w:tab w:val="decimal" w:pos="702"/>
        </w:tabs>
        <w:spacing w:line="240" w:lineRule="exact"/>
        <w:ind w:right="-108"/>
        <w:rPr>
          <w:rFonts w:ascii="CordiaUPC" w:hAnsi="CordiaUPC" w:cs="CordiaUPC"/>
          <w:b/>
          <w:bCs/>
          <w:sz w:val="26"/>
          <w:szCs w:val="26"/>
          <w:lang w:val="en-US" w:bidi="th-TH"/>
        </w:rPr>
      </w:pPr>
    </w:p>
    <w:p w14:paraId="70DABCFA" w14:textId="55A9FB2C" w:rsidR="00571163" w:rsidRDefault="00571163" w:rsidP="00554EC3">
      <w:pPr>
        <w:spacing w:line="240" w:lineRule="exact"/>
        <w:ind w:left="540" w:right="-108" w:hanging="540"/>
        <w:jc w:val="both"/>
        <w:rPr>
          <w:rFonts w:ascii="CordiaUPC" w:hAnsi="CordiaUPC" w:cs="CordiaUPC"/>
          <w:sz w:val="26"/>
          <w:szCs w:val="26"/>
          <w:lang w:val="en-US" w:bidi="th-TH"/>
        </w:rPr>
      </w:pPr>
      <w:bookmarkStart w:id="35" w:name="_Hlk72501091"/>
      <w:r w:rsidRPr="00554EC3">
        <w:rPr>
          <w:rFonts w:ascii="CordiaUPC" w:hAnsi="CordiaUPC" w:cs="CordiaUPC" w:hint="cs"/>
          <w:sz w:val="26"/>
          <w:szCs w:val="26"/>
          <w:lang w:val="en-US" w:bidi="th-TH"/>
        </w:rPr>
        <w:tab/>
        <w:t xml:space="preserve">Interbank and money market (liabilities) as at </w:t>
      </w:r>
      <w:r w:rsidR="004C29C6">
        <w:rPr>
          <w:rFonts w:ascii="CordiaUPC" w:hAnsi="CordiaUPC" w:cs="CordiaUPC"/>
          <w:sz w:val="26"/>
          <w:szCs w:val="26"/>
          <w:lang w:val="en-US"/>
        </w:rPr>
        <w:t xml:space="preserve">31 December </w:t>
      </w:r>
      <w:r w:rsidR="00DF6FB9" w:rsidRPr="00554EC3">
        <w:rPr>
          <w:rFonts w:ascii="CordiaUPC" w:hAnsi="CordiaUPC" w:cs="CordiaUPC" w:hint="cs"/>
          <w:sz w:val="26"/>
          <w:szCs w:val="26"/>
          <w:lang w:val="en-US"/>
        </w:rPr>
        <w:t>202</w:t>
      </w:r>
      <w:r w:rsidR="00DF6FB9">
        <w:rPr>
          <w:rFonts w:ascii="CordiaUPC" w:hAnsi="CordiaUPC" w:cs="CordiaUPC"/>
          <w:sz w:val="26"/>
          <w:szCs w:val="26"/>
          <w:lang w:val="en-US"/>
        </w:rPr>
        <w:t>1</w:t>
      </w:r>
      <w:r w:rsidR="00FC19A5">
        <w:rPr>
          <w:rFonts w:ascii="CordiaUPC" w:hAnsi="CordiaUPC" w:cs="CordiaUPC"/>
          <w:sz w:val="26"/>
          <w:szCs w:val="26"/>
          <w:lang w:val="en-US"/>
        </w:rPr>
        <w:t xml:space="preserve"> and 2020 </w:t>
      </w:r>
      <w:r w:rsidRPr="00554EC3">
        <w:rPr>
          <w:rFonts w:ascii="CordiaUPC" w:hAnsi="CordiaUPC" w:cs="CordiaUPC" w:hint="cs"/>
          <w:sz w:val="26"/>
          <w:szCs w:val="26"/>
          <w:lang w:val="en-US" w:bidi="th-TH"/>
        </w:rPr>
        <w:t>were as follows:</w:t>
      </w:r>
    </w:p>
    <w:p w14:paraId="16323C68" w14:textId="20441123" w:rsidR="00FC19A5" w:rsidRDefault="00FC19A5" w:rsidP="00554EC3">
      <w:pPr>
        <w:spacing w:line="240" w:lineRule="exact"/>
        <w:ind w:left="540" w:right="-108" w:hanging="540"/>
        <w:jc w:val="both"/>
        <w:rPr>
          <w:rFonts w:ascii="CordiaUPC" w:hAnsi="CordiaUPC" w:cs="CordiaUPC"/>
          <w:sz w:val="26"/>
          <w:szCs w:val="26"/>
          <w:lang w:val="en-US" w:bidi="th-TH"/>
        </w:rPr>
      </w:pPr>
    </w:p>
    <w:tbl>
      <w:tblPr>
        <w:tblW w:w="9563" w:type="dxa"/>
        <w:tblInd w:w="360" w:type="dxa"/>
        <w:tblLayout w:type="fixed"/>
        <w:tblCellMar>
          <w:left w:w="79" w:type="dxa"/>
          <w:right w:w="79" w:type="dxa"/>
        </w:tblCellMar>
        <w:tblLook w:val="04A0" w:firstRow="1" w:lastRow="0" w:firstColumn="1" w:lastColumn="0" w:noHBand="0" w:noVBand="1"/>
      </w:tblPr>
      <w:tblGrid>
        <w:gridCol w:w="3870"/>
        <w:gridCol w:w="450"/>
        <w:gridCol w:w="1080"/>
        <w:gridCol w:w="183"/>
        <w:gridCol w:w="1257"/>
        <w:gridCol w:w="183"/>
        <w:gridCol w:w="1077"/>
        <w:gridCol w:w="180"/>
        <w:gridCol w:w="1283"/>
      </w:tblGrid>
      <w:tr w:rsidR="00FC19A5" w:rsidRPr="00E22E2C" w14:paraId="21F8D1CA" w14:textId="77777777" w:rsidTr="0045557F">
        <w:trPr>
          <w:cantSplit/>
          <w:tblHeader/>
        </w:trPr>
        <w:tc>
          <w:tcPr>
            <w:tcW w:w="3870" w:type="dxa"/>
          </w:tcPr>
          <w:p w14:paraId="641837B5" w14:textId="77777777" w:rsidR="00FC19A5" w:rsidRPr="00E22E2C" w:rsidRDefault="00FC19A5" w:rsidP="000F2540">
            <w:pPr>
              <w:tabs>
                <w:tab w:val="decimal" w:pos="765"/>
              </w:tabs>
              <w:spacing w:line="240" w:lineRule="exact"/>
              <w:rPr>
                <w:rFonts w:ascii="CordiaUPC" w:eastAsia="Times New Roman" w:hAnsi="CordiaUPC" w:cs="CordiaUPC"/>
                <w:b/>
                <w:bCs/>
                <w:i/>
                <w:iCs/>
                <w:sz w:val="26"/>
                <w:szCs w:val="26"/>
              </w:rPr>
            </w:pPr>
          </w:p>
        </w:tc>
        <w:tc>
          <w:tcPr>
            <w:tcW w:w="450" w:type="dxa"/>
          </w:tcPr>
          <w:p w14:paraId="101DFAE4" w14:textId="77777777" w:rsidR="00FC19A5" w:rsidRPr="00E22E2C" w:rsidRDefault="00FC19A5" w:rsidP="000F2540">
            <w:pPr>
              <w:spacing w:line="240" w:lineRule="exact"/>
              <w:jc w:val="center"/>
              <w:rPr>
                <w:rFonts w:ascii="CordiaUPC" w:eastAsia="Times New Roman" w:hAnsi="CordiaUPC" w:cs="CordiaUPC"/>
                <w:bCs/>
                <w:i/>
                <w:iCs/>
                <w:sz w:val="26"/>
                <w:szCs w:val="26"/>
                <w:lang w:val="en-US" w:bidi="th-TH"/>
              </w:rPr>
            </w:pPr>
          </w:p>
        </w:tc>
        <w:tc>
          <w:tcPr>
            <w:tcW w:w="2520" w:type="dxa"/>
            <w:gridSpan w:val="3"/>
          </w:tcPr>
          <w:p w14:paraId="692EB206" w14:textId="77777777" w:rsidR="00FC19A5" w:rsidRPr="00E22E2C" w:rsidRDefault="00FC19A5" w:rsidP="000F2540">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lang w:val="en-US" w:bidi="th-TH"/>
              </w:rPr>
              <w:t>Consolidated</w:t>
            </w:r>
          </w:p>
        </w:tc>
        <w:tc>
          <w:tcPr>
            <w:tcW w:w="183" w:type="dxa"/>
          </w:tcPr>
          <w:p w14:paraId="3F708F09" w14:textId="77777777" w:rsidR="00FC19A5" w:rsidRPr="00E22E2C" w:rsidRDefault="00FC19A5" w:rsidP="000F2540">
            <w:pPr>
              <w:spacing w:line="240" w:lineRule="exact"/>
              <w:jc w:val="center"/>
              <w:rPr>
                <w:rFonts w:ascii="CordiaUPC" w:eastAsia="Times New Roman" w:hAnsi="CordiaUPC" w:cs="CordiaUPC"/>
                <w:b/>
                <w:sz w:val="26"/>
                <w:szCs w:val="26"/>
              </w:rPr>
            </w:pPr>
          </w:p>
        </w:tc>
        <w:tc>
          <w:tcPr>
            <w:tcW w:w="2540" w:type="dxa"/>
            <w:gridSpan w:val="3"/>
          </w:tcPr>
          <w:p w14:paraId="5C2C139A" w14:textId="77777777" w:rsidR="00FC19A5" w:rsidRPr="00E22E2C" w:rsidRDefault="00FC19A5" w:rsidP="000F2540">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rPr>
              <w:t>Bank only</w:t>
            </w:r>
          </w:p>
        </w:tc>
      </w:tr>
      <w:tr w:rsidR="00FC19A5" w:rsidRPr="00E22E2C" w14:paraId="63FF7408" w14:textId="77777777" w:rsidTr="0045557F">
        <w:trPr>
          <w:cantSplit/>
          <w:tblHeader/>
        </w:trPr>
        <w:tc>
          <w:tcPr>
            <w:tcW w:w="3870" w:type="dxa"/>
          </w:tcPr>
          <w:p w14:paraId="6194F9DD" w14:textId="50990FAF" w:rsidR="00FC19A5" w:rsidRPr="00E22E2C" w:rsidRDefault="00FC19A5" w:rsidP="000F2540">
            <w:pPr>
              <w:tabs>
                <w:tab w:val="decimal" w:pos="765"/>
              </w:tabs>
              <w:spacing w:line="240" w:lineRule="exact"/>
              <w:rPr>
                <w:rFonts w:ascii="CordiaUPC" w:eastAsia="Times New Roman" w:hAnsi="CordiaUPC" w:cs="CordiaUPC"/>
                <w:b/>
                <w:bCs/>
                <w:i/>
                <w:iCs/>
                <w:sz w:val="26"/>
                <w:szCs w:val="26"/>
              </w:rPr>
            </w:pPr>
          </w:p>
        </w:tc>
        <w:tc>
          <w:tcPr>
            <w:tcW w:w="450" w:type="dxa"/>
          </w:tcPr>
          <w:p w14:paraId="2B427811" w14:textId="3FD839AC" w:rsidR="00FC19A5" w:rsidRPr="00E22E2C" w:rsidRDefault="00FC19A5" w:rsidP="000F2540">
            <w:pPr>
              <w:spacing w:line="240" w:lineRule="exact"/>
              <w:jc w:val="center"/>
              <w:rPr>
                <w:rFonts w:ascii="CordiaUPC" w:eastAsia="Times New Roman" w:hAnsi="CordiaUPC" w:cs="CordiaUPC"/>
                <w:bCs/>
                <w:sz w:val="26"/>
                <w:szCs w:val="26"/>
                <w:lang w:val="en-US"/>
              </w:rPr>
            </w:pPr>
          </w:p>
        </w:tc>
        <w:tc>
          <w:tcPr>
            <w:tcW w:w="1080" w:type="dxa"/>
            <w:vAlign w:val="bottom"/>
          </w:tcPr>
          <w:p w14:paraId="3004E36B"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3" w:type="dxa"/>
            <w:vAlign w:val="bottom"/>
          </w:tcPr>
          <w:p w14:paraId="46953F09"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257" w:type="dxa"/>
            <w:vAlign w:val="bottom"/>
          </w:tcPr>
          <w:p w14:paraId="66A01AD4"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c>
          <w:tcPr>
            <w:tcW w:w="183" w:type="dxa"/>
          </w:tcPr>
          <w:p w14:paraId="273219B3"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077" w:type="dxa"/>
            <w:vAlign w:val="bottom"/>
          </w:tcPr>
          <w:p w14:paraId="4810A3F8"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0" w:type="dxa"/>
            <w:vAlign w:val="bottom"/>
          </w:tcPr>
          <w:p w14:paraId="416F46EC"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283" w:type="dxa"/>
            <w:vAlign w:val="bottom"/>
          </w:tcPr>
          <w:p w14:paraId="65009FCD"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FC19A5" w:rsidRPr="00E22E2C" w14:paraId="6EB5124C" w14:textId="77777777" w:rsidTr="0045557F">
        <w:trPr>
          <w:cantSplit/>
        </w:trPr>
        <w:tc>
          <w:tcPr>
            <w:tcW w:w="3870" w:type="dxa"/>
          </w:tcPr>
          <w:p w14:paraId="5A133AB6" w14:textId="77777777" w:rsidR="00FC19A5" w:rsidRPr="00E22E2C" w:rsidRDefault="00FC19A5" w:rsidP="000F2540">
            <w:pPr>
              <w:spacing w:line="240" w:lineRule="exact"/>
              <w:rPr>
                <w:rFonts w:ascii="CordiaUPC" w:eastAsia="Times New Roman" w:hAnsi="CordiaUPC" w:cs="CordiaUPC"/>
                <w:b/>
                <w:bCs/>
                <w:sz w:val="26"/>
                <w:szCs w:val="26"/>
              </w:rPr>
            </w:pPr>
          </w:p>
        </w:tc>
        <w:tc>
          <w:tcPr>
            <w:tcW w:w="450" w:type="dxa"/>
          </w:tcPr>
          <w:p w14:paraId="2EC02FDC" w14:textId="77777777" w:rsidR="00FC19A5" w:rsidRPr="00E22E2C" w:rsidRDefault="00FC19A5" w:rsidP="000F2540">
            <w:pPr>
              <w:spacing w:line="240" w:lineRule="exact"/>
              <w:ind w:right="11"/>
              <w:jc w:val="center"/>
              <w:rPr>
                <w:rFonts w:ascii="CordiaUPC" w:eastAsia="Times New Roman" w:hAnsi="CordiaUPC" w:cs="CordiaUPC"/>
                <w:i/>
                <w:iCs/>
                <w:sz w:val="26"/>
                <w:szCs w:val="26"/>
              </w:rPr>
            </w:pPr>
          </w:p>
        </w:tc>
        <w:tc>
          <w:tcPr>
            <w:tcW w:w="5243" w:type="dxa"/>
            <w:gridSpan w:val="7"/>
          </w:tcPr>
          <w:p w14:paraId="1DF8D94D" w14:textId="77777777" w:rsidR="00FC19A5" w:rsidRPr="00E22E2C" w:rsidRDefault="00FC19A5" w:rsidP="000F2540">
            <w:pPr>
              <w:spacing w:line="240" w:lineRule="exact"/>
              <w:ind w:right="11"/>
              <w:jc w:val="center"/>
              <w:rPr>
                <w:rFonts w:ascii="CordiaUPC" w:eastAsia="Times New Roman" w:hAnsi="CordiaUPC" w:cs="CordiaUPC"/>
                <w:sz w:val="26"/>
                <w:szCs w:val="26"/>
                <w:cs/>
                <w:lang w:bidi="th-TH"/>
              </w:rPr>
            </w:pPr>
            <w:r w:rsidRPr="00E22E2C">
              <w:rPr>
                <w:rFonts w:ascii="CordiaUPC" w:eastAsia="Times New Roman" w:hAnsi="CordiaUPC" w:cs="CordiaUPC" w:hint="cs"/>
                <w:i/>
                <w:iCs/>
                <w:sz w:val="26"/>
                <w:szCs w:val="26"/>
              </w:rPr>
              <w:t>(in million Baht)</w:t>
            </w:r>
          </w:p>
        </w:tc>
      </w:tr>
      <w:tr w:rsidR="00FC19A5" w:rsidRPr="00E22E2C" w14:paraId="68619C56" w14:textId="77777777" w:rsidTr="0045557F">
        <w:trPr>
          <w:cantSplit/>
        </w:trPr>
        <w:tc>
          <w:tcPr>
            <w:tcW w:w="3870" w:type="dxa"/>
            <w:vAlign w:val="bottom"/>
          </w:tcPr>
          <w:p w14:paraId="338BD7B5" w14:textId="22BA6F95" w:rsidR="00FC19A5" w:rsidRPr="00E22E2C" w:rsidRDefault="00FC19A5" w:rsidP="00FC19A5">
            <w:pPr>
              <w:spacing w:line="240" w:lineRule="exact"/>
              <w:rPr>
                <w:rFonts w:ascii="CordiaUPC" w:eastAsia="Times New Roman" w:hAnsi="CordiaUPC" w:cs="CordiaUPC"/>
                <w:sz w:val="26"/>
                <w:szCs w:val="26"/>
              </w:rPr>
            </w:pPr>
            <w:r w:rsidRPr="00554EC3">
              <w:rPr>
                <w:rFonts w:ascii="CordiaUPC" w:hAnsi="CordiaUPC" w:cs="CordiaUPC" w:hint="cs"/>
                <w:b/>
                <w:bCs/>
                <w:i/>
                <w:iCs/>
                <w:sz w:val="26"/>
                <w:szCs w:val="26"/>
              </w:rPr>
              <w:t>Domestic items</w:t>
            </w:r>
          </w:p>
        </w:tc>
        <w:tc>
          <w:tcPr>
            <w:tcW w:w="450" w:type="dxa"/>
          </w:tcPr>
          <w:p w14:paraId="16DF1C63" w14:textId="77777777" w:rsidR="00FC19A5" w:rsidRPr="00E22E2C" w:rsidRDefault="00FC19A5" w:rsidP="00FC19A5">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080" w:type="dxa"/>
          </w:tcPr>
          <w:p w14:paraId="0850CF72" w14:textId="77777777" w:rsidR="00FC19A5" w:rsidRPr="00E22E2C" w:rsidRDefault="00FC19A5" w:rsidP="00FC19A5">
            <w:pPr>
              <w:tabs>
                <w:tab w:val="decimal" w:pos="861"/>
              </w:tabs>
              <w:spacing w:line="240" w:lineRule="exact"/>
              <w:ind w:right="11"/>
              <w:jc w:val="center"/>
              <w:rPr>
                <w:rFonts w:ascii="CordiaUPC" w:eastAsia="Times New Roman" w:hAnsi="CordiaUPC" w:cs="CordiaUPC"/>
                <w:i/>
                <w:iCs/>
                <w:sz w:val="26"/>
                <w:szCs w:val="26"/>
              </w:rPr>
            </w:pPr>
          </w:p>
        </w:tc>
        <w:tc>
          <w:tcPr>
            <w:tcW w:w="183" w:type="dxa"/>
          </w:tcPr>
          <w:p w14:paraId="1F32F4D9"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257" w:type="dxa"/>
          </w:tcPr>
          <w:p w14:paraId="00E7F7A9"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3" w:type="dxa"/>
          </w:tcPr>
          <w:p w14:paraId="5E14C52A"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077" w:type="dxa"/>
          </w:tcPr>
          <w:p w14:paraId="5DDCD3FE"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0" w:type="dxa"/>
          </w:tcPr>
          <w:p w14:paraId="7BBDA69D"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283" w:type="dxa"/>
          </w:tcPr>
          <w:p w14:paraId="35ADD217"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r>
      <w:tr w:rsidR="00FC19A5" w:rsidRPr="00E22E2C" w14:paraId="24EAB1C8" w14:textId="77777777" w:rsidTr="0045557F">
        <w:trPr>
          <w:cantSplit/>
        </w:trPr>
        <w:tc>
          <w:tcPr>
            <w:tcW w:w="3870" w:type="dxa"/>
            <w:vAlign w:val="bottom"/>
          </w:tcPr>
          <w:p w14:paraId="03B7833C" w14:textId="6557677E" w:rsidR="00FC19A5" w:rsidRPr="00E22E2C" w:rsidRDefault="00FC19A5" w:rsidP="00FC19A5">
            <w:pPr>
              <w:spacing w:line="240" w:lineRule="exact"/>
              <w:rPr>
                <w:rFonts w:ascii="CordiaUPC" w:eastAsia="Times New Roman" w:hAnsi="CordiaUPC" w:cs="CordiaUPC"/>
                <w:sz w:val="26"/>
                <w:szCs w:val="26"/>
              </w:rPr>
            </w:pPr>
            <w:r w:rsidRPr="00554EC3">
              <w:rPr>
                <w:rFonts w:ascii="CordiaUPC" w:hAnsi="CordiaUPC" w:cs="CordiaUPC" w:hint="cs"/>
                <w:sz w:val="26"/>
                <w:szCs w:val="26"/>
              </w:rPr>
              <w:t>Bank of Thailand and Financial</w:t>
            </w:r>
          </w:p>
        </w:tc>
        <w:tc>
          <w:tcPr>
            <w:tcW w:w="450" w:type="dxa"/>
          </w:tcPr>
          <w:p w14:paraId="32324F2B" w14:textId="77777777" w:rsidR="00FC19A5" w:rsidRPr="00E22E2C" w:rsidRDefault="00FC19A5" w:rsidP="00FC19A5">
            <w:pPr>
              <w:tabs>
                <w:tab w:val="decimal" w:pos="731"/>
              </w:tabs>
              <w:spacing w:line="240" w:lineRule="exact"/>
              <w:ind w:right="11"/>
              <w:rPr>
                <w:rFonts w:ascii="CordiaUPC" w:eastAsia="Times New Roman" w:hAnsi="CordiaUPC" w:cs="CordiaUPC"/>
                <w:sz w:val="26"/>
                <w:szCs w:val="26"/>
              </w:rPr>
            </w:pPr>
          </w:p>
        </w:tc>
        <w:tc>
          <w:tcPr>
            <w:tcW w:w="1080" w:type="dxa"/>
          </w:tcPr>
          <w:p w14:paraId="4F13EB34"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3" w:type="dxa"/>
          </w:tcPr>
          <w:p w14:paraId="4A3307C7"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257" w:type="dxa"/>
          </w:tcPr>
          <w:p w14:paraId="22BE27A0" w14:textId="29E17ECF"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3" w:type="dxa"/>
          </w:tcPr>
          <w:p w14:paraId="7402DFCA"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077" w:type="dxa"/>
          </w:tcPr>
          <w:p w14:paraId="2D505134"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0" w:type="dxa"/>
          </w:tcPr>
          <w:p w14:paraId="7D480570" w14:textId="77777777" w:rsidR="00FC19A5" w:rsidRPr="00E22E2C" w:rsidRDefault="00FC19A5" w:rsidP="00FC19A5">
            <w:pPr>
              <w:tabs>
                <w:tab w:val="decimal" w:pos="861"/>
              </w:tabs>
              <w:spacing w:line="240" w:lineRule="exact"/>
              <w:jc w:val="right"/>
              <w:rPr>
                <w:rFonts w:ascii="CordiaUPC" w:eastAsia="Times New Roman" w:hAnsi="CordiaUPC" w:cs="CordiaUPC"/>
                <w:sz w:val="26"/>
                <w:szCs w:val="26"/>
              </w:rPr>
            </w:pPr>
          </w:p>
        </w:tc>
        <w:tc>
          <w:tcPr>
            <w:tcW w:w="1283" w:type="dxa"/>
          </w:tcPr>
          <w:p w14:paraId="4F0599D0" w14:textId="40AC37B2"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r>
      <w:tr w:rsidR="00CC7CFF" w:rsidRPr="00E22E2C" w14:paraId="6C87DEAE" w14:textId="77777777" w:rsidTr="00762DB2">
        <w:trPr>
          <w:cantSplit/>
        </w:trPr>
        <w:tc>
          <w:tcPr>
            <w:tcW w:w="3870" w:type="dxa"/>
            <w:vAlign w:val="bottom"/>
          </w:tcPr>
          <w:p w14:paraId="4123D1A1" w14:textId="2B6B06FA" w:rsidR="00CC7CFF" w:rsidRPr="00554EC3" w:rsidRDefault="00CC7CFF" w:rsidP="00CC7CFF">
            <w:pPr>
              <w:spacing w:line="240" w:lineRule="exact"/>
              <w:rPr>
                <w:rFonts w:ascii="CordiaUPC" w:hAnsi="CordiaUPC" w:cs="CordiaUPC"/>
                <w:sz w:val="26"/>
                <w:szCs w:val="26"/>
              </w:rPr>
            </w:pPr>
            <w:r w:rsidRPr="00554EC3">
              <w:rPr>
                <w:rFonts w:ascii="CordiaUPC" w:hAnsi="CordiaUPC" w:cs="CordiaUPC" w:hint="cs"/>
                <w:sz w:val="26"/>
                <w:szCs w:val="26"/>
              </w:rPr>
              <w:t xml:space="preserve">   Institutions Development Fund</w:t>
            </w:r>
          </w:p>
        </w:tc>
        <w:tc>
          <w:tcPr>
            <w:tcW w:w="450" w:type="dxa"/>
          </w:tcPr>
          <w:p w14:paraId="162DF7D0" w14:textId="77777777" w:rsidR="00CC7CFF" w:rsidRPr="00E22E2C" w:rsidRDefault="00CC7CFF" w:rsidP="00CC7CFF">
            <w:pPr>
              <w:tabs>
                <w:tab w:val="decimal" w:pos="731"/>
              </w:tabs>
              <w:spacing w:line="240" w:lineRule="exact"/>
              <w:ind w:right="11"/>
              <w:rPr>
                <w:rFonts w:ascii="CordiaUPC" w:eastAsia="Times New Roman" w:hAnsi="CordiaUPC" w:cs="CordiaUPC"/>
                <w:b/>
                <w:bCs/>
                <w:sz w:val="26"/>
                <w:szCs w:val="26"/>
              </w:rPr>
            </w:pPr>
          </w:p>
        </w:tc>
        <w:tc>
          <w:tcPr>
            <w:tcW w:w="1080" w:type="dxa"/>
            <w:vAlign w:val="bottom"/>
          </w:tcPr>
          <w:p w14:paraId="7C88B6BB" w14:textId="7D6C1856" w:rsidR="00CC7CFF" w:rsidRPr="00F206CE"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16,120</w:t>
            </w:r>
          </w:p>
        </w:tc>
        <w:tc>
          <w:tcPr>
            <w:tcW w:w="183" w:type="dxa"/>
          </w:tcPr>
          <w:p w14:paraId="23D731C6" w14:textId="77777777" w:rsidR="00CC7CFF" w:rsidRPr="00E22E2C" w:rsidRDefault="00CC7CFF" w:rsidP="00CC7CFF">
            <w:pPr>
              <w:tabs>
                <w:tab w:val="decimal" w:pos="861"/>
              </w:tabs>
              <w:spacing w:line="240" w:lineRule="exact"/>
              <w:rPr>
                <w:rFonts w:ascii="CordiaUPC" w:eastAsia="Times New Roman" w:hAnsi="CordiaUPC" w:cs="CordiaUPC"/>
                <w:b/>
                <w:bCs/>
                <w:sz w:val="26"/>
                <w:szCs w:val="26"/>
              </w:rPr>
            </w:pPr>
          </w:p>
        </w:tc>
        <w:tc>
          <w:tcPr>
            <w:tcW w:w="1257" w:type="dxa"/>
          </w:tcPr>
          <w:p w14:paraId="119D4CED" w14:textId="3BCCACD5" w:rsidR="00CC7CFF"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7,124</w:t>
            </w:r>
          </w:p>
        </w:tc>
        <w:tc>
          <w:tcPr>
            <w:tcW w:w="183" w:type="dxa"/>
          </w:tcPr>
          <w:p w14:paraId="5A9CEB53" w14:textId="77777777" w:rsidR="00CC7CFF" w:rsidRPr="00E22E2C" w:rsidRDefault="00CC7CFF" w:rsidP="00CC7CFF">
            <w:pPr>
              <w:tabs>
                <w:tab w:val="decimal" w:pos="861"/>
              </w:tabs>
              <w:spacing w:line="240" w:lineRule="exact"/>
              <w:rPr>
                <w:rFonts w:ascii="CordiaUPC" w:eastAsia="Times New Roman" w:hAnsi="CordiaUPC" w:cs="CordiaUPC"/>
                <w:b/>
                <w:bCs/>
                <w:sz w:val="26"/>
                <w:szCs w:val="26"/>
              </w:rPr>
            </w:pPr>
          </w:p>
        </w:tc>
        <w:tc>
          <w:tcPr>
            <w:tcW w:w="1077" w:type="dxa"/>
          </w:tcPr>
          <w:p w14:paraId="50FCB714" w14:textId="6544D433" w:rsidR="00CC7CFF" w:rsidRPr="00702652" w:rsidRDefault="00CC7CFF" w:rsidP="00CC7CFF">
            <w:pPr>
              <w:tabs>
                <w:tab w:val="decimal" w:pos="861"/>
              </w:tabs>
              <w:spacing w:line="240" w:lineRule="exact"/>
              <w:ind w:right="11"/>
              <w:rPr>
                <w:rFonts w:ascii="CordiaUPC" w:eastAsia="Times New Roman" w:hAnsi="CordiaUPC" w:cs="CordiaUPC"/>
                <w:sz w:val="26"/>
                <w:szCs w:val="26"/>
                <w:lang w:val="en-US" w:bidi="th-TH"/>
              </w:rPr>
            </w:pPr>
            <w:r w:rsidRPr="001A1071">
              <w:rPr>
                <w:rFonts w:ascii="CordiaUPC" w:hAnsi="CordiaUPC" w:cs="CordiaUPC"/>
                <w:snapToGrid w:val="0"/>
                <w:sz w:val="26"/>
                <w:szCs w:val="26"/>
                <w:lang w:eastAsia="th-TH"/>
              </w:rPr>
              <w:t>16,120</w:t>
            </w:r>
          </w:p>
        </w:tc>
        <w:tc>
          <w:tcPr>
            <w:tcW w:w="180" w:type="dxa"/>
          </w:tcPr>
          <w:p w14:paraId="0A0851A3" w14:textId="77777777" w:rsidR="00CC7CFF" w:rsidRPr="00E22E2C" w:rsidRDefault="00CC7CFF" w:rsidP="00CC7CFF">
            <w:pPr>
              <w:tabs>
                <w:tab w:val="decimal" w:pos="861"/>
              </w:tabs>
              <w:spacing w:line="240" w:lineRule="exact"/>
              <w:jc w:val="right"/>
              <w:rPr>
                <w:rFonts w:ascii="CordiaUPC" w:eastAsia="Times New Roman" w:hAnsi="CordiaUPC" w:cs="CordiaUPC"/>
                <w:b/>
                <w:bCs/>
                <w:sz w:val="26"/>
                <w:szCs w:val="26"/>
              </w:rPr>
            </w:pPr>
          </w:p>
        </w:tc>
        <w:tc>
          <w:tcPr>
            <w:tcW w:w="1283" w:type="dxa"/>
            <w:vAlign w:val="bottom"/>
          </w:tcPr>
          <w:p w14:paraId="7C3085BF" w14:textId="57C51155" w:rsidR="00CC7CFF"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5,101</w:t>
            </w:r>
          </w:p>
        </w:tc>
      </w:tr>
      <w:tr w:rsidR="00CC7CFF" w:rsidRPr="00E22E2C" w14:paraId="4CCBE538" w14:textId="77777777" w:rsidTr="0045557F">
        <w:trPr>
          <w:cantSplit/>
        </w:trPr>
        <w:tc>
          <w:tcPr>
            <w:tcW w:w="3870" w:type="dxa"/>
            <w:vAlign w:val="bottom"/>
          </w:tcPr>
          <w:p w14:paraId="23F11441" w14:textId="1D4344C5" w:rsidR="00CC7CFF" w:rsidRPr="00E22E2C" w:rsidRDefault="00CC7CFF" w:rsidP="00CC7CFF">
            <w:pPr>
              <w:spacing w:line="240" w:lineRule="exact"/>
              <w:rPr>
                <w:rFonts w:ascii="CordiaUPC" w:eastAsia="Times New Roman" w:hAnsi="CordiaUPC" w:cs="CordiaUPC"/>
                <w:sz w:val="26"/>
                <w:szCs w:val="26"/>
              </w:rPr>
            </w:pPr>
            <w:r w:rsidRPr="00554EC3">
              <w:rPr>
                <w:rFonts w:ascii="CordiaUPC" w:hAnsi="CordiaUPC" w:cs="CordiaUPC" w:hint="cs"/>
                <w:sz w:val="26"/>
                <w:szCs w:val="26"/>
              </w:rPr>
              <w:t>Commercial banks</w:t>
            </w:r>
          </w:p>
        </w:tc>
        <w:tc>
          <w:tcPr>
            <w:tcW w:w="450" w:type="dxa"/>
          </w:tcPr>
          <w:p w14:paraId="72A2B7A2" w14:textId="77777777" w:rsidR="00CC7CFF" w:rsidRPr="00E22E2C" w:rsidRDefault="00CC7CFF" w:rsidP="00CC7CFF">
            <w:pPr>
              <w:tabs>
                <w:tab w:val="decimal" w:pos="731"/>
              </w:tabs>
              <w:spacing w:line="240" w:lineRule="exact"/>
              <w:ind w:right="11"/>
              <w:rPr>
                <w:rFonts w:ascii="CordiaUPC" w:eastAsia="Times New Roman" w:hAnsi="CordiaUPC" w:cs="CordiaUPC"/>
                <w:b/>
                <w:bCs/>
                <w:sz w:val="26"/>
                <w:szCs w:val="26"/>
              </w:rPr>
            </w:pPr>
          </w:p>
        </w:tc>
        <w:tc>
          <w:tcPr>
            <w:tcW w:w="1080" w:type="dxa"/>
          </w:tcPr>
          <w:p w14:paraId="676BC0A1" w14:textId="36EE8AF6" w:rsidR="00CC7CFF" w:rsidRPr="00F206CE" w:rsidRDefault="00CC7CFF" w:rsidP="00CC7CFF">
            <w:pPr>
              <w:tabs>
                <w:tab w:val="decimal" w:pos="861"/>
              </w:tabs>
              <w:spacing w:line="240" w:lineRule="exact"/>
              <w:ind w:right="11"/>
              <w:rPr>
                <w:rFonts w:ascii="CordiaUPC" w:eastAsia="Times New Roman" w:hAnsi="CordiaUPC" w:cs="CordiaUPC"/>
                <w:sz w:val="26"/>
                <w:szCs w:val="26"/>
              </w:rPr>
            </w:pPr>
            <w:r>
              <w:rPr>
                <w:rFonts w:ascii="CordiaUPC" w:hAnsi="CordiaUPC" w:cs="CordiaUPC"/>
                <w:snapToGrid w:val="0"/>
                <w:sz w:val="26"/>
                <w:szCs w:val="26"/>
                <w:lang w:eastAsia="th-TH"/>
              </w:rPr>
              <w:t>35,485</w:t>
            </w:r>
          </w:p>
        </w:tc>
        <w:tc>
          <w:tcPr>
            <w:tcW w:w="183" w:type="dxa"/>
          </w:tcPr>
          <w:p w14:paraId="2BC9C737" w14:textId="77777777" w:rsidR="00CC7CFF" w:rsidRPr="00E22E2C" w:rsidRDefault="00CC7CFF" w:rsidP="00CC7CFF">
            <w:pPr>
              <w:tabs>
                <w:tab w:val="decimal" w:pos="861"/>
              </w:tabs>
              <w:spacing w:line="240" w:lineRule="exact"/>
              <w:rPr>
                <w:rFonts w:ascii="CordiaUPC" w:eastAsia="Times New Roman" w:hAnsi="CordiaUPC" w:cs="CordiaUPC"/>
                <w:b/>
                <w:bCs/>
                <w:sz w:val="26"/>
                <w:szCs w:val="26"/>
              </w:rPr>
            </w:pPr>
          </w:p>
        </w:tc>
        <w:tc>
          <w:tcPr>
            <w:tcW w:w="1257" w:type="dxa"/>
            <w:vAlign w:val="bottom"/>
          </w:tcPr>
          <w:p w14:paraId="76EC63F1" w14:textId="0A35AD42" w:rsidR="00CC7CFF" w:rsidRPr="00E22E2C" w:rsidRDefault="00CC7CFF" w:rsidP="00CC7CFF">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26,147</w:t>
            </w:r>
          </w:p>
        </w:tc>
        <w:tc>
          <w:tcPr>
            <w:tcW w:w="183" w:type="dxa"/>
          </w:tcPr>
          <w:p w14:paraId="65C30205" w14:textId="77777777" w:rsidR="00CC7CFF" w:rsidRPr="00E22E2C" w:rsidRDefault="00CC7CFF" w:rsidP="00CC7CFF">
            <w:pPr>
              <w:tabs>
                <w:tab w:val="decimal" w:pos="861"/>
              </w:tabs>
              <w:spacing w:line="240" w:lineRule="exact"/>
              <w:rPr>
                <w:rFonts w:ascii="CordiaUPC" w:eastAsia="Times New Roman" w:hAnsi="CordiaUPC" w:cs="CordiaUPC"/>
                <w:b/>
                <w:bCs/>
                <w:sz w:val="26"/>
                <w:szCs w:val="26"/>
              </w:rPr>
            </w:pPr>
          </w:p>
        </w:tc>
        <w:tc>
          <w:tcPr>
            <w:tcW w:w="1077" w:type="dxa"/>
          </w:tcPr>
          <w:p w14:paraId="05316232" w14:textId="4B5A992D" w:rsidR="00CC7CFF" w:rsidRPr="006977B9" w:rsidRDefault="00CC7CFF" w:rsidP="00CC7CFF">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35,836</w:t>
            </w:r>
          </w:p>
        </w:tc>
        <w:tc>
          <w:tcPr>
            <w:tcW w:w="180" w:type="dxa"/>
          </w:tcPr>
          <w:p w14:paraId="5290CC9D" w14:textId="77777777" w:rsidR="00CC7CFF" w:rsidRPr="00E22E2C" w:rsidRDefault="00CC7CFF" w:rsidP="00CC7CFF">
            <w:pPr>
              <w:tabs>
                <w:tab w:val="decimal" w:pos="861"/>
              </w:tabs>
              <w:spacing w:line="240" w:lineRule="exact"/>
              <w:jc w:val="right"/>
              <w:rPr>
                <w:rFonts w:ascii="CordiaUPC" w:eastAsia="Times New Roman" w:hAnsi="CordiaUPC" w:cs="CordiaUPC"/>
                <w:b/>
                <w:bCs/>
                <w:sz w:val="26"/>
                <w:szCs w:val="26"/>
              </w:rPr>
            </w:pPr>
          </w:p>
        </w:tc>
        <w:tc>
          <w:tcPr>
            <w:tcW w:w="1283" w:type="dxa"/>
            <w:vAlign w:val="bottom"/>
          </w:tcPr>
          <w:p w14:paraId="18068292" w14:textId="7BEAABA8" w:rsidR="00CC7CFF" w:rsidRPr="00E22E2C" w:rsidRDefault="00CC7CFF" w:rsidP="00CC7CFF">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26,184</w:t>
            </w:r>
          </w:p>
        </w:tc>
      </w:tr>
      <w:tr w:rsidR="00CC7CFF" w:rsidRPr="00E22E2C" w14:paraId="1FAF0DBB" w14:textId="77777777" w:rsidTr="0045557F">
        <w:trPr>
          <w:cantSplit/>
        </w:trPr>
        <w:tc>
          <w:tcPr>
            <w:tcW w:w="3870" w:type="dxa"/>
            <w:vAlign w:val="bottom"/>
          </w:tcPr>
          <w:p w14:paraId="45256870" w14:textId="38B1FB81" w:rsidR="00CC7CFF" w:rsidRPr="00E22E2C" w:rsidRDefault="00CC7CFF" w:rsidP="00CC7CFF">
            <w:pPr>
              <w:spacing w:line="240" w:lineRule="exact"/>
              <w:rPr>
                <w:rFonts w:ascii="CordiaUPC" w:eastAsia="Times New Roman" w:hAnsi="CordiaUPC" w:cs="CordiaUPC"/>
                <w:b/>
                <w:bCs/>
                <w:sz w:val="26"/>
                <w:szCs w:val="26"/>
              </w:rPr>
            </w:pPr>
            <w:r w:rsidRPr="00554EC3">
              <w:rPr>
                <w:rFonts w:ascii="CordiaUPC" w:hAnsi="CordiaUPC" w:cs="CordiaUPC" w:hint="cs"/>
                <w:sz w:val="26"/>
                <w:szCs w:val="26"/>
              </w:rPr>
              <w:t>Specialised financial institutions</w:t>
            </w:r>
          </w:p>
        </w:tc>
        <w:tc>
          <w:tcPr>
            <w:tcW w:w="450" w:type="dxa"/>
          </w:tcPr>
          <w:p w14:paraId="47247B63" w14:textId="77777777" w:rsidR="00CC7CFF" w:rsidRPr="00E22E2C" w:rsidRDefault="00CC7CFF" w:rsidP="00CC7CFF">
            <w:pPr>
              <w:spacing w:line="240" w:lineRule="exact"/>
              <w:ind w:right="11"/>
              <w:jc w:val="center"/>
              <w:rPr>
                <w:rFonts w:ascii="CordiaUPC" w:eastAsia="Times New Roman" w:hAnsi="CordiaUPC" w:cs="CordiaUPC"/>
                <w:i/>
                <w:iCs/>
                <w:sz w:val="26"/>
                <w:szCs w:val="26"/>
              </w:rPr>
            </w:pPr>
          </w:p>
        </w:tc>
        <w:tc>
          <w:tcPr>
            <w:tcW w:w="1080" w:type="dxa"/>
            <w:tcBorders>
              <w:left w:val="nil"/>
              <w:right w:val="nil"/>
            </w:tcBorders>
          </w:tcPr>
          <w:p w14:paraId="5D9E519D" w14:textId="7855D29C"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1</w:t>
            </w:r>
            <w:r>
              <w:rPr>
                <w:rFonts w:ascii="CordiaUPC" w:hAnsi="CordiaUPC" w:cs="CordiaUPC"/>
                <w:snapToGrid w:val="0"/>
                <w:sz w:val="26"/>
                <w:szCs w:val="26"/>
                <w:lang w:eastAsia="th-TH"/>
              </w:rPr>
              <w:t>3</w:t>
            </w:r>
            <w:r w:rsidRPr="001A1071">
              <w:rPr>
                <w:rFonts w:ascii="CordiaUPC" w:hAnsi="CordiaUPC" w:cs="CordiaUPC"/>
                <w:snapToGrid w:val="0"/>
                <w:sz w:val="26"/>
                <w:szCs w:val="26"/>
                <w:lang w:eastAsia="th-TH"/>
              </w:rPr>
              <w:t>,</w:t>
            </w:r>
            <w:r>
              <w:rPr>
                <w:rFonts w:ascii="CordiaUPC" w:hAnsi="CordiaUPC" w:cs="CordiaUPC"/>
                <w:snapToGrid w:val="0"/>
                <w:sz w:val="26"/>
                <w:szCs w:val="26"/>
                <w:lang w:eastAsia="th-TH"/>
              </w:rPr>
              <w:t>507</w:t>
            </w:r>
          </w:p>
        </w:tc>
        <w:tc>
          <w:tcPr>
            <w:tcW w:w="183" w:type="dxa"/>
          </w:tcPr>
          <w:p w14:paraId="1DADED46" w14:textId="77777777" w:rsidR="00CC7CFF" w:rsidRPr="00E22E2C" w:rsidRDefault="00CC7CFF" w:rsidP="00CC7CFF">
            <w:pPr>
              <w:tabs>
                <w:tab w:val="decimal" w:pos="861"/>
              </w:tabs>
              <w:spacing w:line="240" w:lineRule="exact"/>
              <w:rPr>
                <w:rFonts w:ascii="CordiaUPC" w:eastAsia="Times New Roman" w:hAnsi="CordiaUPC" w:cs="CordiaUPC"/>
                <w:sz w:val="26"/>
                <w:szCs w:val="26"/>
              </w:rPr>
            </w:pPr>
          </w:p>
        </w:tc>
        <w:tc>
          <w:tcPr>
            <w:tcW w:w="1257" w:type="dxa"/>
            <w:tcBorders>
              <w:left w:val="nil"/>
              <w:right w:val="nil"/>
            </w:tcBorders>
            <w:vAlign w:val="bottom"/>
          </w:tcPr>
          <w:p w14:paraId="347445DC" w14:textId="48446510"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11,725</w:t>
            </w:r>
          </w:p>
        </w:tc>
        <w:tc>
          <w:tcPr>
            <w:tcW w:w="183" w:type="dxa"/>
          </w:tcPr>
          <w:p w14:paraId="6BA8E1EF" w14:textId="77777777" w:rsidR="00CC7CFF" w:rsidRPr="00E22E2C" w:rsidRDefault="00CC7CFF" w:rsidP="00CC7CFF">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tcPr>
          <w:p w14:paraId="48F085EF" w14:textId="69D65A01"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13,507</w:t>
            </w:r>
          </w:p>
        </w:tc>
        <w:tc>
          <w:tcPr>
            <w:tcW w:w="180" w:type="dxa"/>
          </w:tcPr>
          <w:p w14:paraId="4E4F0242" w14:textId="77777777" w:rsidR="00CC7CFF" w:rsidRPr="00E22E2C" w:rsidRDefault="00CC7CFF" w:rsidP="00CC7CFF">
            <w:pPr>
              <w:tabs>
                <w:tab w:val="decimal" w:pos="861"/>
              </w:tabs>
              <w:spacing w:line="240" w:lineRule="exact"/>
              <w:jc w:val="right"/>
              <w:rPr>
                <w:rFonts w:ascii="CordiaUPC" w:eastAsia="Times New Roman" w:hAnsi="CordiaUPC" w:cs="CordiaUPC"/>
                <w:sz w:val="26"/>
                <w:szCs w:val="26"/>
              </w:rPr>
            </w:pPr>
          </w:p>
        </w:tc>
        <w:tc>
          <w:tcPr>
            <w:tcW w:w="1283" w:type="dxa"/>
            <w:tcBorders>
              <w:left w:val="nil"/>
              <w:right w:val="nil"/>
            </w:tcBorders>
            <w:vAlign w:val="bottom"/>
          </w:tcPr>
          <w:p w14:paraId="48166F0C" w14:textId="74C8396C"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9,750</w:t>
            </w:r>
          </w:p>
        </w:tc>
      </w:tr>
      <w:tr w:rsidR="00CC7CFF" w:rsidRPr="00E22E2C" w14:paraId="590A4CA6" w14:textId="77777777" w:rsidTr="0045557F">
        <w:trPr>
          <w:cantSplit/>
        </w:trPr>
        <w:tc>
          <w:tcPr>
            <w:tcW w:w="3870" w:type="dxa"/>
          </w:tcPr>
          <w:p w14:paraId="19AE87C4" w14:textId="1F0A57B6" w:rsidR="00CC7CFF" w:rsidRPr="00E22E2C" w:rsidRDefault="00CC7CFF" w:rsidP="00CC7CFF">
            <w:pPr>
              <w:spacing w:line="240" w:lineRule="exact"/>
              <w:rPr>
                <w:rFonts w:ascii="CordiaUPC" w:eastAsia="Times New Roman" w:hAnsi="CordiaUPC" w:cs="CordiaUPC"/>
                <w:sz w:val="26"/>
                <w:szCs w:val="26"/>
              </w:rPr>
            </w:pPr>
            <w:r w:rsidRPr="00554EC3">
              <w:rPr>
                <w:rFonts w:ascii="CordiaUPC" w:hAnsi="CordiaUPC" w:cs="CordiaUPC" w:hint="cs"/>
                <w:sz w:val="26"/>
                <w:szCs w:val="26"/>
              </w:rPr>
              <w:t>Other financial institutions</w:t>
            </w:r>
          </w:p>
        </w:tc>
        <w:tc>
          <w:tcPr>
            <w:tcW w:w="450" w:type="dxa"/>
            <w:vAlign w:val="bottom"/>
          </w:tcPr>
          <w:p w14:paraId="579B32F5" w14:textId="6529474F" w:rsidR="00CC7CFF" w:rsidRPr="00E22E2C" w:rsidRDefault="00CC7CFF" w:rsidP="00CC7CFF">
            <w:pPr>
              <w:spacing w:line="240" w:lineRule="exact"/>
              <w:ind w:right="11"/>
              <w:rPr>
                <w:rFonts w:ascii="CordiaUPC" w:eastAsia="Times New Roman" w:hAnsi="CordiaUPC" w:cs="CordiaUPC"/>
                <w:i/>
                <w:iCs/>
                <w:sz w:val="26"/>
                <w:szCs w:val="26"/>
              </w:rPr>
            </w:pPr>
          </w:p>
        </w:tc>
        <w:tc>
          <w:tcPr>
            <w:tcW w:w="1080" w:type="dxa"/>
            <w:tcBorders>
              <w:bottom w:val="single" w:sz="4" w:space="0" w:color="auto"/>
            </w:tcBorders>
          </w:tcPr>
          <w:p w14:paraId="77FEC927" w14:textId="0F7DA34F"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15,212</w:t>
            </w:r>
          </w:p>
        </w:tc>
        <w:tc>
          <w:tcPr>
            <w:tcW w:w="183" w:type="dxa"/>
          </w:tcPr>
          <w:p w14:paraId="0477C971" w14:textId="77777777" w:rsidR="00CC7CFF" w:rsidRPr="00E22E2C" w:rsidRDefault="00CC7CFF" w:rsidP="00CC7CFF">
            <w:pPr>
              <w:tabs>
                <w:tab w:val="decimal" w:pos="861"/>
              </w:tabs>
              <w:spacing w:line="240" w:lineRule="exact"/>
              <w:rPr>
                <w:rFonts w:ascii="CordiaUPC" w:eastAsia="Times New Roman" w:hAnsi="CordiaUPC" w:cs="CordiaUPC"/>
                <w:sz w:val="26"/>
                <w:szCs w:val="26"/>
              </w:rPr>
            </w:pPr>
          </w:p>
        </w:tc>
        <w:tc>
          <w:tcPr>
            <w:tcW w:w="1257" w:type="dxa"/>
            <w:tcBorders>
              <w:bottom w:val="single" w:sz="4" w:space="0" w:color="auto"/>
            </w:tcBorders>
            <w:vAlign w:val="bottom"/>
          </w:tcPr>
          <w:p w14:paraId="0277B9AA" w14:textId="02E5F779"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29,245</w:t>
            </w:r>
          </w:p>
        </w:tc>
        <w:tc>
          <w:tcPr>
            <w:tcW w:w="183" w:type="dxa"/>
          </w:tcPr>
          <w:p w14:paraId="461A586B" w14:textId="77777777" w:rsidR="00CC7CFF" w:rsidRPr="00E22E2C" w:rsidRDefault="00CC7CFF" w:rsidP="00CC7CFF">
            <w:pPr>
              <w:tabs>
                <w:tab w:val="decimal" w:pos="861"/>
              </w:tabs>
              <w:spacing w:line="240" w:lineRule="exact"/>
              <w:rPr>
                <w:rFonts w:ascii="CordiaUPC" w:eastAsia="Times New Roman" w:hAnsi="CordiaUPC" w:cs="CordiaUPC"/>
                <w:sz w:val="26"/>
                <w:szCs w:val="26"/>
              </w:rPr>
            </w:pPr>
          </w:p>
        </w:tc>
        <w:tc>
          <w:tcPr>
            <w:tcW w:w="1077" w:type="dxa"/>
            <w:tcBorders>
              <w:bottom w:val="single" w:sz="4" w:space="0" w:color="auto"/>
            </w:tcBorders>
          </w:tcPr>
          <w:p w14:paraId="7BBEDA69" w14:textId="77445FA3"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15,212</w:t>
            </w:r>
          </w:p>
        </w:tc>
        <w:tc>
          <w:tcPr>
            <w:tcW w:w="180" w:type="dxa"/>
          </w:tcPr>
          <w:p w14:paraId="63CDE14F" w14:textId="77777777" w:rsidR="00CC7CFF" w:rsidRPr="00E22E2C" w:rsidRDefault="00CC7CFF" w:rsidP="00CC7CFF">
            <w:pPr>
              <w:tabs>
                <w:tab w:val="decimal" w:pos="861"/>
              </w:tabs>
              <w:spacing w:line="240" w:lineRule="exact"/>
              <w:jc w:val="right"/>
              <w:rPr>
                <w:rFonts w:ascii="CordiaUPC" w:eastAsia="Times New Roman" w:hAnsi="CordiaUPC" w:cs="CordiaUPC"/>
                <w:sz w:val="26"/>
                <w:szCs w:val="26"/>
              </w:rPr>
            </w:pPr>
          </w:p>
        </w:tc>
        <w:tc>
          <w:tcPr>
            <w:tcW w:w="1283" w:type="dxa"/>
            <w:tcBorders>
              <w:bottom w:val="single" w:sz="4" w:space="0" w:color="auto"/>
            </w:tcBorders>
            <w:vAlign w:val="bottom"/>
          </w:tcPr>
          <w:p w14:paraId="6C497494" w14:textId="404FEBEE" w:rsidR="00CC7CFF" w:rsidRPr="00E22E2C" w:rsidRDefault="00CC7CFF" w:rsidP="00CC7CFF">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9,575</w:t>
            </w:r>
          </w:p>
        </w:tc>
      </w:tr>
      <w:tr w:rsidR="00CC7CFF" w:rsidRPr="00E22E2C" w14:paraId="57CEFC0A" w14:textId="77777777" w:rsidTr="0045557F">
        <w:trPr>
          <w:cantSplit/>
        </w:trPr>
        <w:tc>
          <w:tcPr>
            <w:tcW w:w="3870" w:type="dxa"/>
            <w:vAlign w:val="bottom"/>
          </w:tcPr>
          <w:p w14:paraId="7B2B51F2" w14:textId="6AD39E68" w:rsidR="00CC7CFF" w:rsidRPr="00E22E2C" w:rsidRDefault="00CC7CFF" w:rsidP="00CC7CFF">
            <w:pPr>
              <w:spacing w:line="240" w:lineRule="exact"/>
              <w:ind w:left="360" w:hanging="360"/>
              <w:rPr>
                <w:rFonts w:ascii="CordiaUPC" w:eastAsia="Times New Roman" w:hAnsi="CordiaUPC" w:cs="CordiaUPC"/>
                <w:b/>
                <w:bCs/>
                <w:sz w:val="26"/>
                <w:szCs w:val="26"/>
              </w:rPr>
            </w:pPr>
            <w:r w:rsidRPr="00554EC3">
              <w:rPr>
                <w:rFonts w:ascii="CordiaUPC" w:hAnsi="CordiaUPC" w:cs="CordiaUPC" w:hint="cs"/>
                <w:b/>
                <w:bCs/>
                <w:sz w:val="26"/>
                <w:szCs w:val="26"/>
              </w:rPr>
              <w:t>Total domestic items</w:t>
            </w:r>
          </w:p>
        </w:tc>
        <w:tc>
          <w:tcPr>
            <w:tcW w:w="450" w:type="dxa"/>
            <w:vAlign w:val="bottom"/>
          </w:tcPr>
          <w:p w14:paraId="47F3A25B" w14:textId="77777777" w:rsidR="00CC7CFF" w:rsidRPr="00E22E2C" w:rsidRDefault="00CC7CFF" w:rsidP="00CC7CFF">
            <w:pPr>
              <w:spacing w:line="240" w:lineRule="exact"/>
              <w:ind w:right="11"/>
              <w:jc w:val="center"/>
              <w:rPr>
                <w:rFonts w:ascii="CordiaUPC" w:eastAsia="Times New Roman" w:hAnsi="CordiaUPC" w:cs="CordiaUPC"/>
                <w:i/>
                <w:iCs/>
                <w:sz w:val="26"/>
                <w:szCs w:val="26"/>
              </w:rPr>
            </w:pPr>
          </w:p>
        </w:tc>
        <w:tc>
          <w:tcPr>
            <w:tcW w:w="1080" w:type="dxa"/>
            <w:tcBorders>
              <w:top w:val="single" w:sz="4" w:space="0" w:color="auto"/>
              <w:left w:val="nil"/>
              <w:bottom w:val="single" w:sz="4" w:space="0" w:color="auto"/>
              <w:right w:val="nil"/>
            </w:tcBorders>
          </w:tcPr>
          <w:p w14:paraId="68A85732" w14:textId="61EED242" w:rsidR="00CC7CFF" w:rsidRPr="00E22E2C" w:rsidRDefault="00CC7CFF" w:rsidP="00CC7CFF">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80,324</w:t>
            </w:r>
          </w:p>
        </w:tc>
        <w:tc>
          <w:tcPr>
            <w:tcW w:w="183" w:type="dxa"/>
          </w:tcPr>
          <w:p w14:paraId="1D2606B6" w14:textId="77777777" w:rsidR="00CC7CFF" w:rsidRPr="00E22E2C" w:rsidRDefault="00CC7CFF" w:rsidP="00CC7CFF">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vAlign w:val="bottom"/>
          </w:tcPr>
          <w:p w14:paraId="56DC3D05" w14:textId="4B539C92" w:rsidR="00CC7CFF" w:rsidRPr="00E22E2C" w:rsidRDefault="00CC7CFF" w:rsidP="00CC7CFF">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74,241</w:t>
            </w:r>
          </w:p>
        </w:tc>
        <w:tc>
          <w:tcPr>
            <w:tcW w:w="183" w:type="dxa"/>
          </w:tcPr>
          <w:p w14:paraId="5A1DDEE7" w14:textId="77777777" w:rsidR="00CC7CFF" w:rsidRPr="00E22E2C" w:rsidRDefault="00CC7CFF" w:rsidP="00CC7CFF">
            <w:pPr>
              <w:tabs>
                <w:tab w:val="decimal" w:pos="861"/>
              </w:tabs>
              <w:spacing w:line="240" w:lineRule="exact"/>
              <w:rPr>
                <w:rFonts w:ascii="CordiaUPC" w:eastAsia="Times New Roman" w:hAnsi="CordiaUPC" w:cs="CordiaUPC"/>
                <w:b/>
                <w:bCs/>
                <w:sz w:val="26"/>
                <w:szCs w:val="26"/>
              </w:rPr>
            </w:pPr>
          </w:p>
        </w:tc>
        <w:tc>
          <w:tcPr>
            <w:tcW w:w="1077" w:type="dxa"/>
            <w:tcBorders>
              <w:top w:val="single" w:sz="4" w:space="0" w:color="auto"/>
              <w:left w:val="nil"/>
              <w:bottom w:val="single" w:sz="4" w:space="0" w:color="auto"/>
              <w:right w:val="nil"/>
            </w:tcBorders>
          </w:tcPr>
          <w:p w14:paraId="46FD27F2" w14:textId="0C72C469" w:rsidR="00CC7CFF" w:rsidRPr="00E22E2C" w:rsidRDefault="00CC7CFF" w:rsidP="00CC7CFF">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80,675</w:t>
            </w:r>
          </w:p>
        </w:tc>
        <w:tc>
          <w:tcPr>
            <w:tcW w:w="180" w:type="dxa"/>
          </w:tcPr>
          <w:p w14:paraId="78F25B8F" w14:textId="77777777" w:rsidR="00CC7CFF" w:rsidRPr="00E22E2C" w:rsidRDefault="00CC7CFF" w:rsidP="00CC7CFF">
            <w:pPr>
              <w:tabs>
                <w:tab w:val="decimal" w:pos="861"/>
              </w:tabs>
              <w:spacing w:line="240" w:lineRule="exact"/>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vAlign w:val="bottom"/>
          </w:tcPr>
          <w:p w14:paraId="04AF6554" w14:textId="551AE180" w:rsidR="00CC7CFF" w:rsidRPr="00E22E2C" w:rsidRDefault="00CC7CFF" w:rsidP="00CC7CFF">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50,610</w:t>
            </w:r>
          </w:p>
        </w:tc>
      </w:tr>
      <w:tr w:rsidR="00702652" w:rsidRPr="00E22E2C" w14:paraId="72F308E1" w14:textId="77777777" w:rsidTr="0045557F">
        <w:trPr>
          <w:cantSplit/>
        </w:trPr>
        <w:tc>
          <w:tcPr>
            <w:tcW w:w="3870" w:type="dxa"/>
          </w:tcPr>
          <w:p w14:paraId="3AA7F223" w14:textId="77777777" w:rsidR="00702652" w:rsidRPr="00E22E2C" w:rsidRDefault="00702652" w:rsidP="00702652">
            <w:pPr>
              <w:spacing w:line="240" w:lineRule="exact"/>
              <w:ind w:left="360" w:hanging="360"/>
              <w:rPr>
                <w:rFonts w:ascii="CordiaUPC" w:eastAsia="Times New Roman" w:hAnsi="CordiaUPC" w:cs="CordiaUPC"/>
                <w:b/>
                <w:bCs/>
                <w:sz w:val="26"/>
                <w:szCs w:val="26"/>
                <w:cs/>
                <w:lang w:bidi="th-TH"/>
              </w:rPr>
            </w:pPr>
          </w:p>
        </w:tc>
        <w:tc>
          <w:tcPr>
            <w:tcW w:w="450" w:type="dxa"/>
          </w:tcPr>
          <w:p w14:paraId="5800EEC6"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6D4F567"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22D7313C"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tcPr>
          <w:p w14:paraId="348882D8"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74106D36"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53A9B2B"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245F7F7D"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tcPr>
          <w:p w14:paraId="7EAAA118"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r>
      <w:tr w:rsidR="00702652" w:rsidRPr="00E22E2C" w14:paraId="5AA82CC3" w14:textId="77777777" w:rsidTr="0045557F">
        <w:trPr>
          <w:cantSplit/>
        </w:trPr>
        <w:tc>
          <w:tcPr>
            <w:tcW w:w="3870" w:type="dxa"/>
            <w:vAlign w:val="bottom"/>
          </w:tcPr>
          <w:p w14:paraId="70A8A6FB" w14:textId="4B5EAE22"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b/>
                <w:bCs/>
                <w:i/>
                <w:iCs/>
                <w:sz w:val="26"/>
                <w:szCs w:val="26"/>
              </w:rPr>
              <w:t>Foreign items</w:t>
            </w:r>
          </w:p>
        </w:tc>
        <w:tc>
          <w:tcPr>
            <w:tcW w:w="450" w:type="dxa"/>
          </w:tcPr>
          <w:p w14:paraId="111AE625"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4FFBCFC4"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0A5E6022"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tcPr>
          <w:p w14:paraId="619AA83B" w14:textId="59A2DC2D"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0534BBE6"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53191F93"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05DD2D03"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tcPr>
          <w:p w14:paraId="11148111" w14:textId="676CF293"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r>
      <w:tr w:rsidR="00702652" w:rsidRPr="00E22E2C" w14:paraId="4F5B6D1B" w14:textId="77777777" w:rsidTr="0045557F">
        <w:trPr>
          <w:cantSplit/>
        </w:trPr>
        <w:tc>
          <w:tcPr>
            <w:tcW w:w="3870" w:type="dxa"/>
            <w:vAlign w:val="bottom"/>
          </w:tcPr>
          <w:p w14:paraId="01BB8266" w14:textId="0A4B3947"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sz w:val="26"/>
                <w:szCs w:val="26"/>
              </w:rPr>
              <w:t>US Dollar</w:t>
            </w:r>
          </w:p>
        </w:tc>
        <w:tc>
          <w:tcPr>
            <w:tcW w:w="450" w:type="dxa"/>
          </w:tcPr>
          <w:p w14:paraId="1186241A"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6223B0E5" w14:textId="105F2D56" w:rsidR="00702652" w:rsidRPr="00F206CE" w:rsidRDefault="006008A3" w:rsidP="00702652">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3,554</w:t>
            </w:r>
          </w:p>
        </w:tc>
        <w:tc>
          <w:tcPr>
            <w:tcW w:w="183" w:type="dxa"/>
            <w:vAlign w:val="bottom"/>
          </w:tcPr>
          <w:p w14:paraId="0E461B8F"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vAlign w:val="bottom"/>
          </w:tcPr>
          <w:p w14:paraId="329BF2AD" w14:textId="61AA6F0C"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341</w:t>
            </w:r>
          </w:p>
        </w:tc>
        <w:tc>
          <w:tcPr>
            <w:tcW w:w="183" w:type="dxa"/>
            <w:vAlign w:val="bottom"/>
          </w:tcPr>
          <w:p w14:paraId="23B99364"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2158342E" w14:textId="3EB3491D" w:rsidR="00702652" w:rsidRPr="006977B9" w:rsidRDefault="006008A3" w:rsidP="00702652">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3,</w:t>
            </w:r>
            <w:r>
              <w:rPr>
                <w:rFonts w:ascii="CordiaUPC" w:hAnsi="CordiaUPC" w:cs="CordiaUPC"/>
                <w:snapToGrid w:val="0"/>
                <w:sz w:val="26"/>
                <w:szCs w:val="26"/>
                <w:lang w:eastAsia="th-TH"/>
              </w:rPr>
              <w:t>5</w:t>
            </w:r>
            <w:r w:rsidRPr="001A1071">
              <w:rPr>
                <w:rFonts w:ascii="CordiaUPC" w:hAnsi="CordiaUPC" w:cs="CordiaUPC"/>
                <w:snapToGrid w:val="0"/>
                <w:sz w:val="26"/>
                <w:szCs w:val="26"/>
                <w:lang w:eastAsia="th-TH"/>
              </w:rPr>
              <w:t>54</w:t>
            </w:r>
          </w:p>
        </w:tc>
        <w:tc>
          <w:tcPr>
            <w:tcW w:w="180" w:type="dxa"/>
            <w:vAlign w:val="bottom"/>
          </w:tcPr>
          <w:p w14:paraId="4FD67BD0"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vAlign w:val="bottom"/>
          </w:tcPr>
          <w:p w14:paraId="7258AFC1" w14:textId="0349D5C1"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177</w:t>
            </w:r>
          </w:p>
        </w:tc>
      </w:tr>
      <w:tr w:rsidR="00702652" w:rsidRPr="00E22E2C" w14:paraId="0F974620" w14:textId="77777777" w:rsidTr="0045557F">
        <w:trPr>
          <w:cantSplit/>
        </w:trPr>
        <w:tc>
          <w:tcPr>
            <w:tcW w:w="3870" w:type="dxa"/>
            <w:vAlign w:val="bottom"/>
          </w:tcPr>
          <w:p w14:paraId="7D8342BA" w14:textId="02E113FE"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sz w:val="26"/>
                <w:szCs w:val="26"/>
              </w:rPr>
              <w:t>Other currencies</w:t>
            </w:r>
          </w:p>
        </w:tc>
        <w:tc>
          <w:tcPr>
            <w:tcW w:w="450" w:type="dxa"/>
          </w:tcPr>
          <w:p w14:paraId="2FA3CCBD"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single" w:sz="4" w:space="0" w:color="auto"/>
              <w:right w:val="nil"/>
            </w:tcBorders>
            <w:vAlign w:val="bottom"/>
          </w:tcPr>
          <w:p w14:paraId="39F2292E" w14:textId="79175241" w:rsidR="00702652" w:rsidRPr="00F206CE" w:rsidRDefault="006008A3" w:rsidP="00702652">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1,088</w:t>
            </w:r>
          </w:p>
        </w:tc>
        <w:tc>
          <w:tcPr>
            <w:tcW w:w="183" w:type="dxa"/>
            <w:vAlign w:val="bottom"/>
          </w:tcPr>
          <w:p w14:paraId="1A229E3C"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bottom w:val="single" w:sz="4" w:space="0" w:color="auto"/>
              <w:right w:val="nil"/>
            </w:tcBorders>
            <w:vAlign w:val="bottom"/>
          </w:tcPr>
          <w:p w14:paraId="3D1D1314" w14:textId="62730051"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1,327</w:t>
            </w:r>
          </w:p>
        </w:tc>
        <w:tc>
          <w:tcPr>
            <w:tcW w:w="183" w:type="dxa"/>
            <w:vAlign w:val="bottom"/>
          </w:tcPr>
          <w:p w14:paraId="1F71B159"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bottom w:val="single" w:sz="4" w:space="0" w:color="auto"/>
              <w:right w:val="nil"/>
            </w:tcBorders>
            <w:vAlign w:val="bottom"/>
          </w:tcPr>
          <w:p w14:paraId="67AD56F5" w14:textId="348AF5C9" w:rsidR="00702652" w:rsidRPr="006977B9" w:rsidRDefault="006008A3" w:rsidP="00702652">
            <w:pPr>
              <w:tabs>
                <w:tab w:val="decimal" w:pos="861"/>
              </w:tabs>
              <w:spacing w:line="240" w:lineRule="exact"/>
              <w:ind w:right="11"/>
              <w:rPr>
                <w:rFonts w:ascii="CordiaUPC" w:eastAsia="Times New Roman" w:hAnsi="CordiaUPC" w:cs="CordiaUPC"/>
                <w:sz w:val="26"/>
                <w:szCs w:val="26"/>
              </w:rPr>
            </w:pPr>
            <w:r w:rsidRPr="001A1071">
              <w:rPr>
                <w:rFonts w:ascii="CordiaUPC" w:hAnsi="CordiaUPC" w:cs="CordiaUPC"/>
                <w:snapToGrid w:val="0"/>
                <w:sz w:val="26"/>
                <w:szCs w:val="26"/>
                <w:lang w:eastAsia="th-TH"/>
              </w:rPr>
              <w:t>1,088</w:t>
            </w:r>
          </w:p>
        </w:tc>
        <w:tc>
          <w:tcPr>
            <w:tcW w:w="180" w:type="dxa"/>
            <w:vAlign w:val="bottom"/>
          </w:tcPr>
          <w:p w14:paraId="7FEDD49C"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single" w:sz="4" w:space="0" w:color="auto"/>
              <w:right w:val="nil"/>
            </w:tcBorders>
            <w:vAlign w:val="bottom"/>
          </w:tcPr>
          <w:p w14:paraId="62025C2E" w14:textId="4299EFF5"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362</w:t>
            </w:r>
          </w:p>
        </w:tc>
      </w:tr>
      <w:tr w:rsidR="00702652" w:rsidRPr="00E22E2C" w14:paraId="31250465" w14:textId="77777777" w:rsidTr="0045557F">
        <w:trPr>
          <w:cantSplit/>
        </w:trPr>
        <w:tc>
          <w:tcPr>
            <w:tcW w:w="3870" w:type="dxa"/>
            <w:vAlign w:val="bottom"/>
          </w:tcPr>
          <w:p w14:paraId="036280E7" w14:textId="0FC8976C"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b/>
                <w:bCs/>
                <w:sz w:val="26"/>
                <w:szCs w:val="26"/>
              </w:rPr>
              <w:t>Total foreign items</w:t>
            </w:r>
          </w:p>
        </w:tc>
        <w:tc>
          <w:tcPr>
            <w:tcW w:w="450" w:type="dxa"/>
          </w:tcPr>
          <w:p w14:paraId="74F7BD03"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5F1B048A" w14:textId="68FA7B6F" w:rsidR="00702652" w:rsidRPr="00E22E2C" w:rsidRDefault="006008A3" w:rsidP="00702652">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4,642</w:t>
            </w:r>
          </w:p>
        </w:tc>
        <w:tc>
          <w:tcPr>
            <w:tcW w:w="183" w:type="dxa"/>
            <w:vAlign w:val="bottom"/>
          </w:tcPr>
          <w:p w14:paraId="2A8A0411"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vAlign w:val="bottom"/>
          </w:tcPr>
          <w:p w14:paraId="0BCAC32A" w14:textId="70DFFEE9"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1,668</w:t>
            </w:r>
          </w:p>
        </w:tc>
        <w:tc>
          <w:tcPr>
            <w:tcW w:w="183" w:type="dxa"/>
            <w:vAlign w:val="bottom"/>
          </w:tcPr>
          <w:p w14:paraId="7CADE491"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bottom w:val="single" w:sz="4" w:space="0" w:color="auto"/>
              <w:right w:val="nil"/>
            </w:tcBorders>
            <w:vAlign w:val="bottom"/>
          </w:tcPr>
          <w:p w14:paraId="3626855D" w14:textId="21DDFEF6" w:rsidR="00702652" w:rsidRPr="00E22E2C" w:rsidRDefault="006008A3" w:rsidP="00702652">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4,642</w:t>
            </w:r>
          </w:p>
        </w:tc>
        <w:tc>
          <w:tcPr>
            <w:tcW w:w="180" w:type="dxa"/>
            <w:vAlign w:val="bottom"/>
          </w:tcPr>
          <w:p w14:paraId="7ED70FD5"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vAlign w:val="bottom"/>
          </w:tcPr>
          <w:p w14:paraId="1B87506C" w14:textId="26974F3E"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539</w:t>
            </w:r>
          </w:p>
        </w:tc>
      </w:tr>
      <w:tr w:rsidR="00702652" w:rsidRPr="00E22E2C" w14:paraId="29B9C3EA" w14:textId="77777777" w:rsidTr="0045557F">
        <w:trPr>
          <w:cantSplit/>
        </w:trPr>
        <w:tc>
          <w:tcPr>
            <w:tcW w:w="3870" w:type="dxa"/>
            <w:vAlign w:val="bottom"/>
          </w:tcPr>
          <w:p w14:paraId="36B81403" w14:textId="77777777" w:rsidR="00702652" w:rsidRPr="00E22E2C" w:rsidRDefault="00702652" w:rsidP="00702652">
            <w:pPr>
              <w:spacing w:line="240" w:lineRule="exact"/>
              <w:ind w:left="360" w:hanging="360"/>
              <w:rPr>
                <w:rFonts w:ascii="CordiaUPC" w:eastAsia="Times New Roman" w:hAnsi="CordiaUPC" w:cs="CordiaUPC"/>
                <w:sz w:val="26"/>
                <w:szCs w:val="26"/>
              </w:rPr>
            </w:pPr>
          </w:p>
        </w:tc>
        <w:tc>
          <w:tcPr>
            <w:tcW w:w="450" w:type="dxa"/>
          </w:tcPr>
          <w:p w14:paraId="4EE49353"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1F4C7FF"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16A94A3F"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vAlign w:val="bottom"/>
          </w:tcPr>
          <w:p w14:paraId="779206BC"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38194ED0"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DF1466C"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6C27744C"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vAlign w:val="bottom"/>
          </w:tcPr>
          <w:p w14:paraId="40A58A5C"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r>
      <w:tr w:rsidR="00702652" w:rsidRPr="00E22E2C" w14:paraId="31E4DD1F" w14:textId="77777777" w:rsidTr="0045557F">
        <w:trPr>
          <w:cantSplit/>
        </w:trPr>
        <w:tc>
          <w:tcPr>
            <w:tcW w:w="3870" w:type="dxa"/>
            <w:vAlign w:val="bottom"/>
          </w:tcPr>
          <w:p w14:paraId="09690AAB" w14:textId="1D65BACB"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b/>
                <w:bCs/>
                <w:sz w:val="26"/>
                <w:szCs w:val="26"/>
              </w:rPr>
              <w:t>Total domestic and foreign items</w:t>
            </w:r>
          </w:p>
        </w:tc>
        <w:tc>
          <w:tcPr>
            <w:tcW w:w="450" w:type="dxa"/>
          </w:tcPr>
          <w:p w14:paraId="1DCB00EA"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double" w:sz="4" w:space="0" w:color="auto"/>
              <w:right w:val="nil"/>
            </w:tcBorders>
            <w:vAlign w:val="bottom"/>
          </w:tcPr>
          <w:p w14:paraId="0FEECCBB" w14:textId="11351979" w:rsidR="00702652" w:rsidRPr="00E22E2C" w:rsidRDefault="006008A3" w:rsidP="00702652">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84,966</w:t>
            </w:r>
          </w:p>
        </w:tc>
        <w:tc>
          <w:tcPr>
            <w:tcW w:w="183" w:type="dxa"/>
            <w:vAlign w:val="bottom"/>
          </w:tcPr>
          <w:p w14:paraId="5730CC7E"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bottom w:val="double" w:sz="4" w:space="0" w:color="auto"/>
              <w:right w:val="nil"/>
            </w:tcBorders>
            <w:vAlign w:val="bottom"/>
          </w:tcPr>
          <w:p w14:paraId="0621DE36" w14:textId="07D58DD2"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75,909</w:t>
            </w:r>
          </w:p>
        </w:tc>
        <w:tc>
          <w:tcPr>
            <w:tcW w:w="183" w:type="dxa"/>
            <w:vAlign w:val="bottom"/>
          </w:tcPr>
          <w:p w14:paraId="5C566853"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bottom w:val="double" w:sz="4" w:space="0" w:color="auto"/>
              <w:right w:val="nil"/>
            </w:tcBorders>
            <w:vAlign w:val="bottom"/>
          </w:tcPr>
          <w:p w14:paraId="79ED2685" w14:textId="74AF3098" w:rsidR="00702652" w:rsidRPr="00E22E2C" w:rsidRDefault="006008A3" w:rsidP="00702652">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85,317</w:t>
            </w:r>
          </w:p>
        </w:tc>
        <w:tc>
          <w:tcPr>
            <w:tcW w:w="180" w:type="dxa"/>
            <w:vAlign w:val="bottom"/>
          </w:tcPr>
          <w:p w14:paraId="19EBAB83"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double" w:sz="4" w:space="0" w:color="auto"/>
              <w:right w:val="nil"/>
            </w:tcBorders>
            <w:vAlign w:val="bottom"/>
          </w:tcPr>
          <w:p w14:paraId="011F8959" w14:textId="267D1D95"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51,149</w:t>
            </w:r>
          </w:p>
        </w:tc>
      </w:tr>
      <w:bookmarkEnd w:id="35"/>
    </w:tbl>
    <w:p w14:paraId="285AB7BF" w14:textId="4D48941F" w:rsidR="00A23354" w:rsidRDefault="00A23354"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74673982" w14:textId="37161EAC"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66A37C6E" w14:textId="28E980E6"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2102B17A" w14:textId="7F5F5874"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07D150C2" w14:textId="0413C446"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055D61D6" w14:textId="6A7F0F41"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27791984" w14:textId="6BD49BD1"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566A89F9" w14:textId="503C08C5"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2A295C50" w14:textId="0FC72E60"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674ACD06" w14:textId="3BA84934" w:rsidR="006E41B7"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7084EC7E" w14:textId="77777777" w:rsidR="006E41B7" w:rsidRPr="00554EC3" w:rsidRDefault="006E41B7"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56475D3A" w14:textId="48F62D75" w:rsidR="00FF2200" w:rsidRPr="00554EC3"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lastRenderedPageBreak/>
        <w:t>2</w:t>
      </w:r>
      <w:r w:rsidR="006E41B7">
        <w:rPr>
          <w:rFonts w:ascii="CordiaUPC" w:hAnsi="CordiaUPC" w:cs="CordiaUPC"/>
          <w:i w:val="0"/>
          <w:iCs/>
          <w:sz w:val="28"/>
          <w:szCs w:val="28"/>
        </w:rPr>
        <w:t>3</w:t>
      </w:r>
      <w:r w:rsidR="00433B08" w:rsidRPr="00554EC3">
        <w:rPr>
          <w:rFonts w:ascii="CordiaUPC" w:hAnsi="CordiaUPC" w:cs="CordiaUPC" w:hint="cs"/>
          <w:i w:val="0"/>
          <w:iCs/>
          <w:sz w:val="28"/>
          <w:szCs w:val="28"/>
        </w:rPr>
        <w:tab/>
      </w:r>
      <w:r w:rsidR="00CF567F">
        <w:rPr>
          <w:rFonts w:ascii="CordiaUPC" w:hAnsi="CordiaUPC" w:cs="CordiaUPC" w:hint="cs"/>
          <w:i w:val="0"/>
          <w:iCs/>
          <w:sz w:val="28"/>
          <w:szCs w:val="28"/>
        </w:rPr>
        <w:t xml:space="preserve">Financial liabilities </w:t>
      </w:r>
      <w:r w:rsidR="00550837">
        <w:rPr>
          <w:rFonts w:ascii="CordiaUPC" w:hAnsi="CordiaUPC" w:cs="CordiaUPC" w:hint="cs"/>
          <w:i w:val="0"/>
          <w:iCs/>
          <w:sz w:val="28"/>
          <w:szCs w:val="28"/>
        </w:rPr>
        <w:t>measured at</w:t>
      </w:r>
      <w:r w:rsidR="00FF2200" w:rsidRPr="00554EC3">
        <w:rPr>
          <w:rFonts w:ascii="CordiaUPC" w:hAnsi="CordiaUPC" w:cs="CordiaUPC" w:hint="cs"/>
          <w:i w:val="0"/>
          <w:iCs/>
          <w:sz w:val="28"/>
          <w:szCs w:val="28"/>
        </w:rPr>
        <w:t xml:space="preserve"> fair value through profit or loss</w:t>
      </w:r>
    </w:p>
    <w:p w14:paraId="72968670" w14:textId="77777777" w:rsidR="00A23354" w:rsidRPr="00554EC3" w:rsidRDefault="00A23354" w:rsidP="00554EC3">
      <w:pPr>
        <w:tabs>
          <w:tab w:val="left" w:pos="540"/>
          <w:tab w:val="left" w:pos="1080"/>
        </w:tabs>
        <w:spacing w:line="240" w:lineRule="exact"/>
        <w:ind w:left="540" w:right="85"/>
        <w:jc w:val="both"/>
        <w:rPr>
          <w:rFonts w:ascii="CordiaUPC" w:hAnsi="CordiaUPC" w:cs="CordiaUPC"/>
          <w:sz w:val="26"/>
          <w:szCs w:val="26"/>
          <w:lang w:bidi="th-TH"/>
        </w:rPr>
      </w:pPr>
    </w:p>
    <w:tbl>
      <w:tblPr>
        <w:tblW w:w="9270" w:type="dxa"/>
        <w:tblInd w:w="360" w:type="dxa"/>
        <w:tblLook w:val="04A0" w:firstRow="1" w:lastRow="0" w:firstColumn="1" w:lastColumn="0" w:noHBand="0" w:noVBand="1"/>
      </w:tblPr>
      <w:tblGrid>
        <w:gridCol w:w="5850"/>
        <w:gridCol w:w="1530"/>
        <w:gridCol w:w="243"/>
        <w:gridCol w:w="1647"/>
      </w:tblGrid>
      <w:tr w:rsidR="00A23354" w:rsidRPr="00554EC3" w14:paraId="33E9C3B8" w14:textId="77777777" w:rsidTr="0045557F">
        <w:trPr>
          <w:trHeight w:val="80"/>
        </w:trPr>
        <w:tc>
          <w:tcPr>
            <w:tcW w:w="5850" w:type="dxa"/>
            <w:tcBorders>
              <w:top w:val="nil"/>
              <w:left w:val="nil"/>
              <w:bottom w:val="nil"/>
              <w:right w:val="nil"/>
            </w:tcBorders>
            <w:shd w:val="clear" w:color="auto" w:fill="auto"/>
            <w:noWrap/>
            <w:vAlign w:val="bottom"/>
            <w:hideMark/>
          </w:tcPr>
          <w:p w14:paraId="13B0625D" w14:textId="77777777" w:rsidR="00A23354" w:rsidRPr="00554EC3" w:rsidRDefault="00A23354" w:rsidP="00554EC3">
            <w:pPr>
              <w:spacing w:line="240" w:lineRule="exact"/>
              <w:rPr>
                <w:rFonts w:ascii="CordiaUPC" w:hAnsi="CordiaUPC" w:cs="CordiaUPC"/>
                <w:sz w:val="26"/>
                <w:szCs w:val="26"/>
                <w:lang w:val="en-US" w:bidi="th-TH"/>
              </w:rPr>
            </w:pPr>
            <w:r w:rsidRPr="00554EC3">
              <w:rPr>
                <w:rFonts w:ascii="CordiaUPC" w:hAnsi="CordiaUPC" w:cs="CordiaUPC" w:hint="cs"/>
                <w:b/>
                <w:bCs/>
                <w:sz w:val="26"/>
                <w:szCs w:val="26"/>
                <w:lang w:bidi="th-TH"/>
              </w:rPr>
              <w:tab/>
            </w:r>
          </w:p>
        </w:tc>
        <w:tc>
          <w:tcPr>
            <w:tcW w:w="3420" w:type="dxa"/>
            <w:gridSpan w:val="3"/>
            <w:tcBorders>
              <w:top w:val="nil"/>
              <w:left w:val="nil"/>
              <w:bottom w:val="nil"/>
              <w:right w:val="nil"/>
            </w:tcBorders>
            <w:shd w:val="clear" w:color="auto" w:fill="auto"/>
            <w:noWrap/>
            <w:vAlign w:val="bottom"/>
            <w:hideMark/>
          </w:tcPr>
          <w:p w14:paraId="70BA3E02" w14:textId="77777777" w:rsidR="00A23354" w:rsidRPr="00554EC3" w:rsidRDefault="00A23354" w:rsidP="00554EC3">
            <w:pPr>
              <w:spacing w:line="240" w:lineRule="exact"/>
              <w:jc w:val="center"/>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Consolidated and Bank only</w:t>
            </w:r>
          </w:p>
        </w:tc>
      </w:tr>
      <w:tr w:rsidR="00AA0047" w:rsidRPr="00554EC3" w14:paraId="0667F556" w14:textId="77777777" w:rsidTr="0045557F">
        <w:tc>
          <w:tcPr>
            <w:tcW w:w="5850" w:type="dxa"/>
            <w:tcBorders>
              <w:top w:val="nil"/>
              <w:left w:val="nil"/>
              <w:bottom w:val="nil"/>
              <w:right w:val="nil"/>
            </w:tcBorders>
            <w:shd w:val="clear" w:color="auto" w:fill="auto"/>
            <w:noWrap/>
            <w:vAlign w:val="bottom"/>
          </w:tcPr>
          <w:p w14:paraId="2A064063" w14:textId="77777777" w:rsidR="00AA0047" w:rsidRPr="00554EC3" w:rsidRDefault="00AA0047" w:rsidP="00554EC3">
            <w:pPr>
              <w:spacing w:line="240" w:lineRule="exact"/>
              <w:jc w:val="center"/>
              <w:rPr>
                <w:rFonts w:ascii="CordiaUPC" w:hAnsi="CordiaUPC" w:cs="CordiaUPC"/>
                <w:i/>
                <w:iCs/>
                <w:color w:val="000000"/>
                <w:sz w:val="26"/>
                <w:szCs w:val="26"/>
                <w:lang w:val="en-US" w:bidi="th-TH"/>
              </w:rPr>
            </w:pPr>
          </w:p>
        </w:tc>
        <w:tc>
          <w:tcPr>
            <w:tcW w:w="1530" w:type="dxa"/>
            <w:noWrap/>
          </w:tcPr>
          <w:p w14:paraId="4CE0E7F0" w14:textId="7BC3F8F7" w:rsidR="00AA0047" w:rsidRPr="00554EC3" w:rsidRDefault="00DF6FB9"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lang w:val="en-US"/>
              </w:rPr>
              <w:t>202</w:t>
            </w:r>
            <w:r>
              <w:rPr>
                <w:rFonts w:ascii="CordiaUPC" w:hAnsi="CordiaUPC" w:cs="CordiaUPC"/>
                <w:sz w:val="26"/>
                <w:szCs w:val="26"/>
                <w:lang w:val="en-US"/>
              </w:rPr>
              <w:t>1</w:t>
            </w:r>
          </w:p>
        </w:tc>
        <w:tc>
          <w:tcPr>
            <w:tcW w:w="243" w:type="dxa"/>
            <w:noWrap/>
          </w:tcPr>
          <w:p w14:paraId="6B2EB116" w14:textId="77777777" w:rsidR="00AA0047" w:rsidRPr="00554EC3" w:rsidRDefault="00AA0047" w:rsidP="00554EC3">
            <w:pPr>
              <w:spacing w:line="240" w:lineRule="exact"/>
              <w:ind w:left="-130" w:right="-115"/>
              <w:jc w:val="center"/>
              <w:rPr>
                <w:rFonts w:ascii="CordiaUPC" w:hAnsi="CordiaUPC" w:cs="CordiaUPC"/>
                <w:sz w:val="26"/>
                <w:szCs w:val="26"/>
                <w:lang w:val="en-US"/>
              </w:rPr>
            </w:pPr>
          </w:p>
        </w:tc>
        <w:tc>
          <w:tcPr>
            <w:tcW w:w="1647" w:type="dxa"/>
          </w:tcPr>
          <w:p w14:paraId="794C7D18" w14:textId="283303F5" w:rsidR="00AA0047" w:rsidRPr="00554EC3" w:rsidRDefault="00AA0047" w:rsidP="00554EC3">
            <w:pPr>
              <w:spacing w:line="240" w:lineRule="exact"/>
              <w:ind w:left="-130" w:right="-115"/>
              <w:jc w:val="center"/>
              <w:rPr>
                <w:rFonts w:ascii="CordiaUPC" w:hAnsi="CordiaUPC" w:cs="CordiaUPC"/>
                <w:spacing w:val="2"/>
                <w:sz w:val="26"/>
                <w:szCs w:val="26"/>
                <w:lang w:val="en-US"/>
              </w:rPr>
            </w:pPr>
            <w:r w:rsidRPr="00554EC3">
              <w:rPr>
                <w:rFonts w:ascii="CordiaUPC" w:hAnsi="CordiaUPC" w:cs="CordiaUPC" w:hint="cs"/>
                <w:spacing w:val="2"/>
                <w:sz w:val="26"/>
                <w:szCs w:val="26"/>
                <w:lang w:val="en-US"/>
              </w:rPr>
              <w:t>20</w:t>
            </w:r>
            <w:r w:rsidR="00DF6FB9">
              <w:rPr>
                <w:rFonts w:ascii="CordiaUPC" w:hAnsi="CordiaUPC" w:cs="CordiaUPC"/>
                <w:spacing w:val="2"/>
                <w:sz w:val="26"/>
                <w:szCs w:val="26"/>
                <w:lang w:val="en-US"/>
              </w:rPr>
              <w:t>20</w:t>
            </w:r>
          </w:p>
        </w:tc>
      </w:tr>
      <w:tr w:rsidR="00A23354" w:rsidRPr="00554EC3" w14:paraId="216B6D0A" w14:textId="77777777" w:rsidTr="0045557F">
        <w:tc>
          <w:tcPr>
            <w:tcW w:w="5850" w:type="dxa"/>
            <w:tcBorders>
              <w:top w:val="nil"/>
              <w:left w:val="nil"/>
              <w:bottom w:val="nil"/>
              <w:right w:val="nil"/>
            </w:tcBorders>
            <w:shd w:val="clear" w:color="auto" w:fill="auto"/>
            <w:noWrap/>
            <w:vAlign w:val="bottom"/>
            <w:hideMark/>
          </w:tcPr>
          <w:p w14:paraId="5D3BA235"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53CAAD69"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r w:rsidRPr="00554EC3">
              <w:rPr>
                <w:rFonts w:ascii="CordiaUPC" w:hAnsi="CordiaUPC" w:cs="CordiaUPC" w:hint="cs"/>
                <w:i/>
                <w:iCs/>
                <w:color w:val="000000"/>
                <w:sz w:val="26"/>
                <w:szCs w:val="26"/>
                <w:lang w:val="en-US" w:bidi="th-TH"/>
              </w:rPr>
              <w:t>(in million Baht)</w:t>
            </w:r>
          </w:p>
        </w:tc>
      </w:tr>
      <w:tr w:rsidR="00A23354" w:rsidRPr="00554EC3" w14:paraId="5FEF2140" w14:textId="77777777" w:rsidTr="0045557F">
        <w:tc>
          <w:tcPr>
            <w:tcW w:w="5850" w:type="dxa"/>
            <w:tcBorders>
              <w:top w:val="nil"/>
              <w:left w:val="nil"/>
              <w:bottom w:val="nil"/>
              <w:right w:val="nil"/>
            </w:tcBorders>
            <w:shd w:val="clear" w:color="auto" w:fill="auto"/>
            <w:noWrap/>
            <w:vAlign w:val="bottom"/>
            <w:hideMark/>
          </w:tcPr>
          <w:p w14:paraId="3142CE95"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6AFBFB93"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r>
      <w:tr w:rsidR="00DF6FB9" w:rsidRPr="00554EC3" w14:paraId="223B5CB0" w14:textId="77777777" w:rsidTr="0045557F">
        <w:tc>
          <w:tcPr>
            <w:tcW w:w="5850" w:type="dxa"/>
            <w:tcBorders>
              <w:top w:val="nil"/>
              <w:left w:val="nil"/>
              <w:bottom w:val="nil"/>
              <w:right w:val="nil"/>
            </w:tcBorders>
            <w:shd w:val="clear" w:color="auto" w:fill="auto"/>
            <w:noWrap/>
            <w:vAlign w:val="bottom"/>
            <w:hideMark/>
          </w:tcPr>
          <w:p w14:paraId="73DB6EFC" w14:textId="77777777" w:rsidR="00DF6FB9" w:rsidRPr="00554EC3" w:rsidRDefault="00DF6FB9" w:rsidP="00DF6FB9">
            <w:pPr>
              <w:spacing w:line="240" w:lineRule="exact"/>
              <w:rPr>
                <w:rFonts w:ascii="CordiaUPC" w:hAnsi="CordiaUPC" w:cs="CordiaUPC"/>
                <w:color w:val="000000"/>
                <w:sz w:val="26"/>
                <w:szCs w:val="26"/>
                <w:lang w:val="en-US" w:bidi="th-TH"/>
              </w:rPr>
            </w:pPr>
            <w:r w:rsidRPr="00554EC3">
              <w:rPr>
                <w:rFonts w:ascii="CordiaUPC" w:hAnsi="CordiaUPC" w:cs="CordiaUPC" w:hint="cs"/>
                <w:color w:val="000000"/>
                <w:sz w:val="26"/>
                <w:szCs w:val="26"/>
                <w:lang w:val="en-US" w:bidi="th-TH"/>
              </w:rPr>
              <w:t>Debt issued</w:t>
            </w:r>
          </w:p>
        </w:tc>
        <w:tc>
          <w:tcPr>
            <w:tcW w:w="1530" w:type="dxa"/>
            <w:tcBorders>
              <w:top w:val="nil"/>
              <w:left w:val="nil"/>
              <w:bottom w:val="single" w:sz="4" w:space="0" w:color="auto"/>
              <w:right w:val="nil"/>
            </w:tcBorders>
            <w:shd w:val="clear" w:color="auto" w:fill="auto"/>
            <w:noWrap/>
            <w:vAlign w:val="bottom"/>
          </w:tcPr>
          <w:p w14:paraId="443DB87A" w14:textId="351484CF" w:rsidR="00DF6FB9" w:rsidRPr="00554EC3" w:rsidRDefault="0066201D" w:rsidP="00DF6FB9">
            <w:pPr>
              <w:tabs>
                <w:tab w:val="decimal" w:pos="1063"/>
              </w:tabs>
              <w:spacing w:line="240" w:lineRule="exact"/>
              <w:ind w:right="70"/>
              <w:rPr>
                <w:rFonts w:ascii="CordiaUPC" w:hAnsi="CordiaUPC" w:cs="CordiaUPC"/>
                <w:color w:val="000000"/>
                <w:sz w:val="26"/>
                <w:szCs w:val="26"/>
                <w:lang w:val="en-US" w:bidi="th-TH"/>
              </w:rPr>
            </w:pPr>
            <w:r>
              <w:rPr>
                <w:rFonts w:ascii="CordiaUPC" w:hAnsi="CordiaUPC" w:cs="CordiaUPC"/>
                <w:color w:val="000000"/>
                <w:sz w:val="26"/>
                <w:szCs w:val="26"/>
                <w:lang w:val="en-US" w:bidi="th-TH"/>
              </w:rPr>
              <w:t>437</w:t>
            </w:r>
          </w:p>
        </w:tc>
        <w:tc>
          <w:tcPr>
            <w:tcW w:w="243" w:type="dxa"/>
            <w:tcBorders>
              <w:left w:val="nil"/>
              <w:right w:val="nil"/>
            </w:tcBorders>
            <w:shd w:val="clear" w:color="auto" w:fill="auto"/>
            <w:noWrap/>
            <w:vAlign w:val="bottom"/>
          </w:tcPr>
          <w:p w14:paraId="0EDAEEC6" w14:textId="77777777" w:rsidR="00DF6FB9" w:rsidRPr="00554EC3" w:rsidRDefault="00DF6FB9" w:rsidP="00DF6FB9">
            <w:pPr>
              <w:tabs>
                <w:tab w:val="decimal" w:pos="1063"/>
              </w:tabs>
              <w:spacing w:line="240" w:lineRule="exact"/>
              <w:ind w:right="70"/>
              <w:rPr>
                <w:rFonts w:ascii="CordiaUPC" w:hAnsi="CordiaUPC" w:cs="CordiaUPC"/>
                <w:color w:val="000000"/>
                <w:sz w:val="26"/>
                <w:szCs w:val="26"/>
                <w:lang w:val="en-US" w:bidi="th-TH"/>
              </w:rPr>
            </w:pPr>
          </w:p>
        </w:tc>
        <w:tc>
          <w:tcPr>
            <w:tcW w:w="1647" w:type="dxa"/>
            <w:tcBorders>
              <w:top w:val="nil"/>
              <w:left w:val="nil"/>
              <w:bottom w:val="single" w:sz="4" w:space="0" w:color="auto"/>
              <w:right w:val="nil"/>
            </w:tcBorders>
            <w:shd w:val="clear" w:color="auto" w:fill="auto"/>
            <w:vAlign w:val="bottom"/>
          </w:tcPr>
          <w:p w14:paraId="0006DC3A" w14:textId="0151D134" w:rsidR="00DF6FB9" w:rsidRPr="00554EC3" w:rsidRDefault="00DF6FB9" w:rsidP="00DF6FB9">
            <w:pPr>
              <w:tabs>
                <w:tab w:val="decimal" w:pos="1063"/>
              </w:tabs>
              <w:spacing w:line="240" w:lineRule="exact"/>
              <w:ind w:right="70"/>
              <w:rPr>
                <w:rFonts w:ascii="CordiaUPC" w:hAnsi="CordiaUPC" w:cs="CordiaUPC"/>
                <w:color w:val="000000"/>
                <w:sz w:val="26"/>
                <w:szCs w:val="26"/>
                <w:lang w:val="en-US" w:bidi="th-TH"/>
              </w:rPr>
            </w:pPr>
            <w:r>
              <w:rPr>
                <w:rFonts w:ascii="CordiaUPC" w:hAnsi="CordiaUPC" w:cs="CordiaUPC"/>
                <w:color w:val="000000"/>
                <w:sz w:val="26"/>
                <w:szCs w:val="26"/>
                <w:lang w:val="en-US" w:bidi="th-TH"/>
              </w:rPr>
              <w:t>432</w:t>
            </w:r>
          </w:p>
        </w:tc>
      </w:tr>
      <w:tr w:rsidR="00DF6FB9" w:rsidRPr="00554EC3" w14:paraId="118BB25D" w14:textId="77777777" w:rsidTr="0045557F">
        <w:tc>
          <w:tcPr>
            <w:tcW w:w="5850" w:type="dxa"/>
            <w:tcBorders>
              <w:top w:val="nil"/>
              <w:left w:val="nil"/>
              <w:bottom w:val="nil"/>
              <w:right w:val="nil"/>
            </w:tcBorders>
            <w:shd w:val="clear" w:color="auto" w:fill="auto"/>
            <w:noWrap/>
            <w:vAlign w:val="bottom"/>
            <w:hideMark/>
          </w:tcPr>
          <w:p w14:paraId="5A5F8795" w14:textId="77777777" w:rsidR="00DF6FB9" w:rsidRPr="00554EC3" w:rsidRDefault="00DF6FB9" w:rsidP="00DF6FB9">
            <w:pPr>
              <w:spacing w:line="240" w:lineRule="exact"/>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Total</w:t>
            </w:r>
          </w:p>
        </w:tc>
        <w:tc>
          <w:tcPr>
            <w:tcW w:w="1530" w:type="dxa"/>
            <w:tcBorders>
              <w:top w:val="single" w:sz="4" w:space="0" w:color="auto"/>
              <w:left w:val="nil"/>
              <w:bottom w:val="double" w:sz="4" w:space="0" w:color="auto"/>
              <w:right w:val="nil"/>
            </w:tcBorders>
            <w:shd w:val="clear" w:color="auto" w:fill="auto"/>
            <w:noWrap/>
            <w:vAlign w:val="bottom"/>
          </w:tcPr>
          <w:p w14:paraId="1DE136B9" w14:textId="3D9CD9CD" w:rsidR="00DF6FB9" w:rsidRPr="00554EC3" w:rsidRDefault="0066201D" w:rsidP="00DF6FB9">
            <w:pPr>
              <w:tabs>
                <w:tab w:val="decimal" w:pos="1063"/>
              </w:tabs>
              <w:spacing w:line="240" w:lineRule="exact"/>
              <w:ind w:right="70"/>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437</w:t>
            </w:r>
          </w:p>
        </w:tc>
        <w:tc>
          <w:tcPr>
            <w:tcW w:w="243" w:type="dxa"/>
            <w:tcBorders>
              <w:left w:val="nil"/>
              <w:bottom w:val="nil"/>
              <w:right w:val="nil"/>
            </w:tcBorders>
            <w:shd w:val="clear" w:color="auto" w:fill="auto"/>
            <w:noWrap/>
            <w:vAlign w:val="bottom"/>
          </w:tcPr>
          <w:p w14:paraId="63FD17A5" w14:textId="77777777" w:rsidR="00DF6FB9" w:rsidRPr="00554EC3" w:rsidRDefault="00DF6FB9" w:rsidP="00DF6FB9">
            <w:pPr>
              <w:tabs>
                <w:tab w:val="decimal" w:pos="1063"/>
              </w:tabs>
              <w:spacing w:line="240" w:lineRule="exact"/>
              <w:ind w:right="70"/>
              <w:rPr>
                <w:rFonts w:ascii="CordiaUPC" w:hAnsi="CordiaUPC" w:cs="CordiaUPC"/>
                <w:b/>
                <w:bCs/>
                <w:color w:val="000000"/>
                <w:sz w:val="26"/>
                <w:szCs w:val="26"/>
                <w:lang w:val="en-US" w:bidi="th-TH"/>
              </w:rPr>
            </w:pPr>
          </w:p>
        </w:tc>
        <w:tc>
          <w:tcPr>
            <w:tcW w:w="1647" w:type="dxa"/>
            <w:tcBorders>
              <w:top w:val="single" w:sz="4" w:space="0" w:color="auto"/>
              <w:left w:val="nil"/>
              <w:bottom w:val="double" w:sz="4" w:space="0" w:color="auto"/>
              <w:right w:val="nil"/>
            </w:tcBorders>
            <w:shd w:val="clear" w:color="auto" w:fill="auto"/>
            <w:vAlign w:val="bottom"/>
          </w:tcPr>
          <w:p w14:paraId="7F80F6DE" w14:textId="59AB7F43" w:rsidR="00DF6FB9" w:rsidRPr="00554EC3" w:rsidRDefault="00DF6FB9" w:rsidP="00DF6FB9">
            <w:pPr>
              <w:tabs>
                <w:tab w:val="decimal" w:pos="1063"/>
              </w:tabs>
              <w:spacing w:line="240" w:lineRule="exact"/>
              <w:ind w:right="70"/>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432</w:t>
            </w:r>
          </w:p>
        </w:tc>
      </w:tr>
    </w:tbl>
    <w:p w14:paraId="37465C3F" w14:textId="68C576F7" w:rsidR="00A23354" w:rsidRPr="00554EC3" w:rsidRDefault="00A23354" w:rsidP="00554EC3">
      <w:pPr>
        <w:tabs>
          <w:tab w:val="left" w:pos="540"/>
          <w:tab w:val="left" w:pos="1080"/>
        </w:tabs>
        <w:spacing w:line="240" w:lineRule="exact"/>
        <w:ind w:left="540" w:right="85"/>
        <w:jc w:val="both"/>
        <w:rPr>
          <w:rFonts w:ascii="CordiaUPC" w:hAnsi="CordiaUPC" w:cs="CordiaUPC"/>
          <w:sz w:val="26"/>
          <w:szCs w:val="26"/>
          <w:lang w:bidi="th-TH"/>
        </w:rPr>
      </w:pPr>
    </w:p>
    <w:p w14:paraId="4C3D3198" w14:textId="4591476E" w:rsidR="00571163" w:rsidRDefault="0045557F" w:rsidP="00554EC3">
      <w:pPr>
        <w:tabs>
          <w:tab w:val="left" w:pos="540"/>
          <w:tab w:val="left" w:pos="1080"/>
        </w:tabs>
        <w:spacing w:line="240" w:lineRule="exact"/>
        <w:ind w:left="540" w:right="85"/>
        <w:jc w:val="both"/>
        <w:rPr>
          <w:rFonts w:ascii="CordiaUPC" w:hAnsi="CordiaUPC" w:cs="CordiaUPC"/>
          <w:sz w:val="26"/>
          <w:szCs w:val="26"/>
          <w:lang w:bidi="th-TH"/>
        </w:rPr>
      </w:pPr>
      <w:r w:rsidRPr="0045557F">
        <w:rPr>
          <w:rFonts w:ascii="CordiaUPC" w:hAnsi="CordiaUPC" w:cs="CordiaUPC"/>
          <w:sz w:val="26"/>
          <w:szCs w:val="26"/>
          <w:lang w:bidi="th-TH"/>
        </w:rPr>
        <w:t>The effects of changes in that liability’s all risk in profit or loss consisted of:</w:t>
      </w:r>
    </w:p>
    <w:p w14:paraId="716E285D" w14:textId="77777777" w:rsidR="0045557F" w:rsidRPr="00554EC3" w:rsidRDefault="0045557F" w:rsidP="00554EC3">
      <w:pPr>
        <w:tabs>
          <w:tab w:val="left" w:pos="540"/>
          <w:tab w:val="left" w:pos="1080"/>
        </w:tabs>
        <w:spacing w:line="240" w:lineRule="exact"/>
        <w:ind w:left="540" w:right="85"/>
        <w:jc w:val="both"/>
        <w:rPr>
          <w:rFonts w:ascii="CordiaUPC" w:hAnsi="CordiaUPC" w:cs="CordiaUPC"/>
          <w:sz w:val="26"/>
          <w:szCs w:val="26"/>
          <w:lang w:bidi="th-TH"/>
        </w:rPr>
      </w:pPr>
    </w:p>
    <w:tbl>
      <w:tblPr>
        <w:tblW w:w="9343" w:type="dxa"/>
        <w:tblInd w:w="360" w:type="dxa"/>
        <w:tblLayout w:type="fixed"/>
        <w:tblLook w:val="01E0" w:firstRow="1" w:lastRow="1" w:firstColumn="1" w:lastColumn="1" w:noHBand="0" w:noVBand="0"/>
      </w:tblPr>
      <w:tblGrid>
        <w:gridCol w:w="3727"/>
        <w:gridCol w:w="1050"/>
        <w:gridCol w:w="284"/>
        <w:gridCol w:w="425"/>
        <w:gridCol w:w="283"/>
        <w:gridCol w:w="1560"/>
        <w:gridCol w:w="283"/>
        <w:gridCol w:w="1731"/>
      </w:tblGrid>
      <w:tr w:rsidR="00A51D75" w:rsidRPr="009B4477" w14:paraId="44D3BA54" w14:textId="77777777" w:rsidTr="0045557F">
        <w:tc>
          <w:tcPr>
            <w:tcW w:w="3727" w:type="dxa"/>
          </w:tcPr>
          <w:p w14:paraId="3D8E6B84" w14:textId="77777777" w:rsidR="00A51D75" w:rsidRPr="009B4477" w:rsidRDefault="00A51D75" w:rsidP="00554EC3">
            <w:pPr>
              <w:spacing w:line="240" w:lineRule="exact"/>
              <w:ind w:right="-79"/>
              <w:rPr>
                <w:rFonts w:ascii="CordiaUPC" w:hAnsi="CordiaUPC" w:cs="CordiaUPC"/>
                <w:color w:val="000000"/>
                <w:sz w:val="26"/>
                <w:szCs w:val="26"/>
                <w:lang w:val="en-US" w:bidi="th-TH"/>
              </w:rPr>
            </w:pPr>
          </w:p>
        </w:tc>
        <w:tc>
          <w:tcPr>
            <w:tcW w:w="1759" w:type="dxa"/>
            <w:gridSpan w:val="3"/>
            <w:vAlign w:val="bottom"/>
          </w:tcPr>
          <w:p w14:paraId="1BBF6A2B" w14:textId="76E9CC89" w:rsidR="00A51D75" w:rsidRPr="009B4477" w:rsidRDefault="00A51D75" w:rsidP="00554EC3">
            <w:pPr>
              <w:spacing w:line="240" w:lineRule="exact"/>
              <w:ind w:left="-155" w:right="-288"/>
              <w:jc w:val="center"/>
              <w:rPr>
                <w:rFonts w:ascii="CordiaUPC" w:hAnsi="CordiaUPC" w:cs="CordiaUPC"/>
                <w:b/>
                <w:bCs/>
                <w:color w:val="000000"/>
                <w:sz w:val="26"/>
                <w:szCs w:val="26"/>
                <w:lang w:val="en-US"/>
              </w:rPr>
            </w:pPr>
          </w:p>
        </w:tc>
        <w:tc>
          <w:tcPr>
            <w:tcW w:w="283" w:type="dxa"/>
            <w:vAlign w:val="bottom"/>
          </w:tcPr>
          <w:p w14:paraId="1958A47A" w14:textId="77777777" w:rsidR="00A51D75" w:rsidRPr="009B4477" w:rsidRDefault="00A51D75" w:rsidP="00554EC3">
            <w:pPr>
              <w:spacing w:line="240" w:lineRule="exact"/>
              <w:ind w:left="-155" w:right="-288"/>
              <w:jc w:val="center"/>
              <w:rPr>
                <w:rFonts w:ascii="CordiaUPC" w:hAnsi="CordiaUPC" w:cs="CordiaUPC"/>
                <w:color w:val="000000"/>
                <w:sz w:val="26"/>
                <w:szCs w:val="26"/>
                <w:lang w:val="en-US"/>
              </w:rPr>
            </w:pPr>
          </w:p>
        </w:tc>
        <w:tc>
          <w:tcPr>
            <w:tcW w:w="3574" w:type="dxa"/>
            <w:gridSpan w:val="3"/>
            <w:vAlign w:val="bottom"/>
          </w:tcPr>
          <w:p w14:paraId="78AAA047" w14:textId="0DAA845A" w:rsidR="00A51D75" w:rsidRPr="009B4477" w:rsidRDefault="004C6B75" w:rsidP="00554EC3">
            <w:pPr>
              <w:spacing w:line="240" w:lineRule="exact"/>
              <w:ind w:left="-155" w:right="-288"/>
              <w:jc w:val="center"/>
              <w:rPr>
                <w:rFonts w:ascii="CordiaUPC" w:hAnsi="CordiaUPC" w:cs="CordiaUPC"/>
                <w:b/>
                <w:bCs/>
                <w:color w:val="000000"/>
                <w:sz w:val="26"/>
                <w:szCs w:val="26"/>
                <w:lang w:val="en-US"/>
              </w:rPr>
            </w:pPr>
            <w:r w:rsidRPr="009B4477">
              <w:rPr>
                <w:rFonts w:ascii="CordiaUPC" w:hAnsi="CordiaUPC" w:cs="CordiaUPC" w:hint="cs"/>
                <w:b/>
                <w:bCs/>
                <w:color w:val="000000"/>
                <w:sz w:val="26"/>
                <w:szCs w:val="26"/>
                <w:lang w:val="en-US"/>
              </w:rPr>
              <w:t xml:space="preserve">Consolidated and </w:t>
            </w:r>
            <w:r w:rsidR="003C01CA" w:rsidRPr="009B4477">
              <w:rPr>
                <w:rFonts w:ascii="CordiaUPC" w:hAnsi="CordiaUPC" w:cs="CordiaUPC" w:hint="cs"/>
                <w:b/>
                <w:bCs/>
                <w:color w:val="000000"/>
                <w:sz w:val="26"/>
                <w:szCs w:val="26"/>
                <w:lang w:val="en-US"/>
              </w:rPr>
              <w:t>Bank only</w:t>
            </w:r>
          </w:p>
        </w:tc>
      </w:tr>
      <w:tr w:rsidR="00DF6FB9" w:rsidRPr="009B4477" w14:paraId="4F662A16" w14:textId="77777777" w:rsidTr="0045557F">
        <w:tc>
          <w:tcPr>
            <w:tcW w:w="3727" w:type="dxa"/>
          </w:tcPr>
          <w:p w14:paraId="49C97A96" w14:textId="77777777" w:rsidR="00DF6FB9" w:rsidRPr="009B4477" w:rsidRDefault="00DF6FB9" w:rsidP="00DF6FB9">
            <w:pPr>
              <w:spacing w:line="240" w:lineRule="exact"/>
              <w:ind w:right="-79"/>
              <w:rPr>
                <w:rFonts w:ascii="CordiaUPC" w:hAnsi="CordiaUPC" w:cs="CordiaUPC"/>
                <w:color w:val="000000"/>
                <w:sz w:val="26"/>
                <w:szCs w:val="26"/>
                <w:lang w:val="en-US" w:bidi="th-TH"/>
              </w:rPr>
            </w:pPr>
          </w:p>
        </w:tc>
        <w:tc>
          <w:tcPr>
            <w:tcW w:w="1050" w:type="dxa"/>
            <w:vAlign w:val="bottom"/>
          </w:tcPr>
          <w:p w14:paraId="51709C4A" w14:textId="722BF0B9" w:rsidR="00DF6FB9" w:rsidRPr="009B4477" w:rsidRDefault="00DF6FB9" w:rsidP="00DF6FB9">
            <w:pPr>
              <w:spacing w:line="240" w:lineRule="exact"/>
              <w:ind w:left="-108" w:right="-108"/>
              <w:jc w:val="center"/>
              <w:rPr>
                <w:rFonts w:ascii="CordiaUPC" w:hAnsi="CordiaUPC" w:cs="CordiaUPC"/>
                <w:sz w:val="26"/>
                <w:szCs w:val="26"/>
              </w:rPr>
            </w:pPr>
          </w:p>
        </w:tc>
        <w:tc>
          <w:tcPr>
            <w:tcW w:w="284" w:type="dxa"/>
          </w:tcPr>
          <w:p w14:paraId="6828ADE1" w14:textId="77777777" w:rsidR="00DF6FB9" w:rsidRPr="009B4477" w:rsidRDefault="00DF6FB9" w:rsidP="00DF6FB9">
            <w:pPr>
              <w:spacing w:line="240" w:lineRule="exact"/>
              <w:ind w:left="-108" w:right="-108"/>
              <w:rPr>
                <w:rFonts w:ascii="CordiaUPC" w:hAnsi="CordiaUPC" w:cs="CordiaUPC"/>
                <w:sz w:val="26"/>
                <w:szCs w:val="26"/>
                <w:rtl/>
                <w:cs/>
              </w:rPr>
            </w:pPr>
          </w:p>
        </w:tc>
        <w:tc>
          <w:tcPr>
            <w:tcW w:w="425" w:type="dxa"/>
          </w:tcPr>
          <w:p w14:paraId="7BA37943" w14:textId="61A42BAA" w:rsidR="00DF6FB9" w:rsidRPr="009B4477" w:rsidRDefault="00DF6FB9" w:rsidP="00DF6FB9">
            <w:pPr>
              <w:spacing w:line="240" w:lineRule="exact"/>
              <w:ind w:left="-108" w:right="-108"/>
              <w:jc w:val="center"/>
              <w:rPr>
                <w:rFonts w:ascii="CordiaUPC" w:hAnsi="CordiaUPC" w:cs="CordiaUPC"/>
                <w:sz w:val="26"/>
                <w:szCs w:val="26"/>
              </w:rPr>
            </w:pPr>
          </w:p>
        </w:tc>
        <w:tc>
          <w:tcPr>
            <w:tcW w:w="283" w:type="dxa"/>
            <w:vAlign w:val="bottom"/>
          </w:tcPr>
          <w:p w14:paraId="496FE817" w14:textId="77777777" w:rsidR="00DF6FB9" w:rsidRPr="009B4477" w:rsidRDefault="00DF6FB9" w:rsidP="00DF6FB9">
            <w:pPr>
              <w:spacing w:line="240" w:lineRule="exact"/>
              <w:ind w:left="-108" w:right="-108"/>
              <w:jc w:val="center"/>
              <w:rPr>
                <w:rFonts w:ascii="CordiaUPC" w:hAnsi="CordiaUPC" w:cs="CordiaUPC"/>
                <w:sz w:val="26"/>
                <w:szCs w:val="26"/>
                <w:rtl/>
                <w:cs/>
              </w:rPr>
            </w:pPr>
          </w:p>
        </w:tc>
        <w:tc>
          <w:tcPr>
            <w:tcW w:w="1560" w:type="dxa"/>
          </w:tcPr>
          <w:p w14:paraId="652791CB" w14:textId="4ACB2E0B" w:rsidR="00DF6FB9" w:rsidRPr="009B4477" w:rsidRDefault="00DF6FB9" w:rsidP="00DF6FB9">
            <w:pPr>
              <w:spacing w:line="240" w:lineRule="exact"/>
              <w:ind w:left="-108" w:right="-108"/>
              <w:jc w:val="center"/>
              <w:rPr>
                <w:rFonts w:ascii="CordiaUPC" w:hAnsi="CordiaUPC" w:cs="CordiaUPC"/>
                <w:sz w:val="26"/>
                <w:szCs w:val="26"/>
              </w:rPr>
            </w:pPr>
            <w:r w:rsidRPr="009B4477">
              <w:rPr>
                <w:rFonts w:ascii="CordiaUPC" w:hAnsi="CordiaUPC" w:cs="CordiaUPC" w:hint="cs"/>
                <w:sz w:val="26"/>
                <w:szCs w:val="26"/>
                <w:lang w:val="en-US"/>
              </w:rPr>
              <w:t>202</w:t>
            </w:r>
            <w:r w:rsidRPr="009B4477">
              <w:rPr>
                <w:rFonts w:ascii="CordiaUPC" w:hAnsi="CordiaUPC" w:cs="CordiaUPC"/>
                <w:sz w:val="26"/>
                <w:szCs w:val="26"/>
                <w:lang w:val="en-US"/>
              </w:rPr>
              <w:t>1</w:t>
            </w:r>
          </w:p>
        </w:tc>
        <w:tc>
          <w:tcPr>
            <w:tcW w:w="283" w:type="dxa"/>
          </w:tcPr>
          <w:p w14:paraId="3A1117FA" w14:textId="77777777" w:rsidR="00DF6FB9" w:rsidRPr="009B4477" w:rsidRDefault="00DF6FB9" w:rsidP="00DF6FB9">
            <w:pPr>
              <w:spacing w:line="240" w:lineRule="exact"/>
              <w:ind w:left="-108" w:right="-108"/>
              <w:rPr>
                <w:rFonts w:ascii="CordiaUPC" w:hAnsi="CordiaUPC" w:cs="CordiaUPC"/>
                <w:sz w:val="26"/>
                <w:szCs w:val="26"/>
                <w:rtl/>
                <w:cs/>
              </w:rPr>
            </w:pPr>
          </w:p>
        </w:tc>
        <w:tc>
          <w:tcPr>
            <w:tcW w:w="1731" w:type="dxa"/>
          </w:tcPr>
          <w:p w14:paraId="3CD195A2" w14:textId="6FB2275F" w:rsidR="00DF6FB9" w:rsidRPr="009B4477" w:rsidRDefault="00DF6FB9" w:rsidP="00DF6FB9">
            <w:pPr>
              <w:spacing w:line="240" w:lineRule="exact"/>
              <w:ind w:left="-108" w:right="-108"/>
              <w:jc w:val="center"/>
              <w:rPr>
                <w:rFonts w:ascii="CordiaUPC" w:hAnsi="CordiaUPC" w:cs="CordiaUPC"/>
                <w:sz w:val="26"/>
                <w:szCs w:val="26"/>
              </w:rPr>
            </w:pPr>
            <w:r w:rsidRPr="009B4477">
              <w:rPr>
                <w:rFonts w:ascii="CordiaUPC" w:hAnsi="CordiaUPC" w:cs="CordiaUPC" w:hint="cs"/>
                <w:spacing w:val="2"/>
                <w:sz w:val="26"/>
                <w:szCs w:val="26"/>
                <w:lang w:val="en-US"/>
              </w:rPr>
              <w:t>20</w:t>
            </w:r>
            <w:r w:rsidRPr="009B4477">
              <w:rPr>
                <w:rFonts w:ascii="CordiaUPC" w:hAnsi="CordiaUPC" w:cs="CordiaUPC"/>
                <w:spacing w:val="2"/>
                <w:sz w:val="26"/>
                <w:szCs w:val="26"/>
                <w:lang w:val="en-US"/>
              </w:rPr>
              <w:t>20</w:t>
            </w:r>
          </w:p>
        </w:tc>
      </w:tr>
      <w:tr w:rsidR="00951841" w:rsidRPr="009B4477" w14:paraId="3D9BCC6E" w14:textId="77777777" w:rsidTr="0045557F">
        <w:tc>
          <w:tcPr>
            <w:tcW w:w="3727" w:type="dxa"/>
          </w:tcPr>
          <w:p w14:paraId="2C2D63EA" w14:textId="77777777" w:rsidR="00951841" w:rsidRPr="009B4477" w:rsidRDefault="00951841" w:rsidP="00554EC3">
            <w:pPr>
              <w:spacing w:line="240" w:lineRule="exact"/>
              <w:ind w:right="-79"/>
              <w:rPr>
                <w:rFonts w:ascii="CordiaUPC" w:hAnsi="CordiaUPC" w:cs="CordiaUPC"/>
                <w:color w:val="000000"/>
                <w:sz w:val="26"/>
                <w:szCs w:val="26"/>
                <w:lang w:val="en-US" w:bidi="th-TH"/>
              </w:rPr>
            </w:pPr>
          </w:p>
        </w:tc>
        <w:tc>
          <w:tcPr>
            <w:tcW w:w="1050" w:type="dxa"/>
            <w:vAlign w:val="bottom"/>
          </w:tcPr>
          <w:p w14:paraId="645ECF1D" w14:textId="77777777" w:rsidR="00951841" w:rsidRPr="009B4477" w:rsidRDefault="00951841" w:rsidP="00554EC3">
            <w:pPr>
              <w:spacing w:line="240" w:lineRule="exact"/>
              <w:ind w:left="-108" w:right="-108"/>
              <w:jc w:val="center"/>
              <w:rPr>
                <w:rFonts w:ascii="CordiaUPC" w:hAnsi="CordiaUPC" w:cs="CordiaUPC"/>
                <w:sz w:val="26"/>
                <w:szCs w:val="26"/>
              </w:rPr>
            </w:pPr>
          </w:p>
        </w:tc>
        <w:tc>
          <w:tcPr>
            <w:tcW w:w="284" w:type="dxa"/>
          </w:tcPr>
          <w:p w14:paraId="243C73D6" w14:textId="77777777" w:rsidR="00951841" w:rsidRPr="009B4477" w:rsidRDefault="00951841" w:rsidP="00554EC3">
            <w:pPr>
              <w:spacing w:line="240" w:lineRule="exact"/>
              <w:ind w:left="-108" w:right="-108"/>
              <w:rPr>
                <w:rFonts w:ascii="CordiaUPC" w:hAnsi="CordiaUPC" w:cs="CordiaUPC"/>
                <w:sz w:val="26"/>
                <w:szCs w:val="26"/>
                <w:rtl/>
                <w:cs/>
              </w:rPr>
            </w:pPr>
          </w:p>
        </w:tc>
        <w:tc>
          <w:tcPr>
            <w:tcW w:w="425" w:type="dxa"/>
          </w:tcPr>
          <w:p w14:paraId="3E34AC96" w14:textId="77777777" w:rsidR="00951841" w:rsidRPr="009B4477" w:rsidRDefault="00951841" w:rsidP="00554EC3">
            <w:pPr>
              <w:spacing w:line="240" w:lineRule="exact"/>
              <w:ind w:left="-108" w:right="-108"/>
              <w:jc w:val="center"/>
              <w:rPr>
                <w:rFonts w:ascii="CordiaUPC" w:hAnsi="CordiaUPC" w:cs="CordiaUPC"/>
                <w:sz w:val="26"/>
                <w:szCs w:val="26"/>
              </w:rPr>
            </w:pPr>
          </w:p>
        </w:tc>
        <w:tc>
          <w:tcPr>
            <w:tcW w:w="283" w:type="dxa"/>
            <w:vAlign w:val="bottom"/>
          </w:tcPr>
          <w:p w14:paraId="05CDDA27" w14:textId="77777777" w:rsidR="00951841" w:rsidRPr="009B4477" w:rsidRDefault="00951841" w:rsidP="00554EC3">
            <w:pPr>
              <w:spacing w:line="240" w:lineRule="exact"/>
              <w:ind w:left="-108" w:right="-108"/>
              <w:jc w:val="center"/>
              <w:rPr>
                <w:rFonts w:ascii="CordiaUPC" w:hAnsi="CordiaUPC" w:cs="CordiaUPC"/>
                <w:sz w:val="26"/>
                <w:szCs w:val="26"/>
                <w:rtl/>
                <w:cs/>
              </w:rPr>
            </w:pPr>
          </w:p>
        </w:tc>
        <w:tc>
          <w:tcPr>
            <w:tcW w:w="3574" w:type="dxa"/>
            <w:gridSpan w:val="3"/>
            <w:vAlign w:val="bottom"/>
          </w:tcPr>
          <w:p w14:paraId="2010BFD3" w14:textId="20C6036B" w:rsidR="00951841" w:rsidRPr="009B4477" w:rsidRDefault="00951841" w:rsidP="00554EC3">
            <w:pPr>
              <w:spacing w:line="240" w:lineRule="exact"/>
              <w:ind w:left="-108" w:right="-108"/>
              <w:jc w:val="center"/>
              <w:rPr>
                <w:rFonts w:ascii="CordiaUPC" w:hAnsi="CordiaUPC" w:cs="CordiaUPC"/>
                <w:sz w:val="26"/>
                <w:szCs w:val="26"/>
              </w:rPr>
            </w:pPr>
            <w:r w:rsidRPr="009B4477">
              <w:rPr>
                <w:rFonts w:ascii="CordiaUPC" w:hAnsi="CordiaUPC" w:cs="CordiaUPC" w:hint="cs"/>
                <w:i/>
                <w:iCs/>
                <w:snapToGrid w:val="0"/>
                <w:sz w:val="26"/>
                <w:szCs w:val="26"/>
                <w:lang w:val="en-US" w:eastAsia="th-TH" w:bidi="th-TH"/>
              </w:rPr>
              <w:t>(in million Baht)</w:t>
            </w:r>
          </w:p>
        </w:tc>
      </w:tr>
      <w:tr w:rsidR="0066201D" w:rsidRPr="009B4477" w14:paraId="775B3C73" w14:textId="77777777" w:rsidTr="00FE2708">
        <w:tc>
          <w:tcPr>
            <w:tcW w:w="4777" w:type="dxa"/>
            <w:gridSpan w:val="2"/>
          </w:tcPr>
          <w:p w14:paraId="6B925031" w14:textId="05FE89A8" w:rsidR="0066201D" w:rsidRPr="009B4477" w:rsidRDefault="0066201D" w:rsidP="0066201D">
            <w:pPr>
              <w:spacing w:line="240" w:lineRule="exact"/>
              <w:ind w:left="-469" w:right="-108" w:firstLine="188"/>
              <w:jc w:val="center"/>
              <w:rPr>
                <w:rFonts w:ascii="CordiaUPC" w:hAnsi="CordiaUPC" w:cs="CordiaUPC"/>
                <w:snapToGrid w:val="0"/>
                <w:sz w:val="26"/>
                <w:szCs w:val="26"/>
                <w:lang w:val="en-US" w:eastAsia="th-TH"/>
              </w:rPr>
            </w:pPr>
            <w:r w:rsidRPr="009B4477">
              <w:rPr>
                <w:rFonts w:ascii="CordiaUPC" w:hAnsi="CordiaUPC" w:cs="CordiaUPC"/>
                <w:spacing w:val="-4"/>
                <w:sz w:val="26"/>
                <w:szCs w:val="26"/>
              </w:rPr>
              <w:t xml:space="preserve">The difference between the carrying amount and the amount </w:t>
            </w:r>
            <w:r w:rsidRPr="009B4477">
              <w:rPr>
                <w:rFonts w:ascii="CordiaUPC" w:hAnsi="CordiaUPC" w:cs="CordiaUPC"/>
                <w:spacing w:val="-4"/>
                <w:sz w:val="26"/>
                <w:szCs w:val="26"/>
              </w:rPr>
              <w:br/>
              <w:t>would be contractually required to pay at maturity</w:t>
            </w:r>
          </w:p>
        </w:tc>
        <w:tc>
          <w:tcPr>
            <w:tcW w:w="284" w:type="dxa"/>
            <w:vAlign w:val="bottom"/>
          </w:tcPr>
          <w:p w14:paraId="671B64B4" w14:textId="77777777" w:rsidR="0066201D" w:rsidRPr="009B4477" w:rsidRDefault="0066201D" w:rsidP="0066201D">
            <w:pPr>
              <w:spacing w:line="240" w:lineRule="exact"/>
              <w:ind w:left="-117" w:right="-108"/>
              <w:rPr>
                <w:rFonts w:ascii="CordiaUPC" w:hAnsi="CordiaUPC" w:cs="CordiaUPC"/>
                <w:snapToGrid w:val="0"/>
                <w:sz w:val="26"/>
                <w:szCs w:val="26"/>
                <w:lang w:val="en-US" w:eastAsia="th-TH" w:bidi="th-TH"/>
              </w:rPr>
            </w:pPr>
          </w:p>
        </w:tc>
        <w:tc>
          <w:tcPr>
            <w:tcW w:w="425" w:type="dxa"/>
          </w:tcPr>
          <w:p w14:paraId="20F345CD" w14:textId="46202B4F" w:rsidR="0066201D" w:rsidRPr="009B4477" w:rsidRDefault="0066201D" w:rsidP="0066201D">
            <w:pPr>
              <w:tabs>
                <w:tab w:val="decimal" w:pos="945"/>
              </w:tabs>
              <w:spacing w:line="240" w:lineRule="exact"/>
              <w:ind w:left="-117" w:right="-108"/>
              <w:rPr>
                <w:rFonts w:ascii="CordiaUPC" w:hAnsi="CordiaUPC" w:cs="CordiaUPC"/>
                <w:snapToGrid w:val="0"/>
                <w:sz w:val="26"/>
                <w:szCs w:val="26"/>
                <w:lang w:val="en-US" w:eastAsia="th-TH"/>
              </w:rPr>
            </w:pPr>
          </w:p>
        </w:tc>
        <w:tc>
          <w:tcPr>
            <w:tcW w:w="283" w:type="dxa"/>
            <w:vAlign w:val="bottom"/>
          </w:tcPr>
          <w:p w14:paraId="2FC99F57" w14:textId="77777777" w:rsidR="0066201D" w:rsidRPr="009B4477" w:rsidRDefault="0066201D" w:rsidP="0066201D">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560" w:type="dxa"/>
          </w:tcPr>
          <w:p w14:paraId="21476EDD" w14:textId="77777777" w:rsidR="0066201D" w:rsidRPr="009B4477" w:rsidRDefault="0066201D" w:rsidP="0066201D">
            <w:pPr>
              <w:tabs>
                <w:tab w:val="decimal" w:pos="945"/>
              </w:tabs>
              <w:spacing w:line="240" w:lineRule="exact"/>
              <w:ind w:left="-117" w:right="-108"/>
              <w:rPr>
                <w:rFonts w:ascii="CordiaUPC" w:hAnsi="CordiaUPC" w:cs="CordiaUPC"/>
                <w:sz w:val="26"/>
                <w:szCs w:val="26"/>
              </w:rPr>
            </w:pPr>
          </w:p>
          <w:p w14:paraId="64F2AC96" w14:textId="4C74D6BF" w:rsidR="0066201D" w:rsidRPr="009B4477" w:rsidRDefault="0066201D" w:rsidP="0066201D">
            <w:pPr>
              <w:tabs>
                <w:tab w:val="decimal" w:pos="945"/>
              </w:tabs>
              <w:spacing w:line="240" w:lineRule="exact"/>
              <w:ind w:left="-117" w:right="-108"/>
              <w:rPr>
                <w:rFonts w:ascii="CordiaUPC" w:hAnsi="CordiaUPC" w:cs="CordiaUPC"/>
                <w:snapToGrid w:val="0"/>
                <w:sz w:val="26"/>
                <w:szCs w:val="26"/>
                <w:lang w:val="en-US" w:eastAsia="th-TH"/>
              </w:rPr>
            </w:pPr>
            <w:r w:rsidRPr="009B4477">
              <w:rPr>
                <w:rFonts w:ascii="CordiaUPC" w:hAnsi="CordiaUPC" w:cs="CordiaUPC" w:hint="cs"/>
                <w:sz w:val="26"/>
                <w:szCs w:val="26"/>
                <w:cs/>
              </w:rPr>
              <w:t>137</w:t>
            </w:r>
          </w:p>
        </w:tc>
        <w:tc>
          <w:tcPr>
            <w:tcW w:w="283" w:type="dxa"/>
          </w:tcPr>
          <w:p w14:paraId="4CD3EA7B" w14:textId="77777777" w:rsidR="0066201D" w:rsidRPr="009B4477" w:rsidRDefault="0066201D" w:rsidP="0066201D">
            <w:pPr>
              <w:spacing w:line="240" w:lineRule="exact"/>
              <w:ind w:left="-117" w:right="-108"/>
              <w:rPr>
                <w:rFonts w:ascii="CordiaUPC" w:hAnsi="CordiaUPC" w:cs="CordiaUPC"/>
                <w:snapToGrid w:val="0"/>
                <w:sz w:val="26"/>
                <w:szCs w:val="26"/>
                <w:lang w:val="en-US" w:eastAsia="th-TH" w:bidi="th-TH"/>
              </w:rPr>
            </w:pPr>
          </w:p>
        </w:tc>
        <w:tc>
          <w:tcPr>
            <w:tcW w:w="1731" w:type="dxa"/>
          </w:tcPr>
          <w:p w14:paraId="395F3BA6" w14:textId="77777777" w:rsidR="0066201D" w:rsidRPr="009B4477" w:rsidRDefault="0066201D" w:rsidP="0066201D">
            <w:pPr>
              <w:tabs>
                <w:tab w:val="decimal" w:pos="945"/>
              </w:tabs>
              <w:spacing w:line="240" w:lineRule="exact"/>
              <w:ind w:left="-117" w:right="-108"/>
              <w:rPr>
                <w:rFonts w:ascii="CordiaUPC" w:hAnsi="CordiaUPC" w:cs="CordiaUPC"/>
                <w:sz w:val="26"/>
                <w:szCs w:val="26"/>
              </w:rPr>
            </w:pPr>
          </w:p>
          <w:p w14:paraId="78D7516A" w14:textId="1580161D" w:rsidR="0066201D" w:rsidRPr="009B4477" w:rsidRDefault="0066201D" w:rsidP="0066201D">
            <w:pPr>
              <w:tabs>
                <w:tab w:val="decimal" w:pos="945"/>
              </w:tabs>
              <w:spacing w:line="240" w:lineRule="exact"/>
              <w:ind w:left="-117" w:right="-108"/>
              <w:rPr>
                <w:rFonts w:ascii="CordiaUPC" w:hAnsi="CordiaUPC" w:cs="CordiaUPC"/>
                <w:snapToGrid w:val="0"/>
                <w:sz w:val="26"/>
                <w:szCs w:val="26"/>
                <w:lang w:val="en-US" w:eastAsia="th-TH"/>
              </w:rPr>
            </w:pPr>
            <w:r w:rsidRPr="009B4477">
              <w:rPr>
                <w:rFonts w:ascii="CordiaUPC" w:hAnsi="CordiaUPC" w:cs="CordiaUPC"/>
                <w:sz w:val="26"/>
                <w:szCs w:val="26"/>
              </w:rPr>
              <w:t>133</w:t>
            </w:r>
          </w:p>
        </w:tc>
      </w:tr>
    </w:tbl>
    <w:p w14:paraId="30CA09B0" w14:textId="77777777" w:rsidR="004E5C6E" w:rsidRPr="00554EC3" w:rsidRDefault="004E5C6E" w:rsidP="00554EC3">
      <w:pPr>
        <w:pStyle w:val="index"/>
        <w:spacing w:after="0" w:line="240" w:lineRule="exact"/>
        <w:rPr>
          <w:rFonts w:ascii="CordiaUPC" w:hAnsi="CordiaUPC" w:cs="CordiaUPC"/>
          <w:b/>
          <w:bCs/>
          <w:sz w:val="26"/>
          <w:szCs w:val="26"/>
          <w:lang w:bidi="th-TH"/>
        </w:rPr>
      </w:pPr>
    </w:p>
    <w:p w14:paraId="7A1890C7" w14:textId="26C5880C" w:rsidR="003C10C1" w:rsidRDefault="000959D7" w:rsidP="00554EC3">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554EC3">
        <w:rPr>
          <w:rFonts w:ascii="CordiaUPC" w:hAnsi="CordiaUPC" w:cs="CordiaUPC" w:hint="cs"/>
          <w:i w:val="0"/>
          <w:iCs/>
          <w:sz w:val="28"/>
          <w:szCs w:val="28"/>
        </w:rPr>
        <w:t>2</w:t>
      </w:r>
      <w:r w:rsidR="006E41B7">
        <w:rPr>
          <w:rFonts w:ascii="CordiaUPC" w:hAnsi="CordiaUPC" w:cs="CordiaUPC"/>
          <w:i w:val="0"/>
          <w:iCs/>
          <w:sz w:val="28"/>
          <w:szCs w:val="28"/>
        </w:rPr>
        <w:t>4</w:t>
      </w:r>
      <w:r w:rsidR="00433B08" w:rsidRPr="00554EC3">
        <w:rPr>
          <w:rFonts w:ascii="CordiaUPC" w:hAnsi="CordiaUPC" w:cs="CordiaUPC" w:hint="cs"/>
          <w:i w:val="0"/>
          <w:iCs/>
          <w:sz w:val="28"/>
          <w:szCs w:val="28"/>
        </w:rPr>
        <w:tab/>
      </w:r>
      <w:r w:rsidR="003C10C1" w:rsidRPr="00554EC3">
        <w:rPr>
          <w:rFonts w:ascii="CordiaUPC" w:hAnsi="CordiaUPC" w:cs="CordiaUPC" w:hint="cs"/>
          <w:i w:val="0"/>
          <w:iCs/>
          <w:sz w:val="28"/>
          <w:szCs w:val="28"/>
        </w:rPr>
        <w:t>Debts issued and borrowings</w:t>
      </w:r>
      <w:r w:rsidR="00855EFD">
        <w:rPr>
          <w:rFonts w:ascii="CordiaUPC" w:hAnsi="CordiaUPC" w:cs="CordiaUPC"/>
          <w:i w:val="0"/>
          <w:iCs/>
          <w:sz w:val="28"/>
          <w:szCs w:val="28"/>
        </w:rPr>
        <w:t>, net</w:t>
      </w:r>
    </w:p>
    <w:p w14:paraId="7577F5D2" w14:textId="6329AA66" w:rsidR="00A14A74" w:rsidRDefault="00A14A74" w:rsidP="00A14A74">
      <w:pPr>
        <w:pStyle w:val="BodyText"/>
        <w:spacing w:after="0"/>
        <w:rPr>
          <w:lang w:val="en-GB"/>
        </w:rPr>
      </w:pPr>
    </w:p>
    <w:tbl>
      <w:tblPr>
        <w:tblW w:w="4854" w:type="pct"/>
        <w:tblInd w:w="396" w:type="dxa"/>
        <w:tblLayout w:type="fixed"/>
        <w:tblLook w:val="0000" w:firstRow="0" w:lastRow="0" w:firstColumn="0" w:lastColumn="0" w:noHBand="0" w:noVBand="0"/>
      </w:tblPr>
      <w:tblGrid>
        <w:gridCol w:w="2108"/>
        <w:gridCol w:w="1607"/>
        <w:gridCol w:w="1122"/>
        <w:gridCol w:w="815"/>
        <w:gridCol w:w="27"/>
        <w:gridCol w:w="710"/>
        <w:gridCol w:w="779"/>
        <w:gridCol w:w="821"/>
        <w:gridCol w:w="775"/>
        <w:gridCol w:w="758"/>
      </w:tblGrid>
      <w:tr w:rsidR="00A14A74" w:rsidRPr="008442C7" w14:paraId="16E19998" w14:textId="77777777" w:rsidTr="00A14A74">
        <w:tc>
          <w:tcPr>
            <w:tcW w:w="1107" w:type="pct"/>
            <w:tcBorders>
              <w:top w:val="nil"/>
              <w:left w:val="nil"/>
              <w:bottom w:val="nil"/>
              <w:right w:val="nil"/>
            </w:tcBorders>
            <w:vAlign w:val="bottom"/>
          </w:tcPr>
          <w:p w14:paraId="19B10891"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37A26A88" w14:textId="77777777" w:rsidR="00A14A74" w:rsidRPr="008442C7" w:rsidRDefault="00A14A74" w:rsidP="00A14A74">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6CDDC4A9" w14:textId="77777777" w:rsidR="00A14A74" w:rsidRPr="008442C7" w:rsidRDefault="00A14A74" w:rsidP="00A14A74">
            <w:pPr>
              <w:spacing w:line="240" w:lineRule="exact"/>
              <w:ind w:left="-109" w:right="-93"/>
              <w:jc w:val="center"/>
              <w:rPr>
                <w:rFonts w:ascii="CordiaUPC" w:hAnsi="CordiaUPC" w:cs="CordiaUPC"/>
                <w:sz w:val="24"/>
                <w:szCs w:val="24"/>
                <w:rtl/>
                <w:cs/>
                <w:lang w:val="th-TH" w:bidi="th-TH"/>
              </w:rPr>
            </w:pPr>
          </w:p>
        </w:tc>
        <w:tc>
          <w:tcPr>
            <w:tcW w:w="2460" w:type="pct"/>
            <w:gridSpan w:val="7"/>
            <w:tcBorders>
              <w:top w:val="nil"/>
              <w:left w:val="nil"/>
              <w:bottom w:val="nil"/>
              <w:right w:val="nil"/>
            </w:tcBorders>
            <w:vAlign w:val="bottom"/>
          </w:tcPr>
          <w:p w14:paraId="12CE7EC2" w14:textId="77777777" w:rsidR="00A14A74" w:rsidRPr="008442C7" w:rsidRDefault="00A14A74" w:rsidP="00A14A74">
            <w:pPr>
              <w:spacing w:line="240" w:lineRule="exact"/>
              <w:ind w:right="-86"/>
              <w:jc w:val="center"/>
              <w:rPr>
                <w:rFonts w:ascii="CordiaUPC" w:hAnsi="CordiaUPC" w:cs="CordiaUPC"/>
                <w:b/>
                <w:bCs/>
                <w:sz w:val="24"/>
                <w:szCs w:val="24"/>
                <w:rtl/>
                <w:cs/>
              </w:rPr>
            </w:pPr>
            <w:r w:rsidRPr="008442C7">
              <w:rPr>
                <w:rFonts w:ascii="CordiaUPC" w:hAnsi="CordiaUPC" w:cs="CordiaUPC" w:hint="cs"/>
                <w:b/>
                <w:bCs/>
                <w:sz w:val="24"/>
                <w:szCs w:val="24"/>
                <w:lang w:val="en-US"/>
              </w:rPr>
              <w:t xml:space="preserve">Consolidated </w:t>
            </w:r>
          </w:p>
        </w:tc>
      </w:tr>
      <w:tr w:rsidR="00A14A74" w:rsidRPr="008442C7" w14:paraId="50148F2F" w14:textId="77777777" w:rsidTr="00A14A74">
        <w:tc>
          <w:tcPr>
            <w:tcW w:w="1107" w:type="pct"/>
            <w:tcBorders>
              <w:top w:val="nil"/>
              <w:left w:val="nil"/>
              <w:bottom w:val="nil"/>
              <w:right w:val="nil"/>
            </w:tcBorders>
            <w:vAlign w:val="bottom"/>
          </w:tcPr>
          <w:p w14:paraId="67CE09C6"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6659DB8D" w14:textId="77777777" w:rsidR="00A14A74" w:rsidRPr="008442C7" w:rsidRDefault="00A14A74" w:rsidP="00A14A74">
            <w:pPr>
              <w:spacing w:line="240" w:lineRule="exact"/>
              <w:ind w:left="-120" w:right="-100"/>
              <w:jc w:val="center"/>
              <w:rPr>
                <w:rFonts w:ascii="CordiaUPC" w:hAnsi="CordiaUPC" w:cs="CordiaUPC"/>
                <w:sz w:val="24"/>
                <w:szCs w:val="24"/>
                <w:lang w:val="en-US"/>
              </w:rPr>
            </w:pPr>
            <w:r w:rsidRPr="008442C7">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20489C46" w14:textId="77777777" w:rsidR="00A14A74" w:rsidRPr="008442C7" w:rsidRDefault="00A14A74" w:rsidP="00A14A74">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1C9FDA10" w14:textId="77777777" w:rsidR="00A14A74" w:rsidRPr="008442C7" w:rsidRDefault="00A14A74" w:rsidP="00A14A74">
            <w:pPr>
              <w:spacing w:line="240" w:lineRule="exact"/>
              <w:ind w:right="-86"/>
              <w:jc w:val="center"/>
              <w:rPr>
                <w:rFonts w:ascii="CordiaUPC" w:hAnsi="CordiaUPC" w:cs="CordiaUPC"/>
                <w:sz w:val="24"/>
                <w:szCs w:val="24"/>
                <w:lang w:val="en-US"/>
              </w:rPr>
            </w:pPr>
          </w:p>
        </w:tc>
        <w:tc>
          <w:tcPr>
            <w:tcW w:w="1236" w:type="pct"/>
            <w:gridSpan w:val="3"/>
            <w:tcBorders>
              <w:top w:val="nil"/>
              <w:left w:val="nil"/>
              <w:bottom w:val="nil"/>
              <w:right w:val="nil"/>
            </w:tcBorders>
            <w:vAlign w:val="bottom"/>
          </w:tcPr>
          <w:p w14:paraId="3B7D46DE" w14:textId="77777777" w:rsidR="00A14A74" w:rsidRPr="008442C7" w:rsidRDefault="00A14A74" w:rsidP="00A14A74">
            <w:pPr>
              <w:spacing w:line="240" w:lineRule="exact"/>
              <w:ind w:right="-86"/>
              <w:jc w:val="center"/>
              <w:rPr>
                <w:rFonts w:ascii="CordiaUPC" w:hAnsi="CordiaUPC" w:cs="CordiaUPC"/>
                <w:sz w:val="24"/>
                <w:szCs w:val="24"/>
                <w:lang w:val="en-US"/>
              </w:rPr>
            </w:pPr>
          </w:p>
        </w:tc>
      </w:tr>
      <w:tr w:rsidR="00A14A74" w:rsidRPr="008442C7" w14:paraId="17D65604" w14:textId="77777777" w:rsidTr="00A14A74">
        <w:tc>
          <w:tcPr>
            <w:tcW w:w="1107" w:type="pct"/>
            <w:tcBorders>
              <w:top w:val="nil"/>
              <w:left w:val="nil"/>
              <w:bottom w:val="nil"/>
              <w:right w:val="nil"/>
            </w:tcBorders>
            <w:vAlign w:val="bottom"/>
          </w:tcPr>
          <w:p w14:paraId="3FC5E46D"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25D90816" w14:textId="77777777" w:rsidR="00A14A74" w:rsidRPr="008442C7" w:rsidRDefault="00A14A74" w:rsidP="00A14A74">
            <w:pPr>
              <w:spacing w:line="240" w:lineRule="exact"/>
              <w:ind w:left="-120" w:right="-100"/>
              <w:jc w:val="center"/>
              <w:rPr>
                <w:rFonts w:ascii="CordiaUPC" w:hAnsi="CordiaUPC" w:cs="CordiaUPC"/>
                <w:sz w:val="24"/>
                <w:szCs w:val="24"/>
                <w:rtl/>
                <w:cs/>
                <w:lang w:val="en-US"/>
              </w:rPr>
            </w:pPr>
            <w:r w:rsidRPr="008442C7">
              <w:rPr>
                <w:rFonts w:ascii="CordiaUPC" w:hAnsi="CordiaUPC" w:cs="CordiaUPC" w:hint="cs"/>
                <w:sz w:val="24"/>
                <w:szCs w:val="24"/>
                <w:lang w:val="en-US"/>
              </w:rPr>
              <w:t>as at</w:t>
            </w:r>
          </w:p>
        </w:tc>
        <w:tc>
          <w:tcPr>
            <w:tcW w:w="589" w:type="pct"/>
            <w:tcBorders>
              <w:top w:val="nil"/>
              <w:left w:val="nil"/>
              <w:bottom w:val="nil"/>
              <w:right w:val="nil"/>
            </w:tcBorders>
            <w:vAlign w:val="bottom"/>
          </w:tcPr>
          <w:p w14:paraId="1217E958" w14:textId="77777777" w:rsidR="00A14A74" w:rsidRPr="008442C7" w:rsidRDefault="00A14A74" w:rsidP="00A14A74">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3A5F9508" w14:textId="64C086B5" w:rsidR="00A14A74" w:rsidRPr="008442C7" w:rsidRDefault="00A14A74" w:rsidP="00A14A74">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2021</w:t>
            </w:r>
          </w:p>
        </w:tc>
        <w:tc>
          <w:tcPr>
            <w:tcW w:w="1236" w:type="pct"/>
            <w:gridSpan w:val="3"/>
            <w:tcBorders>
              <w:top w:val="nil"/>
              <w:left w:val="nil"/>
              <w:bottom w:val="nil"/>
              <w:right w:val="nil"/>
            </w:tcBorders>
            <w:vAlign w:val="bottom"/>
          </w:tcPr>
          <w:p w14:paraId="7FE5395B" w14:textId="48FCBCAF" w:rsidR="00A14A74" w:rsidRPr="008442C7" w:rsidRDefault="00A14A74" w:rsidP="00A14A74">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2020</w:t>
            </w:r>
          </w:p>
        </w:tc>
      </w:tr>
      <w:tr w:rsidR="00A14A74" w:rsidRPr="008442C7" w14:paraId="667B83BA" w14:textId="77777777" w:rsidTr="00A14A74">
        <w:tc>
          <w:tcPr>
            <w:tcW w:w="1107" w:type="pct"/>
            <w:tcBorders>
              <w:top w:val="nil"/>
              <w:left w:val="nil"/>
              <w:bottom w:val="nil"/>
              <w:right w:val="nil"/>
            </w:tcBorders>
            <w:vAlign w:val="bottom"/>
          </w:tcPr>
          <w:p w14:paraId="14AE97F8" w14:textId="77777777" w:rsidR="00A14A74" w:rsidRPr="008442C7" w:rsidRDefault="00A14A74" w:rsidP="00A14A74">
            <w:pPr>
              <w:pStyle w:val="Heading3"/>
              <w:spacing w:before="0" w:after="0" w:line="240" w:lineRule="exact"/>
              <w:ind w:left="130" w:right="-125" w:hanging="119"/>
              <w:rPr>
                <w:rFonts w:ascii="CordiaUPC" w:hAnsi="CordiaUPC" w:cs="CordiaUPC"/>
                <w:b/>
                <w:bCs/>
                <w:sz w:val="24"/>
                <w:szCs w:val="24"/>
                <w:rtl/>
                <w:cs/>
                <w:lang w:val="th-TH"/>
              </w:rPr>
            </w:pPr>
          </w:p>
        </w:tc>
        <w:tc>
          <w:tcPr>
            <w:tcW w:w="844" w:type="pct"/>
            <w:tcBorders>
              <w:top w:val="nil"/>
              <w:left w:val="nil"/>
              <w:right w:val="nil"/>
            </w:tcBorders>
            <w:vAlign w:val="bottom"/>
          </w:tcPr>
          <w:p w14:paraId="0908C7A2" w14:textId="293F6816" w:rsidR="00A14A74" w:rsidRPr="008442C7" w:rsidRDefault="004C29C6" w:rsidP="00A14A74">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31 December</w:t>
            </w:r>
            <w:r w:rsidR="00A14A74">
              <w:rPr>
                <w:rFonts w:ascii="CordiaUPC" w:hAnsi="CordiaUPC" w:cs="CordiaUPC"/>
                <w:sz w:val="24"/>
                <w:szCs w:val="24"/>
                <w:lang w:val="en-US"/>
              </w:rPr>
              <w:t xml:space="preserve"> 2021</w:t>
            </w:r>
          </w:p>
        </w:tc>
        <w:tc>
          <w:tcPr>
            <w:tcW w:w="589" w:type="pct"/>
            <w:tcBorders>
              <w:top w:val="nil"/>
              <w:left w:val="nil"/>
              <w:bottom w:val="nil"/>
              <w:right w:val="nil"/>
            </w:tcBorders>
            <w:vAlign w:val="bottom"/>
          </w:tcPr>
          <w:p w14:paraId="30DF50B8" w14:textId="77777777" w:rsidR="00A14A74" w:rsidRPr="008442C7" w:rsidRDefault="00A14A74" w:rsidP="00A14A74">
            <w:pPr>
              <w:spacing w:line="240" w:lineRule="exact"/>
              <w:ind w:left="-109" w:right="-93"/>
              <w:jc w:val="center"/>
              <w:rPr>
                <w:rFonts w:ascii="CordiaUPC" w:hAnsi="CordiaUPC" w:cs="CordiaUPC"/>
                <w:sz w:val="24"/>
                <w:szCs w:val="24"/>
                <w:rtl/>
                <w:cs/>
                <w:lang w:val="en-US"/>
              </w:rPr>
            </w:pPr>
            <w:r w:rsidRPr="008442C7">
              <w:rPr>
                <w:rFonts w:ascii="CordiaUPC" w:hAnsi="CordiaUPC" w:cs="CordiaUPC" w:hint="cs"/>
                <w:sz w:val="24"/>
                <w:szCs w:val="24"/>
                <w:lang w:val="en-US"/>
              </w:rPr>
              <w:t>Maturities</w:t>
            </w:r>
          </w:p>
        </w:tc>
        <w:tc>
          <w:tcPr>
            <w:tcW w:w="442" w:type="pct"/>
            <w:gridSpan w:val="2"/>
            <w:tcBorders>
              <w:top w:val="nil"/>
              <w:left w:val="nil"/>
              <w:right w:val="nil"/>
            </w:tcBorders>
            <w:vAlign w:val="bottom"/>
          </w:tcPr>
          <w:p w14:paraId="02286589" w14:textId="77777777" w:rsidR="00A14A74" w:rsidRPr="008442C7" w:rsidRDefault="00A14A74" w:rsidP="00A14A74">
            <w:pPr>
              <w:spacing w:line="240" w:lineRule="exact"/>
              <w:ind w:left="-106"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373" w:type="pct"/>
            <w:tcBorders>
              <w:top w:val="nil"/>
              <w:left w:val="nil"/>
              <w:right w:val="nil"/>
            </w:tcBorders>
            <w:vAlign w:val="bottom"/>
          </w:tcPr>
          <w:p w14:paraId="62CBDF35" w14:textId="77777777" w:rsidR="00A14A74" w:rsidRPr="008442C7" w:rsidRDefault="00A14A74" w:rsidP="00A14A74">
            <w:pPr>
              <w:spacing w:line="240" w:lineRule="exact"/>
              <w:ind w:left="-104"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409" w:type="pct"/>
            <w:tcBorders>
              <w:top w:val="nil"/>
              <w:left w:val="nil"/>
              <w:right w:val="nil"/>
            </w:tcBorders>
            <w:vAlign w:val="bottom"/>
          </w:tcPr>
          <w:p w14:paraId="423ED510" w14:textId="77777777" w:rsidR="00A14A74" w:rsidRPr="008442C7" w:rsidRDefault="00A14A74" w:rsidP="00A14A74">
            <w:pPr>
              <w:spacing w:line="240" w:lineRule="exact"/>
              <w:ind w:left="-117" w:right="-86"/>
              <w:jc w:val="center"/>
              <w:rPr>
                <w:rFonts w:ascii="CordiaUPC" w:hAnsi="CordiaUPC" w:cs="CordiaUPC"/>
                <w:sz w:val="24"/>
                <w:szCs w:val="24"/>
                <w:rtl/>
                <w:cs/>
                <w:lang w:val="en-US"/>
              </w:rPr>
            </w:pPr>
            <w:r w:rsidRPr="008442C7">
              <w:rPr>
                <w:rFonts w:ascii="CordiaUPC" w:hAnsi="CordiaUPC" w:cs="CordiaUPC" w:hint="cs"/>
                <w:sz w:val="24"/>
                <w:szCs w:val="24"/>
                <w:lang w:val="en-US"/>
              </w:rPr>
              <w:t>Total</w:t>
            </w:r>
          </w:p>
        </w:tc>
        <w:tc>
          <w:tcPr>
            <w:tcW w:w="431" w:type="pct"/>
            <w:tcBorders>
              <w:top w:val="nil"/>
              <w:left w:val="nil"/>
              <w:right w:val="nil"/>
            </w:tcBorders>
            <w:vAlign w:val="bottom"/>
          </w:tcPr>
          <w:p w14:paraId="7F80AB5D" w14:textId="77777777" w:rsidR="00A14A74" w:rsidRPr="008442C7" w:rsidRDefault="00A14A74" w:rsidP="00A14A74">
            <w:pPr>
              <w:spacing w:line="240" w:lineRule="exact"/>
              <w:ind w:left="-64"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407" w:type="pct"/>
            <w:tcBorders>
              <w:top w:val="nil"/>
              <w:left w:val="nil"/>
              <w:right w:val="nil"/>
            </w:tcBorders>
            <w:vAlign w:val="bottom"/>
          </w:tcPr>
          <w:p w14:paraId="063B05DA" w14:textId="77777777" w:rsidR="00A14A74" w:rsidRPr="008442C7" w:rsidRDefault="00A14A74" w:rsidP="00A14A74">
            <w:pPr>
              <w:spacing w:line="240" w:lineRule="exact"/>
              <w:ind w:left="-93"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398" w:type="pct"/>
            <w:tcBorders>
              <w:top w:val="nil"/>
              <w:left w:val="nil"/>
              <w:right w:val="nil"/>
            </w:tcBorders>
            <w:vAlign w:val="bottom"/>
          </w:tcPr>
          <w:p w14:paraId="215C2170" w14:textId="77777777" w:rsidR="00A14A74" w:rsidRPr="008442C7" w:rsidRDefault="00A14A74" w:rsidP="00A14A74">
            <w:pPr>
              <w:spacing w:line="240" w:lineRule="exact"/>
              <w:ind w:left="-113" w:right="-86"/>
              <w:jc w:val="center"/>
              <w:rPr>
                <w:rFonts w:ascii="CordiaUPC" w:hAnsi="CordiaUPC" w:cs="CordiaUPC"/>
                <w:sz w:val="24"/>
                <w:szCs w:val="24"/>
                <w:lang w:val="en-US"/>
              </w:rPr>
            </w:pPr>
            <w:r w:rsidRPr="008442C7">
              <w:rPr>
                <w:rFonts w:ascii="CordiaUPC" w:hAnsi="CordiaUPC" w:cs="CordiaUPC" w:hint="cs"/>
                <w:sz w:val="24"/>
                <w:szCs w:val="24"/>
                <w:lang w:val="en-US"/>
              </w:rPr>
              <w:t>Total</w:t>
            </w:r>
          </w:p>
        </w:tc>
      </w:tr>
      <w:tr w:rsidR="00A14A74" w:rsidRPr="008442C7" w14:paraId="4F84D2B2" w14:textId="77777777" w:rsidTr="00A14A74">
        <w:tc>
          <w:tcPr>
            <w:tcW w:w="1107" w:type="pct"/>
            <w:tcBorders>
              <w:top w:val="nil"/>
              <w:left w:val="nil"/>
              <w:bottom w:val="nil"/>
              <w:right w:val="nil"/>
            </w:tcBorders>
            <w:vAlign w:val="bottom"/>
          </w:tcPr>
          <w:p w14:paraId="2B795FB2"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th-TH"/>
              </w:rPr>
            </w:pPr>
          </w:p>
        </w:tc>
        <w:tc>
          <w:tcPr>
            <w:tcW w:w="844" w:type="pct"/>
            <w:tcBorders>
              <w:top w:val="nil"/>
              <w:left w:val="nil"/>
              <w:bottom w:val="nil"/>
              <w:right w:val="nil"/>
            </w:tcBorders>
            <w:vAlign w:val="bottom"/>
          </w:tcPr>
          <w:p w14:paraId="6A59036E" w14:textId="77777777" w:rsidR="00A14A74" w:rsidRPr="008442C7" w:rsidRDefault="00A14A74" w:rsidP="00A14A74">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9" w:type="pct"/>
            <w:tcBorders>
              <w:top w:val="nil"/>
              <w:left w:val="nil"/>
              <w:bottom w:val="nil"/>
              <w:right w:val="nil"/>
            </w:tcBorders>
            <w:vAlign w:val="bottom"/>
          </w:tcPr>
          <w:p w14:paraId="73E59602" w14:textId="77777777" w:rsidR="00A14A74" w:rsidRPr="008442C7" w:rsidRDefault="00A14A74" w:rsidP="00A14A74">
            <w:pPr>
              <w:spacing w:line="240" w:lineRule="exact"/>
              <w:ind w:left="-109" w:right="-93"/>
              <w:jc w:val="center"/>
              <w:rPr>
                <w:rFonts w:ascii="CordiaUPC" w:hAnsi="CordiaUPC" w:cs="CordiaUPC"/>
                <w:i/>
                <w:iCs/>
                <w:sz w:val="24"/>
                <w:szCs w:val="24"/>
                <w:rtl/>
                <w:cs/>
                <w:lang w:val="th-TH"/>
              </w:rPr>
            </w:pPr>
          </w:p>
        </w:tc>
        <w:tc>
          <w:tcPr>
            <w:tcW w:w="2460" w:type="pct"/>
            <w:gridSpan w:val="7"/>
            <w:tcBorders>
              <w:top w:val="nil"/>
              <w:left w:val="nil"/>
              <w:right w:val="nil"/>
            </w:tcBorders>
            <w:vAlign w:val="bottom"/>
          </w:tcPr>
          <w:p w14:paraId="49B8BF04" w14:textId="77777777" w:rsidR="00A14A74" w:rsidRPr="008442C7" w:rsidRDefault="00A14A74" w:rsidP="00A14A74">
            <w:pPr>
              <w:spacing w:line="240" w:lineRule="exact"/>
              <w:ind w:left="-103" w:right="-86"/>
              <w:jc w:val="center"/>
              <w:rPr>
                <w:rFonts w:ascii="CordiaUPC" w:hAnsi="CordiaUPC" w:cs="CordiaUPC"/>
                <w:i/>
                <w:iCs/>
                <w:sz w:val="24"/>
                <w:szCs w:val="24"/>
                <w:rtl/>
                <w:cs/>
                <w:lang w:val="en-US"/>
              </w:rPr>
            </w:pPr>
            <w:r w:rsidRPr="008442C7">
              <w:rPr>
                <w:rFonts w:ascii="CordiaUPC" w:hAnsi="CordiaUPC" w:cs="CordiaUPC" w:hint="cs"/>
                <w:i/>
                <w:iCs/>
                <w:sz w:val="24"/>
                <w:szCs w:val="24"/>
                <w:cs/>
                <w:lang w:val="en-US" w:bidi="th-TH"/>
              </w:rPr>
              <w:t>(</w:t>
            </w:r>
            <w:r w:rsidRPr="008442C7">
              <w:rPr>
                <w:rFonts w:ascii="CordiaUPC" w:hAnsi="CordiaUPC" w:cs="CordiaUPC" w:hint="cs"/>
                <w:i/>
                <w:iCs/>
                <w:sz w:val="24"/>
                <w:szCs w:val="24"/>
                <w:lang w:val="en-US"/>
              </w:rPr>
              <w:t>in million Baht</w:t>
            </w:r>
            <w:r w:rsidRPr="008442C7">
              <w:rPr>
                <w:rFonts w:ascii="CordiaUPC" w:hAnsi="CordiaUPC" w:cs="CordiaUPC" w:hint="cs"/>
                <w:i/>
                <w:iCs/>
                <w:sz w:val="24"/>
                <w:szCs w:val="24"/>
                <w:cs/>
                <w:lang w:val="en-US" w:bidi="th-TH"/>
              </w:rPr>
              <w:t>)</w:t>
            </w:r>
          </w:p>
        </w:tc>
      </w:tr>
      <w:tr w:rsidR="00FE2708" w:rsidRPr="008442C7" w14:paraId="6411ECA7" w14:textId="77777777" w:rsidTr="00A14A74">
        <w:tc>
          <w:tcPr>
            <w:tcW w:w="1107" w:type="pct"/>
            <w:tcBorders>
              <w:top w:val="nil"/>
              <w:left w:val="nil"/>
              <w:bottom w:val="nil"/>
              <w:right w:val="nil"/>
            </w:tcBorders>
          </w:tcPr>
          <w:p w14:paraId="3593D320" w14:textId="47DF0BE2" w:rsidR="00FE2708" w:rsidRPr="008442C7" w:rsidRDefault="00FE2708" w:rsidP="00FE2708">
            <w:pPr>
              <w:spacing w:line="240" w:lineRule="exact"/>
              <w:ind w:left="-9" w:right="-106" w:firstLine="18"/>
              <w:rPr>
                <w:rFonts w:ascii="CordiaUPC" w:hAnsi="CordiaUPC" w:cs="CordiaUPC"/>
                <w:spacing w:val="-6"/>
                <w:sz w:val="24"/>
                <w:szCs w:val="24"/>
                <w:lang w:val="en-US"/>
              </w:rPr>
            </w:pPr>
            <w:r w:rsidRPr="00772DCD">
              <w:rPr>
                <w:rFonts w:ascii="CordiaUPC" w:hAnsi="CordiaUPC" w:cs="CordiaUPC" w:hint="cs"/>
                <w:spacing w:val="-6"/>
                <w:sz w:val="24"/>
                <w:szCs w:val="24"/>
              </w:rPr>
              <w:t>Subordinated debentures</w:t>
            </w:r>
            <w:r w:rsidRPr="00772DCD">
              <w:rPr>
                <w:rFonts w:ascii="CordiaUPC" w:hAnsi="CordiaUPC" w:cs="CordiaUPC" w:hint="cs"/>
                <w:spacing w:val="-6"/>
                <w:sz w:val="24"/>
                <w:szCs w:val="24"/>
                <w:vertAlign w:val="superscript"/>
                <w:cs/>
              </w:rPr>
              <w:t xml:space="preserve"> (</w:t>
            </w:r>
            <w:r w:rsidRPr="00772DCD">
              <w:rPr>
                <w:rFonts w:ascii="CordiaUPC" w:hAnsi="CordiaUPC" w:cs="CordiaUPC" w:hint="cs"/>
                <w:spacing w:val="-6"/>
                <w:sz w:val="24"/>
                <w:szCs w:val="24"/>
                <w:vertAlign w:val="superscript"/>
              </w:rPr>
              <w:t>1</w:t>
            </w:r>
            <w:r w:rsidRPr="00772DCD">
              <w:rPr>
                <w:rFonts w:ascii="CordiaUPC" w:hAnsi="CordiaUPC" w:cs="CordiaUPC" w:hint="cs"/>
                <w:spacing w:val="-6"/>
                <w:sz w:val="24"/>
                <w:szCs w:val="24"/>
                <w:vertAlign w:val="superscript"/>
                <w:cs/>
              </w:rPr>
              <w:t>)</w:t>
            </w:r>
          </w:p>
        </w:tc>
        <w:tc>
          <w:tcPr>
            <w:tcW w:w="844" w:type="pct"/>
            <w:tcBorders>
              <w:top w:val="nil"/>
              <w:left w:val="nil"/>
              <w:bottom w:val="nil"/>
              <w:right w:val="nil"/>
            </w:tcBorders>
          </w:tcPr>
          <w:p w14:paraId="03175203" w14:textId="38F6A8B2" w:rsidR="00FE2708" w:rsidRPr="008442C7" w:rsidRDefault="00FE2708" w:rsidP="00FE2708">
            <w:pPr>
              <w:spacing w:line="240" w:lineRule="exact"/>
              <w:ind w:left="-120" w:right="-100"/>
              <w:jc w:val="center"/>
              <w:rPr>
                <w:rFonts w:ascii="CordiaUPC" w:hAnsi="CordiaUPC" w:cs="CordiaUPC"/>
                <w:sz w:val="24"/>
                <w:szCs w:val="24"/>
                <w:cs/>
                <w:lang w:val="en-US" w:bidi="th-TH"/>
              </w:rPr>
            </w:pPr>
            <w:r w:rsidRPr="00772DCD">
              <w:rPr>
                <w:rFonts w:ascii="CordiaUPC" w:hAnsi="CordiaUPC" w:cs="CordiaUPC" w:hint="cs"/>
                <w:sz w:val="24"/>
                <w:szCs w:val="24"/>
              </w:rPr>
              <w:t>3.50,</w:t>
            </w:r>
            <w:r w:rsidRPr="00772DCD">
              <w:rPr>
                <w:rFonts w:ascii="CordiaUPC" w:hAnsi="CordiaUPC" w:cs="CordiaUPC" w:hint="cs"/>
                <w:sz w:val="24"/>
                <w:szCs w:val="24"/>
                <w:cs/>
              </w:rPr>
              <w:t xml:space="preserve"> </w:t>
            </w:r>
            <w:r w:rsidRPr="00772DCD">
              <w:rPr>
                <w:rFonts w:ascii="CordiaUPC" w:hAnsi="CordiaUPC" w:cs="CordiaUPC" w:hint="cs"/>
                <w:sz w:val="24"/>
                <w:szCs w:val="24"/>
              </w:rPr>
              <w:t>4.00 and 4.90</w:t>
            </w:r>
          </w:p>
        </w:tc>
        <w:tc>
          <w:tcPr>
            <w:tcW w:w="589" w:type="pct"/>
            <w:tcBorders>
              <w:top w:val="nil"/>
              <w:left w:val="nil"/>
              <w:bottom w:val="nil"/>
              <w:right w:val="nil"/>
            </w:tcBorders>
          </w:tcPr>
          <w:p w14:paraId="30B1F955" w14:textId="03620D68" w:rsidR="00FE2708" w:rsidRPr="008442C7" w:rsidRDefault="00FE2708" w:rsidP="00FE2708">
            <w:pPr>
              <w:spacing w:line="240" w:lineRule="exact"/>
              <w:ind w:left="-109" w:right="-93"/>
              <w:jc w:val="center"/>
              <w:rPr>
                <w:rFonts w:ascii="CordiaUPC" w:hAnsi="CordiaUPC" w:cs="CordiaUPC"/>
                <w:spacing w:val="-6"/>
                <w:sz w:val="24"/>
                <w:szCs w:val="24"/>
                <w:lang w:val="en-US" w:bidi="th-TH"/>
              </w:rPr>
            </w:pPr>
            <w:r w:rsidRPr="00772DCD">
              <w:rPr>
                <w:rFonts w:ascii="CordiaUPC" w:hAnsi="CordiaUPC" w:cs="CordiaUPC" w:hint="cs"/>
                <w:spacing w:val="-6"/>
                <w:sz w:val="24"/>
                <w:szCs w:val="24"/>
              </w:rPr>
              <w:t>2022</w:t>
            </w:r>
            <w:r w:rsidRPr="00772DCD">
              <w:rPr>
                <w:rFonts w:ascii="CordiaUPC" w:hAnsi="CordiaUPC" w:cs="CordiaUPC" w:hint="cs"/>
                <w:spacing w:val="-6"/>
                <w:sz w:val="24"/>
                <w:szCs w:val="24"/>
                <w:vertAlign w:val="superscript"/>
              </w:rPr>
              <w:t>(2)</w:t>
            </w:r>
            <w:r w:rsidRPr="00772DCD">
              <w:rPr>
                <w:rFonts w:ascii="CordiaUPC" w:hAnsi="CordiaUPC" w:cs="CordiaUPC" w:hint="cs"/>
                <w:spacing w:val="-6"/>
                <w:sz w:val="24"/>
                <w:szCs w:val="24"/>
              </w:rPr>
              <w:t xml:space="preserve"> - 2024</w:t>
            </w:r>
            <w:r w:rsidRPr="00772DCD">
              <w:rPr>
                <w:rFonts w:ascii="CordiaUPC" w:hAnsi="CordiaUPC" w:cs="CordiaUPC" w:hint="cs"/>
                <w:sz w:val="24"/>
                <w:szCs w:val="24"/>
                <w:vertAlign w:val="superscript"/>
              </w:rPr>
              <w:t>(2)</w:t>
            </w:r>
          </w:p>
        </w:tc>
        <w:tc>
          <w:tcPr>
            <w:tcW w:w="428" w:type="pct"/>
            <w:tcBorders>
              <w:top w:val="nil"/>
              <w:left w:val="nil"/>
              <w:bottom w:val="nil"/>
              <w:right w:val="nil"/>
            </w:tcBorders>
          </w:tcPr>
          <w:p w14:paraId="36B70D38" w14:textId="63A9125D" w:rsidR="00FE2708" w:rsidRPr="008442C7" w:rsidRDefault="00FE2708" w:rsidP="00FE2708">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35,430</w:t>
            </w:r>
          </w:p>
        </w:tc>
        <w:tc>
          <w:tcPr>
            <w:tcW w:w="387" w:type="pct"/>
            <w:gridSpan w:val="2"/>
            <w:tcBorders>
              <w:top w:val="nil"/>
              <w:left w:val="nil"/>
              <w:bottom w:val="nil"/>
              <w:right w:val="nil"/>
            </w:tcBorders>
          </w:tcPr>
          <w:p w14:paraId="2782F7EF" w14:textId="683273D7" w:rsidR="00FE2708" w:rsidRPr="008442C7" w:rsidRDefault="00FE2708" w:rsidP="00FE2708">
            <w:pPr>
              <w:tabs>
                <w:tab w:val="decimal" w:pos="458"/>
              </w:tabs>
              <w:spacing w:line="240" w:lineRule="exact"/>
              <w:ind w:left="-108" w:right="-86"/>
              <w:jc w:val="center"/>
              <w:rPr>
                <w:rFonts w:ascii="CordiaUPC" w:hAnsi="CordiaUPC" w:cs="CordiaUPC"/>
                <w:sz w:val="24"/>
                <w:szCs w:val="24"/>
                <w:lang w:val="en-US"/>
              </w:rPr>
            </w:pPr>
            <w:r>
              <w:rPr>
                <w:rFonts w:ascii="CordiaUPC" w:hAnsi="CordiaUPC" w:cs="CordiaUPC"/>
                <w:sz w:val="24"/>
                <w:szCs w:val="24"/>
              </w:rPr>
              <w:t>13,368</w:t>
            </w:r>
          </w:p>
        </w:tc>
        <w:tc>
          <w:tcPr>
            <w:tcW w:w="409" w:type="pct"/>
            <w:tcBorders>
              <w:top w:val="nil"/>
              <w:left w:val="nil"/>
              <w:bottom w:val="nil"/>
              <w:right w:val="nil"/>
            </w:tcBorders>
          </w:tcPr>
          <w:p w14:paraId="666E5673" w14:textId="7292FB2F" w:rsidR="00FE2708" w:rsidRPr="008442C7" w:rsidRDefault="00FE2708" w:rsidP="00FE2708">
            <w:pPr>
              <w:tabs>
                <w:tab w:val="decimal" w:pos="564"/>
              </w:tabs>
              <w:spacing w:line="240" w:lineRule="exact"/>
              <w:ind w:left="-119" w:right="-152"/>
              <w:rPr>
                <w:rFonts w:ascii="CordiaUPC" w:hAnsi="CordiaUPC" w:cs="CordiaUPC"/>
                <w:sz w:val="24"/>
                <w:szCs w:val="24"/>
                <w:rtl/>
                <w:cs/>
                <w:lang w:val="en-US"/>
              </w:rPr>
            </w:pPr>
            <w:r>
              <w:rPr>
                <w:rFonts w:ascii="CordiaUPC" w:hAnsi="CordiaUPC" w:cs="CordiaUPC"/>
                <w:sz w:val="24"/>
                <w:szCs w:val="24"/>
              </w:rPr>
              <w:t>48,798</w:t>
            </w:r>
          </w:p>
        </w:tc>
        <w:tc>
          <w:tcPr>
            <w:tcW w:w="431" w:type="pct"/>
            <w:tcBorders>
              <w:top w:val="nil"/>
              <w:left w:val="nil"/>
              <w:bottom w:val="nil"/>
              <w:right w:val="nil"/>
            </w:tcBorders>
          </w:tcPr>
          <w:p w14:paraId="31F776AF" w14:textId="77777777" w:rsidR="00FE2708" w:rsidRPr="008442C7" w:rsidRDefault="00FE2708" w:rsidP="00FE2708">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407" w:type="pct"/>
            <w:tcBorders>
              <w:top w:val="nil"/>
              <w:left w:val="nil"/>
              <w:bottom w:val="nil"/>
              <w:right w:val="nil"/>
            </w:tcBorders>
          </w:tcPr>
          <w:p w14:paraId="7D90E98B" w14:textId="77777777" w:rsidR="00FE2708" w:rsidRPr="008442C7" w:rsidRDefault="00FE2708" w:rsidP="00FE2708">
            <w:pPr>
              <w:tabs>
                <w:tab w:val="decimal" w:pos="458"/>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12,099</w:t>
            </w:r>
          </w:p>
        </w:tc>
        <w:tc>
          <w:tcPr>
            <w:tcW w:w="398" w:type="pct"/>
            <w:tcBorders>
              <w:top w:val="nil"/>
              <w:left w:val="nil"/>
              <w:bottom w:val="nil"/>
              <w:right w:val="nil"/>
            </w:tcBorders>
          </w:tcPr>
          <w:p w14:paraId="3B5C6EC2" w14:textId="77777777" w:rsidR="00FE2708" w:rsidRPr="008442C7" w:rsidRDefault="00FE2708" w:rsidP="00FE2708">
            <w:pPr>
              <w:tabs>
                <w:tab w:val="decimal" w:pos="564"/>
              </w:tabs>
              <w:spacing w:line="240" w:lineRule="exact"/>
              <w:ind w:left="-119" w:right="-152"/>
              <w:rPr>
                <w:rFonts w:ascii="CordiaUPC" w:hAnsi="CordiaUPC" w:cs="CordiaUPC"/>
                <w:sz w:val="24"/>
                <w:szCs w:val="24"/>
                <w:rtl/>
                <w:cs/>
                <w:lang w:val="en-US"/>
              </w:rPr>
            </w:pPr>
            <w:r w:rsidRPr="008442C7">
              <w:rPr>
                <w:rFonts w:ascii="CordiaUPC" w:eastAsia="Times New Roman" w:hAnsi="CordiaUPC" w:cs="CordiaUPC" w:hint="cs"/>
                <w:sz w:val="24"/>
                <w:szCs w:val="24"/>
              </w:rPr>
              <w:t>47,529</w:t>
            </w:r>
          </w:p>
        </w:tc>
      </w:tr>
      <w:tr w:rsidR="00FE2708" w:rsidRPr="008442C7" w14:paraId="73992BAF" w14:textId="77777777" w:rsidTr="00A14A74">
        <w:tc>
          <w:tcPr>
            <w:tcW w:w="1107" w:type="pct"/>
            <w:tcBorders>
              <w:top w:val="nil"/>
              <w:left w:val="nil"/>
              <w:bottom w:val="nil"/>
              <w:right w:val="nil"/>
            </w:tcBorders>
          </w:tcPr>
          <w:p w14:paraId="1EB0BD41" w14:textId="278C94FE" w:rsidR="00FE2708" w:rsidRPr="008442C7" w:rsidRDefault="00FE2708" w:rsidP="00FE2708">
            <w:pPr>
              <w:spacing w:line="240" w:lineRule="exact"/>
              <w:ind w:left="-9" w:right="-106" w:firstLine="18"/>
              <w:rPr>
                <w:rFonts w:ascii="CordiaUPC" w:hAnsi="CordiaUPC" w:cs="CordiaUPC"/>
                <w:sz w:val="24"/>
                <w:szCs w:val="24"/>
              </w:rPr>
            </w:pPr>
            <w:r w:rsidRPr="00772DCD">
              <w:rPr>
                <w:rFonts w:ascii="CordiaUPC" w:hAnsi="CordiaUPC" w:cs="CordiaUPC" w:hint="cs"/>
                <w:sz w:val="24"/>
                <w:szCs w:val="24"/>
              </w:rPr>
              <w:t>Senior debentures</w:t>
            </w:r>
          </w:p>
        </w:tc>
        <w:tc>
          <w:tcPr>
            <w:tcW w:w="844" w:type="pct"/>
            <w:tcBorders>
              <w:top w:val="nil"/>
              <w:left w:val="nil"/>
              <w:bottom w:val="nil"/>
              <w:right w:val="nil"/>
            </w:tcBorders>
          </w:tcPr>
          <w:p w14:paraId="7D592061" w14:textId="4A27ABCA" w:rsidR="00FE2708" w:rsidRPr="008442C7" w:rsidRDefault="00FE2708" w:rsidP="00FE2708">
            <w:pPr>
              <w:spacing w:line="240" w:lineRule="exact"/>
              <w:ind w:left="-120" w:right="-100"/>
              <w:jc w:val="center"/>
              <w:rPr>
                <w:rFonts w:ascii="CordiaUPC" w:hAnsi="CordiaUPC" w:cs="CordiaUPC"/>
                <w:sz w:val="24"/>
                <w:szCs w:val="24"/>
                <w:lang w:val="en-US" w:bidi="th-TH"/>
              </w:rPr>
            </w:pPr>
            <w:r w:rsidRPr="00772DCD">
              <w:rPr>
                <w:rFonts w:ascii="CordiaUPC" w:hAnsi="CordiaUPC" w:cs="CordiaUPC" w:hint="cs"/>
                <w:sz w:val="24"/>
                <w:szCs w:val="24"/>
                <w:cs/>
              </w:rPr>
              <w:t xml:space="preserve"> </w:t>
            </w:r>
            <w:r w:rsidRPr="00772DCD">
              <w:rPr>
                <w:rFonts w:ascii="CordiaUPC" w:hAnsi="CordiaUPC" w:cs="CordiaUPC" w:hint="cs"/>
                <w:sz w:val="24"/>
                <w:szCs w:val="24"/>
              </w:rPr>
              <w:t>6mLibor+1.05 and 0.</w:t>
            </w:r>
            <w:r>
              <w:rPr>
                <w:rFonts w:ascii="CordiaUPC" w:hAnsi="CordiaUPC" w:cs="CordiaUPC"/>
                <w:sz w:val="24"/>
                <w:szCs w:val="24"/>
              </w:rPr>
              <w:t>48</w:t>
            </w:r>
            <w:r w:rsidRPr="00772DCD">
              <w:rPr>
                <w:rFonts w:ascii="CordiaUPC" w:hAnsi="CordiaUPC" w:cs="CordiaUPC" w:hint="cs"/>
                <w:sz w:val="24"/>
                <w:szCs w:val="24"/>
              </w:rPr>
              <w:t>-0.85</w:t>
            </w:r>
          </w:p>
        </w:tc>
        <w:tc>
          <w:tcPr>
            <w:tcW w:w="589" w:type="pct"/>
            <w:tcBorders>
              <w:top w:val="nil"/>
              <w:left w:val="nil"/>
              <w:bottom w:val="nil"/>
              <w:right w:val="nil"/>
            </w:tcBorders>
          </w:tcPr>
          <w:p w14:paraId="78D4B5D5" w14:textId="77777777" w:rsidR="00FE2708" w:rsidRPr="00772DCD" w:rsidRDefault="00FE2708" w:rsidP="00FE2708">
            <w:pPr>
              <w:spacing w:line="240" w:lineRule="exact"/>
              <w:ind w:left="-109" w:right="-93"/>
              <w:jc w:val="center"/>
              <w:rPr>
                <w:rFonts w:ascii="CordiaUPC" w:hAnsi="CordiaUPC" w:cs="CordiaUPC"/>
                <w:spacing w:val="-6"/>
                <w:sz w:val="24"/>
                <w:szCs w:val="24"/>
              </w:rPr>
            </w:pPr>
          </w:p>
          <w:p w14:paraId="2250C2E6" w14:textId="13509C1A" w:rsidR="00FE2708" w:rsidRPr="008442C7" w:rsidRDefault="00FE2708" w:rsidP="00FE2708">
            <w:pPr>
              <w:spacing w:line="240" w:lineRule="exact"/>
              <w:ind w:left="-109" w:right="-93"/>
              <w:jc w:val="center"/>
              <w:rPr>
                <w:rFonts w:ascii="CordiaUPC" w:hAnsi="CordiaUPC" w:cs="CordiaUPC"/>
                <w:sz w:val="24"/>
                <w:szCs w:val="24"/>
                <w:lang w:val="en-US"/>
              </w:rPr>
            </w:pPr>
            <w:r w:rsidRPr="00772DCD">
              <w:rPr>
                <w:rFonts w:ascii="CordiaUPC" w:hAnsi="CordiaUPC" w:cs="CordiaUPC" w:hint="cs"/>
                <w:spacing w:val="-6"/>
                <w:sz w:val="24"/>
                <w:szCs w:val="24"/>
              </w:rPr>
              <w:t>202</w:t>
            </w:r>
            <w:r>
              <w:rPr>
                <w:rFonts w:ascii="CordiaUPC" w:hAnsi="CordiaUPC" w:cs="CordiaUPC"/>
                <w:spacing w:val="-6"/>
                <w:sz w:val="24"/>
                <w:szCs w:val="24"/>
              </w:rPr>
              <w:t>2</w:t>
            </w:r>
            <w:r w:rsidRPr="00772DCD">
              <w:rPr>
                <w:rFonts w:ascii="CordiaUPC" w:hAnsi="CordiaUPC" w:cs="CordiaUPC" w:hint="cs"/>
                <w:spacing w:val="-6"/>
                <w:sz w:val="24"/>
                <w:szCs w:val="24"/>
              </w:rPr>
              <w:t xml:space="preserve"> - 2025</w:t>
            </w:r>
          </w:p>
        </w:tc>
        <w:tc>
          <w:tcPr>
            <w:tcW w:w="428" w:type="pct"/>
            <w:tcBorders>
              <w:top w:val="nil"/>
              <w:left w:val="nil"/>
              <w:bottom w:val="nil"/>
              <w:right w:val="nil"/>
            </w:tcBorders>
            <w:vAlign w:val="bottom"/>
          </w:tcPr>
          <w:p w14:paraId="0F51C6D4" w14:textId="16813E55" w:rsidR="00FE2708" w:rsidRPr="008442C7" w:rsidRDefault="00FE2708" w:rsidP="00FE2708">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5,300</w:t>
            </w:r>
          </w:p>
        </w:tc>
        <w:tc>
          <w:tcPr>
            <w:tcW w:w="387" w:type="pct"/>
            <w:gridSpan w:val="2"/>
            <w:tcBorders>
              <w:top w:val="nil"/>
              <w:left w:val="nil"/>
              <w:bottom w:val="nil"/>
              <w:right w:val="nil"/>
            </w:tcBorders>
            <w:vAlign w:val="bottom"/>
          </w:tcPr>
          <w:p w14:paraId="4F455B40" w14:textId="7740EEC9" w:rsidR="00FE2708" w:rsidRPr="0012064F" w:rsidRDefault="00FE2708" w:rsidP="00FE2708">
            <w:pPr>
              <w:tabs>
                <w:tab w:val="decimal" w:pos="524"/>
              </w:tabs>
              <w:spacing w:line="240" w:lineRule="exact"/>
              <w:ind w:left="-108" w:right="-86"/>
              <w:jc w:val="center"/>
              <w:rPr>
                <w:rFonts w:ascii="CordiaUPC" w:hAnsi="CordiaUPC" w:cs="CordiaUPC"/>
                <w:sz w:val="24"/>
                <w:szCs w:val="24"/>
                <w:lang w:val="en-US"/>
              </w:rPr>
            </w:pPr>
            <w:r>
              <w:rPr>
                <w:rFonts w:ascii="CordiaUPC" w:hAnsi="CordiaUPC" w:cs="CordiaUPC"/>
                <w:sz w:val="24"/>
                <w:szCs w:val="24"/>
              </w:rPr>
              <w:t>14,207</w:t>
            </w:r>
          </w:p>
        </w:tc>
        <w:tc>
          <w:tcPr>
            <w:tcW w:w="409" w:type="pct"/>
            <w:tcBorders>
              <w:top w:val="nil"/>
              <w:left w:val="nil"/>
              <w:bottom w:val="nil"/>
              <w:right w:val="nil"/>
            </w:tcBorders>
            <w:vAlign w:val="bottom"/>
          </w:tcPr>
          <w:p w14:paraId="32CA94D8" w14:textId="11157FCC" w:rsidR="00FE2708" w:rsidRPr="0012064F" w:rsidRDefault="00FE2708" w:rsidP="00FE2708">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rPr>
              <w:t>19,507</w:t>
            </w:r>
          </w:p>
        </w:tc>
        <w:tc>
          <w:tcPr>
            <w:tcW w:w="431" w:type="pct"/>
            <w:tcBorders>
              <w:top w:val="nil"/>
              <w:left w:val="nil"/>
              <w:bottom w:val="nil"/>
              <w:right w:val="nil"/>
            </w:tcBorders>
            <w:vAlign w:val="bottom"/>
          </w:tcPr>
          <w:p w14:paraId="20BD0035" w14:textId="77777777" w:rsidR="00FE2708" w:rsidRPr="008442C7" w:rsidRDefault="00FE2708" w:rsidP="00FE2708">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w:t>
            </w:r>
          </w:p>
        </w:tc>
        <w:tc>
          <w:tcPr>
            <w:tcW w:w="407" w:type="pct"/>
            <w:tcBorders>
              <w:top w:val="nil"/>
              <w:left w:val="nil"/>
              <w:bottom w:val="nil"/>
              <w:right w:val="nil"/>
            </w:tcBorders>
            <w:vAlign w:val="bottom"/>
          </w:tcPr>
          <w:p w14:paraId="0DBDADA6" w14:textId="77777777" w:rsidR="00FE2708" w:rsidRPr="008442C7" w:rsidRDefault="00FE2708" w:rsidP="00FE2708">
            <w:pPr>
              <w:tabs>
                <w:tab w:val="decimal" w:pos="524"/>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41,331</w:t>
            </w:r>
          </w:p>
        </w:tc>
        <w:tc>
          <w:tcPr>
            <w:tcW w:w="398" w:type="pct"/>
            <w:tcBorders>
              <w:top w:val="nil"/>
              <w:left w:val="nil"/>
              <w:bottom w:val="nil"/>
              <w:right w:val="nil"/>
            </w:tcBorders>
            <w:vAlign w:val="bottom"/>
          </w:tcPr>
          <w:p w14:paraId="40BB7C37" w14:textId="77777777" w:rsidR="00FE2708" w:rsidRPr="008442C7" w:rsidRDefault="00FE2708" w:rsidP="00FE2708">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41,331</w:t>
            </w:r>
          </w:p>
        </w:tc>
      </w:tr>
      <w:tr w:rsidR="00FE2708" w:rsidRPr="008442C7" w14:paraId="7AF5FC51" w14:textId="77777777" w:rsidTr="00A14A74">
        <w:tc>
          <w:tcPr>
            <w:tcW w:w="1107" w:type="pct"/>
            <w:tcBorders>
              <w:top w:val="nil"/>
              <w:left w:val="nil"/>
              <w:bottom w:val="nil"/>
              <w:right w:val="nil"/>
            </w:tcBorders>
            <w:vAlign w:val="bottom"/>
          </w:tcPr>
          <w:p w14:paraId="562DD361" w14:textId="6ED15EC4" w:rsidR="00FE2708" w:rsidRPr="008442C7" w:rsidRDefault="00FE2708" w:rsidP="00FE2708">
            <w:pPr>
              <w:spacing w:line="240" w:lineRule="exact"/>
              <w:ind w:left="-9" w:right="-107" w:firstLine="18"/>
              <w:rPr>
                <w:rFonts w:ascii="CordiaUPC" w:hAnsi="CordiaUPC" w:cs="CordiaUPC"/>
                <w:sz w:val="24"/>
                <w:szCs w:val="24"/>
                <w:lang w:val="en-US"/>
              </w:rPr>
            </w:pPr>
            <w:r w:rsidRPr="00772DCD">
              <w:rPr>
                <w:rFonts w:ascii="CordiaUPC" w:hAnsi="CordiaUPC" w:cs="CordiaUPC" w:hint="cs"/>
                <w:sz w:val="24"/>
                <w:szCs w:val="24"/>
              </w:rPr>
              <w:t xml:space="preserve">Bills of exchange </w:t>
            </w:r>
            <w:r w:rsidRPr="00772DCD">
              <w:rPr>
                <w:rFonts w:ascii="CordiaUPC" w:hAnsi="CordiaUPC" w:cs="CordiaUPC" w:hint="cs"/>
                <w:sz w:val="24"/>
                <w:szCs w:val="24"/>
                <w:vertAlign w:val="superscript"/>
                <w:cs/>
              </w:rPr>
              <w:t>(</w:t>
            </w:r>
            <w:r w:rsidRPr="00772DCD">
              <w:rPr>
                <w:rFonts w:ascii="CordiaUPC" w:hAnsi="CordiaUPC" w:cs="CordiaUPC" w:hint="cs"/>
                <w:sz w:val="24"/>
                <w:szCs w:val="24"/>
                <w:vertAlign w:val="superscript"/>
              </w:rPr>
              <w:t>3</w:t>
            </w:r>
            <w:r w:rsidRPr="00772DCD">
              <w:rPr>
                <w:rFonts w:ascii="CordiaUPC" w:hAnsi="CordiaUPC" w:cs="CordiaUPC" w:hint="cs"/>
                <w:sz w:val="24"/>
                <w:szCs w:val="24"/>
                <w:vertAlign w:val="superscript"/>
                <w:cs/>
              </w:rPr>
              <w:t>)</w:t>
            </w:r>
          </w:p>
        </w:tc>
        <w:tc>
          <w:tcPr>
            <w:tcW w:w="844" w:type="pct"/>
            <w:tcBorders>
              <w:top w:val="nil"/>
              <w:left w:val="nil"/>
              <w:bottom w:val="nil"/>
              <w:right w:val="nil"/>
            </w:tcBorders>
            <w:vAlign w:val="bottom"/>
          </w:tcPr>
          <w:p w14:paraId="3713255A" w14:textId="7938D184" w:rsidR="00FE2708" w:rsidRPr="008442C7" w:rsidRDefault="00FE2708" w:rsidP="00FE2708">
            <w:pPr>
              <w:spacing w:line="240" w:lineRule="exact"/>
              <w:ind w:left="-120" w:right="-100"/>
              <w:jc w:val="center"/>
              <w:rPr>
                <w:rFonts w:ascii="CordiaUPC" w:hAnsi="CordiaUPC" w:cs="CordiaUPC"/>
                <w:sz w:val="24"/>
                <w:szCs w:val="24"/>
              </w:rPr>
            </w:pPr>
            <w:r w:rsidRPr="00772DCD">
              <w:rPr>
                <w:rFonts w:ascii="CordiaUPC" w:hAnsi="CordiaUPC" w:cs="CordiaUPC" w:hint="cs"/>
                <w:sz w:val="24"/>
                <w:szCs w:val="24"/>
              </w:rPr>
              <w:t>2.15 and</w:t>
            </w:r>
          </w:p>
        </w:tc>
        <w:tc>
          <w:tcPr>
            <w:tcW w:w="589" w:type="pct"/>
            <w:tcBorders>
              <w:top w:val="nil"/>
              <w:left w:val="nil"/>
              <w:bottom w:val="nil"/>
              <w:right w:val="nil"/>
            </w:tcBorders>
            <w:vAlign w:val="bottom"/>
          </w:tcPr>
          <w:p w14:paraId="748CC3DC" w14:textId="5EA67E8A" w:rsidR="00FE2708" w:rsidRPr="008442C7" w:rsidRDefault="00FE2708" w:rsidP="00FE2708">
            <w:pPr>
              <w:spacing w:line="240" w:lineRule="exact"/>
              <w:ind w:left="-109" w:right="-93"/>
              <w:jc w:val="center"/>
              <w:rPr>
                <w:rFonts w:ascii="CordiaUPC" w:hAnsi="CordiaUPC" w:cs="CordiaUPC"/>
                <w:sz w:val="24"/>
                <w:szCs w:val="24"/>
                <w:lang w:val="en-US"/>
              </w:rPr>
            </w:pPr>
            <w:r w:rsidRPr="00772DCD">
              <w:rPr>
                <w:rFonts w:ascii="CordiaUPC" w:hAnsi="CordiaUPC" w:cs="CordiaUPC" w:hint="cs"/>
                <w:sz w:val="24"/>
                <w:szCs w:val="24"/>
              </w:rPr>
              <w:t xml:space="preserve">At call and </w:t>
            </w:r>
          </w:p>
        </w:tc>
        <w:tc>
          <w:tcPr>
            <w:tcW w:w="428" w:type="pct"/>
            <w:tcBorders>
              <w:top w:val="nil"/>
              <w:left w:val="nil"/>
              <w:bottom w:val="nil"/>
              <w:right w:val="nil"/>
            </w:tcBorders>
            <w:vAlign w:val="bottom"/>
          </w:tcPr>
          <w:p w14:paraId="5742CAC7" w14:textId="77777777" w:rsidR="00FE2708" w:rsidRPr="008442C7" w:rsidRDefault="00FE2708" w:rsidP="00FE2708">
            <w:pPr>
              <w:tabs>
                <w:tab w:val="decimal" w:pos="619"/>
              </w:tabs>
              <w:spacing w:line="240" w:lineRule="exact"/>
              <w:ind w:left="-110" w:right="-86"/>
              <w:rPr>
                <w:rFonts w:ascii="CordiaUPC" w:hAnsi="CordiaUPC" w:cs="CordiaUPC"/>
                <w:sz w:val="24"/>
                <w:szCs w:val="24"/>
                <w:lang w:val="en-US"/>
              </w:rPr>
            </w:pPr>
          </w:p>
        </w:tc>
        <w:tc>
          <w:tcPr>
            <w:tcW w:w="387" w:type="pct"/>
            <w:gridSpan w:val="2"/>
            <w:tcBorders>
              <w:top w:val="nil"/>
              <w:left w:val="nil"/>
              <w:right w:val="nil"/>
            </w:tcBorders>
            <w:vAlign w:val="bottom"/>
          </w:tcPr>
          <w:p w14:paraId="386A17E0" w14:textId="77777777" w:rsidR="00FE2708" w:rsidRPr="0012064F" w:rsidRDefault="00FE2708" w:rsidP="00FE2708">
            <w:pPr>
              <w:tabs>
                <w:tab w:val="decimal" w:pos="520"/>
              </w:tabs>
              <w:spacing w:line="240" w:lineRule="exact"/>
              <w:ind w:left="-108" w:right="-161"/>
              <w:rPr>
                <w:rFonts w:ascii="CordiaUPC" w:hAnsi="CordiaUPC" w:cs="CordiaUPC"/>
                <w:sz w:val="24"/>
                <w:szCs w:val="24"/>
                <w:lang w:val="en-US"/>
              </w:rPr>
            </w:pPr>
          </w:p>
        </w:tc>
        <w:tc>
          <w:tcPr>
            <w:tcW w:w="409" w:type="pct"/>
            <w:tcBorders>
              <w:top w:val="nil"/>
              <w:left w:val="nil"/>
              <w:right w:val="nil"/>
            </w:tcBorders>
            <w:vAlign w:val="bottom"/>
          </w:tcPr>
          <w:p w14:paraId="5922AF36" w14:textId="77777777" w:rsidR="00FE2708" w:rsidRPr="0012064F" w:rsidRDefault="00FE2708" w:rsidP="00FE2708">
            <w:pPr>
              <w:tabs>
                <w:tab w:val="decimal" w:pos="564"/>
              </w:tabs>
              <w:spacing w:line="240" w:lineRule="exact"/>
              <w:ind w:left="-119" w:right="-152"/>
              <w:rPr>
                <w:rFonts w:ascii="CordiaUPC" w:hAnsi="CordiaUPC" w:cs="CordiaUPC"/>
                <w:sz w:val="24"/>
                <w:szCs w:val="24"/>
                <w:lang w:val="en-US"/>
              </w:rPr>
            </w:pPr>
          </w:p>
        </w:tc>
        <w:tc>
          <w:tcPr>
            <w:tcW w:w="431" w:type="pct"/>
            <w:tcBorders>
              <w:top w:val="nil"/>
              <w:left w:val="nil"/>
              <w:bottom w:val="nil"/>
              <w:right w:val="nil"/>
            </w:tcBorders>
            <w:vAlign w:val="bottom"/>
          </w:tcPr>
          <w:p w14:paraId="22A8855C" w14:textId="77777777" w:rsidR="00FE2708" w:rsidRPr="008442C7" w:rsidRDefault="00FE2708" w:rsidP="00FE2708">
            <w:pPr>
              <w:tabs>
                <w:tab w:val="decimal" w:pos="619"/>
              </w:tabs>
              <w:spacing w:line="240" w:lineRule="exact"/>
              <w:ind w:left="-110" w:right="-86"/>
              <w:rPr>
                <w:rFonts w:ascii="CordiaUPC" w:hAnsi="CordiaUPC" w:cs="CordiaUPC"/>
                <w:sz w:val="24"/>
                <w:szCs w:val="24"/>
                <w:lang w:val="en-US"/>
              </w:rPr>
            </w:pPr>
          </w:p>
        </w:tc>
        <w:tc>
          <w:tcPr>
            <w:tcW w:w="407" w:type="pct"/>
            <w:tcBorders>
              <w:top w:val="nil"/>
              <w:left w:val="nil"/>
              <w:right w:val="nil"/>
            </w:tcBorders>
            <w:vAlign w:val="bottom"/>
          </w:tcPr>
          <w:p w14:paraId="3610CCA0" w14:textId="77777777" w:rsidR="00FE2708" w:rsidRPr="008442C7" w:rsidRDefault="00FE2708" w:rsidP="00FE2708">
            <w:pPr>
              <w:tabs>
                <w:tab w:val="decimal" w:pos="554"/>
              </w:tabs>
              <w:spacing w:line="240" w:lineRule="exact"/>
              <w:ind w:left="-108" w:right="-86"/>
              <w:rPr>
                <w:rFonts w:ascii="CordiaUPC" w:hAnsi="CordiaUPC" w:cs="CordiaUPC"/>
                <w:sz w:val="24"/>
                <w:szCs w:val="24"/>
                <w:lang w:val="en-US"/>
              </w:rPr>
            </w:pPr>
          </w:p>
        </w:tc>
        <w:tc>
          <w:tcPr>
            <w:tcW w:w="398" w:type="pct"/>
            <w:tcBorders>
              <w:top w:val="nil"/>
              <w:left w:val="nil"/>
              <w:right w:val="nil"/>
            </w:tcBorders>
            <w:vAlign w:val="bottom"/>
          </w:tcPr>
          <w:p w14:paraId="3D86E46D" w14:textId="77777777" w:rsidR="00FE2708" w:rsidRPr="008442C7" w:rsidRDefault="00FE2708" w:rsidP="00FE2708">
            <w:pPr>
              <w:tabs>
                <w:tab w:val="decimal" w:pos="564"/>
              </w:tabs>
              <w:spacing w:line="240" w:lineRule="exact"/>
              <w:ind w:left="-119" w:right="-152"/>
              <w:rPr>
                <w:rFonts w:ascii="CordiaUPC" w:hAnsi="CordiaUPC" w:cs="CordiaUPC"/>
                <w:sz w:val="24"/>
                <w:szCs w:val="24"/>
                <w:lang w:val="en-US"/>
              </w:rPr>
            </w:pPr>
          </w:p>
        </w:tc>
      </w:tr>
      <w:tr w:rsidR="00FE2708" w:rsidRPr="008442C7" w14:paraId="542C95A4" w14:textId="77777777" w:rsidTr="00A14A74">
        <w:tc>
          <w:tcPr>
            <w:tcW w:w="1107" w:type="pct"/>
            <w:tcBorders>
              <w:top w:val="nil"/>
              <w:left w:val="nil"/>
              <w:bottom w:val="nil"/>
              <w:right w:val="nil"/>
            </w:tcBorders>
            <w:vAlign w:val="bottom"/>
          </w:tcPr>
          <w:p w14:paraId="49DD9DA5" w14:textId="3292C84E" w:rsidR="00FE2708" w:rsidRPr="008442C7" w:rsidRDefault="00FE2708" w:rsidP="00FE2708">
            <w:pPr>
              <w:spacing w:line="240" w:lineRule="exact"/>
              <w:ind w:left="-9" w:right="-107" w:firstLine="18"/>
              <w:rPr>
                <w:rFonts w:ascii="CordiaUPC" w:hAnsi="CordiaUPC" w:cs="CordiaUPC"/>
                <w:sz w:val="24"/>
                <w:szCs w:val="24"/>
                <w:lang w:val="en-US"/>
              </w:rPr>
            </w:pPr>
            <w:r w:rsidRPr="00772DCD">
              <w:rPr>
                <w:rFonts w:ascii="CordiaUPC" w:hAnsi="CordiaUPC" w:cs="CordiaUPC" w:hint="cs"/>
                <w:sz w:val="24"/>
                <w:szCs w:val="24"/>
              </w:rPr>
              <w:t xml:space="preserve">  </w:t>
            </w:r>
            <w:r w:rsidRPr="00772DCD">
              <w:rPr>
                <w:rFonts w:ascii="CordiaUPC" w:hAnsi="CordiaUPC" w:cs="CordiaUPC"/>
                <w:sz w:val="24"/>
                <w:szCs w:val="24"/>
              </w:rPr>
              <w:t xml:space="preserve">  </w:t>
            </w:r>
            <w:r w:rsidRPr="00772DCD">
              <w:rPr>
                <w:rFonts w:ascii="CordiaUPC" w:hAnsi="CordiaUPC" w:cs="CordiaUPC" w:hint="cs"/>
                <w:sz w:val="24"/>
                <w:szCs w:val="24"/>
              </w:rPr>
              <w:t>and promissory notes</w:t>
            </w:r>
          </w:p>
        </w:tc>
        <w:tc>
          <w:tcPr>
            <w:tcW w:w="844" w:type="pct"/>
            <w:tcBorders>
              <w:top w:val="nil"/>
              <w:left w:val="nil"/>
              <w:bottom w:val="nil"/>
              <w:right w:val="nil"/>
            </w:tcBorders>
            <w:vAlign w:val="bottom"/>
          </w:tcPr>
          <w:p w14:paraId="55F5A446" w14:textId="61106926" w:rsidR="00FE2708" w:rsidRPr="008442C7" w:rsidRDefault="00FE2708" w:rsidP="00FE2708">
            <w:pPr>
              <w:spacing w:line="240" w:lineRule="exact"/>
              <w:ind w:left="-120" w:right="-100"/>
              <w:jc w:val="center"/>
              <w:rPr>
                <w:rFonts w:ascii="CordiaUPC" w:hAnsi="CordiaUPC" w:cs="CordiaUPC"/>
                <w:sz w:val="24"/>
                <w:szCs w:val="24"/>
              </w:rPr>
            </w:pPr>
            <w:r w:rsidRPr="00772DCD">
              <w:rPr>
                <w:rFonts w:ascii="CordiaUPC" w:hAnsi="CordiaUPC" w:cs="CordiaUPC" w:hint="cs"/>
                <w:sz w:val="24"/>
                <w:szCs w:val="24"/>
              </w:rPr>
              <w:t>0.05-2.50</w:t>
            </w:r>
          </w:p>
        </w:tc>
        <w:tc>
          <w:tcPr>
            <w:tcW w:w="589" w:type="pct"/>
            <w:tcBorders>
              <w:top w:val="nil"/>
              <w:left w:val="nil"/>
              <w:bottom w:val="nil"/>
              <w:right w:val="nil"/>
            </w:tcBorders>
            <w:vAlign w:val="bottom"/>
          </w:tcPr>
          <w:p w14:paraId="4BABE965" w14:textId="5F1EB6C1" w:rsidR="00FE2708" w:rsidRPr="008442C7" w:rsidRDefault="00FE2708" w:rsidP="00FE2708">
            <w:pPr>
              <w:spacing w:line="240" w:lineRule="exact"/>
              <w:ind w:left="-109" w:right="-93"/>
              <w:jc w:val="center"/>
              <w:rPr>
                <w:rFonts w:ascii="CordiaUPC" w:hAnsi="CordiaUPC" w:cs="CordiaUPC"/>
                <w:sz w:val="24"/>
                <w:szCs w:val="24"/>
                <w:lang w:val="en-US"/>
              </w:rPr>
            </w:pPr>
            <w:r w:rsidRPr="00772DCD">
              <w:rPr>
                <w:rFonts w:ascii="CordiaUPC" w:hAnsi="CordiaUPC" w:cs="CordiaUPC" w:hint="cs"/>
                <w:sz w:val="24"/>
                <w:szCs w:val="24"/>
              </w:rPr>
              <w:t>2012</w:t>
            </w:r>
          </w:p>
        </w:tc>
        <w:tc>
          <w:tcPr>
            <w:tcW w:w="428" w:type="pct"/>
            <w:tcBorders>
              <w:top w:val="nil"/>
              <w:left w:val="nil"/>
              <w:right w:val="nil"/>
            </w:tcBorders>
            <w:vAlign w:val="bottom"/>
          </w:tcPr>
          <w:p w14:paraId="1D25AAF9" w14:textId="3855F244" w:rsidR="00FE2708" w:rsidRPr="008442C7" w:rsidRDefault="00FE2708" w:rsidP="00FE2708">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10</w:t>
            </w:r>
          </w:p>
        </w:tc>
        <w:tc>
          <w:tcPr>
            <w:tcW w:w="387" w:type="pct"/>
            <w:gridSpan w:val="2"/>
            <w:tcBorders>
              <w:top w:val="nil"/>
              <w:left w:val="nil"/>
              <w:right w:val="nil"/>
            </w:tcBorders>
            <w:vAlign w:val="bottom"/>
          </w:tcPr>
          <w:p w14:paraId="491CDFC8" w14:textId="543BE09C" w:rsidR="00FE2708" w:rsidRPr="0012064F" w:rsidRDefault="00FE2708" w:rsidP="00FE2708">
            <w:pPr>
              <w:tabs>
                <w:tab w:val="decimal" w:pos="520"/>
              </w:tabs>
              <w:spacing w:line="240" w:lineRule="exact"/>
              <w:ind w:left="-108" w:right="-251"/>
              <w:rPr>
                <w:rFonts w:ascii="CordiaUPC" w:hAnsi="CordiaUPC" w:cs="CordiaUPC"/>
                <w:sz w:val="24"/>
                <w:szCs w:val="24"/>
                <w:cs/>
                <w:lang w:val="en-US" w:bidi="th-TH"/>
              </w:rPr>
            </w:pPr>
            <w:r>
              <w:rPr>
                <w:rFonts w:ascii="CordiaUPC" w:hAnsi="CordiaUPC" w:cs="CordiaUPC"/>
                <w:sz w:val="24"/>
                <w:szCs w:val="24"/>
              </w:rPr>
              <w:t>-</w:t>
            </w:r>
          </w:p>
        </w:tc>
        <w:tc>
          <w:tcPr>
            <w:tcW w:w="409" w:type="pct"/>
            <w:tcBorders>
              <w:top w:val="nil"/>
              <w:left w:val="nil"/>
              <w:right w:val="nil"/>
            </w:tcBorders>
            <w:vAlign w:val="bottom"/>
          </w:tcPr>
          <w:p w14:paraId="73C1E6E0" w14:textId="1824AC92" w:rsidR="00FE2708" w:rsidRPr="0012064F" w:rsidRDefault="00FE2708" w:rsidP="00FE2708">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rPr>
              <w:t>10</w:t>
            </w:r>
          </w:p>
        </w:tc>
        <w:tc>
          <w:tcPr>
            <w:tcW w:w="431" w:type="pct"/>
            <w:tcBorders>
              <w:top w:val="nil"/>
              <w:left w:val="nil"/>
              <w:right w:val="nil"/>
            </w:tcBorders>
            <w:vAlign w:val="bottom"/>
          </w:tcPr>
          <w:p w14:paraId="70C31CCD" w14:textId="77777777" w:rsidR="00FE2708" w:rsidRPr="008442C7" w:rsidRDefault="00FE2708" w:rsidP="00FE2708">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10</w:t>
            </w:r>
          </w:p>
        </w:tc>
        <w:tc>
          <w:tcPr>
            <w:tcW w:w="407" w:type="pct"/>
            <w:tcBorders>
              <w:top w:val="nil"/>
              <w:left w:val="nil"/>
              <w:right w:val="nil"/>
            </w:tcBorders>
            <w:vAlign w:val="bottom"/>
          </w:tcPr>
          <w:p w14:paraId="0834E760" w14:textId="77777777" w:rsidR="00FE2708" w:rsidRPr="008442C7" w:rsidRDefault="00FE2708" w:rsidP="00FE2708">
            <w:pPr>
              <w:tabs>
                <w:tab w:val="decimal" w:pos="554"/>
              </w:tabs>
              <w:spacing w:line="240" w:lineRule="exact"/>
              <w:ind w:left="-108" w:right="-86"/>
              <w:rPr>
                <w:rFonts w:ascii="CordiaUPC" w:hAnsi="CordiaUPC" w:cs="CordiaUPC"/>
                <w:sz w:val="24"/>
                <w:szCs w:val="24"/>
                <w:cs/>
                <w:lang w:val="en-US" w:bidi="th-TH"/>
              </w:rPr>
            </w:pPr>
            <w:r w:rsidRPr="008442C7">
              <w:rPr>
                <w:rFonts w:ascii="CordiaUPC" w:eastAsia="Times New Roman" w:hAnsi="CordiaUPC" w:cs="CordiaUPC" w:hint="cs"/>
                <w:sz w:val="24"/>
                <w:szCs w:val="24"/>
              </w:rPr>
              <w:t>-</w:t>
            </w:r>
          </w:p>
        </w:tc>
        <w:tc>
          <w:tcPr>
            <w:tcW w:w="398" w:type="pct"/>
            <w:tcBorders>
              <w:top w:val="nil"/>
              <w:left w:val="nil"/>
              <w:right w:val="nil"/>
            </w:tcBorders>
            <w:vAlign w:val="bottom"/>
          </w:tcPr>
          <w:p w14:paraId="709D0DF0" w14:textId="77777777" w:rsidR="00FE2708" w:rsidRPr="008442C7" w:rsidRDefault="00FE2708" w:rsidP="00FE2708">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10</w:t>
            </w:r>
          </w:p>
        </w:tc>
      </w:tr>
      <w:tr w:rsidR="00FE2708" w:rsidRPr="008442C7" w14:paraId="17C213E9" w14:textId="77777777" w:rsidTr="00A14A74">
        <w:tc>
          <w:tcPr>
            <w:tcW w:w="1107" w:type="pct"/>
            <w:tcBorders>
              <w:top w:val="nil"/>
              <w:left w:val="nil"/>
              <w:bottom w:val="nil"/>
              <w:right w:val="nil"/>
            </w:tcBorders>
            <w:vAlign w:val="bottom"/>
          </w:tcPr>
          <w:p w14:paraId="4D758C52" w14:textId="77AB4460" w:rsidR="00FE2708" w:rsidRPr="008442C7" w:rsidRDefault="00FE2708" w:rsidP="00FE2708">
            <w:pPr>
              <w:spacing w:line="240" w:lineRule="exact"/>
              <w:ind w:left="-9" w:right="-562" w:firstLine="18"/>
              <w:jc w:val="thaiDistribute"/>
              <w:rPr>
                <w:rFonts w:ascii="CordiaUPC" w:hAnsi="CordiaUPC" w:cs="CordiaUPC"/>
                <w:sz w:val="24"/>
                <w:szCs w:val="24"/>
                <w:lang w:val="en-US"/>
              </w:rPr>
            </w:pPr>
            <w:r w:rsidRPr="00772DCD">
              <w:rPr>
                <w:rFonts w:ascii="CordiaUPC" w:hAnsi="CordiaUPC" w:cs="CordiaUPC" w:hint="cs"/>
                <w:sz w:val="24"/>
                <w:szCs w:val="24"/>
              </w:rPr>
              <w:t>Other borrowings</w:t>
            </w:r>
          </w:p>
        </w:tc>
        <w:tc>
          <w:tcPr>
            <w:tcW w:w="844" w:type="pct"/>
            <w:tcBorders>
              <w:top w:val="nil"/>
              <w:left w:val="nil"/>
              <w:bottom w:val="nil"/>
              <w:right w:val="nil"/>
            </w:tcBorders>
            <w:vAlign w:val="bottom"/>
          </w:tcPr>
          <w:p w14:paraId="3194F42A" w14:textId="27ABE8A7" w:rsidR="00FE2708" w:rsidRPr="008442C7" w:rsidRDefault="00FE2708" w:rsidP="00FE2708">
            <w:pPr>
              <w:spacing w:line="240" w:lineRule="exact"/>
              <w:ind w:left="-120" w:right="-100"/>
              <w:jc w:val="center"/>
              <w:rPr>
                <w:rFonts w:ascii="CordiaUPC" w:hAnsi="CordiaUPC" w:cs="CordiaUPC"/>
                <w:sz w:val="24"/>
                <w:szCs w:val="24"/>
              </w:rPr>
            </w:pPr>
            <w:r w:rsidRPr="00772DCD">
              <w:rPr>
                <w:rFonts w:ascii="CordiaUPC" w:hAnsi="CordiaUPC" w:cs="CordiaUPC" w:hint="cs"/>
                <w:sz w:val="24"/>
                <w:szCs w:val="24"/>
              </w:rPr>
              <w:t>0.00-0.75</w:t>
            </w:r>
          </w:p>
        </w:tc>
        <w:tc>
          <w:tcPr>
            <w:tcW w:w="589" w:type="pct"/>
            <w:tcBorders>
              <w:top w:val="nil"/>
              <w:left w:val="nil"/>
              <w:bottom w:val="nil"/>
              <w:right w:val="nil"/>
            </w:tcBorders>
            <w:vAlign w:val="bottom"/>
          </w:tcPr>
          <w:p w14:paraId="3A67C8F3" w14:textId="3BCEE9A8" w:rsidR="00FE2708" w:rsidRPr="008442C7" w:rsidRDefault="00FE2708" w:rsidP="00FE2708">
            <w:pPr>
              <w:spacing w:line="240" w:lineRule="exact"/>
              <w:ind w:left="-109" w:right="-93"/>
              <w:jc w:val="center"/>
              <w:rPr>
                <w:rFonts w:ascii="CordiaUPC" w:hAnsi="CordiaUPC" w:cs="CordiaUPC"/>
                <w:sz w:val="24"/>
                <w:szCs w:val="24"/>
                <w:lang w:val="en-US"/>
              </w:rPr>
            </w:pPr>
            <w:r w:rsidRPr="00772DCD">
              <w:rPr>
                <w:rFonts w:ascii="CordiaUPC" w:hAnsi="CordiaUPC" w:cs="CordiaUPC" w:hint="cs"/>
                <w:sz w:val="24"/>
                <w:szCs w:val="24"/>
              </w:rPr>
              <w:t>202</w:t>
            </w:r>
            <w:r>
              <w:rPr>
                <w:rFonts w:ascii="CordiaUPC" w:hAnsi="CordiaUPC" w:cs="CordiaUPC"/>
                <w:sz w:val="24"/>
                <w:szCs w:val="24"/>
              </w:rPr>
              <w:t>2</w:t>
            </w:r>
            <w:r w:rsidRPr="00772DCD">
              <w:rPr>
                <w:rFonts w:ascii="CordiaUPC" w:hAnsi="CordiaUPC" w:cs="CordiaUPC" w:hint="cs"/>
                <w:sz w:val="24"/>
                <w:szCs w:val="24"/>
                <w:cs/>
              </w:rPr>
              <w:t xml:space="preserve"> - </w:t>
            </w:r>
            <w:r w:rsidRPr="00772DCD">
              <w:rPr>
                <w:rFonts w:ascii="CordiaUPC" w:hAnsi="CordiaUPC" w:cs="CordiaUPC" w:hint="cs"/>
                <w:sz w:val="24"/>
                <w:szCs w:val="24"/>
              </w:rPr>
              <w:t>2031</w:t>
            </w:r>
          </w:p>
        </w:tc>
        <w:tc>
          <w:tcPr>
            <w:tcW w:w="428" w:type="pct"/>
            <w:tcBorders>
              <w:left w:val="nil"/>
              <w:right w:val="nil"/>
            </w:tcBorders>
            <w:vAlign w:val="bottom"/>
          </w:tcPr>
          <w:p w14:paraId="3A94D603" w14:textId="0BE69DF9" w:rsidR="00FE2708" w:rsidRPr="008442C7" w:rsidRDefault="00FE2708" w:rsidP="00FE2708">
            <w:pPr>
              <w:pBdr>
                <w:bottom w:val="single" w:sz="4" w:space="1" w:color="auto"/>
              </w:pBd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rPr>
              <w:t>19</w:t>
            </w:r>
          </w:p>
        </w:tc>
        <w:tc>
          <w:tcPr>
            <w:tcW w:w="387" w:type="pct"/>
            <w:gridSpan w:val="2"/>
            <w:tcBorders>
              <w:left w:val="nil"/>
              <w:right w:val="nil"/>
            </w:tcBorders>
            <w:vAlign w:val="bottom"/>
          </w:tcPr>
          <w:p w14:paraId="7AE312B8" w14:textId="294723A3" w:rsidR="00FE2708" w:rsidRPr="0012064F" w:rsidRDefault="00FE2708" w:rsidP="00FE2708">
            <w:pPr>
              <w:pBdr>
                <w:bottom w:val="single" w:sz="4" w:space="1" w:color="auto"/>
              </w:pBdr>
              <w:tabs>
                <w:tab w:val="decimal" w:pos="524"/>
              </w:tabs>
              <w:spacing w:line="240" w:lineRule="exact"/>
              <w:ind w:right="-86"/>
              <w:rPr>
                <w:rFonts w:ascii="CordiaUPC" w:hAnsi="CordiaUPC" w:cs="CordiaUPC"/>
                <w:sz w:val="24"/>
                <w:szCs w:val="24"/>
                <w:lang w:val="en-US"/>
              </w:rPr>
            </w:pPr>
            <w:r>
              <w:rPr>
                <w:rFonts w:ascii="CordiaUPC" w:hAnsi="CordiaUPC" w:cs="CordiaUPC"/>
                <w:sz w:val="24"/>
                <w:szCs w:val="24"/>
              </w:rPr>
              <w:t>64</w:t>
            </w:r>
          </w:p>
        </w:tc>
        <w:tc>
          <w:tcPr>
            <w:tcW w:w="409" w:type="pct"/>
            <w:tcBorders>
              <w:left w:val="nil"/>
              <w:right w:val="nil"/>
            </w:tcBorders>
            <w:vAlign w:val="bottom"/>
          </w:tcPr>
          <w:p w14:paraId="745210AE" w14:textId="292EF750" w:rsidR="00FE2708" w:rsidRPr="0012064F" w:rsidRDefault="00FE2708" w:rsidP="00FE2708">
            <w:pPr>
              <w:pBdr>
                <w:bottom w:val="single" w:sz="4" w:space="1" w:color="auto"/>
              </w:pBdr>
              <w:tabs>
                <w:tab w:val="decimal" w:pos="564"/>
              </w:tabs>
              <w:spacing w:line="240" w:lineRule="exact"/>
              <w:ind w:right="-86"/>
              <w:rPr>
                <w:rFonts w:ascii="CordiaUPC" w:hAnsi="CordiaUPC" w:cs="CordiaUPC"/>
                <w:sz w:val="24"/>
                <w:szCs w:val="24"/>
                <w:lang w:val="en-US"/>
              </w:rPr>
            </w:pPr>
            <w:r>
              <w:rPr>
                <w:rFonts w:ascii="CordiaUPC" w:hAnsi="CordiaUPC" w:cs="CordiaUPC"/>
                <w:sz w:val="24"/>
                <w:szCs w:val="24"/>
              </w:rPr>
              <w:t>83</w:t>
            </w:r>
          </w:p>
        </w:tc>
        <w:tc>
          <w:tcPr>
            <w:tcW w:w="431" w:type="pct"/>
            <w:tcBorders>
              <w:left w:val="nil"/>
              <w:right w:val="nil"/>
            </w:tcBorders>
            <w:vAlign w:val="bottom"/>
          </w:tcPr>
          <w:p w14:paraId="0B56DC86" w14:textId="77777777" w:rsidR="00FE2708" w:rsidRPr="008442C7" w:rsidRDefault="00FE2708" w:rsidP="00FE2708">
            <w:pPr>
              <w:pBdr>
                <w:bottom w:val="single" w:sz="4" w:space="1" w:color="auto"/>
              </w:pBdr>
              <w:tabs>
                <w:tab w:val="decimal" w:pos="619"/>
              </w:tabs>
              <w:spacing w:line="240" w:lineRule="exact"/>
              <w:ind w:left="-2" w:right="-290"/>
              <w:rPr>
                <w:rFonts w:ascii="CordiaUPC" w:hAnsi="CordiaUPC" w:cs="CordiaUPC"/>
                <w:sz w:val="24"/>
                <w:szCs w:val="24"/>
                <w:lang w:val="en-US"/>
              </w:rPr>
            </w:pPr>
            <w:r w:rsidRPr="008442C7">
              <w:rPr>
                <w:rFonts w:ascii="CordiaUPC" w:eastAsia="Times New Roman" w:hAnsi="CordiaUPC" w:cs="CordiaUPC" w:hint="cs"/>
                <w:sz w:val="24"/>
                <w:szCs w:val="24"/>
              </w:rPr>
              <w:t>27</w:t>
            </w:r>
          </w:p>
        </w:tc>
        <w:tc>
          <w:tcPr>
            <w:tcW w:w="407" w:type="pct"/>
            <w:tcBorders>
              <w:left w:val="nil"/>
              <w:right w:val="nil"/>
            </w:tcBorders>
            <w:vAlign w:val="bottom"/>
          </w:tcPr>
          <w:p w14:paraId="1E56B728" w14:textId="77777777" w:rsidR="00FE2708" w:rsidRPr="008442C7" w:rsidRDefault="00FE2708" w:rsidP="00FE2708">
            <w:pPr>
              <w:pBdr>
                <w:bottom w:val="single" w:sz="4" w:space="1" w:color="auto"/>
              </w:pBdr>
              <w:tabs>
                <w:tab w:val="decimal" w:pos="52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68</w:t>
            </w:r>
          </w:p>
        </w:tc>
        <w:tc>
          <w:tcPr>
            <w:tcW w:w="398" w:type="pct"/>
            <w:tcBorders>
              <w:left w:val="nil"/>
              <w:right w:val="nil"/>
            </w:tcBorders>
            <w:vAlign w:val="bottom"/>
          </w:tcPr>
          <w:p w14:paraId="7FBD2F07" w14:textId="77777777" w:rsidR="00FE2708" w:rsidRPr="008442C7" w:rsidRDefault="00FE2708" w:rsidP="00FE2708">
            <w:pPr>
              <w:pBdr>
                <w:bottom w:val="single" w:sz="4" w:space="1" w:color="auto"/>
              </w:pBdr>
              <w:tabs>
                <w:tab w:val="decimal" w:pos="56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95</w:t>
            </w:r>
          </w:p>
        </w:tc>
      </w:tr>
      <w:tr w:rsidR="00FE2708" w:rsidRPr="008442C7" w14:paraId="44C4007F" w14:textId="77777777" w:rsidTr="00A14A74">
        <w:tc>
          <w:tcPr>
            <w:tcW w:w="1107" w:type="pct"/>
            <w:tcBorders>
              <w:top w:val="nil"/>
              <w:left w:val="nil"/>
              <w:bottom w:val="nil"/>
              <w:right w:val="nil"/>
            </w:tcBorders>
            <w:vAlign w:val="bottom"/>
          </w:tcPr>
          <w:p w14:paraId="0B828892" w14:textId="6AFB21B4" w:rsidR="00FE2708" w:rsidRPr="008442C7" w:rsidRDefault="00FE2708" w:rsidP="00FE2708">
            <w:pPr>
              <w:tabs>
                <w:tab w:val="left" w:pos="293"/>
              </w:tabs>
              <w:spacing w:line="240" w:lineRule="exact"/>
              <w:ind w:left="-9" w:right="-292" w:firstLine="18"/>
              <w:rPr>
                <w:rFonts w:ascii="CordiaUPC" w:hAnsi="CordiaUPC" w:cs="CordiaUPC"/>
                <w:b/>
                <w:bCs/>
                <w:spacing w:val="-6"/>
                <w:sz w:val="24"/>
                <w:szCs w:val="24"/>
              </w:rPr>
            </w:pPr>
            <w:r w:rsidRPr="00772DCD">
              <w:rPr>
                <w:rFonts w:ascii="CordiaUPC" w:hAnsi="CordiaUPC" w:cs="CordiaUPC" w:hint="cs"/>
                <w:b/>
                <w:bCs/>
                <w:sz w:val="24"/>
                <w:szCs w:val="24"/>
              </w:rPr>
              <w:t>Total</w:t>
            </w:r>
          </w:p>
        </w:tc>
        <w:tc>
          <w:tcPr>
            <w:tcW w:w="844" w:type="pct"/>
            <w:tcBorders>
              <w:top w:val="nil"/>
              <w:left w:val="nil"/>
              <w:bottom w:val="nil"/>
              <w:right w:val="nil"/>
            </w:tcBorders>
          </w:tcPr>
          <w:p w14:paraId="29BE01FC" w14:textId="77777777" w:rsidR="00FE2708" w:rsidRPr="008442C7" w:rsidRDefault="00FE2708" w:rsidP="00FE2708">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795EFC2E" w14:textId="77777777" w:rsidR="00FE2708" w:rsidRPr="008442C7" w:rsidRDefault="00FE2708" w:rsidP="00FE2708">
            <w:pPr>
              <w:spacing w:line="240" w:lineRule="exact"/>
              <w:ind w:left="-109" w:right="-93"/>
              <w:jc w:val="center"/>
              <w:rPr>
                <w:rFonts w:ascii="CordiaUPC" w:hAnsi="CordiaUPC" w:cs="CordiaUPC"/>
                <w:b/>
                <w:bCs/>
                <w:sz w:val="24"/>
                <w:szCs w:val="24"/>
                <w:lang w:val="en-US"/>
              </w:rPr>
            </w:pPr>
          </w:p>
        </w:tc>
        <w:tc>
          <w:tcPr>
            <w:tcW w:w="428" w:type="pct"/>
            <w:tcBorders>
              <w:top w:val="nil"/>
              <w:left w:val="nil"/>
              <w:bottom w:val="nil"/>
              <w:right w:val="nil"/>
            </w:tcBorders>
            <w:shd w:val="clear" w:color="auto" w:fill="FFFFFF" w:themeFill="background1"/>
            <w:vAlign w:val="bottom"/>
          </w:tcPr>
          <w:p w14:paraId="4BFD7688" w14:textId="3F48EFA0" w:rsidR="00FE2708" w:rsidRPr="008442C7" w:rsidRDefault="00FE2708" w:rsidP="00FE2708">
            <w:pPr>
              <w:pBdr>
                <w:bottom w:val="double" w:sz="4" w:space="1" w:color="auto"/>
              </w:pBdr>
              <w:tabs>
                <w:tab w:val="decimal" w:pos="619"/>
              </w:tabs>
              <w:spacing w:line="240" w:lineRule="exact"/>
              <w:ind w:left="-110" w:right="-86"/>
              <w:rPr>
                <w:rFonts w:ascii="CordiaUPC" w:hAnsi="CordiaUPC" w:cs="CordiaUPC"/>
                <w:b/>
                <w:bCs/>
                <w:sz w:val="24"/>
                <w:szCs w:val="24"/>
                <w:lang w:val="en-US"/>
              </w:rPr>
            </w:pPr>
            <w:r>
              <w:rPr>
                <w:rFonts w:ascii="CordiaUPC" w:hAnsi="CordiaUPC" w:cs="CordiaUPC"/>
                <w:b/>
                <w:bCs/>
                <w:sz w:val="24"/>
                <w:szCs w:val="24"/>
              </w:rPr>
              <w:t>40,759</w:t>
            </w:r>
          </w:p>
        </w:tc>
        <w:tc>
          <w:tcPr>
            <w:tcW w:w="387" w:type="pct"/>
            <w:gridSpan w:val="2"/>
            <w:tcBorders>
              <w:top w:val="nil"/>
              <w:left w:val="nil"/>
              <w:bottom w:val="nil"/>
              <w:right w:val="nil"/>
            </w:tcBorders>
            <w:vAlign w:val="bottom"/>
          </w:tcPr>
          <w:p w14:paraId="55B92921" w14:textId="6C1DA311" w:rsidR="00FE2708" w:rsidRPr="0012064F" w:rsidRDefault="00FE2708" w:rsidP="00FE2708">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Pr>
                <w:rFonts w:ascii="CordiaUPC" w:hAnsi="CordiaUPC" w:cs="CordiaUPC"/>
                <w:b/>
                <w:bCs/>
                <w:sz w:val="24"/>
                <w:szCs w:val="24"/>
              </w:rPr>
              <w:t>27,639</w:t>
            </w:r>
          </w:p>
        </w:tc>
        <w:tc>
          <w:tcPr>
            <w:tcW w:w="409" w:type="pct"/>
            <w:tcBorders>
              <w:top w:val="nil"/>
              <w:left w:val="nil"/>
              <w:bottom w:val="nil"/>
              <w:right w:val="nil"/>
            </w:tcBorders>
            <w:vAlign w:val="bottom"/>
          </w:tcPr>
          <w:p w14:paraId="3B6BBC24" w14:textId="4805AA21" w:rsidR="00FE2708" w:rsidRPr="0012064F" w:rsidRDefault="00FE2708" w:rsidP="00FE2708">
            <w:pPr>
              <w:pBdr>
                <w:bottom w:val="double" w:sz="4" w:space="1" w:color="auto"/>
              </w:pBdr>
              <w:tabs>
                <w:tab w:val="decimal" w:pos="581"/>
              </w:tabs>
              <w:spacing w:line="240" w:lineRule="exact"/>
              <w:ind w:left="-41" w:right="-305"/>
              <w:rPr>
                <w:rFonts w:ascii="CordiaUPC" w:hAnsi="CordiaUPC" w:cs="CordiaUPC"/>
                <w:b/>
                <w:bCs/>
                <w:sz w:val="24"/>
                <w:szCs w:val="24"/>
                <w:lang w:val="en-US"/>
              </w:rPr>
            </w:pPr>
            <w:r>
              <w:rPr>
                <w:rFonts w:ascii="CordiaUPC" w:hAnsi="CordiaUPC" w:cs="CordiaUPC"/>
                <w:b/>
                <w:bCs/>
                <w:sz w:val="24"/>
                <w:szCs w:val="24"/>
              </w:rPr>
              <w:t>68,398</w:t>
            </w:r>
          </w:p>
        </w:tc>
        <w:tc>
          <w:tcPr>
            <w:tcW w:w="431" w:type="pct"/>
            <w:tcBorders>
              <w:left w:val="nil"/>
              <w:right w:val="nil"/>
            </w:tcBorders>
            <w:shd w:val="clear" w:color="auto" w:fill="FFFFFF" w:themeFill="background1"/>
            <w:vAlign w:val="bottom"/>
          </w:tcPr>
          <w:p w14:paraId="2F1D9329" w14:textId="77777777" w:rsidR="00FE2708" w:rsidRPr="008442C7" w:rsidRDefault="00FE2708" w:rsidP="00FE2708">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8442C7">
              <w:rPr>
                <w:rFonts w:ascii="CordiaUPC" w:hAnsi="CordiaUPC" w:cs="CordiaUPC" w:hint="cs"/>
                <w:b/>
                <w:bCs/>
                <w:sz w:val="24"/>
                <w:szCs w:val="24"/>
                <w:lang w:val="en-US"/>
              </w:rPr>
              <w:t>35,467</w:t>
            </w:r>
          </w:p>
        </w:tc>
        <w:tc>
          <w:tcPr>
            <w:tcW w:w="407" w:type="pct"/>
            <w:tcBorders>
              <w:left w:val="nil"/>
              <w:right w:val="nil"/>
            </w:tcBorders>
            <w:vAlign w:val="bottom"/>
          </w:tcPr>
          <w:p w14:paraId="1CA35CD2" w14:textId="77777777" w:rsidR="00FE2708" w:rsidRPr="008442C7" w:rsidRDefault="00FE2708" w:rsidP="00FE2708">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8442C7">
              <w:rPr>
                <w:rFonts w:ascii="CordiaUPC" w:hAnsi="CordiaUPC" w:cs="CordiaUPC" w:hint="cs"/>
                <w:b/>
                <w:bCs/>
                <w:sz w:val="24"/>
                <w:szCs w:val="24"/>
                <w:lang w:val="en-US"/>
              </w:rPr>
              <w:t>53,498</w:t>
            </w:r>
          </w:p>
        </w:tc>
        <w:tc>
          <w:tcPr>
            <w:tcW w:w="398" w:type="pct"/>
            <w:tcBorders>
              <w:left w:val="nil"/>
              <w:right w:val="nil"/>
            </w:tcBorders>
            <w:vAlign w:val="bottom"/>
          </w:tcPr>
          <w:p w14:paraId="422C9E5C" w14:textId="77777777" w:rsidR="00FE2708" w:rsidRPr="008442C7" w:rsidRDefault="00FE2708" w:rsidP="00FE2708">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8442C7">
              <w:rPr>
                <w:rFonts w:ascii="CordiaUPC" w:hAnsi="CordiaUPC" w:cs="CordiaUPC" w:hint="cs"/>
                <w:b/>
                <w:bCs/>
                <w:sz w:val="24"/>
                <w:szCs w:val="24"/>
                <w:lang w:val="en-US"/>
              </w:rPr>
              <w:t>88,965</w:t>
            </w:r>
          </w:p>
        </w:tc>
      </w:tr>
    </w:tbl>
    <w:p w14:paraId="2E53D025" w14:textId="77777777" w:rsidR="00A14A74" w:rsidRDefault="00A14A74" w:rsidP="00A14A74">
      <w:pPr>
        <w:spacing w:line="240" w:lineRule="exact"/>
        <w:ind w:left="576"/>
        <w:jc w:val="thaiDistribute"/>
        <w:rPr>
          <w:rFonts w:ascii="CordiaUPC" w:hAnsi="CordiaUPC" w:cs="CordiaUPC"/>
          <w:sz w:val="26"/>
          <w:szCs w:val="26"/>
        </w:rPr>
      </w:pPr>
    </w:p>
    <w:tbl>
      <w:tblPr>
        <w:tblW w:w="4869" w:type="pct"/>
        <w:tblInd w:w="387" w:type="dxa"/>
        <w:tblBorders>
          <w:bottom w:val="single" w:sz="4" w:space="0" w:color="auto"/>
        </w:tblBorders>
        <w:tblLayout w:type="fixed"/>
        <w:tblLook w:val="0000" w:firstRow="0" w:lastRow="0" w:firstColumn="0" w:lastColumn="0" w:noHBand="0" w:noVBand="0"/>
      </w:tblPr>
      <w:tblGrid>
        <w:gridCol w:w="2138"/>
        <w:gridCol w:w="1580"/>
        <w:gridCol w:w="1142"/>
        <w:gridCol w:w="840"/>
        <w:gridCol w:w="705"/>
        <w:gridCol w:w="791"/>
        <w:gridCol w:w="829"/>
        <w:gridCol w:w="783"/>
        <w:gridCol w:w="743"/>
      </w:tblGrid>
      <w:tr w:rsidR="0074169C" w:rsidRPr="0074169C" w14:paraId="09D4835E" w14:textId="77777777" w:rsidTr="00D9104F">
        <w:tc>
          <w:tcPr>
            <w:tcW w:w="1119" w:type="pct"/>
            <w:vAlign w:val="bottom"/>
          </w:tcPr>
          <w:p w14:paraId="7D5D6D2C" w14:textId="77777777" w:rsidR="0074169C" w:rsidRPr="0074169C" w:rsidRDefault="0074169C" w:rsidP="0074169C">
            <w:pPr>
              <w:keepNext/>
              <w:keepLines/>
              <w:spacing w:line="240" w:lineRule="exact"/>
              <w:ind w:left="132" w:right="-126" w:hanging="120"/>
              <w:outlineLvl w:val="2"/>
              <w:rPr>
                <w:rFonts w:ascii="CordiaUPC" w:hAnsi="CordiaUPC" w:cs="CordiaUPC"/>
                <w:b/>
                <w:bCs/>
                <w:i/>
                <w:sz w:val="24"/>
                <w:szCs w:val="24"/>
                <w:rtl/>
                <w:cs/>
                <w:lang w:bidi="th-TH"/>
              </w:rPr>
            </w:pPr>
          </w:p>
        </w:tc>
        <w:tc>
          <w:tcPr>
            <w:tcW w:w="827" w:type="pct"/>
            <w:vAlign w:val="bottom"/>
          </w:tcPr>
          <w:p w14:paraId="043231DD" w14:textId="77777777" w:rsidR="0074169C" w:rsidRPr="0074169C" w:rsidRDefault="0074169C" w:rsidP="0074169C">
            <w:pPr>
              <w:spacing w:line="240" w:lineRule="exact"/>
              <w:ind w:left="-120" w:right="-100"/>
              <w:jc w:val="center"/>
              <w:rPr>
                <w:rFonts w:ascii="CordiaUPC" w:hAnsi="CordiaUPC" w:cs="CordiaUPC"/>
                <w:sz w:val="24"/>
                <w:szCs w:val="24"/>
                <w:rtl/>
                <w:cs/>
                <w:lang w:val="en-US"/>
              </w:rPr>
            </w:pPr>
          </w:p>
        </w:tc>
        <w:tc>
          <w:tcPr>
            <w:tcW w:w="598" w:type="pct"/>
            <w:vAlign w:val="bottom"/>
          </w:tcPr>
          <w:p w14:paraId="14AFAEF3" w14:textId="77777777" w:rsidR="0074169C" w:rsidRPr="0074169C" w:rsidRDefault="0074169C" w:rsidP="0074169C">
            <w:pPr>
              <w:spacing w:line="240" w:lineRule="exact"/>
              <w:ind w:left="-109" w:right="-93"/>
              <w:jc w:val="center"/>
              <w:rPr>
                <w:rFonts w:ascii="CordiaUPC" w:hAnsi="CordiaUPC" w:cs="CordiaUPC"/>
                <w:sz w:val="24"/>
                <w:szCs w:val="24"/>
                <w:rtl/>
                <w:cs/>
                <w:lang w:val="th-TH" w:bidi="th-TH"/>
              </w:rPr>
            </w:pPr>
          </w:p>
        </w:tc>
        <w:tc>
          <w:tcPr>
            <w:tcW w:w="2456" w:type="pct"/>
            <w:gridSpan w:val="6"/>
            <w:vAlign w:val="bottom"/>
          </w:tcPr>
          <w:p w14:paraId="32D75494" w14:textId="77777777" w:rsidR="0074169C" w:rsidRPr="0074169C" w:rsidRDefault="0074169C" w:rsidP="0074169C">
            <w:pPr>
              <w:spacing w:line="240" w:lineRule="exact"/>
              <w:ind w:right="-86"/>
              <w:jc w:val="center"/>
              <w:rPr>
                <w:rFonts w:ascii="CordiaUPC" w:hAnsi="CordiaUPC" w:cs="CordiaUPC"/>
                <w:b/>
                <w:bCs/>
                <w:sz w:val="24"/>
                <w:szCs w:val="24"/>
                <w:rtl/>
                <w:cs/>
              </w:rPr>
            </w:pPr>
            <w:r w:rsidRPr="0074169C">
              <w:rPr>
                <w:rFonts w:ascii="CordiaUPC" w:hAnsi="CordiaUPC" w:cs="CordiaUPC" w:hint="cs"/>
                <w:b/>
                <w:bCs/>
                <w:sz w:val="24"/>
                <w:szCs w:val="24"/>
                <w:lang w:val="en-US"/>
              </w:rPr>
              <w:t>Bank only</w:t>
            </w:r>
          </w:p>
        </w:tc>
      </w:tr>
      <w:tr w:rsidR="00D9104F" w:rsidRPr="0074169C" w14:paraId="7BA1E942" w14:textId="77777777" w:rsidTr="00D9104F">
        <w:tc>
          <w:tcPr>
            <w:tcW w:w="1119" w:type="pct"/>
            <w:vAlign w:val="bottom"/>
          </w:tcPr>
          <w:p w14:paraId="38C05935" w14:textId="77777777" w:rsidR="0074169C" w:rsidRPr="0074169C" w:rsidRDefault="0074169C" w:rsidP="0074169C">
            <w:pPr>
              <w:keepNext/>
              <w:keepLines/>
              <w:spacing w:line="240" w:lineRule="exact"/>
              <w:ind w:left="132" w:right="-126" w:hanging="120"/>
              <w:outlineLvl w:val="2"/>
              <w:rPr>
                <w:rFonts w:ascii="CordiaUPC" w:hAnsi="CordiaUPC" w:cs="CordiaUPC"/>
                <w:b/>
                <w:bCs/>
                <w:i/>
                <w:sz w:val="24"/>
                <w:szCs w:val="24"/>
                <w:rtl/>
                <w:cs/>
                <w:lang w:bidi="th-TH"/>
              </w:rPr>
            </w:pPr>
          </w:p>
        </w:tc>
        <w:tc>
          <w:tcPr>
            <w:tcW w:w="827" w:type="pct"/>
            <w:vAlign w:val="bottom"/>
          </w:tcPr>
          <w:p w14:paraId="462B189A" w14:textId="77777777" w:rsidR="0074169C" w:rsidRPr="0074169C" w:rsidRDefault="0074169C" w:rsidP="0074169C">
            <w:pPr>
              <w:spacing w:line="240" w:lineRule="exact"/>
              <w:ind w:left="-120" w:right="-100"/>
              <w:jc w:val="center"/>
              <w:rPr>
                <w:rFonts w:ascii="CordiaUPC" w:hAnsi="CordiaUPC" w:cs="CordiaUPC"/>
                <w:sz w:val="24"/>
                <w:szCs w:val="24"/>
                <w:lang w:val="en-US"/>
              </w:rPr>
            </w:pPr>
            <w:r w:rsidRPr="0074169C">
              <w:rPr>
                <w:rFonts w:ascii="CordiaUPC" w:hAnsi="CordiaUPC" w:cs="CordiaUPC" w:hint="cs"/>
                <w:sz w:val="24"/>
                <w:szCs w:val="24"/>
                <w:lang w:val="en-US"/>
              </w:rPr>
              <w:t>Interest rates</w:t>
            </w:r>
          </w:p>
        </w:tc>
        <w:tc>
          <w:tcPr>
            <w:tcW w:w="598" w:type="pct"/>
            <w:vAlign w:val="bottom"/>
          </w:tcPr>
          <w:p w14:paraId="7E5B9752" w14:textId="77777777" w:rsidR="0074169C" w:rsidRPr="0074169C" w:rsidRDefault="0074169C" w:rsidP="0074169C">
            <w:pPr>
              <w:spacing w:line="240" w:lineRule="exact"/>
              <w:ind w:left="-109" w:right="-93"/>
              <w:jc w:val="center"/>
              <w:rPr>
                <w:rFonts w:ascii="CordiaUPC" w:hAnsi="CordiaUPC" w:cs="CordiaUPC"/>
                <w:sz w:val="24"/>
                <w:szCs w:val="24"/>
                <w:rtl/>
                <w:cs/>
                <w:lang w:val="th-TH"/>
              </w:rPr>
            </w:pPr>
          </w:p>
        </w:tc>
        <w:tc>
          <w:tcPr>
            <w:tcW w:w="1222" w:type="pct"/>
            <w:gridSpan w:val="3"/>
            <w:vAlign w:val="bottom"/>
          </w:tcPr>
          <w:p w14:paraId="1AC91AA7" w14:textId="77777777" w:rsidR="0074169C" w:rsidRPr="0074169C" w:rsidRDefault="0074169C" w:rsidP="0074169C">
            <w:pPr>
              <w:spacing w:line="240" w:lineRule="exact"/>
              <w:ind w:right="-86"/>
              <w:jc w:val="center"/>
              <w:rPr>
                <w:rFonts w:ascii="CordiaUPC" w:hAnsi="CordiaUPC" w:cs="CordiaUPC"/>
                <w:sz w:val="24"/>
                <w:szCs w:val="24"/>
                <w:lang w:val="en-US"/>
              </w:rPr>
            </w:pPr>
          </w:p>
        </w:tc>
        <w:tc>
          <w:tcPr>
            <w:tcW w:w="1234" w:type="pct"/>
            <w:gridSpan w:val="3"/>
            <w:vAlign w:val="bottom"/>
          </w:tcPr>
          <w:p w14:paraId="301047DE" w14:textId="77777777" w:rsidR="0074169C" w:rsidRPr="0074169C" w:rsidRDefault="0074169C" w:rsidP="0074169C">
            <w:pPr>
              <w:spacing w:line="240" w:lineRule="exact"/>
              <w:ind w:right="-86"/>
              <w:jc w:val="center"/>
              <w:rPr>
                <w:rFonts w:ascii="CordiaUPC" w:hAnsi="CordiaUPC" w:cs="CordiaUPC"/>
                <w:sz w:val="24"/>
                <w:szCs w:val="24"/>
                <w:lang w:val="en-US"/>
              </w:rPr>
            </w:pPr>
          </w:p>
        </w:tc>
      </w:tr>
      <w:tr w:rsidR="00D9104F" w:rsidRPr="0074169C" w14:paraId="4BAC135C" w14:textId="77777777" w:rsidTr="00D9104F">
        <w:tc>
          <w:tcPr>
            <w:tcW w:w="1119" w:type="pct"/>
            <w:vAlign w:val="bottom"/>
          </w:tcPr>
          <w:p w14:paraId="0D7E9279" w14:textId="77777777" w:rsidR="0074169C" w:rsidRPr="0074169C" w:rsidRDefault="0074169C" w:rsidP="0074169C">
            <w:pPr>
              <w:keepNext/>
              <w:keepLines/>
              <w:spacing w:line="240" w:lineRule="exact"/>
              <w:ind w:left="132" w:right="-126" w:hanging="120"/>
              <w:outlineLvl w:val="2"/>
              <w:rPr>
                <w:rFonts w:ascii="CordiaUPC" w:hAnsi="CordiaUPC" w:cs="CordiaUPC"/>
                <w:b/>
                <w:bCs/>
                <w:i/>
                <w:sz w:val="24"/>
                <w:szCs w:val="24"/>
                <w:rtl/>
                <w:cs/>
              </w:rPr>
            </w:pPr>
          </w:p>
        </w:tc>
        <w:tc>
          <w:tcPr>
            <w:tcW w:w="827" w:type="pct"/>
            <w:vAlign w:val="bottom"/>
          </w:tcPr>
          <w:p w14:paraId="4BC5EB6C" w14:textId="77777777" w:rsidR="0074169C" w:rsidRPr="0074169C" w:rsidRDefault="0074169C" w:rsidP="0074169C">
            <w:pPr>
              <w:spacing w:line="240" w:lineRule="exact"/>
              <w:ind w:left="-120" w:right="-100"/>
              <w:jc w:val="center"/>
              <w:rPr>
                <w:rFonts w:ascii="CordiaUPC" w:hAnsi="CordiaUPC" w:cs="CordiaUPC"/>
                <w:sz w:val="24"/>
                <w:szCs w:val="24"/>
                <w:rtl/>
                <w:cs/>
                <w:lang w:val="en-US"/>
              </w:rPr>
            </w:pPr>
            <w:r w:rsidRPr="0074169C">
              <w:rPr>
                <w:rFonts w:ascii="CordiaUPC" w:hAnsi="CordiaUPC" w:cs="CordiaUPC" w:hint="cs"/>
                <w:sz w:val="24"/>
                <w:szCs w:val="24"/>
                <w:lang w:val="en-US"/>
              </w:rPr>
              <w:t>as at</w:t>
            </w:r>
          </w:p>
        </w:tc>
        <w:tc>
          <w:tcPr>
            <w:tcW w:w="598" w:type="pct"/>
            <w:vAlign w:val="bottom"/>
          </w:tcPr>
          <w:p w14:paraId="02E5624F" w14:textId="77777777" w:rsidR="0074169C" w:rsidRPr="0074169C" w:rsidRDefault="0074169C" w:rsidP="0074169C">
            <w:pPr>
              <w:spacing w:line="240" w:lineRule="exact"/>
              <w:ind w:left="-109" w:right="-93"/>
              <w:jc w:val="center"/>
              <w:rPr>
                <w:rFonts w:ascii="CordiaUPC" w:hAnsi="CordiaUPC" w:cs="CordiaUPC"/>
                <w:sz w:val="24"/>
                <w:szCs w:val="24"/>
                <w:rtl/>
                <w:cs/>
                <w:lang w:val="th-TH"/>
              </w:rPr>
            </w:pPr>
          </w:p>
        </w:tc>
        <w:tc>
          <w:tcPr>
            <w:tcW w:w="1222" w:type="pct"/>
            <w:gridSpan w:val="3"/>
            <w:tcBorders>
              <w:top w:val="nil"/>
              <w:left w:val="nil"/>
              <w:bottom w:val="nil"/>
              <w:right w:val="nil"/>
            </w:tcBorders>
            <w:vAlign w:val="bottom"/>
          </w:tcPr>
          <w:p w14:paraId="34F91C89" w14:textId="77777777" w:rsidR="0074169C" w:rsidRPr="0074169C" w:rsidRDefault="0074169C" w:rsidP="0074169C">
            <w:pPr>
              <w:spacing w:line="240" w:lineRule="exact"/>
              <w:ind w:right="-86"/>
              <w:jc w:val="center"/>
              <w:rPr>
                <w:rFonts w:ascii="CordiaUPC" w:hAnsi="CordiaUPC" w:cs="CordiaUPC"/>
                <w:sz w:val="24"/>
                <w:szCs w:val="24"/>
                <w:rtl/>
                <w:cs/>
                <w:lang w:val="en-US"/>
              </w:rPr>
            </w:pPr>
            <w:r w:rsidRPr="0074169C">
              <w:rPr>
                <w:rFonts w:ascii="CordiaUPC" w:hAnsi="CordiaUPC" w:cs="CordiaUPC"/>
                <w:sz w:val="24"/>
                <w:szCs w:val="24"/>
                <w:lang w:val="en-US"/>
              </w:rPr>
              <w:t>2021</w:t>
            </w:r>
          </w:p>
        </w:tc>
        <w:tc>
          <w:tcPr>
            <w:tcW w:w="1234" w:type="pct"/>
            <w:gridSpan w:val="3"/>
            <w:tcBorders>
              <w:top w:val="nil"/>
              <w:left w:val="nil"/>
              <w:bottom w:val="nil"/>
              <w:right w:val="nil"/>
            </w:tcBorders>
            <w:vAlign w:val="bottom"/>
          </w:tcPr>
          <w:p w14:paraId="53C87136" w14:textId="77777777" w:rsidR="0074169C" w:rsidRPr="0074169C" w:rsidRDefault="0074169C" w:rsidP="0074169C">
            <w:pPr>
              <w:spacing w:line="240" w:lineRule="exact"/>
              <w:ind w:right="-86"/>
              <w:jc w:val="center"/>
              <w:rPr>
                <w:rFonts w:ascii="CordiaUPC" w:hAnsi="CordiaUPC" w:cs="CordiaUPC"/>
                <w:sz w:val="24"/>
                <w:szCs w:val="24"/>
                <w:rtl/>
                <w:cs/>
                <w:lang w:val="en-US"/>
              </w:rPr>
            </w:pPr>
            <w:r w:rsidRPr="0074169C">
              <w:rPr>
                <w:rFonts w:ascii="CordiaUPC" w:hAnsi="CordiaUPC" w:cs="CordiaUPC"/>
                <w:sz w:val="24"/>
                <w:szCs w:val="24"/>
                <w:lang w:val="en-US"/>
              </w:rPr>
              <w:t>2020</w:t>
            </w:r>
          </w:p>
        </w:tc>
      </w:tr>
      <w:tr w:rsidR="00D9104F" w:rsidRPr="0074169C" w14:paraId="2AF23E5A" w14:textId="77777777" w:rsidTr="00D9104F">
        <w:tc>
          <w:tcPr>
            <w:tcW w:w="1119" w:type="pct"/>
            <w:vAlign w:val="bottom"/>
          </w:tcPr>
          <w:p w14:paraId="236F9C19" w14:textId="77777777" w:rsidR="0074169C" w:rsidRPr="0074169C" w:rsidRDefault="0074169C" w:rsidP="0074169C">
            <w:pPr>
              <w:keepNext/>
              <w:keepLines/>
              <w:spacing w:line="240" w:lineRule="exact"/>
              <w:ind w:left="130" w:right="-125" w:hanging="119"/>
              <w:outlineLvl w:val="2"/>
              <w:rPr>
                <w:rFonts w:ascii="CordiaUPC" w:hAnsi="CordiaUPC" w:cs="CordiaUPC"/>
                <w:b/>
                <w:bCs/>
                <w:i/>
                <w:sz w:val="24"/>
                <w:szCs w:val="24"/>
                <w:rtl/>
                <w:cs/>
                <w:lang w:val="th-TH"/>
              </w:rPr>
            </w:pPr>
          </w:p>
        </w:tc>
        <w:tc>
          <w:tcPr>
            <w:tcW w:w="827" w:type="pct"/>
            <w:vAlign w:val="bottom"/>
          </w:tcPr>
          <w:p w14:paraId="0BC41F3C" w14:textId="77777777" w:rsidR="0074169C" w:rsidRPr="0074169C" w:rsidRDefault="0074169C" w:rsidP="0074169C">
            <w:pPr>
              <w:spacing w:line="240" w:lineRule="exact"/>
              <w:ind w:left="-120" w:right="-100"/>
              <w:jc w:val="center"/>
              <w:rPr>
                <w:rFonts w:ascii="CordiaUPC" w:hAnsi="CordiaUPC" w:cs="CordiaUPC"/>
                <w:sz w:val="24"/>
                <w:szCs w:val="24"/>
                <w:rtl/>
                <w:cs/>
                <w:lang w:val="en-US"/>
              </w:rPr>
            </w:pPr>
            <w:r w:rsidRPr="0074169C">
              <w:rPr>
                <w:rFonts w:ascii="CordiaUPC" w:hAnsi="CordiaUPC" w:cs="CordiaUPC"/>
                <w:sz w:val="24"/>
                <w:szCs w:val="24"/>
                <w:lang w:val="en-US"/>
              </w:rPr>
              <w:t>31 December 2021</w:t>
            </w:r>
          </w:p>
        </w:tc>
        <w:tc>
          <w:tcPr>
            <w:tcW w:w="598" w:type="pct"/>
            <w:vAlign w:val="bottom"/>
          </w:tcPr>
          <w:p w14:paraId="7DEF0474" w14:textId="77777777" w:rsidR="0074169C" w:rsidRPr="0074169C" w:rsidRDefault="0074169C" w:rsidP="0074169C">
            <w:pPr>
              <w:spacing w:line="240" w:lineRule="exact"/>
              <w:ind w:left="-109" w:right="-93"/>
              <w:jc w:val="center"/>
              <w:rPr>
                <w:rFonts w:ascii="CordiaUPC" w:hAnsi="CordiaUPC" w:cs="CordiaUPC"/>
                <w:sz w:val="24"/>
                <w:szCs w:val="24"/>
                <w:rtl/>
                <w:cs/>
                <w:lang w:val="en-US"/>
              </w:rPr>
            </w:pPr>
            <w:r w:rsidRPr="0074169C">
              <w:rPr>
                <w:rFonts w:ascii="CordiaUPC" w:hAnsi="CordiaUPC" w:cs="CordiaUPC" w:hint="cs"/>
                <w:sz w:val="24"/>
                <w:szCs w:val="24"/>
                <w:lang w:val="en-US"/>
              </w:rPr>
              <w:t>Maturities</w:t>
            </w:r>
          </w:p>
        </w:tc>
        <w:tc>
          <w:tcPr>
            <w:tcW w:w="440" w:type="pct"/>
            <w:vAlign w:val="bottom"/>
          </w:tcPr>
          <w:p w14:paraId="558AD72B" w14:textId="77777777" w:rsidR="0074169C" w:rsidRPr="0074169C" w:rsidRDefault="0074169C" w:rsidP="0074169C">
            <w:pPr>
              <w:spacing w:line="240" w:lineRule="exact"/>
              <w:ind w:left="-106" w:right="-86"/>
              <w:jc w:val="center"/>
              <w:rPr>
                <w:rFonts w:ascii="CordiaUPC" w:hAnsi="CordiaUPC" w:cs="CordiaUPC"/>
                <w:sz w:val="24"/>
                <w:szCs w:val="24"/>
                <w:rtl/>
                <w:cs/>
                <w:lang w:val="en-US"/>
              </w:rPr>
            </w:pPr>
            <w:r w:rsidRPr="0074169C">
              <w:rPr>
                <w:rFonts w:ascii="CordiaUPC" w:hAnsi="CordiaUPC" w:cs="CordiaUPC" w:hint="cs"/>
                <w:sz w:val="24"/>
                <w:szCs w:val="24"/>
                <w:lang w:val="en-US"/>
              </w:rPr>
              <w:t>Domestic</w:t>
            </w:r>
          </w:p>
        </w:tc>
        <w:tc>
          <w:tcPr>
            <w:tcW w:w="369" w:type="pct"/>
            <w:vAlign w:val="bottom"/>
          </w:tcPr>
          <w:p w14:paraId="4A6D5E5E" w14:textId="77777777" w:rsidR="0074169C" w:rsidRPr="0074169C" w:rsidRDefault="0074169C" w:rsidP="0074169C">
            <w:pPr>
              <w:spacing w:line="240" w:lineRule="exact"/>
              <w:ind w:left="-104" w:right="-86"/>
              <w:jc w:val="center"/>
              <w:rPr>
                <w:rFonts w:ascii="CordiaUPC" w:hAnsi="CordiaUPC" w:cs="CordiaUPC"/>
                <w:sz w:val="24"/>
                <w:szCs w:val="24"/>
                <w:rtl/>
                <w:cs/>
                <w:lang w:val="en-US"/>
              </w:rPr>
            </w:pPr>
            <w:r w:rsidRPr="0074169C">
              <w:rPr>
                <w:rFonts w:ascii="CordiaUPC" w:hAnsi="CordiaUPC" w:cs="CordiaUPC" w:hint="cs"/>
                <w:sz w:val="24"/>
                <w:szCs w:val="24"/>
                <w:lang w:val="en-US"/>
              </w:rPr>
              <w:t>Foreign</w:t>
            </w:r>
          </w:p>
        </w:tc>
        <w:tc>
          <w:tcPr>
            <w:tcW w:w="414" w:type="pct"/>
            <w:vAlign w:val="bottom"/>
          </w:tcPr>
          <w:p w14:paraId="60CA1C81" w14:textId="77777777" w:rsidR="0074169C" w:rsidRPr="0074169C" w:rsidRDefault="0074169C" w:rsidP="0074169C">
            <w:pPr>
              <w:spacing w:line="240" w:lineRule="exact"/>
              <w:ind w:left="-117" w:right="-86"/>
              <w:jc w:val="center"/>
              <w:rPr>
                <w:rFonts w:ascii="CordiaUPC" w:hAnsi="CordiaUPC" w:cs="CordiaUPC"/>
                <w:sz w:val="24"/>
                <w:szCs w:val="24"/>
                <w:rtl/>
                <w:cs/>
                <w:lang w:val="en-US"/>
              </w:rPr>
            </w:pPr>
            <w:r w:rsidRPr="0074169C">
              <w:rPr>
                <w:rFonts w:ascii="CordiaUPC" w:hAnsi="CordiaUPC" w:cs="CordiaUPC" w:hint="cs"/>
                <w:sz w:val="24"/>
                <w:szCs w:val="24"/>
                <w:lang w:val="en-US"/>
              </w:rPr>
              <w:t>Total</w:t>
            </w:r>
          </w:p>
        </w:tc>
        <w:tc>
          <w:tcPr>
            <w:tcW w:w="434" w:type="pct"/>
            <w:vAlign w:val="bottom"/>
          </w:tcPr>
          <w:p w14:paraId="44B47155" w14:textId="77777777" w:rsidR="0074169C" w:rsidRPr="0074169C" w:rsidRDefault="0074169C" w:rsidP="0074169C">
            <w:pPr>
              <w:spacing w:line="240" w:lineRule="exact"/>
              <w:ind w:left="-64" w:right="-86"/>
              <w:jc w:val="center"/>
              <w:rPr>
                <w:rFonts w:ascii="CordiaUPC" w:hAnsi="CordiaUPC" w:cs="CordiaUPC"/>
                <w:sz w:val="24"/>
                <w:szCs w:val="24"/>
                <w:rtl/>
                <w:cs/>
                <w:lang w:val="en-US"/>
              </w:rPr>
            </w:pPr>
            <w:r w:rsidRPr="0074169C">
              <w:rPr>
                <w:rFonts w:ascii="CordiaUPC" w:hAnsi="CordiaUPC" w:cs="CordiaUPC" w:hint="cs"/>
                <w:sz w:val="24"/>
                <w:szCs w:val="24"/>
                <w:lang w:val="en-US"/>
              </w:rPr>
              <w:t>Domestic</w:t>
            </w:r>
          </w:p>
        </w:tc>
        <w:tc>
          <w:tcPr>
            <w:tcW w:w="410" w:type="pct"/>
            <w:vAlign w:val="bottom"/>
          </w:tcPr>
          <w:p w14:paraId="596C9601" w14:textId="77777777" w:rsidR="0074169C" w:rsidRPr="0074169C" w:rsidRDefault="0074169C" w:rsidP="0074169C">
            <w:pPr>
              <w:spacing w:line="240" w:lineRule="exact"/>
              <w:ind w:left="-93" w:right="-86"/>
              <w:jc w:val="center"/>
              <w:rPr>
                <w:rFonts w:ascii="CordiaUPC" w:hAnsi="CordiaUPC" w:cs="CordiaUPC"/>
                <w:sz w:val="24"/>
                <w:szCs w:val="24"/>
                <w:rtl/>
                <w:cs/>
                <w:lang w:val="en-US"/>
              </w:rPr>
            </w:pPr>
            <w:r w:rsidRPr="0074169C">
              <w:rPr>
                <w:rFonts w:ascii="CordiaUPC" w:hAnsi="CordiaUPC" w:cs="CordiaUPC" w:hint="cs"/>
                <w:sz w:val="24"/>
                <w:szCs w:val="24"/>
                <w:lang w:val="en-US"/>
              </w:rPr>
              <w:t>Foreign</w:t>
            </w:r>
          </w:p>
        </w:tc>
        <w:tc>
          <w:tcPr>
            <w:tcW w:w="389" w:type="pct"/>
            <w:vAlign w:val="bottom"/>
          </w:tcPr>
          <w:p w14:paraId="35C3932F" w14:textId="77777777" w:rsidR="0074169C" w:rsidRPr="0074169C" w:rsidRDefault="0074169C" w:rsidP="0074169C">
            <w:pPr>
              <w:spacing w:line="240" w:lineRule="exact"/>
              <w:ind w:left="-113" w:right="-86"/>
              <w:jc w:val="center"/>
              <w:rPr>
                <w:rFonts w:ascii="CordiaUPC" w:hAnsi="CordiaUPC" w:cs="CordiaUPC"/>
                <w:sz w:val="24"/>
                <w:szCs w:val="24"/>
                <w:lang w:val="en-US"/>
              </w:rPr>
            </w:pPr>
            <w:r w:rsidRPr="0074169C">
              <w:rPr>
                <w:rFonts w:ascii="CordiaUPC" w:hAnsi="CordiaUPC" w:cs="CordiaUPC" w:hint="cs"/>
                <w:sz w:val="24"/>
                <w:szCs w:val="24"/>
                <w:lang w:val="en-US"/>
              </w:rPr>
              <w:t>Total</w:t>
            </w:r>
          </w:p>
        </w:tc>
      </w:tr>
      <w:tr w:rsidR="0074169C" w:rsidRPr="0074169C" w14:paraId="622AC692" w14:textId="77777777" w:rsidTr="00D9104F">
        <w:tc>
          <w:tcPr>
            <w:tcW w:w="1119" w:type="pct"/>
            <w:vAlign w:val="bottom"/>
          </w:tcPr>
          <w:p w14:paraId="2A4ED917" w14:textId="77777777" w:rsidR="0074169C" w:rsidRPr="0074169C" w:rsidRDefault="0074169C" w:rsidP="0074169C">
            <w:pPr>
              <w:keepNext/>
              <w:keepLines/>
              <w:spacing w:line="240" w:lineRule="exact"/>
              <w:ind w:left="132" w:right="-126" w:hanging="120"/>
              <w:outlineLvl w:val="2"/>
              <w:rPr>
                <w:rFonts w:ascii="CordiaUPC" w:hAnsi="CordiaUPC" w:cs="CordiaUPC"/>
                <w:b/>
                <w:bCs/>
                <w:i/>
                <w:sz w:val="24"/>
                <w:szCs w:val="24"/>
                <w:rtl/>
                <w:cs/>
                <w:lang w:val="th-TH"/>
              </w:rPr>
            </w:pPr>
          </w:p>
        </w:tc>
        <w:tc>
          <w:tcPr>
            <w:tcW w:w="827" w:type="pct"/>
            <w:vAlign w:val="bottom"/>
          </w:tcPr>
          <w:p w14:paraId="2DEB0B64" w14:textId="77777777" w:rsidR="0074169C" w:rsidRPr="0074169C" w:rsidRDefault="0074169C" w:rsidP="0074169C">
            <w:pPr>
              <w:spacing w:line="240" w:lineRule="exact"/>
              <w:ind w:left="-120" w:right="-100"/>
              <w:jc w:val="center"/>
              <w:rPr>
                <w:rFonts w:ascii="CordiaUPC" w:hAnsi="CordiaUPC" w:cs="CordiaUPC"/>
                <w:i/>
                <w:iCs/>
                <w:sz w:val="24"/>
                <w:szCs w:val="24"/>
                <w:rtl/>
                <w:cs/>
                <w:lang w:val="en-US"/>
              </w:rPr>
            </w:pPr>
            <w:r w:rsidRPr="0074169C">
              <w:rPr>
                <w:rFonts w:ascii="CordiaUPC" w:hAnsi="CordiaUPC" w:cs="CordiaUPC"/>
                <w:i/>
                <w:iCs/>
                <w:sz w:val="24"/>
                <w:szCs w:val="24"/>
                <w:lang w:val="en-US"/>
              </w:rPr>
              <w:t>(%)</w:t>
            </w:r>
          </w:p>
        </w:tc>
        <w:tc>
          <w:tcPr>
            <w:tcW w:w="598" w:type="pct"/>
            <w:vAlign w:val="bottom"/>
          </w:tcPr>
          <w:p w14:paraId="2D20D279" w14:textId="77777777" w:rsidR="0074169C" w:rsidRPr="0074169C" w:rsidRDefault="0074169C" w:rsidP="0074169C">
            <w:pPr>
              <w:spacing w:line="240" w:lineRule="exact"/>
              <w:ind w:left="-109" w:right="-93"/>
              <w:jc w:val="center"/>
              <w:rPr>
                <w:rFonts w:ascii="CordiaUPC" w:hAnsi="CordiaUPC" w:cs="CordiaUPC"/>
                <w:i/>
                <w:iCs/>
                <w:sz w:val="24"/>
                <w:szCs w:val="24"/>
                <w:rtl/>
                <w:cs/>
                <w:lang w:val="th-TH"/>
              </w:rPr>
            </w:pPr>
          </w:p>
        </w:tc>
        <w:tc>
          <w:tcPr>
            <w:tcW w:w="2456" w:type="pct"/>
            <w:gridSpan w:val="6"/>
            <w:vAlign w:val="bottom"/>
          </w:tcPr>
          <w:p w14:paraId="5F3728F2" w14:textId="77777777" w:rsidR="0074169C" w:rsidRPr="0074169C" w:rsidRDefault="0074169C" w:rsidP="0074169C">
            <w:pPr>
              <w:spacing w:line="240" w:lineRule="exact"/>
              <w:ind w:left="-103" w:right="-86"/>
              <w:jc w:val="center"/>
              <w:rPr>
                <w:rFonts w:ascii="CordiaUPC" w:hAnsi="CordiaUPC" w:cs="CordiaUPC"/>
                <w:i/>
                <w:iCs/>
                <w:sz w:val="24"/>
                <w:szCs w:val="24"/>
                <w:rtl/>
                <w:cs/>
                <w:lang w:val="en-US"/>
              </w:rPr>
            </w:pPr>
            <w:r w:rsidRPr="0074169C">
              <w:rPr>
                <w:rFonts w:ascii="CordiaUPC" w:hAnsi="CordiaUPC" w:cs="CordiaUPC" w:hint="cs"/>
                <w:i/>
                <w:iCs/>
                <w:sz w:val="24"/>
                <w:szCs w:val="24"/>
                <w:cs/>
                <w:lang w:val="en-US" w:bidi="th-TH"/>
              </w:rPr>
              <w:t>(</w:t>
            </w:r>
            <w:r w:rsidRPr="0074169C">
              <w:rPr>
                <w:rFonts w:ascii="CordiaUPC" w:hAnsi="CordiaUPC" w:cs="CordiaUPC" w:hint="cs"/>
                <w:i/>
                <w:iCs/>
                <w:sz w:val="24"/>
                <w:szCs w:val="24"/>
                <w:lang w:val="en-US"/>
              </w:rPr>
              <w:t>in million Baht</w:t>
            </w:r>
            <w:r w:rsidRPr="0074169C">
              <w:rPr>
                <w:rFonts w:ascii="CordiaUPC" w:hAnsi="CordiaUPC" w:cs="CordiaUPC" w:hint="cs"/>
                <w:i/>
                <w:iCs/>
                <w:sz w:val="24"/>
                <w:szCs w:val="24"/>
                <w:cs/>
                <w:lang w:val="en-US" w:bidi="th-TH"/>
              </w:rPr>
              <w:t>)</w:t>
            </w:r>
          </w:p>
        </w:tc>
      </w:tr>
      <w:tr w:rsidR="00D9104F" w:rsidRPr="0074169C" w14:paraId="44B9AA1D" w14:textId="77777777" w:rsidTr="00D9104F">
        <w:tc>
          <w:tcPr>
            <w:tcW w:w="1119" w:type="pct"/>
          </w:tcPr>
          <w:p w14:paraId="1E10B625" w14:textId="77777777" w:rsidR="0074169C" w:rsidRPr="0074169C" w:rsidRDefault="0074169C" w:rsidP="0074169C">
            <w:pPr>
              <w:spacing w:line="240" w:lineRule="exact"/>
              <w:ind w:left="-9" w:right="-106" w:firstLine="18"/>
              <w:rPr>
                <w:rFonts w:ascii="CordiaUPC" w:hAnsi="CordiaUPC" w:cs="CordiaUPC"/>
                <w:sz w:val="24"/>
                <w:szCs w:val="24"/>
                <w:lang w:val="en-US"/>
              </w:rPr>
            </w:pPr>
            <w:r w:rsidRPr="0074169C">
              <w:rPr>
                <w:rFonts w:ascii="CordiaUPC" w:hAnsi="CordiaUPC" w:cs="CordiaUPC" w:hint="cs"/>
                <w:sz w:val="24"/>
                <w:szCs w:val="24"/>
              </w:rPr>
              <w:t>Subordinated debentures</w:t>
            </w:r>
            <w:r w:rsidRPr="0074169C">
              <w:rPr>
                <w:rFonts w:ascii="CordiaUPC" w:hAnsi="CordiaUPC" w:cs="CordiaUPC" w:hint="cs"/>
                <w:sz w:val="24"/>
                <w:szCs w:val="24"/>
                <w:vertAlign w:val="superscript"/>
                <w:cs/>
                <w:lang w:val="en-US" w:bidi="th-TH"/>
              </w:rPr>
              <w:t xml:space="preserve"> (</w:t>
            </w:r>
            <w:r w:rsidRPr="0074169C">
              <w:rPr>
                <w:rFonts w:ascii="CordiaUPC" w:hAnsi="CordiaUPC" w:cs="CordiaUPC" w:hint="cs"/>
                <w:sz w:val="24"/>
                <w:szCs w:val="24"/>
                <w:vertAlign w:val="superscript"/>
                <w:lang w:val="en-US"/>
              </w:rPr>
              <w:t>1</w:t>
            </w:r>
            <w:r w:rsidRPr="0074169C">
              <w:rPr>
                <w:rFonts w:ascii="CordiaUPC" w:hAnsi="CordiaUPC" w:cs="CordiaUPC" w:hint="cs"/>
                <w:sz w:val="24"/>
                <w:szCs w:val="24"/>
                <w:vertAlign w:val="superscript"/>
                <w:cs/>
                <w:lang w:val="en-US" w:bidi="th-TH"/>
              </w:rPr>
              <w:t>)</w:t>
            </w:r>
          </w:p>
        </w:tc>
        <w:tc>
          <w:tcPr>
            <w:tcW w:w="827" w:type="pct"/>
            <w:tcBorders>
              <w:top w:val="nil"/>
              <w:left w:val="nil"/>
              <w:bottom w:val="nil"/>
              <w:right w:val="nil"/>
            </w:tcBorders>
          </w:tcPr>
          <w:p w14:paraId="02285A86" w14:textId="77777777" w:rsidR="0074169C" w:rsidRPr="0074169C" w:rsidRDefault="0074169C" w:rsidP="0074169C">
            <w:pPr>
              <w:spacing w:line="240" w:lineRule="exact"/>
              <w:ind w:left="-120" w:right="-100"/>
              <w:jc w:val="center"/>
              <w:rPr>
                <w:rFonts w:ascii="CordiaUPC" w:hAnsi="CordiaUPC" w:cs="CordiaUPC"/>
                <w:sz w:val="24"/>
                <w:szCs w:val="24"/>
                <w:lang w:val="en-US" w:bidi="th-TH"/>
              </w:rPr>
            </w:pPr>
            <w:r w:rsidRPr="0074169C">
              <w:rPr>
                <w:rFonts w:ascii="CordiaUPC" w:hAnsi="CordiaUPC" w:cs="CordiaUPC" w:hint="cs"/>
                <w:sz w:val="24"/>
                <w:szCs w:val="24"/>
              </w:rPr>
              <w:t>3.50,</w:t>
            </w:r>
            <w:r w:rsidRPr="0074169C">
              <w:rPr>
                <w:rFonts w:ascii="CordiaUPC" w:hAnsi="CordiaUPC" w:cs="CordiaUPC"/>
                <w:sz w:val="24"/>
                <w:szCs w:val="24"/>
              </w:rPr>
              <w:t xml:space="preserve"> </w:t>
            </w:r>
            <w:r w:rsidRPr="0074169C">
              <w:rPr>
                <w:rFonts w:ascii="CordiaUPC" w:hAnsi="CordiaUPC" w:cs="CordiaUPC" w:hint="cs"/>
                <w:sz w:val="24"/>
                <w:szCs w:val="24"/>
              </w:rPr>
              <w:t>4.00 and 4.90</w:t>
            </w:r>
          </w:p>
        </w:tc>
        <w:tc>
          <w:tcPr>
            <w:tcW w:w="598" w:type="pct"/>
          </w:tcPr>
          <w:p w14:paraId="6125792E" w14:textId="77777777" w:rsidR="0074169C" w:rsidRPr="0074169C" w:rsidRDefault="0074169C" w:rsidP="0074169C">
            <w:pPr>
              <w:spacing w:line="240" w:lineRule="exact"/>
              <w:ind w:left="-109" w:right="-93"/>
              <w:jc w:val="center"/>
              <w:rPr>
                <w:rFonts w:ascii="CordiaUPC" w:hAnsi="CordiaUPC" w:cs="CordiaUPC"/>
                <w:spacing w:val="-6"/>
                <w:sz w:val="24"/>
                <w:szCs w:val="24"/>
                <w:lang w:val="en-US"/>
              </w:rPr>
            </w:pPr>
            <w:r w:rsidRPr="0074169C">
              <w:rPr>
                <w:rFonts w:ascii="CordiaUPC" w:hAnsi="CordiaUPC" w:cs="CordiaUPC" w:hint="cs"/>
                <w:spacing w:val="-6"/>
                <w:sz w:val="24"/>
                <w:szCs w:val="24"/>
                <w:lang w:val="en-US"/>
              </w:rPr>
              <w:t>2022</w:t>
            </w:r>
            <w:r w:rsidRPr="0074169C">
              <w:rPr>
                <w:rFonts w:ascii="CordiaUPC" w:hAnsi="CordiaUPC" w:cs="CordiaUPC" w:hint="cs"/>
                <w:sz w:val="24"/>
                <w:szCs w:val="24"/>
                <w:vertAlign w:val="superscript"/>
              </w:rPr>
              <w:t>(2)</w:t>
            </w:r>
            <w:r w:rsidRPr="0074169C">
              <w:rPr>
                <w:rFonts w:ascii="CordiaUPC" w:hAnsi="CordiaUPC" w:cs="CordiaUPC" w:hint="cs"/>
                <w:spacing w:val="-6"/>
                <w:sz w:val="24"/>
                <w:szCs w:val="24"/>
                <w:lang w:val="en-US"/>
              </w:rPr>
              <w:t xml:space="preserve"> - 2024</w:t>
            </w:r>
            <w:r w:rsidRPr="0074169C">
              <w:rPr>
                <w:rFonts w:ascii="CordiaUPC" w:hAnsi="CordiaUPC" w:cs="CordiaUPC" w:hint="cs"/>
                <w:sz w:val="24"/>
                <w:szCs w:val="24"/>
                <w:vertAlign w:val="superscript"/>
              </w:rPr>
              <w:t>(2)</w:t>
            </w:r>
          </w:p>
        </w:tc>
        <w:tc>
          <w:tcPr>
            <w:tcW w:w="440" w:type="pct"/>
            <w:tcBorders>
              <w:top w:val="nil"/>
              <w:left w:val="nil"/>
              <w:bottom w:val="nil"/>
              <w:right w:val="nil"/>
            </w:tcBorders>
          </w:tcPr>
          <w:p w14:paraId="75A6C3E2" w14:textId="77777777" w:rsidR="0074169C" w:rsidRPr="0074169C" w:rsidRDefault="0074169C" w:rsidP="0074169C">
            <w:pPr>
              <w:tabs>
                <w:tab w:val="decimal" w:pos="619"/>
              </w:tabs>
              <w:spacing w:line="240" w:lineRule="exact"/>
              <w:ind w:right="-86"/>
              <w:rPr>
                <w:rFonts w:ascii="CordiaUPC" w:hAnsi="CordiaUPC" w:cs="CordiaUPC"/>
                <w:sz w:val="24"/>
                <w:szCs w:val="24"/>
                <w:lang w:val="en-US"/>
              </w:rPr>
            </w:pPr>
            <w:r w:rsidRPr="0074169C">
              <w:rPr>
                <w:rFonts w:ascii="CordiaUPC" w:hAnsi="CordiaUPC" w:cs="CordiaUPC"/>
                <w:sz w:val="24"/>
                <w:szCs w:val="24"/>
                <w:lang w:val="en-US"/>
              </w:rPr>
              <w:t>35,430</w:t>
            </w:r>
          </w:p>
        </w:tc>
        <w:tc>
          <w:tcPr>
            <w:tcW w:w="369" w:type="pct"/>
            <w:tcBorders>
              <w:top w:val="nil"/>
              <w:left w:val="nil"/>
              <w:bottom w:val="nil"/>
              <w:right w:val="nil"/>
            </w:tcBorders>
          </w:tcPr>
          <w:p w14:paraId="19B5B4B5" w14:textId="77777777" w:rsidR="0074169C" w:rsidRPr="0074169C" w:rsidRDefault="0074169C" w:rsidP="0074169C">
            <w:pPr>
              <w:tabs>
                <w:tab w:val="decimal" w:pos="598"/>
              </w:tabs>
              <w:spacing w:line="240" w:lineRule="exact"/>
              <w:ind w:left="-118" w:right="-86" w:hanging="4"/>
              <w:jc w:val="center"/>
              <w:rPr>
                <w:rFonts w:ascii="CordiaUPC" w:hAnsi="CordiaUPC" w:cs="CordiaUPC"/>
                <w:sz w:val="24"/>
                <w:szCs w:val="24"/>
                <w:lang w:val="en-US"/>
              </w:rPr>
            </w:pPr>
            <w:r w:rsidRPr="0074169C">
              <w:rPr>
                <w:rFonts w:ascii="CordiaUPC" w:hAnsi="CordiaUPC" w:cs="CordiaUPC"/>
                <w:sz w:val="24"/>
                <w:szCs w:val="24"/>
                <w:lang w:val="en-US"/>
              </w:rPr>
              <w:t>13,368</w:t>
            </w:r>
          </w:p>
        </w:tc>
        <w:tc>
          <w:tcPr>
            <w:tcW w:w="414" w:type="pct"/>
            <w:tcBorders>
              <w:top w:val="nil"/>
              <w:left w:val="nil"/>
              <w:bottom w:val="nil"/>
              <w:right w:val="nil"/>
            </w:tcBorders>
          </w:tcPr>
          <w:p w14:paraId="6AE2441D" w14:textId="77777777" w:rsidR="0074169C" w:rsidRPr="0074169C" w:rsidRDefault="0074169C" w:rsidP="0074169C">
            <w:pPr>
              <w:tabs>
                <w:tab w:val="decimal" w:pos="512"/>
              </w:tabs>
              <w:spacing w:line="240" w:lineRule="exact"/>
              <w:ind w:left="-119" w:right="-152"/>
              <w:rPr>
                <w:rFonts w:ascii="CordiaUPC" w:hAnsi="CordiaUPC" w:cs="CordiaUPC"/>
                <w:sz w:val="24"/>
                <w:szCs w:val="24"/>
                <w:rtl/>
                <w:cs/>
                <w:lang w:val="en-US"/>
              </w:rPr>
            </w:pPr>
            <w:r w:rsidRPr="0074169C">
              <w:rPr>
                <w:rFonts w:ascii="CordiaUPC" w:hAnsi="CordiaUPC" w:cs="CordiaUPC"/>
                <w:sz w:val="24"/>
                <w:szCs w:val="24"/>
                <w:lang w:val="en-US"/>
              </w:rPr>
              <w:t>48,798</w:t>
            </w:r>
          </w:p>
        </w:tc>
        <w:tc>
          <w:tcPr>
            <w:tcW w:w="434" w:type="pct"/>
            <w:tcBorders>
              <w:top w:val="nil"/>
              <w:left w:val="nil"/>
              <w:bottom w:val="nil"/>
              <w:right w:val="nil"/>
            </w:tcBorders>
          </w:tcPr>
          <w:p w14:paraId="055C0DDE" w14:textId="77777777" w:rsidR="0074169C" w:rsidRPr="0074169C" w:rsidRDefault="0074169C" w:rsidP="0074169C">
            <w:pPr>
              <w:tabs>
                <w:tab w:val="decimal" w:pos="619"/>
              </w:tabs>
              <w:spacing w:line="240" w:lineRule="exact"/>
              <w:ind w:right="-86"/>
              <w:rPr>
                <w:rFonts w:ascii="CordiaUPC" w:hAnsi="CordiaUPC" w:cs="CordiaUPC"/>
                <w:sz w:val="24"/>
                <w:szCs w:val="24"/>
                <w:lang w:val="en-US"/>
              </w:rPr>
            </w:pPr>
            <w:r w:rsidRPr="0074169C">
              <w:rPr>
                <w:rFonts w:ascii="CordiaUPC" w:eastAsia="Times New Roman" w:hAnsi="CordiaUPC" w:cs="CordiaUPC" w:hint="cs"/>
                <w:sz w:val="24"/>
                <w:szCs w:val="24"/>
              </w:rPr>
              <w:t>35,430</w:t>
            </w:r>
          </w:p>
        </w:tc>
        <w:tc>
          <w:tcPr>
            <w:tcW w:w="410" w:type="pct"/>
            <w:tcBorders>
              <w:top w:val="nil"/>
              <w:left w:val="nil"/>
              <w:bottom w:val="nil"/>
              <w:right w:val="nil"/>
            </w:tcBorders>
          </w:tcPr>
          <w:p w14:paraId="378C9E8B" w14:textId="77777777" w:rsidR="0074169C" w:rsidRPr="0074169C" w:rsidRDefault="0074169C" w:rsidP="0074169C">
            <w:pPr>
              <w:tabs>
                <w:tab w:val="decimal" w:pos="569"/>
              </w:tabs>
              <w:spacing w:line="240" w:lineRule="exact"/>
              <w:ind w:left="-108" w:right="-86"/>
              <w:rPr>
                <w:rFonts w:ascii="CordiaUPC" w:hAnsi="CordiaUPC" w:cs="CordiaUPC"/>
                <w:sz w:val="24"/>
                <w:szCs w:val="24"/>
                <w:lang w:val="en-US"/>
              </w:rPr>
            </w:pPr>
            <w:r w:rsidRPr="0074169C">
              <w:rPr>
                <w:rFonts w:ascii="CordiaUPC" w:eastAsia="Times New Roman" w:hAnsi="CordiaUPC" w:cs="CordiaUPC" w:hint="cs"/>
                <w:sz w:val="24"/>
                <w:szCs w:val="24"/>
              </w:rPr>
              <w:t>12,099</w:t>
            </w:r>
          </w:p>
        </w:tc>
        <w:tc>
          <w:tcPr>
            <w:tcW w:w="389" w:type="pct"/>
            <w:tcBorders>
              <w:top w:val="nil"/>
              <w:left w:val="nil"/>
              <w:bottom w:val="nil"/>
              <w:right w:val="nil"/>
            </w:tcBorders>
          </w:tcPr>
          <w:p w14:paraId="28AB0A5F" w14:textId="77777777" w:rsidR="0074169C" w:rsidRPr="0074169C" w:rsidRDefault="0074169C" w:rsidP="0074169C">
            <w:pPr>
              <w:tabs>
                <w:tab w:val="decimal" w:pos="534"/>
              </w:tabs>
              <w:spacing w:line="240" w:lineRule="exact"/>
              <w:ind w:left="-119" w:right="-152"/>
              <w:jc w:val="both"/>
              <w:rPr>
                <w:rFonts w:ascii="CordiaUPC" w:hAnsi="CordiaUPC" w:cs="CordiaUPC"/>
                <w:sz w:val="24"/>
                <w:szCs w:val="24"/>
                <w:rtl/>
                <w:cs/>
                <w:lang w:val="en-US"/>
              </w:rPr>
            </w:pPr>
            <w:r w:rsidRPr="0074169C">
              <w:rPr>
                <w:rFonts w:ascii="CordiaUPC" w:eastAsia="Times New Roman" w:hAnsi="CordiaUPC" w:cs="CordiaUPC" w:hint="cs"/>
                <w:sz w:val="24"/>
                <w:szCs w:val="24"/>
              </w:rPr>
              <w:t>47,529</w:t>
            </w:r>
          </w:p>
        </w:tc>
      </w:tr>
      <w:tr w:rsidR="00D9104F" w:rsidRPr="0074169C" w14:paraId="37FEBC70" w14:textId="77777777" w:rsidTr="00D9104F">
        <w:tc>
          <w:tcPr>
            <w:tcW w:w="1119" w:type="pct"/>
          </w:tcPr>
          <w:p w14:paraId="21BFFEF1" w14:textId="77777777" w:rsidR="0074169C" w:rsidRPr="0074169C" w:rsidRDefault="0074169C" w:rsidP="0074169C">
            <w:pPr>
              <w:spacing w:line="240" w:lineRule="exact"/>
              <w:ind w:left="-9" w:right="-106" w:firstLine="18"/>
              <w:rPr>
                <w:rFonts w:ascii="CordiaUPC" w:hAnsi="CordiaUPC" w:cs="CordiaUPC"/>
                <w:sz w:val="24"/>
                <w:szCs w:val="24"/>
              </w:rPr>
            </w:pPr>
            <w:r w:rsidRPr="0074169C">
              <w:rPr>
                <w:rFonts w:ascii="CordiaUPC" w:hAnsi="CordiaUPC" w:cs="CordiaUPC" w:hint="cs"/>
                <w:sz w:val="24"/>
                <w:szCs w:val="24"/>
              </w:rPr>
              <w:t>Senior debentures</w:t>
            </w:r>
          </w:p>
        </w:tc>
        <w:tc>
          <w:tcPr>
            <w:tcW w:w="827" w:type="pct"/>
            <w:tcBorders>
              <w:top w:val="nil"/>
              <w:left w:val="nil"/>
              <w:bottom w:val="nil"/>
              <w:right w:val="nil"/>
            </w:tcBorders>
          </w:tcPr>
          <w:p w14:paraId="5DA4264F" w14:textId="77777777" w:rsidR="0074169C" w:rsidRPr="0074169C" w:rsidRDefault="0074169C" w:rsidP="0074169C">
            <w:pPr>
              <w:spacing w:line="240" w:lineRule="exact"/>
              <w:ind w:left="-120" w:right="-100"/>
              <w:jc w:val="center"/>
              <w:rPr>
                <w:rFonts w:ascii="CordiaUPC" w:hAnsi="CordiaUPC" w:cs="CordiaUPC"/>
                <w:sz w:val="24"/>
                <w:szCs w:val="24"/>
                <w:cs/>
                <w:lang w:val="en-US" w:bidi="th-TH"/>
              </w:rPr>
            </w:pPr>
            <w:r w:rsidRPr="0074169C">
              <w:rPr>
                <w:rFonts w:ascii="CordiaUPC" w:hAnsi="CordiaUPC" w:cs="CordiaUPC" w:hint="cs"/>
                <w:sz w:val="24"/>
                <w:szCs w:val="24"/>
              </w:rPr>
              <w:t>6mLibor+1.05 and 0.</w:t>
            </w:r>
            <w:r w:rsidRPr="0074169C">
              <w:rPr>
                <w:rFonts w:ascii="CordiaUPC" w:hAnsi="CordiaUPC" w:cs="CordiaUPC"/>
                <w:sz w:val="24"/>
                <w:szCs w:val="24"/>
              </w:rPr>
              <w:t>48</w:t>
            </w:r>
            <w:r w:rsidRPr="0074169C">
              <w:rPr>
                <w:rFonts w:ascii="CordiaUPC" w:hAnsi="CordiaUPC" w:cs="CordiaUPC" w:hint="cs"/>
                <w:sz w:val="24"/>
                <w:szCs w:val="24"/>
              </w:rPr>
              <w:t>-0.85</w:t>
            </w:r>
          </w:p>
        </w:tc>
        <w:tc>
          <w:tcPr>
            <w:tcW w:w="598" w:type="pct"/>
          </w:tcPr>
          <w:p w14:paraId="7D5E9ED4" w14:textId="77777777" w:rsidR="0074169C" w:rsidRPr="0074169C" w:rsidRDefault="0074169C" w:rsidP="0074169C">
            <w:pPr>
              <w:spacing w:line="240" w:lineRule="exact"/>
              <w:ind w:left="-109" w:right="-93"/>
              <w:jc w:val="center"/>
              <w:rPr>
                <w:rFonts w:ascii="CordiaUPC" w:hAnsi="CordiaUPC" w:cs="CordiaUPC"/>
                <w:spacing w:val="-6"/>
                <w:sz w:val="24"/>
                <w:szCs w:val="24"/>
                <w:lang w:val="en-US"/>
              </w:rPr>
            </w:pPr>
          </w:p>
          <w:p w14:paraId="32002E11" w14:textId="77777777" w:rsidR="0074169C" w:rsidRPr="0074169C" w:rsidRDefault="0074169C" w:rsidP="0074169C">
            <w:pPr>
              <w:spacing w:line="240" w:lineRule="exact"/>
              <w:ind w:left="-109" w:right="-93"/>
              <w:jc w:val="center"/>
              <w:rPr>
                <w:rFonts w:ascii="CordiaUPC" w:hAnsi="CordiaUPC" w:cs="CordiaUPC"/>
                <w:sz w:val="24"/>
                <w:szCs w:val="24"/>
                <w:lang w:val="en-US"/>
              </w:rPr>
            </w:pPr>
            <w:r w:rsidRPr="0074169C">
              <w:rPr>
                <w:rFonts w:ascii="CordiaUPC" w:hAnsi="CordiaUPC" w:cs="CordiaUPC" w:hint="cs"/>
                <w:spacing w:val="-6"/>
                <w:sz w:val="24"/>
                <w:szCs w:val="24"/>
                <w:lang w:val="en-US"/>
              </w:rPr>
              <w:t>202</w:t>
            </w:r>
            <w:r w:rsidRPr="0074169C">
              <w:rPr>
                <w:rFonts w:ascii="CordiaUPC" w:hAnsi="CordiaUPC" w:cs="CordiaUPC"/>
                <w:spacing w:val="-6"/>
                <w:sz w:val="24"/>
                <w:szCs w:val="24"/>
                <w:lang w:val="en-US"/>
              </w:rPr>
              <w:t>2</w:t>
            </w:r>
            <w:r w:rsidRPr="0074169C">
              <w:rPr>
                <w:rFonts w:ascii="CordiaUPC" w:hAnsi="CordiaUPC" w:cs="CordiaUPC" w:hint="cs"/>
                <w:spacing w:val="-6"/>
                <w:sz w:val="24"/>
                <w:szCs w:val="24"/>
                <w:lang w:val="en-US"/>
              </w:rPr>
              <w:t xml:space="preserve"> - 2025</w:t>
            </w:r>
          </w:p>
        </w:tc>
        <w:tc>
          <w:tcPr>
            <w:tcW w:w="440" w:type="pct"/>
            <w:tcBorders>
              <w:top w:val="nil"/>
              <w:left w:val="nil"/>
              <w:bottom w:val="nil"/>
              <w:right w:val="nil"/>
            </w:tcBorders>
            <w:vAlign w:val="bottom"/>
          </w:tcPr>
          <w:p w14:paraId="4BF4102D" w14:textId="77777777" w:rsidR="0074169C" w:rsidRPr="0074169C" w:rsidRDefault="0074169C" w:rsidP="0074169C">
            <w:pPr>
              <w:tabs>
                <w:tab w:val="decimal" w:pos="619"/>
              </w:tabs>
              <w:spacing w:line="240" w:lineRule="exact"/>
              <w:ind w:left="-110" w:right="-86"/>
              <w:rPr>
                <w:rFonts w:ascii="CordiaUPC" w:hAnsi="CordiaUPC" w:cs="CordiaUPC"/>
                <w:sz w:val="24"/>
                <w:szCs w:val="24"/>
                <w:lang w:val="en-US"/>
              </w:rPr>
            </w:pPr>
            <w:r w:rsidRPr="0074169C">
              <w:rPr>
                <w:rFonts w:ascii="CordiaUPC" w:hAnsi="CordiaUPC" w:cs="CordiaUPC"/>
                <w:sz w:val="24"/>
                <w:szCs w:val="24"/>
                <w:lang w:val="en-US"/>
              </w:rPr>
              <w:t>-</w:t>
            </w:r>
          </w:p>
        </w:tc>
        <w:tc>
          <w:tcPr>
            <w:tcW w:w="369" w:type="pct"/>
            <w:tcBorders>
              <w:top w:val="nil"/>
              <w:left w:val="nil"/>
              <w:bottom w:val="nil"/>
              <w:right w:val="nil"/>
            </w:tcBorders>
            <w:vAlign w:val="bottom"/>
          </w:tcPr>
          <w:p w14:paraId="6D1D6B8E" w14:textId="77777777" w:rsidR="0074169C" w:rsidRPr="0074169C" w:rsidRDefault="0074169C" w:rsidP="0074169C">
            <w:pPr>
              <w:tabs>
                <w:tab w:val="decimal" w:pos="598"/>
              </w:tabs>
              <w:spacing w:line="240" w:lineRule="exact"/>
              <w:ind w:left="-118" w:right="-86" w:hanging="4"/>
              <w:jc w:val="center"/>
              <w:rPr>
                <w:rFonts w:ascii="CordiaUPC" w:hAnsi="CordiaUPC" w:cs="CordiaUPC"/>
                <w:sz w:val="24"/>
                <w:szCs w:val="24"/>
                <w:lang w:val="en-US"/>
              </w:rPr>
            </w:pPr>
            <w:r w:rsidRPr="0074169C">
              <w:rPr>
                <w:rFonts w:ascii="CordiaUPC" w:hAnsi="CordiaUPC" w:cs="CordiaUPC"/>
                <w:sz w:val="24"/>
                <w:szCs w:val="24"/>
                <w:lang w:val="en-US"/>
              </w:rPr>
              <w:t>14,207</w:t>
            </w:r>
          </w:p>
        </w:tc>
        <w:tc>
          <w:tcPr>
            <w:tcW w:w="414" w:type="pct"/>
            <w:tcBorders>
              <w:top w:val="nil"/>
              <w:left w:val="nil"/>
              <w:bottom w:val="nil"/>
              <w:right w:val="nil"/>
            </w:tcBorders>
            <w:vAlign w:val="bottom"/>
          </w:tcPr>
          <w:p w14:paraId="1CB4254B" w14:textId="77777777" w:rsidR="0074169C" w:rsidRPr="0074169C" w:rsidRDefault="0074169C" w:rsidP="0074169C">
            <w:pPr>
              <w:tabs>
                <w:tab w:val="decimal" w:pos="512"/>
              </w:tabs>
              <w:spacing w:line="240" w:lineRule="exact"/>
              <w:ind w:left="-119" w:right="-152"/>
              <w:rPr>
                <w:rFonts w:ascii="CordiaUPC" w:hAnsi="CordiaUPC" w:cs="CordiaUPC"/>
                <w:sz w:val="24"/>
                <w:szCs w:val="24"/>
                <w:lang w:val="en-US"/>
              </w:rPr>
            </w:pPr>
            <w:r w:rsidRPr="0074169C">
              <w:rPr>
                <w:rFonts w:ascii="CordiaUPC" w:hAnsi="CordiaUPC" w:cs="CordiaUPC"/>
                <w:sz w:val="24"/>
                <w:szCs w:val="24"/>
                <w:lang w:val="en-US"/>
              </w:rPr>
              <w:t>14,207</w:t>
            </w:r>
          </w:p>
        </w:tc>
        <w:tc>
          <w:tcPr>
            <w:tcW w:w="434" w:type="pct"/>
            <w:tcBorders>
              <w:top w:val="nil"/>
              <w:left w:val="nil"/>
              <w:bottom w:val="nil"/>
              <w:right w:val="nil"/>
            </w:tcBorders>
            <w:vAlign w:val="bottom"/>
          </w:tcPr>
          <w:p w14:paraId="460767B7" w14:textId="77777777" w:rsidR="0074169C" w:rsidRPr="0074169C" w:rsidRDefault="0074169C" w:rsidP="0074169C">
            <w:pPr>
              <w:tabs>
                <w:tab w:val="decimal" w:pos="619"/>
              </w:tabs>
              <w:spacing w:line="240" w:lineRule="exact"/>
              <w:ind w:left="-110" w:right="-86"/>
              <w:rPr>
                <w:rFonts w:ascii="CordiaUPC" w:hAnsi="CordiaUPC" w:cs="CordiaUPC"/>
                <w:sz w:val="24"/>
                <w:szCs w:val="24"/>
                <w:lang w:val="en-US"/>
              </w:rPr>
            </w:pPr>
            <w:r w:rsidRPr="0074169C">
              <w:rPr>
                <w:rFonts w:ascii="CordiaUPC" w:eastAsia="Times New Roman" w:hAnsi="CordiaUPC" w:cs="CordiaUPC" w:hint="cs"/>
                <w:sz w:val="24"/>
                <w:szCs w:val="24"/>
              </w:rPr>
              <w:t>-</w:t>
            </w:r>
          </w:p>
        </w:tc>
        <w:tc>
          <w:tcPr>
            <w:tcW w:w="410" w:type="pct"/>
            <w:tcBorders>
              <w:top w:val="nil"/>
              <w:left w:val="nil"/>
              <w:bottom w:val="nil"/>
              <w:right w:val="nil"/>
            </w:tcBorders>
            <w:vAlign w:val="bottom"/>
          </w:tcPr>
          <w:p w14:paraId="2522BD89" w14:textId="77777777" w:rsidR="0074169C" w:rsidRPr="0074169C" w:rsidRDefault="0074169C" w:rsidP="0074169C">
            <w:pPr>
              <w:tabs>
                <w:tab w:val="decimal" w:pos="569"/>
              </w:tabs>
              <w:spacing w:line="240" w:lineRule="exact"/>
              <w:ind w:left="-108" w:right="-86"/>
              <w:rPr>
                <w:rFonts w:ascii="CordiaUPC" w:hAnsi="CordiaUPC" w:cs="CordiaUPC"/>
                <w:sz w:val="24"/>
                <w:szCs w:val="24"/>
                <w:lang w:val="en-US"/>
              </w:rPr>
            </w:pPr>
            <w:r w:rsidRPr="0074169C">
              <w:rPr>
                <w:rFonts w:ascii="CordiaUPC" w:eastAsia="Times New Roman" w:hAnsi="CordiaUPC" w:cs="CordiaUPC" w:hint="cs"/>
                <w:sz w:val="24"/>
                <w:szCs w:val="24"/>
              </w:rPr>
              <w:t>41,331</w:t>
            </w:r>
          </w:p>
        </w:tc>
        <w:tc>
          <w:tcPr>
            <w:tcW w:w="389" w:type="pct"/>
            <w:tcBorders>
              <w:top w:val="nil"/>
              <w:left w:val="nil"/>
              <w:bottom w:val="nil"/>
              <w:right w:val="nil"/>
            </w:tcBorders>
            <w:vAlign w:val="bottom"/>
          </w:tcPr>
          <w:p w14:paraId="40CDF362" w14:textId="77777777" w:rsidR="0074169C" w:rsidRPr="0074169C" w:rsidRDefault="0074169C" w:rsidP="0074169C">
            <w:pPr>
              <w:tabs>
                <w:tab w:val="decimal" w:pos="534"/>
              </w:tabs>
              <w:spacing w:line="240" w:lineRule="exact"/>
              <w:ind w:left="-119" w:right="-152"/>
              <w:jc w:val="both"/>
              <w:rPr>
                <w:rFonts w:ascii="CordiaUPC" w:hAnsi="CordiaUPC" w:cs="CordiaUPC"/>
                <w:sz w:val="24"/>
                <w:szCs w:val="24"/>
                <w:lang w:val="en-US"/>
              </w:rPr>
            </w:pPr>
            <w:r w:rsidRPr="0074169C">
              <w:rPr>
                <w:rFonts w:ascii="CordiaUPC" w:eastAsia="Times New Roman" w:hAnsi="CordiaUPC" w:cs="CordiaUPC" w:hint="cs"/>
                <w:sz w:val="24"/>
                <w:szCs w:val="24"/>
              </w:rPr>
              <w:t>41,331</w:t>
            </w:r>
          </w:p>
        </w:tc>
      </w:tr>
      <w:tr w:rsidR="00D9104F" w:rsidRPr="0074169C" w14:paraId="5B8C378B" w14:textId="77777777" w:rsidTr="00D9104F">
        <w:tc>
          <w:tcPr>
            <w:tcW w:w="1119" w:type="pct"/>
            <w:tcBorders>
              <w:top w:val="nil"/>
              <w:left w:val="nil"/>
              <w:bottom w:val="nil"/>
              <w:right w:val="nil"/>
            </w:tcBorders>
            <w:vAlign w:val="bottom"/>
          </w:tcPr>
          <w:p w14:paraId="428FD341" w14:textId="77777777" w:rsidR="0074169C" w:rsidRPr="0074169C" w:rsidRDefault="0074169C" w:rsidP="0074169C">
            <w:pPr>
              <w:spacing w:line="240" w:lineRule="exact"/>
              <w:ind w:left="-9" w:right="-107" w:firstLine="18"/>
              <w:rPr>
                <w:rFonts w:ascii="CordiaUPC" w:hAnsi="CordiaUPC" w:cs="CordiaUPC"/>
                <w:sz w:val="24"/>
                <w:szCs w:val="24"/>
                <w:lang w:val="en-US"/>
              </w:rPr>
            </w:pPr>
            <w:r w:rsidRPr="0074169C">
              <w:rPr>
                <w:rFonts w:ascii="CordiaUPC" w:hAnsi="CordiaUPC" w:cs="CordiaUPC" w:hint="cs"/>
                <w:sz w:val="24"/>
                <w:szCs w:val="24"/>
                <w:lang w:val="en-US"/>
              </w:rPr>
              <w:t xml:space="preserve">Bills of exchange </w:t>
            </w:r>
            <w:r w:rsidRPr="0074169C">
              <w:rPr>
                <w:rFonts w:ascii="CordiaUPC" w:hAnsi="CordiaUPC" w:cs="CordiaUPC" w:hint="cs"/>
                <w:sz w:val="24"/>
                <w:szCs w:val="24"/>
                <w:vertAlign w:val="superscript"/>
                <w:cs/>
                <w:lang w:val="en-US" w:bidi="th-TH"/>
              </w:rPr>
              <w:t>(</w:t>
            </w:r>
            <w:r w:rsidRPr="0074169C">
              <w:rPr>
                <w:rFonts w:ascii="CordiaUPC" w:hAnsi="CordiaUPC" w:cs="CordiaUPC" w:hint="cs"/>
                <w:sz w:val="24"/>
                <w:szCs w:val="24"/>
                <w:vertAlign w:val="superscript"/>
                <w:lang w:val="en-US"/>
              </w:rPr>
              <w:t>3</w:t>
            </w:r>
            <w:r w:rsidRPr="0074169C">
              <w:rPr>
                <w:rFonts w:ascii="CordiaUPC" w:hAnsi="CordiaUPC" w:cs="CordiaUPC" w:hint="cs"/>
                <w:sz w:val="24"/>
                <w:szCs w:val="24"/>
                <w:vertAlign w:val="superscript"/>
                <w:cs/>
                <w:lang w:val="en-US" w:bidi="th-TH"/>
              </w:rPr>
              <w:t>)</w:t>
            </w:r>
          </w:p>
        </w:tc>
        <w:tc>
          <w:tcPr>
            <w:tcW w:w="827" w:type="pct"/>
            <w:vAlign w:val="bottom"/>
          </w:tcPr>
          <w:p w14:paraId="22A831CB" w14:textId="77777777" w:rsidR="0074169C" w:rsidRPr="0074169C" w:rsidRDefault="0074169C" w:rsidP="0074169C">
            <w:pPr>
              <w:spacing w:line="240" w:lineRule="exact"/>
              <w:ind w:left="-120" w:right="-100"/>
              <w:jc w:val="center"/>
              <w:rPr>
                <w:rFonts w:ascii="CordiaUPC" w:hAnsi="CordiaUPC" w:cs="CordiaUPC"/>
                <w:sz w:val="24"/>
                <w:szCs w:val="24"/>
              </w:rPr>
            </w:pPr>
            <w:r w:rsidRPr="0074169C">
              <w:rPr>
                <w:rFonts w:ascii="CordiaUPC" w:hAnsi="CordiaUPC" w:cs="CordiaUPC"/>
                <w:sz w:val="24"/>
                <w:szCs w:val="24"/>
              </w:rPr>
              <w:t>2.15</w:t>
            </w:r>
            <w:r w:rsidRPr="0074169C">
              <w:rPr>
                <w:rFonts w:ascii="CordiaUPC" w:hAnsi="CordiaUPC" w:cs="CordiaUPC" w:hint="cs"/>
                <w:sz w:val="24"/>
                <w:szCs w:val="24"/>
                <w:cs/>
              </w:rPr>
              <w:t xml:space="preserve"> และ</w:t>
            </w:r>
          </w:p>
        </w:tc>
        <w:tc>
          <w:tcPr>
            <w:tcW w:w="598" w:type="pct"/>
            <w:tcBorders>
              <w:top w:val="nil"/>
              <w:left w:val="nil"/>
              <w:bottom w:val="nil"/>
              <w:right w:val="nil"/>
            </w:tcBorders>
            <w:vAlign w:val="bottom"/>
          </w:tcPr>
          <w:p w14:paraId="298AEFAC" w14:textId="77777777" w:rsidR="0074169C" w:rsidRPr="0074169C" w:rsidRDefault="0074169C" w:rsidP="0074169C">
            <w:pPr>
              <w:spacing w:line="240" w:lineRule="exact"/>
              <w:ind w:left="-109" w:right="-93"/>
              <w:jc w:val="center"/>
              <w:rPr>
                <w:rFonts w:ascii="CordiaUPC" w:hAnsi="CordiaUPC" w:cs="CordiaUPC"/>
                <w:sz w:val="24"/>
                <w:szCs w:val="24"/>
                <w:lang w:val="en-US"/>
              </w:rPr>
            </w:pPr>
            <w:r w:rsidRPr="0074169C">
              <w:rPr>
                <w:rFonts w:ascii="CordiaUPC" w:hAnsi="CordiaUPC" w:cs="CordiaUPC" w:hint="cs"/>
                <w:sz w:val="24"/>
                <w:szCs w:val="24"/>
                <w:lang w:val="en-US"/>
              </w:rPr>
              <w:t xml:space="preserve">At call and </w:t>
            </w:r>
          </w:p>
        </w:tc>
        <w:tc>
          <w:tcPr>
            <w:tcW w:w="440" w:type="pct"/>
            <w:tcBorders>
              <w:top w:val="nil"/>
              <w:left w:val="nil"/>
              <w:right w:val="nil"/>
            </w:tcBorders>
            <w:vAlign w:val="bottom"/>
          </w:tcPr>
          <w:p w14:paraId="5219526E" w14:textId="77777777" w:rsidR="0074169C" w:rsidRPr="0074169C" w:rsidRDefault="0074169C" w:rsidP="0074169C">
            <w:pPr>
              <w:tabs>
                <w:tab w:val="decimal" w:pos="619"/>
              </w:tabs>
              <w:spacing w:line="240" w:lineRule="exact"/>
              <w:ind w:left="-110" w:right="-86"/>
              <w:rPr>
                <w:rFonts w:ascii="CordiaUPC" w:hAnsi="CordiaUPC" w:cs="CordiaUPC"/>
                <w:sz w:val="24"/>
                <w:szCs w:val="24"/>
                <w:lang w:val="en-US"/>
              </w:rPr>
            </w:pPr>
          </w:p>
        </w:tc>
        <w:tc>
          <w:tcPr>
            <w:tcW w:w="369" w:type="pct"/>
            <w:tcBorders>
              <w:top w:val="nil"/>
              <w:left w:val="nil"/>
              <w:right w:val="nil"/>
            </w:tcBorders>
            <w:vAlign w:val="bottom"/>
          </w:tcPr>
          <w:p w14:paraId="307C2199" w14:textId="77777777" w:rsidR="0074169C" w:rsidRPr="0074169C" w:rsidRDefault="0074169C" w:rsidP="0074169C">
            <w:pPr>
              <w:tabs>
                <w:tab w:val="decimal" w:pos="598"/>
              </w:tabs>
              <w:spacing w:line="240" w:lineRule="exact"/>
              <w:ind w:left="-118" w:right="-86" w:hanging="4"/>
              <w:jc w:val="center"/>
              <w:rPr>
                <w:rFonts w:ascii="CordiaUPC" w:hAnsi="CordiaUPC" w:cs="CordiaUPC"/>
                <w:sz w:val="24"/>
                <w:szCs w:val="24"/>
                <w:lang w:val="en-US"/>
              </w:rPr>
            </w:pPr>
          </w:p>
        </w:tc>
        <w:tc>
          <w:tcPr>
            <w:tcW w:w="414" w:type="pct"/>
            <w:tcBorders>
              <w:top w:val="nil"/>
              <w:left w:val="nil"/>
              <w:right w:val="nil"/>
            </w:tcBorders>
            <w:vAlign w:val="bottom"/>
          </w:tcPr>
          <w:p w14:paraId="2521CA0B" w14:textId="77777777" w:rsidR="0074169C" w:rsidRPr="0074169C" w:rsidRDefault="0074169C" w:rsidP="0074169C">
            <w:pPr>
              <w:tabs>
                <w:tab w:val="decimal" w:pos="512"/>
              </w:tabs>
              <w:spacing w:line="240" w:lineRule="exact"/>
              <w:ind w:left="-119" w:right="-152"/>
              <w:rPr>
                <w:rFonts w:ascii="CordiaUPC" w:hAnsi="CordiaUPC" w:cs="CordiaUPC"/>
                <w:sz w:val="24"/>
                <w:szCs w:val="24"/>
                <w:lang w:val="en-US"/>
              </w:rPr>
            </w:pPr>
          </w:p>
        </w:tc>
        <w:tc>
          <w:tcPr>
            <w:tcW w:w="434" w:type="pct"/>
            <w:tcBorders>
              <w:top w:val="nil"/>
              <w:left w:val="nil"/>
              <w:bottom w:val="nil"/>
              <w:right w:val="nil"/>
            </w:tcBorders>
            <w:vAlign w:val="bottom"/>
          </w:tcPr>
          <w:p w14:paraId="1C50CB36" w14:textId="77777777" w:rsidR="0074169C" w:rsidRPr="0074169C" w:rsidRDefault="0074169C" w:rsidP="0074169C">
            <w:pPr>
              <w:tabs>
                <w:tab w:val="decimal" w:pos="619"/>
              </w:tabs>
              <w:spacing w:line="240" w:lineRule="exact"/>
              <w:ind w:left="-110" w:right="-86"/>
              <w:rPr>
                <w:rFonts w:ascii="CordiaUPC" w:hAnsi="CordiaUPC" w:cs="CordiaUPC"/>
                <w:sz w:val="24"/>
                <w:szCs w:val="24"/>
                <w:lang w:val="en-US"/>
              </w:rPr>
            </w:pPr>
          </w:p>
        </w:tc>
        <w:tc>
          <w:tcPr>
            <w:tcW w:w="410" w:type="pct"/>
            <w:tcBorders>
              <w:top w:val="nil"/>
              <w:left w:val="nil"/>
              <w:right w:val="nil"/>
            </w:tcBorders>
            <w:vAlign w:val="bottom"/>
          </w:tcPr>
          <w:p w14:paraId="62908778" w14:textId="77777777" w:rsidR="0074169C" w:rsidRPr="0074169C" w:rsidRDefault="0074169C" w:rsidP="0074169C">
            <w:pPr>
              <w:tabs>
                <w:tab w:val="decimal" w:pos="569"/>
              </w:tabs>
              <w:spacing w:line="240" w:lineRule="exact"/>
              <w:ind w:left="-108" w:right="-86"/>
              <w:rPr>
                <w:rFonts w:ascii="CordiaUPC" w:hAnsi="CordiaUPC" w:cs="CordiaUPC"/>
                <w:sz w:val="24"/>
                <w:szCs w:val="24"/>
                <w:lang w:val="en-US"/>
              </w:rPr>
            </w:pPr>
          </w:p>
        </w:tc>
        <w:tc>
          <w:tcPr>
            <w:tcW w:w="389" w:type="pct"/>
            <w:tcBorders>
              <w:top w:val="nil"/>
              <w:left w:val="nil"/>
              <w:right w:val="nil"/>
            </w:tcBorders>
            <w:vAlign w:val="bottom"/>
          </w:tcPr>
          <w:p w14:paraId="5DA9F0EA" w14:textId="77777777" w:rsidR="0074169C" w:rsidRPr="0074169C" w:rsidRDefault="0074169C" w:rsidP="0074169C">
            <w:pPr>
              <w:tabs>
                <w:tab w:val="decimal" w:pos="534"/>
              </w:tabs>
              <w:spacing w:line="240" w:lineRule="exact"/>
              <w:ind w:left="-119" w:right="-152"/>
              <w:jc w:val="both"/>
              <w:rPr>
                <w:rFonts w:ascii="CordiaUPC" w:hAnsi="CordiaUPC" w:cs="CordiaUPC"/>
                <w:sz w:val="24"/>
                <w:szCs w:val="24"/>
                <w:lang w:val="en-US"/>
              </w:rPr>
            </w:pPr>
          </w:p>
        </w:tc>
      </w:tr>
      <w:tr w:rsidR="00D9104F" w:rsidRPr="0074169C" w14:paraId="0A86DC16" w14:textId="77777777" w:rsidTr="00D9104F">
        <w:tc>
          <w:tcPr>
            <w:tcW w:w="1119" w:type="pct"/>
            <w:tcBorders>
              <w:top w:val="nil"/>
              <w:left w:val="nil"/>
              <w:bottom w:val="nil"/>
              <w:right w:val="nil"/>
            </w:tcBorders>
            <w:vAlign w:val="bottom"/>
          </w:tcPr>
          <w:p w14:paraId="2D3BB6F9" w14:textId="77777777" w:rsidR="0074169C" w:rsidRPr="0074169C" w:rsidRDefault="0074169C" w:rsidP="0074169C">
            <w:pPr>
              <w:spacing w:line="240" w:lineRule="exact"/>
              <w:ind w:left="-9" w:right="-107" w:firstLine="18"/>
              <w:rPr>
                <w:rFonts w:ascii="CordiaUPC" w:hAnsi="CordiaUPC" w:cs="CordiaUPC"/>
                <w:sz w:val="24"/>
                <w:szCs w:val="24"/>
                <w:lang w:val="en-US"/>
              </w:rPr>
            </w:pPr>
            <w:r w:rsidRPr="0074169C">
              <w:rPr>
                <w:rFonts w:ascii="CordiaUPC" w:hAnsi="CordiaUPC" w:cs="CordiaUPC" w:hint="cs"/>
                <w:sz w:val="24"/>
                <w:szCs w:val="24"/>
                <w:lang w:val="en-US"/>
              </w:rPr>
              <w:t xml:space="preserve">  </w:t>
            </w:r>
            <w:r w:rsidRPr="0074169C">
              <w:rPr>
                <w:rFonts w:ascii="CordiaUPC" w:hAnsi="CordiaUPC" w:cs="CordiaUPC"/>
                <w:sz w:val="24"/>
                <w:szCs w:val="24"/>
                <w:lang w:val="en-US"/>
              </w:rPr>
              <w:t xml:space="preserve">  </w:t>
            </w:r>
            <w:r w:rsidRPr="0074169C">
              <w:rPr>
                <w:rFonts w:ascii="CordiaUPC" w:hAnsi="CordiaUPC" w:cs="CordiaUPC" w:hint="cs"/>
                <w:sz w:val="24"/>
                <w:szCs w:val="24"/>
                <w:lang w:val="en-US"/>
              </w:rPr>
              <w:t>and promissory notes</w:t>
            </w:r>
          </w:p>
        </w:tc>
        <w:tc>
          <w:tcPr>
            <w:tcW w:w="827" w:type="pct"/>
            <w:tcBorders>
              <w:top w:val="nil"/>
              <w:left w:val="nil"/>
              <w:bottom w:val="nil"/>
              <w:right w:val="nil"/>
            </w:tcBorders>
            <w:vAlign w:val="bottom"/>
          </w:tcPr>
          <w:p w14:paraId="66E74260" w14:textId="77777777" w:rsidR="0074169C" w:rsidRPr="0074169C" w:rsidRDefault="0074169C" w:rsidP="0074169C">
            <w:pPr>
              <w:spacing w:line="240" w:lineRule="exact"/>
              <w:ind w:left="-120" w:right="-100"/>
              <w:jc w:val="center"/>
              <w:rPr>
                <w:rFonts w:ascii="CordiaUPC" w:hAnsi="CordiaUPC" w:cs="CordiaUPC"/>
                <w:sz w:val="24"/>
                <w:szCs w:val="24"/>
              </w:rPr>
            </w:pPr>
            <w:r w:rsidRPr="0074169C">
              <w:rPr>
                <w:rFonts w:ascii="CordiaUPC" w:hAnsi="CordiaUPC" w:cs="CordiaUPC"/>
                <w:sz w:val="24"/>
                <w:szCs w:val="24"/>
              </w:rPr>
              <w:t xml:space="preserve">0.05 – 2.50                 </w:t>
            </w:r>
            <w:r w:rsidRPr="0074169C">
              <w:rPr>
                <w:rFonts w:ascii="CordiaUPC" w:hAnsi="CordiaUPC" w:cs="CordiaUPC" w:hint="cs"/>
                <w:sz w:val="24"/>
                <w:szCs w:val="24"/>
                <w:cs/>
              </w:rPr>
              <w:t xml:space="preserve"> </w:t>
            </w:r>
          </w:p>
        </w:tc>
        <w:tc>
          <w:tcPr>
            <w:tcW w:w="598" w:type="pct"/>
            <w:tcBorders>
              <w:top w:val="nil"/>
              <w:left w:val="nil"/>
              <w:bottom w:val="nil"/>
              <w:right w:val="nil"/>
            </w:tcBorders>
            <w:vAlign w:val="bottom"/>
          </w:tcPr>
          <w:p w14:paraId="50EA477F" w14:textId="77777777" w:rsidR="0074169C" w:rsidRPr="0074169C" w:rsidRDefault="0074169C" w:rsidP="0074169C">
            <w:pPr>
              <w:spacing w:line="240" w:lineRule="exact"/>
              <w:ind w:left="-109" w:right="-93"/>
              <w:jc w:val="center"/>
              <w:rPr>
                <w:rFonts w:ascii="CordiaUPC" w:hAnsi="CordiaUPC" w:cs="CordiaUPC"/>
                <w:sz w:val="24"/>
                <w:szCs w:val="24"/>
                <w:lang w:val="en-US"/>
              </w:rPr>
            </w:pPr>
            <w:r w:rsidRPr="0074169C">
              <w:rPr>
                <w:rFonts w:ascii="CordiaUPC" w:hAnsi="CordiaUPC" w:cs="CordiaUPC" w:hint="cs"/>
                <w:sz w:val="24"/>
                <w:szCs w:val="24"/>
                <w:lang w:val="en-US"/>
              </w:rPr>
              <w:t>2012</w:t>
            </w:r>
          </w:p>
        </w:tc>
        <w:tc>
          <w:tcPr>
            <w:tcW w:w="440" w:type="pct"/>
            <w:tcBorders>
              <w:top w:val="nil"/>
              <w:left w:val="nil"/>
              <w:right w:val="nil"/>
            </w:tcBorders>
            <w:vAlign w:val="bottom"/>
          </w:tcPr>
          <w:p w14:paraId="46C5BF2F" w14:textId="77777777" w:rsidR="0074169C" w:rsidRPr="0074169C" w:rsidRDefault="0074169C" w:rsidP="0074169C">
            <w:pPr>
              <w:tabs>
                <w:tab w:val="decimal" w:pos="619"/>
              </w:tabs>
              <w:spacing w:line="240" w:lineRule="exact"/>
              <w:ind w:left="-110" w:right="-86"/>
              <w:rPr>
                <w:rFonts w:ascii="CordiaUPC" w:hAnsi="CordiaUPC" w:cs="CordiaUPC"/>
                <w:sz w:val="24"/>
                <w:szCs w:val="24"/>
                <w:lang w:val="en-US"/>
              </w:rPr>
            </w:pPr>
            <w:r w:rsidRPr="0074169C">
              <w:rPr>
                <w:rFonts w:ascii="CordiaUPC" w:hAnsi="CordiaUPC" w:cs="CordiaUPC"/>
                <w:sz w:val="24"/>
                <w:szCs w:val="24"/>
                <w:lang w:val="en-US"/>
              </w:rPr>
              <w:t>10</w:t>
            </w:r>
          </w:p>
        </w:tc>
        <w:tc>
          <w:tcPr>
            <w:tcW w:w="369" w:type="pct"/>
            <w:tcBorders>
              <w:top w:val="nil"/>
              <w:left w:val="nil"/>
              <w:right w:val="nil"/>
            </w:tcBorders>
            <w:vAlign w:val="bottom"/>
          </w:tcPr>
          <w:p w14:paraId="2B444511" w14:textId="77777777" w:rsidR="0074169C" w:rsidRPr="0074169C" w:rsidRDefault="0074169C" w:rsidP="0074169C">
            <w:pPr>
              <w:tabs>
                <w:tab w:val="decimal" w:pos="598"/>
              </w:tabs>
              <w:spacing w:line="240" w:lineRule="exact"/>
              <w:ind w:left="-118" w:right="-86" w:hanging="4"/>
              <w:jc w:val="center"/>
              <w:rPr>
                <w:rFonts w:ascii="CordiaUPC" w:hAnsi="CordiaUPC" w:cs="CordiaUPC"/>
                <w:sz w:val="24"/>
                <w:szCs w:val="24"/>
                <w:lang w:val="en-US"/>
              </w:rPr>
            </w:pPr>
            <w:r w:rsidRPr="0074169C">
              <w:rPr>
                <w:rFonts w:ascii="CordiaUPC" w:hAnsi="CordiaUPC" w:cs="CordiaUPC"/>
                <w:sz w:val="24"/>
                <w:szCs w:val="24"/>
                <w:lang w:val="en-US"/>
              </w:rPr>
              <w:t>-</w:t>
            </w:r>
          </w:p>
        </w:tc>
        <w:tc>
          <w:tcPr>
            <w:tcW w:w="414" w:type="pct"/>
            <w:tcBorders>
              <w:top w:val="nil"/>
              <w:left w:val="nil"/>
              <w:right w:val="nil"/>
            </w:tcBorders>
            <w:vAlign w:val="bottom"/>
          </w:tcPr>
          <w:p w14:paraId="751A7297" w14:textId="77777777" w:rsidR="0074169C" w:rsidRPr="0074169C" w:rsidRDefault="0074169C" w:rsidP="0074169C">
            <w:pPr>
              <w:tabs>
                <w:tab w:val="decimal" w:pos="512"/>
              </w:tabs>
              <w:spacing w:line="240" w:lineRule="exact"/>
              <w:ind w:left="-119" w:right="-152"/>
              <w:rPr>
                <w:rFonts w:ascii="CordiaUPC" w:hAnsi="CordiaUPC" w:cs="CordiaUPC"/>
                <w:sz w:val="24"/>
                <w:szCs w:val="24"/>
                <w:lang w:val="en-US"/>
              </w:rPr>
            </w:pPr>
            <w:r w:rsidRPr="0074169C">
              <w:rPr>
                <w:rFonts w:ascii="CordiaUPC" w:hAnsi="CordiaUPC" w:cs="CordiaUPC"/>
                <w:sz w:val="24"/>
                <w:szCs w:val="24"/>
                <w:lang w:val="en-US"/>
              </w:rPr>
              <w:t>10</w:t>
            </w:r>
          </w:p>
        </w:tc>
        <w:tc>
          <w:tcPr>
            <w:tcW w:w="434" w:type="pct"/>
            <w:tcBorders>
              <w:top w:val="nil"/>
              <w:left w:val="nil"/>
              <w:bottom w:val="nil"/>
              <w:right w:val="nil"/>
            </w:tcBorders>
            <w:vAlign w:val="bottom"/>
          </w:tcPr>
          <w:p w14:paraId="12AB0DC2" w14:textId="77777777" w:rsidR="0074169C" w:rsidRPr="0074169C" w:rsidRDefault="0074169C" w:rsidP="0074169C">
            <w:pPr>
              <w:tabs>
                <w:tab w:val="decimal" w:pos="619"/>
              </w:tabs>
              <w:spacing w:line="240" w:lineRule="exact"/>
              <w:ind w:left="-110" w:right="-86"/>
              <w:rPr>
                <w:rFonts w:ascii="CordiaUPC" w:eastAsia="Times New Roman" w:hAnsi="CordiaUPC" w:cs="CordiaUPC"/>
                <w:sz w:val="24"/>
                <w:szCs w:val="24"/>
              </w:rPr>
            </w:pPr>
            <w:r w:rsidRPr="0074169C">
              <w:rPr>
                <w:rFonts w:ascii="CordiaUPC" w:eastAsia="Times New Roman" w:hAnsi="CordiaUPC" w:cs="CordiaUPC" w:hint="cs"/>
                <w:sz w:val="24"/>
                <w:szCs w:val="24"/>
              </w:rPr>
              <w:t>5</w:t>
            </w:r>
          </w:p>
        </w:tc>
        <w:tc>
          <w:tcPr>
            <w:tcW w:w="410" w:type="pct"/>
            <w:tcBorders>
              <w:top w:val="nil"/>
              <w:left w:val="nil"/>
              <w:right w:val="nil"/>
            </w:tcBorders>
            <w:vAlign w:val="bottom"/>
          </w:tcPr>
          <w:p w14:paraId="473B8B8A" w14:textId="77777777" w:rsidR="0074169C" w:rsidRPr="0074169C" w:rsidRDefault="0074169C" w:rsidP="0074169C">
            <w:pPr>
              <w:tabs>
                <w:tab w:val="decimal" w:pos="569"/>
              </w:tabs>
              <w:spacing w:line="240" w:lineRule="exact"/>
              <w:ind w:left="-108" w:right="-86"/>
              <w:rPr>
                <w:rFonts w:ascii="CordiaUPC" w:eastAsia="Times New Roman" w:hAnsi="CordiaUPC" w:cs="CordiaUPC"/>
                <w:sz w:val="24"/>
                <w:szCs w:val="24"/>
              </w:rPr>
            </w:pPr>
            <w:r w:rsidRPr="0074169C">
              <w:rPr>
                <w:rFonts w:ascii="CordiaUPC" w:eastAsia="Times New Roman" w:hAnsi="CordiaUPC" w:cs="CordiaUPC" w:hint="cs"/>
                <w:sz w:val="24"/>
                <w:szCs w:val="24"/>
              </w:rPr>
              <w:t>-</w:t>
            </w:r>
          </w:p>
        </w:tc>
        <w:tc>
          <w:tcPr>
            <w:tcW w:w="389" w:type="pct"/>
            <w:tcBorders>
              <w:top w:val="nil"/>
              <w:left w:val="nil"/>
              <w:right w:val="nil"/>
            </w:tcBorders>
            <w:vAlign w:val="bottom"/>
          </w:tcPr>
          <w:p w14:paraId="52651296" w14:textId="77777777" w:rsidR="0074169C" w:rsidRPr="0074169C" w:rsidRDefault="0074169C" w:rsidP="0074169C">
            <w:pPr>
              <w:tabs>
                <w:tab w:val="decimal" w:pos="534"/>
              </w:tabs>
              <w:spacing w:line="240" w:lineRule="exact"/>
              <w:ind w:left="-119" w:right="-152"/>
              <w:jc w:val="both"/>
              <w:rPr>
                <w:rFonts w:ascii="CordiaUPC" w:eastAsia="Times New Roman" w:hAnsi="CordiaUPC" w:cs="CordiaUPC"/>
                <w:sz w:val="24"/>
                <w:szCs w:val="24"/>
              </w:rPr>
            </w:pPr>
            <w:r w:rsidRPr="0074169C">
              <w:rPr>
                <w:rFonts w:ascii="CordiaUPC" w:eastAsia="Times New Roman" w:hAnsi="CordiaUPC" w:cs="CordiaUPC" w:hint="cs"/>
                <w:sz w:val="24"/>
                <w:szCs w:val="24"/>
              </w:rPr>
              <w:t>5</w:t>
            </w:r>
          </w:p>
        </w:tc>
      </w:tr>
      <w:tr w:rsidR="00D9104F" w:rsidRPr="0074169C" w14:paraId="4513D2EA" w14:textId="77777777" w:rsidTr="00D9104F">
        <w:tc>
          <w:tcPr>
            <w:tcW w:w="1119" w:type="pct"/>
            <w:vAlign w:val="bottom"/>
          </w:tcPr>
          <w:p w14:paraId="72B5F86E" w14:textId="77777777" w:rsidR="0074169C" w:rsidRPr="0074169C" w:rsidRDefault="0074169C" w:rsidP="0074169C">
            <w:pPr>
              <w:spacing w:line="240" w:lineRule="exact"/>
              <w:ind w:left="-9" w:right="-562" w:firstLine="18"/>
              <w:jc w:val="thaiDistribute"/>
              <w:rPr>
                <w:rFonts w:ascii="CordiaUPC" w:hAnsi="CordiaUPC" w:cs="CordiaUPC"/>
                <w:sz w:val="24"/>
                <w:szCs w:val="24"/>
                <w:lang w:val="en-US"/>
              </w:rPr>
            </w:pPr>
            <w:r w:rsidRPr="0074169C">
              <w:rPr>
                <w:rFonts w:ascii="CordiaUPC" w:hAnsi="CordiaUPC" w:cs="CordiaUPC" w:hint="cs"/>
                <w:sz w:val="24"/>
                <w:szCs w:val="24"/>
                <w:lang w:val="en-US"/>
              </w:rPr>
              <w:t>Other borrowings</w:t>
            </w:r>
          </w:p>
        </w:tc>
        <w:tc>
          <w:tcPr>
            <w:tcW w:w="827" w:type="pct"/>
            <w:tcBorders>
              <w:top w:val="nil"/>
              <w:left w:val="nil"/>
              <w:bottom w:val="nil"/>
              <w:right w:val="nil"/>
            </w:tcBorders>
            <w:vAlign w:val="bottom"/>
          </w:tcPr>
          <w:p w14:paraId="4A0875E4" w14:textId="77777777" w:rsidR="0074169C" w:rsidRPr="0074169C" w:rsidRDefault="0074169C" w:rsidP="0074169C">
            <w:pPr>
              <w:spacing w:line="240" w:lineRule="exact"/>
              <w:ind w:left="-120" w:right="-100"/>
              <w:jc w:val="center"/>
              <w:rPr>
                <w:rFonts w:ascii="CordiaUPC" w:hAnsi="CordiaUPC" w:cs="CordiaUPC"/>
                <w:sz w:val="24"/>
                <w:szCs w:val="24"/>
              </w:rPr>
            </w:pPr>
            <w:r w:rsidRPr="0074169C">
              <w:rPr>
                <w:rFonts w:ascii="CordiaUPC" w:hAnsi="CordiaUPC" w:cs="CordiaUPC" w:hint="cs"/>
                <w:sz w:val="24"/>
                <w:szCs w:val="24"/>
              </w:rPr>
              <w:t>0.00-0.75</w:t>
            </w:r>
          </w:p>
        </w:tc>
        <w:tc>
          <w:tcPr>
            <w:tcW w:w="598" w:type="pct"/>
            <w:vAlign w:val="bottom"/>
          </w:tcPr>
          <w:p w14:paraId="419F9541" w14:textId="77777777" w:rsidR="0074169C" w:rsidRPr="0074169C" w:rsidRDefault="0074169C" w:rsidP="0074169C">
            <w:pPr>
              <w:spacing w:line="240" w:lineRule="exact"/>
              <w:ind w:left="-109" w:right="-93"/>
              <w:jc w:val="center"/>
              <w:rPr>
                <w:rFonts w:ascii="CordiaUPC" w:hAnsi="CordiaUPC" w:cs="CordiaUPC"/>
                <w:sz w:val="24"/>
                <w:szCs w:val="24"/>
                <w:lang w:val="en-US"/>
              </w:rPr>
            </w:pPr>
            <w:r w:rsidRPr="0074169C">
              <w:rPr>
                <w:rFonts w:ascii="CordiaUPC" w:hAnsi="CordiaUPC" w:cs="CordiaUPC" w:hint="cs"/>
                <w:sz w:val="24"/>
                <w:szCs w:val="24"/>
                <w:lang w:val="en-US"/>
              </w:rPr>
              <w:t>202</w:t>
            </w:r>
            <w:r w:rsidRPr="0074169C">
              <w:rPr>
                <w:rFonts w:ascii="CordiaUPC" w:hAnsi="CordiaUPC" w:cs="CordiaUPC"/>
                <w:sz w:val="24"/>
                <w:szCs w:val="24"/>
                <w:lang w:val="en-US"/>
              </w:rPr>
              <w:t>2</w:t>
            </w:r>
            <w:r w:rsidRPr="0074169C">
              <w:rPr>
                <w:rFonts w:ascii="CordiaUPC" w:hAnsi="CordiaUPC" w:cs="CordiaUPC" w:hint="cs"/>
                <w:sz w:val="24"/>
                <w:szCs w:val="24"/>
                <w:cs/>
                <w:lang w:val="en-US" w:bidi="th-TH"/>
              </w:rPr>
              <w:t xml:space="preserve"> - </w:t>
            </w:r>
            <w:r w:rsidRPr="0074169C">
              <w:rPr>
                <w:rFonts w:ascii="CordiaUPC" w:hAnsi="CordiaUPC" w:cs="CordiaUPC" w:hint="cs"/>
                <w:sz w:val="24"/>
                <w:szCs w:val="24"/>
                <w:lang w:val="en-US"/>
              </w:rPr>
              <w:t>2031</w:t>
            </w:r>
          </w:p>
        </w:tc>
        <w:tc>
          <w:tcPr>
            <w:tcW w:w="440" w:type="pct"/>
            <w:tcBorders>
              <w:left w:val="nil"/>
              <w:right w:val="nil"/>
            </w:tcBorders>
            <w:vAlign w:val="bottom"/>
          </w:tcPr>
          <w:p w14:paraId="222DA7E5" w14:textId="77777777" w:rsidR="0074169C" w:rsidRPr="0074169C" w:rsidRDefault="0074169C" w:rsidP="0074169C">
            <w:pPr>
              <w:pBdr>
                <w:bottom w:val="single" w:sz="4" w:space="1" w:color="auto"/>
              </w:pBdr>
              <w:tabs>
                <w:tab w:val="decimal" w:pos="619"/>
              </w:tabs>
              <w:spacing w:line="240" w:lineRule="exact"/>
              <w:ind w:left="-115" w:right="-86"/>
              <w:rPr>
                <w:rFonts w:ascii="CordiaUPC" w:hAnsi="CordiaUPC" w:cs="CordiaUPC"/>
                <w:sz w:val="24"/>
                <w:szCs w:val="24"/>
                <w:lang w:val="en-US"/>
              </w:rPr>
            </w:pPr>
          </w:p>
          <w:p w14:paraId="4C8EC865" w14:textId="77777777" w:rsidR="0074169C" w:rsidRPr="0074169C" w:rsidRDefault="0074169C" w:rsidP="0074169C">
            <w:pPr>
              <w:pBdr>
                <w:bottom w:val="single" w:sz="4" w:space="1" w:color="auto"/>
              </w:pBdr>
              <w:tabs>
                <w:tab w:val="decimal" w:pos="619"/>
              </w:tabs>
              <w:spacing w:line="240" w:lineRule="exact"/>
              <w:ind w:left="-115" w:right="-86"/>
              <w:rPr>
                <w:rFonts w:ascii="CordiaUPC" w:hAnsi="CordiaUPC" w:cs="CordiaUPC"/>
                <w:sz w:val="24"/>
                <w:szCs w:val="24"/>
                <w:lang w:val="en-US"/>
              </w:rPr>
            </w:pPr>
            <w:r w:rsidRPr="0074169C">
              <w:rPr>
                <w:rFonts w:ascii="CordiaUPC" w:hAnsi="CordiaUPC" w:cs="CordiaUPC"/>
                <w:sz w:val="24"/>
                <w:szCs w:val="24"/>
                <w:lang w:val="en-US"/>
              </w:rPr>
              <w:t>19</w:t>
            </w:r>
          </w:p>
        </w:tc>
        <w:tc>
          <w:tcPr>
            <w:tcW w:w="369" w:type="pct"/>
            <w:tcBorders>
              <w:left w:val="nil"/>
              <w:right w:val="nil"/>
            </w:tcBorders>
            <w:vAlign w:val="bottom"/>
          </w:tcPr>
          <w:p w14:paraId="1CAA9A1E" w14:textId="77777777" w:rsidR="0074169C" w:rsidRPr="0074169C" w:rsidRDefault="0074169C" w:rsidP="0074169C">
            <w:pPr>
              <w:pBdr>
                <w:bottom w:val="single" w:sz="4" w:space="1" w:color="auto"/>
              </w:pBdr>
              <w:tabs>
                <w:tab w:val="decimal" w:pos="598"/>
              </w:tabs>
              <w:spacing w:line="240" w:lineRule="exact"/>
              <w:ind w:right="-432"/>
              <w:rPr>
                <w:rFonts w:ascii="CordiaUPC" w:hAnsi="CordiaUPC" w:cs="CordiaUPC"/>
                <w:sz w:val="24"/>
                <w:szCs w:val="24"/>
                <w:lang w:val="en-US"/>
              </w:rPr>
            </w:pPr>
            <w:r w:rsidRPr="0074169C">
              <w:rPr>
                <w:rFonts w:ascii="CordiaUPC" w:hAnsi="CordiaUPC" w:cs="CordiaUPC"/>
                <w:sz w:val="24"/>
                <w:szCs w:val="24"/>
                <w:lang w:val="en-US"/>
              </w:rPr>
              <w:t>64</w:t>
            </w:r>
          </w:p>
        </w:tc>
        <w:tc>
          <w:tcPr>
            <w:tcW w:w="414" w:type="pct"/>
            <w:tcBorders>
              <w:left w:val="nil"/>
              <w:right w:val="nil"/>
            </w:tcBorders>
            <w:vAlign w:val="bottom"/>
          </w:tcPr>
          <w:p w14:paraId="57E7390E" w14:textId="77777777" w:rsidR="0074169C" w:rsidRPr="0074169C" w:rsidRDefault="0074169C" w:rsidP="0074169C">
            <w:pPr>
              <w:pBdr>
                <w:bottom w:val="single" w:sz="4" w:space="1" w:color="auto"/>
              </w:pBdr>
              <w:tabs>
                <w:tab w:val="decimal" w:pos="512"/>
              </w:tabs>
              <w:spacing w:line="240" w:lineRule="exact"/>
              <w:ind w:right="-86"/>
              <w:rPr>
                <w:rFonts w:ascii="CordiaUPC" w:hAnsi="CordiaUPC" w:cs="CordiaUPC"/>
                <w:sz w:val="24"/>
                <w:szCs w:val="24"/>
                <w:lang w:val="en-US"/>
              </w:rPr>
            </w:pPr>
            <w:r w:rsidRPr="0074169C">
              <w:rPr>
                <w:rFonts w:ascii="CordiaUPC" w:hAnsi="CordiaUPC" w:cs="CordiaUPC"/>
                <w:sz w:val="24"/>
                <w:szCs w:val="24"/>
                <w:lang w:val="en-US"/>
              </w:rPr>
              <w:t>83</w:t>
            </w:r>
          </w:p>
        </w:tc>
        <w:tc>
          <w:tcPr>
            <w:tcW w:w="434" w:type="pct"/>
            <w:tcBorders>
              <w:top w:val="nil"/>
              <w:left w:val="nil"/>
              <w:bottom w:val="nil"/>
              <w:right w:val="nil"/>
            </w:tcBorders>
            <w:vAlign w:val="bottom"/>
          </w:tcPr>
          <w:p w14:paraId="5C84A4DA" w14:textId="77777777" w:rsidR="0074169C" w:rsidRPr="0074169C" w:rsidRDefault="0074169C" w:rsidP="0074169C">
            <w:pPr>
              <w:pBdr>
                <w:bottom w:val="single" w:sz="4" w:space="1" w:color="auto"/>
              </w:pBdr>
              <w:tabs>
                <w:tab w:val="decimal" w:pos="619"/>
              </w:tabs>
              <w:spacing w:line="240" w:lineRule="exact"/>
              <w:ind w:left="-34" w:right="-193"/>
              <w:rPr>
                <w:rFonts w:ascii="CordiaUPC" w:eastAsia="Times New Roman" w:hAnsi="CordiaUPC" w:cs="CordiaUPC"/>
                <w:sz w:val="24"/>
                <w:szCs w:val="24"/>
              </w:rPr>
            </w:pPr>
            <w:r w:rsidRPr="0074169C">
              <w:rPr>
                <w:rFonts w:ascii="CordiaUPC" w:eastAsia="Times New Roman" w:hAnsi="CordiaUPC" w:cs="CordiaUPC" w:hint="cs"/>
                <w:sz w:val="24"/>
                <w:szCs w:val="24"/>
              </w:rPr>
              <w:t>27</w:t>
            </w:r>
          </w:p>
        </w:tc>
        <w:tc>
          <w:tcPr>
            <w:tcW w:w="410" w:type="pct"/>
            <w:tcBorders>
              <w:left w:val="nil"/>
              <w:bottom w:val="nil"/>
              <w:right w:val="nil"/>
            </w:tcBorders>
            <w:vAlign w:val="bottom"/>
          </w:tcPr>
          <w:p w14:paraId="67B52612" w14:textId="77777777" w:rsidR="0074169C" w:rsidRPr="0074169C" w:rsidRDefault="0074169C" w:rsidP="0074169C">
            <w:pPr>
              <w:pBdr>
                <w:bottom w:val="single" w:sz="4" w:space="1" w:color="auto"/>
              </w:pBdr>
              <w:tabs>
                <w:tab w:val="decimal" w:pos="569"/>
              </w:tabs>
              <w:spacing w:line="240" w:lineRule="exact"/>
              <w:ind w:right="-86"/>
              <w:rPr>
                <w:rFonts w:ascii="CordiaUPC" w:eastAsia="Times New Roman" w:hAnsi="CordiaUPC" w:cs="CordiaUPC"/>
                <w:sz w:val="24"/>
                <w:szCs w:val="24"/>
              </w:rPr>
            </w:pPr>
            <w:r w:rsidRPr="0074169C">
              <w:rPr>
                <w:rFonts w:ascii="CordiaUPC" w:eastAsia="Times New Roman" w:hAnsi="CordiaUPC" w:cs="CordiaUPC" w:hint="cs"/>
                <w:sz w:val="24"/>
                <w:szCs w:val="24"/>
              </w:rPr>
              <w:t>68</w:t>
            </w:r>
          </w:p>
        </w:tc>
        <w:tc>
          <w:tcPr>
            <w:tcW w:w="389" w:type="pct"/>
            <w:tcBorders>
              <w:left w:val="nil"/>
              <w:bottom w:val="nil"/>
              <w:right w:val="nil"/>
            </w:tcBorders>
            <w:vAlign w:val="bottom"/>
          </w:tcPr>
          <w:p w14:paraId="2B826971" w14:textId="77777777" w:rsidR="0074169C" w:rsidRPr="0074169C" w:rsidRDefault="0074169C" w:rsidP="0074169C">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74169C">
              <w:rPr>
                <w:rFonts w:ascii="CordiaUPC" w:eastAsia="Times New Roman" w:hAnsi="CordiaUPC" w:cs="CordiaUPC" w:hint="cs"/>
                <w:sz w:val="24"/>
                <w:szCs w:val="24"/>
              </w:rPr>
              <w:t>95</w:t>
            </w:r>
          </w:p>
        </w:tc>
      </w:tr>
      <w:tr w:rsidR="00D9104F" w:rsidRPr="0074169C" w14:paraId="37CA1F24" w14:textId="77777777" w:rsidTr="00D9104F">
        <w:tc>
          <w:tcPr>
            <w:tcW w:w="1119" w:type="pct"/>
            <w:tcBorders>
              <w:bottom w:val="nil"/>
            </w:tcBorders>
            <w:vAlign w:val="bottom"/>
          </w:tcPr>
          <w:p w14:paraId="248F440F" w14:textId="77777777" w:rsidR="0074169C" w:rsidRPr="0074169C" w:rsidRDefault="0074169C" w:rsidP="0074169C">
            <w:pPr>
              <w:tabs>
                <w:tab w:val="left" w:pos="293"/>
              </w:tabs>
              <w:spacing w:line="240" w:lineRule="exact"/>
              <w:ind w:left="-9" w:right="-292" w:firstLine="18"/>
              <w:rPr>
                <w:rFonts w:ascii="CordiaUPC" w:hAnsi="CordiaUPC" w:cs="CordiaUPC"/>
                <w:b/>
                <w:bCs/>
                <w:spacing w:val="-6"/>
                <w:sz w:val="24"/>
                <w:szCs w:val="24"/>
              </w:rPr>
            </w:pPr>
            <w:r w:rsidRPr="0074169C">
              <w:rPr>
                <w:rFonts w:ascii="CordiaUPC" w:hAnsi="CordiaUPC" w:cs="CordiaUPC" w:hint="cs"/>
                <w:b/>
                <w:bCs/>
                <w:sz w:val="24"/>
                <w:szCs w:val="24"/>
              </w:rPr>
              <w:t>Total</w:t>
            </w:r>
          </w:p>
        </w:tc>
        <w:tc>
          <w:tcPr>
            <w:tcW w:w="827" w:type="pct"/>
            <w:tcBorders>
              <w:top w:val="nil"/>
              <w:left w:val="nil"/>
              <w:bottom w:val="nil"/>
              <w:right w:val="nil"/>
            </w:tcBorders>
            <w:vAlign w:val="bottom"/>
          </w:tcPr>
          <w:p w14:paraId="2732C041" w14:textId="77777777" w:rsidR="0074169C" w:rsidRPr="0074169C" w:rsidRDefault="0074169C" w:rsidP="0074169C">
            <w:pPr>
              <w:spacing w:line="240" w:lineRule="exact"/>
              <w:ind w:left="-120" w:right="-100"/>
              <w:jc w:val="center"/>
              <w:rPr>
                <w:rFonts w:ascii="CordiaUPC" w:hAnsi="CordiaUPC" w:cs="CordiaUPC"/>
                <w:b/>
                <w:bCs/>
                <w:sz w:val="24"/>
                <w:szCs w:val="24"/>
              </w:rPr>
            </w:pPr>
          </w:p>
        </w:tc>
        <w:tc>
          <w:tcPr>
            <w:tcW w:w="598" w:type="pct"/>
            <w:tcBorders>
              <w:bottom w:val="nil"/>
            </w:tcBorders>
            <w:vAlign w:val="bottom"/>
          </w:tcPr>
          <w:p w14:paraId="6106380E" w14:textId="77777777" w:rsidR="0074169C" w:rsidRPr="0074169C" w:rsidRDefault="0074169C" w:rsidP="0074169C">
            <w:pPr>
              <w:spacing w:line="240" w:lineRule="exact"/>
              <w:ind w:left="-109" w:right="-93"/>
              <w:jc w:val="center"/>
              <w:rPr>
                <w:rFonts w:ascii="CordiaUPC" w:hAnsi="CordiaUPC" w:cs="CordiaUPC"/>
                <w:b/>
                <w:bCs/>
                <w:sz w:val="24"/>
                <w:szCs w:val="24"/>
                <w:lang w:val="en-US"/>
              </w:rPr>
            </w:pPr>
          </w:p>
        </w:tc>
        <w:tc>
          <w:tcPr>
            <w:tcW w:w="440" w:type="pct"/>
            <w:tcBorders>
              <w:top w:val="nil"/>
              <w:left w:val="nil"/>
              <w:bottom w:val="nil"/>
              <w:right w:val="nil"/>
            </w:tcBorders>
            <w:shd w:val="clear" w:color="auto" w:fill="FFFFFF" w:themeFill="background1"/>
            <w:vAlign w:val="bottom"/>
          </w:tcPr>
          <w:p w14:paraId="46A16500" w14:textId="77777777" w:rsidR="0074169C" w:rsidRPr="0074169C" w:rsidRDefault="0074169C" w:rsidP="0074169C">
            <w:pPr>
              <w:pBdr>
                <w:bottom w:val="double" w:sz="4" w:space="1" w:color="auto"/>
              </w:pBdr>
              <w:tabs>
                <w:tab w:val="decimal" w:pos="619"/>
              </w:tabs>
              <w:spacing w:line="240" w:lineRule="exact"/>
              <w:ind w:left="-115" w:right="-86"/>
              <w:rPr>
                <w:rFonts w:ascii="CordiaUPC" w:hAnsi="CordiaUPC" w:cs="CordiaUPC"/>
                <w:b/>
                <w:bCs/>
                <w:sz w:val="24"/>
                <w:szCs w:val="24"/>
                <w:lang w:val="en-US"/>
              </w:rPr>
            </w:pPr>
            <w:r w:rsidRPr="0074169C">
              <w:rPr>
                <w:rFonts w:ascii="CordiaUPC" w:hAnsi="CordiaUPC" w:cs="CordiaUPC"/>
                <w:b/>
                <w:bCs/>
                <w:sz w:val="24"/>
                <w:szCs w:val="24"/>
                <w:lang w:val="en-US"/>
              </w:rPr>
              <w:t>35,459</w:t>
            </w:r>
          </w:p>
        </w:tc>
        <w:tc>
          <w:tcPr>
            <w:tcW w:w="369" w:type="pct"/>
            <w:tcBorders>
              <w:top w:val="nil"/>
              <w:left w:val="nil"/>
              <w:bottom w:val="nil"/>
              <w:right w:val="nil"/>
            </w:tcBorders>
            <w:vAlign w:val="bottom"/>
          </w:tcPr>
          <w:p w14:paraId="38AC8AC4" w14:textId="77777777" w:rsidR="0074169C" w:rsidRPr="0074169C" w:rsidRDefault="0074169C" w:rsidP="0074169C">
            <w:pPr>
              <w:pBdr>
                <w:bottom w:val="double" w:sz="4" w:space="1" w:color="auto"/>
              </w:pBdr>
              <w:tabs>
                <w:tab w:val="decimal" w:pos="598"/>
              </w:tabs>
              <w:spacing w:line="240" w:lineRule="exact"/>
              <w:ind w:right="-432"/>
              <w:rPr>
                <w:rFonts w:ascii="CordiaUPC" w:hAnsi="CordiaUPC" w:cs="CordiaUPC"/>
                <w:b/>
                <w:bCs/>
                <w:sz w:val="24"/>
                <w:szCs w:val="24"/>
                <w:rtl/>
                <w:cs/>
                <w:lang w:val="en-US"/>
              </w:rPr>
            </w:pPr>
            <w:r w:rsidRPr="0074169C">
              <w:rPr>
                <w:rFonts w:ascii="CordiaUPC" w:hAnsi="CordiaUPC" w:cs="CordiaUPC"/>
                <w:b/>
                <w:bCs/>
                <w:sz w:val="24"/>
                <w:szCs w:val="24"/>
                <w:lang w:val="en-US"/>
              </w:rPr>
              <w:t>27,639</w:t>
            </w:r>
          </w:p>
        </w:tc>
        <w:tc>
          <w:tcPr>
            <w:tcW w:w="414" w:type="pct"/>
            <w:tcBorders>
              <w:top w:val="nil"/>
              <w:left w:val="nil"/>
              <w:bottom w:val="nil"/>
              <w:right w:val="nil"/>
            </w:tcBorders>
            <w:vAlign w:val="bottom"/>
          </w:tcPr>
          <w:p w14:paraId="4E544BE8" w14:textId="77777777" w:rsidR="0074169C" w:rsidRPr="0074169C" w:rsidRDefault="0074169C" w:rsidP="0074169C">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74169C">
              <w:rPr>
                <w:rFonts w:ascii="CordiaUPC" w:hAnsi="CordiaUPC" w:cs="CordiaUPC"/>
                <w:b/>
                <w:bCs/>
                <w:sz w:val="24"/>
                <w:szCs w:val="24"/>
                <w:lang w:val="en-US"/>
              </w:rPr>
              <w:t>63,098</w:t>
            </w:r>
          </w:p>
        </w:tc>
        <w:tc>
          <w:tcPr>
            <w:tcW w:w="434" w:type="pct"/>
            <w:tcBorders>
              <w:top w:val="nil"/>
              <w:left w:val="nil"/>
              <w:bottom w:val="nil"/>
              <w:right w:val="nil"/>
            </w:tcBorders>
            <w:shd w:val="clear" w:color="auto" w:fill="FFFFFF" w:themeFill="background1"/>
            <w:vAlign w:val="bottom"/>
          </w:tcPr>
          <w:p w14:paraId="12F0E0CB" w14:textId="77777777" w:rsidR="0074169C" w:rsidRPr="0074169C" w:rsidRDefault="0074169C" w:rsidP="0074169C">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74169C">
              <w:rPr>
                <w:rFonts w:ascii="CordiaUPC" w:eastAsia="Times New Roman" w:hAnsi="CordiaUPC" w:cs="CordiaUPC" w:hint="cs"/>
                <w:b/>
                <w:bCs/>
                <w:sz w:val="24"/>
                <w:szCs w:val="24"/>
              </w:rPr>
              <w:t>35,462</w:t>
            </w:r>
          </w:p>
        </w:tc>
        <w:tc>
          <w:tcPr>
            <w:tcW w:w="410" w:type="pct"/>
            <w:tcBorders>
              <w:top w:val="nil"/>
              <w:left w:val="nil"/>
              <w:bottom w:val="nil"/>
              <w:right w:val="nil"/>
            </w:tcBorders>
            <w:vAlign w:val="bottom"/>
          </w:tcPr>
          <w:p w14:paraId="3DEC9999" w14:textId="77777777" w:rsidR="0074169C" w:rsidRPr="0074169C" w:rsidRDefault="0074169C" w:rsidP="0074169C">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74169C">
              <w:rPr>
                <w:rFonts w:ascii="CordiaUPC" w:hAnsi="CordiaUPC" w:cs="CordiaUPC" w:hint="cs"/>
                <w:b/>
                <w:bCs/>
                <w:sz w:val="24"/>
                <w:szCs w:val="24"/>
                <w:lang w:val="en-US"/>
              </w:rPr>
              <w:t>53,498</w:t>
            </w:r>
          </w:p>
        </w:tc>
        <w:tc>
          <w:tcPr>
            <w:tcW w:w="389" w:type="pct"/>
            <w:tcBorders>
              <w:top w:val="nil"/>
              <w:left w:val="nil"/>
              <w:bottom w:val="nil"/>
              <w:right w:val="nil"/>
            </w:tcBorders>
            <w:vAlign w:val="bottom"/>
          </w:tcPr>
          <w:p w14:paraId="38CD51DB" w14:textId="77777777" w:rsidR="0074169C" w:rsidRPr="0074169C" w:rsidRDefault="0074169C" w:rsidP="0074169C">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74169C">
              <w:rPr>
                <w:rFonts w:ascii="CordiaUPC" w:hAnsi="CordiaUPC" w:cs="CordiaUPC" w:hint="cs"/>
                <w:b/>
                <w:bCs/>
                <w:sz w:val="24"/>
                <w:szCs w:val="24"/>
                <w:lang w:val="en-US"/>
              </w:rPr>
              <w:t>88,96</w:t>
            </w:r>
            <w:r w:rsidRPr="0074169C">
              <w:rPr>
                <w:rFonts w:ascii="CordiaUPC" w:hAnsi="CordiaUPC" w:cs="CordiaUPC" w:hint="cs"/>
                <w:b/>
                <w:bCs/>
                <w:sz w:val="24"/>
                <w:szCs w:val="24"/>
              </w:rPr>
              <w:t>0</w:t>
            </w:r>
          </w:p>
        </w:tc>
      </w:tr>
    </w:tbl>
    <w:p w14:paraId="609A2807" w14:textId="77777777" w:rsidR="00A14A74" w:rsidRPr="00FE2708" w:rsidRDefault="00A14A74" w:rsidP="00A14A74">
      <w:pPr>
        <w:spacing w:line="240" w:lineRule="exact"/>
        <w:jc w:val="thaiDistribute"/>
        <w:rPr>
          <w:rFonts w:ascii="CordiaUPC" w:hAnsi="CordiaUPC" w:cs="CordiaUPC"/>
          <w:sz w:val="26"/>
          <w:szCs w:val="26"/>
          <w:lang w:val="en-US"/>
        </w:rPr>
      </w:pPr>
    </w:p>
    <w:p w14:paraId="14FE87C9" w14:textId="06193D2A" w:rsidR="00A14A74" w:rsidRPr="00554EC3" w:rsidRDefault="00A14A74" w:rsidP="00A14A74">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 xml:space="preserve"> (1)</w:t>
      </w:r>
      <w:r w:rsidRPr="00554EC3">
        <w:rPr>
          <w:rFonts w:ascii="CordiaUPC" w:hAnsi="CordiaUPC" w:cs="CordiaUPC" w:hint="cs"/>
          <w:sz w:val="20"/>
          <w:vertAlign w:val="superscript"/>
          <w:cs/>
          <w:lang w:bidi="th-TH"/>
        </w:rPr>
        <w:tab/>
      </w:r>
      <w:r w:rsidRPr="00554EC3">
        <w:rPr>
          <w:rFonts w:ascii="CordiaUPC" w:hAnsi="CordiaUPC" w:cs="CordiaUPC" w:hint="cs"/>
          <w:sz w:val="20"/>
        </w:rPr>
        <w:t xml:space="preserve">Counted as a part of Tier 2 capital, which is determined under the conditions as specified in the BoT’s Notification </w:t>
      </w:r>
      <w:r w:rsidRPr="00554EC3">
        <w:rPr>
          <w:rFonts w:ascii="CordiaUPC" w:hAnsi="CordiaUPC" w:cs="CordiaUPC" w:hint="cs"/>
          <w:i/>
          <w:iCs/>
          <w:sz w:val="20"/>
        </w:rPr>
        <w:t xml:space="preserve">(note </w:t>
      </w:r>
      <w:r w:rsidR="00D9104F">
        <w:rPr>
          <w:rFonts w:ascii="CordiaUPC" w:hAnsi="CordiaUPC" w:cs="CordiaUPC"/>
          <w:i/>
          <w:iCs/>
          <w:sz w:val="20"/>
        </w:rPr>
        <w:t>8</w:t>
      </w:r>
      <w:r w:rsidRPr="00554EC3">
        <w:rPr>
          <w:rFonts w:ascii="CordiaUPC" w:hAnsi="CordiaUPC" w:cs="CordiaUPC" w:hint="cs"/>
          <w:i/>
          <w:iCs/>
          <w:sz w:val="20"/>
        </w:rPr>
        <w:t>)</w:t>
      </w:r>
    </w:p>
    <w:p w14:paraId="03ABEB70" w14:textId="1A439D57" w:rsidR="00A14A74" w:rsidRPr="00554EC3" w:rsidRDefault="00A14A74" w:rsidP="00A14A74">
      <w:pPr>
        <w:spacing w:line="240" w:lineRule="exact"/>
        <w:ind w:left="720" w:right="29" w:hanging="216"/>
        <w:jc w:val="thaiDistribute"/>
        <w:rPr>
          <w:rFonts w:ascii="CordiaUPC" w:hAnsi="CordiaUPC" w:cs="CordiaUPC"/>
          <w:sz w:val="20"/>
          <w:cs/>
          <w:lang w:bidi="th-TH"/>
        </w:rPr>
      </w:pPr>
      <w:r w:rsidRPr="00554EC3">
        <w:rPr>
          <w:rFonts w:ascii="CordiaUPC" w:hAnsi="CordiaUPC" w:cs="CordiaUPC" w:hint="cs"/>
          <w:sz w:val="20"/>
          <w:vertAlign w:val="superscript"/>
        </w:rPr>
        <w:t>(2)</w:t>
      </w:r>
      <w:r w:rsidRPr="00554EC3">
        <w:rPr>
          <w:rFonts w:ascii="CordiaUPC" w:hAnsi="CordiaUPC" w:cs="CordiaUPC" w:hint="cs"/>
          <w:sz w:val="20"/>
          <w:rtl/>
        </w:rPr>
        <w:tab/>
      </w:r>
      <w:r w:rsidRPr="00554EC3">
        <w:rPr>
          <w:rFonts w:ascii="CordiaUPC" w:hAnsi="CordiaUPC" w:cs="CordiaUPC" w:hint="cs"/>
          <w:sz w:val="20"/>
        </w:rPr>
        <w:t>The year in which call option exercise periods start</w:t>
      </w:r>
    </w:p>
    <w:p w14:paraId="7573CAC0" w14:textId="77777777" w:rsidR="00A14A74" w:rsidRPr="00554EC3" w:rsidRDefault="00A14A74" w:rsidP="00A14A74">
      <w:pPr>
        <w:spacing w:line="240" w:lineRule="exact"/>
        <w:ind w:left="720" w:right="29" w:hanging="216"/>
        <w:jc w:val="thaiDistribute"/>
        <w:rPr>
          <w:rFonts w:ascii="CordiaUPC" w:hAnsi="CordiaUPC" w:cs="CordiaUPC"/>
          <w:sz w:val="20"/>
          <w:cs/>
          <w:lang w:bidi="th-TH"/>
        </w:rPr>
      </w:pPr>
      <w:r w:rsidRPr="00554EC3">
        <w:rPr>
          <w:rFonts w:ascii="CordiaUPC" w:hAnsi="CordiaUPC" w:cs="CordiaUPC" w:hint="cs"/>
          <w:sz w:val="20"/>
          <w:vertAlign w:val="superscript"/>
        </w:rPr>
        <w:t>(3)</w:t>
      </w:r>
      <w:r w:rsidRPr="00554EC3">
        <w:rPr>
          <w:rFonts w:ascii="CordiaUPC" w:hAnsi="CordiaUPC" w:cs="CordiaUPC" w:hint="cs"/>
          <w:sz w:val="20"/>
        </w:rPr>
        <w:tab/>
        <w:t>The outstanding balance of bills of exchange maturing during the year 2012 were waiting for redeem by the holders.</w:t>
      </w:r>
    </w:p>
    <w:p w14:paraId="5C0A123D" w14:textId="33279162" w:rsidR="00131456" w:rsidRDefault="00131456" w:rsidP="00554EC3">
      <w:pPr>
        <w:tabs>
          <w:tab w:val="left" w:pos="540"/>
        </w:tabs>
        <w:spacing w:line="240" w:lineRule="exact"/>
        <w:ind w:left="540" w:hanging="540"/>
        <w:jc w:val="both"/>
        <w:rPr>
          <w:rFonts w:ascii="CordiaUPC" w:hAnsi="CordiaUPC" w:cs="CordiaUPC"/>
          <w:b/>
          <w:bCs/>
          <w:sz w:val="26"/>
          <w:szCs w:val="26"/>
          <w:lang w:bidi="th-TH"/>
        </w:rPr>
      </w:pPr>
    </w:p>
    <w:p w14:paraId="1001340C" w14:textId="193662DD" w:rsidR="006E41B7" w:rsidRDefault="006E41B7" w:rsidP="00554EC3">
      <w:pPr>
        <w:tabs>
          <w:tab w:val="left" w:pos="540"/>
        </w:tabs>
        <w:spacing w:line="240" w:lineRule="exact"/>
        <w:ind w:left="540" w:hanging="540"/>
        <w:jc w:val="both"/>
        <w:rPr>
          <w:rFonts w:ascii="CordiaUPC" w:hAnsi="CordiaUPC" w:cs="CordiaUPC"/>
          <w:b/>
          <w:bCs/>
          <w:sz w:val="26"/>
          <w:szCs w:val="26"/>
          <w:lang w:bidi="th-TH"/>
        </w:rPr>
      </w:pPr>
    </w:p>
    <w:p w14:paraId="567B7C18" w14:textId="5A548D51" w:rsidR="006E41B7" w:rsidRDefault="006E41B7" w:rsidP="00554EC3">
      <w:pPr>
        <w:tabs>
          <w:tab w:val="left" w:pos="540"/>
        </w:tabs>
        <w:spacing w:line="240" w:lineRule="exact"/>
        <w:ind w:left="540" w:hanging="540"/>
        <w:jc w:val="both"/>
        <w:rPr>
          <w:rFonts w:ascii="CordiaUPC" w:hAnsi="CordiaUPC" w:cs="CordiaUPC"/>
          <w:b/>
          <w:bCs/>
          <w:sz w:val="26"/>
          <w:szCs w:val="26"/>
          <w:lang w:bidi="th-TH"/>
        </w:rPr>
      </w:pPr>
    </w:p>
    <w:p w14:paraId="78BE4C24" w14:textId="377BFA9D" w:rsidR="006E41B7" w:rsidRDefault="006E41B7" w:rsidP="00554EC3">
      <w:pPr>
        <w:tabs>
          <w:tab w:val="left" w:pos="540"/>
        </w:tabs>
        <w:spacing w:line="240" w:lineRule="exact"/>
        <w:ind w:left="540" w:hanging="540"/>
        <w:jc w:val="both"/>
        <w:rPr>
          <w:rFonts w:ascii="CordiaUPC" w:hAnsi="CordiaUPC" w:cs="CordiaUPC"/>
          <w:b/>
          <w:bCs/>
          <w:sz w:val="26"/>
          <w:szCs w:val="26"/>
          <w:lang w:bidi="th-TH"/>
        </w:rPr>
      </w:pPr>
    </w:p>
    <w:p w14:paraId="2A4A247D" w14:textId="7966A5E0" w:rsidR="006E41B7" w:rsidRDefault="006E41B7" w:rsidP="00554EC3">
      <w:pPr>
        <w:tabs>
          <w:tab w:val="left" w:pos="540"/>
        </w:tabs>
        <w:spacing w:line="240" w:lineRule="exact"/>
        <w:ind w:left="540" w:hanging="540"/>
        <w:jc w:val="both"/>
        <w:rPr>
          <w:rFonts w:ascii="CordiaUPC" w:hAnsi="CordiaUPC" w:cs="CordiaUPC"/>
          <w:b/>
          <w:bCs/>
          <w:sz w:val="26"/>
          <w:szCs w:val="26"/>
          <w:lang w:bidi="th-TH"/>
        </w:rPr>
      </w:pPr>
    </w:p>
    <w:p w14:paraId="71F673BD" w14:textId="77777777" w:rsidR="006E41B7" w:rsidRPr="00554EC3" w:rsidRDefault="006E41B7" w:rsidP="00554EC3">
      <w:pPr>
        <w:tabs>
          <w:tab w:val="left" w:pos="540"/>
        </w:tabs>
        <w:spacing w:line="240" w:lineRule="exact"/>
        <w:ind w:left="540" w:hanging="540"/>
        <w:jc w:val="both"/>
        <w:rPr>
          <w:rFonts w:ascii="CordiaUPC" w:hAnsi="CordiaUPC" w:cs="CordiaUPC"/>
          <w:b/>
          <w:bCs/>
          <w:sz w:val="26"/>
          <w:szCs w:val="26"/>
          <w:cs/>
          <w:lang w:bidi="th-TH"/>
        </w:rPr>
      </w:pPr>
    </w:p>
    <w:p w14:paraId="26E4151F" w14:textId="57BBEC88" w:rsidR="00ED47B9" w:rsidRPr="00554EC3" w:rsidRDefault="000959D7" w:rsidP="00554EC3">
      <w:pPr>
        <w:tabs>
          <w:tab w:val="left" w:pos="540"/>
        </w:tabs>
        <w:spacing w:line="240" w:lineRule="exact"/>
        <w:ind w:left="540" w:hanging="540"/>
        <w:jc w:val="both"/>
        <w:rPr>
          <w:rFonts w:ascii="CordiaUPC" w:hAnsi="CordiaUPC" w:cs="CordiaUPC"/>
          <w:b/>
          <w:bCs/>
          <w:sz w:val="26"/>
          <w:szCs w:val="26"/>
          <w:lang w:bidi="th-TH"/>
        </w:rPr>
      </w:pPr>
      <w:r w:rsidRPr="00554EC3">
        <w:rPr>
          <w:rFonts w:ascii="CordiaUPC" w:hAnsi="CordiaUPC" w:cs="CordiaUPC" w:hint="cs"/>
          <w:b/>
          <w:bCs/>
          <w:sz w:val="26"/>
          <w:szCs w:val="26"/>
          <w:lang w:bidi="th-TH"/>
        </w:rPr>
        <w:lastRenderedPageBreak/>
        <w:t>2</w:t>
      </w:r>
      <w:r w:rsidR="006E41B7">
        <w:rPr>
          <w:rFonts w:ascii="CordiaUPC" w:hAnsi="CordiaUPC" w:cs="CordiaUPC"/>
          <w:b/>
          <w:bCs/>
          <w:sz w:val="26"/>
          <w:szCs w:val="26"/>
          <w:lang w:bidi="th-TH"/>
        </w:rPr>
        <w:t>4</w:t>
      </w:r>
      <w:r w:rsidR="00ED47B9" w:rsidRPr="00554EC3">
        <w:rPr>
          <w:rFonts w:ascii="CordiaUPC" w:hAnsi="CordiaUPC" w:cs="CordiaUPC" w:hint="cs"/>
          <w:b/>
          <w:bCs/>
          <w:sz w:val="26"/>
          <w:szCs w:val="26"/>
          <w:lang w:bidi="th-TH"/>
        </w:rPr>
        <w:t>.1</w:t>
      </w:r>
      <w:r w:rsidR="00ED47B9" w:rsidRPr="00554EC3">
        <w:rPr>
          <w:rFonts w:ascii="CordiaUPC" w:hAnsi="CordiaUPC" w:cs="CordiaUPC" w:hint="cs"/>
          <w:b/>
          <w:bCs/>
          <w:sz w:val="26"/>
          <w:szCs w:val="26"/>
          <w:lang w:bidi="th-TH"/>
        </w:rPr>
        <w:tab/>
        <w:t>Subordinated debentures</w:t>
      </w:r>
    </w:p>
    <w:p w14:paraId="170B1F0E" w14:textId="77777777" w:rsidR="00ED47B9" w:rsidRPr="00554EC3" w:rsidRDefault="00ED47B9" w:rsidP="00554EC3">
      <w:pPr>
        <w:spacing w:line="240" w:lineRule="exact"/>
        <w:ind w:left="1170" w:hanging="630"/>
        <w:jc w:val="both"/>
        <w:rPr>
          <w:rFonts w:ascii="CordiaUPC" w:hAnsi="CordiaUPC" w:cs="CordiaUPC"/>
          <w:sz w:val="26"/>
          <w:szCs w:val="26"/>
          <w:lang w:bidi="th-TH"/>
        </w:rPr>
      </w:pPr>
    </w:p>
    <w:p w14:paraId="102C03D1" w14:textId="17CD1EE9" w:rsidR="008676FD" w:rsidRPr="00236497" w:rsidRDefault="008676FD" w:rsidP="008676FD">
      <w:pPr>
        <w:tabs>
          <w:tab w:val="left" w:pos="1170"/>
        </w:tabs>
        <w:spacing w:line="240" w:lineRule="exact"/>
        <w:ind w:left="1170" w:hanging="630"/>
        <w:jc w:val="both"/>
        <w:rPr>
          <w:rFonts w:ascii="CordiaUPC" w:hAnsi="CordiaUPC" w:cs="CordiaUPC"/>
          <w:sz w:val="26"/>
          <w:szCs w:val="26"/>
          <w:lang w:val="en-US" w:eastAsia="x-none"/>
        </w:rPr>
      </w:pPr>
      <w:r w:rsidRPr="00236497">
        <w:rPr>
          <w:rFonts w:ascii="CordiaUPC" w:hAnsi="CordiaUPC" w:cs="CordiaUPC" w:hint="cs"/>
          <w:sz w:val="26"/>
          <w:szCs w:val="26"/>
          <w:lang w:bidi="th-TH"/>
        </w:rPr>
        <w:t>2</w:t>
      </w:r>
      <w:r w:rsidR="006E41B7">
        <w:rPr>
          <w:rFonts w:ascii="CordiaUPC" w:hAnsi="CordiaUPC" w:cs="CordiaUPC"/>
          <w:sz w:val="26"/>
          <w:szCs w:val="26"/>
          <w:lang w:bidi="th-TH"/>
        </w:rPr>
        <w:t>4</w:t>
      </w:r>
      <w:r w:rsidRPr="00236497">
        <w:rPr>
          <w:rFonts w:ascii="CordiaUPC" w:hAnsi="CordiaUPC" w:cs="CordiaUPC" w:hint="cs"/>
          <w:sz w:val="26"/>
          <w:szCs w:val="26"/>
          <w:lang w:bidi="th-TH"/>
        </w:rPr>
        <w:t xml:space="preserve">.1.1 </w:t>
      </w:r>
      <w:r w:rsidRPr="00236497">
        <w:rPr>
          <w:rFonts w:ascii="CordiaUPC" w:hAnsi="CordiaUPC" w:cs="CordiaUPC"/>
          <w:sz w:val="26"/>
          <w:szCs w:val="26"/>
          <w:lang w:bidi="th-TH"/>
        </w:rPr>
        <w:tab/>
      </w:r>
      <w:r w:rsidRPr="00236497">
        <w:rPr>
          <w:rFonts w:ascii="CordiaUPC" w:hAnsi="CordiaUPC" w:cs="CordiaUPC" w:hint="cs"/>
          <w:sz w:val="26"/>
          <w:szCs w:val="26"/>
        </w:rPr>
        <w:t>On 1</w:t>
      </w:r>
      <w:r w:rsidRPr="00236497">
        <w:rPr>
          <w:rFonts w:ascii="CordiaUPC" w:hAnsi="CordiaUPC" w:cs="CordiaUPC" w:hint="cs"/>
          <w:sz w:val="26"/>
          <w:szCs w:val="26"/>
          <w:lang w:val="en-US"/>
        </w:rPr>
        <w:t>1</w:t>
      </w:r>
      <w:r w:rsidRPr="00236497">
        <w:rPr>
          <w:rFonts w:ascii="CordiaUPC" w:hAnsi="CordiaUPC" w:cs="CordiaUPC" w:hint="cs"/>
          <w:sz w:val="26"/>
          <w:szCs w:val="26"/>
        </w:rPr>
        <w:t xml:space="preserve"> May 2015, </w:t>
      </w:r>
      <w:bookmarkStart w:id="36" w:name="_Hlk31373347"/>
      <w:r w:rsidRPr="00236497">
        <w:rPr>
          <w:rFonts w:ascii="CordiaUPC" w:eastAsia="Calibri" w:hAnsi="CordiaUPC" w:cs="CordiaUPC" w:hint="cs"/>
          <w:sz w:val="26"/>
          <w:szCs w:val="26"/>
        </w:rPr>
        <w:t>Thanachart Bank Public Company Limited</w:t>
      </w:r>
      <w:r w:rsidRPr="00236497">
        <w:rPr>
          <w:rFonts w:ascii="CordiaUPC" w:hAnsi="CordiaUPC" w:cs="CordiaUPC" w:hint="cs"/>
          <w:sz w:val="26"/>
          <w:szCs w:val="26"/>
        </w:rPr>
        <w:t xml:space="preserve"> </w:t>
      </w:r>
      <w:bookmarkEnd w:id="36"/>
      <w:r w:rsidRPr="00236497">
        <w:rPr>
          <w:rFonts w:ascii="CordiaUPC" w:hAnsi="CordiaUPC" w:cs="CordiaUPC" w:hint="cs"/>
          <w:sz w:val="26"/>
          <w:szCs w:val="26"/>
        </w:rPr>
        <w:t>(TBANK) issued the Subordinated Debenture No</w:t>
      </w:r>
      <w:r w:rsidRPr="00236497">
        <w:rPr>
          <w:rFonts w:ascii="CordiaUPC" w:hAnsi="CordiaUPC" w:cs="CordiaUPC" w:hint="cs"/>
          <w:sz w:val="26"/>
          <w:szCs w:val="26"/>
          <w:cs/>
        </w:rPr>
        <w:t>.</w:t>
      </w:r>
      <w:r w:rsidRPr="00236497">
        <w:rPr>
          <w:rFonts w:ascii="CordiaUPC" w:hAnsi="CordiaUPC" w:cs="CordiaUPC" w:hint="cs"/>
          <w:sz w:val="26"/>
          <w:szCs w:val="26"/>
        </w:rPr>
        <w:t>1</w:t>
      </w:r>
      <w:r w:rsidRPr="00236497">
        <w:rPr>
          <w:rFonts w:ascii="CordiaUPC" w:hAnsi="CordiaUPC" w:cs="CordiaUPC" w:hint="cs"/>
          <w:sz w:val="26"/>
          <w:szCs w:val="26"/>
          <w:cs/>
        </w:rPr>
        <w:t>/</w:t>
      </w:r>
      <w:r w:rsidRPr="00236497">
        <w:rPr>
          <w:rFonts w:ascii="CordiaUPC" w:hAnsi="CordiaUPC" w:cs="CordiaUPC" w:hint="cs"/>
          <w:sz w:val="26"/>
          <w:szCs w:val="26"/>
        </w:rPr>
        <w:t xml:space="preserve">2015 to be counted as </w:t>
      </w:r>
      <w:r w:rsidRPr="00236497">
        <w:rPr>
          <w:rFonts w:ascii="CordiaUPC" w:hAnsi="CordiaUPC" w:cs="CordiaUPC" w:hint="cs"/>
          <w:spacing w:val="-4"/>
          <w:sz w:val="26"/>
          <w:szCs w:val="26"/>
        </w:rPr>
        <w:t>Tier 2 capital, amounting to Baht 7,000 million, which has a 10</w:t>
      </w:r>
      <w:r w:rsidRPr="00236497">
        <w:rPr>
          <w:rFonts w:ascii="CordiaUPC" w:hAnsi="CordiaUPC" w:cs="CordiaUPC" w:hint="cs"/>
          <w:spacing w:val="-4"/>
          <w:sz w:val="26"/>
          <w:szCs w:val="26"/>
          <w:cs/>
        </w:rPr>
        <w:t>-</w:t>
      </w:r>
      <w:r w:rsidRPr="00236497">
        <w:rPr>
          <w:rFonts w:ascii="CordiaUPC" w:hAnsi="CordiaUPC" w:cs="CordiaUPC" w:hint="cs"/>
          <w:spacing w:val="-4"/>
          <w:sz w:val="26"/>
          <w:szCs w:val="26"/>
        </w:rPr>
        <w:t>year</w:t>
      </w:r>
      <w:r w:rsidRPr="00236497">
        <w:rPr>
          <w:rFonts w:ascii="CordiaUPC" w:hAnsi="CordiaUPC" w:cs="CordiaUPC" w:hint="cs"/>
          <w:sz w:val="26"/>
          <w:szCs w:val="26"/>
        </w:rPr>
        <w:t xml:space="preserve"> 6 month maturity period and carries a fixed interest rate of 4</w:t>
      </w:r>
      <w:r w:rsidRPr="00236497">
        <w:rPr>
          <w:rFonts w:ascii="CordiaUPC" w:hAnsi="CordiaUPC" w:cs="CordiaUPC" w:hint="cs"/>
          <w:sz w:val="26"/>
          <w:szCs w:val="26"/>
          <w:cs/>
        </w:rPr>
        <w:t>.</w:t>
      </w:r>
      <w:r w:rsidRPr="00236497">
        <w:rPr>
          <w:rFonts w:ascii="CordiaUPC" w:hAnsi="CordiaUPC" w:cs="CordiaUPC" w:hint="cs"/>
          <w:sz w:val="26"/>
          <w:szCs w:val="26"/>
        </w:rPr>
        <w:t>65</w:t>
      </w:r>
      <w:r w:rsidRPr="00236497">
        <w:rPr>
          <w:rFonts w:ascii="CordiaUPC" w:hAnsi="CordiaUPC" w:cs="CordiaUPC" w:hint="cs"/>
          <w:sz w:val="26"/>
          <w:szCs w:val="26"/>
          <w:cs/>
        </w:rPr>
        <w:t xml:space="preserve">% </w:t>
      </w:r>
      <w:r w:rsidRPr="00236497">
        <w:rPr>
          <w:rFonts w:ascii="CordiaUPC" w:hAnsi="CordiaUPC" w:cs="CordiaUPC" w:hint="cs"/>
          <w:sz w:val="26"/>
          <w:szCs w:val="26"/>
        </w:rPr>
        <w:t>per annum, payable quarterly in February, May, August and November of every year</w:t>
      </w:r>
      <w:r w:rsidRPr="00236497">
        <w:rPr>
          <w:rFonts w:ascii="CordiaUPC" w:hAnsi="CordiaUPC" w:cs="CordiaUPC" w:hint="cs"/>
          <w:sz w:val="26"/>
          <w:szCs w:val="26"/>
          <w:cs/>
        </w:rPr>
        <w:t xml:space="preserve">. </w:t>
      </w:r>
      <w:r w:rsidRPr="00236497">
        <w:rPr>
          <w:rFonts w:ascii="CordiaUPC" w:hAnsi="CordiaUPC" w:cs="CordiaUPC" w:hint="cs"/>
          <w:sz w:val="26"/>
          <w:szCs w:val="26"/>
        </w:rPr>
        <w:t xml:space="preserve">TBANK can early redeem the Subordinated </w:t>
      </w:r>
      <w:r w:rsidRPr="00236497">
        <w:rPr>
          <w:rFonts w:ascii="CordiaUPC" w:hAnsi="CordiaUPC" w:cs="CordiaUPC" w:hint="cs"/>
          <w:color w:val="000000"/>
          <w:sz w:val="26"/>
          <w:szCs w:val="26"/>
          <w:shd w:val="clear" w:color="auto" w:fill="FFFFFF"/>
        </w:rPr>
        <w:t>Debenture</w:t>
      </w:r>
      <w:r w:rsidRPr="00236497">
        <w:rPr>
          <w:rFonts w:ascii="CordiaUPC" w:hAnsi="CordiaUPC" w:cs="CordiaUPC" w:hint="cs"/>
          <w:sz w:val="26"/>
          <w:szCs w:val="26"/>
        </w:rPr>
        <w:t xml:space="preserve"> No</w:t>
      </w:r>
      <w:r w:rsidRPr="00236497">
        <w:rPr>
          <w:rFonts w:ascii="CordiaUPC" w:hAnsi="CordiaUPC" w:cs="CordiaUPC" w:hint="cs"/>
          <w:sz w:val="26"/>
          <w:szCs w:val="26"/>
          <w:cs/>
        </w:rPr>
        <w:t>.</w:t>
      </w:r>
      <w:r w:rsidRPr="00236497">
        <w:rPr>
          <w:rFonts w:ascii="CordiaUPC" w:hAnsi="CordiaUPC" w:cs="CordiaUPC" w:hint="cs"/>
          <w:sz w:val="26"/>
          <w:szCs w:val="26"/>
        </w:rPr>
        <w:t>1</w:t>
      </w:r>
      <w:r w:rsidRPr="00236497">
        <w:rPr>
          <w:rFonts w:ascii="CordiaUPC" w:hAnsi="CordiaUPC" w:cs="CordiaUPC" w:hint="cs"/>
          <w:sz w:val="26"/>
          <w:szCs w:val="26"/>
          <w:cs/>
        </w:rPr>
        <w:t>/</w:t>
      </w:r>
      <w:r w:rsidRPr="00236497">
        <w:rPr>
          <w:rFonts w:ascii="CordiaUPC" w:hAnsi="CordiaUPC" w:cs="CordiaUPC" w:hint="cs"/>
          <w:sz w:val="26"/>
          <w:szCs w:val="26"/>
        </w:rPr>
        <w:t>2015 after 5 years from the issue date or according to certain specified conditions</w:t>
      </w:r>
      <w:r w:rsidRPr="00236497">
        <w:rPr>
          <w:rFonts w:ascii="CordiaUPC" w:hAnsi="CordiaUPC" w:cs="CordiaUPC" w:hint="cs"/>
          <w:sz w:val="26"/>
          <w:szCs w:val="26"/>
          <w:cs/>
        </w:rPr>
        <w:t xml:space="preserve">. </w:t>
      </w:r>
      <w:r w:rsidRPr="00236497">
        <w:rPr>
          <w:rFonts w:ascii="CordiaUPC" w:hAnsi="CordiaUPC" w:cs="CordiaUPC" w:hint="cs"/>
          <w:sz w:val="26"/>
          <w:szCs w:val="26"/>
        </w:rPr>
        <w:t xml:space="preserve">TBANK has to get the Bank of Thailand’s approval before early redemption of the Subordinated </w:t>
      </w:r>
      <w:r w:rsidRPr="00236497">
        <w:rPr>
          <w:rFonts w:ascii="CordiaUPC" w:hAnsi="CordiaUPC" w:cs="CordiaUPC" w:hint="cs"/>
          <w:color w:val="000000"/>
          <w:sz w:val="26"/>
          <w:szCs w:val="26"/>
          <w:shd w:val="clear" w:color="auto" w:fill="FFFFFF"/>
        </w:rPr>
        <w:t>Debenture</w:t>
      </w:r>
      <w:r w:rsidRPr="00236497">
        <w:rPr>
          <w:rFonts w:ascii="CordiaUPC" w:hAnsi="CordiaUPC" w:cs="CordiaUPC" w:hint="cs"/>
          <w:sz w:val="26"/>
          <w:szCs w:val="26"/>
          <w:cs/>
        </w:rPr>
        <w:t>.</w:t>
      </w:r>
      <w:r w:rsidRPr="00236497">
        <w:rPr>
          <w:rFonts w:ascii="CordiaUPC" w:hAnsi="CordiaUPC" w:cs="CordiaUPC" w:hint="cs"/>
          <w:sz w:val="26"/>
          <w:szCs w:val="26"/>
        </w:rPr>
        <w:t>The</w:t>
      </w:r>
      <w:r w:rsidRPr="00236497">
        <w:rPr>
          <w:rFonts w:ascii="CordiaUPC" w:hAnsi="CordiaUPC" w:cs="CordiaUPC" w:hint="cs"/>
          <w:spacing w:val="-4"/>
          <w:sz w:val="26"/>
          <w:szCs w:val="26"/>
          <w:cs/>
          <w:lang w:eastAsia="x-none"/>
        </w:rPr>
        <w:t xml:space="preserve"> </w:t>
      </w:r>
      <w:r w:rsidRPr="00236497">
        <w:rPr>
          <w:rFonts w:ascii="CordiaUPC" w:hAnsi="CordiaUPC" w:cs="CordiaUPC" w:hint="cs"/>
          <w:spacing w:val="-4"/>
          <w:sz w:val="26"/>
          <w:szCs w:val="26"/>
          <w:lang w:eastAsia="x-none"/>
        </w:rPr>
        <w:t>Subordinated Debenture</w:t>
      </w:r>
      <w:r w:rsidRPr="00236497">
        <w:rPr>
          <w:rFonts w:ascii="CordiaUPC" w:hAnsi="CordiaUPC" w:cs="CordiaUPC" w:hint="cs"/>
          <w:spacing w:val="-4"/>
          <w:sz w:val="26"/>
          <w:szCs w:val="26"/>
          <w:cs/>
          <w:lang w:val="x-none" w:eastAsia="x-none"/>
        </w:rPr>
        <w:t xml:space="preserve"> </w:t>
      </w:r>
      <w:r w:rsidRPr="00236497">
        <w:rPr>
          <w:rFonts w:ascii="CordiaUPC" w:hAnsi="CordiaUPC" w:cs="CordiaUPC" w:hint="cs"/>
          <w:spacing w:val="-4"/>
          <w:sz w:val="26"/>
          <w:szCs w:val="26"/>
          <w:lang w:eastAsia="x-none"/>
        </w:rPr>
        <w:t>are name</w:t>
      </w:r>
      <w:r w:rsidRPr="00236497">
        <w:rPr>
          <w:rFonts w:ascii="CordiaUPC" w:hAnsi="CordiaUPC" w:cs="CordiaUPC" w:hint="cs"/>
          <w:spacing w:val="-4"/>
          <w:sz w:val="26"/>
          <w:szCs w:val="26"/>
          <w:cs/>
          <w:lang w:eastAsia="x-none"/>
        </w:rPr>
        <w:t>-</w:t>
      </w:r>
      <w:r w:rsidRPr="00236497">
        <w:rPr>
          <w:rFonts w:ascii="CordiaUPC" w:hAnsi="CordiaUPC" w:cs="CordiaUPC" w:hint="cs"/>
          <w:spacing w:val="-4"/>
          <w:sz w:val="26"/>
          <w:szCs w:val="26"/>
          <w:lang w:eastAsia="x-none"/>
        </w:rPr>
        <w:t>registered,</w:t>
      </w:r>
      <w:r w:rsidRPr="00236497">
        <w:rPr>
          <w:rFonts w:ascii="CordiaUPC" w:hAnsi="CordiaUPC" w:cs="CordiaUPC" w:hint="cs"/>
          <w:spacing w:val="-4"/>
          <w:sz w:val="26"/>
          <w:szCs w:val="26"/>
          <w:cs/>
          <w:lang w:eastAsia="x-none"/>
        </w:rPr>
        <w:t xml:space="preserve"> </w:t>
      </w:r>
      <w:r w:rsidRPr="00236497">
        <w:rPr>
          <w:rFonts w:ascii="CordiaUPC" w:hAnsi="CordiaUPC" w:cs="CordiaUPC" w:hint="cs"/>
          <w:spacing w:val="-4"/>
          <w:sz w:val="26"/>
          <w:szCs w:val="26"/>
          <w:lang w:eastAsia="x-none"/>
        </w:rPr>
        <w:t>unsecured instruments</w:t>
      </w:r>
      <w:r w:rsidRPr="00236497">
        <w:rPr>
          <w:rFonts w:ascii="CordiaUPC" w:hAnsi="CordiaUPC" w:cs="CordiaUPC" w:hint="cs"/>
          <w:sz w:val="26"/>
          <w:szCs w:val="26"/>
          <w:lang w:eastAsia="x-none"/>
        </w:rPr>
        <w:t xml:space="preserve"> with no instrument holder’s representative</w:t>
      </w:r>
      <w:r w:rsidRPr="00236497">
        <w:rPr>
          <w:rFonts w:ascii="CordiaUPC" w:hAnsi="CordiaUPC" w:cs="CordiaUPC" w:hint="cs"/>
          <w:sz w:val="26"/>
          <w:szCs w:val="26"/>
          <w:cs/>
          <w:lang w:eastAsia="x-none"/>
        </w:rPr>
        <w:t>.</w:t>
      </w:r>
      <w:r w:rsidRPr="00236497">
        <w:rPr>
          <w:rFonts w:ascii="CordiaUPC" w:hAnsi="CordiaUPC" w:cs="CordiaUPC" w:hint="cs"/>
          <w:sz w:val="26"/>
          <w:szCs w:val="26"/>
          <w:lang w:eastAsia="x-none"/>
        </w:rPr>
        <w:t xml:space="preserve"> The </w:t>
      </w:r>
      <w:r w:rsidRPr="00236497">
        <w:rPr>
          <w:rFonts w:ascii="CordiaUPC" w:hAnsi="CordiaUPC" w:cs="CordiaUPC" w:hint="cs"/>
          <w:spacing w:val="-4"/>
          <w:sz w:val="26"/>
          <w:szCs w:val="26"/>
          <w:lang w:eastAsia="x-none"/>
        </w:rPr>
        <w:t>Subordinated Debenture</w:t>
      </w:r>
      <w:r w:rsidRPr="00236497">
        <w:rPr>
          <w:rFonts w:ascii="CordiaUPC" w:hAnsi="CordiaUPC" w:cs="CordiaUPC" w:hint="cs"/>
          <w:spacing w:val="-4"/>
          <w:sz w:val="26"/>
          <w:szCs w:val="26"/>
          <w:cs/>
          <w:lang w:val="x-none" w:eastAsia="x-none"/>
        </w:rPr>
        <w:t xml:space="preserve"> </w:t>
      </w:r>
      <w:r w:rsidRPr="00236497">
        <w:rPr>
          <w:rFonts w:ascii="CordiaUPC" w:hAnsi="CordiaUPC" w:cs="CordiaUPC" w:hint="cs"/>
          <w:sz w:val="26"/>
          <w:szCs w:val="26"/>
          <w:lang w:eastAsia="x-none"/>
        </w:rPr>
        <w:t>will be fully converted to ordinary shares of TBANK in the event that a Point of Non</w:t>
      </w:r>
      <w:r w:rsidRPr="00236497">
        <w:rPr>
          <w:rFonts w:ascii="CordiaUPC" w:hAnsi="CordiaUPC" w:cs="CordiaUPC" w:hint="cs"/>
          <w:sz w:val="26"/>
          <w:szCs w:val="26"/>
          <w:cs/>
          <w:lang w:eastAsia="x-none"/>
        </w:rPr>
        <w:t>-</w:t>
      </w:r>
      <w:r w:rsidRPr="00236497">
        <w:rPr>
          <w:rFonts w:ascii="CordiaUPC" w:hAnsi="CordiaUPC" w:cs="CordiaUPC" w:hint="cs"/>
          <w:sz w:val="26"/>
          <w:szCs w:val="26"/>
          <w:lang w:eastAsia="x-none"/>
        </w:rPr>
        <w:t>Viability is triggered requiring financial assistance from the regulators</w:t>
      </w:r>
      <w:r w:rsidRPr="00236497">
        <w:rPr>
          <w:rFonts w:ascii="CordiaUPC" w:hAnsi="CordiaUPC" w:cs="CordiaUPC" w:hint="cs"/>
          <w:sz w:val="26"/>
          <w:szCs w:val="26"/>
          <w:cs/>
          <w:lang w:eastAsia="x-none"/>
        </w:rPr>
        <w:t xml:space="preserve">. </w:t>
      </w:r>
      <w:r w:rsidRPr="00236497">
        <w:rPr>
          <w:rFonts w:ascii="CordiaUPC" w:hAnsi="CordiaUPC" w:cs="CordiaUPC" w:hint="cs"/>
          <w:sz w:val="26"/>
          <w:szCs w:val="26"/>
          <w:lang w:eastAsia="x-none"/>
        </w:rPr>
        <w:t>TBANK has a call option to early redeem these instruments at par if the conditions specified are met</w:t>
      </w:r>
      <w:r w:rsidRPr="00236497">
        <w:rPr>
          <w:rFonts w:ascii="CordiaUPC" w:hAnsi="CordiaUPC" w:cs="CordiaUPC" w:hint="cs"/>
          <w:sz w:val="26"/>
          <w:szCs w:val="26"/>
          <w:cs/>
          <w:lang w:eastAsia="x-none"/>
        </w:rPr>
        <w:t>.</w:t>
      </w:r>
      <w:r w:rsidRPr="00236497">
        <w:rPr>
          <w:rFonts w:ascii="CordiaUPC" w:hAnsi="CordiaUPC" w:cs="CordiaUPC" w:hint="cs"/>
          <w:sz w:val="26"/>
          <w:szCs w:val="26"/>
          <w:cs/>
          <w:lang w:val="x-none" w:eastAsia="x-none"/>
        </w:rPr>
        <w:t xml:space="preserve"> </w:t>
      </w:r>
    </w:p>
    <w:p w14:paraId="039B130A" w14:textId="77777777" w:rsidR="008676FD" w:rsidRPr="00236497" w:rsidRDefault="008676FD" w:rsidP="008676FD">
      <w:pPr>
        <w:spacing w:line="240" w:lineRule="exact"/>
        <w:ind w:left="1170" w:hanging="630"/>
        <w:jc w:val="both"/>
        <w:rPr>
          <w:rFonts w:ascii="CordiaUPC" w:hAnsi="CordiaUPC" w:cs="CordiaUPC"/>
          <w:sz w:val="26"/>
          <w:szCs w:val="26"/>
          <w:lang w:val="x-none" w:eastAsia="x-none"/>
        </w:rPr>
      </w:pPr>
    </w:p>
    <w:p w14:paraId="6F361D41" w14:textId="77777777" w:rsidR="008676FD" w:rsidRPr="00236497" w:rsidRDefault="008676FD" w:rsidP="008676FD">
      <w:pPr>
        <w:tabs>
          <w:tab w:val="left" w:pos="1170"/>
          <w:tab w:val="right" w:pos="9360"/>
        </w:tabs>
        <w:spacing w:line="240" w:lineRule="exact"/>
        <w:ind w:left="1134" w:right="14"/>
        <w:jc w:val="both"/>
        <w:rPr>
          <w:rFonts w:ascii="CordiaUPC" w:eastAsia="Times New Roman" w:hAnsi="CordiaUPC" w:cs="CordiaUPC"/>
          <w:color w:val="000000"/>
          <w:sz w:val="26"/>
          <w:szCs w:val="26"/>
          <w:shd w:val="clear" w:color="auto" w:fill="FFFFFF"/>
        </w:rPr>
      </w:pPr>
      <w:r w:rsidRPr="00236497">
        <w:rPr>
          <w:rFonts w:ascii="CordiaUPC" w:eastAsia="Times New Roman" w:hAnsi="CordiaUPC" w:cs="CordiaUPC" w:hint="cs"/>
          <w:color w:val="000000"/>
          <w:sz w:val="26"/>
          <w:szCs w:val="26"/>
          <w:shd w:val="clear" w:color="auto" w:fill="FFFFFF"/>
        </w:rPr>
        <w:t xml:space="preserve">On 11 May 2020, </w:t>
      </w:r>
      <w:r w:rsidRPr="00236497">
        <w:rPr>
          <w:rFonts w:ascii="CordiaUPC" w:hAnsi="CordiaUPC" w:cs="CordiaUPC"/>
          <w:sz w:val="26"/>
          <w:szCs w:val="26"/>
        </w:rPr>
        <w:t>TBANK</w:t>
      </w:r>
      <w:r w:rsidRPr="00236497">
        <w:rPr>
          <w:rFonts w:ascii="CordiaUPC" w:eastAsia="Times New Roman" w:hAnsi="CordiaUPC" w:cs="CordiaUPC" w:hint="cs"/>
          <w:color w:val="000000"/>
          <w:sz w:val="26"/>
          <w:szCs w:val="26"/>
          <w:shd w:val="clear" w:color="auto" w:fill="FFFFFF"/>
        </w:rPr>
        <w:t xml:space="preserve"> early redeemed its entire Subordinated Debenture No.1/2558, </w:t>
      </w:r>
      <w:r w:rsidRPr="00236497">
        <w:rPr>
          <w:rFonts w:ascii="CordiaUPC" w:eastAsia="Times New Roman" w:hAnsi="CordiaUPC" w:cs="CordiaUPC" w:hint="cs"/>
          <w:color w:val="000000"/>
          <w:sz w:val="26"/>
          <w:szCs w:val="26"/>
          <w:shd w:val="clear" w:color="auto" w:fill="FFFFFF"/>
          <w:lang w:bidi="th-TH"/>
        </w:rPr>
        <w:t>amounting to</w:t>
      </w:r>
      <w:r w:rsidRPr="00236497">
        <w:rPr>
          <w:rFonts w:ascii="CordiaUPC" w:eastAsia="Times New Roman" w:hAnsi="CordiaUPC" w:cs="CordiaUPC" w:hint="cs"/>
          <w:color w:val="000000"/>
          <w:sz w:val="26"/>
          <w:szCs w:val="26"/>
          <w:shd w:val="clear" w:color="auto" w:fill="FFFFFF"/>
        </w:rPr>
        <w:t xml:space="preserve"> Baht 7,000 million. Such early redemption has already been approved by the Bank of Thailand.</w:t>
      </w:r>
    </w:p>
    <w:p w14:paraId="0A0D306A" w14:textId="77777777" w:rsidR="008676FD" w:rsidRPr="00236497" w:rsidRDefault="008676FD" w:rsidP="008676FD">
      <w:pPr>
        <w:spacing w:line="240" w:lineRule="exact"/>
        <w:ind w:left="1170" w:hanging="630"/>
        <w:jc w:val="both"/>
        <w:rPr>
          <w:rFonts w:ascii="CordiaUPC" w:hAnsi="CordiaUPC" w:cs="CordiaUPC"/>
          <w:color w:val="000000"/>
          <w:sz w:val="26"/>
          <w:szCs w:val="26"/>
          <w:cs/>
          <w:lang w:bidi="th-TH"/>
        </w:rPr>
      </w:pPr>
    </w:p>
    <w:p w14:paraId="37071844" w14:textId="54C150AC" w:rsidR="008676FD" w:rsidRDefault="008676FD" w:rsidP="008676FD">
      <w:pPr>
        <w:spacing w:line="240" w:lineRule="exact"/>
        <w:ind w:left="1170" w:hanging="630"/>
        <w:jc w:val="both"/>
        <w:rPr>
          <w:rFonts w:ascii="CordiaUPC" w:hAnsi="CordiaUPC" w:cs="CordiaUPC"/>
          <w:color w:val="000000"/>
          <w:sz w:val="26"/>
          <w:szCs w:val="26"/>
          <w:lang w:bidi="th-TH"/>
        </w:rPr>
      </w:pPr>
      <w:r w:rsidRPr="00236497">
        <w:rPr>
          <w:rFonts w:ascii="CordiaUPC" w:hAnsi="CordiaUPC" w:cs="CordiaUPC" w:hint="cs"/>
          <w:color w:val="000000"/>
          <w:sz w:val="26"/>
          <w:szCs w:val="26"/>
          <w:lang w:bidi="th-TH"/>
        </w:rPr>
        <w:t>2</w:t>
      </w:r>
      <w:r w:rsidR="006E41B7">
        <w:rPr>
          <w:rFonts w:ascii="CordiaUPC" w:hAnsi="CordiaUPC" w:cs="CordiaUPC"/>
          <w:color w:val="000000"/>
          <w:sz w:val="26"/>
          <w:szCs w:val="26"/>
          <w:lang w:bidi="th-TH"/>
        </w:rPr>
        <w:t>4</w:t>
      </w:r>
      <w:r w:rsidRPr="00236497">
        <w:rPr>
          <w:rFonts w:ascii="CordiaUPC" w:hAnsi="CordiaUPC" w:cs="CordiaUPC" w:hint="cs"/>
          <w:color w:val="000000"/>
          <w:sz w:val="26"/>
          <w:szCs w:val="26"/>
          <w:lang w:bidi="th-TH"/>
        </w:rPr>
        <w:t>.1.2</w:t>
      </w:r>
      <w:r w:rsidRPr="00236497">
        <w:rPr>
          <w:rFonts w:ascii="CordiaUPC" w:hAnsi="CordiaUPC" w:cs="CordiaUPC" w:hint="cs"/>
          <w:color w:val="000000"/>
          <w:sz w:val="26"/>
          <w:szCs w:val="26"/>
          <w:lang w:bidi="th-TH"/>
        </w:rPr>
        <w:tab/>
        <w:t xml:space="preserve">On 29 May 2017, the Bank issued the Subordinated Debenture No.1/2560 to be counted as </w:t>
      </w:r>
      <w:r w:rsidRPr="00236497">
        <w:rPr>
          <w:rFonts w:ascii="CordiaUPC" w:hAnsi="CordiaUPC" w:cs="CordiaUPC" w:hint="cs"/>
          <w:color w:val="000000"/>
          <w:spacing w:val="-4"/>
          <w:sz w:val="26"/>
          <w:szCs w:val="26"/>
          <w:lang w:bidi="th-TH"/>
        </w:rPr>
        <w:t xml:space="preserve">Tier 2 capital under Basel III requirement, amounting to Baht 5,430 million, which has a 10.5-year </w:t>
      </w:r>
      <w:r w:rsidRPr="00236497">
        <w:rPr>
          <w:rFonts w:ascii="CordiaUPC" w:hAnsi="CordiaUPC" w:cs="CordiaUPC" w:hint="cs"/>
          <w:color w:val="000000"/>
          <w:sz w:val="26"/>
          <w:szCs w:val="26"/>
          <w:lang w:bidi="th-TH"/>
        </w:rPr>
        <w:t xml:space="preserve">maturity period and carries a fixed interest rate of 3.50% per annum, payable quarterly in February, May, August and November of every year. The Bank can early redeem the Subordinated Debenture No.1/2560 after 5.5 years from the issue date or according to certain specified conditions. The Bank has to get the Bank of Thailand’s approval before early redemption of the Subordinated </w:t>
      </w:r>
      <w:r w:rsidRPr="00236497">
        <w:rPr>
          <w:rFonts w:ascii="CordiaUPC" w:hAnsi="CordiaUPC" w:cs="CordiaUPC" w:hint="cs"/>
          <w:color w:val="000000"/>
          <w:sz w:val="26"/>
          <w:szCs w:val="26"/>
          <w:shd w:val="clear" w:color="auto" w:fill="FFFFFF"/>
        </w:rPr>
        <w:t>Debenture</w:t>
      </w:r>
      <w:r w:rsidRPr="00236497">
        <w:rPr>
          <w:rFonts w:ascii="CordiaUPC" w:hAnsi="CordiaUPC" w:cs="CordiaUPC" w:hint="cs"/>
          <w:color w:val="000000"/>
          <w:sz w:val="26"/>
          <w:szCs w:val="26"/>
          <w:lang w:bidi="th-TH"/>
        </w:rPr>
        <w:t>.</w:t>
      </w:r>
    </w:p>
    <w:p w14:paraId="0F45DB78" w14:textId="77777777" w:rsidR="008676FD" w:rsidRPr="00236497" w:rsidRDefault="008676FD" w:rsidP="008676FD">
      <w:pPr>
        <w:spacing w:line="240" w:lineRule="exact"/>
        <w:ind w:left="1170" w:hanging="630"/>
        <w:jc w:val="both"/>
        <w:rPr>
          <w:rFonts w:ascii="CordiaUPC" w:hAnsi="CordiaUPC" w:cs="CordiaUPC"/>
          <w:color w:val="000000"/>
          <w:sz w:val="26"/>
          <w:szCs w:val="26"/>
          <w:lang w:bidi="th-TH"/>
        </w:rPr>
      </w:pPr>
    </w:p>
    <w:p w14:paraId="0601547A" w14:textId="26CA9C8F" w:rsidR="008676FD" w:rsidRPr="00236497" w:rsidRDefault="008676FD" w:rsidP="008676FD">
      <w:pPr>
        <w:spacing w:line="240" w:lineRule="exact"/>
        <w:ind w:left="1170" w:hanging="630"/>
        <w:jc w:val="both"/>
        <w:rPr>
          <w:rFonts w:ascii="CordiaUPC" w:hAnsi="CordiaUPC" w:cs="CordiaUPC"/>
          <w:sz w:val="26"/>
          <w:szCs w:val="26"/>
          <w:lang w:bidi="th-TH"/>
        </w:rPr>
      </w:pPr>
      <w:r w:rsidRPr="00236497">
        <w:rPr>
          <w:rFonts w:ascii="CordiaUPC" w:hAnsi="CordiaUPC" w:cs="CordiaUPC" w:hint="cs"/>
          <w:sz w:val="26"/>
          <w:szCs w:val="26"/>
          <w:lang w:bidi="th-TH"/>
        </w:rPr>
        <w:t>2</w:t>
      </w:r>
      <w:r w:rsidR="006E41B7">
        <w:rPr>
          <w:rFonts w:ascii="CordiaUPC" w:hAnsi="CordiaUPC" w:cs="CordiaUPC"/>
          <w:sz w:val="26"/>
          <w:szCs w:val="26"/>
          <w:lang w:bidi="th-TH"/>
        </w:rPr>
        <w:t>4</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val="en-US" w:bidi="th-TH"/>
        </w:rPr>
        <w:t>3</w:t>
      </w:r>
      <w:r w:rsidRPr="00236497">
        <w:rPr>
          <w:rFonts w:ascii="CordiaUPC" w:hAnsi="CordiaUPC" w:cs="CordiaUPC" w:hint="cs"/>
          <w:sz w:val="26"/>
          <w:szCs w:val="26"/>
          <w:lang w:bidi="th-TH"/>
        </w:rPr>
        <w:tab/>
        <w:t>On 28</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June 2019,</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issued the Subordinated Debenture No</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 xml:space="preserve">2562 to be counted as </w:t>
      </w:r>
      <w:r w:rsidRPr="00236497">
        <w:rPr>
          <w:rFonts w:ascii="CordiaUPC" w:hAnsi="CordiaUPC" w:cs="CordiaUPC" w:hint="cs"/>
          <w:spacing w:val="-4"/>
          <w:sz w:val="26"/>
          <w:szCs w:val="26"/>
          <w:lang w:bidi="th-TH"/>
        </w:rPr>
        <w:t>Tier 2 capital under Basel III requirement, amounting to Baht 30,000 million, which has a 10</w:t>
      </w:r>
      <w:r w:rsidRPr="00236497">
        <w:rPr>
          <w:rFonts w:ascii="CordiaUPC" w:hAnsi="CordiaUPC" w:cs="CordiaUPC" w:hint="cs"/>
          <w:spacing w:val="-4"/>
          <w:sz w:val="26"/>
          <w:szCs w:val="26"/>
          <w:cs/>
          <w:lang w:bidi="th-TH"/>
        </w:rPr>
        <w:t>-</w:t>
      </w:r>
      <w:r w:rsidRPr="00236497">
        <w:rPr>
          <w:rFonts w:ascii="CordiaUPC" w:hAnsi="CordiaUPC" w:cs="CordiaUPC" w:hint="cs"/>
          <w:spacing w:val="-4"/>
          <w:sz w:val="26"/>
          <w:szCs w:val="26"/>
          <w:lang w:bidi="th-TH"/>
        </w:rPr>
        <w:t xml:space="preserve">year </w:t>
      </w:r>
      <w:r w:rsidRPr="00236497">
        <w:rPr>
          <w:rFonts w:ascii="CordiaUPC" w:hAnsi="CordiaUPC" w:cs="CordiaUPC" w:hint="cs"/>
          <w:sz w:val="26"/>
          <w:szCs w:val="26"/>
          <w:lang w:bidi="th-TH"/>
        </w:rPr>
        <w:t>maturity period and carries a fixed interest rate of 4</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00</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per annum, payable quarterly in March, June, September and December of every year</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can early redeem the Subordinated Debenture No</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2562 after 5</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years from the issue date or according to certain specified conditions</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 xml:space="preserve">The Bank has to get the Bank of Thailand’s approval before early redemption of the Subordinated </w:t>
      </w:r>
      <w:r w:rsidRPr="00236497">
        <w:rPr>
          <w:rFonts w:ascii="CordiaUPC" w:hAnsi="CordiaUPC" w:cs="CordiaUPC" w:hint="cs"/>
          <w:sz w:val="26"/>
          <w:szCs w:val="26"/>
          <w:shd w:val="clear" w:color="auto" w:fill="FFFFFF"/>
        </w:rPr>
        <w:t>Debenture</w:t>
      </w:r>
      <w:r w:rsidRPr="00236497">
        <w:rPr>
          <w:rFonts w:ascii="CordiaUPC" w:hAnsi="CordiaUPC" w:cs="CordiaUPC" w:hint="cs"/>
          <w:sz w:val="26"/>
          <w:szCs w:val="26"/>
          <w:cs/>
          <w:lang w:bidi="th-TH"/>
        </w:rPr>
        <w:t>.</w:t>
      </w:r>
    </w:p>
    <w:p w14:paraId="7C12838A" w14:textId="77777777" w:rsidR="008676FD" w:rsidRPr="00236497" w:rsidRDefault="008676FD" w:rsidP="008676FD">
      <w:pPr>
        <w:spacing w:line="240" w:lineRule="exact"/>
        <w:ind w:left="1170" w:hanging="630"/>
        <w:jc w:val="both"/>
        <w:rPr>
          <w:rFonts w:ascii="CordiaUPC" w:hAnsi="CordiaUPC" w:cs="CordiaUPC"/>
          <w:color w:val="0000FF"/>
          <w:sz w:val="26"/>
          <w:szCs w:val="26"/>
          <w:lang w:bidi="th-TH"/>
        </w:rPr>
      </w:pPr>
    </w:p>
    <w:p w14:paraId="6D4D4050" w14:textId="7ADC8463" w:rsidR="008676FD" w:rsidRDefault="008676FD" w:rsidP="008676FD">
      <w:pPr>
        <w:spacing w:line="240" w:lineRule="exact"/>
        <w:ind w:left="1170" w:hanging="630"/>
        <w:jc w:val="both"/>
        <w:rPr>
          <w:rFonts w:ascii="CordiaUPC" w:hAnsi="CordiaUPC" w:cs="CordiaUPC"/>
          <w:sz w:val="26"/>
          <w:szCs w:val="26"/>
          <w:lang w:bidi="th-TH"/>
        </w:rPr>
      </w:pPr>
      <w:r w:rsidRPr="00236497">
        <w:rPr>
          <w:rFonts w:ascii="CordiaUPC" w:hAnsi="CordiaUPC" w:cs="CordiaUPC" w:hint="cs"/>
          <w:sz w:val="26"/>
          <w:szCs w:val="26"/>
          <w:lang w:bidi="th-TH"/>
        </w:rPr>
        <w:t>2</w:t>
      </w:r>
      <w:r w:rsidR="006E41B7">
        <w:rPr>
          <w:rFonts w:ascii="CordiaUPC" w:hAnsi="CordiaUPC" w:cs="CordiaUPC"/>
          <w:sz w:val="26"/>
          <w:szCs w:val="26"/>
          <w:lang w:bidi="th-TH"/>
        </w:rPr>
        <w:t>4</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4</w:t>
      </w:r>
      <w:r w:rsidRPr="00236497">
        <w:rPr>
          <w:rFonts w:ascii="CordiaUPC" w:hAnsi="CordiaUPC" w:cs="CordiaUPC" w:hint="cs"/>
          <w:sz w:val="26"/>
          <w:szCs w:val="26"/>
          <w:lang w:bidi="th-TH"/>
        </w:rPr>
        <w:tab/>
        <w:t>On 2 December 2019,</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 xml:space="preserve">the Bank issued the Perpetual Additional Tier 1 Capital Securities </w:t>
      </w:r>
      <w:r w:rsidRPr="00236497">
        <w:rPr>
          <w:rFonts w:ascii="CordiaUPC" w:hAnsi="CordiaUPC" w:cs="CordiaUPC" w:hint="cs"/>
          <w:spacing w:val="-4"/>
          <w:sz w:val="26"/>
          <w:szCs w:val="26"/>
          <w:lang w:bidi="th-TH"/>
        </w:rPr>
        <w:t>amounting to USD</w:t>
      </w:r>
      <w:r w:rsidRPr="00236497">
        <w:rPr>
          <w:rFonts w:ascii="CordiaUPC" w:hAnsi="CordiaUPC" w:cs="CordiaUPC" w:hint="cs"/>
          <w:spacing w:val="-4"/>
          <w:sz w:val="26"/>
          <w:szCs w:val="26"/>
          <w:cs/>
          <w:lang w:bidi="th-TH"/>
        </w:rPr>
        <w:t xml:space="preserve"> </w:t>
      </w:r>
      <w:r w:rsidRPr="00236497">
        <w:rPr>
          <w:rFonts w:ascii="CordiaUPC" w:hAnsi="CordiaUPC" w:cs="CordiaUPC" w:hint="cs"/>
          <w:spacing w:val="-4"/>
          <w:sz w:val="26"/>
          <w:szCs w:val="26"/>
          <w:lang w:bidi="th-TH"/>
        </w:rPr>
        <w:t>400 million, which has no</w:t>
      </w:r>
      <w:r w:rsidRPr="00236497">
        <w:rPr>
          <w:rFonts w:ascii="CordiaUPC" w:hAnsi="CordiaUPC" w:cs="CordiaUPC" w:hint="cs"/>
          <w:spacing w:val="-4"/>
          <w:sz w:val="26"/>
          <w:szCs w:val="26"/>
          <w:cs/>
          <w:lang w:bidi="th-TH"/>
        </w:rPr>
        <w:t xml:space="preserve"> </w:t>
      </w:r>
      <w:r w:rsidRPr="00236497">
        <w:rPr>
          <w:rFonts w:ascii="CordiaUPC" w:hAnsi="CordiaUPC" w:cs="CordiaUPC" w:hint="cs"/>
          <w:spacing w:val="-4"/>
          <w:sz w:val="26"/>
          <w:szCs w:val="26"/>
          <w:lang w:bidi="th-TH"/>
        </w:rPr>
        <w:t>expiration date</w:t>
      </w:r>
      <w:r w:rsidRPr="00236497">
        <w:rPr>
          <w:rFonts w:ascii="CordiaUPC" w:hAnsi="CordiaUPC" w:cs="CordiaUPC" w:hint="cs"/>
          <w:sz w:val="26"/>
          <w:szCs w:val="26"/>
          <w:lang w:bidi="th-TH"/>
        </w:rPr>
        <w:t xml:space="preserve"> and carries a fixed interest rate of 4</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90</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per annum, payable semi</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annually in June and December of every year</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can early redeem the Perpetual Additional Tier 1 Capital Securities after 5</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years from the issue date or according to certain specified conditions</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has to get the Bank of Thailand’s approval before proceeding an early redemption</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 xml:space="preserve"> The Securities </w:t>
      </w:r>
      <w:r w:rsidRPr="00236497">
        <w:rPr>
          <w:rFonts w:ascii="CordiaUPC" w:hAnsi="CordiaUPC" w:cs="CordiaUPC" w:hint="cs"/>
          <w:sz w:val="26"/>
          <w:szCs w:val="26"/>
        </w:rPr>
        <w:t>have been issued under the Bank’s Euro Medium Term Note Programme</w:t>
      </w:r>
      <w:r w:rsidRPr="00236497">
        <w:rPr>
          <w:rFonts w:ascii="CordiaUPC" w:hAnsi="CordiaUPC" w:cs="CordiaUPC" w:hint="cs"/>
          <w:sz w:val="26"/>
          <w:szCs w:val="26"/>
          <w:cs/>
          <w:lang w:bidi="th-TH"/>
        </w:rPr>
        <w:t>.</w:t>
      </w:r>
    </w:p>
    <w:p w14:paraId="57A0C676" w14:textId="77777777" w:rsidR="008C6B97" w:rsidRDefault="008C6B97" w:rsidP="00E66C0E">
      <w:pPr>
        <w:tabs>
          <w:tab w:val="left" w:pos="540"/>
        </w:tabs>
        <w:spacing w:line="240" w:lineRule="exact"/>
        <w:jc w:val="both"/>
        <w:rPr>
          <w:rFonts w:ascii="CordiaUPC" w:hAnsi="CordiaUPC" w:cs="CordiaUPC"/>
          <w:sz w:val="26"/>
          <w:szCs w:val="26"/>
          <w:lang w:bidi="th-TH"/>
        </w:rPr>
      </w:pPr>
    </w:p>
    <w:p w14:paraId="0A8192D3" w14:textId="57FE749C" w:rsidR="004C2702" w:rsidRDefault="000959D7" w:rsidP="00E66C0E">
      <w:pPr>
        <w:tabs>
          <w:tab w:val="left" w:pos="540"/>
        </w:tabs>
        <w:spacing w:line="240" w:lineRule="exact"/>
        <w:jc w:val="both"/>
        <w:rPr>
          <w:rFonts w:ascii="CordiaUPC" w:hAnsi="CordiaUPC" w:cs="CordiaUPC"/>
          <w:b/>
          <w:bCs/>
          <w:sz w:val="26"/>
          <w:szCs w:val="26"/>
          <w:lang w:bidi="th-TH"/>
        </w:rPr>
      </w:pPr>
      <w:r w:rsidRPr="00554EC3">
        <w:rPr>
          <w:rFonts w:ascii="CordiaUPC" w:hAnsi="CordiaUPC" w:cs="CordiaUPC" w:hint="cs"/>
          <w:b/>
          <w:bCs/>
          <w:sz w:val="26"/>
          <w:szCs w:val="26"/>
          <w:lang w:bidi="th-TH"/>
        </w:rPr>
        <w:t>2</w:t>
      </w:r>
      <w:r w:rsidR="006E41B7">
        <w:rPr>
          <w:rFonts w:ascii="CordiaUPC" w:hAnsi="CordiaUPC" w:cs="CordiaUPC"/>
          <w:b/>
          <w:bCs/>
          <w:sz w:val="26"/>
          <w:szCs w:val="26"/>
          <w:lang w:bidi="th-TH"/>
        </w:rPr>
        <w:t>4</w:t>
      </w:r>
      <w:r w:rsidR="004C2702" w:rsidRPr="00554EC3">
        <w:rPr>
          <w:rFonts w:ascii="CordiaUPC" w:hAnsi="CordiaUPC" w:cs="CordiaUPC" w:hint="cs"/>
          <w:b/>
          <w:bCs/>
          <w:sz w:val="26"/>
          <w:szCs w:val="26"/>
          <w:lang w:bidi="th-TH"/>
        </w:rPr>
        <w:t>.</w:t>
      </w:r>
      <w:r w:rsidR="007F7B81" w:rsidRPr="00554EC3">
        <w:rPr>
          <w:rFonts w:ascii="CordiaUPC" w:hAnsi="CordiaUPC" w:cs="CordiaUPC" w:hint="cs"/>
          <w:b/>
          <w:bCs/>
          <w:sz w:val="26"/>
          <w:szCs w:val="26"/>
          <w:lang w:bidi="th-TH"/>
        </w:rPr>
        <w:t>2</w:t>
      </w:r>
      <w:r w:rsidR="004C2702" w:rsidRPr="00554EC3">
        <w:rPr>
          <w:rFonts w:ascii="CordiaUPC" w:hAnsi="CordiaUPC" w:cs="CordiaUPC" w:hint="cs"/>
          <w:b/>
          <w:bCs/>
          <w:sz w:val="26"/>
          <w:szCs w:val="26"/>
          <w:lang w:bidi="th-TH"/>
        </w:rPr>
        <w:tab/>
        <w:t>Senior debentures</w:t>
      </w:r>
    </w:p>
    <w:p w14:paraId="27EA64BF" w14:textId="77777777" w:rsidR="00D54A17" w:rsidRPr="00554EC3" w:rsidRDefault="00BF4A87" w:rsidP="00554EC3">
      <w:pPr>
        <w:spacing w:line="240" w:lineRule="exact"/>
        <w:ind w:left="1267" w:hanging="720"/>
        <w:jc w:val="both"/>
        <w:rPr>
          <w:rFonts w:ascii="CordiaUPC" w:hAnsi="CordiaUPC" w:cs="CordiaUPC"/>
          <w:color w:val="000000"/>
          <w:spacing w:val="-4"/>
          <w:sz w:val="26"/>
          <w:szCs w:val="26"/>
        </w:rPr>
      </w:pPr>
      <w:r w:rsidRPr="00554EC3">
        <w:rPr>
          <w:rFonts w:ascii="CordiaUPC" w:hAnsi="CordiaUPC" w:cs="CordiaUPC" w:hint="cs"/>
          <w:color w:val="000000"/>
          <w:sz w:val="26"/>
          <w:szCs w:val="26"/>
          <w:cs/>
        </w:rPr>
        <w:tab/>
      </w:r>
    </w:p>
    <w:p w14:paraId="4676E606" w14:textId="57161077" w:rsidR="0074169C" w:rsidRPr="0074169C" w:rsidRDefault="0074169C" w:rsidP="00F135A2">
      <w:pPr>
        <w:spacing w:line="240" w:lineRule="exact"/>
        <w:ind w:left="1260" w:hanging="720"/>
        <w:jc w:val="both"/>
        <w:rPr>
          <w:rFonts w:ascii="CordiaUPC" w:hAnsi="CordiaUPC" w:cs="CordiaUPC"/>
          <w:b/>
          <w:bCs/>
          <w:color w:val="000000"/>
          <w:sz w:val="26"/>
          <w:szCs w:val="26"/>
          <w:lang w:bidi="th-TH"/>
        </w:rPr>
      </w:pPr>
      <w:r w:rsidRPr="0074169C">
        <w:rPr>
          <w:rFonts w:ascii="CordiaUPC" w:hAnsi="CordiaUPC" w:cs="CordiaUPC" w:hint="cs"/>
          <w:color w:val="000000"/>
          <w:sz w:val="26"/>
          <w:szCs w:val="26"/>
        </w:rPr>
        <w:t>2</w:t>
      </w:r>
      <w:r w:rsidR="006E41B7">
        <w:rPr>
          <w:rFonts w:ascii="CordiaUPC" w:hAnsi="CordiaUPC" w:cs="CordiaUPC"/>
          <w:color w:val="000000"/>
          <w:sz w:val="26"/>
          <w:szCs w:val="26"/>
        </w:rPr>
        <w:t>4</w:t>
      </w:r>
      <w:r w:rsidRPr="0074169C">
        <w:rPr>
          <w:rFonts w:ascii="CordiaUPC" w:hAnsi="CordiaUPC" w:cs="CordiaUPC" w:hint="cs"/>
          <w:color w:val="000000"/>
          <w:sz w:val="26"/>
          <w:szCs w:val="26"/>
        </w:rPr>
        <w:t>.2.</w:t>
      </w:r>
      <w:r w:rsidRPr="0074169C">
        <w:rPr>
          <w:rFonts w:ascii="CordiaUPC" w:hAnsi="CordiaUPC" w:cs="CordiaUPC" w:hint="cs"/>
          <w:color w:val="000000"/>
          <w:spacing w:val="-4"/>
          <w:sz w:val="26"/>
          <w:szCs w:val="26"/>
        </w:rPr>
        <w:t>1</w:t>
      </w:r>
      <w:r w:rsidRPr="0074169C">
        <w:rPr>
          <w:rFonts w:ascii="CordiaUPC" w:hAnsi="CordiaUPC" w:cs="CordiaUPC" w:hint="cs"/>
          <w:color w:val="000000"/>
          <w:spacing w:val="-4"/>
          <w:sz w:val="26"/>
          <w:szCs w:val="26"/>
          <w:cs/>
        </w:rPr>
        <w:tab/>
      </w:r>
      <w:r w:rsidRPr="0074169C">
        <w:rPr>
          <w:rFonts w:ascii="CordiaUPC" w:hAnsi="CordiaUPC" w:cs="CordiaUPC" w:hint="cs"/>
          <w:color w:val="000000"/>
          <w:spacing w:val="-4"/>
          <w:sz w:val="26"/>
          <w:szCs w:val="26"/>
        </w:rPr>
        <w:t xml:space="preserve">On 1 April 2016, the </w:t>
      </w:r>
      <w:r w:rsidRPr="0074169C">
        <w:rPr>
          <w:rFonts w:ascii="CordiaUPC" w:hAnsi="CordiaUPC" w:cs="CordiaUPC" w:hint="cs"/>
          <w:color w:val="000000"/>
          <w:sz w:val="26"/>
          <w:szCs w:val="26"/>
          <w:lang w:bidi="th-TH"/>
        </w:rPr>
        <w:t xml:space="preserve">Bank </w:t>
      </w:r>
      <w:r w:rsidRPr="0074169C">
        <w:rPr>
          <w:rFonts w:ascii="CordiaUPC" w:hAnsi="CordiaUPC" w:cs="CordiaUPC" w:hint="cs"/>
          <w:color w:val="000000"/>
          <w:spacing w:val="-4"/>
          <w:sz w:val="26"/>
          <w:szCs w:val="26"/>
        </w:rPr>
        <w:t>issued unsecured Senior Debentures of USD 300 million</w:t>
      </w:r>
      <w:r w:rsidRPr="0074169C">
        <w:rPr>
          <w:rFonts w:ascii="CordiaUPC" w:hAnsi="CordiaUPC" w:cs="CordiaUPC" w:hint="cs"/>
          <w:color w:val="000000"/>
          <w:spacing w:val="-4"/>
          <w:sz w:val="26"/>
          <w:szCs w:val="26"/>
          <w:lang w:bidi="th-TH"/>
        </w:rPr>
        <w:t>,</w:t>
      </w:r>
      <w:r w:rsidRPr="0074169C">
        <w:rPr>
          <w:rFonts w:ascii="CordiaUPC" w:hAnsi="CordiaUPC" w:cs="CordiaUPC" w:hint="cs"/>
          <w:color w:val="000000"/>
          <w:sz w:val="26"/>
          <w:szCs w:val="26"/>
        </w:rPr>
        <w:t xml:space="preserve"> with a 5.5-year maturity and carrying a fixed interest rate of 3.108% per annum, payable</w:t>
      </w:r>
      <w:r w:rsidRPr="0074169C">
        <w:rPr>
          <w:rFonts w:ascii="CordiaUPC" w:hAnsi="CordiaUPC" w:cs="CordiaUPC" w:hint="cs"/>
          <w:color w:val="000000"/>
          <w:sz w:val="26"/>
          <w:szCs w:val="26"/>
          <w:lang w:bidi="th-TH"/>
        </w:rPr>
        <w:t xml:space="preserve"> </w:t>
      </w:r>
      <w:r w:rsidRPr="0074169C">
        <w:rPr>
          <w:rFonts w:ascii="CordiaUPC" w:hAnsi="CordiaUPC" w:cs="CordiaUPC" w:hint="cs"/>
          <w:color w:val="000000"/>
          <w:sz w:val="26"/>
          <w:szCs w:val="26"/>
          <w:lang w:val="en-US" w:bidi="th-TH"/>
        </w:rPr>
        <w:t>semi-annually</w:t>
      </w:r>
      <w:r w:rsidRPr="0074169C">
        <w:rPr>
          <w:rFonts w:ascii="CordiaUPC" w:hAnsi="CordiaUPC" w:cs="CordiaUPC" w:hint="cs"/>
          <w:color w:val="000000"/>
          <w:sz w:val="26"/>
          <w:szCs w:val="26"/>
        </w:rPr>
        <w:t xml:space="preserve"> in April and October of every year. The debentures have been issued under the Bank’s Euro Medium Term Note Programme. </w:t>
      </w:r>
    </w:p>
    <w:p w14:paraId="5A634626" w14:textId="77777777" w:rsidR="0074169C" w:rsidRPr="0074169C" w:rsidRDefault="0074169C" w:rsidP="00F135A2">
      <w:pPr>
        <w:spacing w:line="240" w:lineRule="exact"/>
        <w:ind w:left="1267" w:hanging="720"/>
        <w:jc w:val="both"/>
        <w:rPr>
          <w:rFonts w:ascii="CordiaUPC" w:hAnsi="CordiaUPC" w:cs="CordiaUPC"/>
          <w:b/>
          <w:bCs/>
          <w:color w:val="000000"/>
          <w:sz w:val="26"/>
          <w:szCs w:val="26"/>
          <w:lang w:bidi="th-TH"/>
        </w:rPr>
      </w:pPr>
    </w:p>
    <w:p w14:paraId="2D871512" w14:textId="77777777" w:rsidR="0074169C" w:rsidRPr="0074169C" w:rsidRDefault="0074169C" w:rsidP="00F135A2">
      <w:pPr>
        <w:spacing w:line="240" w:lineRule="exact"/>
        <w:ind w:left="1260" w:hanging="720"/>
        <w:jc w:val="both"/>
        <w:rPr>
          <w:rFonts w:ascii="CordiaUPC" w:hAnsi="CordiaUPC" w:cs="CordiaUPC"/>
          <w:color w:val="0000FF"/>
          <w:sz w:val="26"/>
          <w:szCs w:val="26"/>
          <w:lang w:bidi="th-TH"/>
        </w:rPr>
      </w:pPr>
      <w:r w:rsidRPr="0074169C">
        <w:rPr>
          <w:rFonts w:ascii="CordiaUPC" w:hAnsi="CordiaUPC" w:cs="CordiaUPC" w:hint="cs"/>
          <w:b/>
          <w:bCs/>
          <w:color w:val="000000"/>
          <w:sz w:val="26"/>
          <w:szCs w:val="26"/>
          <w:lang w:bidi="th-TH"/>
        </w:rPr>
        <w:tab/>
      </w:r>
      <w:r w:rsidRPr="0074169C">
        <w:rPr>
          <w:rFonts w:ascii="CordiaUPC" w:hAnsi="CordiaUPC" w:cs="CordiaUPC" w:hint="cs"/>
          <w:sz w:val="26"/>
          <w:szCs w:val="26"/>
        </w:rPr>
        <w:t>On 7</w:t>
      </w:r>
      <w:r w:rsidRPr="0074169C">
        <w:rPr>
          <w:rFonts w:ascii="CordiaUPC" w:hAnsi="CordiaUPC" w:cs="CordiaUPC" w:hint="cs"/>
          <w:sz w:val="26"/>
          <w:szCs w:val="26"/>
          <w:cs/>
          <w:lang w:bidi="th-TH"/>
        </w:rPr>
        <w:t xml:space="preserve"> </w:t>
      </w:r>
      <w:r w:rsidRPr="0074169C">
        <w:rPr>
          <w:rFonts w:ascii="CordiaUPC" w:hAnsi="CordiaUPC" w:cs="CordiaUPC" w:hint="cs"/>
          <w:sz w:val="26"/>
          <w:szCs w:val="26"/>
        </w:rPr>
        <w:t>October 2019, the Bank bought back</w:t>
      </w:r>
      <w:r w:rsidRPr="0074169C">
        <w:rPr>
          <w:rFonts w:ascii="CordiaUPC" w:hAnsi="CordiaUPC" w:cs="CordiaUPC" w:hint="cs"/>
          <w:sz w:val="26"/>
          <w:szCs w:val="26"/>
          <w:cs/>
          <w:lang w:bidi="th-TH"/>
        </w:rPr>
        <w:t xml:space="preserve"> </w:t>
      </w:r>
      <w:r w:rsidRPr="0074169C">
        <w:rPr>
          <w:rFonts w:ascii="CordiaUPC" w:hAnsi="CordiaUPC" w:cs="CordiaUPC" w:hint="cs"/>
          <w:sz w:val="26"/>
          <w:szCs w:val="26"/>
          <w:shd w:val="clear" w:color="auto" w:fill="FFFFFF"/>
          <w:lang w:bidi="th-TH"/>
        </w:rPr>
        <w:t>these debentures</w:t>
      </w:r>
      <w:r w:rsidRPr="0074169C">
        <w:rPr>
          <w:rFonts w:ascii="CordiaUPC" w:hAnsi="CordiaUPC" w:cs="CordiaUPC" w:hint="cs"/>
          <w:sz w:val="26"/>
          <w:szCs w:val="26"/>
          <w:cs/>
          <w:lang w:bidi="th-TH"/>
        </w:rPr>
        <w:t xml:space="preserve"> </w:t>
      </w:r>
      <w:r w:rsidRPr="0074169C">
        <w:rPr>
          <w:rFonts w:ascii="CordiaUPC" w:hAnsi="CordiaUPC" w:cs="CordiaUPC" w:hint="cs"/>
          <w:sz w:val="26"/>
          <w:szCs w:val="26"/>
          <w:shd w:val="clear" w:color="auto" w:fill="FFFFFF"/>
          <w:lang w:val="en-US" w:bidi="th-TH"/>
        </w:rPr>
        <w:t>from investors</w:t>
      </w:r>
      <w:r w:rsidRPr="0074169C">
        <w:rPr>
          <w:rFonts w:ascii="CordiaUPC" w:hAnsi="CordiaUPC" w:cs="CordiaUPC" w:hint="cs"/>
          <w:sz w:val="26"/>
          <w:szCs w:val="26"/>
          <w:shd w:val="clear" w:color="auto" w:fill="FFFFFF"/>
          <w:cs/>
          <w:lang w:bidi="th-TH"/>
        </w:rPr>
        <w:t xml:space="preserve"> </w:t>
      </w:r>
      <w:r w:rsidRPr="0074169C">
        <w:rPr>
          <w:rFonts w:ascii="CordiaUPC" w:hAnsi="CordiaUPC" w:cs="CordiaUPC" w:hint="cs"/>
          <w:sz w:val="26"/>
          <w:szCs w:val="26"/>
        </w:rPr>
        <w:t>amounting to USD 50 million</w:t>
      </w:r>
      <w:r w:rsidRPr="0074169C">
        <w:rPr>
          <w:rFonts w:ascii="CordiaUPC" w:hAnsi="CordiaUPC" w:cs="CordiaUPC" w:hint="cs"/>
          <w:sz w:val="26"/>
          <w:szCs w:val="26"/>
          <w:cs/>
          <w:lang w:bidi="th-TH"/>
        </w:rPr>
        <w:t xml:space="preserve">. </w:t>
      </w:r>
      <w:r w:rsidRPr="0074169C">
        <w:rPr>
          <w:rFonts w:ascii="CordiaUPC" w:hAnsi="CordiaUPC" w:cs="CordiaUPC" w:hint="cs"/>
          <w:sz w:val="26"/>
          <w:szCs w:val="26"/>
          <w:lang w:bidi="th-TH"/>
        </w:rPr>
        <w:t>Remaining balance is USD 250 million</w:t>
      </w:r>
      <w:r w:rsidRPr="0074169C">
        <w:rPr>
          <w:rFonts w:ascii="CordiaUPC" w:hAnsi="CordiaUPC" w:cs="CordiaUPC" w:hint="cs"/>
          <w:sz w:val="26"/>
          <w:szCs w:val="26"/>
          <w:cs/>
          <w:lang w:bidi="th-TH"/>
        </w:rPr>
        <w:t>.</w:t>
      </w:r>
    </w:p>
    <w:p w14:paraId="32401148" w14:textId="77777777" w:rsidR="0074169C" w:rsidRPr="0074169C" w:rsidRDefault="0074169C" w:rsidP="00F135A2">
      <w:pPr>
        <w:spacing w:line="240" w:lineRule="exact"/>
        <w:ind w:left="1260" w:hanging="720"/>
        <w:jc w:val="both"/>
        <w:rPr>
          <w:rFonts w:ascii="CordiaUPC" w:hAnsi="CordiaUPC" w:cs="CordiaUPC"/>
          <w:color w:val="0000FF"/>
          <w:sz w:val="26"/>
          <w:szCs w:val="26"/>
          <w:lang w:bidi="th-TH"/>
        </w:rPr>
      </w:pPr>
      <w:r w:rsidRPr="0074169C">
        <w:rPr>
          <w:rFonts w:ascii="CordiaUPC" w:hAnsi="CordiaUPC" w:cs="CordiaUPC"/>
          <w:color w:val="0000FF"/>
          <w:sz w:val="26"/>
          <w:szCs w:val="26"/>
          <w:cs/>
          <w:lang w:bidi="th-TH"/>
        </w:rPr>
        <w:tab/>
      </w:r>
    </w:p>
    <w:p w14:paraId="62F2AE09" w14:textId="00D29FDE" w:rsidR="0074169C" w:rsidRPr="0074169C" w:rsidRDefault="0074169C" w:rsidP="00F135A2">
      <w:pPr>
        <w:spacing w:line="240" w:lineRule="exact"/>
        <w:ind w:left="1267"/>
        <w:jc w:val="both"/>
        <w:rPr>
          <w:rFonts w:ascii="CordiaUPC" w:hAnsi="CordiaUPC" w:cs="CordiaUPC"/>
          <w:sz w:val="26"/>
          <w:szCs w:val="26"/>
        </w:rPr>
      </w:pPr>
      <w:r w:rsidRPr="0074169C">
        <w:rPr>
          <w:rFonts w:ascii="CordiaUPC" w:hAnsi="CordiaUPC" w:cs="CordiaUPC"/>
          <w:sz w:val="26"/>
          <w:szCs w:val="26"/>
        </w:rPr>
        <w:t>The debenture w</w:t>
      </w:r>
      <w:r w:rsidRPr="0074169C">
        <w:rPr>
          <w:rFonts w:ascii="CordiaUPC" w:hAnsi="CordiaUPC" w:cs="CordiaUPC"/>
          <w:sz w:val="26"/>
          <w:szCs w:val="26"/>
          <w:lang w:val="en-US" w:bidi="th-TH"/>
        </w:rPr>
        <w:t>as</w:t>
      </w:r>
      <w:r w:rsidRPr="0074169C">
        <w:rPr>
          <w:rFonts w:ascii="CordiaUPC" w:hAnsi="CordiaUPC" w:cs="CordiaUPC"/>
          <w:sz w:val="26"/>
          <w:szCs w:val="26"/>
        </w:rPr>
        <w:t xml:space="preserve"> matured on 1 October 2021, which has already fully paid with the total amount of USD 250 million.</w:t>
      </w:r>
    </w:p>
    <w:p w14:paraId="37FFE684" w14:textId="77777777" w:rsidR="0074169C" w:rsidRPr="0074169C" w:rsidRDefault="0074169C" w:rsidP="00F135A2">
      <w:pPr>
        <w:spacing w:line="240" w:lineRule="exact"/>
        <w:jc w:val="both"/>
        <w:rPr>
          <w:rFonts w:ascii="CordiaUPC" w:hAnsi="CordiaUPC" w:cs="CordiaUPC"/>
          <w:b/>
          <w:bCs/>
          <w:color w:val="000000"/>
          <w:sz w:val="26"/>
          <w:szCs w:val="26"/>
          <w:lang w:bidi="th-TH"/>
        </w:rPr>
      </w:pPr>
    </w:p>
    <w:p w14:paraId="6F3B31E3" w14:textId="213FB9F3" w:rsidR="0074169C" w:rsidRPr="0074169C" w:rsidRDefault="0074169C" w:rsidP="0074169C">
      <w:pPr>
        <w:spacing w:line="240" w:lineRule="exact"/>
        <w:ind w:left="1260" w:hanging="720"/>
        <w:jc w:val="both"/>
        <w:rPr>
          <w:rFonts w:ascii="CordiaUPC" w:hAnsi="CordiaUPC" w:cs="CordiaUPC"/>
          <w:b/>
          <w:bCs/>
          <w:color w:val="000000"/>
          <w:sz w:val="26"/>
          <w:szCs w:val="26"/>
          <w:lang w:bidi="th-TH"/>
        </w:rPr>
      </w:pPr>
      <w:r w:rsidRPr="0074169C">
        <w:rPr>
          <w:rFonts w:ascii="CordiaUPC" w:hAnsi="CordiaUPC" w:cs="CordiaUPC" w:hint="cs"/>
          <w:color w:val="000000"/>
          <w:sz w:val="26"/>
          <w:szCs w:val="26"/>
        </w:rPr>
        <w:t>2</w:t>
      </w:r>
      <w:r w:rsidR="006E41B7">
        <w:rPr>
          <w:rFonts w:ascii="CordiaUPC" w:hAnsi="CordiaUPC" w:cs="CordiaUPC"/>
          <w:color w:val="000000"/>
          <w:sz w:val="26"/>
          <w:szCs w:val="26"/>
        </w:rPr>
        <w:t>4</w:t>
      </w:r>
      <w:r w:rsidRPr="0074169C">
        <w:rPr>
          <w:rFonts w:ascii="CordiaUPC" w:hAnsi="CordiaUPC" w:cs="CordiaUPC" w:hint="cs"/>
          <w:color w:val="000000"/>
          <w:sz w:val="26"/>
          <w:szCs w:val="26"/>
        </w:rPr>
        <w:t>.2.2</w:t>
      </w:r>
      <w:r w:rsidRPr="0074169C">
        <w:rPr>
          <w:rFonts w:ascii="CordiaUPC" w:hAnsi="CordiaUPC" w:cs="CordiaUPC" w:hint="cs"/>
          <w:color w:val="000000"/>
          <w:sz w:val="26"/>
          <w:szCs w:val="26"/>
        </w:rPr>
        <w:tab/>
        <w:t xml:space="preserve">On 5 June 2018, </w:t>
      </w:r>
      <w:r w:rsidRPr="0074169C">
        <w:rPr>
          <w:rFonts w:ascii="CordiaUPC" w:hAnsi="CordiaUPC" w:cs="CordiaUPC" w:hint="cs"/>
          <w:color w:val="000000"/>
          <w:spacing w:val="-4"/>
          <w:sz w:val="26"/>
          <w:szCs w:val="26"/>
        </w:rPr>
        <w:t>the Bank issued unsecured Senior Debentures (Green Bond) of USD 60 million</w:t>
      </w:r>
      <w:r w:rsidRPr="0074169C">
        <w:rPr>
          <w:rFonts w:ascii="CordiaUPC" w:hAnsi="CordiaUPC" w:cs="CordiaUPC" w:hint="cs"/>
          <w:color w:val="000000"/>
          <w:spacing w:val="-4"/>
          <w:sz w:val="26"/>
          <w:szCs w:val="26"/>
          <w:lang w:bidi="th-TH"/>
        </w:rPr>
        <w:t>,</w:t>
      </w:r>
      <w:r w:rsidRPr="0074169C">
        <w:rPr>
          <w:rFonts w:ascii="CordiaUPC" w:hAnsi="CordiaUPC" w:cs="CordiaUPC" w:hint="cs"/>
          <w:color w:val="000000"/>
          <w:sz w:val="26"/>
          <w:szCs w:val="26"/>
        </w:rPr>
        <w:t xml:space="preserve"> with a 7-year maturity and carrying a floating interest rate of 6M Libor +</w:t>
      </w:r>
      <w:r w:rsidRPr="0074169C">
        <w:rPr>
          <w:rFonts w:ascii="CordiaUPC" w:hAnsi="CordiaUPC" w:cs="CordiaUPC" w:hint="cs"/>
          <w:color w:val="0000FF"/>
          <w:sz w:val="26"/>
          <w:szCs w:val="26"/>
          <w:lang w:val="en-US" w:bidi="th-TH"/>
        </w:rPr>
        <w:t xml:space="preserve"> </w:t>
      </w:r>
      <w:r w:rsidRPr="0074169C">
        <w:rPr>
          <w:rFonts w:ascii="CordiaUPC" w:hAnsi="CordiaUPC" w:cs="CordiaUPC" w:hint="cs"/>
          <w:color w:val="000000"/>
          <w:sz w:val="26"/>
          <w:szCs w:val="26"/>
          <w:lang w:val="en-US" w:bidi="th-TH"/>
        </w:rPr>
        <w:t>1.05%</w:t>
      </w:r>
      <w:r w:rsidRPr="0074169C">
        <w:rPr>
          <w:rFonts w:ascii="CordiaUPC" w:hAnsi="CordiaUPC" w:cs="CordiaUPC" w:hint="cs"/>
          <w:color w:val="000000"/>
          <w:sz w:val="26"/>
          <w:szCs w:val="26"/>
        </w:rPr>
        <w:t xml:space="preserve"> per annum, payable</w:t>
      </w:r>
      <w:r w:rsidRPr="0074169C">
        <w:rPr>
          <w:rFonts w:ascii="CordiaUPC" w:hAnsi="CordiaUPC" w:cs="CordiaUPC" w:hint="cs"/>
          <w:color w:val="000000"/>
          <w:sz w:val="26"/>
          <w:szCs w:val="26"/>
          <w:lang w:bidi="th-TH"/>
        </w:rPr>
        <w:t xml:space="preserve"> </w:t>
      </w:r>
      <w:r w:rsidRPr="0074169C">
        <w:rPr>
          <w:rFonts w:ascii="CordiaUPC" w:hAnsi="CordiaUPC" w:cs="CordiaUPC" w:hint="cs"/>
          <w:color w:val="000000"/>
          <w:sz w:val="26"/>
          <w:szCs w:val="26"/>
          <w:lang w:val="en-US" w:bidi="th-TH"/>
        </w:rPr>
        <w:t>semi-annually</w:t>
      </w:r>
      <w:r w:rsidRPr="0074169C">
        <w:rPr>
          <w:rFonts w:ascii="CordiaUPC" w:hAnsi="CordiaUPC" w:cs="CordiaUPC" w:hint="cs"/>
          <w:color w:val="000000"/>
          <w:sz w:val="26"/>
          <w:szCs w:val="26"/>
        </w:rPr>
        <w:t xml:space="preserve"> in June and December of every year. The proceeds from Green Bond issuance will be used to finance the loan to private sector on its investment in sustainable environment. </w:t>
      </w:r>
    </w:p>
    <w:p w14:paraId="4CF5CCCC" w14:textId="77777777" w:rsidR="0074169C" w:rsidRPr="0074169C" w:rsidRDefault="0074169C" w:rsidP="0074169C">
      <w:pPr>
        <w:spacing w:line="240" w:lineRule="exact"/>
        <w:ind w:left="1267" w:hanging="720"/>
        <w:jc w:val="both"/>
        <w:rPr>
          <w:rFonts w:ascii="CordiaUPC" w:hAnsi="CordiaUPC" w:cs="CordiaUPC"/>
          <w:b/>
          <w:bCs/>
          <w:color w:val="000000"/>
          <w:sz w:val="26"/>
          <w:szCs w:val="26"/>
          <w:lang w:bidi="th-TH"/>
        </w:rPr>
      </w:pPr>
    </w:p>
    <w:p w14:paraId="0CBE875A" w14:textId="762B6DEB" w:rsidR="0074169C" w:rsidRPr="0074169C" w:rsidRDefault="0074169C" w:rsidP="0074169C">
      <w:pPr>
        <w:spacing w:line="240" w:lineRule="exact"/>
        <w:ind w:left="1260" w:hanging="720"/>
        <w:jc w:val="both"/>
        <w:rPr>
          <w:rFonts w:ascii="CordiaUPC" w:hAnsi="CordiaUPC" w:cs="CordiaUPC"/>
          <w:color w:val="000000"/>
          <w:sz w:val="26"/>
          <w:szCs w:val="26"/>
        </w:rPr>
      </w:pPr>
      <w:r w:rsidRPr="0074169C">
        <w:rPr>
          <w:rFonts w:ascii="CordiaUPC" w:hAnsi="CordiaUPC" w:cs="CordiaUPC" w:hint="cs"/>
          <w:color w:val="000000"/>
          <w:sz w:val="26"/>
          <w:szCs w:val="26"/>
        </w:rPr>
        <w:lastRenderedPageBreak/>
        <w:t>2</w:t>
      </w:r>
      <w:r w:rsidR="006E41B7">
        <w:rPr>
          <w:rFonts w:ascii="CordiaUPC" w:hAnsi="CordiaUPC" w:cs="CordiaUPC"/>
          <w:color w:val="000000"/>
          <w:sz w:val="26"/>
          <w:szCs w:val="26"/>
        </w:rPr>
        <w:t>4</w:t>
      </w:r>
      <w:r w:rsidRPr="0074169C">
        <w:rPr>
          <w:rFonts w:ascii="CordiaUPC" w:hAnsi="CordiaUPC" w:cs="CordiaUPC" w:hint="cs"/>
          <w:color w:val="000000"/>
          <w:sz w:val="26"/>
          <w:szCs w:val="26"/>
        </w:rPr>
        <w:t>.2.3</w:t>
      </w:r>
      <w:r w:rsidRPr="0074169C">
        <w:rPr>
          <w:rFonts w:ascii="CordiaUPC" w:hAnsi="CordiaUPC" w:cs="CordiaUPC" w:hint="cs"/>
          <w:color w:val="000000"/>
          <w:sz w:val="26"/>
          <w:szCs w:val="26"/>
        </w:rPr>
        <w:tab/>
        <w:t xml:space="preserve">On 17 December 2018, </w:t>
      </w:r>
      <w:r w:rsidRPr="0074169C">
        <w:rPr>
          <w:rFonts w:ascii="CordiaUPC" w:hAnsi="CordiaUPC" w:cs="CordiaUPC" w:hint="cs"/>
          <w:color w:val="000000"/>
          <w:spacing w:val="-4"/>
          <w:sz w:val="26"/>
          <w:szCs w:val="26"/>
        </w:rPr>
        <w:t>the Bank issued unsecured Senior Debentures (SME Bond) of USD 90 million</w:t>
      </w:r>
      <w:r w:rsidRPr="0074169C">
        <w:rPr>
          <w:rFonts w:ascii="CordiaUPC" w:hAnsi="CordiaUPC" w:cs="CordiaUPC" w:hint="cs"/>
          <w:color w:val="000000"/>
          <w:spacing w:val="-4"/>
          <w:sz w:val="26"/>
          <w:szCs w:val="26"/>
          <w:lang w:bidi="th-TH"/>
        </w:rPr>
        <w:t>,</w:t>
      </w:r>
      <w:r w:rsidRPr="0074169C">
        <w:rPr>
          <w:rFonts w:ascii="CordiaUPC" w:hAnsi="CordiaUPC" w:cs="CordiaUPC" w:hint="cs"/>
          <w:color w:val="000000"/>
          <w:sz w:val="26"/>
          <w:szCs w:val="26"/>
        </w:rPr>
        <w:t xml:space="preserve"> with a 7-year maturity and carrying a floating interest rate of 6M Libor +</w:t>
      </w:r>
      <w:r w:rsidRPr="0074169C">
        <w:rPr>
          <w:rFonts w:ascii="CordiaUPC" w:hAnsi="CordiaUPC" w:cs="CordiaUPC" w:hint="cs"/>
          <w:color w:val="000000"/>
          <w:sz w:val="26"/>
          <w:szCs w:val="26"/>
          <w:cs/>
          <w:lang w:bidi="th-TH"/>
        </w:rPr>
        <w:t xml:space="preserve"> </w:t>
      </w:r>
      <w:r w:rsidRPr="0074169C">
        <w:rPr>
          <w:rFonts w:ascii="CordiaUPC" w:hAnsi="CordiaUPC" w:cs="CordiaUPC" w:hint="cs"/>
          <w:color w:val="000000"/>
          <w:sz w:val="26"/>
          <w:szCs w:val="26"/>
          <w:lang w:val="en-US" w:bidi="th-TH"/>
        </w:rPr>
        <w:t>1.05%</w:t>
      </w:r>
      <w:r w:rsidRPr="0074169C">
        <w:rPr>
          <w:rFonts w:ascii="CordiaUPC" w:hAnsi="CordiaUPC" w:cs="CordiaUPC" w:hint="cs"/>
          <w:color w:val="000000"/>
          <w:sz w:val="26"/>
          <w:szCs w:val="26"/>
        </w:rPr>
        <w:t xml:space="preserve"> per annum, payable</w:t>
      </w:r>
      <w:r w:rsidRPr="0074169C">
        <w:rPr>
          <w:rFonts w:ascii="CordiaUPC" w:hAnsi="CordiaUPC" w:cs="CordiaUPC" w:hint="cs"/>
          <w:color w:val="000000"/>
          <w:sz w:val="26"/>
          <w:szCs w:val="26"/>
          <w:lang w:bidi="th-TH"/>
        </w:rPr>
        <w:t xml:space="preserve"> </w:t>
      </w:r>
      <w:r w:rsidRPr="0074169C">
        <w:rPr>
          <w:rFonts w:ascii="CordiaUPC" w:hAnsi="CordiaUPC" w:cs="CordiaUPC" w:hint="cs"/>
          <w:color w:val="000000"/>
          <w:sz w:val="26"/>
          <w:szCs w:val="26"/>
          <w:lang w:val="en-US" w:bidi="th-TH"/>
        </w:rPr>
        <w:t>semi-annually</w:t>
      </w:r>
      <w:r w:rsidRPr="0074169C">
        <w:rPr>
          <w:rFonts w:ascii="CordiaUPC" w:hAnsi="CordiaUPC" w:cs="CordiaUPC" w:hint="cs"/>
          <w:color w:val="000000"/>
          <w:sz w:val="26"/>
          <w:szCs w:val="26"/>
        </w:rPr>
        <w:t xml:space="preserve"> in June and December of every year. The proceeds from SME Bond issuance will be used to support small and medium sized enterprises.</w:t>
      </w:r>
    </w:p>
    <w:p w14:paraId="045B47FD" w14:textId="77777777" w:rsidR="0074169C" w:rsidRPr="0074169C" w:rsidRDefault="0074169C" w:rsidP="0074169C">
      <w:pPr>
        <w:spacing w:line="240" w:lineRule="exact"/>
        <w:ind w:left="1267" w:hanging="720"/>
        <w:jc w:val="both"/>
        <w:rPr>
          <w:rFonts w:ascii="CordiaUPC" w:hAnsi="CordiaUPC" w:cs="CordiaUPC"/>
          <w:b/>
          <w:bCs/>
          <w:color w:val="000000"/>
          <w:sz w:val="26"/>
          <w:szCs w:val="26"/>
          <w:lang w:val="en-US" w:bidi="th-TH"/>
        </w:rPr>
      </w:pPr>
    </w:p>
    <w:p w14:paraId="3CE5628B" w14:textId="4B8849FF" w:rsidR="0074169C" w:rsidRPr="0074169C" w:rsidRDefault="0074169C" w:rsidP="0074169C">
      <w:pPr>
        <w:spacing w:line="240" w:lineRule="exact"/>
        <w:ind w:left="1260" w:hanging="720"/>
        <w:jc w:val="both"/>
        <w:rPr>
          <w:rFonts w:ascii="CordiaUPC" w:hAnsi="CordiaUPC" w:cs="CordiaUPC"/>
          <w:sz w:val="26"/>
          <w:szCs w:val="26"/>
          <w:lang w:bidi="th-TH"/>
        </w:rPr>
      </w:pPr>
      <w:r w:rsidRPr="0074169C">
        <w:rPr>
          <w:rFonts w:ascii="CordiaUPC" w:hAnsi="CordiaUPC" w:cs="CordiaUPC" w:hint="cs"/>
          <w:sz w:val="26"/>
          <w:szCs w:val="26"/>
        </w:rPr>
        <w:t>2</w:t>
      </w:r>
      <w:r w:rsidR="006E41B7">
        <w:rPr>
          <w:rFonts w:ascii="CordiaUPC" w:hAnsi="CordiaUPC" w:cs="CordiaUPC"/>
          <w:sz w:val="26"/>
          <w:szCs w:val="26"/>
        </w:rPr>
        <w:t>4</w:t>
      </w:r>
      <w:r w:rsidRPr="0074169C">
        <w:rPr>
          <w:rFonts w:ascii="CordiaUPC" w:hAnsi="CordiaUPC" w:cs="CordiaUPC" w:hint="cs"/>
          <w:sz w:val="26"/>
          <w:szCs w:val="26"/>
          <w:cs/>
          <w:lang w:bidi="th-TH"/>
        </w:rPr>
        <w:t>.</w:t>
      </w:r>
      <w:r w:rsidRPr="0074169C">
        <w:rPr>
          <w:rFonts w:ascii="CordiaUPC" w:hAnsi="CordiaUPC" w:cs="CordiaUPC" w:hint="cs"/>
          <w:sz w:val="26"/>
          <w:szCs w:val="26"/>
        </w:rPr>
        <w:t>2</w:t>
      </w:r>
      <w:r w:rsidRPr="0074169C">
        <w:rPr>
          <w:rFonts w:ascii="CordiaUPC" w:hAnsi="CordiaUPC" w:cs="CordiaUPC" w:hint="cs"/>
          <w:sz w:val="26"/>
          <w:szCs w:val="26"/>
          <w:cs/>
          <w:lang w:bidi="th-TH"/>
        </w:rPr>
        <w:t>.</w:t>
      </w:r>
      <w:r w:rsidRPr="0074169C">
        <w:rPr>
          <w:rFonts w:ascii="CordiaUPC" w:hAnsi="CordiaUPC" w:cs="CordiaUPC" w:hint="cs"/>
          <w:sz w:val="26"/>
          <w:szCs w:val="26"/>
        </w:rPr>
        <w:t>4</w:t>
      </w:r>
      <w:r w:rsidRPr="0074169C">
        <w:rPr>
          <w:rFonts w:ascii="CordiaUPC" w:hAnsi="CordiaUPC" w:cs="CordiaUPC" w:hint="cs"/>
          <w:sz w:val="26"/>
          <w:szCs w:val="26"/>
        </w:rPr>
        <w:tab/>
        <w:t xml:space="preserve">During 11 </w:t>
      </w:r>
      <w:r w:rsidRPr="0074169C">
        <w:rPr>
          <w:rFonts w:ascii="CordiaUPC" w:hAnsi="CordiaUPC" w:cs="CordiaUPC" w:hint="cs"/>
          <w:sz w:val="26"/>
          <w:szCs w:val="26"/>
          <w:cs/>
          <w:lang w:bidi="th-TH"/>
        </w:rPr>
        <w:t xml:space="preserve">- </w:t>
      </w:r>
      <w:r w:rsidRPr="0074169C">
        <w:rPr>
          <w:rFonts w:ascii="CordiaUPC" w:hAnsi="CordiaUPC" w:cs="CordiaUPC" w:hint="cs"/>
          <w:sz w:val="26"/>
          <w:szCs w:val="26"/>
        </w:rPr>
        <w:t>13</w:t>
      </w:r>
      <w:r w:rsidRPr="0074169C">
        <w:rPr>
          <w:rFonts w:ascii="CordiaUPC" w:hAnsi="CordiaUPC" w:cs="CordiaUPC" w:hint="cs"/>
          <w:sz w:val="26"/>
          <w:szCs w:val="26"/>
          <w:cs/>
          <w:lang w:bidi="th-TH"/>
        </w:rPr>
        <w:t xml:space="preserve"> </w:t>
      </w:r>
      <w:r w:rsidRPr="0074169C">
        <w:rPr>
          <w:rFonts w:ascii="CordiaUPC" w:hAnsi="CordiaUPC" w:cs="CordiaUPC" w:hint="cs"/>
          <w:sz w:val="26"/>
          <w:szCs w:val="26"/>
        </w:rPr>
        <w:t xml:space="preserve">November 2019, </w:t>
      </w:r>
      <w:r w:rsidRPr="0074169C">
        <w:rPr>
          <w:rFonts w:ascii="CordiaUPC" w:hAnsi="CordiaUPC" w:cs="CordiaUPC" w:hint="cs"/>
          <w:spacing w:val="-4"/>
          <w:sz w:val="26"/>
          <w:szCs w:val="26"/>
        </w:rPr>
        <w:t>the Bank</w:t>
      </w:r>
      <w:r w:rsidRPr="0074169C">
        <w:rPr>
          <w:rFonts w:ascii="CordiaUPC" w:hAnsi="CordiaUPC" w:cs="CordiaUPC" w:hint="cs"/>
          <w:sz w:val="26"/>
          <w:szCs w:val="26"/>
          <w:cs/>
          <w:lang w:bidi="th-TH"/>
        </w:rPr>
        <w:t xml:space="preserve"> </w:t>
      </w:r>
      <w:r w:rsidRPr="0074169C">
        <w:rPr>
          <w:rFonts w:ascii="CordiaUPC" w:hAnsi="CordiaUPC" w:cs="CordiaUPC" w:hint="cs"/>
          <w:spacing w:val="-4"/>
          <w:sz w:val="26"/>
          <w:szCs w:val="26"/>
        </w:rPr>
        <w:t>issued unsecured Senior Debentures</w:t>
      </w:r>
      <w:r w:rsidRPr="0074169C">
        <w:rPr>
          <w:rFonts w:ascii="CordiaUPC" w:hAnsi="CordiaUPC" w:cs="CordiaUPC" w:hint="cs"/>
          <w:spacing w:val="-4"/>
          <w:sz w:val="26"/>
          <w:szCs w:val="26"/>
          <w:lang w:bidi="th-TH"/>
        </w:rPr>
        <w:t xml:space="preserve"> </w:t>
      </w:r>
      <w:r w:rsidRPr="0074169C">
        <w:rPr>
          <w:rFonts w:ascii="CordiaUPC" w:hAnsi="CordiaUPC" w:cs="CordiaUPC" w:hint="cs"/>
          <w:spacing w:val="-4"/>
          <w:sz w:val="26"/>
          <w:szCs w:val="26"/>
          <w:cs/>
          <w:lang w:bidi="th-TH"/>
        </w:rPr>
        <w:t>(</w:t>
      </w:r>
      <w:r w:rsidRPr="0074169C">
        <w:rPr>
          <w:rFonts w:ascii="CordiaUPC" w:hAnsi="CordiaUPC" w:cs="CordiaUPC" w:hint="cs"/>
          <w:spacing w:val="-4"/>
          <w:sz w:val="26"/>
          <w:szCs w:val="26"/>
          <w:lang w:bidi="th-TH"/>
        </w:rPr>
        <w:t xml:space="preserve">Euro </w:t>
      </w:r>
      <w:r w:rsidRPr="0074169C">
        <w:rPr>
          <w:rFonts w:ascii="CordiaUPC" w:hAnsi="CordiaUPC" w:cs="CordiaUPC" w:hint="cs"/>
          <w:spacing w:val="-4"/>
          <w:sz w:val="26"/>
          <w:szCs w:val="26"/>
        </w:rPr>
        <w:t>Bond</w:t>
      </w:r>
      <w:r w:rsidRPr="0074169C">
        <w:rPr>
          <w:rFonts w:ascii="CordiaUPC" w:hAnsi="CordiaUPC" w:cs="CordiaUPC" w:hint="cs"/>
          <w:spacing w:val="-4"/>
          <w:sz w:val="26"/>
          <w:szCs w:val="26"/>
          <w:cs/>
          <w:lang w:bidi="th-TH"/>
        </w:rPr>
        <w:t xml:space="preserve">) </w:t>
      </w:r>
      <w:r w:rsidRPr="0074169C">
        <w:rPr>
          <w:rFonts w:ascii="CordiaUPC" w:hAnsi="CordiaUPC" w:cs="CordiaUPC" w:hint="cs"/>
          <w:spacing w:val="-4"/>
          <w:sz w:val="26"/>
          <w:szCs w:val="26"/>
        </w:rPr>
        <w:t>of EUR</w:t>
      </w:r>
      <w:r w:rsidRPr="0074169C">
        <w:rPr>
          <w:rFonts w:ascii="CordiaUPC" w:hAnsi="CordiaUPC" w:cs="CordiaUPC" w:hint="cs"/>
          <w:spacing w:val="-4"/>
          <w:sz w:val="26"/>
          <w:szCs w:val="26"/>
          <w:cs/>
          <w:lang w:bidi="th-TH"/>
        </w:rPr>
        <w:t xml:space="preserve"> </w:t>
      </w:r>
      <w:r w:rsidRPr="0074169C">
        <w:rPr>
          <w:rFonts w:ascii="CordiaUPC" w:hAnsi="CordiaUPC" w:cs="CordiaUPC" w:hint="cs"/>
          <w:spacing w:val="-4"/>
          <w:sz w:val="26"/>
          <w:szCs w:val="26"/>
        </w:rPr>
        <w:t>525 million</w:t>
      </w:r>
      <w:r w:rsidRPr="0074169C">
        <w:rPr>
          <w:rFonts w:ascii="CordiaUPC" w:hAnsi="CordiaUPC" w:cs="CordiaUPC" w:hint="cs"/>
          <w:spacing w:val="-4"/>
          <w:sz w:val="26"/>
          <w:szCs w:val="26"/>
          <w:lang w:bidi="th-TH"/>
        </w:rPr>
        <w:t>,</w:t>
      </w:r>
      <w:r w:rsidRPr="0074169C">
        <w:rPr>
          <w:rFonts w:ascii="CordiaUPC" w:hAnsi="CordiaUPC" w:cs="CordiaUPC" w:hint="cs"/>
          <w:sz w:val="26"/>
          <w:szCs w:val="26"/>
        </w:rPr>
        <w:t xml:space="preserve"> with 1</w:t>
      </w:r>
      <w:r w:rsidRPr="0074169C">
        <w:rPr>
          <w:rFonts w:ascii="CordiaUPC" w:hAnsi="CordiaUPC" w:cs="CordiaUPC" w:hint="cs"/>
          <w:sz w:val="26"/>
          <w:szCs w:val="26"/>
          <w:cs/>
          <w:lang w:bidi="th-TH"/>
        </w:rPr>
        <w:t xml:space="preserve"> - </w:t>
      </w:r>
      <w:r w:rsidRPr="0074169C">
        <w:rPr>
          <w:rFonts w:ascii="CordiaUPC" w:hAnsi="CordiaUPC" w:cs="CordiaUPC" w:hint="cs"/>
          <w:sz w:val="26"/>
          <w:szCs w:val="26"/>
          <w:lang w:val="en-US" w:bidi="th-TH"/>
        </w:rPr>
        <w:t>5</w:t>
      </w:r>
      <w:r w:rsidRPr="0074169C">
        <w:rPr>
          <w:rFonts w:ascii="CordiaUPC" w:hAnsi="CordiaUPC" w:cs="CordiaUPC" w:hint="cs"/>
          <w:sz w:val="26"/>
          <w:szCs w:val="26"/>
          <w:cs/>
          <w:lang w:bidi="th-TH"/>
        </w:rPr>
        <w:t xml:space="preserve"> </w:t>
      </w:r>
      <w:r w:rsidRPr="0074169C">
        <w:rPr>
          <w:rFonts w:ascii="CordiaUPC" w:hAnsi="CordiaUPC" w:cs="CordiaUPC" w:hint="cs"/>
          <w:sz w:val="26"/>
          <w:szCs w:val="26"/>
        </w:rPr>
        <w:t>years maturity and carrying a</w:t>
      </w:r>
      <w:r w:rsidRPr="0074169C">
        <w:rPr>
          <w:rFonts w:ascii="CordiaUPC" w:hAnsi="CordiaUPC" w:cs="CordiaUPC" w:hint="cs"/>
          <w:sz w:val="26"/>
          <w:szCs w:val="26"/>
          <w:cs/>
          <w:lang w:bidi="th-TH"/>
        </w:rPr>
        <w:t xml:space="preserve"> </w:t>
      </w:r>
      <w:r w:rsidRPr="0074169C">
        <w:rPr>
          <w:rFonts w:ascii="CordiaUPC" w:hAnsi="CordiaUPC" w:cs="CordiaUPC" w:hint="cs"/>
          <w:sz w:val="26"/>
          <w:szCs w:val="26"/>
        </w:rPr>
        <w:t>fixed interest rate of 0</w:t>
      </w:r>
      <w:r w:rsidRPr="0074169C">
        <w:rPr>
          <w:rFonts w:ascii="CordiaUPC" w:hAnsi="CordiaUPC" w:cs="CordiaUPC" w:hint="cs"/>
          <w:sz w:val="26"/>
          <w:szCs w:val="26"/>
          <w:cs/>
          <w:lang w:bidi="th-TH"/>
        </w:rPr>
        <w:t>.</w:t>
      </w:r>
      <w:r w:rsidRPr="0074169C">
        <w:rPr>
          <w:rFonts w:ascii="CordiaUPC" w:hAnsi="CordiaUPC" w:cs="CordiaUPC" w:hint="cs"/>
          <w:sz w:val="26"/>
          <w:szCs w:val="26"/>
        </w:rPr>
        <w:t>10</w:t>
      </w:r>
      <w:r w:rsidRPr="0074169C">
        <w:rPr>
          <w:rFonts w:ascii="CordiaUPC" w:hAnsi="CordiaUPC" w:cs="CordiaUPC" w:hint="cs"/>
          <w:color w:val="000000"/>
          <w:sz w:val="26"/>
          <w:szCs w:val="26"/>
        </w:rPr>
        <w:t>%</w:t>
      </w:r>
      <w:r w:rsidRPr="0074169C">
        <w:rPr>
          <w:rFonts w:ascii="CordiaUPC" w:hAnsi="CordiaUPC" w:cs="CordiaUPC" w:hint="cs"/>
          <w:sz w:val="26"/>
          <w:szCs w:val="26"/>
          <w:lang w:eastAsia="x-none"/>
        </w:rPr>
        <w:t xml:space="preserve"> - </w:t>
      </w:r>
      <w:r w:rsidRPr="0074169C">
        <w:rPr>
          <w:rFonts w:ascii="CordiaUPC" w:hAnsi="CordiaUPC" w:cs="CordiaUPC" w:hint="cs"/>
          <w:sz w:val="26"/>
          <w:szCs w:val="26"/>
        </w:rPr>
        <w:t>0</w:t>
      </w:r>
      <w:r w:rsidRPr="0074169C">
        <w:rPr>
          <w:rFonts w:ascii="CordiaUPC" w:hAnsi="CordiaUPC" w:cs="CordiaUPC" w:hint="cs"/>
          <w:sz w:val="26"/>
          <w:szCs w:val="26"/>
          <w:cs/>
          <w:lang w:bidi="th-TH"/>
        </w:rPr>
        <w:t>.</w:t>
      </w:r>
      <w:r w:rsidRPr="0074169C">
        <w:rPr>
          <w:rFonts w:ascii="CordiaUPC" w:hAnsi="CordiaUPC" w:cs="CordiaUPC" w:hint="cs"/>
          <w:sz w:val="26"/>
          <w:szCs w:val="26"/>
        </w:rPr>
        <w:t>85</w:t>
      </w:r>
      <w:r w:rsidRPr="0074169C">
        <w:rPr>
          <w:rFonts w:ascii="CordiaUPC" w:hAnsi="CordiaUPC" w:cs="CordiaUPC" w:hint="cs"/>
          <w:color w:val="000000"/>
          <w:sz w:val="26"/>
          <w:szCs w:val="26"/>
        </w:rPr>
        <w:t>%</w:t>
      </w:r>
      <w:r w:rsidRPr="0074169C">
        <w:rPr>
          <w:rFonts w:ascii="CordiaUPC" w:hAnsi="CordiaUPC" w:cs="CordiaUPC" w:hint="cs"/>
          <w:sz w:val="26"/>
          <w:szCs w:val="26"/>
        </w:rPr>
        <w:t xml:space="preserve"> per annum, payable</w:t>
      </w:r>
      <w:r w:rsidRPr="0074169C">
        <w:rPr>
          <w:rFonts w:ascii="CordiaUPC" w:hAnsi="CordiaUPC" w:cs="CordiaUPC" w:hint="cs"/>
          <w:sz w:val="26"/>
          <w:szCs w:val="26"/>
          <w:cs/>
          <w:lang w:bidi="th-TH"/>
        </w:rPr>
        <w:t xml:space="preserve"> </w:t>
      </w:r>
      <w:r w:rsidRPr="0074169C">
        <w:rPr>
          <w:rFonts w:ascii="CordiaUPC" w:hAnsi="CordiaUPC" w:cs="CordiaUPC" w:hint="cs"/>
          <w:sz w:val="26"/>
          <w:szCs w:val="26"/>
          <w:lang w:val="en-US" w:bidi="th-TH"/>
        </w:rPr>
        <w:t>semi</w:t>
      </w:r>
      <w:r w:rsidRPr="0074169C">
        <w:rPr>
          <w:rFonts w:ascii="CordiaUPC" w:hAnsi="CordiaUPC" w:cs="CordiaUPC" w:hint="cs"/>
          <w:sz w:val="26"/>
          <w:szCs w:val="26"/>
          <w:cs/>
          <w:lang w:val="en-US" w:bidi="th-TH"/>
        </w:rPr>
        <w:t>-</w:t>
      </w:r>
      <w:r w:rsidRPr="0074169C">
        <w:rPr>
          <w:rFonts w:ascii="CordiaUPC" w:hAnsi="CordiaUPC" w:cs="CordiaUPC" w:hint="cs"/>
          <w:sz w:val="26"/>
          <w:szCs w:val="26"/>
          <w:lang w:val="en-US" w:bidi="th-TH"/>
        </w:rPr>
        <w:t>annually</w:t>
      </w:r>
      <w:r w:rsidRPr="0074169C">
        <w:rPr>
          <w:rFonts w:ascii="CordiaUPC" w:hAnsi="CordiaUPC" w:cs="CordiaUPC" w:hint="cs"/>
          <w:sz w:val="26"/>
          <w:szCs w:val="26"/>
        </w:rPr>
        <w:t xml:space="preserve"> in May and November of every year</w:t>
      </w:r>
      <w:r w:rsidRPr="0074169C">
        <w:rPr>
          <w:rFonts w:ascii="CordiaUPC" w:hAnsi="CordiaUPC" w:cs="CordiaUPC" w:hint="cs"/>
          <w:sz w:val="26"/>
          <w:szCs w:val="26"/>
          <w:cs/>
          <w:lang w:bidi="th-TH"/>
        </w:rPr>
        <w:t>.</w:t>
      </w:r>
    </w:p>
    <w:p w14:paraId="470239B9" w14:textId="77777777" w:rsidR="0074169C" w:rsidRPr="0074169C" w:rsidRDefault="0074169C" w:rsidP="0074169C">
      <w:pPr>
        <w:spacing w:line="240" w:lineRule="exact"/>
        <w:ind w:left="1260" w:hanging="720"/>
        <w:jc w:val="both"/>
        <w:rPr>
          <w:rFonts w:ascii="CordiaUPC" w:hAnsi="CordiaUPC" w:cs="CordiaUPC"/>
          <w:sz w:val="26"/>
          <w:szCs w:val="26"/>
          <w:lang w:bidi="th-TH"/>
        </w:rPr>
      </w:pPr>
      <w:r w:rsidRPr="0074169C">
        <w:rPr>
          <w:rFonts w:ascii="CordiaUPC" w:hAnsi="CordiaUPC" w:cs="CordiaUPC"/>
          <w:sz w:val="26"/>
          <w:szCs w:val="26"/>
          <w:lang w:bidi="th-TH"/>
        </w:rPr>
        <w:tab/>
      </w:r>
    </w:p>
    <w:p w14:paraId="3B6D5622" w14:textId="77777777" w:rsidR="0074169C" w:rsidRPr="0074169C" w:rsidRDefault="0074169C" w:rsidP="0074169C">
      <w:pPr>
        <w:spacing w:line="240" w:lineRule="exact"/>
        <w:ind w:left="1260" w:hanging="720"/>
        <w:jc w:val="both"/>
        <w:rPr>
          <w:rFonts w:ascii="CordiaUPC" w:hAnsi="CordiaUPC" w:cs="CordiaUPC"/>
          <w:sz w:val="26"/>
          <w:szCs w:val="26"/>
          <w:cs/>
          <w:lang w:bidi="th-TH"/>
        </w:rPr>
      </w:pPr>
      <w:r w:rsidRPr="0074169C">
        <w:rPr>
          <w:rFonts w:ascii="CordiaUPC" w:hAnsi="CordiaUPC" w:cs="CordiaUPC"/>
          <w:sz w:val="26"/>
          <w:szCs w:val="26"/>
          <w:lang w:bidi="th-TH"/>
        </w:rPr>
        <w:tab/>
      </w:r>
      <w:r w:rsidRPr="0074169C">
        <w:rPr>
          <w:rFonts w:ascii="CordiaUPC" w:hAnsi="CordiaUPC" w:cs="CordiaUPC"/>
          <w:sz w:val="26"/>
          <w:szCs w:val="26"/>
        </w:rPr>
        <w:t>The debentures were matured on 12 November 2020 and 11 November 2021, which have already fully paid with the total amount of EUR 300 million.</w:t>
      </w:r>
      <w:r w:rsidRPr="0074169C">
        <w:rPr>
          <w:rFonts w:ascii="CordiaUPC" w:hAnsi="CordiaUPC" w:cs="CordiaUPC"/>
          <w:spacing w:val="-4"/>
          <w:sz w:val="26"/>
          <w:szCs w:val="26"/>
          <w:lang w:bidi="th-TH"/>
        </w:rPr>
        <w:t xml:space="preserve"> Remaining balance is EUR 225 million</w:t>
      </w:r>
    </w:p>
    <w:p w14:paraId="6C8E2DB7" w14:textId="77777777" w:rsidR="0074169C" w:rsidRPr="0074169C" w:rsidRDefault="0074169C" w:rsidP="0074169C">
      <w:pPr>
        <w:spacing w:line="240" w:lineRule="exact"/>
        <w:ind w:left="1260" w:hanging="720"/>
        <w:jc w:val="both"/>
        <w:rPr>
          <w:rFonts w:ascii="CordiaUPC" w:hAnsi="CordiaUPC" w:cs="CordiaUPC"/>
          <w:sz w:val="26"/>
          <w:szCs w:val="26"/>
          <w:lang w:bidi="th-TH"/>
        </w:rPr>
      </w:pPr>
    </w:p>
    <w:p w14:paraId="257CBDBE" w14:textId="7692DCBA" w:rsidR="0074169C" w:rsidRPr="0074169C" w:rsidRDefault="0074169C" w:rsidP="0074169C">
      <w:pPr>
        <w:spacing w:line="240" w:lineRule="exact"/>
        <w:ind w:left="1260" w:hanging="720"/>
        <w:jc w:val="thaiDistribute"/>
        <w:rPr>
          <w:rFonts w:ascii="CordiaUPC" w:hAnsi="CordiaUPC" w:cs="CordiaUPC"/>
          <w:sz w:val="26"/>
          <w:szCs w:val="26"/>
          <w:lang w:bidi="th-TH"/>
        </w:rPr>
      </w:pPr>
      <w:r w:rsidRPr="0074169C">
        <w:rPr>
          <w:rFonts w:ascii="CordiaUPC" w:hAnsi="CordiaUPC" w:cs="CordiaUPC" w:hint="cs"/>
          <w:color w:val="000000"/>
          <w:spacing w:val="-4"/>
          <w:sz w:val="26"/>
          <w:szCs w:val="26"/>
          <w:lang w:val="en-US" w:bidi="th-TH"/>
        </w:rPr>
        <w:t>2</w:t>
      </w:r>
      <w:r w:rsidR="006E41B7">
        <w:rPr>
          <w:rFonts w:ascii="CordiaUPC" w:hAnsi="CordiaUPC" w:cs="CordiaUPC"/>
          <w:color w:val="000000"/>
          <w:spacing w:val="-4"/>
          <w:sz w:val="26"/>
          <w:szCs w:val="26"/>
          <w:lang w:val="en-US" w:bidi="th-TH"/>
        </w:rPr>
        <w:t>4</w:t>
      </w:r>
      <w:r w:rsidRPr="0074169C">
        <w:rPr>
          <w:rFonts w:ascii="CordiaUPC" w:hAnsi="CordiaUPC" w:cs="CordiaUPC" w:hint="cs"/>
          <w:color w:val="000000"/>
          <w:spacing w:val="-4"/>
          <w:sz w:val="26"/>
          <w:szCs w:val="26"/>
          <w:lang w:val="en-US" w:bidi="th-TH"/>
        </w:rPr>
        <w:t>.2.5</w:t>
      </w:r>
      <w:r w:rsidRPr="0074169C">
        <w:rPr>
          <w:rFonts w:ascii="CordiaUPC" w:hAnsi="CordiaUPC" w:cs="CordiaUPC" w:hint="cs"/>
          <w:color w:val="000000"/>
          <w:spacing w:val="-4"/>
          <w:sz w:val="26"/>
          <w:szCs w:val="26"/>
          <w:cs/>
        </w:rPr>
        <w:tab/>
      </w:r>
      <w:r w:rsidRPr="0074169C">
        <w:rPr>
          <w:rFonts w:ascii="CordiaUPC" w:hAnsi="CordiaUPC" w:cs="CordiaUPC" w:hint="cs"/>
          <w:sz w:val="26"/>
          <w:szCs w:val="26"/>
        </w:rPr>
        <w:t xml:space="preserve">During 24 - 25 March 2020, </w:t>
      </w:r>
      <w:r w:rsidRPr="0074169C">
        <w:rPr>
          <w:rFonts w:ascii="CordiaUPC" w:hAnsi="CordiaUPC" w:cs="CordiaUPC" w:hint="cs"/>
          <w:spacing w:val="-4"/>
          <w:sz w:val="26"/>
          <w:szCs w:val="26"/>
        </w:rPr>
        <w:t>the Bank</w:t>
      </w:r>
      <w:r w:rsidRPr="0074169C">
        <w:rPr>
          <w:rFonts w:ascii="CordiaUPC" w:hAnsi="CordiaUPC" w:cs="CordiaUPC" w:hint="cs"/>
          <w:sz w:val="26"/>
          <w:szCs w:val="26"/>
          <w:lang w:bidi="th-TH"/>
        </w:rPr>
        <w:t xml:space="preserve"> </w:t>
      </w:r>
      <w:r w:rsidRPr="0074169C">
        <w:rPr>
          <w:rFonts w:ascii="CordiaUPC" w:hAnsi="CordiaUPC" w:cs="CordiaUPC" w:hint="cs"/>
          <w:spacing w:val="-4"/>
          <w:sz w:val="26"/>
          <w:szCs w:val="26"/>
        </w:rPr>
        <w:t>issued unsecured Senior Debentures (</w:t>
      </w:r>
      <w:r w:rsidRPr="0074169C">
        <w:rPr>
          <w:rFonts w:ascii="CordiaUPC" w:hAnsi="CordiaUPC" w:cs="CordiaUPC" w:hint="cs"/>
          <w:spacing w:val="-4"/>
          <w:sz w:val="26"/>
          <w:szCs w:val="26"/>
          <w:lang w:bidi="th-TH"/>
        </w:rPr>
        <w:t xml:space="preserve">Euro </w:t>
      </w:r>
      <w:r w:rsidRPr="0074169C">
        <w:rPr>
          <w:rFonts w:ascii="CordiaUPC" w:hAnsi="CordiaUPC" w:cs="CordiaUPC" w:hint="cs"/>
          <w:spacing w:val="-4"/>
          <w:sz w:val="26"/>
          <w:szCs w:val="26"/>
        </w:rPr>
        <w:t>Bond</w:t>
      </w:r>
      <w:r w:rsidRPr="0074169C">
        <w:rPr>
          <w:rFonts w:ascii="CordiaUPC" w:hAnsi="CordiaUPC" w:cs="CordiaUPC" w:hint="cs"/>
          <w:spacing w:val="-4"/>
          <w:sz w:val="26"/>
          <w:szCs w:val="26"/>
          <w:cs/>
          <w:lang w:bidi="th-TH"/>
        </w:rPr>
        <w:t>)</w:t>
      </w:r>
      <w:r w:rsidRPr="0074169C">
        <w:rPr>
          <w:rFonts w:ascii="CordiaUPC" w:hAnsi="CordiaUPC" w:cs="CordiaUPC" w:hint="cs"/>
          <w:spacing w:val="-4"/>
          <w:sz w:val="26"/>
          <w:szCs w:val="26"/>
          <w:lang w:bidi="th-TH"/>
        </w:rPr>
        <w:t xml:space="preserve"> </w:t>
      </w:r>
      <w:r w:rsidRPr="0074169C">
        <w:rPr>
          <w:rFonts w:ascii="CordiaUPC" w:hAnsi="CordiaUPC" w:cs="CordiaUPC" w:hint="cs"/>
          <w:spacing w:val="-4"/>
          <w:sz w:val="26"/>
          <w:szCs w:val="26"/>
        </w:rPr>
        <w:t>of EUR 420 million</w:t>
      </w:r>
      <w:r w:rsidRPr="0074169C">
        <w:rPr>
          <w:rFonts w:ascii="CordiaUPC" w:hAnsi="CordiaUPC" w:cs="CordiaUPC" w:hint="cs"/>
          <w:spacing w:val="-4"/>
          <w:sz w:val="26"/>
          <w:szCs w:val="26"/>
          <w:lang w:bidi="th-TH"/>
        </w:rPr>
        <w:t>,</w:t>
      </w:r>
      <w:r w:rsidRPr="0074169C">
        <w:rPr>
          <w:rFonts w:ascii="CordiaUPC" w:hAnsi="CordiaUPC" w:cs="CordiaUPC" w:hint="cs"/>
          <w:sz w:val="26"/>
          <w:szCs w:val="26"/>
        </w:rPr>
        <w:t xml:space="preserve"> with a 1-year maturity and carrying a fixed interest rate of 0.25</w:t>
      </w:r>
      <w:r w:rsidRPr="0074169C">
        <w:rPr>
          <w:rFonts w:ascii="CordiaUPC" w:hAnsi="CordiaUPC" w:cs="CordiaUPC" w:hint="cs"/>
          <w:sz w:val="26"/>
          <w:szCs w:val="26"/>
          <w:lang w:val="en-US" w:bidi="th-TH"/>
        </w:rPr>
        <w:t>%</w:t>
      </w:r>
      <w:r w:rsidRPr="0074169C">
        <w:rPr>
          <w:rFonts w:ascii="CordiaUPC" w:hAnsi="CordiaUPC" w:cs="CordiaUPC" w:hint="cs"/>
          <w:sz w:val="26"/>
          <w:szCs w:val="26"/>
        </w:rPr>
        <w:t xml:space="preserve"> per annum, payable</w:t>
      </w:r>
      <w:r w:rsidRPr="0074169C">
        <w:rPr>
          <w:rFonts w:ascii="CordiaUPC" w:hAnsi="CordiaUPC" w:cs="CordiaUPC" w:hint="cs"/>
          <w:sz w:val="26"/>
          <w:szCs w:val="26"/>
          <w:cs/>
          <w:lang w:bidi="th-TH"/>
        </w:rPr>
        <w:t xml:space="preserve"> </w:t>
      </w:r>
      <w:r w:rsidRPr="0074169C">
        <w:rPr>
          <w:rFonts w:ascii="CordiaUPC" w:hAnsi="CordiaUPC" w:cs="CordiaUPC" w:hint="cs"/>
          <w:sz w:val="26"/>
          <w:szCs w:val="26"/>
          <w:lang w:val="en-US" w:bidi="th-TH"/>
        </w:rPr>
        <w:t>semi</w:t>
      </w:r>
      <w:r w:rsidRPr="0074169C">
        <w:rPr>
          <w:rFonts w:ascii="CordiaUPC" w:hAnsi="CordiaUPC" w:cs="CordiaUPC" w:hint="cs"/>
          <w:sz w:val="26"/>
          <w:szCs w:val="26"/>
          <w:cs/>
          <w:lang w:val="en-US" w:bidi="th-TH"/>
        </w:rPr>
        <w:t>-</w:t>
      </w:r>
      <w:r w:rsidRPr="0074169C">
        <w:rPr>
          <w:rFonts w:ascii="CordiaUPC" w:hAnsi="CordiaUPC" w:cs="CordiaUPC" w:hint="cs"/>
          <w:sz w:val="26"/>
          <w:szCs w:val="26"/>
          <w:lang w:val="en-US" w:bidi="th-TH"/>
        </w:rPr>
        <w:t>annually</w:t>
      </w:r>
      <w:r w:rsidRPr="0074169C">
        <w:rPr>
          <w:rFonts w:ascii="CordiaUPC" w:hAnsi="CordiaUPC" w:cs="CordiaUPC" w:hint="cs"/>
          <w:sz w:val="26"/>
          <w:szCs w:val="26"/>
        </w:rPr>
        <w:t xml:space="preserve"> in March and September of every year</w:t>
      </w:r>
      <w:r w:rsidRPr="0074169C">
        <w:rPr>
          <w:rFonts w:ascii="CordiaUPC" w:hAnsi="CordiaUPC" w:cs="CordiaUPC" w:hint="cs"/>
          <w:sz w:val="26"/>
          <w:szCs w:val="26"/>
          <w:cs/>
          <w:lang w:bidi="th-TH"/>
        </w:rPr>
        <w:t>.</w:t>
      </w:r>
    </w:p>
    <w:p w14:paraId="3D87EA08" w14:textId="77777777" w:rsidR="0074169C" w:rsidRPr="0074169C" w:rsidRDefault="0074169C" w:rsidP="0074169C">
      <w:pPr>
        <w:spacing w:line="240" w:lineRule="exact"/>
        <w:ind w:left="1260" w:hanging="720"/>
        <w:jc w:val="thaiDistribute"/>
        <w:rPr>
          <w:rFonts w:ascii="CordiaUPC" w:hAnsi="CordiaUPC" w:cs="CordiaUPC"/>
          <w:sz w:val="26"/>
          <w:szCs w:val="26"/>
          <w:lang w:val="en-US" w:bidi="th-TH"/>
        </w:rPr>
      </w:pPr>
    </w:p>
    <w:p w14:paraId="2229FDBD" w14:textId="77777777" w:rsidR="0074169C" w:rsidRPr="0074169C" w:rsidRDefault="0074169C" w:rsidP="0074169C">
      <w:pPr>
        <w:spacing w:line="240" w:lineRule="exact"/>
        <w:ind w:left="1267"/>
        <w:jc w:val="both"/>
        <w:rPr>
          <w:rFonts w:ascii="CordiaUPC" w:hAnsi="CordiaUPC" w:cs="CordiaUPC"/>
          <w:sz w:val="26"/>
          <w:szCs w:val="26"/>
        </w:rPr>
      </w:pPr>
      <w:r w:rsidRPr="0074169C">
        <w:rPr>
          <w:rFonts w:ascii="CordiaUPC" w:hAnsi="CordiaUPC" w:cs="CordiaUPC"/>
          <w:sz w:val="26"/>
          <w:szCs w:val="26"/>
        </w:rPr>
        <w:t xml:space="preserve">The debentures were matured on 24 – 25 March 2021, which has already fully paid with the total amount </w:t>
      </w:r>
    </w:p>
    <w:p w14:paraId="3FF8046A" w14:textId="77777777" w:rsidR="0074169C" w:rsidRPr="0074169C" w:rsidRDefault="0074169C" w:rsidP="0074169C">
      <w:pPr>
        <w:spacing w:line="240" w:lineRule="exact"/>
        <w:ind w:left="1267"/>
        <w:jc w:val="both"/>
        <w:rPr>
          <w:rFonts w:ascii="CordiaUPC" w:hAnsi="CordiaUPC" w:cs="CordiaUPC"/>
          <w:sz w:val="26"/>
          <w:szCs w:val="26"/>
        </w:rPr>
      </w:pPr>
      <w:r w:rsidRPr="0074169C">
        <w:rPr>
          <w:rFonts w:ascii="CordiaUPC" w:hAnsi="CordiaUPC" w:cs="CordiaUPC"/>
          <w:sz w:val="26"/>
          <w:szCs w:val="26"/>
        </w:rPr>
        <w:t>of EUR 420 million.</w:t>
      </w:r>
    </w:p>
    <w:p w14:paraId="0B469F4E" w14:textId="77777777" w:rsidR="0074169C" w:rsidRPr="0074169C" w:rsidRDefault="0074169C" w:rsidP="00E66C0E">
      <w:pPr>
        <w:spacing w:line="240" w:lineRule="exact"/>
        <w:jc w:val="both"/>
        <w:rPr>
          <w:rFonts w:ascii="CordiaUPC" w:hAnsi="CordiaUPC" w:cs="CordiaUPC"/>
          <w:sz w:val="26"/>
          <w:szCs w:val="26"/>
        </w:rPr>
      </w:pPr>
    </w:p>
    <w:p w14:paraId="2F5A38DF" w14:textId="4BAE0462" w:rsidR="0074169C" w:rsidRDefault="0074169C" w:rsidP="0074169C">
      <w:pPr>
        <w:spacing w:line="240" w:lineRule="exact"/>
        <w:ind w:left="1260" w:hanging="720"/>
        <w:jc w:val="thaiDistribute"/>
        <w:rPr>
          <w:rFonts w:ascii="CordiaUPC" w:hAnsi="CordiaUPC" w:cs="CordiaUPC"/>
          <w:sz w:val="26"/>
          <w:szCs w:val="26"/>
        </w:rPr>
      </w:pPr>
      <w:r w:rsidRPr="00571441">
        <w:rPr>
          <w:rFonts w:ascii="CordiaUPC" w:hAnsi="CordiaUPC" w:cs="CordiaUPC" w:hint="cs"/>
          <w:color w:val="000000"/>
          <w:spacing w:val="-4"/>
          <w:sz w:val="26"/>
          <w:szCs w:val="26"/>
          <w:lang w:val="en-US" w:bidi="th-TH"/>
        </w:rPr>
        <w:t>2</w:t>
      </w:r>
      <w:r w:rsidR="006E41B7">
        <w:rPr>
          <w:rFonts w:ascii="CordiaUPC" w:hAnsi="CordiaUPC" w:cs="CordiaUPC"/>
          <w:color w:val="000000"/>
          <w:spacing w:val="-4"/>
          <w:sz w:val="26"/>
          <w:szCs w:val="26"/>
          <w:lang w:val="en-US" w:bidi="th-TH"/>
        </w:rPr>
        <w:t>4</w:t>
      </w:r>
      <w:r w:rsidRPr="00571441">
        <w:rPr>
          <w:rFonts w:ascii="CordiaUPC" w:hAnsi="CordiaUPC" w:cs="CordiaUPC" w:hint="cs"/>
          <w:color w:val="000000"/>
          <w:spacing w:val="-4"/>
          <w:sz w:val="26"/>
          <w:szCs w:val="26"/>
          <w:lang w:val="en-US" w:bidi="th-TH"/>
        </w:rPr>
        <w:t>.2.</w:t>
      </w:r>
      <w:r w:rsidRPr="00571441">
        <w:rPr>
          <w:rFonts w:ascii="CordiaUPC" w:hAnsi="CordiaUPC" w:cs="CordiaUPC"/>
          <w:color w:val="000000"/>
          <w:spacing w:val="-4"/>
          <w:sz w:val="26"/>
          <w:szCs w:val="26"/>
          <w:lang w:val="en-US" w:bidi="th-TH"/>
        </w:rPr>
        <w:t>6</w:t>
      </w:r>
      <w:r w:rsidRPr="00571441">
        <w:rPr>
          <w:rFonts w:ascii="CordiaUPC" w:hAnsi="CordiaUPC" w:cs="CordiaUPC" w:hint="cs"/>
          <w:color w:val="000000"/>
          <w:spacing w:val="-4"/>
          <w:sz w:val="26"/>
          <w:szCs w:val="26"/>
          <w:cs/>
        </w:rPr>
        <w:tab/>
      </w:r>
      <w:r w:rsidRPr="00571441">
        <w:rPr>
          <w:rFonts w:ascii="CordiaUPC" w:hAnsi="CordiaUPC" w:cs="CordiaUPC"/>
          <w:sz w:val="26"/>
          <w:szCs w:val="26"/>
        </w:rPr>
        <w:t>On 27 August 2021, A subsidiary issued unsecured Senior Debentures of Baht 5,400 million which was fully guaranteed by the Bank as follows:</w:t>
      </w:r>
    </w:p>
    <w:p w14:paraId="6DEB1351" w14:textId="77777777" w:rsidR="00356F80" w:rsidRPr="00571441" w:rsidRDefault="00356F80" w:rsidP="0074169C">
      <w:pPr>
        <w:spacing w:line="240" w:lineRule="exact"/>
        <w:ind w:left="1260" w:hanging="720"/>
        <w:jc w:val="thaiDistribute"/>
        <w:rPr>
          <w:rFonts w:ascii="CordiaUPC" w:hAnsi="CordiaUPC" w:cs="CordiaUPC"/>
          <w:sz w:val="26"/>
          <w:szCs w:val="26"/>
        </w:rPr>
      </w:pPr>
    </w:p>
    <w:p w14:paraId="3ECF5958" w14:textId="3A56DD19" w:rsidR="00D0175F" w:rsidRPr="00571441" w:rsidRDefault="0074169C" w:rsidP="00CF7EB8">
      <w:pPr>
        <w:spacing w:line="240" w:lineRule="exact"/>
        <w:ind w:left="1260"/>
        <w:jc w:val="thaiDistribute"/>
        <w:rPr>
          <w:rFonts w:ascii="CordiaUPC" w:hAnsi="CordiaUPC" w:cs="CordiaUPC"/>
          <w:sz w:val="26"/>
          <w:szCs w:val="26"/>
        </w:rPr>
      </w:pPr>
      <w:r w:rsidRPr="00571441">
        <w:rPr>
          <w:rFonts w:ascii="CordiaUPC" w:hAnsi="CordiaUPC" w:cs="CordiaUPC"/>
          <w:sz w:val="26"/>
          <w:szCs w:val="26"/>
        </w:rPr>
        <w:t>1. Unsecured Senior Debentures of Baht 1,200 million with a 91-day maturity and carrying a fixed interest rate of 0.60% per annum, payable at the maturity.</w:t>
      </w:r>
    </w:p>
    <w:p w14:paraId="6317082D" w14:textId="77777777" w:rsidR="00D0175F" w:rsidRPr="00571441" w:rsidRDefault="00D0175F" w:rsidP="00CF7EB8">
      <w:pPr>
        <w:spacing w:line="240" w:lineRule="exact"/>
        <w:ind w:left="1260"/>
        <w:jc w:val="both"/>
        <w:rPr>
          <w:rFonts w:ascii="CordiaUPC" w:hAnsi="CordiaUPC" w:cs="CordiaUPC"/>
          <w:sz w:val="26"/>
          <w:szCs w:val="26"/>
        </w:rPr>
      </w:pPr>
      <w:r w:rsidRPr="00571441">
        <w:rPr>
          <w:rFonts w:ascii="CordiaUPC" w:hAnsi="CordiaUPC" w:cs="CordiaUPC"/>
          <w:sz w:val="26"/>
          <w:szCs w:val="26"/>
        </w:rPr>
        <w:t>The debentures were matured on 2</w:t>
      </w:r>
      <w:r w:rsidRPr="00571441">
        <w:rPr>
          <w:rFonts w:ascii="CordiaUPC" w:hAnsi="CordiaUPC" w:cs="CordiaUPC" w:hint="cs"/>
          <w:sz w:val="26"/>
          <w:szCs w:val="26"/>
          <w:cs/>
          <w:lang w:bidi="th-TH"/>
        </w:rPr>
        <w:t>6</w:t>
      </w:r>
      <w:r w:rsidRPr="00571441">
        <w:rPr>
          <w:rFonts w:ascii="CordiaUPC" w:hAnsi="CordiaUPC" w:cs="CordiaUPC"/>
          <w:sz w:val="26"/>
          <w:szCs w:val="26"/>
        </w:rPr>
        <w:t xml:space="preserve"> </w:t>
      </w:r>
      <w:r w:rsidRPr="00571441">
        <w:rPr>
          <w:rFonts w:ascii="CordiaUPC" w:hAnsi="CordiaUPC" w:cs="CordiaUPC"/>
          <w:sz w:val="26"/>
          <w:szCs w:val="26"/>
          <w:lang w:val="en-US" w:bidi="th-TH"/>
        </w:rPr>
        <w:t>November</w:t>
      </w:r>
      <w:r w:rsidRPr="00571441">
        <w:rPr>
          <w:rFonts w:ascii="CordiaUPC" w:hAnsi="CordiaUPC" w:cs="CordiaUPC"/>
          <w:sz w:val="26"/>
          <w:szCs w:val="26"/>
        </w:rPr>
        <w:t xml:space="preserve"> 2021, which has already fully paid. </w:t>
      </w:r>
    </w:p>
    <w:p w14:paraId="65213FCC" w14:textId="77777777" w:rsidR="00D0175F" w:rsidRDefault="00D0175F" w:rsidP="00CF7EB8">
      <w:pPr>
        <w:spacing w:line="240" w:lineRule="exact"/>
        <w:ind w:left="1260"/>
        <w:jc w:val="thaiDistribute"/>
        <w:rPr>
          <w:rFonts w:ascii="CordiaUPC" w:hAnsi="CordiaUPC" w:cs="CordiaUPC"/>
          <w:sz w:val="26"/>
          <w:szCs w:val="26"/>
          <w:highlight w:val="yellow"/>
          <w:lang w:val="en-US"/>
        </w:rPr>
      </w:pPr>
    </w:p>
    <w:p w14:paraId="56A8C761" w14:textId="316CDA94" w:rsidR="00D0175F" w:rsidRPr="00571441" w:rsidRDefault="0074169C" w:rsidP="00CF7EB8">
      <w:pPr>
        <w:spacing w:line="240" w:lineRule="exact"/>
        <w:ind w:left="1260"/>
        <w:jc w:val="thaiDistribute"/>
        <w:rPr>
          <w:rFonts w:ascii="CordiaUPC" w:hAnsi="CordiaUPC" w:cs="CordiaUPC"/>
          <w:sz w:val="26"/>
          <w:szCs w:val="26"/>
        </w:rPr>
      </w:pPr>
      <w:r w:rsidRPr="00571441">
        <w:rPr>
          <w:rFonts w:ascii="CordiaUPC" w:hAnsi="CordiaUPC" w:cs="CordiaUPC"/>
          <w:sz w:val="26"/>
          <w:szCs w:val="26"/>
        </w:rPr>
        <w:t>2. Unsecured Senior Debentures of Baht 2,000 million with a 111-day maturity and carrying a fixed interest rate of 0.61% per annum, payable at the maturity.</w:t>
      </w:r>
    </w:p>
    <w:p w14:paraId="2227D281" w14:textId="1BACFE69" w:rsidR="00D0175F" w:rsidRPr="00571441" w:rsidRDefault="00D0175F" w:rsidP="00CF7EB8">
      <w:pPr>
        <w:spacing w:line="240" w:lineRule="exact"/>
        <w:ind w:left="1260"/>
        <w:jc w:val="thaiDistribute"/>
        <w:rPr>
          <w:rFonts w:ascii="CordiaUPC" w:hAnsi="CordiaUPC" w:cs="CordiaUPC"/>
          <w:sz w:val="26"/>
          <w:szCs w:val="26"/>
        </w:rPr>
      </w:pPr>
      <w:r w:rsidRPr="00571441">
        <w:rPr>
          <w:rFonts w:ascii="CordiaUPC" w:hAnsi="CordiaUPC" w:cs="CordiaUPC"/>
          <w:sz w:val="26"/>
          <w:szCs w:val="26"/>
        </w:rPr>
        <w:t xml:space="preserve">The debentures were matured on </w:t>
      </w:r>
      <w:r w:rsidRPr="00571441">
        <w:rPr>
          <w:rFonts w:ascii="CordiaUPC" w:hAnsi="CordiaUPC" w:cs="CordiaUPC" w:hint="cs"/>
          <w:sz w:val="26"/>
          <w:szCs w:val="26"/>
          <w:cs/>
        </w:rPr>
        <w:t>16</w:t>
      </w:r>
      <w:r w:rsidRPr="00571441">
        <w:rPr>
          <w:rFonts w:ascii="CordiaUPC" w:hAnsi="CordiaUPC" w:cs="CordiaUPC"/>
          <w:sz w:val="26"/>
          <w:szCs w:val="26"/>
        </w:rPr>
        <w:t xml:space="preserve"> December 2021, which has already fully paid</w:t>
      </w:r>
    </w:p>
    <w:p w14:paraId="1EDE26E3" w14:textId="77777777" w:rsidR="00D0175F" w:rsidRPr="00571441" w:rsidRDefault="00D0175F" w:rsidP="00CF7EB8">
      <w:pPr>
        <w:spacing w:line="240" w:lineRule="exact"/>
        <w:ind w:left="1260"/>
        <w:jc w:val="thaiDistribute"/>
        <w:rPr>
          <w:rFonts w:ascii="CordiaUPC" w:hAnsi="CordiaUPC" w:cs="CordiaUPC"/>
          <w:sz w:val="26"/>
          <w:szCs w:val="26"/>
        </w:rPr>
      </w:pPr>
    </w:p>
    <w:p w14:paraId="0989FE88" w14:textId="380A3915" w:rsidR="0074169C" w:rsidRDefault="0074169C" w:rsidP="00CF7EB8">
      <w:pPr>
        <w:spacing w:line="240" w:lineRule="exact"/>
        <w:ind w:left="1260"/>
        <w:jc w:val="thaiDistribute"/>
        <w:rPr>
          <w:rFonts w:ascii="CordiaUPC" w:hAnsi="CordiaUPC" w:cs="CordiaUPC"/>
          <w:sz w:val="26"/>
          <w:szCs w:val="26"/>
        </w:rPr>
      </w:pPr>
      <w:r w:rsidRPr="00571441">
        <w:rPr>
          <w:rFonts w:ascii="CordiaUPC" w:hAnsi="CordiaUPC" w:cs="CordiaUPC"/>
          <w:sz w:val="26"/>
          <w:szCs w:val="26"/>
        </w:rPr>
        <w:t>3. Unsecured Senior Debentures of Baht 2,200 million with a 185-day maturity and carrying a fixed interest rate of 0.69% per annum, payable at the maturity</w:t>
      </w:r>
    </w:p>
    <w:p w14:paraId="7B3CA1E2" w14:textId="77777777" w:rsidR="00571441" w:rsidRPr="0074169C" w:rsidRDefault="00571441" w:rsidP="0074169C">
      <w:pPr>
        <w:spacing w:line="240" w:lineRule="exact"/>
        <w:ind w:left="1260" w:firstLine="16"/>
        <w:jc w:val="thaiDistribute"/>
        <w:rPr>
          <w:rFonts w:ascii="CordiaUPC" w:hAnsi="CordiaUPC" w:cs="CordiaUPC"/>
          <w:sz w:val="26"/>
          <w:szCs w:val="26"/>
        </w:rPr>
      </w:pPr>
    </w:p>
    <w:p w14:paraId="48E6B7FC" w14:textId="5D0960D1" w:rsidR="00D0175F" w:rsidRPr="00571441" w:rsidRDefault="00571441" w:rsidP="00571441">
      <w:pPr>
        <w:spacing w:line="240" w:lineRule="exact"/>
        <w:ind w:left="1260" w:hanging="720"/>
        <w:jc w:val="thaiDistribute"/>
        <w:rPr>
          <w:rFonts w:ascii="CordiaUPC" w:hAnsi="CordiaUPC" w:cs="CordiaUPC"/>
          <w:color w:val="000000"/>
          <w:spacing w:val="-4"/>
          <w:sz w:val="26"/>
          <w:szCs w:val="26"/>
          <w:lang w:val="en-US" w:bidi="th-TH"/>
        </w:rPr>
      </w:pPr>
      <w:r w:rsidRPr="00571441">
        <w:rPr>
          <w:rFonts w:ascii="CordiaUPC" w:hAnsi="CordiaUPC" w:cs="CordiaUPC" w:hint="cs"/>
          <w:color w:val="000000"/>
          <w:spacing w:val="-4"/>
          <w:sz w:val="26"/>
          <w:szCs w:val="26"/>
          <w:lang w:val="en-US" w:bidi="th-TH"/>
        </w:rPr>
        <w:t>2</w:t>
      </w:r>
      <w:r w:rsidR="006E41B7">
        <w:rPr>
          <w:rFonts w:ascii="CordiaUPC" w:hAnsi="CordiaUPC" w:cs="CordiaUPC"/>
          <w:color w:val="000000"/>
          <w:spacing w:val="-4"/>
          <w:sz w:val="26"/>
          <w:szCs w:val="26"/>
          <w:lang w:val="en-US" w:bidi="th-TH"/>
        </w:rPr>
        <w:t>4</w:t>
      </w:r>
      <w:r w:rsidRPr="00571441">
        <w:rPr>
          <w:rFonts w:ascii="CordiaUPC" w:hAnsi="CordiaUPC" w:cs="CordiaUPC" w:hint="cs"/>
          <w:color w:val="000000"/>
          <w:spacing w:val="-4"/>
          <w:sz w:val="26"/>
          <w:szCs w:val="26"/>
          <w:lang w:val="en-US" w:bidi="th-TH"/>
        </w:rPr>
        <w:t>.2.</w:t>
      </w:r>
      <w:r w:rsidRPr="00571441">
        <w:rPr>
          <w:rFonts w:ascii="CordiaUPC" w:hAnsi="CordiaUPC" w:cs="CordiaUPC"/>
          <w:color w:val="000000"/>
          <w:spacing w:val="-4"/>
          <w:sz w:val="26"/>
          <w:szCs w:val="26"/>
          <w:lang w:val="en-US" w:bidi="th-TH"/>
        </w:rPr>
        <w:t xml:space="preserve">7 </w:t>
      </w:r>
      <w:r w:rsidRPr="00571441">
        <w:rPr>
          <w:rFonts w:ascii="CordiaUPC" w:hAnsi="CordiaUPC" w:cs="CordiaUPC"/>
          <w:color w:val="000000"/>
          <w:spacing w:val="-4"/>
          <w:sz w:val="26"/>
          <w:szCs w:val="26"/>
          <w:lang w:val="en-US" w:bidi="th-TH"/>
        </w:rPr>
        <w:tab/>
      </w:r>
      <w:r w:rsidR="00D0175F" w:rsidRPr="00571441">
        <w:rPr>
          <w:rFonts w:ascii="CordiaUPC" w:hAnsi="CordiaUPC" w:cs="CordiaUPC"/>
          <w:color w:val="000000"/>
          <w:spacing w:val="-4"/>
          <w:sz w:val="26"/>
          <w:szCs w:val="26"/>
          <w:lang w:val="en-US" w:bidi="th-TH"/>
        </w:rPr>
        <w:t>On 26 November 2021, A subsidiary issued secured Senior Debentures of Baht 3,100 million with a 181-day maturity and carrying a fixed interest rate of 0.75% per annum, payable at the maturity</w:t>
      </w:r>
      <w:r w:rsidRPr="00571441">
        <w:rPr>
          <w:rFonts w:ascii="CordiaUPC" w:hAnsi="CordiaUPC" w:cs="CordiaUPC"/>
          <w:sz w:val="26"/>
          <w:szCs w:val="26"/>
        </w:rPr>
        <w:t xml:space="preserve"> which was fully guaranteed by the Bank.</w:t>
      </w:r>
    </w:p>
    <w:p w14:paraId="0DF66E71" w14:textId="49D63B39" w:rsidR="0074169C" w:rsidRDefault="0074169C" w:rsidP="0074169C">
      <w:pPr>
        <w:spacing w:line="240" w:lineRule="exact"/>
        <w:ind w:left="1260" w:firstLine="16"/>
        <w:jc w:val="thaiDistribute"/>
        <w:rPr>
          <w:rFonts w:ascii="CordiaUPC" w:hAnsi="CordiaUPC" w:cs="CordiaUPC"/>
          <w:sz w:val="26"/>
          <w:szCs w:val="26"/>
        </w:rPr>
      </w:pPr>
    </w:p>
    <w:p w14:paraId="41F7A005" w14:textId="78A1FB9F" w:rsidR="0074169C" w:rsidRDefault="0074169C" w:rsidP="00E66C0E">
      <w:pPr>
        <w:spacing w:line="240" w:lineRule="exact"/>
        <w:ind w:left="1260" w:hanging="720"/>
        <w:jc w:val="thaiDistribute"/>
        <w:rPr>
          <w:rFonts w:ascii="CordiaUPC" w:hAnsi="CordiaUPC" w:cs="CordiaUPC"/>
          <w:sz w:val="26"/>
          <w:szCs w:val="26"/>
          <w:lang w:bidi="th-TH"/>
        </w:rPr>
      </w:pPr>
      <w:r w:rsidRPr="0074169C">
        <w:rPr>
          <w:rFonts w:ascii="CordiaUPC" w:hAnsi="CordiaUPC" w:cs="CordiaUPC" w:hint="cs"/>
          <w:color w:val="000000"/>
          <w:spacing w:val="-4"/>
          <w:sz w:val="26"/>
          <w:szCs w:val="26"/>
          <w:lang w:val="en-US" w:bidi="th-TH"/>
        </w:rPr>
        <w:t>2</w:t>
      </w:r>
      <w:r w:rsidR="006E41B7">
        <w:rPr>
          <w:rFonts w:ascii="CordiaUPC" w:hAnsi="CordiaUPC" w:cs="CordiaUPC"/>
          <w:color w:val="000000"/>
          <w:spacing w:val="-4"/>
          <w:sz w:val="26"/>
          <w:szCs w:val="26"/>
          <w:lang w:val="en-US" w:bidi="th-TH"/>
        </w:rPr>
        <w:t>4</w:t>
      </w:r>
      <w:r w:rsidRPr="0074169C">
        <w:rPr>
          <w:rFonts w:ascii="CordiaUPC" w:hAnsi="CordiaUPC" w:cs="CordiaUPC" w:hint="cs"/>
          <w:color w:val="000000"/>
          <w:spacing w:val="-4"/>
          <w:sz w:val="26"/>
          <w:szCs w:val="26"/>
          <w:lang w:val="en-US" w:bidi="th-TH"/>
        </w:rPr>
        <w:t>.2.</w:t>
      </w:r>
      <w:r w:rsidR="00571441">
        <w:rPr>
          <w:rFonts w:ascii="CordiaUPC" w:hAnsi="CordiaUPC" w:cs="CordiaUPC"/>
          <w:color w:val="000000"/>
          <w:spacing w:val="-4"/>
          <w:sz w:val="26"/>
          <w:szCs w:val="26"/>
          <w:lang w:val="en-US" w:bidi="th-TH"/>
        </w:rPr>
        <w:t>8</w:t>
      </w:r>
      <w:r w:rsidRPr="0074169C">
        <w:rPr>
          <w:rFonts w:ascii="CordiaUPC" w:hAnsi="CordiaUPC" w:cs="CordiaUPC" w:hint="cs"/>
          <w:color w:val="000000"/>
          <w:spacing w:val="-4"/>
          <w:sz w:val="26"/>
          <w:szCs w:val="26"/>
          <w:cs/>
        </w:rPr>
        <w:tab/>
      </w:r>
      <w:r w:rsidRPr="0074169C">
        <w:rPr>
          <w:rFonts w:ascii="CordiaUPC" w:hAnsi="CordiaUPC" w:cs="CordiaUPC"/>
          <w:color w:val="000000"/>
          <w:spacing w:val="-4"/>
          <w:sz w:val="26"/>
          <w:szCs w:val="26"/>
        </w:rPr>
        <w:t xml:space="preserve">On 8 December </w:t>
      </w:r>
      <w:r w:rsidRPr="0074169C">
        <w:rPr>
          <w:rFonts w:ascii="CordiaUPC" w:hAnsi="CordiaUPC" w:cs="CordiaUPC" w:hint="cs"/>
          <w:sz w:val="26"/>
          <w:szCs w:val="26"/>
        </w:rPr>
        <w:t>202</w:t>
      </w:r>
      <w:r w:rsidRPr="0074169C">
        <w:rPr>
          <w:rFonts w:ascii="CordiaUPC" w:hAnsi="CordiaUPC" w:cs="CordiaUPC"/>
          <w:sz w:val="26"/>
          <w:szCs w:val="26"/>
        </w:rPr>
        <w:t>1</w:t>
      </w:r>
      <w:r w:rsidRPr="0074169C">
        <w:rPr>
          <w:rFonts w:ascii="CordiaUPC" w:hAnsi="CordiaUPC" w:cs="CordiaUPC" w:hint="cs"/>
          <w:sz w:val="26"/>
          <w:szCs w:val="26"/>
        </w:rPr>
        <w:t xml:space="preserve">, </w:t>
      </w:r>
      <w:r w:rsidRPr="0074169C">
        <w:rPr>
          <w:rFonts w:ascii="CordiaUPC" w:hAnsi="CordiaUPC" w:cs="CordiaUPC" w:hint="cs"/>
          <w:spacing w:val="-4"/>
          <w:sz w:val="26"/>
          <w:szCs w:val="26"/>
        </w:rPr>
        <w:t>the Bank</w:t>
      </w:r>
      <w:r w:rsidRPr="0074169C">
        <w:rPr>
          <w:rFonts w:ascii="CordiaUPC" w:hAnsi="CordiaUPC" w:cs="CordiaUPC" w:hint="cs"/>
          <w:sz w:val="26"/>
          <w:szCs w:val="26"/>
          <w:lang w:bidi="th-TH"/>
        </w:rPr>
        <w:t xml:space="preserve"> </w:t>
      </w:r>
      <w:r w:rsidRPr="0074169C">
        <w:rPr>
          <w:rFonts w:ascii="CordiaUPC" w:hAnsi="CordiaUPC" w:cs="CordiaUPC" w:hint="cs"/>
          <w:spacing w:val="-4"/>
          <w:sz w:val="26"/>
          <w:szCs w:val="26"/>
        </w:rPr>
        <w:t xml:space="preserve">issued unsecured Senior Debentures of </w:t>
      </w:r>
      <w:r w:rsidRPr="0074169C">
        <w:rPr>
          <w:rFonts w:ascii="CordiaUPC" w:hAnsi="CordiaUPC" w:cs="CordiaUPC"/>
          <w:spacing w:val="-4"/>
          <w:sz w:val="26"/>
          <w:szCs w:val="26"/>
        </w:rPr>
        <w:t xml:space="preserve">USD </w:t>
      </w:r>
      <w:r w:rsidRPr="0074169C">
        <w:rPr>
          <w:rFonts w:ascii="CordiaUPC" w:hAnsi="CordiaUPC" w:cs="CordiaUPC" w:hint="cs"/>
          <w:spacing w:val="-4"/>
          <w:sz w:val="26"/>
          <w:szCs w:val="26"/>
        </w:rPr>
        <w:t xml:space="preserve"> 20 million</w:t>
      </w:r>
      <w:r w:rsidRPr="0074169C">
        <w:rPr>
          <w:rFonts w:ascii="CordiaUPC" w:hAnsi="CordiaUPC" w:cs="CordiaUPC" w:hint="cs"/>
          <w:spacing w:val="-4"/>
          <w:sz w:val="26"/>
          <w:szCs w:val="26"/>
          <w:lang w:bidi="th-TH"/>
        </w:rPr>
        <w:t>,</w:t>
      </w:r>
      <w:r w:rsidRPr="0074169C">
        <w:rPr>
          <w:rFonts w:ascii="CordiaUPC" w:hAnsi="CordiaUPC" w:cs="CordiaUPC" w:hint="cs"/>
          <w:sz w:val="26"/>
          <w:szCs w:val="26"/>
        </w:rPr>
        <w:t xml:space="preserve"> </w:t>
      </w:r>
      <w:r w:rsidRPr="00571441">
        <w:rPr>
          <w:rFonts w:ascii="CordiaUPC" w:hAnsi="CordiaUPC" w:cs="CordiaUPC" w:hint="cs"/>
          <w:sz w:val="26"/>
          <w:szCs w:val="26"/>
        </w:rPr>
        <w:t xml:space="preserve">with </w:t>
      </w:r>
      <w:r w:rsidR="00857128" w:rsidRPr="00571441">
        <w:rPr>
          <w:rFonts w:ascii="CordiaUPC" w:hAnsi="CordiaUPC" w:cs="CordiaUPC" w:hint="cs"/>
          <w:sz w:val="26"/>
          <w:szCs w:val="26"/>
          <w:cs/>
          <w:lang w:bidi="th-TH"/>
        </w:rPr>
        <w:t>10</w:t>
      </w:r>
      <w:r w:rsidR="000511B6" w:rsidRPr="00571441">
        <w:rPr>
          <w:rFonts w:ascii="CordiaUPC" w:hAnsi="CordiaUPC" w:cs="CordiaUPC"/>
          <w:sz w:val="26"/>
          <w:szCs w:val="26"/>
        </w:rPr>
        <w:t>-</w:t>
      </w:r>
      <w:r w:rsidRPr="00571441">
        <w:rPr>
          <w:rFonts w:ascii="CordiaUPC" w:hAnsi="CordiaUPC" w:cs="CordiaUPC"/>
          <w:sz w:val="26"/>
          <w:szCs w:val="26"/>
        </w:rPr>
        <w:t>month</w:t>
      </w:r>
      <w:r w:rsidRPr="00571441">
        <w:rPr>
          <w:rFonts w:ascii="CordiaUPC" w:hAnsi="CordiaUPC" w:cs="CordiaUPC" w:hint="cs"/>
          <w:sz w:val="26"/>
          <w:szCs w:val="26"/>
        </w:rPr>
        <w:t xml:space="preserve"> maturity </w:t>
      </w:r>
      <w:r w:rsidRPr="0074169C">
        <w:rPr>
          <w:rFonts w:ascii="CordiaUPC" w:hAnsi="CordiaUPC" w:cs="CordiaUPC" w:hint="cs"/>
          <w:sz w:val="26"/>
          <w:szCs w:val="26"/>
        </w:rPr>
        <w:t xml:space="preserve">and </w:t>
      </w:r>
      <w:r w:rsidR="00E66C0E">
        <w:rPr>
          <w:rFonts w:ascii="CordiaUPC" w:hAnsi="CordiaUPC" w:cs="CordiaUPC" w:hint="cs"/>
          <w:sz w:val="26"/>
          <w:szCs w:val="26"/>
          <w:cs/>
          <w:lang w:bidi="th-TH"/>
        </w:rPr>
        <w:t xml:space="preserve">  </w:t>
      </w:r>
      <w:r w:rsidRPr="0074169C">
        <w:rPr>
          <w:rFonts w:ascii="CordiaUPC" w:hAnsi="CordiaUPC" w:cs="CordiaUPC" w:hint="cs"/>
          <w:sz w:val="26"/>
          <w:szCs w:val="26"/>
        </w:rPr>
        <w:t>carrying a fixed interest rate of 0.</w:t>
      </w:r>
      <w:r w:rsidRPr="0074169C">
        <w:rPr>
          <w:rFonts w:ascii="CordiaUPC" w:hAnsi="CordiaUPC" w:cs="CordiaUPC"/>
          <w:sz w:val="26"/>
          <w:szCs w:val="26"/>
        </w:rPr>
        <w:t>8</w:t>
      </w:r>
      <w:r w:rsidRPr="0074169C">
        <w:rPr>
          <w:rFonts w:ascii="CordiaUPC" w:hAnsi="CordiaUPC" w:cs="CordiaUPC" w:hint="cs"/>
          <w:sz w:val="26"/>
          <w:szCs w:val="26"/>
        </w:rPr>
        <w:t>5</w:t>
      </w:r>
      <w:r w:rsidRPr="0074169C">
        <w:rPr>
          <w:rFonts w:ascii="CordiaUPC" w:hAnsi="CordiaUPC" w:cs="CordiaUPC" w:hint="cs"/>
          <w:sz w:val="26"/>
          <w:szCs w:val="26"/>
          <w:lang w:val="en-US" w:bidi="th-TH"/>
        </w:rPr>
        <w:t>%</w:t>
      </w:r>
      <w:r w:rsidRPr="0074169C">
        <w:rPr>
          <w:rFonts w:ascii="CordiaUPC" w:hAnsi="CordiaUPC" w:cs="CordiaUPC"/>
          <w:sz w:val="26"/>
          <w:szCs w:val="26"/>
        </w:rPr>
        <w:t>.</w:t>
      </w:r>
      <w:r w:rsidRPr="0074169C">
        <w:rPr>
          <w:rFonts w:ascii="CordiaUPC" w:hAnsi="CordiaUPC" w:cs="CordiaUPC" w:hint="cs"/>
          <w:sz w:val="26"/>
          <w:szCs w:val="26"/>
          <w:lang w:bidi="th-TH"/>
        </w:rPr>
        <w:t xml:space="preserve"> The </w:t>
      </w:r>
      <w:r w:rsidRPr="0074169C">
        <w:rPr>
          <w:rFonts w:ascii="CordiaUPC" w:hAnsi="CordiaUPC" w:cs="CordiaUPC"/>
          <w:sz w:val="26"/>
          <w:szCs w:val="26"/>
          <w:lang w:bidi="th-TH"/>
        </w:rPr>
        <w:t>Debenture</w:t>
      </w:r>
      <w:r w:rsidRPr="0074169C">
        <w:rPr>
          <w:rFonts w:ascii="CordiaUPC" w:hAnsi="CordiaUPC" w:cs="CordiaUPC" w:hint="cs"/>
          <w:sz w:val="26"/>
          <w:szCs w:val="26"/>
          <w:lang w:bidi="th-TH"/>
        </w:rPr>
        <w:t xml:space="preserve"> </w:t>
      </w:r>
      <w:r w:rsidRPr="0074169C">
        <w:rPr>
          <w:rFonts w:ascii="CordiaUPC" w:hAnsi="CordiaUPC" w:cs="CordiaUPC" w:hint="cs"/>
          <w:sz w:val="26"/>
          <w:szCs w:val="26"/>
        </w:rPr>
        <w:t>ha</w:t>
      </w:r>
      <w:r w:rsidRPr="0074169C">
        <w:rPr>
          <w:rFonts w:ascii="CordiaUPC" w:hAnsi="CordiaUPC" w:cs="CordiaUPC"/>
          <w:sz w:val="26"/>
          <w:szCs w:val="26"/>
        </w:rPr>
        <w:t>s</w:t>
      </w:r>
      <w:r w:rsidRPr="0074169C">
        <w:rPr>
          <w:rFonts w:ascii="CordiaUPC" w:hAnsi="CordiaUPC" w:cs="CordiaUPC" w:hint="cs"/>
          <w:sz w:val="26"/>
          <w:szCs w:val="26"/>
        </w:rPr>
        <w:t xml:space="preserve"> been issued under the Bank’s Medium</w:t>
      </w:r>
      <w:r w:rsidR="000511B6">
        <w:rPr>
          <w:rFonts w:ascii="CordiaUPC" w:hAnsi="CordiaUPC" w:cs="CordiaUPC"/>
          <w:sz w:val="26"/>
          <w:szCs w:val="26"/>
        </w:rPr>
        <w:t xml:space="preserve"> </w:t>
      </w:r>
      <w:r w:rsidRPr="0074169C">
        <w:rPr>
          <w:rFonts w:ascii="CordiaUPC" w:hAnsi="CordiaUPC" w:cs="CordiaUPC" w:hint="cs"/>
          <w:sz w:val="26"/>
          <w:szCs w:val="26"/>
        </w:rPr>
        <w:t>Term Note Programme</w:t>
      </w:r>
      <w:r w:rsidRPr="0074169C">
        <w:rPr>
          <w:rFonts w:ascii="CordiaUPC" w:hAnsi="CordiaUPC" w:cs="CordiaUPC" w:hint="cs"/>
          <w:sz w:val="26"/>
          <w:szCs w:val="26"/>
          <w:cs/>
          <w:lang w:bidi="th-TH"/>
        </w:rPr>
        <w:t>.</w:t>
      </w:r>
    </w:p>
    <w:p w14:paraId="793F07E8" w14:textId="77777777" w:rsidR="00D9104F" w:rsidRPr="00DA6B6B" w:rsidRDefault="00D9104F" w:rsidP="00E66C0E">
      <w:pPr>
        <w:spacing w:line="240" w:lineRule="exact"/>
        <w:ind w:left="1260" w:hanging="720"/>
        <w:jc w:val="thaiDistribute"/>
        <w:rPr>
          <w:rFonts w:ascii="CordiaUPC" w:hAnsi="CordiaUPC" w:cs="CordiaUPC"/>
          <w:sz w:val="26"/>
          <w:szCs w:val="26"/>
          <w:lang w:val="en-US" w:bidi="th-TH"/>
        </w:rPr>
      </w:pPr>
    </w:p>
    <w:p w14:paraId="0B4EDE3F" w14:textId="3D28AB8E" w:rsidR="00D5046D" w:rsidRPr="00554EC3" w:rsidRDefault="00944F5A" w:rsidP="00EC2FD7">
      <w:pPr>
        <w:spacing w:line="22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6E41B7">
        <w:rPr>
          <w:rFonts w:ascii="CordiaUPC" w:hAnsi="CordiaUPC" w:cs="CordiaUPC"/>
          <w:b/>
          <w:bCs/>
          <w:sz w:val="26"/>
          <w:szCs w:val="26"/>
          <w:lang w:bidi="th-TH"/>
        </w:rPr>
        <w:t>4</w:t>
      </w:r>
      <w:r w:rsidR="00D5046D" w:rsidRPr="00554EC3">
        <w:rPr>
          <w:rFonts w:ascii="CordiaUPC" w:hAnsi="CordiaUPC" w:cs="CordiaUPC" w:hint="cs"/>
          <w:b/>
          <w:bCs/>
          <w:sz w:val="26"/>
          <w:szCs w:val="26"/>
          <w:lang w:bidi="th-TH"/>
        </w:rPr>
        <w:t>.</w:t>
      </w:r>
      <w:r w:rsidR="007F7B81" w:rsidRPr="00554EC3">
        <w:rPr>
          <w:rFonts w:ascii="CordiaUPC" w:hAnsi="CordiaUPC" w:cs="CordiaUPC" w:hint="cs"/>
          <w:b/>
          <w:bCs/>
          <w:sz w:val="26"/>
          <w:szCs w:val="26"/>
          <w:lang w:bidi="th-TH"/>
        </w:rPr>
        <w:t>3</w:t>
      </w:r>
      <w:r w:rsidR="00D5046D" w:rsidRPr="00554EC3">
        <w:rPr>
          <w:rFonts w:ascii="CordiaUPC" w:hAnsi="CordiaUPC" w:cs="CordiaUPC" w:hint="cs"/>
          <w:b/>
          <w:bCs/>
          <w:sz w:val="26"/>
          <w:szCs w:val="26"/>
          <w:lang w:bidi="th-TH"/>
        </w:rPr>
        <w:tab/>
        <w:t xml:space="preserve">Other </w:t>
      </w:r>
      <w:r w:rsidR="00F42079" w:rsidRPr="00554EC3">
        <w:rPr>
          <w:rFonts w:ascii="CordiaUPC" w:hAnsi="CordiaUPC" w:cs="CordiaUPC" w:hint="cs"/>
          <w:b/>
          <w:bCs/>
          <w:sz w:val="26"/>
          <w:szCs w:val="26"/>
          <w:lang w:bidi="th-TH"/>
        </w:rPr>
        <w:t>b</w:t>
      </w:r>
      <w:r w:rsidR="00D5046D" w:rsidRPr="00554EC3">
        <w:rPr>
          <w:rFonts w:ascii="CordiaUPC" w:hAnsi="CordiaUPC" w:cs="CordiaUPC" w:hint="cs"/>
          <w:b/>
          <w:bCs/>
          <w:sz w:val="26"/>
          <w:szCs w:val="26"/>
          <w:lang w:bidi="th-TH"/>
        </w:rPr>
        <w:t>orrowings</w:t>
      </w:r>
    </w:p>
    <w:p w14:paraId="6BB0C018" w14:textId="77777777" w:rsidR="00D5046D" w:rsidRPr="00554EC3" w:rsidRDefault="00D5046D" w:rsidP="00EC2FD7">
      <w:pPr>
        <w:tabs>
          <w:tab w:val="left" w:pos="720"/>
        </w:tabs>
        <w:spacing w:line="220" w:lineRule="exact"/>
        <w:ind w:left="720" w:hanging="720"/>
        <w:jc w:val="both"/>
        <w:rPr>
          <w:rFonts w:ascii="CordiaUPC" w:hAnsi="CordiaUPC" w:cs="CordiaUPC"/>
          <w:sz w:val="26"/>
          <w:szCs w:val="26"/>
          <w:lang w:bidi="th-TH"/>
        </w:rPr>
      </w:pPr>
    </w:p>
    <w:p w14:paraId="76C6552C" w14:textId="1736378E" w:rsidR="00D5046D" w:rsidRPr="00554EC3" w:rsidRDefault="00D5046D" w:rsidP="00EC2FD7">
      <w:pPr>
        <w:spacing w:line="220" w:lineRule="exact"/>
        <w:ind w:left="540"/>
        <w:jc w:val="both"/>
        <w:rPr>
          <w:rFonts w:ascii="CordiaUPC" w:hAnsi="CordiaUPC" w:cs="CordiaUPC"/>
          <w:spacing w:val="-4"/>
          <w:sz w:val="26"/>
          <w:szCs w:val="26"/>
        </w:rPr>
      </w:pPr>
      <w:r w:rsidRPr="00554EC3">
        <w:rPr>
          <w:rFonts w:ascii="CordiaUPC" w:hAnsi="CordiaUPC" w:cs="CordiaUPC" w:hint="cs"/>
          <w:spacing w:val="-4"/>
          <w:sz w:val="26"/>
          <w:szCs w:val="26"/>
        </w:rPr>
        <w:t xml:space="preserve">Borrowings with specific uses (other borrowings) as at </w:t>
      </w:r>
      <w:r w:rsidR="00081B1F" w:rsidRPr="00554EC3">
        <w:rPr>
          <w:rFonts w:ascii="CordiaUPC" w:hAnsi="CordiaUPC" w:cs="CordiaUPC" w:hint="cs"/>
          <w:color w:val="000000"/>
          <w:sz w:val="26"/>
          <w:szCs w:val="26"/>
          <w:lang w:val="en-US" w:eastAsia="en-GB" w:bidi="th-TH"/>
        </w:rPr>
        <w:t xml:space="preserve">31 December </w:t>
      </w:r>
      <w:r w:rsidR="00DF6FB9" w:rsidRPr="00554EC3">
        <w:rPr>
          <w:rFonts w:ascii="CordiaUPC" w:hAnsi="CordiaUPC" w:cs="CordiaUPC" w:hint="cs"/>
          <w:color w:val="000000"/>
          <w:sz w:val="24"/>
          <w:szCs w:val="24"/>
          <w:lang w:val="en-US" w:eastAsia="en-GB" w:bidi="th-TH"/>
        </w:rPr>
        <w:t>202</w:t>
      </w:r>
      <w:r w:rsidR="00DF6FB9">
        <w:rPr>
          <w:rFonts w:ascii="CordiaUPC" w:hAnsi="CordiaUPC" w:cs="CordiaUPC"/>
          <w:color w:val="000000"/>
          <w:sz w:val="24"/>
          <w:szCs w:val="24"/>
          <w:lang w:val="en-US" w:eastAsia="en-GB" w:bidi="th-TH"/>
        </w:rPr>
        <w:t>1</w:t>
      </w:r>
      <w:r w:rsidR="00DF6FB9" w:rsidRPr="00DF6FB9">
        <w:rPr>
          <w:rFonts w:ascii="CordiaUPC" w:hAnsi="CordiaUPC" w:cs="CordiaUPC" w:hint="cs"/>
          <w:color w:val="000000"/>
          <w:sz w:val="26"/>
          <w:szCs w:val="26"/>
          <w:lang w:val="en-US" w:eastAsia="en-GB" w:bidi="th-TH"/>
        </w:rPr>
        <w:t xml:space="preserve"> </w:t>
      </w:r>
      <w:r w:rsidR="00DF6FB9" w:rsidRPr="00554EC3">
        <w:rPr>
          <w:rFonts w:ascii="CordiaUPC" w:hAnsi="CordiaUPC" w:cs="CordiaUPC" w:hint="cs"/>
          <w:color w:val="000000"/>
          <w:sz w:val="26"/>
          <w:szCs w:val="26"/>
          <w:lang w:val="en-US" w:eastAsia="en-GB" w:bidi="th-TH"/>
        </w:rPr>
        <w:t xml:space="preserve">and </w:t>
      </w:r>
      <w:r w:rsidR="000B4733" w:rsidRPr="00554EC3">
        <w:rPr>
          <w:rFonts w:ascii="CordiaUPC" w:hAnsi="CordiaUPC" w:cs="CordiaUPC" w:hint="cs"/>
          <w:color w:val="000000"/>
          <w:sz w:val="26"/>
          <w:szCs w:val="26"/>
          <w:lang w:val="en-US" w:eastAsia="en-GB" w:bidi="th-TH"/>
        </w:rPr>
        <w:t xml:space="preserve">2020 </w:t>
      </w:r>
      <w:r w:rsidR="00CB0DCA" w:rsidRPr="00554EC3">
        <w:rPr>
          <w:rFonts w:ascii="CordiaUPC" w:hAnsi="CordiaUPC" w:cs="CordiaUPC" w:hint="cs"/>
          <w:spacing w:val="-4"/>
          <w:sz w:val="26"/>
          <w:szCs w:val="26"/>
        </w:rPr>
        <w:t>we</w:t>
      </w:r>
      <w:r w:rsidRPr="00554EC3">
        <w:rPr>
          <w:rFonts w:ascii="CordiaUPC" w:hAnsi="CordiaUPC" w:cs="CordiaUPC" w:hint="cs"/>
          <w:spacing w:val="-4"/>
          <w:sz w:val="26"/>
          <w:szCs w:val="26"/>
        </w:rPr>
        <w:t>re as follows:</w:t>
      </w:r>
    </w:p>
    <w:p w14:paraId="31BE6DF3" w14:textId="77777777" w:rsidR="00F53AB2" w:rsidRPr="00554EC3" w:rsidRDefault="00F53AB2" w:rsidP="00EC2FD7">
      <w:pPr>
        <w:spacing w:line="220" w:lineRule="exact"/>
        <w:ind w:left="540"/>
        <w:jc w:val="both"/>
        <w:rPr>
          <w:rFonts w:ascii="CordiaUPC" w:hAnsi="CordiaUPC" w:cs="CordiaUPC"/>
          <w:spacing w:val="-4"/>
          <w:sz w:val="26"/>
          <w:szCs w:val="26"/>
        </w:rPr>
      </w:pPr>
    </w:p>
    <w:tbl>
      <w:tblPr>
        <w:tblW w:w="9720" w:type="dxa"/>
        <w:tblInd w:w="450" w:type="dxa"/>
        <w:tblLook w:val="04A0" w:firstRow="1" w:lastRow="0" w:firstColumn="1" w:lastColumn="0" w:noHBand="0" w:noVBand="1"/>
      </w:tblPr>
      <w:tblGrid>
        <w:gridCol w:w="2250"/>
        <w:gridCol w:w="2250"/>
        <w:gridCol w:w="1350"/>
        <w:gridCol w:w="1260"/>
        <w:gridCol w:w="1350"/>
        <w:gridCol w:w="1260"/>
      </w:tblGrid>
      <w:tr w:rsidR="00553251" w:rsidRPr="00554EC3" w14:paraId="3EA5ADBD" w14:textId="77777777" w:rsidTr="00384F06">
        <w:tc>
          <w:tcPr>
            <w:tcW w:w="2250" w:type="dxa"/>
          </w:tcPr>
          <w:p w14:paraId="718CCB95"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416AF7D5"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5220" w:type="dxa"/>
            <w:gridSpan w:val="4"/>
          </w:tcPr>
          <w:p w14:paraId="3FB28504" w14:textId="77777777" w:rsidR="00553251" w:rsidRPr="00554EC3" w:rsidRDefault="00553251" w:rsidP="00554EC3">
            <w:pPr>
              <w:spacing w:line="240" w:lineRule="exact"/>
              <w:ind w:left="-108"/>
              <w:jc w:val="center"/>
              <w:rPr>
                <w:rFonts w:ascii="CordiaUPC" w:hAnsi="CordiaUPC" w:cs="CordiaUPC"/>
                <w:b/>
                <w:bCs/>
                <w:sz w:val="24"/>
                <w:szCs w:val="24"/>
                <w:lang w:val="en-US" w:bidi="th-TH"/>
              </w:rPr>
            </w:pPr>
            <w:r w:rsidRPr="00554EC3">
              <w:rPr>
                <w:rFonts w:ascii="CordiaUPC" w:hAnsi="CordiaUPC" w:cs="CordiaUPC" w:hint="cs"/>
                <w:b/>
                <w:bCs/>
                <w:sz w:val="24"/>
                <w:szCs w:val="24"/>
                <w:lang w:val="en-US" w:bidi="th-TH"/>
              </w:rPr>
              <w:t>Consolidated and Bank only</w:t>
            </w:r>
          </w:p>
        </w:tc>
      </w:tr>
      <w:tr w:rsidR="00553251" w:rsidRPr="00554EC3" w14:paraId="6EB717BF" w14:textId="77777777" w:rsidTr="00384F06">
        <w:tc>
          <w:tcPr>
            <w:tcW w:w="2250" w:type="dxa"/>
          </w:tcPr>
          <w:p w14:paraId="750709D8"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2A1189AC"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2610" w:type="dxa"/>
            <w:gridSpan w:val="2"/>
            <w:vAlign w:val="bottom"/>
          </w:tcPr>
          <w:p w14:paraId="7DDB5C07" w14:textId="15FDF324" w:rsidR="00553251" w:rsidRPr="00554EC3" w:rsidRDefault="000B4733"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color w:val="000000"/>
                <w:sz w:val="24"/>
                <w:szCs w:val="24"/>
                <w:lang w:val="en-US" w:eastAsia="en-GB" w:bidi="th-TH"/>
              </w:rPr>
              <w:t>202</w:t>
            </w:r>
            <w:r w:rsidR="00DF6FB9">
              <w:rPr>
                <w:rFonts w:ascii="CordiaUPC" w:hAnsi="CordiaUPC" w:cs="CordiaUPC"/>
                <w:color w:val="000000"/>
                <w:sz w:val="24"/>
                <w:szCs w:val="24"/>
                <w:lang w:val="en-US" w:eastAsia="en-GB" w:bidi="th-TH"/>
              </w:rPr>
              <w:t>1</w:t>
            </w:r>
          </w:p>
        </w:tc>
        <w:tc>
          <w:tcPr>
            <w:tcW w:w="2610" w:type="dxa"/>
            <w:gridSpan w:val="2"/>
            <w:vAlign w:val="bottom"/>
          </w:tcPr>
          <w:p w14:paraId="636682DC" w14:textId="4A657A87" w:rsidR="00553251" w:rsidRPr="00554EC3" w:rsidRDefault="00DF6FB9"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color w:val="000000"/>
                <w:sz w:val="26"/>
                <w:szCs w:val="26"/>
                <w:lang w:val="en-US" w:eastAsia="en-GB" w:bidi="th-TH"/>
              </w:rPr>
              <w:t>2020</w:t>
            </w:r>
          </w:p>
        </w:tc>
      </w:tr>
      <w:tr w:rsidR="00553251" w:rsidRPr="00554EC3" w14:paraId="7B49D9EE" w14:textId="77777777" w:rsidTr="00384F06">
        <w:tc>
          <w:tcPr>
            <w:tcW w:w="2250" w:type="dxa"/>
          </w:tcPr>
          <w:p w14:paraId="0116F4D3"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68BAEEA2"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vAlign w:val="bottom"/>
          </w:tcPr>
          <w:p w14:paraId="6661AE98"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Outstanding</w:t>
            </w:r>
          </w:p>
        </w:tc>
        <w:tc>
          <w:tcPr>
            <w:tcW w:w="1260" w:type="dxa"/>
            <w:vAlign w:val="bottom"/>
          </w:tcPr>
          <w:p w14:paraId="4C73D82E"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Baht</w:t>
            </w:r>
          </w:p>
        </w:tc>
        <w:tc>
          <w:tcPr>
            <w:tcW w:w="1350" w:type="dxa"/>
            <w:vAlign w:val="bottom"/>
          </w:tcPr>
          <w:p w14:paraId="13394A2F"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Outstanding</w:t>
            </w:r>
          </w:p>
        </w:tc>
        <w:tc>
          <w:tcPr>
            <w:tcW w:w="1260" w:type="dxa"/>
            <w:vAlign w:val="bottom"/>
          </w:tcPr>
          <w:p w14:paraId="17DFAF04"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Baht</w:t>
            </w:r>
          </w:p>
        </w:tc>
      </w:tr>
      <w:tr w:rsidR="00553251" w:rsidRPr="00554EC3" w14:paraId="7A991A4C" w14:textId="77777777" w:rsidTr="00384F06">
        <w:tc>
          <w:tcPr>
            <w:tcW w:w="2250" w:type="dxa"/>
          </w:tcPr>
          <w:p w14:paraId="5B3A897A" w14:textId="77777777" w:rsidR="00553251" w:rsidRPr="00554EC3" w:rsidRDefault="00553251" w:rsidP="00554EC3">
            <w:pPr>
              <w:spacing w:line="240" w:lineRule="exact"/>
              <w:jc w:val="center"/>
              <w:rPr>
                <w:rFonts w:ascii="CordiaUPC" w:hAnsi="CordiaUPC" w:cs="CordiaUPC"/>
                <w:sz w:val="24"/>
                <w:szCs w:val="24"/>
                <w:lang w:val="en-US" w:bidi="th-TH"/>
              </w:rPr>
            </w:pPr>
            <w:r w:rsidRPr="00554EC3">
              <w:rPr>
                <w:rFonts w:ascii="CordiaUPC" w:hAnsi="CordiaUPC" w:cs="CordiaUPC" w:hint="cs"/>
                <w:sz w:val="24"/>
                <w:szCs w:val="24"/>
                <w:lang w:val="en-US" w:bidi="th-TH"/>
              </w:rPr>
              <w:t>Borrowings from</w:t>
            </w:r>
          </w:p>
        </w:tc>
        <w:tc>
          <w:tcPr>
            <w:tcW w:w="2250" w:type="dxa"/>
          </w:tcPr>
          <w:p w14:paraId="6FB8FDA3"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Objectives of borrowings</w:t>
            </w:r>
          </w:p>
        </w:tc>
        <w:tc>
          <w:tcPr>
            <w:tcW w:w="1350" w:type="dxa"/>
            <w:vAlign w:val="bottom"/>
          </w:tcPr>
          <w:p w14:paraId="26E73AC5"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balances</w:t>
            </w:r>
          </w:p>
        </w:tc>
        <w:tc>
          <w:tcPr>
            <w:tcW w:w="1260" w:type="dxa"/>
            <w:vAlign w:val="bottom"/>
          </w:tcPr>
          <w:p w14:paraId="0FC6686B"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equivalent</w:t>
            </w:r>
          </w:p>
        </w:tc>
        <w:tc>
          <w:tcPr>
            <w:tcW w:w="1350" w:type="dxa"/>
            <w:vAlign w:val="bottom"/>
          </w:tcPr>
          <w:p w14:paraId="49A083F9"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balances</w:t>
            </w:r>
          </w:p>
        </w:tc>
        <w:tc>
          <w:tcPr>
            <w:tcW w:w="1260" w:type="dxa"/>
            <w:vAlign w:val="bottom"/>
          </w:tcPr>
          <w:p w14:paraId="2DF3BCA7"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equivalent</w:t>
            </w:r>
          </w:p>
        </w:tc>
      </w:tr>
      <w:tr w:rsidR="00553251" w:rsidRPr="00554EC3" w14:paraId="48C210A9" w14:textId="77777777" w:rsidTr="00384F06">
        <w:tc>
          <w:tcPr>
            <w:tcW w:w="2250" w:type="dxa"/>
          </w:tcPr>
          <w:p w14:paraId="5E92C853"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401BF597"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vAlign w:val="bottom"/>
          </w:tcPr>
          <w:p w14:paraId="0BA968BE"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p>
        </w:tc>
        <w:tc>
          <w:tcPr>
            <w:tcW w:w="1260" w:type="dxa"/>
            <w:vAlign w:val="bottom"/>
          </w:tcPr>
          <w:p w14:paraId="7D23EE0D" w14:textId="77777777" w:rsidR="00553251" w:rsidRPr="00554EC3" w:rsidRDefault="00553251" w:rsidP="00554EC3">
            <w:pPr>
              <w:spacing w:line="240" w:lineRule="exact"/>
              <w:ind w:left="-108" w:right="-108"/>
              <w:jc w:val="center"/>
              <w:rPr>
                <w:rFonts w:ascii="CordiaUPC" w:hAnsi="CordiaUPC" w:cs="CordiaUPC"/>
                <w:i/>
                <w:iCs/>
                <w:sz w:val="24"/>
                <w:szCs w:val="24"/>
                <w:lang w:val="en-US" w:bidi="th-TH"/>
              </w:rPr>
            </w:pPr>
            <w:r w:rsidRPr="00554EC3">
              <w:rPr>
                <w:rFonts w:ascii="CordiaUPC" w:hAnsi="CordiaUPC" w:cs="CordiaUPC" w:hint="cs"/>
                <w:i/>
                <w:iCs/>
                <w:sz w:val="24"/>
                <w:szCs w:val="24"/>
                <w:lang w:val="en-US" w:bidi="th-TH"/>
              </w:rPr>
              <w:t>(in million Baht)</w:t>
            </w:r>
          </w:p>
        </w:tc>
        <w:tc>
          <w:tcPr>
            <w:tcW w:w="1350" w:type="dxa"/>
            <w:vAlign w:val="bottom"/>
          </w:tcPr>
          <w:p w14:paraId="66706F4B" w14:textId="77777777" w:rsidR="00553251" w:rsidRPr="00554EC3" w:rsidRDefault="00553251" w:rsidP="00554EC3">
            <w:pPr>
              <w:spacing w:line="240" w:lineRule="exact"/>
              <w:ind w:left="-108"/>
              <w:jc w:val="center"/>
              <w:rPr>
                <w:rFonts w:ascii="CordiaUPC" w:hAnsi="CordiaUPC" w:cs="CordiaUPC"/>
                <w:sz w:val="24"/>
                <w:szCs w:val="24"/>
                <w:lang w:val="en-US" w:bidi="th-TH"/>
              </w:rPr>
            </w:pPr>
          </w:p>
        </w:tc>
        <w:tc>
          <w:tcPr>
            <w:tcW w:w="1260" w:type="dxa"/>
            <w:vAlign w:val="bottom"/>
          </w:tcPr>
          <w:p w14:paraId="026A72C8" w14:textId="77777777" w:rsidR="00553251" w:rsidRPr="00554EC3" w:rsidRDefault="00553251" w:rsidP="00554EC3">
            <w:pPr>
              <w:spacing w:line="240" w:lineRule="exact"/>
              <w:ind w:left="-108" w:right="-108"/>
              <w:jc w:val="center"/>
              <w:rPr>
                <w:rFonts w:ascii="CordiaUPC" w:hAnsi="CordiaUPC" w:cs="CordiaUPC"/>
                <w:i/>
                <w:iCs/>
                <w:sz w:val="24"/>
                <w:szCs w:val="24"/>
                <w:lang w:val="en-US" w:bidi="th-TH"/>
              </w:rPr>
            </w:pPr>
            <w:r w:rsidRPr="00554EC3">
              <w:rPr>
                <w:rFonts w:ascii="CordiaUPC" w:hAnsi="CordiaUPC" w:cs="CordiaUPC" w:hint="cs"/>
                <w:i/>
                <w:iCs/>
                <w:sz w:val="24"/>
                <w:szCs w:val="24"/>
                <w:lang w:val="en-US" w:bidi="th-TH"/>
              </w:rPr>
              <w:t>(in million Baht)</w:t>
            </w:r>
          </w:p>
        </w:tc>
      </w:tr>
      <w:tr w:rsidR="00553251" w:rsidRPr="00554EC3" w14:paraId="2B78C93C" w14:textId="77777777" w:rsidTr="00384F06">
        <w:trPr>
          <w:trHeight w:val="80"/>
        </w:trPr>
        <w:tc>
          <w:tcPr>
            <w:tcW w:w="2250" w:type="dxa"/>
          </w:tcPr>
          <w:p w14:paraId="58061177"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7BD8EC8D"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tcPr>
          <w:p w14:paraId="4BF7D3C2"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260" w:type="dxa"/>
          </w:tcPr>
          <w:p w14:paraId="7D83A119" w14:textId="77777777" w:rsidR="00553251" w:rsidRPr="00554EC3" w:rsidRDefault="00553251" w:rsidP="00554EC3">
            <w:pPr>
              <w:tabs>
                <w:tab w:val="decimal" w:pos="829"/>
              </w:tabs>
              <w:spacing w:line="240" w:lineRule="exact"/>
              <w:ind w:left="-108"/>
              <w:rPr>
                <w:rFonts w:ascii="CordiaUPC" w:hAnsi="CordiaUPC" w:cs="CordiaUPC"/>
                <w:sz w:val="24"/>
                <w:szCs w:val="24"/>
                <w:lang w:val="en-US" w:bidi="th-TH"/>
              </w:rPr>
            </w:pPr>
          </w:p>
        </w:tc>
        <w:tc>
          <w:tcPr>
            <w:tcW w:w="1350" w:type="dxa"/>
          </w:tcPr>
          <w:p w14:paraId="3DC8444D" w14:textId="77777777" w:rsidR="00553251" w:rsidRPr="00554EC3" w:rsidRDefault="00553251" w:rsidP="00554EC3">
            <w:pPr>
              <w:spacing w:line="240" w:lineRule="exact"/>
              <w:ind w:left="-108"/>
              <w:jc w:val="both"/>
              <w:rPr>
                <w:rFonts w:ascii="CordiaUPC" w:hAnsi="CordiaUPC" w:cs="CordiaUPC"/>
                <w:sz w:val="24"/>
                <w:szCs w:val="24"/>
                <w:lang w:val="en-US" w:bidi="th-TH"/>
              </w:rPr>
            </w:pPr>
          </w:p>
        </w:tc>
        <w:tc>
          <w:tcPr>
            <w:tcW w:w="1260" w:type="dxa"/>
          </w:tcPr>
          <w:p w14:paraId="46F12081" w14:textId="77777777" w:rsidR="00553251" w:rsidRPr="00554EC3" w:rsidRDefault="00553251" w:rsidP="00554EC3">
            <w:pPr>
              <w:spacing w:line="240" w:lineRule="exact"/>
              <w:ind w:left="-108"/>
              <w:jc w:val="both"/>
              <w:rPr>
                <w:rFonts w:ascii="CordiaUPC" w:hAnsi="CordiaUPC" w:cs="CordiaUPC"/>
                <w:sz w:val="24"/>
                <w:szCs w:val="24"/>
                <w:lang w:val="en-US" w:bidi="th-TH"/>
              </w:rPr>
            </w:pPr>
          </w:p>
        </w:tc>
      </w:tr>
      <w:tr w:rsidR="00A132A9" w:rsidRPr="00554EC3" w14:paraId="6ABD18E0" w14:textId="77777777" w:rsidTr="00384F06">
        <w:tc>
          <w:tcPr>
            <w:tcW w:w="2250" w:type="dxa"/>
            <w:vAlign w:val="bottom"/>
          </w:tcPr>
          <w:p w14:paraId="53CCCA81" w14:textId="77777777" w:rsidR="00A132A9" w:rsidRPr="00554EC3" w:rsidRDefault="00A132A9" w:rsidP="00554EC3">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National Science and</w:t>
            </w:r>
          </w:p>
        </w:tc>
        <w:tc>
          <w:tcPr>
            <w:tcW w:w="2250" w:type="dxa"/>
            <w:vAlign w:val="bottom"/>
          </w:tcPr>
          <w:p w14:paraId="72818A2E" w14:textId="77777777" w:rsidR="00A132A9" w:rsidRPr="00554EC3" w:rsidRDefault="00A132A9"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For enterprises involving in</w:t>
            </w:r>
          </w:p>
        </w:tc>
        <w:tc>
          <w:tcPr>
            <w:tcW w:w="1350" w:type="dxa"/>
          </w:tcPr>
          <w:p w14:paraId="6E9F0650" w14:textId="77777777" w:rsidR="00A132A9" w:rsidRPr="00554EC3" w:rsidRDefault="00A132A9" w:rsidP="00554EC3">
            <w:pPr>
              <w:spacing w:line="240" w:lineRule="exact"/>
              <w:ind w:left="-108" w:right="-39"/>
              <w:jc w:val="center"/>
              <w:rPr>
                <w:rFonts w:ascii="CordiaUPC" w:hAnsi="CordiaUPC" w:cs="CordiaUPC"/>
                <w:sz w:val="24"/>
                <w:szCs w:val="24"/>
                <w:lang w:val="en-US" w:bidi="th-TH"/>
              </w:rPr>
            </w:pPr>
          </w:p>
        </w:tc>
        <w:tc>
          <w:tcPr>
            <w:tcW w:w="1260" w:type="dxa"/>
          </w:tcPr>
          <w:p w14:paraId="65C211CA" w14:textId="77777777" w:rsidR="00A132A9" w:rsidRPr="00554EC3" w:rsidRDefault="00A132A9" w:rsidP="00554EC3">
            <w:pPr>
              <w:tabs>
                <w:tab w:val="decimal" w:pos="829"/>
              </w:tabs>
              <w:spacing w:line="240" w:lineRule="exact"/>
              <w:ind w:left="-108"/>
              <w:rPr>
                <w:rFonts w:ascii="CordiaUPC" w:hAnsi="CordiaUPC" w:cs="CordiaUPC"/>
                <w:sz w:val="24"/>
                <w:szCs w:val="24"/>
                <w:lang w:val="en-US" w:bidi="th-TH"/>
              </w:rPr>
            </w:pPr>
          </w:p>
        </w:tc>
        <w:tc>
          <w:tcPr>
            <w:tcW w:w="1350" w:type="dxa"/>
          </w:tcPr>
          <w:p w14:paraId="61314D6B" w14:textId="77777777" w:rsidR="00A132A9" w:rsidRPr="00554EC3" w:rsidRDefault="00A132A9" w:rsidP="00554EC3">
            <w:pPr>
              <w:spacing w:line="240" w:lineRule="exact"/>
              <w:ind w:left="-108" w:right="-39"/>
              <w:jc w:val="center"/>
              <w:rPr>
                <w:rFonts w:ascii="CordiaUPC" w:hAnsi="CordiaUPC" w:cs="CordiaUPC"/>
                <w:sz w:val="24"/>
                <w:szCs w:val="24"/>
                <w:lang w:val="en-US" w:bidi="th-TH"/>
              </w:rPr>
            </w:pPr>
          </w:p>
        </w:tc>
        <w:tc>
          <w:tcPr>
            <w:tcW w:w="1260" w:type="dxa"/>
          </w:tcPr>
          <w:p w14:paraId="3B73F64F" w14:textId="77777777" w:rsidR="00A132A9" w:rsidRPr="00554EC3" w:rsidRDefault="00A132A9" w:rsidP="00554EC3">
            <w:pPr>
              <w:tabs>
                <w:tab w:val="decimal" w:pos="829"/>
              </w:tabs>
              <w:spacing w:line="240" w:lineRule="exact"/>
              <w:ind w:left="-108"/>
              <w:rPr>
                <w:rFonts w:ascii="CordiaUPC" w:hAnsi="CordiaUPC" w:cs="CordiaUPC"/>
                <w:sz w:val="24"/>
                <w:szCs w:val="24"/>
                <w:lang w:val="en-US" w:bidi="th-TH"/>
              </w:rPr>
            </w:pPr>
          </w:p>
        </w:tc>
      </w:tr>
      <w:tr w:rsidR="002E0D3A" w:rsidRPr="00554EC3" w14:paraId="4F05E35A" w14:textId="77777777" w:rsidTr="00384F06">
        <w:tc>
          <w:tcPr>
            <w:tcW w:w="2250" w:type="dxa"/>
            <w:vAlign w:val="bottom"/>
          </w:tcPr>
          <w:p w14:paraId="737043F4" w14:textId="77777777" w:rsidR="002E0D3A" w:rsidRPr="00554EC3" w:rsidRDefault="002E0D3A" w:rsidP="00554EC3">
            <w:pPr>
              <w:spacing w:line="240" w:lineRule="exact"/>
              <w:ind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Technology Development</w:t>
            </w:r>
          </w:p>
        </w:tc>
        <w:tc>
          <w:tcPr>
            <w:tcW w:w="2250" w:type="dxa"/>
            <w:vAlign w:val="bottom"/>
          </w:tcPr>
          <w:p w14:paraId="34EBEE23" w14:textId="77777777" w:rsidR="002E0D3A" w:rsidRPr="00554EC3" w:rsidRDefault="002E0D3A"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research and development</w:t>
            </w:r>
          </w:p>
        </w:tc>
        <w:tc>
          <w:tcPr>
            <w:tcW w:w="1350" w:type="dxa"/>
          </w:tcPr>
          <w:p w14:paraId="5A1B905A" w14:textId="77777777" w:rsidR="002E0D3A" w:rsidRPr="00554EC3" w:rsidRDefault="002E0D3A" w:rsidP="00554EC3">
            <w:pPr>
              <w:spacing w:line="240" w:lineRule="exact"/>
              <w:ind w:left="-108" w:right="-39"/>
              <w:jc w:val="center"/>
              <w:rPr>
                <w:rFonts w:ascii="CordiaUPC" w:hAnsi="CordiaUPC" w:cs="CordiaUPC"/>
                <w:sz w:val="24"/>
                <w:szCs w:val="24"/>
                <w:lang w:val="en-US" w:bidi="th-TH"/>
              </w:rPr>
            </w:pPr>
          </w:p>
        </w:tc>
        <w:tc>
          <w:tcPr>
            <w:tcW w:w="1260" w:type="dxa"/>
          </w:tcPr>
          <w:p w14:paraId="6E7DAC27" w14:textId="77777777" w:rsidR="002E0D3A" w:rsidRPr="00554EC3" w:rsidRDefault="002E0D3A" w:rsidP="00554EC3">
            <w:pPr>
              <w:tabs>
                <w:tab w:val="decimal" w:pos="829"/>
              </w:tabs>
              <w:spacing w:line="240" w:lineRule="exact"/>
              <w:ind w:left="-108"/>
              <w:rPr>
                <w:rFonts w:ascii="CordiaUPC" w:hAnsi="CordiaUPC" w:cs="CordiaUPC"/>
                <w:sz w:val="24"/>
                <w:szCs w:val="24"/>
                <w:lang w:val="en-US" w:bidi="th-TH"/>
              </w:rPr>
            </w:pPr>
          </w:p>
        </w:tc>
        <w:tc>
          <w:tcPr>
            <w:tcW w:w="1350" w:type="dxa"/>
          </w:tcPr>
          <w:p w14:paraId="66423DBD" w14:textId="77777777" w:rsidR="002E0D3A" w:rsidRPr="00554EC3" w:rsidRDefault="002E0D3A" w:rsidP="00554EC3">
            <w:pPr>
              <w:spacing w:line="240" w:lineRule="exact"/>
              <w:ind w:left="-108" w:right="-39"/>
              <w:jc w:val="center"/>
              <w:rPr>
                <w:rFonts w:ascii="CordiaUPC" w:hAnsi="CordiaUPC" w:cs="CordiaUPC"/>
                <w:sz w:val="24"/>
                <w:szCs w:val="24"/>
                <w:lang w:val="en-US" w:bidi="th-TH"/>
              </w:rPr>
            </w:pPr>
          </w:p>
        </w:tc>
        <w:tc>
          <w:tcPr>
            <w:tcW w:w="1260" w:type="dxa"/>
          </w:tcPr>
          <w:p w14:paraId="16477951" w14:textId="77777777" w:rsidR="002E0D3A" w:rsidRPr="00554EC3" w:rsidRDefault="002E0D3A" w:rsidP="00554EC3">
            <w:pPr>
              <w:tabs>
                <w:tab w:val="decimal" w:pos="829"/>
              </w:tabs>
              <w:spacing w:line="240" w:lineRule="exact"/>
              <w:ind w:left="-108"/>
              <w:rPr>
                <w:rFonts w:ascii="CordiaUPC" w:hAnsi="CordiaUPC" w:cs="CordiaUPC"/>
                <w:sz w:val="24"/>
                <w:szCs w:val="24"/>
                <w:lang w:val="en-US" w:bidi="th-TH"/>
              </w:rPr>
            </w:pPr>
          </w:p>
        </w:tc>
      </w:tr>
      <w:tr w:rsidR="0074169C" w:rsidRPr="00554EC3" w14:paraId="58009D49" w14:textId="77777777" w:rsidTr="00384F06">
        <w:tc>
          <w:tcPr>
            <w:tcW w:w="2250" w:type="dxa"/>
            <w:vAlign w:val="bottom"/>
          </w:tcPr>
          <w:p w14:paraId="2FEFE61D" w14:textId="77777777" w:rsidR="0074169C" w:rsidRPr="00554EC3" w:rsidRDefault="0074169C" w:rsidP="0074169C">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 xml:space="preserve">   Agency</w:t>
            </w:r>
          </w:p>
        </w:tc>
        <w:tc>
          <w:tcPr>
            <w:tcW w:w="2250" w:type="dxa"/>
            <w:vAlign w:val="bottom"/>
          </w:tcPr>
          <w:p w14:paraId="215BA806" w14:textId="77777777" w:rsidR="0074169C" w:rsidRPr="00554EC3" w:rsidRDefault="0074169C" w:rsidP="0074169C">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activities</w:t>
            </w:r>
          </w:p>
        </w:tc>
        <w:tc>
          <w:tcPr>
            <w:tcW w:w="1350" w:type="dxa"/>
          </w:tcPr>
          <w:p w14:paraId="5449BE94" w14:textId="61186949" w:rsidR="0074169C" w:rsidRPr="00554EC3" w:rsidRDefault="0074169C" w:rsidP="0074169C">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Baht </w:t>
            </w:r>
            <w:r>
              <w:rPr>
                <w:rFonts w:ascii="CordiaUPC" w:hAnsi="CordiaUPC" w:cs="CordiaUPC"/>
                <w:sz w:val="24"/>
                <w:szCs w:val="24"/>
                <w:lang w:val="en-US" w:bidi="th-TH"/>
              </w:rPr>
              <w:t>19</w:t>
            </w:r>
            <w:r w:rsidRPr="00554EC3">
              <w:rPr>
                <w:rFonts w:ascii="CordiaUPC" w:hAnsi="CordiaUPC" w:cs="CordiaUPC" w:hint="cs"/>
                <w:sz w:val="24"/>
                <w:szCs w:val="24"/>
                <w:lang w:val="en-US" w:bidi="th-TH"/>
              </w:rPr>
              <w:t xml:space="preserve"> million</w:t>
            </w:r>
          </w:p>
        </w:tc>
        <w:tc>
          <w:tcPr>
            <w:tcW w:w="1260" w:type="dxa"/>
          </w:tcPr>
          <w:p w14:paraId="2C2109C9" w14:textId="185B3531" w:rsidR="0074169C" w:rsidRPr="00554EC3" w:rsidRDefault="0074169C" w:rsidP="0074169C">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lang w:val="en-US" w:bidi="th-TH"/>
              </w:rPr>
              <w:t>19</w:t>
            </w:r>
          </w:p>
        </w:tc>
        <w:tc>
          <w:tcPr>
            <w:tcW w:w="1350" w:type="dxa"/>
          </w:tcPr>
          <w:p w14:paraId="0A812B94" w14:textId="4162D0B3" w:rsidR="0074169C" w:rsidRPr="00554EC3" w:rsidRDefault="0074169C" w:rsidP="0074169C">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Baht </w:t>
            </w:r>
            <w:r>
              <w:rPr>
                <w:rFonts w:ascii="CordiaUPC" w:hAnsi="CordiaUPC" w:cs="CordiaUPC"/>
                <w:sz w:val="24"/>
                <w:szCs w:val="24"/>
                <w:lang w:val="en-US" w:bidi="th-TH"/>
              </w:rPr>
              <w:t>27</w:t>
            </w:r>
            <w:r w:rsidRPr="00554EC3">
              <w:rPr>
                <w:rFonts w:ascii="CordiaUPC" w:hAnsi="CordiaUPC" w:cs="CordiaUPC" w:hint="cs"/>
                <w:sz w:val="24"/>
                <w:szCs w:val="24"/>
                <w:lang w:val="en-US" w:bidi="th-TH"/>
              </w:rPr>
              <w:t xml:space="preserve"> million</w:t>
            </w:r>
          </w:p>
        </w:tc>
        <w:tc>
          <w:tcPr>
            <w:tcW w:w="1260" w:type="dxa"/>
          </w:tcPr>
          <w:p w14:paraId="18719227" w14:textId="55BDC866" w:rsidR="0074169C" w:rsidRPr="00554EC3" w:rsidRDefault="0074169C" w:rsidP="0074169C">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lang w:val="en-US" w:bidi="th-TH"/>
              </w:rPr>
              <w:t>27</w:t>
            </w:r>
          </w:p>
        </w:tc>
      </w:tr>
      <w:tr w:rsidR="0074169C" w:rsidRPr="00554EC3" w14:paraId="67E94518" w14:textId="77777777" w:rsidTr="00384F06">
        <w:trPr>
          <w:trHeight w:val="110"/>
        </w:trPr>
        <w:tc>
          <w:tcPr>
            <w:tcW w:w="2250" w:type="dxa"/>
            <w:vAlign w:val="bottom"/>
          </w:tcPr>
          <w:p w14:paraId="2A9EDF6C" w14:textId="77777777" w:rsidR="0074169C" w:rsidRPr="00554EC3" w:rsidRDefault="0074169C" w:rsidP="0074169C">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KfW Bankengruppe (KfW)</w:t>
            </w:r>
          </w:p>
        </w:tc>
        <w:tc>
          <w:tcPr>
            <w:tcW w:w="2250" w:type="dxa"/>
            <w:vAlign w:val="bottom"/>
          </w:tcPr>
          <w:p w14:paraId="2BEE0D46" w14:textId="77777777" w:rsidR="0074169C" w:rsidRPr="00554EC3" w:rsidRDefault="0074169C" w:rsidP="0074169C">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For small industry businesses</w:t>
            </w:r>
          </w:p>
        </w:tc>
        <w:tc>
          <w:tcPr>
            <w:tcW w:w="1350" w:type="dxa"/>
          </w:tcPr>
          <w:p w14:paraId="66800481" w14:textId="20742085" w:rsidR="0074169C" w:rsidRPr="00554EC3" w:rsidRDefault="0074169C" w:rsidP="0074169C">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EUR  </w:t>
            </w:r>
            <w:r>
              <w:rPr>
                <w:rFonts w:ascii="CordiaUPC" w:hAnsi="CordiaUPC" w:cs="CordiaUPC"/>
                <w:sz w:val="24"/>
                <w:szCs w:val="24"/>
                <w:lang w:val="en-US" w:bidi="th-TH"/>
              </w:rPr>
              <w:t>2</w:t>
            </w:r>
            <w:r w:rsidRPr="00554EC3">
              <w:rPr>
                <w:rFonts w:ascii="CordiaUPC" w:hAnsi="CordiaUPC" w:cs="CordiaUPC" w:hint="cs"/>
                <w:sz w:val="24"/>
                <w:szCs w:val="24"/>
                <w:lang w:val="en-US" w:bidi="th-TH"/>
              </w:rPr>
              <w:t xml:space="preserve"> million</w:t>
            </w:r>
          </w:p>
        </w:tc>
        <w:tc>
          <w:tcPr>
            <w:tcW w:w="1260" w:type="dxa"/>
            <w:tcBorders>
              <w:bottom w:val="single" w:sz="4" w:space="0" w:color="auto"/>
            </w:tcBorders>
          </w:tcPr>
          <w:p w14:paraId="5839AD0B" w14:textId="6FE6AD1D" w:rsidR="0074169C" w:rsidRPr="00554EC3" w:rsidRDefault="0074169C" w:rsidP="0074169C">
            <w:pPr>
              <w:tabs>
                <w:tab w:val="decimal" w:pos="829"/>
              </w:tabs>
              <w:spacing w:line="240" w:lineRule="exact"/>
              <w:rPr>
                <w:rFonts w:ascii="CordiaUPC" w:hAnsi="CordiaUPC" w:cs="CordiaUPC"/>
                <w:sz w:val="24"/>
                <w:szCs w:val="24"/>
                <w:lang w:val="en-US" w:bidi="th-TH"/>
              </w:rPr>
            </w:pPr>
            <w:r>
              <w:rPr>
                <w:rFonts w:ascii="CordiaUPC" w:hAnsi="CordiaUPC" w:cs="CordiaUPC"/>
                <w:sz w:val="24"/>
                <w:szCs w:val="24"/>
                <w:lang w:val="en-US" w:bidi="th-TH"/>
              </w:rPr>
              <w:t>64</w:t>
            </w:r>
          </w:p>
        </w:tc>
        <w:tc>
          <w:tcPr>
            <w:tcW w:w="1350" w:type="dxa"/>
          </w:tcPr>
          <w:p w14:paraId="37B05337" w14:textId="48542268" w:rsidR="0074169C" w:rsidRPr="00554EC3" w:rsidRDefault="0074169C" w:rsidP="0074169C">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EUR  </w:t>
            </w:r>
            <w:r>
              <w:rPr>
                <w:rFonts w:ascii="CordiaUPC" w:hAnsi="CordiaUPC" w:cs="CordiaUPC"/>
                <w:sz w:val="24"/>
                <w:szCs w:val="24"/>
                <w:lang w:val="en-US" w:bidi="th-TH"/>
              </w:rPr>
              <w:t>2</w:t>
            </w:r>
            <w:r w:rsidRPr="00554EC3">
              <w:rPr>
                <w:rFonts w:ascii="CordiaUPC" w:hAnsi="CordiaUPC" w:cs="CordiaUPC" w:hint="cs"/>
                <w:sz w:val="24"/>
                <w:szCs w:val="24"/>
                <w:lang w:val="en-US" w:bidi="th-TH"/>
              </w:rPr>
              <w:t xml:space="preserve"> million</w:t>
            </w:r>
          </w:p>
        </w:tc>
        <w:tc>
          <w:tcPr>
            <w:tcW w:w="1260" w:type="dxa"/>
            <w:tcBorders>
              <w:bottom w:val="single" w:sz="4" w:space="0" w:color="auto"/>
            </w:tcBorders>
          </w:tcPr>
          <w:p w14:paraId="0275451E" w14:textId="71D0EDCB" w:rsidR="0074169C" w:rsidRPr="00554EC3" w:rsidRDefault="0074169C" w:rsidP="0074169C">
            <w:pPr>
              <w:tabs>
                <w:tab w:val="decimal" w:pos="829"/>
              </w:tabs>
              <w:spacing w:line="240" w:lineRule="exact"/>
              <w:rPr>
                <w:rFonts w:ascii="CordiaUPC" w:hAnsi="CordiaUPC" w:cs="CordiaUPC"/>
                <w:sz w:val="24"/>
                <w:szCs w:val="24"/>
                <w:lang w:val="en-US" w:bidi="th-TH"/>
              </w:rPr>
            </w:pPr>
            <w:r>
              <w:rPr>
                <w:rFonts w:ascii="CordiaUPC" w:hAnsi="CordiaUPC" w:cs="CordiaUPC"/>
                <w:sz w:val="24"/>
                <w:szCs w:val="24"/>
                <w:lang w:val="en-US" w:bidi="th-TH"/>
              </w:rPr>
              <w:t>68</w:t>
            </w:r>
          </w:p>
        </w:tc>
      </w:tr>
      <w:tr w:rsidR="0074169C" w:rsidRPr="00554EC3" w14:paraId="6015C517" w14:textId="77777777" w:rsidTr="00384F06">
        <w:tc>
          <w:tcPr>
            <w:tcW w:w="2250" w:type="dxa"/>
            <w:vAlign w:val="bottom"/>
          </w:tcPr>
          <w:p w14:paraId="7B0CA892" w14:textId="77777777" w:rsidR="0074169C" w:rsidRPr="00554EC3" w:rsidRDefault="0074169C" w:rsidP="0074169C">
            <w:pPr>
              <w:spacing w:line="240" w:lineRule="exact"/>
              <w:rPr>
                <w:rFonts w:ascii="CordiaUPC" w:hAnsi="CordiaUPC" w:cs="CordiaUPC"/>
                <w:b/>
                <w:bCs/>
                <w:sz w:val="24"/>
                <w:szCs w:val="24"/>
                <w:lang w:val="en-US" w:bidi="th-TH"/>
              </w:rPr>
            </w:pPr>
            <w:r w:rsidRPr="00554EC3">
              <w:rPr>
                <w:rFonts w:ascii="CordiaUPC" w:hAnsi="CordiaUPC" w:cs="CordiaUPC" w:hint="cs"/>
                <w:b/>
                <w:bCs/>
                <w:sz w:val="24"/>
                <w:szCs w:val="24"/>
                <w:lang w:val="en-US" w:bidi="th-TH"/>
              </w:rPr>
              <w:t>Total</w:t>
            </w:r>
          </w:p>
        </w:tc>
        <w:tc>
          <w:tcPr>
            <w:tcW w:w="2250" w:type="dxa"/>
          </w:tcPr>
          <w:p w14:paraId="2FABEDBD" w14:textId="77777777" w:rsidR="0074169C" w:rsidRPr="00554EC3" w:rsidRDefault="0074169C" w:rsidP="0074169C">
            <w:pPr>
              <w:spacing w:line="240" w:lineRule="exact"/>
              <w:ind w:left="-108" w:right="-108"/>
              <w:jc w:val="both"/>
              <w:rPr>
                <w:rFonts w:ascii="CordiaUPC" w:hAnsi="CordiaUPC" w:cs="CordiaUPC"/>
                <w:b/>
                <w:bCs/>
                <w:sz w:val="24"/>
                <w:szCs w:val="24"/>
                <w:lang w:val="en-US" w:bidi="th-TH"/>
              </w:rPr>
            </w:pPr>
          </w:p>
        </w:tc>
        <w:tc>
          <w:tcPr>
            <w:tcW w:w="1350" w:type="dxa"/>
          </w:tcPr>
          <w:p w14:paraId="71CC3982" w14:textId="77777777" w:rsidR="0074169C" w:rsidRPr="00554EC3" w:rsidRDefault="0074169C" w:rsidP="0074169C">
            <w:pPr>
              <w:spacing w:line="240" w:lineRule="exact"/>
              <w:ind w:left="-108" w:right="-108"/>
              <w:jc w:val="both"/>
              <w:rPr>
                <w:rFonts w:ascii="CordiaUPC" w:hAnsi="CordiaUPC" w:cs="CordiaUPC"/>
                <w:b/>
                <w:bCs/>
                <w:sz w:val="24"/>
                <w:szCs w:val="24"/>
                <w:lang w:val="en-US" w:bidi="th-TH"/>
              </w:rPr>
            </w:pPr>
          </w:p>
        </w:tc>
        <w:tc>
          <w:tcPr>
            <w:tcW w:w="1260" w:type="dxa"/>
            <w:tcBorders>
              <w:top w:val="single" w:sz="4" w:space="0" w:color="auto"/>
              <w:bottom w:val="nil"/>
            </w:tcBorders>
            <w:vAlign w:val="bottom"/>
          </w:tcPr>
          <w:p w14:paraId="42C725DD" w14:textId="3E350A3D" w:rsidR="0074169C" w:rsidRPr="00554EC3" w:rsidRDefault="0074169C" w:rsidP="0074169C">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lang w:val="en-US" w:bidi="th-TH"/>
              </w:rPr>
              <w:t>83</w:t>
            </w:r>
          </w:p>
        </w:tc>
        <w:tc>
          <w:tcPr>
            <w:tcW w:w="1350" w:type="dxa"/>
          </w:tcPr>
          <w:p w14:paraId="6D047004" w14:textId="77777777" w:rsidR="0074169C" w:rsidRPr="00554EC3" w:rsidRDefault="0074169C" w:rsidP="0074169C">
            <w:pPr>
              <w:spacing w:line="240" w:lineRule="exact"/>
              <w:ind w:left="-108" w:right="-108"/>
              <w:jc w:val="both"/>
              <w:rPr>
                <w:rFonts w:ascii="CordiaUPC" w:hAnsi="CordiaUPC" w:cs="CordiaUPC"/>
                <w:b/>
                <w:bCs/>
                <w:sz w:val="24"/>
                <w:szCs w:val="24"/>
                <w:lang w:val="en-US" w:bidi="th-TH"/>
              </w:rPr>
            </w:pPr>
          </w:p>
        </w:tc>
        <w:tc>
          <w:tcPr>
            <w:tcW w:w="1260" w:type="dxa"/>
            <w:tcBorders>
              <w:top w:val="single" w:sz="4" w:space="0" w:color="auto"/>
              <w:bottom w:val="nil"/>
            </w:tcBorders>
            <w:vAlign w:val="bottom"/>
          </w:tcPr>
          <w:p w14:paraId="5E4A3666" w14:textId="599A3E82" w:rsidR="0074169C" w:rsidRPr="00554EC3" w:rsidRDefault="0074169C" w:rsidP="0074169C">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lang w:val="en-US" w:bidi="th-TH"/>
              </w:rPr>
              <w:t>95</w:t>
            </w:r>
          </w:p>
        </w:tc>
      </w:tr>
    </w:tbl>
    <w:p w14:paraId="26BD736E" w14:textId="212816DB" w:rsidR="00777E82" w:rsidRPr="00E66C0E" w:rsidRDefault="000959D7" w:rsidP="00E66C0E">
      <w:pPr>
        <w:spacing w:line="240" w:lineRule="exact"/>
        <w:rPr>
          <w:rFonts w:cstheme="minorBidi"/>
          <w:b/>
          <w:bCs/>
          <w:sz w:val="24"/>
          <w:szCs w:val="30"/>
          <w:lang w:bidi="th-TH"/>
        </w:rPr>
      </w:pPr>
      <w:r w:rsidRPr="00E66C0E">
        <w:rPr>
          <w:rFonts w:ascii="CordiaUPC" w:hAnsi="CordiaUPC" w:cs="CordiaUPC" w:hint="cs"/>
          <w:b/>
          <w:bCs/>
          <w:sz w:val="28"/>
          <w:szCs w:val="28"/>
        </w:rPr>
        <w:lastRenderedPageBreak/>
        <w:t>2</w:t>
      </w:r>
      <w:r w:rsidR="006E41B7">
        <w:rPr>
          <w:rFonts w:ascii="CordiaUPC" w:hAnsi="CordiaUPC" w:cs="CordiaUPC"/>
          <w:b/>
          <w:bCs/>
          <w:sz w:val="28"/>
          <w:szCs w:val="28"/>
        </w:rPr>
        <w:t>5</w:t>
      </w:r>
      <w:r w:rsidR="00433B08" w:rsidRPr="00E66C0E">
        <w:rPr>
          <w:rFonts w:ascii="CordiaUPC" w:hAnsi="CordiaUPC" w:cs="CordiaUPC" w:hint="cs"/>
          <w:b/>
          <w:bCs/>
          <w:sz w:val="28"/>
          <w:szCs w:val="28"/>
        </w:rPr>
        <w:tab/>
      </w:r>
      <w:r w:rsidR="00D960A3" w:rsidRPr="00E66C0E">
        <w:rPr>
          <w:rFonts w:ascii="CordiaUPC" w:hAnsi="CordiaUPC" w:cs="CordiaUPC" w:hint="cs"/>
          <w:b/>
          <w:bCs/>
          <w:sz w:val="28"/>
          <w:szCs w:val="28"/>
        </w:rPr>
        <w:t>Provision</w:t>
      </w:r>
      <w:r w:rsidR="003C3B6B" w:rsidRPr="00E66C0E">
        <w:rPr>
          <w:rFonts w:ascii="CordiaUPC" w:hAnsi="CordiaUPC" w:cs="CordiaUPC" w:hint="cs"/>
          <w:b/>
          <w:bCs/>
          <w:sz w:val="28"/>
          <w:szCs w:val="28"/>
        </w:rPr>
        <w:t>s</w:t>
      </w:r>
      <w:r w:rsidR="00D960A3" w:rsidRPr="00E66C0E">
        <w:rPr>
          <w:rFonts w:ascii="CordiaUPC" w:hAnsi="CordiaUPC" w:cs="CordiaUPC" w:hint="cs"/>
          <w:b/>
          <w:bCs/>
          <w:sz w:val="28"/>
          <w:szCs w:val="28"/>
        </w:rPr>
        <w:t xml:space="preserve"> for e</w:t>
      </w:r>
      <w:r w:rsidR="0058452B" w:rsidRPr="00E66C0E">
        <w:rPr>
          <w:rFonts w:ascii="CordiaUPC" w:hAnsi="CordiaUPC" w:cs="CordiaUPC" w:hint="cs"/>
          <w:b/>
          <w:bCs/>
          <w:sz w:val="28"/>
          <w:szCs w:val="28"/>
        </w:rPr>
        <w:t xml:space="preserve">mployee benefits </w:t>
      </w:r>
    </w:p>
    <w:p w14:paraId="4D020951" w14:textId="77777777" w:rsidR="00777E82" w:rsidRPr="00554EC3" w:rsidRDefault="00777E82" w:rsidP="00554EC3">
      <w:pPr>
        <w:spacing w:line="240" w:lineRule="exact"/>
        <w:rPr>
          <w:rFonts w:ascii="CordiaUPC" w:hAnsi="CordiaUPC" w:cs="CordiaUPC"/>
          <w:sz w:val="26"/>
          <w:szCs w:val="26"/>
          <w:lang w:bidi="th-TH"/>
        </w:rPr>
      </w:pPr>
    </w:p>
    <w:p w14:paraId="622C57C4" w14:textId="4703B7F0" w:rsidR="00777E82" w:rsidRPr="00554EC3" w:rsidRDefault="00A5110C" w:rsidP="00554EC3">
      <w:pPr>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6E41B7">
        <w:rPr>
          <w:rFonts w:ascii="CordiaUPC" w:hAnsi="CordiaUPC" w:cs="CordiaUPC"/>
          <w:b/>
          <w:bCs/>
          <w:sz w:val="26"/>
          <w:szCs w:val="26"/>
          <w:lang w:bidi="th-TH"/>
        </w:rPr>
        <w:t>5</w:t>
      </w:r>
      <w:r w:rsidR="00445704" w:rsidRPr="00554EC3">
        <w:rPr>
          <w:rFonts w:ascii="CordiaUPC" w:hAnsi="CordiaUPC" w:cs="CordiaUPC" w:hint="cs"/>
          <w:b/>
          <w:bCs/>
          <w:sz w:val="26"/>
          <w:szCs w:val="26"/>
          <w:lang w:bidi="th-TH"/>
        </w:rPr>
        <w:t xml:space="preserve">.1 </w:t>
      </w:r>
      <w:r w:rsidR="00445704" w:rsidRPr="00554EC3">
        <w:rPr>
          <w:rFonts w:ascii="CordiaUPC" w:hAnsi="CordiaUPC" w:cs="CordiaUPC" w:hint="cs"/>
          <w:b/>
          <w:bCs/>
          <w:sz w:val="26"/>
          <w:szCs w:val="26"/>
          <w:lang w:bidi="th-TH"/>
        </w:rPr>
        <w:tab/>
        <w:t>Defined contribution plan</w:t>
      </w:r>
    </w:p>
    <w:p w14:paraId="5A2FF742" w14:textId="77777777" w:rsidR="00445704" w:rsidRPr="00554EC3" w:rsidRDefault="00445704" w:rsidP="00554EC3">
      <w:pPr>
        <w:spacing w:line="240" w:lineRule="exact"/>
        <w:rPr>
          <w:rFonts w:ascii="CordiaUPC" w:hAnsi="CordiaUPC" w:cs="CordiaUPC"/>
          <w:b/>
          <w:bCs/>
          <w:sz w:val="26"/>
          <w:szCs w:val="26"/>
          <w:lang w:bidi="th-TH"/>
        </w:rPr>
      </w:pPr>
    </w:p>
    <w:p w14:paraId="7D2D7EE2" w14:textId="77777777" w:rsidR="00445704" w:rsidRPr="00554EC3" w:rsidRDefault="00445704" w:rsidP="00554EC3">
      <w:pPr>
        <w:spacing w:line="240" w:lineRule="exact"/>
        <w:ind w:left="540"/>
        <w:jc w:val="thaiDistribute"/>
        <w:rPr>
          <w:rFonts w:ascii="CordiaUPC" w:hAnsi="CordiaUPC" w:cs="CordiaUPC"/>
          <w:sz w:val="26"/>
          <w:szCs w:val="26"/>
          <w:lang w:bidi="th-TH"/>
        </w:rPr>
      </w:pPr>
      <w:r w:rsidRPr="00554EC3">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1</w:t>
      </w:r>
      <w:r w:rsidR="00054BA0" w:rsidRPr="00554EC3">
        <w:rPr>
          <w:rFonts w:ascii="CordiaUPC" w:hAnsi="CordiaUPC" w:cs="CordiaUPC" w:hint="cs"/>
          <w:sz w:val="26"/>
          <w:szCs w:val="26"/>
          <w:lang w:bidi="th-TH"/>
        </w:rPr>
        <w:t>5</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of their basic salaries and the Bank and its subsidiaries contribute at rates ranging from </w:t>
      </w:r>
      <w:r w:rsidR="005D2E14" w:rsidRPr="00554EC3">
        <w:rPr>
          <w:rFonts w:ascii="CordiaUPC" w:hAnsi="CordiaUPC" w:cs="CordiaUPC" w:hint="cs"/>
          <w:sz w:val="26"/>
          <w:szCs w:val="26"/>
          <w:lang w:bidi="th-TH"/>
        </w:rPr>
        <w:t xml:space="preserve">3 </w:t>
      </w:r>
      <w:r w:rsidR="0058452B" w:rsidRPr="00554EC3">
        <w:rPr>
          <w:rFonts w:ascii="CordiaUPC" w:hAnsi="CordiaUPC" w:cs="CordiaUPC" w:hint="cs"/>
          <w:sz w:val="26"/>
          <w:szCs w:val="26"/>
          <w:lang w:bidi="th-TH"/>
        </w:rPr>
        <w:t>-</w:t>
      </w:r>
      <w:r w:rsidR="005D2E14" w:rsidRPr="00554EC3">
        <w:rPr>
          <w:rFonts w:ascii="CordiaUPC" w:hAnsi="CordiaUPC" w:cs="CordiaUPC" w:hint="cs"/>
          <w:sz w:val="26"/>
          <w:szCs w:val="26"/>
          <w:lang w:bidi="th-TH"/>
        </w:rPr>
        <w:t xml:space="preserve"> </w:t>
      </w:r>
      <w:r w:rsidRPr="00554EC3">
        <w:rPr>
          <w:rFonts w:ascii="CordiaUPC" w:hAnsi="CordiaUPC" w:cs="CordiaUPC" w:hint="cs"/>
          <w:sz w:val="26"/>
          <w:szCs w:val="26"/>
          <w:lang w:bidi="th-TH"/>
        </w:rPr>
        <w:t>10</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A03CAA" w:rsidRDefault="00C75F36" w:rsidP="00554EC3">
      <w:pPr>
        <w:spacing w:line="240" w:lineRule="exact"/>
        <w:ind w:left="540"/>
        <w:jc w:val="thaiDistribute"/>
        <w:rPr>
          <w:rFonts w:ascii="CordiaUPC" w:hAnsi="CordiaUPC" w:cs="CordiaUPC"/>
          <w:sz w:val="26"/>
          <w:szCs w:val="26"/>
          <w:lang w:bidi="th-TH"/>
        </w:rPr>
      </w:pPr>
    </w:p>
    <w:p w14:paraId="4DF13731" w14:textId="25EBE1EF" w:rsidR="00445704" w:rsidRPr="00554EC3" w:rsidRDefault="00926417" w:rsidP="00554EC3">
      <w:pPr>
        <w:spacing w:line="240" w:lineRule="exact"/>
        <w:ind w:left="540"/>
        <w:jc w:val="thaiDistribute"/>
        <w:rPr>
          <w:rFonts w:ascii="CordiaUPC" w:hAnsi="CordiaUPC" w:cs="CordiaUPC"/>
          <w:sz w:val="26"/>
          <w:szCs w:val="26"/>
          <w:lang w:bidi="th-TH"/>
        </w:rPr>
      </w:pPr>
      <w:r>
        <w:rPr>
          <w:rFonts w:ascii="CordiaUPC" w:hAnsi="CordiaUPC" w:cs="CordiaUPC"/>
          <w:sz w:val="26"/>
          <w:szCs w:val="26"/>
          <w:lang w:bidi="th-TH"/>
        </w:rPr>
        <w:t xml:space="preserve">For the year ended </w:t>
      </w:r>
      <w:r>
        <w:rPr>
          <w:rFonts w:ascii="CordiaUPC" w:hAnsi="CordiaUPC" w:cs="CordiaUPC"/>
          <w:sz w:val="26"/>
          <w:szCs w:val="26"/>
        </w:rPr>
        <w:t>31 December</w:t>
      </w:r>
      <w:r w:rsidR="00A03CAA" w:rsidRPr="00A03CAA">
        <w:rPr>
          <w:rFonts w:ascii="CordiaUPC" w:hAnsi="CordiaUPC" w:cs="CordiaUPC" w:hint="cs"/>
          <w:sz w:val="26"/>
          <w:szCs w:val="26"/>
          <w:lang w:bidi="th-TH"/>
        </w:rPr>
        <w:t xml:space="preserve"> 2021 and 2020</w:t>
      </w:r>
      <w:r w:rsidR="00445704" w:rsidRPr="00A03CAA">
        <w:rPr>
          <w:rFonts w:ascii="CordiaUPC" w:hAnsi="CordiaUPC" w:cs="CordiaUPC" w:hint="cs"/>
          <w:sz w:val="26"/>
          <w:szCs w:val="26"/>
          <w:lang w:bidi="th-TH"/>
        </w:rPr>
        <w:t>, the Bank</w:t>
      </w:r>
      <w:r w:rsidR="00445704" w:rsidRPr="00554EC3">
        <w:rPr>
          <w:rFonts w:ascii="CordiaUPC" w:hAnsi="CordiaUPC" w:cs="CordiaUPC" w:hint="cs"/>
          <w:sz w:val="26"/>
          <w:szCs w:val="26"/>
          <w:lang w:bidi="th-TH"/>
        </w:rPr>
        <w:t xml:space="preserve"> and its subsidiaries contributed Baht </w:t>
      </w:r>
      <w:r>
        <w:rPr>
          <w:rFonts w:ascii="CordiaUPC" w:hAnsi="CordiaUPC" w:cs="CordiaUPC"/>
          <w:sz w:val="26"/>
          <w:szCs w:val="26"/>
          <w:lang w:val="en-US" w:bidi="th-TH"/>
        </w:rPr>
        <w:t>778</w:t>
      </w:r>
      <w:r w:rsidR="00536EA4" w:rsidRPr="00554EC3">
        <w:rPr>
          <w:rFonts w:ascii="CordiaUPC" w:hAnsi="CordiaUPC" w:cs="CordiaUPC" w:hint="cs"/>
          <w:sz w:val="26"/>
          <w:szCs w:val="26"/>
          <w:lang w:val="en-US" w:bidi="th-TH"/>
        </w:rPr>
        <w:t xml:space="preserve"> </w:t>
      </w:r>
      <w:r w:rsidR="007E3BD3" w:rsidRPr="00554EC3">
        <w:rPr>
          <w:rFonts w:ascii="CordiaUPC" w:hAnsi="CordiaUPC" w:cs="CordiaUPC" w:hint="cs"/>
          <w:sz w:val="26"/>
          <w:szCs w:val="26"/>
          <w:lang w:bidi="th-TH"/>
        </w:rPr>
        <w:t xml:space="preserve">million and Baht </w:t>
      </w:r>
      <w:r>
        <w:rPr>
          <w:rFonts w:ascii="CordiaUPC" w:hAnsi="CordiaUPC" w:cs="CordiaUPC"/>
          <w:sz w:val="26"/>
          <w:szCs w:val="26"/>
          <w:lang w:bidi="th-TH"/>
        </w:rPr>
        <w:t>793</w:t>
      </w:r>
      <w:r w:rsidR="00445704" w:rsidRPr="00554EC3">
        <w:rPr>
          <w:rFonts w:ascii="CordiaUPC" w:hAnsi="CordiaUPC" w:cs="CordiaUPC" w:hint="cs"/>
          <w:sz w:val="26"/>
          <w:szCs w:val="26"/>
          <w:lang w:bidi="th-TH"/>
        </w:rPr>
        <w:t xml:space="preserve"> milli</w:t>
      </w:r>
      <w:r w:rsidR="00783AC9" w:rsidRPr="00554EC3">
        <w:rPr>
          <w:rFonts w:ascii="CordiaUPC" w:hAnsi="CordiaUPC" w:cs="CordiaUPC" w:hint="cs"/>
          <w:sz w:val="26"/>
          <w:szCs w:val="26"/>
          <w:lang w:bidi="th-TH"/>
        </w:rPr>
        <w:t>on, respectively</w:t>
      </w:r>
      <w:r w:rsidR="0039048E" w:rsidRPr="00554EC3">
        <w:rPr>
          <w:rFonts w:ascii="CordiaUPC" w:hAnsi="CordiaUPC" w:cs="CordiaUPC" w:hint="cs"/>
          <w:sz w:val="26"/>
          <w:szCs w:val="26"/>
          <w:lang w:bidi="th-TH"/>
        </w:rPr>
        <w:t>,</w:t>
      </w:r>
      <w:r w:rsidR="00783AC9" w:rsidRPr="00554EC3">
        <w:rPr>
          <w:rFonts w:ascii="CordiaUPC" w:hAnsi="CordiaUPC" w:cs="CordiaUPC" w:hint="cs"/>
          <w:sz w:val="26"/>
          <w:szCs w:val="26"/>
          <w:lang w:bidi="th-TH"/>
        </w:rPr>
        <w:t xml:space="preserve"> to the funds (</w:t>
      </w:r>
      <w:r w:rsidR="00445704" w:rsidRPr="00554EC3">
        <w:rPr>
          <w:rFonts w:ascii="CordiaUPC" w:hAnsi="CordiaUPC" w:cs="CordiaUPC" w:hint="cs"/>
          <w:sz w:val="26"/>
          <w:szCs w:val="26"/>
          <w:lang w:bidi="th-TH"/>
        </w:rPr>
        <w:t>Bank only: Baht</w:t>
      </w:r>
      <w:r w:rsidR="00B9150A" w:rsidRPr="00554EC3">
        <w:rPr>
          <w:rFonts w:ascii="CordiaUPC" w:hAnsi="CordiaUPC" w:cs="CordiaUPC" w:hint="cs"/>
          <w:color w:val="000000"/>
          <w:sz w:val="26"/>
          <w:szCs w:val="26"/>
          <w:lang w:bidi="th-TH"/>
        </w:rPr>
        <w:t xml:space="preserve"> </w:t>
      </w:r>
      <w:r>
        <w:rPr>
          <w:rFonts w:ascii="CordiaUPC" w:hAnsi="CordiaUPC" w:cs="CordiaUPC"/>
          <w:color w:val="000000"/>
          <w:sz w:val="26"/>
          <w:szCs w:val="26"/>
          <w:lang w:bidi="th-TH"/>
        </w:rPr>
        <w:t>725</w:t>
      </w:r>
      <w:r w:rsidR="00B9150A" w:rsidRPr="00554EC3">
        <w:rPr>
          <w:rFonts w:ascii="CordiaUPC" w:hAnsi="CordiaUPC" w:cs="CordiaUPC" w:hint="cs"/>
          <w:color w:val="000000"/>
          <w:sz w:val="26"/>
          <w:szCs w:val="26"/>
          <w:lang w:bidi="th-TH"/>
        </w:rPr>
        <w:t xml:space="preserve"> </w:t>
      </w:r>
      <w:r w:rsidR="007E3BD3" w:rsidRPr="00554EC3">
        <w:rPr>
          <w:rFonts w:ascii="CordiaUPC" w:hAnsi="CordiaUPC" w:cs="CordiaUPC" w:hint="cs"/>
          <w:sz w:val="26"/>
          <w:szCs w:val="26"/>
          <w:lang w:bidi="th-TH"/>
        </w:rPr>
        <w:t xml:space="preserve">million and Baht </w:t>
      </w:r>
      <w:r>
        <w:rPr>
          <w:rFonts w:ascii="CordiaUPC" w:hAnsi="CordiaUPC" w:cs="CordiaUPC"/>
          <w:sz w:val="26"/>
          <w:szCs w:val="26"/>
          <w:lang w:bidi="th-TH"/>
        </w:rPr>
        <w:t>499</w:t>
      </w:r>
      <w:r w:rsidR="00293A38" w:rsidRPr="00554EC3">
        <w:rPr>
          <w:rFonts w:ascii="CordiaUPC" w:hAnsi="CordiaUPC" w:cs="CordiaUPC" w:hint="cs"/>
          <w:sz w:val="26"/>
          <w:szCs w:val="26"/>
          <w:lang w:bidi="th-TH"/>
        </w:rPr>
        <w:t xml:space="preserve"> </w:t>
      </w:r>
      <w:r w:rsidR="00445704" w:rsidRPr="00554EC3">
        <w:rPr>
          <w:rFonts w:ascii="CordiaUPC" w:hAnsi="CordiaUPC" w:cs="CordiaUPC" w:hint="cs"/>
          <w:sz w:val="26"/>
          <w:szCs w:val="26"/>
          <w:lang w:bidi="th-TH"/>
        </w:rPr>
        <w:t>million, respectively).</w:t>
      </w:r>
    </w:p>
    <w:p w14:paraId="39DF1FFA" w14:textId="77777777" w:rsidR="00445704" w:rsidRPr="00554EC3" w:rsidRDefault="00445704" w:rsidP="00554EC3">
      <w:pPr>
        <w:spacing w:line="240" w:lineRule="exact"/>
        <w:ind w:left="540"/>
        <w:jc w:val="thaiDistribute"/>
        <w:rPr>
          <w:rFonts w:ascii="CordiaUPC" w:hAnsi="CordiaUPC" w:cs="CordiaUPC"/>
          <w:sz w:val="26"/>
          <w:szCs w:val="26"/>
          <w:lang w:bidi="th-TH"/>
        </w:rPr>
      </w:pPr>
    </w:p>
    <w:p w14:paraId="3FDA971B" w14:textId="424E8BCE" w:rsidR="00445704" w:rsidRPr="00554EC3" w:rsidRDefault="00746AC2" w:rsidP="00554EC3">
      <w:pPr>
        <w:tabs>
          <w:tab w:val="left" w:pos="540"/>
        </w:tabs>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6E41B7">
        <w:rPr>
          <w:rFonts w:ascii="CordiaUPC" w:hAnsi="CordiaUPC" w:cs="CordiaUPC"/>
          <w:b/>
          <w:bCs/>
          <w:sz w:val="26"/>
          <w:szCs w:val="26"/>
          <w:lang w:bidi="th-TH"/>
        </w:rPr>
        <w:t>5</w:t>
      </w:r>
      <w:r w:rsidR="00EB7611" w:rsidRPr="00554EC3">
        <w:rPr>
          <w:rFonts w:ascii="CordiaUPC" w:hAnsi="CordiaUPC" w:cs="CordiaUPC" w:hint="cs"/>
          <w:b/>
          <w:bCs/>
          <w:sz w:val="26"/>
          <w:szCs w:val="26"/>
          <w:lang w:bidi="th-TH"/>
        </w:rPr>
        <w:t xml:space="preserve">.2 </w:t>
      </w:r>
      <w:r w:rsidR="00EB7611" w:rsidRPr="00554EC3">
        <w:rPr>
          <w:rFonts w:ascii="CordiaUPC" w:hAnsi="CordiaUPC" w:cs="CordiaUPC" w:hint="cs"/>
          <w:b/>
          <w:bCs/>
          <w:sz w:val="26"/>
          <w:szCs w:val="26"/>
          <w:lang w:bidi="th-TH"/>
        </w:rPr>
        <w:tab/>
        <w:t>Defined benefit</w:t>
      </w:r>
      <w:r w:rsidR="00445704" w:rsidRPr="00554EC3">
        <w:rPr>
          <w:rFonts w:ascii="CordiaUPC" w:hAnsi="CordiaUPC" w:cs="CordiaUPC" w:hint="cs"/>
          <w:b/>
          <w:bCs/>
          <w:sz w:val="26"/>
          <w:szCs w:val="26"/>
          <w:lang w:bidi="th-TH"/>
        </w:rPr>
        <w:t xml:space="preserve"> plans</w:t>
      </w:r>
    </w:p>
    <w:p w14:paraId="3FE3C61E" w14:textId="77777777" w:rsidR="00E8317F" w:rsidRPr="00554EC3" w:rsidRDefault="00E8317F" w:rsidP="00554EC3">
      <w:pPr>
        <w:spacing w:line="240" w:lineRule="exact"/>
        <w:rPr>
          <w:rFonts w:ascii="CordiaUPC" w:hAnsi="CordiaUPC" w:cs="CordiaUPC"/>
          <w:sz w:val="26"/>
          <w:szCs w:val="26"/>
          <w:lang w:bidi="th-TH"/>
        </w:rPr>
      </w:pPr>
    </w:p>
    <w:p w14:paraId="2034488A" w14:textId="365853E7" w:rsidR="00E8317F" w:rsidRPr="00554EC3" w:rsidRDefault="00A5110C" w:rsidP="00554EC3">
      <w:pPr>
        <w:spacing w:line="240" w:lineRule="exact"/>
        <w:ind w:left="1260" w:hanging="720"/>
        <w:jc w:val="thaiDistribute"/>
        <w:rPr>
          <w:rFonts w:ascii="CordiaUPC" w:eastAsia="Calibri" w:hAnsi="CordiaUPC" w:cs="CordiaUPC"/>
          <w:b/>
          <w:bCs/>
          <w:sz w:val="26"/>
          <w:szCs w:val="26"/>
          <w:lang w:val="en-US" w:bidi="th-TH"/>
        </w:rPr>
      </w:pPr>
      <w:r w:rsidRPr="00B36D15">
        <w:rPr>
          <w:rFonts w:ascii="CordiaUPC" w:eastAsia="Calibri" w:hAnsi="CordiaUPC" w:cs="CordiaUPC" w:hint="cs"/>
          <w:b/>
          <w:bCs/>
          <w:sz w:val="26"/>
          <w:szCs w:val="26"/>
          <w:lang w:bidi="th-TH"/>
        </w:rPr>
        <w:t>2</w:t>
      </w:r>
      <w:r w:rsidR="006E41B7">
        <w:rPr>
          <w:rFonts w:ascii="CordiaUPC" w:eastAsia="Calibri" w:hAnsi="CordiaUPC" w:cs="CordiaUPC"/>
          <w:b/>
          <w:bCs/>
          <w:sz w:val="26"/>
          <w:szCs w:val="26"/>
          <w:lang w:bidi="th-TH"/>
        </w:rPr>
        <w:t>5</w:t>
      </w:r>
      <w:r w:rsidRPr="00B36D15">
        <w:rPr>
          <w:rFonts w:ascii="CordiaUPC" w:eastAsia="Calibri" w:hAnsi="CordiaUPC" w:cs="CordiaUPC" w:hint="cs"/>
          <w:b/>
          <w:bCs/>
          <w:sz w:val="26"/>
          <w:szCs w:val="26"/>
          <w:lang w:bidi="th-TH"/>
        </w:rPr>
        <w:t>.2.1</w:t>
      </w:r>
      <w:r w:rsidR="00E8317F" w:rsidRPr="00554EC3">
        <w:rPr>
          <w:rFonts w:ascii="CordiaUPC" w:eastAsia="Calibri" w:hAnsi="CordiaUPC" w:cs="CordiaUPC" w:hint="cs"/>
          <w:b/>
          <w:bCs/>
          <w:sz w:val="26"/>
          <w:szCs w:val="26"/>
          <w:lang w:val="en-US" w:bidi="th-TH"/>
        </w:rPr>
        <w:t xml:space="preserve"> </w:t>
      </w:r>
      <w:r w:rsidR="002F74F0" w:rsidRPr="00554EC3">
        <w:rPr>
          <w:rFonts w:ascii="CordiaUPC" w:eastAsia="Calibri" w:hAnsi="CordiaUPC" w:cs="CordiaUPC" w:hint="cs"/>
          <w:b/>
          <w:bCs/>
          <w:sz w:val="26"/>
          <w:szCs w:val="26"/>
          <w:lang w:val="en-US" w:bidi="th-TH"/>
        </w:rPr>
        <w:tab/>
      </w:r>
      <w:r w:rsidR="00EB7611" w:rsidRPr="00554EC3">
        <w:rPr>
          <w:rFonts w:ascii="CordiaUPC" w:eastAsia="Calibri" w:hAnsi="CordiaUPC" w:cs="CordiaUPC" w:hint="cs"/>
          <w:b/>
          <w:bCs/>
          <w:sz w:val="26"/>
          <w:szCs w:val="26"/>
          <w:lang w:val="en-US" w:bidi="th-TH"/>
        </w:rPr>
        <w:t>Detail of defined benefit</w:t>
      </w:r>
      <w:r w:rsidR="00E8317F" w:rsidRPr="00554EC3">
        <w:rPr>
          <w:rFonts w:ascii="CordiaUPC" w:eastAsia="Calibri" w:hAnsi="CordiaUPC" w:cs="CordiaUPC" w:hint="cs"/>
          <w:b/>
          <w:bCs/>
          <w:sz w:val="26"/>
          <w:szCs w:val="26"/>
          <w:lang w:val="en-US" w:bidi="th-TH"/>
        </w:rPr>
        <w:t xml:space="preserve"> plans</w:t>
      </w:r>
    </w:p>
    <w:p w14:paraId="10CF8F3B" w14:textId="77777777" w:rsidR="00C560A1" w:rsidRPr="00554EC3" w:rsidRDefault="00C560A1" w:rsidP="00554EC3">
      <w:pPr>
        <w:tabs>
          <w:tab w:val="left" w:pos="900"/>
        </w:tabs>
        <w:spacing w:line="240" w:lineRule="exact"/>
        <w:ind w:left="547"/>
        <w:jc w:val="thaiDistribute"/>
        <w:rPr>
          <w:rFonts w:ascii="CordiaUPC" w:eastAsia="Calibri" w:hAnsi="CordiaUPC" w:cs="CordiaUPC"/>
          <w:sz w:val="26"/>
          <w:szCs w:val="26"/>
          <w:lang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308A8469" w14:textId="77777777" w:rsidTr="00596446">
        <w:trPr>
          <w:cantSplit/>
          <w:tblHeader/>
        </w:trPr>
        <w:tc>
          <w:tcPr>
            <w:tcW w:w="4140" w:type="dxa"/>
            <w:shd w:val="clear" w:color="auto" w:fill="auto"/>
          </w:tcPr>
          <w:p w14:paraId="05B68DA6" w14:textId="77777777" w:rsidR="00553251" w:rsidRPr="00554EC3" w:rsidRDefault="00553251" w:rsidP="00554EC3">
            <w:pPr>
              <w:spacing w:line="240" w:lineRule="exact"/>
              <w:ind w:right="-79"/>
              <w:rPr>
                <w:rFonts w:ascii="CordiaUPC" w:hAnsi="CordiaUPC" w:cs="CordiaUPC"/>
                <w:i/>
                <w:iCs/>
                <w:color w:val="0000FF"/>
                <w:sz w:val="26"/>
                <w:szCs w:val="26"/>
              </w:rPr>
            </w:pPr>
          </w:p>
        </w:tc>
        <w:tc>
          <w:tcPr>
            <w:tcW w:w="2610" w:type="dxa"/>
            <w:gridSpan w:val="3"/>
          </w:tcPr>
          <w:p w14:paraId="4764CA28" w14:textId="77777777" w:rsidR="00553251" w:rsidRPr="00554EC3" w:rsidRDefault="00553251" w:rsidP="00554EC3">
            <w:pPr>
              <w:spacing w:line="24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tcPr>
          <w:p w14:paraId="00AC4ADC" w14:textId="77777777" w:rsidR="00553251" w:rsidRPr="00554EC3" w:rsidRDefault="00553251" w:rsidP="00554EC3">
            <w:pPr>
              <w:spacing w:line="240" w:lineRule="exact"/>
              <w:jc w:val="center"/>
              <w:rPr>
                <w:rFonts w:ascii="CordiaUPC" w:hAnsi="CordiaUPC" w:cs="CordiaUPC"/>
                <w:b/>
                <w:bCs/>
                <w:sz w:val="26"/>
                <w:szCs w:val="26"/>
              </w:rPr>
            </w:pPr>
          </w:p>
        </w:tc>
        <w:tc>
          <w:tcPr>
            <w:tcW w:w="2432" w:type="dxa"/>
            <w:gridSpan w:val="3"/>
          </w:tcPr>
          <w:p w14:paraId="6CC083BB" w14:textId="77777777" w:rsidR="00553251" w:rsidRPr="00554EC3" w:rsidRDefault="00553251" w:rsidP="00554EC3">
            <w:pPr>
              <w:spacing w:line="24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A03CAA" w:rsidRPr="00554EC3" w14:paraId="4E9752EF" w14:textId="77777777" w:rsidTr="00596446">
        <w:trPr>
          <w:cantSplit/>
          <w:tblHeader/>
        </w:trPr>
        <w:tc>
          <w:tcPr>
            <w:tcW w:w="4140" w:type="dxa"/>
          </w:tcPr>
          <w:p w14:paraId="4250D3C4" w14:textId="77777777" w:rsidR="00A03CAA" w:rsidRPr="00554EC3" w:rsidRDefault="00A03CAA" w:rsidP="00A03CAA">
            <w:pPr>
              <w:pStyle w:val="acctfourfigures"/>
              <w:spacing w:line="240" w:lineRule="exact"/>
              <w:ind w:right="-79"/>
              <w:rPr>
                <w:rFonts w:ascii="CordiaUPC" w:hAnsi="CordiaUPC" w:cs="CordiaUPC"/>
                <w:sz w:val="26"/>
                <w:szCs w:val="26"/>
              </w:rPr>
            </w:pPr>
          </w:p>
        </w:tc>
        <w:tc>
          <w:tcPr>
            <w:tcW w:w="1170" w:type="dxa"/>
            <w:vAlign w:val="bottom"/>
          </w:tcPr>
          <w:p w14:paraId="31D8CC0A" w14:textId="55B8EF7C"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65185A32" w14:textId="77777777" w:rsidR="00A03CAA" w:rsidRPr="00554EC3" w:rsidRDefault="00A03CAA" w:rsidP="00A03CAA">
            <w:pPr>
              <w:spacing w:line="240" w:lineRule="exact"/>
              <w:ind w:left="-108" w:right="-108"/>
              <w:rPr>
                <w:rFonts w:ascii="CordiaUPC" w:hAnsi="CordiaUPC" w:cs="CordiaUPC"/>
                <w:sz w:val="26"/>
                <w:szCs w:val="26"/>
                <w:rtl/>
                <w:cs/>
              </w:rPr>
            </w:pPr>
          </w:p>
        </w:tc>
        <w:tc>
          <w:tcPr>
            <w:tcW w:w="1262" w:type="dxa"/>
          </w:tcPr>
          <w:p w14:paraId="724923B3" w14:textId="65F49826"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78" w:type="dxa"/>
            <w:vAlign w:val="bottom"/>
          </w:tcPr>
          <w:p w14:paraId="7AEB8DAC" w14:textId="77777777" w:rsidR="00A03CAA" w:rsidRPr="00554EC3" w:rsidRDefault="00A03CAA" w:rsidP="00A03CAA">
            <w:pPr>
              <w:spacing w:line="240" w:lineRule="exact"/>
              <w:ind w:left="-108" w:right="-108"/>
              <w:jc w:val="center"/>
              <w:rPr>
                <w:rFonts w:ascii="CordiaUPC" w:hAnsi="CordiaUPC" w:cs="CordiaUPC"/>
                <w:sz w:val="26"/>
                <w:szCs w:val="26"/>
                <w:rtl/>
                <w:cs/>
              </w:rPr>
            </w:pPr>
          </w:p>
        </w:tc>
        <w:tc>
          <w:tcPr>
            <w:tcW w:w="1082" w:type="dxa"/>
            <w:vAlign w:val="bottom"/>
          </w:tcPr>
          <w:p w14:paraId="39A7053B" w14:textId="3B48BCCB"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57808B1D" w14:textId="77777777" w:rsidR="00A03CAA" w:rsidRPr="00554EC3" w:rsidRDefault="00A03CAA" w:rsidP="00A03CAA">
            <w:pPr>
              <w:spacing w:line="240" w:lineRule="exact"/>
              <w:ind w:left="-108" w:right="-108"/>
              <w:rPr>
                <w:rFonts w:ascii="CordiaUPC" w:hAnsi="CordiaUPC" w:cs="CordiaUPC"/>
                <w:sz w:val="26"/>
                <w:szCs w:val="26"/>
                <w:rtl/>
                <w:cs/>
              </w:rPr>
            </w:pPr>
          </w:p>
        </w:tc>
        <w:tc>
          <w:tcPr>
            <w:tcW w:w="1172" w:type="dxa"/>
          </w:tcPr>
          <w:p w14:paraId="7965B9D7" w14:textId="40E9137E"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A03CAA" w:rsidRPr="00554EC3" w14:paraId="2AD20BA7" w14:textId="77777777" w:rsidTr="00596446">
        <w:trPr>
          <w:cantSplit/>
          <w:tblHeader/>
        </w:trPr>
        <w:tc>
          <w:tcPr>
            <w:tcW w:w="4140" w:type="dxa"/>
          </w:tcPr>
          <w:p w14:paraId="4F7495E8" w14:textId="77777777" w:rsidR="00A03CAA" w:rsidRPr="00554EC3" w:rsidRDefault="00A03CAA" w:rsidP="00A03CAA">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i/>
                <w:iCs/>
                <w:sz w:val="26"/>
                <w:szCs w:val="26"/>
              </w:rPr>
              <w:t>(in million Baht)</w:t>
            </w:r>
          </w:p>
        </w:tc>
      </w:tr>
      <w:tr w:rsidR="00DA258C" w:rsidRPr="00554EC3" w14:paraId="407409D2" w14:textId="77777777" w:rsidTr="00596446">
        <w:trPr>
          <w:cantSplit/>
          <w:trHeight w:val="70"/>
        </w:trPr>
        <w:tc>
          <w:tcPr>
            <w:tcW w:w="4140" w:type="dxa"/>
          </w:tcPr>
          <w:p w14:paraId="5715D431" w14:textId="77777777" w:rsidR="00DA258C" w:rsidRPr="00554EC3" w:rsidRDefault="00DA258C" w:rsidP="00DA258C">
            <w:pPr>
              <w:spacing w:line="240" w:lineRule="exact"/>
              <w:ind w:right="-79"/>
              <w:rPr>
                <w:rFonts w:ascii="CordiaUPC" w:hAnsi="CordiaUPC" w:cs="CordiaUPC"/>
                <w:sz w:val="26"/>
                <w:szCs w:val="26"/>
                <w:lang w:bidi="th-TH"/>
              </w:rPr>
            </w:pPr>
            <w:r w:rsidRPr="00554EC3">
              <w:rPr>
                <w:rFonts w:ascii="CordiaUPC" w:hAnsi="CordiaUPC" w:cs="CordiaUPC" w:hint="cs"/>
                <w:sz w:val="26"/>
                <w:szCs w:val="26"/>
                <w:lang w:bidi="th-TH"/>
              </w:rPr>
              <w:t>Post-employment benefit plans</w:t>
            </w:r>
          </w:p>
        </w:tc>
        <w:tc>
          <w:tcPr>
            <w:tcW w:w="1170" w:type="dxa"/>
          </w:tcPr>
          <w:p w14:paraId="7B7A436C" w14:textId="1FDE4180" w:rsidR="00DA258C" w:rsidRPr="00554EC3" w:rsidRDefault="00DA258C" w:rsidP="00DA258C">
            <w:pPr>
              <w:pStyle w:val="acctfourfigures"/>
              <w:tabs>
                <w:tab w:val="clear" w:pos="765"/>
                <w:tab w:val="decimal" w:pos="1003"/>
              </w:tabs>
              <w:spacing w:line="240" w:lineRule="exact"/>
              <w:ind w:right="-79"/>
              <w:rPr>
                <w:rFonts w:ascii="CordiaUPC" w:hAnsi="CordiaUPC" w:cs="CordiaUPC"/>
                <w:sz w:val="26"/>
                <w:szCs w:val="26"/>
                <w:lang w:bidi="th-TH"/>
              </w:rPr>
            </w:pPr>
            <w:r w:rsidRPr="008312EB">
              <w:rPr>
                <w:rFonts w:ascii="CordiaUPC" w:hAnsi="CordiaUPC" w:cs="CordiaUPC"/>
                <w:sz w:val="26"/>
                <w:szCs w:val="26"/>
              </w:rPr>
              <w:t>3,784</w:t>
            </w:r>
          </w:p>
        </w:tc>
        <w:tc>
          <w:tcPr>
            <w:tcW w:w="178" w:type="dxa"/>
          </w:tcPr>
          <w:p w14:paraId="1C798E75"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3D93AB04" w:rsidR="00DA258C" w:rsidRPr="00554EC3" w:rsidRDefault="00DA258C" w:rsidP="00DA258C">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val="en-US" w:bidi="th-TH"/>
              </w:rPr>
              <w:t>4,356</w:t>
            </w:r>
          </w:p>
        </w:tc>
        <w:tc>
          <w:tcPr>
            <w:tcW w:w="178" w:type="dxa"/>
          </w:tcPr>
          <w:p w14:paraId="7E83CCDA"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4FA5CE43" w:rsidR="00DA258C" w:rsidRPr="00DA258C" w:rsidRDefault="00DA258C" w:rsidP="00DA258C">
            <w:pPr>
              <w:pStyle w:val="acctfourfigures"/>
              <w:tabs>
                <w:tab w:val="clear" w:pos="765"/>
                <w:tab w:val="decimal" w:pos="922"/>
              </w:tabs>
              <w:spacing w:line="240" w:lineRule="exact"/>
              <w:ind w:right="-79"/>
              <w:rPr>
                <w:rFonts w:ascii="CordiaUPC" w:hAnsi="CordiaUPC" w:cs="CordiaUPC"/>
                <w:sz w:val="26"/>
                <w:szCs w:val="26"/>
                <w:lang w:val="en-US"/>
              </w:rPr>
            </w:pPr>
            <w:r w:rsidRPr="008312EB">
              <w:rPr>
                <w:rFonts w:ascii="CordiaUPC" w:hAnsi="CordiaUPC" w:cs="CordiaUPC"/>
                <w:sz w:val="26"/>
                <w:szCs w:val="26"/>
              </w:rPr>
              <w:t>3,740</w:t>
            </w:r>
          </w:p>
        </w:tc>
        <w:tc>
          <w:tcPr>
            <w:tcW w:w="178" w:type="dxa"/>
          </w:tcPr>
          <w:p w14:paraId="167A84D8"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389BC962" w:rsidR="00DA258C" w:rsidRPr="00554EC3" w:rsidRDefault="00DA258C" w:rsidP="00DA258C">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lang w:val="en-US" w:bidi="th-TH"/>
              </w:rPr>
              <w:t>2,507</w:t>
            </w:r>
          </w:p>
        </w:tc>
      </w:tr>
      <w:tr w:rsidR="00DA258C" w:rsidRPr="00554EC3" w14:paraId="2B72A5BD" w14:textId="77777777" w:rsidTr="00596446">
        <w:trPr>
          <w:cantSplit/>
        </w:trPr>
        <w:tc>
          <w:tcPr>
            <w:tcW w:w="4140" w:type="dxa"/>
          </w:tcPr>
          <w:p w14:paraId="3EA98AB1" w14:textId="77777777" w:rsidR="00DA258C" w:rsidRPr="00554EC3" w:rsidRDefault="00DA258C" w:rsidP="00DA258C">
            <w:pPr>
              <w:spacing w:line="240" w:lineRule="exact"/>
              <w:ind w:left="180" w:right="-79" w:hanging="180"/>
              <w:rPr>
                <w:rFonts w:ascii="CordiaUPC" w:hAnsi="CordiaUPC" w:cs="CordiaUPC"/>
                <w:sz w:val="26"/>
                <w:szCs w:val="26"/>
              </w:rPr>
            </w:pPr>
            <w:r w:rsidRPr="00554EC3">
              <w:rPr>
                <w:rFonts w:ascii="CordiaUPC" w:hAnsi="CordiaUPC" w:cs="CordiaUPC" w:hint="cs"/>
                <w:sz w:val="26"/>
                <w:szCs w:val="26"/>
              </w:rPr>
              <w:t>Other long-term employee benefit plans</w:t>
            </w:r>
          </w:p>
        </w:tc>
        <w:tc>
          <w:tcPr>
            <w:tcW w:w="1170" w:type="dxa"/>
            <w:tcBorders>
              <w:bottom w:val="single" w:sz="4" w:space="0" w:color="auto"/>
            </w:tcBorders>
          </w:tcPr>
          <w:p w14:paraId="093A7422" w14:textId="2C839C33" w:rsidR="00DA258C" w:rsidRPr="00554EC3" w:rsidRDefault="00DA258C" w:rsidP="00DA258C">
            <w:pPr>
              <w:pStyle w:val="acctfourfigures"/>
              <w:tabs>
                <w:tab w:val="clear" w:pos="765"/>
                <w:tab w:val="decimal" w:pos="1003"/>
              </w:tabs>
              <w:spacing w:line="240" w:lineRule="exact"/>
              <w:ind w:right="-79"/>
              <w:rPr>
                <w:rFonts w:ascii="CordiaUPC" w:hAnsi="CordiaUPC" w:cs="CordiaUPC"/>
                <w:sz w:val="26"/>
                <w:szCs w:val="26"/>
                <w:lang w:bidi="th-TH"/>
              </w:rPr>
            </w:pPr>
            <w:r w:rsidRPr="008312EB">
              <w:rPr>
                <w:rFonts w:ascii="CordiaUPC" w:hAnsi="CordiaUPC" w:cs="CordiaUPC"/>
                <w:sz w:val="26"/>
                <w:szCs w:val="26"/>
              </w:rPr>
              <w:t>-</w:t>
            </w:r>
          </w:p>
        </w:tc>
        <w:tc>
          <w:tcPr>
            <w:tcW w:w="178" w:type="dxa"/>
          </w:tcPr>
          <w:p w14:paraId="2285E8F0"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bottom w:val="single" w:sz="4" w:space="0" w:color="auto"/>
            </w:tcBorders>
          </w:tcPr>
          <w:p w14:paraId="0645F597" w14:textId="6090A0AD" w:rsidR="00DA258C" w:rsidRPr="00554EC3" w:rsidRDefault="00DA258C" w:rsidP="00DA258C">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rPr>
              <w:t>10</w:t>
            </w:r>
          </w:p>
        </w:tc>
        <w:tc>
          <w:tcPr>
            <w:tcW w:w="178" w:type="dxa"/>
            <w:vAlign w:val="bottom"/>
          </w:tcPr>
          <w:p w14:paraId="44EB5063"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bottom w:val="single" w:sz="4" w:space="0" w:color="auto"/>
            </w:tcBorders>
          </w:tcPr>
          <w:p w14:paraId="1277B817" w14:textId="26E6B922" w:rsidR="00DA258C" w:rsidRPr="00554EC3" w:rsidRDefault="00DA258C" w:rsidP="00DA258C">
            <w:pPr>
              <w:pStyle w:val="acctfourfigures"/>
              <w:tabs>
                <w:tab w:val="clear" w:pos="765"/>
                <w:tab w:val="decimal" w:pos="922"/>
              </w:tabs>
              <w:spacing w:line="240" w:lineRule="exact"/>
              <w:ind w:right="-79"/>
              <w:rPr>
                <w:rFonts w:ascii="CordiaUPC" w:hAnsi="CordiaUPC" w:cs="CordiaUPC"/>
                <w:sz w:val="26"/>
                <w:szCs w:val="26"/>
              </w:rPr>
            </w:pPr>
            <w:r w:rsidRPr="008312EB">
              <w:rPr>
                <w:rFonts w:ascii="CordiaUPC" w:hAnsi="CordiaUPC" w:cs="CordiaUPC"/>
                <w:sz w:val="26"/>
                <w:szCs w:val="26"/>
              </w:rPr>
              <w:t>-</w:t>
            </w:r>
          </w:p>
        </w:tc>
        <w:tc>
          <w:tcPr>
            <w:tcW w:w="178" w:type="dxa"/>
          </w:tcPr>
          <w:p w14:paraId="15DE00D5"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bottom w:val="single" w:sz="4" w:space="0" w:color="auto"/>
            </w:tcBorders>
          </w:tcPr>
          <w:p w14:paraId="00D2A0E2" w14:textId="76BD1BA2" w:rsidR="00DA258C" w:rsidRPr="00554EC3" w:rsidRDefault="00DA258C" w:rsidP="00DA258C">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rPr>
              <w:t>10</w:t>
            </w:r>
          </w:p>
        </w:tc>
      </w:tr>
      <w:tr w:rsidR="00DA258C" w:rsidRPr="00554EC3" w14:paraId="317FCC7D" w14:textId="77777777" w:rsidTr="00596446">
        <w:trPr>
          <w:cantSplit/>
        </w:trPr>
        <w:tc>
          <w:tcPr>
            <w:tcW w:w="4140" w:type="dxa"/>
          </w:tcPr>
          <w:p w14:paraId="684D20DF" w14:textId="77777777" w:rsidR="00DA258C" w:rsidRPr="00554EC3" w:rsidRDefault="00DA258C" w:rsidP="00DA258C">
            <w:pPr>
              <w:spacing w:line="240" w:lineRule="exact"/>
              <w:ind w:left="180" w:right="-79" w:hanging="180"/>
              <w:rPr>
                <w:rFonts w:ascii="CordiaUPC" w:hAnsi="CordiaUPC" w:cs="CordiaUPC"/>
                <w:b/>
                <w:bCs/>
                <w:sz w:val="26"/>
                <w:szCs w:val="26"/>
              </w:rPr>
            </w:pPr>
            <w:r w:rsidRPr="00554EC3">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71F2EEDA" w14:textId="500C2A71" w:rsidR="00DA258C" w:rsidRPr="00981560" w:rsidRDefault="00DA258C" w:rsidP="00DA258C">
            <w:pPr>
              <w:pStyle w:val="acctfourfigures"/>
              <w:tabs>
                <w:tab w:val="clear" w:pos="765"/>
                <w:tab w:val="decimal" w:pos="1003"/>
              </w:tabs>
              <w:spacing w:line="240" w:lineRule="exact"/>
              <w:ind w:right="-79"/>
              <w:rPr>
                <w:rFonts w:ascii="CordiaUPC" w:hAnsi="CordiaUPC" w:cs="CordiaUPC"/>
                <w:b/>
                <w:bCs/>
                <w:sz w:val="26"/>
                <w:szCs w:val="26"/>
                <w:lang w:bidi="th-TH"/>
              </w:rPr>
            </w:pPr>
            <w:r w:rsidRPr="00981560">
              <w:rPr>
                <w:rFonts w:ascii="CordiaUPC" w:hAnsi="CordiaUPC" w:cs="CordiaUPC"/>
                <w:b/>
                <w:bCs/>
                <w:sz w:val="26"/>
                <w:szCs w:val="26"/>
              </w:rPr>
              <w:t>3,784</w:t>
            </w:r>
          </w:p>
        </w:tc>
        <w:tc>
          <w:tcPr>
            <w:tcW w:w="178" w:type="dxa"/>
          </w:tcPr>
          <w:p w14:paraId="0FC20FA5"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b/>
                <w:bCs/>
                <w:sz w:val="26"/>
                <w:szCs w:val="26"/>
              </w:rPr>
            </w:pPr>
          </w:p>
        </w:tc>
        <w:tc>
          <w:tcPr>
            <w:tcW w:w="1262" w:type="dxa"/>
            <w:tcBorders>
              <w:top w:val="single" w:sz="4" w:space="0" w:color="auto"/>
              <w:bottom w:val="double" w:sz="4" w:space="0" w:color="auto"/>
            </w:tcBorders>
          </w:tcPr>
          <w:p w14:paraId="22DED687" w14:textId="33CCE2E6" w:rsidR="00DA258C" w:rsidRPr="00554EC3" w:rsidRDefault="00DA258C" w:rsidP="00DA258C">
            <w:pPr>
              <w:pStyle w:val="acctfourfigures"/>
              <w:tabs>
                <w:tab w:val="clear" w:pos="765"/>
                <w:tab w:val="decimal" w:pos="1003"/>
              </w:tabs>
              <w:spacing w:line="240" w:lineRule="exact"/>
              <w:ind w:right="-79"/>
              <w:rPr>
                <w:rFonts w:ascii="CordiaUPC" w:hAnsi="CordiaUPC" w:cs="CordiaUPC"/>
                <w:b/>
                <w:bCs/>
                <w:sz w:val="26"/>
                <w:szCs w:val="26"/>
                <w:lang w:bidi="th-TH"/>
              </w:rPr>
            </w:pPr>
            <w:r>
              <w:rPr>
                <w:rFonts w:ascii="CordiaUPC" w:hAnsi="CordiaUPC" w:cs="CordiaUPC"/>
                <w:b/>
                <w:bCs/>
                <w:sz w:val="26"/>
                <w:szCs w:val="26"/>
              </w:rPr>
              <w:t>4,366</w:t>
            </w:r>
          </w:p>
        </w:tc>
        <w:tc>
          <w:tcPr>
            <w:tcW w:w="178" w:type="dxa"/>
            <w:vAlign w:val="bottom"/>
          </w:tcPr>
          <w:p w14:paraId="59D8CB9D" w14:textId="77777777" w:rsidR="00DA258C" w:rsidRPr="00554EC3" w:rsidRDefault="00DA258C" w:rsidP="00DA258C">
            <w:pPr>
              <w:pStyle w:val="acctfourfigures"/>
              <w:tabs>
                <w:tab w:val="clear" w:pos="765"/>
                <w:tab w:val="decimal" w:pos="678"/>
              </w:tabs>
              <w:spacing w:line="240" w:lineRule="exact"/>
              <w:ind w:right="-79"/>
              <w:rPr>
                <w:rFonts w:ascii="CordiaUPC" w:hAnsi="CordiaUPC" w:cs="CordiaUPC"/>
                <w:b/>
                <w:bCs/>
                <w:sz w:val="26"/>
                <w:szCs w:val="26"/>
              </w:rPr>
            </w:pPr>
          </w:p>
        </w:tc>
        <w:tc>
          <w:tcPr>
            <w:tcW w:w="1082" w:type="dxa"/>
            <w:tcBorders>
              <w:top w:val="single" w:sz="4" w:space="0" w:color="auto"/>
              <w:bottom w:val="double" w:sz="4" w:space="0" w:color="auto"/>
            </w:tcBorders>
          </w:tcPr>
          <w:p w14:paraId="6D082651" w14:textId="7C590A31" w:rsidR="00DA258C" w:rsidRPr="00981560" w:rsidRDefault="00DA258C" w:rsidP="00DA258C">
            <w:pPr>
              <w:pStyle w:val="acctfourfigures"/>
              <w:tabs>
                <w:tab w:val="clear" w:pos="765"/>
                <w:tab w:val="decimal" w:pos="922"/>
              </w:tabs>
              <w:spacing w:line="240" w:lineRule="exact"/>
              <w:ind w:right="-79"/>
              <w:rPr>
                <w:rFonts w:ascii="CordiaUPC" w:hAnsi="CordiaUPC" w:cs="CordiaUPC"/>
                <w:b/>
                <w:bCs/>
                <w:sz w:val="26"/>
                <w:szCs w:val="26"/>
              </w:rPr>
            </w:pPr>
            <w:r w:rsidRPr="00981560">
              <w:rPr>
                <w:rFonts w:ascii="CordiaUPC" w:hAnsi="CordiaUPC" w:cs="CordiaUPC"/>
                <w:b/>
                <w:bCs/>
                <w:sz w:val="26"/>
                <w:szCs w:val="26"/>
              </w:rPr>
              <w:t>3,740</w:t>
            </w:r>
          </w:p>
        </w:tc>
        <w:tc>
          <w:tcPr>
            <w:tcW w:w="178" w:type="dxa"/>
          </w:tcPr>
          <w:p w14:paraId="6CB2DAEC" w14:textId="77777777" w:rsidR="00DA258C" w:rsidRPr="00981560" w:rsidRDefault="00DA258C" w:rsidP="00DA258C">
            <w:pPr>
              <w:pStyle w:val="acctfourfigures"/>
              <w:tabs>
                <w:tab w:val="clear" w:pos="765"/>
                <w:tab w:val="decimal" w:pos="678"/>
              </w:tabs>
              <w:spacing w:line="240" w:lineRule="exact"/>
              <w:ind w:right="-79"/>
              <w:rPr>
                <w:rFonts w:ascii="CordiaUPC" w:hAnsi="CordiaUPC" w:cs="CordiaUPC"/>
                <w:b/>
                <w:bCs/>
                <w:sz w:val="26"/>
                <w:szCs w:val="26"/>
              </w:rPr>
            </w:pPr>
          </w:p>
        </w:tc>
        <w:tc>
          <w:tcPr>
            <w:tcW w:w="1172" w:type="dxa"/>
            <w:tcBorders>
              <w:top w:val="single" w:sz="4" w:space="0" w:color="auto"/>
              <w:bottom w:val="double" w:sz="4" w:space="0" w:color="auto"/>
            </w:tcBorders>
          </w:tcPr>
          <w:p w14:paraId="24858659" w14:textId="7CF4642C" w:rsidR="00DA258C" w:rsidRPr="00554EC3" w:rsidRDefault="00DA258C" w:rsidP="00DA258C">
            <w:pPr>
              <w:pStyle w:val="acctfourfigures"/>
              <w:tabs>
                <w:tab w:val="clear" w:pos="765"/>
                <w:tab w:val="decimal" w:pos="922"/>
              </w:tabs>
              <w:spacing w:line="240" w:lineRule="exact"/>
              <w:ind w:right="-79"/>
              <w:rPr>
                <w:rFonts w:ascii="CordiaUPC" w:hAnsi="CordiaUPC" w:cs="CordiaUPC"/>
                <w:b/>
                <w:bCs/>
                <w:sz w:val="26"/>
                <w:szCs w:val="26"/>
              </w:rPr>
            </w:pPr>
            <w:r>
              <w:rPr>
                <w:rFonts w:ascii="CordiaUPC" w:hAnsi="CordiaUPC" w:cs="CordiaUPC"/>
                <w:b/>
                <w:bCs/>
                <w:sz w:val="26"/>
                <w:szCs w:val="26"/>
              </w:rPr>
              <w:t>2,517</w:t>
            </w:r>
          </w:p>
        </w:tc>
      </w:tr>
    </w:tbl>
    <w:p w14:paraId="2A717392" w14:textId="77777777" w:rsidR="000A1C25" w:rsidRPr="00554EC3" w:rsidRDefault="000A1C25">
      <w:pPr>
        <w:spacing w:line="240" w:lineRule="auto"/>
        <w:rPr>
          <w:rFonts w:ascii="CordiaUPC" w:eastAsia="Calibri" w:hAnsi="CordiaUPC" w:cs="CordiaUPC"/>
          <w:b/>
          <w:bCs/>
          <w:i/>
          <w:iCs/>
          <w:sz w:val="26"/>
          <w:szCs w:val="26"/>
          <w:lang w:val="en-US" w:bidi="th-TH"/>
        </w:rPr>
      </w:pPr>
    </w:p>
    <w:p w14:paraId="102ADB3A" w14:textId="5422909D" w:rsidR="00D81377" w:rsidRPr="00554EC3" w:rsidRDefault="00A5110C" w:rsidP="00A5110C">
      <w:pPr>
        <w:spacing w:line="240" w:lineRule="atLeast"/>
        <w:ind w:left="1260" w:hanging="720"/>
        <w:jc w:val="thaiDistribute"/>
        <w:rPr>
          <w:rFonts w:ascii="CordiaUPC" w:eastAsia="Calibri" w:hAnsi="CordiaUPC" w:cs="CordiaUPC"/>
          <w:b/>
          <w:bCs/>
          <w:sz w:val="26"/>
          <w:szCs w:val="26"/>
          <w:lang w:val="en-US" w:bidi="th-TH"/>
        </w:rPr>
      </w:pPr>
      <w:r w:rsidRPr="00B36D15">
        <w:rPr>
          <w:rFonts w:ascii="CordiaUPC" w:eastAsia="Calibri" w:hAnsi="CordiaUPC" w:cs="CordiaUPC" w:hint="cs"/>
          <w:b/>
          <w:bCs/>
          <w:sz w:val="26"/>
          <w:szCs w:val="26"/>
          <w:lang w:val="en-US" w:bidi="th-TH"/>
        </w:rPr>
        <w:t>2</w:t>
      </w:r>
      <w:r w:rsidR="006E41B7">
        <w:rPr>
          <w:rFonts w:ascii="CordiaUPC" w:eastAsia="Calibri" w:hAnsi="CordiaUPC" w:cs="CordiaUPC"/>
          <w:b/>
          <w:bCs/>
          <w:sz w:val="26"/>
          <w:szCs w:val="26"/>
          <w:lang w:val="en-US" w:bidi="th-TH"/>
        </w:rPr>
        <w:t>5</w:t>
      </w:r>
      <w:r w:rsidRPr="00B36D15">
        <w:rPr>
          <w:rFonts w:ascii="CordiaUPC" w:eastAsia="Calibri" w:hAnsi="CordiaUPC" w:cs="CordiaUPC" w:hint="cs"/>
          <w:b/>
          <w:bCs/>
          <w:sz w:val="26"/>
          <w:szCs w:val="26"/>
          <w:lang w:val="en-US" w:bidi="th-TH"/>
        </w:rPr>
        <w:t>.2.2</w:t>
      </w:r>
      <w:r w:rsidRPr="00554EC3">
        <w:rPr>
          <w:rFonts w:ascii="CordiaUPC" w:eastAsia="Calibri" w:hAnsi="CordiaUPC" w:cs="CordiaUPC" w:hint="cs"/>
          <w:b/>
          <w:bCs/>
          <w:i/>
          <w:iCs/>
          <w:sz w:val="26"/>
          <w:szCs w:val="26"/>
          <w:lang w:val="en-US" w:bidi="th-TH"/>
        </w:rPr>
        <w:tab/>
      </w:r>
      <w:r w:rsidR="00D81377" w:rsidRPr="00554EC3">
        <w:rPr>
          <w:rFonts w:ascii="CordiaUPC" w:eastAsia="Calibri" w:hAnsi="CordiaUPC" w:cs="CordiaUPC" w:hint="cs"/>
          <w:b/>
          <w:bCs/>
          <w:sz w:val="26"/>
          <w:szCs w:val="26"/>
          <w:lang w:val="en-US" w:bidi="th-TH"/>
        </w:rPr>
        <w:t xml:space="preserve">Movement in </w:t>
      </w:r>
      <w:r w:rsidR="00804502" w:rsidRPr="00554EC3">
        <w:rPr>
          <w:rFonts w:ascii="CordiaUPC" w:eastAsia="Calibri" w:hAnsi="CordiaUPC" w:cs="CordiaUPC" w:hint="cs"/>
          <w:b/>
          <w:bCs/>
          <w:sz w:val="26"/>
          <w:szCs w:val="26"/>
          <w:lang w:val="en-US" w:bidi="th-TH"/>
        </w:rPr>
        <w:t>post-</w:t>
      </w:r>
      <w:r w:rsidR="008204E1" w:rsidRPr="00554EC3">
        <w:rPr>
          <w:rFonts w:ascii="CordiaUPC" w:eastAsia="Calibri" w:hAnsi="CordiaUPC" w:cs="CordiaUPC" w:hint="cs"/>
          <w:b/>
          <w:bCs/>
          <w:sz w:val="26"/>
          <w:szCs w:val="26"/>
          <w:lang w:val="en-US" w:bidi="th-TH"/>
        </w:rPr>
        <w:t>employ</w:t>
      </w:r>
      <w:r w:rsidR="00804502" w:rsidRPr="00554EC3">
        <w:rPr>
          <w:rFonts w:ascii="CordiaUPC" w:eastAsia="Calibri" w:hAnsi="CordiaUPC" w:cs="CordiaUPC" w:hint="cs"/>
          <w:b/>
          <w:bCs/>
          <w:sz w:val="26"/>
          <w:szCs w:val="26"/>
          <w:lang w:val="en-US" w:bidi="th-TH"/>
        </w:rPr>
        <w:t>ment benefit</w:t>
      </w:r>
      <w:r w:rsidR="00D81377" w:rsidRPr="00554EC3">
        <w:rPr>
          <w:rFonts w:ascii="CordiaUPC" w:eastAsia="Calibri" w:hAnsi="CordiaUPC" w:cs="CordiaUPC" w:hint="cs"/>
          <w:b/>
          <w:bCs/>
          <w:sz w:val="26"/>
          <w:szCs w:val="26"/>
          <w:lang w:val="en-US" w:bidi="th-TH"/>
        </w:rPr>
        <w:t xml:space="preserve"> </w:t>
      </w:r>
      <w:r w:rsidR="00C06243" w:rsidRPr="00554EC3">
        <w:rPr>
          <w:rFonts w:ascii="CordiaUPC" w:eastAsia="Calibri" w:hAnsi="CordiaUPC" w:cs="CordiaUPC" w:hint="cs"/>
          <w:b/>
          <w:bCs/>
          <w:sz w:val="26"/>
          <w:szCs w:val="26"/>
          <w:lang w:val="en-US" w:bidi="th-TH"/>
        </w:rPr>
        <w:t>obligations</w:t>
      </w:r>
    </w:p>
    <w:p w14:paraId="5729029B" w14:textId="77777777" w:rsidR="00C06243" w:rsidRPr="00554EC3" w:rsidRDefault="00C06243" w:rsidP="005748C7">
      <w:pPr>
        <w:tabs>
          <w:tab w:val="left" w:pos="900"/>
        </w:tabs>
        <w:spacing w:line="240" w:lineRule="atLeast"/>
        <w:ind w:left="547"/>
        <w:jc w:val="thaiDistribute"/>
        <w:rPr>
          <w:rFonts w:ascii="CordiaUPC" w:eastAsia="Calibri" w:hAnsi="CordiaUPC" w:cs="CordiaUPC"/>
          <w:sz w:val="26"/>
          <w:szCs w:val="2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0E92C5D0" w14:textId="77777777" w:rsidTr="00596446">
        <w:trPr>
          <w:cantSplit/>
          <w:tblHeader/>
        </w:trPr>
        <w:tc>
          <w:tcPr>
            <w:tcW w:w="4140" w:type="dxa"/>
            <w:shd w:val="clear" w:color="auto" w:fill="auto"/>
          </w:tcPr>
          <w:p w14:paraId="5B55D989" w14:textId="77777777" w:rsidR="00553251" w:rsidRPr="006B52FB" w:rsidRDefault="00553251" w:rsidP="00554EC3">
            <w:pPr>
              <w:spacing w:line="220" w:lineRule="exact"/>
              <w:ind w:right="-79"/>
              <w:rPr>
                <w:rFonts w:ascii="CordiaUPC" w:hAnsi="CordiaUPC" w:cs="CordiaUPC"/>
                <w:i/>
                <w:iCs/>
                <w:color w:val="0000FF"/>
                <w:sz w:val="26"/>
                <w:szCs w:val="26"/>
                <w:lang w:val="en-US"/>
              </w:rPr>
            </w:pPr>
          </w:p>
        </w:tc>
        <w:tc>
          <w:tcPr>
            <w:tcW w:w="2610" w:type="dxa"/>
            <w:gridSpan w:val="3"/>
            <w:vAlign w:val="bottom"/>
          </w:tcPr>
          <w:p w14:paraId="078745D3" w14:textId="77777777" w:rsidR="00553251" w:rsidRPr="00554EC3" w:rsidRDefault="00553251" w:rsidP="00554EC3">
            <w:pPr>
              <w:spacing w:line="22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vAlign w:val="bottom"/>
          </w:tcPr>
          <w:p w14:paraId="6B8E5617" w14:textId="77777777" w:rsidR="00553251" w:rsidRPr="00554EC3" w:rsidRDefault="00553251" w:rsidP="00554EC3">
            <w:pPr>
              <w:spacing w:line="220" w:lineRule="exact"/>
              <w:jc w:val="center"/>
              <w:rPr>
                <w:rFonts w:ascii="CordiaUPC" w:hAnsi="CordiaUPC" w:cs="CordiaUPC"/>
                <w:b/>
                <w:bCs/>
                <w:sz w:val="26"/>
                <w:szCs w:val="26"/>
              </w:rPr>
            </w:pPr>
          </w:p>
        </w:tc>
        <w:tc>
          <w:tcPr>
            <w:tcW w:w="2432" w:type="dxa"/>
            <w:gridSpan w:val="3"/>
            <w:vAlign w:val="bottom"/>
          </w:tcPr>
          <w:p w14:paraId="4E89912A" w14:textId="77777777" w:rsidR="00553251" w:rsidRPr="00554EC3" w:rsidRDefault="00553251" w:rsidP="00554EC3">
            <w:pPr>
              <w:spacing w:line="22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D10433" w:rsidRPr="00554EC3" w14:paraId="48802B31" w14:textId="77777777" w:rsidTr="00596446">
        <w:trPr>
          <w:cantSplit/>
          <w:tblHeader/>
        </w:trPr>
        <w:tc>
          <w:tcPr>
            <w:tcW w:w="4140" w:type="dxa"/>
          </w:tcPr>
          <w:p w14:paraId="11681E15" w14:textId="77777777" w:rsidR="00D10433" w:rsidRPr="00554EC3" w:rsidRDefault="00D10433" w:rsidP="00D10433">
            <w:pPr>
              <w:pStyle w:val="acctfourfigures"/>
              <w:spacing w:line="220" w:lineRule="exact"/>
              <w:ind w:right="-79"/>
              <w:rPr>
                <w:rFonts w:ascii="CordiaUPC" w:hAnsi="CordiaUPC" w:cs="CordiaUPC"/>
                <w:sz w:val="26"/>
                <w:szCs w:val="26"/>
              </w:rPr>
            </w:pPr>
          </w:p>
        </w:tc>
        <w:tc>
          <w:tcPr>
            <w:tcW w:w="1170" w:type="dxa"/>
            <w:vAlign w:val="bottom"/>
          </w:tcPr>
          <w:p w14:paraId="6256D3DC" w14:textId="238B5C45"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380A7CA8" w14:textId="77777777" w:rsidR="00D10433" w:rsidRPr="00554EC3" w:rsidRDefault="00D10433" w:rsidP="00D10433">
            <w:pPr>
              <w:spacing w:line="220" w:lineRule="exact"/>
              <w:ind w:left="-108" w:right="-108"/>
              <w:rPr>
                <w:rFonts w:ascii="CordiaUPC" w:hAnsi="CordiaUPC" w:cs="CordiaUPC"/>
                <w:sz w:val="26"/>
                <w:szCs w:val="26"/>
                <w:rtl/>
                <w:cs/>
              </w:rPr>
            </w:pPr>
          </w:p>
        </w:tc>
        <w:tc>
          <w:tcPr>
            <w:tcW w:w="1262" w:type="dxa"/>
          </w:tcPr>
          <w:p w14:paraId="055D1BCA" w14:textId="345F7DF6"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78" w:type="dxa"/>
            <w:vAlign w:val="bottom"/>
          </w:tcPr>
          <w:p w14:paraId="5FFFD74B" w14:textId="77777777" w:rsidR="00D10433" w:rsidRPr="00554EC3" w:rsidRDefault="00D10433" w:rsidP="00D10433">
            <w:pPr>
              <w:spacing w:line="220" w:lineRule="exact"/>
              <w:ind w:left="-108" w:right="-108"/>
              <w:jc w:val="center"/>
              <w:rPr>
                <w:rFonts w:ascii="CordiaUPC" w:hAnsi="CordiaUPC" w:cs="CordiaUPC"/>
                <w:sz w:val="26"/>
                <w:szCs w:val="26"/>
                <w:rtl/>
                <w:cs/>
              </w:rPr>
            </w:pPr>
          </w:p>
        </w:tc>
        <w:tc>
          <w:tcPr>
            <w:tcW w:w="1082" w:type="dxa"/>
            <w:vAlign w:val="bottom"/>
          </w:tcPr>
          <w:p w14:paraId="74F339F3" w14:textId="4E70175D"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32031A16" w14:textId="77777777" w:rsidR="00D10433" w:rsidRPr="00554EC3" w:rsidRDefault="00D10433" w:rsidP="00D10433">
            <w:pPr>
              <w:spacing w:line="220" w:lineRule="exact"/>
              <w:ind w:left="-108" w:right="-108"/>
              <w:rPr>
                <w:rFonts w:ascii="CordiaUPC" w:hAnsi="CordiaUPC" w:cs="CordiaUPC"/>
                <w:sz w:val="26"/>
                <w:szCs w:val="26"/>
                <w:rtl/>
                <w:cs/>
              </w:rPr>
            </w:pPr>
          </w:p>
        </w:tc>
        <w:tc>
          <w:tcPr>
            <w:tcW w:w="1172" w:type="dxa"/>
          </w:tcPr>
          <w:p w14:paraId="3C0C8CBE" w14:textId="3D3D3230"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553251" w:rsidRPr="00554EC3" w14:paraId="66843FB3" w14:textId="77777777" w:rsidTr="00596446">
        <w:trPr>
          <w:cantSplit/>
          <w:trHeight w:val="101"/>
          <w:tblHeader/>
        </w:trPr>
        <w:tc>
          <w:tcPr>
            <w:tcW w:w="4140" w:type="dxa"/>
          </w:tcPr>
          <w:p w14:paraId="68D2E378" w14:textId="77777777" w:rsidR="00553251" w:rsidRPr="00554EC3" w:rsidRDefault="00553251" w:rsidP="00554EC3">
            <w:pPr>
              <w:pStyle w:val="acctfourfigures"/>
              <w:spacing w:line="220" w:lineRule="exact"/>
              <w:ind w:right="-79"/>
              <w:rPr>
                <w:rFonts w:ascii="CordiaUPC" w:hAnsi="CordiaUPC" w:cs="CordiaUPC"/>
                <w:sz w:val="26"/>
                <w:szCs w:val="26"/>
              </w:rPr>
            </w:pPr>
          </w:p>
        </w:tc>
        <w:tc>
          <w:tcPr>
            <w:tcW w:w="5220" w:type="dxa"/>
            <w:gridSpan w:val="7"/>
            <w:vAlign w:val="bottom"/>
          </w:tcPr>
          <w:p w14:paraId="7D6D55DF" w14:textId="77777777" w:rsidR="00553251" w:rsidRPr="00554EC3" w:rsidRDefault="00553251" w:rsidP="00554EC3">
            <w:pPr>
              <w:pStyle w:val="acctmergecolhdg"/>
              <w:spacing w:line="220" w:lineRule="exact"/>
              <w:ind w:right="-79"/>
              <w:rPr>
                <w:rFonts w:ascii="CordiaUPC" w:hAnsi="CordiaUPC" w:cs="CordiaUPC"/>
                <w:b w:val="0"/>
                <w:bCs/>
                <w:sz w:val="26"/>
                <w:szCs w:val="26"/>
              </w:rPr>
            </w:pPr>
            <w:r w:rsidRPr="00554EC3">
              <w:rPr>
                <w:rFonts w:ascii="CordiaUPC" w:hAnsi="CordiaUPC" w:cs="CordiaUPC" w:hint="cs"/>
                <w:b w:val="0"/>
                <w:bCs/>
                <w:i/>
                <w:iCs/>
                <w:sz w:val="26"/>
                <w:szCs w:val="26"/>
              </w:rPr>
              <w:t>(in million Baht)</w:t>
            </w:r>
          </w:p>
        </w:tc>
      </w:tr>
      <w:tr w:rsidR="00DA258C" w:rsidRPr="00554EC3" w14:paraId="4DF71C57" w14:textId="77777777" w:rsidTr="00596446">
        <w:trPr>
          <w:cantSplit/>
          <w:trHeight w:val="80"/>
        </w:trPr>
        <w:tc>
          <w:tcPr>
            <w:tcW w:w="4140" w:type="dxa"/>
          </w:tcPr>
          <w:p w14:paraId="7A8CA13F" w14:textId="31B6C796" w:rsidR="00DA258C" w:rsidRPr="00A03CAA" w:rsidRDefault="00DA258C" w:rsidP="00DA258C">
            <w:pPr>
              <w:spacing w:line="220" w:lineRule="exact"/>
              <w:ind w:right="-79"/>
              <w:rPr>
                <w:rFonts w:ascii="CordiaUPC" w:hAnsi="CordiaUPC" w:cs="CordiaUPC"/>
                <w:sz w:val="26"/>
                <w:szCs w:val="26"/>
                <w:lang w:bidi="th-TH"/>
              </w:rPr>
            </w:pPr>
            <w:r>
              <w:rPr>
                <w:rFonts w:ascii="CordiaUPC" w:hAnsi="CordiaUPC" w:cs="CordiaUPC"/>
                <w:sz w:val="26"/>
                <w:szCs w:val="26"/>
                <w:lang w:bidi="th-TH"/>
              </w:rPr>
              <w:t>At 1 January</w:t>
            </w:r>
          </w:p>
        </w:tc>
        <w:tc>
          <w:tcPr>
            <w:tcW w:w="1170" w:type="dxa"/>
          </w:tcPr>
          <w:p w14:paraId="0012EB52" w14:textId="2FC155A9" w:rsidR="00DA258C" w:rsidRPr="00A03CAA"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rPr>
              <w:t>4,356</w:t>
            </w:r>
          </w:p>
        </w:tc>
        <w:tc>
          <w:tcPr>
            <w:tcW w:w="178" w:type="dxa"/>
          </w:tcPr>
          <w:p w14:paraId="70DA5EF6" w14:textId="77777777" w:rsidR="00DA258C" w:rsidRPr="00554EC3" w:rsidRDefault="00DA258C" w:rsidP="00DA258C">
            <w:pPr>
              <w:pStyle w:val="acctfourfigures"/>
              <w:tabs>
                <w:tab w:val="clear" w:pos="765"/>
                <w:tab w:val="decimal" w:pos="911"/>
              </w:tabs>
              <w:spacing w:line="220" w:lineRule="exact"/>
              <w:ind w:right="-72"/>
              <w:jc w:val="center"/>
              <w:rPr>
                <w:rFonts w:ascii="CordiaUPC" w:hAnsi="CordiaUPC" w:cs="CordiaUPC"/>
                <w:sz w:val="26"/>
                <w:szCs w:val="26"/>
              </w:rPr>
            </w:pPr>
          </w:p>
        </w:tc>
        <w:tc>
          <w:tcPr>
            <w:tcW w:w="1262" w:type="dxa"/>
          </w:tcPr>
          <w:p w14:paraId="0479E9B9" w14:textId="4E62B06C"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5,142</w:t>
            </w:r>
          </w:p>
        </w:tc>
        <w:tc>
          <w:tcPr>
            <w:tcW w:w="178" w:type="dxa"/>
            <w:vAlign w:val="bottom"/>
          </w:tcPr>
          <w:p w14:paraId="5408241D"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75E586E" w14:textId="54F93E4B" w:rsidR="00DA258C" w:rsidRPr="00A03CAA"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2,507</w:t>
            </w:r>
          </w:p>
        </w:tc>
        <w:tc>
          <w:tcPr>
            <w:tcW w:w="178" w:type="dxa"/>
            <w:vAlign w:val="bottom"/>
          </w:tcPr>
          <w:p w14:paraId="5973636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AB85DE6" w14:textId="7FB9071A"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lang w:val="en-US" w:bidi="th-TH"/>
              </w:rPr>
              <w:t>1,720</w:t>
            </w:r>
          </w:p>
        </w:tc>
      </w:tr>
      <w:tr w:rsidR="00DA258C" w:rsidRPr="00554EC3" w14:paraId="24A12488" w14:textId="77777777" w:rsidTr="00596446">
        <w:trPr>
          <w:cantSplit/>
        </w:trPr>
        <w:tc>
          <w:tcPr>
            <w:tcW w:w="4140" w:type="dxa"/>
          </w:tcPr>
          <w:p w14:paraId="43CE37AD" w14:textId="6CF9B424" w:rsidR="00DA258C" w:rsidRPr="00A03CAA" w:rsidRDefault="00DA258C" w:rsidP="00DA258C">
            <w:pPr>
              <w:spacing w:line="220" w:lineRule="exact"/>
              <w:ind w:left="11" w:right="-79"/>
              <w:rPr>
                <w:rFonts w:ascii="CordiaUPC" w:hAnsi="CordiaUPC" w:cs="CordiaUPC"/>
                <w:sz w:val="26"/>
                <w:szCs w:val="26"/>
                <w:cs/>
                <w:lang w:bidi="th-TH"/>
              </w:rPr>
            </w:pPr>
            <w:r w:rsidRPr="00A03CAA">
              <w:rPr>
                <w:rFonts w:ascii="CordiaUPC" w:hAnsi="CordiaUPC" w:cs="CordiaUPC" w:hint="cs"/>
                <w:sz w:val="26"/>
                <w:szCs w:val="26"/>
                <w:lang w:bidi="th-TH"/>
              </w:rPr>
              <w:t>Employee benefits obligations transferred in/ (out)</w:t>
            </w:r>
          </w:p>
        </w:tc>
        <w:tc>
          <w:tcPr>
            <w:tcW w:w="1170" w:type="dxa"/>
          </w:tcPr>
          <w:p w14:paraId="593AB459" w14:textId="26FFF68F"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sidRPr="009742A0">
              <w:rPr>
                <w:rFonts w:ascii="CordiaUPC" w:hAnsi="CordiaUPC" w:cs="CordiaUPC"/>
                <w:sz w:val="26"/>
                <w:szCs w:val="26"/>
              </w:rPr>
              <w:t>(4)</w:t>
            </w:r>
          </w:p>
        </w:tc>
        <w:tc>
          <w:tcPr>
            <w:tcW w:w="178" w:type="dxa"/>
          </w:tcPr>
          <w:p w14:paraId="3C25A5A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B4FEF87" w14:textId="3FAFDA69"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rPr>
              <w:t>(14)</w:t>
            </w:r>
          </w:p>
        </w:tc>
        <w:tc>
          <w:tcPr>
            <w:tcW w:w="178" w:type="dxa"/>
            <w:vAlign w:val="bottom"/>
          </w:tcPr>
          <w:p w14:paraId="14A4BFF3"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0F647FB5" w14:textId="78D7A998"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1,300</w:t>
            </w:r>
          </w:p>
        </w:tc>
        <w:tc>
          <w:tcPr>
            <w:tcW w:w="178" w:type="dxa"/>
            <w:vAlign w:val="bottom"/>
          </w:tcPr>
          <w:p w14:paraId="1D83FF9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6BF156F0" w14:textId="6A485523"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rPr>
              <w:t>970</w:t>
            </w:r>
          </w:p>
        </w:tc>
      </w:tr>
      <w:tr w:rsidR="00DA258C" w:rsidRPr="00554EC3" w14:paraId="77ADDD73" w14:textId="77777777" w:rsidTr="00596446">
        <w:trPr>
          <w:cantSplit/>
        </w:trPr>
        <w:tc>
          <w:tcPr>
            <w:tcW w:w="4140" w:type="dxa"/>
          </w:tcPr>
          <w:p w14:paraId="56A12686" w14:textId="77777777" w:rsidR="00DA258C" w:rsidRPr="00A03CAA" w:rsidRDefault="00DA258C" w:rsidP="00DA258C">
            <w:pPr>
              <w:spacing w:line="220" w:lineRule="exact"/>
              <w:ind w:left="17" w:right="-79"/>
              <w:rPr>
                <w:rFonts w:ascii="CordiaUPC" w:hAnsi="CordiaUPC" w:cs="CordiaUPC"/>
                <w:b/>
                <w:bCs/>
                <w:sz w:val="26"/>
                <w:szCs w:val="26"/>
              </w:rPr>
            </w:pPr>
          </w:p>
        </w:tc>
        <w:tc>
          <w:tcPr>
            <w:tcW w:w="1170" w:type="dxa"/>
          </w:tcPr>
          <w:p w14:paraId="7F4FBADE"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30C0CED6"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6FCBA8B4"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7313EDBC"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E94384F"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7741280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19A8B17E"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r>
      <w:tr w:rsidR="00DA258C" w:rsidRPr="00554EC3" w14:paraId="5305F0F0" w14:textId="77777777" w:rsidTr="00596446">
        <w:trPr>
          <w:cantSplit/>
        </w:trPr>
        <w:tc>
          <w:tcPr>
            <w:tcW w:w="4140" w:type="dxa"/>
          </w:tcPr>
          <w:p w14:paraId="6FEE7BEC" w14:textId="574EF0C0" w:rsidR="00DA258C" w:rsidRPr="00A03CAA" w:rsidRDefault="00DA258C" w:rsidP="00DA258C">
            <w:pPr>
              <w:spacing w:line="220" w:lineRule="exact"/>
              <w:ind w:left="180" w:right="-79" w:hanging="180"/>
              <w:rPr>
                <w:rFonts w:ascii="CordiaUPC" w:hAnsi="CordiaUPC" w:cs="CordiaUPC"/>
                <w:b/>
                <w:bCs/>
                <w:sz w:val="26"/>
                <w:szCs w:val="26"/>
                <w:lang w:bidi="th-TH"/>
              </w:rPr>
            </w:pPr>
            <w:r w:rsidRPr="00A03CAA">
              <w:rPr>
                <w:rFonts w:ascii="CordiaUPC" w:hAnsi="CordiaUPC" w:cs="CordiaUPC" w:hint="cs"/>
                <w:b/>
                <w:bCs/>
                <w:spacing w:val="-4"/>
                <w:sz w:val="26"/>
                <w:szCs w:val="26"/>
              </w:rPr>
              <w:t>Included in profit or loss</w:t>
            </w:r>
          </w:p>
        </w:tc>
        <w:tc>
          <w:tcPr>
            <w:tcW w:w="1170" w:type="dxa"/>
          </w:tcPr>
          <w:p w14:paraId="2B15037F"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6033F53A"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4453A6F5"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5838ECA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1ADABE5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cs/>
                <w:lang w:bidi="th-TH"/>
              </w:rPr>
            </w:pPr>
          </w:p>
        </w:tc>
        <w:tc>
          <w:tcPr>
            <w:tcW w:w="178" w:type="dxa"/>
            <w:vAlign w:val="bottom"/>
          </w:tcPr>
          <w:p w14:paraId="54C5185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843FB2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r>
      <w:tr w:rsidR="00DA258C" w:rsidRPr="00554EC3" w14:paraId="7A6F4F1B" w14:textId="77777777" w:rsidTr="00596446">
        <w:trPr>
          <w:cantSplit/>
        </w:trPr>
        <w:tc>
          <w:tcPr>
            <w:tcW w:w="4140" w:type="dxa"/>
          </w:tcPr>
          <w:p w14:paraId="5CAFB9D7" w14:textId="77777777" w:rsidR="00DA258C" w:rsidRPr="00A03CAA" w:rsidRDefault="00DA258C" w:rsidP="00DA258C">
            <w:pPr>
              <w:spacing w:line="220" w:lineRule="exact"/>
              <w:ind w:left="180" w:right="-79" w:hanging="180"/>
              <w:rPr>
                <w:rFonts w:ascii="CordiaUPC" w:hAnsi="CordiaUPC" w:cs="CordiaUPC"/>
                <w:sz w:val="26"/>
                <w:szCs w:val="26"/>
                <w:lang w:bidi="th-TH"/>
              </w:rPr>
            </w:pPr>
            <w:r w:rsidRPr="00A03CAA">
              <w:rPr>
                <w:rFonts w:ascii="CordiaUPC" w:hAnsi="CordiaUPC" w:cs="CordiaUPC" w:hint="cs"/>
                <w:sz w:val="26"/>
                <w:szCs w:val="26"/>
                <w:lang w:bidi="th-TH"/>
              </w:rPr>
              <w:t>Current service cost</w:t>
            </w:r>
          </w:p>
        </w:tc>
        <w:tc>
          <w:tcPr>
            <w:tcW w:w="1170" w:type="dxa"/>
          </w:tcPr>
          <w:p w14:paraId="5C7957A7" w14:textId="44A28E56"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rPr>
              <w:t>707</w:t>
            </w:r>
          </w:p>
        </w:tc>
        <w:tc>
          <w:tcPr>
            <w:tcW w:w="178" w:type="dxa"/>
          </w:tcPr>
          <w:p w14:paraId="362486BF"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32522880" w14:textId="2E383A6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435</w:t>
            </w:r>
          </w:p>
        </w:tc>
        <w:tc>
          <w:tcPr>
            <w:tcW w:w="178" w:type="dxa"/>
            <w:vAlign w:val="bottom"/>
          </w:tcPr>
          <w:p w14:paraId="14E88B8C"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383E338E" w14:textId="04923112"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408</w:t>
            </w:r>
          </w:p>
        </w:tc>
        <w:tc>
          <w:tcPr>
            <w:tcW w:w="178" w:type="dxa"/>
            <w:vAlign w:val="bottom"/>
          </w:tcPr>
          <w:p w14:paraId="454CA32E"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81CF853" w14:textId="66D0373C"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261</w:t>
            </w:r>
          </w:p>
        </w:tc>
      </w:tr>
      <w:tr w:rsidR="00DA258C" w:rsidRPr="00554EC3" w14:paraId="1F826A9D" w14:textId="77777777" w:rsidTr="00596446">
        <w:trPr>
          <w:cantSplit/>
        </w:trPr>
        <w:tc>
          <w:tcPr>
            <w:tcW w:w="4140" w:type="dxa"/>
          </w:tcPr>
          <w:p w14:paraId="2954C411" w14:textId="77777777" w:rsidR="00DA258C" w:rsidRPr="00A03CAA" w:rsidRDefault="00DA258C" w:rsidP="00DA258C">
            <w:pPr>
              <w:spacing w:line="220" w:lineRule="exact"/>
              <w:ind w:left="180" w:right="-79" w:hanging="180"/>
              <w:rPr>
                <w:rFonts w:ascii="CordiaUPC" w:hAnsi="CordiaUPC" w:cs="CordiaUPC"/>
                <w:sz w:val="26"/>
                <w:szCs w:val="26"/>
                <w:lang w:bidi="th-TH"/>
              </w:rPr>
            </w:pPr>
            <w:r w:rsidRPr="00A03CAA">
              <w:rPr>
                <w:rFonts w:ascii="CordiaUPC" w:hAnsi="CordiaUPC" w:cs="CordiaUPC" w:hint="cs"/>
                <w:sz w:val="26"/>
                <w:szCs w:val="26"/>
                <w:lang w:bidi="th-TH"/>
              </w:rPr>
              <w:t>Past service cost</w:t>
            </w:r>
          </w:p>
        </w:tc>
        <w:tc>
          <w:tcPr>
            <w:tcW w:w="1170" w:type="dxa"/>
          </w:tcPr>
          <w:p w14:paraId="33F28410" w14:textId="2B3B5089"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hint="cs"/>
                <w:sz w:val="26"/>
                <w:szCs w:val="26"/>
                <w:cs/>
              </w:rPr>
              <w:t>(323)</w:t>
            </w:r>
          </w:p>
        </w:tc>
        <w:tc>
          <w:tcPr>
            <w:tcW w:w="178" w:type="dxa"/>
          </w:tcPr>
          <w:p w14:paraId="79C12304"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1693C0E" w14:textId="7785EC1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(195)</w:t>
            </w:r>
          </w:p>
        </w:tc>
        <w:tc>
          <w:tcPr>
            <w:tcW w:w="178" w:type="dxa"/>
            <w:vAlign w:val="bottom"/>
          </w:tcPr>
          <w:p w14:paraId="3D319245"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31C528DA" w14:textId="777134F6"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rPr>
              <w:t>148</w:t>
            </w:r>
          </w:p>
        </w:tc>
        <w:tc>
          <w:tcPr>
            <w:tcW w:w="178" w:type="dxa"/>
            <w:vAlign w:val="bottom"/>
          </w:tcPr>
          <w:p w14:paraId="73BCF295"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2B33198" w14:textId="1BE3CAD1"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lang w:bidi="th-TH"/>
              </w:rPr>
              <w:t>93</w:t>
            </w:r>
          </w:p>
        </w:tc>
      </w:tr>
      <w:tr w:rsidR="00DA258C" w:rsidRPr="00554EC3" w14:paraId="2CA02BD6" w14:textId="77777777" w:rsidTr="000811A6">
        <w:trPr>
          <w:cantSplit/>
        </w:trPr>
        <w:tc>
          <w:tcPr>
            <w:tcW w:w="4140" w:type="dxa"/>
          </w:tcPr>
          <w:p w14:paraId="6940CD11" w14:textId="77777777" w:rsidR="00DA258C" w:rsidRPr="00A03CAA" w:rsidRDefault="00DA258C" w:rsidP="00DA258C">
            <w:pPr>
              <w:spacing w:line="220" w:lineRule="exact"/>
              <w:ind w:left="180" w:right="-79" w:hanging="180"/>
              <w:rPr>
                <w:rFonts w:ascii="CordiaUPC" w:hAnsi="CordiaUPC" w:cs="CordiaUPC"/>
                <w:sz w:val="26"/>
                <w:szCs w:val="26"/>
                <w:lang w:bidi="th-TH"/>
              </w:rPr>
            </w:pPr>
            <w:r w:rsidRPr="00A03CAA">
              <w:rPr>
                <w:rFonts w:ascii="CordiaUPC" w:hAnsi="CordiaUPC" w:cs="CordiaUPC" w:hint="cs"/>
                <w:sz w:val="26"/>
                <w:szCs w:val="26"/>
                <w:lang w:bidi="th-TH"/>
              </w:rPr>
              <w:t>Interest on obligation</w:t>
            </w:r>
          </w:p>
        </w:tc>
        <w:tc>
          <w:tcPr>
            <w:tcW w:w="1170" w:type="dxa"/>
            <w:tcBorders>
              <w:bottom w:val="single" w:sz="4" w:space="0" w:color="auto"/>
            </w:tcBorders>
          </w:tcPr>
          <w:p w14:paraId="760802AD" w14:textId="1D8D62B3"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hint="cs"/>
                <w:sz w:val="26"/>
                <w:szCs w:val="26"/>
                <w:cs/>
              </w:rPr>
              <w:t>63</w:t>
            </w:r>
          </w:p>
        </w:tc>
        <w:tc>
          <w:tcPr>
            <w:tcW w:w="178" w:type="dxa"/>
          </w:tcPr>
          <w:p w14:paraId="2C5BB09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Borders>
              <w:bottom w:val="single" w:sz="4" w:space="0" w:color="auto"/>
            </w:tcBorders>
          </w:tcPr>
          <w:p w14:paraId="54917F1E" w14:textId="28DABEC5"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94</w:t>
            </w:r>
          </w:p>
        </w:tc>
        <w:tc>
          <w:tcPr>
            <w:tcW w:w="178" w:type="dxa"/>
            <w:vAlign w:val="bottom"/>
          </w:tcPr>
          <w:p w14:paraId="6CC696EF"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bottom w:val="single" w:sz="4" w:space="0" w:color="auto"/>
            </w:tcBorders>
          </w:tcPr>
          <w:p w14:paraId="19994464" w14:textId="4D09AEC3"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60</w:t>
            </w:r>
          </w:p>
        </w:tc>
        <w:tc>
          <w:tcPr>
            <w:tcW w:w="178" w:type="dxa"/>
            <w:vAlign w:val="bottom"/>
          </w:tcPr>
          <w:p w14:paraId="27E163A8"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Borders>
              <w:bottom w:val="single" w:sz="4" w:space="0" w:color="auto"/>
            </w:tcBorders>
          </w:tcPr>
          <w:p w14:paraId="0CB8E7C5" w14:textId="4A1BB45E"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46</w:t>
            </w:r>
          </w:p>
        </w:tc>
      </w:tr>
      <w:tr w:rsidR="00DA258C" w:rsidRPr="00554EC3" w14:paraId="199CCDEC" w14:textId="77777777" w:rsidTr="000811A6">
        <w:trPr>
          <w:cantSplit/>
        </w:trPr>
        <w:tc>
          <w:tcPr>
            <w:tcW w:w="4140" w:type="dxa"/>
          </w:tcPr>
          <w:p w14:paraId="17BE7E39" w14:textId="77777777" w:rsidR="00DA258C" w:rsidRPr="00A03CAA" w:rsidRDefault="00DA258C" w:rsidP="00DA258C">
            <w:pPr>
              <w:spacing w:line="220" w:lineRule="exact"/>
              <w:ind w:left="180" w:right="-79" w:hanging="180"/>
              <w:rPr>
                <w:rFonts w:ascii="CordiaUPC" w:hAnsi="CordiaUPC" w:cs="CordiaUPC"/>
                <w:sz w:val="26"/>
                <w:szCs w:val="26"/>
              </w:rPr>
            </w:pPr>
          </w:p>
        </w:tc>
        <w:tc>
          <w:tcPr>
            <w:tcW w:w="1170" w:type="dxa"/>
            <w:tcBorders>
              <w:top w:val="single" w:sz="4" w:space="0" w:color="auto"/>
            </w:tcBorders>
          </w:tcPr>
          <w:p w14:paraId="01FCFD25" w14:textId="36E16F0A" w:rsidR="00DA258C" w:rsidRPr="00554EC3" w:rsidRDefault="00DA258C"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r w:rsidRPr="000811A6">
              <w:rPr>
                <w:rFonts w:ascii="CordiaUPC" w:hAnsi="CordiaUPC" w:cs="CordiaUPC" w:hint="cs"/>
                <w:b/>
                <w:bCs/>
                <w:sz w:val="26"/>
                <w:szCs w:val="26"/>
                <w:cs/>
                <w:lang w:val="en-US"/>
              </w:rPr>
              <w:t>44</w:t>
            </w:r>
            <w:r w:rsidR="008C6B97" w:rsidRPr="000811A6">
              <w:rPr>
                <w:rFonts w:ascii="CordiaUPC" w:hAnsi="CordiaUPC" w:cs="CordiaUPC"/>
                <w:b/>
                <w:bCs/>
                <w:sz w:val="26"/>
                <w:szCs w:val="26"/>
                <w:lang w:val="en-US" w:bidi="th-TH"/>
              </w:rPr>
              <w:t>7</w:t>
            </w:r>
          </w:p>
        </w:tc>
        <w:tc>
          <w:tcPr>
            <w:tcW w:w="178" w:type="dxa"/>
          </w:tcPr>
          <w:p w14:paraId="61881CE7"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tcBorders>
          </w:tcPr>
          <w:p w14:paraId="3DC9A70E" w14:textId="14335FE7" w:rsidR="00DA258C" w:rsidRPr="00554EC3" w:rsidRDefault="00DA258C"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334</w:t>
            </w:r>
          </w:p>
        </w:tc>
        <w:tc>
          <w:tcPr>
            <w:tcW w:w="178" w:type="dxa"/>
            <w:vAlign w:val="bottom"/>
          </w:tcPr>
          <w:p w14:paraId="7C1AAC75"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tcBorders>
          </w:tcPr>
          <w:p w14:paraId="265705AF" w14:textId="0782502D"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lang w:val="en-US"/>
              </w:rPr>
            </w:pPr>
            <w:r>
              <w:rPr>
                <w:rFonts w:ascii="CordiaUPC" w:hAnsi="CordiaUPC" w:cs="CordiaUPC"/>
                <w:b/>
                <w:bCs/>
                <w:sz w:val="26"/>
                <w:szCs w:val="26"/>
              </w:rPr>
              <w:t>616</w:t>
            </w:r>
          </w:p>
        </w:tc>
        <w:tc>
          <w:tcPr>
            <w:tcW w:w="178" w:type="dxa"/>
            <w:vAlign w:val="bottom"/>
          </w:tcPr>
          <w:p w14:paraId="7381C3BE"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tcBorders>
          </w:tcPr>
          <w:p w14:paraId="543F4091" w14:textId="6250ABA2"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lang w:val="en-US"/>
              </w:rPr>
            </w:pPr>
            <w:r>
              <w:rPr>
                <w:rFonts w:ascii="CordiaUPC" w:hAnsi="CordiaUPC" w:cs="CordiaUPC"/>
                <w:b/>
                <w:bCs/>
                <w:sz w:val="26"/>
                <w:szCs w:val="26"/>
                <w:lang w:bidi="th-TH"/>
              </w:rPr>
              <w:t>400</w:t>
            </w:r>
          </w:p>
        </w:tc>
      </w:tr>
      <w:tr w:rsidR="000811A6" w:rsidRPr="00554EC3" w14:paraId="300C1520" w14:textId="77777777" w:rsidTr="000811A6">
        <w:trPr>
          <w:cantSplit/>
        </w:trPr>
        <w:tc>
          <w:tcPr>
            <w:tcW w:w="4140" w:type="dxa"/>
          </w:tcPr>
          <w:p w14:paraId="20C5F77E" w14:textId="77777777" w:rsidR="000811A6" w:rsidRPr="00A03CAA" w:rsidRDefault="000811A6" w:rsidP="00DA258C">
            <w:pPr>
              <w:spacing w:line="220" w:lineRule="exact"/>
              <w:ind w:left="180" w:right="-79" w:hanging="180"/>
              <w:rPr>
                <w:rFonts w:ascii="CordiaUPC" w:hAnsi="CordiaUPC" w:cs="CordiaUPC"/>
                <w:sz w:val="26"/>
                <w:szCs w:val="26"/>
              </w:rPr>
            </w:pPr>
          </w:p>
        </w:tc>
        <w:tc>
          <w:tcPr>
            <w:tcW w:w="1170" w:type="dxa"/>
            <w:tcBorders>
              <w:top w:val="single" w:sz="4" w:space="0" w:color="auto"/>
            </w:tcBorders>
          </w:tcPr>
          <w:p w14:paraId="65B46347" w14:textId="77777777" w:rsidR="000811A6" w:rsidRPr="000811A6" w:rsidRDefault="000811A6" w:rsidP="00DA258C">
            <w:pPr>
              <w:pStyle w:val="acctfourfigures"/>
              <w:tabs>
                <w:tab w:val="clear" w:pos="765"/>
                <w:tab w:val="decimal" w:pos="1003"/>
              </w:tabs>
              <w:spacing w:line="220" w:lineRule="exact"/>
              <w:ind w:right="-72"/>
              <w:rPr>
                <w:rFonts w:ascii="CordiaUPC" w:hAnsi="CordiaUPC" w:cs="CordiaUPC"/>
                <w:b/>
                <w:bCs/>
                <w:sz w:val="26"/>
                <w:szCs w:val="26"/>
                <w:cs/>
                <w:lang w:val="en-US"/>
              </w:rPr>
            </w:pPr>
          </w:p>
        </w:tc>
        <w:tc>
          <w:tcPr>
            <w:tcW w:w="178" w:type="dxa"/>
          </w:tcPr>
          <w:p w14:paraId="54519812" w14:textId="77777777" w:rsidR="000811A6" w:rsidRPr="00554EC3" w:rsidRDefault="000811A6"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tcBorders>
          </w:tcPr>
          <w:p w14:paraId="5943DF5A" w14:textId="77777777" w:rsidR="000811A6" w:rsidRDefault="000811A6"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p>
        </w:tc>
        <w:tc>
          <w:tcPr>
            <w:tcW w:w="178" w:type="dxa"/>
            <w:vAlign w:val="bottom"/>
          </w:tcPr>
          <w:p w14:paraId="1BDC605B" w14:textId="77777777" w:rsidR="000811A6" w:rsidRPr="00554EC3" w:rsidRDefault="000811A6"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tcBorders>
          </w:tcPr>
          <w:p w14:paraId="706942AC" w14:textId="77777777" w:rsidR="000811A6" w:rsidRDefault="000811A6"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78" w:type="dxa"/>
            <w:vAlign w:val="bottom"/>
          </w:tcPr>
          <w:p w14:paraId="112FA27E" w14:textId="77777777" w:rsidR="000811A6" w:rsidRPr="00554EC3" w:rsidRDefault="000811A6"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0811A6" w:rsidRDefault="000811A6" w:rsidP="00DA258C">
            <w:pPr>
              <w:pStyle w:val="acctfourfigures"/>
              <w:tabs>
                <w:tab w:val="clear" w:pos="765"/>
                <w:tab w:val="decimal" w:pos="911"/>
              </w:tabs>
              <w:spacing w:line="220" w:lineRule="exact"/>
              <w:ind w:right="-72"/>
              <w:rPr>
                <w:rFonts w:ascii="CordiaUPC" w:hAnsi="CordiaUPC" w:cs="CordiaUPC"/>
                <w:b/>
                <w:bCs/>
                <w:sz w:val="26"/>
                <w:szCs w:val="26"/>
                <w:lang w:bidi="th-TH"/>
              </w:rPr>
            </w:pPr>
          </w:p>
        </w:tc>
      </w:tr>
      <w:tr w:rsidR="00A03CAA" w:rsidRPr="00554EC3" w14:paraId="62FE2F5E" w14:textId="77777777" w:rsidTr="000811A6">
        <w:trPr>
          <w:cantSplit/>
        </w:trPr>
        <w:tc>
          <w:tcPr>
            <w:tcW w:w="4140" w:type="dxa"/>
          </w:tcPr>
          <w:p w14:paraId="2F94A902" w14:textId="7D7BE99F" w:rsidR="00A03CAA" w:rsidRPr="00A03CAA" w:rsidRDefault="00A03CAA" w:rsidP="00A03CAA">
            <w:pPr>
              <w:spacing w:line="220" w:lineRule="exact"/>
              <w:ind w:left="180" w:right="-79" w:hanging="180"/>
              <w:rPr>
                <w:rFonts w:ascii="CordiaUPC" w:hAnsi="CordiaUPC" w:cs="CordiaUPC"/>
                <w:b/>
                <w:bCs/>
                <w:spacing w:val="-4"/>
                <w:sz w:val="26"/>
                <w:szCs w:val="26"/>
              </w:rPr>
            </w:pPr>
            <w:r w:rsidRPr="00A03CAA">
              <w:rPr>
                <w:rFonts w:ascii="CordiaUPC" w:hAnsi="CordiaUPC" w:cs="CordiaUPC" w:hint="cs"/>
                <w:b/>
                <w:bCs/>
                <w:spacing w:val="-4"/>
                <w:sz w:val="26"/>
                <w:szCs w:val="26"/>
              </w:rPr>
              <w:t>Included in other comprehensive income</w:t>
            </w:r>
          </w:p>
        </w:tc>
        <w:tc>
          <w:tcPr>
            <w:tcW w:w="1170" w:type="dxa"/>
          </w:tcPr>
          <w:p w14:paraId="75247622"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12D4F057"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E14E1FF"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522EA37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vAlign w:val="bottom"/>
          </w:tcPr>
          <w:p w14:paraId="6240FB8B"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71FEE700"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vAlign w:val="bottom"/>
          </w:tcPr>
          <w:p w14:paraId="5AF0CD3B"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r>
      <w:tr w:rsidR="00DA258C" w:rsidRPr="00554EC3" w14:paraId="15CF7998" w14:textId="77777777" w:rsidTr="00AC6F01">
        <w:trPr>
          <w:cantSplit/>
        </w:trPr>
        <w:tc>
          <w:tcPr>
            <w:tcW w:w="4140" w:type="dxa"/>
          </w:tcPr>
          <w:p w14:paraId="4C6C084F" w14:textId="4DBB0A2F" w:rsidR="00DA258C" w:rsidRPr="00A03CAA" w:rsidRDefault="00DA258C" w:rsidP="00DA258C">
            <w:pPr>
              <w:spacing w:line="220" w:lineRule="exact"/>
              <w:ind w:left="180" w:right="-79" w:hanging="180"/>
              <w:rPr>
                <w:rFonts w:ascii="CordiaUPC" w:hAnsi="CordiaUPC" w:cs="CordiaUPC"/>
                <w:sz w:val="26"/>
                <w:szCs w:val="26"/>
              </w:rPr>
            </w:pPr>
            <w:r w:rsidRPr="00A03CAA">
              <w:rPr>
                <w:rFonts w:ascii="CordiaUPC" w:hAnsi="CordiaUPC" w:cs="CordiaUPC" w:hint="cs"/>
                <w:sz w:val="26"/>
                <w:szCs w:val="26"/>
              </w:rPr>
              <w:t>Actuarial gain</w:t>
            </w:r>
            <w:r w:rsidRPr="00A03CAA">
              <w:rPr>
                <w:rFonts w:ascii="CordiaUPC" w:hAnsi="CordiaUPC" w:cs="CordiaUPC" w:hint="cs"/>
                <w:sz w:val="26"/>
                <w:szCs w:val="26"/>
                <w:lang w:bidi="th-TH"/>
              </w:rPr>
              <w:t xml:space="preserve"> </w:t>
            </w:r>
          </w:p>
        </w:tc>
        <w:tc>
          <w:tcPr>
            <w:tcW w:w="1170" w:type="dxa"/>
            <w:vAlign w:val="bottom"/>
          </w:tcPr>
          <w:p w14:paraId="67878C66" w14:textId="2AC2C4B1"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sidRPr="00B7357E">
              <w:rPr>
                <w:rFonts w:ascii="CordiaUPC" w:hAnsi="CordiaUPC" w:cs="CordiaUPC"/>
                <w:sz w:val="26"/>
                <w:szCs w:val="26"/>
              </w:rPr>
              <w:t>(</w:t>
            </w:r>
            <w:r>
              <w:rPr>
                <w:rFonts w:ascii="CordiaUPC" w:hAnsi="CordiaUPC" w:cs="CordiaUPC" w:hint="cs"/>
                <w:sz w:val="26"/>
                <w:szCs w:val="26"/>
                <w:cs/>
              </w:rPr>
              <w:t>197</w:t>
            </w:r>
            <w:r w:rsidRPr="00B7357E">
              <w:rPr>
                <w:rFonts w:ascii="CordiaUPC" w:hAnsi="CordiaUPC" w:cs="CordiaUPC"/>
                <w:sz w:val="26"/>
                <w:szCs w:val="26"/>
              </w:rPr>
              <w:t>)</w:t>
            </w:r>
          </w:p>
        </w:tc>
        <w:tc>
          <w:tcPr>
            <w:tcW w:w="178" w:type="dxa"/>
          </w:tcPr>
          <w:p w14:paraId="56220CC1"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735030EF" w14:textId="2A60C8A9"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sidRPr="003015E0">
              <w:rPr>
                <w:rFonts w:ascii="CordiaUPC" w:hAnsi="CordiaUPC" w:cs="CordiaUPC"/>
                <w:sz w:val="26"/>
                <w:szCs w:val="26"/>
                <w:lang w:val="en-US" w:bidi="th-TH"/>
              </w:rPr>
              <w:t>(683)</w:t>
            </w:r>
          </w:p>
        </w:tc>
        <w:tc>
          <w:tcPr>
            <w:tcW w:w="178" w:type="dxa"/>
            <w:vAlign w:val="bottom"/>
          </w:tcPr>
          <w:p w14:paraId="66724572"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vAlign w:val="bottom"/>
          </w:tcPr>
          <w:p w14:paraId="48DF13BC" w14:textId="649B0598"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196</w:t>
            </w:r>
            <w:r w:rsidRPr="00425E1B">
              <w:rPr>
                <w:rFonts w:ascii="CordiaUPC" w:hAnsi="CordiaUPC" w:cs="CordiaUPC"/>
                <w:sz w:val="26"/>
                <w:szCs w:val="26"/>
              </w:rPr>
              <w:t>)</w:t>
            </w:r>
          </w:p>
        </w:tc>
        <w:tc>
          <w:tcPr>
            <w:tcW w:w="178" w:type="dxa"/>
            <w:vAlign w:val="bottom"/>
          </w:tcPr>
          <w:p w14:paraId="3104EDA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51E487C" w14:textId="51E49959"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sidRPr="003015E0">
              <w:rPr>
                <w:rFonts w:ascii="CordiaUPC" w:hAnsi="CordiaUPC" w:cs="CordiaUPC"/>
                <w:sz w:val="26"/>
                <w:szCs w:val="26"/>
              </w:rPr>
              <w:t>(252)</w:t>
            </w:r>
          </w:p>
        </w:tc>
      </w:tr>
      <w:tr w:rsidR="00DA258C" w:rsidRPr="00554EC3" w14:paraId="025D7BA2" w14:textId="77777777" w:rsidTr="00596446">
        <w:trPr>
          <w:cantSplit/>
        </w:trPr>
        <w:tc>
          <w:tcPr>
            <w:tcW w:w="4140" w:type="dxa"/>
          </w:tcPr>
          <w:p w14:paraId="537866B4" w14:textId="77777777" w:rsidR="00DA258C" w:rsidRPr="00A03CAA" w:rsidRDefault="00DA258C" w:rsidP="00DA258C">
            <w:pPr>
              <w:spacing w:line="220" w:lineRule="exact"/>
              <w:ind w:left="180" w:right="-79" w:hanging="180"/>
              <w:rPr>
                <w:rFonts w:ascii="CordiaUPC" w:hAnsi="CordiaUPC" w:cs="CordiaUPC"/>
                <w:sz w:val="26"/>
                <w:szCs w:val="26"/>
              </w:rPr>
            </w:pPr>
          </w:p>
        </w:tc>
        <w:tc>
          <w:tcPr>
            <w:tcW w:w="1170" w:type="dxa"/>
          </w:tcPr>
          <w:p w14:paraId="4D08E0DB"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68A706C0"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6ABAE1BE"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1E7328BE"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2EEB805"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5B167E18"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08F0363D"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r>
      <w:tr w:rsidR="00DA258C" w:rsidRPr="00554EC3" w14:paraId="356CE2B8" w14:textId="77777777" w:rsidTr="00596446">
        <w:trPr>
          <w:cantSplit/>
        </w:trPr>
        <w:tc>
          <w:tcPr>
            <w:tcW w:w="4140" w:type="dxa"/>
          </w:tcPr>
          <w:p w14:paraId="575CB58A" w14:textId="77777777" w:rsidR="00DA258C" w:rsidRPr="00A03CAA" w:rsidRDefault="00DA258C" w:rsidP="00DA258C">
            <w:pPr>
              <w:spacing w:line="220" w:lineRule="exact"/>
              <w:ind w:left="180" w:right="-79" w:hanging="180"/>
              <w:rPr>
                <w:rFonts w:ascii="CordiaUPC" w:hAnsi="CordiaUPC" w:cs="CordiaUPC"/>
                <w:b/>
                <w:bCs/>
                <w:sz w:val="26"/>
                <w:szCs w:val="26"/>
                <w:lang w:bidi="th-TH"/>
              </w:rPr>
            </w:pPr>
            <w:r w:rsidRPr="00A03CAA">
              <w:rPr>
                <w:rFonts w:ascii="CordiaUPC" w:hAnsi="CordiaUPC" w:cs="CordiaUPC" w:hint="cs"/>
                <w:b/>
                <w:bCs/>
                <w:sz w:val="26"/>
                <w:szCs w:val="26"/>
              </w:rPr>
              <w:t>Others</w:t>
            </w:r>
          </w:p>
        </w:tc>
        <w:tc>
          <w:tcPr>
            <w:tcW w:w="1170" w:type="dxa"/>
          </w:tcPr>
          <w:p w14:paraId="1AAD581D"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071A0703"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C8BB398" w14:textId="7777777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667575DB"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3372FC5"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373070E8"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5868540A"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r>
      <w:tr w:rsidR="00DA258C" w:rsidRPr="00554EC3" w14:paraId="45D8F9DA" w14:textId="77777777" w:rsidTr="00596446">
        <w:trPr>
          <w:cantSplit/>
        </w:trPr>
        <w:tc>
          <w:tcPr>
            <w:tcW w:w="4140" w:type="dxa"/>
          </w:tcPr>
          <w:p w14:paraId="2D427394" w14:textId="77777777" w:rsidR="00DA258C" w:rsidRPr="00A03CAA" w:rsidRDefault="00DA258C" w:rsidP="00DA258C">
            <w:pPr>
              <w:spacing w:line="220" w:lineRule="exact"/>
              <w:ind w:left="180" w:right="-79" w:hanging="180"/>
              <w:rPr>
                <w:rFonts w:ascii="CordiaUPC" w:hAnsi="CordiaUPC" w:cs="CordiaUPC"/>
                <w:sz w:val="26"/>
                <w:szCs w:val="26"/>
              </w:rPr>
            </w:pPr>
            <w:r w:rsidRPr="00A03CAA">
              <w:rPr>
                <w:rFonts w:ascii="CordiaUPC" w:hAnsi="CordiaUPC" w:cs="CordiaUPC" w:hint="cs"/>
                <w:sz w:val="26"/>
                <w:szCs w:val="26"/>
              </w:rPr>
              <w:t>Benefits paid</w:t>
            </w:r>
          </w:p>
        </w:tc>
        <w:tc>
          <w:tcPr>
            <w:tcW w:w="1170" w:type="dxa"/>
          </w:tcPr>
          <w:p w14:paraId="6958BA39" w14:textId="0D00805D"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sidRPr="00B7357E">
              <w:rPr>
                <w:rFonts w:ascii="CordiaUPC" w:hAnsi="CordiaUPC" w:cs="CordiaUPC"/>
                <w:sz w:val="26"/>
                <w:szCs w:val="26"/>
              </w:rPr>
              <w:t>(</w:t>
            </w:r>
            <w:r>
              <w:rPr>
                <w:rFonts w:ascii="CordiaUPC" w:hAnsi="CordiaUPC" w:cs="CordiaUPC" w:hint="cs"/>
                <w:sz w:val="26"/>
                <w:szCs w:val="26"/>
                <w:cs/>
              </w:rPr>
              <w:t>818</w:t>
            </w:r>
            <w:r w:rsidRPr="00B7357E">
              <w:rPr>
                <w:rFonts w:ascii="CordiaUPC" w:hAnsi="CordiaUPC" w:cs="CordiaUPC"/>
                <w:sz w:val="26"/>
                <w:szCs w:val="26"/>
              </w:rPr>
              <w:t>)</w:t>
            </w:r>
          </w:p>
        </w:tc>
        <w:tc>
          <w:tcPr>
            <w:tcW w:w="178" w:type="dxa"/>
          </w:tcPr>
          <w:p w14:paraId="0BED052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1EEBB151" w14:textId="1189D007" w:rsidR="00DA258C" w:rsidRPr="00554EC3" w:rsidRDefault="00DA258C" w:rsidP="00DA258C">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rPr>
              <w:t>(423)</w:t>
            </w:r>
          </w:p>
        </w:tc>
        <w:tc>
          <w:tcPr>
            <w:tcW w:w="178" w:type="dxa"/>
            <w:vAlign w:val="bottom"/>
          </w:tcPr>
          <w:p w14:paraId="52FE257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7AF083DF" w14:textId="2A3279B4"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487</w:t>
            </w:r>
            <w:r w:rsidRPr="00425E1B">
              <w:rPr>
                <w:rFonts w:ascii="CordiaUPC" w:hAnsi="CordiaUPC" w:cs="CordiaUPC"/>
                <w:sz w:val="26"/>
                <w:szCs w:val="26"/>
              </w:rPr>
              <w:t>)</w:t>
            </w:r>
          </w:p>
        </w:tc>
        <w:tc>
          <w:tcPr>
            <w:tcW w:w="178" w:type="dxa"/>
            <w:vAlign w:val="bottom"/>
          </w:tcPr>
          <w:p w14:paraId="77FFF7F2"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1D7FB85" w14:textId="0F7E36C8"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(331)</w:t>
            </w:r>
          </w:p>
        </w:tc>
      </w:tr>
      <w:tr w:rsidR="00DA258C" w:rsidRPr="00554EC3" w14:paraId="32F66B3D" w14:textId="77777777" w:rsidTr="00596446">
        <w:trPr>
          <w:cantSplit/>
        </w:trPr>
        <w:tc>
          <w:tcPr>
            <w:tcW w:w="4140" w:type="dxa"/>
          </w:tcPr>
          <w:p w14:paraId="2C6081F8" w14:textId="77777777" w:rsidR="00DA258C" w:rsidRPr="00A03CAA" w:rsidRDefault="00DA258C" w:rsidP="00DA258C">
            <w:pPr>
              <w:spacing w:line="220" w:lineRule="exact"/>
              <w:ind w:left="180" w:right="-79" w:hanging="180"/>
              <w:rPr>
                <w:rFonts w:ascii="CordiaUPC" w:hAnsi="CordiaUPC" w:cs="CordiaUPC"/>
                <w:sz w:val="26"/>
                <w:szCs w:val="26"/>
              </w:rPr>
            </w:pPr>
          </w:p>
        </w:tc>
        <w:tc>
          <w:tcPr>
            <w:tcW w:w="1170" w:type="dxa"/>
            <w:tcBorders>
              <w:top w:val="single" w:sz="4" w:space="0" w:color="auto"/>
            </w:tcBorders>
          </w:tcPr>
          <w:p w14:paraId="0D66D313" w14:textId="67491CE4" w:rsidR="00DA258C" w:rsidRPr="00554EC3" w:rsidRDefault="00DA258C"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r w:rsidRPr="00B7357E">
              <w:rPr>
                <w:rFonts w:ascii="CordiaUPC" w:hAnsi="CordiaUPC" w:cs="CordiaUPC"/>
                <w:b/>
                <w:bCs/>
                <w:sz w:val="26"/>
                <w:szCs w:val="26"/>
              </w:rPr>
              <w:t>(</w:t>
            </w:r>
            <w:r>
              <w:rPr>
                <w:rFonts w:ascii="CordiaUPC" w:hAnsi="CordiaUPC" w:cs="CordiaUPC" w:hint="cs"/>
                <w:b/>
                <w:bCs/>
                <w:sz w:val="26"/>
                <w:szCs w:val="26"/>
                <w:cs/>
              </w:rPr>
              <w:t>818</w:t>
            </w:r>
            <w:r w:rsidRPr="00B7357E">
              <w:rPr>
                <w:rFonts w:ascii="CordiaUPC" w:hAnsi="CordiaUPC" w:cs="CordiaUPC"/>
                <w:b/>
                <w:bCs/>
                <w:sz w:val="26"/>
                <w:szCs w:val="26"/>
              </w:rPr>
              <w:t>)</w:t>
            </w:r>
          </w:p>
        </w:tc>
        <w:tc>
          <w:tcPr>
            <w:tcW w:w="178" w:type="dxa"/>
          </w:tcPr>
          <w:p w14:paraId="3CBC3A6C" w14:textId="77777777" w:rsidR="00DA258C" w:rsidRPr="00554EC3" w:rsidRDefault="00DA258C" w:rsidP="00DA258C">
            <w:pPr>
              <w:pStyle w:val="acctfourfigures"/>
              <w:tabs>
                <w:tab w:val="clear" w:pos="765"/>
                <w:tab w:val="decimal" w:pos="911"/>
              </w:tabs>
              <w:spacing w:line="220" w:lineRule="exact"/>
              <w:ind w:right="-72"/>
              <w:jc w:val="both"/>
              <w:rPr>
                <w:rFonts w:ascii="CordiaUPC" w:hAnsi="CordiaUPC" w:cs="CordiaUPC"/>
                <w:b/>
                <w:bCs/>
                <w:sz w:val="26"/>
                <w:szCs w:val="26"/>
              </w:rPr>
            </w:pPr>
          </w:p>
        </w:tc>
        <w:tc>
          <w:tcPr>
            <w:tcW w:w="1262" w:type="dxa"/>
            <w:tcBorders>
              <w:top w:val="single" w:sz="4" w:space="0" w:color="auto"/>
            </w:tcBorders>
          </w:tcPr>
          <w:p w14:paraId="1C1A15C2" w14:textId="2E75D44C" w:rsidR="00DA258C" w:rsidRPr="00554EC3" w:rsidRDefault="00DA258C"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rPr>
              <w:t>(423)</w:t>
            </w:r>
          </w:p>
        </w:tc>
        <w:tc>
          <w:tcPr>
            <w:tcW w:w="178" w:type="dxa"/>
            <w:vAlign w:val="bottom"/>
          </w:tcPr>
          <w:p w14:paraId="2FC162C2" w14:textId="77777777" w:rsidR="00DA258C" w:rsidRPr="00554EC3" w:rsidRDefault="00DA258C" w:rsidP="00DA258C">
            <w:pPr>
              <w:pStyle w:val="acctfourfigures"/>
              <w:tabs>
                <w:tab w:val="clear" w:pos="765"/>
                <w:tab w:val="decimal" w:pos="911"/>
              </w:tabs>
              <w:spacing w:line="22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6D73ADED" w:rsidR="00DA258C" w:rsidRPr="00981560" w:rsidRDefault="00DA258C" w:rsidP="00DA258C">
            <w:pPr>
              <w:pStyle w:val="acctfourfigures"/>
              <w:tabs>
                <w:tab w:val="clear" w:pos="765"/>
                <w:tab w:val="decimal" w:pos="911"/>
              </w:tabs>
              <w:spacing w:line="220" w:lineRule="exact"/>
              <w:ind w:right="-72"/>
              <w:rPr>
                <w:rFonts w:ascii="CordiaUPC" w:hAnsi="CordiaUPC" w:cs="CordiaUPC"/>
                <w:b/>
                <w:bCs/>
                <w:sz w:val="26"/>
                <w:szCs w:val="26"/>
              </w:rPr>
            </w:pPr>
            <w:r w:rsidRPr="00981560">
              <w:rPr>
                <w:rFonts w:ascii="CordiaUPC" w:hAnsi="CordiaUPC" w:cs="CordiaUPC"/>
                <w:b/>
                <w:bCs/>
                <w:sz w:val="26"/>
                <w:szCs w:val="26"/>
              </w:rPr>
              <w:t>(487)</w:t>
            </w:r>
          </w:p>
        </w:tc>
        <w:tc>
          <w:tcPr>
            <w:tcW w:w="178" w:type="dxa"/>
            <w:vAlign w:val="bottom"/>
          </w:tcPr>
          <w:p w14:paraId="12555C94" w14:textId="77777777" w:rsidR="00DA258C" w:rsidRPr="00554EC3" w:rsidRDefault="00DA258C" w:rsidP="00DA258C">
            <w:pPr>
              <w:pStyle w:val="acctfourfigures"/>
              <w:tabs>
                <w:tab w:val="clear" w:pos="765"/>
                <w:tab w:val="decimal" w:pos="911"/>
              </w:tabs>
              <w:spacing w:line="220" w:lineRule="exact"/>
              <w:ind w:right="-72"/>
              <w:jc w:val="both"/>
              <w:rPr>
                <w:rFonts w:ascii="CordiaUPC" w:hAnsi="CordiaUPC" w:cs="CordiaUPC"/>
                <w:sz w:val="26"/>
                <w:szCs w:val="26"/>
              </w:rPr>
            </w:pPr>
          </w:p>
        </w:tc>
        <w:tc>
          <w:tcPr>
            <w:tcW w:w="1172" w:type="dxa"/>
            <w:tcBorders>
              <w:top w:val="single" w:sz="4" w:space="0" w:color="auto"/>
            </w:tcBorders>
          </w:tcPr>
          <w:p w14:paraId="6FCD5302" w14:textId="6FB7DB8A"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rPr>
              <w:t>(331)</w:t>
            </w:r>
          </w:p>
        </w:tc>
      </w:tr>
      <w:tr w:rsidR="00DA258C" w:rsidRPr="00554EC3" w14:paraId="60752B55" w14:textId="77777777" w:rsidTr="00596446">
        <w:trPr>
          <w:cantSplit/>
        </w:trPr>
        <w:tc>
          <w:tcPr>
            <w:tcW w:w="4140" w:type="dxa"/>
          </w:tcPr>
          <w:p w14:paraId="327CD236" w14:textId="0C6F4435" w:rsidR="00DA258C" w:rsidRPr="00A03CAA" w:rsidRDefault="00DA258C" w:rsidP="00DA258C">
            <w:pPr>
              <w:spacing w:line="220" w:lineRule="exact"/>
              <w:ind w:right="-79"/>
              <w:rPr>
                <w:rFonts w:ascii="CordiaUPC" w:hAnsi="CordiaUPC" w:cs="CordiaUPC"/>
                <w:b/>
                <w:bCs/>
                <w:sz w:val="26"/>
                <w:szCs w:val="26"/>
                <w:lang w:val="en-US" w:bidi="th-TH"/>
              </w:rPr>
            </w:pPr>
            <w:r w:rsidRPr="00434426">
              <w:rPr>
                <w:rFonts w:ascii="CordiaUPC" w:hAnsi="CordiaUPC" w:cs="CordiaUPC"/>
                <w:b/>
                <w:bCs/>
                <w:sz w:val="26"/>
                <w:szCs w:val="26"/>
                <w:lang w:val="en-US" w:bidi="th-TH"/>
              </w:rPr>
              <w:t>At</w:t>
            </w:r>
            <w:r>
              <w:rPr>
                <w:rFonts w:ascii="CordiaUPC" w:hAnsi="CordiaUPC" w:cs="CordiaUPC"/>
                <w:b/>
                <w:bCs/>
                <w:sz w:val="26"/>
                <w:szCs w:val="26"/>
                <w:lang w:val="en-US" w:bidi="th-TH"/>
              </w:rPr>
              <w:t xml:space="preserve"> 31 December</w:t>
            </w:r>
          </w:p>
        </w:tc>
        <w:tc>
          <w:tcPr>
            <w:tcW w:w="1170" w:type="dxa"/>
            <w:tcBorders>
              <w:top w:val="single" w:sz="4" w:space="0" w:color="auto"/>
              <w:bottom w:val="double" w:sz="4" w:space="0" w:color="auto"/>
            </w:tcBorders>
          </w:tcPr>
          <w:p w14:paraId="79992D4B" w14:textId="7AE63E00" w:rsidR="00DA258C" w:rsidRPr="00554EC3" w:rsidRDefault="00DA258C"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hint="cs"/>
                <w:b/>
                <w:bCs/>
                <w:sz w:val="26"/>
                <w:szCs w:val="26"/>
                <w:cs/>
              </w:rPr>
              <w:t>3</w:t>
            </w:r>
            <w:r>
              <w:rPr>
                <w:rFonts w:ascii="CordiaUPC" w:hAnsi="CordiaUPC" w:cs="CordiaUPC"/>
                <w:b/>
                <w:bCs/>
                <w:sz w:val="26"/>
                <w:szCs w:val="26"/>
              </w:rPr>
              <w:t>,</w:t>
            </w:r>
            <w:r>
              <w:rPr>
                <w:rFonts w:ascii="CordiaUPC" w:hAnsi="CordiaUPC" w:cs="CordiaUPC" w:hint="cs"/>
                <w:b/>
                <w:bCs/>
                <w:sz w:val="26"/>
                <w:szCs w:val="26"/>
                <w:cs/>
              </w:rPr>
              <w:t>784</w:t>
            </w:r>
          </w:p>
        </w:tc>
        <w:tc>
          <w:tcPr>
            <w:tcW w:w="178" w:type="dxa"/>
          </w:tcPr>
          <w:p w14:paraId="046B819F"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bottom w:val="double" w:sz="4" w:space="0" w:color="auto"/>
            </w:tcBorders>
          </w:tcPr>
          <w:p w14:paraId="2B586F7A" w14:textId="302FA862" w:rsidR="00DA258C" w:rsidRPr="00554EC3" w:rsidRDefault="00DA258C" w:rsidP="00DA258C">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bidi="th-TH"/>
              </w:rPr>
              <w:t>4,356</w:t>
            </w:r>
          </w:p>
        </w:tc>
        <w:tc>
          <w:tcPr>
            <w:tcW w:w="178" w:type="dxa"/>
            <w:vAlign w:val="bottom"/>
          </w:tcPr>
          <w:p w14:paraId="7AB9766E"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bottom w:val="double" w:sz="4" w:space="0" w:color="auto"/>
            </w:tcBorders>
          </w:tcPr>
          <w:p w14:paraId="3801555E" w14:textId="09E45E81"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rPr>
              <w:t>3,740</w:t>
            </w:r>
          </w:p>
        </w:tc>
        <w:tc>
          <w:tcPr>
            <w:tcW w:w="178" w:type="dxa"/>
            <w:vAlign w:val="bottom"/>
          </w:tcPr>
          <w:p w14:paraId="2634D749" w14:textId="77777777"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4E8765BF" w:rsidR="00DA258C" w:rsidRPr="00554EC3" w:rsidRDefault="00DA258C" w:rsidP="00DA258C">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lang w:val="en-US" w:bidi="th-TH"/>
              </w:rPr>
              <w:t>2,507</w:t>
            </w:r>
          </w:p>
        </w:tc>
      </w:tr>
    </w:tbl>
    <w:p w14:paraId="0A0C4994" w14:textId="77777777" w:rsidR="00034EEC" w:rsidRPr="00554EC3" w:rsidRDefault="00034EEC" w:rsidP="00554EC3">
      <w:pPr>
        <w:pStyle w:val="BodyText"/>
        <w:spacing w:after="0" w:line="240" w:lineRule="exact"/>
        <w:ind w:left="547"/>
        <w:jc w:val="both"/>
        <w:rPr>
          <w:rFonts w:ascii="CordiaUPC" w:hAnsi="CordiaUPC" w:cs="CordiaUPC"/>
          <w:sz w:val="26"/>
          <w:szCs w:val="26"/>
          <w:lang w:bidi="th-TH"/>
        </w:rPr>
      </w:pPr>
    </w:p>
    <w:p w14:paraId="63293B40" w14:textId="77777777" w:rsidR="006E41B7" w:rsidRDefault="006E41B7" w:rsidP="00E66C0E">
      <w:pPr>
        <w:spacing w:line="240" w:lineRule="auto"/>
        <w:ind w:firstLine="562"/>
        <w:rPr>
          <w:rFonts w:ascii="CordiaUPC" w:hAnsi="CordiaUPC" w:cs="CordiaUPC"/>
          <w:sz w:val="26"/>
          <w:szCs w:val="26"/>
          <w:lang w:bidi="th-TH"/>
        </w:rPr>
      </w:pPr>
    </w:p>
    <w:p w14:paraId="19335549" w14:textId="77777777" w:rsidR="006E41B7" w:rsidRDefault="006E41B7" w:rsidP="00E66C0E">
      <w:pPr>
        <w:spacing w:line="240" w:lineRule="auto"/>
        <w:ind w:firstLine="562"/>
        <w:rPr>
          <w:rFonts w:ascii="CordiaUPC" w:hAnsi="CordiaUPC" w:cs="CordiaUPC"/>
          <w:sz w:val="26"/>
          <w:szCs w:val="26"/>
          <w:lang w:bidi="th-TH"/>
        </w:rPr>
      </w:pPr>
    </w:p>
    <w:p w14:paraId="134E4B2B" w14:textId="77777777" w:rsidR="006E41B7" w:rsidRDefault="006E41B7" w:rsidP="00E66C0E">
      <w:pPr>
        <w:spacing w:line="240" w:lineRule="auto"/>
        <w:ind w:firstLine="562"/>
        <w:rPr>
          <w:rFonts w:ascii="CordiaUPC" w:hAnsi="CordiaUPC" w:cs="CordiaUPC"/>
          <w:sz w:val="26"/>
          <w:szCs w:val="26"/>
          <w:lang w:bidi="th-TH"/>
        </w:rPr>
      </w:pPr>
    </w:p>
    <w:p w14:paraId="345219A2" w14:textId="77777777" w:rsidR="006E41B7" w:rsidRDefault="006E41B7" w:rsidP="00E66C0E">
      <w:pPr>
        <w:spacing w:line="240" w:lineRule="auto"/>
        <w:ind w:firstLine="562"/>
        <w:rPr>
          <w:rFonts w:ascii="CordiaUPC" w:hAnsi="CordiaUPC" w:cs="CordiaUPC"/>
          <w:sz w:val="26"/>
          <w:szCs w:val="26"/>
          <w:lang w:bidi="th-TH"/>
        </w:rPr>
      </w:pPr>
    </w:p>
    <w:p w14:paraId="50DEA987" w14:textId="77777777" w:rsidR="006E41B7" w:rsidRDefault="006E41B7" w:rsidP="00E66C0E">
      <w:pPr>
        <w:spacing w:line="240" w:lineRule="auto"/>
        <w:ind w:firstLine="562"/>
        <w:rPr>
          <w:rFonts w:ascii="CordiaUPC" w:hAnsi="CordiaUPC" w:cs="CordiaUPC"/>
          <w:sz w:val="26"/>
          <w:szCs w:val="26"/>
          <w:lang w:bidi="th-TH"/>
        </w:rPr>
      </w:pPr>
    </w:p>
    <w:p w14:paraId="63090DED" w14:textId="4CAE2C19" w:rsidR="009E7844" w:rsidRPr="00E66C0E" w:rsidRDefault="009E7844" w:rsidP="00E66C0E">
      <w:pPr>
        <w:spacing w:line="240" w:lineRule="auto"/>
        <w:ind w:firstLine="562"/>
        <w:rPr>
          <w:rFonts w:cs="Times New Roman"/>
          <w:sz w:val="20"/>
          <w:lang w:val="en-AU" w:bidi="th-TH"/>
        </w:rPr>
      </w:pPr>
      <w:r w:rsidRPr="007E2BD3">
        <w:rPr>
          <w:rFonts w:ascii="CordiaUPC" w:hAnsi="CordiaUPC" w:cs="CordiaUPC" w:hint="cs"/>
          <w:sz w:val="26"/>
          <w:szCs w:val="26"/>
          <w:lang w:bidi="th-TH"/>
        </w:rPr>
        <w:lastRenderedPageBreak/>
        <w:t>Actuarial gains recognised in other comprehensive income arising from:</w:t>
      </w:r>
    </w:p>
    <w:p w14:paraId="6D6822B3" w14:textId="77777777" w:rsidR="009E7844" w:rsidRPr="007E2BD3" w:rsidRDefault="009E7844" w:rsidP="00EC2FD7">
      <w:pPr>
        <w:pStyle w:val="BodyText"/>
        <w:spacing w:after="0" w:line="240" w:lineRule="exact"/>
        <w:ind w:left="540"/>
        <w:jc w:val="both"/>
        <w:rPr>
          <w:rFonts w:ascii="CordiaUPC" w:hAnsi="CordiaUPC" w:cs="CordiaUPC"/>
          <w:sz w:val="26"/>
          <w:szCs w:val="26"/>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7E2BD3" w14:paraId="08B4C9C9" w14:textId="77777777" w:rsidTr="00596446">
        <w:trPr>
          <w:cantSplit/>
          <w:tblHeader/>
        </w:trPr>
        <w:tc>
          <w:tcPr>
            <w:tcW w:w="4149" w:type="dxa"/>
          </w:tcPr>
          <w:p w14:paraId="4F08128E" w14:textId="77777777" w:rsidR="00553251" w:rsidRPr="007E2BD3" w:rsidRDefault="00553251" w:rsidP="00EC2FD7">
            <w:pPr>
              <w:spacing w:line="240" w:lineRule="exact"/>
              <w:rPr>
                <w:rFonts w:ascii="CordiaUPC" w:hAnsi="CordiaUPC" w:cs="CordiaUPC"/>
                <w:sz w:val="26"/>
                <w:szCs w:val="26"/>
                <w:lang w:val="fr-FR"/>
              </w:rPr>
            </w:pPr>
          </w:p>
        </w:tc>
        <w:tc>
          <w:tcPr>
            <w:tcW w:w="2592" w:type="dxa"/>
            <w:gridSpan w:val="3"/>
          </w:tcPr>
          <w:p w14:paraId="03BCB039" w14:textId="77777777" w:rsidR="00553251" w:rsidRPr="007E2BD3" w:rsidRDefault="00553251" w:rsidP="00EC2FD7">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Consolidated </w:t>
            </w:r>
          </w:p>
        </w:tc>
        <w:tc>
          <w:tcPr>
            <w:tcW w:w="180" w:type="dxa"/>
          </w:tcPr>
          <w:p w14:paraId="78C13DFD" w14:textId="77777777" w:rsidR="00553251" w:rsidRPr="007E2BD3" w:rsidRDefault="00553251" w:rsidP="00EC2FD7">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7E2BD3" w:rsidRDefault="00553251" w:rsidP="00EC2FD7">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Bank only </w:t>
            </w:r>
          </w:p>
        </w:tc>
      </w:tr>
      <w:tr w:rsidR="00D10433" w:rsidRPr="007E2BD3" w14:paraId="5E04CA5A" w14:textId="77777777" w:rsidTr="00DA56A0">
        <w:trPr>
          <w:cantSplit/>
          <w:tblHeader/>
        </w:trPr>
        <w:tc>
          <w:tcPr>
            <w:tcW w:w="4149" w:type="dxa"/>
          </w:tcPr>
          <w:p w14:paraId="5997A29B" w14:textId="77777777" w:rsidR="00D10433" w:rsidRPr="007E2BD3" w:rsidRDefault="00D10433" w:rsidP="00D10433">
            <w:pPr>
              <w:pStyle w:val="acctfourfigures"/>
              <w:spacing w:line="240" w:lineRule="exact"/>
              <w:jc w:val="center"/>
              <w:rPr>
                <w:rFonts w:ascii="CordiaUPC" w:hAnsi="CordiaUPC" w:cs="CordiaUPC"/>
                <w:sz w:val="26"/>
                <w:szCs w:val="26"/>
              </w:rPr>
            </w:pPr>
          </w:p>
        </w:tc>
        <w:tc>
          <w:tcPr>
            <w:tcW w:w="1170" w:type="dxa"/>
            <w:vAlign w:val="bottom"/>
          </w:tcPr>
          <w:p w14:paraId="2945EFA6" w14:textId="4E0D8C5A"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7B0776E3" w14:textId="77777777" w:rsidR="00D10433" w:rsidRPr="007E2BD3" w:rsidRDefault="00D10433" w:rsidP="00D10433">
            <w:pPr>
              <w:spacing w:line="240" w:lineRule="exact"/>
              <w:ind w:left="-108" w:right="-108"/>
              <w:rPr>
                <w:rFonts w:ascii="CordiaUPC" w:hAnsi="CordiaUPC" w:cs="CordiaUPC"/>
                <w:sz w:val="26"/>
                <w:szCs w:val="26"/>
                <w:rtl/>
                <w:cs/>
              </w:rPr>
            </w:pPr>
          </w:p>
        </w:tc>
        <w:tc>
          <w:tcPr>
            <w:tcW w:w="1242" w:type="dxa"/>
          </w:tcPr>
          <w:p w14:paraId="6868DC85" w14:textId="78CE31DB"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80" w:type="dxa"/>
            <w:vAlign w:val="bottom"/>
          </w:tcPr>
          <w:p w14:paraId="19E0D67A" w14:textId="77777777" w:rsidR="00D10433" w:rsidRPr="007E2BD3" w:rsidRDefault="00D10433" w:rsidP="00D10433">
            <w:pPr>
              <w:spacing w:line="240" w:lineRule="exact"/>
              <w:ind w:left="-108" w:right="-108"/>
              <w:jc w:val="center"/>
              <w:rPr>
                <w:rFonts w:ascii="CordiaUPC" w:hAnsi="CordiaUPC" w:cs="CordiaUPC"/>
                <w:sz w:val="26"/>
                <w:szCs w:val="26"/>
                <w:rtl/>
                <w:cs/>
              </w:rPr>
            </w:pPr>
          </w:p>
        </w:tc>
        <w:tc>
          <w:tcPr>
            <w:tcW w:w="1098" w:type="dxa"/>
            <w:vAlign w:val="bottom"/>
          </w:tcPr>
          <w:p w14:paraId="6190B8F8" w14:textId="195BA49C"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0814FA35" w14:textId="77777777" w:rsidR="00D10433" w:rsidRPr="007E2BD3" w:rsidRDefault="00D10433" w:rsidP="00D10433">
            <w:pPr>
              <w:spacing w:line="240" w:lineRule="exact"/>
              <w:ind w:left="-108" w:right="-108"/>
              <w:rPr>
                <w:rFonts w:ascii="CordiaUPC" w:hAnsi="CordiaUPC" w:cs="CordiaUPC"/>
                <w:sz w:val="26"/>
                <w:szCs w:val="26"/>
                <w:rtl/>
                <w:cs/>
              </w:rPr>
            </w:pPr>
          </w:p>
        </w:tc>
        <w:tc>
          <w:tcPr>
            <w:tcW w:w="1152" w:type="dxa"/>
          </w:tcPr>
          <w:p w14:paraId="27CF7D40" w14:textId="6BC6A67F"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553251" w:rsidRPr="007E2BD3" w14:paraId="02F12159" w14:textId="77777777" w:rsidTr="00596446">
        <w:trPr>
          <w:cantSplit/>
        </w:trPr>
        <w:tc>
          <w:tcPr>
            <w:tcW w:w="4149" w:type="dxa"/>
          </w:tcPr>
          <w:p w14:paraId="2AF05F5F" w14:textId="77777777" w:rsidR="00553251" w:rsidRPr="007E2BD3" w:rsidRDefault="00553251" w:rsidP="00EC2FD7">
            <w:pPr>
              <w:spacing w:line="240" w:lineRule="exact"/>
              <w:rPr>
                <w:rFonts w:ascii="CordiaUPC" w:hAnsi="CordiaUPC" w:cs="CordiaUPC"/>
                <w:b/>
                <w:bCs/>
                <w:i/>
                <w:iCs/>
                <w:sz w:val="26"/>
                <w:szCs w:val="26"/>
              </w:rPr>
            </w:pPr>
          </w:p>
        </w:tc>
        <w:tc>
          <w:tcPr>
            <w:tcW w:w="5202" w:type="dxa"/>
            <w:gridSpan w:val="7"/>
          </w:tcPr>
          <w:p w14:paraId="62877DC7" w14:textId="77777777" w:rsidR="00553251" w:rsidRPr="007E2BD3" w:rsidRDefault="00553251" w:rsidP="00EC2FD7">
            <w:pPr>
              <w:pStyle w:val="acctfourfigures"/>
              <w:spacing w:line="240" w:lineRule="exact"/>
              <w:jc w:val="center"/>
              <w:rPr>
                <w:rFonts w:ascii="CordiaUPC" w:hAnsi="CordiaUPC" w:cs="CordiaUPC"/>
                <w:i/>
                <w:iCs/>
                <w:sz w:val="26"/>
                <w:szCs w:val="26"/>
              </w:rPr>
            </w:pPr>
            <w:r w:rsidRPr="007E2BD3">
              <w:rPr>
                <w:rFonts w:ascii="CordiaUPC" w:hAnsi="CordiaUPC" w:cs="CordiaUPC" w:hint="cs"/>
                <w:i/>
                <w:iCs/>
                <w:sz w:val="26"/>
                <w:szCs w:val="26"/>
              </w:rPr>
              <w:t>(in million Baht)</w:t>
            </w:r>
          </w:p>
        </w:tc>
      </w:tr>
      <w:tr w:rsidR="00DA258C" w:rsidRPr="007E2BD3" w14:paraId="00423759" w14:textId="77777777" w:rsidTr="00596446">
        <w:trPr>
          <w:cantSplit/>
        </w:trPr>
        <w:tc>
          <w:tcPr>
            <w:tcW w:w="4149" w:type="dxa"/>
          </w:tcPr>
          <w:p w14:paraId="779915F1" w14:textId="77777777" w:rsidR="00DA258C" w:rsidRPr="007E2BD3" w:rsidRDefault="00DA258C" w:rsidP="00DA258C">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Demographic assumptions</w:t>
            </w:r>
          </w:p>
        </w:tc>
        <w:tc>
          <w:tcPr>
            <w:tcW w:w="1170" w:type="dxa"/>
          </w:tcPr>
          <w:p w14:paraId="46EBAAC0" w14:textId="129B760B"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rPr>
              <w:t>96</w:t>
            </w:r>
          </w:p>
        </w:tc>
        <w:tc>
          <w:tcPr>
            <w:tcW w:w="180" w:type="dxa"/>
          </w:tcPr>
          <w:p w14:paraId="5A025D64"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7FB7BB02"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(80)</w:t>
            </w:r>
          </w:p>
        </w:tc>
        <w:tc>
          <w:tcPr>
            <w:tcW w:w="180" w:type="dxa"/>
          </w:tcPr>
          <w:p w14:paraId="67017D8E"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5A1A67EB"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rPr>
              <w:t>94</w:t>
            </w:r>
          </w:p>
        </w:tc>
        <w:tc>
          <w:tcPr>
            <w:tcW w:w="180" w:type="dxa"/>
          </w:tcPr>
          <w:p w14:paraId="44BA9F50"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29C45BE1"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102</w:t>
            </w:r>
          </w:p>
        </w:tc>
      </w:tr>
      <w:tr w:rsidR="00DA258C" w:rsidRPr="007E2BD3" w14:paraId="568CF820" w14:textId="77777777" w:rsidTr="00596446">
        <w:trPr>
          <w:cantSplit/>
        </w:trPr>
        <w:tc>
          <w:tcPr>
            <w:tcW w:w="4149" w:type="dxa"/>
          </w:tcPr>
          <w:p w14:paraId="0751F41A" w14:textId="77777777" w:rsidR="00DA258C" w:rsidRPr="007E2BD3" w:rsidRDefault="00DA258C" w:rsidP="00DA258C">
            <w:pPr>
              <w:pStyle w:val="BodyText"/>
              <w:spacing w:after="0" w:line="240" w:lineRule="exact"/>
              <w:rPr>
                <w:rFonts w:ascii="CordiaUPC" w:hAnsi="CordiaUPC" w:cs="CordiaUPC"/>
                <w:sz w:val="26"/>
                <w:szCs w:val="26"/>
              </w:rPr>
            </w:pPr>
            <w:r w:rsidRPr="007E2BD3">
              <w:rPr>
                <w:rFonts w:ascii="CordiaUPC" w:hAnsi="CordiaUPC" w:cs="CordiaUPC" w:hint="cs"/>
                <w:sz w:val="26"/>
                <w:szCs w:val="26"/>
              </w:rPr>
              <w:t>Financial assumptions</w:t>
            </w:r>
          </w:p>
        </w:tc>
        <w:tc>
          <w:tcPr>
            <w:tcW w:w="1170" w:type="dxa"/>
          </w:tcPr>
          <w:p w14:paraId="6E0E47B6" w14:textId="710C4A80"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lang w:bidi="th-TH"/>
              </w:rPr>
            </w:pPr>
            <w:r w:rsidRPr="00425E1B">
              <w:rPr>
                <w:rFonts w:ascii="CordiaUPC" w:hAnsi="CordiaUPC" w:cs="CordiaUPC"/>
                <w:sz w:val="26"/>
                <w:szCs w:val="26"/>
              </w:rPr>
              <w:t>(</w:t>
            </w:r>
            <w:r>
              <w:rPr>
                <w:rFonts w:ascii="CordiaUPC" w:hAnsi="CordiaUPC" w:cs="CordiaUPC"/>
                <w:sz w:val="26"/>
                <w:szCs w:val="26"/>
              </w:rPr>
              <w:t>213</w:t>
            </w:r>
            <w:r w:rsidRPr="00425E1B">
              <w:rPr>
                <w:rFonts w:ascii="CordiaUPC" w:hAnsi="CordiaUPC" w:cs="CordiaUPC"/>
                <w:sz w:val="26"/>
                <w:szCs w:val="26"/>
              </w:rPr>
              <w:t>)</w:t>
            </w:r>
          </w:p>
        </w:tc>
        <w:tc>
          <w:tcPr>
            <w:tcW w:w="180" w:type="dxa"/>
          </w:tcPr>
          <w:p w14:paraId="34E1F729"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5875D874"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(282)</w:t>
            </w:r>
          </w:p>
        </w:tc>
        <w:tc>
          <w:tcPr>
            <w:tcW w:w="180" w:type="dxa"/>
          </w:tcPr>
          <w:p w14:paraId="648932F8"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42117731" w:rsidR="00DA258C" w:rsidRPr="007E2BD3" w:rsidRDefault="00DA258C" w:rsidP="00DA258C">
            <w:pPr>
              <w:pStyle w:val="acctfourfigures"/>
              <w:tabs>
                <w:tab w:val="clear" w:pos="765"/>
                <w:tab w:val="decimal" w:pos="902"/>
              </w:tabs>
              <w:spacing w:line="240" w:lineRule="exact"/>
              <w:ind w:right="11"/>
              <w:rPr>
                <w:rFonts w:ascii="CordiaUPC" w:hAnsi="CordiaUPC" w:cs="CordiaUPC"/>
                <w:sz w:val="26"/>
                <w:szCs w:val="26"/>
                <w:lang w:bidi="th-TH"/>
              </w:rPr>
            </w:pPr>
            <w:r w:rsidRPr="00425E1B">
              <w:rPr>
                <w:rFonts w:ascii="CordiaUPC" w:hAnsi="CordiaUPC" w:cs="CordiaUPC"/>
                <w:sz w:val="26"/>
                <w:szCs w:val="26"/>
              </w:rPr>
              <w:t>(2</w:t>
            </w:r>
            <w:r>
              <w:rPr>
                <w:rFonts w:ascii="CordiaUPC" w:hAnsi="CordiaUPC" w:cs="CordiaUPC"/>
                <w:sz w:val="26"/>
                <w:szCs w:val="26"/>
              </w:rPr>
              <w:t>10</w:t>
            </w:r>
            <w:r w:rsidRPr="00425E1B">
              <w:rPr>
                <w:rFonts w:ascii="CordiaUPC" w:hAnsi="CordiaUPC" w:cs="CordiaUPC"/>
                <w:sz w:val="26"/>
                <w:szCs w:val="26"/>
              </w:rPr>
              <w:t>)</w:t>
            </w:r>
          </w:p>
        </w:tc>
        <w:tc>
          <w:tcPr>
            <w:tcW w:w="180" w:type="dxa"/>
          </w:tcPr>
          <w:p w14:paraId="705EBC45"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06B85B73" w:rsidR="00DA258C" w:rsidRPr="007E2BD3" w:rsidRDefault="00DA258C" w:rsidP="00DA258C">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sz w:val="26"/>
                <w:szCs w:val="26"/>
                <w:lang w:val="en-US" w:bidi="th-TH"/>
              </w:rPr>
              <w:t>(27)</w:t>
            </w:r>
          </w:p>
        </w:tc>
      </w:tr>
      <w:tr w:rsidR="00DA258C" w:rsidRPr="007E2BD3" w14:paraId="3F9696B7" w14:textId="77777777" w:rsidTr="00596446">
        <w:trPr>
          <w:cantSplit/>
        </w:trPr>
        <w:tc>
          <w:tcPr>
            <w:tcW w:w="4149" w:type="dxa"/>
          </w:tcPr>
          <w:p w14:paraId="7917CB8C" w14:textId="77777777" w:rsidR="00DA258C" w:rsidRPr="007E2BD3" w:rsidRDefault="00DA258C" w:rsidP="00DA258C">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7F930DC7"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cs/>
                <w:lang w:bidi="th-TH"/>
              </w:rPr>
            </w:pPr>
            <w:r w:rsidRPr="00425E1B">
              <w:rPr>
                <w:rFonts w:ascii="CordiaUPC" w:hAnsi="CordiaUPC" w:cs="CordiaUPC"/>
                <w:sz w:val="26"/>
                <w:szCs w:val="26"/>
              </w:rPr>
              <w:t>(</w:t>
            </w:r>
            <w:r>
              <w:rPr>
                <w:rFonts w:ascii="CordiaUPC" w:hAnsi="CordiaUPC" w:cs="CordiaUPC"/>
                <w:sz w:val="26"/>
                <w:szCs w:val="26"/>
              </w:rPr>
              <w:t>80</w:t>
            </w:r>
            <w:r w:rsidRPr="00425E1B">
              <w:rPr>
                <w:rFonts w:ascii="CordiaUPC" w:hAnsi="CordiaUPC" w:cs="CordiaUPC"/>
                <w:sz w:val="26"/>
                <w:szCs w:val="26"/>
              </w:rPr>
              <w:t>)</w:t>
            </w:r>
          </w:p>
        </w:tc>
        <w:tc>
          <w:tcPr>
            <w:tcW w:w="180" w:type="dxa"/>
          </w:tcPr>
          <w:p w14:paraId="1AD7EDE8"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0F3C125E"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(321)</w:t>
            </w:r>
          </w:p>
        </w:tc>
        <w:tc>
          <w:tcPr>
            <w:tcW w:w="180" w:type="dxa"/>
          </w:tcPr>
          <w:p w14:paraId="56FBDB00"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33165DF4"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cs/>
                <w:lang w:bidi="th-TH"/>
              </w:rPr>
            </w:pPr>
            <w:r w:rsidRPr="00425E1B">
              <w:rPr>
                <w:rFonts w:ascii="CordiaUPC" w:hAnsi="CordiaUPC" w:cs="CordiaUPC"/>
                <w:sz w:val="26"/>
                <w:szCs w:val="26"/>
              </w:rPr>
              <w:t>(</w:t>
            </w:r>
            <w:r>
              <w:rPr>
                <w:rFonts w:ascii="CordiaUPC" w:hAnsi="CordiaUPC" w:cs="CordiaUPC"/>
                <w:sz w:val="26"/>
                <w:szCs w:val="26"/>
              </w:rPr>
              <w:t>80</w:t>
            </w:r>
            <w:r w:rsidRPr="00425E1B">
              <w:rPr>
                <w:rFonts w:ascii="CordiaUPC" w:hAnsi="CordiaUPC" w:cs="CordiaUPC"/>
                <w:sz w:val="26"/>
                <w:szCs w:val="26"/>
              </w:rPr>
              <w:t>)</w:t>
            </w:r>
          </w:p>
        </w:tc>
        <w:tc>
          <w:tcPr>
            <w:tcW w:w="180" w:type="dxa"/>
          </w:tcPr>
          <w:p w14:paraId="7C6704A4" w14:textId="77777777" w:rsidR="00DA258C" w:rsidRPr="007E2BD3" w:rsidRDefault="00DA258C" w:rsidP="00DA258C">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2C6D6026" w:rsidR="00DA258C" w:rsidRPr="007E2BD3" w:rsidRDefault="00DA258C" w:rsidP="00DA258C">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(327)</w:t>
            </w:r>
          </w:p>
        </w:tc>
      </w:tr>
      <w:tr w:rsidR="00DA258C" w:rsidRPr="007E2BD3" w14:paraId="4E8735E6" w14:textId="77777777" w:rsidTr="00596446">
        <w:trPr>
          <w:cantSplit/>
        </w:trPr>
        <w:tc>
          <w:tcPr>
            <w:tcW w:w="4149" w:type="dxa"/>
          </w:tcPr>
          <w:p w14:paraId="0F20C2C0" w14:textId="77777777" w:rsidR="00DA258C" w:rsidRPr="007E2BD3" w:rsidRDefault="00DA258C" w:rsidP="00DA258C">
            <w:pPr>
              <w:pStyle w:val="BodyText"/>
              <w:spacing w:after="0" w:line="240" w:lineRule="exact"/>
              <w:rPr>
                <w:rFonts w:ascii="CordiaUPC" w:hAnsi="CordiaUPC" w:cs="CordiaUPC"/>
                <w:b/>
                <w:bCs/>
                <w:sz w:val="26"/>
                <w:szCs w:val="26"/>
                <w:cs/>
                <w:lang w:bidi="th-TH"/>
              </w:rPr>
            </w:pPr>
            <w:r w:rsidRPr="007E2BD3">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4784801B" w:rsidR="00DA258C" w:rsidRPr="007E2BD3" w:rsidRDefault="00DA258C" w:rsidP="00DA258C">
            <w:pPr>
              <w:pStyle w:val="acctfourfigures"/>
              <w:tabs>
                <w:tab w:val="clear" w:pos="765"/>
                <w:tab w:val="decimal" w:pos="902"/>
              </w:tabs>
              <w:spacing w:line="240" w:lineRule="exact"/>
              <w:ind w:right="-70"/>
              <w:rPr>
                <w:rFonts w:ascii="CordiaUPC" w:hAnsi="CordiaUPC" w:cs="CordiaUPC"/>
                <w:b/>
                <w:bCs/>
                <w:sz w:val="26"/>
                <w:szCs w:val="26"/>
                <w:lang w:bidi="th-TH"/>
              </w:rPr>
            </w:pPr>
            <w:r w:rsidRPr="00425E1B">
              <w:rPr>
                <w:rFonts w:ascii="CordiaUPC" w:hAnsi="CordiaUPC" w:cs="CordiaUPC"/>
                <w:b/>
                <w:bCs/>
                <w:sz w:val="26"/>
                <w:szCs w:val="26"/>
              </w:rPr>
              <w:t>(</w:t>
            </w:r>
            <w:r>
              <w:rPr>
                <w:rFonts w:ascii="CordiaUPC" w:hAnsi="CordiaUPC" w:cs="CordiaUPC"/>
                <w:b/>
                <w:bCs/>
                <w:sz w:val="26"/>
                <w:szCs w:val="26"/>
              </w:rPr>
              <w:t>197</w:t>
            </w:r>
            <w:r w:rsidRPr="00425E1B">
              <w:rPr>
                <w:rFonts w:ascii="CordiaUPC" w:hAnsi="CordiaUPC" w:cs="CordiaUPC"/>
                <w:b/>
                <w:bCs/>
                <w:sz w:val="26"/>
                <w:szCs w:val="26"/>
              </w:rPr>
              <w:t>)</w:t>
            </w:r>
          </w:p>
        </w:tc>
        <w:tc>
          <w:tcPr>
            <w:tcW w:w="180" w:type="dxa"/>
          </w:tcPr>
          <w:p w14:paraId="6EE68B8D" w14:textId="77777777" w:rsidR="00DA258C" w:rsidRPr="007E2BD3" w:rsidRDefault="00DA258C" w:rsidP="00DA258C">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2BAB4CFB" w:rsidR="00DA258C" w:rsidRPr="007E2BD3" w:rsidRDefault="00DA258C" w:rsidP="00DA258C">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(683)</w:t>
            </w:r>
          </w:p>
        </w:tc>
        <w:tc>
          <w:tcPr>
            <w:tcW w:w="180" w:type="dxa"/>
          </w:tcPr>
          <w:p w14:paraId="011FE8F9" w14:textId="77777777" w:rsidR="00DA258C" w:rsidRPr="007E2BD3" w:rsidRDefault="00DA258C" w:rsidP="00DA258C">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7C1F3A98" w:rsidR="00DA258C" w:rsidRPr="007E2BD3" w:rsidRDefault="00DA258C" w:rsidP="00DA258C">
            <w:pPr>
              <w:pStyle w:val="acctfourfigures"/>
              <w:tabs>
                <w:tab w:val="clear" w:pos="765"/>
                <w:tab w:val="decimal" w:pos="902"/>
              </w:tabs>
              <w:spacing w:line="240" w:lineRule="exact"/>
              <w:ind w:right="-70"/>
              <w:rPr>
                <w:rFonts w:ascii="CordiaUPC" w:hAnsi="CordiaUPC" w:cs="CordiaUPC"/>
                <w:b/>
                <w:bCs/>
                <w:sz w:val="26"/>
                <w:szCs w:val="26"/>
                <w:lang w:bidi="th-TH"/>
              </w:rPr>
            </w:pPr>
            <w:r w:rsidRPr="00425E1B">
              <w:rPr>
                <w:rFonts w:ascii="CordiaUPC" w:hAnsi="CordiaUPC" w:cs="CordiaUPC"/>
                <w:b/>
                <w:bCs/>
                <w:sz w:val="26"/>
                <w:szCs w:val="26"/>
              </w:rPr>
              <w:t>(</w:t>
            </w:r>
            <w:r>
              <w:rPr>
                <w:rFonts w:ascii="CordiaUPC" w:hAnsi="CordiaUPC" w:cs="CordiaUPC"/>
                <w:b/>
                <w:bCs/>
                <w:sz w:val="26"/>
                <w:szCs w:val="26"/>
              </w:rPr>
              <w:t>196</w:t>
            </w:r>
            <w:r w:rsidRPr="00425E1B">
              <w:rPr>
                <w:rFonts w:ascii="CordiaUPC" w:hAnsi="CordiaUPC" w:cs="CordiaUPC"/>
                <w:b/>
                <w:bCs/>
                <w:sz w:val="26"/>
                <w:szCs w:val="26"/>
              </w:rPr>
              <w:t>)</w:t>
            </w:r>
          </w:p>
        </w:tc>
        <w:tc>
          <w:tcPr>
            <w:tcW w:w="180" w:type="dxa"/>
          </w:tcPr>
          <w:p w14:paraId="71B57AE6" w14:textId="77777777" w:rsidR="00DA258C" w:rsidRPr="007E2BD3" w:rsidRDefault="00DA258C" w:rsidP="00DA258C">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355A9D6" w:rsidR="00DA258C" w:rsidRPr="007E2BD3" w:rsidRDefault="00DA258C" w:rsidP="00DA258C">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(252)</w:t>
            </w:r>
          </w:p>
        </w:tc>
      </w:tr>
    </w:tbl>
    <w:p w14:paraId="342B86C8" w14:textId="77777777" w:rsidR="00553251" w:rsidRPr="007E2BD3" w:rsidRDefault="00553251" w:rsidP="00EC2FD7">
      <w:pPr>
        <w:pStyle w:val="BodyText"/>
        <w:spacing w:after="0" w:line="240" w:lineRule="exact"/>
        <w:ind w:left="540"/>
        <w:jc w:val="both"/>
        <w:rPr>
          <w:rFonts w:ascii="CordiaUPC" w:hAnsi="CordiaUPC" w:cs="CordiaUPC"/>
          <w:sz w:val="26"/>
          <w:szCs w:val="26"/>
          <w:lang w:bidi="th-TH"/>
        </w:rPr>
      </w:pPr>
    </w:p>
    <w:p w14:paraId="04DE726A" w14:textId="5641761A" w:rsidR="00020162" w:rsidRPr="007E2BD3" w:rsidRDefault="00A5110C" w:rsidP="00A5110C">
      <w:pPr>
        <w:spacing w:line="240" w:lineRule="exact"/>
        <w:ind w:left="1260" w:hanging="720"/>
        <w:jc w:val="thaiDistribute"/>
        <w:rPr>
          <w:rFonts w:ascii="CordiaUPC" w:eastAsia="Calibri" w:hAnsi="CordiaUPC" w:cs="CordiaUPC"/>
          <w:b/>
          <w:bCs/>
          <w:sz w:val="26"/>
          <w:szCs w:val="26"/>
          <w:lang w:val="en-US" w:bidi="th-TH"/>
        </w:rPr>
      </w:pPr>
      <w:r w:rsidRPr="00B36D15">
        <w:rPr>
          <w:rFonts w:ascii="CordiaUPC" w:eastAsia="Calibri" w:hAnsi="CordiaUPC" w:cs="CordiaUPC" w:hint="cs"/>
          <w:b/>
          <w:bCs/>
          <w:sz w:val="26"/>
          <w:szCs w:val="26"/>
          <w:lang w:val="en-US" w:bidi="th-TH"/>
        </w:rPr>
        <w:t>2</w:t>
      </w:r>
      <w:r w:rsidR="006E41B7">
        <w:rPr>
          <w:rFonts w:ascii="CordiaUPC" w:eastAsia="Calibri" w:hAnsi="CordiaUPC" w:cs="CordiaUPC"/>
          <w:b/>
          <w:bCs/>
          <w:sz w:val="26"/>
          <w:szCs w:val="26"/>
          <w:lang w:val="en-US" w:bidi="th-TH"/>
        </w:rPr>
        <w:t>5</w:t>
      </w:r>
      <w:r w:rsidRPr="00B36D15">
        <w:rPr>
          <w:rFonts w:ascii="CordiaUPC" w:eastAsia="Calibri" w:hAnsi="CordiaUPC" w:cs="CordiaUPC" w:hint="cs"/>
          <w:b/>
          <w:bCs/>
          <w:sz w:val="26"/>
          <w:szCs w:val="26"/>
          <w:lang w:val="en-US" w:bidi="th-TH"/>
        </w:rPr>
        <w:t>.2.3</w:t>
      </w:r>
      <w:r w:rsidRPr="007E2BD3">
        <w:rPr>
          <w:rFonts w:ascii="CordiaUPC" w:eastAsia="Calibri" w:hAnsi="CordiaUPC" w:cs="CordiaUPC" w:hint="cs"/>
          <w:b/>
          <w:bCs/>
          <w:i/>
          <w:iCs/>
          <w:sz w:val="26"/>
          <w:szCs w:val="26"/>
          <w:lang w:val="en-US" w:bidi="th-TH"/>
        </w:rPr>
        <w:tab/>
      </w:r>
      <w:r w:rsidR="00766D79" w:rsidRPr="007E2BD3">
        <w:rPr>
          <w:rFonts w:ascii="CordiaUPC" w:eastAsia="Calibri" w:hAnsi="CordiaUPC" w:cs="CordiaUPC" w:hint="cs"/>
          <w:b/>
          <w:bCs/>
          <w:sz w:val="26"/>
          <w:szCs w:val="26"/>
          <w:lang w:val="en-US" w:bidi="th-TH"/>
        </w:rPr>
        <w:t>Actuarial assumptions</w:t>
      </w:r>
      <w:r w:rsidR="00804502" w:rsidRPr="007E2BD3">
        <w:rPr>
          <w:rFonts w:ascii="CordiaUPC" w:eastAsia="Calibri" w:hAnsi="CordiaUPC" w:cs="CordiaUPC" w:hint="cs"/>
          <w:b/>
          <w:bCs/>
          <w:sz w:val="26"/>
          <w:szCs w:val="26"/>
          <w:lang w:val="en-US" w:bidi="th-TH"/>
        </w:rPr>
        <w:t xml:space="preserve"> of post-</w:t>
      </w:r>
      <w:r w:rsidR="008204E1" w:rsidRPr="007E2BD3">
        <w:rPr>
          <w:rFonts w:ascii="CordiaUPC" w:eastAsia="Calibri" w:hAnsi="CordiaUPC" w:cs="CordiaUPC" w:hint="cs"/>
          <w:b/>
          <w:bCs/>
          <w:sz w:val="26"/>
          <w:szCs w:val="26"/>
          <w:lang w:val="en-US" w:bidi="th-TH"/>
        </w:rPr>
        <w:t>employ</w:t>
      </w:r>
      <w:r w:rsidR="00804502" w:rsidRPr="007E2BD3">
        <w:rPr>
          <w:rFonts w:ascii="CordiaUPC" w:eastAsia="Calibri" w:hAnsi="CordiaUPC" w:cs="CordiaUPC" w:hint="cs"/>
          <w:b/>
          <w:bCs/>
          <w:sz w:val="26"/>
          <w:szCs w:val="26"/>
          <w:lang w:val="en-US" w:bidi="th-TH"/>
        </w:rPr>
        <w:t>ment benefit obligations</w:t>
      </w:r>
    </w:p>
    <w:p w14:paraId="64D7F21F" w14:textId="77777777" w:rsidR="00020162" w:rsidRPr="007E2BD3" w:rsidRDefault="00020162" w:rsidP="00EC2FD7">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7E2BD3" w:rsidRDefault="00020162" w:rsidP="00C97F22">
      <w:pPr>
        <w:tabs>
          <w:tab w:val="left" w:pos="900"/>
        </w:tabs>
        <w:spacing w:line="240" w:lineRule="exact"/>
        <w:ind w:left="1260"/>
        <w:jc w:val="thaiDistribute"/>
        <w:rPr>
          <w:rFonts w:ascii="CordiaUPC" w:eastAsia="Calibri" w:hAnsi="CordiaUPC" w:cs="CordiaUPC"/>
          <w:sz w:val="26"/>
          <w:szCs w:val="26"/>
          <w:lang w:val="en-US" w:bidi="th-TH"/>
        </w:rPr>
      </w:pPr>
      <w:r w:rsidRPr="007E2BD3">
        <w:rPr>
          <w:rFonts w:ascii="CordiaUPC" w:eastAsia="Calibri" w:hAnsi="CordiaUPC" w:cs="CordiaUPC" w:hint="cs"/>
          <w:sz w:val="26"/>
          <w:szCs w:val="26"/>
          <w:lang w:val="en-US" w:bidi="th-TH"/>
        </w:rPr>
        <w:t>The following were the principal actuarial assumptions at the reporting date (expressed as weighted averages).</w:t>
      </w:r>
    </w:p>
    <w:p w14:paraId="338B0FF6" w14:textId="77777777" w:rsidR="00020162" w:rsidRPr="007E2BD3" w:rsidRDefault="00020162" w:rsidP="00EC2FD7">
      <w:pPr>
        <w:tabs>
          <w:tab w:val="left" w:pos="900"/>
        </w:tabs>
        <w:spacing w:line="240" w:lineRule="exact"/>
        <w:ind w:left="547"/>
        <w:jc w:val="thaiDistribute"/>
        <w:rPr>
          <w:rFonts w:ascii="CordiaUPC" w:eastAsia="Calibri" w:hAnsi="CordiaUPC" w:cs="CordiaUPC"/>
          <w:sz w:val="26"/>
          <w:szCs w:val="26"/>
          <w:lang w:val="en-US" w:bidi="th-TH"/>
        </w:rPr>
      </w:pPr>
    </w:p>
    <w:tbl>
      <w:tblPr>
        <w:tblW w:w="9320" w:type="dxa"/>
        <w:tblInd w:w="477" w:type="dxa"/>
        <w:tblLayout w:type="fixed"/>
        <w:tblCellMar>
          <w:left w:w="79" w:type="dxa"/>
          <w:right w:w="79" w:type="dxa"/>
        </w:tblCellMar>
        <w:tblLook w:val="0000" w:firstRow="0" w:lastRow="0" w:firstColumn="0" w:lastColumn="0" w:noHBand="0" w:noVBand="0"/>
      </w:tblPr>
      <w:tblGrid>
        <w:gridCol w:w="2808"/>
        <w:gridCol w:w="1440"/>
        <w:gridCol w:w="180"/>
        <w:gridCol w:w="1480"/>
        <w:gridCol w:w="180"/>
        <w:gridCol w:w="1522"/>
        <w:gridCol w:w="180"/>
        <w:gridCol w:w="1530"/>
      </w:tblGrid>
      <w:tr w:rsidR="00553251" w:rsidRPr="007E2BD3" w14:paraId="3FDFCE16" w14:textId="77777777" w:rsidTr="006E1B29">
        <w:trPr>
          <w:cantSplit/>
          <w:tblHeader/>
        </w:trPr>
        <w:tc>
          <w:tcPr>
            <w:tcW w:w="2808" w:type="dxa"/>
            <w:shd w:val="clear" w:color="auto" w:fill="auto"/>
          </w:tcPr>
          <w:p w14:paraId="78F02602" w14:textId="77777777" w:rsidR="00553251" w:rsidRPr="007E2BD3" w:rsidRDefault="00553251" w:rsidP="00D10433">
            <w:pPr>
              <w:pStyle w:val="acctfourfigures"/>
              <w:spacing w:line="220" w:lineRule="exact"/>
              <w:ind w:right="108"/>
              <w:jc w:val="center"/>
              <w:rPr>
                <w:rFonts w:ascii="CordiaUPC" w:hAnsi="CordiaUPC" w:cs="CordiaUPC"/>
                <w:sz w:val="26"/>
                <w:szCs w:val="26"/>
              </w:rPr>
            </w:pPr>
          </w:p>
        </w:tc>
        <w:tc>
          <w:tcPr>
            <w:tcW w:w="3100" w:type="dxa"/>
            <w:gridSpan w:val="3"/>
            <w:shd w:val="clear" w:color="auto" w:fill="auto"/>
          </w:tcPr>
          <w:p w14:paraId="2FEF0C2B" w14:textId="77777777" w:rsidR="00553251" w:rsidRPr="007E2BD3" w:rsidRDefault="00553251" w:rsidP="00D10433">
            <w:pPr>
              <w:pStyle w:val="acctmergecolhdg"/>
              <w:spacing w:line="220" w:lineRule="exact"/>
              <w:ind w:left="-79" w:right="-79"/>
              <w:rPr>
                <w:rFonts w:ascii="CordiaUPC" w:hAnsi="CordiaUPC" w:cs="CordiaUPC"/>
                <w:sz w:val="26"/>
                <w:szCs w:val="26"/>
              </w:rPr>
            </w:pPr>
            <w:r w:rsidRPr="007E2BD3">
              <w:rPr>
                <w:rFonts w:ascii="CordiaUPC" w:hAnsi="CordiaUPC" w:cs="CordiaUPC" w:hint="cs"/>
                <w:sz w:val="26"/>
                <w:szCs w:val="26"/>
              </w:rPr>
              <w:t>Consolidated</w:t>
            </w:r>
          </w:p>
        </w:tc>
        <w:tc>
          <w:tcPr>
            <w:tcW w:w="180" w:type="dxa"/>
            <w:shd w:val="clear" w:color="auto" w:fill="auto"/>
          </w:tcPr>
          <w:p w14:paraId="00B2A7C4" w14:textId="77777777" w:rsidR="00553251" w:rsidRPr="007E2BD3" w:rsidRDefault="00553251" w:rsidP="00D10433">
            <w:pPr>
              <w:pStyle w:val="acctmergecolhdg"/>
              <w:spacing w:line="220" w:lineRule="exact"/>
              <w:ind w:right="108"/>
              <w:rPr>
                <w:rFonts w:ascii="CordiaUPC" w:hAnsi="CordiaUPC" w:cs="CordiaUPC"/>
                <w:sz w:val="26"/>
                <w:szCs w:val="26"/>
              </w:rPr>
            </w:pPr>
          </w:p>
        </w:tc>
        <w:tc>
          <w:tcPr>
            <w:tcW w:w="3232" w:type="dxa"/>
            <w:gridSpan w:val="3"/>
            <w:shd w:val="clear" w:color="auto" w:fill="auto"/>
          </w:tcPr>
          <w:p w14:paraId="60DAAB05" w14:textId="77777777" w:rsidR="00553251" w:rsidRPr="007E2BD3" w:rsidRDefault="00553251" w:rsidP="00D10433">
            <w:pPr>
              <w:pStyle w:val="acctmergecolhdg"/>
              <w:spacing w:line="220" w:lineRule="exact"/>
              <w:ind w:left="-119" w:right="-39"/>
              <w:rPr>
                <w:rFonts w:ascii="CordiaUPC" w:hAnsi="CordiaUPC" w:cs="CordiaUPC"/>
                <w:sz w:val="26"/>
                <w:szCs w:val="26"/>
              </w:rPr>
            </w:pPr>
            <w:r w:rsidRPr="007E2BD3">
              <w:rPr>
                <w:rFonts w:ascii="CordiaUPC" w:hAnsi="CordiaUPC" w:cs="CordiaUPC" w:hint="cs"/>
                <w:sz w:val="26"/>
                <w:szCs w:val="26"/>
              </w:rPr>
              <w:t>Bank only</w:t>
            </w:r>
          </w:p>
        </w:tc>
      </w:tr>
      <w:tr w:rsidR="00D10433" w:rsidRPr="007E2BD3" w14:paraId="7692B8AC" w14:textId="77777777" w:rsidTr="006E1B29">
        <w:trPr>
          <w:cantSplit/>
          <w:tblHeader/>
        </w:trPr>
        <w:tc>
          <w:tcPr>
            <w:tcW w:w="2808" w:type="dxa"/>
            <w:shd w:val="clear" w:color="auto" w:fill="auto"/>
          </w:tcPr>
          <w:p w14:paraId="0DF9F518" w14:textId="77777777" w:rsidR="00D10433" w:rsidRPr="007E2BD3" w:rsidRDefault="00D10433" w:rsidP="00D10433">
            <w:pPr>
              <w:pStyle w:val="acctfourfigures"/>
              <w:spacing w:line="220" w:lineRule="exact"/>
              <w:ind w:right="108"/>
              <w:jc w:val="center"/>
              <w:rPr>
                <w:rFonts w:ascii="CordiaUPC" w:hAnsi="CordiaUPC" w:cs="CordiaUPC"/>
                <w:sz w:val="26"/>
                <w:szCs w:val="26"/>
              </w:rPr>
            </w:pPr>
          </w:p>
        </w:tc>
        <w:tc>
          <w:tcPr>
            <w:tcW w:w="1440" w:type="dxa"/>
            <w:vAlign w:val="bottom"/>
          </w:tcPr>
          <w:p w14:paraId="493C4B3F" w14:textId="59680223"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291F8C33" w14:textId="77777777" w:rsidR="00D10433" w:rsidRPr="007E2BD3" w:rsidRDefault="00D10433" w:rsidP="00D10433">
            <w:pPr>
              <w:spacing w:line="220" w:lineRule="exact"/>
              <w:ind w:left="-108" w:right="-108"/>
              <w:rPr>
                <w:rFonts w:ascii="CordiaUPC" w:hAnsi="CordiaUPC" w:cs="CordiaUPC"/>
                <w:sz w:val="26"/>
                <w:szCs w:val="26"/>
                <w:rtl/>
                <w:cs/>
              </w:rPr>
            </w:pPr>
          </w:p>
        </w:tc>
        <w:tc>
          <w:tcPr>
            <w:tcW w:w="1480" w:type="dxa"/>
          </w:tcPr>
          <w:p w14:paraId="3A5251FA" w14:textId="0626E058"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80" w:type="dxa"/>
            <w:vAlign w:val="bottom"/>
          </w:tcPr>
          <w:p w14:paraId="031FA84F" w14:textId="77777777" w:rsidR="00D10433" w:rsidRPr="007E2BD3" w:rsidRDefault="00D10433" w:rsidP="00D10433">
            <w:pPr>
              <w:spacing w:line="220" w:lineRule="exact"/>
              <w:ind w:left="-108" w:right="-108"/>
              <w:jc w:val="center"/>
              <w:rPr>
                <w:rFonts w:ascii="CordiaUPC" w:hAnsi="CordiaUPC" w:cs="CordiaUPC"/>
                <w:sz w:val="26"/>
                <w:szCs w:val="26"/>
                <w:rtl/>
                <w:cs/>
              </w:rPr>
            </w:pPr>
          </w:p>
        </w:tc>
        <w:tc>
          <w:tcPr>
            <w:tcW w:w="1522" w:type="dxa"/>
            <w:vAlign w:val="bottom"/>
          </w:tcPr>
          <w:p w14:paraId="708892EC" w14:textId="1C794B77"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427958BB" w14:textId="77777777" w:rsidR="00D10433" w:rsidRPr="007E2BD3" w:rsidRDefault="00D10433" w:rsidP="00D10433">
            <w:pPr>
              <w:spacing w:line="220" w:lineRule="exact"/>
              <w:ind w:left="-108" w:right="-108"/>
              <w:rPr>
                <w:rFonts w:ascii="CordiaUPC" w:hAnsi="CordiaUPC" w:cs="CordiaUPC"/>
                <w:sz w:val="26"/>
                <w:szCs w:val="26"/>
                <w:rtl/>
                <w:cs/>
              </w:rPr>
            </w:pPr>
          </w:p>
        </w:tc>
        <w:tc>
          <w:tcPr>
            <w:tcW w:w="1530" w:type="dxa"/>
          </w:tcPr>
          <w:p w14:paraId="444DC531" w14:textId="7450D03F"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553251" w:rsidRPr="007E2BD3" w14:paraId="342FD891" w14:textId="77777777" w:rsidTr="006E1B29">
        <w:trPr>
          <w:cantSplit/>
        </w:trPr>
        <w:tc>
          <w:tcPr>
            <w:tcW w:w="2808" w:type="dxa"/>
            <w:shd w:val="clear" w:color="auto" w:fill="auto"/>
          </w:tcPr>
          <w:p w14:paraId="5EAF4454" w14:textId="77777777" w:rsidR="00553251" w:rsidRPr="007E2BD3" w:rsidRDefault="00553251" w:rsidP="00EC2FD7">
            <w:pPr>
              <w:spacing w:line="240" w:lineRule="exact"/>
              <w:ind w:right="108"/>
              <w:rPr>
                <w:rFonts w:ascii="CordiaUPC" w:hAnsi="CordiaUPC" w:cs="CordiaUPC"/>
                <w:sz w:val="26"/>
                <w:szCs w:val="26"/>
              </w:rPr>
            </w:pPr>
          </w:p>
        </w:tc>
        <w:tc>
          <w:tcPr>
            <w:tcW w:w="6512" w:type="dxa"/>
            <w:gridSpan w:val="7"/>
            <w:shd w:val="clear" w:color="auto" w:fill="auto"/>
          </w:tcPr>
          <w:p w14:paraId="04DD2DBA" w14:textId="77777777" w:rsidR="00553251" w:rsidRPr="007E2BD3" w:rsidRDefault="00553251" w:rsidP="00EC2FD7">
            <w:pPr>
              <w:pStyle w:val="acctfourfigures"/>
              <w:tabs>
                <w:tab w:val="clear" w:pos="765"/>
              </w:tabs>
              <w:spacing w:line="240" w:lineRule="exact"/>
              <w:ind w:left="-119" w:right="-39"/>
              <w:jc w:val="center"/>
              <w:rPr>
                <w:rFonts w:ascii="CordiaUPC" w:hAnsi="CordiaUPC" w:cs="CordiaUPC"/>
                <w:i/>
                <w:iCs/>
                <w:sz w:val="26"/>
                <w:szCs w:val="26"/>
              </w:rPr>
            </w:pPr>
            <w:r w:rsidRPr="007E2BD3">
              <w:rPr>
                <w:rFonts w:ascii="CordiaUPC" w:hAnsi="CordiaUPC" w:cs="CordiaUPC" w:hint="cs"/>
                <w:i/>
                <w:iCs/>
                <w:sz w:val="26"/>
                <w:szCs w:val="26"/>
              </w:rPr>
              <w:t>(%)</w:t>
            </w:r>
          </w:p>
        </w:tc>
      </w:tr>
      <w:tr w:rsidR="00DA258C" w:rsidRPr="007E2BD3" w14:paraId="128CAB56" w14:textId="77777777" w:rsidTr="006E1B29">
        <w:trPr>
          <w:cantSplit/>
        </w:trPr>
        <w:tc>
          <w:tcPr>
            <w:tcW w:w="2808" w:type="dxa"/>
            <w:shd w:val="clear" w:color="auto" w:fill="auto"/>
          </w:tcPr>
          <w:p w14:paraId="2A93FBA8"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Discount rate</w:t>
            </w:r>
          </w:p>
        </w:tc>
        <w:tc>
          <w:tcPr>
            <w:tcW w:w="1440" w:type="dxa"/>
          </w:tcPr>
          <w:p w14:paraId="0A2A32BA" w14:textId="2BD19AC2"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w:t>
            </w:r>
            <w:r w:rsidR="008C6B97">
              <w:rPr>
                <w:rFonts w:ascii="CordiaUPC" w:eastAsia="CordiaNew" w:hAnsi="CordiaUPC" w:cs="CordiaUPC"/>
                <w:sz w:val="26"/>
                <w:szCs w:val="26"/>
                <w:lang w:eastAsia="en-GB"/>
              </w:rPr>
              <w:t>80</w:t>
            </w:r>
            <w:r>
              <w:rPr>
                <w:rFonts w:ascii="CordiaUPC" w:eastAsia="CordiaNew" w:hAnsi="CordiaUPC" w:cs="CordiaUPC"/>
                <w:sz w:val="26"/>
                <w:szCs w:val="26"/>
                <w:lang w:eastAsia="en-GB"/>
              </w:rPr>
              <w:t xml:space="preserve"> – 2.14</w:t>
            </w:r>
          </w:p>
        </w:tc>
        <w:tc>
          <w:tcPr>
            <w:tcW w:w="180" w:type="dxa"/>
            <w:shd w:val="clear" w:color="auto" w:fill="auto"/>
          </w:tcPr>
          <w:p w14:paraId="0FE8C31E"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480" w:type="dxa"/>
          </w:tcPr>
          <w:p w14:paraId="6F921C8E" w14:textId="0EB92E3B"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1.21, 1.46</w:t>
            </w:r>
          </w:p>
        </w:tc>
        <w:tc>
          <w:tcPr>
            <w:tcW w:w="180" w:type="dxa"/>
            <w:shd w:val="clear" w:color="auto" w:fill="auto"/>
          </w:tcPr>
          <w:p w14:paraId="535E5870"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522" w:type="dxa"/>
          </w:tcPr>
          <w:p w14:paraId="6573AD68" w14:textId="3992154C"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1.8</w:t>
            </w:r>
            <w:r w:rsidR="008C6B97">
              <w:rPr>
                <w:rFonts w:ascii="CordiaUPC" w:eastAsia="CordiaNew" w:hAnsi="CordiaUPC" w:cs="CordiaUPC"/>
                <w:sz w:val="26"/>
                <w:szCs w:val="26"/>
                <w:lang w:eastAsia="en-GB"/>
              </w:rPr>
              <w:t>0</w:t>
            </w:r>
          </w:p>
        </w:tc>
        <w:tc>
          <w:tcPr>
            <w:tcW w:w="180" w:type="dxa"/>
            <w:shd w:val="clear" w:color="auto" w:fill="auto"/>
          </w:tcPr>
          <w:p w14:paraId="21D05E20"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530" w:type="dxa"/>
          </w:tcPr>
          <w:p w14:paraId="51B7C851" w14:textId="39530BF7"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1.21</w:t>
            </w:r>
          </w:p>
        </w:tc>
      </w:tr>
      <w:tr w:rsidR="00DA258C" w:rsidRPr="007E2BD3" w14:paraId="48631963" w14:textId="77777777" w:rsidTr="006E1B29">
        <w:trPr>
          <w:cantSplit/>
        </w:trPr>
        <w:tc>
          <w:tcPr>
            <w:tcW w:w="2808" w:type="dxa"/>
            <w:shd w:val="clear" w:color="auto" w:fill="auto"/>
          </w:tcPr>
          <w:p w14:paraId="3995C8E6"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Future salary growth</w:t>
            </w:r>
          </w:p>
        </w:tc>
        <w:tc>
          <w:tcPr>
            <w:tcW w:w="1440" w:type="dxa"/>
          </w:tcPr>
          <w:p w14:paraId="42490469" w14:textId="1DA6ECAE"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63AF65B"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480" w:type="dxa"/>
          </w:tcPr>
          <w:p w14:paraId="1F09BC1B" w14:textId="3EE804A6"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53821061"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522" w:type="dxa"/>
          </w:tcPr>
          <w:p w14:paraId="3FBB3866" w14:textId="580E4C88"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C6F6EC2"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530" w:type="dxa"/>
          </w:tcPr>
          <w:p w14:paraId="29F8C9D1" w14:textId="69102254"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r>
      <w:tr w:rsidR="00DA258C" w:rsidRPr="007E2BD3" w14:paraId="070C500E" w14:textId="77777777" w:rsidTr="00003E23">
        <w:trPr>
          <w:cantSplit/>
        </w:trPr>
        <w:tc>
          <w:tcPr>
            <w:tcW w:w="2808" w:type="dxa"/>
            <w:shd w:val="clear" w:color="auto" w:fill="auto"/>
          </w:tcPr>
          <w:p w14:paraId="1CD1C93A"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Staff turnover rates</w:t>
            </w:r>
          </w:p>
        </w:tc>
        <w:tc>
          <w:tcPr>
            <w:tcW w:w="1440" w:type="dxa"/>
            <w:vAlign w:val="bottom"/>
          </w:tcPr>
          <w:p w14:paraId="37217CE1" w14:textId="27D287C9"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25.00</w:t>
            </w:r>
          </w:p>
        </w:tc>
        <w:tc>
          <w:tcPr>
            <w:tcW w:w="180" w:type="dxa"/>
            <w:shd w:val="clear" w:color="auto" w:fill="auto"/>
          </w:tcPr>
          <w:p w14:paraId="1AC0902B"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480" w:type="dxa"/>
            <w:vAlign w:val="bottom"/>
          </w:tcPr>
          <w:p w14:paraId="68677F96" w14:textId="3E6ABD21"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0.00 - 26.00</w:t>
            </w:r>
          </w:p>
        </w:tc>
        <w:tc>
          <w:tcPr>
            <w:tcW w:w="180" w:type="dxa"/>
            <w:shd w:val="clear" w:color="auto" w:fill="auto"/>
          </w:tcPr>
          <w:p w14:paraId="65967FA5"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522" w:type="dxa"/>
            <w:vAlign w:val="bottom"/>
          </w:tcPr>
          <w:p w14:paraId="59ABDB32" w14:textId="379AF3A5"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25.00</w:t>
            </w:r>
          </w:p>
        </w:tc>
        <w:tc>
          <w:tcPr>
            <w:tcW w:w="180" w:type="dxa"/>
            <w:shd w:val="clear" w:color="auto" w:fill="auto"/>
          </w:tcPr>
          <w:p w14:paraId="3104E97A" w14:textId="77777777" w:rsidR="00DA258C" w:rsidRPr="007E2BD3" w:rsidRDefault="00DA258C" w:rsidP="00DA258C">
            <w:pPr>
              <w:pStyle w:val="acctfourfigures"/>
              <w:spacing w:line="240" w:lineRule="exact"/>
              <w:ind w:right="108"/>
              <w:rPr>
                <w:rFonts w:ascii="CordiaUPC" w:hAnsi="CordiaUPC" w:cs="CordiaUPC"/>
                <w:sz w:val="26"/>
                <w:szCs w:val="26"/>
              </w:rPr>
            </w:pPr>
          </w:p>
        </w:tc>
        <w:tc>
          <w:tcPr>
            <w:tcW w:w="1530" w:type="dxa"/>
            <w:vAlign w:val="bottom"/>
          </w:tcPr>
          <w:p w14:paraId="247DBEC5" w14:textId="0476D4C7" w:rsidR="00DA258C" w:rsidRPr="007E2BD3" w:rsidRDefault="00DA258C" w:rsidP="00DA258C">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0.00 - 26.00</w:t>
            </w:r>
          </w:p>
        </w:tc>
      </w:tr>
    </w:tbl>
    <w:p w14:paraId="7E67DD4F" w14:textId="77777777" w:rsidR="00553251" w:rsidRPr="007E2BD3" w:rsidRDefault="00553251" w:rsidP="00EC2FD7">
      <w:pPr>
        <w:tabs>
          <w:tab w:val="left" w:pos="900"/>
        </w:tabs>
        <w:spacing w:line="240" w:lineRule="exact"/>
        <w:ind w:left="547"/>
        <w:jc w:val="thaiDistribute"/>
        <w:rPr>
          <w:rFonts w:ascii="CordiaUPC" w:eastAsia="Calibri" w:hAnsi="CordiaUPC" w:cs="CordiaUPC"/>
          <w:sz w:val="26"/>
          <w:szCs w:val="26"/>
          <w:lang w:val="en-US" w:bidi="th-TH"/>
        </w:rPr>
      </w:pPr>
    </w:p>
    <w:p w14:paraId="71A210B0" w14:textId="77777777" w:rsidR="00CA4F83" w:rsidRPr="007E2BD3" w:rsidRDefault="00CA4F83" w:rsidP="006E1B29">
      <w:pPr>
        <w:pStyle w:val="BodyText"/>
        <w:spacing w:after="0" w:line="240" w:lineRule="exact"/>
        <w:ind w:left="540"/>
        <w:jc w:val="both"/>
        <w:rPr>
          <w:rFonts w:ascii="CordiaUPC" w:hAnsi="CordiaUPC" w:cs="CordiaUPC"/>
          <w:sz w:val="26"/>
          <w:szCs w:val="26"/>
          <w:lang w:bidi="th-TH"/>
        </w:rPr>
      </w:pPr>
      <w:r w:rsidRPr="007E2BD3">
        <w:rPr>
          <w:rFonts w:ascii="CordiaUPC" w:hAnsi="CordiaUPC" w:cs="CordiaUPC" w:hint="cs"/>
          <w:sz w:val="26"/>
          <w:szCs w:val="26"/>
          <w:lang w:bidi="th-TH"/>
        </w:rPr>
        <w:t>Assumptions regarding future mortality have been based on published statistics and mortality tables.</w:t>
      </w:r>
    </w:p>
    <w:p w14:paraId="71672CD7" w14:textId="77777777" w:rsidR="00CA4F83" w:rsidRPr="00DA258C" w:rsidRDefault="00CA4F83" w:rsidP="00EC2FD7">
      <w:pPr>
        <w:tabs>
          <w:tab w:val="left" w:pos="540"/>
        </w:tabs>
        <w:spacing w:line="240" w:lineRule="exact"/>
        <w:jc w:val="thaiDistribute"/>
        <w:rPr>
          <w:rFonts w:ascii="CordiaUPC" w:hAnsi="CordiaUPC" w:cs="CordiaUPC"/>
          <w:b/>
          <w:bCs/>
          <w:i/>
          <w:iCs/>
          <w:sz w:val="26"/>
          <w:szCs w:val="26"/>
          <w:lang w:val="en-US"/>
        </w:rPr>
      </w:pPr>
    </w:p>
    <w:p w14:paraId="1E302C85" w14:textId="063E31D9" w:rsidR="009B7FFA" w:rsidRPr="007E2BD3" w:rsidRDefault="00A5110C" w:rsidP="00A5110C">
      <w:pPr>
        <w:spacing w:line="240" w:lineRule="exact"/>
        <w:ind w:left="1260" w:hanging="720"/>
        <w:jc w:val="thaiDistribute"/>
        <w:rPr>
          <w:rFonts w:ascii="CordiaUPC" w:hAnsi="CordiaUPC" w:cs="CordiaUPC"/>
          <w:b/>
          <w:bCs/>
          <w:sz w:val="26"/>
          <w:szCs w:val="26"/>
        </w:rPr>
      </w:pPr>
      <w:r w:rsidRPr="00B36D15">
        <w:rPr>
          <w:rFonts w:ascii="CordiaUPC" w:hAnsi="CordiaUPC" w:cs="CordiaUPC" w:hint="cs"/>
          <w:b/>
          <w:bCs/>
          <w:sz w:val="26"/>
          <w:szCs w:val="26"/>
        </w:rPr>
        <w:t>2</w:t>
      </w:r>
      <w:r w:rsidR="006E41B7">
        <w:rPr>
          <w:rFonts w:ascii="CordiaUPC" w:hAnsi="CordiaUPC" w:cs="CordiaUPC"/>
          <w:b/>
          <w:bCs/>
          <w:sz w:val="26"/>
          <w:szCs w:val="26"/>
        </w:rPr>
        <w:t>5</w:t>
      </w:r>
      <w:r w:rsidRPr="00B36D15">
        <w:rPr>
          <w:rFonts w:ascii="CordiaUPC" w:hAnsi="CordiaUPC" w:cs="CordiaUPC" w:hint="cs"/>
          <w:b/>
          <w:bCs/>
          <w:sz w:val="26"/>
          <w:szCs w:val="26"/>
        </w:rPr>
        <w:t>.2.4</w:t>
      </w:r>
      <w:r w:rsidRPr="007E2BD3">
        <w:rPr>
          <w:rFonts w:ascii="CordiaUPC" w:hAnsi="CordiaUPC" w:cs="CordiaUPC" w:hint="cs"/>
          <w:b/>
          <w:bCs/>
          <w:i/>
          <w:iCs/>
          <w:sz w:val="26"/>
          <w:szCs w:val="26"/>
        </w:rPr>
        <w:tab/>
      </w:r>
      <w:r w:rsidR="009B7FFA" w:rsidRPr="007E2BD3">
        <w:rPr>
          <w:rFonts w:ascii="CordiaUPC" w:hAnsi="CordiaUPC" w:cs="CordiaUPC" w:hint="cs"/>
          <w:b/>
          <w:bCs/>
          <w:sz w:val="26"/>
          <w:szCs w:val="26"/>
        </w:rPr>
        <w:t>Sensitivity analysis of post-employment benefit obligations</w:t>
      </w:r>
    </w:p>
    <w:p w14:paraId="392899E6" w14:textId="77777777" w:rsidR="009B7FFA" w:rsidRPr="007E2BD3" w:rsidRDefault="009B7FFA" w:rsidP="00EC2FD7">
      <w:pPr>
        <w:tabs>
          <w:tab w:val="left" w:pos="900"/>
        </w:tabs>
        <w:spacing w:line="240" w:lineRule="exact"/>
        <w:ind w:left="547"/>
        <w:jc w:val="thaiDistribute"/>
        <w:rPr>
          <w:rFonts w:ascii="CordiaUPC" w:hAnsi="CordiaUPC" w:cs="CordiaUPC"/>
          <w:sz w:val="26"/>
          <w:szCs w:val="26"/>
        </w:rPr>
      </w:pPr>
    </w:p>
    <w:p w14:paraId="65A4CD24" w14:textId="77777777" w:rsidR="009B7FFA" w:rsidRPr="007E2BD3" w:rsidRDefault="009B7FFA" w:rsidP="00C97F22">
      <w:pPr>
        <w:tabs>
          <w:tab w:val="left" w:pos="900"/>
          <w:tab w:val="left" w:pos="1080"/>
        </w:tabs>
        <w:spacing w:line="240" w:lineRule="exact"/>
        <w:ind w:left="1260"/>
        <w:jc w:val="thaiDistribute"/>
        <w:rPr>
          <w:rFonts w:ascii="CordiaUPC" w:hAnsi="CordiaUPC" w:cs="CordiaUPC"/>
          <w:sz w:val="26"/>
          <w:szCs w:val="26"/>
        </w:rPr>
      </w:pPr>
      <w:r w:rsidRPr="007E2BD3">
        <w:rPr>
          <w:rFonts w:ascii="CordiaUPC" w:hAnsi="CordiaUPC" w:cs="CordiaUPC" w:hint="cs"/>
          <w:sz w:val="26"/>
          <w:szCs w:val="26"/>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7E2BD3" w:rsidRDefault="00602EF6" w:rsidP="00602EF6">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602EF6" w:rsidRPr="007E2BD3" w14:paraId="7F3F592F" w14:textId="77777777" w:rsidTr="00DA56A0">
        <w:trPr>
          <w:cantSplit/>
          <w:tblHeader/>
        </w:trPr>
        <w:tc>
          <w:tcPr>
            <w:tcW w:w="2244" w:type="dxa"/>
          </w:tcPr>
          <w:p w14:paraId="160F9E06"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702E0F3D" w14:textId="77777777" w:rsidR="00602EF6" w:rsidRPr="007E2BD3" w:rsidRDefault="00602EF6" w:rsidP="007E2BD3">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320B86CE" w14:textId="7EED5406" w:rsidR="00602EF6" w:rsidRPr="007E2BD3" w:rsidRDefault="00602EF6" w:rsidP="007E2BD3">
            <w:pPr>
              <w:pStyle w:val="acctmergecolhdg"/>
              <w:spacing w:line="240" w:lineRule="exact"/>
              <w:ind w:right="108"/>
              <w:rPr>
                <w:rFonts w:ascii="CordiaUPC" w:hAnsi="CordiaUPC" w:cs="CordiaUPC"/>
                <w:b w:val="0"/>
                <w:bCs/>
                <w:sz w:val="26"/>
                <w:szCs w:val="26"/>
                <w:lang w:val="en-US" w:bidi="th-TH"/>
              </w:rPr>
            </w:pPr>
            <w:r w:rsidRPr="007E2BD3">
              <w:rPr>
                <w:rFonts w:ascii="CordiaUPC" w:hAnsi="CordiaUPC" w:cs="CordiaUPC" w:hint="cs"/>
                <w:b w:val="0"/>
                <w:bCs/>
                <w:color w:val="000000"/>
                <w:sz w:val="26"/>
                <w:szCs w:val="26"/>
                <w:lang w:val="en-US"/>
              </w:rPr>
              <w:t>202</w:t>
            </w:r>
            <w:r w:rsidR="00D10433">
              <w:rPr>
                <w:rFonts w:ascii="CordiaUPC" w:hAnsi="CordiaUPC" w:cs="CordiaUPC"/>
                <w:b w:val="0"/>
                <w:bCs/>
                <w:color w:val="000000"/>
                <w:sz w:val="26"/>
                <w:szCs w:val="26"/>
                <w:lang w:val="en-US"/>
              </w:rPr>
              <w:t>1</w:t>
            </w:r>
          </w:p>
        </w:tc>
      </w:tr>
      <w:tr w:rsidR="00602EF6" w:rsidRPr="007E2BD3" w14:paraId="4595C039" w14:textId="77777777" w:rsidTr="00DA56A0">
        <w:trPr>
          <w:cantSplit/>
          <w:tblHeader/>
        </w:trPr>
        <w:tc>
          <w:tcPr>
            <w:tcW w:w="2244" w:type="dxa"/>
          </w:tcPr>
          <w:p w14:paraId="3C4D63CC"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7FFA6F88" w14:textId="77777777" w:rsidR="00602EF6" w:rsidRPr="007E2BD3" w:rsidRDefault="00602EF6" w:rsidP="007E2BD3">
            <w:pPr>
              <w:spacing w:line="240" w:lineRule="exact"/>
              <w:rPr>
                <w:rFonts w:ascii="CordiaUPC" w:hAnsi="CordiaUPC" w:cs="CordiaUPC"/>
                <w:bCs/>
                <w:sz w:val="26"/>
                <w:szCs w:val="26"/>
              </w:rPr>
            </w:pPr>
          </w:p>
        </w:tc>
      </w:tr>
      <w:tr w:rsidR="00602EF6" w:rsidRPr="007E2BD3" w14:paraId="42839210" w14:textId="77777777" w:rsidTr="00DA56A0">
        <w:trPr>
          <w:cantSplit/>
          <w:tblHeader/>
        </w:trPr>
        <w:tc>
          <w:tcPr>
            <w:tcW w:w="2244" w:type="dxa"/>
          </w:tcPr>
          <w:p w14:paraId="1CFC2273"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1417" w:type="dxa"/>
            <w:hideMark/>
          </w:tcPr>
          <w:p w14:paraId="0FC26428"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2F8905DC"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1948" w:type="dxa"/>
            <w:hideMark/>
          </w:tcPr>
          <w:p w14:paraId="36B28CA8"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7ACAEAA9"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1382" w:type="dxa"/>
            <w:hideMark/>
          </w:tcPr>
          <w:p w14:paraId="5599493C"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749B55BD"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2090" w:type="dxa"/>
            <w:hideMark/>
          </w:tcPr>
          <w:p w14:paraId="063536CA"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602EF6" w:rsidRPr="007E2BD3" w14:paraId="6F728E0E" w14:textId="77777777" w:rsidTr="00DA56A0">
        <w:trPr>
          <w:cantSplit/>
        </w:trPr>
        <w:tc>
          <w:tcPr>
            <w:tcW w:w="2244" w:type="dxa"/>
          </w:tcPr>
          <w:p w14:paraId="4C874FDF" w14:textId="77777777" w:rsidR="00602EF6" w:rsidRPr="007E2BD3" w:rsidRDefault="00602EF6" w:rsidP="007E2BD3">
            <w:pPr>
              <w:spacing w:line="240" w:lineRule="exact"/>
              <w:ind w:right="108"/>
              <w:rPr>
                <w:rFonts w:ascii="CordiaUPC" w:hAnsi="CordiaUPC" w:cs="CordiaUPC"/>
                <w:sz w:val="26"/>
                <w:szCs w:val="26"/>
              </w:rPr>
            </w:pPr>
          </w:p>
        </w:tc>
        <w:tc>
          <w:tcPr>
            <w:tcW w:w="1417" w:type="dxa"/>
          </w:tcPr>
          <w:p w14:paraId="7E0FF29A" w14:textId="77777777" w:rsidR="00602EF6" w:rsidRPr="007E2BD3" w:rsidRDefault="00602EF6" w:rsidP="007E2BD3">
            <w:pPr>
              <w:pStyle w:val="acctfourfigures"/>
              <w:tabs>
                <w:tab w:val="decimal" w:pos="731"/>
              </w:tabs>
              <w:spacing w:line="240" w:lineRule="exact"/>
              <w:ind w:right="108"/>
              <w:rPr>
                <w:rFonts w:ascii="CordiaUPC" w:hAnsi="CordiaUPC" w:cs="CordiaUPC"/>
                <w:sz w:val="26"/>
                <w:szCs w:val="26"/>
              </w:rPr>
            </w:pPr>
          </w:p>
        </w:tc>
        <w:tc>
          <w:tcPr>
            <w:tcW w:w="178" w:type="dxa"/>
          </w:tcPr>
          <w:p w14:paraId="44DB00EC" w14:textId="77777777" w:rsidR="00602EF6" w:rsidRPr="007E2BD3" w:rsidRDefault="00602EF6" w:rsidP="007E2BD3">
            <w:pPr>
              <w:pStyle w:val="acctfourfigures"/>
              <w:spacing w:line="240" w:lineRule="exact"/>
              <w:ind w:right="108"/>
              <w:rPr>
                <w:rFonts w:ascii="CordiaUPC" w:hAnsi="CordiaUPC" w:cs="CordiaUPC"/>
                <w:sz w:val="26"/>
                <w:szCs w:val="26"/>
              </w:rPr>
            </w:pPr>
          </w:p>
        </w:tc>
        <w:tc>
          <w:tcPr>
            <w:tcW w:w="1948" w:type="dxa"/>
            <w:hideMark/>
          </w:tcPr>
          <w:p w14:paraId="20BF24B2" w14:textId="77777777" w:rsidR="00602EF6" w:rsidRPr="007E2BD3" w:rsidRDefault="00602EF6" w:rsidP="007E2BD3">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5FEF74AA" w14:textId="77777777" w:rsidR="00602EF6" w:rsidRPr="007E2BD3" w:rsidRDefault="00602EF6" w:rsidP="007E2BD3">
            <w:pPr>
              <w:pStyle w:val="acctfourfigures"/>
              <w:spacing w:line="240" w:lineRule="exact"/>
              <w:ind w:right="108"/>
              <w:rPr>
                <w:rFonts w:ascii="CordiaUPC" w:hAnsi="CordiaUPC" w:cs="CordiaUPC"/>
                <w:sz w:val="26"/>
                <w:szCs w:val="26"/>
              </w:rPr>
            </w:pPr>
          </w:p>
        </w:tc>
        <w:tc>
          <w:tcPr>
            <w:tcW w:w="1382" w:type="dxa"/>
          </w:tcPr>
          <w:p w14:paraId="005B79D9"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4958D1B9"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DA258C" w:rsidRPr="007E2BD3" w14:paraId="4DD0DBBB" w14:textId="77777777" w:rsidTr="00DA56A0">
        <w:trPr>
          <w:cantSplit/>
        </w:trPr>
        <w:tc>
          <w:tcPr>
            <w:tcW w:w="2244" w:type="dxa"/>
            <w:hideMark/>
          </w:tcPr>
          <w:p w14:paraId="18C0A5DA"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31A74BED" w14:textId="0F778560"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A18919F"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976864" w14:textId="77448060" w:rsidR="00DA258C" w:rsidRPr="007E2BD3" w:rsidRDefault="00DA258C" w:rsidP="00DA258C">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(3</w:t>
            </w:r>
            <w:r>
              <w:rPr>
                <w:rFonts w:ascii="CordiaUPC" w:hAnsi="CordiaUPC" w:cs="CordiaUPC"/>
                <w:sz w:val="26"/>
                <w:szCs w:val="26"/>
              </w:rPr>
              <w:t>32</w:t>
            </w:r>
            <w:r w:rsidRPr="00425E1B">
              <w:rPr>
                <w:rFonts w:ascii="CordiaUPC" w:hAnsi="CordiaUPC" w:cs="CordiaUPC"/>
                <w:sz w:val="26"/>
                <w:szCs w:val="26"/>
              </w:rPr>
              <w:t>)</w:t>
            </w:r>
          </w:p>
        </w:tc>
        <w:tc>
          <w:tcPr>
            <w:tcW w:w="178" w:type="dxa"/>
            <w:shd w:val="clear" w:color="auto" w:fill="auto"/>
          </w:tcPr>
          <w:p w14:paraId="1A8C7FE6"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B135D8B" w14:textId="19FDCE2D"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50F85FCF"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3805885" w14:textId="38DB4C05" w:rsidR="00DA258C" w:rsidRPr="007E2BD3" w:rsidRDefault="00DA258C" w:rsidP="00DA258C">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381</w:t>
            </w:r>
          </w:p>
        </w:tc>
      </w:tr>
      <w:tr w:rsidR="00DA258C" w:rsidRPr="007E2BD3" w14:paraId="7972AE86" w14:textId="77777777" w:rsidTr="00DA56A0">
        <w:trPr>
          <w:cantSplit/>
        </w:trPr>
        <w:tc>
          <w:tcPr>
            <w:tcW w:w="2244" w:type="dxa"/>
            <w:hideMark/>
          </w:tcPr>
          <w:p w14:paraId="608A609C"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7A92C0C" w14:textId="50003415"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00B86FF"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0546DF26" w14:textId="32DAE26C" w:rsidR="00DA258C" w:rsidRPr="007E2BD3" w:rsidRDefault="00DA258C" w:rsidP="00DA258C">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364</w:t>
            </w:r>
          </w:p>
        </w:tc>
        <w:tc>
          <w:tcPr>
            <w:tcW w:w="178" w:type="dxa"/>
            <w:shd w:val="clear" w:color="auto" w:fill="auto"/>
          </w:tcPr>
          <w:p w14:paraId="0AEB67AF"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3F564DE" w14:textId="122D0614"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82B4647"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F340363" w14:textId="644EF39F" w:rsidR="00DA258C" w:rsidRPr="007E2BD3" w:rsidRDefault="00DA258C" w:rsidP="00DA258C">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(3</w:t>
            </w:r>
            <w:r>
              <w:rPr>
                <w:rFonts w:ascii="CordiaUPC" w:hAnsi="CordiaUPC" w:cs="CordiaUPC"/>
                <w:sz w:val="26"/>
                <w:szCs w:val="26"/>
              </w:rPr>
              <w:t>24</w:t>
            </w:r>
            <w:r w:rsidRPr="00425E1B">
              <w:rPr>
                <w:rFonts w:ascii="CordiaUPC" w:hAnsi="CordiaUPC" w:cs="CordiaUPC"/>
                <w:sz w:val="26"/>
                <w:szCs w:val="26"/>
              </w:rPr>
              <w:t>)</w:t>
            </w:r>
          </w:p>
        </w:tc>
      </w:tr>
      <w:tr w:rsidR="00DA258C" w:rsidRPr="007E2BD3" w14:paraId="587E5293" w14:textId="77777777" w:rsidTr="00DA56A0">
        <w:trPr>
          <w:cantSplit/>
        </w:trPr>
        <w:tc>
          <w:tcPr>
            <w:tcW w:w="2244" w:type="dxa"/>
          </w:tcPr>
          <w:p w14:paraId="3F9E4869"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364CB631" w14:textId="43E50A1B"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37F64BAB"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7EC1BF1A" w14:textId="44C18480" w:rsidR="00DA258C" w:rsidRPr="007E2BD3" w:rsidRDefault="00DA258C" w:rsidP="00DA258C">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(3</w:t>
            </w:r>
            <w:r>
              <w:rPr>
                <w:rFonts w:ascii="CordiaUPC" w:hAnsi="CordiaUPC" w:cs="CordiaUPC"/>
                <w:sz w:val="26"/>
                <w:szCs w:val="26"/>
              </w:rPr>
              <w:t>49</w:t>
            </w:r>
            <w:r w:rsidRPr="00425E1B">
              <w:rPr>
                <w:rFonts w:ascii="CordiaUPC" w:hAnsi="CordiaUPC" w:cs="CordiaUPC"/>
                <w:sz w:val="26"/>
                <w:szCs w:val="26"/>
              </w:rPr>
              <w:t>)</w:t>
            </w:r>
          </w:p>
        </w:tc>
        <w:tc>
          <w:tcPr>
            <w:tcW w:w="178" w:type="dxa"/>
            <w:shd w:val="clear" w:color="auto" w:fill="auto"/>
          </w:tcPr>
          <w:p w14:paraId="69CD3C6F"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1944F10" w14:textId="4F050268"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31A9B908"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572C45CB" w14:textId="0E3A3CCE" w:rsidR="00DA258C" w:rsidRPr="007E2BD3" w:rsidRDefault="00DA258C" w:rsidP="00DA258C">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2</w:t>
            </w:r>
            <w:r>
              <w:rPr>
                <w:rFonts w:ascii="CordiaUPC" w:hAnsi="CordiaUPC" w:cs="CordiaUPC"/>
                <w:sz w:val="26"/>
                <w:szCs w:val="26"/>
              </w:rPr>
              <w:t>28</w:t>
            </w:r>
          </w:p>
        </w:tc>
      </w:tr>
      <w:tr w:rsidR="00DA258C" w:rsidRPr="007E2BD3" w14:paraId="47BB21F2" w14:textId="77777777" w:rsidTr="00DA56A0">
        <w:trPr>
          <w:cantSplit/>
        </w:trPr>
        <w:tc>
          <w:tcPr>
            <w:tcW w:w="2244" w:type="dxa"/>
            <w:hideMark/>
          </w:tcPr>
          <w:p w14:paraId="0132C10D" w14:textId="77777777" w:rsidR="00DA258C" w:rsidRPr="007E2BD3" w:rsidRDefault="00DA258C" w:rsidP="00DA258C">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1324B591" w14:textId="5EC350CC"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sidRPr="00425E1B">
              <w:rPr>
                <w:rFonts w:ascii="CordiaUPC" w:hAnsi="CordiaUPC" w:cs="CordiaUPC"/>
                <w:sz w:val="26"/>
                <w:szCs w:val="26"/>
              </w:rPr>
              <w:t>1</w:t>
            </w:r>
            <w:r w:rsidRPr="00425E1B">
              <w:rPr>
                <w:rFonts w:ascii="CordiaUPC" w:hAnsi="CordiaUPC" w:cs="CordiaUPC"/>
                <w:sz w:val="26"/>
                <w:szCs w:val="26"/>
                <w:cs/>
              </w:rPr>
              <w:t xml:space="preserve"> </w:t>
            </w:r>
            <w:r w:rsidR="00981560">
              <w:rPr>
                <w:rFonts w:ascii="CordiaUPC" w:hAnsi="CordiaUPC" w:cs="CordiaUPC"/>
                <w:sz w:val="26"/>
                <w:szCs w:val="26"/>
              </w:rPr>
              <w:t>year</w:t>
            </w:r>
          </w:p>
        </w:tc>
        <w:tc>
          <w:tcPr>
            <w:tcW w:w="178" w:type="dxa"/>
            <w:shd w:val="clear" w:color="auto" w:fill="auto"/>
          </w:tcPr>
          <w:p w14:paraId="025624BE"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DCC3A51" w14:textId="614481B9" w:rsidR="00DA258C" w:rsidRPr="007E2BD3" w:rsidRDefault="00DA258C" w:rsidP="00DA258C">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18</w:t>
            </w:r>
          </w:p>
        </w:tc>
        <w:tc>
          <w:tcPr>
            <w:tcW w:w="178" w:type="dxa"/>
            <w:shd w:val="clear" w:color="auto" w:fill="auto"/>
          </w:tcPr>
          <w:p w14:paraId="5EE61AD8"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CA0A85C" w14:textId="0B9BEF59"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 xml:space="preserve">-1 </w:t>
            </w:r>
            <w:r w:rsidR="00981560">
              <w:rPr>
                <w:rFonts w:ascii="CordiaUPC" w:hAnsi="CordiaUPC" w:cs="CordiaUPC"/>
                <w:sz w:val="26"/>
                <w:szCs w:val="26"/>
              </w:rPr>
              <w:t>year</w:t>
            </w:r>
          </w:p>
        </w:tc>
        <w:tc>
          <w:tcPr>
            <w:tcW w:w="178" w:type="dxa"/>
            <w:shd w:val="clear" w:color="auto" w:fill="auto"/>
          </w:tcPr>
          <w:p w14:paraId="7A67ADBB" w14:textId="77777777" w:rsidR="00DA258C" w:rsidRPr="007E2BD3"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680D6BE" w14:textId="383F3E1F" w:rsidR="00DA258C" w:rsidRPr="007E2BD3" w:rsidRDefault="004009F0" w:rsidP="00DA258C">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w:t>
            </w:r>
            <w:r w:rsidR="00DA258C">
              <w:rPr>
                <w:rFonts w:ascii="CordiaUPC" w:hAnsi="CordiaUPC" w:cs="CordiaUPC"/>
                <w:sz w:val="26"/>
                <w:szCs w:val="26"/>
              </w:rPr>
              <w:t>18</w:t>
            </w:r>
            <w:r>
              <w:rPr>
                <w:rFonts w:ascii="CordiaUPC" w:hAnsi="CordiaUPC" w:cs="CordiaUPC"/>
                <w:sz w:val="26"/>
                <w:szCs w:val="26"/>
              </w:rPr>
              <w:t>)</w:t>
            </w:r>
          </w:p>
        </w:tc>
      </w:tr>
    </w:tbl>
    <w:p w14:paraId="71152BE0" w14:textId="373F6FCB" w:rsidR="00D10433" w:rsidRDefault="00D10433" w:rsidP="00D10433">
      <w:pPr>
        <w:tabs>
          <w:tab w:val="left" w:pos="900"/>
        </w:tabs>
        <w:spacing w:line="240" w:lineRule="exact"/>
        <w:ind w:left="547"/>
        <w:jc w:val="thaiDistribute"/>
        <w:rPr>
          <w:rFonts w:ascii="CordiaUPC" w:hAnsi="CordiaUPC" w:cs="CordiaUPC"/>
          <w:sz w:val="26"/>
          <w:szCs w:val="26"/>
        </w:rPr>
      </w:pPr>
    </w:p>
    <w:p w14:paraId="17B08974" w14:textId="77777777" w:rsidR="00E66C0E" w:rsidRPr="007E2BD3" w:rsidRDefault="00E66C0E" w:rsidP="00D10433">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D10433" w:rsidRPr="007E2BD3" w14:paraId="4C7C4074" w14:textId="77777777" w:rsidTr="00003E23">
        <w:trPr>
          <w:cantSplit/>
          <w:tblHeader/>
        </w:trPr>
        <w:tc>
          <w:tcPr>
            <w:tcW w:w="2244" w:type="dxa"/>
          </w:tcPr>
          <w:p w14:paraId="544127BC" w14:textId="77777777" w:rsidR="00D10433" w:rsidRPr="007E2BD3" w:rsidRDefault="00D1043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629E3EC5" w14:textId="77777777" w:rsidR="00D10433" w:rsidRPr="007E2BD3" w:rsidRDefault="00D10433" w:rsidP="00003E23">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6BDB05D9" w14:textId="658000A6" w:rsidR="00D10433" w:rsidRPr="007E2BD3" w:rsidRDefault="00D10433" w:rsidP="00003E23">
            <w:pPr>
              <w:pStyle w:val="acctmergecolhdg"/>
              <w:spacing w:line="240" w:lineRule="exact"/>
              <w:ind w:right="108"/>
              <w:rPr>
                <w:rFonts w:ascii="CordiaUPC" w:hAnsi="CordiaUPC" w:cs="CordiaUPC"/>
                <w:b w:val="0"/>
                <w:bCs/>
                <w:sz w:val="26"/>
                <w:szCs w:val="26"/>
                <w:lang w:val="en-US" w:bidi="th-TH"/>
              </w:rPr>
            </w:pPr>
            <w:r w:rsidRPr="007E2BD3">
              <w:rPr>
                <w:rFonts w:ascii="CordiaUPC" w:hAnsi="CordiaUPC" w:cs="CordiaUPC" w:hint="cs"/>
                <w:b w:val="0"/>
                <w:bCs/>
                <w:color w:val="000000"/>
                <w:sz w:val="26"/>
                <w:szCs w:val="26"/>
                <w:lang w:val="en-US"/>
              </w:rPr>
              <w:t>2020</w:t>
            </w:r>
          </w:p>
        </w:tc>
      </w:tr>
      <w:tr w:rsidR="00D10433" w:rsidRPr="007E2BD3" w14:paraId="05A92146" w14:textId="77777777" w:rsidTr="00003E23">
        <w:trPr>
          <w:cantSplit/>
          <w:tblHeader/>
        </w:trPr>
        <w:tc>
          <w:tcPr>
            <w:tcW w:w="2244" w:type="dxa"/>
          </w:tcPr>
          <w:p w14:paraId="55C18E43" w14:textId="77777777" w:rsidR="00D10433" w:rsidRPr="007E2BD3" w:rsidRDefault="00D1043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7D7B7E4C" w14:textId="77777777" w:rsidR="00D10433" w:rsidRPr="007E2BD3" w:rsidRDefault="00D10433" w:rsidP="00003E23">
            <w:pPr>
              <w:spacing w:line="240" w:lineRule="exact"/>
              <w:rPr>
                <w:rFonts w:ascii="CordiaUPC" w:hAnsi="CordiaUPC" w:cs="CordiaUPC"/>
                <w:bCs/>
                <w:sz w:val="26"/>
                <w:szCs w:val="26"/>
              </w:rPr>
            </w:pPr>
          </w:p>
        </w:tc>
      </w:tr>
      <w:tr w:rsidR="00D10433" w:rsidRPr="007E2BD3" w14:paraId="630C601C" w14:textId="77777777" w:rsidTr="00003E23">
        <w:trPr>
          <w:cantSplit/>
          <w:tblHeader/>
        </w:trPr>
        <w:tc>
          <w:tcPr>
            <w:tcW w:w="2244" w:type="dxa"/>
          </w:tcPr>
          <w:p w14:paraId="446E310D" w14:textId="77777777" w:rsidR="00D10433" w:rsidRPr="007E2BD3" w:rsidRDefault="00D10433" w:rsidP="00003E23">
            <w:pPr>
              <w:pStyle w:val="acctfourfigures"/>
              <w:tabs>
                <w:tab w:val="decimal" w:pos="191"/>
              </w:tabs>
              <w:spacing w:line="240" w:lineRule="exact"/>
              <w:ind w:right="108"/>
              <w:rPr>
                <w:rFonts w:ascii="CordiaUPC" w:hAnsi="CordiaUPC" w:cs="CordiaUPC"/>
                <w:sz w:val="26"/>
                <w:szCs w:val="26"/>
              </w:rPr>
            </w:pPr>
          </w:p>
        </w:tc>
        <w:tc>
          <w:tcPr>
            <w:tcW w:w="1417" w:type="dxa"/>
            <w:hideMark/>
          </w:tcPr>
          <w:p w14:paraId="525CA985"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47E03F70" w14:textId="77777777" w:rsidR="00D10433" w:rsidRPr="007E2BD3" w:rsidRDefault="00D10433" w:rsidP="00003E23">
            <w:pPr>
              <w:pStyle w:val="acctmergecolhdg"/>
              <w:spacing w:line="240" w:lineRule="exact"/>
              <w:ind w:right="108"/>
              <w:rPr>
                <w:rFonts w:ascii="CordiaUPC" w:hAnsi="CordiaUPC" w:cs="CordiaUPC"/>
                <w:b w:val="0"/>
                <w:bCs/>
                <w:sz w:val="26"/>
                <w:szCs w:val="26"/>
              </w:rPr>
            </w:pPr>
          </w:p>
        </w:tc>
        <w:tc>
          <w:tcPr>
            <w:tcW w:w="1948" w:type="dxa"/>
            <w:hideMark/>
          </w:tcPr>
          <w:p w14:paraId="00EE89A7"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5A23769A" w14:textId="77777777" w:rsidR="00D10433" w:rsidRPr="007E2BD3" w:rsidRDefault="00D10433" w:rsidP="00003E23">
            <w:pPr>
              <w:pStyle w:val="acctmergecolhdg"/>
              <w:spacing w:line="240" w:lineRule="exact"/>
              <w:ind w:right="108"/>
              <w:rPr>
                <w:rFonts w:ascii="CordiaUPC" w:hAnsi="CordiaUPC" w:cs="CordiaUPC"/>
                <w:b w:val="0"/>
                <w:bCs/>
                <w:sz w:val="26"/>
                <w:szCs w:val="26"/>
              </w:rPr>
            </w:pPr>
          </w:p>
        </w:tc>
        <w:tc>
          <w:tcPr>
            <w:tcW w:w="1382" w:type="dxa"/>
            <w:hideMark/>
          </w:tcPr>
          <w:p w14:paraId="1D89CEDC"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4AD195DA" w14:textId="77777777" w:rsidR="00D10433" w:rsidRPr="007E2BD3" w:rsidRDefault="00D10433" w:rsidP="00003E23">
            <w:pPr>
              <w:pStyle w:val="acctmergecolhdg"/>
              <w:spacing w:line="240" w:lineRule="exact"/>
              <w:ind w:right="108"/>
              <w:rPr>
                <w:rFonts w:ascii="CordiaUPC" w:hAnsi="CordiaUPC" w:cs="CordiaUPC"/>
                <w:b w:val="0"/>
                <w:bCs/>
                <w:sz w:val="26"/>
                <w:szCs w:val="26"/>
              </w:rPr>
            </w:pPr>
          </w:p>
        </w:tc>
        <w:tc>
          <w:tcPr>
            <w:tcW w:w="2090" w:type="dxa"/>
            <w:hideMark/>
          </w:tcPr>
          <w:p w14:paraId="656EB46B"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D10433" w:rsidRPr="007E2BD3" w14:paraId="10E4DE66" w14:textId="77777777" w:rsidTr="00003E23">
        <w:trPr>
          <w:cantSplit/>
        </w:trPr>
        <w:tc>
          <w:tcPr>
            <w:tcW w:w="2244" w:type="dxa"/>
          </w:tcPr>
          <w:p w14:paraId="6CCFF9F2" w14:textId="77777777" w:rsidR="00D10433" w:rsidRPr="007E2BD3" w:rsidRDefault="00D10433" w:rsidP="00003E23">
            <w:pPr>
              <w:spacing w:line="240" w:lineRule="exact"/>
              <w:ind w:right="108"/>
              <w:rPr>
                <w:rFonts w:ascii="CordiaUPC" w:hAnsi="CordiaUPC" w:cs="CordiaUPC"/>
                <w:sz w:val="26"/>
                <w:szCs w:val="26"/>
              </w:rPr>
            </w:pPr>
          </w:p>
        </w:tc>
        <w:tc>
          <w:tcPr>
            <w:tcW w:w="1417" w:type="dxa"/>
          </w:tcPr>
          <w:p w14:paraId="01B4A8B6" w14:textId="77777777" w:rsidR="00D10433" w:rsidRPr="007E2BD3" w:rsidRDefault="00D10433" w:rsidP="00003E23">
            <w:pPr>
              <w:pStyle w:val="acctfourfigures"/>
              <w:tabs>
                <w:tab w:val="decimal" w:pos="731"/>
              </w:tabs>
              <w:spacing w:line="240" w:lineRule="exact"/>
              <w:ind w:right="108"/>
              <w:rPr>
                <w:rFonts w:ascii="CordiaUPC" w:hAnsi="CordiaUPC" w:cs="CordiaUPC"/>
                <w:sz w:val="26"/>
                <w:szCs w:val="26"/>
              </w:rPr>
            </w:pPr>
          </w:p>
        </w:tc>
        <w:tc>
          <w:tcPr>
            <w:tcW w:w="178" w:type="dxa"/>
          </w:tcPr>
          <w:p w14:paraId="0AB901E5" w14:textId="77777777" w:rsidR="00D10433" w:rsidRPr="007E2BD3" w:rsidRDefault="00D10433" w:rsidP="00003E23">
            <w:pPr>
              <w:pStyle w:val="acctfourfigures"/>
              <w:spacing w:line="240" w:lineRule="exact"/>
              <w:ind w:right="108"/>
              <w:rPr>
                <w:rFonts w:ascii="CordiaUPC" w:hAnsi="CordiaUPC" w:cs="CordiaUPC"/>
                <w:sz w:val="26"/>
                <w:szCs w:val="26"/>
              </w:rPr>
            </w:pPr>
          </w:p>
        </w:tc>
        <w:tc>
          <w:tcPr>
            <w:tcW w:w="1948" w:type="dxa"/>
            <w:hideMark/>
          </w:tcPr>
          <w:p w14:paraId="768A755F" w14:textId="77777777" w:rsidR="00D10433" w:rsidRPr="007E2BD3" w:rsidRDefault="00D10433" w:rsidP="00003E23">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38C5C3C6" w14:textId="77777777" w:rsidR="00D10433" w:rsidRPr="007E2BD3" w:rsidRDefault="00D10433" w:rsidP="00003E23">
            <w:pPr>
              <w:pStyle w:val="acctfourfigures"/>
              <w:spacing w:line="240" w:lineRule="exact"/>
              <w:ind w:right="108"/>
              <w:rPr>
                <w:rFonts w:ascii="CordiaUPC" w:hAnsi="CordiaUPC" w:cs="CordiaUPC"/>
                <w:sz w:val="26"/>
                <w:szCs w:val="26"/>
              </w:rPr>
            </w:pPr>
          </w:p>
        </w:tc>
        <w:tc>
          <w:tcPr>
            <w:tcW w:w="1382" w:type="dxa"/>
          </w:tcPr>
          <w:p w14:paraId="15F460D1" w14:textId="77777777" w:rsidR="00D10433" w:rsidRPr="007E2BD3" w:rsidRDefault="00D10433" w:rsidP="00003E2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B32FC41" w14:textId="77777777" w:rsidR="00D10433" w:rsidRPr="007E2BD3" w:rsidRDefault="00D10433" w:rsidP="00003E2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4E042AA5" w14:textId="77777777" w:rsidR="00D10433" w:rsidRPr="007E2BD3" w:rsidRDefault="00D10433" w:rsidP="00003E23">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D10433" w:rsidRPr="007E2BD3" w14:paraId="372083EF" w14:textId="77777777" w:rsidTr="00003E23">
        <w:trPr>
          <w:cantSplit/>
        </w:trPr>
        <w:tc>
          <w:tcPr>
            <w:tcW w:w="2244" w:type="dxa"/>
            <w:hideMark/>
          </w:tcPr>
          <w:p w14:paraId="3734BC75"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7D2EA05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00C9AFD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46B0E7D"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(380)</w:t>
            </w:r>
          </w:p>
        </w:tc>
        <w:tc>
          <w:tcPr>
            <w:tcW w:w="178" w:type="dxa"/>
            <w:shd w:val="clear" w:color="auto" w:fill="auto"/>
          </w:tcPr>
          <w:p w14:paraId="2A17AD46"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95F2FE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03BD396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0D4F529A"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436</w:t>
            </w:r>
          </w:p>
        </w:tc>
      </w:tr>
      <w:tr w:rsidR="00D10433" w:rsidRPr="007E2BD3" w14:paraId="108A70FE" w14:textId="77777777" w:rsidTr="00003E23">
        <w:trPr>
          <w:cantSplit/>
        </w:trPr>
        <w:tc>
          <w:tcPr>
            <w:tcW w:w="2244" w:type="dxa"/>
            <w:hideMark/>
          </w:tcPr>
          <w:p w14:paraId="7572452F"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BD5025A"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5C80E4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6D8ED53"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419</w:t>
            </w:r>
          </w:p>
        </w:tc>
        <w:tc>
          <w:tcPr>
            <w:tcW w:w="178" w:type="dxa"/>
            <w:shd w:val="clear" w:color="auto" w:fill="auto"/>
          </w:tcPr>
          <w:p w14:paraId="1B1544B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9FA3032"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2E17B07A"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5DDA08A4"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(373)</w:t>
            </w:r>
          </w:p>
        </w:tc>
      </w:tr>
      <w:tr w:rsidR="00D10433" w:rsidRPr="007E2BD3" w14:paraId="7F3080DF" w14:textId="77777777" w:rsidTr="00003E23">
        <w:trPr>
          <w:cantSplit/>
        </w:trPr>
        <w:tc>
          <w:tcPr>
            <w:tcW w:w="2244" w:type="dxa"/>
          </w:tcPr>
          <w:p w14:paraId="2A1D8BF4"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4A8ED4A6"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6480C94E"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BB7AFD8"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(399)</w:t>
            </w:r>
          </w:p>
        </w:tc>
        <w:tc>
          <w:tcPr>
            <w:tcW w:w="178" w:type="dxa"/>
            <w:shd w:val="clear" w:color="auto" w:fill="auto"/>
          </w:tcPr>
          <w:p w14:paraId="10E1CAA3"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4127888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24ADC7E3"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9DA1A52"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259</w:t>
            </w:r>
          </w:p>
        </w:tc>
      </w:tr>
      <w:tr w:rsidR="00D10433" w:rsidRPr="007E2BD3" w14:paraId="6858D041" w14:textId="77777777" w:rsidTr="00003E23">
        <w:trPr>
          <w:cantSplit/>
        </w:trPr>
        <w:tc>
          <w:tcPr>
            <w:tcW w:w="2244" w:type="dxa"/>
            <w:hideMark/>
          </w:tcPr>
          <w:p w14:paraId="02CCD6FD"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076051A6"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 xml:space="preserve">+1 </w:t>
            </w:r>
            <w:r w:rsidRPr="007E2BD3">
              <w:rPr>
                <w:rFonts w:ascii="CordiaUPC" w:hAnsi="CordiaUPC" w:cs="CordiaUPC" w:hint="cs"/>
                <w:sz w:val="26"/>
                <w:szCs w:val="26"/>
                <w:lang w:val="en-US" w:bidi="th-TH"/>
              </w:rPr>
              <w:t>year</w:t>
            </w:r>
          </w:p>
        </w:tc>
        <w:tc>
          <w:tcPr>
            <w:tcW w:w="178" w:type="dxa"/>
            <w:shd w:val="clear" w:color="auto" w:fill="auto"/>
          </w:tcPr>
          <w:p w14:paraId="1529077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620FB5CF"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w:t>
            </w:r>
          </w:p>
        </w:tc>
        <w:tc>
          <w:tcPr>
            <w:tcW w:w="178" w:type="dxa"/>
            <w:shd w:val="clear" w:color="auto" w:fill="auto"/>
          </w:tcPr>
          <w:p w14:paraId="0FBEBE80"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39EECB3"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w:t>
            </w:r>
            <w:r w:rsidRPr="007E2BD3">
              <w:rPr>
                <w:rFonts w:ascii="CordiaUPC" w:hAnsi="CordiaUPC" w:cs="CordiaUPC" w:hint="cs"/>
                <w:sz w:val="26"/>
                <w:szCs w:val="26"/>
              </w:rPr>
              <w:t>1</w:t>
            </w:r>
            <w:r w:rsidRPr="007E2BD3">
              <w:rPr>
                <w:rFonts w:ascii="CordiaUPC" w:hAnsi="CordiaUPC" w:cs="CordiaUPC" w:hint="cs"/>
                <w:sz w:val="26"/>
                <w:szCs w:val="26"/>
                <w:cs/>
              </w:rPr>
              <w:t xml:space="preserve"> </w:t>
            </w:r>
            <w:r w:rsidRPr="007E2BD3">
              <w:rPr>
                <w:rFonts w:ascii="CordiaUPC" w:hAnsi="CordiaUPC" w:cs="CordiaUPC" w:hint="cs"/>
                <w:sz w:val="26"/>
                <w:szCs w:val="26"/>
                <w:lang w:val="en-US" w:bidi="th-TH"/>
              </w:rPr>
              <w:t>year</w:t>
            </w:r>
          </w:p>
        </w:tc>
        <w:tc>
          <w:tcPr>
            <w:tcW w:w="178" w:type="dxa"/>
            <w:shd w:val="clear" w:color="auto" w:fill="auto"/>
          </w:tcPr>
          <w:p w14:paraId="22EB4B5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7B65147"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(21)</w:t>
            </w:r>
          </w:p>
        </w:tc>
      </w:tr>
    </w:tbl>
    <w:p w14:paraId="7112228B" w14:textId="457BA157" w:rsidR="00602EF6" w:rsidRDefault="00602EF6" w:rsidP="00EC2FD7">
      <w:pPr>
        <w:tabs>
          <w:tab w:val="left" w:pos="900"/>
        </w:tabs>
        <w:spacing w:line="240" w:lineRule="exact"/>
        <w:ind w:left="547"/>
        <w:jc w:val="thaiDistribute"/>
        <w:rPr>
          <w:rFonts w:ascii="CordiaUPC" w:hAnsi="CordiaUPC" w:cs="CordiaUPC"/>
          <w:sz w:val="26"/>
          <w:szCs w:val="26"/>
        </w:rPr>
      </w:pPr>
    </w:p>
    <w:p w14:paraId="32E95847" w14:textId="77777777" w:rsidR="00A96978" w:rsidRPr="007E2BD3" w:rsidRDefault="00A96978" w:rsidP="00EC2FD7">
      <w:pPr>
        <w:tabs>
          <w:tab w:val="left" w:pos="900"/>
        </w:tabs>
        <w:spacing w:line="240" w:lineRule="exact"/>
        <w:ind w:left="547"/>
        <w:jc w:val="thaiDistribute"/>
        <w:rPr>
          <w:rFonts w:ascii="CordiaUPC" w:hAnsi="CordiaUPC" w:cs="CordiaUPC"/>
          <w:sz w:val="26"/>
          <w:szCs w:val="26"/>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9B7FFA" w:rsidRPr="00551FA5" w14:paraId="0F5C20A0" w14:textId="77777777" w:rsidTr="00596446">
        <w:trPr>
          <w:cantSplit/>
          <w:tblHeader/>
        </w:trPr>
        <w:tc>
          <w:tcPr>
            <w:tcW w:w="2244" w:type="dxa"/>
          </w:tcPr>
          <w:p w14:paraId="394AA16F" w14:textId="61670F21" w:rsidR="009B7FFA" w:rsidRPr="00551FA5" w:rsidRDefault="00A60207" w:rsidP="00551FA5">
            <w:pPr>
              <w:pStyle w:val="acctfourfigures"/>
              <w:tabs>
                <w:tab w:val="decimal" w:pos="191"/>
              </w:tabs>
              <w:spacing w:line="240" w:lineRule="exact"/>
              <w:ind w:right="108"/>
              <w:rPr>
                <w:rFonts w:ascii="CordiaUPC" w:hAnsi="CordiaUPC" w:cs="CordiaUPC"/>
                <w:sz w:val="26"/>
                <w:szCs w:val="26"/>
              </w:rPr>
            </w:pPr>
            <w:r>
              <w:lastRenderedPageBreak/>
              <w:br w:type="page"/>
            </w:r>
          </w:p>
        </w:tc>
        <w:tc>
          <w:tcPr>
            <w:tcW w:w="7371" w:type="dxa"/>
            <w:gridSpan w:val="7"/>
            <w:vMerge w:val="restart"/>
            <w:hideMark/>
          </w:tcPr>
          <w:p w14:paraId="7F1FE621" w14:textId="77777777" w:rsidR="009B7FFA" w:rsidRPr="00551FA5" w:rsidRDefault="009B7FFA" w:rsidP="00551FA5">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05CC72C8" w14:textId="0CFD1C55" w:rsidR="009B7FFA" w:rsidRPr="00551FA5" w:rsidRDefault="004004D3" w:rsidP="00551FA5">
            <w:pPr>
              <w:pStyle w:val="acctmergecolhdg"/>
              <w:spacing w:line="240" w:lineRule="exact"/>
              <w:ind w:right="108"/>
              <w:rPr>
                <w:rFonts w:ascii="CordiaUPC" w:hAnsi="CordiaUPC" w:cs="CordiaUPC"/>
                <w:b w:val="0"/>
                <w:bCs/>
                <w:sz w:val="26"/>
                <w:szCs w:val="26"/>
                <w:lang w:val="en-US" w:bidi="th-TH"/>
              </w:rPr>
            </w:pPr>
            <w:r w:rsidRPr="007E2BD3">
              <w:rPr>
                <w:rFonts w:ascii="CordiaUPC" w:hAnsi="CordiaUPC" w:cs="CordiaUPC" w:hint="cs"/>
                <w:b w:val="0"/>
                <w:bCs/>
                <w:color w:val="000000"/>
                <w:sz w:val="26"/>
                <w:szCs w:val="26"/>
                <w:lang w:val="en-US"/>
              </w:rPr>
              <w:t>202</w:t>
            </w:r>
            <w:r>
              <w:rPr>
                <w:rFonts w:ascii="CordiaUPC" w:hAnsi="CordiaUPC" w:cs="CordiaUPC"/>
                <w:b w:val="0"/>
                <w:bCs/>
                <w:color w:val="000000"/>
                <w:sz w:val="26"/>
                <w:szCs w:val="26"/>
                <w:lang w:val="en-US"/>
              </w:rPr>
              <w:t>1</w:t>
            </w:r>
          </w:p>
        </w:tc>
      </w:tr>
      <w:tr w:rsidR="009B7FFA" w:rsidRPr="00551FA5" w14:paraId="380616A7" w14:textId="77777777" w:rsidTr="00596446">
        <w:trPr>
          <w:cantSplit/>
          <w:tblHeader/>
        </w:trPr>
        <w:tc>
          <w:tcPr>
            <w:tcW w:w="2244" w:type="dxa"/>
          </w:tcPr>
          <w:p w14:paraId="5C5C55EB" w14:textId="77777777"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5D58F043" w14:textId="77777777" w:rsidR="009B7FFA" w:rsidRPr="00551FA5" w:rsidRDefault="009B7FFA" w:rsidP="00551FA5">
            <w:pPr>
              <w:spacing w:line="240" w:lineRule="exact"/>
              <w:rPr>
                <w:rFonts w:ascii="CordiaUPC" w:hAnsi="CordiaUPC" w:cs="CordiaUPC"/>
                <w:bCs/>
                <w:sz w:val="26"/>
                <w:szCs w:val="26"/>
              </w:rPr>
            </w:pPr>
          </w:p>
        </w:tc>
      </w:tr>
      <w:tr w:rsidR="009B7FFA" w:rsidRPr="00551FA5" w14:paraId="398D87C6" w14:textId="77777777" w:rsidTr="00596446">
        <w:trPr>
          <w:cantSplit/>
          <w:tblHeader/>
        </w:trPr>
        <w:tc>
          <w:tcPr>
            <w:tcW w:w="2244" w:type="dxa"/>
          </w:tcPr>
          <w:p w14:paraId="5C9FD61D" w14:textId="77777777"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1417" w:type="dxa"/>
            <w:hideMark/>
          </w:tcPr>
          <w:p w14:paraId="7AE60161"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64CFE730"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1948" w:type="dxa"/>
            <w:hideMark/>
          </w:tcPr>
          <w:p w14:paraId="16E50D82"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6C43EB5F"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1382" w:type="dxa"/>
            <w:hideMark/>
          </w:tcPr>
          <w:p w14:paraId="04A98FBB"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77FBA1EB"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2090" w:type="dxa"/>
            <w:hideMark/>
          </w:tcPr>
          <w:p w14:paraId="0B7F9BED"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9B7FFA" w:rsidRPr="00551FA5" w14:paraId="7F6E1A0E" w14:textId="77777777" w:rsidTr="00596446">
        <w:trPr>
          <w:cantSplit/>
        </w:trPr>
        <w:tc>
          <w:tcPr>
            <w:tcW w:w="2244" w:type="dxa"/>
          </w:tcPr>
          <w:p w14:paraId="059E8502" w14:textId="77777777" w:rsidR="009B7FFA" w:rsidRPr="00551FA5" w:rsidRDefault="009B7FFA" w:rsidP="00551FA5">
            <w:pPr>
              <w:spacing w:line="240" w:lineRule="exact"/>
              <w:ind w:right="108"/>
              <w:rPr>
                <w:rFonts w:ascii="CordiaUPC" w:hAnsi="CordiaUPC" w:cs="CordiaUPC"/>
                <w:sz w:val="26"/>
                <w:szCs w:val="26"/>
              </w:rPr>
            </w:pPr>
          </w:p>
        </w:tc>
        <w:tc>
          <w:tcPr>
            <w:tcW w:w="1417" w:type="dxa"/>
          </w:tcPr>
          <w:p w14:paraId="2D615B8B" w14:textId="77777777" w:rsidR="009B7FFA" w:rsidRPr="00551FA5" w:rsidRDefault="009B7FFA" w:rsidP="00551FA5">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551FA5" w:rsidRDefault="009B7FFA" w:rsidP="00551FA5">
            <w:pPr>
              <w:pStyle w:val="acctfourfigures"/>
              <w:spacing w:line="240" w:lineRule="exact"/>
              <w:ind w:right="108"/>
              <w:rPr>
                <w:rFonts w:ascii="CordiaUPC" w:hAnsi="CordiaUPC" w:cs="CordiaUPC"/>
                <w:sz w:val="26"/>
                <w:szCs w:val="26"/>
              </w:rPr>
            </w:pPr>
          </w:p>
        </w:tc>
        <w:tc>
          <w:tcPr>
            <w:tcW w:w="1948" w:type="dxa"/>
            <w:hideMark/>
          </w:tcPr>
          <w:p w14:paraId="5BF1C79D"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6583AD98" w14:textId="77777777" w:rsidR="009B7FFA" w:rsidRPr="00551FA5" w:rsidRDefault="009B7FFA" w:rsidP="00551FA5">
            <w:pPr>
              <w:pStyle w:val="acctfourfigures"/>
              <w:spacing w:line="240" w:lineRule="exact"/>
              <w:ind w:right="108"/>
              <w:rPr>
                <w:rFonts w:ascii="CordiaUPC" w:hAnsi="CordiaUPC" w:cs="CordiaUPC"/>
                <w:sz w:val="26"/>
                <w:szCs w:val="26"/>
              </w:rPr>
            </w:pPr>
          </w:p>
        </w:tc>
        <w:tc>
          <w:tcPr>
            <w:tcW w:w="1382" w:type="dxa"/>
          </w:tcPr>
          <w:p w14:paraId="07A79F13"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2581CBA4"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DA258C" w:rsidRPr="00551FA5" w14:paraId="56D7895E" w14:textId="77777777" w:rsidTr="00596446">
        <w:trPr>
          <w:cantSplit/>
        </w:trPr>
        <w:tc>
          <w:tcPr>
            <w:tcW w:w="2244" w:type="dxa"/>
            <w:hideMark/>
          </w:tcPr>
          <w:p w14:paraId="3DEA963A" w14:textId="77777777" w:rsidR="00DA258C" w:rsidRPr="00551FA5" w:rsidRDefault="00DA258C" w:rsidP="00DA258C">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6B9214BF" w14:textId="408E8CFF"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5E32CFE2"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E5DEB8A" w14:textId="37C3F34C" w:rsidR="00DA258C" w:rsidRPr="00551FA5" w:rsidRDefault="00DA258C" w:rsidP="00DA258C">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327</w:t>
            </w:r>
            <w:r w:rsidRPr="00425E1B">
              <w:rPr>
                <w:rFonts w:ascii="CordiaUPC" w:hAnsi="CordiaUPC" w:cs="CordiaUPC"/>
                <w:sz w:val="26"/>
                <w:szCs w:val="26"/>
              </w:rPr>
              <w:t>)</w:t>
            </w:r>
          </w:p>
        </w:tc>
        <w:tc>
          <w:tcPr>
            <w:tcW w:w="178" w:type="dxa"/>
            <w:shd w:val="clear" w:color="auto" w:fill="auto"/>
          </w:tcPr>
          <w:p w14:paraId="5421F030"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5084039" w14:textId="73596A38"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18949BEF"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182ECF68" w14:textId="484CEEB7" w:rsidR="00DA258C" w:rsidRPr="00551FA5" w:rsidRDefault="00DA258C" w:rsidP="00DA258C">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375</w:t>
            </w:r>
          </w:p>
        </w:tc>
      </w:tr>
      <w:tr w:rsidR="00DA258C" w:rsidRPr="00551FA5" w14:paraId="0D1A3B16" w14:textId="77777777" w:rsidTr="00596446">
        <w:trPr>
          <w:cantSplit/>
        </w:trPr>
        <w:tc>
          <w:tcPr>
            <w:tcW w:w="2244" w:type="dxa"/>
            <w:hideMark/>
          </w:tcPr>
          <w:p w14:paraId="25BDCB05" w14:textId="77777777" w:rsidR="00DA258C" w:rsidRPr="00551FA5" w:rsidRDefault="00DA258C" w:rsidP="00DA258C">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7D22398F" w14:textId="4A6EAC6F"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25070C60"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A72883B" w14:textId="12DA02E2" w:rsidR="00DA258C" w:rsidRPr="00551FA5" w:rsidRDefault="00DA258C" w:rsidP="00DA258C">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359</w:t>
            </w:r>
          </w:p>
        </w:tc>
        <w:tc>
          <w:tcPr>
            <w:tcW w:w="178" w:type="dxa"/>
            <w:shd w:val="clear" w:color="auto" w:fill="auto"/>
          </w:tcPr>
          <w:p w14:paraId="36E1129B"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3938F9C" w14:textId="50AD426F"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7EF94290"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B7B87EC" w14:textId="21DA8E38" w:rsidR="00DA258C" w:rsidRPr="00551FA5" w:rsidRDefault="00DA258C" w:rsidP="00DA258C">
            <w:pPr>
              <w:pStyle w:val="acctfourfigures"/>
              <w:tabs>
                <w:tab w:val="clear" w:pos="765"/>
                <w:tab w:val="decimal" w:pos="1126"/>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319</w:t>
            </w:r>
            <w:r w:rsidRPr="00425E1B">
              <w:rPr>
                <w:rFonts w:ascii="CordiaUPC" w:hAnsi="CordiaUPC" w:cs="CordiaUPC"/>
                <w:sz w:val="26"/>
                <w:szCs w:val="26"/>
              </w:rPr>
              <w:t>)</w:t>
            </w:r>
          </w:p>
        </w:tc>
      </w:tr>
      <w:tr w:rsidR="00DA258C" w:rsidRPr="00551FA5" w14:paraId="2F2D3EEA" w14:textId="77777777" w:rsidTr="00596446">
        <w:trPr>
          <w:cantSplit/>
        </w:trPr>
        <w:tc>
          <w:tcPr>
            <w:tcW w:w="2244" w:type="dxa"/>
          </w:tcPr>
          <w:p w14:paraId="42596002" w14:textId="77777777" w:rsidR="00DA258C" w:rsidRPr="00551FA5" w:rsidRDefault="00DA258C" w:rsidP="00DA258C">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79C4FC39" w14:textId="588EB16A"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150D0C33"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099ACD0" w14:textId="75391CC0" w:rsidR="00DA258C" w:rsidRPr="00551FA5" w:rsidRDefault="00DA258C" w:rsidP="00DA258C">
            <w:pPr>
              <w:pStyle w:val="acctfourfigures"/>
              <w:tabs>
                <w:tab w:val="clear" w:pos="765"/>
                <w:tab w:val="decimal" w:pos="1164"/>
              </w:tabs>
              <w:spacing w:line="240" w:lineRule="exact"/>
              <w:ind w:right="-18"/>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344</w:t>
            </w:r>
            <w:r w:rsidRPr="00425E1B">
              <w:rPr>
                <w:rFonts w:ascii="CordiaUPC" w:hAnsi="CordiaUPC" w:cs="CordiaUPC"/>
                <w:sz w:val="26"/>
                <w:szCs w:val="26"/>
              </w:rPr>
              <w:t>)</w:t>
            </w:r>
          </w:p>
        </w:tc>
        <w:tc>
          <w:tcPr>
            <w:tcW w:w="178" w:type="dxa"/>
            <w:shd w:val="clear" w:color="auto" w:fill="auto"/>
          </w:tcPr>
          <w:p w14:paraId="12876874"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FBEE927" w14:textId="2B10EB83"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r w:rsidRPr="00425E1B">
              <w:rPr>
                <w:rFonts w:ascii="CordiaUPC" w:hAnsi="CordiaUPC" w:cs="CordiaUPC"/>
                <w:sz w:val="26"/>
                <w:szCs w:val="26"/>
              </w:rPr>
              <w:t>-1%</w:t>
            </w:r>
          </w:p>
        </w:tc>
        <w:tc>
          <w:tcPr>
            <w:tcW w:w="178" w:type="dxa"/>
            <w:shd w:val="clear" w:color="auto" w:fill="auto"/>
          </w:tcPr>
          <w:p w14:paraId="0A037428"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18BE717" w14:textId="4327BA82" w:rsidR="00DA258C" w:rsidRPr="00551FA5" w:rsidRDefault="00DA258C" w:rsidP="00DA258C">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225</w:t>
            </w:r>
          </w:p>
        </w:tc>
      </w:tr>
      <w:tr w:rsidR="00DA258C" w:rsidRPr="00551FA5" w14:paraId="640D3D35" w14:textId="77777777" w:rsidTr="00596446">
        <w:trPr>
          <w:cantSplit/>
        </w:trPr>
        <w:tc>
          <w:tcPr>
            <w:tcW w:w="2244" w:type="dxa"/>
            <w:hideMark/>
          </w:tcPr>
          <w:p w14:paraId="75D35D83" w14:textId="77777777" w:rsidR="00DA258C" w:rsidRPr="00551FA5" w:rsidRDefault="00DA258C" w:rsidP="00DA258C">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48B767DF" w14:textId="281A84B3"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Pr>
                <w:rFonts w:ascii="CordiaUPC" w:hAnsi="CordiaUPC" w:cs="CordiaUPC"/>
                <w:sz w:val="26"/>
                <w:szCs w:val="26"/>
              </w:rPr>
              <w:t>1</w:t>
            </w:r>
            <w:r w:rsidRPr="00425E1B">
              <w:rPr>
                <w:rFonts w:ascii="CordiaUPC" w:hAnsi="CordiaUPC" w:cs="CordiaUPC"/>
                <w:sz w:val="26"/>
                <w:szCs w:val="26"/>
                <w:cs/>
              </w:rPr>
              <w:t xml:space="preserve"> </w:t>
            </w:r>
            <w:r w:rsidR="00981560">
              <w:rPr>
                <w:rFonts w:ascii="CordiaUPC" w:hAnsi="CordiaUPC" w:cs="CordiaUPC"/>
                <w:sz w:val="26"/>
                <w:szCs w:val="26"/>
              </w:rPr>
              <w:t>year</w:t>
            </w:r>
          </w:p>
        </w:tc>
        <w:tc>
          <w:tcPr>
            <w:tcW w:w="178" w:type="dxa"/>
            <w:shd w:val="clear" w:color="auto" w:fill="auto"/>
          </w:tcPr>
          <w:p w14:paraId="3F18A476"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F6A2387" w14:textId="19480DD2" w:rsidR="00DA258C" w:rsidRPr="00551FA5" w:rsidRDefault="00DA258C" w:rsidP="00DA258C">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18</w:t>
            </w:r>
          </w:p>
        </w:tc>
        <w:tc>
          <w:tcPr>
            <w:tcW w:w="178" w:type="dxa"/>
            <w:shd w:val="clear" w:color="auto" w:fill="auto"/>
          </w:tcPr>
          <w:p w14:paraId="15E1B1A9"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E695C0A" w14:textId="3952B11A"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cs/>
              </w:rPr>
            </w:pPr>
            <w:r w:rsidRPr="00425E1B">
              <w:rPr>
                <w:rFonts w:ascii="CordiaUPC" w:hAnsi="CordiaUPC" w:cs="CordiaUPC"/>
                <w:sz w:val="26"/>
                <w:szCs w:val="26"/>
                <w:cs/>
              </w:rPr>
              <w:t>-</w:t>
            </w:r>
            <w:r w:rsidRPr="00425E1B">
              <w:rPr>
                <w:rFonts w:ascii="CordiaUPC" w:hAnsi="CordiaUPC" w:cs="CordiaUPC"/>
                <w:sz w:val="26"/>
                <w:szCs w:val="26"/>
              </w:rPr>
              <w:t>1</w:t>
            </w:r>
            <w:r w:rsidRPr="00425E1B">
              <w:rPr>
                <w:rFonts w:ascii="CordiaUPC" w:hAnsi="CordiaUPC" w:cs="CordiaUPC"/>
                <w:sz w:val="26"/>
                <w:szCs w:val="26"/>
                <w:cs/>
              </w:rPr>
              <w:t xml:space="preserve"> </w:t>
            </w:r>
            <w:r w:rsidR="00981560">
              <w:rPr>
                <w:rFonts w:ascii="CordiaUPC" w:hAnsi="CordiaUPC" w:cs="CordiaUPC"/>
                <w:sz w:val="26"/>
                <w:szCs w:val="26"/>
              </w:rPr>
              <w:t>year</w:t>
            </w:r>
          </w:p>
        </w:tc>
        <w:tc>
          <w:tcPr>
            <w:tcW w:w="178" w:type="dxa"/>
            <w:shd w:val="clear" w:color="auto" w:fill="auto"/>
          </w:tcPr>
          <w:p w14:paraId="7AFCB595" w14:textId="77777777" w:rsidR="00DA258C" w:rsidRPr="00551FA5" w:rsidRDefault="00DA258C" w:rsidP="00DA258C">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BCF200C" w14:textId="181CAF79" w:rsidR="00DA258C" w:rsidRPr="00551FA5" w:rsidRDefault="004009F0" w:rsidP="00DA258C">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w:t>
            </w:r>
            <w:r w:rsidR="00DA258C">
              <w:rPr>
                <w:rFonts w:ascii="CordiaUPC" w:hAnsi="CordiaUPC" w:cs="CordiaUPC"/>
                <w:sz w:val="26"/>
                <w:szCs w:val="26"/>
              </w:rPr>
              <w:t>18</w:t>
            </w:r>
            <w:r>
              <w:rPr>
                <w:rFonts w:ascii="CordiaUPC" w:hAnsi="CordiaUPC" w:cs="CordiaUPC"/>
                <w:sz w:val="26"/>
                <w:szCs w:val="26"/>
              </w:rPr>
              <w:t>)</w:t>
            </w:r>
          </w:p>
        </w:tc>
      </w:tr>
    </w:tbl>
    <w:p w14:paraId="6AF1F3B7" w14:textId="3CEC752F" w:rsidR="00D84BD7" w:rsidRDefault="00D84BD7" w:rsidP="00551FA5">
      <w:pPr>
        <w:tabs>
          <w:tab w:val="left" w:pos="900"/>
        </w:tabs>
        <w:spacing w:line="240" w:lineRule="exact"/>
        <w:ind w:left="547"/>
        <w:jc w:val="thaiDistribute"/>
        <w:rPr>
          <w:rFonts w:ascii="CordiaUPC" w:eastAsia="Calibri" w:hAnsi="CordiaUPC" w:cs="CordiaUPC"/>
          <w:sz w:val="26"/>
          <w:szCs w:val="26"/>
          <w:lang w:val="en-US" w:bidi="th-TH"/>
        </w:rPr>
      </w:pPr>
    </w:p>
    <w:p w14:paraId="56585A4C" w14:textId="77777777" w:rsidR="00A96978" w:rsidRDefault="00A96978" w:rsidP="00551FA5">
      <w:pPr>
        <w:tabs>
          <w:tab w:val="left" w:pos="900"/>
        </w:tabs>
        <w:spacing w:line="240" w:lineRule="exact"/>
        <w:ind w:left="547"/>
        <w:jc w:val="thaiDistribute"/>
        <w:rPr>
          <w:rFonts w:ascii="CordiaUPC" w:eastAsia="Calibri" w:hAnsi="CordiaUPC" w:cs="CordiaUPC"/>
          <w:sz w:val="26"/>
          <w:szCs w:val="26"/>
          <w:lang w:val="en-US" w:bidi="th-TH"/>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4004D3" w:rsidRPr="00551FA5" w14:paraId="0EA4DE98" w14:textId="77777777" w:rsidTr="00003E23">
        <w:trPr>
          <w:cantSplit/>
          <w:tblHeader/>
        </w:trPr>
        <w:tc>
          <w:tcPr>
            <w:tcW w:w="2244" w:type="dxa"/>
          </w:tcPr>
          <w:p w14:paraId="48FB615A" w14:textId="77777777" w:rsidR="004004D3" w:rsidRPr="00551FA5" w:rsidRDefault="004004D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6ED28718" w14:textId="77777777" w:rsidR="004004D3" w:rsidRPr="00551FA5" w:rsidRDefault="004004D3" w:rsidP="00003E23">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1D9595E9" w14:textId="65349649" w:rsidR="004004D3" w:rsidRPr="00551FA5" w:rsidRDefault="004004D3" w:rsidP="00003E23">
            <w:pPr>
              <w:pStyle w:val="acctmergecolhdg"/>
              <w:spacing w:line="240" w:lineRule="exact"/>
              <w:ind w:right="108"/>
              <w:rPr>
                <w:rFonts w:ascii="CordiaUPC" w:hAnsi="CordiaUPC" w:cs="CordiaUPC"/>
                <w:b w:val="0"/>
                <w:bCs/>
                <w:sz w:val="26"/>
                <w:szCs w:val="26"/>
                <w:lang w:val="en-US" w:bidi="th-TH"/>
              </w:rPr>
            </w:pPr>
            <w:r w:rsidRPr="007E2BD3">
              <w:rPr>
                <w:rFonts w:ascii="CordiaUPC" w:hAnsi="CordiaUPC" w:cs="CordiaUPC" w:hint="cs"/>
                <w:b w:val="0"/>
                <w:bCs/>
                <w:color w:val="000000"/>
                <w:sz w:val="26"/>
                <w:szCs w:val="26"/>
                <w:lang w:val="en-US"/>
              </w:rPr>
              <w:t>2020</w:t>
            </w:r>
          </w:p>
        </w:tc>
      </w:tr>
      <w:tr w:rsidR="004004D3" w:rsidRPr="00551FA5" w14:paraId="3875C45E" w14:textId="77777777" w:rsidTr="00003E23">
        <w:trPr>
          <w:cantSplit/>
          <w:tblHeader/>
        </w:trPr>
        <w:tc>
          <w:tcPr>
            <w:tcW w:w="2244" w:type="dxa"/>
          </w:tcPr>
          <w:p w14:paraId="65FC239D" w14:textId="77777777" w:rsidR="004004D3" w:rsidRPr="00551FA5" w:rsidRDefault="004004D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14EF394C" w14:textId="77777777" w:rsidR="004004D3" w:rsidRPr="00551FA5" w:rsidRDefault="004004D3" w:rsidP="00003E23">
            <w:pPr>
              <w:spacing w:line="240" w:lineRule="exact"/>
              <w:rPr>
                <w:rFonts w:ascii="CordiaUPC" w:hAnsi="CordiaUPC" w:cs="CordiaUPC"/>
                <w:bCs/>
                <w:sz w:val="26"/>
                <w:szCs w:val="26"/>
              </w:rPr>
            </w:pPr>
          </w:p>
        </w:tc>
      </w:tr>
      <w:tr w:rsidR="004004D3" w:rsidRPr="00551FA5" w14:paraId="4739095B" w14:textId="77777777" w:rsidTr="00003E23">
        <w:trPr>
          <w:cantSplit/>
          <w:tblHeader/>
        </w:trPr>
        <w:tc>
          <w:tcPr>
            <w:tcW w:w="2244" w:type="dxa"/>
          </w:tcPr>
          <w:p w14:paraId="18FB26FD" w14:textId="77777777" w:rsidR="004004D3" w:rsidRPr="00551FA5" w:rsidRDefault="004004D3" w:rsidP="00003E23">
            <w:pPr>
              <w:pStyle w:val="acctfourfigures"/>
              <w:tabs>
                <w:tab w:val="decimal" w:pos="191"/>
              </w:tabs>
              <w:spacing w:line="240" w:lineRule="exact"/>
              <w:ind w:right="108"/>
              <w:rPr>
                <w:rFonts w:ascii="CordiaUPC" w:hAnsi="CordiaUPC" w:cs="CordiaUPC"/>
                <w:sz w:val="26"/>
                <w:szCs w:val="26"/>
              </w:rPr>
            </w:pPr>
          </w:p>
        </w:tc>
        <w:tc>
          <w:tcPr>
            <w:tcW w:w="1417" w:type="dxa"/>
            <w:hideMark/>
          </w:tcPr>
          <w:p w14:paraId="76136D68"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62592325" w14:textId="77777777" w:rsidR="004004D3" w:rsidRPr="00551FA5" w:rsidRDefault="004004D3" w:rsidP="00003E23">
            <w:pPr>
              <w:pStyle w:val="acctmergecolhdg"/>
              <w:spacing w:line="240" w:lineRule="exact"/>
              <w:ind w:right="108"/>
              <w:rPr>
                <w:rFonts w:ascii="CordiaUPC" w:hAnsi="CordiaUPC" w:cs="CordiaUPC"/>
                <w:b w:val="0"/>
                <w:bCs/>
                <w:sz w:val="26"/>
                <w:szCs w:val="26"/>
              </w:rPr>
            </w:pPr>
          </w:p>
        </w:tc>
        <w:tc>
          <w:tcPr>
            <w:tcW w:w="1948" w:type="dxa"/>
            <w:hideMark/>
          </w:tcPr>
          <w:p w14:paraId="10A61FBB"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501C01E1" w14:textId="77777777" w:rsidR="004004D3" w:rsidRPr="00551FA5" w:rsidRDefault="004004D3" w:rsidP="00003E23">
            <w:pPr>
              <w:pStyle w:val="acctmergecolhdg"/>
              <w:spacing w:line="240" w:lineRule="exact"/>
              <w:ind w:right="108"/>
              <w:rPr>
                <w:rFonts w:ascii="CordiaUPC" w:hAnsi="CordiaUPC" w:cs="CordiaUPC"/>
                <w:b w:val="0"/>
                <w:bCs/>
                <w:sz w:val="26"/>
                <w:szCs w:val="26"/>
              </w:rPr>
            </w:pPr>
          </w:p>
        </w:tc>
        <w:tc>
          <w:tcPr>
            <w:tcW w:w="1382" w:type="dxa"/>
            <w:hideMark/>
          </w:tcPr>
          <w:p w14:paraId="5D80F060"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36927256" w14:textId="77777777" w:rsidR="004004D3" w:rsidRPr="00551FA5" w:rsidRDefault="004004D3" w:rsidP="00003E23">
            <w:pPr>
              <w:pStyle w:val="acctmergecolhdg"/>
              <w:spacing w:line="240" w:lineRule="exact"/>
              <w:ind w:right="108"/>
              <w:rPr>
                <w:rFonts w:ascii="CordiaUPC" w:hAnsi="CordiaUPC" w:cs="CordiaUPC"/>
                <w:b w:val="0"/>
                <w:bCs/>
                <w:sz w:val="26"/>
                <w:szCs w:val="26"/>
              </w:rPr>
            </w:pPr>
          </w:p>
        </w:tc>
        <w:tc>
          <w:tcPr>
            <w:tcW w:w="2090" w:type="dxa"/>
            <w:hideMark/>
          </w:tcPr>
          <w:p w14:paraId="2B391074"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4004D3" w:rsidRPr="00551FA5" w14:paraId="537D70A4" w14:textId="77777777" w:rsidTr="00003E23">
        <w:trPr>
          <w:cantSplit/>
        </w:trPr>
        <w:tc>
          <w:tcPr>
            <w:tcW w:w="2244" w:type="dxa"/>
          </w:tcPr>
          <w:p w14:paraId="7228D261" w14:textId="77777777" w:rsidR="004004D3" w:rsidRPr="00551FA5" w:rsidRDefault="004004D3" w:rsidP="00003E23">
            <w:pPr>
              <w:spacing w:line="240" w:lineRule="exact"/>
              <w:ind w:right="108"/>
              <w:rPr>
                <w:rFonts w:ascii="CordiaUPC" w:hAnsi="CordiaUPC" w:cs="CordiaUPC"/>
                <w:sz w:val="26"/>
                <w:szCs w:val="26"/>
              </w:rPr>
            </w:pPr>
          </w:p>
        </w:tc>
        <w:tc>
          <w:tcPr>
            <w:tcW w:w="1417" w:type="dxa"/>
          </w:tcPr>
          <w:p w14:paraId="231BC9C7" w14:textId="77777777" w:rsidR="004004D3" w:rsidRPr="00551FA5" w:rsidRDefault="004004D3" w:rsidP="00003E23">
            <w:pPr>
              <w:pStyle w:val="acctfourfigures"/>
              <w:tabs>
                <w:tab w:val="decimal" w:pos="731"/>
              </w:tabs>
              <w:spacing w:line="240" w:lineRule="exact"/>
              <w:ind w:right="108"/>
              <w:rPr>
                <w:rFonts w:ascii="CordiaUPC" w:hAnsi="CordiaUPC" w:cs="CordiaUPC"/>
                <w:sz w:val="26"/>
                <w:szCs w:val="26"/>
              </w:rPr>
            </w:pPr>
          </w:p>
        </w:tc>
        <w:tc>
          <w:tcPr>
            <w:tcW w:w="178" w:type="dxa"/>
          </w:tcPr>
          <w:p w14:paraId="7C18988D" w14:textId="77777777" w:rsidR="004004D3" w:rsidRPr="00551FA5" w:rsidRDefault="004004D3" w:rsidP="00003E23">
            <w:pPr>
              <w:pStyle w:val="acctfourfigures"/>
              <w:spacing w:line="240" w:lineRule="exact"/>
              <w:ind w:right="108"/>
              <w:rPr>
                <w:rFonts w:ascii="CordiaUPC" w:hAnsi="CordiaUPC" w:cs="CordiaUPC"/>
                <w:sz w:val="26"/>
                <w:szCs w:val="26"/>
              </w:rPr>
            </w:pPr>
          </w:p>
        </w:tc>
        <w:tc>
          <w:tcPr>
            <w:tcW w:w="1948" w:type="dxa"/>
            <w:hideMark/>
          </w:tcPr>
          <w:p w14:paraId="56A16171"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08240E96" w14:textId="77777777" w:rsidR="004004D3" w:rsidRPr="00551FA5" w:rsidRDefault="004004D3" w:rsidP="00003E23">
            <w:pPr>
              <w:pStyle w:val="acctfourfigures"/>
              <w:spacing w:line="240" w:lineRule="exact"/>
              <w:ind w:right="108"/>
              <w:rPr>
                <w:rFonts w:ascii="CordiaUPC" w:hAnsi="CordiaUPC" w:cs="CordiaUPC"/>
                <w:sz w:val="26"/>
                <w:szCs w:val="26"/>
              </w:rPr>
            </w:pPr>
          </w:p>
        </w:tc>
        <w:tc>
          <w:tcPr>
            <w:tcW w:w="1382" w:type="dxa"/>
          </w:tcPr>
          <w:p w14:paraId="6A503E7F"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237A7C35"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2CFBD093"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4004D3" w:rsidRPr="00551FA5" w14:paraId="68E70C25" w14:textId="77777777" w:rsidTr="00003E23">
        <w:trPr>
          <w:cantSplit/>
        </w:trPr>
        <w:tc>
          <w:tcPr>
            <w:tcW w:w="2244" w:type="dxa"/>
            <w:hideMark/>
          </w:tcPr>
          <w:p w14:paraId="0E572A3C"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40FBED6E"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BD0603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406F95D"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(214)</w:t>
            </w:r>
          </w:p>
        </w:tc>
        <w:tc>
          <w:tcPr>
            <w:tcW w:w="178" w:type="dxa"/>
            <w:shd w:val="clear" w:color="auto" w:fill="auto"/>
          </w:tcPr>
          <w:p w14:paraId="3A993C27"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3A5761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DAF321C"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5221E08"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246</w:t>
            </w:r>
          </w:p>
        </w:tc>
      </w:tr>
      <w:tr w:rsidR="004004D3" w:rsidRPr="00551FA5" w14:paraId="4871AF45" w14:textId="77777777" w:rsidTr="00003E23">
        <w:trPr>
          <w:cantSplit/>
        </w:trPr>
        <w:tc>
          <w:tcPr>
            <w:tcW w:w="2244" w:type="dxa"/>
            <w:hideMark/>
          </w:tcPr>
          <w:p w14:paraId="02C9CF39"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131F60C7"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5D06612"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6E89EBA"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234</w:t>
            </w:r>
          </w:p>
        </w:tc>
        <w:tc>
          <w:tcPr>
            <w:tcW w:w="178" w:type="dxa"/>
            <w:shd w:val="clear" w:color="auto" w:fill="auto"/>
          </w:tcPr>
          <w:p w14:paraId="751E0568"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BC25DB2"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0A913355"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F6B0A28"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(209)</w:t>
            </w:r>
          </w:p>
        </w:tc>
      </w:tr>
      <w:tr w:rsidR="004004D3" w:rsidRPr="00551FA5" w14:paraId="1B0E2A60" w14:textId="77777777" w:rsidTr="00003E23">
        <w:trPr>
          <w:cantSplit/>
        </w:trPr>
        <w:tc>
          <w:tcPr>
            <w:tcW w:w="2244" w:type="dxa"/>
          </w:tcPr>
          <w:p w14:paraId="4C5DC4F4"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4459AB25"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F077080"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73B1F9"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(225)</w:t>
            </w:r>
          </w:p>
        </w:tc>
        <w:tc>
          <w:tcPr>
            <w:tcW w:w="178" w:type="dxa"/>
            <w:shd w:val="clear" w:color="auto" w:fill="auto"/>
          </w:tcPr>
          <w:p w14:paraId="407F5E45"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1505B7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2D22C1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3F14C6F"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145</w:t>
            </w:r>
          </w:p>
        </w:tc>
      </w:tr>
      <w:tr w:rsidR="004004D3" w:rsidRPr="00551FA5" w14:paraId="422C6EFD" w14:textId="77777777" w:rsidTr="00003E23">
        <w:trPr>
          <w:cantSplit/>
        </w:trPr>
        <w:tc>
          <w:tcPr>
            <w:tcW w:w="2244" w:type="dxa"/>
            <w:hideMark/>
          </w:tcPr>
          <w:p w14:paraId="097C5582"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01E90B4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 xml:space="preserve">+1 </w:t>
            </w:r>
            <w:r w:rsidRPr="00551FA5">
              <w:rPr>
                <w:rFonts w:ascii="CordiaUPC" w:hAnsi="CordiaUPC" w:cs="CordiaUPC" w:hint="cs"/>
                <w:sz w:val="26"/>
                <w:szCs w:val="26"/>
              </w:rPr>
              <w:t>year</w:t>
            </w:r>
          </w:p>
        </w:tc>
        <w:tc>
          <w:tcPr>
            <w:tcW w:w="178" w:type="dxa"/>
            <w:shd w:val="clear" w:color="auto" w:fill="auto"/>
          </w:tcPr>
          <w:p w14:paraId="6462A5B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77B5DA8"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12</w:t>
            </w:r>
          </w:p>
        </w:tc>
        <w:tc>
          <w:tcPr>
            <w:tcW w:w="178" w:type="dxa"/>
            <w:shd w:val="clear" w:color="auto" w:fill="auto"/>
          </w:tcPr>
          <w:p w14:paraId="12C4C52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1CC622E"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w:t>
            </w:r>
            <w:r w:rsidRPr="00551FA5">
              <w:rPr>
                <w:rFonts w:ascii="CordiaUPC" w:hAnsi="CordiaUPC" w:cs="CordiaUPC" w:hint="cs"/>
                <w:sz w:val="26"/>
                <w:szCs w:val="26"/>
              </w:rPr>
              <w:t>1</w:t>
            </w:r>
            <w:r w:rsidRPr="00551FA5">
              <w:rPr>
                <w:rFonts w:ascii="CordiaUPC" w:hAnsi="CordiaUPC" w:cs="CordiaUPC" w:hint="cs"/>
                <w:sz w:val="26"/>
                <w:szCs w:val="26"/>
                <w:cs/>
              </w:rPr>
              <w:t xml:space="preserve"> </w:t>
            </w:r>
            <w:r w:rsidRPr="00551FA5">
              <w:rPr>
                <w:rFonts w:ascii="CordiaUPC" w:hAnsi="CordiaUPC" w:cs="CordiaUPC" w:hint="cs"/>
                <w:sz w:val="26"/>
                <w:szCs w:val="26"/>
              </w:rPr>
              <w:t>year</w:t>
            </w:r>
          </w:p>
        </w:tc>
        <w:tc>
          <w:tcPr>
            <w:tcW w:w="178" w:type="dxa"/>
            <w:shd w:val="clear" w:color="auto" w:fill="auto"/>
          </w:tcPr>
          <w:p w14:paraId="38DF3F9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797B5F5"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(12)</w:t>
            </w:r>
          </w:p>
        </w:tc>
      </w:tr>
    </w:tbl>
    <w:p w14:paraId="3B6E368C" w14:textId="77777777" w:rsidR="00A96978" w:rsidRPr="00551FA5" w:rsidRDefault="00A96978" w:rsidP="004004D3">
      <w:pPr>
        <w:tabs>
          <w:tab w:val="left" w:pos="900"/>
        </w:tabs>
        <w:spacing w:line="240" w:lineRule="exact"/>
        <w:ind w:left="547"/>
        <w:jc w:val="thaiDistribute"/>
        <w:rPr>
          <w:rFonts w:ascii="CordiaUPC" w:eastAsia="Calibri" w:hAnsi="CordiaUPC" w:cs="CordiaUPC"/>
          <w:sz w:val="26"/>
          <w:szCs w:val="26"/>
          <w:lang w:val="en-US" w:bidi="th-TH"/>
        </w:rPr>
      </w:pPr>
    </w:p>
    <w:p w14:paraId="0FC3B710" w14:textId="77777777" w:rsidR="00223000" w:rsidRPr="00551FA5" w:rsidRDefault="00223000" w:rsidP="00551FA5">
      <w:pPr>
        <w:tabs>
          <w:tab w:val="left" w:pos="900"/>
        </w:tabs>
        <w:spacing w:line="240" w:lineRule="exact"/>
        <w:ind w:left="540"/>
        <w:jc w:val="thaiDistribute"/>
        <w:rPr>
          <w:rFonts w:ascii="CordiaUPC" w:eastAsia="Calibri" w:hAnsi="CordiaUPC" w:cs="CordiaUPC"/>
          <w:sz w:val="26"/>
          <w:szCs w:val="26"/>
          <w:lang w:val="en-US" w:bidi="th-TH"/>
        </w:rPr>
      </w:pPr>
      <w:r w:rsidRPr="00551FA5">
        <w:rPr>
          <w:rFonts w:ascii="CordiaUPC" w:eastAsia="Calibri" w:hAnsi="CordiaUPC" w:cs="CordiaUPC" w:hint="cs"/>
          <w:sz w:val="26"/>
          <w:szCs w:val="26"/>
          <w:lang w:val="en-US" w:bidi="th-TH"/>
        </w:rPr>
        <w:t>Although the analysis does not take account of the full distribution of cash flows expected under the plan, it does provide an approximation of the sensitivity of the assumptions shown.</w:t>
      </w:r>
    </w:p>
    <w:p w14:paraId="62529CFA" w14:textId="55510EC1" w:rsidR="00A11CAD" w:rsidRDefault="00A11CAD" w:rsidP="00551FA5">
      <w:pPr>
        <w:spacing w:line="240" w:lineRule="exact"/>
        <w:ind w:left="547" w:hanging="547"/>
        <w:rPr>
          <w:rFonts w:ascii="CordiaUPC" w:hAnsi="CordiaUPC" w:cs="CordiaUPC"/>
          <w:b/>
          <w:bCs/>
          <w:sz w:val="26"/>
          <w:szCs w:val="26"/>
          <w:lang w:val="en-US" w:bidi="th-TH"/>
        </w:rPr>
      </w:pPr>
    </w:p>
    <w:p w14:paraId="165D1D8E" w14:textId="7EA0D1BE" w:rsidR="000C4B48" w:rsidRPr="00551FA5" w:rsidRDefault="000959D7" w:rsidP="00551FA5">
      <w:pPr>
        <w:spacing w:line="240" w:lineRule="exact"/>
        <w:ind w:left="540" w:hanging="540"/>
        <w:rPr>
          <w:rFonts w:ascii="CordiaUPC" w:hAnsi="CordiaUPC" w:cs="CordiaUPC"/>
          <w:b/>
          <w:bCs/>
          <w:sz w:val="28"/>
          <w:szCs w:val="28"/>
        </w:rPr>
      </w:pPr>
      <w:r w:rsidRPr="00551FA5">
        <w:rPr>
          <w:rFonts w:ascii="CordiaUPC" w:hAnsi="CordiaUPC" w:cs="CordiaUPC" w:hint="cs"/>
          <w:b/>
          <w:bCs/>
          <w:sz w:val="28"/>
          <w:szCs w:val="28"/>
          <w:lang w:bidi="th-TH"/>
        </w:rPr>
        <w:t>2</w:t>
      </w:r>
      <w:r w:rsidR="006E41B7">
        <w:rPr>
          <w:rFonts w:ascii="CordiaUPC" w:hAnsi="CordiaUPC" w:cs="CordiaUPC"/>
          <w:b/>
          <w:bCs/>
          <w:sz w:val="28"/>
          <w:szCs w:val="28"/>
          <w:lang w:bidi="th-TH"/>
        </w:rPr>
        <w:t>6</w:t>
      </w:r>
      <w:r w:rsidR="00A32864" w:rsidRPr="00551FA5">
        <w:rPr>
          <w:rFonts w:ascii="CordiaUPC" w:hAnsi="CordiaUPC" w:cs="CordiaUPC" w:hint="cs"/>
          <w:b/>
          <w:bCs/>
          <w:sz w:val="28"/>
          <w:szCs w:val="28"/>
          <w:lang w:bidi="th-TH"/>
        </w:rPr>
        <w:tab/>
      </w:r>
      <w:r w:rsidR="004C2702" w:rsidRPr="00551FA5">
        <w:rPr>
          <w:rFonts w:ascii="CordiaUPC" w:hAnsi="CordiaUPC" w:cs="CordiaUPC" w:hint="cs"/>
          <w:b/>
          <w:bCs/>
          <w:sz w:val="28"/>
          <w:szCs w:val="28"/>
        </w:rPr>
        <w:t>Provision</w:t>
      </w:r>
      <w:r w:rsidR="003C3B6B" w:rsidRPr="00551FA5">
        <w:rPr>
          <w:rFonts w:ascii="CordiaUPC" w:hAnsi="CordiaUPC" w:cs="CordiaUPC" w:hint="cs"/>
          <w:b/>
          <w:bCs/>
          <w:sz w:val="28"/>
          <w:szCs w:val="28"/>
        </w:rPr>
        <w:t>s</w:t>
      </w:r>
      <w:r w:rsidR="000C4B48" w:rsidRPr="00551FA5">
        <w:rPr>
          <w:rFonts w:ascii="CordiaUPC" w:hAnsi="CordiaUPC" w:cs="CordiaUPC" w:hint="cs"/>
          <w:b/>
          <w:bCs/>
          <w:sz w:val="28"/>
          <w:szCs w:val="28"/>
        </w:rPr>
        <w:t xml:space="preserve"> for other liabilities</w:t>
      </w:r>
    </w:p>
    <w:p w14:paraId="0D43984C" w14:textId="77777777" w:rsidR="00936A4A" w:rsidRPr="00551FA5" w:rsidRDefault="00936A4A" w:rsidP="00551FA5">
      <w:pPr>
        <w:spacing w:line="240" w:lineRule="exact"/>
        <w:ind w:left="540"/>
        <w:jc w:val="both"/>
        <w:rPr>
          <w:rFonts w:ascii="CordiaUPC" w:hAnsi="CordiaUPC" w:cs="CordiaUPC"/>
          <w:sz w:val="26"/>
          <w:szCs w:val="26"/>
        </w:rPr>
      </w:pPr>
    </w:p>
    <w:p w14:paraId="75364890" w14:textId="769F40C3" w:rsidR="00936A4A" w:rsidRPr="00551FA5" w:rsidRDefault="00936A4A" w:rsidP="00551FA5">
      <w:pPr>
        <w:spacing w:line="240" w:lineRule="exact"/>
        <w:ind w:left="540"/>
        <w:jc w:val="both"/>
        <w:rPr>
          <w:rFonts w:ascii="CordiaUPC" w:hAnsi="CordiaUPC" w:cs="CordiaUPC"/>
          <w:sz w:val="26"/>
          <w:szCs w:val="26"/>
        </w:rPr>
      </w:pPr>
      <w:r w:rsidRPr="00551FA5">
        <w:rPr>
          <w:rFonts w:ascii="CordiaUPC" w:hAnsi="CordiaUPC" w:cs="CordiaUPC" w:hint="cs"/>
          <w:sz w:val="26"/>
          <w:szCs w:val="26"/>
        </w:rPr>
        <w:t xml:space="preserve">The movement in provision for other liabilities during the </w:t>
      </w:r>
      <w:r w:rsidR="00CC6ED8" w:rsidRPr="00551FA5">
        <w:rPr>
          <w:rFonts w:ascii="CordiaUPC" w:hAnsi="CordiaUPC" w:cs="CordiaUPC" w:hint="cs"/>
          <w:sz w:val="26"/>
          <w:szCs w:val="26"/>
        </w:rPr>
        <w:t>year</w:t>
      </w:r>
      <w:r w:rsidRPr="00551FA5">
        <w:rPr>
          <w:rFonts w:ascii="CordiaUPC" w:hAnsi="CordiaUPC" w:cs="CordiaUPC" w:hint="cs"/>
          <w:sz w:val="26"/>
          <w:szCs w:val="26"/>
        </w:rPr>
        <w:t xml:space="preserve"> w</w:t>
      </w:r>
      <w:r w:rsidR="00F42079" w:rsidRPr="00551FA5">
        <w:rPr>
          <w:rFonts w:ascii="CordiaUPC" w:hAnsi="CordiaUPC" w:cs="CordiaUPC" w:hint="cs"/>
          <w:sz w:val="26"/>
          <w:szCs w:val="26"/>
        </w:rPr>
        <w:t>as</w:t>
      </w:r>
      <w:r w:rsidRPr="00551FA5">
        <w:rPr>
          <w:rFonts w:ascii="CordiaUPC" w:hAnsi="CordiaUPC" w:cs="CordiaUPC" w:hint="cs"/>
          <w:sz w:val="26"/>
          <w:szCs w:val="26"/>
        </w:rPr>
        <w:t xml:space="preserve"> as follows:</w:t>
      </w:r>
    </w:p>
    <w:p w14:paraId="3E8ABBEA" w14:textId="77777777" w:rsidR="00D51A18" w:rsidRPr="00551FA5" w:rsidRDefault="00D51A18" w:rsidP="00551FA5">
      <w:pPr>
        <w:spacing w:line="240" w:lineRule="exact"/>
        <w:rPr>
          <w:rFonts w:ascii="CordiaUPC" w:hAnsi="CordiaUPC" w:cs="CordiaUPC"/>
          <w:sz w:val="26"/>
          <w:szCs w:val="26"/>
          <w:lang w:bidi="th-TH"/>
        </w:rPr>
      </w:pPr>
      <w:bookmarkStart w:id="37" w:name="_Hlk504639912"/>
    </w:p>
    <w:tbl>
      <w:tblPr>
        <w:tblW w:w="9318" w:type="dxa"/>
        <w:tblInd w:w="459" w:type="dxa"/>
        <w:tblLayout w:type="fixed"/>
        <w:tblLook w:val="01E0" w:firstRow="1" w:lastRow="1" w:firstColumn="1" w:lastColumn="1" w:noHBand="0" w:noVBand="0"/>
      </w:tblPr>
      <w:tblGrid>
        <w:gridCol w:w="3141"/>
        <w:gridCol w:w="1440"/>
        <w:gridCol w:w="1170"/>
        <w:gridCol w:w="1350"/>
        <w:gridCol w:w="1119"/>
        <w:gridCol w:w="1098"/>
      </w:tblGrid>
      <w:tr w:rsidR="00CD0D0C" w:rsidRPr="004E7F04" w14:paraId="7733E82B" w14:textId="77777777" w:rsidTr="006E1B29">
        <w:trPr>
          <w:trHeight w:val="137"/>
        </w:trPr>
        <w:tc>
          <w:tcPr>
            <w:tcW w:w="3141" w:type="dxa"/>
            <w:vAlign w:val="bottom"/>
          </w:tcPr>
          <w:p w14:paraId="1422A6E9"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759BDB2B" w14:textId="612B42DA" w:rsidR="00CD0D0C" w:rsidRPr="004E7F04" w:rsidRDefault="00CD0D0C" w:rsidP="00551FA5">
            <w:pPr>
              <w:tabs>
                <w:tab w:val="decimal" w:pos="850"/>
              </w:tabs>
              <w:spacing w:line="240" w:lineRule="exact"/>
              <w:jc w:val="center"/>
              <w:rPr>
                <w:rFonts w:ascii="CordiaUPC" w:hAnsi="CordiaUPC" w:cs="CordiaUPC"/>
                <w:color w:val="000000"/>
                <w:sz w:val="26"/>
                <w:szCs w:val="26"/>
              </w:rPr>
            </w:pPr>
            <w:r w:rsidRPr="004E7F04">
              <w:rPr>
                <w:rFonts w:ascii="CordiaUPC" w:hAnsi="CordiaUPC" w:cs="CordiaUPC" w:hint="cs"/>
                <w:b/>
                <w:bCs/>
                <w:snapToGrid w:val="0"/>
                <w:sz w:val="26"/>
                <w:szCs w:val="26"/>
                <w:lang w:val="en-US" w:eastAsia="th-TH" w:bidi="th-TH"/>
              </w:rPr>
              <w:t>Consolidated</w:t>
            </w:r>
          </w:p>
        </w:tc>
      </w:tr>
      <w:tr w:rsidR="00CD0D0C" w:rsidRPr="004E7F04" w14:paraId="63CE2551" w14:textId="77777777" w:rsidTr="006E1B29">
        <w:trPr>
          <w:trHeight w:val="137"/>
        </w:trPr>
        <w:tc>
          <w:tcPr>
            <w:tcW w:w="3141" w:type="dxa"/>
          </w:tcPr>
          <w:p w14:paraId="3C80BBC1"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31AFAE36"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3BBB11F4"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2AC8A4C" w14:textId="046D11DC"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0042321F"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6897EB2"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6F29930" w14:textId="77777777" w:rsidTr="006E1B29">
        <w:trPr>
          <w:trHeight w:val="137"/>
        </w:trPr>
        <w:tc>
          <w:tcPr>
            <w:tcW w:w="3141" w:type="dxa"/>
          </w:tcPr>
          <w:p w14:paraId="1D26E8C5"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78BC8D07"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747B3FF9"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7522C2B" w14:textId="43A1A3C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47E65B84"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6B51A9F9"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F80FF50" w14:textId="77777777" w:rsidTr="006E1B29">
        <w:trPr>
          <w:trHeight w:val="137"/>
        </w:trPr>
        <w:tc>
          <w:tcPr>
            <w:tcW w:w="3141" w:type="dxa"/>
          </w:tcPr>
          <w:p w14:paraId="023CA77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BF0FF1B"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61577ED1"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208A690" w14:textId="216875C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14D629C2" w14:textId="034FDDA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400C3604" w14:textId="6F18D629"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3C028AE" w14:textId="77777777" w:rsidTr="006E1B29">
        <w:trPr>
          <w:trHeight w:val="137"/>
        </w:trPr>
        <w:tc>
          <w:tcPr>
            <w:tcW w:w="3141" w:type="dxa"/>
          </w:tcPr>
          <w:p w14:paraId="02CF5AF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7E13A00"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76BEC85F"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63FCA6FC" w14:textId="3F7C024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w:t>
            </w:r>
            <w:r w:rsidR="0044778A" w:rsidRPr="004E7F04">
              <w:rPr>
                <w:rFonts w:ascii="CordiaUPC" w:hAnsi="CordiaUPC" w:cs="CordiaUPC" w:hint="cs"/>
                <w:snapToGrid w:val="0"/>
                <w:sz w:val="26"/>
                <w:szCs w:val="26"/>
                <w:lang w:val="en-US" w:eastAsia="th-TH" w:bidi="th-TH"/>
              </w:rPr>
              <w:t>s</w:t>
            </w:r>
          </w:p>
        </w:tc>
        <w:tc>
          <w:tcPr>
            <w:tcW w:w="1119" w:type="dxa"/>
          </w:tcPr>
          <w:p w14:paraId="486E8002" w14:textId="2CFD1EEC"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6F22D49" w14:textId="00B6A23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FD7EE5A" w14:textId="77777777" w:rsidTr="006E1B29">
        <w:trPr>
          <w:trHeight w:val="137"/>
        </w:trPr>
        <w:tc>
          <w:tcPr>
            <w:tcW w:w="3141" w:type="dxa"/>
          </w:tcPr>
          <w:p w14:paraId="1DE568EA"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04F69A59"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2E86EC02"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6411CB9B" w14:textId="402B17B4"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17DE8733" w14:textId="36E74B42"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8765CEE" w14:textId="50FAB39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4EFE5DA7" w14:textId="77777777" w:rsidTr="006E1B29">
        <w:trPr>
          <w:trHeight w:val="137"/>
        </w:trPr>
        <w:tc>
          <w:tcPr>
            <w:tcW w:w="3141" w:type="dxa"/>
          </w:tcPr>
          <w:p w14:paraId="09DFCF03"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A15512C"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avals and other</w:t>
            </w:r>
          </w:p>
        </w:tc>
        <w:tc>
          <w:tcPr>
            <w:tcW w:w="1170" w:type="dxa"/>
          </w:tcPr>
          <w:p w14:paraId="4D1898F7"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7F1686C7" w14:textId="5F374C63"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7F0D8BBF" w14:textId="233F6914"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1BEF8642" w14:textId="197FA190"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5ED21BDF" w14:textId="77777777" w:rsidTr="006E1B29">
        <w:trPr>
          <w:trHeight w:val="137"/>
        </w:trPr>
        <w:tc>
          <w:tcPr>
            <w:tcW w:w="3141" w:type="dxa"/>
          </w:tcPr>
          <w:p w14:paraId="0F5BBB0B"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4D2353A3" w14:textId="77777777" w:rsidR="00CD0D0C" w:rsidRPr="004E7F04" w:rsidRDefault="00CD0D0C" w:rsidP="00551FA5">
            <w:pPr>
              <w:spacing w:line="240" w:lineRule="exact"/>
              <w:ind w:left="-117" w:right="-285"/>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guarantees</w:t>
            </w:r>
          </w:p>
        </w:tc>
        <w:tc>
          <w:tcPr>
            <w:tcW w:w="1170" w:type="dxa"/>
          </w:tcPr>
          <w:p w14:paraId="114C6A97"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litigation cases</w:t>
            </w:r>
          </w:p>
        </w:tc>
        <w:tc>
          <w:tcPr>
            <w:tcW w:w="1350" w:type="dxa"/>
          </w:tcPr>
          <w:p w14:paraId="3A6B8362" w14:textId="3C4DDAC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contracts</w:t>
            </w:r>
          </w:p>
        </w:tc>
        <w:tc>
          <w:tcPr>
            <w:tcW w:w="1119" w:type="dxa"/>
          </w:tcPr>
          <w:p w14:paraId="4B888277" w14:textId="1974BBB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Others</w:t>
            </w:r>
          </w:p>
        </w:tc>
        <w:tc>
          <w:tcPr>
            <w:tcW w:w="1098" w:type="dxa"/>
          </w:tcPr>
          <w:p w14:paraId="15184314" w14:textId="6B6F08B9"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Total</w:t>
            </w:r>
          </w:p>
        </w:tc>
      </w:tr>
      <w:tr w:rsidR="00CD0D0C" w:rsidRPr="004E7F04" w14:paraId="1DE73180" w14:textId="77777777" w:rsidTr="006E1B29">
        <w:trPr>
          <w:trHeight w:val="137"/>
        </w:trPr>
        <w:tc>
          <w:tcPr>
            <w:tcW w:w="3141" w:type="dxa"/>
          </w:tcPr>
          <w:p w14:paraId="3D84306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13419299" w14:textId="77777777" w:rsidR="00CD0D0C" w:rsidRPr="004E7F04" w:rsidRDefault="00CD0D0C" w:rsidP="00551FA5">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36854C1D" w14:textId="31664303" w:rsidR="00CD0D0C" w:rsidRPr="004E7F04" w:rsidDel="00143B09" w:rsidRDefault="00CD0D0C" w:rsidP="00551FA5">
            <w:pPr>
              <w:spacing w:line="240" w:lineRule="exact"/>
              <w:ind w:left="-117" w:right="-108"/>
              <w:jc w:val="center"/>
              <w:rPr>
                <w:rFonts w:ascii="CordiaUPC" w:hAnsi="CordiaUPC" w:cs="CordiaUPC"/>
                <w:i/>
                <w:iCs/>
                <w:snapToGrid w:val="0"/>
                <w:sz w:val="26"/>
                <w:szCs w:val="26"/>
                <w:lang w:val="en-US" w:eastAsia="th-TH" w:bidi="th-TH"/>
              </w:rPr>
            </w:pPr>
            <w:r w:rsidRPr="004E7F04">
              <w:rPr>
                <w:rFonts w:ascii="CordiaUPC" w:hAnsi="CordiaUPC" w:cs="CordiaUPC" w:hint="cs"/>
                <w:i/>
                <w:iCs/>
                <w:snapToGrid w:val="0"/>
                <w:sz w:val="26"/>
                <w:szCs w:val="26"/>
                <w:lang w:val="en-US" w:eastAsia="th-TH" w:bidi="th-TH"/>
              </w:rPr>
              <w:t>(note 3</w:t>
            </w:r>
            <w:r w:rsidR="00D9104F">
              <w:rPr>
                <w:rFonts w:ascii="CordiaUPC" w:hAnsi="CordiaUPC" w:cs="CordiaUPC"/>
                <w:i/>
                <w:iCs/>
                <w:snapToGrid w:val="0"/>
                <w:sz w:val="26"/>
                <w:szCs w:val="26"/>
                <w:lang w:val="en-US" w:eastAsia="th-TH" w:bidi="th-TH"/>
              </w:rPr>
              <w:t>5</w:t>
            </w:r>
            <w:r w:rsidRPr="004E7F04">
              <w:rPr>
                <w:rFonts w:ascii="CordiaUPC" w:hAnsi="CordiaUPC" w:cs="CordiaUPC" w:hint="cs"/>
                <w:i/>
                <w:iCs/>
                <w:snapToGrid w:val="0"/>
                <w:sz w:val="26"/>
                <w:szCs w:val="26"/>
                <w:lang w:val="en-US" w:eastAsia="th-TH" w:bidi="th-TH"/>
              </w:rPr>
              <w:t>.2)</w:t>
            </w:r>
          </w:p>
        </w:tc>
        <w:tc>
          <w:tcPr>
            <w:tcW w:w="1350" w:type="dxa"/>
          </w:tcPr>
          <w:p w14:paraId="0295E342"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6794012D" w14:textId="43B201E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53A6FFE" w14:textId="4FC38745"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6448A89B" w14:textId="77777777" w:rsidTr="006E1B29">
        <w:trPr>
          <w:trHeight w:val="137"/>
        </w:trPr>
        <w:tc>
          <w:tcPr>
            <w:tcW w:w="3141" w:type="dxa"/>
            <w:vAlign w:val="bottom"/>
          </w:tcPr>
          <w:p w14:paraId="2D35BF54"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01F9B95C" w14:textId="77777777" w:rsidR="00CD0D0C" w:rsidRPr="004E7F04" w:rsidRDefault="00CD0D0C" w:rsidP="00551FA5">
            <w:pPr>
              <w:tabs>
                <w:tab w:val="decimal" w:pos="850"/>
              </w:tabs>
              <w:spacing w:line="240" w:lineRule="exact"/>
              <w:jc w:val="center"/>
              <w:rPr>
                <w:rFonts w:ascii="CordiaUPC" w:hAnsi="CordiaUPC" w:cs="CordiaUPC"/>
                <w:color w:val="000000"/>
                <w:sz w:val="26"/>
                <w:szCs w:val="26"/>
              </w:rPr>
            </w:pPr>
            <w:r w:rsidRPr="004E7F04">
              <w:rPr>
                <w:rFonts w:ascii="CordiaUPC" w:hAnsi="CordiaUPC" w:cs="CordiaUPC" w:hint="cs"/>
                <w:i/>
                <w:iCs/>
                <w:color w:val="000000"/>
                <w:sz w:val="26"/>
                <w:szCs w:val="26"/>
              </w:rPr>
              <w:t>(in million Baht)</w:t>
            </w:r>
          </w:p>
        </w:tc>
      </w:tr>
      <w:tr w:rsidR="004004D3" w:rsidRPr="004E7F04" w14:paraId="78932EDB" w14:textId="77777777" w:rsidTr="00003E23">
        <w:trPr>
          <w:trHeight w:val="137"/>
        </w:trPr>
        <w:tc>
          <w:tcPr>
            <w:tcW w:w="3141" w:type="dxa"/>
            <w:vAlign w:val="bottom"/>
          </w:tcPr>
          <w:p w14:paraId="7DBAC11F" w14:textId="2F409D2D" w:rsidR="004004D3" w:rsidRPr="00AD63BB" w:rsidRDefault="009431BA" w:rsidP="004004D3">
            <w:pPr>
              <w:tabs>
                <w:tab w:val="left" w:pos="162"/>
              </w:tabs>
              <w:spacing w:line="240" w:lineRule="exact"/>
              <w:ind w:right="-110"/>
              <w:rPr>
                <w:rFonts w:ascii="CordiaUPC" w:hAnsi="CordiaUPC" w:cs="CordiaUPC"/>
                <w:color w:val="000000"/>
                <w:sz w:val="26"/>
                <w:szCs w:val="26"/>
                <w:lang w:val="en-US"/>
              </w:rPr>
            </w:pPr>
            <w:r w:rsidRPr="00AD63BB">
              <w:rPr>
                <w:rFonts w:ascii="CordiaUPC" w:hAnsi="CordiaUPC" w:cs="CordiaUPC"/>
                <w:color w:val="000000"/>
                <w:spacing w:val="-4"/>
                <w:sz w:val="26"/>
                <w:szCs w:val="26"/>
                <w:lang w:val="en-US"/>
              </w:rPr>
              <w:t>Beginning balance</w:t>
            </w:r>
          </w:p>
        </w:tc>
        <w:tc>
          <w:tcPr>
            <w:tcW w:w="1440" w:type="dxa"/>
            <w:vAlign w:val="bottom"/>
          </w:tcPr>
          <w:p w14:paraId="008FAF70" w14:textId="163ABA1A"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127</w:t>
            </w:r>
          </w:p>
        </w:tc>
        <w:tc>
          <w:tcPr>
            <w:tcW w:w="1170" w:type="dxa"/>
            <w:vAlign w:val="bottom"/>
          </w:tcPr>
          <w:p w14:paraId="2D8CE1D1" w14:textId="7AEAE047" w:rsidR="004004D3" w:rsidRPr="00AD63BB" w:rsidRDefault="004004D3" w:rsidP="004004D3">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854</w:t>
            </w:r>
          </w:p>
        </w:tc>
        <w:tc>
          <w:tcPr>
            <w:tcW w:w="1350" w:type="dxa"/>
            <w:vAlign w:val="bottom"/>
          </w:tcPr>
          <w:p w14:paraId="6951A9E5" w14:textId="7AFC6B0A"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1,489</w:t>
            </w:r>
          </w:p>
        </w:tc>
        <w:tc>
          <w:tcPr>
            <w:tcW w:w="1119" w:type="dxa"/>
            <w:vAlign w:val="bottom"/>
          </w:tcPr>
          <w:p w14:paraId="2988C476" w14:textId="53E7C72E"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536</w:t>
            </w:r>
          </w:p>
        </w:tc>
        <w:tc>
          <w:tcPr>
            <w:tcW w:w="1098" w:type="dxa"/>
            <w:vAlign w:val="bottom"/>
          </w:tcPr>
          <w:p w14:paraId="246CAF70" w14:textId="57205B20"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3,006</w:t>
            </w:r>
          </w:p>
        </w:tc>
      </w:tr>
      <w:tr w:rsidR="004004D3" w:rsidRPr="004E7F04" w14:paraId="0B578C76" w14:textId="77777777" w:rsidTr="006E1B29">
        <w:trPr>
          <w:trHeight w:val="137"/>
        </w:trPr>
        <w:tc>
          <w:tcPr>
            <w:tcW w:w="3141" w:type="dxa"/>
          </w:tcPr>
          <w:p w14:paraId="15E49B71" w14:textId="533513F3" w:rsidR="004004D3" w:rsidRPr="00AD63BB" w:rsidRDefault="00AD63BB" w:rsidP="004004D3">
            <w:pPr>
              <w:tabs>
                <w:tab w:val="left" w:pos="162"/>
              </w:tabs>
              <w:spacing w:line="240" w:lineRule="exact"/>
              <w:ind w:right="1"/>
              <w:rPr>
                <w:rFonts w:ascii="CordiaUPC" w:hAnsi="CordiaUPC" w:cs="CordiaUPC"/>
                <w:color w:val="000000"/>
                <w:sz w:val="26"/>
                <w:szCs w:val="26"/>
                <w:lang w:val="en-US"/>
              </w:rPr>
            </w:pPr>
            <w:r w:rsidRPr="00AD63BB">
              <w:rPr>
                <w:rFonts w:ascii="CordiaUPC" w:hAnsi="CordiaUPC" w:cs="CordiaUPC"/>
                <w:color w:val="000000"/>
                <w:sz w:val="26"/>
                <w:szCs w:val="26"/>
                <w:lang w:val="en-US"/>
              </w:rPr>
              <w:t>Provisions increase</w:t>
            </w:r>
            <w:r w:rsidR="004004D3" w:rsidRPr="00AD63BB">
              <w:rPr>
                <w:rFonts w:ascii="CordiaUPC" w:hAnsi="CordiaUPC" w:cs="CordiaUPC" w:hint="cs"/>
                <w:color w:val="000000"/>
                <w:sz w:val="26"/>
                <w:szCs w:val="26"/>
                <w:lang w:val="en-US"/>
              </w:rPr>
              <w:t xml:space="preserve"> (decrease)</w:t>
            </w:r>
          </w:p>
        </w:tc>
        <w:tc>
          <w:tcPr>
            <w:tcW w:w="1440" w:type="dxa"/>
            <w:vAlign w:val="bottom"/>
          </w:tcPr>
          <w:p w14:paraId="7E2C0C1F" w14:textId="437E9E28"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12</w:t>
            </w:r>
          </w:p>
        </w:tc>
        <w:tc>
          <w:tcPr>
            <w:tcW w:w="1170" w:type="dxa"/>
          </w:tcPr>
          <w:p w14:paraId="1A03B222" w14:textId="170B2016" w:rsidR="004004D3" w:rsidRPr="00AD63BB" w:rsidRDefault="004004D3" w:rsidP="004004D3">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(71)</w:t>
            </w:r>
          </w:p>
        </w:tc>
        <w:tc>
          <w:tcPr>
            <w:tcW w:w="1350" w:type="dxa"/>
          </w:tcPr>
          <w:p w14:paraId="283A9D58" w14:textId="7D6C988A"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114</w:t>
            </w:r>
          </w:p>
        </w:tc>
        <w:tc>
          <w:tcPr>
            <w:tcW w:w="1119" w:type="dxa"/>
            <w:vAlign w:val="bottom"/>
          </w:tcPr>
          <w:p w14:paraId="0C15C0AC" w14:textId="03DC0C0C"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137</w:t>
            </w:r>
          </w:p>
        </w:tc>
        <w:tc>
          <w:tcPr>
            <w:tcW w:w="1098" w:type="dxa"/>
          </w:tcPr>
          <w:p w14:paraId="7931ECD4" w14:textId="052366FB"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192</w:t>
            </w:r>
          </w:p>
        </w:tc>
      </w:tr>
      <w:tr w:rsidR="004004D3" w:rsidRPr="004E7F04" w14:paraId="3456100B" w14:textId="77777777" w:rsidTr="0044778A">
        <w:trPr>
          <w:trHeight w:val="137"/>
        </w:trPr>
        <w:tc>
          <w:tcPr>
            <w:tcW w:w="3141" w:type="dxa"/>
          </w:tcPr>
          <w:p w14:paraId="38B43FB1" w14:textId="77777777" w:rsidR="004004D3" w:rsidRPr="00AD63BB" w:rsidRDefault="004004D3" w:rsidP="004004D3">
            <w:pPr>
              <w:tabs>
                <w:tab w:val="left" w:pos="162"/>
              </w:tabs>
              <w:spacing w:line="240" w:lineRule="exact"/>
              <w:ind w:right="1"/>
              <w:rPr>
                <w:rFonts w:ascii="CordiaUPC" w:hAnsi="CordiaUPC" w:cs="CordiaUPC"/>
                <w:color w:val="000000"/>
                <w:sz w:val="26"/>
                <w:szCs w:val="26"/>
                <w:lang w:val="en-US"/>
              </w:rPr>
            </w:pPr>
            <w:bookmarkStart w:id="38" w:name="_Hlk46585988"/>
            <w:r w:rsidRPr="00AD63BB">
              <w:rPr>
                <w:rFonts w:ascii="CordiaUPC" w:hAnsi="CordiaUPC" w:cs="CordiaUPC" w:hint="cs"/>
                <w:color w:val="000000"/>
                <w:sz w:val="26"/>
                <w:szCs w:val="26"/>
                <w:lang w:val="en-US"/>
              </w:rPr>
              <w:t>Paid during the year</w:t>
            </w:r>
          </w:p>
        </w:tc>
        <w:tc>
          <w:tcPr>
            <w:tcW w:w="1440" w:type="dxa"/>
            <w:vAlign w:val="bottom"/>
          </w:tcPr>
          <w:p w14:paraId="75FC454F" w14:textId="39CAE68A" w:rsidR="004004D3" w:rsidRPr="00AD63BB" w:rsidRDefault="004004D3" w:rsidP="004004D3">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(7)</w:t>
            </w:r>
          </w:p>
        </w:tc>
        <w:tc>
          <w:tcPr>
            <w:tcW w:w="1170" w:type="dxa"/>
          </w:tcPr>
          <w:p w14:paraId="004CD70C" w14:textId="37D71400" w:rsidR="004004D3" w:rsidRPr="00AD63BB" w:rsidRDefault="004004D3" w:rsidP="004004D3">
            <w:pPr>
              <w:pBdr>
                <w:bottom w:val="single" w:sz="4" w:space="1" w:color="auto"/>
              </w:pBd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(45)</w:t>
            </w:r>
          </w:p>
        </w:tc>
        <w:tc>
          <w:tcPr>
            <w:tcW w:w="1350" w:type="dxa"/>
          </w:tcPr>
          <w:p w14:paraId="4C19CC95" w14:textId="615AD92F" w:rsidR="004004D3" w:rsidRPr="00AD63BB" w:rsidRDefault="004004D3" w:rsidP="004004D3">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19" w:type="dxa"/>
            <w:vAlign w:val="bottom"/>
          </w:tcPr>
          <w:p w14:paraId="77496AAE" w14:textId="53ECBC94" w:rsidR="004004D3" w:rsidRPr="00AD63BB" w:rsidRDefault="004004D3" w:rsidP="004004D3">
            <w:pPr>
              <w:pBdr>
                <w:bottom w:val="single" w:sz="4" w:space="1" w:color="auto"/>
              </w:pBd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(326)</w:t>
            </w:r>
          </w:p>
        </w:tc>
        <w:tc>
          <w:tcPr>
            <w:tcW w:w="1098" w:type="dxa"/>
          </w:tcPr>
          <w:p w14:paraId="33D959C8" w14:textId="18FDB9B5" w:rsidR="004004D3" w:rsidRPr="00AD63BB" w:rsidRDefault="004004D3" w:rsidP="004004D3">
            <w:pPr>
              <w:pBdr>
                <w:bottom w:val="single" w:sz="4" w:space="1" w:color="auto"/>
              </w:pBd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(378)</w:t>
            </w:r>
          </w:p>
        </w:tc>
      </w:tr>
      <w:bookmarkEnd w:id="38"/>
      <w:tr w:rsidR="004004D3" w:rsidRPr="004E7F04" w14:paraId="43D3831A" w14:textId="77777777" w:rsidTr="00003E23">
        <w:trPr>
          <w:trHeight w:val="137"/>
        </w:trPr>
        <w:tc>
          <w:tcPr>
            <w:tcW w:w="3141" w:type="dxa"/>
            <w:vAlign w:val="bottom"/>
          </w:tcPr>
          <w:p w14:paraId="64B24D49" w14:textId="10B94241" w:rsidR="004004D3" w:rsidRPr="008C6B97" w:rsidRDefault="004004D3" w:rsidP="004004D3">
            <w:pPr>
              <w:tabs>
                <w:tab w:val="left" w:pos="162"/>
              </w:tabs>
              <w:spacing w:line="240" w:lineRule="exact"/>
              <w:ind w:right="1"/>
              <w:rPr>
                <w:rFonts w:ascii="CordiaUPC" w:hAnsi="CordiaUPC" w:cs="CordiaUPC"/>
                <w:b/>
                <w:bCs/>
                <w:color w:val="000000"/>
                <w:sz w:val="26"/>
                <w:szCs w:val="26"/>
                <w:lang w:val="en-US"/>
              </w:rPr>
            </w:pPr>
            <w:r w:rsidRPr="008C6B97">
              <w:rPr>
                <w:rFonts w:ascii="CordiaUPC" w:hAnsi="CordiaUPC" w:cs="CordiaUPC" w:hint="cs"/>
                <w:b/>
                <w:bCs/>
                <w:color w:val="000000"/>
                <w:sz w:val="26"/>
                <w:szCs w:val="26"/>
                <w:lang w:val="en-US"/>
              </w:rPr>
              <w:t>At 31 December 20</w:t>
            </w:r>
            <w:r w:rsidRPr="008C6B97">
              <w:rPr>
                <w:rFonts w:ascii="CordiaUPC" w:hAnsi="CordiaUPC" w:cs="CordiaUPC"/>
                <w:b/>
                <w:bCs/>
                <w:color w:val="000000"/>
                <w:sz w:val="26"/>
                <w:szCs w:val="26"/>
                <w:lang w:val="en-US"/>
              </w:rPr>
              <w:t>20</w:t>
            </w:r>
          </w:p>
        </w:tc>
        <w:tc>
          <w:tcPr>
            <w:tcW w:w="1440" w:type="dxa"/>
            <w:vAlign w:val="bottom"/>
          </w:tcPr>
          <w:p w14:paraId="274BDAD0" w14:textId="58CA1E42" w:rsidR="004004D3" w:rsidRPr="004E7F04" w:rsidRDefault="004004D3" w:rsidP="004004D3">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132</w:t>
            </w:r>
          </w:p>
        </w:tc>
        <w:tc>
          <w:tcPr>
            <w:tcW w:w="1170" w:type="dxa"/>
            <w:vAlign w:val="bottom"/>
          </w:tcPr>
          <w:p w14:paraId="014753E4" w14:textId="5CF7AB15" w:rsidR="004004D3" w:rsidRPr="004E7F04" w:rsidRDefault="004004D3" w:rsidP="004004D3">
            <w:pP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738</w:t>
            </w:r>
          </w:p>
        </w:tc>
        <w:tc>
          <w:tcPr>
            <w:tcW w:w="1350" w:type="dxa"/>
            <w:vAlign w:val="bottom"/>
          </w:tcPr>
          <w:p w14:paraId="31396D1C" w14:textId="246B2E0E" w:rsidR="004004D3" w:rsidRPr="004E7F04" w:rsidRDefault="004004D3" w:rsidP="004004D3">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1,603</w:t>
            </w:r>
          </w:p>
        </w:tc>
        <w:tc>
          <w:tcPr>
            <w:tcW w:w="1119" w:type="dxa"/>
            <w:vAlign w:val="bottom"/>
          </w:tcPr>
          <w:p w14:paraId="04F0234F" w14:textId="3ED2985E" w:rsidR="004004D3" w:rsidRPr="004E7F04" w:rsidRDefault="004004D3" w:rsidP="004004D3">
            <w:pP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347</w:t>
            </w:r>
          </w:p>
        </w:tc>
        <w:tc>
          <w:tcPr>
            <w:tcW w:w="1098" w:type="dxa"/>
            <w:vAlign w:val="bottom"/>
          </w:tcPr>
          <w:p w14:paraId="5DD808B9" w14:textId="302C1A5A" w:rsidR="004004D3" w:rsidRPr="004E7F04" w:rsidRDefault="004004D3" w:rsidP="004004D3">
            <w:pP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2,820</w:t>
            </w:r>
          </w:p>
        </w:tc>
      </w:tr>
      <w:tr w:rsidR="00D078DF" w:rsidRPr="004E7F04" w14:paraId="3B2FA2F4" w14:textId="77777777" w:rsidTr="003C07F5">
        <w:trPr>
          <w:trHeight w:val="137"/>
        </w:trPr>
        <w:tc>
          <w:tcPr>
            <w:tcW w:w="3141" w:type="dxa"/>
            <w:vAlign w:val="bottom"/>
          </w:tcPr>
          <w:p w14:paraId="39D8D4D8" w14:textId="3F6A487B" w:rsidR="00D078DF" w:rsidRPr="008C6B97" w:rsidRDefault="00D078DF" w:rsidP="00D078DF">
            <w:pPr>
              <w:tabs>
                <w:tab w:val="left" w:pos="162"/>
              </w:tabs>
              <w:spacing w:line="240" w:lineRule="exact"/>
              <w:ind w:right="1"/>
              <w:rPr>
                <w:rFonts w:ascii="CordiaUPC" w:hAnsi="CordiaUPC" w:cs="CordiaUPC"/>
                <w:color w:val="000000"/>
                <w:sz w:val="26"/>
                <w:szCs w:val="26"/>
                <w:lang w:val="en-US"/>
              </w:rPr>
            </w:pPr>
            <w:r w:rsidRPr="008C6B97">
              <w:rPr>
                <w:rFonts w:ascii="CordiaUPC" w:hAnsi="CordiaUPC" w:cs="CordiaUPC"/>
                <w:color w:val="000000"/>
                <w:sz w:val="26"/>
                <w:szCs w:val="26"/>
                <w:lang w:val="en-US"/>
              </w:rPr>
              <w:t>Reclassified after</w:t>
            </w:r>
            <w:r w:rsidR="00D347A4">
              <w:rPr>
                <w:rFonts w:ascii="CordiaUPC" w:hAnsi="CordiaUPC" w:cs="CordiaUPC"/>
                <w:color w:val="000000"/>
                <w:sz w:val="26"/>
                <w:szCs w:val="26"/>
                <w:lang w:val="en-US"/>
              </w:rPr>
              <w:t xml:space="preserve"> </w:t>
            </w:r>
            <w:r w:rsidR="00D347A4" w:rsidRPr="00D9104F">
              <w:rPr>
                <w:rFonts w:ascii="CordiaUPC" w:hAnsi="CordiaUPC" w:cs="CordiaUPC"/>
                <w:color w:val="000000"/>
                <w:sz w:val="26"/>
                <w:szCs w:val="26"/>
                <w:lang w:val="en-US"/>
              </w:rPr>
              <w:t>Entire Business Transfer</w:t>
            </w:r>
          </w:p>
        </w:tc>
        <w:tc>
          <w:tcPr>
            <w:tcW w:w="1440" w:type="dxa"/>
            <w:vAlign w:val="bottom"/>
          </w:tcPr>
          <w:p w14:paraId="4E6A2FA5" w14:textId="1D65C1C0"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(150)</w:t>
            </w:r>
          </w:p>
        </w:tc>
        <w:tc>
          <w:tcPr>
            <w:tcW w:w="1170" w:type="dxa"/>
            <w:vAlign w:val="bottom"/>
          </w:tcPr>
          <w:p w14:paraId="5AB2AA3A" w14:textId="580A57E0" w:rsidR="00D078DF" w:rsidRPr="004E7F04" w:rsidRDefault="00D078DF" w:rsidP="00D078DF">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cs/>
              </w:rPr>
              <w:t>82</w:t>
            </w:r>
          </w:p>
        </w:tc>
        <w:tc>
          <w:tcPr>
            <w:tcW w:w="1350" w:type="dxa"/>
            <w:vAlign w:val="bottom"/>
          </w:tcPr>
          <w:p w14:paraId="13395262" w14:textId="0A6C7AD0"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148</w:t>
            </w:r>
          </w:p>
        </w:tc>
        <w:tc>
          <w:tcPr>
            <w:tcW w:w="1119" w:type="dxa"/>
            <w:vAlign w:val="bottom"/>
          </w:tcPr>
          <w:p w14:paraId="191A2EE1" w14:textId="462E3723" w:rsidR="00D078DF" w:rsidRPr="004E7F04" w:rsidRDefault="00D078DF" w:rsidP="00D078DF">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(80)</w:t>
            </w:r>
          </w:p>
        </w:tc>
        <w:tc>
          <w:tcPr>
            <w:tcW w:w="1098" w:type="dxa"/>
            <w:vAlign w:val="bottom"/>
          </w:tcPr>
          <w:p w14:paraId="1C8526D6" w14:textId="5FF5999B" w:rsidR="00D078DF" w:rsidRPr="004E7F04" w:rsidRDefault="00D078DF" w:rsidP="00D078DF">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w:t>
            </w:r>
          </w:p>
        </w:tc>
      </w:tr>
      <w:tr w:rsidR="00D078DF" w:rsidRPr="004E7F04" w14:paraId="0673465A" w14:textId="77777777" w:rsidTr="006E1B29">
        <w:trPr>
          <w:trHeight w:val="137"/>
        </w:trPr>
        <w:tc>
          <w:tcPr>
            <w:tcW w:w="3141" w:type="dxa"/>
            <w:vAlign w:val="bottom"/>
          </w:tcPr>
          <w:p w14:paraId="7461A827" w14:textId="239BF27D" w:rsidR="00D078DF" w:rsidRPr="004E7F04" w:rsidRDefault="00D078DF" w:rsidP="00D078DF">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 increase (decrease)</w:t>
            </w:r>
          </w:p>
        </w:tc>
        <w:tc>
          <w:tcPr>
            <w:tcW w:w="1440" w:type="dxa"/>
            <w:vAlign w:val="bottom"/>
          </w:tcPr>
          <w:p w14:paraId="617CD4AE" w14:textId="2334E560"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18</w:t>
            </w:r>
          </w:p>
        </w:tc>
        <w:tc>
          <w:tcPr>
            <w:tcW w:w="1170" w:type="dxa"/>
          </w:tcPr>
          <w:p w14:paraId="21823365" w14:textId="082F7DF4" w:rsidR="00D078DF" w:rsidRPr="004E7F04" w:rsidRDefault="00D078DF" w:rsidP="00D078DF">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5</w:t>
            </w:r>
          </w:p>
        </w:tc>
        <w:tc>
          <w:tcPr>
            <w:tcW w:w="1350" w:type="dxa"/>
          </w:tcPr>
          <w:p w14:paraId="0DDB6178" w14:textId="6C83B691"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(41</w:t>
            </w:r>
            <w:r w:rsidR="00451027">
              <w:rPr>
                <w:rFonts w:ascii="CordiaUPC" w:hAnsi="CordiaUPC" w:cs="CordiaUPC"/>
                <w:color w:val="000000"/>
                <w:sz w:val="26"/>
                <w:szCs w:val="26"/>
              </w:rPr>
              <w:t>3</w:t>
            </w:r>
            <w:r>
              <w:rPr>
                <w:rFonts w:ascii="CordiaUPC" w:hAnsi="CordiaUPC" w:cs="CordiaUPC"/>
                <w:color w:val="000000"/>
                <w:sz w:val="26"/>
                <w:szCs w:val="26"/>
              </w:rPr>
              <w:t>)</w:t>
            </w:r>
          </w:p>
        </w:tc>
        <w:tc>
          <w:tcPr>
            <w:tcW w:w="1119" w:type="dxa"/>
            <w:vAlign w:val="bottom"/>
          </w:tcPr>
          <w:p w14:paraId="1236C7E6" w14:textId="4BEAED9A" w:rsidR="00D078DF" w:rsidRPr="004E7F04" w:rsidRDefault="00D078DF" w:rsidP="00D078DF">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10</w:t>
            </w:r>
            <w:r w:rsidR="00451027">
              <w:rPr>
                <w:rFonts w:ascii="CordiaUPC" w:hAnsi="CordiaUPC" w:cs="CordiaUPC"/>
                <w:color w:val="000000"/>
                <w:sz w:val="26"/>
                <w:szCs w:val="26"/>
              </w:rPr>
              <w:t>4</w:t>
            </w:r>
          </w:p>
        </w:tc>
        <w:tc>
          <w:tcPr>
            <w:tcW w:w="1098" w:type="dxa"/>
          </w:tcPr>
          <w:p w14:paraId="346E4C56" w14:textId="1186017D" w:rsidR="00D078DF" w:rsidRPr="004E7F04" w:rsidRDefault="00D078DF" w:rsidP="00D078DF">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(286)</w:t>
            </w:r>
          </w:p>
        </w:tc>
      </w:tr>
      <w:tr w:rsidR="00D078DF" w:rsidRPr="004E7F04" w14:paraId="5F4BC7EE" w14:textId="77777777" w:rsidTr="006E1B29">
        <w:trPr>
          <w:trHeight w:val="137"/>
        </w:trPr>
        <w:tc>
          <w:tcPr>
            <w:tcW w:w="3141" w:type="dxa"/>
          </w:tcPr>
          <w:p w14:paraId="0A2162DB" w14:textId="0CCD1768" w:rsidR="00D078DF" w:rsidRPr="004E7F04" w:rsidRDefault="00D078DF" w:rsidP="00D078DF">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Paid during the </w:t>
            </w:r>
            <w:r w:rsidR="002C470E">
              <w:rPr>
                <w:rFonts w:ascii="CordiaUPC" w:hAnsi="CordiaUPC" w:cs="CordiaUPC"/>
                <w:color w:val="000000"/>
                <w:sz w:val="26"/>
                <w:szCs w:val="26"/>
                <w:lang w:val="en-US"/>
              </w:rPr>
              <w:t>year</w:t>
            </w:r>
          </w:p>
        </w:tc>
        <w:tc>
          <w:tcPr>
            <w:tcW w:w="1440" w:type="dxa"/>
            <w:vAlign w:val="bottom"/>
          </w:tcPr>
          <w:p w14:paraId="3DDA1C30" w14:textId="1311F069"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cs/>
              </w:rPr>
              <w:t>-</w:t>
            </w:r>
          </w:p>
        </w:tc>
        <w:tc>
          <w:tcPr>
            <w:tcW w:w="1170" w:type="dxa"/>
          </w:tcPr>
          <w:p w14:paraId="737832DA" w14:textId="76FB889E" w:rsidR="00D078DF" w:rsidRPr="004E7F04" w:rsidRDefault="00D078DF" w:rsidP="00D078DF">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(253)</w:t>
            </w:r>
          </w:p>
        </w:tc>
        <w:tc>
          <w:tcPr>
            <w:tcW w:w="1350" w:type="dxa"/>
          </w:tcPr>
          <w:p w14:paraId="6543D818" w14:textId="7D86A3A8"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19" w:type="dxa"/>
            <w:vAlign w:val="bottom"/>
          </w:tcPr>
          <w:p w14:paraId="76C5F725" w14:textId="3605343B" w:rsidR="00D078DF" w:rsidRPr="004E7F04" w:rsidRDefault="00D078DF" w:rsidP="00D078DF">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(255)</w:t>
            </w:r>
          </w:p>
        </w:tc>
        <w:tc>
          <w:tcPr>
            <w:tcW w:w="1098" w:type="dxa"/>
          </w:tcPr>
          <w:p w14:paraId="23A72BE5" w14:textId="353D2CAF" w:rsidR="00D078DF" w:rsidRPr="004E7F04" w:rsidRDefault="00D078DF" w:rsidP="00D078DF">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(508)</w:t>
            </w:r>
          </w:p>
        </w:tc>
      </w:tr>
      <w:tr w:rsidR="00D078DF" w:rsidRPr="004E7F04" w14:paraId="5FBCAAE6" w14:textId="77777777" w:rsidTr="0049517C">
        <w:trPr>
          <w:trHeight w:val="137"/>
        </w:trPr>
        <w:tc>
          <w:tcPr>
            <w:tcW w:w="3141" w:type="dxa"/>
            <w:vAlign w:val="bottom"/>
          </w:tcPr>
          <w:p w14:paraId="1ED4D7EB" w14:textId="6269382F" w:rsidR="00D078DF" w:rsidRPr="004E7F04" w:rsidRDefault="00D078DF" w:rsidP="00D078DF">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202</w:t>
            </w:r>
            <w:r>
              <w:rPr>
                <w:rFonts w:ascii="CordiaUPC" w:hAnsi="CordiaUPC" w:cs="CordiaUPC"/>
                <w:b/>
                <w:bCs/>
                <w:color w:val="000000"/>
                <w:sz w:val="26"/>
                <w:szCs w:val="26"/>
                <w:lang w:val="en-US"/>
              </w:rPr>
              <w:t>1</w:t>
            </w:r>
          </w:p>
        </w:tc>
        <w:tc>
          <w:tcPr>
            <w:tcW w:w="1440" w:type="dxa"/>
            <w:vAlign w:val="bottom"/>
          </w:tcPr>
          <w:p w14:paraId="666C0911" w14:textId="0E14A4A9" w:rsidR="00D078DF" w:rsidRPr="004E7F04" w:rsidRDefault="00D078DF" w:rsidP="00D078DF">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w:t>
            </w:r>
          </w:p>
        </w:tc>
        <w:tc>
          <w:tcPr>
            <w:tcW w:w="1170" w:type="dxa"/>
            <w:vAlign w:val="bottom"/>
          </w:tcPr>
          <w:p w14:paraId="20B1228E" w14:textId="45E74AB4" w:rsidR="00D078DF" w:rsidRPr="004E7F04" w:rsidRDefault="00D078DF" w:rsidP="00D078DF">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Pr>
                <w:rFonts w:ascii="CordiaUPC" w:hAnsi="CordiaUPC" w:cs="CordiaUPC"/>
                <w:b/>
                <w:bCs/>
                <w:color w:val="000000"/>
                <w:sz w:val="26"/>
                <w:szCs w:val="26"/>
              </w:rPr>
              <w:t>572</w:t>
            </w:r>
          </w:p>
        </w:tc>
        <w:tc>
          <w:tcPr>
            <w:tcW w:w="1350" w:type="dxa"/>
            <w:vAlign w:val="bottom"/>
          </w:tcPr>
          <w:p w14:paraId="598F3340" w14:textId="546A5886" w:rsidR="00D078DF" w:rsidRPr="004E7F04" w:rsidRDefault="00D078DF" w:rsidP="00D078DF">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1,33</w:t>
            </w:r>
            <w:r w:rsidR="00451027">
              <w:rPr>
                <w:rFonts w:ascii="CordiaUPC" w:hAnsi="CordiaUPC" w:cs="CordiaUPC"/>
                <w:b/>
                <w:bCs/>
                <w:color w:val="000000"/>
                <w:sz w:val="26"/>
                <w:szCs w:val="26"/>
              </w:rPr>
              <w:t>8</w:t>
            </w:r>
          </w:p>
        </w:tc>
        <w:tc>
          <w:tcPr>
            <w:tcW w:w="1119" w:type="dxa"/>
            <w:vAlign w:val="bottom"/>
          </w:tcPr>
          <w:p w14:paraId="518390B9" w14:textId="29E794CF" w:rsidR="00D078DF" w:rsidRPr="004E7F04" w:rsidRDefault="00D078DF" w:rsidP="00D078DF">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Pr>
                <w:rFonts w:ascii="CordiaUPC" w:hAnsi="CordiaUPC" w:cs="CordiaUPC"/>
                <w:b/>
                <w:bCs/>
                <w:color w:val="000000"/>
                <w:sz w:val="26"/>
                <w:szCs w:val="26"/>
              </w:rPr>
              <w:t>11</w:t>
            </w:r>
            <w:r w:rsidR="00451027">
              <w:rPr>
                <w:rFonts w:ascii="CordiaUPC" w:hAnsi="CordiaUPC" w:cs="CordiaUPC"/>
                <w:b/>
                <w:bCs/>
                <w:color w:val="000000"/>
                <w:sz w:val="26"/>
                <w:szCs w:val="26"/>
              </w:rPr>
              <w:t>6</w:t>
            </w:r>
          </w:p>
        </w:tc>
        <w:tc>
          <w:tcPr>
            <w:tcW w:w="1098" w:type="dxa"/>
            <w:vAlign w:val="bottom"/>
          </w:tcPr>
          <w:p w14:paraId="13593115" w14:textId="7131B0C5" w:rsidR="00D078DF" w:rsidRPr="004E7F04" w:rsidRDefault="00D078DF" w:rsidP="00D078DF">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Pr>
                <w:rFonts w:ascii="CordiaUPC" w:hAnsi="CordiaUPC" w:cs="CordiaUPC"/>
                <w:b/>
                <w:bCs/>
                <w:color w:val="000000"/>
                <w:sz w:val="26"/>
                <w:szCs w:val="26"/>
              </w:rPr>
              <w:t>2,026</w:t>
            </w:r>
          </w:p>
        </w:tc>
      </w:tr>
      <w:bookmarkEnd w:id="37"/>
    </w:tbl>
    <w:p w14:paraId="6B292350" w14:textId="7A9B4FD2" w:rsidR="00A60207" w:rsidRDefault="00A60207">
      <w:pPr>
        <w:rPr>
          <w:lang w:val="en-US"/>
        </w:rPr>
      </w:pPr>
    </w:p>
    <w:p w14:paraId="33521769" w14:textId="6F58F52D" w:rsidR="006E41B7" w:rsidRDefault="006E41B7">
      <w:pPr>
        <w:rPr>
          <w:lang w:val="en-US"/>
        </w:rPr>
      </w:pPr>
    </w:p>
    <w:p w14:paraId="42C2BDFA" w14:textId="43FEF8C3" w:rsidR="006E41B7" w:rsidRDefault="006E41B7">
      <w:pPr>
        <w:rPr>
          <w:lang w:val="en-US"/>
        </w:rPr>
      </w:pPr>
    </w:p>
    <w:p w14:paraId="279A1B9F" w14:textId="5E2260E0" w:rsidR="006E41B7" w:rsidRDefault="006E41B7">
      <w:pPr>
        <w:rPr>
          <w:lang w:val="en-US"/>
        </w:rPr>
      </w:pPr>
    </w:p>
    <w:p w14:paraId="67EB6177" w14:textId="77777777" w:rsidR="006E41B7" w:rsidRPr="006B6DA7" w:rsidRDefault="006E41B7">
      <w:pPr>
        <w:rPr>
          <w:lang w:val="en-US"/>
        </w:rPr>
      </w:pPr>
    </w:p>
    <w:tbl>
      <w:tblPr>
        <w:tblW w:w="9320" w:type="dxa"/>
        <w:tblInd w:w="459" w:type="dxa"/>
        <w:tblLayout w:type="fixed"/>
        <w:tblLook w:val="01E0" w:firstRow="1" w:lastRow="1" w:firstColumn="1" w:lastColumn="1" w:noHBand="0" w:noVBand="0"/>
      </w:tblPr>
      <w:tblGrid>
        <w:gridCol w:w="3141"/>
        <w:gridCol w:w="1440"/>
        <w:gridCol w:w="1170"/>
        <w:gridCol w:w="1350"/>
        <w:gridCol w:w="1119"/>
        <w:gridCol w:w="1100"/>
      </w:tblGrid>
      <w:tr w:rsidR="00CD0D0C" w:rsidRPr="004E7F04" w14:paraId="082E91F6" w14:textId="77777777" w:rsidTr="00BD6D5E">
        <w:trPr>
          <w:trHeight w:val="137"/>
        </w:trPr>
        <w:tc>
          <w:tcPr>
            <w:tcW w:w="3141" w:type="dxa"/>
          </w:tcPr>
          <w:p w14:paraId="70950812" w14:textId="3D4069D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6179" w:type="dxa"/>
            <w:gridSpan w:val="5"/>
          </w:tcPr>
          <w:p w14:paraId="05F7A2D6" w14:textId="45BD370E"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b/>
                <w:bCs/>
                <w:snapToGrid w:val="0"/>
                <w:sz w:val="26"/>
                <w:szCs w:val="26"/>
                <w:lang w:val="en-US" w:eastAsia="th-TH" w:bidi="th-TH"/>
              </w:rPr>
              <w:t>Bank only</w:t>
            </w:r>
          </w:p>
        </w:tc>
      </w:tr>
      <w:tr w:rsidR="00CD0D0C" w:rsidRPr="004E7F04" w14:paraId="51655B43" w14:textId="77777777" w:rsidTr="00BD6D5E">
        <w:trPr>
          <w:trHeight w:val="137"/>
        </w:trPr>
        <w:tc>
          <w:tcPr>
            <w:tcW w:w="3141" w:type="dxa"/>
          </w:tcPr>
          <w:p w14:paraId="55B5D68F"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3BF5166C"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446A0B58"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3420E34" w14:textId="02C27129"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766D1287"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16CAE3E"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A89E4D5" w14:textId="77777777" w:rsidTr="00BD6D5E">
        <w:trPr>
          <w:trHeight w:val="137"/>
        </w:trPr>
        <w:tc>
          <w:tcPr>
            <w:tcW w:w="3141" w:type="dxa"/>
          </w:tcPr>
          <w:p w14:paraId="7DA22FE7"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5214B132"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7EDEA3CD"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E3EEB1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1882F91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739BC964"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954ED9D" w14:textId="77777777" w:rsidTr="00BD6D5E">
        <w:trPr>
          <w:trHeight w:val="137"/>
        </w:trPr>
        <w:tc>
          <w:tcPr>
            <w:tcW w:w="3141" w:type="dxa"/>
          </w:tcPr>
          <w:p w14:paraId="571CA19C"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0070BC89"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7FFD8598"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BFB1068" w14:textId="11C64A54"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0DE2DF75"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3A3432D"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4EF7844" w14:textId="77777777" w:rsidTr="00BD6D5E">
        <w:trPr>
          <w:trHeight w:val="137"/>
        </w:trPr>
        <w:tc>
          <w:tcPr>
            <w:tcW w:w="3141" w:type="dxa"/>
          </w:tcPr>
          <w:p w14:paraId="0A2C78D4"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672419D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6F00D347"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DB63A24" w14:textId="7F1E222C"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w:t>
            </w:r>
            <w:r w:rsidR="0044778A" w:rsidRPr="004E7F04">
              <w:rPr>
                <w:rFonts w:ascii="CordiaUPC" w:hAnsi="CordiaUPC" w:cs="CordiaUPC" w:hint="cs"/>
                <w:snapToGrid w:val="0"/>
                <w:sz w:val="26"/>
                <w:szCs w:val="26"/>
                <w:lang w:val="en-US" w:eastAsia="th-TH" w:bidi="th-TH"/>
              </w:rPr>
              <w:t>s</w:t>
            </w:r>
          </w:p>
        </w:tc>
        <w:tc>
          <w:tcPr>
            <w:tcW w:w="1119" w:type="dxa"/>
          </w:tcPr>
          <w:p w14:paraId="32B7606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3FFB40BD"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43E95913" w14:textId="77777777" w:rsidTr="00BD6D5E">
        <w:trPr>
          <w:trHeight w:val="137"/>
        </w:trPr>
        <w:tc>
          <w:tcPr>
            <w:tcW w:w="3141" w:type="dxa"/>
          </w:tcPr>
          <w:p w14:paraId="11E587DF"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2D9A2E36"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0EEB89F0"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D17782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29967912"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CAF80B5"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02D2E8C4" w14:textId="77777777" w:rsidTr="00BD6D5E">
        <w:trPr>
          <w:trHeight w:val="137"/>
        </w:trPr>
        <w:tc>
          <w:tcPr>
            <w:tcW w:w="3141" w:type="dxa"/>
          </w:tcPr>
          <w:p w14:paraId="6A0B0604"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43F2B8A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avals and other</w:t>
            </w:r>
          </w:p>
        </w:tc>
        <w:tc>
          <w:tcPr>
            <w:tcW w:w="1170" w:type="dxa"/>
          </w:tcPr>
          <w:p w14:paraId="51A36391"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042F9DA7"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2335A50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C09E63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A76567D" w14:textId="77777777" w:rsidTr="00BD6D5E">
        <w:trPr>
          <w:trHeight w:val="137"/>
        </w:trPr>
        <w:tc>
          <w:tcPr>
            <w:tcW w:w="3141" w:type="dxa"/>
          </w:tcPr>
          <w:p w14:paraId="70384D90"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3B048D85" w14:textId="77777777" w:rsidR="00CD0D0C" w:rsidRPr="004E7F04" w:rsidRDefault="00CD0D0C" w:rsidP="00713AB0">
            <w:pPr>
              <w:spacing w:line="240" w:lineRule="exact"/>
              <w:ind w:left="-117" w:right="-285"/>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guarantees</w:t>
            </w:r>
          </w:p>
        </w:tc>
        <w:tc>
          <w:tcPr>
            <w:tcW w:w="1170" w:type="dxa"/>
          </w:tcPr>
          <w:p w14:paraId="38B5E9A1"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litigation cases</w:t>
            </w:r>
          </w:p>
        </w:tc>
        <w:tc>
          <w:tcPr>
            <w:tcW w:w="1350" w:type="dxa"/>
          </w:tcPr>
          <w:p w14:paraId="35D095D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contracts</w:t>
            </w:r>
          </w:p>
        </w:tc>
        <w:tc>
          <w:tcPr>
            <w:tcW w:w="1119" w:type="dxa"/>
          </w:tcPr>
          <w:p w14:paraId="6B0021B6"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Others</w:t>
            </w:r>
          </w:p>
        </w:tc>
        <w:tc>
          <w:tcPr>
            <w:tcW w:w="1100" w:type="dxa"/>
          </w:tcPr>
          <w:p w14:paraId="7F1A2E7C"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Total</w:t>
            </w:r>
          </w:p>
        </w:tc>
      </w:tr>
      <w:tr w:rsidR="00CD0D0C" w:rsidRPr="004E7F04" w14:paraId="73450AC0" w14:textId="77777777" w:rsidTr="00BD6D5E">
        <w:trPr>
          <w:trHeight w:val="137"/>
        </w:trPr>
        <w:tc>
          <w:tcPr>
            <w:tcW w:w="3141" w:type="dxa"/>
          </w:tcPr>
          <w:p w14:paraId="18E0D49A"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0448CD99" w14:textId="77777777" w:rsidR="00CD0D0C" w:rsidRPr="004E7F04" w:rsidRDefault="00CD0D0C" w:rsidP="00713AB0">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78041C27" w14:textId="7A34316E" w:rsidR="00CD0D0C" w:rsidRPr="004E7F04" w:rsidDel="00143B09" w:rsidRDefault="00CD0D0C" w:rsidP="00713AB0">
            <w:pPr>
              <w:spacing w:line="240" w:lineRule="exact"/>
              <w:ind w:left="-117" w:right="-108"/>
              <w:jc w:val="center"/>
              <w:rPr>
                <w:rFonts w:ascii="CordiaUPC" w:hAnsi="CordiaUPC" w:cs="CordiaUPC"/>
                <w:i/>
                <w:iCs/>
                <w:snapToGrid w:val="0"/>
                <w:sz w:val="26"/>
                <w:szCs w:val="26"/>
                <w:lang w:val="en-US" w:eastAsia="th-TH" w:bidi="th-TH"/>
              </w:rPr>
            </w:pPr>
            <w:r w:rsidRPr="004E7F04">
              <w:rPr>
                <w:rFonts w:ascii="CordiaUPC" w:hAnsi="CordiaUPC" w:cs="CordiaUPC" w:hint="cs"/>
                <w:i/>
                <w:iCs/>
                <w:snapToGrid w:val="0"/>
                <w:sz w:val="26"/>
                <w:szCs w:val="26"/>
                <w:lang w:val="en-US" w:eastAsia="th-TH" w:bidi="th-TH"/>
              </w:rPr>
              <w:t>(note 3</w:t>
            </w:r>
            <w:r w:rsidR="00D9104F">
              <w:rPr>
                <w:rFonts w:ascii="CordiaUPC" w:hAnsi="CordiaUPC" w:cs="CordiaUPC"/>
                <w:i/>
                <w:iCs/>
                <w:snapToGrid w:val="0"/>
                <w:sz w:val="26"/>
                <w:szCs w:val="26"/>
                <w:lang w:val="en-US" w:eastAsia="th-TH" w:bidi="th-TH"/>
              </w:rPr>
              <w:t>5</w:t>
            </w:r>
            <w:r w:rsidRPr="004E7F04">
              <w:rPr>
                <w:rFonts w:ascii="CordiaUPC" w:hAnsi="CordiaUPC" w:cs="CordiaUPC" w:hint="cs"/>
                <w:i/>
                <w:iCs/>
                <w:snapToGrid w:val="0"/>
                <w:sz w:val="26"/>
                <w:szCs w:val="26"/>
                <w:lang w:val="en-US" w:eastAsia="th-TH" w:bidi="th-TH"/>
              </w:rPr>
              <w:t>.2)</w:t>
            </w:r>
          </w:p>
        </w:tc>
        <w:tc>
          <w:tcPr>
            <w:tcW w:w="1350" w:type="dxa"/>
          </w:tcPr>
          <w:p w14:paraId="50B8FF8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6D58FB4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9AE001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155EFD1F" w14:textId="77777777" w:rsidTr="00BD6D5E">
        <w:trPr>
          <w:trHeight w:val="137"/>
        </w:trPr>
        <w:tc>
          <w:tcPr>
            <w:tcW w:w="3141" w:type="dxa"/>
          </w:tcPr>
          <w:p w14:paraId="04FAABFE" w14:textId="77777777" w:rsidR="00CD0D0C" w:rsidRPr="004E7F04" w:rsidRDefault="00CD0D0C" w:rsidP="00186972">
            <w:pPr>
              <w:spacing w:line="240" w:lineRule="exact"/>
              <w:ind w:right="-79"/>
              <w:rPr>
                <w:rFonts w:ascii="CordiaUPC" w:hAnsi="CordiaUPC" w:cs="CordiaUPC"/>
                <w:color w:val="000000"/>
                <w:sz w:val="26"/>
                <w:szCs w:val="26"/>
                <w:lang w:val="en-US" w:bidi="th-TH"/>
              </w:rPr>
            </w:pPr>
          </w:p>
        </w:tc>
        <w:tc>
          <w:tcPr>
            <w:tcW w:w="6179" w:type="dxa"/>
            <w:gridSpan w:val="5"/>
          </w:tcPr>
          <w:p w14:paraId="1FA4EE84" w14:textId="47A67899" w:rsidR="00CD0D0C" w:rsidRPr="004E7F04" w:rsidRDefault="00CD0D0C" w:rsidP="00186972">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i/>
                <w:iCs/>
                <w:color w:val="000000"/>
                <w:sz w:val="26"/>
                <w:szCs w:val="26"/>
              </w:rPr>
              <w:t>(in million Baht</w:t>
            </w:r>
            <w:r w:rsidR="00701B5B">
              <w:rPr>
                <w:rFonts w:ascii="CordiaUPC" w:hAnsi="CordiaUPC" w:cs="CordiaUPC"/>
                <w:i/>
                <w:iCs/>
                <w:color w:val="000000"/>
                <w:sz w:val="26"/>
                <w:szCs w:val="26"/>
              </w:rPr>
              <w:t>)</w:t>
            </w:r>
          </w:p>
        </w:tc>
      </w:tr>
      <w:tr w:rsidR="00727B35" w:rsidRPr="00AD63BB" w14:paraId="32A96C02" w14:textId="77777777" w:rsidTr="00BD6D5E">
        <w:trPr>
          <w:trHeight w:val="137"/>
        </w:trPr>
        <w:tc>
          <w:tcPr>
            <w:tcW w:w="3141" w:type="dxa"/>
            <w:vAlign w:val="bottom"/>
          </w:tcPr>
          <w:p w14:paraId="516B3A29" w14:textId="6C6C512D" w:rsidR="00727B35" w:rsidRPr="00AD63BB" w:rsidRDefault="009431BA" w:rsidP="00727B35">
            <w:pPr>
              <w:pStyle w:val="Footer"/>
              <w:tabs>
                <w:tab w:val="left" w:pos="162"/>
              </w:tabs>
              <w:spacing w:line="240" w:lineRule="exact"/>
              <w:ind w:right="-110"/>
              <w:rPr>
                <w:rFonts w:ascii="CordiaUPC" w:hAnsi="CordiaUPC" w:cs="CordiaUPC"/>
                <w:color w:val="000000"/>
                <w:sz w:val="26"/>
                <w:szCs w:val="26"/>
                <w:lang w:val="en-US"/>
              </w:rPr>
            </w:pPr>
            <w:r w:rsidRPr="00AD63BB">
              <w:rPr>
                <w:rFonts w:ascii="CordiaUPC" w:hAnsi="CordiaUPC" w:cs="CordiaUPC"/>
                <w:color w:val="000000"/>
                <w:spacing w:val="-4"/>
                <w:sz w:val="26"/>
                <w:szCs w:val="26"/>
                <w:lang w:val="en-US"/>
              </w:rPr>
              <w:t>Beginning balance</w:t>
            </w:r>
          </w:p>
        </w:tc>
        <w:tc>
          <w:tcPr>
            <w:tcW w:w="1440" w:type="dxa"/>
            <w:vAlign w:val="bottom"/>
          </w:tcPr>
          <w:p w14:paraId="19A308B8" w14:textId="6B6D4610"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70" w:type="dxa"/>
          </w:tcPr>
          <w:p w14:paraId="1E923BCF" w14:textId="5A25BF8F" w:rsidR="00727B35" w:rsidRPr="00AD63BB" w:rsidRDefault="00727B35" w:rsidP="00727B35">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12</w:t>
            </w:r>
          </w:p>
        </w:tc>
        <w:tc>
          <w:tcPr>
            <w:tcW w:w="1350" w:type="dxa"/>
          </w:tcPr>
          <w:p w14:paraId="6B0D3A2E" w14:textId="7532B294"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1,103</w:t>
            </w:r>
          </w:p>
        </w:tc>
        <w:tc>
          <w:tcPr>
            <w:tcW w:w="1119" w:type="dxa"/>
            <w:vAlign w:val="bottom"/>
          </w:tcPr>
          <w:p w14:paraId="757DE993" w14:textId="34F9CB9B"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309</w:t>
            </w:r>
          </w:p>
        </w:tc>
        <w:tc>
          <w:tcPr>
            <w:tcW w:w="1100" w:type="dxa"/>
          </w:tcPr>
          <w:p w14:paraId="7A7697C5" w14:textId="6E04CC40"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1,424</w:t>
            </w:r>
          </w:p>
        </w:tc>
      </w:tr>
      <w:tr w:rsidR="00727B35" w:rsidRPr="00AD63BB" w14:paraId="33EDB73E" w14:textId="77777777" w:rsidTr="00BD6D5E">
        <w:trPr>
          <w:trHeight w:val="137"/>
        </w:trPr>
        <w:tc>
          <w:tcPr>
            <w:tcW w:w="3141" w:type="dxa"/>
          </w:tcPr>
          <w:p w14:paraId="4B51BC81" w14:textId="77777777" w:rsidR="00727B35" w:rsidRPr="00AD63BB" w:rsidRDefault="00727B35" w:rsidP="00727B35">
            <w:pPr>
              <w:tabs>
                <w:tab w:val="left" w:pos="162"/>
              </w:tabs>
              <w:spacing w:line="240" w:lineRule="exact"/>
              <w:ind w:right="1"/>
              <w:rPr>
                <w:rFonts w:ascii="CordiaUPC" w:hAnsi="CordiaUPC" w:cs="CordiaUPC"/>
                <w:color w:val="000000"/>
                <w:sz w:val="26"/>
                <w:szCs w:val="26"/>
                <w:lang w:val="en-US"/>
              </w:rPr>
            </w:pPr>
            <w:r w:rsidRPr="00AD63BB">
              <w:rPr>
                <w:rFonts w:ascii="CordiaUPC" w:hAnsi="CordiaUPC" w:cs="CordiaUPC" w:hint="cs"/>
                <w:color w:val="000000"/>
                <w:sz w:val="26"/>
                <w:szCs w:val="26"/>
                <w:lang w:val="en-US"/>
              </w:rPr>
              <w:t>Provisions increase</w:t>
            </w:r>
          </w:p>
        </w:tc>
        <w:tc>
          <w:tcPr>
            <w:tcW w:w="1440" w:type="dxa"/>
            <w:vAlign w:val="bottom"/>
          </w:tcPr>
          <w:p w14:paraId="19B98BCA" w14:textId="491CB660"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70" w:type="dxa"/>
          </w:tcPr>
          <w:p w14:paraId="7E347F93" w14:textId="6D8D55EB" w:rsidR="00727B35" w:rsidRPr="00AD63BB" w:rsidRDefault="00727B35" w:rsidP="00727B35">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49</w:t>
            </w:r>
          </w:p>
        </w:tc>
        <w:tc>
          <w:tcPr>
            <w:tcW w:w="1350" w:type="dxa"/>
          </w:tcPr>
          <w:p w14:paraId="3F0F1746" w14:textId="6225F86D"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186</w:t>
            </w:r>
          </w:p>
        </w:tc>
        <w:tc>
          <w:tcPr>
            <w:tcW w:w="1119" w:type="dxa"/>
            <w:vAlign w:val="bottom"/>
          </w:tcPr>
          <w:p w14:paraId="38E297A7" w14:textId="65B868B4"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302</w:t>
            </w:r>
          </w:p>
        </w:tc>
        <w:tc>
          <w:tcPr>
            <w:tcW w:w="1100" w:type="dxa"/>
          </w:tcPr>
          <w:p w14:paraId="67E0BE34" w14:textId="6E95ABF0"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537</w:t>
            </w:r>
          </w:p>
        </w:tc>
      </w:tr>
      <w:tr w:rsidR="00727B35" w:rsidRPr="004E7F04" w14:paraId="77093F02" w14:textId="77777777" w:rsidTr="0044778A">
        <w:trPr>
          <w:trHeight w:val="137"/>
        </w:trPr>
        <w:tc>
          <w:tcPr>
            <w:tcW w:w="3141" w:type="dxa"/>
          </w:tcPr>
          <w:p w14:paraId="10351D62" w14:textId="77777777" w:rsidR="00727B35" w:rsidRPr="00AD63BB" w:rsidRDefault="00727B35" w:rsidP="00727B35">
            <w:pPr>
              <w:tabs>
                <w:tab w:val="left" w:pos="162"/>
              </w:tabs>
              <w:spacing w:line="240" w:lineRule="exact"/>
              <w:ind w:right="1"/>
              <w:rPr>
                <w:rFonts w:ascii="CordiaUPC" w:hAnsi="CordiaUPC" w:cs="CordiaUPC"/>
                <w:color w:val="000000"/>
                <w:sz w:val="26"/>
                <w:szCs w:val="26"/>
                <w:lang w:val="en-US"/>
              </w:rPr>
            </w:pPr>
            <w:r w:rsidRPr="00AD63BB">
              <w:rPr>
                <w:rFonts w:ascii="CordiaUPC" w:hAnsi="CordiaUPC" w:cs="CordiaUPC" w:hint="cs"/>
                <w:color w:val="000000"/>
                <w:sz w:val="26"/>
                <w:szCs w:val="26"/>
                <w:lang w:val="en-US"/>
              </w:rPr>
              <w:t>Paid during the year</w:t>
            </w:r>
          </w:p>
        </w:tc>
        <w:tc>
          <w:tcPr>
            <w:tcW w:w="1440" w:type="dxa"/>
            <w:vAlign w:val="bottom"/>
          </w:tcPr>
          <w:p w14:paraId="60B4E290" w14:textId="24413AE5" w:rsidR="00727B35" w:rsidRPr="00AD63BB" w:rsidRDefault="00727B35" w:rsidP="00727B35">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70" w:type="dxa"/>
          </w:tcPr>
          <w:p w14:paraId="1664945E" w14:textId="5B31ABE9" w:rsidR="00727B35" w:rsidRPr="00AD63BB" w:rsidRDefault="00727B35" w:rsidP="00727B35">
            <w:pPr>
              <w:pBdr>
                <w:bottom w:val="single" w:sz="4" w:space="1" w:color="auto"/>
              </w:pBd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(45)</w:t>
            </w:r>
          </w:p>
        </w:tc>
        <w:tc>
          <w:tcPr>
            <w:tcW w:w="1350" w:type="dxa"/>
          </w:tcPr>
          <w:p w14:paraId="2B9C9CC3" w14:textId="7136AB05" w:rsidR="00727B35" w:rsidRPr="00AD63BB" w:rsidRDefault="00727B35" w:rsidP="00727B35">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19" w:type="dxa"/>
            <w:vAlign w:val="bottom"/>
          </w:tcPr>
          <w:p w14:paraId="763E6D69" w14:textId="4E055C95" w:rsidR="00727B35" w:rsidRPr="00AD63BB" w:rsidRDefault="00727B35" w:rsidP="00727B35">
            <w:pPr>
              <w:pBdr>
                <w:bottom w:val="single" w:sz="4" w:space="1" w:color="auto"/>
              </w:pBd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(471)</w:t>
            </w:r>
          </w:p>
        </w:tc>
        <w:tc>
          <w:tcPr>
            <w:tcW w:w="1100" w:type="dxa"/>
          </w:tcPr>
          <w:p w14:paraId="53F848AF" w14:textId="09CE7C05" w:rsidR="00727B35" w:rsidRPr="00AD63BB" w:rsidRDefault="00727B35" w:rsidP="00727B35">
            <w:pPr>
              <w:pBdr>
                <w:bottom w:val="single" w:sz="4" w:space="1" w:color="auto"/>
              </w:pBd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(516)</w:t>
            </w:r>
          </w:p>
        </w:tc>
      </w:tr>
      <w:tr w:rsidR="00727B35" w:rsidRPr="004E7F04" w14:paraId="1DB578E6" w14:textId="77777777" w:rsidTr="00003E23">
        <w:trPr>
          <w:trHeight w:val="137"/>
        </w:trPr>
        <w:tc>
          <w:tcPr>
            <w:tcW w:w="3141" w:type="dxa"/>
            <w:vAlign w:val="bottom"/>
          </w:tcPr>
          <w:p w14:paraId="38C31CF9" w14:textId="7BE8422C" w:rsidR="00727B35" w:rsidRPr="004E7F04" w:rsidRDefault="00727B35" w:rsidP="00727B35">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w:t>
            </w:r>
            <w:r>
              <w:rPr>
                <w:rFonts w:ascii="CordiaUPC" w:hAnsi="CordiaUPC" w:cs="CordiaUPC"/>
                <w:b/>
                <w:bCs/>
                <w:color w:val="000000"/>
                <w:sz w:val="26"/>
                <w:szCs w:val="26"/>
                <w:lang w:val="en-US"/>
              </w:rPr>
              <w:t>20</w:t>
            </w:r>
          </w:p>
        </w:tc>
        <w:tc>
          <w:tcPr>
            <w:tcW w:w="1440" w:type="dxa"/>
            <w:vAlign w:val="bottom"/>
          </w:tcPr>
          <w:p w14:paraId="303B5001" w14:textId="51788C1B" w:rsidR="00727B35" w:rsidRPr="004E7F04" w:rsidRDefault="00727B35" w:rsidP="00727B35">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w:t>
            </w:r>
          </w:p>
        </w:tc>
        <w:tc>
          <w:tcPr>
            <w:tcW w:w="1170" w:type="dxa"/>
          </w:tcPr>
          <w:p w14:paraId="6E78FE24" w14:textId="18A3BBCE" w:rsidR="00727B35" w:rsidRPr="004E7F04" w:rsidRDefault="00727B35" w:rsidP="00727B35">
            <w:pP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16</w:t>
            </w:r>
          </w:p>
        </w:tc>
        <w:tc>
          <w:tcPr>
            <w:tcW w:w="1350" w:type="dxa"/>
          </w:tcPr>
          <w:p w14:paraId="32BAABBB" w14:textId="5C689910" w:rsidR="00727B35" w:rsidRPr="004E7F04" w:rsidRDefault="00727B35" w:rsidP="00727B35">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1,289</w:t>
            </w:r>
          </w:p>
        </w:tc>
        <w:tc>
          <w:tcPr>
            <w:tcW w:w="1119" w:type="dxa"/>
            <w:vAlign w:val="bottom"/>
          </w:tcPr>
          <w:p w14:paraId="433A8B9F" w14:textId="33C4E2BD" w:rsidR="00727B35" w:rsidRPr="004E7F04" w:rsidRDefault="00727B35" w:rsidP="00727B35">
            <w:pP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140</w:t>
            </w:r>
          </w:p>
        </w:tc>
        <w:tc>
          <w:tcPr>
            <w:tcW w:w="1100" w:type="dxa"/>
          </w:tcPr>
          <w:p w14:paraId="380B1F1D" w14:textId="233B4407" w:rsidR="00727B35" w:rsidRPr="004E7F04" w:rsidRDefault="00727B35" w:rsidP="00727B35">
            <w:pP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1,445</w:t>
            </w:r>
          </w:p>
        </w:tc>
      </w:tr>
      <w:tr w:rsidR="00D078DF" w:rsidRPr="004E7F04" w14:paraId="3566BB85" w14:textId="77777777" w:rsidTr="00124B11">
        <w:trPr>
          <w:trHeight w:val="137"/>
        </w:trPr>
        <w:tc>
          <w:tcPr>
            <w:tcW w:w="3141" w:type="dxa"/>
            <w:vAlign w:val="bottom"/>
          </w:tcPr>
          <w:p w14:paraId="7B240FF4" w14:textId="1BE7513A" w:rsidR="00D078DF" w:rsidRPr="004E7F04" w:rsidRDefault="00D078DF" w:rsidP="00D078DF">
            <w:pPr>
              <w:tabs>
                <w:tab w:val="left" w:pos="162"/>
              </w:tabs>
              <w:spacing w:line="240" w:lineRule="exact"/>
              <w:ind w:right="1"/>
              <w:rPr>
                <w:rFonts w:ascii="CordiaUPC" w:hAnsi="CordiaUPC" w:cs="CordiaUPC"/>
                <w:color w:val="000000"/>
                <w:sz w:val="26"/>
                <w:szCs w:val="26"/>
                <w:lang w:val="en-US"/>
              </w:rPr>
            </w:pPr>
            <w:r w:rsidRPr="002434F8">
              <w:rPr>
                <w:rFonts w:ascii="CordiaUPC" w:hAnsi="CordiaUPC" w:cs="CordiaUPC"/>
                <w:color w:val="000000"/>
                <w:sz w:val="26"/>
                <w:szCs w:val="26"/>
                <w:lang w:val="en-US"/>
              </w:rPr>
              <w:t>Acquisition through Entire Business Transfer</w:t>
            </w:r>
          </w:p>
        </w:tc>
        <w:tc>
          <w:tcPr>
            <w:tcW w:w="1440" w:type="dxa"/>
            <w:vAlign w:val="bottom"/>
          </w:tcPr>
          <w:p w14:paraId="3184FEE6" w14:textId="2972D166"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cs/>
              </w:rPr>
              <w:t>-</w:t>
            </w:r>
          </w:p>
        </w:tc>
        <w:tc>
          <w:tcPr>
            <w:tcW w:w="1170" w:type="dxa"/>
          </w:tcPr>
          <w:p w14:paraId="5953B9CD" w14:textId="77777777" w:rsidR="00D078DF" w:rsidRDefault="00D078DF" w:rsidP="00D078DF">
            <w:pPr>
              <w:tabs>
                <w:tab w:val="decimal" w:pos="790"/>
              </w:tabs>
              <w:spacing w:line="240" w:lineRule="exact"/>
              <w:rPr>
                <w:rFonts w:ascii="CordiaUPC" w:hAnsi="CordiaUPC" w:cs="CordiaUPC"/>
                <w:color w:val="000000"/>
                <w:sz w:val="26"/>
                <w:szCs w:val="26"/>
              </w:rPr>
            </w:pPr>
          </w:p>
          <w:p w14:paraId="56338FC0" w14:textId="64D1A27E" w:rsidR="00D078DF" w:rsidRPr="004E7F04" w:rsidRDefault="00D078DF" w:rsidP="00D078DF">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cs/>
              </w:rPr>
              <w:t>822</w:t>
            </w:r>
          </w:p>
        </w:tc>
        <w:tc>
          <w:tcPr>
            <w:tcW w:w="1350" w:type="dxa"/>
          </w:tcPr>
          <w:p w14:paraId="6DE6B755" w14:textId="77777777" w:rsidR="00D078DF" w:rsidRDefault="00D078DF" w:rsidP="00D078DF">
            <w:pPr>
              <w:tabs>
                <w:tab w:val="decimal" w:pos="1000"/>
              </w:tabs>
              <w:spacing w:line="240" w:lineRule="exact"/>
              <w:rPr>
                <w:rFonts w:ascii="CordiaUPC" w:hAnsi="CordiaUPC" w:cs="CordiaUPC"/>
                <w:color w:val="000000"/>
                <w:sz w:val="26"/>
                <w:szCs w:val="26"/>
              </w:rPr>
            </w:pPr>
          </w:p>
          <w:p w14:paraId="131E9C8F" w14:textId="4F9BA618"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cs/>
              </w:rPr>
              <w:t>5</w:t>
            </w:r>
            <w:r w:rsidR="008C6B97">
              <w:rPr>
                <w:rFonts w:ascii="CordiaUPC" w:hAnsi="CordiaUPC" w:cs="CordiaUPC"/>
                <w:color w:val="000000"/>
                <w:sz w:val="26"/>
                <w:szCs w:val="26"/>
              </w:rPr>
              <w:t>20</w:t>
            </w:r>
          </w:p>
        </w:tc>
        <w:tc>
          <w:tcPr>
            <w:tcW w:w="1119" w:type="dxa"/>
            <w:vAlign w:val="bottom"/>
          </w:tcPr>
          <w:p w14:paraId="1868CB54" w14:textId="207E97F4" w:rsidR="00D078DF" w:rsidRPr="004E7F04" w:rsidRDefault="00D078DF" w:rsidP="00D078DF">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5</w:t>
            </w:r>
          </w:p>
        </w:tc>
        <w:tc>
          <w:tcPr>
            <w:tcW w:w="1100" w:type="dxa"/>
          </w:tcPr>
          <w:p w14:paraId="6A59F62C" w14:textId="77777777" w:rsidR="00D078DF" w:rsidRDefault="00D078DF" w:rsidP="00D078DF">
            <w:pPr>
              <w:tabs>
                <w:tab w:val="decimal" w:pos="796"/>
              </w:tabs>
              <w:spacing w:line="240" w:lineRule="exact"/>
              <w:rPr>
                <w:rFonts w:ascii="CordiaUPC" w:hAnsi="CordiaUPC" w:cs="CordiaUPC"/>
                <w:color w:val="000000"/>
                <w:sz w:val="26"/>
                <w:szCs w:val="26"/>
              </w:rPr>
            </w:pPr>
          </w:p>
          <w:p w14:paraId="074D23E5" w14:textId="4714219A" w:rsidR="00D078DF" w:rsidRPr="004E7F04" w:rsidRDefault="00D078DF" w:rsidP="00D078DF">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1,347</w:t>
            </w:r>
          </w:p>
        </w:tc>
      </w:tr>
      <w:tr w:rsidR="00D078DF" w:rsidRPr="004E7F04" w14:paraId="609E5315" w14:textId="77777777" w:rsidTr="00124B11">
        <w:trPr>
          <w:trHeight w:val="137"/>
        </w:trPr>
        <w:tc>
          <w:tcPr>
            <w:tcW w:w="3141" w:type="dxa"/>
            <w:vAlign w:val="bottom"/>
          </w:tcPr>
          <w:p w14:paraId="24231797" w14:textId="7C2326C2" w:rsidR="00D078DF" w:rsidRPr="004E7F04" w:rsidRDefault="00D078DF" w:rsidP="00D078DF">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 increase</w:t>
            </w:r>
            <w:r>
              <w:rPr>
                <w:rFonts w:ascii="CordiaUPC" w:hAnsi="CordiaUPC" w:cs="CordiaUPC"/>
                <w:color w:val="000000"/>
                <w:sz w:val="26"/>
                <w:szCs w:val="26"/>
                <w:lang w:val="en-US"/>
              </w:rPr>
              <w:t xml:space="preserve"> </w:t>
            </w:r>
            <w:r w:rsidRPr="004E7F04">
              <w:rPr>
                <w:rFonts w:ascii="CordiaUPC" w:hAnsi="CordiaUPC" w:cs="CordiaUPC" w:hint="cs"/>
                <w:color w:val="000000"/>
                <w:sz w:val="26"/>
                <w:szCs w:val="26"/>
                <w:lang w:val="en-US"/>
              </w:rPr>
              <w:t>(decrease)</w:t>
            </w:r>
          </w:p>
        </w:tc>
        <w:tc>
          <w:tcPr>
            <w:tcW w:w="1440" w:type="dxa"/>
            <w:vAlign w:val="bottom"/>
          </w:tcPr>
          <w:p w14:paraId="714CC0F0" w14:textId="7188A206"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70" w:type="dxa"/>
          </w:tcPr>
          <w:p w14:paraId="2892A329" w14:textId="5F6FB551" w:rsidR="00D078DF" w:rsidRPr="004E7F04" w:rsidRDefault="00D078DF" w:rsidP="00D078DF">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(12)</w:t>
            </w:r>
          </w:p>
        </w:tc>
        <w:tc>
          <w:tcPr>
            <w:tcW w:w="1350" w:type="dxa"/>
          </w:tcPr>
          <w:p w14:paraId="1C8A2BFF" w14:textId="270171A8"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(47</w:t>
            </w:r>
            <w:r w:rsidR="008C6B97">
              <w:rPr>
                <w:rFonts w:ascii="CordiaUPC" w:hAnsi="CordiaUPC" w:cs="CordiaUPC"/>
                <w:color w:val="000000"/>
                <w:sz w:val="26"/>
                <w:szCs w:val="26"/>
              </w:rPr>
              <w:t>1</w:t>
            </w:r>
            <w:r>
              <w:rPr>
                <w:rFonts w:ascii="CordiaUPC" w:hAnsi="CordiaUPC" w:cs="CordiaUPC"/>
                <w:color w:val="000000"/>
                <w:sz w:val="26"/>
                <w:szCs w:val="26"/>
              </w:rPr>
              <w:t>)</w:t>
            </w:r>
          </w:p>
        </w:tc>
        <w:tc>
          <w:tcPr>
            <w:tcW w:w="1119" w:type="dxa"/>
            <w:vAlign w:val="bottom"/>
          </w:tcPr>
          <w:p w14:paraId="0B86C3B3" w14:textId="0513853D" w:rsidR="00D078DF" w:rsidRPr="004E7F04" w:rsidRDefault="00D078DF" w:rsidP="00D078DF">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49</w:t>
            </w:r>
          </w:p>
        </w:tc>
        <w:tc>
          <w:tcPr>
            <w:tcW w:w="1100" w:type="dxa"/>
          </w:tcPr>
          <w:p w14:paraId="4C0E6DFD" w14:textId="4E4C805D" w:rsidR="00D078DF" w:rsidRPr="004E7F04" w:rsidRDefault="00D078DF" w:rsidP="00D078DF">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(434)</w:t>
            </w:r>
          </w:p>
        </w:tc>
      </w:tr>
      <w:tr w:rsidR="00D078DF" w:rsidRPr="004E7F04" w14:paraId="305B25B9" w14:textId="77777777" w:rsidTr="00A60207">
        <w:trPr>
          <w:trHeight w:val="137"/>
        </w:trPr>
        <w:tc>
          <w:tcPr>
            <w:tcW w:w="3141" w:type="dxa"/>
          </w:tcPr>
          <w:p w14:paraId="44115000" w14:textId="1C30A836" w:rsidR="00D078DF" w:rsidRPr="004E7F04" w:rsidRDefault="00D078DF" w:rsidP="00D078DF">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Paid during the </w:t>
            </w:r>
            <w:r w:rsidR="008C5C95">
              <w:rPr>
                <w:rFonts w:ascii="CordiaUPC" w:hAnsi="CordiaUPC" w:cs="CordiaUPC"/>
                <w:color w:val="000000"/>
                <w:sz w:val="26"/>
                <w:szCs w:val="26"/>
                <w:lang w:val="en-US"/>
              </w:rPr>
              <w:t>year</w:t>
            </w:r>
          </w:p>
        </w:tc>
        <w:tc>
          <w:tcPr>
            <w:tcW w:w="1440" w:type="dxa"/>
            <w:vAlign w:val="bottom"/>
          </w:tcPr>
          <w:p w14:paraId="6736FAC5" w14:textId="6323A6D6"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70" w:type="dxa"/>
          </w:tcPr>
          <w:p w14:paraId="433F518D" w14:textId="2C00CB57" w:rsidR="00D078DF" w:rsidRPr="004E7F04" w:rsidRDefault="00D078DF" w:rsidP="00D078DF">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(254)</w:t>
            </w:r>
          </w:p>
        </w:tc>
        <w:tc>
          <w:tcPr>
            <w:tcW w:w="1350" w:type="dxa"/>
          </w:tcPr>
          <w:p w14:paraId="6F285CF8" w14:textId="6034BDED" w:rsidR="00D078DF" w:rsidRPr="004E7F04" w:rsidRDefault="00D078DF" w:rsidP="00D078DF">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19" w:type="dxa"/>
            <w:vAlign w:val="bottom"/>
          </w:tcPr>
          <w:p w14:paraId="7A83929F" w14:textId="252E9A9D" w:rsidR="00D078DF" w:rsidRPr="004E7F04" w:rsidRDefault="00D078DF" w:rsidP="00D078DF">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(78)</w:t>
            </w:r>
          </w:p>
        </w:tc>
        <w:tc>
          <w:tcPr>
            <w:tcW w:w="1100" w:type="dxa"/>
          </w:tcPr>
          <w:p w14:paraId="249CD9C5" w14:textId="57C6C868" w:rsidR="00D078DF" w:rsidRPr="004E7F04" w:rsidRDefault="00D078DF" w:rsidP="00D078DF">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(332)</w:t>
            </w:r>
          </w:p>
        </w:tc>
      </w:tr>
      <w:tr w:rsidR="00D078DF" w:rsidRPr="004E7F04" w14:paraId="39474356" w14:textId="77777777" w:rsidTr="00BD6D5E">
        <w:trPr>
          <w:trHeight w:val="137"/>
        </w:trPr>
        <w:tc>
          <w:tcPr>
            <w:tcW w:w="3141" w:type="dxa"/>
            <w:vAlign w:val="bottom"/>
          </w:tcPr>
          <w:p w14:paraId="4FE614B4" w14:textId="42AB1464" w:rsidR="00D078DF" w:rsidRPr="004E7F04" w:rsidRDefault="00D078DF" w:rsidP="00D078DF">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202</w:t>
            </w:r>
            <w:r>
              <w:rPr>
                <w:rFonts w:ascii="CordiaUPC" w:hAnsi="CordiaUPC" w:cs="CordiaUPC"/>
                <w:b/>
                <w:bCs/>
                <w:color w:val="000000"/>
                <w:sz w:val="26"/>
                <w:szCs w:val="26"/>
                <w:lang w:val="en-US"/>
              </w:rPr>
              <w:t>1</w:t>
            </w:r>
          </w:p>
        </w:tc>
        <w:tc>
          <w:tcPr>
            <w:tcW w:w="1440" w:type="dxa"/>
            <w:vAlign w:val="bottom"/>
          </w:tcPr>
          <w:p w14:paraId="48B51A3A" w14:textId="13600CE9" w:rsidR="00D078DF" w:rsidRPr="004E7F04" w:rsidRDefault="00D078DF" w:rsidP="00D078DF">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w:t>
            </w:r>
          </w:p>
        </w:tc>
        <w:tc>
          <w:tcPr>
            <w:tcW w:w="1170" w:type="dxa"/>
          </w:tcPr>
          <w:p w14:paraId="66BBFEEE" w14:textId="1EC14626" w:rsidR="00D078DF" w:rsidRPr="004E7F04" w:rsidRDefault="00D078DF" w:rsidP="00D078DF">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Pr>
                <w:rFonts w:ascii="CordiaUPC" w:hAnsi="CordiaUPC" w:cs="CordiaUPC"/>
                <w:b/>
                <w:bCs/>
                <w:color w:val="000000"/>
                <w:sz w:val="26"/>
                <w:szCs w:val="26"/>
              </w:rPr>
              <w:t>572</w:t>
            </w:r>
          </w:p>
        </w:tc>
        <w:tc>
          <w:tcPr>
            <w:tcW w:w="1350" w:type="dxa"/>
          </w:tcPr>
          <w:p w14:paraId="552FE4D3" w14:textId="40B2EEF8" w:rsidR="00D078DF" w:rsidRPr="004E7F04" w:rsidRDefault="00D078DF" w:rsidP="00D078DF">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1,338</w:t>
            </w:r>
          </w:p>
        </w:tc>
        <w:tc>
          <w:tcPr>
            <w:tcW w:w="1119" w:type="dxa"/>
            <w:vAlign w:val="bottom"/>
          </w:tcPr>
          <w:p w14:paraId="6E86A9A0" w14:textId="60821D2F" w:rsidR="00D078DF" w:rsidRPr="004E7F04" w:rsidRDefault="00D078DF" w:rsidP="00D078DF">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Pr>
                <w:rFonts w:ascii="CordiaUPC" w:hAnsi="CordiaUPC" w:cs="CordiaUPC"/>
                <w:b/>
                <w:bCs/>
                <w:color w:val="000000"/>
                <w:sz w:val="26"/>
                <w:szCs w:val="26"/>
              </w:rPr>
              <w:t>116</w:t>
            </w:r>
          </w:p>
        </w:tc>
        <w:tc>
          <w:tcPr>
            <w:tcW w:w="1100" w:type="dxa"/>
          </w:tcPr>
          <w:p w14:paraId="3F263EE2" w14:textId="61EF8C58" w:rsidR="00D078DF" w:rsidRPr="004E7F04" w:rsidRDefault="00D078DF" w:rsidP="00D078DF">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Pr>
                <w:rFonts w:ascii="CordiaUPC" w:hAnsi="CordiaUPC" w:cs="CordiaUPC"/>
                <w:b/>
                <w:bCs/>
                <w:color w:val="000000"/>
                <w:sz w:val="26"/>
                <w:szCs w:val="26"/>
              </w:rPr>
              <w:t>2,026</w:t>
            </w:r>
          </w:p>
        </w:tc>
      </w:tr>
    </w:tbl>
    <w:p w14:paraId="0642D90F" w14:textId="02E1E121" w:rsidR="00FF797B" w:rsidRDefault="00FF797B" w:rsidP="00D0659A">
      <w:pPr>
        <w:spacing w:line="240" w:lineRule="atLeast"/>
        <w:rPr>
          <w:rFonts w:ascii="CordiaUPC" w:hAnsi="CordiaUPC" w:cs="CordiaUPC"/>
          <w:sz w:val="26"/>
          <w:szCs w:val="26"/>
          <w:lang w:bidi="th-TH"/>
        </w:rPr>
      </w:pPr>
    </w:p>
    <w:p w14:paraId="4D8DDB42" w14:textId="44D40F96" w:rsidR="00C412EB" w:rsidRPr="00551FA5" w:rsidRDefault="00CE4231" w:rsidP="00D0659A">
      <w:pPr>
        <w:spacing w:line="240" w:lineRule="atLeast"/>
        <w:ind w:left="540" w:hanging="540"/>
        <w:rPr>
          <w:rFonts w:ascii="CordiaUPC" w:hAnsi="CordiaUPC" w:cs="CordiaUPC"/>
          <w:b/>
          <w:bCs/>
          <w:sz w:val="28"/>
          <w:szCs w:val="28"/>
          <w:lang w:bidi="th-TH"/>
        </w:rPr>
      </w:pPr>
      <w:r w:rsidRPr="00551FA5">
        <w:rPr>
          <w:rFonts w:ascii="CordiaUPC" w:hAnsi="CordiaUPC" w:cs="CordiaUPC" w:hint="cs"/>
          <w:b/>
          <w:bCs/>
          <w:sz w:val="28"/>
          <w:szCs w:val="28"/>
          <w:lang w:bidi="th-TH"/>
        </w:rPr>
        <w:t>2</w:t>
      </w:r>
      <w:r w:rsidR="006E41B7">
        <w:rPr>
          <w:rFonts w:ascii="CordiaUPC" w:hAnsi="CordiaUPC" w:cs="CordiaUPC"/>
          <w:b/>
          <w:bCs/>
          <w:sz w:val="28"/>
          <w:szCs w:val="28"/>
          <w:lang w:bidi="th-TH"/>
        </w:rPr>
        <w:t>7</w:t>
      </w:r>
      <w:r w:rsidR="00A32864" w:rsidRPr="00551FA5">
        <w:rPr>
          <w:rFonts w:ascii="CordiaUPC" w:hAnsi="CordiaUPC" w:cs="CordiaUPC" w:hint="cs"/>
          <w:b/>
          <w:bCs/>
          <w:sz w:val="28"/>
          <w:szCs w:val="28"/>
          <w:lang w:bidi="th-TH"/>
        </w:rPr>
        <w:tab/>
      </w:r>
      <w:r w:rsidR="009A6BA8" w:rsidRPr="00551FA5">
        <w:rPr>
          <w:rFonts w:ascii="CordiaUPC" w:hAnsi="CordiaUPC" w:cs="CordiaUPC" w:hint="cs"/>
          <w:b/>
          <w:bCs/>
          <w:sz w:val="28"/>
          <w:szCs w:val="28"/>
          <w:lang w:bidi="th-TH"/>
        </w:rPr>
        <w:t>Deferred revenue</w:t>
      </w:r>
    </w:p>
    <w:p w14:paraId="56213F67" w14:textId="77777777" w:rsidR="000C4B48" w:rsidRPr="00551FA5" w:rsidRDefault="00963FDB" w:rsidP="00D0659A">
      <w:pPr>
        <w:spacing w:line="240" w:lineRule="atLeast"/>
        <w:ind w:left="540" w:hanging="540"/>
        <w:rPr>
          <w:rFonts w:ascii="CordiaUPC" w:hAnsi="CordiaUPC" w:cs="CordiaUPC"/>
          <w:b/>
          <w:bCs/>
          <w:sz w:val="26"/>
          <w:szCs w:val="26"/>
          <w:lang w:val="en-US" w:bidi="th-TH"/>
        </w:rPr>
      </w:pPr>
      <w:r w:rsidRPr="00551FA5">
        <w:rPr>
          <w:rFonts w:ascii="CordiaUPC" w:hAnsi="CordiaUPC" w:cs="CordiaUPC" w:hint="cs"/>
          <w:b/>
          <w:bCs/>
          <w:sz w:val="26"/>
          <w:szCs w:val="26"/>
        </w:rPr>
        <w:t xml:space="preserve"> </w:t>
      </w:r>
    </w:p>
    <w:tbl>
      <w:tblPr>
        <w:tblW w:w="9280" w:type="dxa"/>
        <w:tblInd w:w="441" w:type="dxa"/>
        <w:tblLayout w:type="fixed"/>
        <w:tblLook w:val="01E0" w:firstRow="1" w:lastRow="1" w:firstColumn="1" w:lastColumn="1" w:noHBand="0" w:noVBand="0"/>
      </w:tblPr>
      <w:tblGrid>
        <w:gridCol w:w="6220"/>
        <w:gridCol w:w="1440"/>
        <w:gridCol w:w="284"/>
        <w:gridCol w:w="1336"/>
      </w:tblGrid>
      <w:tr w:rsidR="002F1D38" w:rsidRPr="00551FA5" w14:paraId="56BDEF63" w14:textId="77777777" w:rsidTr="00475CD1">
        <w:trPr>
          <w:trHeight w:val="137"/>
        </w:trPr>
        <w:tc>
          <w:tcPr>
            <w:tcW w:w="6220" w:type="dxa"/>
          </w:tcPr>
          <w:p w14:paraId="548A36BF" w14:textId="77777777" w:rsidR="002F1D38" w:rsidRPr="00551FA5" w:rsidRDefault="002F1D38" w:rsidP="00551FA5">
            <w:pPr>
              <w:spacing w:line="240" w:lineRule="exact"/>
              <w:ind w:right="-79"/>
              <w:rPr>
                <w:rFonts w:ascii="CordiaUPC" w:hAnsi="CordiaUPC" w:cs="CordiaUPC"/>
                <w:color w:val="000000"/>
                <w:sz w:val="26"/>
                <w:szCs w:val="26"/>
                <w:lang w:val="en-US" w:bidi="th-TH"/>
              </w:rPr>
            </w:pPr>
          </w:p>
        </w:tc>
        <w:tc>
          <w:tcPr>
            <w:tcW w:w="3060" w:type="dxa"/>
            <w:gridSpan w:val="3"/>
          </w:tcPr>
          <w:p w14:paraId="55631F8B" w14:textId="77777777" w:rsidR="002F1D38" w:rsidRPr="00551FA5" w:rsidRDefault="002F1D38" w:rsidP="00551FA5">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Consolidated</w:t>
            </w:r>
          </w:p>
        </w:tc>
      </w:tr>
      <w:tr w:rsidR="00727B35" w:rsidRPr="00551FA5" w14:paraId="4298040E" w14:textId="77777777" w:rsidTr="00475CD1">
        <w:trPr>
          <w:trHeight w:val="137"/>
        </w:trPr>
        <w:tc>
          <w:tcPr>
            <w:tcW w:w="6220" w:type="dxa"/>
          </w:tcPr>
          <w:p w14:paraId="7CDF4FA7" w14:textId="77777777" w:rsidR="00727B35" w:rsidRPr="00551FA5" w:rsidRDefault="00727B35" w:rsidP="00551FA5">
            <w:pPr>
              <w:tabs>
                <w:tab w:val="left" w:pos="162"/>
              </w:tabs>
              <w:spacing w:line="240" w:lineRule="exact"/>
              <w:ind w:right="1"/>
              <w:rPr>
                <w:rFonts w:ascii="CordiaUPC" w:hAnsi="CordiaUPC" w:cs="CordiaUPC"/>
                <w:color w:val="000000"/>
                <w:sz w:val="26"/>
                <w:szCs w:val="26"/>
                <w:lang w:val="en-US"/>
              </w:rPr>
            </w:pPr>
          </w:p>
        </w:tc>
        <w:tc>
          <w:tcPr>
            <w:tcW w:w="1440" w:type="dxa"/>
            <w:vAlign w:val="bottom"/>
          </w:tcPr>
          <w:p w14:paraId="1DFFADA9" w14:textId="6A4B26BA" w:rsidR="00727B35" w:rsidRPr="00551FA5" w:rsidRDefault="00727B35" w:rsidP="00551FA5">
            <w:pPr>
              <w:spacing w:line="240" w:lineRule="exac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84" w:type="dxa"/>
            <w:vAlign w:val="bottom"/>
          </w:tcPr>
          <w:p w14:paraId="74B5E6C3" w14:textId="77777777" w:rsidR="00727B35" w:rsidRPr="00551FA5" w:rsidRDefault="00727B35" w:rsidP="00551FA5">
            <w:pPr>
              <w:spacing w:line="240" w:lineRule="exact"/>
              <w:jc w:val="center"/>
              <w:rPr>
                <w:rFonts w:ascii="CordiaUPC" w:hAnsi="CordiaUPC" w:cs="CordiaUPC"/>
                <w:color w:val="000000"/>
                <w:sz w:val="26"/>
                <w:szCs w:val="26"/>
              </w:rPr>
            </w:pPr>
          </w:p>
        </w:tc>
        <w:tc>
          <w:tcPr>
            <w:tcW w:w="1336" w:type="dxa"/>
            <w:vAlign w:val="bottom"/>
          </w:tcPr>
          <w:p w14:paraId="0162B3CA" w14:textId="65EFEB76" w:rsidR="00727B35" w:rsidRPr="00727B35" w:rsidRDefault="00727B35" w:rsidP="00551FA5">
            <w:pPr>
              <w:spacing w:line="240" w:lineRule="exac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r>
      <w:tr w:rsidR="002F1D38" w:rsidRPr="00551FA5" w14:paraId="5F37033B" w14:textId="77777777" w:rsidTr="00475CD1">
        <w:trPr>
          <w:trHeight w:val="137"/>
        </w:trPr>
        <w:tc>
          <w:tcPr>
            <w:tcW w:w="6220" w:type="dxa"/>
          </w:tcPr>
          <w:p w14:paraId="660DF488" w14:textId="77777777" w:rsidR="002F1D38" w:rsidRPr="00551FA5" w:rsidRDefault="002F1D38" w:rsidP="00551FA5">
            <w:pPr>
              <w:tabs>
                <w:tab w:val="left" w:pos="162"/>
              </w:tabs>
              <w:spacing w:line="240" w:lineRule="exact"/>
              <w:ind w:right="1"/>
              <w:rPr>
                <w:rFonts w:ascii="CordiaUPC" w:hAnsi="CordiaUPC" w:cs="CordiaUPC"/>
                <w:color w:val="000000"/>
                <w:sz w:val="26"/>
                <w:szCs w:val="26"/>
                <w:lang w:val="en-US"/>
              </w:rPr>
            </w:pPr>
          </w:p>
        </w:tc>
        <w:tc>
          <w:tcPr>
            <w:tcW w:w="3060" w:type="dxa"/>
            <w:gridSpan w:val="3"/>
            <w:vAlign w:val="bottom"/>
          </w:tcPr>
          <w:p w14:paraId="406AE098" w14:textId="77777777" w:rsidR="002F1D38" w:rsidRPr="00551FA5" w:rsidRDefault="002F1D38" w:rsidP="00551FA5">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2F1D38" w:rsidRPr="00551FA5" w14:paraId="22D6882E" w14:textId="77777777" w:rsidTr="00475CD1">
        <w:trPr>
          <w:trHeight w:val="137"/>
        </w:trPr>
        <w:tc>
          <w:tcPr>
            <w:tcW w:w="6220" w:type="dxa"/>
          </w:tcPr>
          <w:p w14:paraId="5C83CA5F" w14:textId="77777777" w:rsidR="002F1D38" w:rsidRPr="00551FA5" w:rsidRDefault="002F1D38" w:rsidP="00551FA5">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40" w:type="dxa"/>
            <w:vAlign w:val="bottom"/>
          </w:tcPr>
          <w:p w14:paraId="46F7737B" w14:textId="77777777" w:rsidR="002F1D38" w:rsidRPr="00551FA5" w:rsidRDefault="002F1D38" w:rsidP="00551FA5">
            <w:pPr>
              <w:tabs>
                <w:tab w:val="decimal" w:pos="930"/>
              </w:tabs>
              <w:spacing w:line="240" w:lineRule="exact"/>
              <w:jc w:val="right"/>
              <w:rPr>
                <w:rFonts w:ascii="CordiaUPC" w:hAnsi="CordiaUPC" w:cs="CordiaUPC"/>
                <w:color w:val="000000"/>
                <w:sz w:val="26"/>
                <w:szCs w:val="26"/>
              </w:rPr>
            </w:pPr>
          </w:p>
        </w:tc>
        <w:tc>
          <w:tcPr>
            <w:tcW w:w="284" w:type="dxa"/>
            <w:vAlign w:val="bottom"/>
          </w:tcPr>
          <w:p w14:paraId="1E160EC7" w14:textId="77777777" w:rsidR="002F1D38" w:rsidRPr="00551FA5" w:rsidRDefault="002F1D38" w:rsidP="00551FA5">
            <w:pPr>
              <w:spacing w:line="240" w:lineRule="exact"/>
              <w:jc w:val="right"/>
              <w:rPr>
                <w:rFonts w:ascii="CordiaUPC" w:hAnsi="CordiaUPC" w:cs="CordiaUPC"/>
                <w:color w:val="000000"/>
                <w:sz w:val="26"/>
                <w:szCs w:val="26"/>
              </w:rPr>
            </w:pPr>
          </w:p>
        </w:tc>
        <w:tc>
          <w:tcPr>
            <w:tcW w:w="1336" w:type="dxa"/>
            <w:vAlign w:val="bottom"/>
          </w:tcPr>
          <w:p w14:paraId="4F419AA5" w14:textId="77777777" w:rsidR="002F1D38" w:rsidRPr="00551FA5" w:rsidRDefault="002F1D38" w:rsidP="00551FA5">
            <w:pPr>
              <w:tabs>
                <w:tab w:val="decimal" w:pos="930"/>
              </w:tabs>
              <w:spacing w:line="240" w:lineRule="exact"/>
              <w:jc w:val="right"/>
              <w:rPr>
                <w:rFonts w:ascii="CordiaUPC" w:hAnsi="CordiaUPC" w:cs="CordiaUPC"/>
                <w:color w:val="000000"/>
                <w:sz w:val="26"/>
                <w:szCs w:val="26"/>
              </w:rPr>
            </w:pPr>
          </w:p>
        </w:tc>
      </w:tr>
      <w:tr w:rsidR="00DA258C" w:rsidRPr="00551FA5" w14:paraId="6AED0C2A" w14:textId="77777777" w:rsidTr="00475CD1">
        <w:trPr>
          <w:trHeight w:val="137"/>
        </w:trPr>
        <w:tc>
          <w:tcPr>
            <w:tcW w:w="6220" w:type="dxa"/>
          </w:tcPr>
          <w:p w14:paraId="1B331731" w14:textId="77777777" w:rsidR="00DA258C" w:rsidRPr="00551FA5" w:rsidRDefault="00DA258C" w:rsidP="00DA258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40" w:type="dxa"/>
            <w:vAlign w:val="bottom"/>
          </w:tcPr>
          <w:p w14:paraId="120D7B69" w14:textId="5254D3B2"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hint="cs"/>
                <w:color w:val="000000"/>
                <w:sz w:val="26"/>
                <w:szCs w:val="26"/>
                <w:cs/>
              </w:rPr>
              <w:t>18</w:t>
            </w:r>
            <w:r>
              <w:rPr>
                <w:rFonts w:ascii="CordiaUPC" w:hAnsi="CordiaUPC" w:cs="CordiaUPC"/>
                <w:color w:val="000000"/>
                <w:sz w:val="26"/>
                <w:szCs w:val="26"/>
              </w:rPr>
              <w:t>,</w:t>
            </w:r>
            <w:r>
              <w:rPr>
                <w:rFonts w:ascii="CordiaUPC" w:hAnsi="CordiaUPC" w:cs="CordiaUPC" w:hint="cs"/>
                <w:color w:val="000000"/>
                <w:sz w:val="26"/>
                <w:szCs w:val="26"/>
                <w:cs/>
              </w:rPr>
              <w:t>472</w:t>
            </w:r>
          </w:p>
        </w:tc>
        <w:tc>
          <w:tcPr>
            <w:tcW w:w="284" w:type="dxa"/>
            <w:vAlign w:val="bottom"/>
          </w:tcPr>
          <w:p w14:paraId="2A441EFF" w14:textId="77777777" w:rsidR="00DA258C" w:rsidRPr="00551FA5" w:rsidRDefault="00DA258C" w:rsidP="00DA258C">
            <w:pPr>
              <w:tabs>
                <w:tab w:val="decimal" w:pos="1222"/>
              </w:tabs>
              <w:spacing w:line="240" w:lineRule="exact"/>
              <w:rPr>
                <w:rFonts w:ascii="CordiaUPC" w:hAnsi="CordiaUPC" w:cs="CordiaUPC"/>
                <w:color w:val="000000"/>
                <w:sz w:val="26"/>
                <w:szCs w:val="26"/>
              </w:rPr>
            </w:pPr>
          </w:p>
        </w:tc>
        <w:tc>
          <w:tcPr>
            <w:tcW w:w="1336" w:type="dxa"/>
            <w:vAlign w:val="bottom"/>
          </w:tcPr>
          <w:p w14:paraId="1265EACA" w14:textId="12D00E46"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19,785</w:t>
            </w:r>
          </w:p>
        </w:tc>
      </w:tr>
      <w:tr w:rsidR="00DA258C" w:rsidRPr="00551FA5" w14:paraId="18147245" w14:textId="77777777" w:rsidTr="00475CD1">
        <w:trPr>
          <w:trHeight w:val="137"/>
        </w:trPr>
        <w:tc>
          <w:tcPr>
            <w:tcW w:w="6220" w:type="dxa"/>
          </w:tcPr>
          <w:p w14:paraId="22F89DB9" w14:textId="77777777" w:rsidR="00DA258C" w:rsidRPr="00551FA5" w:rsidRDefault="00DA258C" w:rsidP="00DA258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40" w:type="dxa"/>
            <w:vAlign w:val="bottom"/>
          </w:tcPr>
          <w:p w14:paraId="36C77C6D" w14:textId="1B4A2EEE"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405</w:t>
            </w:r>
          </w:p>
        </w:tc>
        <w:tc>
          <w:tcPr>
            <w:tcW w:w="284" w:type="dxa"/>
            <w:vAlign w:val="bottom"/>
          </w:tcPr>
          <w:p w14:paraId="1DFD409C" w14:textId="77777777" w:rsidR="00DA258C" w:rsidRPr="00551FA5" w:rsidRDefault="00DA258C" w:rsidP="00DA258C">
            <w:pPr>
              <w:tabs>
                <w:tab w:val="decimal" w:pos="1222"/>
              </w:tabs>
              <w:spacing w:line="240" w:lineRule="exact"/>
              <w:rPr>
                <w:rFonts w:ascii="CordiaUPC" w:hAnsi="CordiaUPC" w:cs="CordiaUPC"/>
                <w:color w:val="000000"/>
                <w:sz w:val="26"/>
                <w:szCs w:val="26"/>
              </w:rPr>
            </w:pPr>
          </w:p>
        </w:tc>
        <w:tc>
          <w:tcPr>
            <w:tcW w:w="1336" w:type="dxa"/>
            <w:vAlign w:val="bottom"/>
          </w:tcPr>
          <w:p w14:paraId="17A46070" w14:textId="3783ABE6"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168</w:t>
            </w:r>
          </w:p>
        </w:tc>
      </w:tr>
      <w:tr w:rsidR="00DA258C" w:rsidRPr="00551FA5" w14:paraId="584A193B" w14:textId="77777777" w:rsidTr="00475CD1">
        <w:trPr>
          <w:trHeight w:val="137"/>
        </w:trPr>
        <w:tc>
          <w:tcPr>
            <w:tcW w:w="6220" w:type="dxa"/>
          </w:tcPr>
          <w:p w14:paraId="637082C7" w14:textId="77777777" w:rsidR="00DA258C" w:rsidRPr="00551FA5" w:rsidRDefault="00DA258C" w:rsidP="00DA258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Hire purchase</w:t>
            </w:r>
          </w:p>
        </w:tc>
        <w:tc>
          <w:tcPr>
            <w:tcW w:w="1440" w:type="dxa"/>
            <w:vAlign w:val="bottom"/>
          </w:tcPr>
          <w:p w14:paraId="6E55F198" w14:textId="07F71D15"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1,011</w:t>
            </w:r>
          </w:p>
        </w:tc>
        <w:tc>
          <w:tcPr>
            <w:tcW w:w="284" w:type="dxa"/>
            <w:vAlign w:val="bottom"/>
          </w:tcPr>
          <w:p w14:paraId="7222443C" w14:textId="77777777" w:rsidR="00DA258C" w:rsidRPr="00551FA5" w:rsidRDefault="00DA258C" w:rsidP="00DA258C">
            <w:pPr>
              <w:tabs>
                <w:tab w:val="decimal" w:pos="1222"/>
              </w:tabs>
              <w:spacing w:line="240" w:lineRule="exact"/>
              <w:rPr>
                <w:rFonts w:ascii="CordiaUPC" w:hAnsi="CordiaUPC" w:cs="CordiaUPC"/>
                <w:color w:val="000000"/>
                <w:sz w:val="26"/>
                <w:szCs w:val="26"/>
              </w:rPr>
            </w:pPr>
          </w:p>
        </w:tc>
        <w:tc>
          <w:tcPr>
            <w:tcW w:w="1336" w:type="dxa"/>
            <w:vAlign w:val="bottom"/>
          </w:tcPr>
          <w:p w14:paraId="27A0A0EB" w14:textId="61FE23D8"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702</w:t>
            </w:r>
          </w:p>
        </w:tc>
      </w:tr>
      <w:tr w:rsidR="00DA258C" w:rsidRPr="00551FA5" w14:paraId="3F0F8A03" w14:textId="77777777" w:rsidTr="009739AE">
        <w:trPr>
          <w:trHeight w:val="137"/>
        </w:trPr>
        <w:tc>
          <w:tcPr>
            <w:tcW w:w="6220" w:type="dxa"/>
            <w:vAlign w:val="bottom"/>
          </w:tcPr>
          <w:p w14:paraId="2DB6DFAD" w14:textId="77777777" w:rsidR="00DA258C" w:rsidRPr="00551FA5" w:rsidRDefault="00DA258C" w:rsidP="00DA258C">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40" w:type="dxa"/>
            <w:tcBorders>
              <w:bottom w:val="single" w:sz="4" w:space="0" w:color="auto"/>
            </w:tcBorders>
            <w:vAlign w:val="bottom"/>
          </w:tcPr>
          <w:p w14:paraId="5BAFB142" w14:textId="2E236015"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hint="cs"/>
                <w:color w:val="000000"/>
                <w:sz w:val="26"/>
                <w:szCs w:val="26"/>
                <w:cs/>
              </w:rPr>
              <w:t>288</w:t>
            </w:r>
          </w:p>
        </w:tc>
        <w:tc>
          <w:tcPr>
            <w:tcW w:w="284" w:type="dxa"/>
            <w:vAlign w:val="bottom"/>
          </w:tcPr>
          <w:p w14:paraId="7E3020C4" w14:textId="77777777" w:rsidR="00DA258C" w:rsidRPr="00551FA5" w:rsidRDefault="00DA258C" w:rsidP="00DA258C">
            <w:pPr>
              <w:tabs>
                <w:tab w:val="decimal" w:pos="1222"/>
              </w:tabs>
              <w:spacing w:line="240" w:lineRule="exact"/>
              <w:rPr>
                <w:rFonts w:ascii="CordiaUPC" w:hAnsi="CordiaUPC" w:cs="CordiaUPC"/>
                <w:color w:val="000000"/>
                <w:sz w:val="26"/>
                <w:szCs w:val="26"/>
              </w:rPr>
            </w:pPr>
          </w:p>
        </w:tc>
        <w:tc>
          <w:tcPr>
            <w:tcW w:w="1336" w:type="dxa"/>
            <w:tcBorders>
              <w:bottom w:val="single" w:sz="6" w:space="0" w:color="auto"/>
            </w:tcBorders>
            <w:vAlign w:val="bottom"/>
          </w:tcPr>
          <w:p w14:paraId="1765FFB5" w14:textId="616C9662" w:rsidR="00DA258C" w:rsidRPr="00551FA5" w:rsidRDefault="00DA258C" w:rsidP="00DA258C">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230</w:t>
            </w:r>
          </w:p>
        </w:tc>
      </w:tr>
      <w:tr w:rsidR="00DA258C" w:rsidRPr="00551FA5" w14:paraId="1A0EBCEE" w14:textId="77777777" w:rsidTr="009739AE">
        <w:trPr>
          <w:trHeight w:val="137"/>
        </w:trPr>
        <w:tc>
          <w:tcPr>
            <w:tcW w:w="6220" w:type="dxa"/>
            <w:vAlign w:val="bottom"/>
          </w:tcPr>
          <w:p w14:paraId="522E64F6" w14:textId="77777777" w:rsidR="00DA258C" w:rsidRPr="00551FA5" w:rsidRDefault="00DA258C" w:rsidP="00DA258C">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40" w:type="dxa"/>
            <w:tcBorders>
              <w:top w:val="single" w:sz="4" w:space="0" w:color="auto"/>
              <w:bottom w:val="double" w:sz="4" w:space="0" w:color="auto"/>
            </w:tcBorders>
            <w:vAlign w:val="bottom"/>
          </w:tcPr>
          <w:p w14:paraId="58E42355" w14:textId="1E29DAFA" w:rsidR="00DA258C" w:rsidRPr="00551FA5" w:rsidRDefault="00DA258C" w:rsidP="00DA258C">
            <w:pPr>
              <w:tabs>
                <w:tab w:val="decimal" w:pos="1222"/>
              </w:tabs>
              <w:spacing w:line="240" w:lineRule="exact"/>
              <w:rPr>
                <w:rFonts w:ascii="CordiaUPC" w:hAnsi="CordiaUPC" w:cs="CordiaUPC"/>
                <w:b/>
                <w:bCs/>
                <w:color w:val="000000"/>
                <w:sz w:val="26"/>
                <w:szCs w:val="26"/>
              </w:rPr>
            </w:pPr>
            <w:r>
              <w:rPr>
                <w:rFonts w:ascii="CordiaUPC" w:hAnsi="CordiaUPC" w:cs="CordiaUPC" w:hint="cs"/>
                <w:b/>
                <w:bCs/>
                <w:color w:val="000000"/>
                <w:sz w:val="26"/>
                <w:szCs w:val="26"/>
                <w:cs/>
              </w:rPr>
              <w:t>20</w:t>
            </w:r>
            <w:r>
              <w:rPr>
                <w:rFonts w:ascii="CordiaUPC" w:hAnsi="CordiaUPC" w:cs="CordiaUPC"/>
                <w:b/>
                <w:bCs/>
                <w:color w:val="000000"/>
                <w:sz w:val="26"/>
                <w:szCs w:val="26"/>
              </w:rPr>
              <w:t>,</w:t>
            </w:r>
            <w:r>
              <w:rPr>
                <w:rFonts w:ascii="CordiaUPC" w:hAnsi="CordiaUPC" w:cs="CordiaUPC" w:hint="cs"/>
                <w:b/>
                <w:bCs/>
                <w:color w:val="000000"/>
                <w:sz w:val="26"/>
                <w:szCs w:val="26"/>
                <w:cs/>
              </w:rPr>
              <w:t>176</w:t>
            </w:r>
          </w:p>
        </w:tc>
        <w:tc>
          <w:tcPr>
            <w:tcW w:w="284" w:type="dxa"/>
          </w:tcPr>
          <w:p w14:paraId="432C5848" w14:textId="77777777" w:rsidR="00DA258C" w:rsidRPr="00551FA5" w:rsidRDefault="00DA258C" w:rsidP="00DA258C">
            <w:pPr>
              <w:tabs>
                <w:tab w:val="decimal" w:pos="1222"/>
              </w:tabs>
              <w:spacing w:line="240" w:lineRule="exact"/>
              <w:rPr>
                <w:rFonts w:ascii="CordiaUPC" w:hAnsi="CordiaUPC" w:cs="CordiaUPC"/>
                <w:b/>
                <w:bCs/>
                <w:color w:val="000000"/>
                <w:sz w:val="26"/>
                <w:szCs w:val="26"/>
              </w:rPr>
            </w:pPr>
          </w:p>
        </w:tc>
        <w:tc>
          <w:tcPr>
            <w:tcW w:w="1336" w:type="dxa"/>
            <w:tcBorders>
              <w:top w:val="single" w:sz="6" w:space="0" w:color="auto"/>
              <w:bottom w:val="double" w:sz="4" w:space="0" w:color="auto"/>
            </w:tcBorders>
            <w:vAlign w:val="bottom"/>
          </w:tcPr>
          <w:p w14:paraId="1743AB49" w14:textId="1EFB3A23" w:rsidR="00DA258C" w:rsidRPr="00551FA5" w:rsidRDefault="00DA258C" w:rsidP="00DA258C">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20,885</w:t>
            </w:r>
          </w:p>
        </w:tc>
      </w:tr>
    </w:tbl>
    <w:p w14:paraId="4272ACC9" w14:textId="77777777" w:rsidR="004D61D6" w:rsidRPr="00551FA5" w:rsidRDefault="00D0659A" w:rsidP="00551FA5">
      <w:pPr>
        <w:tabs>
          <w:tab w:val="left" w:pos="1981"/>
        </w:tabs>
        <w:spacing w:line="240" w:lineRule="exact"/>
        <w:rPr>
          <w:rFonts w:ascii="CordiaUPC" w:hAnsi="CordiaUPC" w:cs="CordiaUPC"/>
          <w:sz w:val="26"/>
          <w:szCs w:val="26"/>
          <w:lang w:val="en-US" w:bidi="th-TH"/>
        </w:rPr>
      </w:pPr>
      <w:r w:rsidRPr="00551FA5">
        <w:rPr>
          <w:rFonts w:ascii="CordiaUPC" w:hAnsi="CordiaUPC" w:cs="CordiaUPC" w:hint="cs"/>
          <w:b/>
          <w:bCs/>
          <w:sz w:val="26"/>
          <w:szCs w:val="26"/>
          <w:lang w:bidi="th-TH"/>
        </w:rPr>
        <w:tab/>
      </w:r>
    </w:p>
    <w:tbl>
      <w:tblPr>
        <w:tblW w:w="9280" w:type="dxa"/>
        <w:tblInd w:w="432" w:type="dxa"/>
        <w:tblLayout w:type="fixed"/>
        <w:tblLook w:val="01E0" w:firstRow="1" w:lastRow="1" w:firstColumn="1" w:lastColumn="1" w:noHBand="0" w:noVBand="0"/>
      </w:tblPr>
      <w:tblGrid>
        <w:gridCol w:w="6218"/>
        <w:gridCol w:w="1439"/>
        <w:gridCol w:w="284"/>
        <w:gridCol w:w="1339"/>
      </w:tblGrid>
      <w:tr w:rsidR="004D61D6" w:rsidRPr="00551FA5" w14:paraId="0551F4FF" w14:textId="77777777" w:rsidTr="00475CD1">
        <w:trPr>
          <w:trHeight w:val="137"/>
        </w:trPr>
        <w:tc>
          <w:tcPr>
            <w:tcW w:w="6218" w:type="dxa"/>
          </w:tcPr>
          <w:p w14:paraId="445B68F2" w14:textId="77777777" w:rsidR="004D61D6" w:rsidRPr="00551FA5" w:rsidRDefault="004D61D6" w:rsidP="00551FA5">
            <w:pPr>
              <w:spacing w:line="240" w:lineRule="exact"/>
              <w:ind w:right="-79"/>
              <w:rPr>
                <w:rFonts w:ascii="CordiaUPC" w:hAnsi="CordiaUPC" w:cs="CordiaUPC"/>
                <w:color w:val="000000"/>
                <w:sz w:val="26"/>
                <w:szCs w:val="26"/>
                <w:lang w:val="en-US" w:bidi="th-TH"/>
              </w:rPr>
            </w:pPr>
          </w:p>
        </w:tc>
        <w:tc>
          <w:tcPr>
            <w:tcW w:w="3062" w:type="dxa"/>
            <w:gridSpan w:val="3"/>
          </w:tcPr>
          <w:p w14:paraId="01D5E229" w14:textId="77777777" w:rsidR="004D61D6" w:rsidRPr="00551FA5" w:rsidRDefault="004D61D6" w:rsidP="00551FA5">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Bank only</w:t>
            </w:r>
          </w:p>
        </w:tc>
      </w:tr>
      <w:tr w:rsidR="00727B35" w:rsidRPr="00551FA5" w14:paraId="0627F6F6" w14:textId="77777777" w:rsidTr="00475CD1">
        <w:trPr>
          <w:trHeight w:val="137"/>
        </w:trPr>
        <w:tc>
          <w:tcPr>
            <w:tcW w:w="6218" w:type="dxa"/>
          </w:tcPr>
          <w:p w14:paraId="367BF576" w14:textId="77777777" w:rsidR="00727B35" w:rsidRPr="00551FA5" w:rsidRDefault="00727B35" w:rsidP="00727B35">
            <w:pPr>
              <w:tabs>
                <w:tab w:val="left" w:pos="162"/>
              </w:tabs>
              <w:spacing w:line="240" w:lineRule="exact"/>
              <w:ind w:right="1"/>
              <w:rPr>
                <w:rFonts w:ascii="CordiaUPC" w:hAnsi="CordiaUPC" w:cs="CordiaUPC"/>
                <w:color w:val="000000"/>
                <w:sz w:val="26"/>
                <w:szCs w:val="26"/>
                <w:lang w:val="en-US"/>
              </w:rPr>
            </w:pPr>
          </w:p>
        </w:tc>
        <w:tc>
          <w:tcPr>
            <w:tcW w:w="1439" w:type="dxa"/>
            <w:vAlign w:val="bottom"/>
          </w:tcPr>
          <w:p w14:paraId="4C8484D6" w14:textId="18DE00F6" w:rsidR="00727B35" w:rsidRPr="00551FA5" w:rsidRDefault="00727B35" w:rsidP="00727B35">
            <w:pPr>
              <w:spacing w:line="240" w:lineRule="exac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84" w:type="dxa"/>
            <w:vAlign w:val="bottom"/>
          </w:tcPr>
          <w:p w14:paraId="12E8DED6" w14:textId="77777777" w:rsidR="00727B35" w:rsidRPr="00551FA5" w:rsidRDefault="00727B35" w:rsidP="00727B35">
            <w:pPr>
              <w:spacing w:line="240" w:lineRule="exact"/>
              <w:jc w:val="center"/>
              <w:rPr>
                <w:rFonts w:ascii="CordiaUPC" w:hAnsi="CordiaUPC" w:cs="CordiaUPC"/>
                <w:color w:val="000000"/>
                <w:sz w:val="26"/>
                <w:szCs w:val="26"/>
              </w:rPr>
            </w:pPr>
          </w:p>
        </w:tc>
        <w:tc>
          <w:tcPr>
            <w:tcW w:w="1339" w:type="dxa"/>
            <w:vAlign w:val="bottom"/>
          </w:tcPr>
          <w:p w14:paraId="0AB96A19" w14:textId="17D79125" w:rsidR="00727B35" w:rsidRPr="00551FA5" w:rsidRDefault="00727B35" w:rsidP="00727B35">
            <w:pPr>
              <w:spacing w:line="240" w:lineRule="exac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r>
      <w:tr w:rsidR="004D61D6" w:rsidRPr="00551FA5" w14:paraId="3BE90C61" w14:textId="77777777" w:rsidTr="00475CD1">
        <w:trPr>
          <w:trHeight w:val="137"/>
        </w:trPr>
        <w:tc>
          <w:tcPr>
            <w:tcW w:w="6218" w:type="dxa"/>
          </w:tcPr>
          <w:p w14:paraId="3038200A" w14:textId="77777777" w:rsidR="004D61D6" w:rsidRPr="00551FA5" w:rsidRDefault="004D61D6" w:rsidP="00551FA5">
            <w:pPr>
              <w:tabs>
                <w:tab w:val="left" w:pos="162"/>
              </w:tabs>
              <w:spacing w:line="240" w:lineRule="exact"/>
              <w:ind w:right="1"/>
              <w:rPr>
                <w:rFonts w:ascii="CordiaUPC" w:hAnsi="CordiaUPC" w:cs="CordiaUPC"/>
                <w:color w:val="000000"/>
                <w:sz w:val="26"/>
                <w:szCs w:val="26"/>
                <w:lang w:val="en-US"/>
              </w:rPr>
            </w:pPr>
          </w:p>
        </w:tc>
        <w:tc>
          <w:tcPr>
            <w:tcW w:w="3062" w:type="dxa"/>
            <w:gridSpan w:val="3"/>
            <w:vAlign w:val="bottom"/>
          </w:tcPr>
          <w:p w14:paraId="7431F74C" w14:textId="77777777" w:rsidR="004D61D6" w:rsidRPr="00551FA5" w:rsidRDefault="004D61D6" w:rsidP="00551FA5">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4D61D6" w:rsidRPr="00551FA5" w14:paraId="3C8AC7F4" w14:textId="77777777" w:rsidTr="00475CD1">
        <w:trPr>
          <w:trHeight w:val="137"/>
        </w:trPr>
        <w:tc>
          <w:tcPr>
            <w:tcW w:w="6218" w:type="dxa"/>
          </w:tcPr>
          <w:p w14:paraId="768CC31F" w14:textId="77777777" w:rsidR="004D61D6" w:rsidRPr="00551FA5" w:rsidRDefault="004D61D6" w:rsidP="00551FA5">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39" w:type="dxa"/>
            <w:vAlign w:val="bottom"/>
          </w:tcPr>
          <w:p w14:paraId="11266CF5" w14:textId="77777777" w:rsidR="004D61D6" w:rsidRPr="00551FA5" w:rsidRDefault="004D61D6" w:rsidP="00551FA5">
            <w:pPr>
              <w:tabs>
                <w:tab w:val="decimal" w:pos="930"/>
              </w:tabs>
              <w:spacing w:line="240" w:lineRule="exact"/>
              <w:jc w:val="right"/>
              <w:rPr>
                <w:rFonts w:ascii="CordiaUPC" w:hAnsi="CordiaUPC" w:cs="CordiaUPC"/>
                <w:color w:val="000000"/>
                <w:sz w:val="26"/>
                <w:szCs w:val="26"/>
              </w:rPr>
            </w:pPr>
          </w:p>
        </w:tc>
        <w:tc>
          <w:tcPr>
            <w:tcW w:w="284" w:type="dxa"/>
            <w:vAlign w:val="bottom"/>
          </w:tcPr>
          <w:p w14:paraId="0A2EADAD" w14:textId="77777777" w:rsidR="004D61D6" w:rsidRPr="00551FA5" w:rsidRDefault="004D61D6" w:rsidP="00551FA5">
            <w:pPr>
              <w:spacing w:line="240" w:lineRule="exact"/>
              <w:jc w:val="right"/>
              <w:rPr>
                <w:rFonts w:ascii="CordiaUPC" w:hAnsi="CordiaUPC" w:cs="CordiaUPC"/>
                <w:color w:val="000000"/>
                <w:sz w:val="26"/>
                <w:szCs w:val="26"/>
              </w:rPr>
            </w:pPr>
          </w:p>
        </w:tc>
        <w:tc>
          <w:tcPr>
            <w:tcW w:w="1339" w:type="dxa"/>
            <w:vAlign w:val="bottom"/>
          </w:tcPr>
          <w:p w14:paraId="3BC981F1" w14:textId="77777777" w:rsidR="004D61D6" w:rsidRPr="00551FA5" w:rsidRDefault="004D61D6" w:rsidP="00551FA5">
            <w:pPr>
              <w:tabs>
                <w:tab w:val="decimal" w:pos="930"/>
              </w:tabs>
              <w:spacing w:line="240" w:lineRule="exact"/>
              <w:jc w:val="right"/>
              <w:rPr>
                <w:rFonts w:ascii="CordiaUPC" w:hAnsi="CordiaUPC" w:cs="CordiaUPC"/>
                <w:color w:val="000000"/>
                <w:sz w:val="26"/>
                <w:szCs w:val="26"/>
              </w:rPr>
            </w:pPr>
          </w:p>
        </w:tc>
      </w:tr>
      <w:tr w:rsidR="00682DE6" w:rsidRPr="00551FA5" w14:paraId="2B84A31D" w14:textId="77777777" w:rsidTr="00475CD1">
        <w:trPr>
          <w:trHeight w:val="137"/>
        </w:trPr>
        <w:tc>
          <w:tcPr>
            <w:tcW w:w="6218" w:type="dxa"/>
          </w:tcPr>
          <w:p w14:paraId="3325A778" w14:textId="77777777" w:rsidR="00682DE6" w:rsidRPr="00551FA5" w:rsidRDefault="00682DE6" w:rsidP="00682DE6">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39" w:type="dxa"/>
            <w:vAlign w:val="bottom"/>
          </w:tcPr>
          <w:p w14:paraId="4696798A" w14:textId="789A533A" w:rsidR="00682DE6" w:rsidRPr="00551FA5"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18,472</w:t>
            </w:r>
          </w:p>
        </w:tc>
        <w:tc>
          <w:tcPr>
            <w:tcW w:w="284" w:type="dxa"/>
            <w:vAlign w:val="bottom"/>
          </w:tcPr>
          <w:p w14:paraId="15C17FE6" w14:textId="77777777" w:rsidR="00682DE6" w:rsidRPr="00551FA5" w:rsidRDefault="00682DE6" w:rsidP="00682DE6">
            <w:pPr>
              <w:tabs>
                <w:tab w:val="decimal" w:pos="1222"/>
              </w:tabs>
              <w:spacing w:line="240" w:lineRule="exact"/>
              <w:rPr>
                <w:rFonts w:ascii="CordiaUPC" w:hAnsi="CordiaUPC" w:cs="CordiaUPC"/>
                <w:color w:val="000000"/>
                <w:sz w:val="26"/>
                <w:szCs w:val="26"/>
              </w:rPr>
            </w:pPr>
          </w:p>
        </w:tc>
        <w:tc>
          <w:tcPr>
            <w:tcW w:w="1339" w:type="dxa"/>
            <w:vAlign w:val="bottom"/>
          </w:tcPr>
          <w:p w14:paraId="3B544916" w14:textId="6AF90512" w:rsidR="00682DE6" w:rsidRPr="00551FA5"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18,865</w:t>
            </w:r>
          </w:p>
        </w:tc>
      </w:tr>
      <w:tr w:rsidR="00682DE6" w:rsidRPr="00551FA5" w14:paraId="25439CD6" w14:textId="77777777" w:rsidTr="00475CD1">
        <w:trPr>
          <w:trHeight w:val="137"/>
        </w:trPr>
        <w:tc>
          <w:tcPr>
            <w:tcW w:w="6218" w:type="dxa"/>
          </w:tcPr>
          <w:p w14:paraId="1A726C60" w14:textId="77777777" w:rsidR="00682DE6" w:rsidRPr="00551FA5" w:rsidRDefault="00682DE6" w:rsidP="00682DE6">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39" w:type="dxa"/>
            <w:vAlign w:val="bottom"/>
          </w:tcPr>
          <w:p w14:paraId="32B45460" w14:textId="3712AE37" w:rsidR="00682DE6" w:rsidRPr="00551FA5"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405</w:t>
            </w:r>
          </w:p>
        </w:tc>
        <w:tc>
          <w:tcPr>
            <w:tcW w:w="284" w:type="dxa"/>
            <w:vAlign w:val="bottom"/>
          </w:tcPr>
          <w:p w14:paraId="4B15B4E0" w14:textId="77777777" w:rsidR="00682DE6" w:rsidRPr="00551FA5" w:rsidRDefault="00682DE6" w:rsidP="00682DE6">
            <w:pPr>
              <w:tabs>
                <w:tab w:val="decimal" w:pos="1222"/>
              </w:tabs>
              <w:spacing w:line="240" w:lineRule="exact"/>
              <w:rPr>
                <w:rFonts w:ascii="CordiaUPC" w:hAnsi="CordiaUPC" w:cs="CordiaUPC"/>
                <w:color w:val="000000"/>
                <w:sz w:val="26"/>
                <w:szCs w:val="26"/>
              </w:rPr>
            </w:pPr>
          </w:p>
        </w:tc>
        <w:tc>
          <w:tcPr>
            <w:tcW w:w="1339" w:type="dxa"/>
            <w:vAlign w:val="bottom"/>
          </w:tcPr>
          <w:p w14:paraId="1AC8D297" w14:textId="55A71FF5" w:rsidR="00682DE6" w:rsidRPr="00551FA5"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168</w:t>
            </w:r>
          </w:p>
        </w:tc>
      </w:tr>
      <w:tr w:rsidR="00682DE6" w:rsidRPr="00551FA5" w14:paraId="0AF26852" w14:textId="77777777" w:rsidTr="00475CD1">
        <w:trPr>
          <w:trHeight w:val="137"/>
        </w:trPr>
        <w:tc>
          <w:tcPr>
            <w:tcW w:w="6218" w:type="dxa"/>
          </w:tcPr>
          <w:p w14:paraId="52826EB6" w14:textId="5196D936" w:rsidR="00682DE6" w:rsidRPr="00551FA5" w:rsidRDefault="00682DE6" w:rsidP="00682DE6">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Hire purchase</w:t>
            </w:r>
          </w:p>
        </w:tc>
        <w:tc>
          <w:tcPr>
            <w:tcW w:w="1439" w:type="dxa"/>
            <w:vAlign w:val="bottom"/>
          </w:tcPr>
          <w:p w14:paraId="70DE0CBD" w14:textId="6CC7E9D0" w:rsidR="00682DE6"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1,011</w:t>
            </w:r>
          </w:p>
        </w:tc>
        <w:tc>
          <w:tcPr>
            <w:tcW w:w="284" w:type="dxa"/>
            <w:vAlign w:val="bottom"/>
          </w:tcPr>
          <w:p w14:paraId="119B9996" w14:textId="77777777" w:rsidR="00682DE6" w:rsidRPr="00551FA5" w:rsidRDefault="00682DE6" w:rsidP="00682DE6">
            <w:pPr>
              <w:tabs>
                <w:tab w:val="decimal" w:pos="1222"/>
              </w:tabs>
              <w:spacing w:line="240" w:lineRule="exact"/>
              <w:rPr>
                <w:rFonts w:ascii="CordiaUPC" w:hAnsi="CordiaUPC" w:cs="CordiaUPC"/>
                <w:color w:val="000000"/>
                <w:sz w:val="26"/>
                <w:szCs w:val="26"/>
              </w:rPr>
            </w:pPr>
          </w:p>
        </w:tc>
        <w:tc>
          <w:tcPr>
            <w:tcW w:w="1339" w:type="dxa"/>
            <w:vAlign w:val="bottom"/>
          </w:tcPr>
          <w:p w14:paraId="195FCAC3" w14:textId="2317D332" w:rsidR="00682DE6"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w:t>
            </w:r>
          </w:p>
        </w:tc>
      </w:tr>
      <w:tr w:rsidR="00682DE6" w:rsidRPr="00551FA5" w14:paraId="1004BB92" w14:textId="77777777" w:rsidTr="003C07F5">
        <w:trPr>
          <w:trHeight w:val="137"/>
        </w:trPr>
        <w:tc>
          <w:tcPr>
            <w:tcW w:w="6218" w:type="dxa"/>
            <w:vAlign w:val="bottom"/>
          </w:tcPr>
          <w:p w14:paraId="2DE47724" w14:textId="77777777" w:rsidR="00682DE6" w:rsidRPr="00551FA5" w:rsidRDefault="00682DE6" w:rsidP="00682DE6">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39" w:type="dxa"/>
            <w:tcBorders>
              <w:bottom w:val="single" w:sz="4" w:space="0" w:color="auto"/>
            </w:tcBorders>
            <w:vAlign w:val="bottom"/>
          </w:tcPr>
          <w:p w14:paraId="30BB58CD" w14:textId="5DBE35F4" w:rsidR="00682DE6" w:rsidRPr="00551FA5"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289</w:t>
            </w:r>
          </w:p>
        </w:tc>
        <w:tc>
          <w:tcPr>
            <w:tcW w:w="284" w:type="dxa"/>
            <w:vAlign w:val="bottom"/>
          </w:tcPr>
          <w:p w14:paraId="1E4A7735" w14:textId="77777777" w:rsidR="00682DE6" w:rsidRPr="00551FA5" w:rsidRDefault="00682DE6" w:rsidP="00682DE6">
            <w:pPr>
              <w:tabs>
                <w:tab w:val="decimal" w:pos="1222"/>
              </w:tabs>
              <w:spacing w:line="240" w:lineRule="exact"/>
              <w:rPr>
                <w:rFonts w:ascii="CordiaUPC" w:hAnsi="CordiaUPC" w:cs="CordiaUPC"/>
                <w:color w:val="000000"/>
                <w:sz w:val="26"/>
                <w:szCs w:val="26"/>
              </w:rPr>
            </w:pPr>
          </w:p>
        </w:tc>
        <w:tc>
          <w:tcPr>
            <w:tcW w:w="1339" w:type="dxa"/>
            <w:tcBorders>
              <w:bottom w:val="single" w:sz="6" w:space="0" w:color="auto"/>
            </w:tcBorders>
            <w:vAlign w:val="bottom"/>
          </w:tcPr>
          <w:p w14:paraId="29CBF1B7" w14:textId="1E7FEAEA" w:rsidR="00682DE6" w:rsidRPr="00551FA5" w:rsidRDefault="00682DE6" w:rsidP="00682DE6">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229</w:t>
            </w:r>
          </w:p>
        </w:tc>
      </w:tr>
      <w:tr w:rsidR="00682DE6" w:rsidRPr="00551FA5" w14:paraId="0A1EF695" w14:textId="77777777" w:rsidTr="003C07F5">
        <w:trPr>
          <w:trHeight w:val="137"/>
        </w:trPr>
        <w:tc>
          <w:tcPr>
            <w:tcW w:w="6218" w:type="dxa"/>
            <w:vAlign w:val="bottom"/>
          </w:tcPr>
          <w:p w14:paraId="209C8B76" w14:textId="77777777" w:rsidR="00682DE6" w:rsidRPr="00551FA5" w:rsidRDefault="00682DE6" w:rsidP="00682DE6">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39" w:type="dxa"/>
            <w:tcBorders>
              <w:top w:val="single" w:sz="4" w:space="0" w:color="auto"/>
              <w:bottom w:val="double" w:sz="4" w:space="0" w:color="auto"/>
            </w:tcBorders>
            <w:vAlign w:val="bottom"/>
          </w:tcPr>
          <w:p w14:paraId="309EE2EB" w14:textId="67245E60" w:rsidR="00682DE6" w:rsidRPr="00551FA5" w:rsidRDefault="00682DE6" w:rsidP="00682DE6">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20,177</w:t>
            </w:r>
          </w:p>
        </w:tc>
        <w:tc>
          <w:tcPr>
            <w:tcW w:w="284" w:type="dxa"/>
          </w:tcPr>
          <w:p w14:paraId="5A741BEC" w14:textId="77777777" w:rsidR="00682DE6" w:rsidRPr="00551FA5" w:rsidRDefault="00682DE6" w:rsidP="00682DE6">
            <w:pPr>
              <w:tabs>
                <w:tab w:val="decimal" w:pos="1222"/>
              </w:tabs>
              <w:spacing w:line="240" w:lineRule="exact"/>
              <w:rPr>
                <w:rFonts w:ascii="CordiaUPC" w:hAnsi="CordiaUPC" w:cs="CordiaUPC"/>
                <w:b/>
                <w:bCs/>
                <w:color w:val="000000"/>
                <w:sz w:val="26"/>
                <w:szCs w:val="26"/>
              </w:rPr>
            </w:pPr>
          </w:p>
        </w:tc>
        <w:tc>
          <w:tcPr>
            <w:tcW w:w="1339" w:type="dxa"/>
            <w:tcBorders>
              <w:top w:val="single" w:sz="6" w:space="0" w:color="auto"/>
              <w:bottom w:val="double" w:sz="4" w:space="0" w:color="auto"/>
            </w:tcBorders>
            <w:vAlign w:val="bottom"/>
          </w:tcPr>
          <w:p w14:paraId="336022AC" w14:textId="0C32442B" w:rsidR="00682DE6" w:rsidRPr="00551FA5" w:rsidRDefault="00682DE6" w:rsidP="00682DE6">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19,262</w:t>
            </w:r>
          </w:p>
        </w:tc>
      </w:tr>
    </w:tbl>
    <w:p w14:paraId="60E65A4A" w14:textId="5F437DF5" w:rsidR="00FF797B" w:rsidRPr="00551FA5" w:rsidRDefault="00FF797B" w:rsidP="009F4BE2">
      <w:pPr>
        <w:pStyle w:val="BodyText"/>
        <w:spacing w:after="0" w:line="240" w:lineRule="atLeast"/>
        <w:rPr>
          <w:rFonts w:ascii="CordiaUPC" w:hAnsi="CordiaUPC" w:cs="CordiaUPC"/>
          <w:sz w:val="26"/>
          <w:szCs w:val="26"/>
          <w:lang w:val="en-GB"/>
        </w:rPr>
      </w:pPr>
    </w:p>
    <w:p w14:paraId="233F0802" w14:textId="227B6B99"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After negotiations between FWD Life Insurance Public Company Limited (FWD), the </w:t>
      </w:r>
      <w:r w:rsidR="00556A83" w:rsidRPr="00D9104F">
        <w:rPr>
          <w:rFonts w:ascii="CordiaUPC" w:hAnsi="CordiaUPC" w:cs="CordiaUPC"/>
          <w:sz w:val="26"/>
          <w:szCs w:val="26"/>
          <w:lang w:eastAsia="en-GB"/>
        </w:rPr>
        <w:t>previous</w:t>
      </w:r>
      <w:r w:rsidRPr="00551FA5">
        <w:rPr>
          <w:rFonts w:ascii="CordiaUPC" w:hAnsi="CordiaUPC" w:cs="CordiaUPC" w:hint="cs"/>
          <w:sz w:val="26"/>
          <w:szCs w:val="26"/>
          <w:lang w:eastAsia="en-GB"/>
        </w:rPr>
        <w:t xml:space="preserve"> bancassurance partner of the Bank, and Prudential Life Assurance (Thailand) Public Company Limited (Prudential), the </w:t>
      </w:r>
      <w:r w:rsidR="00556A83">
        <w:rPr>
          <w:rFonts w:ascii="CordiaUPC" w:hAnsi="CordiaUPC" w:cs="CordiaUPC"/>
          <w:sz w:val="26"/>
          <w:szCs w:val="26"/>
          <w:lang w:eastAsia="en-GB"/>
        </w:rPr>
        <w:t>previous</w:t>
      </w:r>
      <w:r w:rsidRPr="00551FA5">
        <w:rPr>
          <w:rFonts w:ascii="CordiaUPC" w:hAnsi="CordiaUPC" w:cs="CordiaUPC" w:hint="cs"/>
          <w:sz w:val="26"/>
          <w:szCs w:val="26"/>
          <w:lang w:eastAsia="en-GB"/>
        </w:rPr>
        <w:t xml:space="preserve"> bancassurance partner of </w:t>
      </w:r>
      <w:r w:rsidR="006E41B7">
        <w:rPr>
          <w:rFonts w:ascii="CordiaUPC" w:hAnsi="CordiaUPC" w:cs="CordiaUPC"/>
          <w:sz w:val="26"/>
          <w:szCs w:val="26"/>
          <w:lang w:eastAsia="en-GB"/>
        </w:rPr>
        <w:t>TBCO Public Company Limited (TBCO</w:t>
      </w:r>
      <w:r w:rsidRPr="00551FA5">
        <w:rPr>
          <w:rFonts w:ascii="CordiaUPC" w:hAnsi="CordiaUPC" w:cs="CordiaUPC" w:hint="cs"/>
          <w:sz w:val="26"/>
          <w:szCs w:val="26"/>
          <w:lang w:eastAsia="en-GB"/>
        </w:rPr>
        <w:t>)</w:t>
      </w:r>
      <w:r w:rsidR="003C1338">
        <w:rPr>
          <w:rFonts w:ascii="CordiaUPC" w:hAnsi="CordiaUPC" w:cs="CordiaUPC"/>
          <w:sz w:val="26"/>
          <w:szCs w:val="26"/>
          <w:lang w:eastAsia="en-GB"/>
        </w:rPr>
        <w:t xml:space="preserve"> (Formerly Thanachart Bank PCL)</w:t>
      </w:r>
      <w:r w:rsidRPr="00551FA5">
        <w:rPr>
          <w:rFonts w:ascii="CordiaUPC" w:hAnsi="CordiaUPC" w:cs="CordiaUPC" w:hint="cs"/>
          <w:sz w:val="26"/>
          <w:szCs w:val="26"/>
          <w:lang w:eastAsia="en-GB"/>
        </w:rPr>
        <w:t xml:space="preserve">, a mutual conclusion </w:t>
      </w:r>
      <w:r w:rsidR="00556A83">
        <w:rPr>
          <w:rFonts w:ascii="CordiaUPC" w:hAnsi="CordiaUPC" w:cs="CordiaUPC"/>
          <w:sz w:val="26"/>
          <w:szCs w:val="26"/>
          <w:lang w:eastAsia="en-GB"/>
        </w:rPr>
        <w:t>was</w:t>
      </w:r>
      <w:r w:rsidRPr="00551FA5">
        <w:rPr>
          <w:rFonts w:ascii="CordiaUPC" w:hAnsi="CordiaUPC" w:cs="CordiaUPC" w:hint="cs"/>
          <w:sz w:val="26"/>
          <w:szCs w:val="26"/>
          <w:lang w:eastAsia="en-GB"/>
        </w:rPr>
        <w:t xml:space="preserve"> reached that Prudential </w:t>
      </w:r>
      <w:r w:rsidR="00556A83">
        <w:rPr>
          <w:rFonts w:ascii="CordiaUPC" w:hAnsi="CordiaUPC" w:cs="CordiaUPC"/>
          <w:sz w:val="26"/>
          <w:szCs w:val="26"/>
          <w:lang w:eastAsia="en-GB"/>
        </w:rPr>
        <w:t>would</w:t>
      </w:r>
      <w:r w:rsidRPr="00551FA5">
        <w:rPr>
          <w:rFonts w:ascii="CordiaUPC" w:hAnsi="CordiaUPC" w:cs="CordiaUPC" w:hint="cs"/>
          <w:sz w:val="26"/>
          <w:szCs w:val="26"/>
          <w:lang w:eastAsia="en-GB"/>
        </w:rPr>
        <w:t xml:space="preserve"> acquire the rights to sell life insurance products through </w:t>
      </w:r>
      <w:r w:rsidR="00A77C3F">
        <w:rPr>
          <w:rFonts w:ascii="CordiaUPC" w:hAnsi="CordiaUPC" w:cs="CordiaUPC"/>
          <w:sz w:val="26"/>
          <w:szCs w:val="26"/>
          <w:lang w:eastAsia="en-GB"/>
        </w:rPr>
        <w:t>the Bank</w:t>
      </w:r>
      <w:r w:rsidRPr="00551FA5">
        <w:rPr>
          <w:rFonts w:ascii="CordiaUPC" w:hAnsi="CordiaUPC" w:cs="CordiaUPC" w:hint="cs"/>
          <w:sz w:val="26"/>
          <w:szCs w:val="26"/>
          <w:lang w:eastAsia="en-GB"/>
        </w:rPr>
        <w:t xml:space="preserve"> from FWD and the original bancassurance agreement between </w:t>
      </w:r>
      <w:r w:rsidR="007F5B61" w:rsidRPr="00D9104F">
        <w:rPr>
          <w:rFonts w:ascii="CordiaUPC" w:hAnsi="CordiaUPC" w:cs="CordiaUPC"/>
          <w:sz w:val="26"/>
          <w:szCs w:val="26"/>
          <w:lang w:eastAsia="en-GB"/>
        </w:rPr>
        <w:t>the Bank</w:t>
      </w:r>
      <w:r w:rsidRPr="00551FA5">
        <w:rPr>
          <w:rFonts w:ascii="CordiaUPC" w:hAnsi="CordiaUPC" w:cs="CordiaUPC" w:hint="cs"/>
          <w:sz w:val="26"/>
          <w:szCs w:val="26"/>
          <w:lang w:eastAsia="en-GB"/>
        </w:rPr>
        <w:t xml:space="preserve"> and FWD would be revised to reflect the new partnership. </w:t>
      </w:r>
    </w:p>
    <w:p w14:paraId="44230054" w14:textId="1666B7E6" w:rsidR="00504FF3" w:rsidRDefault="00504FF3"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7DA9B430" w14:textId="72729A22" w:rsidR="006E41B7" w:rsidRDefault="006E41B7"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318FFE91" w14:textId="7C25D006" w:rsidR="006E41B7" w:rsidRDefault="006E41B7"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51AA5DBB" w14:textId="312D18E1" w:rsidR="006E41B7" w:rsidRDefault="006E41B7"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2A2035CC" w14:textId="77777777" w:rsidR="001C52D6" w:rsidRPr="00551FA5" w:rsidRDefault="001C52D6"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0DD07AEC" w14:textId="5C7A319F" w:rsidR="00504FF3" w:rsidRPr="00A96978" w:rsidRDefault="00504FF3" w:rsidP="00A96978">
      <w:pPr>
        <w:spacing w:line="240" w:lineRule="auto"/>
        <w:ind w:firstLine="540"/>
        <w:rPr>
          <w:rFonts w:cs="Times New Roman"/>
          <w:sz w:val="20"/>
          <w:lang w:eastAsia="en-GB"/>
        </w:rPr>
      </w:pPr>
      <w:r w:rsidRPr="00551FA5">
        <w:rPr>
          <w:rFonts w:ascii="CordiaUPC" w:hAnsi="CordiaUPC" w:cs="CordiaUPC" w:hint="cs"/>
          <w:sz w:val="26"/>
          <w:szCs w:val="26"/>
          <w:lang w:eastAsia="en-GB"/>
        </w:rPr>
        <w:lastRenderedPageBreak/>
        <w:t xml:space="preserve">Key components of the agreements entered into between the parties can be summarised as follows: </w:t>
      </w:r>
    </w:p>
    <w:p w14:paraId="12087280" w14:textId="77777777"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691D45E8" w14:textId="5670A040" w:rsidR="00504FF3" w:rsidRPr="00551FA5" w:rsidRDefault="00504FF3" w:rsidP="003902B7">
      <w:pPr>
        <w:numPr>
          <w:ilvl w:val="0"/>
          <w:numId w:val="32"/>
        </w:numPr>
        <w:spacing w:line="240" w:lineRule="atLeast"/>
        <w:ind w:left="900"/>
        <w:jc w:val="both"/>
        <w:rPr>
          <w:rFonts w:ascii="CordiaUPC" w:hAnsi="CordiaUPC" w:cs="CordiaUPC"/>
          <w:sz w:val="26"/>
          <w:szCs w:val="26"/>
          <w:lang w:val="en-US"/>
        </w:rPr>
      </w:pPr>
      <w:r w:rsidRPr="00551FA5">
        <w:rPr>
          <w:rFonts w:ascii="CordiaUPC" w:hAnsi="CordiaUPC" w:cs="CordiaUPC" w:hint="cs"/>
          <w:sz w:val="26"/>
          <w:szCs w:val="26"/>
          <w:lang w:val="en-US"/>
        </w:rPr>
        <w:t>Prudential will have the exclusive rights to sell the life insurance products through the network of the Bank, TB</w:t>
      </w:r>
      <w:r w:rsidR="006E41B7">
        <w:rPr>
          <w:rFonts w:ascii="CordiaUPC" w:hAnsi="CordiaUPC" w:cs="CordiaUPC"/>
          <w:sz w:val="26"/>
          <w:szCs w:val="26"/>
          <w:lang w:val="en-US"/>
        </w:rPr>
        <w:t>CO</w:t>
      </w:r>
      <w:r w:rsidR="003C1338">
        <w:rPr>
          <w:rFonts w:ascii="CordiaUPC" w:hAnsi="CordiaUPC" w:cs="CordiaUPC"/>
          <w:sz w:val="26"/>
          <w:szCs w:val="26"/>
          <w:lang w:val="en-US"/>
        </w:rPr>
        <w:t xml:space="preserve"> Public Company Limited (TBCO) (Formerly Thanachart Bank PCL)</w:t>
      </w:r>
      <w:r w:rsidRPr="00551FA5">
        <w:rPr>
          <w:rFonts w:ascii="CordiaUPC" w:hAnsi="CordiaUPC" w:cs="CordiaUPC" w:hint="cs"/>
          <w:sz w:val="26"/>
          <w:szCs w:val="26"/>
          <w:lang w:val="en-US"/>
        </w:rPr>
        <w:t xml:space="preserve"> and subsequently the merged bank for an initial term of 15 years, with effect on and from 1 January 2021. </w:t>
      </w:r>
    </w:p>
    <w:p w14:paraId="230FB1F8" w14:textId="77777777" w:rsidR="00504FF3" w:rsidRPr="00551FA5" w:rsidRDefault="00504FF3" w:rsidP="00504FF3">
      <w:pPr>
        <w:pStyle w:val="ListParagraph"/>
        <w:tabs>
          <w:tab w:val="left" w:pos="540"/>
          <w:tab w:val="left" w:pos="1170"/>
          <w:tab w:val="right" w:pos="9360"/>
        </w:tabs>
        <w:spacing w:line="240" w:lineRule="exact"/>
        <w:ind w:left="900" w:right="9" w:hanging="360"/>
        <w:jc w:val="thaiDistribute"/>
        <w:rPr>
          <w:rFonts w:ascii="CordiaUPC" w:hAnsi="CordiaUPC" w:cs="CordiaUPC"/>
          <w:sz w:val="26"/>
          <w:szCs w:val="26"/>
          <w:lang w:eastAsia="en-GB"/>
        </w:rPr>
      </w:pPr>
    </w:p>
    <w:p w14:paraId="2C2B4505" w14:textId="514B5AF1" w:rsidR="00504FF3" w:rsidRPr="00551FA5" w:rsidRDefault="00504FF3" w:rsidP="003902B7">
      <w:pPr>
        <w:numPr>
          <w:ilvl w:val="0"/>
          <w:numId w:val="32"/>
        </w:numPr>
        <w:spacing w:line="240" w:lineRule="atLeast"/>
        <w:ind w:left="900"/>
        <w:jc w:val="both"/>
        <w:rPr>
          <w:rFonts w:ascii="CordiaUPC" w:hAnsi="CordiaUPC" w:cs="CordiaUPC"/>
          <w:sz w:val="26"/>
          <w:szCs w:val="26"/>
          <w:lang w:val="en-US"/>
        </w:rPr>
      </w:pPr>
      <w:r w:rsidRPr="00551FA5">
        <w:rPr>
          <w:rFonts w:ascii="CordiaUPC" w:hAnsi="CordiaUPC" w:cs="CordiaUPC" w:hint="cs"/>
          <w:sz w:val="26"/>
          <w:szCs w:val="26"/>
          <w:lang w:val="en-US"/>
        </w:rPr>
        <w:t>To facilitate customer services of both banks during the transition period in 2020, the Bank continue</w:t>
      </w:r>
      <w:r w:rsidR="003F3F64">
        <w:rPr>
          <w:rFonts w:ascii="CordiaUPC" w:hAnsi="CordiaUPC" w:cs="CordiaUPC"/>
          <w:sz w:val="26"/>
          <w:szCs w:val="26"/>
          <w:lang w:val="en-US"/>
        </w:rPr>
        <w:t>d</w:t>
      </w:r>
      <w:r w:rsidRPr="00551FA5">
        <w:rPr>
          <w:rFonts w:ascii="CordiaUPC" w:hAnsi="CordiaUPC" w:cs="CordiaUPC" w:hint="cs"/>
          <w:sz w:val="26"/>
          <w:szCs w:val="26"/>
          <w:lang w:val="en-US"/>
        </w:rPr>
        <w:t xml:space="preserve"> to sell the life insurance products of FWD until the end of</w:t>
      </w:r>
      <w:r w:rsidR="003F3F64">
        <w:rPr>
          <w:rFonts w:ascii="CordiaUPC" w:hAnsi="CordiaUPC" w:cs="CordiaUPC"/>
          <w:sz w:val="26"/>
          <w:szCs w:val="26"/>
          <w:lang w:val="en-US"/>
        </w:rPr>
        <w:t xml:space="preserve"> 2020</w:t>
      </w:r>
      <w:r w:rsidRPr="00551FA5">
        <w:rPr>
          <w:rFonts w:ascii="CordiaUPC" w:hAnsi="CordiaUPC" w:cs="CordiaUPC" w:hint="cs"/>
          <w:sz w:val="26"/>
          <w:szCs w:val="26"/>
          <w:lang w:val="en-US"/>
        </w:rPr>
        <w:t xml:space="preserve"> and also onboard</w:t>
      </w:r>
      <w:r w:rsidR="006E41B7">
        <w:rPr>
          <w:rFonts w:ascii="CordiaUPC" w:hAnsi="CordiaUPC" w:cs="CordiaUPC"/>
          <w:sz w:val="26"/>
          <w:szCs w:val="26"/>
          <w:lang w:val="en-US"/>
        </w:rPr>
        <w:t>ed</w:t>
      </w:r>
      <w:r w:rsidRPr="00551FA5">
        <w:rPr>
          <w:rFonts w:ascii="CordiaUPC" w:hAnsi="CordiaUPC" w:cs="CordiaUPC" w:hint="cs"/>
          <w:sz w:val="26"/>
          <w:szCs w:val="26"/>
          <w:lang w:val="en-US"/>
        </w:rPr>
        <w:t xml:space="preserve"> the products of Prudential through the various channels operated by the Bank. The transition period last</w:t>
      </w:r>
      <w:r w:rsidR="003F3F64">
        <w:rPr>
          <w:rFonts w:ascii="CordiaUPC" w:hAnsi="CordiaUPC" w:cs="CordiaUPC"/>
          <w:sz w:val="26"/>
          <w:szCs w:val="26"/>
          <w:lang w:val="en-US"/>
        </w:rPr>
        <w:t>ed</w:t>
      </w:r>
      <w:r w:rsidRPr="00551FA5">
        <w:rPr>
          <w:rFonts w:ascii="CordiaUPC" w:hAnsi="CordiaUPC" w:cs="CordiaUPC" w:hint="cs"/>
          <w:sz w:val="26"/>
          <w:szCs w:val="26"/>
          <w:lang w:val="en-US"/>
        </w:rPr>
        <w:t xml:space="preserve"> between 1 April 2020 and 31 December 2020. </w:t>
      </w:r>
    </w:p>
    <w:p w14:paraId="1303A710" w14:textId="77777777" w:rsidR="00504FF3" w:rsidRPr="00551FA5" w:rsidRDefault="00504FF3"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0E2CC6EA" w14:textId="3392FDBE"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Revenue</w:t>
      </w:r>
      <w:r w:rsidR="00556A83">
        <w:rPr>
          <w:rFonts w:ascii="CordiaUPC" w:hAnsi="CordiaUPC" w:cs="CordiaUPC"/>
          <w:sz w:val="26"/>
          <w:szCs w:val="26"/>
          <w:lang w:eastAsia="en-GB"/>
        </w:rPr>
        <w:t xml:space="preserve"> of Baht 1.3 billion was recognised in 2020</w:t>
      </w:r>
      <w:r w:rsidRPr="00551FA5">
        <w:rPr>
          <w:rFonts w:ascii="CordiaUPC" w:hAnsi="CordiaUPC" w:cs="CordiaUPC" w:hint="cs"/>
          <w:sz w:val="26"/>
          <w:szCs w:val="26"/>
          <w:lang w:eastAsia="en-GB"/>
        </w:rPr>
        <w:t xml:space="preserve"> from Prudential’s acquisition of rights under the original bancassurance agreement between the Bank and FWD. Revenue to be gradually recogni</w:t>
      </w:r>
      <w:r w:rsidR="00605AEA" w:rsidRPr="00551FA5">
        <w:rPr>
          <w:rFonts w:ascii="CordiaUPC" w:hAnsi="CordiaUPC" w:cs="CordiaUPC" w:hint="cs"/>
          <w:sz w:val="26"/>
          <w:szCs w:val="26"/>
          <w:lang w:eastAsia="en-GB"/>
        </w:rPr>
        <w:t>s</w:t>
      </w:r>
      <w:r w:rsidRPr="00551FA5">
        <w:rPr>
          <w:rFonts w:ascii="CordiaUPC" w:hAnsi="CordiaUPC" w:cs="CordiaUPC" w:hint="cs"/>
          <w:sz w:val="26"/>
          <w:szCs w:val="26"/>
          <w:lang w:eastAsia="en-GB"/>
        </w:rPr>
        <w:t>ed throughout the combined initial contractual term and transition period (15 years 9 months) is B</w:t>
      </w:r>
      <w:r w:rsidR="0006524D">
        <w:rPr>
          <w:rFonts w:ascii="CordiaUPC" w:hAnsi="CordiaUPC" w:cs="CordiaUPC"/>
          <w:sz w:val="26"/>
          <w:szCs w:val="26"/>
          <w:lang w:eastAsia="en-GB"/>
        </w:rPr>
        <w:t>aht</w:t>
      </w:r>
      <w:r w:rsidRPr="00551FA5">
        <w:rPr>
          <w:rFonts w:ascii="CordiaUPC" w:hAnsi="CordiaUPC" w:cs="CordiaUPC" w:hint="cs"/>
          <w:sz w:val="26"/>
          <w:szCs w:val="26"/>
          <w:lang w:eastAsia="en-GB"/>
        </w:rPr>
        <w:t xml:space="preserve"> 20.8 billion, starting 1 April 2020.</w:t>
      </w:r>
    </w:p>
    <w:p w14:paraId="23B2299E" w14:textId="56CE7967" w:rsidR="00504FF3" w:rsidRDefault="00504FF3" w:rsidP="009F4BE2">
      <w:pPr>
        <w:pStyle w:val="BodyText"/>
        <w:spacing w:after="0" w:line="240" w:lineRule="atLeast"/>
        <w:rPr>
          <w:rFonts w:ascii="CordiaUPC" w:hAnsi="CordiaUPC" w:cs="CordiaUPC"/>
          <w:sz w:val="26"/>
          <w:szCs w:val="26"/>
          <w:lang w:val="en-GB"/>
        </w:rPr>
      </w:pPr>
    </w:p>
    <w:p w14:paraId="4DDA4D15" w14:textId="5429EA17" w:rsidR="007A2D64" w:rsidRPr="00551FA5" w:rsidRDefault="00CE4231" w:rsidP="00C412EB">
      <w:pPr>
        <w:pStyle w:val="Heading1"/>
        <w:numPr>
          <w:ilvl w:val="0"/>
          <w:numId w:val="0"/>
        </w:numPr>
        <w:spacing w:before="0" w:after="0" w:line="240" w:lineRule="atLeast"/>
        <w:ind w:left="540" w:hanging="540"/>
        <w:rPr>
          <w:rFonts w:ascii="CordiaUPC" w:hAnsi="CordiaUPC" w:cs="CordiaUPC"/>
          <w:i w:val="0"/>
          <w:iCs/>
          <w:sz w:val="28"/>
          <w:szCs w:val="28"/>
        </w:rPr>
      </w:pPr>
      <w:r w:rsidRPr="00551FA5">
        <w:rPr>
          <w:rFonts w:ascii="CordiaUPC" w:hAnsi="CordiaUPC" w:cs="CordiaUPC" w:hint="cs"/>
          <w:i w:val="0"/>
          <w:iCs/>
          <w:sz w:val="28"/>
          <w:szCs w:val="28"/>
        </w:rPr>
        <w:t>2</w:t>
      </w:r>
      <w:r w:rsidR="006E41B7">
        <w:rPr>
          <w:rFonts w:ascii="CordiaUPC" w:hAnsi="CordiaUPC" w:cs="CordiaUPC"/>
          <w:i w:val="0"/>
          <w:iCs/>
          <w:sz w:val="28"/>
          <w:szCs w:val="28"/>
        </w:rPr>
        <w:t>8</w:t>
      </w:r>
      <w:r w:rsidR="00A32864" w:rsidRPr="00551FA5">
        <w:rPr>
          <w:rFonts w:ascii="CordiaUPC" w:hAnsi="CordiaUPC" w:cs="CordiaUPC" w:hint="cs"/>
          <w:i w:val="0"/>
          <w:iCs/>
          <w:sz w:val="28"/>
          <w:szCs w:val="28"/>
        </w:rPr>
        <w:tab/>
      </w:r>
      <w:r w:rsidR="00E87D17" w:rsidRPr="00551FA5">
        <w:rPr>
          <w:rFonts w:ascii="CordiaUPC" w:hAnsi="CordiaUPC" w:cs="CordiaUPC" w:hint="cs"/>
          <w:i w:val="0"/>
          <w:iCs/>
          <w:sz w:val="28"/>
          <w:szCs w:val="28"/>
        </w:rPr>
        <w:t>Other liabilities</w:t>
      </w:r>
    </w:p>
    <w:p w14:paraId="4ACC0103" w14:textId="77777777" w:rsidR="00C412EB" w:rsidRPr="00551FA5" w:rsidRDefault="00C412EB" w:rsidP="00C412EB">
      <w:pPr>
        <w:pStyle w:val="BodyText"/>
        <w:spacing w:after="0" w:line="240" w:lineRule="atLeast"/>
        <w:rPr>
          <w:rFonts w:ascii="CordiaUPC" w:hAnsi="CordiaUPC" w:cs="CordiaUPC"/>
          <w:sz w:val="26"/>
          <w:szCs w:val="26"/>
          <w:cs/>
          <w:lang w:val="en-GB"/>
        </w:rPr>
      </w:pPr>
    </w:p>
    <w:tbl>
      <w:tblPr>
        <w:tblW w:w="9467" w:type="dxa"/>
        <w:tblInd w:w="423" w:type="dxa"/>
        <w:tblLayout w:type="fixed"/>
        <w:tblLook w:val="01E0" w:firstRow="1" w:lastRow="1" w:firstColumn="1" w:lastColumn="1" w:noHBand="0" w:noVBand="0"/>
      </w:tblPr>
      <w:tblGrid>
        <w:gridCol w:w="3671"/>
        <w:gridCol w:w="1199"/>
        <w:gridCol w:w="282"/>
        <w:gridCol w:w="1248"/>
        <w:gridCol w:w="267"/>
        <w:gridCol w:w="1263"/>
        <w:gridCol w:w="265"/>
        <w:gridCol w:w="1272"/>
      </w:tblGrid>
      <w:tr w:rsidR="00421E7A" w:rsidRPr="00551FA5" w14:paraId="766A2E05" w14:textId="77777777" w:rsidTr="00475CD1">
        <w:trPr>
          <w:trHeight w:val="137"/>
        </w:trPr>
        <w:tc>
          <w:tcPr>
            <w:tcW w:w="3671" w:type="dxa"/>
          </w:tcPr>
          <w:p w14:paraId="0F4FA4E9" w14:textId="77777777" w:rsidR="00421E7A" w:rsidRPr="00551FA5" w:rsidRDefault="00421E7A" w:rsidP="00C412EB">
            <w:pPr>
              <w:spacing w:line="240" w:lineRule="atLeast"/>
              <w:ind w:right="-79"/>
              <w:rPr>
                <w:rFonts w:ascii="CordiaUPC" w:hAnsi="CordiaUPC" w:cs="CordiaUPC"/>
                <w:color w:val="000000"/>
                <w:sz w:val="26"/>
                <w:szCs w:val="26"/>
                <w:lang w:val="en-US" w:bidi="th-TH"/>
              </w:rPr>
            </w:pPr>
          </w:p>
        </w:tc>
        <w:tc>
          <w:tcPr>
            <w:tcW w:w="2729" w:type="dxa"/>
            <w:gridSpan w:val="3"/>
          </w:tcPr>
          <w:p w14:paraId="7D7649CB"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Consolidated</w:t>
            </w:r>
          </w:p>
        </w:tc>
        <w:tc>
          <w:tcPr>
            <w:tcW w:w="267" w:type="dxa"/>
          </w:tcPr>
          <w:p w14:paraId="3DF9F811"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p>
        </w:tc>
        <w:tc>
          <w:tcPr>
            <w:tcW w:w="2800" w:type="dxa"/>
            <w:gridSpan w:val="3"/>
          </w:tcPr>
          <w:p w14:paraId="39AE7FD0"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Bank only</w:t>
            </w:r>
          </w:p>
        </w:tc>
      </w:tr>
      <w:tr w:rsidR="00727B35" w:rsidRPr="00551FA5" w14:paraId="2A0612F2" w14:textId="77777777" w:rsidTr="00DA56A0">
        <w:trPr>
          <w:trHeight w:val="137"/>
        </w:trPr>
        <w:tc>
          <w:tcPr>
            <w:tcW w:w="3671" w:type="dxa"/>
          </w:tcPr>
          <w:p w14:paraId="37CCA56D" w14:textId="77777777" w:rsidR="00727B35" w:rsidRPr="00551FA5" w:rsidRDefault="00727B35" w:rsidP="00727B35">
            <w:pPr>
              <w:spacing w:line="240" w:lineRule="atLeast"/>
              <w:ind w:right="-79"/>
              <w:rPr>
                <w:rFonts w:ascii="CordiaUPC" w:hAnsi="CordiaUPC" w:cs="CordiaUPC"/>
                <w:color w:val="000000"/>
                <w:sz w:val="26"/>
                <w:szCs w:val="26"/>
                <w:lang w:val="en-US" w:bidi="th-TH"/>
              </w:rPr>
            </w:pPr>
          </w:p>
        </w:tc>
        <w:tc>
          <w:tcPr>
            <w:tcW w:w="1199" w:type="dxa"/>
            <w:vAlign w:val="bottom"/>
          </w:tcPr>
          <w:p w14:paraId="40F31A25" w14:textId="56AE8DBD" w:rsidR="00727B35" w:rsidRPr="00551FA5" w:rsidRDefault="00727B35" w:rsidP="00727B35">
            <w:pPr>
              <w:spacing w:line="240" w:lineRule="atLeas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82" w:type="dxa"/>
            <w:vAlign w:val="bottom"/>
          </w:tcPr>
          <w:p w14:paraId="493EC539" w14:textId="77777777" w:rsidR="00727B35" w:rsidRPr="00551FA5" w:rsidRDefault="00727B35" w:rsidP="00727B35">
            <w:pPr>
              <w:spacing w:line="240" w:lineRule="atLeast"/>
              <w:jc w:val="center"/>
              <w:rPr>
                <w:rFonts w:ascii="CordiaUPC" w:hAnsi="CordiaUPC" w:cs="CordiaUPC"/>
                <w:color w:val="000000"/>
                <w:sz w:val="26"/>
                <w:szCs w:val="26"/>
              </w:rPr>
            </w:pPr>
          </w:p>
        </w:tc>
        <w:tc>
          <w:tcPr>
            <w:tcW w:w="1248" w:type="dxa"/>
            <w:vAlign w:val="bottom"/>
          </w:tcPr>
          <w:p w14:paraId="0820F600" w14:textId="01807AEF" w:rsidR="00727B35" w:rsidRPr="00551FA5" w:rsidRDefault="00727B35" w:rsidP="00727B35">
            <w:pPr>
              <w:spacing w:line="240" w:lineRule="atLeas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c>
          <w:tcPr>
            <w:tcW w:w="267" w:type="dxa"/>
          </w:tcPr>
          <w:p w14:paraId="738A0CC1" w14:textId="77777777" w:rsidR="00727B35" w:rsidRPr="00551FA5" w:rsidRDefault="00727B35" w:rsidP="00727B35">
            <w:pPr>
              <w:spacing w:line="240" w:lineRule="atLeast"/>
              <w:ind w:left="-117" w:right="-288"/>
              <w:jc w:val="center"/>
              <w:rPr>
                <w:rFonts w:ascii="CordiaUPC" w:hAnsi="CordiaUPC" w:cs="CordiaUPC"/>
                <w:snapToGrid w:val="0"/>
                <w:sz w:val="26"/>
                <w:szCs w:val="26"/>
                <w:lang w:val="en-US" w:eastAsia="th-TH" w:bidi="th-TH"/>
              </w:rPr>
            </w:pPr>
          </w:p>
        </w:tc>
        <w:tc>
          <w:tcPr>
            <w:tcW w:w="1263" w:type="dxa"/>
            <w:vAlign w:val="bottom"/>
          </w:tcPr>
          <w:p w14:paraId="12182F25" w14:textId="0BF03371" w:rsidR="00727B35" w:rsidRPr="00551FA5" w:rsidRDefault="00727B35" w:rsidP="00727B35">
            <w:pPr>
              <w:spacing w:line="240" w:lineRule="atLeas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65" w:type="dxa"/>
            <w:vAlign w:val="bottom"/>
          </w:tcPr>
          <w:p w14:paraId="44D548A0" w14:textId="77777777" w:rsidR="00727B35" w:rsidRPr="00551FA5" w:rsidRDefault="00727B35" w:rsidP="00727B35">
            <w:pPr>
              <w:spacing w:line="240" w:lineRule="atLeast"/>
              <w:jc w:val="center"/>
              <w:rPr>
                <w:rFonts w:ascii="CordiaUPC" w:hAnsi="CordiaUPC" w:cs="CordiaUPC"/>
                <w:color w:val="000000"/>
                <w:sz w:val="26"/>
                <w:szCs w:val="26"/>
              </w:rPr>
            </w:pPr>
          </w:p>
        </w:tc>
        <w:tc>
          <w:tcPr>
            <w:tcW w:w="1272" w:type="dxa"/>
            <w:vAlign w:val="bottom"/>
          </w:tcPr>
          <w:p w14:paraId="45500614" w14:textId="18F22A21" w:rsidR="00727B35" w:rsidRPr="00551FA5" w:rsidRDefault="00727B35" w:rsidP="00727B35">
            <w:pPr>
              <w:spacing w:line="240" w:lineRule="atLeas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r>
      <w:tr w:rsidR="00421E7A" w:rsidRPr="00551FA5" w14:paraId="6DFD02F3" w14:textId="77777777" w:rsidTr="00475CD1">
        <w:trPr>
          <w:trHeight w:val="137"/>
        </w:trPr>
        <w:tc>
          <w:tcPr>
            <w:tcW w:w="3671" w:type="dxa"/>
          </w:tcPr>
          <w:p w14:paraId="3C1E9D76" w14:textId="77777777" w:rsidR="00421E7A" w:rsidRPr="00551FA5" w:rsidRDefault="00421E7A" w:rsidP="00D0659A">
            <w:pPr>
              <w:spacing w:line="240" w:lineRule="atLeast"/>
              <w:ind w:right="-79"/>
              <w:rPr>
                <w:rFonts w:ascii="CordiaUPC" w:hAnsi="CordiaUPC" w:cs="CordiaUPC"/>
                <w:color w:val="000000"/>
                <w:sz w:val="26"/>
                <w:szCs w:val="26"/>
                <w:lang w:val="en-US" w:bidi="th-TH"/>
              </w:rPr>
            </w:pPr>
          </w:p>
        </w:tc>
        <w:tc>
          <w:tcPr>
            <w:tcW w:w="5796" w:type="dxa"/>
            <w:gridSpan w:val="7"/>
          </w:tcPr>
          <w:p w14:paraId="7D8B8F15" w14:textId="77777777" w:rsidR="00421E7A" w:rsidRPr="00551FA5" w:rsidRDefault="00421E7A" w:rsidP="00D0659A">
            <w:pPr>
              <w:spacing w:line="240" w:lineRule="atLeast"/>
              <w:ind w:left="-117" w:right="-108"/>
              <w:jc w:val="center"/>
              <w:rPr>
                <w:rFonts w:ascii="CordiaUPC" w:hAnsi="CordiaUPC" w:cs="CordiaUPC"/>
                <w:i/>
                <w:iCs/>
                <w:snapToGrid w:val="0"/>
                <w:sz w:val="26"/>
                <w:szCs w:val="26"/>
                <w:lang w:val="en-US" w:eastAsia="th-TH" w:bidi="th-TH"/>
              </w:rPr>
            </w:pPr>
            <w:r w:rsidRPr="00551FA5">
              <w:rPr>
                <w:rFonts w:ascii="CordiaUPC" w:hAnsi="CordiaUPC" w:cs="CordiaUPC" w:hint="cs"/>
                <w:i/>
                <w:iCs/>
                <w:snapToGrid w:val="0"/>
                <w:sz w:val="26"/>
                <w:szCs w:val="26"/>
                <w:lang w:val="en-US" w:eastAsia="th-TH" w:bidi="th-TH"/>
              </w:rPr>
              <w:t>(in million Baht)</w:t>
            </w:r>
          </w:p>
        </w:tc>
      </w:tr>
      <w:tr w:rsidR="001A7266" w:rsidRPr="00551FA5" w14:paraId="43261428" w14:textId="77777777" w:rsidTr="00475CD1">
        <w:trPr>
          <w:trHeight w:val="137"/>
        </w:trPr>
        <w:tc>
          <w:tcPr>
            <w:tcW w:w="3671" w:type="dxa"/>
            <w:vAlign w:val="bottom"/>
          </w:tcPr>
          <w:p w14:paraId="1E671AE4" w14:textId="77777777" w:rsidR="001A7266" w:rsidRPr="00551FA5" w:rsidRDefault="001A7266" w:rsidP="001A7266">
            <w:pPr>
              <w:pStyle w:val="Foote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expenses</w:t>
            </w:r>
          </w:p>
        </w:tc>
        <w:tc>
          <w:tcPr>
            <w:tcW w:w="1199" w:type="dxa"/>
            <w:vAlign w:val="bottom"/>
          </w:tcPr>
          <w:p w14:paraId="747F64FB" w14:textId="69CB16D6"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5,938</w:t>
            </w:r>
          </w:p>
        </w:tc>
        <w:tc>
          <w:tcPr>
            <w:tcW w:w="282" w:type="dxa"/>
            <w:vAlign w:val="bottom"/>
          </w:tcPr>
          <w:p w14:paraId="5651EE50"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20305A17" w14:textId="6D28AAD5"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5,566</w:t>
            </w:r>
          </w:p>
        </w:tc>
        <w:tc>
          <w:tcPr>
            <w:tcW w:w="267" w:type="dxa"/>
            <w:vAlign w:val="bottom"/>
          </w:tcPr>
          <w:p w14:paraId="79FCF4D3"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78494600" w14:textId="28A7292C" w:rsidR="001A7266" w:rsidRPr="00551FA5" w:rsidRDefault="008C6B97"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5,899</w:t>
            </w:r>
          </w:p>
        </w:tc>
        <w:tc>
          <w:tcPr>
            <w:tcW w:w="265" w:type="dxa"/>
            <w:vAlign w:val="bottom"/>
          </w:tcPr>
          <w:p w14:paraId="2E0F57E0"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1DAAF92E" w14:textId="5FE8FC04"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3,587</w:t>
            </w:r>
          </w:p>
        </w:tc>
      </w:tr>
      <w:tr w:rsidR="001A7266" w:rsidRPr="00551FA5" w14:paraId="721D3A1F" w14:textId="77777777" w:rsidTr="00475CD1">
        <w:trPr>
          <w:trHeight w:val="137"/>
        </w:trPr>
        <w:tc>
          <w:tcPr>
            <w:tcW w:w="3671" w:type="dxa"/>
          </w:tcPr>
          <w:p w14:paraId="26E01015"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interest expenses</w:t>
            </w:r>
          </w:p>
        </w:tc>
        <w:tc>
          <w:tcPr>
            <w:tcW w:w="1199" w:type="dxa"/>
            <w:vAlign w:val="bottom"/>
          </w:tcPr>
          <w:p w14:paraId="7CD5CF64" w14:textId="2F380BE6"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394</w:t>
            </w:r>
          </w:p>
        </w:tc>
        <w:tc>
          <w:tcPr>
            <w:tcW w:w="282" w:type="dxa"/>
            <w:vAlign w:val="bottom"/>
          </w:tcPr>
          <w:p w14:paraId="31822065"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6821A046" w14:textId="343670C7"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762</w:t>
            </w:r>
          </w:p>
        </w:tc>
        <w:tc>
          <w:tcPr>
            <w:tcW w:w="267" w:type="dxa"/>
            <w:vAlign w:val="bottom"/>
          </w:tcPr>
          <w:p w14:paraId="6D0E989C"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64018A30" w14:textId="61E76EB0"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386</w:t>
            </w:r>
          </w:p>
        </w:tc>
        <w:tc>
          <w:tcPr>
            <w:tcW w:w="265" w:type="dxa"/>
            <w:vAlign w:val="bottom"/>
          </w:tcPr>
          <w:p w14:paraId="2A1F3479"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0A2CC20E" w14:textId="45FA8465"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282</w:t>
            </w:r>
          </w:p>
        </w:tc>
      </w:tr>
      <w:tr w:rsidR="001A7266" w:rsidRPr="00551FA5" w14:paraId="1CC537F6" w14:textId="77777777" w:rsidTr="00475CD1">
        <w:trPr>
          <w:trHeight w:val="137"/>
        </w:trPr>
        <w:tc>
          <w:tcPr>
            <w:tcW w:w="3671" w:type="dxa"/>
          </w:tcPr>
          <w:p w14:paraId="664BA973"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Deposits and guarantees received</w:t>
            </w:r>
          </w:p>
        </w:tc>
        <w:tc>
          <w:tcPr>
            <w:tcW w:w="1199" w:type="dxa"/>
            <w:vAlign w:val="bottom"/>
          </w:tcPr>
          <w:p w14:paraId="7FB09A15" w14:textId="142D4F93"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309</w:t>
            </w:r>
          </w:p>
        </w:tc>
        <w:tc>
          <w:tcPr>
            <w:tcW w:w="282" w:type="dxa"/>
            <w:vAlign w:val="bottom"/>
          </w:tcPr>
          <w:p w14:paraId="35141AC1"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5F533328" w14:textId="0E127B54"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287</w:t>
            </w:r>
          </w:p>
        </w:tc>
        <w:tc>
          <w:tcPr>
            <w:tcW w:w="267" w:type="dxa"/>
            <w:vAlign w:val="bottom"/>
          </w:tcPr>
          <w:p w14:paraId="15DE6598"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0FEC2674" w14:textId="068E4D61"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309</w:t>
            </w:r>
          </w:p>
        </w:tc>
        <w:tc>
          <w:tcPr>
            <w:tcW w:w="265" w:type="dxa"/>
            <w:vAlign w:val="bottom"/>
          </w:tcPr>
          <w:p w14:paraId="718BE663"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1F12514A" w14:textId="7DDC176F"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231</w:t>
            </w:r>
          </w:p>
        </w:tc>
      </w:tr>
      <w:tr w:rsidR="001A7266" w:rsidRPr="00551FA5" w14:paraId="541B6066" w14:textId="77777777" w:rsidTr="00475CD1">
        <w:trPr>
          <w:trHeight w:val="137"/>
        </w:trPr>
        <w:tc>
          <w:tcPr>
            <w:tcW w:w="3671" w:type="dxa"/>
          </w:tcPr>
          <w:p w14:paraId="5500950F"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Collateral on derivative transactions</w:t>
            </w:r>
          </w:p>
        </w:tc>
        <w:tc>
          <w:tcPr>
            <w:tcW w:w="1199" w:type="dxa"/>
            <w:vAlign w:val="bottom"/>
          </w:tcPr>
          <w:p w14:paraId="12633F3D" w14:textId="295265CA"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871</w:t>
            </w:r>
          </w:p>
        </w:tc>
        <w:tc>
          <w:tcPr>
            <w:tcW w:w="282" w:type="dxa"/>
            <w:vAlign w:val="bottom"/>
          </w:tcPr>
          <w:p w14:paraId="047DB206"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65233FC2" w14:textId="2CCBBFF4"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3,846</w:t>
            </w:r>
          </w:p>
        </w:tc>
        <w:tc>
          <w:tcPr>
            <w:tcW w:w="267" w:type="dxa"/>
            <w:vAlign w:val="bottom"/>
          </w:tcPr>
          <w:p w14:paraId="1451DC6E"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23823178" w14:textId="222DCB2F" w:rsidR="001A7266" w:rsidRPr="00551FA5" w:rsidRDefault="001A7266" w:rsidP="006E41B7">
            <w:pPr>
              <w:tabs>
                <w:tab w:val="decimal" w:pos="930"/>
              </w:tabs>
              <w:spacing w:line="240" w:lineRule="atLeast"/>
              <w:jc w:val="center"/>
              <w:rPr>
                <w:rFonts w:ascii="CordiaUPC" w:hAnsi="CordiaUPC" w:cs="CordiaUPC"/>
                <w:color w:val="000000"/>
                <w:sz w:val="26"/>
                <w:szCs w:val="26"/>
              </w:rPr>
            </w:pPr>
            <w:r>
              <w:rPr>
                <w:rFonts w:ascii="CordiaUPC" w:hAnsi="CordiaUPC" w:cs="CordiaUPC"/>
                <w:color w:val="000000"/>
                <w:sz w:val="26"/>
                <w:szCs w:val="26"/>
              </w:rPr>
              <w:t xml:space="preserve">                871</w:t>
            </w:r>
          </w:p>
        </w:tc>
        <w:tc>
          <w:tcPr>
            <w:tcW w:w="265" w:type="dxa"/>
          </w:tcPr>
          <w:p w14:paraId="54B08356"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12AB63AB" w14:textId="54916094"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3,205</w:t>
            </w:r>
          </w:p>
        </w:tc>
      </w:tr>
      <w:tr w:rsidR="001A7266" w:rsidRPr="00551FA5" w14:paraId="6EE907BA" w14:textId="77777777" w:rsidTr="00475CD1">
        <w:trPr>
          <w:trHeight w:val="137"/>
        </w:trPr>
        <w:tc>
          <w:tcPr>
            <w:tcW w:w="3671" w:type="dxa"/>
          </w:tcPr>
          <w:p w14:paraId="394E1B9F"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electronic money</w:t>
            </w:r>
          </w:p>
        </w:tc>
        <w:tc>
          <w:tcPr>
            <w:tcW w:w="1199" w:type="dxa"/>
            <w:vAlign w:val="bottom"/>
          </w:tcPr>
          <w:p w14:paraId="04867231" w14:textId="77777777" w:rsidR="001A7266" w:rsidRPr="00551FA5" w:rsidRDefault="001A7266" w:rsidP="001A7266">
            <w:pPr>
              <w:tabs>
                <w:tab w:val="decimal" w:pos="927"/>
              </w:tabs>
              <w:spacing w:line="240" w:lineRule="atLeast"/>
              <w:rPr>
                <w:rFonts w:ascii="CordiaUPC" w:hAnsi="CordiaUPC" w:cs="CordiaUPC"/>
                <w:color w:val="000000"/>
                <w:sz w:val="26"/>
                <w:szCs w:val="26"/>
              </w:rPr>
            </w:pPr>
          </w:p>
        </w:tc>
        <w:tc>
          <w:tcPr>
            <w:tcW w:w="282" w:type="dxa"/>
            <w:vAlign w:val="bottom"/>
          </w:tcPr>
          <w:p w14:paraId="34D76398"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461494FC" w14:textId="77777777" w:rsidR="001A7266" w:rsidRPr="00551FA5" w:rsidRDefault="001A7266" w:rsidP="001A7266">
            <w:pPr>
              <w:tabs>
                <w:tab w:val="decimal" w:pos="927"/>
              </w:tabs>
              <w:spacing w:line="240" w:lineRule="atLeast"/>
              <w:rPr>
                <w:rFonts w:ascii="CordiaUPC" w:hAnsi="CordiaUPC" w:cs="CordiaUPC"/>
                <w:color w:val="000000"/>
                <w:sz w:val="26"/>
                <w:szCs w:val="26"/>
              </w:rPr>
            </w:pPr>
          </w:p>
        </w:tc>
        <w:tc>
          <w:tcPr>
            <w:tcW w:w="267" w:type="dxa"/>
            <w:vAlign w:val="bottom"/>
          </w:tcPr>
          <w:p w14:paraId="1EA46E6D"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252D0E23" w14:textId="77777777" w:rsidR="001A7266" w:rsidRPr="00551FA5" w:rsidRDefault="001A7266" w:rsidP="001A7266">
            <w:pPr>
              <w:tabs>
                <w:tab w:val="decimal" w:pos="930"/>
              </w:tabs>
              <w:spacing w:line="240" w:lineRule="atLeast"/>
              <w:jc w:val="right"/>
              <w:rPr>
                <w:rFonts w:ascii="CordiaUPC" w:hAnsi="CordiaUPC" w:cs="CordiaUPC"/>
                <w:color w:val="000000"/>
                <w:sz w:val="26"/>
                <w:szCs w:val="26"/>
              </w:rPr>
            </w:pPr>
          </w:p>
        </w:tc>
        <w:tc>
          <w:tcPr>
            <w:tcW w:w="265" w:type="dxa"/>
          </w:tcPr>
          <w:p w14:paraId="4C841394"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01EFFDD2" w14:textId="77777777" w:rsidR="001A7266" w:rsidRPr="00551FA5" w:rsidRDefault="001A7266" w:rsidP="001A7266">
            <w:pPr>
              <w:tabs>
                <w:tab w:val="decimal" w:pos="930"/>
              </w:tabs>
              <w:spacing w:line="240" w:lineRule="atLeast"/>
              <w:jc w:val="right"/>
              <w:rPr>
                <w:rFonts w:ascii="CordiaUPC" w:hAnsi="CordiaUPC" w:cs="CordiaUPC"/>
                <w:color w:val="000000"/>
                <w:sz w:val="26"/>
                <w:szCs w:val="26"/>
              </w:rPr>
            </w:pPr>
          </w:p>
        </w:tc>
      </w:tr>
      <w:tr w:rsidR="001A7266" w:rsidRPr="00551FA5" w14:paraId="4385FA55" w14:textId="77777777" w:rsidTr="00475CD1">
        <w:trPr>
          <w:trHeight w:val="137"/>
        </w:trPr>
        <w:tc>
          <w:tcPr>
            <w:tcW w:w="3671" w:type="dxa"/>
          </w:tcPr>
          <w:p w14:paraId="7CDA4B60" w14:textId="482B651B"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xml:space="preserve">   and money transferred</w:t>
            </w:r>
          </w:p>
        </w:tc>
        <w:tc>
          <w:tcPr>
            <w:tcW w:w="1199" w:type="dxa"/>
            <w:vAlign w:val="bottom"/>
          </w:tcPr>
          <w:p w14:paraId="5D8AACDE" w14:textId="5917B060"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272</w:t>
            </w:r>
          </w:p>
        </w:tc>
        <w:tc>
          <w:tcPr>
            <w:tcW w:w="282" w:type="dxa"/>
            <w:vAlign w:val="bottom"/>
          </w:tcPr>
          <w:p w14:paraId="2C169864"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79E102B3" w14:textId="67556130"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512</w:t>
            </w:r>
          </w:p>
        </w:tc>
        <w:tc>
          <w:tcPr>
            <w:tcW w:w="267" w:type="dxa"/>
            <w:vAlign w:val="bottom"/>
          </w:tcPr>
          <w:p w14:paraId="48318D14"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2FFE2271" w14:textId="23DC5DEF"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272</w:t>
            </w:r>
          </w:p>
        </w:tc>
        <w:tc>
          <w:tcPr>
            <w:tcW w:w="265" w:type="dxa"/>
          </w:tcPr>
          <w:p w14:paraId="437C0B4A"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08C9DF3E" w14:textId="071C5241"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212</w:t>
            </w:r>
          </w:p>
        </w:tc>
      </w:tr>
      <w:tr w:rsidR="001A7266" w:rsidRPr="00551FA5" w14:paraId="0E070B92" w14:textId="77777777" w:rsidTr="00475CD1">
        <w:trPr>
          <w:trHeight w:val="137"/>
        </w:trPr>
        <w:tc>
          <w:tcPr>
            <w:tcW w:w="3671" w:type="dxa"/>
          </w:tcPr>
          <w:p w14:paraId="05E15A30"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 others</w:t>
            </w:r>
          </w:p>
        </w:tc>
        <w:tc>
          <w:tcPr>
            <w:tcW w:w="1199" w:type="dxa"/>
            <w:vAlign w:val="bottom"/>
          </w:tcPr>
          <w:p w14:paraId="314D859B" w14:textId="7CD64357"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2,713</w:t>
            </w:r>
          </w:p>
        </w:tc>
        <w:tc>
          <w:tcPr>
            <w:tcW w:w="282" w:type="dxa"/>
            <w:vAlign w:val="bottom"/>
          </w:tcPr>
          <w:p w14:paraId="060B5E8F"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7D373FDB" w14:textId="7514D88C"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2,511</w:t>
            </w:r>
          </w:p>
        </w:tc>
        <w:tc>
          <w:tcPr>
            <w:tcW w:w="267" w:type="dxa"/>
            <w:vAlign w:val="bottom"/>
          </w:tcPr>
          <w:p w14:paraId="4B999F55"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5F825392" w14:textId="580C6294" w:rsidR="001A7266" w:rsidRPr="00551FA5" w:rsidRDefault="001A7266" w:rsidP="001A7266">
            <w:pPr>
              <w:tabs>
                <w:tab w:val="decimal" w:pos="1022"/>
              </w:tabs>
              <w:spacing w:line="240" w:lineRule="atLeast"/>
              <w:jc w:val="center"/>
              <w:rPr>
                <w:rFonts w:ascii="CordiaUPC" w:hAnsi="CordiaUPC" w:cs="CordiaUPC"/>
                <w:color w:val="000000"/>
                <w:sz w:val="26"/>
                <w:szCs w:val="26"/>
              </w:rPr>
            </w:pPr>
            <w:r>
              <w:rPr>
                <w:rFonts w:ascii="CordiaUPC" w:hAnsi="CordiaUPC" w:cs="CordiaUPC"/>
                <w:color w:val="000000"/>
                <w:sz w:val="26"/>
                <w:szCs w:val="26"/>
              </w:rPr>
              <w:t>2,711</w:t>
            </w:r>
          </w:p>
        </w:tc>
        <w:tc>
          <w:tcPr>
            <w:tcW w:w="265" w:type="dxa"/>
          </w:tcPr>
          <w:p w14:paraId="25CD041F"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4523EB4F" w14:textId="7586D336"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1,827</w:t>
            </w:r>
          </w:p>
        </w:tc>
      </w:tr>
      <w:tr w:rsidR="001A7266" w:rsidRPr="00551FA5" w14:paraId="58B785DD" w14:textId="77777777" w:rsidTr="00475CD1">
        <w:trPr>
          <w:trHeight w:val="137"/>
        </w:trPr>
        <w:tc>
          <w:tcPr>
            <w:tcW w:w="3671" w:type="dxa"/>
          </w:tcPr>
          <w:p w14:paraId="3F5399A9"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sz w:val="26"/>
                <w:szCs w:val="26"/>
              </w:rPr>
              <w:t>Other payables</w:t>
            </w:r>
          </w:p>
        </w:tc>
        <w:tc>
          <w:tcPr>
            <w:tcW w:w="1199" w:type="dxa"/>
            <w:vAlign w:val="bottom"/>
          </w:tcPr>
          <w:p w14:paraId="053AB606" w14:textId="42E25319"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509</w:t>
            </w:r>
          </w:p>
        </w:tc>
        <w:tc>
          <w:tcPr>
            <w:tcW w:w="282" w:type="dxa"/>
            <w:vAlign w:val="bottom"/>
          </w:tcPr>
          <w:p w14:paraId="3865BE8D"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324BEDCE" w14:textId="79F504C4"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829</w:t>
            </w:r>
          </w:p>
        </w:tc>
        <w:tc>
          <w:tcPr>
            <w:tcW w:w="267" w:type="dxa"/>
            <w:vAlign w:val="bottom"/>
          </w:tcPr>
          <w:p w14:paraId="25EED5B9"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5689E489" w14:textId="6E2EAFEA"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509</w:t>
            </w:r>
          </w:p>
        </w:tc>
        <w:tc>
          <w:tcPr>
            <w:tcW w:w="265" w:type="dxa"/>
          </w:tcPr>
          <w:p w14:paraId="03113CCE"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475666EE" w14:textId="4E5E6D01"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180</w:t>
            </w:r>
          </w:p>
        </w:tc>
      </w:tr>
      <w:tr w:rsidR="001A7266" w:rsidRPr="00551FA5" w14:paraId="1D8E794B" w14:textId="77777777" w:rsidTr="00475CD1">
        <w:trPr>
          <w:trHeight w:val="137"/>
        </w:trPr>
        <w:tc>
          <w:tcPr>
            <w:tcW w:w="3671" w:type="dxa"/>
          </w:tcPr>
          <w:p w14:paraId="1397521E" w14:textId="77777777" w:rsidR="001A7266" w:rsidRPr="00551FA5" w:rsidRDefault="001A7266" w:rsidP="001A7266">
            <w:pPr>
              <w:tabs>
                <w:tab w:val="left" w:pos="162"/>
              </w:tabs>
              <w:spacing w:line="240" w:lineRule="atLeast"/>
              <w:ind w:right="1"/>
              <w:rPr>
                <w:rFonts w:ascii="CordiaUPC" w:hAnsi="CordiaUPC" w:cs="CordiaUPC"/>
                <w:sz w:val="26"/>
                <w:szCs w:val="26"/>
              </w:rPr>
            </w:pPr>
            <w:r w:rsidRPr="00551FA5">
              <w:rPr>
                <w:rFonts w:ascii="CordiaUPC" w:hAnsi="CordiaUPC" w:cs="CordiaUPC" w:hint="cs"/>
                <w:sz w:val="26"/>
                <w:szCs w:val="26"/>
              </w:rPr>
              <w:t>Corporate income tax payable</w:t>
            </w:r>
          </w:p>
        </w:tc>
        <w:tc>
          <w:tcPr>
            <w:tcW w:w="1199" w:type="dxa"/>
            <w:vAlign w:val="bottom"/>
          </w:tcPr>
          <w:p w14:paraId="2F3612C7" w14:textId="7F9AAE89"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851</w:t>
            </w:r>
          </w:p>
        </w:tc>
        <w:tc>
          <w:tcPr>
            <w:tcW w:w="282" w:type="dxa"/>
            <w:vAlign w:val="bottom"/>
          </w:tcPr>
          <w:p w14:paraId="487B39E1"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vAlign w:val="bottom"/>
          </w:tcPr>
          <w:p w14:paraId="3A68418F" w14:textId="610F5B38"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1,758</w:t>
            </w:r>
          </w:p>
        </w:tc>
        <w:tc>
          <w:tcPr>
            <w:tcW w:w="267" w:type="dxa"/>
            <w:vAlign w:val="bottom"/>
          </w:tcPr>
          <w:p w14:paraId="4CA7D61A"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vAlign w:val="bottom"/>
          </w:tcPr>
          <w:p w14:paraId="5DCD8467" w14:textId="195DEA2B" w:rsidR="001A7266" w:rsidRPr="00551FA5" w:rsidRDefault="008C6B97"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851</w:t>
            </w:r>
          </w:p>
        </w:tc>
        <w:tc>
          <w:tcPr>
            <w:tcW w:w="265" w:type="dxa"/>
          </w:tcPr>
          <w:p w14:paraId="305D3EE8"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vAlign w:val="bottom"/>
          </w:tcPr>
          <w:p w14:paraId="04431BCF" w14:textId="6FC0422C"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268</w:t>
            </w:r>
          </w:p>
        </w:tc>
      </w:tr>
      <w:tr w:rsidR="001A7266" w:rsidRPr="00551FA5" w14:paraId="6EAFB106" w14:textId="77777777" w:rsidTr="00AC6F01">
        <w:trPr>
          <w:trHeight w:val="137"/>
        </w:trPr>
        <w:tc>
          <w:tcPr>
            <w:tcW w:w="3671" w:type="dxa"/>
            <w:vAlign w:val="bottom"/>
          </w:tcPr>
          <w:p w14:paraId="7DCFE259" w14:textId="77777777" w:rsidR="001A7266" w:rsidRPr="00551FA5" w:rsidRDefault="001A7266" w:rsidP="001A7266">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Others</w:t>
            </w:r>
          </w:p>
        </w:tc>
        <w:tc>
          <w:tcPr>
            <w:tcW w:w="1199" w:type="dxa"/>
            <w:tcBorders>
              <w:bottom w:val="single" w:sz="4" w:space="0" w:color="auto"/>
            </w:tcBorders>
            <w:vAlign w:val="bottom"/>
          </w:tcPr>
          <w:p w14:paraId="2B2B61B3" w14:textId="6C26B068"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4,663</w:t>
            </w:r>
          </w:p>
        </w:tc>
        <w:tc>
          <w:tcPr>
            <w:tcW w:w="282" w:type="dxa"/>
            <w:vAlign w:val="bottom"/>
          </w:tcPr>
          <w:p w14:paraId="3A4FE320" w14:textId="77777777" w:rsidR="001A7266" w:rsidRPr="00551FA5" w:rsidRDefault="001A7266" w:rsidP="001A7266">
            <w:pPr>
              <w:spacing w:line="240" w:lineRule="atLeast"/>
              <w:jc w:val="right"/>
              <w:rPr>
                <w:rFonts w:ascii="CordiaUPC" w:hAnsi="CordiaUPC" w:cs="CordiaUPC"/>
                <w:color w:val="000000"/>
                <w:sz w:val="26"/>
                <w:szCs w:val="26"/>
              </w:rPr>
            </w:pPr>
          </w:p>
        </w:tc>
        <w:tc>
          <w:tcPr>
            <w:tcW w:w="1248" w:type="dxa"/>
            <w:tcBorders>
              <w:bottom w:val="single" w:sz="6" w:space="0" w:color="auto"/>
            </w:tcBorders>
            <w:vAlign w:val="bottom"/>
          </w:tcPr>
          <w:p w14:paraId="25C906F6" w14:textId="0B9B5A76" w:rsidR="001A7266" w:rsidRPr="00551FA5" w:rsidRDefault="001A7266" w:rsidP="001A7266">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4,063</w:t>
            </w:r>
          </w:p>
        </w:tc>
        <w:tc>
          <w:tcPr>
            <w:tcW w:w="267" w:type="dxa"/>
            <w:vAlign w:val="bottom"/>
          </w:tcPr>
          <w:p w14:paraId="2C1CD805" w14:textId="77777777" w:rsidR="001A7266" w:rsidRPr="00551FA5" w:rsidRDefault="001A7266" w:rsidP="001A7266">
            <w:pPr>
              <w:spacing w:line="240" w:lineRule="atLeast"/>
              <w:jc w:val="right"/>
              <w:rPr>
                <w:rFonts w:ascii="CordiaUPC" w:hAnsi="CordiaUPC" w:cs="CordiaUPC"/>
                <w:color w:val="000000"/>
                <w:sz w:val="26"/>
                <w:szCs w:val="26"/>
              </w:rPr>
            </w:pPr>
          </w:p>
        </w:tc>
        <w:tc>
          <w:tcPr>
            <w:tcW w:w="1263" w:type="dxa"/>
            <w:tcBorders>
              <w:bottom w:val="single" w:sz="4" w:space="0" w:color="auto"/>
            </w:tcBorders>
            <w:vAlign w:val="bottom"/>
          </w:tcPr>
          <w:p w14:paraId="69980AAF" w14:textId="0A148FCD"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4,39</w:t>
            </w:r>
            <w:r w:rsidR="001421F8">
              <w:rPr>
                <w:rFonts w:ascii="CordiaUPC" w:hAnsi="CordiaUPC" w:cs="CordiaUPC"/>
                <w:color w:val="000000"/>
                <w:sz w:val="26"/>
                <w:szCs w:val="26"/>
              </w:rPr>
              <w:t>4</w:t>
            </w:r>
          </w:p>
        </w:tc>
        <w:tc>
          <w:tcPr>
            <w:tcW w:w="265" w:type="dxa"/>
            <w:vAlign w:val="bottom"/>
          </w:tcPr>
          <w:p w14:paraId="08DED7BC" w14:textId="77777777" w:rsidR="001A7266" w:rsidRPr="00551FA5" w:rsidRDefault="001A7266" w:rsidP="001A7266">
            <w:pPr>
              <w:spacing w:line="240" w:lineRule="atLeast"/>
              <w:jc w:val="right"/>
              <w:rPr>
                <w:rFonts w:ascii="CordiaUPC" w:hAnsi="CordiaUPC" w:cs="CordiaUPC"/>
                <w:color w:val="000000"/>
                <w:sz w:val="26"/>
                <w:szCs w:val="26"/>
              </w:rPr>
            </w:pPr>
          </w:p>
        </w:tc>
        <w:tc>
          <w:tcPr>
            <w:tcW w:w="1272" w:type="dxa"/>
            <w:tcBorders>
              <w:bottom w:val="single" w:sz="6" w:space="0" w:color="auto"/>
            </w:tcBorders>
            <w:vAlign w:val="bottom"/>
          </w:tcPr>
          <w:p w14:paraId="6806F9F2" w14:textId="41DE21BF" w:rsidR="001A7266" w:rsidRPr="00551FA5" w:rsidRDefault="001A7266" w:rsidP="001A7266">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1,677</w:t>
            </w:r>
          </w:p>
        </w:tc>
      </w:tr>
      <w:tr w:rsidR="001A7266" w:rsidRPr="00551FA5" w14:paraId="7E0A5EA4" w14:textId="77777777" w:rsidTr="00AC6F01">
        <w:trPr>
          <w:trHeight w:val="137"/>
        </w:trPr>
        <w:tc>
          <w:tcPr>
            <w:tcW w:w="3671" w:type="dxa"/>
            <w:vAlign w:val="bottom"/>
          </w:tcPr>
          <w:p w14:paraId="65271389" w14:textId="77777777" w:rsidR="001A7266" w:rsidRPr="00551FA5" w:rsidRDefault="001A7266" w:rsidP="001A7266">
            <w:pPr>
              <w:tabs>
                <w:tab w:val="left" w:pos="162"/>
              </w:tabs>
              <w:spacing w:line="240" w:lineRule="atLeas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199" w:type="dxa"/>
            <w:tcBorders>
              <w:top w:val="single" w:sz="4" w:space="0" w:color="auto"/>
              <w:bottom w:val="double" w:sz="4" w:space="0" w:color="auto"/>
            </w:tcBorders>
            <w:vAlign w:val="bottom"/>
          </w:tcPr>
          <w:p w14:paraId="27255F63" w14:textId="234A82B0" w:rsidR="001A7266" w:rsidRPr="00551FA5" w:rsidRDefault="001A7266" w:rsidP="001A7266">
            <w:pPr>
              <w:tabs>
                <w:tab w:val="decimal" w:pos="927"/>
              </w:tabs>
              <w:spacing w:line="240" w:lineRule="atLeast"/>
              <w:rPr>
                <w:rFonts w:ascii="CordiaUPC" w:hAnsi="CordiaUPC" w:cs="CordiaUPC"/>
                <w:b/>
                <w:bCs/>
                <w:color w:val="000000"/>
                <w:sz w:val="26"/>
                <w:szCs w:val="26"/>
              </w:rPr>
            </w:pPr>
            <w:r>
              <w:rPr>
                <w:rFonts w:ascii="CordiaUPC" w:hAnsi="CordiaUPC" w:cs="CordiaUPC"/>
                <w:b/>
                <w:bCs/>
                <w:color w:val="000000"/>
                <w:sz w:val="26"/>
                <w:szCs w:val="26"/>
              </w:rPr>
              <w:t>16,520</w:t>
            </w:r>
          </w:p>
        </w:tc>
        <w:tc>
          <w:tcPr>
            <w:tcW w:w="282" w:type="dxa"/>
            <w:vAlign w:val="bottom"/>
          </w:tcPr>
          <w:p w14:paraId="5FC93307" w14:textId="77777777" w:rsidR="001A7266" w:rsidRPr="00551FA5" w:rsidRDefault="001A7266" w:rsidP="001A7266">
            <w:pPr>
              <w:spacing w:line="240" w:lineRule="atLeast"/>
              <w:jc w:val="right"/>
              <w:rPr>
                <w:rFonts w:ascii="CordiaUPC" w:hAnsi="CordiaUPC" w:cs="CordiaUPC"/>
                <w:b/>
                <w:bCs/>
                <w:color w:val="000000"/>
                <w:sz w:val="26"/>
                <w:szCs w:val="26"/>
              </w:rPr>
            </w:pPr>
          </w:p>
        </w:tc>
        <w:tc>
          <w:tcPr>
            <w:tcW w:w="1248" w:type="dxa"/>
            <w:tcBorders>
              <w:top w:val="single" w:sz="6" w:space="0" w:color="auto"/>
              <w:bottom w:val="double" w:sz="4" w:space="0" w:color="auto"/>
            </w:tcBorders>
            <w:vAlign w:val="bottom"/>
          </w:tcPr>
          <w:p w14:paraId="44B77A1F" w14:textId="6DF5904D" w:rsidR="001A7266" w:rsidRPr="00551FA5" w:rsidRDefault="001A7266" w:rsidP="001A7266">
            <w:pPr>
              <w:tabs>
                <w:tab w:val="decimal" w:pos="927"/>
              </w:tabs>
              <w:spacing w:line="240" w:lineRule="atLeast"/>
              <w:rPr>
                <w:rFonts w:ascii="CordiaUPC" w:hAnsi="CordiaUPC" w:cs="CordiaUPC"/>
                <w:b/>
                <w:bCs/>
                <w:color w:val="000000"/>
                <w:sz w:val="26"/>
                <w:szCs w:val="26"/>
              </w:rPr>
            </w:pPr>
            <w:r>
              <w:rPr>
                <w:rFonts w:ascii="CordiaUPC" w:hAnsi="CordiaUPC" w:cs="CordiaUPC"/>
                <w:b/>
                <w:bCs/>
                <w:color w:val="000000"/>
                <w:sz w:val="26"/>
                <w:szCs w:val="26"/>
              </w:rPr>
              <w:t>20,134</w:t>
            </w:r>
          </w:p>
        </w:tc>
        <w:tc>
          <w:tcPr>
            <w:tcW w:w="267" w:type="dxa"/>
            <w:vAlign w:val="bottom"/>
          </w:tcPr>
          <w:p w14:paraId="4DD4C44A" w14:textId="77777777" w:rsidR="001A7266" w:rsidRPr="00551FA5" w:rsidRDefault="001A7266" w:rsidP="001A7266">
            <w:pPr>
              <w:spacing w:line="240" w:lineRule="atLeast"/>
              <w:jc w:val="right"/>
              <w:rPr>
                <w:rFonts w:ascii="CordiaUPC" w:hAnsi="CordiaUPC" w:cs="CordiaUPC"/>
                <w:b/>
                <w:bCs/>
                <w:color w:val="000000"/>
                <w:sz w:val="26"/>
                <w:szCs w:val="26"/>
              </w:rPr>
            </w:pPr>
          </w:p>
        </w:tc>
        <w:tc>
          <w:tcPr>
            <w:tcW w:w="1263" w:type="dxa"/>
            <w:tcBorders>
              <w:top w:val="single" w:sz="4" w:space="0" w:color="auto"/>
              <w:bottom w:val="double" w:sz="4" w:space="0" w:color="auto"/>
            </w:tcBorders>
            <w:vAlign w:val="bottom"/>
          </w:tcPr>
          <w:p w14:paraId="767B1A3B" w14:textId="14D6931E" w:rsidR="001A7266" w:rsidRPr="00551FA5" w:rsidRDefault="001A7266" w:rsidP="001A7266">
            <w:pPr>
              <w:tabs>
                <w:tab w:val="decimal" w:pos="930"/>
              </w:tabs>
              <w:spacing w:line="240" w:lineRule="atLeast"/>
              <w:jc w:val="right"/>
              <w:rPr>
                <w:rFonts w:ascii="CordiaUPC" w:hAnsi="CordiaUPC" w:cs="CordiaUPC"/>
                <w:b/>
                <w:bCs/>
                <w:color w:val="000000"/>
                <w:sz w:val="26"/>
                <w:szCs w:val="26"/>
              </w:rPr>
            </w:pPr>
            <w:r>
              <w:rPr>
                <w:rFonts w:ascii="CordiaUPC" w:hAnsi="CordiaUPC" w:cs="CordiaUPC"/>
                <w:b/>
                <w:bCs/>
                <w:color w:val="000000"/>
                <w:sz w:val="26"/>
                <w:szCs w:val="26"/>
              </w:rPr>
              <w:t>16,20</w:t>
            </w:r>
            <w:r w:rsidR="001421F8">
              <w:rPr>
                <w:rFonts w:ascii="CordiaUPC" w:hAnsi="CordiaUPC" w:cs="CordiaUPC"/>
                <w:b/>
                <w:bCs/>
                <w:color w:val="000000"/>
                <w:sz w:val="26"/>
                <w:szCs w:val="26"/>
              </w:rPr>
              <w:t>2</w:t>
            </w:r>
          </w:p>
        </w:tc>
        <w:tc>
          <w:tcPr>
            <w:tcW w:w="265" w:type="dxa"/>
          </w:tcPr>
          <w:p w14:paraId="6BAA30FB" w14:textId="77777777" w:rsidR="001A7266" w:rsidRPr="00551FA5" w:rsidRDefault="001A7266" w:rsidP="001A7266">
            <w:pPr>
              <w:spacing w:line="240" w:lineRule="atLeast"/>
              <w:jc w:val="right"/>
              <w:rPr>
                <w:rFonts w:ascii="CordiaUPC" w:hAnsi="CordiaUPC" w:cs="CordiaUPC"/>
                <w:b/>
                <w:bCs/>
                <w:color w:val="000000"/>
                <w:sz w:val="26"/>
                <w:szCs w:val="26"/>
              </w:rPr>
            </w:pPr>
          </w:p>
        </w:tc>
        <w:tc>
          <w:tcPr>
            <w:tcW w:w="1272" w:type="dxa"/>
            <w:tcBorders>
              <w:top w:val="single" w:sz="6" w:space="0" w:color="auto"/>
              <w:bottom w:val="double" w:sz="4" w:space="0" w:color="auto"/>
            </w:tcBorders>
            <w:vAlign w:val="bottom"/>
          </w:tcPr>
          <w:p w14:paraId="7B260E95" w14:textId="74351402" w:rsidR="001A7266" w:rsidRPr="00551FA5" w:rsidRDefault="001A7266" w:rsidP="001A7266">
            <w:pPr>
              <w:tabs>
                <w:tab w:val="decimal" w:pos="930"/>
              </w:tabs>
              <w:spacing w:line="240" w:lineRule="atLeast"/>
              <w:jc w:val="right"/>
              <w:rPr>
                <w:rFonts w:ascii="CordiaUPC" w:hAnsi="CordiaUPC" w:cs="CordiaUPC"/>
                <w:b/>
                <w:bCs/>
                <w:color w:val="000000"/>
                <w:sz w:val="26"/>
                <w:szCs w:val="26"/>
              </w:rPr>
            </w:pPr>
            <w:r>
              <w:rPr>
                <w:rFonts w:ascii="CordiaUPC" w:hAnsi="CordiaUPC" w:cs="CordiaUPC"/>
                <w:b/>
                <w:bCs/>
                <w:color w:val="000000"/>
                <w:sz w:val="26"/>
                <w:szCs w:val="26"/>
              </w:rPr>
              <w:t>11,469</w:t>
            </w:r>
          </w:p>
        </w:tc>
      </w:tr>
    </w:tbl>
    <w:p w14:paraId="6EDDA4CC" w14:textId="420608B4" w:rsidR="00C412EB" w:rsidRPr="00551FA5" w:rsidRDefault="00C412EB" w:rsidP="00421E7A">
      <w:pPr>
        <w:spacing w:line="240" w:lineRule="atLeast"/>
        <w:rPr>
          <w:rFonts w:ascii="CordiaUPC" w:hAnsi="CordiaUPC" w:cs="CordiaUPC"/>
          <w:b/>
          <w:bCs/>
          <w:sz w:val="26"/>
          <w:szCs w:val="26"/>
        </w:rPr>
      </w:pPr>
    </w:p>
    <w:p w14:paraId="49E4D117" w14:textId="77777777" w:rsidR="00713AB0" w:rsidRPr="00551FA5" w:rsidRDefault="00713AB0" w:rsidP="00713AB0">
      <w:pPr>
        <w:tabs>
          <w:tab w:val="left" w:pos="540"/>
        </w:tabs>
        <w:spacing w:line="240" w:lineRule="atLeast"/>
        <w:ind w:left="547" w:right="-27"/>
        <w:jc w:val="both"/>
        <w:rPr>
          <w:rFonts w:ascii="CordiaUPC" w:hAnsi="CordiaUPC" w:cs="CordiaUPC"/>
          <w:i/>
          <w:iCs/>
          <w:sz w:val="26"/>
          <w:szCs w:val="26"/>
          <w:highlight w:val="cyan"/>
        </w:rPr>
      </w:pPr>
    </w:p>
    <w:p w14:paraId="49DBB39B" w14:textId="77777777" w:rsidR="00753659" w:rsidRDefault="00753659">
      <w:pPr>
        <w:spacing w:line="240" w:lineRule="auto"/>
        <w:rPr>
          <w:rFonts w:cs="Times New Roman"/>
          <w:b/>
          <w:bCs/>
          <w:szCs w:val="22"/>
        </w:rPr>
      </w:pPr>
      <w:r>
        <w:rPr>
          <w:rFonts w:cs="Times New Roman"/>
          <w:b/>
          <w:bCs/>
          <w:szCs w:val="22"/>
        </w:rPr>
        <w:br w:type="page"/>
      </w:r>
    </w:p>
    <w:p w14:paraId="5E40F671" w14:textId="7948B671" w:rsidR="006762F8" w:rsidRPr="00551FA5" w:rsidRDefault="00731A60" w:rsidP="00551FA5">
      <w:pPr>
        <w:tabs>
          <w:tab w:val="left" w:pos="540"/>
        </w:tabs>
        <w:spacing w:line="240" w:lineRule="exact"/>
        <w:rPr>
          <w:rFonts w:ascii="CordiaUPC" w:hAnsi="CordiaUPC" w:cs="CordiaUPC"/>
          <w:b/>
          <w:bCs/>
          <w:sz w:val="28"/>
          <w:szCs w:val="28"/>
        </w:rPr>
      </w:pPr>
      <w:r>
        <w:rPr>
          <w:rFonts w:ascii="CordiaUPC" w:hAnsi="CordiaUPC" w:cs="CordiaUPC"/>
          <w:b/>
          <w:bCs/>
          <w:sz w:val="28"/>
          <w:szCs w:val="28"/>
        </w:rPr>
        <w:lastRenderedPageBreak/>
        <w:t>2</w:t>
      </w:r>
      <w:r w:rsidR="006E41B7">
        <w:rPr>
          <w:rFonts w:ascii="CordiaUPC" w:hAnsi="CordiaUPC" w:cs="CordiaUPC"/>
          <w:b/>
          <w:bCs/>
          <w:sz w:val="28"/>
          <w:szCs w:val="28"/>
        </w:rPr>
        <w:t>9</w:t>
      </w:r>
      <w:r w:rsidR="006762F8" w:rsidRPr="00551FA5">
        <w:rPr>
          <w:rFonts w:ascii="CordiaUPC" w:hAnsi="CordiaUPC" w:cs="CordiaUPC" w:hint="cs"/>
          <w:b/>
          <w:bCs/>
          <w:sz w:val="28"/>
          <w:szCs w:val="28"/>
        </w:rPr>
        <w:tab/>
        <w:t>Offsetting of financial assets and financial liabilities</w:t>
      </w:r>
    </w:p>
    <w:p w14:paraId="2D6DB843" w14:textId="0A17C6C7" w:rsidR="008B6526" w:rsidRPr="00551FA5" w:rsidRDefault="008B6526" w:rsidP="00551FA5">
      <w:pPr>
        <w:spacing w:line="240" w:lineRule="exact"/>
        <w:ind w:left="540"/>
        <w:rPr>
          <w:rFonts w:ascii="CordiaUPC" w:hAnsi="CordiaUPC" w:cs="CordiaUPC"/>
          <w:sz w:val="26"/>
          <w:szCs w:val="26"/>
        </w:rPr>
      </w:pPr>
    </w:p>
    <w:p w14:paraId="10358ADE" w14:textId="1DDB3D32" w:rsidR="00535DFB" w:rsidRPr="00551FA5" w:rsidRDefault="001B2803" w:rsidP="00551FA5">
      <w:pPr>
        <w:spacing w:line="240" w:lineRule="exact"/>
        <w:ind w:left="540"/>
        <w:jc w:val="both"/>
        <w:rPr>
          <w:rFonts w:ascii="CordiaUPC" w:eastAsia="Calibri" w:hAnsi="CordiaUPC" w:cs="CordiaUPC"/>
          <w:color w:val="000000"/>
          <w:sz w:val="26"/>
          <w:szCs w:val="26"/>
          <w:lang w:val="en-US" w:bidi="te-IN"/>
        </w:rPr>
      </w:pPr>
      <w:r w:rsidRPr="00551FA5">
        <w:rPr>
          <w:rFonts w:ascii="CordiaUPC" w:eastAsia="Calibri" w:hAnsi="CordiaUPC" w:cs="CordiaUPC" w:hint="cs"/>
          <w:color w:val="000000"/>
          <w:sz w:val="26"/>
          <w:szCs w:val="26"/>
          <w:lang w:val="en-US" w:bidi="te-IN"/>
        </w:rPr>
        <w:t xml:space="preserve">The Bank and its subsidiaries currently hold agreements including derivatives and sale -and- repurchase agreements which do not meet the criteria for offsetting in the Consolidated and Bank only's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551FA5">
        <w:rPr>
          <w:rFonts w:ascii="CordiaUPC" w:eastAsia="Calibri" w:hAnsi="CordiaUPC" w:cs="CordiaUPC" w:hint="cs"/>
          <w:color w:val="000000"/>
          <w:sz w:val="26"/>
          <w:szCs w:val="26"/>
          <w:lang w:val="en-US" w:bidi="te-IN"/>
        </w:rPr>
        <w:t>events. For derivative</w:t>
      </w:r>
      <w:r w:rsidR="00D90191"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the right</w:t>
      </w:r>
      <w:r w:rsidR="006549C8"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xml:space="preserve"> to call are agreed by both parties with specific call frequency and threshold.</w:t>
      </w:r>
      <w:r w:rsidRPr="00551FA5">
        <w:rPr>
          <w:rFonts w:ascii="CordiaUPC" w:eastAsia="Calibri" w:hAnsi="CordiaUPC" w:cs="CordiaUPC" w:hint="cs"/>
          <w:color w:val="000000"/>
          <w:sz w:val="26"/>
          <w:szCs w:val="26"/>
          <w:lang w:val="en-US" w:bidi="te-IN"/>
        </w:rPr>
        <w:t xml:space="preserve"> According to the agreements, the </w:t>
      </w:r>
      <w:r w:rsidR="0099759D" w:rsidRPr="00551FA5">
        <w:rPr>
          <w:rFonts w:ascii="CordiaUPC" w:eastAsia="Calibri" w:hAnsi="CordiaUPC" w:cs="CordiaUPC" w:hint="cs"/>
          <w:color w:val="000000"/>
          <w:sz w:val="26"/>
          <w:szCs w:val="26"/>
          <w:lang w:val="en-US" w:bidi="te-IN"/>
        </w:rPr>
        <w:t>B</w:t>
      </w:r>
      <w:r w:rsidRPr="00551FA5">
        <w:rPr>
          <w:rFonts w:ascii="CordiaUPC" w:eastAsia="Calibri" w:hAnsi="CordiaUPC" w:cs="CordiaUPC" w:hint="cs"/>
          <w:color w:val="000000"/>
          <w:sz w:val="26"/>
          <w:szCs w:val="26"/>
          <w:lang w:val="en-US" w:bidi="te-IN"/>
        </w:rPr>
        <w:t>ank and its subsidiar</w:t>
      </w:r>
      <w:r w:rsidR="0099759D" w:rsidRPr="00551FA5">
        <w:rPr>
          <w:rFonts w:ascii="CordiaUPC" w:eastAsia="Calibri" w:hAnsi="CordiaUPC" w:cs="CordiaUPC" w:hint="cs"/>
          <w:color w:val="000000"/>
          <w:sz w:val="26"/>
          <w:szCs w:val="26"/>
          <w:lang w:val="en-US" w:bidi="te-IN"/>
        </w:rPr>
        <w:t>ies</w:t>
      </w:r>
      <w:r w:rsidRPr="00551FA5">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551FA5">
        <w:rPr>
          <w:rFonts w:ascii="CordiaUPC" w:eastAsia="Calibri" w:hAnsi="CordiaUPC" w:cs="CordiaUPC" w:hint="cs"/>
          <w:color w:val="000000"/>
          <w:sz w:val="26"/>
          <w:szCs w:val="26"/>
          <w:lang w:val="en-US" w:bidi="te-IN"/>
        </w:rPr>
        <w:t>s</w:t>
      </w:r>
      <w:r w:rsidRPr="00551FA5">
        <w:rPr>
          <w:rFonts w:ascii="CordiaUPC" w:eastAsia="Calibri" w:hAnsi="CordiaUPC" w:cs="CordiaUPC" w:hint="cs"/>
          <w:color w:val="000000"/>
          <w:sz w:val="26"/>
          <w:szCs w:val="26"/>
          <w:lang w:val="en-US" w:bidi="te-IN"/>
        </w:rPr>
        <w:t xml:space="preserve"> are as follow:</w:t>
      </w:r>
      <w:r w:rsidR="00072079" w:rsidRPr="00551FA5">
        <w:rPr>
          <w:rFonts w:ascii="CordiaUPC" w:eastAsia="Calibri" w:hAnsi="CordiaUPC" w:cs="CordiaUPC" w:hint="cs"/>
          <w:color w:val="000000"/>
          <w:sz w:val="26"/>
          <w:szCs w:val="26"/>
          <w:lang w:val="en-US" w:bidi="te-IN"/>
        </w:rPr>
        <w:t xml:space="preserve"> </w:t>
      </w:r>
    </w:p>
    <w:p w14:paraId="68130C8D" w14:textId="585FD349" w:rsidR="00470996" w:rsidRPr="00551FA5" w:rsidRDefault="00470996" w:rsidP="00551FA5">
      <w:pPr>
        <w:spacing w:line="240" w:lineRule="exact"/>
        <w:rPr>
          <w:rFonts w:ascii="CordiaUPC" w:eastAsia="Calibri" w:hAnsi="CordiaUPC" w:cs="CordiaUPC"/>
          <w:color w:val="000000"/>
          <w:sz w:val="26"/>
          <w:szCs w:val="26"/>
          <w:lang w:val="en-US" w:bidi="te-IN"/>
        </w:rPr>
      </w:pPr>
    </w:p>
    <w:tbl>
      <w:tblPr>
        <w:tblW w:w="9720" w:type="dxa"/>
        <w:tblInd w:w="450" w:type="dxa"/>
        <w:tblLayout w:type="fixed"/>
        <w:tblLook w:val="04A0" w:firstRow="1" w:lastRow="0" w:firstColumn="1" w:lastColumn="0" w:noHBand="0" w:noVBand="1"/>
      </w:tblPr>
      <w:tblGrid>
        <w:gridCol w:w="1971"/>
        <w:gridCol w:w="10"/>
        <w:gridCol w:w="1145"/>
        <w:gridCol w:w="245"/>
        <w:gridCol w:w="1365"/>
        <w:gridCol w:w="245"/>
        <w:gridCol w:w="1376"/>
        <w:gridCol w:w="245"/>
        <w:gridCol w:w="1464"/>
        <w:gridCol w:w="245"/>
        <w:gridCol w:w="1409"/>
      </w:tblGrid>
      <w:tr w:rsidR="00445671" w:rsidRPr="00551FA5" w14:paraId="005C5442" w14:textId="77777777" w:rsidTr="00445671">
        <w:trPr>
          <w:tblHeader/>
        </w:trPr>
        <w:tc>
          <w:tcPr>
            <w:tcW w:w="1019" w:type="pct"/>
            <w:gridSpan w:val="2"/>
            <w:hideMark/>
          </w:tcPr>
          <w:p w14:paraId="3BE984AE" w14:textId="2B73EC38" w:rsidR="00445671" w:rsidRPr="00551FA5" w:rsidRDefault="00445671" w:rsidP="00551FA5">
            <w:pPr>
              <w:pStyle w:val="NoSpacing"/>
              <w:spacing w:line="240" w:lineRule="exact"/>
              <w:jc w:val="center"/>
              <w:rPr>
                <w:rFonts w:ascii="CordiaUPC" w:hAnsi="CordiaUPC" w:cs="CordiaUPC"/>
                <w:b/>
                <w:bCs/>
                <w:sz w:val="26"/>
                <w:szCs w:val="26"/>
              </w:rPr>
            </w:pPr>
          </w:p>
        </w:tc>
        <w:tc>
          <w:tcPr>
            <w:tcW w:w="3981" w:type="pct"/>
            <w:gridSpan w:val="9"/>
          </w:tcPr>
          <w:p w14:paraId="5419E468" w14:textId="166DF978" w:rsidR="00445671" w:rsidRPr="00551FA5" w:rsidRDefault="00445671" w:rsidP="00551FA5">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Consolidated</w:t>
            </w:r>
          </w:p>
        </w:tc>
      </w:tr>
      <w:tr w:rsidR="005C6E30" w:rsidRPr="00551FA5" w14:paraId="28C2AECF" w14:textId="77777777" w:rsidTr="00415D3A">
        <w:trPr>
          <w:trHeight w:val="1739"/>
          <w:tblHeader/>
        </w:trPr>
        <w:tc>
          <w:tcPr>
            <w:tcW w:w="1014" w:type="pct"/>
          </w:tcPr>
          <w:p w14:paraId="06A1FCD6" w14:textId="77777777" w:rsidR="005C6E30" w:rsidRPr="00551FA5" w:rsidRDefault="005C6E30" w:rsidP="00551FA5">
            <w:pPr>
              <w:pStyle w:val="NoSpacing"/>
              <w:spacing w:line="240" w:lineRule="exact"/>
              <w:rPr>
                <w:rFonts w:ascii="CordiaUPC" w:hAnsi="CordiaUPC" w:cs="CordiaUPC"/>
                <w:sz w:val="26"/>
                <w:szCs w:val="26"/>
                <w:cs/>
              </w:rPr>
            </w:pPr>
          </w:p>
        </w:tc>
        <w:tc>
          <w:tcPr>
            <w:tcW w:w="594" w:type="pct"/>
            <w:gridSpan w:val="2"/>
          </w:tcPr>
          <w:p w14:paraId="0DBBCB78" w14:textId="3B80ADEE"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6" w:type="pct"/>
          </w:tcPr>
          <w:p w14:paraId="78797C01" w14:textId="77777777" w:rsidR="005C6E30" w:rsidRPr="00551FA5" w:rsidRDefault="005C6E30" w:rsidP="00551FA5">
            <w:pPr>
              <w:pStyle w:val="NoSpacing"/>
              <w:spacing w:line="240" w:lineRule="exact"/>
              <w:jc w:val="center"/>
              <w:rPr>
                <w:rFonts w:ascii="CordiaUPC" w:hAnsi="CordiaUPC" w:cs="CordiaUPC"/>
                <w:sz w:val="26"/>
                <w:szCs w:val="26"/>
              </w:rPr>
            </w:pPr>
          </w:p>
        </w:tc>
        <w:tc>
          <w:tcPr>
            <w:tcW w:w="702" w:type="pct"/>
          </w:tcPr>
          <w:p w14:paraId="2C0632AC" w14:textId="0D93F566"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6" w:type="pct"/>
          </w:tcPr>
          <w:p w14:paraId="04D2B7AC" w14:textId="77777777" w:rsidR="005C6E30" w:rsidRPr="00551FA5" w:rsidRDefault="005C6E30" w:rsidP="00551FA5">
            <w:pPr>
              <w:pStyle w:val="NoSpacing"/>
              <w:spacing w:line="240" w:lineRule="exact"/>
              <w:jc w:val="center"/>
              <w:rPr>
                <w:rFonts w:ascii="CordiaUPC" w:hAnsi="CordiaUPC" w:cs="CordiaUPC"/>
                <w:sz w:val="26"/>
                <w:szCs w:val="26"/>
                <w:cs/>
              </w:rPr>
            </w:pPr>
          </w:p>
        </w:tc>
        <w:tc>
          <w:tcPr>
            <w:tcW w:w="708" w:type="pct"/>
          </w:tcPr>
          <w:p w14:paraId="0F24B045" w14:textId="4BA347C8"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0099759D" w:rsidRPr="00551FA5">
              <w:rPr>
                <w:rFonts w:ascii="CordiaUPC" w:hAnsi="CordiaUPC" w:cs="CordiaUPC" w:hint="cs"/>
                <w:sz w:val="26"/>
                <w:szCs w:val="26"/>
              </w:rPr>
              <w:t>A</w:t>
            </w:r>
            <w:r w:rsidRPr="00551FA5">
              <w:rPr>
                <w:rFonts w:ascii="CordiaUPC" w:hAnsi="CordiaUPC" w:cs="CordiaUPC" w:hint="cs"/>
                <w:sz w:val="26"/>
                <w:szCs w:val="26"/>
              </w:rPr>
              <w:t>mount presented in statements of financial position</w:t>
            </w:r>
          </w:p>
        </w:tc>
        <w:tc>
          <w:tcPr>
            <w:tcW w:w="126" w:type="pct"/>
          </w:tcPr>
          <w:p w14:paraId="0D8B04BC" w14:textId="77777777" w:rsidR="005C6E30" w:rsidRPr="00551FA5" w:rsidRDefault="005C6E30" w:rsidP="00551FA5">
            <w:pPr>
              <w:pStyle w:val="NoSpacing"/>
              <w:spacing w:line="240" w:lineRule="exact"/>
              <w:jc w:val="center"/>
              <w:rPr>
                <w:rFonts w:ascii="CordiaUPC" w:hAnsi="CordiaUPC" w:cs="CordiaUPC"/>
                <w:sz w:val="26"/>
                <w:szCs w:val="26"/>
                <w:cs/>
              </w:rPr>
            </w:pPr>
          </w:p>
        </w:tc>
        <w:tc>
          <w:tcPr>
            <w:tcW w:w="753" w:type="pct"/>
            <w:hideMark/>
          </w:tcPr>
          <w:p w14:paraId="29416695" w14:textId="26185131"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6" w:type="pct"/>
          </w:tcPr>
          <w:p w14:paraId="4D092424" w14:textId="77777777" w:rsidR="005C6E30" w:rsidRPr="00551FA5" w:rsidRDefault="005C6E30" w:rsidP="00551FA5">
            <w:pPr>
              <w:pStyle w:val="NoSpacing"/>
              <w:spacing w:line="240" w:lineRule="exact"/>
              <w:jc w:val="center"/>
              <w:rPr>
                <w:rFonts w:ascii="CordiaUPC" w:hAnsi="CordiaUPC" w:cs="CordiaUPC"/>
                <w:sz w:val="26"/>
                <w:szCs w:val="26"/>
              </w:rPr>
            </w:pPr>
          </w:p>
        </w:tc>
        <w:tc>
          <w:tcPr>
            <w:tcW w:w="725" w:type="pct"/>
          </w:tcPr>
          <w:p w14:paraId="7174CBFD" w14:textId="5205970D"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072079" w:rsidRPr="00551FA5" w14:paraId="5DEE6A77" w14:textId="77777777" w:rsidTr="007C0167">
        <w:trPr>
          <w:tblHeader/>
        </w:trPr>
        <w:tc>
          <w:tcPr>
            <w:tcW w:w="1014" w:type="pct"/>
          </w:tcPr>
          <w:p w14:paraId="4FB90574" w14:textId="77777777" w:rsidR="00072079" w:rsidRPr="00551FA5" w:rsidRDefault="00072079" w:rsidP="00551FA5">
            <w:pPr>
              <w:pStyle w:val="NoSpacing"/>
              <w:spacing w:line="240" w:lineRule="exact"/>
              <w:rPr>
                <w:rFonts w:ascii="CordiaUPC" w:hAnsi="CordiaUPC" w:cs="CordiaUPC"/>
                <w:sz w:val="26"/>
                <w:szCs w:val="26"/>
              </w:rPr>
            </w:pPr>
          </w:p>
        </w:tc>
        <w:tc>
          <w:tcPr>
            <w:tcW w:w="3986" w:type="pct"/>
            <w:gridSpan w:val="10"/>
            <w:hideMark/>
          </w:tcPr>
          <w:p w14:paraId="08130D35" w14:textId="77777777" w:rsidR="00072079" w:rsidRPr="00551FA5" w:rsidRDefault="00072079" w:rsidP="00551FA5">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76017000" w14:textId="77777777" w:rsidTr="002971CE">
        <w:tc>
          <w:tcPr>
            <w:tcW w:w="1014" w:type="pct"/>
            <w:hideMark/>
          </w:tcPr>
          <w:p w14:paraId="1E774A9F" w14:textId="00E4BD98" w:rsidR="005C6E30" w:rsidRPr="00551FA5" w:rsidRDefault="005C6E30" w:rsidP="00551FA5">
            <w:pPr>
              <w:pStyle w:val="NoSpacing"/>
              <w:tabs>
                <w:tab w:val="clear" w:pos="1644"/>
              </w:tabs>
              <w:spacing w:line="240" w:lineRule="exact"/>
              <w:ind w:right="-25"/>
              <w:rPr>
                <w:rFonts w:ascii="CordiaUPC" w:hAnsi="CordiaUPC" w:cs="CordiaUPC"/>
                <w:b/>
                <w:bCs/>
                <w:i/>
                <w:iCs/>
                <w:sz w:val="26"/>
                <w:szCs w:val="26"/>
                <w:cs/>
              </w:rPr>
            </w:pPr>
            <w:r w:rsidRPr="00551FA5">
              <w:rPr>
                <w:rFonts w:ascii="CordiaUPC" w:hAnsi="CordiaUPC" w:cs="CordiaUPC" w:hint="cs"/>
                <w:b/>
                <w:bCs/>
                <w:i/>
                <w:iCs/>
                <w:sz w:val="26"/>
                <w:szCs w:val="26"/>
              </w:rPr>
              <w:t xml:space="preserve">At </w:t>
            </w:r>
            <w:r w:rsidR="00300933" w:rsidRPr="00551FA5">
              <w:rPr>
                <w:rFonts w:ascii="CordiaUPC" w:hAnsi="CordiaUPC" w:cs="CordiaUPC" w:hint="cs"/>
                <w:b/>
                <w:bCs/>
                <w:i/>
                <w:iCs/>
                <w:sz w:val="26"/>
                <w:szCs w:val="26"/>
              </w:rPr>
              <w:t xml:space="preserve">31 December </w:t>
            </w:r>
            <w:r w:rsidRPr="00551FA5">
              <w:rPr>
                <w:rFonts w:ascii="CordiaUPC" w:hAnsi="CordiaUPC" w:cs="CordiaUPC" w:hint="cs"/>
                <w:b/>
                <w:bCs/>
                <w:i/>
                <w:iCs/>
                <w:sz w:val="26"/>
                <w:szCs w:val="26"/>
              </w:rPr>
              <w:t>202</w:t>
            </w:r>
            <w:r w:rsidR="00003E23">
              <w:rPr>
                <w:rFonts w:ascii="CordiaUPC" w:hAnsi="CordiaUPC" w:cs="CordiaUPC"/>
                <w:b/>
                <w:bCs/>
                <w:i/>
                <w:iCs/>
                <w:sz w:val="26"/>
                <w:szCs w:val="26"/>
              </w:rPr>
              <w:t>1</w:t>
            </w:r>
          </w:p>
        </w:tc>
        <w:tc>
          <w:tcPr>
            <w:tcW w:w="594" w:type="pct"/>
            <w:gridSpan w:val="2"/>
          </w:tcPr>
          <w:p w14:paraId="6176851C"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1ADD6ABA" w14:textId="77777777" w:rsidR="005C6E30" w:rsidRPr="00551FA5" w:rsidRDefault="005C6E30" w:rsidP="00551FA5">
            <w:pPr>
              <w:pStyle w:val="NoSpacing"/>
              <w:spacing w:line="240" w:lineRule="exact"/>
              <w:rPr>
                <w:rFonts w:ascii="CordiaUPC" w:hAnsi="CordiaUPC" w:cs="CordiaUPC"/>
                <w:sz w:val="26"/>
                <w:szCs w:val="26"/>
                <w:cs/>
              </w:rPr>
            </w:pPr>
          </w:p>
        </w:tc>
        <w:tc>
          <w:tcPr>
            <w:tcW w:w="702" w:type="pct"/>
          </w:tcPr>
          <w:p w14:paraId="3B541618"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23E07D39"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7630B9C3"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465367AC" w14:textId="77777777" w:rsidR="005C6E30" w:rsidRPr="00551FA5" w:rsidRDefault="005C6E30" w:rsidP="00551FA5">
            <w:pPr>
              <w:pStyle w:val="NoSpacing"/>
              <w:spacing w:line="240" w:lineRule="exact"/>
              <w:rPr>
                <w:rFonts w:ascii="CordiaUPC" w:hAnsi="CordiaUPC" w:cs="CordiaUPC"/>
                <w:sz w:val="26"/>
                <w:szCs w:val="26"/>
                <w:cs/>
              </w:rPr>
            </w:pPr>
          </w:p>
        </w:tc>
        <w:tc>
          <w:tcPr>
            <w:tcW w:w="753" w:type="pct"/>
          </w:tcPr>
          <w:p w14:paraId="08BD18D0"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596DA98B"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573060E1"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60DE3134" w14:textId="77777777" w:rsidTr="002971CE">
        <w:tc>
          <w:tcPr>
            <w:tcW w:w="1014" w:type="pct"/>
            <w:hideMark/>
          </w:tcPr>
          <w:p w14:paraId="0CFB6F35" w14:textId="77777777" w:rsidR="005C6E30" w:rsidRPr="00551FA5" w:rsidRDefault="005C6E30" w:rsidP="00551FA5">
            <w:pPr>
              <w:pStyle w:val="NoSpacing"/>
              <w:spacing w:line="240" w:lineRule="exact"/>
              <w:rPr>
                <w:rFonts w:ascii="CordiaUPC" w:hAnsi="CordiaUPC" w:cs="CordiaUPC"/>
                <w:b/>
                <w:bCs/>
                <w:i/>
                <w:iCs/>
                <w:sz w:val="26"/>
                <w:szCs w:val="26"/>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594" w:type="pct"/>
            <w:gridSpan w:val="2"/>
          </w:tcPr>
          <w:p w14:paraId="24E5F496"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24E4D80A" w14:textId="77777777" w:rsidR="005C6E30" w:rsidRPr="00551FA5" w:rsidRDefault="005C6E30" w:rsidP="00551FA5">
            <w:pPr>
              <w:pStyle w:val="NoSpacing"/>
              <w:spacing w:line="240" w:lineRule="exact"/>
              <w:rPr>
                <w:rFonts w:ascii="CordiaUPC" w:hAnsi="CordiaUPC" w:cs="CordiaUPC"/>
                <w:sz w:val="26"/>
                <w:szCs w:val="26"/>
                <w:cs/>
              </w:rPr>
            </w:pPr>
          </w:p>
        </w:tc>
        <w:tc>
          <w:tcPr>
            <w:tcW w:w="702" w:type="pct"/>
          </w:tcPr>
          <w:p w14:paraId="7A40BE49"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20D101BD"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0D3C7605"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638866CB" w14:textId="77777777" w:rsidR="005C6E30" w:rsidRPr="00551FA5" w:rsidRDefault="005C6E30" w:rsidP="00551FA5">
            <w:pPr>
              <w:pStyle w:val="NoSpacing"/>
              <w:spacing w:line="240" w:lineRule="exact"/>
              <w:rPr>
                <w:rFonts w:ascii="CordiaUPC" w:hAnsi="CordiaUPC" w:cs="CordiaUPC"/>
                <w:sz w:val="26"/>
                <w:szCs w:val="26"/>
                <w:cs/>
              </w:rPr>
            </w:pPr>
          </w:p>
        </w:tc>
        <w:tc>
          <w:tcPr>
            <w:tcW w:w="753" w:type="pct"/>
          </w:tcPr>
          <w:p w14:paraId="02DC76CE"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5EC67661"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1853C5F6"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0DAAFEC9" w14:textId="77777777" w:rsidTr="002971CE">
        <w:tc>
          <w:tcPr>
            <w:tcW w:w="1014" w:type="pct"/>
            <w:hideMark/>
          </w:tcPr>
          <w:p w14:paraId="47127E21" w14:textId="5E6C940D" w:rsidR="005C6E30" w:rsidRPr="00551FA5" w:rsidRDefault="005C6E30" w:rsidP="00551FA5">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594" w:type="pct"/>
            <w:gridSpan w:val="2"/>
          </w:tcPr>
          <w:p w14:paraId="2B7D9F3E"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6" w:type="pct"/>
          </w:tcPr>
          <w:p w14:paraId="0D52CC8B"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02" w:type="pct"/>
          </w:tcPr>
          <w:p w14:paraId="3C7D9AC2"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6" w:type="pct"/>
          </w:tcPr>
          <w:p w14:paraId="39A6C909"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4E7B3FD3"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6" w:type="pct"/>
          </w:tcPr>
          <w:p w14:paraId="694C6E85"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53" w:type="pct"/>
          </w:tcPr>
          <w:p w14:paraId="3438E199"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6" w:type="pct"/>
          </w:tcPr>
          <w:p w14:paraId="05337909"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6F5792E3" w14:textId="77777777" w:rsidR="005C6E30" w:rsidRPr="00551FA5" w:rsidRDefault="005C6E30" w:rsidP="00551FA5">
            <w:pPr>
              <w:pStyle w:val="NoSpacing"/>
              <w:spacing w:line="240" w:lineRule="exact"/>
              <w:jc w:val="right"/>
              <w:rPr>
                <w:rFonts w:ascii="CordiaUPC" w:hAnsi="CordiaUPC" w:cs="CordiaUPC"/>
                <w:sz w:val="26"/>
                <w:szCs w:val="26"/>
              </w:rPr>
            </w:pPr>
          </w:p>
        </w:tc>
      </w:tr>
      <w:tr w:rsidR="00A41444" w:rsidRPr="00551FA5" w14:paraId="370A2E58" w14:textId="77777777" w:rsidTr="00692556">
        <w:tc>
          <w:tcPr>
            <w:tcW w:w="1014" w:type="pct"/>
          </w:tcPr>
          <w:p w14:paraId="78FD5A27" w14:textId="0E922FEE"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594" w:type="pct"/>
            <w:gridSpan w:val="2"/>
            <w:vAlign w:val="bottom"/>
          </w:tcPr>
          <w:p w14:paraId="2A787FBB" w14:textId="68194DD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Pr>
                <w:rFonts w:ascii="CordiaUPC" w:hAnsi="CordiaUPC" w:cs="CordiaUPC"/>
                <w:sz w:val="24"/>
                <w:szCs w:val="24"/>
              </w:rPr>
              <w:t>65,853</w:t>
            </w:r>
          </w:p>
        </w:tc>
        <w:tc>
          <w:tcPr>
            <w:tcW w:w="126" w:type="pct"/>
            <w:vAlign w:val="bottom"/>
          </w:tcPr>
          <w:p w14:paraId="6BC9029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197677DD" w14:textId="2DCC83F5"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70E1148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05DE5911" w14:textId="19EF06B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65,853</w:t>
            </w:r>
          </w:p>
        </w:tc>
        <w:tc>
          <w:tcPr>
            <w:tcW w:w="126" w:type="pct"/>
            <w:vAlign w:val="bottom"/>
          </w:tcPr>
          <w:p w14:paraId="3E0B8DC2"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C4A283D" w14:textId="01E1D44F"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(65,853)</w:t>
            </w:r>
          </w:p>
        </w:tc>
        <w:tc>
          <w:tcPr>
            <w:tcW w:w="126" w:type="pct"/>
            <w:vAlign w:val="bottom"/>
          </w:tcPr>
          <w:p w14:paraId="23F6810E"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3B012C38" w14:textId="4F9A79CB"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w:t>
            </w:r>
          </w:p>
        </w:tc>
      </w:tr>
      <w:tr w:rsidR="00A41444" w:rsidRPr="00551FA5" w14:paraId="5F71D575" w14:textId="77777777" w:rsidTr="00692556">
        <w:tc>
          <w:tcPr>
            <w:tcW w:w="1014" w:type="pct"/>
            <w:hideMark/>
          </w:tcPr>
          <w:p w14:paraId="73FD2348"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594" w:type="pct"/>
            <w:gridSpan w:val="2"/>
            <w:vAlign w:val="bottom"/>
          </w:tcPr>
          <w:p w14:paraId="513F7F2F" w14:textId="743F4932"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4"/>
                <w:szCs w:val="24"/>
              </w:rPr>
              <w:t>4,243</w:t>
            </w:r>
          </w:p>
        </w:tc>
        <w:tc>
          <w:tcPr>
            <w:tcW w:w="126" w:type="pct"/>
            <w:vAlign w:val="bottom"/>
          </w:tcPr>
          <w:p w14:paraId="0BFF1BF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4E1CB05" w14:textId="3AE7FBF3"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7536604C"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42192983" w14:textId="70B96B9F"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4,243</w:t>
            </w:r>
          </w:p>
        </w:tc>
        <w:tc>
          <w:tcPr>
            <w:tcW w:w="126" w:type="pct"/>
            <w:vAlign w:val="bottom"/>
          </w:tcPr>
          <w:p w14:paraId="5A5A61A0"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8602B90" w14:textId="1462A482"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(871)</w:t>
            </w:r>
          </w:p>
        </w:tc>
        <w:tc>
          <w:tcPr>
            <w:tcW w:w="126" w:type="pct"/>
            <w:vAlign w:val="bottom"/>
          </w:tcPr>
          <w:p w14:paraId="7C74177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61003158" w14:textId="274DB884"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3,372</w:t>
            </w:r>
          </w:p>
        </w:tc>
      </w:tr>
      <w:tr w:rsidR="00A41444" w:rsidRPr="00551FA5" w14:paraId="5ECC6352" w14:textId="77777777" w:rsidTr="00692556">
        <w:tc>
          <w:tcPr>
            <w:tcW w:w="1014" w:type="pct"/>
            <w:hideMark/>
          </w:tcPr>
          <w:p w14:paraId="2D16D733"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gridSpan w:val="2"/>
            <w:tcBorders>
              <w:top w:val="single" w:sz="4" w:space="0" w:color="auto"/>
              <w:bottom w:val="double" w:sz="4" w:space="0" w:color="auto"/>
            </w:tcBorders>
            <w:vAlign w:val="bottom"/>
          </w:tcPr>
          <w:p w14:paraId="604A965E" w14:textId="6BAC56A6"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Pr>
                <w:rFonts w:ascii="CordiaUPC" w:hAnsi="CordiaUPC" w:cs="CordiaUPC"/>
                <w:b/>
                <w:bCs/>
                <w:sz w:val="24"/>
                <w:szCs w:val="24"/>
              </w:rPr>
              <w:t>70,096</w:t>
            </w:r>
          </w:p>
        </w:tc>
        <w:tc>
          <w:tcPr>
            <w:tcW w:w="126" w:type="pct"/>
            <w:vAlign w:val="bottom"/>
          </w:tcPr>
          <w:p w14:paraId="287781F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0BC2D20E" w14:textId="4D850F12"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4"/>
                <w:szCs w:val="24"/>
              </w:rPr>
              <w:t>-</w:t>
            </w:r>
          </w:p>
        </w:tc>
        <w:tc>
          <w:tcPr>
            <w:tcW w:w="126" w:type="pct"/>
            <w:vAlign w:val="bottom"/>
          </w:tcPr>
          <w:p w14:paraId="4C012253"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vAlign w:val="bottom"/>
          </w:tcPr>
          <w:p w14:paraId="628EAFAE" w14:textId="04A00D9E"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4"/>
                <w:szCs w:val="24"/>
              </w:rPr>
              <w:t>70,096</w:t>
            </w:r>
          </w:p>
        </w:tc>
        <w:tc>
          <w:tcPr>
            <w:tcW w:w="126" w:type="pct"/>
            <w:vAlign w:val="bottom"/>
          </w:tcPr>
          <w:p w14:paraId="16F684C6"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vAlign w:val="bottom"/>
          </w:tcPr>
          <w:p w14:paraId="0A505C40" w14:textId="0B37255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(66,724)</w:t>
            </w:r>
          </w:p>
        </w:tc>
        <w:tc>
          <w:tcPr>
            <w:tcW w:w="126" w:type="pct"/>
            <w:vAlign w:val="bottom"/>
          </w:tcPr>
          <w:p w14:paraId="47EFBF31"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vAlign w:val="bottom"/>
          </w:tcPr>
          <w:p w14:paraId="4C9A8425" w14:textId="5DA04442"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4"/>
                <w:szCs w:val="24"/>
              </w:rPr>
              <w:t>3,372</w:t>
            </w:r>
          </w:p>
        </w:tc>
      </w:tr>
      <w:tr w:rsidR="00947B6E" w:rsidRPr="00551FA5" w14:paraId="3C33AA02" w14:textId="77777777" w:rsidTr="002971CE">
        <w:tc>
          <w:tcPr>
            <w:tcW w:w="1014" w:type="pct"/>
            <w:hideMark/>
          </w:tcPr>
          <w:p w14:paraId="620B1F7F" w14:textId="77777777" w:rsidR="00947B6E" w:rsidRPr="00551FA5" w:rsidRDefault="00947B6E" w:rsidP="00947B6E">
            <w:pPr>
              <w:spacing w:line="240" w:lineRule="exact"/>
              <w:rPr>
                <w:rFonts w:ascii="CordiaUPC" w:hAnsi="CordiaUPC" w:cs="CordiaUPC"/>
                <w:sz w:val="26"/>
                <w:szCs w:val="26"/>
              </w:rPr>
            </w:pPr>
          </w:p>
        </w:tc>
        <w:tc>
          <w:tcPr>
            <w:tcW w:w="594" w:type="pct"/>
            <w:gridSpan w:val="2"/>
          </w:tcPr>
          <w:p w14:paraId="5FC43BC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tcPr>
          <w:p w14:paraId="0635352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4245E5E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6" w:type="pct"/>
          </w:tcPr>
          <w:p w14:paraId="0E92822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2596D4FA"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126" w:type="pct"/>
          </w:tcPr>
          <w:p w14:paraId="26753C03"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7A8BF39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6" w:type="pct"/>
          </w:tcPr>
          <w:p w14:paraId="660DB489"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0A99753F"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r>
      <w:tr w:rsidR="00947B6E" w:rsidRPr="00551FA5" w14:paraId="44C96488" w14:textId="77777777" w:rsidTr="002971CE">
        <w:tc>
          <w:tcPr>
            <w:tcW w:w="1014" w:type="pct"/>
            <w:hideMark/>
          </w:tcPr>
          <w:p w14:paraId="250DEA71" w14:textId="77777777" w:rsidR="00947B6E" w:rsidRPr="00551FA5" w:rsidRDefault="00947B6E" w:rsidP="00947B6E">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594" w:type="pct"/>
            <w:gridSpan w:val="2"/>
          </w:tcPr>
          <w:p w14:paraId="21E7B11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tcPr>
          <w:p w14:paraId="50828AF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Pr>
          <w:p w14:paraId="3B1AE38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6" w:type="pct"/>
          </w:tcPr>
          <w:p w14:paraId="11968C4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Pr>
          <w:p w14:paraId="579147E7"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126" w:type="pct"/>
          </w:tcPr>
          <w:p w14:paraId="7B805244"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Pr>
          <w:p w14:paraId="04E0E362"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6" w:type="pct"/>
          </w:tcPr>
          <w:p w14:paraId="427FD0A3"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Pr>
          <w:p w14:paraId="13F8A472"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r>
      <w:tr w:rsidR="00A41444" w:rsidRPr="00551FA5" w14:paraId="6C79B1B0" w14:textId="77777777" w:rsidTr="00692556">
        <w:tc>
          <w:tcPr>
            <w:tcW w:w="1014" w:type="pct"/>
            <w:hideMark/>
          </w:tcPr>
          <w:p w14:paraId="7D229B4E" w14:textId="77777777" w:rsidR="00A41444" w:rsidRPr="00551FA5" w:rsidRDefault="00A41444" w:rsidP="00A41444">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594" w:type="pct"/>
            <w:gridSpan w:val="2"/>
            <w:vAlign w:val="bottom"/>
          </w:tcPr>
          <w:p w14:paraId="33AD00BD" w14:textId="19C9F5A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4"/>
                <w:szCs w:val="24"/>
              </w:rPr>
              <w:t>32,100</w:t>
            </w:r>
          </w:p>
        </w:tc>
        <w:tc>
          <w:tcPr>
            <w:tcW w:w="126" w:type="pct"/>
            <w:vAlign w:val="bottom"/>
          </w:tcPr>
          <w:p w14:paraId="0F0220D0"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FB19058" w14:textId="73E1BC0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39FB766E"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7EFB3A77" w14:textId="35F7CA90"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32,100</w:t>
            </w:r>
          </w:p>
        </w:tc>
        <w:tc>
          <w:tcPr>
            <w:tcW w:w="126" w:type="pct"/>
            <w:vAlign w:val="bottom"/>
          </w:tcPr>
          <w:p w14:paraId="06FEE5A3"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7BBC622C" w14:textId="7E22C4C2"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(32,100)</w:t>
            </w:r>
          </w:p>
        </w:tc>
        <w:tc>
          <w:tcPr>
            <w:tcW w:w="126" w:type="pct"/>
            <w:vAlign w:val="bottom"/>
          </w:tcPr>
          <w:p w14:paraId="050F2886"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1F57202A" w14:textId="16E34D80"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w:t>
            </w:r>
          </w:p>
        </w:tc>
      </w:tr>
      <w:tr w:rsidR="00A41444" w:rsidRPr="00551FA5" w14:paraId="61E3E537" w14:textId="77777777" w:rsidTr="00692556">
        <w:tc>
          <w:tcPr>
            <w:tcW w:w="1014" w:type="pct"/>
            <w:hideMark/>
          </w:tcPr>
          <w:p w14:paraId="13A2A341" w14:textId="6FAE7ED3" w:rsidR="00A41444" w:rsidRPr="00551FA5" w:rsidRDefault="00A41444" w:rsidP="00A41444">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 liabilities</w:t>
            </w:r>
          </w:p>
        </w:tc>
        <w:tc>
          <w:tcPr>
            <w:tcW w:w="594" w:type="pct"/>
            <w:gridSpan w:val="2"/>
            <w:vAlign w:val="bottom"/>
          </w:tcPr>
          <w:p w14:paraId="615DA0E5" w14:textId="2920E744"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4"/>
                <w:szCs w:val="24"/>
              </w:rPr>
              <w:t>4,904</w:t>
            </w:r>
          </w:p>
        </w:tc>
        <w:tc>
          <w:tcPr>
            <w:tcW w:w="126" w:type="pct"/>
            <w:vAlign w:val="bottom"/>
          </w:tcPr>
          <w:p w14:paraId="5FF25871"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6F37CC6D" w14:textId="6E54E548"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4"/>
                <w:szCs w:val="24"/>
              </w:rPr>
              <w:t>-</w:t>
            </w:r>
          </w:p>
        </w:tc>
        <w:tc>
          <w:tcPr>
            <w:tcW w:w="126" w:type="pct"/>
            <w:vAlign w:val="bottom"/>
          </w:tcPr>
          <w:p w14:paraId="4AAA6895"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067B070E" w14:textId="49ECE33B"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4"/>
                <w:szCs w:val="24"/>
              </w:rPr>
              <w:t>4,904</w:t>
            </w:r>
          </w:p>
        </w:tc>
        <w:tc>
          <w:tcPr>
            <w:tcW w:w="126" w:type="pct"/>
            <w:vAlign w:val="bottom"/>
          </w:tcPr>
          <w:p w14:paraId="38CA5F48"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46B613AA" w14:textId="1FD633D0"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(1,849)</w:t>
            </w:r>
          </w:p>
        </w:tc>
        <w:tc>
          <w:tcPr>
            <w:tcW w:w="126" w:type="pct"/>
            <w:vAlign w:val="bottom"/>
          </w:tcPr>
          <w:p w14:paraId="521D37A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3E01B0AE" w14:textId="778E832F"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3,055</w:t>
            </w:r>
          </w:p>
        </w:tc>
      </w:tr>
      <w:tr w:rsidR="00A41444" w:rsidRPr="00551FA5" w14:paraId="4D07ABF5" w14:textId="77777777" w:rsidTr="00692556">
        <w:tc>
          <w:tcPr>
            <w:tcW w:w="1014" w:type="pct"/>
            <w:hideMark/>
          </w:tcPr>
          <w:p w14:paraId="7EDD5F4B"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gridSpan w:val="2"/>
            <w:tcBorders>
              <w:top w:val="single" w:sz="4" w:space="0" w:color="auto"/>
              <w:bottom w:val="double" w:sz="4" w:space="0" w:color="auto"/>
            </w:tcBorders>
          </w:tcPr>
          <w:p w14:paraId="0D9DCB2B" w14:textId="314B8D00"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Pr>
                <w:rFonts w:ascii="CordiaUPC" w:hAnsi="CordiaUPC" w:cs="CordiaUPC"/>
                <w:b/>
                <w:bCs/>
                <w:sz w:val="24"/>
                <w:szCs w:val="24"/>
              </w:rPr>
              <w:t>37,004</w:t>
            </w:r>
          </w:p>
        </w:tc>
        <w:tc>
          <w:tcPr>
            <w:tcW w:w="126" w:type="pct"/>
          </w:tcPr>
          <w:p w14:paraId="7987DB1A"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bottom w:val="double" w:sz="4" w:space="0" w:color="auto"/>
            </w:tcBorders>
            <w:vAlign w:val="bottom"/>
          </w:tcPr>
          <w:p w14:paraId="6BED7445" w14:textId="3A6CF445"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4"/>
                <w:szCs w:val="24"/>
              </w:rPr>
              <w:t>-</w:t>
            </w:r>
          </w:p>
        </w:tc>
        <w:tc>
          <w:tcPr>
            <w:tcW w:w="126" w:type="pct"/>
          </w:tcPr>
          <w:p w14:paraId="0F9276C7"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bottom w:val="double" w:sz="4" w:space="0" w:color="auto"/>
            </w:tcBorders>
          </w:tcPr>
          <w:p w14:paraId="00E35F94" w14:textId="00E3C88C"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4"/>
                <w:szCs w:val="24"/>
              </w:rPr>
              <w:t>37,004</w:t>
            </w:r>
          </w:p>
        </w:tc>
        <w:tc>
          <w:tcPr>
            <w:tcW w:w="126" w:type="pct"/>
          </w:tcPr>
          <w:p w14:paraId="2DD6557B"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bottom w:val="double" w:sz="4" w:space="0" w:color="auto"/>
            </w:tcBorders>
          </w:tcPr>
          <w:p w14:paraId="129A29AD" w14:textId="3D914F4B"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(33,949)</w:t>
            </w:r>
          </w:p>
        </w:tc>
        <w:tc>
          <w:tcPr>
            <w:tcW w:w="126" w:type="pct"/>
          </w:tcPr>
          <w:p w14:paraId="3F3D9698"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bottom w:val="double" w:sz="4" w:space="0" w:color="auto"/>
            </w:tcBorders>
          </w:tcPr>
          <w:p w14:paraId="222A54E5" w14:textId="0A9BBF13"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4"/>
                <w:szCs w:val="24"/>
              </w:rPr>
              <w:t>3,055</w:t>
            </w:r>
          </w:p>
        </w:tc>
      </w:tr>
    </w:tbl>
    <w:p w14:paraId="6433911C" w14:textId="2088DD5F" w:rsidR="001B2803" w:rsidRPr="00551FA5" w:rsidRDefault="001B2803" w:rsidP="00551FA5">
      <w:pPr>
        <w:spacing w:line="240" w:lineRule="exact"/>
        <w:rPr>
          <w:rFonts w:ascii="CordiaUPC" w:hAnsi="CordiaUPC" w:cs="CordiaUPC"/>
          <w:b/>
          <w:bCs/>
          <w:sz w:val="26"/>
          <w:szCs w:val="26"/>
        </w:rPr>
      </w:pPr>
    </w:p>
    <w:tbl>
      <w:tblPr>
        <w:tblW w:w="9729" w:type="dxa"/>
        <w:tblInd w:w="450" w:type="dxa"/>
        <w:tblLayout w:type="fixed"/>
        <w:tblLook w:val="04A0" w:firstRow="1" w:lastRow="0" w:firstColumn="1" w:lastColumn="0" w:noHBand="0" w:noVBand="1"/>
      </w:tblPr>
      <w:tblGrid>
        <w:gridCol w:w="1890"/>
        <w:gridCol w:w="45"/>
        <w:gridCol w:w="1212"/>
        <w:gridCol w:w="239"/>
        <w:gridCol w:w="1380"/>
        <w:gridCol w:w="239"/>
        <w:gridCol w:w="1382"/>
        <w:gridCol w:w="239"/>
        <w:gridCol w:w="1446"/>
        <w:gridCol w:w="239"/>
        <w:gridCol w:w="1418"/>
      </w:tblGrid>
      <w:tr w:rsidR="00445671" w:rsidRPr="00551FA5" w14:paraId="121239A9" w14:textId="77777777" w:rsidTr="00445671">
        <w:trPr>
          <w:tblHeader/>
        </w:trPr>
        <w:tc>
          <w:tcPr>
            <w:tcW w:w="971" w:type="pct"/>
            <w:hideMark/>
          </w:tcPr>
          <w:p w14:paraId="18637757" w14:textId="2546DF9D" w:rsidR="00445671" w:rsidRPr="00551FA5" w:rsidRDefault="00445671" w:rsidP="00551FA5">
            <w:pPr>
              <w:pStyle w:val="NoSpacing"/>
              <w:spacing w:line="240" w:lineRule="exact"/>
              <w:jc w:val="center"/>
              <w:rPr>
                <w:rFonts w:ascii="CordiaUPC" w:hAnsi="CordiaUPC" w:cs="CordiaUPC"/>
                <w:b/>
                <w:bCs/>
                <w:sz w:val="26"/>
                <w:szCs w:val="26"/>
              </w:rPr>
            </w:pPr>
          </w:p>
        </w:tc>
        <w:tc>
          <w:tcPr>
            <w:tcW w:w="4029" w:type="pct"/>
            <w:gridSpan w:val="10"/>
          </w:tcPr>
          <w:p w14:paraId="717AE0E2" w14:textId="27182296" w:rsidR="00445671" w:rsidRPr="00551FA5" w:rsidRDefault="00445671" w:rsidP="00551FA5">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Bank only</w:t>
            </w:r>
          </w:p>
        </w:tc>
      </w:tr>
      <w:tr w:rsidR="00A2322A" w:rsidRPr="00551FA5" w14:paraId="2CB78866" w14:textId="77777777" w:rsidTr="00A2322A">
        <w:trPr>
          <w:tblHeader/>
        </w:trPr>
        <w:tc>
          <w:tcPr>
            <w:tcW w:w="994" w:type="pct"/>
            <w:gridSpan w:val="2"/>
          </w:tcPr>
          <w:p w14:paraId="7432A12B" w14:textId="77777777" w:rsidR="00A2322A" w:rsidRPr="00551FA5" w:rsidRDefault="00A2322A" w:rsidP="00A2322A">
            <w:pPr>
              <w:pStyle w:val="NoSpacing"/>
              <w:spacing w:line="240" w:lineRule="exact"/>
              <w:rPr>
                <w:rFonts w:ascii="CordiaUPC" w:hAnsi="CordiaUPC" w:cs="CordiaUPC"/>
                <w:sz w:val="26"/>
                <w:szCs w:val="26"/>
                <w:cs/>
              </w:rPr>
            </w:pPr>
          </w:p>
        </w:tc>
        <w:tc>
          <w:tcPr>
            <w:tcW w:w="623" w:type="pct"/>
          </w:tcPr>
          <w:p w14:paraId="1420FB23" w14:textId="529D65FE"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3" w:type="pct"/>
          </w:tcPr>
          <w:p w14:paraId="504F1D38" w14:textId="77777777" w:rsidR="00A2322A" w:rsidRPr="00551FA5" w:rsidRDefault="00A2322A" w:rsidP="00A2322A">
            <w:pPr>
              <w:pStyle w:val="NoSpacing"/>
              <w:spacing w:line="240" w:lineRule="exact"/>
              <w:jc w:val="center"/>
              <w:rPr>
                <w:rFonts w:ascii="CordiaUPC" w:hAnsi="CordiaUPC" w:cs="CordiaUPC"/>
                <w:sz w:val="26"/>
                <w:szCs w:val="26"/>
              </w:rPr>
            </w:pPr>
          </w:p>
        </w:tc>
        <w:tc>
          <w:tcPr>
            <w:tcW w:w="709" w:type="pct"/>
          </w:tcPr>
          <w:p w14:paraId="3371DD24" w14:textId="631D6746"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3" w:type="pct"/>
          </w:tcPr>
          <w:p w14:paraId="323D8ED0" w14:textId="77777777" w:rsidR="00A2322A" w:rsidRPr="00551FA5" w:rsidRDefault="00A2322A" w:rsidP="00A2322A">
            <w:pPr>
              <w:pStyle w:val="NoSpacing"/>
              <w:spacing w:line="240" w:lineRule="exact"/>
              <w:jc w:val="center"/>
              <w:rPr>
                <w:rFonts w:ascii="CordiaUPC" w:hAnsi="CordiaUPC" w:cs="CordiaUPC"/>
                <w:sz w:val="26"/>
                <w:szCs w:val="26"/>
                <w:cs/>
              </w:rPr>
            </w:pPr>
          </w:p>
        </w:tc>
        <w:tc>
          <w:tcPr>
            <w:tcW w:w="710" w:type="pct"/>
          </w:tcPr>
          <w:p w14:paraId="561FD153" w14:textId="7B5E95A4"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t>Amount presented in statements of financial position</w:t>
            </w:r>
          </w:p>
        </w:tc>
        <w:tc>
          <w:tcPr>
            <w:tcW w:w="123" w:type="pct"/>
          </w:tcPr>
          <w:p w14:paraId="1DAE4DEC" w14:textId="77777777" w:rsidR="00A2322A" w:rsidRPr="00551FA5" w:rsidRDefault="00A2322A" w:rsidP="00A2322A">
            <w:pPr>
              <w:pStyle w:val="NoSpacing"/>
              <w:spacing w:line="240" w:lineRule="exact"/>
              <w:jc w:val="center"/>
              <w:rPr>
                <w:rFonts w:ascii="CordiaUPC" w:hAnsi="CordiaUPC" w:cs="CordiaUPC"/>
                <w:sz w:val="26"/>
                <w:szCs w:val="26"/>
                <w:cs/>
              </w:rPr>
            </w:pPr>
          </w:p>
        </w:tc>
        <w:tc>
          <w:tcPr>
            <w:tcW w:w="743" w:type="pct"/>
            <w:hideMark/>
          </w:tcPr>
          <w:p w14:paraId="42F0185F" w14:textId="5D035A76"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3" w:type="pct"/>
          </w:tcPr>
          <w:p w14:paraId="0FE3D2DA" w14:textId="77777777" w:rsidR="00A2322A" w:rsidRPr="00551FA5" w:rsidRDefault="00A2322A" w:rsidP="00A2322A">
            <w:pPr>
              <w:pStyle w:val="NoSpacing"/>
              <w:spacing w:line="240" w:lineRule="exact"/>
              <w:jc w:val="center"/>
              <w:rPr>
                <w:rFonts w:ascii="CordiaUPC" w:hAnsi="CordiaUPC" w:cs="CordiaUPC"/>
                <w:sz w:val="26"/>
                <w:szCs w:val="26"/>
              </w:rPr>
            </w:pPr>
          </w:p>
        </w:tc>
        <w:tc>
          <w:tcPr>
            <w:tcW w:w="729" w:type="pct"/>
          </w:tcPr>
          <w:p w14:paraId="3407DD0A" w14:textId="769FA2A5"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322480" w:rsidRPr="00551FA5" w14:paraId="46AFE967" w14:textId="77777777" w:rsidTr="00A2322A">
        <w:trPr>
          <w:tblHeader/>
        </w:trPr>
        <w:tc>
          <w:tcPr>
            <w:tcW w:w="994" w:type="pct"/>
            <w:gridSpan w:val="2"/>
          </w:tcPr>
          <w:p w14:paraId="17F87AA3" w14:textId="77777777" w:rsidR="00322480" w:rsidRPr="00551FA5" w:rsidRDefault="00322480" w:rsidP="00551FA5">
            <w:pPr>
              <w:pStyle w:val="NoSpacing"/>
              <w:spacing w:line="240" w:lineRule="exact"/>
              <w:rPr>
                <w:rFonts w:ascii="CordiaUPC" w:hAnsi="CordiaUPC" w:cs="CordiaUPC"/>
                <w:sz w:val="26"/>
                <w:szCs w:val="26"/>
              </w:rPr>
            </w:pPr>
          </w:p>
        </w:tc>
        <w:tc>
          <w:tcPr>
            <w:tcW w:w="4006" w:type="pct"/>
            <w:gridSpan w:val="9"/>
            <w:hideMark/>
          </w:tcPr>
          <w:p w14:paraId="328580EE" w14:textId="77777777" w:rsidR="00322480" w:rsidRPr="00551FA5" w:rsidRDefault="00322480" w:rsidP="00551FA5">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11B4B6F1" w14:textId="77777777" w:rsidTr="00A2322A">
        <w:tc>
          <w:tcPr>
            <w:tcW w:w="994" w:type="pct"/>
            <w:gridSpan w:val="2"/>
            <w:hideMark/>
          </w:tcPr>
          <w:p w14:paraId="6599DE12" w14:textId="1B657E64" w:rsidR="005C6E30" w:rsidRPr="00551FA5" w:rsidRDefault="00003E23" w:rsidP="00551FA5">
            <w:pPr>
              <w:pStyle w:val="NoSpacing"/>
              <w:tabs>
                <w:tab w:val="clear" w:pos="1644"/>
              </w:tabs>
              <w:spacing w:line="240" w:lineRule="exact"/>
              <w:ind w:right="-151"/>
              <w:rPr>
                <w:rFonts w:ascii="CordiaUPC" w:hAnsi="CordiaUPC" w:cs="CordiaUPC"/>
                <w:b/>
                <w:bCs/>
                <w:i/>
                <w:iCs/>
                <w:sz w:val="26"/>
                <w:szCs w:val="26"/>
                <w:cs/>
              </w:rPr>
            </w:pPr>
            <w:r w:rsidRPr="00551FA5">
              <w:rPr>
                <w:rFonts w:ascii="CordiaUPC" w:hAnsi="CordiaUPC" w:cs="CordiaUPC" w:hint="cs"/>
                <w:b/>
                <w:bCs/>
                <w:i/>
                <w:iCs/>
                <w:sz w:val="26"/>
                <w:szCs w:val="26"/>
              </w:rPr>
              <w:t xml:space="preserve">At </w:t>
            </w:r>
            <w:r w:rsidR="00300933" w:rsidRPr="00551FA5">
              <w:rPr>
                <w:rFonts w:ascii="CordiaUPC" w:hAnsi="CordiaUPC" w:cs="CordiaUPC" w:hint="cs"/>
                <w:b/>
                <w:bCs/>
                <w:i/>
                <w:iCs/>
                <w:sz w:val="26"/>
                <w:szCs w:val="26"/>
              </w:rPr>
              <w:t xml:space="preserve">31 December </w:t>
            </w:r>
            <w:r w:rsidRPr="00551FA5">
              <w:rPr>
                <w:rFonts w:ascii="CordiaUPC" w:hAnsi="CordiaUPC" w:cs="CordiaUPC" w:hint="cs"/>
                <w:b/>
                <w:bCs/>
                <w:i/>
                <w:iCs/>
                <w:sz w:val="26"/>
                <w:szCs w:val="26"/>
              </w:rPr>
              <w:t>202</w:t>
            </w:r>
            <w:r>
              <w:rPr>
                <w:rFonts w:ascii="CordiaUPC" w:hAnsi="CordiaUPC" w:cs="CordiaUPC"/>
                <w:b/>
                <w:bCs/>
                <w:i/>
                <w:iCs/>
                <w:sz w:val="26"/>
                <w:szCs w:val="26"/>
              </w:rPr>
              <w:t>1</w:t>
            </w:r>
          </w:p>
        </w:tc>
        <w:tc>
          <w:tcPr>
            <w:tcW w:w="623" w:type="pct"/>
          </w:tcPr>
          <w:p w14:paraId="5AE94795"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426C0050" w14:textId="77777777" w:rsidR="005C6E30" w:rsidRPr="00551FA5" w:rsidRDefault="005C6E30" w:rsidP="00551FA5">
            <w:pPr>
              <w:pStyle w:val="NoSpacing"/>
              <w:spacing w:line="240" w:lineRule="exact"/>
              <w:rPr>
                <w:rFonts w:ascii="CordiaUPC" w:hAnsi="CordiaUPC" w:cs="CordiaUPC"/>
                <w:sz w:val="26"/>
                <w:szCs w:val="26"/>
                <w:cs/>
              </w:rPr>
            </w:pPr>
          </w:p>
        </w:tc>
        <w:tc>
          <w:tcPr>
            <w:tcW w:w="709" w:type="pct"/>
          </w:tcPr>
          <w:p w14:paraId="4454C717"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0366A8E2"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14698C51"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3038CB54" w14:textId="77777777" w:rsidR="005C6E30" w:rsidRPr="00551FA5" w:rsidRDefault="005C6E30" w:rsidP="00551FA5">
            <w:pPr>
              <w:pStyle w:val="NoSpacing"/>
              <w:spacing w:line="240" w:lineRule="exact"/>
              <w:rPr>
                <w:rFonts w:ascii="CordiaUPC" w:hAnsi="CordiaUPC" w:cs="CordiaUPC"/>
                <w:sz w:val="26"/>
                <w:szCs w:val="26"/>
                <w:cs/>
              </w:rPr>
            </w:pPr>
          </w:p>
        </w:tc>
        <w:tc>
          <w:tcPr>
            <w:tcW w:w="743" w:type="pct"/>
          </w:tcPr>
          <w:p w14:paraId="0DDD2F6F"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79716799"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177C2C1B"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7A4DC4B6" w14:textId="77777777" w:rsidTr="00A2322A">
        <w:tc>
          <w:tcPr>
            <w:tcW w:w="994" w:type="pct"/>
            <w:gridSpan w:val="2"/>
            <w:hideMark/>
          </w:tcPr>
          <w:p w14:paraId="4C31E5E1" w14:textId="77777777" w:rsidR="005C6E30" w:rsidRPr="00551FA5" w:rsidRDefault="005C6E30" w:rsidP="00551FA5">
            <w:pPr>
              <w:pStyle w:val="NoSpacing"/>
              <w:spacing w:line="240" w:lineRule="exact"/>
              <w:rPr>
                <w:rFonts w:ascii="CordiaUPC" w:hAnsi="CordiaUPC" w:cs="CordiaUPC"/>
                <w:b/>
                <w:bCs/>
                <w:i/>
                <w:iCs/>
                <w:sz w:val="26"/>
                <w:szCs w:val="26"/>
                <w:cs/>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623" w:type="pct"/>
          </w:tcPr>
          <w:p w14:paraId="314CD78F"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6BF65539" w14:textId="77777777" w:rsidR="005C6E30" w:rsidRPr="00551FA5" w:rsidRDefault="005C6E30" w:rsidP="00551FA5">
            <w:pPr>
              <w:pStyle w:val="NoSpacing"/>
              <w:spacing w:line="240" w:lineRule="exact"/>
              <w:rPr>
                <w:rFonts w:ascii="CordiaUPC" w:hAnsi="CordiaUPC" w:cs="CordiaUPC"/>
                <w:sz w:val="26"/>
                <w:szCs w:val="26"/>
                <w:cs/>
              </w:rPr>
            </w:pPr>
          </w:p>
        </w:tc>
        <w:tc>
          <w:tcPr>
            <w:tcW w:w="709" w:type="pct"/>
          </w:tcPr>
          <w:p w14:paraId="64306876"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30246157"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7EB724B6"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53085FB7" w14:textId="77777777" w:rsidR="005C6E30" w:rsidRPr="00551FA5" w:rsidRDefault="005C6E30" w:rsidP="00551FA5">
            <w:pPr>
              <w:pStyle w:val="NoSpacing"/>
              <w:spacing w:line="240" w:lineRule="exact"/>
              <w:rPr>
                <w:rFonts w:ascii="CordiaUPC" w:hAnsi="CordiaUPC" w:cs="CordiaUPC"/>
                <w:sz w:val="26"/>
                <w:szCs w:val="26"/>
                <w:cs/>
              </w:rPr>
            </w:pPr>
          </w:p>
        </w:tc>
        <w:tc>
          <w:tcPr>
            <w:tcW w:w="743" w:type="pct"/>
          </w:tcPr>
          <w:p w14:paraId="034CC43A"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3310A942"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7AFDEBD8"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593E4FDE" w14:textId="77777777" w:rsidTr="00A2322A">
        <w:tc>
          <w:tcPr>
            <w:tcW w:w="994" w:type="pct"/>
            <w:gridSpan w:val="2"/>
            <w:hideMark/>
          </w:tcPr>
          <w:p w14:paraId="14807514" w14:textId="77777777" w:rsidR="005C6E30" w:rsidRPr="00551FA5" w:rsidRDefault="005C6E30" w:rsidP="00551FA5">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623" w:type="pct"/>
          </w:tcPr>
          <w:p w14:paraId="1F183697"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3" w:type="pct"/>
          </w:tcPr>
          <w:p w14:paraId="7EF30CC7"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09" w:type="pct"/>
          </w:tcPr>
          <w:p w14:paraId="4D3E2AE6"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3" w:type="pct"/>
          </w:tcPr>
          <w:p w14:paraId="65009617"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628AD6B5"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3" w:type="pct"/>
          </w:tcPr>
          <w:p w14:paraId="035BBC3E"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43" w:type="pct"/>
          </w:tcPr>
          <w:p w14:paraId="71514BDF"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3" w:type="pct"/>
          </w:tcPr>
          <w:p w14:paraId="56D89070"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2C732AD1" w14:textId="77777777" w:rsidR="005C6E30" w:rsidRPr="00551FA5" w:rsidRDefault="005C6E30" w:rsidP="00551FA5">
            <w:pPr>
              <w:pStyle w:val="NoSpacing"/>
              <w:spacing w:line="240" w:lineRule="exact"/>
              <w:jc w:val="right"/>
              <w:rPr>
                <w:rFonts w:ascii="CordiaUPC" w:hAnsi="CordiaUPC" w:cs="CordiaUPC"/>
                <w:sz w:val="26"/>
                <w:szCs w:val="26"/>
              </w:rPr>
            </w:pPr>
          </w:p>
        </w:tc>
      </w:tr>
      <w:tr w:rsidR="00A41444" w:rsidRPr="00551FA5" w14:paraId="15CA58C2" w14:textId="77777777" w:rsidTr="00692556">
        <w:tc>
          <w:tcPr>
            <w:tcW w:w="994" w:type="pct"/>
            <w:gridSpan w:val="2"/>
          </w:tcPr>
          <w:p w14:paraId="468ADD7A"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623" w:type="pct"/>
            <w:vAlign w:val="bottom"/>
          </w:tcPr>
          <w:p w14:paraId="585F6564" w14:textId="7B26B5C3"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r>
              <w:rPr>
                <w:rFonts w:ascii="CordiaUPC" w:hAnsi="CordiaUPC" w:cs="CordiaUPC"/>
                <w:sz w:val="24"/>
                <w:szCs w:val="24"/>
              </w:rPr>
              <w:t>65,853</w:t>
            </w:r>
          </w:p>
        </w:tc>
        <w:tc>
          <w:tcPr>
            <w:tcW w:w="123" w:type="pct"/>
            <w:vAlign w:val="bottom"/>
          </w:tcPr>
          <w:p w14:paraId="5EC17F86"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40461B7C" w14:textId="1717F4B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5C993BC9"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7D9782C1" w14:textId="0D1432D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65,853</w:t>
            </w:r>
          </w:p>
        </w:tc>
        <w:tc>
          <w:tcPr>
            <w:tcW w:w="123" w:type="pct"/>
            <w:vAlign w:val="bottom"/>
          </w:tcPr>
          <w:p w14:paraId="3880262B"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2745036F" w14:textId="5AEFA046"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(65,853)</w:t>
            </w:r>
          </w:p>
        </w:tc>
        <w:tc>
          <w:tcPr>
            <w:tcW w:w="123" w:type="pct"/>
            <w:vAlign w:val="bottom"/>
          </w:tcPr>
          <w:p w14:paraId="1DA17B90"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5A053B8C" w14:textId="35E4776B"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w:t>
            </w:r>
          </w:p>
        </w:tc>
      </w:tr>
      <w:tr w:rsidR="00A41444" w:rsidRPr="00551FA5" w14:paraId="3F56BAA3" w14:textId="77777777" w:rsidTr="00692556">
        <w:tc>
          <w:tcPr>
            <w:tcW w:w="994" w:type="pct"/>
            <w:gridSpan w:val="2"/>
            <w:hideMark/>
          </w:tcPr>
          <w:p w14:paraId="0EBBB75D"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623" w:type="pct"/>
            <w:vAlign w:val="bottom"/>
          </w:tcPr>
          <w:p w14:paraId="527616B1" w14:textId="18C6237B"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4"/>
                <w:szCs w:val="24"/>
              </w:rPr>
              <w:t>4,243</w:t>
            </w:r>
          </w:p>
        </w:tc>
        <w:tc>
          <w:tcPr>
            <w:tcW w:w="123" w:type="pct"/>
            <w:vAlign w:val="bottom"/>
          </w:tcPr>
          <w:p w14:paraId="17516F14"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2A1EFF86" w14:textId="044BF6D6"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023D866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0D5B0022" w14:textId="7149185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4,243</w:t>
            </w:r>
          </w:p>
        </w:tc>
        <w:tc>
          <w:tcPr>
            <w:tcW w:w="123" w:type="pct"/>
            <w:vAlign w:val="bottom"/>
          </w:tcPr>
          <w:p w14:paraId="7720C77B"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3F91B431" w14:textId="1C381FC5"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(871)</w:t>
            </w:r>
          </w:p>
        </w:tc>
        <w:tc>
          <w:tcPr>
            <w:tcW w:w="123" w:type="pct"/>
            <w:vAlign w:val="bottom"/>
          </w:tcPr>
          <w:p w14:paraId="53BA950A"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2983C62F" w14:textId="302791C6"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4"/>
                <w:szCs w:val="24"/>
              </w:rPr>
              <w:t>3,372</w:t>
            </w:r>
          </w:p>
        </w:tc>
      </w:tr>
      <w:tr w:rsidR="00A41444" w:rsidRPr="00551FA5" w14:paraId="50EEE371" w14:textId="77777777" w:rsidTr="00692556">
        <w:tc>
          <w:tcPr>
            <w:tcW w:w="994" w:type="pct"/>
            <w:gridSpan w:val="2"/>
            <w:hideMark/>
          </w:tcPr>
          <w:p w14:paraId="7D42D694"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bottom w:val="double" w:sz="4" w:space="0" w:color="auto"/>
            </w:tcBorders>
            <w:vAlign w:val="bottom"/>
          </w:tcPr>
          <w:p w14:paraId="082EE407" w14:textId="79101E29"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r>
              <w:rPr>
                <w:rFonts w:ascii="CordiaUPC" w:hAnsi="CordiaUPC" w:cs="CordiaUPC"/>
                <w:b/>
                <w:bCs/>
                <w:sz w:val="24"/>
                <w:szCs w:val="24"/>
              </w:rPr>
              <w:t>70,096</w:t>
            </w:r>
          </w:p>
        </w:tc>
        <w:tc>
          <w:tcPr>
            <w:tcW w:w="123" w:type="pct"/>
            <w:vAlign w:val="bottom"/>
          </w:tcPr>
          <w:p w14:paraId="09EEA88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bottom w:val="double" w:sz="4" w:space="0" w:color="auto"/>
            </w:tcBorders>
            <w:vAlign w:val="bottom"/>
          </w:tcPr>
          <w:p w14:paraId="23C4F20E" w14:textId="7A6204CD"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w:t>
            </w:r>
          </w:p>
        </w:tc>
        <w:tc>
          <w:tcPr>
            <w:tcW w:w="123" w:type="pct"/>
            <w:vAlign w:val="bottom"/>
          </w:tcPr>
          <w:p w14:paraId="5586CBD7"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bottom w:val="double" w:sz="4" w:space="0" w:color="auto"/>
            </w:tcBorders>
            <w:vAlign w:val="bottom"/>
          </w:tcPr>
          <w:p w14:paraId="2F46DF42" w14:textId="1D5F1AB2"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70,096</w:t>
            </w:r>
          </w:p>
        </w:tc>
        <w:tc>
          <w:tcPr>
            <w:tcW w:w="123" w:type="pct"/>
            <w:vAlign w:val="bottom"/>
          </w:tcPr>
          <w:p w14:paraId="4CEFACE2"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bottom w:val="double" w:sz="4" w:space="0" w:color="auto"/>
            </w:tcBorders>
            <w:vAlign w:val="bottom"/>
          </w:tcPr>
          <w:p w14:paraId="21C84600" w14:textId="648FD9A1"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4"/>
                <w:szCs w:val="24"/>
              </w:rPr>
              <w:t>(66,724)</w:t>
            </w:r>
          </w:p>
        </w:tc>
        <w:tc>
          <w:tcPr>
            <w:tcW w:w="123" w:type="pct"/>
            <w:vAlign w:val="bottom"/>
          </w:tcPr>
          <w:p w14:paraId="1B32370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bottom w:val="double" w:sz="4" w:space="0" w:color="auto"/>
            </w:tcBorders>
            <w:vAlign w:val="bottom"/>
          </w:tcPr>
          <w:p w14:paraId="0DB76D75" w14:textId="7D9CF3D0" w:rsidR="00A41444" w:rsidRPr="008C6B97"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8C6B97">
              <w:rPr>
                <w:rFonts w:ascii="CordiaUPC" w:hAnsi="CordiaUPC" w:cs="CordiaUPC"/>
                <w:b/>
                <w:bCs/>
                <w:sz w:val="24"/>
                <w:szCs w:val="24"/>
              </w:rPr>
              <w:t>3,372</w:t>
            </w:r>
          </w:p>
        </w:tc>
      </w:tr>
      <w:tr w:rsidR="00A41444" w:rsidRPr="00551FA5" w14:paraId="65780801" w14:textId="77777777" w:rsidTr="00A2322A">
        <w:tc>
          <w:tcPr>
            <w:tcW w:w="994" w:type="pct"/>
            <w:gridSpan w:val="2"/>
            <w:hideMark/>
          </w:tcPr>
          <w:p w14:paraId="779839E4" w14:textId="77777777" w:rsidR="00A41444" w:rsidRPr="00551FA5" w:rsidRDefault="00A41444" w:rsidP="00A41444">
            <w:pPr>
              <w:spacing w:line="240" w:lineRule="exact"/>
              <w:rPr>
                <w:rFonts w:ascii="CordiaUPC" w:hAnsi="CordiaUPC" w:cs="CordiaUPC"/>
                <w:sz w:val="26"/>
                <w:szCs w:val="26"/>
                <w:cs/>
                <w:lang w:bidi="th-TH"/>
              </w:rPr>
            </w:pPr>
          </w:p>
        </w:tc>
        <w:tc>
          <w:tcPr>
            <w:tcW w:w="623" w:type="pct"/>
          </w:tcPr>
          <w:p w14:paraId="25F1E9D9"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3" w:type="pct"/>
          </w:tcPr>
          <w:p w14:paraId="4CA4F3C9"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6F294A92"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1E1EBA1A"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1BD6430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05D707C4"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2551ACF7"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c>
          <w:tcPr>
            <w:tcW w:w="123" w:type="pct"/>
          </w:tcPr>
          <w:p w14:paraId="49655380"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1352AB08"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p>
        </w:tc>
      </w:tr>
      <w:tr w:rsidR="00A41444" w:rsidRPr="00551FA5" w14:paraId="05C60DDC" w14:textId="77777777" w:rsidTr="00A2322A">
        <w:tc>
          <w:tcPr>
            <w:tcW w:w="994" w:type="pct"/>
            <w:gridSpan w:val="2"/>
            <w:hideMark/>
          </w:tcPr>
          <w:p w14:paraId="48D7EDBF" w14:textId="77777777" w:rsidR="00A41444" w:rsidRPr="00551FA5" w:rsidRDefault="00A41444" w:rsidP="00A41444">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623" w:type="pct"/>
          </w:tcPr>
          <w:p w14:paraId="1EC89AF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123" w:type="pct"/>
          </w:tcPr>
          <w:p w14:paraId="10EEDD9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Pr>
          <w:p w14:paraId="36B8939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62040E74"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Pr>
          <w:p w14:paraId="50AB7439"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5C9680C1"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Pr>
          <w:p w14:paraId="14D641FC"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p>
        </w:tc>
        <w:tc>
          <w:tcPr>
            <w:tcW w:w="123" w:type="pct"/>
          </w:tcPr>
          <w:p w14:paraId="7AAE1A2A"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Pr>
          <w:p w14:paraId="129C0059"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p>
        </w:tc>
      </w:tr>
      <w:tr w:rsidR="00A41444" w:rsidRPr="00551FA5" w14:paraId="2CA97115" w14:textId="77777777" w:rsidTr="00692556">
        <w:tc>
          <w:tcPr>
            <w:tcW w:w="994" w:type="pct"/>
            <w:gridSpan w:val="2"/>
            <w:hideMark/>
          </w:tcPr>
          <w:p w14:paraId="1A0E54E4" w14:textId="77777777" w:rsidR="00A41444" w:rsidRPr="00551FA5" w:rsidRDefault="00A41444" w:rsidP="00A41444">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623" w:type="pct"/>
            <w:vAlign w:val="bottom"/>
          </w:tcPr>
          <w:p w14:paraId="32DB6980" w14:textId="09427C36"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4"/>
                <w:szCs w:val="24"/>
              </w:rPr>
              <w:t>32,100</w:t>
            </w:r>
          </w:p>
        </w:tc>
        <w:tc>
          <w:tcPr>
            <w:tcW w:w="123" w:type="pct"/>
            <w:vAlign w:val="bottom"/>
          </w:tcPr>
          <w:p w14:paraId="266B0F98"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7442079E" w14:textId="56A3CAA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242B2A97"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270DB5CE" w14:textId="64A25ADB"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32,100</w:t>
            </w:r>
          </w:p>
        </w:tc>
        <w:tc>
          <w:tcPr>
            <w:tcW w:w="123" w:type="pct"/>
            <w:vAlign w:val="bottom"/>
          </w:tcPr>
          <w:p w14:paraId="5404563C"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456D10B1" w14:textId="43847CDE"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(32,100)</w:t>
            </w:r>
          </w:p>
        </w:tc>
        <w:tc>
          <w:tcPr>
            <w:tcW w:w="123" w:type="pct"/>
            <w:vAlign w:val="bottom"/>
          </w:tcPr>
          <w:p w14:paraId="0426286D"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4A80076B" w14:textId="4CB72D69" w:rsidR="00A41444" w:rsidRPr="00551FA5" w:rsidRDefault="00A41444" w:rsidP="008C6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exact"/>
              <w:ind w:right="-107"/>
              <w:rPr>
                <w:rFonts w:ascii="CordiaUPC" w:hAnsi="CordiaUPC" w:cs="CordiaUPC"/>
                <w:sz w:val="26"/>
                <w:szCs w:val="26"/>
              </w:rPr>
            </w:pPr>
            <w:r>
              <w:rPr>
                <w:rFonts w:ascii="CordiaUPC" w:hAnsi="CordiaUPC" w:cs="CordiaUPC"/>
                <w:sz w:val="24"/>
                <w:szCs w:val="24"/>
              </w:rPr>
              <w:t>-</w:t>
            </w:r>
          </w:p>
        </w:tc>
      </w:tr>
      <w:tr w:rsidR="00A41444" w:rsidRPr="00551FA5" w14:paraId="37656BEE" w14:textId="77777777" w:rsidTr="00692556">
        <w:tc>
          <w:tcPr>
            <w:tcW w:w="994" w:type="pct"/>
            <w:gridSpan w:val="2"/>
            <w:hideMark/>
          </w:tcPr>
          <w:p w14:paraId="7B640AF7" w14:textId="77777777" w:rsidR="00A41444" w:rsidRPr="00551FA5" w:rsidRDefault="00A41444" w:rsidP="00A41444">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623" w:type="pct"/>
            <w:vAlign w:val="bottom"/>
          </w:tcPr>
          <w:p w14:paraId="4805ABDA" w14:textId="2A55EA0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4"/>
                <w:szCs w:val="24"/>
              </w:rPr>
              <w:t>4,904</w:t>
            </w:r>
          </w:p>
        </w:tc>
        <w:tc>
          <w:tcPr>
            <w:tcW w:w="123" w:type="pct"/>
            <w:vAlign w:val="bottom"/>
          </w:tcPr>
          <w:p w14:paraId="1C9EA96F"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0DD6B5A2" w14:textId="3D0053C1"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w:t>
            </w:r>
          </w:p>
        </w:tc>
        <w:tc>
          <w:tcPr>
            <w:tcW w:w="123" w:type="pct"/>
            <w:vAlign w:val="bottom"/>
          </w:tcPr>
          <w:p w14:paraId="0102C512"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624F0660" w14:textId="5099EFF3"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4"/>
                <w:szCs w:val="24"/>
              </w:rPr>
              <w:t>4,904</w:t>
            </w:r>
          </w:p>
        </w:tc>
        <w:tc>
          <w:tcPr>
            <w:tcW w:w="123" w:type="pct"/>
            <w:vAlign w:val="bottom"/>
          </w:tcPr>
          <w:p w14:paraId="0CB46B9E"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00914A12" w14:textId="3C971924"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4"/>
                <w:szCs w:val="24"/>
              </w:rPr>
              <w:t>(1,849)</w:t>
            </w:r>
          </w:p>
        </w:tc>
        <w:tc>
          <w:tcPr>
            <w:tcW w:w="123" w:type="pct"/>
            <w:vAlign w:val="bottom"/>
          </w:tcPr>
          <w:p w14:paraId="60D33475"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7AC6CAF7" w14:textId="0BAC4815" w:rsidR="00A41444" w:rsidRPr="00551FA5" w:rsidRDefault="00A41444" w:rsidP="008C6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exact"/>
              <w:ind w:right="-51"/>
              <w:rPr>
                <w:rFonts w:ascii="CordiaUPC" w:hAnsi="CordiaUPC" w:cs="CordiaUPC"/>
                <w:sz w:val="26"/>
                <w:szCs w:val="26"/>
              </w:rPr>
            </w:pPr>
            <w:r>
              <w:rPr>
                <w:rFonts w:ascii="CordiaUPC" w:hAnsi="CordiaUPC" w:cs="CordiaUPC"/>
                <w:sz w:val="24"/>
                <w:szCs w:val="24"/>
              </w:rPr>
              <w:t>3,055</w:t>
            </w:r>
          </w:p>
        </w:tc>
      </w:tr>
      <w:tr w:rsidR="00A41444" w:rsidRPr="00551FA5" w14:paraId="0206AD2F" w14:textId="77777777" w:rsidTr="00692556">
        <w:tc>
          <w:tcPr>
            <w:tcW w:w="994" w:type="pct"/>
            <w:gridSpan w:val="2"/>
            <w:hideMark/>
          </w:tcPr>
          <w:p w14:paraId="48EA493A" w14:textId="77777777" w:rsidR="00A41444" w:rsidRPr="00551FA5" w:rsidRDefault="00A41444" w:rsidP="00A41444">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bottom w:val="double" w:sz="4" w:space="0" w:color="auto"/>
            </w:tcBorders>
          </w:tcPr>
          <w:p w14:paraId="5F07FFA6" w14:textId="6B560479"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rPr>
            </w:pPr>
            <w:r>
              <w:rPr>
                <w:rFonts w:ascii="CordiaUPC" w:hAnsi="CordiaUPC" w:cs="CordiaUPC"/>
                <w:b/>
                <w:bCs/>
                <w:sz w:val="24"/>
                <w:szCs w:val="24"/>
              </w:rPr>
              <w:t>37,004</w:t>
            </w:r>
          </w:p>
        </w:tc>
        <w:tc>
          <w:tcPr>
            <w:tcW w:w="123" w:type="pct"/>
          </w:tcPr>
          <w:p w14:paraId="50E76B61"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bottom w:val="double" w:sz="4" w:space="0" w:color="auto"/>
            </w:tcBorders>
            <w:vAlign w:val="bottom"/>
          </w:tcPr>
          <w:p w14:paraId="590F4D8A" w14:textId="5DF694A9"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w:t>
            </w:r>
          </w:p>
        </w:tc>
        <w:tc>
          <w:tcPr>
            <w:tcW w:w="123" w:type="pct"/>
          </w:tcPr>
          <w:p w14:paraId="3B1E9727"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bottom w:val="double" w:sz="4" w:space="0" w:color="auto"/>
            </w:tcBorders>
          </w:tcPr>
          <w:p w14:paraId="1F997BDA" w14:textId="57B1F73A"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4"/>
                <w:szCs w:val="24"/>
              </w:rPr>
              <w:t>37,004</w:t>
            </w:r>
          </w:p>
        </w:tc>
        <w:tc>
          <w:tcPr>
            <w:tcW w:w="123" w:type="pct"/>
          </w:tcPr>
          <w:p w14:paraId="5E311503"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bottom w:val="double" w:sz="4" w:space="0" w:color="auto"/>
            </w:tcBorders>
          </w:tcPr>
          <w:p w14:paraId="1C00047C" w14:textId="6166521F"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4"/>
                <w:szCs w:val="24"/>
              </w:rPr>
              <w:t>(33,949)</w:t>
            </w:r>
          </w:p>
        </w:tc>
        <w:tc>
          <w:tcPr>
            <w:tcW w:w="123" w:type="pct"/>
          </w:tcPr>
          <w:p w14:paraId="47B8CE35" w14:textId="77777777" w:rsidR="00A41444" w:rsidRPr="00551FA5" w:rsidRDefault="00A41444" w:rsidP="00A414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bottom w:val="double" w:sz="4" w:space="0" w:color="auto"/>
            </w:tcBorders>
          </w:tcPr>
          <w:p w14:paraId="44DD8A12" w14:textId="2D69583D" w:rsidR="00A41444" w:rsidRPr="00551FA5" w:rsidRDefault="00A41444" w:rsidP="008C6B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exact"/>
              <w:ind w:right="-107"/>
              <w:rPr>
                <w:rFonts w:ascii="CordiaUPC" w:hAnsi="CordiaUPC" w:cs="CordiaUPC"/>
                <w:b/>
                <w:bCs/>
                <w:sz w:val="26"/>
                <w:szCs w:val="26"/>
              </w:rPr>
            </w:pPr>
            <w:r>
              <w:rPr>
                <w:rFonts w:ascii="CordiaUPC" w:hAnsi="CordiaUPC" w:cs="CordiaUPC"/>
                <w:b/>
                <w:bCs/>
                <w:sz w:val="24"/>
                <w:szCs w:val="24"/>
              </w:rPr>
              <w:t>3,055</w:t>
            </w:r>
          </w:p>
        </w:tc>
      </w:tr>
    </w:tbl>
    <w:p w14:paraId="3DA1565C" w14:textId="77777777" w:rsidR="00322480" w:rsidRPr="00551FA5" w:rsidRDefault="00322480" w:rsidP="008C6B97">
      <w:pPr>
        <w:spacing w:line="240" w:lineRule="exact"/>
        <w:ind w:right="-182"/>
        <w:rPr>
          <w:rFonts w:ascii="CordiaUPC" w:hAnsi="CordiaUPC" w:cs="CordiaUPC"/>
          <w:b/>
          <w:bCs/>
          <w:sz w:val="26"/>
          <w:szCs w:val="26"/>
        </w:rPr>
      </w:pPr>
    </w:p>
    <w:p w14:paraId="24FCF1CF" w14:textId="58C5E482" w:rsidR="00470996" w:rsidRDefault="00470996">
      <w:pPr>
        <w:spacing w:line="240" w:lineRule="auto"/>
        <w:rPr>
          <w:rFonts w:cs="Times New Roman"/>
          <w:sz w:val="20"/>
          <w:lang w:eastAsia="en-GB"/>
        </w:rPr>
      </w:pPr>
      <w:r>
        <w:rPr>
          <w:rFonts w:cs="Times New Roman"/>
          <w:sz w:val="20"/>
          <w:lang w:eastAsia="en-GB"/>
        </w:rPr>
        <w:br w:type="page"/>
      </w:r>
    </w:p>
    <w:p w14:paraId="7E766EE2" w14:textId="724FB887" w:rsidR="00322480" w:rsidRPr="00551FA5" w:rsidRDefault="00322480" w:rsidP="00551FA5">
      <w:pPr>
        <w:spacing w:line="240" w:lineRule="exact"/>
        <w:ind w:left="540"/>
        <w:jc w:val="both"/>
        <w:rPr>
          <w:rFonts w:ascii="CordiaUPC" w:hAnsi="CordiaUPC" w:cs="CordiaUPC"/>
          <w:sz w:val="26"/>
          <w:szCs w:val="26"/>
          <w:lang w:eastAsia="en-GB"/>
        </w:rPr>
      </w:pPr>
      <w:r w:rsidRPr="00551FA5">
        <w:rPr>
          <w:rFonts w:ascii="CordiaUPC" w:hAnsi="CordiaUPC" w:cs="CordiaUPC" w:hint="cs"/>
          <w:sz w:val="26"/>
          <w:szCs w:val="26"/>
          <w:lang w:eastAsia="en-GB"/>
        </w:rPr>
        <w:lastRenderedPageBreak/>
        <w:t xml:space="preserve">Reconciliation to the net amounts of financial assets and financial liabilities presented in the statement of financial position </w:t>
      </w:r>
      <w:r w:rsidR="00701B5B">
        <w:rPr>
          <w:rFonts w:ascii="CordiaUPC" w:hAnsi="CordiaUPC" w:cs="CordiaUPC"/>
          <w:sz w:val="26"/>
          <w:szCs w:val="26"/>
          <w:lang w:eastAsia="en-GB"/>
        </w:rPr>
        <w:t>are</w:t>
      </w:r>
      <w:r w:rsidRPr="00551FA5">
        <w:rPr>
          <w:rFonts w:ascii="CordiaUPC" w:hAnsi="CordiaUPC" w:cs="CordiaUPC" w:hint="cs"/>
          <w:sz w:val="26"/>
          <w:szCs w:val="26"/>
          <w:lang w:eastAsia="en-GB"/>
        </w:rPr>
        <w:t xml:space="preserve"> as follow:</w:t>
      </w:r>
    </w:p>
    <w:p w14:paraId="09830C46" w14:textId="037A9946" w:rsidR="00D522E5" w:rsidRPr="00551FA5" w:rsidRDefault="00D522E5" w:rsidP="00551FA5">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445671" w:rsidRPr="00551FA5" w14:paraId="637465DC" w14:textId="77777777" w:rsidTr="00445671">
        <w:trPr>
          <w:tblHeader/>
        </w:trPr>
        <w:tc>
          <w:tcPr>
            <w:tcW w:w="1048" w:type="pct"/>
          </w:tcPr>
          <w:p w14:paraId="6A3C7144" w14:textId="66C2AA0F" w:rsidR="00445671" w:rsidRPr="00551FA5" w:rsidRDefault="00445671" w:rsidP="00551FA5">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6EE85E3E" w14:textId="2BD22D20" w:rsidR="00445671" w:rsidRPr="00551FA5" w:rsidRDefault="00445671" w:rsidP="00551FA5">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Consolidated</w:t>
            </w:r>
          </w:p>
        </w:tc>
      </w:tr>
      <w:tr w:rsidR="00D522E5" w:rsidRPr="00551FA5" w14:paraId="6B55C51F" w14:textId="77777777" w:rsidTr="00A41444">
        <w:trPr>
          <w:tblHeader/>
        </w:trPr>
        <w:tc>
          <w:tcPr>
            <w:tcW w:w="1051" w:type="pct"/>
            <w:gridSpan w:val="2"/>
            <w:vAlign w:val="bottom"/>
          </w:tcPr>
          <w:p w14:paraId="03749426"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rPr>
            </w:pPr>
          </w:p>
          <w:p w14:paraId="2A642682"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56B2B281" w14:textId="26320325" w:rsidR="00D522E5" w:rsidRPr="00551FA5" w:rsidRDefault="00D522E5"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 xml:space="preserve"> </w:t>
            </w:r>
            <w:r w:rsidR="00DC7561" w:rsidRPr="00551FA5">
              <w:rPr>
                <w:rFonts w:ascii="CordiaUPC" w:hAnsi="CordiaUPC" w:cs="CordiaUPC" w:hint="cs"/>
                <w:sz w:val="26"/>
                <w:szCs w:val="26"/>
              </w:rPr>
              <w:t>A</w:t>
            </w:r>
            <w:r w:rsidRPr="00551FA5">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p w14:paraId="398DCA9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1" w:type="pct"/>
            <w:vAlign w:val="bottom"/>
          </w:tcPr>
          <w:p w14:paraId="0FA0CA29"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p w14:paraId="6EDCAF3D"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p w14:paraId="233BB425" w14:textId="033A1D8E" w:rsidR="00D522E5" w:rsidRPr="00551FA5" w:rsidRDefault="00500589" w:rsidP="00551FA5">
            <w:pPr>
              <w:tabs>
                <w:tab w:val="left" w:pos="720"/>
              </w:tabs>
              <w:spacing w:line="240" w:lineRule="exact"/>
              <w:ind w:left="-111" w:right="-43"/>
              <w:jc w:val="center"/>
              <w:rPr>
                <w:rFonts w:ascii="CordiaUPC" w:hAnsi="CordiaUPC" w:cs="CordiaUPC"/>
                <w:i/>
                <w:iCs/>
                <w:sz w:val="26"/>
                <w:szCs w:val="26"/>
              </w:rPr>
            </w:pPr>
            <w:r w:rsidRPr="00551FA5">
              <w:rPr>
                <w:rFonts w:ascii="CordiaUPC" w:hAnsi="CordiaUPC" w:cs="CordiaUPC" w:hint="cs"/>
                <w:i/>
                <w:iCs/>
                <w:sz w:val="26"/>
                <w:szCs w:val="26"/>
              </w:rPr>
              <w:t xml:space="preserve">  </w:t>
            </w:r>
            <w:r w:rsidR="00D522E5" w:rsidRPr="00551FA5">
              <w:rPr>
                <w:rFonts w:ascii="CordiaUPC" w:hAnsi="CordiaUPC" w:cs="CordiaUPC" w:hint="cs"/>
                <w:i/>
                <w:iCs/>
                <w:sz w:val="26"/>
                <w:szCs w:val="26"/>
              </w:rPr>
              <w:t>Note</w:t>
            </w:r>
          </w:p>
        </w:tc>
        <w:tc>
          <w:tcPr>
            <w:tcW w:w="141" w:type="pct"/>
            <w:vAlign w:val="bottom"/>
          </w:tcPr>
          <w:p w14:paraId="447AA205"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551FA5" w:rsidRDefault="00D522E5"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551FA5" w:rsidRDefault="00D522E5" w:rsidP="00551FA5">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1FF73FC2" w14:textId="7D9C43D4" w:rsidR="00D522E5" w:rsidRPr="00551FA5" w:rsidRDefault="00D522E5" w:rsidP="00551FA5">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D522E5" w:rsidRPr="00551FA5" w14:paraId="01B2607F" w14:textId="77777777" w:rsidTr="00A41444">
        <w:trPr>
          <w:tblHeader/>
        </w:trPr>
        <w:tc>
          <w:tcPr>
            <w:tcW w:w="1051" w:type="pct"/>
            <w:gridSpan w:val="2"/>
            <w:vAlign w:val="bottom"/>
          </w:tcPr>
          <w:p w14:paraId="547839AF"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640FB458"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D522E5" w:rsidRPr="00551FA5" w14:paraId="107229EE" w14:textId="77777777" w:rsidTr="00A41444">
        <w:trPr>
          <w:tblHeader/>
        </w:trPr>
        <w:tc>
          <w:tcPr>
            <w:tcW w:w="1051" w:type="pct"/>
            <w:gridSpan w:val="2"/>
            <w:vAlign w:val="bottom"/>
            <w:hideMark/>
          </w:tcPr>
          <w:p w14:paraId="332C98B1" w14:textId="6E05EF68" w:rsidR="00D522E5" w:rsidRPr="00551FA5" w:rsidRDefault="00003E23" w:rsidP="00551FA5">
            <w:pPr>
              <w:pStyle w:val="a"/>
              <w:tabs>
                <w:tab w:val="left" w:pos="720"/>
              </w:tabs>
              <w:spacing w:line="240" w:lineRule="exact"/>
              <w:ind w:left="156" w:right="-97" w:hanging="156"/>
              <w:rPr>
                <w:rFonts w:ascii="CordiaUPC" w:hAnsi="CordiaUPC" w:cs="CordiaUPC"/>
                <w:sz w:val="26"/>
                <w:szCs w:val="26"/>
              </w:rPr>
            </w:pPr>
            <w:r w:rsidRPr="00551FA5">
              <w:rPr>
                <w:rFonts w:ascii="CordiaUPC" w:hAnsi="CordiaUPC" w:cs="CordiaUPC" w:hint="cs"/>
                <w:b/>
                <w:bCs/>
                <w:i/>
                <w:iCs/>
                <w:sz w:val="26"/>
                <w:szCs w:val="26"/>
              </w:rPr>
              <w:t xml:space="preserve">At </w:t>
            </w:r>
            <w:r w:rsidR="00300933" w:rsidRPr="00551FA5">
              <w:rPr>
                <w:rFonts w:ascii="CordiaUPC" w:hAnsi="CordiaUPC" w:cs="CordiaUPC" w:hint="cs"/>
                <w:b/>
                <w:bCs/>
                <w:i/>
                <w:iCs/>
                <w:sz w:val="26"/>
                <w:szCs w:val="26"/>
              </w:rPr>
              <w:t xml:space="preserve">31 December </w:t>
            </w:r>
            <w:r w:rsidRPr="00551FA5">
              <w:rPr>
                <w:rFonts w:ascii="CordiaUPC" w:hAnsi="CordiaUPC" w:cs="CordiaUPC" w:hint="cs"/>
                <w:b/>
                <w:bCs/>
                <w:i/>
                <w:iCs/>
                <w:sz w:val="26"/>
                <w:szCs w:val="26"/>
              </w:rPr>
              <w:t>202</w:t>
            </w:r>
            <w:r>
              <w:rPr>
                <w:rFonts w:ascii="CordiaUPC" w:hAnsi="CordiaUPC" w:cs="CordiaUPC"/>
                <w:b/>
                <w:bCs/>
                <w:i/>
                <w:iCs/>
                <w:sz w:val="26"/>
                <w:szCs w:val="26"/>
              </w:rPr>
              <w:t>1</w:t>
            </w:r>
          </w:p>
        </w:tc>
        <w:tc>
          <w:tcPr>
            <w:tcW w:w="762" w:type="pct"/>
            <w:vAlign w:val="bottom"/>
          </w:tcPr>
          <w:p w14:paraId="50EA8CC1"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51269969"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0D82E0E"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106BB1EB"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E954E41"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0E7CAD7"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667" w:type="pct"/>
            <w:vAlign w:val="bottom"/>
          </w:tcPr>
          <w:p w14:paraId="275D489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0B58777" w14:textId="77777777" w:rsidR="00D522E5" w:rsidRPr="00551FA5" w:rsidRDefault="00D522E5"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0F1AC131"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sz w:val="26"/>
                <w:szCs w:val="26"/>
                <w:rtl/>
              </w:rPr>
            </w:pPr>
          </w:p>
        </w:tc>
      </w:tr>
      <w:tr w:rsidR="00D522E5" w:rsidRPr="00551FA5" w14:paraId="62C33F9D" w14:textId="77777777" w:rsidTr="00A41444">
        <w:tc>
          <w:tcPr>
            <w:tcW w:w="1051" w:type="pct"/>
            <w:gridSpan w:val="2"/>
            <w:hideMark/>
          </w:tcPr>
          <w:p w14:paraId="06BF3AA0" w14:textId="77777777" w:rsidR="00D522E5" w:rsidRPr="00551FA5" w:rsidRDefault="00D522E5"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7138B136" w14:textId="77777777" w:rsidR="00D522E5" w:rsidRPr="00551FA5" w:rsidRDefault="00D522E5" w:rsidP="00551FA5">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551FA5" w:rsidRDefault="00D522E5" w:rsidP="00551FA5">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551FA5" w:rsidRDefault="00D522E5" w:rsidP="00551FA5">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551FA5" w:rsidRDefault="00D522E5" w:rsidP="00551FA5">
            <w:pPr>
              <w:pStyle w:val="Caption"/>
              <w:tabs>
                <w:tab w:val="left" w:pos="720"/>
              </w:tabs>
              <w:spacing w:line="240" w:lineRule="exact"/>
              <w:ind w:left="-87" w:right="-43"/>
              <w:jc w:val="center"/>
              <w:rPr>
                <w:rFonts w:ascii="CordiaUPC" w:hAnsi="CordiaUPC" w:cs="CordiaUPC"/>
                <w:b/>
                <w:bCs w:val="0"/>
                <w:sz w:val="26"/>
                <w:szCs w:val="26"/>
              </w:rPr>
            </w:pPr>
          </w:p>
        </w:tc>
      </w:tr>
      <w:tr w:rsidR="00A41444" w:rsidRPr="00551FA5" w14:paraId="1E76CD97" w14:textId="77777777" w:rsidTr="00A41444">
        <w:tc>
          <w:tcPr>
            <w:tcW w:w="1051" w:type="pct"/>
            <w:gridSpan w:val="2"/>
            <w:hideMark/>
          </w:tcPr>
          <w:p w14:paraId="776C5B66" w14:textId="77777777" w:rsidR="00A41444" w:rsidRPr="00551FA5" w:rsidRDefault="00A41444" w:rsidP="00A41444">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12FB5171" w14:textId="7668FA2B" w:rsidR="00A41444" w:rsidRPr="00551FA5" w:rsidRDefault="00A41444" w:rsidP="00A41444">
            <w:pPr>
              <w:tabs>
                <w:tab w:val="decimal" w:pos="1232"/>
              </w:tabs>
              <w:spacing w:line="240" w:lineRule="exact"/>
              <w:rPr>
                <w:rFonts w:ascii="CordiaUPC" w:hAnsi="CordiaUPC" w:cs="CordiaUPC"/>
                <w:sz w:val="26"/>
                <w:szCs w:val="26"/>
                <w:cs/>
                <w:lang w:val="en-US"/>
              </w:rPr>
            </w:pPr>
            <w:r>
              <w:rPr>
                <w:rFonts w:ascii="CordiaUPC" w:eastAsia="Times New Roman" w:hAnsi="CordiaUPC" w:cs="CordiaUPC"/>
                <w:sz w:val="26"/>
                <w:szCs w:val="26"/>
              </w:rPr>
              <w:t>65,853</w:t>
            </w:r>
          </w:p>
        </w:tc>
        <w:tc>
          <w:tcPr>
            <w:tcW w:w="141" w:type="pct"/>
          </w:tcPr>
          <w:p w14:paraId="4E70196B"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A41444" w:rsidRPr="00551FA5" w:rsidRDefault="00A41444" w:rsidP="00A41444">
            <w:pPr>
              <w:tabs>
                <w:tab w:val="left" w:pos="720"/>
              </w:tabs>
              <w:spacing w:line="240" w:lineRule="exact"/>
              <w:ind w:left="160" w:right="-105" w:hanging="160"/>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1" w:type="pct"/>
          </w:tcPr>
          <w:p w14:paraId="3C4F0270"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285" w:type="pct"/>
            <w:hideMark/>
          </w:tcPr>
          <w:p w14:paraId="3E1D5C01" w14:textId="52BE1ED4" w:rsidR="00A41444" w:rsidRPr="00551FA5" w:rsidRDefault="00A41444" w:rsidP="00A41444">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1</w:t>
            </w:r>
            <w:r>
              <w:rPr>
                <w:rFonts w:ascii="CordiaUPC" w:hAnsi="CordiaUPC" w:cs="CordiaUPC"/>
                <w:i/>
                <w:iCs/>
                <w:sz w:val="26"/>
                <w:szCs w:val="26"/>
              </w:rPr>
              <w:t>0</w:t>
            </w:r>
          </w:p>
        </w:tc>
        <w:tc>
          <w:tcPr>
            <w:tcW w:w="141" w:type="pct"/>
          </w:tcPr>
          <w:p w14:paraId="075F59A0"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tcPr>
          <w:p w14:paraId="6FFDF8A2" w14:textId="70A0CDA3" w:rsidR="00A41444" w:rsidRPr="00B40BE9" w:rsidRDefault="00A41444" w:rsidP="00A41444">
            <w:pPr>
              <w:tabs>
                <w:tab w:val="decimal" w:pos="978"/>
              </w:tabs>
              <w:spacing w:line="240" w:lineRule="exact"/>
              <w:rPr>
                <w:rFonts w:ascii="CordiaUPC" w:hAnsi="CordiaUPC" w:cs="CordiaUPC"/>
                <w:sz w:val="26"/>
                <w:szCs w:val="26"/>
                <w:lang w:val="en-US" w:bidi="th-TH"/>
              </w:rPr>
            </w:pPr>
            <w:r w:rsidRPr="00A41444">
              <w:rPr>
                <w:rFonts w:ascii="CordiaUPC" w:hAnsi="CordiaUPC" w:cs="CordiaUPC"/>
                <w:sz w:val="26"/>
                <w:szCs w:val="26"/>
                <w:lang w:val="en-US" w:bidi="th-TH"/>
              </w:rPr>
              <w:t>158,873</w:t>
            </w:r>
          </w:p>
        </w:tc>
        <w:tc>
          <w:tcPr>
            <w:tcW w:w="143" w:type="pct"/>
          </w:tcPr>
          <w:p w14:paraId="7D3850D0" w14:textId="77777777" w:rsidR="00A41444" w:rsidRPr="00B40BE9" w:rsidRDefault="00A41444" w:rsidP="00A41444">
            <w:pPr>
              <w:pStyle w:val="Caption"/>
              <w:tabs>
                <w:tab w:val="decimal" w:pos="978"/>
              </w:tabs>
              <w:spacing w:line="240" w:lineRule="exact"/>
              <w:ind w:left="-87" w:right="-43"/>
              <w:rPr>
                <w:rFonts w:ascii="CordiaUPC" w:hAnsi="CordiaUPC" w:cs="CordiaUPC"/>
                <w:b/>
                <w:bCs w:val="0"/>
                <w:sz w:val="26"/>
                <w:szCs w:val="26"/>
              </w:rPr>
            </w:pPr>
          </w:p>
        </w:tc>
        <w:tc>
          <w:tcPr>
            <w:tcW w:w="907" w:type="pct"/>
          </w:tcPr>
          <w:p w14:paraId="74814667" w14:textId="1E1C3577" w:rsidR="00A41444" w:rsidRPr="00B40BE9"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93,020</w:t>
            </w:r>
          </w:p>
        </w:tc>
      </w:tr>
      <w:tr w:rsidR="00A41444" w:rsidRPr="00551FA5" w14:paraId="4717E7A5" w14:textId="77777777" w:rsidTr="00692556">
        <w:trPr>
          <w:trHeight w:val="191"/>
        </w:trPr>
        <w:tc>
          <w:tcPr>
            <w:tcW w:w="1051" w:type="pct"/>
            <w:gridSpan w:val="2"/>
            <w:hideMark/>
          </w:tcPr>
          <w:p w14:paraId="4EB9CA2F" w14:textId="075ABD49" w:rsidR="00A41444" w:rsidRPr="00551FA5" w:rsidRDefault="00A41444" w:rsidP="00A41444">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tcPr>
          <w:p w14:paraId="488E4CFB" w14:textId="345236DD" w:rsidR="00A41444" w:rsidRPr="00551FA5" w:rsidRDefault="00A41444" w:rsidP="00A41444">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4,243</w:t>
            </w:r>
          </w:p>
        </w:tc>
        <w:tc>
          <w:tcPr>
            <w:tcW w:w="141" w:type="pct"/>
          </w:tcPr>
          <w:p w14:paraId="162C2635"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A41444" w:rsidRPr="00551FA5" w:rsidRDefault="00A41444" w:rsidP="00A41444">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w:t>
            </w:r>
            <w:r>
              <w:rPr>
                <w:rFonts w:ascii="CordiaUPC" w:hAnsi="CordiaUPC" w:cs="CordiaUPC"/>
                <w:sz w:val="26"/>
                <w:szCs w:val="26"/>
              </w:rPr>
              <w:t>s</w:t>
            </w:r>
          </w:p>
        </w:tc>
        <w:tc>
          <w:tcPr>
            <w:tcW w:w="285" w:type="pct"/>
            <w:hideMark/>
          </w:tcPr>
          <w:p w14:paraId="76287E9F" w14:textId="71AD335B" w:rsidR="00A41444" w:rsidRPr="00551FA5" w:rsidRDefault="00A41444" w:rsidP="00A41444">
            <w:pPr>
              <w:tabs>
                <w:tab w:val="left" w:pos="720"/>
              </w:tabs>
              <w:spacing w:line="240" w:lineRule="exact"/>
              <w:ind w:right="-105"/>
              <w:jc w:val="center"/>
              <w:rPr>
                <w:rFonts w:ascii="CordiaUPC" w:hAnsi="CordiaUPC" w:cs="CordiaUPC"/>
                <w:i/>
                <w:iCs/>
                <w:sz w:val="26"/>
                <w:szCs w:val="26"/>
              </w:rPr>
            </w:pPr>
            <w:r>
              <w:rPr>
                <w:rFonts w:ascii="CordiaUPC" w:hAnsi="CordiaUPC" w:cs="CordiaUPC"/>
                <w:i/>
                <w:iCs/>
                <w:sz w:val="26"/>
                <w:szCs w:val="26"/>
              </w:rPr>
              <w:t>1</w:t>
            </w:r>
            <w:r w:rsidR="00556A83">
              <w:rPr>
                <w:rFonts w:ascii="CordiaUPC" w:hAnsi="CordiaUPC" w:cs="CordiaUPC"/>
                <w:i/>
                <w:iCs/>
                <w:sz w:val="26"/>
                <w:szCs w:val="26"/>
              </w:rPr>
              <w:t>2</w:t>
            </w:r>
          </w:p>
        </w:tc>
        <w:tc>
          <w:tcPr>
            <w:tcW w:w="141" w:type="pct"/>
          </w:tcPr>
          <w:p w14:paraId="0A8E9F10"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vAlign w:val="bottom"/>
          </w:tcPr>
          <w:p w14:paraId="1C78E1B0" w14:textId="5CE571F0" w:rsidR="00A41444" w:rsidRPr="00B40BE9" w:rsidRDefault="00A41444" w:rsidP="00A41444">
            <w:pPr>
              <w:tabs>
                <w:tab w:val="decimal" w:pos="978"/>
              </w:tabs>
              <w:spacing w:line="240" w:lineRule="exact"/>
              <w:ind w:right="66"/>
              <w:rPr>
                <w:rFonts w:ascii="CordiaUPC" w:hAnsi="CordiaUPC" w:cs="CordiaUPC"/>
                <w:sz w:val="26"/>
                <w:szCs w:val="26"/>
              </w:rPr>
            </w:pPr>
            <w:r w:rsidRPr="00A41444">
              <w:rPr>
                <w:rFonts w:ascii="CordiaUPC" w:hAnsi="CordiaUPC" w:cs="CordiaUPC"/>
                <w:sz w:val="26"/>
                <w:szCs w:val="26"/>
              </w:rPr>
              <w:t>6,913</w:t>
            </w:r>
          </w:p>
        </w:tc>
        <w:tc>
          <w:tcPr>
            <w:tcW w:w="143" w:type="pct"/>
            <w:vAlign w:val="bottom"/>
          </w:tcPr>
          <w:p w14:paraId="6476CB3E" w14:textId="77777777" w:rsidR="00A41444" w:rsidRPr="00B40BE9" w:rsidRDefault="00A41444" w:rsidP="00A41444">
            <w:pPr>
              <w:tabs>
                <w:tab w:val="left" w:pos="720"/>
              </w:tabs>
              <w:spacing w:line="240" w:lineRule="exact"/>
              <w:ind w:right="-105"/>
              <w:rPr>
                <w:rFonts w:ascii="CordiaUPC" w:hAnsi="CordiaUPC" w:cs="CordiaUPC"/>
                <w:b/>
                <w:bCs/>
                <w:sz w:val="26"/>
                <w:szCs w:val="26"/>
              </w:rPr>
            </w:pPr>
          </w:p>
        </w:tc>
        <w:tc>
          <w:tcPr>
            <w:tcW w:w="907" w:type="pct"/>
            <w:vAlign w:val="bottom"/>
          </w:tcPr>
          <w:p w14:paraId="3C5FED1B" w14:textId="5697FEFD" w:rsidR="00A41444" w:rsidRPr="00B40BE9" w:rsidRDefault="00A41444" w:rsidP="00A41444">
            <w:pPr>
              <w:pStyle w:val="Caption"/>
              <w:tabs>
                <w:tab w:val="decimal" w:pos="1427"/>
              </w:tabs>
              <w:spacing w:line="240" w:lineRule="exact"/>
              <w:rPr>
                <w:rFonts w:ascii="CordiaUPC" w:hAnsi="CordiaUPC" w:cs="CordiaUPC"/>
                <w:i w:val="0"/>
                <w:iCs/>
                <w:sz w:val="26"/>
                <w:szCs w:val="26"/>
              </w:rPr>
            </w:pPr>
            <w:r w:rsidRPr="00A41444">
              <w:rPr>
                <w:rFonts w:ascii="CordiaUPC" w:hAnsi="CordiaUPC" w:cs="CordiaUPC"/>
                <w:i w:val="0"/>
                <w:iCs/>
                <w:sz w:val="26"/>
                <w:szCs w:val="26"/>
              </w:rPr>
              <w:t>2,670</w:t>
            </w:r>
          </w:p>
        </w:tc>
      </w:tr>
      <w:tr w:rsidR="00A41444" w:rsidRPr="00551FA5" w14:paraId="145F1A8A" w14:textId="77777777" w:rsidTr="00A41444">
        <w:tc>
          <w:tcPr>
            <w:tcW w:w="1051" w:type="pct"/>
            <w:gridSpan w:val="2"/>
            <w:hideMark/>
          </w:tcPr>
          <w:p w14:paraId="7B1E7FAD" w14:textId="77777777" w:rsidR="00A41444" w:rsidRPr="00551FA5" w:rsidRDefault="00A41444" w:rsidP="00A41444">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5C150EC6" w14:textId="510F7DD9" w:rsidR="00A41444" w:rsidRPr="00551FA5" w:rsidRDefault="00A41444" w:rsidP="00A41444">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70,096</w:t>
            </w:r>
          </w:p>
        </w:tc>
        <w:tc>
          <w:tcPr>
            <w:tcW w:w="141" w:type="pct"/>
          </w:tcPr>
          <w:p w14:paraId="2EE4B6BF"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285" w:type="pct"/>
          </w:tcPr>
          <w:p w14:paraId="1D05F772" w14:textId="77777777" w:rsidR="00A41444" w:rsidRPr="00551FA5" w:rsidRDefault="00A41444" w:rsidP="00A41444">
            <w:pPr>
              <w:tabs>
                <w:tab w:val="left" w:pos="720"/>
              </w:tabs>
              <w:spacing w:line="240" w:lineRule="exact"/>
              <w:ind w:right="-105"/>
              <w:jc w:val="center"/>
              <w:rPr>
                <w:rFonts w:ascii="CordiaUPC" w:hAnsi="CordiaUPC" w:cs="CordiaUPC"/>
                <w:b/>
                <w:bCs/>
                <w:i/>
                <w:iCs/>
                <w:sz w:val="26"/>
                <w:szCs w:val="26"/>
              </w:rPr>
            </w:pPr>
          </w:p>
        </w:tc>
        <w:tc>
          <w:tcPr>
            <w:tcW w:w="141" w:type="pct"/>
          </w:tcPr>
          <w:p w14:paraId="08F29A5F" w14:textId="77777777" w:rsidR="00A41444" w:rsidRPr="00551FA5" w:rsidRDefault="00A41444" w:rsidP="00A41444">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E18ECB3" w14:textId="7D827D02" w:rsidR="00A41444" w:rsidRPr="00B40BE9" w:rsidRDefault="00A41444" w:rsidP="00A41444">
            <w:pPr>
              <w:tabs>
                <w:tab w:val="decimal" w:pos="978"/>
              </w:tabs>
              <w:spacing w:line="240" w:lineRule="exact"/>
              <w:ind w:right="66"/>
              <w:rPr>
                <w:rFonts w:ascii="CordiaUPC" w:hAnsi="CordiaUPC" w:cs="CordiaUPC"/>
                <w:b/>
                <w:bCs/>
                <w:sz w:val="26"/>
                <w:szCs w:val="26"/>
              </w:rPr>
            </w:pPr>
            <w:r w:rsidRPr="00A41444">
              <w:rPr>
                <w:rFonts w:ascii="CordiaUPC" w:hAnsi="CordiaUPC" w:cs="CordiaUPC"/>
                <w:b/>
                <w:bCs/>
                <w:sz w:val="26"/>
                <w:szCs w:val="26"/>
              </w:rPr>
              <w:t>165,786</w:t>
            </w:r>
          </w:p>
        </w:tc>
        <w:tc>
          <w:tcPr>
            <w:tcW w:w="143" w:type="pct"/>
            <w:vAlign w:val="bottom"/>
          </w:tcPr>
          <w:p w14:paraId="7D3D8616" w14:textId="77777777" w:rsidR="00A41444" w:rsidRPr="00B40BE9" w:rsidRDefault="00A41444" w:rsidP="00A41444">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C4DEBE2" w14:textId="359A4F69" w:rsidR="00A41444" w:rsidRPr="00B40BE9" w:rsidRDefault="00A41444" w:rsidP="00A41444">
            <w:pPr>
              <w:pStyle w:val="Caption"/>
              <w:tabs>
                <w:tab w:val="decimal" w:pos="1427"/>
              </w:tabs>
              <w:spacing w:line="240" w:lineRule="exact"/>
              <w:ind w:left="-87"/>
              <w:rPr>
                <w:rFonts w:ascii="CordiaUPC" w:hAnsi="CordiaUPC" w:cs="CordiaUPC"/>
                <w:b/>
                <w:bCs w:val="0"/>
                <w:i w:val="0"/>
                <w:iCs/>
                <w:sz w:val="26"/>
                <w:szCs w:val="26"/>
              </w:rPr>
            </w:pPr>
            <w:r w:rsidRPr="00A41444">
              <w:rPr>
                <w:rFonts w:ascii="CordiaUPC" w:hAnsi="CordiaUPC" w:cs="CordiaUPC"/>
                <w:b/>
                <w:bCs w:val="0"/>
                <w:i w:val="0"/>
                <w:iCs/>
                <w:sz w:val="26"/>
                <w:szCs w:val="26"/>
              </w:rPr>
              <w:t>95,690</w:t>
            </w:r>
          </w:p>
        </w:tc>
      </w:tr>
      <w:tr w:rsidR="001445FB" w:rsidRPr="00551FA5" w14:paraId="750DAEB5" w14:textId="77777777" w:rsidTr="00A41444">
        <w:tc>
          <w:tcPr>
            <w:tcW w:w="1051" w:type="pct"/>
            <w:gridSpan w:val="2"/>
          </w:tcPr>
          <w:p w14:paraId="1F89E704"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1445FB" w:rsidRPr="00551FA5" w:rsidRDefault="001445FB" w:rsidP="00551FA5">
            <w:pPr>
              <w:tabs>
                <w:tab w:val="decimal" w:pos="1232"/>
              </w:tabs>
              <w:spacing w:line="240" w:lineRule="exact"/>
              <w:ind w:right="-105"/>
              <w:rPr>
                <w:rFonts w:ascii="CordiaUPC" w:hAnsi="CordiaUPC" w:cs="CordiaUPC"/>
                <w:sz w:val="26"/>
                <w:szCs w:val="26"/>
                <w:cs/>
              </w:rPr>
            </w:pPr>
          </w:p>
        </w:tc>
        <w:tc>
          <w:tcPr>
            <w:tcW w:w="141" w:type="pct"/>
          </w:tcPr>
          <w:p w14:paraId="58E7000A"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712" w:type="pct"/>
          </w:tcPr>
          <w:p w14:paraId="30F9622A"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191" w:type="pct"/>
          </w:tcPr>
          <w:p w14:paraId="6A37B9A0"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tcPr>
          <w:p w14:paraId="76D91D31" w14:textId="77777777" w:rsidR="001445FB" w:rsidRPr="00551FA5" w:rsidRDefault="001445FB" w:rsidP="00551FA5">
            <w:pPr>
              <w:tabs>
                <w:tab w:val="left" w:pos="720"/>
              </w:tabs>
              <w:spacing w:line="240" w:lineRule="exact"/>
              <w:ind w:right="-105"/>
              <w:jc w:val="center"/>
              <w:rPr>
                <w:rFonts w:ascii="CordiaUPC" w:hAnsi="CordiaUPC" w:cs="CordiaUPC"/>
                <w:i/>
                <w:iCs/>
                <w:sz w:val="26"/>
                <w:szCs w:val="26"/>
              </w:rPr>
            </w:pPr>
          </w:p>
        </w:tc>
        <w:tc>
          <w:tcPr>
            <w:tcW w:w="141" w:type="pct"/>
          </w:tcPr>
          <w:p w14:paraId="0241DA7D"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1445FB" w:rsidRPr="00551FA5" w:rsidRDefault="001445FB" w:rsidP="00551FA5">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1445FB" w:rsidRPr="00551FA5" w:rsidRDefault="001445FB" w:rsidP="00551FA5">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3A233DFC" w14:textId="77777777" w:rsidR="001445FB" w:rsidRPr="00551FA5" w:rsidRDefault="001445FB" w:rsidP="00551FA5">
            <w:pPr>
              <w:pStyle w:val="Caption"/>
              <w:tabs>
                <w:tab w:val="decimal" w:pos="1427"/>
              </w:tabs>
              <w:spacing w:line="240" w:lineRule="exact"/>
              <w:ind w:left="-87"/>
              <w:rPr>
                <w:rFonts w:ascii="CordiaUPC" w:hAnsi="CordiaUPC" w:cs="CordiaUPC"/>
                <w:b/>
                <w:bCs w:val="0"/>
                <w:sz w:val="26"/>
                <w:szCs w:val="26"/>
              </w:rPr>
            </w:pPr>
          </w:p>
        </w:tc>
      </w:tr>
      <w:tr w:rsidR="001445FB" w:rsidRPr="00551FA5" w14:paraId="17EEA183" w14:textId="77777777" w:rsidTr="00A41444">
        <w:tc>
          <w:tcPr>
            <w:tcW w:w="1051" w:type="pct"/>
            <w:gridSpan w:val="2"/>
            <w:hideMark/>
          </w:tcPr>
          <w:p w14:paraId="28F43E81" w14:textId="77777777" w:rsidR="001445FB" w:rsidRPr="00551FA5" w:rsidRDefault="001445FB"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3D0EB24E" w14:textId="77777777" w:rsidR="001445FB" w:rsidRPr="00551FA5" w:rsidRDefault="001445FB" w:rsidP="00551FA5">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285" w:type="pct"/>
          </w:tcPr>
          <w:p w14:paraId="607235B6" w14:textId="77777777" w:rsidR="001445FB" w:rsidRPr="00551FA5" w:rsidRDefault="001445FB"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18837C88" w14:textId="77777777" w:rsidR="001445FB" w:rsidRPr="00551FA5" w:rsidRDefault="001445FB" w:rsidP="00551FA5">
            <w:pPr>
              <w:tabs>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1445FB" w:rsidRPr="00551FA5" w:rsidRDefault="001445FB" w:rsidP="00551FA5">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1445FB" w:rsidRPr="00551FA5" w:rsidRDefault="001445FB" w:rsidP="00551FA5">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1445FB" w:rsidRPr="00551FA5" w:rsidRDefault="001445FB" w:rsidP="00551FA5">
            <w:pPr>
              <w:pStyle w:val="Caption"/>
              <w:tabs>
                <w:tab w:val="decimal" w:pos="1427"/>
              </w:tabs>
              <w:spacing w:line="240" w:lineRule="exact"/>
              <w:ind w:left="-87"/>
              <w:rPr>
                <w:rFonts w:ascii="CordiaUPC" w:hAnsi="CordiaUPC" w:cs="CordiaUPC"/>
                <w:i w:val="0"/>
                <w:iCs/>
                <w:sz w:val="26"/>
                <w:szCs w:val="26"/>
              </w:rPr>
            </w:pPr>
          </w:p>
        </w:tc>
      </w:tr>
      <w:tr w:rsidR="00A41444" w:rsidRPr="00551FA5" w14:paraId="294F75C1" w14:textId="77777777" w:rsidTr="00A41444">
        <w:tc>
          <w:tcPr>
            <w:tcW w:w="1051" w:type="pct"/>
            <w:gridSpan w:val="2"/>
            <w:hideMark/>
          </w:tcPr>
          <w:p w14:paraId="38B6D164" w14:textId="77777777" w:rsidR="00A41444" w:rsidRPr="00551FA5" w:rsidRDefault="00A41444" w:rsidP="00A41444">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588BC903" w14:textId="3105F180" w:rsidR="00A41444" w:rsidRPr="00551FA5" w:rsidRDefault="00A41444" w:rsidP="00A41444">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32,100</w:t>
            </w:r>
          </w:p>
        </w:tc>
        <w:tc>
          <w:tcPr>
            <w:tcW w:w="141" w:type="pct"/>
          </w:tcPr>
          <w:p w14:paraId="05AB5036"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A41444" w:rsidRPr="00551FA5" w:rsidRDefault="00A41444" w:rsidP="00A41444">
            <w:pPr>
              <w:tabs>
                <w:tab w:val="left" w:pos="720"/>
              </w:tabs>
              <w:spacing w:line="240" w:lineRule="exact"/>
              <w:ind w:left="160" w:right="-105" w:hanging="132"/>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1" w:type="pct"/>
          </w:tcPr>
          <w:p w14:paraId="23131342"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285" w:type="pct"/>
            <w:hideMark/>
          </w:tcPr>
          <w:p w14:paraId="2DD69096" w14:textId="13D3C717" w:rsidR="00A41444" w:rsidRPr="00551FA5" w:rsidRDefault="00A41444" w:rsidP="00A41444">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2</w:t>
            </w:r>
            <w:r w:rsidR="00556A83">
              <w:rPr>
                <w:rFonts w:ascii="CordiaUPC" w:hAnsi="CordiaUPC" w:cs="CordiaUPC"/>
                <w:i/>
                <w:iCs/>
                <w:sz w:val="26"/>
                <w:szCs w:val="26"/>
              </w:rPr>
              <w:t>2</w:t>
            </w:r>
          </w:p>
        </w:tc>
        <w:tc>
          <w:tcPr>
            <w:tcW w:w="141" w:type="pct"/>
          </w:tcPr>
          <w:p w14:paraId="1B759A85"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tcPr>
          <w:p w14:paraId="09B5937F" w14:textId="55E3110C" w:rsidR="00A41444" w:rsidRPr="00B40BE9" w:rsidRDefault="00A41444" w:rsidP="00A41444">
            <w:pPr>
              <w:tabs>
                <w:tab w:val="decimal" w:pos="978"/>
              </w:tabs>
              <w:spacing w:line="240" w:lineRule="exact"/>
              <w:ind w:right="66"/>
              <w:rPr>
                <w:rFonts w:ascii="CordiaUPC" w:hAnsi="CordiaUPC" w:cs="CordiaUPC"/>
                <w:sz w:val="26"/>
                <w:szCs w:val="26"/>
              </w:rPr>
            </w:pPr>
            <w:r w:rsidRPr="00A41444">
              <w:rPr>
                <w:rFonts w:ascii="CordiaUPC" w:hAnsi="CordiaUPC" w:cs="CordiaUPC"/>
                <w:sz w:val="26"/>
                <w:szCs w:val="26"/>
              </w:rPr>
              <w:t>84,966</w:t>
            </w:r>
          </w:p>
        </w:tc>
        <w:tc>
          <w:tcPr>
            <w:tcW w:w="143" w:type="pct"/>
          </w:tcPr>
          <w:p w14:paraId="15E824F0" w14:textId="77777777" w:rsidR="00A41444" w:rsidRPr="00551FA5" w:rsidRDefault="00A41444" w:rsidP="00A41444">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5DDCEB4" w14:textId="687D4042" w:rsidR="00A41444" w:rsidRPr="00686983"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52,866</w:t>
            </w:r>
          </w:p>
        </w:tc>
      </w:tr>
      <w:tr w:rsidR="00A41444" w:rsidRPr="00551FA5" w14:paraId="539AF09E" w14:textId="77777777" w:rsidTr="00692556">
        <w:tc>
          <w:tcPr>
            <w:tcW w:w="1051" w:type="pct"/>
            <w:gridSpan w:val="2"/>
            <w:hideMark/>
          </w:tcPr>
          <w:p w14:paraId="686546F3" w14:textId="3A0DB7F7" w:rsidR="00A41444" w:rsidRPr="00551FA5" w:rsidRDefault="00A41444" w:rsidP="00A41444">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tcPr>
          <w:p w14:paraId="105FD051" w14:textId="4C0E9770" w:rsidR="00A41444" w:rsidRPr="00551FA5" w:rsidRDefault="00A41444" w:rsidP="00A41444">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4,904</w:t>
            </w:r>
          </w:p>
        </w:tc>
        <w:tc>
          <w:tcPr>
            <w:tcW w:w="141" w:type="pct"/>
          </w:tcPr>
          <w:p w14:paraId="46C76674"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A41444" w:rsidRPr="00551FA5" w:rsidRDefault="00A41444" w:rsidP="00A41444">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Pr>
                <w:rFonts w:ascii="CordiaUPC" w:hAnsi="CordiaUPC" w:cs="CordiaUPC"/>
                <w:sz w:val="26"/>
                <w:szCs w:val="26"/>
              </w:rPr>
              <w:t xml:space="preserve"> </w:t>
            </w:r>
            <w:r w:rsidRPr="00551FA5">
              <w:rPr>
                <w:rFonts w:ascii="CordiaUPC" w:hAnsi="CordiaUPC" w:cs="CordiaUPC" w:hint="cs"/>
                <w:sz w:val="26"/>
                <w:szCs w:val="26"/>
              </w:rPr>
              <w:t>liabilities</w:t>
            </w:r>
          </w:p>
        </w:tc>
        <w:tc>
          <w:tcPr>
            <w:tcW w:w="285" w:type="pct"/>
            <w:hideMark/>
          </w:tcPr>
          <w:p w14:paraId="74213612" w14:textId="385E9CB3" w:rsidR="00A41444" w:rsidRPr="00551FA5" w:rsidRDefault="00A41444" w:rsidP="00A41444">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1</w:t>
            </w:r>
            <w:r w:rsidR="00556A83">
              <w:rPr>
                <w:rFonts w:ascii="CordiaUPC" w:hAnsi="CordiaUPC" w:cs="CordiaUPC"/>
                <w:i/>
                <w:iCs/>
                <w:sz w:val="26"/>
                <w:szCs w:val="26"/>
              </w:rPr>
              <w:t>2</w:t>
            </w:r>
          </w:p>
        </w:tc>
        <w:tc>
          <w:tcPr>
            <w:tcW w:w="141" w:type="pct"/>
          </w:tcPr>
          <w:p w14:paraId="39244B6C"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vAlign w:val="bottom"/>
          </w:tcPr>
          <w:p w14:paraId="406E43E1" w14:textId="0757A2D0" w:rsidR="00A41444" w:rsidRPr="00B40BE9" w:rsidRDefault="00A41444" w:rsidP="00A41444">
            <w:pPr>
              <w:tabs>
                <w:tab w:val="decimal" w:pos="978"/>
              </w:tabs>
              <w:spacing w:line="240" w:lineRule="exact"/>
              <w:ind w:right="66"/>
              <w:rPr>
                <w:rFonts w:ascii="CordiaUPC" w:hAnsi="CordiaUPC" w:cs="CordiaUPC"/>
                <w:sz w:val="26"/>
                <w:szCs w:val="26"/>
              </w:rPr>
            </w:pPr>
            <w:r w:rsidRPr="00A41444">
              <w:rPr>
                <w:rFonts w:ascii="CordiaUPC" w:hAnsi="CordiaUPC" w:cs="CordiaUPC"/>
                <w:sz w:val="26"/>
                <w:szCs w:val="26"/>
              </w:rPr>
              <w:t>6,595</w:t>
            </w:r>
          </w:p>
        </w:tc>
        <w:tc>
          <w:tcPr>
            <w:tcW w:w="143" w:type="pct"/>
            <w:vAlign w:val="bottom"/>
          </w:tcPr>
          <w:p w14:paraId="612ED9D1" w14:textId="77777777" w:rsidR="00A41444" w:rsidRPr="00551FA5" w:rsidRDefault="00A41444" w:rsidP="00A41444">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5D6700EA" w14:textId="63BD4EB0" w:rsidR="00A41444" w:rsidRPr="00686983"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1,691</w:t>
            </w:r>
          </w:p>
        </w:tc>
      </w:tr>
      <w:tr w:rsidR="00A41444" w:rsidRPr="00551FA5" w14:paraId="10EF7DAA" w14:textId="77777777" w:rsidTr="00692556">
        <w:tc>
          <w:tcPr>
            <w:tcW w:w="1051" w:type="pct"/>
            <w:gridSpan w:val="2"/>
            <w:hideMark/>
          </w:tcPr>
          <w:p w14:paraId="7A0DAE8B" w14:textId="77777777" w:rsidR="00A41444" w:rsidRPr="00551FA5" w:rsidRDefault="00A41444" w:rsidP="00A41444">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79EDFFD5" w14:textId="66D478A7" w:rsidR="00A41444" w:rsidRPr="00551FA5" w:rsidRDefault="00A41444" w:rsidP="00A41444">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37,004</w:t>
            </w:r>
          </w:p>
        </w:tc>
        <w:tc>
          <w:tcPr>
            <w:tcW w:w="141" w:type="pct"/>
          </w:tcPr>
          <w:p w14:paraId="3A7C799A"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A41444" w:rsidRPr="00551FA5" w:rsidRDefault="00A41444" w:rsidP="00A41444">
            <w:pPr>
              <w:tabs>
                <w:tab w:val="left" w:pos="720"/>
              </w:tabs>
              <w:spacing w:line="240" w:lineRule="exact"/>
              <w:ind w:right="-105"/>
              <w:rPr>
                <w:rFonts w:ascii="CordiaUPC" w:hAnsi="CordiaUPC" w:cs="CordiaUPC"/>
                <w:b/>
                <w:bCs/>
                <w:sz w:val="26"/>
                <w:szCs w:val="26"/>
              </w:rPr>
            </w:pPr>
          </w:p>
        </w:tc>
        <w:tc>
          <w:tcPr>
            <w:tcW w:w="141" w:type="pct"/>
          </w:tcPr>
          <w:p w14:paraId="55E36A3A" w14:textId="77777777" w:rsidR="00A41444" w:rsidRPr="00551FA5" w:rsidRDefault="00A41444" w:rsidP="00A41444">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06F0A84" w14:textId="42058880" w:rsidR="00A41444" w:rsidRPr="00B40BE9" w:rsidRDefault="00A41444" w:rsidP="00A41444">
            <w:pPr>
              <w:tabs>
                <w:tab w:val="decimal" w:pos="978"/>
              </w:tabs>
              <w:spacing w:line="240" w:lineRule="exact"/>
              <w:ind w:right="66"/>
              <w:rPr>
                <w:rFonts w:ascii="CordiaUPC" w:hAnsi="CordiaUPC" w:cs="CordiaUPC"/>
                <w:b/>
                <w:bCs/>
                <w:sz w:val="26"/>
                <w:szCs w:val="26"/>
              </w:rPr>
            </w:pPr>
            <w:r w:rsidRPr="00A41444">
              <w:rPr>
                <w:rFonts w:ascii="CordiaUPC" w:hAnsi="CordiaUPC" w:cs="CordiaUPC"/>
                <w:b/>
                <w:bCs/>
                <w:sz w:val="26"/>
                <w:szCs w:val="26"/>
              </w:rPr>
              <w:t>91,561</w:t>
            </w:r>
          </w:p>
        </w:tc>
        <w:tc>
          <w:tcPr>
            <w:tcW w:w="143" w:type="pct"/>
            <w:vAlign w:val="bottom"/>
          </w:tcPr>
          <w:p w14:paraId="0EF31C75" w14:textId="77777777" w:rsidR="00A41444" w:rsidRPr="00551FA5" w:rsidRDefault="00A41444" w:rsidP="00A41444">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1F977851" w14:textId="2E93F786" w:rsidR="00A41444" w:rsidRPr="000929CB" w:rsidRDefault="00A41444" w:rsidP="00A41444">
            <w:pPr>
              <w:pStyle w:val="Caption"/>
              <w:tabs>
                <w:tab w:val="decimal" w:pos="1427"/>
              </w:tabs>
              <w:spacing w:line="240" w:lineRule="exact"/>
              <w:ind w:left="-87"/>
              <w:rPr>
                <w:rFonts w:ascii="CordiaUPC" w:hAnsi="CordiaUPC" w:cs="CordiaUPC"/>
                <w:b/>
                <w:bCs w:val="0"/>
                <w:i w:val="0"/>
                <w:iCs/>
                <w:sz w:val="26"/>
                <w:szCs w:val="26"/>
              </w:rPr>
            </w:pPr>
            <w:r w:rsidRPr="00A41444">
              <w:rPr>
                <w:rFonts w:ascii="CordiaUPC" w:hAnsi="CordiaUPC" w:cs="CordiaUPC"/>
                <w:b/>
                <w:bCs w:val="0"/>
                <w:i w:val="0"/>
                <w:iCs/>
                <w:sz w:val="26"/>
                <w:szCs w:val="26"/>
              </w:rPr>
              <w:t>54,557</w:t>
            </w:r>
          </w:p>
        </w:tc>
      </w:tr>
    </w:tbl>
    <w:p w14:paraId="1156BC9E" w14:textId="77777777" w:rsidR="00D522E5" w:rsidRPr="00551FA5" w:rsidRDefault="00D522E5" w:rsidP="00551FA5">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445671" w:rsidRPr="00551FA5" w14:paraId="42BBEBCD" w14:textId="77777777" w:rsidTr="00445671">
        <w:trPr>
          <w:tblHeader/>
        </w:trPr>
        <w:tc>
          <w:tcPr>
            <w:tcW w:w="1048" w:type="pct"/>
          </w:tcPr>
          <w:p w14:paraId="2C2785BD" w14:textId="71D4CEDC" w:rsidR="00445671" w:rsidRPr="00551FA5" w:rsidRDefault="00445671" w:rsidP="00551FA5">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7CB18EB0" w14:textId="0C10D10D" w:rsidR="00445671" w:rsidRPr="00551FA5" w:rsidRDefault="00445671" w:rsidP="00551FA5">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Bank only</w:t>
            </w:r>
          </w:p>
        </w:tc>
      </w:tr>
      <w:tr w:rsidR="00500589" w:rsidRPr="00551FA5" w14:paraId="3537B914" w14:textId="77777777" w:rsidTr="000C7228">
        <w:trPr>
          <w:tblHeader/>
        </w:trPr>
        <w:tc>
          <w:tcPr>
            <w:tcW w:w="1051" w:type="pct"/>
            <w:gridSpan w:val="2"/>
            <w:vAlign w:val="bottom"/>
          </w:tcPr>
          <w:p w14:paraId="3E51E6AC"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1E1A0A9E" w14:textId="254FB60F" w:rsidR="00500589" w:rsidRPr="00551FA5" w:rsidRDefault="00EE3F58"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A</w:t>
            </w:r>
            <w:r w:rsidR="00500589" w:rsidRPr="00551FA5">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p w14:paraId="156EBDE4" w14:textId="77777777" w:rsidR="00500589" w:rsidRPr="00551FA5" w:rsidRDefault="00500589" w:rsidP="00062545">
            <w:pPr>
              <w:tabs>
                <w:tab w:val="left" w:pos="720"/>
              </w:tabs>
              <w:spacing w:line="240" w:lineRule="exact"/>
              <w:ind w:left="-111" w:right="-111"/>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0" w:type="pct"/>
            <w:vAlign w:val="bottom"/>
          </w:tcPr>
          <w:p w14:paraId="5477907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551FA5" w:rsidRDefault="00500589" w:rsidP="00551FA5">
            <w:pPr>
              <w:tabs>
                <w:tab w:val="left" w:pos="720"/>
              </w:tabs>
              <w:spacing w:line="240" w:lineRule="exact"/>
              <w:ind w:left="-111" w:right="-43"/>
              <w:jc w:val="center"/>
              <w:rPr>
                <w:rFonts w:ascii="CordiaUPC" w:hAnsi="CordiaUPC" w:cs="CordiaUPC"/>
                <w:i/>
                <w:iCs/>
                <w:sz w:val="26"/>
                <w:szCs w:val="26"/>
              </w:rPr>
            </w:pPr>
          </w:p>
          <w:p w14:paraId="17C4DC53" w14:textId="77777777" w:rsidR="00500589" w:rsidRPr="00551FA5" w:rsidRDefault="00500589" w:rsidP="00551FA5">
            <w:pPr>
              <w:tabs>
                <w:tab w:val="left" w:pos="720"/>
              </w:tabs>
              <w:spacing w:line="240" w:lineRule="exact"/>
              <w:ind w:left="-111" w:right="-43"/>
              <w:jc w:val="center"/>
              <w:rPr>
                <w:rFonts w:ascii="CordiaUPC" w:hAnsi="CordiaUPC" w:cs="CordiaUPC"/>
                <w:i/>
                <w:iCs/>
                <w:sz w:val="26"/>
                <w:szCs w:val="26"/>
              </w:rPr>
            </w:pPr>
          </w:p>
          <w:p w14:paraId="1DE008DD" w14:textId="56612034" w:rsidR="00500589" w:rsidRPr="00551FA5" w:rsidRDefault="00500589" w:rsidP="00551FA5">
            <w:pPr>
              <w:tabs>
                <w:tab w:val="left" w:pos="720"/>
              </w:tabs>
              <w:spacing w:line="240" w:lineRule="exact"/>
              <w:ind w:left="-111" w:right="-43"/>
              <w:jc w:val="center"/>
              <w:rPr>
                <w:rFonts w:ascii="CordiaUPC" w:hAnsi="CordiaUPC" w:cs="CordiaUPC"/>
                <w:sz w:val="26"/>
                <w:szCs w:val="26"/>
              </w:rPr>
            </w:pPr>
            <w:r w:rsidRPr="00551FA5">
              <w:rPr>
                <w:rFonts w:ascii="CordiaUPC" w:hAnsi="CordiaUPC" w:cs="CordiaUPC" w:hint="cs"/>
                <w:i/>
                <w:iCs/>
                <w:sz w:val="26"/>
                <w:szCs w:val="26"/>
              </w:rPr>
              <w:t xml:space="preserve">   Note</w:t>
            </w:r>
          </w:p>
        </w:tc>
        <w:tc>
          <w:tcPr>
            <w:tcW w:w="141" w:type="pct"/>
            <w:vAlign w:val="bottom"/>
          </w:tcPr>
          <w:p w14:paraId="36C0CA8C"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551FA5" w:rsidRDefault="00500589"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0D05DE8F" w14:textId="77777777" w:rsidR="00500589" w:rsidRPr="00551FA5" w:rsidRDefault="00500589" w:rsidP="00551FA5">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500589" w:rsidRPr="00551FA5" w14:paraId="4F0301AC" w14:textId="77777777" w:rsidTr="000C7228">
        <w:trPr>
          <w:tblHeader/>
        </w:trPr>
        <w:tc>
          <w:tcPr>
            <w:tcW w:w="1051" w:type="pct"/>
            <w:gridSpan w:val="2"/>
            <w:vAlign w:val="bottom"/>
          </w:tcPr>
          <w:p w14:paraId="35C3FB09"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375249DD"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500589" w:rsidRPr="00551FA5" w14:paraId="70B54313" w14:textId="77777777" w:rsidTr="000C7228">
        <w:trPr>
          <w:tblHeader/>
        </w:trPr>
        <w:tc>
          <w:tcPr>
            <w:tcW w:w="1051" w:type="pct"/>
            <w:gridSpan w:val="2"/>
            <w:vAlign w:val="bottom"/>
            <w:hideMark/>
          </w:tcPr>
          <w:p w14:paraId="4163F29C" w14:textId="4ADB9524" w:rsidR="00500589" w:rsidRPr="00551FA5" w:rsidRDefault="00003E23"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b/>
                <w:bCs/>
                <w:i/>
                <w:iCs/>
                <w:sz w:val="26"/>
                <w:szCs w:val="26"/>
              </w:rPr>
              <w:t xml:space="preserve">At </w:t>
            </w:r>
            <w:r w:rsidRPr="00003E23">
              <w:rPr>
                <w:rFonts w:ascii="CordiaUPC" w:hAnsi="CordiaUPC" w:cs="CordiaUPC" w:hint="cs"/>
                <w:b/>
                <w:bCs/>
                <w:i/>
                <w:iCs/>
                <w:sz w:val="26"/>
                <w:szCs w:val="26"/>
              </w:rPr>
              <w:t>3</w:t>
            </w:r>
            <w:r w:rsidR="005300D4">
              <w:rPr>
                <w:rFonts w:ascii="CordiaUPC" w:hAnsi="CordiaUPC" w:cs="CordiaUPC" w:hint="cs"/>
                <w:b/>
                <w:bCs/>
                <w:i/>
                <w:iCs/>
                <w:sz w:val="26"/>
                <w:szCs w:val="26"/>
                <w:cs/>
              </w:rPr>
              <w:t>1 December</w:t>
            </w:r>
            <w:r w:rsidRPr="00551FA5">
              <w:rPr>
                <w:rFonts w:ascii="CordiaUPC" w:hAnsi="CordiaUPC" w:cs="CordiaUPC" w:hint="cs"/>
                <w:b/>
                <w:bCs/>
                <w:i/>
                <w:iCs/>
                <w:sz w:val="26"/>
                <w:szCs w:val="26"/>
              </w:rPr>
              <w:t xml:space="preserve"> 202</w:t>
            </w:r>
            <w:r>
              <w:rPr>
                <w:rFonts w:ascii="CordiaUPC" w:hAnsi="CordiaUPC" w:cs="CordiaUPC"/>
                <w:b/>
                <w:bCs/>
                <w:i/>
                <w:iCs/>
                <w:sz w:val="26"/>
                <w:szCs w:val="26"/>
              </w:rPr>
              <w:t>1</w:t>
            </w:r>
          </w:p>
        </w:tc>
        <w:tc>
          <w:tcPr>
            <w:tcW w:w="762" w:type="pct"/>
            <w:vAlign w:val="bottom"/>
          </w:tcPr>
          <w:p w14:paraId="325F1D5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05F493AE"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12D2393B"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5EA36B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25410F3A"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41" w:type="pct"/>
            <w:vAlign w:val="bottom"/>
          </w:tcPr>
          <w:p w14:paraId="4BF1DF43"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667" w:type="pct"/>
            <w:vAlign w:val="bottom"/>
          </w:tcPr>
          <w:p w14:paraId="190EFA37"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EA1C088" w14:textId="77777777" w:rsidR="00500589" w:rsidRPr="00551FA5" w:rsidRDefault="00500589"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4E641638"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tl/>
              </w:rPr>
            </w:pPr>
          </w:p>
        </w:tc>
      </w:tr>
      <w:tr w:rsidR="00500589" w:rsidRPr="00551FA5" w14:paraId="76D2153B" w14:textId="77777777" w:rsidTr="000C7228">
        <w:tc>
          <w:tcPr>
            <w:tcW w:w="1051" w:type="pct"/>
            <w:gridSpan w:val="2"/>
            <w:hideMark/>
          </w:tcPr>
          <w:p w14:paraId="74DB1CD8" w14:textId="77777777" w:rsidR="00500589" w:rsidRPr="00551FA5" w:rsidRDefault="00500589"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14EE8EDF" w14:textId="77777777" w:rsidR="00500589" w:rsidRPr="00551FA5" w:rsidRDefault="00500589" w:rsidP="00551FA5">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551FA5" w:rsidRDefault="00500589" w:rsidP="00551FA5">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551FA5" w:rsidRDefault="00500589" w:rsidP="00551FA5">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551FA5" w:rsidRDefault="00500589" w:rsidP="00551FA5">
            <w:pPr>
              <w:pStyle w:val="Caption"/>
              <w:tabs>
                <w:tab w:val="left" w:pos="720"/>
              </w:tabs>
              <w:spacing w:line="240" w:lineRule="exact"/>
              <w:ind w:left="-87" w:right="-43"/>
              <w:jc w:val="center"/>
              <w:rPr>
                <w:rFonts w:ascii="CordiaUPC" w:hAnsi="CordiaUPC" w:cs="CordiaUPC"/>
                <w:b/>
                <w:bCs w:val="0"/>
                <w:sz w:val="26"/>
                <w:szCs w:val="26"/>
              </w:rPr>
            </w:pPr>
          </w:p>
        </w:tc>
      </w:tr>
      <w:tr w:rsidR="00A41444" w:rsidRPr="00551FA5" w14:paraId="4E79A1AA" w14:textId="77777777" w:rsidTr="000C7228">
        <w:tc>
          <w:tcPr>
            <w:tcW w:w="1051" w:type="pct"/>
            <w:gridSpan w:val="2"/>
            <w:hideMark/>
          </w:tcPr>
          <w:p w14:paraId="74857616" w14:textId="77777777" w:rsidR="00A41444" w:rsidRPr="00551FA5" w:rsidRDefault="00A41444" w:rsidP="00A41444">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3F101B5C" w14:textId="2198E871" w:rsidR="00A41444" w:rsidRPr="00551FA5" w:rsidRDefault="00A41444" w:rsidP="00A41444">
            <w:pPr>
              <w:tabs>
                <w:tab w:val="decimal" w:pos="1232"/>
              </w:tabs>
              <w:spacing w:line="240" w:lineRule="exact"/>
              <w:rPr>
                <w:rFonts w:ascii="CordiaUPC" w:hAnsi="CordiaUPC" w:cs="CordiaUPC"/>
                <w:sz w:val="26"/>
                <w:szCs w:val="26"/>
                <w:cs/>
                <w:lang w:val="en-US"/>
              </w:rPr>
            </w:pPr>
            <w:r>
              <w:rPr>
                <w:rFonts w:ascii="CordiaUPC" w:eastAsia="Times New Roman" w:hAnsi="CordiaUPC" w:cs="CordiaUPC"/>
                <w:sz w:val="26"/>
                <w:szCs w:val="26"/>
              </w:rPr>
              <w:t>65,853</w:t>
            </w:r>
          </w:p>
        </w:tc>
        <w:tc>
          <w:tcPr>
            <w:tcW w:w="141" w:type="pct"/>
          </w:tcPr>
          <w:p w14:paraId="67F66B84"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A41444" w:rsidRPr="00551FA5" w:rsidRDefault="00A41444" w:rsidP="00A41444">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0" w:type="pct"/>
          </w:tcPr>
          <w:p w14:paraId="32EB8052"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285" w:type="pct"/>
            <w:hideMark/>
          </w:tcPr>
          <w:p w14:paraId="0FA69CBD" w14:textId="5B7FEF39" w:rsidR="00A41444" w:rsidRPr="00551FA5" w:rsidRDefault="00A41444" w:rsidP="00A41444">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w:t>
            </w:r>
            <w:r w:rsidR="00556A83">
              <w:rPr>
                <w:rFonts w:ascii="CordiaUPC" w:hAnsi="CordiaUPC" w:cs="CordiaUPC"/>
                <w:i/>
                <w:iCs/>
                <w:sz w:val="26"/>
                <w:szCs w:val="26"/>
              </w:rPr>
              <w:t>0</w:t>
            </w:r>
          </w:p>
        </w:tc>
        <w:tc>
          <w:tcPr>
            <w:tcW w:w="141" w:type="pct"/>
          </w:tcPr>
          <w:p w14:paraId="05D7B510"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tcPr>
          <w:p w14:paraId="3F49D558" w14:textId="693BB4A4" w:rsidR="00A41444" w:rsidRPr="00551FA5" w:rsidRDefault="00A41444" w:rsidP="00A41444">
            <w:pPr>
              <w:tabs>
                <w:tab w:val="decimal" w:pos="978"/>
              </w:tabs>
              <w:spacing w:line="240" w:lineRule="exact"/>
              <w:rPr>
                <w:rFonts w:ascii="CordiaUPC" w:hAnsi="CordiaUPC" w:cs="CordiaUPC"/>
                <w:sz w:val="26"/>
                <w:szCs w:val="26"/>
              </w:rPr>
            </w:pPr>
            <w:r w:rsidRPr="00A41444">
              <w:rPr>
                <w:rFonts w:ascii="CordiaUPC" w:hAnsi="CordiaUPC" w:cs="CordiaUPC"/>
                <w:sz w:val="26"/>
                <w:szCs w:val="26"/>
              </w:rPr>
              <w:t>158,863</w:t>
            </w:r>
          </w:p>
        </w:tc>
        <w:tc>
          <w:tcPr>
            <w:tcW w:w="143" w:type="pct"/>
          </w:tcPr>
          <w:p w14:paraId="0E8A6318" w14:textId="77777777" w:rsidR="00A41444" w:rsidRPr="00551FA5" w:rsidRDefault="00A41444" w:rsidP="00A41444">
            <w:pPr>
              <w:pStyle w:val="Caption"/>
              <w:tabs>
                <w:tab w:val="decimal" w:pos="978"/>
              </w:tabs>
              <w:spacing w:line="240" w:lineRule="exact"/>
              <w:ind w:left="-87" w:right="-43"/>
              <w:rPr>
                <w:rFonts w:ascii="CordiaUPC" w:hAnsi="CordiaUPC" w:cs="CordiaUPC"/>
                <w:b/>
                <w:bCs w:val="0"/>
                <w:sz w:val="26"/>
                <w:szCs w:val="26"/>
              </w:rPr>
            </w:pPr>
          </w:p>
        </w:tc>
        <w:tc>
          <w:tcPr>
            <w:tcW w:w="908" w:type="pct"/>
          </w:tcPr>
          <w:p w14:paraId="6E084630" w14:textId="01908D28" w:rsidR="00A41444" w:rsidRPr="003764A1"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93,010</w:t>
            </w:r>
          </w:p>
        </w:tc>
      </w:tr>
      <w:tr w:rsidR="00A41444" w:rsidRPr="00551FA5" w14:paraId="70D502BE" w14:textId="77777777" w:rsidTr="00692556">
        <w:tc>
          <w:tcPr>
            <w:tcW w:w="1051" w:type="pct"/>
            <w:gridSpan w:val="2"/>
            <w:hideMark/>
          </w:tcPr>
          <w:p w14:paraId="2B3BC4E9" w14:textId="22BF55C3" w:rsidR="00A41444" w:rsidRPr="00551FA5" w:rsidRDefault="00A41444" w:rsidP="00A41444">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tcPr>
          <w:p w14:paraId="2EFDE36E" w14:textId="0219E882" w:rsidR="00A41444" w:rsidRPr="00551FA5" w:rsidRDefault="00A41444" w:rsidP="00A41444">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4,243</w:t>
            </w:r>
          </w:p>
        </w:tc>
        <w:tc>
          <w:tcPr>
            <w:tcW w:w="141" w:type="pct"/>
          </w:tcPr>
          <w:p w14:paraId="5D0AC30F"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A41444" w:rsidRPr="00551FA5" w:rsidRDefault="00A41444" w:rsidP="00A41444">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assets</w:t>
            </w:r>
          </w:p>
        </w:tc>
        <w:tc>
          <w:tcPr>
            <w:tcW w:w="285" w:type="pct"/>
            <w:hideMark/>
          </w:tcPr>
          <w:p w14:paraId="5399A93F" w14:textId="3EE63684" w:rsidR="00A41444" w:rsidRPr="00551FA5" w:rsidRDefault="00A41444" w:rsidP="00A41444">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w:t>
            </w:r>
            <w:r w:rsidR="00556A83">
              <w:rPr>
                <w:rFonts w:ascii="CordiaUPC" w:hAnsi="CordiaUPC" w:cs="CordiaUPC"/>
                <w:i/>
                <w:iCs/>
                <w:sz w:val="26"/>
                <w:szCs w:val="26"/>
              </w:rPr>
              <w:t>2</w:t>
            </w:r>
          </w:p>
        </w:tc>
        <w:tc>
          <w:tcPr>
            <w:tcW w:w="141" w:type="pct"/>
          </w:tcPr>
          <w:p w14:paraId="48FEAA98"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vAlign w:val="bottom"/>
          </w:tcPr>
          <w:p w14:paraId="6CE35D23" w14:textId="2A2BF3BA" w:rsidR="00A41444" w:rsidRPr="00551FA5" w:rsidRDefault="00A41444" w:rsidP="00A41444">
            <w:pPr>
              <w:tabs>
                <w:tab w:val="decimal" w:pos="978"/>
              </w:tabs>
              <w:spacing w:line="240" w:lineRule="exact"/>
              <w:ind w:right="66"/>
              <w:rPr>
                <w:rFonts w:ascii="CordiaUPC" w:hAnsi="CordiaUPC" w:cs="CordiaUPC"/>
                <w:sz w:val="26"/>
                <w:szCs w:val="26"/>
              </w:rPr>
            </w:pPr>
            <w:r w:rsidRPr="00A41444">
              <w:rPr>
                <w:rFonts w:ascii="CordiaUPC" w:hAnsi="CordiaUPC" w:cs="CordiaUPC"/>
                <w:sz w:val="26"/>
                <w:szCs w:val="26"/>
              </w:rPr>
              <w:t>6,913</w:t>
            </w:r>
          </w:p>
        </w:tc>
        <w:tc>
          <w:tcPr>
            <w:tcW w:w="143" w:type="pct"/>
            <w:vAlign w:val="bottom"/>
          </w:tcPr>
          <w:p w14:paraId="6978F256" w14:textId="77777777" w:rsidR="00A41444" w:rsidRPr="00551FA5" w:rsidRDefault="00A41444" w:rsidP="00A41444">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FF5B95D" w14:textId="71D81DC4" w:rsidR="00A41444" w:rsidRPr="003764A1"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2,670</w:t>
            </w:r>
          </w:p>
        </w:tc>
      </w:tr>
      <w:tr w:rsidR="00A41444" w:rsidRPr="00551FA5" w14:paraId="669B60C3" w14:textId="77777777" w:rsidTr="00692556">
        <w:tc>
          <w:tcPr>
            <w:tcW w:w="1051" w:type="pct"/>
            <w:gridSpan w:val="2"/>
            <w:hideMark/>
          </w:tcPr>
          <w:p w14:paraId="36D72AAF" w14:textId="77777777" w:rsidR="00A41444" w:rsidRPr="00551FA5" w:rsidRDefault="00A41444" w:rsidP="00A41444">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778D588F" w14:textId="36F97235" w:rsidR="00A41444" w:rsidRPr="00551FA5" w:rsidRDefault="00A41444" w:rsidP="00A41444">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70,096</w:t>
            </w:r>
          </w:p>
        </w:tc>
        <w:tc>
          <w:tcPr>
            <w:tcW w:w="141" w:type="pct"/>
          </w:tcPr>
          <w:p w14:paraId="048B4FC0"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A41444" w:rsidRPr="00551FA5" w:rsidRDefault="00A41444" w:rsidP="00A41444">
            <w:pPr>
              <w:spacing w:line="240" w:lineRule="exact"/>
              <w:ind w:left="158" w:right="-101" w:hanging="158"/>
              <w:rPr>
                <w:rFonts w:ascii="CordiaUPC" w:hAnsi="CordiaUPC" w:cs="CordiaUPC"/>
                <w:b/>
                <w:bCs/>
                <w:sz w:val="26"/>
                <w:szCs w:val="26"/>
                <w:rtl/>
                <w:cs/>
              </w:rPr>
            </w:pPr>
          </w:p>
        </w:tc>
        <w:tc>
          <w:tcPr>
            <w:tcW w:w="190" w:type="pct"/>
          </w:tcPr>
          <w:p w14:paraId="7F8DDF2F"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A41444" w:rsidRPr="00551FA5" w:rsidRDefault="00A41444" w:rsidP="00A41444">
            <w:pPr>
              <w:tabs>
                <w:tab w:val="left" w:pos="720"/>
              </w:tabs>
              <w:spacing w:line="240" w:lineRule="exact"/>
              <w:ind w:right="-105"/>
              <w:jc w:val="center"/>
              <w:rPr>
                <w:rFonts w:ascii="CordiaUPC" w:hAnsi="CordiaUPC" w:cs="CordiaUPC"/>
                <w:b/>
                <w:bCs/>
                <w:sz w:val="26"/>
                <w:szCs w:val="26"/>
              </w:rPr>
            </w:pPr>
          </w:p>
        </w:tc>
        <w:tc>
          <w:tcPr>
            <w:tcW w:w="141" w:type="pct"/>
          </w:tcPr>
          <w:p w14:paraId="2EC69A07" w14:textId="77777777" w:rsidR="00A41444" w:rsidRPr="00551FA5" w:rsidRDefault="00A41444" w:rsidP="00A41444">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40FB9BE" w14:textId="766C3F45" w:rsidR="00A41444" w:rsidRPr="00551FA5" w:rsidRDefault="00A41444" w:rsidP="00A41444">
            <w:pPr>
              <w:tabs>
                <w:tab w:val="decimal" w:pos="978"/>
              </w:tabs>
              <w:spacing w:line="240" w:lineRule="exact"/>
              <w:ind w:right="66"/>
              <w:rPr>
                <w:rFonts w:ascii="CordiaUPC" w:hAnsi="CordiaUPC" w:cs="CordiaUPC"/>
                <w:b/>
                <w:bCs/>
                <w:sz w:val="26"/>
                <w:szCs w:val="26"/>
              </w:rPr>
            </w:pPr>
            <w:r>
              <w:rPr>
                <w:rFonts w:ascii="CordiaUPC" w:eastAsia="Times New Roman" w:hAnsi="CordiaUPC" w:cs="CordiaUPC"/>
                <w:b/>
                <w:bCs/>
                <w:sz w:val="26"/>
                <w:szCs w:val="26"/>
              </w:rPr>
              <w:t>165,776</w:t>
            </w:r>
          </w:p>
        </w:tc>
        <w:tc>
          <w:tcPr>
            <w:tcW w:w="143" w:type="pct"/>
            <w:vAlign w:val="bottom"/>
          </w:tcPr>
          <w:p w14:paraId="3A5559AB" w14:textId="77777777" w:rsidR="00A41444" w:rsidRPr="00551FA5" w:rsidRDefault="00A41444" w:rsidP="00A41444">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775DDAAF" w14:textId="0AAC9052" w:rsidR="00A41444" w:rsidRPr="00A41444" w:rsidRDefault="00A41444" w:rsidP="00A41444">
            <w:pPr>
              <w:pStyle w:val="Caption"/>
              <w:tabs>
                <w:tab w:val="decimal" w:pos="1427"/>
              </w:tabs>
              <w:spacing w:line="240" w:lineRule="exact"/>
              <w:ind w:left="-87"/>
              <w:rPr>
                <w:rFonts w:ascii="CordiaUPC" w:hAnsi="CordiaUPC" w:cs="CordiaUPC"/>
                <w:b/>
                <w:bCs w:val="0"/>
                <w:i w:val="0"/>
                <w:iCs/>
                <w:sz w:val="26"/>
                <w:szCs w:val="26"/>
              </w:rPr>
            </w:pPr>
            <w:r w:rsidRPr="00A41444">
              <w:rPr>
                <w:rFonts w:ascii="CordiaUPC" w:hAnsi="CordiaUPC" w:cs="CordiaUPC"/>
                <w:b/>
                <w:bCs w:val="0"/>
                <w:i w:val="0"/>
                <w:iCs/>
                <w:sz w:val="26"/>
                <w:szCs w:val="26"/>
              </w:rPr>
              <w:t>95,680</w:t>
            </w:r>
          </w:p>
        </w:tc>
      </w:tr>
      <w:tr w:rsidR="00A41444" w:rsidRPr="00551FA5" w14:paraId="1A9EE9DB" w14:textId="77777777" w:rsidTr="000C7228">
        <w:tc>
          <w:tcPr>
            <w:tcW w:w="1051" w:type="pct"/>
            <w:gridSpan w:val="2"/>
          </w:tcPr>
          <w:p w14:paraId="71DBF5F9" w14:textId="77777777" w:rsidR="00A41444" w:rsidRPr="00551FA5" w:rsidRDefault="00A41444" w:rsidP="00A41444">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A41444" w:rsidRPr="00551FA5" w:rsidRDefault="00A41444" w:rsidP="00A41444">
            <w:pPr>
              <w:tabs>
                <w:tab w:val="decimal" w:pos="1232"/>
              </w:tabs>
              <w:spacing w:line="240" w:lineRule="exact"/>
              <w:ind w:right="-105"/>
              <w:rPr>
                <w:rFonts w:ascii="CordiaUPC" w:hAnsi="CordiaUPC" w:cs="CordiaUPC"/>
                <w:sz w:val="26"/>
                <w:szCs w:val="26"/>
                <w:cs/>
              </w:rPr>
            </w:pPr>
          </w:p>
        </w:tc>
        <w:tc>
          <w:tcPr>
            <w:tcW w:w="141" w:type="pct"/>
          </w:tcPr>
          <w:p w14:paraId="079CC0D5"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712" w:type="pct"/>
          </w:tcPr>
          <w:p w14:paraId="239E71AA" w14:textId="77777777" w:rsidR="00A41444" w:rsidRPr="00551FA5" w:rsidRDefault="00A41444" w:rsidP="00A41444">
            <w:pPr>
              <w:spacing w:line="240" w:lineRule="exact"/>
              <w:ind w:left="158" w:right="-101" w:hanging="158"/>
              <w:rPr>
                <w:rFonts w:ascii="CordiaUPC" w:hAnsi="CordiaUPC" w:cs="CordiaUPC"/>
                <w:sz w:val="26"/>
                <w:szCs w:val="26"/>
                <w:rtl/>
                <w:cs/>
              </w:rPr>
            </w:pPr>
          </w:p>
        </w:tc>
        <w:tc>
          <w:tcPr>
            <w:tcW w:w="190" w:type="pct"/>
          </w:tcPr>
          <w:p w14:paraId="107B48C6"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285" w:type="pct"/>
          </w:tcPr>
          <w:p w14:paraId="64A38861" w14:textId="77777777" w:rsidR="00A41444" w:rsidRPr="00551FA5" w:rsidRDefault="00A41444" w:rsidP="00A41444">
            <w:pPr>
              <w:tabs>
                <w:tab w:val="left" w:pos="720"/>
              </w:tabs>
              <w:spacing w:line="240" w:lineRule="exact"/>
              <w:ind w:right="-105"/>
              <w:jc w:val="center"/>
              <w:rPr>
                <w:rFonts w:ascii="CordiaUPC" w:hAnsi="CordiaUPC" w:cs="CordiaUPC"/>
                <w:sz w:val="26"/>
                <w:szCs w:val="26"/>
              </w:rPr>
            </w:pPr>
          </w:p>
        </w:tc>
        <w:tc>
          <w:tcPr>
            <w:tcW w:w="141" w:type="pct"/>
          </w:tcPr>
          <w:p w14:paraId="70B3D0C5"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D5D061C" w14:textId="77777777" w:rsidR="00A41444" w:rsidRPr="00551FA5" w:rsidRDefault="00A41444" w:rsidP="00A41444">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A41444" w:rsidRPr="00551FA5" w:rsidRDefault="00A41444" w:rsidP="00A41444">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A41444" w:rsidRPr="00551FA5" w:rsidRDefault="00A41444" w:rsidP="00A41444">
            <w:pPr>
              <w:pStyle w:val="Caption"/>
              <w:tabs>
                <w:tab w:val="decimal" w:pos="1427"/>
              </w:tabs>
              <w:spacing w:line="240" w:lineRule="exact"/>
              <w:ind w:left="-87"/>
              <w:rPr>
                <w:rFonts w:ascii="CordiaUPC" w:hAnsi="CordiaUPC" w:cs="CordiaUPC"/>
                <w:b/>
                <w:bCs w:val="0"/>
                <w:sz w:val="26"/>
                <w:szCs w:val="26"/>
              </w:rPr>
            </w:pPr>
          </w:p>
        </w:tc>
      </w:tr>
      <w:tr w:rsidR="00A41444" w:rsidRPr="00551FA5" w14:paraId="2C93D880" w14:textId="77777777" w:rsidTr="000C7228">
        <w:tc>
          <w:tcPr>
            <w:tcW w:w="1051" w:type="pct"/>
            <w:gridSpan w:val="2"/>
            <w:hideMark/>
          </w:tcPr>
          <w:p w14:paraId="5D7E23D0" w14:textId="77777777" w:rsidR="00A41444" w:rsidRPr="00551FA5" w:rsidRDefault="00A41444" w:rsidP="00A41444">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4B30D7AD" w14:textId="77777777" w:rsidR="00A41444" w:rsidRPr="00551FA5" w:rsidRDefault="00A41444" w:rsidP="00A41444">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A41444" w:rsidRPr="00551FA5" w:rsidRDefault="00A41444" w:rsidP="00A41444">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A41444" w:rsidRPr="00551FA5" w:rsidRDefault="00A41444" w:rsidP="00A41444">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A41444" w:rsidRPr="00551FA5" w:rsidRDefault="00A41444" w:rsidP="00A41444">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A41444" w:rsidRPr="00551FA5" w:rsidRDefault="00A41444" w:rsidP="00A41444">
            <w:pPr>
              <w:tabs>
                <w:tab w:val="left" w:pos="720"/>
              </w:tabs>
              <w:spacing w:line="240" w:lineRule="exact"/>
              <w:ind w:right="-105"/>
              <w:jc w:val="center"/>
              <w:rPr>
                <w:rFonts w:ascii="CordiaUPC" w:hAnsi="CordiaUPC" w:cs="CordiaUPC"/>
                <w:b/>
                <w:bCs/>
                <w:i/>
                <w:iCs/>
                <w:sz w:val="26"/>
                <w:szCs w:val="26"/>
              </w:rPr>
            </w:pPr>
          </w:p>
        </w:tc>
        <w:tc>
          <w:tcPr>
            <w:tcW w:w="141" w:type="pct"/>
          </w:tcPr>
          <w:p w14:paraId="6A3F264D" w14:textId="77777777" w:rsidR="00A41444" w:rsidRPr="00551FA5" w:rsidRDefault="00A41444" w:rsidP="00A41444">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A41444" w:rsidRPr="00551FA5" w:rsidRDefault="00A41444" w:rsidP="00A41444">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A41444" w:rsidRPr="00551FA5" w:rsidRDefault="00A41444" w:rsidP="00A41444">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A41444" w:rsidRPr="00551FA5" w:rsidRDefault="00A41444" w:rsidP="00A41444">
            <w:pPr>
              <w:pStyle w:val="Caption"/>
              <w:tabs>
                <w:tab w:val="decimal" w:pos="1427"/>
              </w:tabs>
              <w:spacing w:line="240" w:lineRule="exact"/>
              <w:ind w:left="-87"/>
              <w:rPr>
                <w:rFonts w:ascii="CordiaUPC" w:hAnsi="CordiaUPC" w:cs="CordiaUPC"/>
                <w:i w:val="0"/>
                <w:iCs/>
                <w:sz w:val="26"/>
                <w:szCs w:val="26"/>
              </w:rPr>
            </w:pPr>
          </w:p>
        </w:tc>
      </w:tr>
      <w:tr w:rsidR="00A41444" w:rsidRPr="00551FA5" w14:paraId="4276441B" w14:textId="77777777" w:rsidTr="000C7228">
        <w:tc>
          <w:tcPr>
            <w:tcW w:w="1051" w:type="pct"/>
            <w:gridSpan w:val="2"/>
            <w:hideMark/>
          </w:tcPr>
          <w:p w14:paraId="3EE572ED" w14:textId="77777777" w:rsidR="00A41444" w:rsidRPr="00551FA5" w:rsidRDefault="00A41444" w:rsidP="00A41444">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0376D26E" w14:textId="1A9F30D4" w:rsidR="00A41444" w:rsidRPr="00551FA5" w:rsidRDefault="00A41444" w:rsidP="00A41444">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32,100</w:t>
            </w:r>
          </w:p>
        </w:tc>
        <w:tc>
          <w:tcPr>
            <w:tcW w:w="141" w:type="pct"/>
          </w:tcPr>
          <w:p w14:paraId="007381C2"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A41444" w:rsidRPr="00551FA5" w:rsidRDefault="00A41444" w:rsidP="00A41444">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0" w:type="pct"/>
          </w:tcPr>
          <w:p w14:paraId="0C3E7FAE"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285" w:type="pct"/>
            <w:hideMark/>
          </w:tcPr>
          <w:p w14:paraId="54B4ECC2" w14:textId="721F6E2E" w:rsidR="00A41444" w:rsidRPr="00551FA5" w:rsidRDefault="00A41444" w:rsidP="00A41444">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2</w:t>
            </w:r>
            <w:r w:rsidR="00556A83">
              <w:rPr>
                <w:rFonts w:ascii="CordiaUPC" w:hAnsi="CordiaUPC" w:cs="CordiaUPC"/>
                <w:i/>
                <w:iCs/>
                <w:sz w:val="26"/>
                <w:szCs w:val="26"/>
              </w:rPr>
              <w:t>2</w:t>
            </w:r>
          </w:p>
        </w:tc>
        <w:tc>
          <w:tcPr>
            <w:tcW w:w="141" w:type="pct"/>
          </w:tcPr>
          <w:p w14:paraId="3BEBB14F"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tcPr>
          <w:p w14:paraId="5BFDED94" w14:textId="69879476" w:rsidR="00A41444" w:rsidRPr="00551FA5" w:rsidRDefault="00A41444" w:rsidP="00A41444">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85,317</w:t>
            </w:r>
          </w:p>
        </w:tc>
        <w:tc>
          <w:tcPr>
            <w:tcW w:w="143" w:type="pct"/>
          </w:tcPr>
          <w:p w14:paraId="3790245A" w14:textId="77777777" w:rsidR="00A41444" w:rsidRPr="00551FA5" w:rsidRDefault="00A41444" w:rsidP="00A41444">
            <w:pPr>
              <w:pStyle w:val="Caption"/>
              <w:tabs>
                <w:tab w:val="decimal" w:pos="978"/>
              </w:tabs>
              <w:spacing w:line="240" w:lineRule="exact"/>
              <w:ind w:left="-87" w:right="66"/>
              <w:rPr>
                <w:rFonts w:ascii="CordiaUPC" w:hAnsi="CordiaUPC" w:cs="CordiaUPC"/>
                <w:b/>
                <w:bCs w:val="0"/>
                <w:sz w:val="26"/>
                <w:szCs w:val="26"/>
              </w:rPr>
            </w:pPr>
          </w:p>
        </w:tc>
        <w:tc>
          <w:tcPr>
            <w:tcW w:w="908" w:type="pct"/>
          </w:tcPr>
          <w:p w14:paraId="2FCF6584" w14:textId="389FAF5B" w:rsidR="00A41444" w:rsidRPr="00814F7A"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53,217</w:t>
            </w:r>
          </w:p>
        </w:tc>
      </w:tr>
      <w:tr w:rsidR="00A41444" w:rsidRPr="00551FA5" w14:paraId="187DE77C" w14:textId="77777777" w:rsidTr="00692556">
        <w:tc>
          <w:tcPr>
            <w:tcW w:w="1051" w:type="pct"/>
            <w:gridSpan w:val="2"/>
            <w:hideMark/>
          </w:tcPr>
          <w:p w14:paraId="4E1FA0C4" w14:textId="2AB4C74D" w:rsidR="00A41444" w:rsidRPr="00551FA5" w:rsidRDefault="00A41444" w:rsidP="00A41444">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tcPr>
          <w:p w14:paraId="2E675AB1" w14:textId="6820E9C3" w:rsidR="00A41444" w:rsidRPr="00551FA5" w:rsidRDefault="00A41444" w:rsidP="00A41444">
            <w:pPr>
              <w:tabs>
                <w:tab w:val="decimal" w:pos="1232"/>
              </w:tabs>
              <w:spacing w:line="240" w:lineRule="exact"/>
              <w:rPr>
                <w:rFonts w:ascii="CordiaUPC" w:hAnsi="CordiaUPC" w:cs="CordiaUPC"/>
                <w:sz w:val="26"/>
                <w:szCs w:val="26"/>
                <w:cs/>
              </w:rPr>
            </w:pPr>
            <w:r>
              <w:rPr>
                <w:rFonts w:ascii="CordiaUPC" w:eastAsia="Times New Roman" w:hAnsi="CordiaUPC" w:cs="CordiaUPC"/>
                <w:sz w:val="26"/>
                <w:szCs w:val="26"/>
              </w:rPr>
              <w:t>4,904</w:t>
            </w:r>
          </w:p>
        </w:tc>
        <w:tc>
          <w:tcPr>
            <w:tcW w:w="141" w:type="pct"/>
          </w:tcPr>
          <w:p w14:paraId="4E0F09D2" w14:textId="77777777" w:rsidR="00A41444" w:rsidRPr="00551FA5" w:rsidRDefault="00A41444" w:rsidP="00A41444">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A41444" w:rsidRPr="00551FA5" w:rsidRDefault="00A41444" w:rsidP="00A41444">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liabilities</w:t>
            </w:r>
          </w:p>
        </w:tc>
        <w:tc>
          <w:tcPr>
            <w:tcW w:w="285" w:type="pct"/>
            <w:hideMark/>
          </w:tcPr>
          <w:p w14:paraId="41B13821" w14:textId="453C3F4E" w:rsidR="00A41444" w:rsidRPr="00551FA5" w:rsidRDefault="00A41444" w:rsidP="00A41444">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w:t>
            </w:r>
            <w:r w:rsidR="00556A83">
              <w:rPr>
                <w:rFonts w:ascii="CordiaUPC" w:hAnsi="CordiaUPC" w:cs="CordiaUPC"/>
                <w:i/>
                <w:iCs/>
                <w:sz w:val="26"/>
                <w:szCs w:val="26"/>
              </w:rPr>
              <w:t>2</w:t>
            </w:r>
          </w:p>
        </w:tc>
        <w:tc>
          <w:tcPr>
            <w:tcW w:w="141" w:type="pct"/>
          </w:tcPr>
          <w:p w14:paraId="46C32DB8" w14:textId="77777777" w:rsidR="00A41444" w:rsidRPr="00551FA5" w:rsidRDefault="00A41444" w:rsidP="00A41444">
            <w:pPr>
              <w:tabs>
                <w:tab w:val="left" w:pos="720"/>
              </w:tabs>
              <w:spacing w:line="240" w:lineRule="exact"/>
              <w:ind w:right="-105"/>
              <w:rPr>
                <w:rFonts w:ascii="CordiaUPC" w:hAnsi="CordiaUPC" w:cs="CordiaUPC"/>
                <w:sz w:val="26"/>
                <w:szCs w:val="26"/>
              </w:rPr>
            </w:pPr>
          </w:p>
        </w:tc>
        <w:tc>
          <w:tcPr>
            <w:tcW w:w="667" w:type="pct"/>
            <w:vAlign w:val="bottom"/>
          </w:tcPr>
          <w:p w14:paraId="48BDBC9E" w14:textId="58CC5942" w:rsidR="00A41444" w:rsidRPr="00551FA5" w:rsidRDefault="00A41444" w:rsidP="00A41444">
            <w:pPr>
              <w:tabs>
                <w:tab w:val="decimal" w:pos="978"/>
              </w:tabs>
              <w:spacing w:line="240" w:lineRule="exact"/>
              <w:ind w:right="66"/>
              <w:rPr>
                <w:rFonts w:ascii="CordiaUPC" w:hAnsi="CordiaUPC" w:cs="CordiaUPC"/>
                <w:sz w:val="26"/>
                <w:szCs w:val="26"/>
              </w:rPr>
            </w:pPr>
            <w:r>
              <w:rPr>
                <w:rFonts w:ascii="CordiaUPC" w:eastAsia="Times New Roman" w:hAnsi="CordiaUPC" w:cs="CordiaUPC"/>
                <w:sz w:val="26"/>
                <w:szCs w:val="26"/>
              </w:rPr>
              <w:t>6,595</w:t>
            </w:r>
          </w:p>
        </w:tc>
        <w:tc>
          <w:tcPr>
            <w:tcW w:w="143" w:type="pct"/>
            <w:vAlign w:val="bottom"/>
          </w:tcPr>
          <w:p w14:paraId="31F9CBE5" w14:textId="77777777" w:rsidR="00A41444" w:rsidRPr="00551FA5" w:rsidRDefault="00A41444" w:rsidP="00A41444">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70FE981" w14:textId="3CF84F52" w:rsidR="00A41444" w:rsidRPr="00814F7A" w:rsidRDefault="00A41444" w:rsidP="00A41444">
            <w:pPr>
              <w:pStyle w:val="Caption"/>
              <w:tabs>
                <w:tab w:val="decimal" w:pos="1427"/>
              </w:tabs>
              <w:spacing w:line="240" w:lineRule="exact"/>
              <w:ind w:left="-87"/>
              <w:rPr>
                <w:rFonts w:ascii="CordiaUPC" w:hAnsi="CordiaUPC" w:cs="CordiaUPC"/>
                <w:i w:val="0"/>
                <w:iCs/>
                <w:sz w:val="26"/>
                <w:szCs w:val="26"/>
              </w:rPr>
            </w:pPr>
            <w:r w:rsidRPr="00A41444">
              <w:rPr>
                <w:rFonts w:ascii="CordiaUPC" w:hAnsi="CordiaUPC" w:cs="CordiaUPC"/>
                <w:i w:val="0"/>
                <w:iCs/>
                <w:sz w:val="26"/>
                <w:szCs w:val="26"/>
              </w:rPr>
              <w:t>1,691</w:t>
            </w:r>
          </w:p>
        </w:tc>
      </w:tr>
      <w:tr w:rsidR="00A41444" w:rsidRPr="00A41444" w14:paraId="2DE02448" w14:textId="77777777" w:rsidTr="00692556">
        <w:tc>
          <w:tcPr>
            <w:tcW w:w="1051" w:type="pct"/>
            <w:gridSpan w:val="2"/>
            <w:hideMark/>
          </w:tcPr>
          <w:p w14:paraId="31264FEC" w14:textId="77777777" w:rsidR="00A41444" w:rsidRPr="00551FA5" w:rsidRDefault="00A41444" w:rsidP="00A41444">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bottom w:val="double" w:sz="4" w:space="0" w:color="auto"/>
            </w:tcBorders>
          </w:tcPr>
          <w:p w14:paraId="25D4DC57" w14:textId="51B4D93F" w:rsidR="00A41444" w:rsidRPr="00551FA5" w:rsidRDefault="00A41444" w:rsidP="00A41444">
            <w:pPr>
              <w:tabs>
                <w:tab w:val="decimal" w:pos="1232"/>
              </w:tabs>
              <w:spacing w:line="240" w:lineRule="exact"/>
              <w:rPr>
                <w:rFonts w:ascii="CordiaUPC" w:hAnsi="CordiaUPC" w:cs="CordiaUPC"/>
                <w:b/>
                <w:bCs/>
                <w:sz w:val="26"/>
                <w:szCs w:val="26"/>
                <w:cs/>
              </w:rPr>
            </w:pPr>
            <w:r>
              <w:rPr>
                <w:rFonts w:ascii="CordiaUPC" w:eastAsia="Times New Roman" w:hAnsi="CordiaUPC" w:cs="CordiaUPC"/>
                <w:b/>
                <w:bCs/>
                <w:sz w:val="26"/>
                <w:szCs w:val="26"/>
              </w:rPr>
              <w:t>37,004</w:t>
            </w:r>
          </w:p>
        </w:tc>
        <w:tc>
          <w:tcPr>
            <w:tcW w:w="141" w:type="pct"/>
          </w:tcPr>
          <w:p w14:paraId="7215B3A5"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A41444" w:rsidRPr="00551FA5" w:rsidRDefault="00A41444" w:rsidP="00A41444">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A41444" w:rsidRPr="00551FA5" w:rsidRDefault="00A41444" w:rsidP="00A41444">
            <w:pPr>
              <w:tabs>
                <w:tab w:val="left" w:pos="720"/>
              </w:tabs>
              <w:spacing w:line="240" w:lineRule="exact"/>
              <w:ind w:right="-105"/>
              <w:rPr>
                <w:rFonts w:ascii="CordiaUPC" w:hAnsi="CordiaUPC" w:cs="CordiaUPC"/>
                <w:b/>
                <w:bCs/>
                <w:sz w:val="26"/>
                <w:szCs w:val="26"/>
              </w:rPr>
            </w:pPr>
          </w:p>
        </w:tc>
        <w:tc>
          <w:tcPr>
            <w:tcW w:w="141" w:type="pct"/>
          </w:tcPr>
          <w:p w14:paraId="3507D4C3" w14:textId="77777777" w:rsidR="00A41444" w:rsidRPr="00551FA5" w:rsidRDefault="00A41444" w:rsidP="00A41444">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087A1376" w14:textId="27C73015" w:rsidR="00A41444" w:rsidRPr="00551FA5" w:rsidRDefault="00A41444" w:rsidP="00A41444">
            <w:pPr>
              <w:tabs>
                <w:tab w:val="decimal" w:pos="978"/>
              </w:tabs>
              <w:spacing w:line="240" w:lineRule="exact"/>
              <w:ind w:right="66"/>
              <w:rPr>
                <w:rFonts w:ascii="CordiaUPC" w:hAnsi="CordiaUPC" w:cs="CordiaUPC"/>
                <w:b/>
                <w:bCs/>
                <w:sz w:val="26"/>
                <w:szCs w:val="26"/>
              </w:rPr>
            </w:pPr>
            <w:r>
              <w:rPr>
                <w:rFonts w:ascii="CordiaUPC" w:eastAsia="Times New Roman" w:hAnsi="CordiaUPC" w:cs="CordiaUPC"/>
                <w:b/>
                <w:bCs/>
                <w:sz w:val="26"/>
                <w:szCs w:val="26"/>
              </w:rPr>
              <w:t>91,912</w:t>
            </w:r>
          </w:p>
        </w:tc>
        <w:tc>
          <w:tcPr>
            <w:tcW w:w="143" w:type="pct"/>
            <w:vAlign w:val="bottom"/>
          </w:tcPr>
          <w:p w14:paraId="4E494871" w14:textId="77777777" w:rsidR="00A41444" w:rsidRPr="00551FA5" w:rsidRDefault="00A41444" w:rsidP="00A41444">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036C35FA" w:rsidR="00A41444" w:rsidRPr="00A41444" w:rsidRDefault="00A41444" w:rsidP="00A41444">
            <w:pPr>
              <w:pStyle w:val="Caption"/>
              <w:tabs>
                <w:tab w:val="decimal" w:pos="1427"/>
              </w:tabs>
              <w:spacing w:line="240" w:lineRule="exact"/>
              <w:ind w:left="-87"/>
              <w:rPr>
                <w:rFonts w:ascii="CordiaUPC" w:hAnsi="CordiaUPC" w:cs="CordiaUPC"/>
                <w:b/>
                <w:bCs w:val="0"/>
                <w:i w:val="0"/>
                <w:iCs/>
                <w:sz w:val="26"/>
                <w:szCs w:val="26"/>
              </w:rPr>
            </w:pPr>
            <w:r w:rsidRPr="00A41444">
              <w:rPr>
                <w:rFonts w:ascii="CordiaUPC" w:hAnsi="CordiaUPC" w:cs="CordiaUPC"/>
                <w:b/>
                <w:bCs w:val="0"/>
                <w:i w:val="0"/>
                <w:iCs/>
                <w:sz w:val="26"/>
                <w:szCs w:val="26"/>
              </w:rPr>
              <w:t>54,908</w:t>
            </w:r>
          </w:p>
        </w:tc>
      </w:tr>
    </w:tbl>
    <w:p w14:paraId="072CBB32" w14:textId="77777777" w:rsidR="00D07055" w:rsidRDefault="00D07055"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310A6149" w14:textId="77777777" w:rsidR="00402DD6" w:rsidRDefault="00402DD6">
      <w:pPr>
        <w:spacing w:line="240" w:lineRule="auto"/>
        <w:rPr>
          <w:rFonts w:ascii="CordiaUPC" w:hAnsi="CordiaUPC" w:cs="CordiaUPC"/>
          <w:sz w:val="26"/>
          <w:szCs w:val="26"/>
          <w:lang w:eastAsia="en-GB"/>
        </w:rPr>
      </w:pPr>
      <w:r>
        <w:rPr>
          <w:rFonts w:ascii="CordiaUPC" w:hAnsi="CordiaUPC" w:cs="CordiaUPC"/>
          <w:sz w:val="26"/>
          <w:szCs w:val="26"/>
          <w:lang w:eastAsia="en-GB"/>
        </w:rPr>
        <w:br w:type="page"/>
      </w:r>
    </w:p>
    <w:p w14:paraId="1C762214" w14:textId="4654749C" w:rsidR="00072079" w:rsidRPr="00551FA5" w:rsidRDefault="00E47663" w:rsidP="00551FA5">
      <w:pPr>
        <w:autoSpaceDE w:val="0"/>
        <w:autoSpaceDN w:val="0"/>
        <w:adjustRightInd w:val="0"/>
        <w:spacing w:line="240" w:lineRule="exact"/>
        <w:ind w:left="567" w:hanging="27"/>
        <w:jc w:val="thaiDistribute"/>
        <w:rPr>
          <w:rFonts w:ascii="CordiaUPC" w:hAnsi="CordiaUPC" w:cs="CordiaUPC"/>
          <w:sz w:val="26"/>
          <w:szCs w:val="26"/>
          <w:lang w:eastAsia="en-GB"/>
        </w:rPr>
      </w:pPr>
      <w:r w:rsidRPr="00551FA5">
        <w:rPr>
          <w:rFonts w:ascii="CordiaUPC" w:hAnsi="CordiaUPC" w:cs="CordiaUPC" w:hint="cs"/>
          <w:sz w:val="26"/>
          <w:szCs w:val="26"/>
          <w:lang w:eastAsia="en-GB"/>
        </w:rPr>
        <w:lastRenderedPageBreak/>
        <w:t>The gross amounts of financial assets and financial liabilities and their net amounts disclosed in the above tables have been measured in the statement of financial position on the following bases:</w:t>
      </w:r>
    </w:p>
    <w:p w14:paraId="46CE828A" w14:textId="77777777" w:rsidR="00AF28B0" w:rsidRPr="00551FA5" w:rsidRDefault="00AF28B0"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551FA5" w:rsidRDefault="005402E2" w:rsidP="003902B7">
      <w:pPr>
        <w:pStyle w:val="ListParagraph"/>
        <w:numPr>
          <w:ilvl w:val="0"/>
          <w:numId w:val="37"/>
        </w:numPr>
        <w:autoSpaceDE w:val="0"/>
        <w:autoSpaceDN w:val="0"/>
        <w:adjustRightInd w:val="0"/>
        <w:spacing w:line="240" w:lineRule="exact"/>
        <w:ind w:left="900" w:hanging="9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derivative assets and liabilities: fair value; </w:t>
      </w:r>
    </w:p>
    <w:p w14:paraId="20E0EB7B" w14:textId="7C6EE64A" w:rsidR="005402E2" w:rsidRPr="00551FA5" w:rsidRDefault="00E95E2C" w:rsidP="003902B7">
      <w:pPr>
        <w:pStyle w:val="ListParagraph"/>
        <w:numPr>
          <w:ilvl w:val="0"/>
          <w:numId w:val="37"/>
        </w:numPr>
        <w:autoSpaceDE w:val="0"/>
        <w:autoSpaceDN w:val="0"/>
        <w:adjustRightInd w:val="0"/>
        <w:spacing w:line="240" w:lineRule="exact"/>
        <w:ind w:left="1080" w:hanging="27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 </w:t>
      </w:r>
      <w:r w:rsidR="005402E2" w:rsidRPr="00551FA5">
        <w:rPr>
          <w:rFonts w:ascii="CordiaUPC" w:hAnsi="CordiaUPC" w:cs="CordiaUPC" w:hint="cs"/>
          <w:sz w:val="26"/>
          <w:szCs w:val="26"/>
          <w:lang w:eastAsia="en-GB"/>
        </w:rPr>
        <w:t>assets and liabilities resulting from sale-and-repurchase agreements and reverse sale-and-repurchase agreements: amortised cost.</w:t>
      </w:r>
    </w:p>
    <w:p w14:paraId="1D85C56B" w14:textId="77777777" w:rsidR="00A53401" w:rsidRDefault="00A53401" w:rsidP="00551FA5">
      <w:pPr>
        <w:spacing w:line="240" w:lineRule="exact"/>
        <w:rPr>
          <w:rFonts w:ascii="CordiaUPC" w:hAnsi="CordiaUPC" w:cs="CordiaUPC"/>
          <w:b/>
          <w:bCs/>
          <w:sz w:val="28"/>
          <w:szCs w:val="28"/>
        </w:rPr>
      </w:pPr>
    </w:p>
    <w:p w14:paraId="4808239D" w14:textId="5F270B07" w:rsidR="007A2D64" w:rsidRPr="00551FA5" w:rsidRDefault="006E41B7" w:rsidP="00551FA5">
      <w:pPr>
        <w:spacing w:line="240" w:lineRule="exact"/>
        <w:rPr>
          <w:rFonts w:ascii="CordiaUPC" w:hAnsi="CordiaUPC" w:cs="CordiaUPC"/>
          <w:b/>
          <w:bCs/>
          <w:sz w:val="28"/>
          <w:szCs w:val="28"/>
          <w:lang w:bidi="th-TH"/>
        </w:rPr>
      </w:pPr>
      <w:r>
        <w:rPr>
          <w:rFonts w:ascii="CordiaUPC" w:hAnsi="CordiaUPC" w:cs="CordiaUPC"/>
          <w:b/>
          <w:bCs/>
          <w:sz w:val="28"/>
          <w:szCs w:val="28"/>
        </w:rPr>
        <w:t>30</w:t>
      </w:r>
      <w:r w:rsidR="00A32864" w:rsidRPr="00551FA5">
        <w:rPr>
          <w:rFonts w:ascii="CordiaUPC" w:hAnsi="CordiaUPC" w:cs="CordiaUPC" w:hint="cs"/>
          <w:b/>
          <w:bCs/>
          <w:sz w:val="28"/>
          <w:szCs w:val="28"/>
        </w:rPr>
        <w:tab/>
      </w:r>
      <w:r w:rsidR="007A2D64" w:rsidRPr="00551FA5">
        <w:rPr>
          <w:rFonts w:ascii="CordiaUPC" w:hAnsi="CordiaUPC" w:cs="CordiaUPC" w:hint="cs"/>
          <w:b/>
          <w:bCs/>
          <w:sz w:val="28"/>
          <w:szCs w:val="28"/>
        </w:rPr>
        <w:t>Share-based payments - T</w:t>
      </w:r>
      <w:r w:rsidR="00B92783">
        <w:rPr>
          <w:rFonts w:ascii="CordiaUPC" w:hAnsi="CordiaUPC" w:cs="CordiaUPC"/>
          <w:b/>
          <w:bCs/>
          <w:sz w:val="28"/>
          <w:szCs w:val="28"/>
        </w:rPr>
        <w:t>M</w:t>
      </w:r>
      <w:r w:rsidR="007A2D64" w:rsidRPr="00551FA5">
        <w:rPr>
          <w:rFonts w:ascii="CordiaUPC" w:hAnsi="CordiaUPC" w:cs="CordiaUPC" w:hint="cs"/>
          <w:b/>
          <w:bCs/>
          <w:sz w:val="28"/>
          <w:szCs w:val="28"/>
        </w:rPr>
        <w:t>B</w:t>
      </w:r>
      <w:r w:rsidR="003F3F64">
        <w:rPr>
          <w:rFonts w:ascii="CordiaUPC" w:hAnsi="CordiaUPC" w:cs="CordiaUPC"/>
          <w:b/>
          <w:bCs/>
          <w:sz w:val="28"/>
          <w:szCs w:val="28"/>
        </w:rPr>
        <w:t>Thanachart</w:t>
      </w:r>
      <w:r w:rsidR="007A2D64" w:rsidRPr="00551FA5">
        <w:rPr>
          <w:rFonts w:ascii="CordiaUPC" w:hAnsi="CordiaUPC" w:cs="CordiaUPC" w:hint="cs"/>
          <w:b/>
          <w:bCs/>
          <w:sz w:val="28"/>
          <w:szCs w:val="28"/>
        </w:rPr>
        <w:t xml:space="preserve"> </w:t>
      </w:r>
      <w:r w:rsidR="00EB560E" w:rsidRPr="00551FA5">
        <w:rPr>
          <w:rFonts w:ascii="CordiaUPC" w:hAnsi="CordiaUPC" w:cs="CordiaUPC" w:hint="cs"/>
          <w:b/>
          <w:bCs/>
          <w:sz w:val="28"/>
          <w:szCs w:val="28"/>
        </w:rPr>
        <w:t>Stock Retention Program</w:t>
      </w:r>
    </w:p>
    <w:p w14:paraId="7B4B2176" w14:textId="77777777" w:rsidR="007A2D64" w:rsidRPr="00551FA5" w:rsidRDefault="007A2D64" w:rsidP="00551FA5">
      <w:pPr>
        <w:spacing w:line="240" w:lineRule="exact"/>
        <w:rPr>
          <w:rFonts w:ascii="CordiaUPC" w:hAnsi="CordiaUPC" w:cs="CordiaUPC"/>
          <w:b/>
          <w:bCs/>
          <w:sz w:val="26"/>
          <w:szCs w:val="26"/>
          <w:lang w:val="en-US" w:bidi="th-TH"/>
        </w:rPr>
      </w:pPr>
    </w:p>
    <w:p w14:paraId="78FFAD9A" w14:textId="714BC1B3" w:rsidR="001A5AF3" w:rsidRDefault="007A2D64" w:rsidP="00551FA5">
      <w:pPr>
        <w:spacing w:line="240" w:lineRule="exact"/>
        <w:rPr>
          <w:rFonts w:ascii="CordiaUPC" w:hAnsi="CordiaUPC" w:cs="CordiaUPC"/>
          <w:b/>
          <w:bCs/>
          <w:sz w:val="26"/>
          <w:szCs w:val="26"/>
        </w:rPr>
      </w:pPr>
      <w:r w:rsidRPr="00551FA5">
        <w:rPr>
          <w:rFonts w:ascii="CordiaUPC" w:hAnsi="CordiaUPC" w:cs="CordiaUPC" w:hint="cs"/>
          <w:b/>
          <w:bCs/>
          <w:sz w:val="26"/>
          <w:szCs w:val="26"/>
          <w:lang w:bidi="th-TH"/>
        </w:rPr>
        <w:tab/>
      </w:r>
      <w:r w:rsidR="001A5AF3" w:rsidRPr="00551FA5">
        <w:rPr>
          <w:rFonts w:ascii="CordiaUPC" w:hAnsi="CordiaUPC" w:cs="CordiaUPC" w:hint="cs"/>
          <w:b/>
          <w:bCs/>
          <w:sz w:val="26"/>
          <w:szCs w:val="26"/>
        </w:rPr>
        <w:t>Information of T</w:t>
      </w:r>
      <w:r w:rsidR="00B92783">
        <w:rPr>
          <w:rFonts w:ascii="CordiaUPC" w:hAnsi="CordiaUPC" w:cs="CordiaUPC"/>
          <w:b/>
          <w:bCs/>
          <w:sz w:val="26"/>
          <w:szCs w:val="26"/>
        </w:rPr>
        <w:t>M</w:t>
      </w:r>
      <w:r w:rsidR="001A5AF3" w:rsidRPr="00551FA5">
        <w:rPr>
          <w:rFonts w:ascii="CordiaUPC" w:hAnsi="CordiaUPC" w:cs="CordiaUPC" w:hint="cs"/>
          <w:b/>
          <w:bCs/>
          <w:sz w:val="26"/>
          <w:szCs w:val="26"/>
        </w:rPr>
        <w:t>B</w:t>
      </w:r>
      <w:r w:rsidR="00676F63">
        <w:rPr>
          <w:rFonts w:ascii="CordiaUPC" w:hAnsi="CordiaUPC" w:cs="CordiaUPC"/>
          <w:b/>
          <w:bCs/>
          <w:sz w:val="26"/>
          <w:szCs w:val="26"/>
        </w:rPr>
        <w:t>Thanachart</w:t>
      </w:r>
      <w:r w:rsidR="001A5AF3" w:rsidRPr="00551FA5">
        <w:rPr>
          <w:rFonts w:ascii="CordiaUPC" w:hAnsi="CordiaUPC" w:cs="CordiaUPC" w:hint="cs"/>
          <w:b/>
          <w:bCs/>
          <w:sz w:val="26"/>
          <w:szCs w:val="26"/>
        </w:rPr>
        <w:t xml:space="preserve"> Stock Retention Program</w:t>
      </w:r>
    </w:p>
    <w:p w14:paraId="62910C02" w14:textId="7186A0AF" w:rsidR="007E577C" w:rsidRDefault="007E577C" w:rsidP="00551FA5">
      <w:pPr>
        <w:spacing w:line="240" w:lineRule="exact"/>
        <w:rPr>
          <w:rFonts w:ascii="CordiaUPC" w:hAnsi="CordiaUPC" w:cs="CordiaUPC"/>
          <w:b/>
          <w:bCs/>
          <w:sz w:val="26"/>
          <w:szCs w:val="26"/>
        </w:rPr>
      </w:pPr>
    </w:p>
    <w:p w14:paraId="4495329C" w14:textId="339F38EE" w:rsidR="007E577C" w:rsidRPr="00676F63" w:rsidRDefault="00B2426A" w:rsidP="007E577C">
      <w:pPr>
        <w:spacing w:line="240" w:lineRule="exact"/>
        <w:ind w:firstLine="540"/>
        <w:rPr>
          <w:rFonts w:ascii="CordiaUPC" w:hAnsi="CordiaUPC" w:cs="CordiaUPC"/>
          <w:b/>
          <w:bCs/>
          <w:i/>
          <w:iCs/>
          <w:sz w:val="26"/>
          <w:szCs w:val="26"/>
          <w:lang w:bidi="th-TH"/>
        </w:rPr>
      </w:pPr>
      <w:r>
        <w:rPr>
          <w:rFonts w:ascii="CordiaUPC" w:hAnsi="CordiaUPC" w:cs="CordiaUPC"/>
          <w:b/>
          <w:bCs/>
          <w:i/>
          <w:iCs/>
          <w:sz w:val="26"/>
          <w:szCs w:val="26"/>
          <w:lang w:val="en-US" w:bidi="th-TH"/>
        </w:rPr>
        <w:t xml:space="preserve">TMBThanachart Stock Retention Program </w:t>
      </w:r>
      <w:r w:rsidR="007F5B61">
        <w:rPr>
          <w:rFonts w:ascii="CordiaUPC" w:hAnsi="CordiaUPC" w:cs="CordiaUPC"/>
          <w:b/>
          <w:bCs/>
          <w:i/>
          <w:iCs/>
          <w:sz w:val="26"/>
          <w:szCs w:val="26"/>
          <w:lang w:val="en-US" w:bidi="th-TH"/>
        </w:rPr>
        <w:t xml:space="preserve">2021 </w:t>
      </w:r>
      <w:r>
        <w:rPr>
          <w:rFonts w:ascii="CordiaUPC" w:hAnsi="CordiaUPC" w:cs="CordiaUPC"/>
          <w:b/>
          <w:bCs/>
          <w:i/>
          <w:iCs/>
          <w:sz w:val="26"/>
          <w:szCs w:val="26"/>
          <w:lang w:val="en-US" w:bidi="th-TH"/>
        </w:rPr>
        <w:t>(</w:t>
      </w:r>
      <w:r w:rsidR="007E577C" w:rsidRPr="00676F63">
        <w:rPr>
          <w:rFonts w:ascii="CordiaUPC" w:hAnsi="CordiaUPC" w:cs="CordiaUPC"/>
          <w:b/>
          <w:bCs/>
          <w:i/>
          <w:iCs/>
          <w:sz w:val="26"/>
          <w:szCs w:val="26"/>
        </w:rPr>
        <w:t>TTB Stock Retention Program 202</w:t>
      </w:r>
      <w:r w:rsidR="007E577C">
        <w:rPr>
          <w:rFonts w:ascii="CordiaUPC" w:hAnsi="CordiaUPC" w:cs="CordiaUPC"/>
          <w:b/>
          <w:bCs/>
          <w:i/>
          <w:iCs/>
          <w:sz w:val="26"/>
          <w:szCs w:val="26"/>
          <w:lang w:val="en-US" w:bidi="th-TH"/>
        </w:rPr>
        <w:t>1</w:t>
      </w:r>
      <w:r>
        <w:rPr>
          <w:rFonts w:ascii="CordiaUPC" w:hAnsi="CordiaUPC" w:cs="CordiaUPC"/>
          <w:b/>
          <w:bCs/>
          <w:i/>
          <w:iCs/>
          <w:sz w:val="26"/>
          <w:szCs w:val="26"/>
          <w:lang w:val="en-US" w:bidi="th-TH"/>
        </w:rPr>
        <w:t>)</w:t>
      </w:r>
    </w:p>
    <w:p w14:paraId="2AC36377" w14:textId="77777777" w:rsidR="007E577C" w:rsidRPr="00551FA5" w:rsidRDefault="007E577C" w:rsidP="007E577C">
      <w:pPr>
        <w:spacing w:line="240" w:lineRule="exact"/>
        <w:rPr>
          <w:rFonts w:ascii="CordiaUPC" w:hAnsi="CordiaUPC" w:cs="CordiaUPC"/>
          <w:b/>
          <w:bCs/>
          <w:sz w:val="26"/>
          <w:szCs w:val="26"/>
        </w:rPr>
      </w:pPr>
    </w:p>
    <w:p w14:paraId="24CB8913" w14:textId="18201B1A" w:rsidR="007E577C" w:rsidRPr="00551FA5" w:rsidRDefault="007E577C" w:rsidP="007E577C">
      <w:pPr>
        <w:autoSpaceDE w:val="0"/>
        <w:autoSpaceDN w:val="0"/>
        <w:adjustRightInd w:val="0"/>
        <w:spacing w:line="240" w:lineRule="exact"/>
        <w:ind w:left="567" w:hanging="141"/>
        <w:jc w:val="thaiDistribute"/>
        <w:rPr>
          <w:rFonts w:ascii="CordiaUPC" w:hAnsi="CordiaUPC" w:cs="CordiaUPC"/>
          <w:sz w:val="26"/>
          <w:szCs w:val="26"/>
          <w:lang w:eastAsia="en-GB"/>
        </w:rPr>
      </w:pPr>
      <w:r w:rsidRPr="00551FA5">
        <w:rPr>
          <w:rFonts w:ascii="CordiaUPC" w:hAnsi="CordiaUPC" w:cs="CordiaUPC" w:hint="cs"/>
          <w:b/>
          <w:bCs/>
          <w:sz w:val="26"/>
          <w:szCs w:val="26"/>
        </w:rPr>
        <w:tab/>
      </w:r>
      <w:r w:rsidRPr="007E577C">
        <w:rPr>
          <w:rFonts w:ascii="CordiaUPC" w:hAnsi="CordiaUPC" w:cs="CordiaUPC"/>
          <w:sz w:val="26"/>
          <w:szCs w:val="26"/>
          <w:lang w:eastAsia="en-GB"/>
        </w:rPr>
        <w:t>On 24 February 2021, the Board of Directors Meeting No.2/2564 approved the T</w:t>
      </w:r>
      <w:r>
        <w:rPr>
          <w:rFonts w:ascii="CordiaUPC" w:hAnsi="CordiaUPC" w:cs="CordiaUPC"/>
          <w:sz w:val="26"/>
          <w:szCs w:val="26"/>
          <w:lang w:eastAsia="en-GB"/>
        </w:rPr>
        <w:t>T</w:t>
      </w:r>
      <w:r w:rsidRPr="007E577C">
        <w:rPr>
          <w:rFonts w:ascii="CordiaUPC" w:hAnsi="CordiaUPC" w:cs="CordiaUPC"/>
          <w:sz w:val="26"/>
          <w:szCs w:val="26"/>
          <w:lang w:eastAsia="en-GB"/>
        </w:rPr>
        <w:t>B Stock Retention Program</w:t>
      </w:r>
      <w:r w:rsidR="00F90688">
        <w:rPr>
          <w:rFonts w:ascii="CordiaUPC" w:hAnsi="CordiaUPC" w:cs="CordiaUPC"/>
          <w:sz w:val="26"/>
          <w:szCs w:val="26"/>
          <w:lang w:eastAsia="en-GB"/>
        </w:rPr>
        <w:t xml:space="preserve"> 2021</w:t>
      </w:r>
      <w:r w:rsidRPr="007E577C">
        <w:rPr>
          <w:rFonts w:ascii="CordiaUPC" w:hAnsi="CordiaUPC" w:cs="CordiaUPC"/>
          <w:sz w:val="26"/>
          <w:szCs w:val="26"/>
          <w:lang w:eastAsia="en-GB"/>
        </w:rPr>
        <w:t xml:space="preserve"> (T</w:t>
      </w:r>
      <w:r w:rsidR="00445395">
        <w:rPr>
          <w:rFonts w:ascii="CordiaUPC" w:hAnsi="CordiaUPC" w:cs="CordiaUPC"/>
          <w:sz w:val="26"/>
          <w:szCs w:val="26"/>
          <w:lang w:eastAsia="en-GB"/>
        </w:rPr>
        <w:t>T</w:t>
      </w:r>
      <w:r w:rsidRPr="007E577C">
        <w:rPr>
          <w:rFonts w:ascii="CordiaUPC" w:hAnsi="CordiaUPC" w:cs="CordiaUPC"/>
          <w:sz w:val="26"/>
          <w:szCs w:val="26"/>
          <w:lang w:eastAsia="en-GB"/>
        </w:rPr>
        <w:t>B TSRP</w:t>
      </w:r>
      <w:r w:rsidR="00226FC9">
        <w:rPr>
          <w:rFonts w:ascii="CordiaUPC" w:hAnsi="CordiaUPC" w:cs="CordiaUPC"/>
          <w:sz w:val="26"/>
          <w:szCs w:val="26"/>
          <w:lang w:eastAsia="en-GB"/>
        </w:rPr>
        <w:t xml:space="preserve"> 2021</w:t>
      </w:r>
      <w:r w:rsidRPr="007E577C">
        <w:rPr>
          <w:rFonts w:ascii="CordiaUPC" w:hAnsi="CordiaUPC" w:cs="CordiaUPC"/>
          <w:sz w:val="26"/>
          <w:szCs w:val="26"/>
          <w:lang w:eastAsia="en-GB"/>
        </w:rPr>
        <w:t xml:space="preserve">) which will offer newly issued ordinary shares of the Bank to the executives and employees of </w:t>
      </w:r>
      <w:r w:rsidR="00226FC9">
        <w:rPr>
          <w:rFonts w:ascii="CordiaUPC" w:hAnsi="CordiaUPC" w:cs="CordiaUPC"/>
          <w:sz w:val="26"/>
          <w:szCs w:val="26"/>
          <w:lang w:eastAsia="en-GB"/>
        </w:rPr>
        <w:t>the Bank</w:t>
      </w:r>
      <w:r w:rsidRPr="007E577C">
        <w:rPr>
          <w:rFonts w:ascii="CordiaUPC" w:hAnsi="CordiaUPC" w:cs="CordiaUPC"/>
          <w:sz w:val="26"/>
          <w:szCs w:val="26"/>
          <w:lang w:eastAsia="en-GB"/>
        </w:rPr>
        <w:t xml:space="preserve"> and Thanachart Bank who have qualifications under T</w:t>
      </w:r>
      <w:r>
        <w:rPr>
          <w:rFonts w:ascii="CordiaUPC" w:hAnsi="CordiaUPC" w:cs="CordiaUPC"/>
          <w:sz w:val="26"/>
          <w:szCs w:val="26"/>
          <w:lang w:eastAsia="en-GB"/>
        </w:rPr>
        <w:t>T</w:t>
      </w:r>
      <w:r w:rsidRPr="007E577C">
        <w:rPr>
          <w:rFonts w:ascii="CordiaUPC" w:hAnsi="CordiaUPC" w:cs="CordiaUPC"/>
          <w:sz w:val="26"/>
          <w:szCs w:val="26"/>
          <w:lang w:eastAsia="en-GB"/>
        </w:rPr>
        <w:t>B TSRP</w:t>
      </w:r>
      <w:r w:rsidR="00226FC9">
        <w:rPr>
          <w:rFonts w:ascii="CordiaUPC" w:hAnsi="CordiaUPC" w:cs="CordiaUPC"/>
          <w:sz w:val="26"/>
          <w:szCs w:val="26"/>
          <w:lang w:eastAsia="en-GB"/>
        </w:rPr>
        <w:t xml:space="preserve"> 2021</w:t>
      </w:r>
      <w:r w:rsidRPr="007E577C">
        <w:rPr>
          <w:rFonts w:ascii="CordiaUPC" w:hAnsi="CordiaUPC" w:cs="CordiaUPC"/>
          <w:sz w:val="26"/>
          <w:szCs w:val="26"/>
          <w:lang w:eastAsia="en-GB"/>
        </w:rPr>
        <w:t xml:space="preserve">. </w:t>
      </w:r>
      <w:r w:rsidRPr="00B2426A">
        <w:rPr>
          <w:rFonts w:ascii="CordiaUPC" w:hAnsi="CordiaUPC" w:cs="CordiaUPC"/>
          <w:sz w:val="26"/>
          <w:szCs w:val="26"/>
          <w:lang w:eastAsia="en-GB"/>
        </w:rPr>
        <w:t>The executives and employees under TTB TSRP</w:t>
      </w:r>
      <w:r w:rsidR="00226FC9" w:rsidRPr="00B2426A">
        <w:rPr>
          <w:rFonts w:ascii="CordiaUPC" w:hAnsi="CordiaUPC" w:cs="CordiaUPC"/>
          <w:sz w:val="26"/>
          <w:szCs w:val="26"/>
          <w:lang w:eastAsia="en-GB"/>
        </w:rPr>
        <w:t xml:space="preserve"> 2021</w:t>
      </w:r>
      <w:r w:rsidRPr="00B2426A">
        <w:rPr>
          <w:rFonts w:ascii="CordiaUPC" w:hAnsi="CordiaUPC" w:cs="CordiaUPC"/>
          <w:sz w:val="26"/>
          <w:szCs w:val="26"/>
          <w:lang w:eastAsia="en-GB"/>
        </w:rPr>
        <w:t xml:space="preserve"> shall be entitled to subscribe for the newly issued shares according to the conditions specified in TTB TSRP</w:t>
      </w:r>
      <w:r w:rsidR="00226FC9" w:rsidRPr="00B2426A">
        <w:rPr>
          <w:rFonts w:ascii="CordiaUPC" w:hAnsi="CordiaUPC" w:cs="CordiaUPC"/>
          <w:sz w:val="26"/>
          <w:szCs w:val="26"/>
          <w:lang w:eastAsia="en-GB"/>
        </w:rPr>
        <w:t xml:space="preserve"> 2021</w:t>
      </w:r>
      <w:r w:rsidRPr="00B2426A">
        <w:rPr>
          <w:rFonts w:ascii="CordiaUPC" w:hAnsi="CordiaUPC" w:cs="CordiaUPC"/>
          <w:sz w:val="26"/>
          <w:szCs w:val="26"/>
          <w:lang w:eastAsia="en-GB"/>
        </w:rPr>
        <w:t>. Summary of the program is detail below.</w:t>
      </w:r>
    </w:p>
    <w:p w14:paraId="2F566443" w14:textId="77777777" w:rsidR="007E577C" w:rsidRPr="00551FA5" w:rsidRDefault="007E577C" w:rsidP="007E577C">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7E577C" w:rsidRPr="00551FA5" w14:paraId="0CB64DC5" w14:textId="77777777" w:rsidTr="000132DD">
        <w:tc>
          <w:tcPr>
            <w:tcW w:w="3078" w:type="dxa"/>
          </w:tcPr>
          <w:p w14:paraId="1883B362"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Term of continuing scheme</w:t>
            </w:r>
            <w:r>
              <w:rPr>
                <w:rFonts w:ascii="CordiaUPC" w:hAnsi="CordiaUPC" w:cs="CordiaUPC"/>
                <w:sz w:val="26"/>
                <w:szCs w:val="26"/>
              </w:rPr>
              <w:t>:</w:t>
            </w:r>
          </w:p>
        </w:tc>
        <w:tc>
          <w:tcPr>
            <w:tcW w:w="6372" w:type="dxa"/>
          </w:tcPr>
          <w:p w14:paraId="0F856D14" w14:textId="13557C48" w:rsidR="007E577C" w:rsidRPr="00551FA5" w:rsidRDefault="007E577C" w:rsidP="000132DD">
            <w:pPr>
              <w:spacing w:line="240" w:lineRule="exact"/>
              <w:jc w:val="both"/>
              <w:rPr>
                <w:rFonts w:ascii="CordiaUPC" w:hAnsi="CordiaUPC" w:cs="CordiaUPC"/>
                <w:sz w:val="26"/>
                <w:szCs w:val="26"/>
              </w:rPr>
            </w:pPr>
            <w:r w:rsidRPr="007E577C">
              <w:rPr>
                <w:rFonts w:ascii="CordiaUPC" w:hAnsi="CordiaUPC" w:cs="CordiaUPC"/>
                <w:sz w:val="26"/>
                <w:szCs w:val="26"/>
              </w:rPr>
              <w:t>3 years from the date on which the shareholders’ meeting approves the T</w:t>
            </w:r>
            <w:r>
              <w:rPr>
                <w:rFonts w:ascii="CordiaUPC" w:hAnsi="CordiaUPC" w:cs="CordiaUPC"/>
                <w:sz w:val="26"/>
                <w:szCs w:val="26"/>
              </w:rPr>
              <w:t>T</w:t>
            </w:r>
            <w:r w:rsidRPr="007E577C">
              <w:rPr>
                <w:rFonts w:ascii="CordiaUPC" w:hAnsi="CordiaUPC" w:cs="CordiaUPC"/>
                <w:sz w:val="26"/>
                <w:szCs w:val="26"/>
              </w:rPr>
              <w:t>B Stock Retention Program</w:t>
            </w:r>
            <w:r w:rsidR="00F90688">
              <w:rPr>
                <w:rFonts w:ascii="CordiaUPC" w:hAnsi="CordiaUPC" w:cs="CordiaUPC"/>
                <w:sz w:val="26"/>
                <w:szCs w:val="26"/>
              </w:rPr>
              <w:t xml:space="preserve"> 2021</w:t>
            </w:r>
          </w:p>
        </w:tc>
      </w:tr>
      <w:tr w:rsidR="007E577C" w:rsidRPr="00551FA5" w14:paraId="2F8F9BC9" w14:textId="77777777" w:rsidTr="000132DD">
        <w:tc>
          <w:tcPr>
            <w:tcW w:w="3078" w:type="dxa"/>
          </w:tcPr>
          <w:p w14:paraId="48D22634" w14:textId="77777777" w:rsidR="007E577C" w:rsidRPr="00551FA5" w:rsidRDefault="007E577C" w:rsidP="000132DD">
            <w:pPr>
              <w:spacing w:line="240" w:lineRule="exact"/>
              <w:ind w:left="162" w:hanging="162"/>
              <w:rPr>
                <w:rFonts w:ascii="CordiaUPC" w:hAnsi="CordiaUPC" w:cs="CordiaUPC"/>
                <w:sz w:val="26"/>
                <w:szCs w:val="26"/>
              </w:rPr>
            </w:pPr>
          </w:p>
        </w:tc>
        <w:tc>
          <w:tcPr>
            <w:tcW w:w="6372" w:type="dxa"/>
          </w:tcPr>
          <w:p w14:paraId="4110761A" w14:textId="77777777" w:rsidR="007E577C" w:rsidRPr="00551FA5" w:rsidRDefault="007E577C" w:rsidP="000132DD">
            <w:pPr>
              <w:spacing w:line="240" w:lineRule="exact"/>
              <w:jc w:val="both"/>
              <w:rPr>
                <w:rFonts w:ascii="CordiaUPC" w:hAnsi="CordiaUPC" w:cs="CordiaUPC"/>
                <w:sz w:val="26"/>
                <w:szCs w:val="26"/>
              </w:rPr>
            </w:pPr>
          </w:p>
        </w:tc>
      </w:tr>
      <w:tr w:rsidR="007E577C" w:rsidRPr="00551FA5" w14:paraId="441111F8" w14:textId="77777777" w:rsidTr="000132DD">
        <w:tc>
          <w:tcPr>
            <w:tcW w:w="3078" w:type="dxa"/>
          </w:tcPr>
          <w:p w14:paraId="33584DC7"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Number of ordinary shares to be offered:</w:t>
            </w:r>
          </w:p>
        </w:tc>
        <w:tc>
          <w:tcPr>
            <w:tcW w:w="6372" w:type="dxa"/>
          </w:tcPr>
          <w:p w14:paraId="5DACAA60" w14:textId="70C08D71" w:rsidR="007E577C" w:rsidRPr="00551FA5" w:rsidRDefault="007E577C" w:rsidP="000132DD">
            <w:pPr>
              <w:spacing w:line="240" w:lineRule="exact"/>
              <w:jc w:val="both"/>
              <w:rPr>
                <w:rFonts w:ascii="CordiaUPC" w:hAnsi="CordiaUPC" w:cs="CordiaUPC"/>
                <w:sz w:val="26"/>
                <w:szCs w:val="26"/>
              </w:rPr>
            </w:pPr>
            <w:r w:rsidRPr="007E577C">
              <w:rPr>
                <w:rFonts w:ascii="CordiaUPC" w:hAnsi="CordiaUPC" w:cs="CordiaUPC"/>
                <w:sz w:val="26"/>
                <w:szCs w:val="26"/>
              </w:rPr>
              <w:t>Up to 305,000,000 shares in total at a par value of Baht 0.95 where such newly issued ordinary shares will be offered as a continuing program</w:t>
            </w:r>
          </w:p>
        </w:tc>
      </w:tr>
      <w:tr w:rsidR="007E577C" w:rsidRPr="00551FA5" w14:paraId="45F2B149" w14:textId="77777777" w:rsidTr="000132DD">
        <w:tc>
          <w:tcPr>
            <w:tcW w:w="3078" w:type="dxa"/>
          </w:tcPr>
          <w:p w14:paraId="5DEB42EA" w14:textId="77777777" w:rsidR="007E577C" w:rsidRPr="00551FA5" w:rsidRDefault="007E577C" w:rsidP="000132DD">
            <w:pPr>
              <w:spacing w:line="240" w:lineRule="exact"/>
              <w:ind w:left="162" w:hanging="162"/>
              <w:rPr>
                <w:rFonts w:ascii="CordiaUPC" w:hAnsi="CordiaUPC" w:cs="CordiaUPC"/>
                <w:sz w:val="26"/>
                <w:szCs w:val="26"/>
              </w:rPr>
            </w:pPr>
          </w:p>
        </w:tc>
        <w:tc>
          <w:tcPr>
            <w:tcW w:w="6372" w:type="dxa"/>
          </w:tcPr>
          <w:p w14:paraId="2572F376" w14:textId="77777777" w:rsidR="007E577C" w:rsidRPr="00551FA5" w:rsidRDefault="007E577C" w:rsidP="000132DD">
            <w:pPr>
              <w:spacing w:line="240" w:lineRule="exact"/>
              <w:jc w:val="both"/>
              <w:rPr>
                <w:rFonts w:ascii="CordiaUPC" w:hAnsi="CordiaUPC" w:cs="CordiaUPC"/>
                <w:sz w:val="26"/>
                <w:szCs w:val="26"/>
              </w:rPr>
            </w:pPr>
          </w:p>
        </w:tc>
      </w:tr>
      <w:tr w:rsidR="007E577C" w:rsidRPr="00551FA5" w14:paraId="59587FD0" w14:textId="77777777" w:rsidTr="000132DD">
        <w:tc>
          <w:tcPr>
            <w:tcW w:w="3078" w:type="dxa"/>
          </w:tcPr>
          <w:p w14:paraId="0A8818F0"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Offering price per share:</w:t>
            </w:r>
          </w:p>
        </w:tc>
        <w:tc>
          <w:tcPr>
            <w:tcW w:w="6372" w:type="dxa"/>
          </w:tcPr>
          <w:p w14:paraId="22315361" w14:textId="7111F4AB" w:rsidR="007E577C" w:rsidRPr="00551FA5" w:rsidRDefault="007E577C" w:rsidP="000132DD">
            <w:pPr>
              <w:spacing w:line="240" w:lineRule="exact"/>
              <w:jc w:val="both"/>
              <w:rPr>
                <w:rFonts w:ascii="CordiaUPC" w:hAnsi="CordiaUPC" w:cs="CordiaUPC"/>
                <w:sz w:val="26"/>
                <w:szCs w:val="26"/>
              </w:rPr>
            </w:pPr>
            <w:r w:rsidRPr="007E577C">
              <w:rPr>
                <w:rFonts w:ascii="CordiaUPC" w:hAnsi="CordiaUPC" w:cs="CordiaUPC"/>
                <w:sz w:val="26"/>
                <w:szCs w:val="26"/>
              </w:rPr>
              <w:t>The offering price per share to be offered to the executives and employees under</w:t>
            </w:r>
            <w:r w:rsidR="00262A4C">
              <w:rPr>
                <w:rFonts w:ascii="CordiaUPC" w:hAnsi="CordiaUPC" w:cs="CordiaUPC"/>
                <w:sz w:val="26"/>
                <w:szCs w:val="26"/>
              </w:rPr>
              <w:t xml:space="preserve"> TTB Stock Retention program</w:t>
            </w:r>
            <w:r w:rsidRPr="007E577C">
              <w:rPr>
                <w:rFonts w:ascii="CordiaUPC" w:hAnsi="CordiaUPC" w:cs="CordiaUPC"/>
                <w:sz w:val="26"/>
                <w:szCs w:val="26"/>
              </w:rPr>
              <w:t xml:space="preserve"> 2021 is equivalent to Baht 1.15. Such offering price, which was not lower than the weighted average closing price of </w:t>
            </w:r>
            <w:r w:rsidR="00226FC9">
              <w:rPr>
                <w:rFonts w:ascii="CordiaUPC" w:hAnsi="CordiaUPC" w:cs="CordiaUPC"/>
                <w:sz w:val="26"/>
                <w:szCs w:val="26"/>
              </w:rPr>
              <w:t>the Bank</w:t>
            </w:r>
            <w:r w:rsidR="004235EF">
              <w:rPr>
                <w:rFonts w:ascii="CordiaUPC" w:hAnsi="CordiaUPC" w:cs="CordiaUPC"/>
                <w:sz w:val="26"/>
                <w:szCs w:val="26"/>
              </w:rPr>
              <w:t>’s</w:t>
            </w:r>
            <w:r w:rsidRPr="007E577C">
              <w:rPr>
                <w:rFonts w:ascii="CordiaUPC" w:hAnsi="CordiaUPC" w:cs="CordiaUPC"/>
                <w:sz w:val="26"/>
                <w:szCs w:val="26"/>
              </w:rPr>
              <w:t xml:space="preserve"> shares traded on the Stock Exchange of Thailand during the period of 15 consecutive days before the date on which the Board of Directors’ Meeting No. 2/2021 held on February 24, 2021 resolved to propose the T</w:t>
            </w:r>
            <w:r>
              <w:rPr>
                <w:rFonts w:ascii="CordiaUPC" w:hAnsi="CordiaUPC" w:cs="CordiaUPC"/>
                <w:sz w:val="26"/>
                <w:szCs w:val="26"/>
              </w:rPr>
              <w:t>T</w:t>
            </w:r>
            <w:r w:rsidRPr="007E577C">
              <w:rPr>
                <w:rFonts w:ascii="CordiaUPC" w:hAnsi="CordiaUPC" w:cs="CordiaUPC"/>
                <w:sz w:val="26"/>
                <w:szCs w:val="26"/>
              </w:rPr>
              <w:t xml:space="preserve">B Stock Retention Program </w:t>
            </w:r>
            <w:r w:rsidR="00226FC9">
              <w:rPr>
                <w:rFonts w:ascii="CordiaUPC" w:hAnsi="CordiaUPC" w:cs="CordiaUPC"/>
                <w:sz w:val="26"/>
                <w:szCs w:val="26"/>
              </w:rPr>
              <w:t xml:space="preserve">2021 </w:t>
            </w:r>
            <w:r w:rsidRPr="007E577C">
              <w:rPr>
                <w:rFonts w:ascii="CordiaUPC" w:hAnsi="CordiaUPC" w:cs="CordiaUPC"/>
                <w:sz w:val="26"/>
                <w:szCs w:val="26"/>
              </w:rPr>
              <w:t>for the shareholders’ meeting’s consideration and approval.</w:t>
            </w:r>
          </w:p>
        </w:tc>
      </w:tr>
      <w:tr w:rsidR="007E577C" w:rsidRPr="00551FA5" w14:paraId="77C35735" w14:textId="77777777" w:rsidTr="000132DD">
        <w:tc>
          <w:tcPr>
            <w:tcW w:w="3078" w:type="dxa"/>
          </w:tcPr>
          <w:p w14:paraId="05AF9BAD" w14:textId="77777777" w:rsidR="007E577C" w:rsidRPr="00551FA5" w:rsidRDefault="007E577C" w:rsidP="000132DD">
            <w:pPr>
              <w:spacing w:line="240" w:lineRule="exact"/>
              <w:ind w:left="162" w:hanging="162"/>
              <w:rPr>
                <w:rFonts w:ascii="CordiaUPC" w:hAnsi="CordiaUPC" w:cs="CordiaUPC"/>
                <w:sz w:val="26"/>
                <w:szCs w:val="26"/>
              </w:rPr>
            </w:pPr>
          </w:p>
        </w:tc>
        <w:tc>
          <w:tcPr>
            <w:tcW w:w="6372" w:type="dxa"/>
          </w:tcPr>
          <w:p w14:paraId="3CF4007C" w14:textId="77777777" w:rsidR="007E577C" w:rsidRPr="00551FA5" w:rsidRDefault="007E577C" w:rsidP="000132DD">
            <w:pPr>
              <w:spacing w:line="240" w:lineRule="exact"/>
              <w:jc w:val="both"/>
              <w:rPr>
                <w:rFonts w:ascii="CordiaUPC" w:hAnsi="CordiaUPC" w:cs="CordiaUPC"/>
                <w:sz w:val="26"/>
                <w:szCs w:val="26"/>
              </w:rPr>
            </w:pPr>
          </w:p>
        </w:tc>
      </w:tr>
      <w:tr w:rsidR="007E577C" w:rsidRPr="00551FA5" w14:paraId="528B7DB3" w14:textId="77777777" w:rsidTr="000132DD">
        <w:tc>
          <w:tcPr>
            <w:tcW w:w="3078" w:type="dxa"/>
          </w:tcPr>
          <w:p w14:paraId="1BF57502"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Condition of subscription for the newly issued shares:</w:t>
            </w:r>
          </w:p>
        </w:tc>
        <w:tc>
          <w:tcPr>
            <w:tcW w:w="6372" w:type="dxa"/>
          </w:tcPr>
          <w:p w14:paraId="32967ECE" w14:textId="2ABE1FB5" w:rsidR="007E577C" w:rsidRPr="00551FA5" w:rsidRDefault="00754D90" w:rsidP="000132DD">
            <w:pPr>
              <w:spacing w:line="240" w:lineRule="exact"/>
              <w:jc w:val="both"/>
              <w:rPr>
                <w:rFonts w:ascii="CordiaUPC" w:hAnsi="CordiaUPC" w:cs="CordiaUPC"/>
                <w:sz w:val="26"/>
                <w:szCs w:val="26"/>
              </w:rPr>
            </w:pPr>
            <w:r w:rsidRPr="00754D90">
              <w:rPr>
                <w:rFonts w:ascii="CordiaUPC" w:hAnsi="CordiaUPC" w:cs="CordiaUPC"/>
                <w:sz w:val="26"/>
                <w:szCs w:val="26"/>
              </w:rPr>
              <w:t>The executives and employees under T</w:t>
            </w:r>
            <w:r>
              <w:rPr>
                <w:rFonts w:ascii="CordiaUPC" w:hAnsi="CordiaUPC" w:cs="CordiaUPC"/>
                <w:sz w:val="26"/>
                <w:szCs w:val="26"/>
              </w:rPr>
              <w:t>T</w:t>
            </w:r>
            <w:r w:rsidRPr="00754D90">
              <w:rPr>
                <w:rFonts w:ascii="CordiaUPC" w:hAnsi="CordiaUPC" w:cs="CordiaUPC"/>
                <w:sz w:val="26"/>
                <w:szCs w:val="26"/>
              </w:rPr>
              <w:t>B TSRP</w:t>
            </w:r>
            <w:r w:rsidR="00226FC9">
              <w:rPr>
                <w:rFonts w:ascii="CordiaUPC" w:hAnsi="CordiaUPC" w:cs="CordiaUPC"/>
                <w:sz w:val="26"/>
                <w:szCs w:val="26"/>
              </w:rPr>
              <w:t xml:space="preserve"> 2021</w:t>
            </w:r>
            <w:r w:rsidRPr="00754D90">
              <w:rPr>
                <w:rFonts w:ascii="CordiaUPC" w:hAnsi="CordiaUPC" w:cs="CordiaUPC"/>
                <w:sz w:val="26"/>
                <w:szCs w:val="26"/>
              </w:rPr>
              <w:t xml:space="preserve"> who will subscribe for the newly issued shares shall be executives or employees of </w:t>
            </w:r>
            <w:r w:rsidR="00226FC9">
              <w:rPr>
                <w:rFonts w:ascii="CordiaUPC" w:hAnsi="CordiaUPC" w:cs="CordiaUPC"/>
                <w:sz w:val="26"/>
                <w:szCs w:val="26"/>
              </w:rPr>
              <w:t>the Bank</w:t>
            </w:r>
            <w:r w:rsidRPr="00754D90">
              <w:rPr>
                <w:rFonts w:ascii="CordiaUPC" w:hAnsi="CordiaUPC" w:cs="CordiaUPC"/>
                <w:sz w:val="26"/>
                <w:szCs w:val="26"/>
              </w:rPr>
              <w:t xml:space="preserve"> or Thanachart Bank as of the subscription date of such newly issued shares (the rights for employees who retire pursuant to the Bank’s regulation or death are still retained).</w:t>
            </w:r>
          </w:p>
        </w:tc>
      </w:tr>
    </w:tbl>
    <w:p w14:paraId="2189A58A" w14:textId="77777777" w:rsidR="00676F63" w:rsidRPr="00551FA5" w:rsidRDefault="00676F63" w:rsidP="00676F63">
      <w:pPr>
        <w:spacing w:line="240" w:lineRule="exact"/>
        <w:rPr>
          <w:rFonts w:ascii="CordiaUPC" w:hAnsi="CordiaUPC" w:cs="CordiaUPC"/>
          <w:b/>
          <w:bCs/>
          <w:sz w:val="26"/>
          <w:szCs w:val="26"/>
          <w:lang w:val="en-US" w:bidi="th-TH"/>
        </w:rPr>
      </w:pPr>
    </w:p>
    <w:p w14:paraId="71B721C4" w14:textId="25B43317" w:rsidR="007F5B61" w:rsidRDefault="00676F63" w:rsidP="00676F63">
      <w:pPr>
        <w:spacing w:line="240" w:lineRule="exact"/>
        <w:rPr>
          <w:rFonts w:ascii="CordiaUPC" w:hAnsi="CordiaUPC" w:cs="CordiaUPC"/>
          <w:b/>
          <w:bCs/>
          <w:i/>
          <w:iCs/>
          <w:sz w:val="26"/>
          <w:szCs w:val="26"/>
        </w:rPr>
      </w:pPr>
      <w:r w:rsidRPr="00551FA5">
        <w:rPr>
          <w:rFonts w:ascii="CordiaUPC" w:hAnsi="CordiaUPC" w:cs="CordiaUPC" w:hint="cs"/>
          <w:b/>
          <w:bCs/>
          <w:sz w:val="26"/>
          <w:szCs w:val="26"/>
          <w:lang w:bidi="th-TH"/>
        </w:rPr>
        <w:tab/>
      </w:r>
      <w:r w:rsidR="007F5B61">
        <w:rPr>
          <w:rFonts w:ascii="CordiaUPC" w:hAnsi="CordiaUPC" w:cs="CordiaUPC"/>
          <w:b/>
          <w:bCs/>
          <w:i/>
          <w:iCs/>
          <w:sz w:val="26"/>
          <w:szCs w:val="26"/>
          <w:lang w:val="en-US" w:bidi="th-TH"/>
        </w:rPr>
        <w:t>TMBThanachart Stock Retention Program 20</w:t>
      </w:r>
      <w:r w:rsidR="00575FA6">
        <w:rPr>
          <w:rFonts w:ascii="CordiaUPC" w:hAnsi="CordiaUPC" w:cs="CordiaUPC"/>
          <w:b/>
          <w:bCs/>
          <w:i/>
          <w:iCs/>
          <w:sz w:val="26"/>
          <w:szCs w:val="26"/>
          <w:lang w:val="en-US" w:bidi="th-TH"/>
        </w:rPr>
        <w:t>19</w:t>
      </w:r>
      <w:r w:rsidR="007F5B61">
        <w:rPr>
          <w:rFonts w:ascii="CordiaUPC" w:hAnsi="CordiaUPC" w:cs="CordiaUPC"/>
          <w:b/>
          <w:bCs/>
          <w:i/>
          <w:iCs/>
          <w:sz w:val="26"/>
          <w:szCs w:val="26"/>
          <w:lang w:val="en-US" w:bidi="th-TH"/>
        </w:rPr>
        <w:t xml:space="preserve"> (</w:t>
      </w:r>
      <w:r w:rsidRPr="00676F63">
        <w:rPr>
          <w:rFonts w:ascii="CordiaUPC" w:hAnsi="CordiaUPC" w:cs="CordiaUPC"/>
          <w:b/>
          <w:bCs/>
          <w:i/>
          <w:iCs/>
          <w:sz w:val="26"/>
          <w:szCs w:val="26"/>
        </w:rPr>
        <w:t>TTB Stock Retention Program 20</w:t>
      </w:r>
      <w:r w:rsidR="00575FA6">
        <w:rPr>
          <w:rFonts w:ascii="CordiaUPC" w:hAnsi="CordiaUPC" w:cs="CordiaUPC"/>
          <w:b/>
          <w:bCs/>
          <w:i/>
          <w:iCs/>
          <w:sz w:val="26"/>
          <w:szCs w:val="26"/>
        </w:rPr>
        <w:t>19</w:t>
      </w:r>
      <w:r w:rsidR="007F5B61">
        <w:rPr>
          <w:rFonts w:ascii="CordiaUPC" w:hAnsi="CordiaUPC" w:cs="CordiaUPC"/>
          <w:b/>
          <w:bCs/>
          <w:i/>
          <w:iCs/>
          <w:sz w:val="26"/>
          <w:szCs w:val="26"/>
        </w:rPr>
        <w:t>)</w:t>
      </w:r>
      <w:r w:rsidRPr="00676F63">
        <w:rPr>
          <w:rFonts w:ascii="CordiaUPC" w:hAnsi="CordiaUPC" w:cs="CordiaUPC"/>
          <w:b/>
          <w:bCs/>
          <w:i/>
          <w:iCs/>
          <w:sz w:val="26"/>
          <w:szCs w:val="26"/>
        </w:rPr>
        <w:t xml:space="preserve"> </w:t>
      </w:r>
    </w:p>
    <w:p w14:paraId="7E876E8D" w14:textId="6D0C3B2C" w:rsidR="00676F63" w:rsidRPr="00676F63" w:rsidRDefault="00676F63" w:rsidP="007F5B61">
      <w:pPr>
        <w:spacing w:line="240" w:lineRule="exact"/>
        <w:ind w:firstLine="540"/>
        <w:rPr>
          <w:rFonts w:ascii="CordiaUPC" w:hAnsi="CordiaUPC" w:cs="CordiaUPC"/>
          <w:b/>
          <w:bCs/>
          <w:i/>
          <w:iCs/>
          <w:sz w:val="26"/>
          <w:szCs w:val="26"/>
          <w:lang w:bidi="th-TH"/>
        </w:rPr>
      </w:pPr>
      <w:r w:rsidRPr="00676F63">
        <w:rPr>
          <w:rFonts w:ascii="CordiaUPC" w:hAnsi="CordiaUPC" w:cs="CordiaUPC"/>
          <w:b/>
          <w:bCs/>
          <w:i/>
          <w:iCs/>
          <w:sz w:val="26"/>
          <w:szCs w:val="26"/>
        </w:rPr>
        <w:t>(formerly T</w:t>
      </w:r>
      <w:r w:rsidR="00DA6FA9">
        <w:rPr>
          <w:rFonts w:ascii="CordiaUPC" w:hAnsi="CordiaUPC" w:cs="CordiaUPC"/>
          <w:b/>
          <w:bCs/>
          <w:i/>
          <w:iCs/>
          <w:sz w:val="26"/>
          <w:szCs w:val="26"/>
          <w:lang w:val="en-US" w:bidi="th-TH"/>
        </w:rPr>
        <w:t>M</w:t>
      </w:r>
      <w:r w:rsidRPr="00676F63">
        <w:rPr>
          <w:rFonts w:ascii="CordiaUPC" w:hAnsi="CordiaUPC" w:cs="CordiaUPC"/>
          <w:b/>
          <w:bCs/>
          <w:i/>
          <w:iCs/>
          <w:sz w:val="26"/>
          <w:szCs w:val="26"/>
        </w:rPr>
        <w:t>B Stock Retention Program 20</w:t>
      </w:r>
      <w:r w:rsidR="00575FA6">
        <w:rPr>
          <w:rFonts w:ascii="CordiaUPC" w:hAnsi="CordiaUPC" w:cs="CordiaUPC"/>
          <w:b/>
          <w:bCs/>
          <w:i/>
          <w:iCs/>
          <w:sz w:val="26"/>
          <w:szCs w:val="26"/>
        </w:rPr>
        <w:t>19</w:t>
      </w:r>
      <w:r w:rsidRPr="00676F63">
        <w:rPr>
          <w:rFonts w:ascii="CordiaUPC" w:hAnsi="CordiaUPC" w:cs="CordiaUPC"/>
          <w:b/>
          <w:bCs/>
          <w:i/>
          <w:iCs/>
          <w:sz w:val="26"/>
          <w:szCs w:val="26"/>
        </w:rPr>
        <w:t>)</w:t>
      </w:r>
    </w:p>
    <w:p w14:paraId="03B3E3CA" w14:textId="77777777" w:rsidR="001A5AF3" w:rsidRPr="00551FA5" w:rsidRDefault="001A5AF3" w:rsidP="00551FA5">
      <w:pPr>
        <w:spacing w:line="240" w:lineRule="exact"/>
        <w:rPr>
          <w:rFonts w:ascii="CordiaUPC" w:hAnsi="CordiaUPC" w:cs="CordiaUPC"/>
          <w:b/>
          <w:bCs/>
          <w:sz w:val="26"/>
          <w:szCs w:val="26"/>
        </w:rPr>
      </w:pPr>
    </w:p>
    <w:p w14:paraId="273663B9" w14:textId="1FC10183" w:rsidR="001A5AF3" w:rsidRPr="00551FA5" w:rsidRDefault="001A5AF3" w:rsidP="00551FA5">
      <w:pPr>
        <w:autoSpaceDE w:val="0"/>
        <w:autoSpaceDN w:val="0"/>
        <w:adjustRightInd w:val="0"/>
        <w:spacing w:line="240" w:lineRule="exact"/>
        <w:ind w:left="567" w:hanging="141"/>
        <w:jc w:val="thaiDistribute"/>
        <w:rPr>
          <w:rFonts w:ascii="CordiaUPC" w:hAnsi="CordiaUPC" w:cs="CordiaUPC"/>
          <w:sz w:val="26"/>
          <w:szCs w:val="26"/>
          <w:lang w:eastAsia="en-GB"/>
        </w:rPr>
      </w:pPr>
      <w:r w:rsidRPr="00551FA5">
        <w:rPr>
          <w:rFonts w:ascii="CordiaUPC" w:hAnsi="CordiaUPC" w:cs="CordiaUPC" w:hint="cs"/>
          <w:b/>
          <w:bCs/>
          <w:sz w:val="26"/>
          <w:szCs w:val="26"/>
        </w:rPr>
        <w:tab/>
      </w:r>
      <w:r w:rsidRPr="00551FA5">
        <w:rPr>
          <w:rFonts w:ascii="CordiaUPC" w:hAnsi="CordiaUPC" w:cs="CordiaUPC" w:hint="cs"/>
          <w:sz w:val="26"/>
          <w:szCs w:val="26"/>
          <w:lang w:eastAsia="en-GB"/>
        </w:rPr>
        <w:t>On 18 December 2019, the Board of Directors Meeting No.11/2562 approved the T</w:t>
      </w:r>
      <w:r w:rsidR="00A77C3F">
        <w:rPr>
          <w:rFonts w:ascii="CordiaUPC" w:hAnsi="CordiaUPC" w:cs="CordiaUPC"/>
          <w:sz w:val="26"/>
          <w:szCs w:val="26"/>
          <w:lang w:eastAsia="en-GB"/>
        </w:rPr>
        <w:t>T</w:t>
      </w:r>
      <w:r w:rsidRPr="00551FA5">
        <w:rPr>
          <w:rFonts w:ascii="CordiaUPC" w:hAnsi="CordiaUPC" w:cs="CordiaUPC" w:hint="cs"/>
          <w:sz w:val="26"/>
          <w:szCs w:val="26"/>
          <w:lang w:eastAsia="en-GB"/>
        </w:rPr>
        <w:t>B Stock Retention Program 20</w:t>
      </w:r>
      <w:r w:rsidR="00575FA6">
        <w:rPr>
          <w:rFonts w:ascii="CordiaUPC" w:hAnsi="CordiaUPC" w:cs="CordiaUPC"/>
          <w:sz w:val="26"/>
          <w:szCs w:val="26"/>
          <w:lang w:eastAsia="en-GB"/>
        </w:rPr>
        <w:t>19</w:t>
      </w:r>
      <w:r w:rsidRPr="00551FA5">
        <w:rPr>
          <w:rFonts w:ascii="CordiaUPC" w:hAnsi="CordiaUPC" w:cs="CordiaUPC" w:hint="cs"/>
          <w:sz w:val="26"/>
          <w:szCs w:val="26"/>
          <w:lang w:eastAsia="en-GB"/>
        </w:rPr>
        <w:t xml:space="preserve">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w:t>
      </w:r>
      <w:r w:rsidR="00575FA6">
        <w:rPr>
          <w:rFonts w:ascii="CordiaUPC" w:hAnsi="CordiaUPC" w:cs="CordiaUPC"/>
          <w:sz w:val="26"/>
          <w:szCs w:val="26"/>
          <w:lang w:eastAsia="en-GB"/>
        </w:rPr>
        <w:t>19</w:t>
      </w:r>
      <w:r w:rsidRPr="00551FA5">
        <w:rPr>
          <w:rFonts w:ascii="CordiaUPC" w:hAnsi="CordiaUPC" w:cs="CordiaUPC" w:hint="cs"/>
          <w:sz w:val="26"/>
          <w:szCs w:val="26"/>
          <w:lang w:eastAsia="en-GB"/>
        </w:rPr>
        <w:t>) which offer</w:t>
      </w:r>
      <w:r w:rsidR="00676F63">
        <w:rPr>
          <w:rFonts w:ascii="CordiaUPC" w:hAnsi="CordiaUPC" w:cs="CordiaUPC"/>
          <w:sz w:val="26"/>
          <w:szCs w:val="26"/>
          <w:lang w:eastAsia="en-GB"/>
        </w:rPr>
        <w:t>ed</w:t>
      </w:r>
      <w:r w:rsidRPr="00551FA5">
        <w:rPr>
          <w:rFonts w:ascii="CordiaUPC" w:hAnsi="CordiaUPC" w:cs="CordiaUPC" w:hint="cs"/>
          <w:sz w:val="26"/>
          <w:szCs w:val="26"/>
          <w:lang w:eastAsia="en-GB"/>
        </w:rPr>
        <w:t xml:space="preserve"> newly issued ordinary shares of the Bank to employees of </w:t>
      </w:r>
      <w:r w:rsidR="00A77C3F">
        <w:rPr>
          <w:rFonts w:ascii="CordiaUPC" w:hAnsi="CordiaUPC" w:cs="CordiaUPC"/>
          <w:sz w:val="26"/>
          <w:szCs w:val="26"/>
          <w:lang w:eastAsia="en-GB"/>
        </w:rPr>
        <w:t>the Bank</w:t>
      </w:r>
      <w:r w:rsidRPr="00551FA5">
        <w:rPr>
          <w:rFonts w:ascii="CordiaUPC" w:hAnsi="CordiaUPC" w:cs="CordiaUPC" w:hint="cs"/>
          <w:sz w:val="26"/>
          <w:szCs w:val="26"/>
          <w:lang w:eastAsia="en-GB"/>
        </w:rPr>
        <w:t xml:space="preserve"> and Thanachart Bank who have qualifications under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w:t>
      </w:r>
      <w:r w:rsidR="00575FA6">
        <w:rPr>
          <w:rFonts w:ascii="CordiaUPC" w:hAnsi="CordiaUPC" w:cs="CordiaUPC"/>
          <w:sz w:val="26"/>
          <w:szCs w:val="26"/>
          <w:lang w:eastAsia="en-GB"/>
        </w:rPr>
        <w:t>19</w:t>
      </w:r>
      <w:r w:rsidRPr="00551FA5">
        <w:rPr>
          <w:rFonts w:ascii="CordiaUPC" w:hAnsi="CordiaUPC" w:cs="CordiaUPC" w:hint="cs"/>
          <w:sz w:val="26"/>
          <w:szCs w:val="26"/>
          <w:lang w:eastAsia="en-GB"/>
        </w:rPr>
        <w:t>. The employees under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w:t>
      </w:r>
      <w:r w:rsidR="00575FA6">
        <w:rPr>
          <w:rFonts w:ascii="CordiaUPC" w:hAnsi="CordiaUPC" w:cs="CordiaUPC"/>
          <w:sz w:val="26"/>
          <w:szCs w:val="26"/>
          <w:lang w:eastAsia="en-GB"/>
        </w:rPr>
        <w:t>19</w:t>
      </w:r>
      <w:r w:rsidRPr="00551FA5">
        <w:rPr>
          <w:rFonts w:ascii="CordiaUPC" w:hAnsi="CordiaUPC" w:cs="CordiaUPC" w:hint="cs"/>
          <w:sz w:val="26"/>
          <w:szCs w:val="26"/>
          <w:lang w:eastAsia="en-GB"/>
        </w:rPr>
        <w:t xml:space="preserve"> shall be entitled to subscribe for the newly issued shares according to the conditions specified in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w:t>
      </w:r>
      <w:r w:rsidR="00575FA6">
        <w:rPr>
          <w:rFonts w:ascii="CordiaUPC" w:hAnsi="CordiaUPC" w:cs="CordiaUPC"/>
          <w:sz w:val="26"/>
          <w:szCs w:val="26"/>
          <w:lang w:eastAsia="en-GB"/>
        </w:rPr>
        <w:t>19</w:t>
      </w:r>
      <w:r w:rsidRPr="00551FA5">
        <w:rPr>
          <w:rFonts w:ascii="CordiaUPC" w:hAnsi="CordiaUPC" w:cs="CordiaUPC" w:hint="cs"/>
          <w:sz w:val="26"/>
          <w:szCs w:val="26"/>
          <w:lang w:eastAsia="en-GB"/>
        </w:rPr>
        <w:t>. Summary of the program is detail below.</w:t>
      </w:r>
    </w:p>
    <w:p w14:paraId="6C9C718B" w14:textId="77777777" w:rsidR="001A5AF3" w:rsidRPr="00551FA5" w:rsidRDefault="001A5AF3" w:rsidP="00551FA5">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0929CB" w:rsidRPr="00551FA5" w14:paraId="0F07B578" w14:textId="77777777" w:rsidTr="00535DFB">
        <w:tc>
          <w:tcPr>
            <w:tcW w:w="3078" w:type="dxa"/>
          </w:tcPr>
          <w:p w14:paraId="246DF8AE" w14:textId="16C763F5" w:rsidR="000929CB" w:rsidRPr="00551FA5" w:rsidRDefault="000929CB"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Term of continuing scheme</w:t>
            </w:r>
            <w:r w:rsidR="00D61714">
              <w:rPr>
                <w:rFonts w:ascii="CordiaUPC" w:hAnsi="CordiaUPC" w:cs="CordiaUPC"/>
                <w:sz w:val="26"/>
                <w:szCs w:val="26"/>
              </w:rPr>
              <w:t>:</w:t>
            </w:r>
          </w:p>
        </w:tc>
        <w:tc>
          <w:tcPr>
            <w:tcW w:w="6372" w:type="dxa"/>
          </w:tcPr>
          <w:p w14:paraId="29E9F278" w14:textId="2EBE93B7" w:rsidR="000929CB" w:rsidRPr="00551FA5" w:rsidRDefault="000929CB" w:rsidP="00830AB9">
            <w:pPr>
              <w:spacing w:line="240" w:lineRule="exact"/>
              <w:jc w:val="both"/>
              <w:rPr>
                <w:rFonts w:ascii="CordiaUPC" w:hAnsi="CordiaUPC" w:cs="CordiaUPC"/>
                <w:sz w:val="26"/>
                <w:szCs w:val="26"/>
              </w:rPr>
            </w:pPr>
            <w:r w:rsidRPr="00551FA5">
              <w:rPr>
                <w:rFonts w:ascii="CordiaUPC" w:hAnsi="CordiaUPC" w:cs="CordiaUPC" w:hint="cs"/>
                <w:sz w:val="26"/>
                <w:szCs w:val="26"/>
              </w:rPr>
              <w:t>3 years starting from the first offering date.</w:t>
            </w:r>
          </w:p>
        </w:tc>
      </w:tr>
      <w:tr w:rsidR="00830AB9" w:rsidRPr="00551FA5" w14:paraId="07ECB133" w14:textId="77777777" w:rsidTr="002152DD">
        <w:tc>
          <w:tcPr>
            <w:tcW w:w="3078" w:type="dxa"/>
          </w:tcPr>
          <w:p w14:paraId="47D415E1" w14:textId="77777777" w:rsidR="00830AB9" w:rsidRPr="00551FA5" w:rsidRDefault="00830AB9" w:rsidP="002152DD">
            <w:pPr>
              <w:spacing w:line="240" w:lineRule="exact"/>
              <w:ind w:left="162" w:hanging="162"/>
              <w:rPr>
                <w:rFonts w:ascii="CordiaUPC" w:hAnsi="CordiaUPC" w:cs="CordiaUPC"/>
                <w:sz w:val="26"/>
                <w:szCs w:val="26"/>
              </w:rPr>
            </w:pPr>
          </w:p>
        </w:tc>
        <w:tc>
          <w:tcPr>
            <w:tcW w:w="6372" w:type="dxa"/>
          </w:tcPr>
          <w:p w14:paraId="2E582E15" w14:textId="77777777" w:rsidR="00830AB9" w:rsidRPr="00551FA5" w:rsidRDefault="00830AB9" w:rsidP="002152DD">
            <w:pPr>
              <w:spacing w:line="240" w:lineRule="exact"/>
              <w:jc w:val="both"/>
              <w:rPr>
                <w:rFonts w:ascii="CordiaUPC" w:hAnsi="CordiaUPC" w:cs="CordiaUPC"/>
                <w:sz w:val="26"/>
                <w:szCs w:val="26"/>
              </w:rPr>
            </w:pPr>
          </w:p>
        </w:tc>
      </w:tr>
      <w:tr w:rsidR="001A5AF3" w:rsidRPr="00551FA5" w14:paraId="50E818D0" w14:textId="77777777" w:rsidTr="00535DFB">
        <w:tc>
          <w:tcPr>
            <w:tcW w:w="3078" w:type="dxa"/>
          </w:tcPr>
          <w:p w14:paraId="49565A00"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Number of ordinary shares to be offered:</w:t>
            </w:r>
          </w:p>
        </w:tc>
        <w:tc>
          <w:tcPr>
            <w:tcW w:w="6372" w:type="dxa"/>
          </w:tcPr>
          <w:p w14:paraId="10C7828D" w14:textId="0169F0B9" w:rsidR="001A5AF3" w:rsidRPr="00551FA5" w:rsidRDefault="003E22DD" w:rsidP="00830AB9">
            <w:pPr>
              <w:spacing w:line="240" w:lineRule="exact"/>
              <w:jc w:val="both"/>
              <w:rPr>
                <w:rFonts w:ascii="CordiaUPC" w:hAnsi="CordiaUPC" w:cs="CordiaUPC"/>
                <w:sz w:val="26"/>
                <w:szCs w:val="26"/>
              </w:rPr>
            </w:pPr>
            <w:r>
              <w:rPr>
                <w:rFonts w:ascii="CordiaUPC" w:hAnsi="CordiaUPC" w:cs="CordiaUPC"/>
                <w:sz w:val="26"/>
                <w:szCs w:val="26"/>
              </w:rPr>
              <w:t>Not exceeding the total of 200,000,000 newly issued ordinary shares with the par value of Baht 0.95 each, which will be offered pursuant to the continuing scheme.</w:t>
            </w:r>
          </w:p>
        </w:tc>
      </w:tr>
      <w:tr w:rsidR="00830AB9" w:rsidRPr="00551FA5" w14:paraId="74284460" w14:textId="77777777" w:rsidTr="002152DD">
        <w:tc>
          <w:tcPr>
            <w:tcW w:w="3078" w:type="dxa"/>
          </w:tcPr>
          <w:p w14:paraId="2AE4772C" w14:textId="77777777" w:rsidR="00830AB9" w:rsidRPr="00551FA5" w:rsidRDefault="00830AB9" w:rsidP="002152DD">
            <w:pPr>
              <w:spacing w:line="240" w:lineRule="exact"/>
              <w:ind w:left="162" w:hanging="162"/>
              <w:rPr>
                <w:rFonts w:ascii="CordiaUPC" w:hAnsi="CordiaUPC" w:cs="CordiaUPC"/>
                <w:sz w:val="26"/>
                <w:szCs w:val="26"/>
              </w:rPr>
            </w:pPr>
          </w:p>
        </w:tc>
        <w:tc>
          <w:tcPr>
            <w:tcW w:w="6372" w:type="dxa"/>
          </w:tcPr>
          <w:p w14:paraId="19BC9EE4" w14:textId="77777777" w:rsidR="00830AB9" w:rsidRPr="00551FA5" w:rsidRDefault="00830AB9" w:rsidP="002152DD">
            <w:pPr>
              <w:spacing w:line="240" w:lineRule="exact"/>
              <w:jc w:val="both"/>
              <w:rPr>
                <w:rFonts w:ascii="CordiaUPC" w:hAnsi="CordiaUPC" w:cs="CordiaUPC"/>
                <w:sz w:val="26"/>
                <w:szCs w:val="26"/>
              </w:rPr>
            </w:pPr>
          </w:p>
        </w:tc>
      </w:tr>
      <w:tr w:rsidR="001A5AF3" w:rsidRPr="00551FA5" w14:paraId="4D63FC52" w14:textId="77777777" w:rsidTr="00535DFB">
        <w:tc>
          <w:tcPr>
            <w:tcW w:w="3078" w:type="dxa"/>
          </w:tcPr>
          <w:p w14:paraId="0263E6A7"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Offering price per share:</w:t>
            </w:r>
          </w:p>
        </w:tc>
        <w:tc>
          <w:tcPr>
            <w:tcW w:w="6372" w:type="dxa"/>
          </w:tcPr>
          <w:p w14:paraId="4D944D3D" w14:textId="73BA703C"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The offering price per share to be offered to the employees under T</w:t>
            </w:r>
            <w:r w:rsidR="00A77C3F">
              <w:rPr>
                <w:rFonts w:ascii="CordiaUPC" w:hAnsi="CordiaUPC" w:cs="CordiaUPC"/>
                <w:sz w:val="26"/>
                <w:szCs w:val="26"/>
              </w:rPr>
              <w:t>T</w:t>
            </w:r>
            <w:r w:rsidRPr="00551FA5">
              <w:rPr>
                <w:rFonts w:ascii="CordiaUPC" w:hAnsi="CordiaUPC" w:cs="CordiaUPC" w:hint="cs"/>
                <w:sz w:val="26"/>
                <w:szCs w:val="26"/>
              </w:rPr>
              <w:t>B TSRP 20</w:t>
            </w:r>
            <w:r w:rsidR="00575FA6">
              <w:rPr>
                <w:rFonts w:ascii="CordiaUPC" w:hAnsi="CordiaUPC" w:cs="CordiaUPC"/>
                <w:sz w:val="26"/>
                <w:szCs w:val="26"/>
              </w:rPr>
              <w:t>19</w:t>
            </w:r>
            <w:r w:rsidRPr="00551FA5">
              <w:rPr>
                <w:rFonts w:ascii="CordiaUPC" w:hAnsi="CordiaUPC" w:cs="CordiaUPC" w:hint="cs"/>
                <w:sz w:val="26"/>
                <w:szCs w:val="26"/>
              </w:rPr>
              <w:t xml:space="preserve"> is equivalent to the average closing price of ordinary shares of the Bank on the Stock Exchange of Thailand (“SET”) on each trading day for the period of 7 calendar days prior to the first offering date of the newly issued shares.</w:t>
            </w:r>
          </w:p>
        </w:tc>
      </w:tr>
      <w:tr w:rsidR="001A5AF3" w:rsidRPr="00551FA5" w14:paraId="3BA9AE7D" w14:textId="77777777" w:rsidTr="00535DFB">
        <w:tc>
          <w:tcPr>
            <w:tcW w:w="3078" w:type="dxa"/>
          </w:tcPr>
          <w:p w14:paraId="3271DF26"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558A74A5" w14:textId="77777777" w:rsidR="001A5AF3" w:rsidRPr="00551FA5" w:rsidRDefault="001A5AF3" w:rsidP="00830AB9">
            <w:pPr>
              <w:spacing w:line="240" w:lineRule="exact"/>
              <w:jc w:val="thaiDistribute"/>
              <w:rPr>
                <w:rFonts w:ascii="CordiaUPC" w:hAnsi="CordiaUPC" w:cs="CordiaUPC"/>
                <w:sz w:val="26"/>
                <w:szCs w:val="26"/>
              </w:rPr>
            </w:pPr>
            <w:r w:rsidRPr="00551FA5">
              <w:rPr>
                <w:rFonts w:ascii="CordiaUPC" w:hAnsi="CordiaUPC" w:cs="CordiaUPC" w:hint="cs"/>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1A5AF3" w:rsidRPr="00551FA5" w14:paraId="58F33970" w14:textId="77777777" w:rsidTr="00535DFB">
        <w:tc>
          <w:tcPr>
            <w:tcW w:w="3078" w:type="dxa"/>
          </w:tcPr>
          <w:p w14:paraId="7797D55D"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16E13677" w14:textId="77777777" w:rsidR="001A5AF3" w:rsidRPr="00551FA5" w:rsidRDefault="001A5AF3" w:rsidP="00830AB9">
            <w:pPr>
              <w:spacing w:line="240" w:lineRule="exact"/>
              <w:jc w:val="thaiDistribute"/>
              <w:rPr>
                <w:rFonts w:ascii="CordiaUPC" w:hAnsi="CordiaUPC" w:cs="CordiaUPC"/>
                <w:sz w:val="26"/>
                <w:szCs w:val="26"/>
              </w:rPr>
            </w:pPr>
          </w:p>
        </w:tc>
      </w:tr>
      <w:tr w:rsidR="001A5AF3" w:rsidRPr="00551FA5" w14:paraId="24DFB7D4" w14:textId="77777777" w:rsidTr="00535DFB">
        <w:tc>
          <w:tcPr>
            <w:tcW w:w="3078" w:type="dxa"/>
          </w:tcPr>
          <w:p w14:paraId="05EF5F19"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4B1FFAA7" w14:textId="4F9134BF"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In the case that the calculation of the offering price in any offering is lower than the par value of the ordinary shares of the Bank, the Bank is required to offer newly issued shares to the employees under T</w:t>
            </w:r>
            <w:r w:rsidR="00676F63">
              <w:rPr>
                <w:rFonts w:ascii="CordiaUPC" w:hAnsi="CordiaUPC" w:cs="CordiaUPC"/>
                <w:sz w:val="26"/>
                <w:szCs w:val="26"/>
              </w:rPr>
              <w:t>TB</w:t>
            </w:r>
            <w:r w:rsidRPr="00551FA5">
              <w:rPr>
                <w:rFonts w:ascii="CordiaUPC" w:hAnsi="CordiaUPC" w:cs="CordiaUPC" w:hint="cs"/>
                <w:sz w:val="26"/>
                <w:szCs w:val="26"/>
              </w:rPr>
              <w:t xml:space="preserve"> TSRP 20</w:t>
            </w:r>
            <w:r w:rsidR="00575FA6">
              <w:rPr>
                <w:rFonts w:ascii="CordiaUPC" w:hAnsi="CordiaUPC" w:cs="CordiaUPC"/>
                <w:sz w:val="26"/>
                <w:szCs w:val="26"/>
              </w:rPr>
              <w:t>19</w:t>
            </w:r>
            <w:r w:rsidRPr="00551FA5">
              <w:rPr>
                <w:rFonts w:ascii="CordiaUPC" w:hAnsi="CordiaUPC" w:cs="CordiaUPC" w:hint="cs"/>
                <w:sz w:val="26"/>
                <w:szCs w:val="26"/>
              </w:rPr>
              <w:t xml:space="preserve"> at the price equivalent to the par value of the ordinary shares of the Bank.</w:t>
            </w:r>
          </w:p>
        </w:tc>
      </w:tr>
      <w:tr w:rsidR="001A5AF3" w:rsidRPr="00551FA5" w14:paraId="75518688" w14:textId="77777777" w:rsidTr="00535DFB">
        <w:tc>
          <w:tcPr>
            <w:tcW w:w="3078" w:type="dxa"/>
          </w:tcPr>
          <w:p w14:paraId="359C0DB8"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3EC70D2E" w14:textId="77777777" w:rsidR="001A5AF3" w:rsidRPr="00551FA5" w:rsidRDefault="001A5AF3" w:rsidP="00830AB9">
            <w:pPr>
              <w:spacing w:line="240" w:lineRule="exact"/>
              <w:jc w:val="both"/>
              <w:rPr>
                <w:rFonts w:ascii="CordiaUPC" w:hAnsi="CordiaUPC" w:cs="CordiaUPC"/>
                <w:sz w:val="26"/>
                <w:szCs w:val="26"/>
              </w:rPr>
            </w:pPr>
          </w:p>
        </w:tc>
      </w:tr>
      <w:tr w:rsidR="001A5AF3" w:rsidRPr="00551FA5" w14:paraId="7F0621A5" w14:textId="77777777" w:rsidTr="00535DFB">
        <w:tc>
          <w:tcPr>
            <w:tcW w:w="3078" w:type="dxa"/>
          </w:tcPr>
          <w:p w14:paraId="53A31407"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Condition of subscription for the newly issued shares:</w:t>
            </w:r>
          </w:p>
        </w:tc>
        <w:tc>
          <w:tcPr>
            <w:tcW w:w="6372" w:type="dxa"/>
          </w:tcPr>
          <w:p w14:paraId="32443DDD" w14:textId="0AEDA1CB"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The employees under T</w:t>
            </w:r>
            <w:r w:rsidR="00676F63">
              <w:rPr>
                <w:rFonts w:ascii="CordiaUPC" w:hAnsi="CordiaUPC" w:cs="CordiaUPC"/>
                <w:sz w:val="26"/>
                <w:szCs w:val="26"/>
              </w:rPr>
              <w:t>TB</w:t>
            </w:r>
            <w:r w:rsidRPr="00551FA5">
              <w:rPr>
                <w:rFonts w:ascii="CordiaUPC" w:hAnsi="CordiaUPC" w:cs="CordiaUPC" w:hint="cs"/>
                <w:sz w:val="26"/>
                <w:szCs w:val="26"/>
              </w:rPr>
              <w:t xml:space="preserve"> TSRP 20</w:t>
            </w:r>
            <w:r w:rsidR="00575FA6">
              <w:rPr>
                <w:rFonts w:ascii="CordiaUPC" w:hAnsi="CordiaUPC" w:cs="CordiaUPC"/>
                <w:sz w:val="26"/>
                <w:szCs w:val="26"/>
              </w:rPr>
              <w:t>19</w:t>
            </w:r>
            <w:r w:rsidRPr="00551FA5">
              <w:rPr>
                <w:rFonts w:ascii="CordiaUPC" w:hAnsi="CordiaUPC" w:cs="CordiaUPC" w:hint="cs"/>
                <w:sz w:val="26"/>
                <w:szCs w:val="26"/>
              </w:rPr>
              <w:t xml:space="preserve"> who will subscribe for the newly issued shares shall be employees of </w:t>
            </w:r>
            <w:r w:rsidR="004235EF">
              <w:rPr>
                <w:rFonts w:ascii="CordiaUPC" w:hAnsi="CordiaUPC" w:cs="CordiaUPC"/>
                <w:sz w:val="26"/>
                <w:szCs w:val="26"/>
              </w:rPr>
              <w:t>the Bank’s</w:t>
            </w:r>
            <w:r w:rsidRPr="00551FA5">
              <w:rPr>
                <w:rFonts w:ascii="CordiaUPC" w:hAnsi="CordiaUPC" w:cs="CordiaUPC" w:hint="cs"/>
                <w:sz w:val="26"/>
                <w:szCs w:val="26"/>
              </w:rPr>
              <w:t xml:space="preserve"> or Thanachart Bank as of the subscription date of such newly issued shares (the rights for employees who retire pursuant to the Bank’s regulation or death are still retained).</w:t>
            </w:r>
          </w:p>
        </w:tc>
      </w:tr>
    </w:tbl>
    <w:p w14:paraId="4AC9EABA" w14:textId="77777777" w:rsidR="00676F63" w:rsidRPr="00551FA5" w:rsidRDefault="00676F63" w:rsidP="00676F63">
      <w:pPr>
        <w:spacing w:line="240" w:lineRule="exact"/>
        <w:rPr>
          <w:rFonts w:ascii="CordiaUPC" w:hAnsi="CordiaUPC" w:cs="CordiaUPC"/>
          <w:b/>
          <w:bCs/>
          <w:sz w:val="26"/>
          <w:szCs w:val="26"/>
          <w:lang w:val="en-US" w:bidi="th-TH"/>
        </w:rPr>
      </w:pPr>
    </w:p>
    <w:p w14:paraId="37D762F2" w14:textId="05ADD4F1" w:rsidR="009B00BD" w:rsidRPr="00E44283" w:rsidRDefault="006E41B7" w:rsidP="005F7124">
      <w:pPr>
        <w:spacing w:line="240" w:lineRule="atLeast"/>
        <w:ind w:left="533" w:hanging="533"/>
        <w:rPr>
          <w:rFonts w:ascii="CordiaUPC" w:eastAsia="AngsanaNew" w:hAnsi="CordiaUPC" w:cs="CordiaUPC"/>
          <w:b/>
          <w:bCs/>
          <w:sz w:val="26"/>
          <w:szCs w:val="26"/>
          <w:lang w:bidi="th-TH"/>
        </w:rPr>
      </w:pPr>
      <w:r>
        <w:rPr>
          <w:rFonts w:ascii="CordiaUPC" w:hAnsi="CordiaUPC" w:cs="CordiaUPC"/>
          <w:b/>
          <w:bCs/>
          <w:sz w:val="26"/>
          <w:szCs w:val="26"/>
          <w:lang w:bidi="th-TH"/>
        </w:rPr>
        <w:t>30</w:t>
      </w:r>
      <w:r w:rsidR="009B00BD" w:rsidRPr="00E44283">
        <w:rPr>
          <w:rFonts w:ascii="CordiaUPC" w:hAnsi="CordiaUPC" w:cs="CordiaUPC" w:hint="cs"/>
          <w:b/>
          <w:bCs/>
          <w:sz w:val="26"/>
          <w:szCs w:val="26"/>
          <w:lang w:bidi="th-TH"/>
        </w:rPr>
        <w:t>.1</w:t>
      </w:r>
      <w:r w:rsidR="005F7124" w:rsidRPr="00E44283">
        <w:rPr>
          <w:rFonts w:ascii="CordiaUPC" w:hAnsi="CordiaUPC" w:cs="CordiaUPC" w:hint="cs"/>
          <w:b/>
          <w:bCs/>
          <w:sz w:val="26"/>
          <w:szCs w:val="26"/>
          <w:lang w:bidi="th-TH"/>
        </w:rPr>
        <w:tab/>
      </w:r>
      <w:r w:rsidR="009B00BD" w:rsidRPr="00E44283">
        <w:rPr>
          <w:rFonts w:ascii="CordiaUPC" w:eastAsia="AngsanaNew" w:hAnsi="CordiaUPC" w:cs="CordiaUPC" w:hint="cs"/>
          <w:b/>
          <w:bCs/>
          <w:sz w:val="26"/>
          <w:szCs w:val="26"/>
          <w:lang w:bidi="th-TH"/>
        </w:rPr>
        <w:t xml:space="preserve">The offering of new ordinary shares </w:t>
      </w:r>
    </w:p>
    <w:p w14:paraId="5CFBBEA5"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p>
    <w:p w14:paraId="40CDACE3" w14:textId="472B3BA1" w:rsidR="009B00BD" w:rsidRPr="00E44283" w:rsidRDefault="00F052CB" w:rsidP="009B00BD">
      <w:pPr>
        <w:spacing w:line="240" w:lineRule="atLeast"/>
        <w:ind w:left="567"/>
        <w:jc w:val="thaiDistribute"/>
        <w:rPr>
          <w:rFonts w:ascii="CordiaUPC" w:eastAsia="AngsanaNew" w:hAnsi="CordiaUPC" w:cs="CordiaUPC"/>
          <w:sz w:val="26"/>
          <w:szCs w:val="26"/>
          <w:lang w:bidi="th-TH"/>
        </w:rPr>
      </w:pPr>
      <w:r>
        <w:rPr>
          <w:rFonts w:ascii="CordiaUPC" w:eastAsia="AngsanaNew" w:hAnsi="CordiaUPC" w:cs="CordiaUPC"/>
          <w:sz w:val="26"/>
          <w:szCs w:val="26"/>
          <w:lang w:bidi="th-TH"/>
        </w:rPr>
        <w:t>The</w:t>
      </w:r>
      <w:r w:rsidR="009B00BD" w:rsidRPr="00E44283">
        <w:rPr>
          <w:rFonts w:ascii="CordiaUPC" w:eastAsia="AngsanaNew" w:hAnsi="CordiaUPC" w:cs="CordiaUPC" w:hint="cs"/>
          <w:sz w:val="26"/>
          <w:szCs w:val="26"/>
          <w:lang w:bidi="th-TH"/>
        </w:rPr>
        <w:t xml:space="preserve"> Bank made </w:t>
      </w:r>
      <w:r>
        <w:rPr>
          <w:rFonts w:ascii="CordiaUPC" w:eastAsia="AngsanaNew" w:hAnsi="CordiaUPC" w:cs="CordiaUPC"/>
          <w:sz w:val="26"/>
          <w:szCs w:val="26"/>
          <w:lang w:bidi="th-TH"/>
        </w:rPr>
        <w:t>the</w:t>
      </w:r>
      <w:r w:rsidR="009B00BD" w:rsidRPr="00E44283">
        <w:rPr>
          <w:rFonts w:ascii="CordiaUPC" w:eastAsia="AngsanaNew" w:hAnsi="CordiaUPC" w:cs="CordiaUPC" w:hint="cs"/>
          <w:sz w:val="26"/>
          <w:szCs w:val="26"/>
          <w:lang w:bidi="th-TH"/>
        </w:rPr>
        <w:t xml:space="preserve"> offering of ordinary shares with a par value of Baht 0.95 per share to its employees</w:t>
      </w:r>
      <w:r>
        <w:rPr>
          <w:rFonts w:ascii="CordiaUPC" w:eastAsia="AngsanaNew" w:hAnsi="CordiaUPC" w:cs="CordiaUPC"/>
          <w:sz w:val="26"/>
          <w:szCs w:val="26"/>
          <w:lang w:bidi="th-TH"/>
        </w:rPr>
        <w:t xml:space="preserve"> and executives</w:t>
      </w:r>
      <w:r w:rsidR="009B00BD" w:rsidRPr="00E44283">
        <w:rPr>
          <w:rFonts w:ascii="CordiaUPC" w:eastAsia="AngsanaNew" w:hAnsi="CordiaUPC" w:cs="CordiaUPC" w:hint="cs"/>
          <w:sz w:val="26"/>
          <w:szCs w:val="26"/>
          <w:lang w:bidi="th-TH"/>
        </w:rPr>
        <w:t xml:space="preserve">, at a price of Baht </w:t>
      </w:r>
      <w:r w:rsidR="00CC1CA8">
        <w:rPr>
          <w:rFonts w:ascii="CordiaUPC" w:eastAsia="AngsanaNew" w:hAnsi="CordiaUPC" w:cs="CordiaUPC"/>
          <w:sz w:val="26"/>
          <w:szCs w:val="26"/>
          <w:lang w:bidi="th-TH"/>
        </w:rPr>
        <w:t>0</w:t>
      </w:r>
      <w:r w:rsidR="009B00BD" w:rsidRPr="00E44283">
        <w:rPr>
          <w:rFonts w:ascii="CordiaUPC" w:eastAsia="AngsanaNew" w:hAnsi="CordiaUPC" w:cs="CordiaUPC" w:hint="cs"/>
          <w:sz w:val="26"/>
          <w:szCs w:val="26"/>
          <w:lang w:bidi="th-TH"/>
        </w:rPr>
        <w:t>.</w:t>
      </w:r>
      <w:r w:rsidR="00CC1CA8">
        <w:rPr>
          <w:rFonts w:ascii="CordiaUPC" w:eastAsia="AngsanaNew" w:hAnsi="CordiaUPC" w:cs="CordiaUPC"/>
          <w:sz w:val="26"/>
          <w:szCs w:val="26"/>
          <w:lang w:bidi="th-TH"/>
        </w:rPr>
        <w:t>9</w:t>
      </w:r>
      <w:r w:rsidR="000C5DCC">
        <w:rPr>
          <w:rFonts w:ascii="CordiaUPC" w:eastAsia="AngsanaNew" w:hAnsi="CordiaUPC" w:cs="CordiaUPC"/>
          <w:sz w:val="26"/>
          <w:szCs w:val="26"/>
          <w:lang w:bidi="th-TH"/>
        </w:rPr>
        <w:t>5</w:t>
      </w:r>
      <w:r>
        <w:rPr>
          <w:rFonts w:ascii="CordiaUPC" w:eastAsia="AngsanaNew" w:hAnsi="CordiaUPC" w:cs="CordiaUPC"/>
          <w:sz w:val="26"/>
          <w:szCs w:val="26"/>
          <w:lang w:bidi="th-TH"/>
        </w:rPr>
        <w:t xml:space="preserve"> and Baht </w:t>
      </w:r>
      <w:r w:rsidR="00CC1CA8">
        <w:rPr>
          <w:rFonts w:ascii="CordiaUPC" w:eastAsia="AngsanaNew" w:hAnsi="CordiaUPC" w:cs="CordiaUPC"/>
          <w:sz w:val="26"/>
          <w:szCs w:val="26"/>
          <w:lang w:bidi="th-TH"/>
        </w:rPr>
        <w:t>1</w:t>
      </w:r>
      <w:r>
        <w:rPr>
          <w:rFonts w:ascii="CordiaUPC" w:eastAsia="AngsanaNew" w:hAnsi="CordiaUPC" w:cs="CordiaUPC"/>
          <w:sz w:val="26"/>
          <w:szCs w:val="26"/>
          <w:lang w:bidi="th-TH"/>
        </w:rPr>
        <w:t>.</w:t>
      </w:r>
      <w:r w:rsidR="00CC1CA8">
        <w:rPr>
          <w:rFonts w:ascii="CordiaUPC" w:eastAsia="AngsanaNew" w:hAnsi="CordiaUPC" w:cs="CordiaUPC"/>
          <w:sz w:val="26"/>
          <w:szCs w:val="26"/>
          <w:lang w:bidi="th-TH"/>
        </w:rPr>
        <w:t>1</w:t>
      </w:r>
      <w:r w:rsidR="000C5DCC">
        <w:rPr>
          <w:rFonts w:ascii="CordiaUPC" w:eastAsia="AngsanaNew" w:hAnsi="CordiaUPC" w:cs="CordiaUPC"/>
          <w:sz w:val="26"/>
          <w:szCs w:val="26"/>
          <w:lang w:bidi="th-TH"/>
        </w:rPr>
        <w:t>5</w:t>
      </w:r>
      <w:r w:rsidR="009B00BD" w:rsidRPr="00E44283">
        <w:rPr>
          <w:rFonts w:ascii="CordiaUPC" w:eastAsia="AngsanaNew" w:hAnsi="CordiaUPC" w:cs="CordiaUPC" w:hint="cs"/>
          <w:sz w:val="26"/>
          <w:szCs w:val="26"/>
          <w:lang w:bidi="th-TH"/>
        </w:rPr>
        <w:t xml:space="preserve"> per share</w:t>
      </w:r>
      <w:r>
        <w:rPr>
          <w:rFonts w:ascii="CordiaUPC" w:eastAsia="AngsanaNew" w:hAnsi="CordiaUPC" w:cs="CordiaUPC"/>
          <w:sz w:val="26"/>
          <w:szCs w:val="26"/>
          <w:lang w:bidi="th-TH"/>
        </w:rPr>
        <w:t>, for TSRP 20</w:t>
      </w:r>
      <w:r w:rsidR="00575FA6">
        <w:rPr>
          <w:rFonts w:ascii="CordiaUPC" w:eastAsia="AngsanaNew" w:hAnsi="CordiaUPC" w:cs="CordiaUPC"/>
          <w:sz w:val="26"/>
          <w:szCs w:val="26"/>
          <w:lang w:bidi="th-TH"/>
        </w:rPr>
        <w:t>19</w:t>
      </w:r>
      <w:r>
        <w:rPr>
          <w:rFonts w:ascii="CordiaUPC" w:eastAsia="AngsanaNew" w:hAnsi="CordiaUPC" w:cs="CordiaUPC"/>
          <w:sz w:val="26"/>
          <w:szCs w:val="26"/>
          <w:lang w:bidi="th-TH"/>
        </w:rPr>
        <w:t xml:space="preserve"> and TSRP 202</w:t>
      </w:r>
      <w:r w:rsidR="00CC1CA8">
        <w:rPr>
          <w:rFonts w:ascii="CordiaUPC" w:eastAsia="AngsanaNew" w:hAnsi="CordiaUPC" w:cs="CordiaUPC"/>
          <w:sz w:val="26"/>
          <w:szCs w:val="26"/>
          <w:lang w:bidi="th-TH"/>
        </w:rPr>
        <w:t>1</w:t>
      </w:r>
      <w:r>
        <w:rPr>
          <w:rFonts w:ascii="CordiaUPC" w:eastAsia="AngsanaNew" w:hAnsi="CordiaUPC" w:cs="CordiaUPC"/>
          <w:sz w:val="26"/>
          <w:szCs w:val="26"/>
          <w:lang w:bidi="th-TH"/>
        </w:rPr>
        <w:t xml:space="preserve"> respectively</w:t>
      </w:r>
      <w:r w:rsidR="009B00BD" w:rsidRPr="00E44283">
        <w:rPr>
          <w:rFonts w:ascii="CordiaUPC" w:eastAsia="AngsanaNew" w:hAnsi="CordiaUPC" w:cs="CordiaUPC" w:hint="cs"/>
          <w:sz w:val="26"/>
          <w:szCs w:val="26"/>
          <w:lang w:bidi="th-TH"/>
        </w:rPr>
        <w:t>. Details were as follows:</w:t>
      </w:r>
    </w:p>
    <w:p w14:paraId="2D6E5E5A"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p>
    <w:tbl>
      <w:tblPr>
        <w:tblW w:w="9558" w:type="dxa"/>
        <w:tblInd w:w="459" w:type="dxa"/>
        <w:tblLayout w:type="fixed"/>
        <w:tblLook w:val="0000" w:firstRow="0" w:lastRow="0" w:firstColumn="0" w:lastColumn="0" w:noHBand="0" w:noVBand="0"/>
      </w:tblPr>
      <w:tblGrid>
        <w:gridCol w:w="2151"/>
        <w:gridCol w:w="1350"/>
        <w:gridCol w:w="1449"/>
        <w:gridCol w:w="1369"/>
        <w:gridCol w:w="1610"/>
        <w:gridCol w:w="1629"/>
      </w:tblGrid>
      <w:tr w:rsidR="009B00BD" w:rsidRPr="00E44283" w14:paraId="27989215" w14:textId="77777777" w:rsidTr="00515FFC">
        <w:tc>
          <w:tcPr>
            <w:tcW w:w="1125" w:type="pct"/>
            <w:vAlign w:val="bottom"/>
          </w:tcPr>
          <w:p w14:paraId="7E266D05" w14:textId="77777777" w:rsidR="009B00BD" w:rsidRPr="00E44283" w:rsidRDefault="009B00BD" w:rsidP="00297A65">
            <w:pPr>
              <w:overflowPunct w:val="0"/>
              <w:autoSpaceDE w:val="0"/>
              <w:autoSpaceDN w:val="0"/>
              <w:adjustRightInd w:val="0"/>
              <w:spacing w:line="240" w:lineRule="auto"/>
              <w:ind w:right="-3"/>
              <w:jc w:val="center"/>
              <w:textAlignment w:val="baseline"/>
              <w:rPr>
                <w:rFonts w:ascii="CordiaUPC" w:eastAsia="Times New Roman" w:hAnsi="CordiaUPC" w:cs="CordiaUPC"/>
                <w:sz w:val="24"/>
                <w:szCs w:val="24"/>
                <w:cs/>
              </w:rPr>
            </w:pPr>
            <w:r w:rsidRPr="00E44283">
              <w:rPr>
                <w:rFonts w:ascii="CordiaUPC" w:eastAsia="Times New Roman" w:hAnsi="CordiaUPC" w:cs="CordiaUPC" w:hint="cs"/>
                <w:sz w:val="24"/>
                <w:szCs w:val="24"/>
              </w:rPr>
              <w:t>The offering of new ordinary shares</w:t>
            </w:r>
          </w:p>
        </w:tc>
        <w:tc>
          <w:tcPr>
            <w:tcW w:w="706" w:type="pct"/>
          </w:tcPr>
          <w:p w14:paraId="3844DA2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4471B82D"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59B35E0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512C1268"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Par value</w:t>
            </w:r>
          </w:p>
        </w:tc>
        <w:tc>
          <w:tcPr>
            <w:tcW w:w="758" w:type="pct"/>
          </w:tcPr>
          <w:p w14:paraId="5FC01B77"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67EA9E9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2ED2D21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68D2578D"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Offering Price</w:t>
            </w:r>
          </w:p>
        </w:tc>
        <w:tc>
          <w:tcPr>
            <w:tcW w:w="716" w:type="pct"/>
          </w:tcPr>
          <w:p w14:paraId="076B978B"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45A15110"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The offering of new ordinary shares</w:t>
            </w:r>
          </w:p>
        </w:tc>
        <w:tc>
          <w:tcPr>
            <w:tcW w:w="842" w:type="pct"/>
          </w:tcPr>
          <w:p w14:paraId="68A73B82"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p>
          <w:p w14:paraId="72A2D200"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p>
          <w:p w14:paraId="6B5F39CA"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r w:rsidRPr="00E44283">
              <w:rPr>
                <w:rFonts w:ascii="CordiaUPC" w:eastAsia="Times New Roman" w:hAnsi="CordiaUPC" w:cs="CordiaUPC" w:hint="cs"/>
                <w:spacing w:val="-4"/>
                <w:sz w:val="24"/>
                <w:szCs w:val="24"/>
                <w:lang w:eastAsia="x-none"/>
              </w:rPr>
              <w:t xml:space="preserve">Ordinary shares issued to employees </w:t>
            </w:r>
            <w:r w:rsidRPr="00E44283">
              <w:rPr>
                <w:rFonts w:ascii="CordiaUPC" w:eastAsia="Times New Roman" w:hAnsi="CordiaUPC" w:cs="CordiaUPC" w:hint="cs"/>
                <w:spacing w:val="-4"/>
                <w:sz w:val="24"/>
                <w:szCs w:val="24"/>
                <w:vertAlign w:val="superscript"/>
                <w:lang w:eastAsia="x-none"/>
              </w:rPr>
              <w:t>(1)</w:t>
            </w:r>
          </w:p>
        </w:tc>
        <w:tc>
          <w:tcPr>
            <w:tcW w:w="852" w:type="pct"/>
          </w:tcPr>
          <w:p w14:paraId="37088691" w14:textId="77777777" w:rsidR="00560610"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 xml:space="preserve">Balance of new ordinary shares unissued as </w:t>
            </w:r>
            <w:r w:rsidRPr="006942FE">
              <w:rPr>
                <w:rFonts w:ascii="CordiaUPC" w:eastAsia="Times New Roman" w:hAnsi="CordiaUPC" w:cs="CordiaUPC" w:hint="cs"/>
                <w:sz w:val="24"/>
                <w:szCs w:val="24"/>
                <w:lang w:eastAsia="x-none"/>
              </w:rPr>
              <w:t xml:space="preserve">at </w:t>
            </w:r>
          </w:p>
          <w:p w14:paraId="07FD9DBA" w14:textId="28B72399" w:rsidR="009B00BD" w:rsidRPr="00E44283" w:rsidRDefault="00684D1F"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Pr>
                <w:rFonts w:ascii="CordiaUPC" w:eastAsia="Times New Roman" w:hAnsi="CordiaUPC" w:cs="CordiaUPC"/>
                <w:sz w:val="24"/>
                <w:szCs w:val="24"/>
                <w:lang w:eastAsia="x-none"/>
              </w:rPr>
              <w:t xml:space="preserve">31 </w:t>
            </w:r>
            <w:r w:rsidR="00526033" w:rsidRPr="006942FE">
              <w:rPr>
                <w:rFonts w:ascii="CordiaUPC" w:eastAsia="Times New Roman" w:hAnsi="CordiaUPC" w:cs="CordiaUPC"/>
                <w:sz w:val="24"/>
                <w:szCs w:val="24"/>
                <w:lang w:eastAsia="x-none"/>
              </w:rPr>
              <w:t>Decembe</w:t>
            </w:r>
            <w:r w:rsidR="00526033" w:rsidRPr="006942FE">
              <w:rPr>
                <w:rFonts w:ascii="CordiaUPC" w:eastAsia="Times New Roman" w:hAnsi="CordiaUPC" w:cs="CordiaUPC" w:hint="cs"/>
                <w:sz w:val="24"/>
                <w:szCs w:val="24"/>
                <w:lang w:eastAsia="x-none"/>
              </w:rPr>
              <w:t xml:space="preserve">r </w:t>
            </w:r>
            <w:r w:rsidR="009B00BD" w:rsidRPr="006942FE">
              <w:rPr>
                <w:rFonts w:ascii="CordiaUPC" w:eastAsia="Times New Roman" w:hAnsi="CordiaUPC" w:cs="CordiaUPC" w:hint="cs"/>
                <w:sz w:val="24"/>
                <w:szCs w:val="24"/>
                <w:lang w:eastAsia="x-none"/>
              </w:rPr>
              <w:t>202</w:t>
            </w:r>
            <w:r w:rsidR="00003E23">
              <w:rPr>
                <w:rFonts w:ascii="CordiaUPC" w:eastAsia="Times New Roman" w:hAnsi="CordiaUPC" w:cs="CordiaUPC"/>
                <w:sz w:val="24"/>
                <w:szCs w:val="24"/>
                <w:lang w:eastAsia="x-none"/>
              </w:rPr>
              <w:t>1</w:t>
            </w:r>
          </w:p>
        </w:tc>
      </w:tr>
      <w:tr w:rsidR="009B00BD" w:rsidRPr="00E44283" w14:paraId="273E9AC4" w14:textId="77777777" w:rsidTr="00515FFC">
        <w:tc>
          <w:tcPr>
            <w:tcW w:w="1125" w:type="pct"/>
            <w:vAlign w:val="bottom"/>
          </w:tcPr>
          <w:p w14:paraId="2328FB3C" w14:textId="77777777" w:rsidR="009B00BD" w:rsidRPr="00E44283" w:rsidRDefault="009B00BD" w:rsidP="00297A65">
            <w:pPr>
              <w:overflowPunct w:val="0"/>
              <w:autoSpaceDE w:val="0"/>
              <w:autoSpaceDN w:val="0"/>
              <w:adjustRightInd w:val="0"/>
              <w:spacing w:line="240" w:lineRule="auto"/>
              <w:ind w:right="-3"/>
              <w:jc w:val="center"/>
              <w:textAlignment w:val="baseline"/>
              <w:rPr>
                <w:rFonts w:ascii="CordiaUPC" w:eastAsia="Times New Roman" w:hAnsi="CordiaUPC" w:cs="CordiaUPC"/>
                <w:spacing w:val="-6"/>
                <w:sz w:val="24"/>
                <w:szCs w:val="24"/>
                <w:cs/>
              </w:rPr>
            </w:pPr>
          </w:p>
        </w:tc>
        <w:tc>
          <w:tcPr>
            <w:tcW w:w="1464" w:type="pct"/>
            <w:gridSpan w:val="2"/>
          </w:tcPr>
          <w:p w14:paraId="763AEAD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r w:rsidRPr="00E44283">
              <w:rPr>
                <w:rFonts w:ascii="CordiaUPC" w:eastAsia="Times New Roman" w:hAnsi="CordiaUPC" w:cs="CordiaUPC" w:hint="cs"/>
                <w:i/>
                <w:iCs/>
                <w:spacing w:val="-6"/>
                <w:sz w:val="24"/>
                <w:szCs w:val="24"/>
                <w:lang w:eastAsia="x-none"/>
              </w:rPr>
              <w:t>(Baht/ shares)</w:t>
            </w:r>
          </w:p>
        </w:tc>
        <w:tc>
          <w:tcPr>
            <w:tcW w:w="716" w:type="pct"/>
          </w:tcPr>
          <w:p w14:paraId="4D4FFCD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p>
        </w:tc>
        <w:tc>
          <w:tcPr>
            <w:tcW w:w="842" w:type="pct"/>
          </w:tcPr>
          <w:p w14:paraId="10A4A47F"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r w:rsidRPr="00E44283">
              <w:rPr>
                <w:rFonts w:ascii="CordiaUPC" w:eastAsia="Times New Roman" w:hAnsi="CordiaUPC" w:cs="CordiaUPC" w:hint="cs"/>
                <w:i/>
                <w:iCs/>
                <w:spacing w:val="-6"/>
                <w:sz w:val="24"/>
                <w:szCs w:val="24"/>
                <w:lang w:eastAsia="x-none"/>
              </w:rPr>
              <w:t>(shares)</w:t>
            </w:r>
          </w:p>
        </w:tc>
        <w:tc>
          <w:tcPr>
            <w:tcW w:w="852" w:type="pct"/>
          </w:tcPr>
          <w:p w14:paraId="1747596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pacing w:val="-6"/>
                <w:sz w:val="24"/>
                <w:szCs w:val="24"/>
                <w:lang w:eastAsia="x-none"/>
              </w:rPr>
            </w:pPr>
          </w:p>
        </w:tc>
      </w:tr>
      <w:tr w:rsidR="001A7266" w:rsidRPr="00E44283" w14:paraId="652EE5AD" w14:textId="77777777" w:rsidTr="00515FFC">
        <w:tc>
          <w:tcPr>
            <w:tcW w:w="1125" w:type="pct"/>
            <w:vAlign w:val="bottom"/>
          </w:tcPr>
          <w:p w14:paraId="27C427D2" w14:textId="6F0C8353" w:rsidR="001A7266" w:rsidRPr="00E44283" w:rsidRDefault="001A7266" w:rsidP="001A7266">
            <w:pPr>
              <w:overflowPunct w:val="0"/>
              <w:autoSpaceDE w:val="0"/>
              <w:autoSpaceDN w:val="0"/>
              <w:adjustRightInd w:val="0"/>
              <w:spacing w:line="240" w:lineRule="auto"/>
              <w:ind w:right="-3"/>
              <w:textAlignment w:val="baseline"/>
              <w:rPr>
                <w:rFonts w:ascii="CordiaUPC" w:eastAsia="Times New Roman" w:hAnsi="CordiaUPC" w:cs="CordiaUPC"/>
                <w:spacing w:val="-6"/>
                <w:sz w:val="24"/>
                <w:szCs w:val="24"/>
              </w:rPr>
            </w:pPr>
            <w:r>
              <w:rPr>
                <w:rFonts w:ascii="CordiaUPC" w:eastAsia="Times New Roman" w:hAnsi="CordiaUPC" w:cs="CordiaUPC"/>
                <w:spacing w:val="-6"/>
                <w:sz w:val="24"/>
                <w:szCs w:val="24"/>
              </w:rPr>
              <w:t>TSRP 20</w:t>
            </w:r>
            <w:r w:rsidR="00575FA6">
              <w:rPr>
                <w:rFonts w:ascii="CordiaUPC" w:eastAsia="Times New Roman" w:hAnsi="CordiaUPC" w:cs="CordiaUPC"/>
                <w:spacing w:val="-6"/>
                <w:sz w:val="24"/>
                <w:szCs w:val="24"/>
              </w:rPr>
              <w:t>19</w:t>
            </w:r>
          </w:p>
        </w:tc>
        <w:tc>
          <w:tcPr>
            <w:tcW w:w="706" w:type="pct"/>
          </w:tcPr>
          <w:p w14:paraId="2B387C3B" w14:textId="1E986A45" w:rsidR="001A7266" w:rsidRPr="00E44283" w:rsidRDefault="001A7266" w:rsidP="001A7266">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0.95</w:t>
            </w:r>
          </w:p>
        </w:tc>
        <w:tc>
          <w:tcPr>
            <w:tcW w:w="758" w:type="pct"/>
          </w:tcPr>
          <w:p w14:paraId="3102AE37" w14:textId="049DEBFC" w:rsidR="001A7266" w:rsidRPr="00E44283" w:rsidRDefault="001A7266" w:rsidP="001A7266">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0.95</w:t>
            </w:r>
          </w:p>
        </w:tc>
        <w:tc>
          <w:tcPr>
            <w:tcW w:w="716" w:type="pct"/>
          </w:tcPr>
          <w:p w14:paraId="4EE23218" w14:textId="02D5C07F" w:rsidR="001A7266" w:rsidRPr="00E44283" w:rsidRDefault="00062545" w:rsidP="001A7266">
            <w:pPr>
              <w:tabs>
                <w:tab w:val="decimal" w:pos="1050"/>
              </w:tabs>
              <w:overflowPunct w:val="0"/>
              <w:autoSpaceDE w:val="0"/>
              <w:autoSpaceDN w:val="0"/>
              <w:adjustRightInd w:val="0"/>
              <w:spacing w:line="240" w:lineRule="auto"/>
              <w:ind w:right="-80"/>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200</w:t>
            </w:r>
            <w:r w:rsidR="001A7266" w:rsidRPr="00EE4CF0">
              <w:rPr>
                <w:rFonts w:ascii="CordiaUPC" w:eastAsia="Times New Roman" w:hAnsi="CordiaUPC" w:cs="CordiaUPC"/>
                <w:spacing w:val="-6"/>
                <w:sz w:val="26"/>
                <w:szCs w:val="26"/>
                <w:lang w:eastAsia="x-none"/>
              </w:rPr>
              <w:t>,</w:t>
            </w:r>
            <w:r>
              <w:rPr>
                <w:rFonts w:ascii="CordiaUPC" w:eastAsia="Times New Roman" w:hAnsi="CordiaUPC" w:cs="CordiaUPC"/>
                <w:spacing w:val="-6"/>
                <w:sz w:val="26"/>
                <w:szCs w:val="26"/>
                <w:lang w:eastAsia="x-none"/>
              </w:rPr>
              <w:t>00</w:t>
            </w:r>
            <w:r w:rsidR="001A7266">
              <w:rPr>
                <w:rFonts w:ascii="CordiaUPC" w:eastAsia="Times New Roman" w:hAnsi="CordiaUPC" w:cs="CordiaUPC"/>
                <w:spacing w:val="-6"/>
                <w:sz w:val="26"/>
                <w:szCs w:val="26"/>
                <w:lang w:eastAsia="x-none"/>
              </w:rPr>
              <w:t>0</w:t>
            </w:r>
            <w:r w:rsidR="001A7266" w:rsidRPr="00EE4CF0">
              <w:rPr>
                <w:rFonts w:ascii="CordiaUPC" w:eastAsia="Times New Roman" w:hAnsi="CordiaUPC" w:cs="CordiaUPC"/>
                <w:spacing w:val="-6"/>
                <w:sz w:val="26"/>
                <w:szCs w:val="26"/>
                <w:lang w:eastAsia="x-none"/>
              </w:rPr>
              <w:t>,000</w:t>
            </w:r>
          </w:p>
        </w:tc>
        <w:tc>
          <w:tcPr>
            <w:tcW w:w="842" w:type="pct"/>
          </w:tcPr>
          <w:p w14:paraId="56A8B2CF" w14:textId="1A593C17" w:rsidR="001A7266" w:rsidRPr="00E44283" w:rsidRDefault="001A7266" w:rsidP="001A7266">
            <w:pPr>
              <w:tabs>
                <w:tab w:val="decimal" w:pos="1066"/>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EE4CF0">
              <w:rPr>
                <w:rFonts w:ascii="CordiaUPC" w:eastAsia="Times New Roman" w:hAnsi="CordiaUPC" w:cs="CordiaUPC"/>
                <w:spacing w:val="-6"/>
                <w:sz w:val="26"/>
                <w:szCs w:val="26"/>
                <w:lang w:eastAsia="x-none"/>
              </w:rPr>
              <w:t>(141,637,500)</w:t>
            </w:r>
          </w:p>
        </w:tc>
        <w:tc>
          <w:tcPr>
            <w:tcW w:w="852" w:type="pct"/>
          </w:tcPr>
          <w:p w14:paraId="20E0A537" w14:textId="2872EB06" w:rsidR="001A7266" w:rsidRPr="00E44283" w:rsidRDefault="00062545" w:rsidP="001A7266">
            <w:pPr>
              <w:tabs>
                <w:tab w:val="decimal" w:pos="1261"/>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062545">
              <w:rPr>
                <w:rFonts w:ascii="CordiaUPC" w:eastAsia="Times New Roman" w:hAnsi="CordiaUPC" w:cs="CordiaUPC"/>
                <w:spacing w:val="-6"/>
                <w:sz w:val="26"/>
                <w:szCs w:val="26"/>
                <w:lang w:eastAsia="x-none"/>
              </w:rPr>
              <w:t>58,362,500</w:t>
            </w:r>
          </w:p>
        </w:tc>
      </w:tr>
      <w:tr w:rsidR="001A7266" w:rsidRPr="00E44283" w14:paraId="5A4A7757" w14:textId="77777777" w:rsidTr="00515FFC">
        <w:tc>
          <w:tcPr>
            <w:tcW w:w="1125" w:type="pct"/>
            <w:vAlign w:val="bottom"/>
          </w:tcPr>
          <w:p w14:paraId="402DC06F" w14:textId="70D038C6" w:rsidR="001A7266" w:rsidRPr="00E44283" w:rsidRDefault="001A7266" w:rsidP="001A7266">
            <w:pPr>
              <w:overflowPunct w:val="0"/>
              <w:autoSpaceDE w:val="0"/>
              <w:autoSpaceDN w:val="0"/>
              <w:adjustRightInd w:val="0"/>
              <w:spacing w:line="240" w:lineRule="auto"/>
              <w:ind w:right="-3"/>
              <w:textAlignment w:val="baseline"/>
              <w:rPr>
                <w:rFonts w:ascii="CordiaUPC" w:eastAsia="Times New Roman" w:hAnsi="CordiaUPC" w:cs="CordiaUPC"/>
                <w:spacing w:val="-6"/>
                <w:sz w:val="24"/>
                <w:szCs w:val="24"/>
              </w:rPr>
            </w:pPr>
            <w:r>
              <w:rPr>
                <w:rFonts w:ascii="CordiaUPC" w:eastAsia="Times New Roman" w:hAnsi="CordiaUPC" w:cs="CordiaUPC"/>
                <w:spacing w:val="-6"/>
                <w:sz w:val="24"/>
                <w:szCs w:val="24"/>
              </w:rPr>
              <w:t>TSRP 2021</w:t>
            </w:r>
          </w:p>
        </w:tc>
        <w:tc>
          <w:tcPr>
            <w:tcW w:w="706" w:type="pct"/>
          </w:tcPr>
          <w:p w14:paraId="363C36FE" w14:textId="4387A097" w:rsidR="001A7266" w:rsidRDefault="001A7266" w:rsidP="001A7266">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0.95</w:t>
            </w:r>
          </w:p>
        </w:tc>
        <w:tc>
          <w:tcPr>
            <w:tcW w:w="758" w:type="pct"/>
          </w:tcPr>
          <w:p w14:paraId="3F1691DB" w14:textId="3FBB27BF" w:rsidR="001A7266" w:rsidRDefault="001A7266" w:rsidP="001A7266">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1.15</w:t>
            </w:r>
          </w:p>
        </w:tc>
        <w:tc>
          <w:tcPr>
            <w:tcW w:w="716" w:type="pct"/>
          </w:tcPr>
          <w:p w14:paraId="5FE64165" w14:textId="3C82061D" w:rsidR="001A7266" w:rsidRDefault="00062545" w:rsidP="001A7266">
            <w:pPr>
              <w:tabs>
                <w:tab w:val="decimal" w:pos="1050"/>
              </w:tabs>
              <w:overflowPunct w:val="0"/>
              <w:autoSpaceDE w:val="0"/>
              <w:autoSpaceDN w:val="0"/>
              <w:adjustRightInd w:val="0"/>
              <w:spacing w:line="240" w:lineRule="auto"/>
              <w:ind w:right="-80"/>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305</w:t>
            </w:r>
            <w:r w:rsidR="001A7266">
              <w:rPr>
                <w:rFonts w:ascii="CordiaUPC" w:eastAsia="Times New Roman" w:hAnsi="CordiaUPC" w:cs="CordiaUPC"/>
                <w:spacing w:val="-6"/>
                <w:sz w:val="26"/>
                <w:szCs w:val="26"/>
                <w:lang w:eastAsia="x-none"/>
              </w:rPr>
              <w:t>,</w:t>
            </w:r>
            <w:r>
              <w:rPr>
                <w:rFonts w:ascii="CordiaUPC" w:eastAsia="Times New Roman" w:hAnsi="CordiaUPC" w:cs="CordiaUPC"/>
                <w:spacing w:val="-6"/>
                <w:sz w:val="26"/>
                <w:szCs w:val="26"/>
                <w:lang w:eastAsia="x-none"/>
              </w:rPr>
              <w:t>000</w:t>
            </w:r>
            <w:r w:rsidR="001A7266">
              <w:rPr>
                <w:rFonts w:ascii="CordiaUPC" w:eastAsia="Times New Roman" w:hAnsi="CordiaUPC" w:cs="CordiaUPC"/>
                <w:spacing w:val="-6"/>
                <w:sz w:val="26"/>
                <w:szCs w:val="26"/>
                <w:lang w:eastAsia="x-none"/>
              </w:rPr>
              <w:t>,</w:t>
            </w:r>
            <w:r>
              <w:rPr>
                <w:rFonts w:ascii="CordiaUPC" w:eastAsia="Times New Roman" w:hAnsi="CordiaUPC" w:cs="CordiaUPC"/>
                <w:spacing w:val="-6"/>
                <w:sz w:val="26"/>
                <w:szCs w:val="26"/>
                <w:lang w:eastAsia="x-none"/>
              </w:rPr>
              <w:t>0</w:t>
            </w:r>
            <w:r w:rsidR="001A7266" w:rsidRPr="00BE6FEE">
              <w:rPr>
                <w:rFonts w:ascii="CordiaUPC" w:eastAsia="Times New Roman" w:hAnsi="CordiaUPC" w:cs="CordiaUPC"/>
                <w:spacing w:val="-6"/>
                <w:sz w:val="26"/>
                <w:szCs w:val="26"/>
                <w:lang w:eastAsia="x-none"/>
              </w:rPr>
              <w:t>00</w:t>
            </w:r>
          </w:p>
        </w:tc>
        <w:tc>
          <w:tcPr>
            <w:tcW w:w="842" w:type="pct"/>
          </w:tcPr>
          <w:p w14:paraId="1F679A6F" w14:textId="4E759EB1" w:rsidR="001A7266" w:rsidRDefault="001A7266" w:rsidP="001A7266">
            <w:pPr>
              <w:tabs>
                <w:tab w:val="decimal" w:pos="1066"/>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EE4CF0">
              <w:rPr>
                <w:rFonts w:ascii="CordiaUPC" w:eastAsia="Times New Roman" w:hAnsi="CordiaUPC" w:cs="CordiaUPC"/>
                <w:spacing w:val="-6"/>
                <w:sz w:val="26"/>
                <w:szCs w:val="26"/>
                <w:lang w:eastAsia="x-none"/>
              </w:rPr>
              <w:t>(1</w:t>
            </w:r>
            <w:r>
              <w:rPr>
                <w:rFonts w:ascii="CordiaUPC" w:eastAsia="Times New Roman" w:hAnsi="CordiaUPC" w:cs="CordiaUPC"/>
                <w:spacing w:val="-6"/>
                <w:sz w:val="26"/>
                <w:szCs w:val="26"/>
                <w:lang w:eastAsia="x-none"/>
              </w:rPr>
              <w:t>2</w:t>
            </w:r>
            <w:r w:rsidRPr="00EE4CF0">
              <w:rPr>
                <w:rFonts w:ascii="CordiaUPC" w:eastAsia="Times New Roman" w:hAnsi="CordiaUPC" w:cs="CordiaUPC"/>
                <w:spacing w:val="-6"/>
                <w:sz w:val="26"/>
                <w:szCs w:val="26"/>
                <w:lang w:eastAsia="x-none"/>
              </w:rPr>
              <w:t>1,</w:t>
            </w:r>
            <w:r>
              <w:rPr>
                <w:rFonts w:ascii="CordiaUPC" w:eastAsia="Times New Roman" w:hAnsi="CordiaUPC" w:cs="CordiaUPC"/>
                <w:spacing w:val="-6"/>
                <w:sz w:val="26"/>
                <w:szCs w:val="26"/>
                <w:lang w:eastAsia="x-none"/>
              </w:rPr>
              <w:t>882</w:t>
            </w:r>
            <w:r w:rsidRPr="00EE4CF0">
              <w:rPr>
                <w:rFonts w:ascii="CordiaUPC" w:eastAsia="Times New Roman" w:hAnsi="CordiaUPC" w:cs="CordiaUPC"/>
                <w:spacing w:val="-6"/>
                <w:sz w:val="26"/>
                <w:szCs w:val="26"/>
                <w:lang w:eastAsia="x-none"/>
              </w:rPr>
              <w:t>,</w:t>
            </w:r>
            <w:r>
              <w:rPr>
                <w:rFonts w:ascii="CordiaUPC" w:eastAsia="Times New Roman" w:hAnsi="CordiaUPC" w:cs="CordiaUPC"/>
                <w:spacing w:val="-6"/>
                <w:sz w:val="26"/>
                <w:szCs w:val="26"/>
                <w:lang w:eastAsia="x-none"/>
              </w:rPr>
              <w:t>7</w:t>
            </w:r>
            <w:r w:rsidRPr="00EE4CF0">
              <w:rPr>
                <w:rFonts w:ascii="CordiaUPC" w:eastAsia="Times New Roman" w:hAnsi="CordiaUPC" w:cs="CordiaUPC"/>
                <w:spacing w:val="-6"/>
                <w:sz w:val="26"/>
                <w:szCs w:val="26"/>
                <w:lang w:eastAsia="x-none"/>
              </w:rPr>
              <w:t>00)</w:t>
            </w:r>
          </w:p>
        </w:tc>
        <w:tc>
          <w:tcPr>
            <w:tcW w:w="852" w:type="pct"/>
          </w:tcPr>
          <w:p w14:paraId="649C4686" w14:textId="64083662" w:rsidR="001A7266" w:rsidRDefault="00062545" w:rsidP="001A7266">
            <w:pPr>
              <w:tabs>
                <w:tab w:val="decimal" w:pos="1261"/>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183,117,300</w:t>
            </w:r>
          </w:p>
        </w:tc>
      </w:tr>
    </w:tbl>
    <w:p w14:paraId="703A7153" w14:textId="101B3120" w:rsidR="004E7F04" w:rsidRDefault="004E7F04" w:rsidP="009B00BD">
      <w:pPr>
        <w:tabs>
          <w:tab w:val="left" w:pos="810"/>
        </w:tabs>
        <w:autoSpaceDE w:val="0"/>
        <w:autoSpaceDN w:val="0"/>
        <w:adjustRightInd w:val="0"/>
        <w:spacing w:line="240" w:lineRule="auto"/>
        <w:ind w:left="540"/>
        <w:jc w:val="thaiDistribute"/>
        <w:rPr>
          <w:rFonts w:ascii="CordiaUPC" w:eastAsia="Times New Roman" w:hAnsi="CordiaUPC" w:cs="CordiaUPC"/>
          <w:szCs w:val="22"/>
          <w:vertAlign w:val="superscript"/>
          <w:lang w:eastAsia="x-none"/>
        </w:rPr>
      </w:pPr>
    </w:p>
    <w:p w14:paraId="7E384820" w14:textId="29D82315" w:rsidR="003E22DD" w:rsidRDefault="003E22DD" w:rsidP="003E22DD">
      <w:pPr>
        <w:tabs>
          <w:tab w:val="left" w:pos="810"/>
        </w:tabs>
        <w:autoSpaceDE w:val="0"/>
        <w:autoSpaceDN w:val="0"/>
        <w:adjustRightInd w:val="0"/>
        <w:spacing w:line="240" w:lineRule="auto"/>
        <w:ind w:left="540"/>
        <w:jc w:val="thaiDistribute"/>
        <w:rPr>
          <w:rFonts w:ascii="CordiaUPC" w:eastAsia="AngsanaNew" w:hAnsi="CordiaUPC" w:cs="CordiaUPC"/>
          <w:sz w:val="26"/>
          <w:szCs w:val="26"/>
          <w:lang w:bidi="th-TH"/>
        </w:rPr>
      </w:pPr>
      <w:r w:rsidRPr="003E22DD">
        <w:rPr>
          <w:rFonts w:ascii="CordiaUPC" w:eastAsia="AngsanaNew" w:hAnsi="CordiaUPC" w:cs="CordiaUPC"/>
          <w:sz w:val="26"/>
          <w:szCs w:val="26"/>
          <w:lang w:bidi="th-TH"/>
        </w:rPr>
        <w:t>On 14 September 2021, the Bank additionally issued TSRP 20</w:t>
      </w:r>
      <w:r w:rsidR="00575FA6">
        <w:rPr>
          <w:rFonts w:ascii="CordiaUPC" w:eastAsia="AngsanaNew" w:hAnsi="CordiaUPC" w:cs="CordiaUPC"/>
          <w:sz w:val="26"/>
          <w:szCs w:val="26"/>
          <w:lang w:bidi="th-TH"/>
        </w:rPr>
        <w:t>19</w:t>
      </w:r>
      <w:r w:rsidRPr="003E22DD">
        <w:rPr>
          <w:rFonts w:ascii="CordiaUPC" w:eastAsia="AngsanaNew" w:hAnsi="CordiaUPC" w:cs="CordiaUPC"/>
          <w:sz w:val="26"/>
          <w:szCs w:val="26"/>
          <w:lang w:bidi="th-TH"/>
        </w:rPr>
        <w:t xml:space="preserve"> of 91,575,000 ordinary shares with a par value of Baht 0.95 per share to its employees, at a price of Baht 0.95 per share.</w:t>
      </w:r>
    </w:p>
    <w:p w14:paraId="2F875852" w14:textId="77777777" w:rsidR="001A7266" w:rsidRDefault="001A7266" w:rsidP="001A72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thaiDistribute"/>
        <w:rPr>
          <w:rFonts w:ascii="CordiaUPC" w:eastAsia="AngsanaNew" w:hAnsi="CordiaUPC" w:cs="CordiaUPC"/>
          <w:sz w:val="26"/>
          <w:szCs w:val="26"/>
          <w:lang w:bidi="th-TH"/>
        </w:rPr>
      </w:pPr>
    </w:p>
    <w:p w14:paraId="020811E7" w14:textId="7A475269" w:rsidR="001A7266" w:rsidRPr="001A7266" w:rsidRDefault="001A7266" w:rsidP="001A72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thaiDistribute"/>
        <w:rPr>
          <w:rFonts w:ascii="CordiaUPC" w:eastAsia="Times New Roman" w:hAnsi="CordiaUPC" w:cs="CordiaUPC"/>
          <w:szCs w:val="22"/>
          <w:vertAlign w:val="superscript"/>
          <w:lang w:eastAsia="x-none" w:bidi="th-TH"/>
        </w:rPr>
      </w:pPr>
      <w:r w:rsidRPr="001A7266">
        <w:rPr>
          <w:rFonts w:ascii="CordiaUPC" w:eastAsia="AngsanaNew" w:hAnsi="CordiaUPC" w:cs="CordiaUPC"/>
          <w:sz w:val="26"/>
          <w:szCs w:val="26"/>
          <w:lang w:bidi="th-TH"/>
        </w:rPr>
        <w:t xml:space="preserve">On 1 October 2021, the Bank issued TSRP 2021 of 121,882,700 ordinary shares with a par value of Baht 0.95 per share to its employees, at a price of Baht </w:t>
      </w:r>
      <w:r w:rsidR="005C1816">
        <w:rPr>
          <w:rFonts w:ascii="CordiaUPC" w:eastAsia="AngsanaNew" w:hAnsi="CordiaUPC" w:cs="CordiaUPC"/>
          <w:sz w:val="26"/>
          <w:szCs w:val="26"/>
          <w:lang w:bidi="th-TH"/>
        </w:rPr>
        <w:t>1</w:t>
      </w:r>
      <w:r w:rsidRPr="001A7266">
        <w:rPr>
          <w:rFonts w:ascii="CordiaUPC" w:eastAsia="AngsanaNew" w:hAnsi="CordiaUPC" w:cs="CordiaUPC"/>
          <w:sz w:val="26"/>
          <w:szCs w:val="26"/>
          <w:lang w:bidi="th-TH"/>
        </w:rPr>
        <w:t>.</w:t>
      </w:r>
      <w:r w:rsidR="005C1816">
        <w:rPr>
          <w:rFonts w:ascii="CordiaUPC" w:eastAsia="AngsanaNew" w:hAnsi="CordiaUPC" w:cs="CordiaUPC"/>
          <w:sz w:val="26"/>
          <w:szCs w:val="26"/>
          <w:lang w:bidi="th-TH"/>
        </w:rPr>
        <w:t>1</w:t>
      </w:r>
      <w:r w:rsidRPr="001A7266">
        <w:rPr>
          <w:rFonts w:ascii="CordiaUPC" w:eastAsia="AngsanaNew" w:hAnsi="CordiaUPC" w:cs="CordiaUPC"/>
          <w:sz w:val="26"/>
          <w:szCs w:val="26"/>
          <w:lang w:bidi="th-TH"/>
        </w:rPr>
        <w:t>5 per share</w:t>
      </w:r>
      <w:r w:rsidR="00A45E3A">
        <w:rPr>
          <w:rFonts w:ascii="CordiaUPC" w:eastAsia="AngsanaNew" w:hAnsi="CordiaUPC" w:cs="CordiaUPC"/>
          <w:sz w:val="26"/>
          <w:szCs w:val="26"/>
          <w:lang w:bidi="th-TH"/>
        </w:rPr>
        <w:t>.</w:t>
      </w:r>
    </w:p>
    <w:p w14:paraId="32C5DC47" w14:textId="77777777" w:rsidR="003E22DD" w:rsidRPr="003E22DD" w:rsidRDefault="003E22DD" w:rsidP="00684D1F">
      <w:pPr>
        <w:tabs>
          <w:tab w:val="left" w:pos="810"/>
        </w:tabs>
        <w:autoSpaceDE w:val="0"/>
        <w:autoSpaceDN w:val="0"/>
        <w:adjustRightInd w:val="0"/>
        <w:spacing w:line="240" w:lineRule="auto"/>
        <w:jc w:val="thaiDistribute"/>
        <w:rPr>
          <w:rFonts w:ascii="CordiaUPC" w:eastAsia="AngsanaNew" w:hAnsi="CordiaUPC" w:cs="CordiaUPC"/>
          <w:sz w:val="26"/>
          <w:szCs w:val="26"/>
          <w:lang w:bidi="th-TH"/>
        </w:rPr>
      </w:pPr>
    </w:p>
    <w:p w14:paraId="7B335F17" w14:textId="77777777" w:rsidR="003E22DD" w:rsidRDefault="003E22DD" w:rsidP="003E22DD">
      <w:pPr>
        <w:tabs>
          <w:tab w:val="left" w:pos="810"/>
        </w:tabs>
        <w:autoSpaceDE w:val="0"/>
        <w:autoSpaceDN w:val="0"/>
        <w:adjustRightInd w:val="0"/>
        <w:spacing w:line="240" w:lineRule="exact"/>
        <w:ind w:left="540"/>
        <w:jc w:val="thaiDistribute"/>
        <w:rPr>
          <w:rFonts w:ascii="CordiaUPC" w:eastAsia="AngsanaNew" w:hAnsi="CordiaUPC" w:cs="CordiaUPC"/>
          <w:szCs w:val="22"/>
        </w:rPr>
      </w:pPr>
      <w:r>
        <w:rPr>
          <w:rFonts w:ascii="CordiaUPC" w:eastAsia="Times New Roman" w:hAnsi="CordiaUPC" w:cs="CordiaUPC"/>
          <w:szCs w:val="22"/>
          <w:vertAlign w:val="superscript"/>
          <w:lang w:eastAsia="x-none"/>
        </w:rPr>
        <w:t>(1)</w:t>
      </w:r>
      <w:r>
        <w:rPr>
          <w:rFonts w:ascii="CordiaUPC" w:eastAsia="AngsanaNew" w:hAnsi="CordiaUPC" w:cs="CordiaUPC"/>
          <w:szCs w:val="22"/>
        </w:rPr>
        <w:tab/>
        <w:t>The shares will be gradually issued on an annual basis over three years since the offering of such ordinary shares.</w:t>
      </w:r>
    </w:p>
    <w:p w14:paraId="7CD3FA5A" w14:textId="4DB9E68E" w:rsidR="003E22DD" w:rsidRDefault="003E22DD" w:rsidP="00834207">
      <w:pPr>
        <w:autoSpaceDE w:val="0"/>
        <w:autoSpaceDN w:val="0"/>
        <w:adjustRightInd w:val="0"/>
        <w:spacing w:line="240" w:lineRule="exact"/>
        <w:jc w:val="thaiDistribute"/>
        <w:rPr>
          <w:rFonts w:ascii="CordiaUPC" w:eastAsia="AngsanaNew" w:hAnsi="CordiaUPC" w:cs="CordiaUPC"/>
          <w:szCs w:val="22"/>
        </w:rPr>
      </w:pPr>
    </w:p>
    <w:p w14:paraId="2143889B" w14:textId="6BA061D6" w:rsidR="009B00BD" w:rsidRDefault="009B00BD" w:rsidP="009B00BD">
      <w:pPr>
        <w:spacing w:line="240" w:lineRule="auto"/>
        <w:ind w:left="540" w:right="-25" w:hanging="540"/>
        <w:jc w:val="thaiDistribute"/>
        <w:rPr>
          <w:rFonts w:ascii="CordiaUPC" w:eastAsia="Times New Roman" w:hAnsi="CordiaUPC" w:cs="CordiaUPC"/>
          <w:sz w:val="26"/>
          <w:szCs w:val="26"/>
          <w:lang w:eastAsia="zh-CN"/>
        </w:rPr>
      </w:pPr>
    </w:p>
    <w:p w14:paraId="02D64AFA" w14:textId="72071296" w:rsidR="003E22DD" w:rsidRDefault="003E22DD" w:rsidP="009B00BD">
      <w:pPr>
        <w:spacing w:line="240" w:lineRule="auto"/>
        <w:ind w:left="540" w:right="-25" w:hanging="540"/>
        <w:jc w:val="thaiDistribute"/>
        <w:rPr>
          <w:rFonts w:ascii="CordiaUPC" w:eastAsia="Times New Roman" w:hAnsi="CordiaUPC" w:cs="CordiaUPC"/>
          <w:sz w:val="26"/>
          <w:szCs w:val="26"/>
          <w:lang w:eastAsia="zh-CN"/>
        </w:rPr>
      </w:pPr>
    </w:p>
    <w:p w14:paraId="1461066C" w14:textId="69402670" w:rsidR="003E22DD" w:rsidRDefault="003E22DD" w:rsidP="009B00BD">
      <w:pPr>
        <w:spacing w:line="240" w:lineRule="auto"/>
        <w:ind w:left="540" w:right="-25" w:hanging="540"/>
        <w:jc w:val="thaiDistribute"/>
        <w:rPr>
          <w:rFonts w:ascii="CordiaUPC" w:eastAsia="Times New Roman" w:hAnsi="CordiaUPC" w:cs="CordiaUPC"/>
          <w:sz w:val="26"/>
          <w:szCs w:val="26"/>
          <w:lang w:eastAsia="zh-CN"/>
        </w:rPr>
      </w:pPr>
    </w:p>
    <w:p w14:paraId="5D0F8248" w14:textId="3705FE11" w:rsidR="003E22DD" w:rsidRDefault="003E22DD" w:rsidP="009B00BD">
      <w:pPr>
        <w:spacing w:line="240" w:lineRule="auto"/>
        <w:ind w:left="540" w:right="-25" w:hanging="540"/>
        <w:jc w:val="thaiDistribute"/>
        <w:rPr>
          <w:rFonts w:ascii="CordiaUPC" w:eastAsia="Times New Roman" w:hAnsi="CordiaUPC" w:cs="CordiaUPC"/>
          <w:sz w:val="26"/>
          <w:szCs w:val="26"/>
          <w:lang w:eastAsia="zh-CN"/>
        </w:rPr>
      </w:pPr>
    </w:p>
    <w:p w14:paraId="7BF099F4" w14:textId="584F264B" w:rsidR="003E22DD" w:rsidRDefault="003E22DD" w:rsidP="009B00BD">
      <w:pPr>
        <w:spacing w:line="240" w:lineRule="auto"/>
        <w:ind w:left="540" w:right="-25" w:hanging="540"/>
        <w:jc w:val="thaiDistribute"/>
        <w:rPr>
          <w:rFonts w:ascii="CordiaUPC" w:eastAsia="Times New Roman" w:hAnsi="CordiaUPC" w:cs="CordiaUPC"/>
          <w:sz w:val="26"/>
          <w:szCs w:val="26"/>
          <w:lang w:eastAsia="zh-CN"/>
        </w:rPr>
      </w:pPr>
    </w:p>
    <w:p w14:paraId="6F7CE070" w14:textId="24BB16AF" w:rsidR="003E22DD" w:rsidRDefault="003E22DD" w:rsidP="009B00BD">
      <w:pPr>
        <w:spacing w:line="240" w:lineRule="auto"/>
        <w:ind w:left="540" w:right="-25" w:hanging="540"/>
        <w:jc w:val="thaiDistribute"/>
        <w:rPr>
          <w:rFonts w:ascii="CordiaUPC" w:eastAsia="Times New Roman" w:hAnsi="CordiaUPC" w:cs="CordiaUPC"/>
          <w:sz w:val="26"/>
          <w:szCs w:val="26"/>
          <w:lang w:eastAsia="zh-CN"/>
        </w:rPr>
      </w:pPr>
    </w:p>
    <w:p w14:paraId="76BAF344" w14:textId="77777777" w:rsidR="00A96978" w:rsidRDefault="00A96978" w:rsidP="00A96978">
      <w:pPr>
        <w:spacing w:line="240" w:lineRule="atLeast"/>
        <w:rPr>
          <w:rFonts w:ascii="CordiaUPC" w:eastAsia="Times New Roman" w:hAnsi="CordiaUPC" w:cs="CordiaUPC"/>
          <w:sz w:val="26"/>
          <w:szCs w:val="26"/>
          <w:lang w:eastAsia="zh-CN"/>
        </w:rPr>
      </w:pPr>
    </w:p>
    <w:p w14:paraId="36DC7016" w14:textId="600E1EB0" w:rsidR="009B00BD" w:rsidRPr="00E44283" w:rsidRDefault="006E41B7" w:rsidP="00A96978">
      <w:pPr>
        <w:spacing w:line="240" w:lineRule="atLeast"/>
        <w:rPr>
          <w:rFonts w:ascii="CordiaUPC" w:eastAsia="Times New Roman" w:hAnsi="CordiaUPC" w:cs="CordiaUPC"/>
          <w:b/>
          <w:bCs/>
          <w:sz w:val="26"/>
          <w:szCs w:val="26"/>
          <w:lang w:bidi="th-TH"/>
        </w:rPr>
      </w:pPr>
      <w:r>
        <w:rPr>
          <w:rFonts w:ascii="CordiaUPC" w:eastAsia="Times New Roman" w:hAnsi="CordiaUPC" w:cs="CordiaUPC"/>
          <w:b/>
          <w:bCs/>
          <w:sz w:val="26"/>
          <w:szCs w:val="26"/>
          <w:lang w:val="en-US" w:bidi="th-TH"/>
        </w:rPr>
        <w:lastRenderedPageBreak/>
        <w:t>30</w:t>
      </w:r>
      <w:r w:rsidR="009B00BD" w:rsidRPr="00E44283">
        <w:rPr>
          <w:rFonts w:ascii="CordiaUPC" w:eastAsia="Times New Roman" w:hAnsi="CordiaUPC" w:cs="CordiaUPC" w:hint="cs"/>
          <w:b/>
          <w:bCs/>
          <w:sz w:val="26"/>
          <w:szCs w:val="26"/>
          <w:lang w:val="en-US" w:bidi="th-TH"/>
        </w:rPr>
        <w:t>.2</w:t>
      </w:r>
      <w:r w:rsidR="005F7124" w:rsidRPr="00E44283">
        <w:rPr>
          <w:rFonts w:ascii="CordiaUPC" w:eastAsia="Times New Roman" w:hAnsi="CordiaUPC" w:cs="CordiaUPC" w:hint="cs"/>
          <w:b/>
          <w:bCs/>
          <w:sz w:val="26"/>
          <w:szCs w:val="26"/>
          <w:lang w:val="en-US" w:bidi="th-TH"/>
        </w:rPr>
        <w:tab/>
      </w:r>
      <w:r w:rsidR="009B00BD" w:rsidRPr="00E44283">
        <w:rPr>
          <w:rFonts w:ascii="CordiaUPC" w:eastAsia="AngsanaNew" w:hAnsi="CordiaUPC" w:cs="CordiaUPC" w:hint="cs"/>
          <w:b/>
          <w:bCs/>
          <w:sz w:val="26"/>
          <w:szCs w:val="26"/>
          <w:lang w:bidi="th-TH"/>
        </w:rPr>
        <w:t>Reconciliation of issued and paid-up ordinary share capital, share premium and other reserve - shared-based payments</w:t>
      </w:r>
      <w:r w:rsidR="009B00BD" w:rsidRPr="00E44283">
        <w:rPr>
          <w:rFonts w:ascii="CordiaUPC" w:eastAsia="Times New Roman" w:hAnsi="CordiaUPC" w:cs="CordiaUPC" w:hint="cs"/>
          <w:b/>
          <w:bCs/>
          <w:sz w:val="26"/>
          <w:szCs w:val="26"/>
          <w:lang w:bidi="th-TH"/>
        </w:rPr>
        <w:t xml:space="preserve"> </w:t>
      </w:r>
    </w:p>
    <w:p w14:paraId="41C4C44C" w14:textId="77777777" w:rsidR="009B00BD" w:rsidRPr="00E44283" w:rsidRDefault="009B00BD" w:rsidP="009B00BD">
      <w:pPr>
        <w:spacing w:line="240" w:lineRule="atLeast"/>
        <w:ind w:left="547" w:hanging="662"/>
        <w:rPr>
          <w:rFonts w:ascii="CordiaUPC" w:eastAsia="Times New Roman" w:hAnsi="CordiaUPC" w:cs="CordiaUPC"/>
          <w:b/>
          <w:bCs/>
          <w:sz w:val="26"/>
          <w:szCs w:val="26"/>
          <w:lang w:bidi="th-TH"/>
        </w:rPr>
      </w:pPr>
    </w:p>
    <w:tbl>
      <w:tblPr>
        <w:tblW w:w="9252" w:type="dxa"/>
        <w:tblInd w:w="459" w:type="dxa"/>
        <w:tblLayout w:type="fixed"/>
        <w:tblLook w:val="0000" w:firstRow="0" w:lastRow="0" w:firstColumn="0" w:lastColumn="0" w:noHBand="0" w:noVBand="0"/>
      </w:tblPr>
      <w:tblGrid>
        <w:gridCol w:w="3324"/>
        <w:gridCol w:w="1482"/>
        <w:gridCol w:w="1486"/>
        <w:gridCol w:w="1480"/>
        <w:gridCol w:w="1480"/>
      </w:tblGrid>
      <w:tr w:rsidR="009B00BD" w:rsidRPr="00E44283" w14:paraId="1CE18151" w14:textId="77777777" w:rsidTr="009D6DE4">
        <w:trPr>
          <w:trHeight w:val="324"/>
        </w:trPr>
        <w:tc>
          <w:tcPr>
            <w:tcW w:w="1796" w:type="pct"/>
            <w:vAlign w:val="bottom"/>
          </w:tcPr>
          <w:p w14:paraId="34AB7C5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31CCE7B3" w14:textId="77777777" w:rsidR="009B00BD" w:rsidRPr="00E44283" w:rsidRDefault="009B00BD" w:rsidP="00297A65">
            <w:pPr>
              <w:spacing w:line="240" w:lineRule="atLeast"/>
              <w:jc w:val="center"/>
              <w:rPr>
                <w:rFonts w:ascii="CordiaUPC" w:eastAsia="Times New Roman" w:hAnsi="CordiaUPC" w:cs="CordiaUPC"/>
                <w:b/>
                <w:bCs/>
                <w:sz w:val="26"/>
                <w:szCs w:val="26"/>
                <w:cs/>
                <w:lang w:bidi="th-TH"/>
              </w:rPr>
            </w:pPr>
            <w:r w:rsidRPr="00E44283">
              <w:rPr>
                <w:rFonts w:ascii="CordiaUPC" w:eastAsia="Times New Roman" w:hAnsi="CordiaUPC" w:cs="CordiaUPC" w:hint="cs"/>
                <w:b/>
                <w:bCs/>
                <w:sz w:val="26"/>
                <w:szCs w:val="26"/>
                <w:lang w:bidi="th-TH"/>
              </w:rPr>
              <w:t>Consolidated and Bank only</w:t>
            </w:r>
          </w:p>
        </w:tc>
      </w:tr>
      <w:tr w:rsidR="009B00BD" w:rsidRPr="00E44283" w14:paraId="587A55E7" w14:textId="77777777" w:rsidTr="009D6DE4">
        <w:trPr>
          <w:trHeight w:val="341"/>
        </w:trPr>
        <w:tc>
          <w:tcPr>
            <w:tcW w:w="1796" w:type="pct"/>
            <w:vAlign w:val="bottom"/>
          </w:tcPr>
          <w:p w14:paraId="122AB84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0BEB2F18" w14:textId="7C308E66" w:rsidR="009B00BD" w:rsidRPr="00E44283" w:rsidRDefault="005F7124" w:rsidP="00297A65">
            <w:pPr>
              <w:spacing w:line="240" w:lineRule="atLeast"/>
              <w:ind w:right="-3"/>
              <w:jc w:val="center"/>
              <w:rPr>
                <w:rFonts w:ascii="CordiaUPC" w:eastAsia="Times New Roman" w:hAnsi="CordiaUPC" w:cs="CordiaUPC"/>
                <w:sz w:val="26"/>
                <w:szCs w:val="26"/>
                <w:lang w:bidi="th-TH"/>
              </w:rPr>
            </w:pPr>
            <w:r w:rsidRPr="00E44283">
              <w:rPr>
                <w:rFonts w:ascii="CordiaUPC" w:eastAsia="Times New Roman" w:hAnsi="CordiaUPC" w:cs="CordiaUPC" w:hint="cs"/>
                <w:sz w:val="26"/>
                <w:szCs w:val="26"/>
                <w:lang w:bidi="th-TH"/>
              </w:rPr>
              <w:t>202</w:t>
            </w:r>
            <w:r w:rsidR="00003E23">
              <w:rPr>
                <w:rFonts w:ascii="CordiaUPC" w:eastAsia="Times New Roman" w:hAnsi="CordiaUPC" w:cs="CordiaUPC"/>
                <w:sz w:val="26"/>
                <w:szCs w:val="26"/>
                <w:lang w:bidi="th-TH"/>
              </w:rPr>
              <w:t>1</w:t>
            </w:r>
          </w:p>
        </w:tc>
      </w:tr>
      <w:tr w:rsidR="009B00BD" w:rsidRPr="00E44283" w14:paraId="6C0BE0F9" w14:textId="77777777" w:rsidTr="009D6DE4">
        <w:trPr>
          <w:trHeight w:val="324"/>
        </w:trPr>
        <w:tc>
          <w:tcPr>
            <w:tcW w:w="1796" w:type="pct"/>
            <w:vAlign w:val="bottom"/>
          </w:tcPr>
          <w:p w14:paraId="683E62DF"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bidi="th-TH"/>
              </w:rPr>
            </w:pPr>
          </w:p>
        </w:tc>
        <w:tc>
          <w:tcPr>
            <w:tcW w:w="801" w:type="pct"/>
            <w:vAlign w:val="bottom"/>
          </w:tcPr>
          <w:p w14:paraId="3C63EAB1"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3" w:type="pct"/>
            <w:vAlign w:val="bottom"/>
          </w:tcPr>
          <w:p w14:paraId="602F4E6F"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0" w:type="pct"/>
            <w:vAlign w:val="bottom"/>
          </w:tcPr>
          <w:p w14:paraId="11E0D2C4"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0" w:type="pct"/>
            <w:vAlign w:val="bottom"/>
          </w:tcPr>
          <w:p w14:paraId="790265E4" w14:textId="77777777" w:rsidR="009B00BD" w:rsidRPr="00E44283" w:rsidRDefault="009B00BD" w:rsidP="00297A65">
            <w:pPr>
              <w:spacing w:line="240" w:lineRule="atLeast"/>
              <w:ind w:right="-3"/>
              <w:jc w:val="center"/>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Other reserve -</w:t>
            </w:r>
          </w:p>
        </w:tc>
      </w:tr>
      <w:tr w:rsidR="009B00BD" w:rsidRPr="00E44283" w14:paraId="63A6EFCE" w14:textId="77777777" w:rsidTr="009D6DE4">
        <w:trPr>
          <w:trHeight w:val="51"/>
        </w:trPr>
        <w:tc>
          <w:tcPr>
            <w:tcW w:w="1796" w:type="pct"/>
            <w:vAlign w:val="bottom"/>
          </w:tcPr>
          <w:p w14:paraId="1EC2A81F"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cs/>
                <w:lang w:bidi="th-TH"/>
              </w:rPr>
            </w:pPr>
          </w:p>
        </w:tc>
        <w:tc>
          <w:tcPr>
            <w:tcW w:w="1604" w:type="pct"/>
            <w:gridSpan w:val="2"/>
            <w:vAlign w:val="bottom"/>
          </w:tcPr>
          <w:p w14:paraId="2CB863E3" w14:textId="77777777" w:rsidR="009B00BD" w:rsidRPr="00E44283" w:rsidRDefault="009B00BD" w:rsidP="00297A65">
            <w:pPr>
              <w:spacing w:line="240" w:lineRule="atLeast"/>
              <w:ind w:right="-3"/>
              <w:jc w:val="center"/>
              <w:rPr>
                <w:rFonts w:ascii="CordiaUPC" w:eastAsia="Times New Roman" w:hAnsi="CordiaUPC" w:cs="CordiaUPC"/>
                <w:sz w:val="26"/>
                <w:szCs w:val="26"/>
                <w:cs/>
                <w:lang w:bidi="th-TH"/>
              </w:rPr>
            </w:pPr>
            <w:r w:rsidRPr="00E44283">
              <w:rPr>
                <w:rFonts w:ascii="CordiaUPC" w:eastAsia="Times New Roman" w:hAnsi="CordiaUPC" w:cs="CordiaUPC" w:hint="cs"/>
                <w:sz w:val="26"/>
                <w:szCs w:val="26"/>
                <w:lang w:val="en-US" w:bidi="th-TH"/>
              </w:rPr>
              <w:t>Issued and paid-up ordinary                share capital</w:t>
            </w:r>
          </w:p>
        </w:tc>
        <w:tc>
          <w:tcPr>
            <w:tcW w:w="800" w:type="pct"/>
            <w:vAlign w:val="bottom"/>
          </w:tcPr>
          <w:p w14:paraId="38DCBEE7" w14:textId="77777777" w:rsidR="009B00BD" w:rsidRPr="00E44283" w:rsidRDefault="009B00BD" w:rsidP="00297A65">
            <w:pPr>
              <w:spacing w:line="240" w:lineRule="atLeast"/>
              <w:ind w:right="-3"/>
              <w:jc w:val="center"/>
              <w:rPr>
                <w:rFonts w:ascii="CordiaUPC" w:eastAsia="Times New Roman" w:hAnsi="CordiaUPC" w:cs="CordiaUPC"/>
                <w:sz w:val="26"/>
                <w:szCs w:val="26"/>
                <w:cs/>
                <w:lang w:bidi="th-TH"/>
              </w:rPr>
            </w:pPr>
            <w:r w:rsidRPr="00E44283">
              <w:rPr>
                <w:rFonts w:ascii="CordiaUPC" w:eastAsia="Times New Roman" w:hAnsi="CordiaUPC" w:cs="CordiaUPC" w:hint="cs"/>
                <w:sz w:val="26"/>
                <w:szCs w:val="26"/>
                <w:lang w:val="en-US" w:bidi="th-TH"/>
              </w:rPr>
              <w:t>Share premium</w:t>
            </w:r>
          </w:p>
        </w:tc>
        <w:tc>
          <w:tcPr>
            <w:tcW w:w="800" w:type="pct"/>
            <w:vAlign w:val="bottom"/>
          </w:tcPr>
          <w:p w14:paraId="079469AE" w14:textId="77777777" w:rsidR="009B00BD" w:rsidRPr="00E44283" w:rsidRDefault="009B00BD" w:rsidP="00297A65">
            <w:pPr>
              <w:spacing w:line="240" w:lineRule="atLeast"/>
              <w:ind w:right="-3"/>
              <w:jc w:val="center"/>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share-based payments</w:t>
            </w:r>
          </w:p>
        </w:tc>
      </w:tr>
      <w:tr w:rsidR="009B00BD" w:rsidRPr="00E44283" w14:paraId="2391C6CC" w14:textId="77777777" w:rsidTr="009D6DE4">
        <w:trPr>
          <w:trHeight w:val="341"/>
        </w:trPr>
        <w:tc>
          <w:tcPr>
            <w:tcW w:w="1796" w:type="pct"/>
            <w:vAlign w:val="bottom"/>
          </w:tcPr>
          <w:p w14:paraId="164AA98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cs/>
                <w:lang w:bidi="th-TH"/>
              </w:rPr>
            </w:pPr>
          </w:p>
        </w:tc>
        <w:tc>
          <w:tcPr>
            <w:tcW w:w="801" w:type="pct"/>
            <w:vAlign w:val="bottom"/>
          </w:tcPr>
          <w:p w14:paraId="49554A0C" w14:textId="77777777" w:rsidR="009B00BD" w:rsidRPr="00E44283" w:rsidRDefault="009B00BD" w:rsidP="00297A65">
            <w:pPr>
              <w:spacing w:line="240" w:lineRule="atLeast"/>
              <w:ind w:right="-3"/>
              <w:jc w:val="center"/>
              <w:rPr>
                <w:rFonts w:ascii="CordiaUPC" w:eastAsia="Times New Roman" w:hAnsi="CordiaUPC" w:cs="CordiaUPC"/>
                <w:i/>
                <w:iCs/>
                <w:sz w:val="26"/>
                <w:szCs w:val="26"/>
                <w:cs/>
                <w:lang w:bidi="th-TH"/>
              </w:rPr>
            </w:pPr>
            <w:r w:rsidRPr="00E44283">
              <w:rPr>
                <w:rFonts w:ascii="CordiaUPC" w:eastAsia="Times New Roman" w:hAnsi="CordiaUPC" w:cs="CordiaUPC" w:hint="cs"/>
                <w:i/>
                <w:iCs/>
                <w:sz w:val="26"/>
                <w:szCs w:val="26"/>
                <w:lang w:val="en-US" w:bidi="th-TH"/>
              </w:rPr>
              <w:t>(No. of shares)</w:t>
            </w:r>
          </w:p>
        </w:tc>
        <w:tc>
          <w:tcPr>
            <w:tcW w:w="803" w:type="pct"/>
            <w:vAlign w:val="bottom"/>
          </w:tcPr>
          <w:p w14:paraId="68069130" w14:textId="77777777" w:rsidR="009B00BD" w:rsidRPr="00E44283" w:rsidRDefault="009B00BD" w:rsidP="00297A65">
            <w:pPr>
              <w:spacing w:line="240" w:lineRule="atLeast"/>
              <w:ind w:right="-3"/>
              <w:jc w:val="center"/>
              <w:rPr>
                <w:rFonts w:ascii="CordiaUPC" w:eastAsia="Times New Roman" w:hAnsi="CordiaUPC" w:cs="CordiaUPC"/>
                <w:i/>
                <w:iCs/>
                <w:sz w:val="26"/>
                <w:szCs w:val="26"/>
                <w:cs/>
                <w:lang w:bidi="th-TH"/>
              </w:rPr>
            </w:pPr>
            <w:r w:rsidRPr="00E44283">
              <w:rPr>
                <w:rFonts w:ascii="CordiaUPC" w:eastAsia="Times New Roman" w:hAnsi="CordiaUPC" w:cs="CordiaUPC" w:hint="cs"/>
                <w:i/>
                <w:iCs/>
                <w:sz w:val="26"/>
                <w:szCs w:val="26"/>
                <w:lang w:val="en-US" w:bidi="th-TH"/>
              </w:rPr>
              <w:t>(Baht)</w:t>
            </w:r>
          </w:p>
        </w:tc>
        <w:tc>
          <w:tcPr>
            <w:tcW w:w="1600" w:type="pct"/>
            <w:gridSpan w:val="2"/>
            <w:vAlign w:val="bottom"/>
          </w:tcPr>
          <w:p w14:paraId="5EFCCEAE" w14:textId="77777777" w:rsidR="009B00BD" w:rsidRPr="00E44283" w:rsidRDefault="009B00BD" w:rsidP="00297A65">
            <w:pPr>
              <w:spacing w:line="240" w:lineRule="atLeast"/>
              <w:ind w:right="-3"/>
              <w:jc w:val="center"/>
              <w:rPr>
                <w:rFonts w:ascii="CordiaUPC" w:eastAsia="Times New Roman" w:hAnsi="CordiaUPC" w:cs="CordiaUPC"/>
                <w:i/>
                <w:iCs/>
                <w:sz w:val="26"/>
                <w:szCs w:val="26"/>
                <w:lang w:bidi="th-TH"/>
              </w:rPr>
            </w:pPr>
            <w:r w:rsidRPr="00E44283">
              <w:rPr>
                <w:rFonts w:ascii="CordiaUPC" w:eastAsia="Times New Roman" w:hAnsi="CordiaUPC" w:cs="CordiaUPC" w:hint="cs"/>
                <w:i/>
                <w:iCs/>
                <w:sz w:val="26"/>
                <w:szCs w:val="26"/>
                <w:lang w:val="en-US" w:bidi="th-TH"/>
              </w:rPr>
              <w:t>(Baht)</w:t>
            </w:r>
          </w:p>
        </w:tc>
      </w:tr>
      <w:tr w:rsidR="0029764B" w:rsidRPr="00E44283" w14:paraId="00915B70" w14:textId="77777777" w:rsidTr="00DF3EC2">
        <w:trPr>
          <w:trHeight w:val="263"/>
        </w:trPr>
        <w:tc>
          <w:tcPr>
            <w:tcW w:w="1796" w:type="pct"/>
            <w:vAlign w:val="bottom"/>
          </w:tcPr>
          <w:p w14:paraId="72EC6084" w14:textId="7336D460" w:rsidR="0029764B" w:rsidRPr="00DF3EC2" w:rsidRDefault="0029764B" w:rsidP="00DF3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DF3EC2">
              <w:rPr>
                <w:rFonts w:ascii="CordiaUPC" w:hAnsi="CordiaUPC" w:cs="CordiaUPC" w:hint="cs"/>
                <w:sz w:val="26"/>
                <w:szCs w:val="26"/>
                <w:lang w:val="en-US" w:bidi="th-TH"/>
              </w:rPr>
              <w:t xml:space="preserve">Balance - beginning of the </w:t>
            </w:r>
            <w:r w:rsidR="00684D1F" w:rsidRPr="00DF3EC2">
              <w:rPr>
                <w:rFonts w:ascii="CordiaUPC" w:hAnsi="CordiaUPC" w:cs="CordiaUPC"/>
                <w:sz w:val="26"/>
                <w:szCs w:val="26"/>
                <w:lang w:val="en-US" w:bidi="th-TH"/>
              </w:rPr>
              <w:t>year</w:t>
            </w:r>
          </w:p>
        </w:tc>
        <w:tc>
          <w:tcPr>
            <w:tcW w:w="801" w:type="pct"/>
            <w:vAlign w:val="bottom"/>
          </w:tcPr>
          <w:p w14:paraId="713F99B1" w14:textId="5470143E" w:rsidR="0029764B" w:rsidRPr="00DF3EC2" w:rsidRDefault="0029764B" w:rsidP="00DF3EC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jc w:val="center"/>
              <w:rPr>
                <w:rFonts w:ascii="CordiaUPC" w:hAnsi="CordiaUPC" w:cs="CordiaUPC"/>
                <w:sz w:val="26"/>
                <w:szCs w:val="26"/>
                <w:lang w:val="en-US" w:bidi="th-TH"/>
              </w:rPr>
            </w:pPr>
            <w:r w:rsidRPr="00DF3EC2">
              <w:rPr>
                <w:rFonts w:ascii="CordiaUPC" w:hAnsi="CordiaUPC" w:cs="CordiaUPC"/>
                <w:sz w:val="26"/>
                <w:szCs w:val="26"/>
                <w:lang w:val="en-US" w:bidi="th-TH"/>
              </w:rPr>
              <w:t>96,409,416,880</w:t>
            </w:r>
          </w:p>
        </w:tc>
        <w:tc>
          <w:tcPr>
            <w:tcW w:w="803" w:type="pct"/>
            <w:vAlign w:val="bottom"/>
          </w:tcPr>
          <w:p w14:paraId="2FF81150" w14:textId="32BD23E6" w:rsidR="0029764B" w:rsidRPr="00DF3EC2" w:rsidRDefault="0029764B" w:rsidP="00DF3EC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jc w:val="center"/>
              <w:rPr>
                <w:rFonts w:ascii="CordiaUPC" w:hAnsi="CordiaUPC" w:cs="CordiaUPC"/>
                <w:sz w:val="26"/>
                <w:szCs w:val="26"/>
                <w:lang w:val="en-US" w:bidi="th-TH"/>
              </w:rPr>
            </w:pPr>
            <w:r w:rsidRPr="00DF3EC2">
              <w:rPr>
                <w:rFonts w:ascii="CordiaUPC" w:hAnsi="CordiaUPC" w:cs="CordiaUPC"/>
                <w:sz w:val="26"/>
                <w:szCs w:val="26"/>
                <w:lang w:val="en-US" w:bidi="th-TH"/>
              </w:rPr>
              <w:t>91,588,946,036</w:t>
            </w:r>
          </w:p>
        </w:tc>
        <w:tc>
          <w:tcPr>
            <w:tcW w:w="800" w:type="pct"/>
            <w:vAlign w:val="bottom"/>
          </w:tcPr>
          <w:p w14:paraId="5ABD0732" w14:textId="140C4602" w:rsidR="0029764B" w:rsidRPr="00DF3EC2" w:rsidRDefault="0029764B" w:rsidP="00DF3EC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jc w:val="center"/>
              <w:rPr>
                <w:rFonts w:ascii="CordiaUPC" w:hAnsi="CordiaUPC" w:cs="CordiaUPC"/>
                <w:sz w:val="26"/>
                <w:szCs w:val="26"/>
                <w:lang w:val="en-US" w:bidi="th-TH"/>
              </w:rPr>
            </w:pPr>
            <w:r w:rsidRPr="00DF3EC2">
              <w:rPr>
                <w:rFonts w:ascii="CordiaUPC" w:hAnsi="CordiaUPC" w:cs="CordiaUPC"/>
                <w:sz w:val="26"/>
                <w:szCs w:val="26"/>
                <w:lang w:val="en-US" w:bidi="th-TH"/>
              </w:rPr>
              <w:t>43,321,601,048</w:t>
            </w:r>
          </w:p>
        </w:tc>
        <w:tc>
          <w:tcPr>
            <w:tcW w:w="800" w:type="pct"/>
            <w:vAlign w:val="bottom"/>
          </w:tcPr>
          <w:p w14:paraId="20CA00E7" w14:textId="67716C48" w:rsidR="0029764B" w:rsidRPr="00DF3EC2" w:rsidRDefault="0029764B" w:rsidP="00DF3EC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 w:hanging="191"/>
              <w:jc w:val="center"/>
              <w:rPr>
                <w:rFonts w:ascii="CordiaUPC" w:hAnsi="CordiaUPC" w:cs="CordiaUPC"/>
                <w:sz w:val="26"/>
                <w:szCs w:val="26"/>
                <w:lang w:val="en-US" w:bidi="th-TH"/>
              </w:rPr>
            </w:pPr>
            <w:r w:rsidRPr="00DF3EC2">
              <w:rPr>
                <w:rFonts w:ascii="CordiaUPC" w:hAnsi="CordiaUPC" w:cs="CordiaUPC"/>
                <w:sz w:val="26"/>
                <w:szCs w:val="26"/>
                <w:lang w:val="en-US" w:bidi="th-TH"/>
              </w:rPr>
              <w:t>69,562,996</w:t>
            </w:r>
          </w:p>
        </w:tc>
      </w:tr>
      <w:tr w:rsidR="0029764B" w:rsidRPr="00E44283" w14:paraId="49D053C6" w14:textId="77777777" w:rsidTr="00DF3EC2">
        <w:trPr>
          <w:trHeight w:val="443"/>
        </w:trPr>
        <w:tc>
          <w:tcPr>
            <w:tcW w:w="1796" w:type="pct"/>
            <w:vAlign w:val="bottom"/>
          </w:tcPr>
          <w:p w14:paraId="56453CD2" w14:textId="688139C2" w:rsidR="0029764B" w:rsidRPr="00DF3EC2" w:rsidRDefault="0029764B" w:rsidP="00DF3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DF3EC2">
              <w:rPr>
                <w:rFonts w:ascii="CordiaUPC" w:hAnsi="CordiaUPC" w:cs="CordiaUPC" w:hint="cs"/>
                <w:sz w:val="26"/>
                <w:szCs w:val="26"/>
                <w:lang w:val="en-US" w:bidi="th-TH"/>
              </w:rPr>
              <w:t>Expenses in relation shares</w:t>
            </w:r>
            <w:r w:rsidRPr="00DF3EC2">
              <w:rPr>
                <w:rFonts w:ascii="CordiaUPC" w:hAnsi="CordiaUPC" w:cs="CordiaUPC"/>
                <w:sz w:val="26"/>
                <w:szCs w:val="26"/>
                <w:lang w:val="en-US" w:bidi="th-TH"/>
              </w:rPr>
              <w:t>-base payment</w:t>
            </w:r>
          </w:p>
        </w:tc>
        <w:tc>
          <w:tcPr>
            <w:tcW w:w="801" w:type="pct"/>
            <w:vAlign w:val="bottom"/>
          </w:tcPr>
          <w:p w14:paraId="393B28EB" w14:textId="0553E758" w:rsidR="0029764B" w:rsidRPr="00DF3EC2" w:rsidRDefault="0029764B" w:rsidP="00DF3EC2">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bidi="th-TH"/>
              </w:rPr>
            </w:pPr>
            <w:r w:rsidRPr="00DF3EC2">
              <w:rPr>
                <w:rFonts w:ascii="CordiaUPC" w:hAnsi="CordiaUPC" w:cs="CordiaUPC" w:hint="cs"/>
                <w:sz w:val="26"/>
                <w:szCs w:val="26"/>
                <w:cs/>
                <w:lang w:val="en-US"/>
              </w:rPr>
              <w:t>-</w:t>
            </w:r>
          </w:p>
        </w:tc>
        <w:tc>
          <w:tcPr>
            <w:tcW w:w="803" w:type="pct"/>
            <w:vAlign w:val="bottom"/>
          </w:tcPr>
          <w:p w14:paraId="2D9D970A" w14:textId="7EDEBEA2" w:rsidR="0029764B" w:rsidRPr="00DF3EC2" w:rsidRDefault="0029764B" w:rsidP="003B7A8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hint="cs"/>
                <w:sz w:val="26"/>
                <w:szCs w:val="26"/>
                <w:cs/>
                <w:lang w:val="en-US"/>
              </w:rPr>
              <w:t>-</w:t>
            </w:r>
          </w:p>
        </w:tc>
        <w:tc>
          <w:tcPr>
            <w:tcW w:w="800" w:type="pct"/>
            <w:vAlign w:val="bottom"/>
          </w:tcPr>
          <w:p w14:paraId="11B8220B" w14:textId="42443860" w:rsidR="0029764B" w:rsidRPr="00DF3EC2" w:rsidRDefault="0029764B" w:rsidP="003B7A8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hint="cs"/>
                <w:sz w:val="26"/>
                <w:szCs w:val="26"/>
                <w:cs/>
                <w:lang w:val="en-US"/>
              </w:rPr>
              <w:t>-</w:t>
            </w:r>
          </w:p>
        </w:tc>
        <w:tc>
          <w:tcPr>
            <w:tcW w:w="800" w:type="pct"/>
            <w:vAlign w:val="bottom"/>
          </w:tcPr>
          <w:p w14:paraId="5FFEB771" w14:textId="4E338787" w:rsidR="0029764B" w:rsidRPr="00DF3EC2" w:rsidRDefault="0029764B" w:rsidP="003B7A82">
            <w:pP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sz w:val="26"/>
                <w:szCs w:val="26"/>
                <w:cs/>
                <w:lang w:val="en-US" w:bidi="th-TH"/>
              </w:rPr>
              <w:t>260</w:t>
            </w:r>
            <w:r w:rsidRPr="00DF3EC2">
              <w:rPr>
                <w:rFonts w:ascii="CordiaUPC" w:hAnsi="CordiaUPC" w:cs="CordiaUPC"/>
                <w:sz w:val="26"/>
                <w:szCs w:val="26"/>
                <w:lang w:val="en-US"/>
              </w:rPr>
              <w:t>,</w:t>
            </w:r>
            <w:r w:rsidRPr="00DF3EC2">
              <w:rPr>
                <w:rFonts w:ascii="CordiaUPC" w:hAnsi="CordiaUPC" w:cs="CordiaUPC"/>
                <w:sz w:val="26"/>
                <w:szCs w:val="26"/>
                <w:cs/>
                <w:lang w:val="en-US" w:bidi="th-TH"/>
              </w:rPr>
              <w:t>900</w:t>
            </w:r>
            <w:r w:rsidRPr="00DF3EC2">
              <w:rPr>
                <w:rFonts w:ascii="CordiaUPC" w:hAnsi="CordiaUPC" w:cs="CordiaUPC"/>
                <w:sz w:val="26"/>
                <w:szCs w:val="26"/>
                <w:lang w:val="en-US"/>
              </w:rPr>
              <w:t>,</w:t>
            </w:r>
            <w:r w:rsidRPr="00DF3EC2">
              <w:rPr>
                <w:rFonts w:ascii="CordiaUPC" w:hAnsi="CordiaUPC" w:cs="CordiaUPC"/>
                <w:sz w:val="26"/>
                <w:szCs w:val="26"/>
                <w:cs/>
                <w:lang w:val="en-US" w:bidi="th-TH"/>
              </w:rPr>
              <w:t>067</w:t>
            </w:r>
          </w:p>
        </w:tc>
      </w:tr>
      <w:tr w:rsidR="0029764B" w:rsidRPr="00E44283" w14:paraId="682B0EF9" w14:textId="77777777" w:rsidTr="00DF3EC2">
        <w:trPr>
          <w:trHeight w:val="236"/>
        </w:trPr>
        <w:tc>
          <w:tcPr>
            <w:tcW w:w="1796" w:type="pct"/>
            <w:vAlign w:val="bottom"/>
          </w:tcPr>
          <w:p w14:paraId="22BB7F07" w14:textId="2BBF7DC9" w:rsidR="0029764B" w:rsidRPr="00DF3EC2" w:rsidRDefault="0029764B" w:rsidP="00DF3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DF3EC2">
              <w:rPr>
                <w:rFonts w:ascii="CordiaUPC" w:hAnsi="CordiaUPC" w:cs="CordiaUPC"/>
                <w:sz w:val="26"/>
                <w:szCs w:val="26"/>
                <w:lang w:val="en-US" w:bidi="th-TH"/>
              </w:rPr>
              <w:t>Issued ordinary shares to employees</w:t>
            </w:r>
          </w:p>
        </w:tc>
        <w:tc>
          <w:tcPr>
            <w:tcW w:w="801" w:type="pct"/>
            <w:tcBorders>
              <w:top w:val="nil"/>
              <w:left w:val="nil"/>
              <w:bottom w:val="nil"/>
              <w:right w:val="nil"/>
            </w:tcBorders>
            <w:shd w:val="clear" w:color="auto" w:fill="auto"/>
            <w:vAlign w:val="bottom"/>
          </w:tcPr>
          <w:p w14:paraId="0E04EEA3" w14:textId="4AFC49F1" w:rsidR="0029764B" w:rsidRPr="00DF3EC2" w:rsidRDefault="002D2064" w:rsidP="00DF3EC2">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bidi="th-TH"/>
              </w:rPr>
            </w:pPr>
            <w:r w:rsidRPr="00DF3EC2">
              <w:rPr>
                <w:rFonts w:ascii="CordiaUPC" w:hAnsi="CordiaUPC" w:cs="CordiaUPC"/>
                <w:sz w:val="26"/>
                <w:szCs w:val="26"/>
                <w:lang w:val="en-US" w:bidi="th-TH"/>
              </w:rPr>
              <w:t>213,457,700</w:t>
            </w:r>
          </w:p>
        </w:tc>
        <w:tc>
          <w:tcPr>
            <w:tcW w:w="803" w:type="pct"/>
            <w:tcBorders>
              <w:top w:val="nil"/>
              <w:left w:val="nil"/>
              <w:bottom w:val="nil"/>
              <w:right w:val="nil"/>
            </w:tcBorders>
            <w:shd w:val="clear" w:color="auto" w:fill="auto"/>
            <w:vAlign w:val="bottom"/>
          </w:tcPr>
          <w:p w14:paraId="6E439471" w14:textId="5B2D871E" w:rsidR="0029764B" w:rsidRPr="00DF3EC2" w:rsidRDefault="0029764B" w:rsidP="003B7A82">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sz w:val="26"/>
                <w:szCs w:val="26"/>
                <w:lang w:val="en-US"/>
              </w:rPr>
              <w:t>202,784,815</w:t>
            </w:r>
          </w:p>
        </w:tc>
        <w:tc>
          <w:tcPr>
            <w:tcW w:w="800" w:type="pct"/>
            <w:tcBorders>
              <w:top w:val="nil"/>
              <w:left w:val="nil"/>
              <w:bottom w:val="nil"/>
              <w:right w:val="nil"/>
            </w:tcBorders>
            <w:shd w:val="clear" w:color="auto" w:fill="auto"/>
            <w:vAlign w:val="bottom"/>
          </w:tcPr>
          <w:p w14:paraId="31A299DB" w14:textId="71B08728" w:rsidR="0029764B" w:rsidRPr="00DF3EC2" w:rsidRDefault="0029764B" w:rsidP="003B7A82">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sz w:val="26"/>
                <w:szCs w:val="26"/>
                <w:lang w:val="en-US"/>
              </w:rPr>
              <w:t>24,376,540</w:t>
            </w:r>
          </w:p>
        </w:tc>
        <w:tc>
          <w:tcPr>
            <w:tcW w:w="800" w:type="pct"/>
            <w:tcBorders>
              <w:top w:val="nil"/>
              <w:left w:val="nil"/>
              <w:bottom w:val="nil"/>
              <w:right w:val="nil"/>
            </w:tcBorders>
            <w:shd w:val="clear" w:color="auto" w:fill="auto"/>
            <w:vAlign w:val="bottom"/>
          </w:tcPr>
          <w:p w14:paraId="45F52220" w14:textId="0EA175BE" w:rsidR="0029764B" w:rsidRPr="00DF3EC2" w:rsidRDefault="0029764B" w:rsidP="003B7A82">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hint="cs"/>
                <w:sz w:val="26"/>
                <w:szCs w:val="26"/>
                <w:cs/>
                <w:lang w:val="en-US" w:bidi="th-TH"/>
              </w:rPr>
              <w:t>(</w:t>
            </w:r>
            <w:r w:rsidRPr="00DF3EC2">
              <w:rPr>
                <w:rFonts w:ascii="CordiaUPC" w:hAnsi="CordiaUPC" w:cs="CordiaUPC"/>
                <w:sz w:val="26"/>
                <w:szCs w:val="26"/>
                <w:lang w:val="en-US"/>
              </w:rPr>
              <w:t>227,161,355</w:t>
            </w:r>
            <w:r w:rsidRPr="00DF3EC2">
              <w:rPr>
                <w:rFonts w:ascii="CordiaUPC" w:hAnsi="CordiaUPC" w:cs="CordiaUPC" w:hint="cs"/>
                <w:sz w:val="26"/>
                <w:szCs w:val="26"/>
                <w:cs/>
                <w:lang w:val="en-US" w:bidi="th-TH"/>
              </w:rPr>
              <w:t>)</w:t>
            </w:r>
          </w:p>
        </w:tc>
      </w:tr>
      <w:tr w:rsidR="0029764B" w:rsidRPr="00E44283" w14:paraId="7A3359DE" w14:textId="77777777" w:rsidTr="00DF3EC2">
        <w:trPr>
          <w:trHeight w:val="263"/>
        </w:trPr>
        <w:tc>
          <w:tcPr>
            <w:tcW w:w="1796" w:type="pct"/>
            <w:vAlign w:val="bottom"/>
          </w:tcPr>
          <w:p w14:paraId="13AF7ADC" w14:textId="34754EDF" w:rsidR="0029764B" w:rsidRPr="00DF3EC2" w:rsidRDefault="0029764B" w:rsidP="00DF3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DF3EC2">
              <w:rPr>
                <w:rFonts w:ascii="CordiaUPC" w:hAnsi="CordiaUPC" w:cs="CordiaUPC"/>
                <w:sz w:val="26"/>
                <w:szCs w:val="26"/>
                <w:lang w:val="en-US" w:bidi="th-TH"/>
              </w:rPr>
              <w:t>Expenses in relation to issuance of ordinary shares to employees</w:t>
            </w:r>
          </w:p>
        </w:tc>
        <w:tc>
          <w:tcPr>
            <w:tcW w:w="801" w:type="pct"/>
            <w:vAlign w:val="bottom"/>
          </w:tcPr>
          <w:p w14:paraId="4E0904E4" w14:textId="696706E3" w:rsidR="0029764B" w:rsidRPr="00DF3EC2" w:rsidRDefault="0029764B" w:rsidP="00DF3EC2">
            <w:pPr>
              <w:pBdr>
                <w:bottom w:val="single" w:sz="4" w:space="1" w:color="auto"/>
              </w:pBd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bidi="th-TH"/>
              </w:rPr>
            </w:pPr>
            <w:r w:rsidRPr="00DF3EC2">
              <w:rPr>
                <w:rFonts w:ascii="CordiaUPC" w:hAnsi="CordiaUPC" w:cs="CordiaUPC" w:hint="cs"/>
                <w:sz w:val="26"/>
                <w:szCs w:val="26"/>
                <w:cs/>
                <w:lang w:val="en-US"/>
              </w:rPr>
              <w:t>-</w:t>
            </w:r>
          </w:p>
        </w:tc>
        <w:tc>
          <w:tcPr>
            <w:tcW w:w="803" w:type="pct"/>
            <w:vAlign w:val="bottom"/>
          </w:tcPr>
          <w:p w14:paraId="4B0D76CB" w14:textId="308022EF" w:rsidR="0029764B" w:rsidRPr="00DF3EC2" w:rsidRDefault="0029764B" w:rsidP="003B7A82">
            <w:pPr>
              <w:pBdr>
                <w:bottom w:val="sing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hint="cs"/>
                <w:sz w:val="26"/>
                <w:szCs w:val="26"/>
                <w:cs/>
                <w:lang w:val="en-US"/>
              </w:rPr>
              <w:t>-</w:t>
            </w:r>
          </w:p>
        </w:tc>
        <w:tc>
          <w:tcPr>
            <w:tcW w:w="800" w:type="pct"/>
            <w:vAlign w:val="bottom"/>
          </w:tcPr>
          <w:p w14:paraId="3EC8F6F4" w14:textId="632EB836" w:rsidR="0029764B" w:rsidRPr="00DF3EC2" w:rsidRDefault="0029764B" w:rsidP="003B7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p>
          <w:p w14:paraId="5E932D06" w14:textId="3EB6B719" w:rsidR="0029764B" w:rsidRPr="00DF3EC2" w:rsidRDefault="0029764B" w:rsidP="003B7A82">
            <w:pPr>
              <w:pBdr>
                <w:bottom w:val="sing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hint="cs"/>
                <w:sz w:val="26"/>
                <w:szCs w:val="26"/>
                <w:cs/>
                <w:lang w:val="en-US"/>
              </w:rPr>
              <w:t>(1</w:t>
            </w:r>
            <w:r w:rsidRPr="00DF3EC2">
              <w:rPr>
                <w:rFonts w:ascii="CordiaUPC" w:hAnsi="CordiaUPC" w:cs="CordiaUPC"/>
                <w:sz w:val="26"/>
                <w:szCs w:val="26"/>
                <w:lang w:val="en-US"/>
              </w:rPr>
              <w:t>,</w:t>
            </w:r>
            <w:r w:rsidRPr="00DF3EC2">
              <w:rPr>
                <w:rFonts w:ascii="CordiaUPC" w:hAnsi="CordiaUPC" w:cs="CordiaUPC" w:hint="cs"/>
                <w:sz w:val="26"/>
                <w:szCs w:val="26"/>
                <w:cs/>
                <w:lang w:val="en-US"/>
              </w:rPr>
              <w:t>138</w:t>
            </w:r>
            <w:r w:rsidRPr="00DF3EC2">
              <w:rPr>
                <w:rFonts w:ascii="CordiaUPC" w:hAnsi="CordiaUPC" w:cs="CordiaUPC"/>
                <w:sz w:val="26"/>
                <w:szCs w:val="26"/>
                <w:lang w:val="en-US"/>
              </w:rPr>
              <w:t>,</w:t>
            </w:r>
            <w:r w:rsidRPr="00DF3EC2">
              <w:rPr>
                <w:rFonts w:ascii="CordiaUPC" w:hAnsi="CordiaUPC" w:cs="CordiaUPC" w:hint="cs"/>
                <w:sz w:val="26"/>
                <w:szCs w:val="26"/>
                <w:cs/>
                <w:lang w:val="en-US"/>
              </w:rPr>
              <w:t>05</w:t>
            </w:r>
            <w:r w:rsidRPr="00DF3EC2">
              <w:rPr>
                <w:rFonts w:ascii="CordiaUPC" w:hAnsi="CordiaUPC" w:cs="CordiaUPC"/>
                <w:sz w:val="26"/>
                <w:szCs w:val="26"/>
                <w:lang w:val="en-US"/>
              </w:rPr>
              <w:t>6</w:t>
            </w:r>
            <w:r w:rsidRPr="00DF3EC2">
              <w:rPr>
                <w:rFonts w:ascii="CordiaUPC" w:hAnsi="CordiaUPC" w:cs="CordiaUPC" w:hint="cs"/>
                <w:sz w:val="26"/>
                <w:szCs w:val="26"/>
                <w:cs/>
                <w:lang w:val="en-US"/>
              </w:rPr>
              <w:t>)</w:t>
            </w:r>
          </w:p>
        </w:tc>
        <w:tc>
          <w:tcPr>
            <w:tcW w:w="800" w:type="pct"/>
            <w:vAlign w:val="bottom"/>
          </w:tcPr>
          <w:p w14:paraId="029B065D" w14:textId="77777777" w:rsidR="0029764B" w:rsidRPr="00DF3EC2" w:rsidRDefault="0029764B" w:rsidP="003B7A82">
            <w:pPr>
              <w:pBdr>
                <w:bottom w:val="single" w:sz="4" w:space="1" w:color="auto"/>
              </w:pBdr>
              <w:tabs>
                <w:tab w:val="left" w:pos="227"/>
                <w:tab w:val="left" w:pos="454"/>
                <w:tab w:val="left" w:pos="680"/>
                <w:tab w:val="left" w:pos="907"/>
                <w:tab w:val="decimal" w:pos="14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exact"/>
              <w:ind w:left="191" w:right="32" w:hanging="191"/>
              <w:jc w:val="right"/>
              <w:textAlignment w:val="baseline"/>
              <w:rPr>
                <w:rFonts w:ascii="CordiaUPC" w:hAnsi="CordiaUPC" w:cs="CordiaUPC"/>
                <w:sz w:val="26"/>
                <w:szCs w:val="26"/>
                <w:lang w:val="en-US"/>
              </w:rPr>
            </w:pPr>
          </w:p>
          <w:p w14:paraId="4F3332DE" w14:textId="104FCDD1" w:rsidR="0029764B" w:rsidRPr="00DF3EC2" w:rsidRDefault="0029764B" w:rsidP="003B7A82">
            <w:pPr>
              <w:pBdr>
                <w:bottom w:val="sing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2" w:hanging="191"/>
              <w:jc w:val="right"/>
              <w:rPr>
                <w:rFonts w:ascii="CordiaUPC" w:hAnsi="CordiaUPC" w:cs="CordiaUPC"/>
                <w:sz w:val="26"/>
                <w:szCs w:val="26"/>
                <w:lang w:val="en-US"/>
              </w:rPr>
            </w:pPr>
            <w:r w:rsidRPr="00DF3EC2">
              <w:rPr>
                <w:rFonts w:ascii="CordiaUPC" w:hAnsi="CordiaUPC" w:cs="CordiaUPC"/>
                <w:sz w:val="26"/>
                <w:szCs w:val="26"/>
                <w:lang w:val="en-US"/>
              </w:rPr>
              <w:t>-</w:t>
            </w:r>
          </w:p>
        </w:tc>
      </w:tr>
      <w:tr w:rsidR="0029764B" w:rsidRPr="00E44283" w14:paraId="7AF60A67" w14:textId="77777777" w:rsidTr="009D6DE4">
        <w:trPr>
          <w:trHeight w:val="289"/>
        </w:trPr>
        <w:tc>
          <w:tcPr>
            <w:tcW w:w="1796" w:type="pct"/>
            <w:vAlign w:val="bottom"/>
          </w:tcPr>
          <w:p w14:paraId="582AB815" w14:textId="23929C18" w:rsidR="0029764B" w:rsidRPr="003B7A82" w:rsidRDefault="0029764B" w:rsidP="003B7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3B7A82">
              <w:rPr>
                <w:rFonts w:ascii="CordiaUPC" w:hAnsi="CordiaUPC" w:cs="CordiaUPC" w:hint="cs"/>
                <w:b/>
                <w:bCs/>
                <w:sz w:val="26"/>
                <w:szCs w:val="26"/>
                <w:lang w:val="en-US" w:bidi="th-TH"/>
              </w:rPr>
              <w:t xml:space="preserve">Balance - end of the </w:t>
            </w:r>
            <w:r w:rsidR="00684D1F" w:rsidRPr="003B7A82">
              <w:rPr>
                <w:rFonts w:ascii="CordiaUPC" w:hAnsi="CordiaUPC" w:cs="CordiaUPC"/>
                <w:b/>
                <w:bCs/>
                <w:sz w:val="26"/>
                <w:szCs w:val="26"/>
                <w:lang w:val="en-US" w:bidi="th-TH"/>
              </w:rPr>
              <w:t>year</w:t>
            </w:r>
          </w:p>
        </w:tc>
        <w:tc>
          <w:tcPr>
            <w:tcW w:w="801" w:type="pct"/>
            <w:tcBorders>
              <w:top w:val="nil"/>
              <w:left w:val="nil"/>
              <w:bottom w:val="nil"/>
              <w:right w:val="nil"/>
            </w:tcBorders>
            <w:shd w:val="clear" w:color="auto" w:fill="auto"/>
            <w:vAlign w:val="center"/>
          </w:tcPr>
          <w:p w14:paraId="79E4DFB5" w14:textId="4A735A71" w:rsidR="0029764B" w:rsidRPr="003B7A82" w:rsidRDefault="0029764B" w:rsidP="003B7A82">
            <w:pPr>
              <w:pBdr>
                <w:bottom w:val="doub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 w:hanging="191"/>
              <w:rPr>
                <w:rFonts w:ascii="CordiaUPC" w:hAnsi="CordiaUPC" w:cs="CordiaUPC"/>
                <w:b/>
                <w:bCs/>
                <w:sz w:val="26"/>
                <w:szCs w:val="26"/>
                <w:lang w:val="en-US" w:bidi="th-TH"/>
              </w:rPr>
            </w:pPr>
            <w:r w:rsidRPr="003B7A82">
              <w:rPr>
                <w:rFonts w:ascii="CordiaUPC" w:hAnsi="CordiaUPC" w:cs="CordiaUPC"/>
                <w:b/>
                <w:bCs/>
                <w:sz w:val="26"/>
                <w:szCs w:val="26"/>
                <w:lang w:val="en-US" w:bidi="th-TH"/>
              </w:rPr>
              <w:t xml:space="preserve"> </w:t>
            </w:r>
            <w:r w:rsidR="002D2064" w:rsidRPr="003B7A82">
              <w:rPr>
                <w:rFonts w:ascii="CordiaUPC" w:hAnsi="CordiaUPC" w:cs="CordiaUPC"/>
                <w:b/>
                <w:bCs/>
                <w:sz w:val="26"/>
                <w:szCs w:val="26"/>
                <w:lang w:val="en-US" w:bidi="th-TH"/>
              </w:rPr>
              <w:t>96,622,874,580</w:t>
            </w:r>
            <w:r w:rsidRPr="003B7A82">
              <w:rPr>
                <w:rFonts w:ascii="CordiaUPC" w:hAnsi="CordiaUPC" w:cs="CordiaUPC"/>
                <w:b/>
                <w:bCs/>
                <w:sz w:val="26"/>
                <w:szCs w:val="26"/>
                <w:lang w:val="en-US" w:bidi="th-TH"/>
              </w:rPr>
              <w:t xml:space="preserve"> </w:t>
            </w:r>
          </w:p>
        </w:tc>
        <w:tc>
          <w:tcPr>
            <w:tcW w:w="803" w:type="pct"/>
            <w:tcBorders>
              <w:top w:val="nil"/>
              <w:left w:val="nil"/>
              <w:bottom w:val="nil"/>
              <w:right w:val="nil"/>
            </w:tcBorders>
            <w:shd w:val="clear" w:color="auto" w:fill="auto"/>
            <w:vAlign w:val="center"/>
          </w:tcPr>
          <w:p w14:paraId="5C671A0A" w14:textId="494986B1" w:rsidR="0029764B" w:rsidRPr="003B7A82" w:rsidRDefault="0029764B" w:rsidP="003B7A82">
            <w:pPr>
              <w:pBdr>
                <w:bottom w:val="doub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 w:hanging="191"/>
              <w:rPr>
                <w:rFonts w:ascii="CordiaUPC" w:hAnsi="CordiaUPC" w:cs="CordiaUPC"/>
                <w:b/>
                <w:bCs/>
                <w:sz w:val="26"/>
                <w:szCs w:val="26"/>
                <w:lang w:val="en-US" w:bidi="th-TH"/>
              </w:rPr>
            </w:pPr>
            <w:r w:rsidRPr="003B7A82">
              <w:rPr>
                <w:rFonts w:ascii="CordiaUPC" w:hAnsi="CordiaUPC" w:cs="CordiaUPC"/>
                <w:b/>
                <w:bCs/>
                <w:sz w:val="26"/>
                <w:szCs w:val="26"/>
                <w:lang w:val="en-US" w:bidi="th-TH"/>
              </w:rPr>
              <w:t xml:space="preserve"> 91,791,730,851 </w:t>
            </w:r>
          </w:p>
        </w:tc>
        <w:tc>
          <w:tcPr>
            <w:tcW w:w="800" w:type="pct"/>
            <w:tcBorders>
              <w:top w:val="nil"/>
              <w:left w:val="nil"/>
              <w:bottom w:val="nil"/>
              <w:right w:val="nil"/>
            </w:tcBorders>
            <w:shd w:val="clear" w:color="auto" w:fill="auto"/>
            <w:vAlign w:val="center"/>
          </w:tcPr>
          <w:p w14:paraId="7A5ED210" w14:textId="6948E074" w:rsidR="0029764B" w:rsidRPr="003B7A82" w:rsidRDefault="0029764B" w:rsidP="003B7A82">
            <w:pPr>
              <w:pBdr>
                <w:bottom w:val="doub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 w:hanging="191"/>
              <w:rPr>
                <w:rFonts w:ascii="CordiaUPC" w:hAnsi="CordiaUPC" w:cs="CordiaUPC"/>
                <w:b/>
                <w:bCs/>
                <w:sz w:val="26"/>
                <w:szCs w:val="26"/>
                <w:lang w:val="en-US" w:bidi="th-TH"/>
              </w:rPr>
            </w:pPr>
            <w:r w:rsidRPr="003B7A82">
              <w:rPr>
                <w:rFonts w:ascii="CordiaUPC" w:hAnsi="CordiaUPC" w:cs="CordiaUPC"/>
                <w:b/>
                <w:bCs/>
                <w:sz w:val="26"/>
                <w:szCs w:val="26"/>
                <w:lang w:val="en-US" w:bidi="th-TH"/>
              </w:rPr>
              <w:t xml:space="preserve"> 43,344,839,532 </w:t>
            </w:r>
          </w:p>
        </w:tc>
        <w:tc>
          <w:tcPr>
            <w:tcW w:w="800" w:type="pct"/>
            <w:tcBorders>
              <w:top w:val="nil"/>
              <w:left w:val="nil"/>
              <w:bottom w:val="nil"/>
              <w:right w:val="nil"/>
            </w:tcBorders>
            <w:shd w:val="clear" w:color="auto" w:fill="auto"/>
            <w:vAlign w:val="bottom"/>
          </w:tcPr>
          <w:p w14:paraId="22ADA740" w14:textId="2BD7AB31" w:rsidR="0029764B" w:rsidRPr="003B7A82" w:rsidRDefault="0029764B" w:rsidP="003B7A82">
            <w:pPr>
              <w:pBdr>
                <w:bottom w:val="double" w:sz="4" w:space="1" w:color="auto"/>
              </w:pBdr>
              <w:tabs>
                <w:tab w:val="left" w:pos="227"/>
                <w:tab w:val="left" w:pos="454"/>
                <w:tab w:val="left" w:pos="680"/>
                <w:tab w:val="left" w:pos="907"/>
                <w:tab w:val="decimal" w:pos="117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right="-3" w:hanging="191"/>
              <w:rPr>
                <w:rFonts w:ascii="CordiaUPC" w:hAnsi="CordiaUPC" w:cs="CordiaUPC"/>
                <w:b/>
                <w:bCs/>
                <w:sz w:val="26"/>
                <w:szCs w:val="26"/>
                <w:lang w:val="en-US" w:bidi="th-TH"/>
              </w:rPr>
            </w:pPr>
            <w:r w:rsidRPr="003B7A82">
              <w:rPr>
                <w:rFonts w:ascii="CordiaUPC" w:hAnsi="CordiaUPC" w:cs="CordiaUPC"/>
                <w:b/>
                <w:bCs/>
                <w:sz w:val="26"/>
                <w:szCs w:val="26"/>
                <w:lang w:val="en-US" w:bidi="th-TH"/>
              </w:rPr>
              <w:t xml:space="preserve">     103,301,708 </w:t>
            </w:r>
          </w:p>
        </w:tc>
      </w:tr>
    </w:tbl>
    <w:p w14:paraId="7CA1F022" w14:textId="77777777" w:rsidR="00A77C3F" w:rsidRDefault="00A77C3F" w:rsidP="0014164A">
      <w:pPr>
        <w:pStyle w:val="BodyText"/>
        <w:tabs>
          <w:tab w:val="left" w:pos="540"/>
        </w:tabs>
        <w:spacing w:after="0"/>
        <w:rPr>
          <w:rFonts w:ascii="CordiaUPC" w:hAnsi="CordiaUPC" w:cs="CordiaUPC"/>
          <w:b/>
          <w:bCs/>
          <w:sz w:val="28"/>
          <w:szCs w:val="28"/>
        </w:rPr>
      </w:pPr>
    </w:p>
    <w:p w14:paraId="329BD8F0" w14:textId="09012E95" w:rsidR="0014164A" w:rsidRPr="00E44283" w:rsidRDefault="0014164A" w:rsidP="0014164A">
      <w:pPr>
        <w:pStyle w:val="BodyText"/>
        <w:tabs>
          <w:tab w:val="left" w:pos="540"/>
        </w:tabs>
        <w:spacing w:after="0"/>
        <w:rPr>
          <w:rFonts w:ascii="CordiaUPC" w:hAnsi="CordiaUPC" w:cs="CordiaUPC"/>
          <w:bCs/>
          <w:color w:val="0000FF"/>
          <w:sz w:val="28"/>
          <w:szCs w:val="28"/>
          <w:u w:val="single"/>
          <w:lang w:val="en-US" w:bidi="th-TH"/>
        </w:rPr>
      </w:pPr>
      <w:r w:rsidRPr="00E44283">
        <w:rPr>
          <w:rFonts w:ascii="CordiaUPC" w:hAnsi="CordiaUPC" w:cs="CordiaUPC" w:hint="cs"/>
          <w:b/>
          <w:bCs/>
          <w:sz w:val="28"/>
          <w:szCs w:val="28"/>
        </w:rPr>
        <w:t>3</w:t>
      </w:r>
      <w:r w:rsidR="006E41B7">
        <w:rPr>
          <w:rFonts w:ascii="CordiaUPC" w:hAnsi="CordiaUPC" w:cs="CordiaUPC"/>
          <w:b/>
          <w:bCs/>
          <w:sz w:val="28"/>
          <w:szCs w:val="28"/>
        </w:rPr>
        <w:t>1</w:t>
      </w:r>
      <w:r w:rsidRPr="00E44283">
        <w:rPr>
          <w:rFonts w:ascii="CordiaUPC" w:hAnsi="CordiaUPC" w:cs="CordiaUPC" w:hint="cs"/>
          <w:b/>
          <w:bCs/>
          <w:sz w:val="28"/>
          <w:szCs w:val="28"/>
        </w:rPr>
        <w:tab/>
        <w:t xml:space="preserve">Share capital   </w:t>
      </w:r>
    </w:p>
    <w:p w14:paraId="1FDE4FC6" w14:textId="77777777" w:rsidR="0014164A" w:rsidRPr="00E44283" w:rsidRDefault="0014164A" w:rsidP="00384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E44283" w14:paraId="2DCC67D5" w14:textId="77777777" w:rsidTr="00BF7896">
        <w:trPr>
          <w:cantSplit/>
          <w:tblHeader/>
          <w:jc w:val="right"/>
        </w:trPr>
        <w:tc>
          <w:tcPr>
            <w:tcW w:w="3690" w:type="dxa"/>
            <w:shd w:val="clear" w:color="auto" w:fill="auto"/>
          </w:tcPr>
          <w:p w14:paraId="2EA71794"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B404887"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Par value</w:t>
            </w:r>
          </w:p>
        </w:tc>
        <w:tc>
          <w:tcPr>
            <w:tcW w:w="2160" w:type="dxa"/>
            <w:gridSpan w:val="3"/>
          </w:tcPr>
          <w:p w14:paraId="4C2B52FC" w14:textId="562EC586"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20</w:t>
            </w:r>
            <w:r w:rsidR="00CF6102" w:rsidRPr="00E44283">
              <w:rPr>
                <w:rFonts w:ascii="CordiaUPC" w:hAnsi="CordiaUPC" w:cs="CordiaUPC" w:hint="cs"/>
                <w:sz w:val="26"/>
                <w:szCs w:val="26"/>
                <w:lang w:val="en-US" w:bidi="th-TH"/>
              </w:rPr>
              <w:t>2</w:t>
            </w:r>
            <w:r w:rsidR="00003E23">
              <w:rPr>
                <w:rFonts w:ascii="CordiaUPC" w:hAnsi="CordiaUPC" w:cs="CordiaUPC"/>
                <w:sz w:val="26"/>
                <w:szCs w:val="26"/>
                <w:lang w:val="en-US" w:bidi="th-TH"/>
              </w:rPr>
              <w:t>1</w:t>
            </w:r>
          </w:p>
        </w:tc>
        <w:tc>
          <w:tcPr>
            <w:tcW w:w="180" w:type="dxa"/>
            <w:gridSpan w:val="2"/>
          </w:tcPr>
          <w:p w14:paraId="351B75A0"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97C3A10" w14:textId="60441F5E"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20</w:t>
            </w:r>
            <w:r w:rsidR="00003E23">
              <w:rPr>
                <w:rFonts w:ascii="CordiaUPC" w:hAnsi="CordiaUPC" w:cs="CordiaUPC"/>
                <w:sz w:val="26"/>
                <w:szCs w:val="26"/>
                <w:lang w:val="en-US" w:bidi="th-TH"/>
              </w:rPr>
              <w:t>20</w:t>
            </w:r>
          </w:p>
        </w:tc>
      </w:tr>
      <w:tr w:rsidR="0014164A" w:rsidRPr="00E44283" w14:paraId="70EDAF88" w14:textId="77777777" w:rsidTr="00BF7896">
        <w:trPr>
          <w:cantSplit/>
          <w:tblHeader/>
          <w:jc w:val="right"/>
        </w:trPr>
        <w:tc>
          <w:tcPr>
            <w:tcW w:w="3690" w:type="dxa"/>
          </w:tcPr>
          <w:p w14:paraId="15B81F23" w14:textId="77777777" w:rsidR="0014164A" w:rsidRPr="00E44283" w:rsidRDefault="0014164A" w:rsidP="00E44283">
            <w:pPr>
              <w:tabs>
                <w:tab w:val="decimal" w:pos="765"/>
              </w:tabs>
              <w:spacing w:line="240" w:lineRule="exact"/>
              <w:jc w:val="center"/>
              <w:rPr>
                <w:rFonts w:ascii="CordiaUPC" w:hAnsi="CordiaUPC" w:cs="CordiaUPC"/>
                <w:sz w:val="26"/>
                <w:szCs w:val="26"/>
              </w:rPr>
            </w:pPr>
          </w:p>
        </w:tc>
        <w:tc>
          <w:tcPr>
            <w:tcW w:w="1170" w:type="dxa"/>
          </w:tcPr>
          <w:p w14:paraId="538F4380" w14:textId="77777777" w:rsidR="0014164A" w:rsidRPr="00E44283" w:rsidRDefault="0014164A" w:rsidP="00E44283">
            <w:pPr>
              <w:tabs>
                <w:tab w:val="decimal" w:pos="371"/>
              </w:tabs>
              <w:spacing w:line="240" w:lineRule="exact"/>
              <w:jc w:val="center"/>
              <w:rPr>
                <w:rFonts w:ascii="CordiaUPC" w:hAnsi="CordiaUPC" w:cs="CordiaUPC"/>
                <w:i/>
                <w:iCs/>
                <w:sz w:val="26"/>
                <w:szCs w:val="26"/>
              </w:rPr>
            </w:pPr>
            <w:r w:rsidRPr="00E44283">
              <w:rPr>
                <w:rFonts w:ascii="CordiaUPC" w:hAnsi="CordiaUPC" w:cs="CordiaUPC" w:hint="cs"/>
                <w:sz w:val="26"/>
                <w:szCs w:val="26"/>
              </w:rPr>
              <w:t>per share</w:t>
            </w:r>
          </w:p>
        </w:tc>
        <w:tc>
          <w:tcPr>
            <w:tcW w:w="1023" w:type="dxa"/>
          </w:tcPr>
          <w:p w14:paraId="3A1D71C6" w14:textId="77777777" w:rsidR="0014164A" w:rsidRPr="00E44283" w:rsidRDefault="0014164A"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16A27E77" w14:textId="77777777" w:rsidR="0014164A" w:rsidRPr="00E44283" w:rsidRDefault="0014164A" w:rsidP="00E44283">
            <w:pPr>
              <w:spacing w:line="240" w:lineRule="exact"/>
              <w:jc w:val="center"/>
              <w:rPr>
                <w:rFonts w:ascii="CordiaUPC" w:hAnsi="CordiaUPC" w:cs="CordiaUPC"/>
                <w:bCs/>
                <w:sz w:val="26"/>
                <w:szCs w:val="26"/>
              </w:rPr>
            </w:pPr>
          </w:p>
        </w:tc>
        <w:tc>
          <w:tcPr>
            <w:tcW w:w="957" w:type="dxa"/>
          </w:tcPr>
          <w:p w14:paraId="72DA6448" w14:textId="77777777" w:rsidR="0014164A" w:rsidRPr="00E44283" w:rsidRDefault="004B10C1"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c>
          <w:tcPr>
            <w:tcW w:w="213" w:type="dxa"/>
            <w:gridSpan w:val="3"/>
          </w:tcPr>
          <w:p w14:paraId="3F46222E" w14:textId="77777777" w:rsidR="0014164A" w:rsidRPr="00E44283" w:rsidRDefault="0014164A" w:rsidP="00E44283">
            <w:pPr>
              <w:spacing w:line="240" w:lineRule="exact"/>
              <w:jc w:val="center"/>
              <w:rPr>
                <w:rFonts w:ascii="CordiaUPC" w:hAnsi="CordiaUPC" w:cs="CordiaUPC"/>
                <w:bCs/>
                <w:sz w:val="26"/>
                <w:szCs w:val="26"/>
              </w:rPr>
            </w:pPr>
          </w:p>
        </w:tc>
        <w:tc>
          <w:tcPr>
            <w:tcW w:w="990" w:type="dxa"/>
          </w:tcPr>
          <w:p w14:paraId="009A1AA7" w14:textId="77777777" w:rsidR="0014164A" w:rsidRPr="00E44283" w:rsidRDefault="0014164A"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32FD2746" w14:textId="77777777" w:rsidR="0014164A" w:rsidRPr="00E44283" w:rsidRDefault="0014164A" w:rsidP="00E44283">
            <w:pPr>
              <w:spacing w:line="240" w:lineRule="exact"/>
              <w:jc w:val="center"/>
              <w:rPr>
                <w:rFonts w:ascii="CordiaUPC" w:hAnsi="CordiaUPC" w:cs="CordiaUPC"/>
                <w:bCs/>
                <w:sz w:val="26"/>
                <w:szCs w:val="26"/>
              </w:rPr>
            </w:pPr>
          </w:p>
        </w:tc>
        <w:tc>
          <w:tcPr>
            <w:tcW w:w="957" w:type="dxa"/>
          </w:tcPr>
          <w:p w14:paraId="34D88186" w14:textId="77777777" w:rsidR="0014164A" w:rsidRPr="00E44283" w:rsidRDefault="004B10C1"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r>
      <w:tr w:rsidR="0014164A" w:rsidRPr="00E44283" w14:paraId="24395FCC" w14:textId="77777777" w:rsidTr="00BF7896">
        <w:trPr>
          <w:cantSplit/>
          <w:tblHeader/>
          <w:jc w:val="right"/>
        </w:trPr>
        <w:tc>
          <w:tcPr>
            <w:tcW w:w="3690" w:type="dxa"/>
          </w:tcPr>
          <w:p w14:paraId="6973DF4A"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1D4A0B40" w14:textId="77777777" w:rsidR="0014164A" w:rsidRPr="00E44283" w:rsidRDefault="0014164A" w:rsidP="00E44283">
            <w:pPr>
              <w:tabs>
                <w:tab w:val="decimal" w:pos="371"/>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in Baht</w:t>
            </w:r>
            <w:r w:rsidRPr="00E44283">
              <w:rPr>
                <w:rFonts w:ascii="CordiaUPC" w:hAnsi="CordiaUPC" w:cs="CordiaUPC" w:hint="cs"/>
                <w:i/>
                <w:iCs/>
                <w:sz w:val="26"/>
                <w:szCs w:val="26"/>
                <w:cs/>
                <w:lang w:bidi="th-TH"/>
              </w:rPr>
              <w:t>)</w:t>
            </w:r>
          </w:p>
        </w:tc>
        <w:tc>
          <w:tcPr>
            <w:tcW w:w="4500" w:type="dxa"/>
            <w:gridSpan w:val="9"/>
          </w:tcPr>
          <w:p w14:paraId="3C9E6945" w14:textId="77777777" w:rsidR="0014164A" w:rsidRPr="00E44283" w:rsidRDefault="0014164A" w:rsidP="00E44283">
            <w:pPr>
              <w:tabs>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 xml:space="preserve">million shares </w:t>
            </w:r>
            <w:r w:rsidRPr="00E44283">
              <w:rPr>
                <w:rFonts w:ascii="CordiaUPC" w:hAnsi="CordiaUPC" w:cs="CordiaUPC" w:hint="cs"/>
                <w:i/>
                <w:iCs/>
                <w:sz w:val="26"/>
                <w:szCs w:val="26"/>
                <w:cs/>
                <w:lang w:bidi="th-TH"/>
              </w:rPr>
              <w:t xml:space="preserve">/ </w:t>
            </w:r>
            <w:r w:rsidRPr="00E44283">
              <w:rPr>
                <w:rFonts w:ascii="CordiaUPC" w:hAnsi="CordiaUPC" w:cs="CordiaUPC" w:hint="cs"/>
                <w:i/>
                <w:iCs/>
                <w:sz w:val="26"/>
                <w:szCs w:val="26"/>
              </w:rPr>
              <w:t>million Baht</w:t>
            </w:r>
            <w:r w:rsidRPr="00E44283">
              <w:rPr>
                <w:rFonts w:ascii="CordiaUPC" w:hAnsi="CordiaUPC" w:cs="CordiaUPC" w:hint="cs"/>
                <w:i/>
                <w:iCs/>
                <w:sz w:val="26"/>
                <w:szCs w:val="26"/>
                <w:cs/>
                <w:lang w:bidi="th-TH"/>
              </w:rPr>
              <w:t>)</w:t>
            </w:r>
          </w:p>
        </w:tc>
      </w:tr>
      <w:tr w:rsidR="0029764B" w:rsidRPr="00E44283" w14:paraId="34ECA3CE" w14:textId="77777777" w:rsidTr="00003E23">
        <w:trPr>
          <w:cantSplit/>
          <w:jc w:val="right"/>
        </w:trPr>
        <w:tc>
          <w:tcPr>
            <w:tcW w:w="3690" w:type="dxa"/>
          </w:tcPr>
          <w:p w14:paraId="481CE5E2" w14:textId="26AFF28A"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3E23">
              <w:rPr>
                <w:rFonts w:ascii="CordiaUPC" w:hAnsi="CordiaUPC" w:cs="CordiaUPC" w:hint="cs"/>
                <w:b/>
                <w:bCs/>
                <w:sz w:val="26"/>
                <w:szCs w:val="26"/>
                <w:lang w:val="en-US" w:bidi="th-TH"/>
              </w:rPr>
              <w:t>Authorised shares at 31 December</w:t>
            </w:r>
          </w:p>
        </w:tc>
        <w:tc>
          <w:tcPr>
            <w:tcW w:w="1170" w:type="dxa"/>
            <w:vAlign w:val="bottom"/>
          </w:tcPr>
          <w:p w14:paraId="17ABE19A" w14:textId="77777777" w:rsidR="0029764B" w:rsidRPr="00E44283" w:rsidRDefault="0029764B" w:rsidP="0029764B">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37FA83E6" w14:textId="6B59A0F9" w:rsidR="0029764B" w:rsidRPr="009473E3" w:rsidRDefault="0029764B" w:rsidP="0029764B">
            <w:pPr>
              <w:tabs>
                <w:tab w:val="decimal" w:pos="731"/>
              </w:tabs>
              <w:spacing w:line="240" w:lineRule="exact"/>
              <w:ind w:right="11"/>
              <w:rPr>
                <w:rFonts w:ascii="CordiaUPC" w:hAnsi="CordiaUPC" w:cs="CordiaUPC"/>
                <w:b/>
                <w:bCs/>
                <w:sz w:val="26"/>
                <w:szCs w:val="26"/>
              </w:rPr>
            </w:pPr>
            <w:r w:rsidRPr="004F51F2">
              <w:rPr>
                <w:rFonts w:ascii="CordiaUPC" w:eastAsia="Times New Roman" w:hAnsi="CordiaUPC" w:cs="CordiaUPC"/>
                <w:b/>
                <w:bCs/>
                <w:sz w:val="26"/>
                <w:szCs w:val="26"/>
                <w:cs/>
                <w:lang w:eastAsia="en-GB"/>
              </w:rPr>
              <w:t>96</w:t>
            </w:r>
            <w:r>
              <w:rPr>
                <w:rFonts w:ascii="CordiaUPC" w:eastAsia="Times New Roman" w:hAnsi="CordiaUPC" w:cs="CordiaUPC"/>
                <w:b/>
                <w:bCs/>
                <w:sz w:val="26"/>
                <w:szCs w:val="26"/>
                <w:lang w:eastAsia="en-GB"/>
              </w:rPr>
              <w:t>,</w:t>
            </w:r>
            <w:r w:rsidRPr="004F51F2">
              <w:rPr>
                <w:rFonts w:ascii="CordiaUPC" w:eastAsia="Times New Roman" w:hAnsi="CordiaUPC" w:cs="CordiaUPC"/>
                <w:b/>
                <w:bCs/>
                <w:sz w:val="26"/>
                <w:szCs w:val="26"/>
                <w:cs/>
                <w:lang w:eastAsia="en-GB"/>
              </w:rPr>
              <w:t>864</w:t>
            </w:r>
          </w:p>
        </w:tc>
        <w:tc>
          <w:tcPr>
            <w:tcW w:w="180" w:type="dxa"/>
            <w:vAlign w:val="bottom"/>
          </w:tcPr>
          <w:p w14:paraId="20A2D5D0" w14:textId="77777777" w:rsidR="0029764B" w:rsidRPr="009473E3" w:rsidRDefault="0029764B" w:rsidP="0029764B">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1F15C70" w14:textId="68815888" w:rsidR="0029764B" w:rsidRPr="009473E3" w:rsidRDefault="0029764B" w:rsidP="0029764B">
            <w:pPr>
              <w:tabs>
                <w:tab w:val="decimal" w:pos="731"/>
              </w:tabs>
              <w:spacing w:line="240" w:lineRule="exact"/>
              <w:ind w:right="11"/>
              <w:rPr>
                <w:rFonts w:ascii="CordiaUPC" w:hAnsi="CordiaUPC" w:cs="CordiaUPC"/>
                <w:b/>
                <w:bCs/>
                <w:sz w:val="26"/>
                <w:szCs w:val="26"/>
              </w:rPr>
            </w:pPr>
            <w:r w:rsidRPr="0017311C">
              <w:rPr>
                <w:rFonts w:ascii="CordiaUPC" w:eastAsia="Times New Roman" w:hAnsi="CordiaUPC" w:cs="CordiaUPC"/>
                <w:b/>
                <w:bCs/>
                <w:sz w:val="26"/>
                <w:szCs w:val="26"/>
                <w:lang w:eastAsia="en-GB"/>
              </w:rPr>
              <w:t>92</w:t>
            </w:r>
            <w:r>
              <w:rPr>
                <w:rFonts w:ascii="CordiaUPC" w:eastAsia="Times New Roman" w:hAnsi="CordiaUPC" w:cs="CordiaUPC"/>
                <w:b/>
                <w:bCs/>
                <w:sz w:val="26"/>
                <w:szCs w:val="26"/>
                <w:lang w:eastAsia="en-GB"/>
              </w:rPr>
              <w:t>,</w:t>
            </w:r>
            <w:r w:rsidRPr="0017311C">
              <w:rPr>
                <w:rFonts w:ascii="CordiaUPC" w:eastAsia="Times New Roman" w:hAnsi="CordiaUPC" w:cs="CordiaUPC"/>
                <w:b/>
                <w:bCs/>
                <w:sz w:val="26"/>
                <w:szCs w:val="26"/>
                <w:lang w:eastAsia="en-GB"/>
              </w:rPr>
              <w:t>021</w:t>
            </w:r>
          </w:p>
        </w:tc>
        <w:tc>
          <w:tcPr>
            <w:tcW w:w="180" w:type="dxa"/>
            <w:gridSpan w:val="2"/>
            <w:vAlign w:val="bottom"/>
          </w:tcPr>
          <w:p w14:paraId="4374004A" w14:textId="77777777" w:rsidR="0029764B" w:rsidRPr="00E44283" w:rsidRDefault="0029764B" w:rsidP="0029764B">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43BFB49" w14:textId="69BDE8F5" w:rsidR="0029764B" w:rsidRPr="00E44283" w:rsidRDefault="0029764B" w:rsidP="0029764B">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106,224</w:t>
            </w:r>
          </w:p>
        </w:tc>
        <w:tc>
          <w:tcPr>
            <w:tcW w:w="180" w:type="dxa"/>
            <w:vAlign w:val="bottom"/>
          </w:tcPr>
          <w:p w14:paraId="1C2408A5" w14:textId="77777777" w:rsidR="0029764B" w:rsidRPr="00E44283" w:rsidRDefault="0029764B" w:rsidP="0029764B">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D6C75B6" w14:textId="2EE26F3D" w:rsidR="0029764B" w:rsidRPr="00E44283" w:rsidRDefault="0029764B" w:rsidP="0029764B">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100,912</w:t>
            </w:r>
          </w:p>
        </w:tc>
      </w:tr>
      <w:tr w:rsidR="0029764B" w:rsidRPr="00E44283" w14:paraId="542FD2AD" w14:textId="77777777" w:rsidTr="00BF7896">
        <w:trPr>
          <w:cantSplit/>
          <w:jc w:val="right"/>
        </w:trPr>
        <w:tc>
          <w:tcPr>
            <w:tcW w:w="3690" w:type="dxa"/>
          </w:tcPr>
          <w:p w14:paraId="42BF7D4D" w14:textId="77777777" w:rsidR="0029764B" w:rsidRPr="00003E23" w:rsidRDefault="0029764B" w:rsidP="0029764B">
            <w:pPr>
              <w:spacing w:line="240" w:lineRule="exact"/>
              <w:rPr>
                <w:rFonts w:ascii="CordiaUPC" w:hAnsi="CordiaUPC" w:cs="CordiaUPC"/>
                <w:b/>
                <w:bCs/>
                <w:i/>
                <w:iCs/>
                <w:sz w:val="26"/>
                <w:szCs w:val="26"/>
                <w:lang w:val="en-US" w:bidi="th-TH"/>
              </w:rPr>
            </w:pPr>
          </w:p>
        </w:tc>
        <w:tc>
          <w:tcPr>
            <w:tcW w:w="1170" w:type="dxa"/>
          </w:tcPr>
          <w:p w14:paraId="4736D4CB" w14:textId="77777777" w:rsidR="0029764B" w:rsidRPr="00E44283" w:rsidRDefault="0029764B" w:rsidP="0029764B">
            <w:pPr>
              <w:tabs>
                <w:tab w:val="decimal" w:pos="371"/>
                <w:tab w:val="decimal" w:pos="731"/>
              </w:tabs>
              <w:spacing w:line="240" w:lineRule="exact"/>
              <w:ind w:right="11"/>
              <w:jc w:val="center"/>
              <w:rPr>
                <w:rFonts w:ascii="CordiaUPC" w:hAnsi="CordiaUPC" w:cs="CordiaUPC"/>
                <w:sz w:val="26"/>
                <w:szCs w:val="26"/>
              </w:rPr>
            </w:pPr>
          </w:p>
        </w:tc>
        <w:tc>
          <w:tcPr>
            <w:tcW w:w="1023" w:type="dxa"/>
          </w:tcPr>
          <w:p w14:paraId="1D8E3B6D"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748A899B"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gridSpan w:val="2"/>
          </w:tcPr>
          <w:p w14:paraId="01CDE451"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gridSpan w:val="2"/>
          </w:tcPr>
          <w:p w14:paraId="52BCA535"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tcPr>
          <w:p w14:paraId="2A1ABB6C"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5E94EE8E"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57" w:type="dxa"/>
          </w:tcPr>
          <w:p w14:paraId="1290B300" w14:textId="77777777" w:rsidR="0029764B" w:rsidRPr="00E44283" w:rsidRDefault="0029764B" w:rsidP="0029764B">
            <w:pPr>
              <w:tabs>
                <w:tab w:val="decimal" w:pos="731"/>
              </w:tabs>
              <w:spacing w:line="240" w:lineRule="exact"/>
              <w:ind w:right="11"/>
              <w:rPr>
                <w:rFonts w:ascii="CordiaUPC" w:hAnsi="CordiaUPC" w:cs="CordiaUPC"/>
                <w:sz w:val="26"/>
                <w:szCs w:val="26"/>
              </w:rPr>
            </w:pPr>
          </w:p>
        </w:tc>
      </w:tr>
      <w:tr w:rsidR="0029764B" w:rsidRPr="00E44283" w14:paraId="453BFD1F" w14:textId="77777777" w:rsidTr="00BF7896">
        <w:trPr>
          <w:cantSplit/>
          <w:jc w:val="right"/>
        </w:trPr>
        <w:tc>
          <w:tcPr>
            <w:tcW w:w="3690" w:type="dxa"/>
          </w:tcPr>
          <w:p w14:paraId="552B6D9E" w14:textId="77777777"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3E23">
              <w:rPr>
                <w:rFonts w:ascii="CordiaUPC" w:hAnsi="CordiaUPC" w:cs="CordiaUPC" w:hint="cs"/>
                <w:b/>
                <w:bCs/>
                <w:i/>
                <w:iCs/>
                <w:sz w:val="26"/>
                <w:szCs w:val="26"/>
                <w:lang w:val="en-US" w:bidi="th-TH"/>
              </w:rPr>
              <w:t>Issued and paid</w:t>
            </w:r>
            <w:r w:rsidRPr="00003E23">
              <w:rPr>
                <w:rFonts w:ascii="CordiaUPC" w:hAnsi="CordiaUPC" w:cs="CordiaUPC" w:hint="cs"/>
                <w:b/>
                <w:bCs/>
                <w:i/>
                <w:iCs/>
                <w:sz w:val="26"/>
                <w:szCs w:val="26"/>
                <w:cs/>
                <w:lang w:val="en-US" w:bidi="th-TH"/>
              </w:rPr>
              <w:t>-</w:t>
            </w:r>
            <w:r w:rsidRPr="00003E23">
              <w:rPr>
                <w:rFonts w:ascii="CordiaUPC" w:hAnsi="CordiaUPC" w:cs="CordiaUPC" w:hint="cs"/>
                <w:b/>
                <w:bCs/>
                <w:i/>
                <w:iCs/>
                <w:sz w:val="26"/>
                <w:szCs w:val="26"/>
                <w:lang w:val="en-US" w:bidi="th-TH"/>
              </w:rPr>
              <w:t>up</w:t>
            </w:r>
          </w:p>
        </w:tc>
        <w:tc>
          <w:tcPr>
            <w:tcW w:w="1170" w:type="dxa"/>
          </w:tcPr>
          <w:p w14:paraId="7E192062" w14:textId="77777777" w:rsidR="0029764B" w:rsidRPr="00E44283" w:rsidRDefault="0029764B" w:rsidP="0029764B">
            <w:pPr>
              <w:tabs>
                <w:tab w:val="decimal" w:pos="371"/>
                <w:tab w:val="decimal" w:pos="731"/>
              </w:tabs>
              <w:spacing w:line="240" w:lineRule="exact"/>
              <w:ind w:right="11"/>
              <w:jc w:val="center"/>
              <w:rPr>
                <w:rFonts w:ascii="CordiaUPC" w:hAnsi="CordiaUPC" w:cs="CordiaUPC"/>
                <w:sz w:val="26"/>
                <w:szCs w:val="26"/>
              </w:rPr>
            </w:pPr>
          </w:p>
        </w:tc>
        <w:tc>
          <w:tcPr>
            <w:tcW w:w="1023" w:type="dxa"/>
          </w:tcPr>
          <w:p w14:paraId="24FC5593"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7F6BB98C"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gridSpan w:val="2"/>
          </w:tcPr>
          <w:p w14:paraId="62BA2532"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gridSpan w:val="2"/>
          </w:tcPr>
          <w:p w14:paraId="1A31DA64"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tcPr>
          <w:p w14:paraId="0593DF09"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14E0124C"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57" w:type="dxa"/>
          </w:tcPr>
          <w:p w14:paraId="732A9FA9" w14:textId="77777777" w:rsidR="0029764B" w:rsidRPr="00E44283" w:rsidRDefault="0029764B" w:rsidP="0029764B">
            <w:pPr>
              <w:tabs>
                <w:tab w:val="decimal" w:pos="731"/>
              </w:tabs>
              <w:spacing w:line="240" w:lineRule="exact"/>
              <w:ind w:right="11"/>
              <w:rPr>
                <w:rFonts w:ascii="CordiaUPC" w:hAnsi="CordiaUPC" w:cs="CordiaUPC"/>
                <w:sz w:val="26"/>
                <w:szCs w:val="26"/>
              </w:rPr>
            </w:pPr>
          </w:p>
        </w:tc>
      </w:tr>
      <w:tr w:rsidR="0029764B" w:rsidRPr="00E44283" w14:paraId="26FA7B2A" w14:textId="77777777" w:rsidTr="00BF7896">
        <w:trPr>
          <w:cantSplit/>
          <w:jc w:val="right"/>
        </w:trPr>
        <w:tc>
          <w:tcPr>
            <w:tcW w:w="3690" w:type="dxa"/>
          </w:tcPr>
          <w:p w14:paraId="296A694D" w14:textId="77777777"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003E23">
              <w:rPr>
                <w:rFonts w:ascii="CordiaUPC" w:hAnsi="CordiaUPC" w:cs="CordiaUPC" w:hint="cs"/>
                <w:sz w:val="26"/>
                <w:szCs w:val="26"/>
                <w:lang w:val="en-US" w:bidi="th-TH"/>
              </w:rPr>
              <w:t>At 1 January</w:t>
            </w:r>
          </w:p>
        </w:tc>
        <w:tc>
          <w:tcPr>
            <w:tcW w:w="1170" w:type="dxa"/>
          </w:tcPr>
          <w:p w14:paraId="72567D0C" w14:textId="77777777" w:rsidR="0029764B" w:rsidRPr="00E44283" w:rsidRDefault="0029764B" w:rsidP="0029764B">
            <w:pPr>
              <w:tabs>
                <w:tab w:val="decimal" w:pos="371"/>
                <w:tab w:val="decimal" w:pos="731"/>
              </w:tabs>
              <w:spacing w:line="240" w:lineRule="exact"/>
              <w:ind w:right="11"/>
              <w:jc w:val="center"/>
              <w:rPr>
                <w:rFonts w:ascii="CordiaUPC" w:hAnsi="CordiaUPC" w:cs="CordiaUPC"/>
                <w:sz w:val="26"/>
                <w:szCs w:val="26"/>
              </w:rPr>
            </w:pPr>
          </w:p>
        </w:tc>
        <w:tc>
          <w:tcPr>
            <w:tcW w:w="1023" w:type="dxa"/>
          </w:tcPr>
          <w:p w14:paraId="7B081989"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00C8976E"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gridSpan w:val="2"/>
          </w:tcPr>
          <w:p w14:paraId="2A6617C7"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gridSpan w:val="2"/>
          </w:tcPr>
          <w:p w14:paraId="29AAE558"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tcPr>
          <w:p w14:paraId="1C2D1ADA"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096BF008"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57" w:type="dxa"/>
          </w:tcPr>
          <w:p w14:paraId="0CE42209" w14:textId="77777777" w:rsidR="0029764B" w:rsidRPr="00E44283" w:rsidRDefault="0029764B" w:rsidP="0029764B">
            <w:pPr>
              <w:tabs>
                <w:tab w:val="decimal" w:pos="731"/>
              </w:tabs>
              <w:spacing w:line="240" w:lineRule="exact"/>
              <w:ind w:right="11"/>
              <w:rPr>
                <w:rFonts w:ascii="CordiaUPC" w:hAnsi="CordiaUPC" w:cs="CordiaUPC"/>
                <w:sz w:val="26"/>
                <w:szCs w:val="26"/>
              </w:rPr>
            </w:pPr>
          </w:p>
        </w:tc>
      </w:tr>
      <w:tr w:rsidR="0029764B" w:rsidRPr="00E44283" w14:paraId="32FC908E" w14:textId="77777777" w:rsidTr="00BF7896">
        <w:trPr>
          <w:cantSplit/>
          <w:jc w:val="right"/>
        </w:trPr>
        <w:tc>
          <w:tcPr>
            <w:tcW w:w="3690" w:type="dxa"/>
          </w:tcPr>
          <w:p w14:paraId="7253CBD1" w14:textId="77777777"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3E23">
              <w:rPr>
                <w:rFonts w:ascii="CordiaUPC" w:hAnsi="CordiaUPC" w:cs="CordiaUPC" w:hint="cs"/>
                <w:sz w:val="26"/>
                <w:szCs w:val="26"/>
                <w:cs/>
                <w:lang w:val="en-US" w:bidi="th-TH"/>
              </w:rPr>
              <w:t xml:space="preserve">- </w:t>
            </w:r>
            <w:r w:rsidRPr="00003E23">
              <w:rPr>
                <w:rFonts w:ascii="CordiaUPC" w:hAnsi="CordiaUPC" w:cs="CordiaUPC" w:hint="cs"/>
                <w:sz w:val="26"/>
                <w:szCs w:val="26"/>
                <w:lang w:val="en-US" w:bidi="th-TH"/>
              </w:rPr>
              <w:t>ordinary shares</w:t>
            </w:r>
          </w:p>
        </w:tc>
        <w:tc>
          <w:tcPr>
            <w:tcW w:w="1170" w:type="dxa"/>
          </w:tcPr>
          <w:p w14:paraId="13BEF30C" w14:textId="77777777" w:rsidR="0029764B" w:rsidRPr="00E44283" w:rsidRDefault="0029764B" w:rsidP="0029764B">
            <w:pPr>
              <w:tabs>
                <w:tab w:val="decimal" w:pos="371"/>
                <w:tab w:val="decimal" w:pos="731"/>
              </w:tabs>
              <w:spacing w:line="240" w:lineRule="exact"/>
              <w:ind w:right="11"/>
              <w:jc w:val="center"/>
              <w:rPr>
                <w:rFonts w:ascii="CordiaUPC" w:hAnsi="CordiaUPC" w:cs="CordiaUPC"/>
                <w:sz w:val="26"/>
                <w:szCs w:val="26"/>
              </w:rPr>
            </w:pPr>
            <w:r w:rsidRPr="00E44283">
              <w:rPr>
                <w:rFonts w:ascii="CordiaUPC" w:hAnsi="CordiaUPC" w:cs="CordiaUPC" w:hint="cs"/>
                <w:sz w:val="26"/>
                <w:szCs w:val="26"/>
              </w:rPr>
              <w:t>0.95</w:t>
            </w:r>
          </w:p>
        </w:tc>
        <w:tc>
          <w:tcPr>
            <w:tcW w:w="1023" w:type="dxa"/>
          </w:tcPr>
          <w:p w14:paraId="1F7ED4A0" w14:textId="452E3EC9" w:rsidR="0029764B" w:rsidRPr="00E44283" w:rsidRDefault="0029764B" w:rsidP="0029764B">
            <w:pPr>
              <w:tabs>
                <w:tab w:val="decimal" w:pos="731"/>
              </w:tabs>
              <w:spacing w:line="240" w:lineRule="exact"/>
              <w:ind w:right="11"/>
              <w:rPr>
                <w:rFonts w:ascii="CordiaUPC" w:hAnsi="CordiaUPC" w:cs="CordiaUPC"/>
                <w:sz w:val="26"/>
                <w:szCs w:val="26"/>
              </w:rPr>
            </w:pPr>
            <w:r w:rsidRPr="0017311C">
              <w:rPr>
                <w:rFonts w:ascii="CordiaUPC" w:eastAsia="Times New Roman" w:hAnsi="CordiaUPC" w:cs="CordiaUPC"/>
                <w:sz w:val="26"/>
                <w:szCs w:val="26"/>
                <w:cs/>
                <w:lang w:eastAsia="en-GB"/>
              </w:rPr>
              <w:t>96</w:t>
            </w:r>
            <w:r>
              <w:rPr>
                <w:rFonts w:ascii="CordiaUPC" w:eastAsia="Times New Roman" w:hAnsi="CordiaUPC" w:cs="CordiaUPC"/>
                <w:sz w:val="26"/>
                <w:szCs w:val="26"/>
                <w:lang w:eastAsia="en-GB"/>
              </w:rPr>
              <w:t>,</w:t>
            </w:r>
            <w:r w:rsidRPr="0017311C">
              <w:rPr>
                <w:rFonts w:ascii="CordiaUPC" w:eastAsia="Times New Roman" w:hAnsi="CordiaUPC" w:cs="CordiaUPC"/>
                <w:sz w:val="26"/>
                <w:szCs w:val="26"/>
                <w:cs/>
                <w:lang w:eastAsia="en-GB"/>
              </w:rPr>
              <w:t>409</w:t>
            </w:r>
          </w:p>
        </w:tc>
        <w:tc>
          <w:tcPr>
            <w:tcW w:w="180" w:type="dxa"/>
          </w:tcPr>
          <w:p w14:paraId="5FAFB99E"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gridSpan w:val="2"/>
          </w:tcPr>
          <w:p w14:paraId="7370C4C7" w14:textId="1A2B75A5" w:rsidR="0029764B" w:rsidRPr="00E44283" w:rsidRDefault="0029764B" w:rsidP="0029764B">
            <w:pPr>
              <w:tabs>
                <w:tab w:val="decimal" w:pos="731"/>
              </w:tabs>
              <w:spacing w:line="240" w:lineRule="exact"/>
              <w:ind w:right="11"/>
              <w:rPr>
                <w:rFonts w:ascii="CordiaUPC" w:hAnsi="CordiaUPC" w:cs="CordiaUPC"/>
                <w:sz w:val="26"/>
                <w:szCs w:val="26"/>
              </w:rPr>
            </w:pPr>
            <w:r w:rsidRPr="0017311C">
              <w:rPr>
                <w:rFonts w:ascii="CordiaUPC" w:eastAsia="Times New Roman" w:hAnsi="CordiaUPC" w:cs="CordiaUPC"/>
                <w:sz w:val="26"/>
                <w:szCs w:val="26"/>
                <w:lang w:eastAsia="en-GB"/>
              </w:rPr>
              <w:t>91</w:t>
            </w:r>
            <w:r>
              <w:rPr>
                <w:rFonts w:ascii="CordiaUPC" w:eastAsia="Times New Roman" w:hAnsi="CordiaUPC" w:cs="CordiaUPC"/>
                <w:sz w:val="26"/>
                <w:szCs w:val="26"/>
                <w:lang w:eastAsia="en-GB"/>
              </w:rPr>
              <w:t>,</w:t>
            </w:r>
            <w:r w:rsidRPr="0017311C">
              <w:rPr>
                <w:rFonts w:ascii="CordiaUPC" w:eastAsia="Times New Roman" w:hAnsi="CordiaUPC" w:cs="CordiaUPC"/>
                <w:sz w:val="26"/>
                <w:szCs w:val="26"/>
                <w:lang w:eastAsia="en-GB"/>
              </w:rPr>
              <w:t>589</w:t>
            </w:r>
          </w:p>
        </w:tc>
        <w:tc>
          <w:tcPr>
            <w:tcW w:w="180" w:type="dxa"/>
            <w:gridSpan w:val="2"/>
          </w:tcPr>
          <w:p w14:paraId="4839F317"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tcPr>
          <w:p w14:paraId="722F894D" w14:textId="00E2110A" w:rsidR="0029764B" w:rsidRPr="00E44283" w:rsidRDefault="0029764B" w:rsidP="0029764B">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96,359</w:t>
            </w:r>
          </w:p>
        </w:tc>
        <w:tc>
          <w:tcPr>
            <w:tcW w:w="180" w:type="dxa"/>
          </w:tcPr>
          <w:p w14:paraId="24B347E9"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57" w:type="dxa"/>
          </w:tcPr>
          <w:p w14:paraId="0CDA6FB8" w14:textId="533C53CF" w:rsidR="0029764B" w:rsidRPr="00E44283" w:rsidRDefault="0029764B" w:rsidP="0029764B">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91,541</w:t>
            </w:r>
          </w:p>
        </w:tc>
      </w:tr>
      <w:tr w:rsidR="0029764B" w:rsidRPr="00E44283" w14:paraId="018AD216" w14:textId="77777777" w:rsidTr="00003E23">
        <w:trPr>
          <w:cantSplit/>
          <w:jc w:val="right"/>
        </w:trPr>
        <w:tc>
          <w:tcPr>
            <w:tcW w:w="3690" w:type="dxa"/>
          </w:tcPr>
          <w:p w14:paraId="1E425F98" w14:textId="77777777"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3E23">
              <w:rPr>
                <w:rFonts w:ascii="CordiaUPC" w:hAnsi="CordiaUPC" w:cs="CordiaUPC" w:hint="cs"/>
                <w:sz w:val="26"/>
                <w:szCs w:val="26"/>
                <w:lang w:val="en-US" w:bidi="th-TH"/>
              </w:rPr>
              <w:t>Issue of new shares</w:t>
            </w:r>
          </w:p>
        </w:tc>
        <w:tc>
          <w:tcPr>
            <w:tcW w:w="1170" w:type="dxa"/>
          </w:tcPr>
          <w:p w14:paraId="735A130C" w14:textId="77777777" w:rsidR="0029764B" w:rsidRPr="00E44283" w:rsidRDefault="0029764B" w:rsidP="0029764B">
            <w:pPr>
              <w:tabs>
                <w:tab w:val="decimal" w:pos="371"/>
                <w:tab w:val="decimal" w:pos="731"/>
              </w:tabs>
              <w:spacing w:line="240" w:lineRule="exact"/>
              <w:ind w:right="11"/>
              <w:jc w:val="center"/>
              <w:rPr>
                <w:rFonts w:ascii="CordiaUPC" w:hAnsi="CordiaUPC" w:cs="CordiaUPC"/>
                <w:sz w:val="26"/>
                <w:szCs w:val="26"/>
              </w:rPr>
            </w:pPr>
            <w:r w:rsidRPr="00E44283">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6199A27A" w14:textId="104CFF81" w:rsidR="0029764B" w:rsidRPr="00E44283" w:rsidRDefault="0029764B" w:rsidP="0029764B">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214</w:t>
            </w:r>
          </w:p>
        </w:tc>
        <w:tc>
          <w:tcPr>
            <w:tcW w:w="180" w:type="dxa"/>
          </w:tcPr>
          <w:p w14:paraId="5DFB0A8B"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02D069BD" w14:textId="74F2B30E" w:rsidR="0029764B" w:rsidRPr="00E44283" w:rsidRDefault="0029764B" w:rsidP="0029764B">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203</w:t>
            </w:r>
          </w:p>
        </w:tc>
        <w:tc>
          <w:tcPr>
            <w:tcW w:w="180" w:type="dxa"/>
            <w:gridSpan w:val="2"/>
          </w:tcPr>
          <w:p w14:paraId="10753913"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7C1B5755" w14:textId="4D8E8160" w:rsidR="0029764B" w:rsidRPr="00E44283" w:rsidRDefault="0029764B" w:rsidP="0029764B">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50</w:t>
            </w:r>
          </w:p>
        </w:tc>
        <w:tc>
          <w:tcPr>
            <w:tcW w:w="180" w:type="dxa"/>
          </w:tcPr>
          <w:p w14:paraId="3FF24905"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4CE82972" w14:textId="23B0BBB9" w:rsidR="0029764B" w:rsidRPr="00E44283" w:rsidRDefault="0029764B" w:rsidP="0029764B">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 xml:space="preserve"> 48</w:t>
            </w:r>
          </w:p>
        </w:tc>
      </w:tr>
      <w:tr w:rsidR="0029764B" w:rsidRPr="00E44283" w14:paraId="77999375" w14:textId="77777777" w:rsidTr="00003E23">
        <w:trPr>
          <w:cantSplit/>
          <w:jc w:val="right"/>
        </w:trPr>
        <w:tc>
          <w:tcPr>
            <w:tcW w:w="3690" w:type="dxa"/>
          </w:tcPr>
          <w:p w14:paraId="45AA3709" w14:textId="3D8EB484"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3E23">
              <w:rPr>
                <w:rFonts w:ascii="CordiaUPC" w:hAnsi="CordiaUPC" w:cs="CordiaUPC" w:hint="cs"/>
                <w:b/>
                <w:bCs/>
                <w:sz w:val="26"/>
                <w:szCs w:val="26"/>
                <w:lang w:val="en-US" w:bidi="th-TH"/>
              </w:rPr>
              <w:t>At 31 December</w:t>
            </w:r>
          </w:p>
        </w:tc>
        <w:tc>
          <w:tcPr>
            <w:tcW w:w="1170" w:type="dxa"/>
          </w:tcPr>
          <w:p w14:paraId="2E0E3215" w14:textId="77777777" w:rsidR="0029764B" w:rsidRPr="00E44283" w:rsidRDefault="0029764B" w:rsidP="0029764B">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71A41E73"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40312547"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86FE63E"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gridSpan w:val="2"/>
          </w:tcPr>
          <w:p w14:paraId="37E09D02"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3EF43051" w14:textId="77777777" w:rsidR="0029764B" w:rsidRPr="00E44283" w:rsidRDefault="0029764B" w:rsidP="0029764B">
            <w:pPr>
              <w:tabs>
                <w:tab w:val="decimal" w:pos="731"/>
              </w:tabs>
              <w:spacing w:line="240" w:lineRule="exact"/>
              <w:ind w:right="11"/>
              <w:rPr>
                <w:rFonts w:ascii="CordiaUPC" w:hAnsi="CordiaUPC" w:cs="CordiaUPC"/>
                <w:sz w:val="26"/>
                <w:szCs w:val="26"/>
              </w:rPr>
            </w:pPr>
          </w:p>
        </w:tc>
        <w:tc>
          <w:tcPr>
            <w:tcW w:w="180" w:type="dxa"/>
          </w:tcPr>
          <w:p w14:paraId="38EE5E0E" w14:textId="77777777" w:rsidR="0029764B" w:rsidRPr="00E44283" w:rsidRDefault="0029764B" w:rsidP="0029764B">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2B9B15A1" w14:textId="77777777" w:rsidR="0029764B" w:rsidRPr="00E44283" w:rsidRDefault="0029764B" w:rsidP="0029764B">
            <w:pPr>
              <w:tabs>
                <w:tab w:val="decimal" w:pos="731"/>
              </w:tabs>
              <w:spacing w:line="240" w:lineRule="exact"/>
              <w:ind w:right="11"/>
              <w:rPr>
                <w:rFonts w:ascii="CordiaUPC" w:hAnsi="CordiaUPC" w:cs="CordiaUPC"/>
                <w:sz w:val="26"/>
                <w:szCs w:val="26"/>
              </w:rPr>
            </w:pPr>
          </w:p>
        </w:tc>
      </w:tr>
      <w:tr w:rsidR="0029764B" w:rsidRPr="00E44283" w14:paraId="03422072" w14:textId="77777777" w:rsidTr="00083B37">
        <w:trPr>
          <w:cantSplit/>
          <w:jc w:val="right"/>
        </w:trPr>
        <w:tc>
          <w:tcPr>
            <w:tcW w:w="3690" w:type="dxa"/>
          </w:tcPr>
          <w:p w14:paraId="59BAE4C4" w14:textId="77777777" w:rsidR="0029764B" w:rsidRPr="00003E23" w:rsidRDefault="0029764B" w:rsidP="002976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3E23">
              <w:rPr>
                <w:rFonts w:ascii="CordiaUPC" w:hAnsi="CordiaUPC" w:cs="CordiaUPC" w:hint="cs"/>
                <w:b/>
                <w:bCs/>
                <w:sz w:val="26"/>
                <w:szCs w:val="26"/>
                <w:cs/>
                <w:lang w:val="en-US" w:bidi="th-TH"/>
              </w:rPr>
              <w:t xml:space="preserve">- </w:t>
            </w:r>
            <w:r w:rsidRPr="00003E23">
              <w:rPr>
                <w:rFonts w:ascii="CordiaUPC" w:hAnsi="CordiaUPC" w:cs="CordiaUPC" w:hint="cs"/>
                <w:b/>
                <w:bCs/>
                <w:sz w:val="26"/>
                <w:szCs w:val="26"/>
                <w:lang w:val="en-US" w:bidi="th-TH"/>
              </w:rPr>
              <w:t>ordinary shares</w:t>
            </w:r>
          </w:p>
        </w:tc>
        <w:tc>
          <w:tcPr>
            <w:tcW w:w="1170" w:type="dxa"/>
          </w:tcPr>
          <w:p w14:paraId="71E71761" w14:textId="77777777" w:rsidR="0029764B" w:rsidRPr="00E44283" w:rsidRDefault="0029764B" w:rsidP="0029764B">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top w:val="nil"/>
              <w:left w:val="nil"/>
              <w:bottom w:val="double" w:sz="4" w:space="0" w:color="auto"/>
              <w:right w:val="nil"/>
            </w:tcBorders>
          </w:tcPr>
          <w:p w14:paraId="4978DED2" w14:textId="1DCC0CF6" w:rsidR="0029764B" w:rsidRPr="00E44283" w:rsidRDefault="0029764B" w:rsidP="0029764B">
            <w:pPr>
              <w:tabs>
                <w:tab w:val="decimal" w:pos="731"/>
              </w:tabs>
              <w:spacing w:line="240" w:lineRule="exact"/>
              <w:ind w:right="11"/>
              <w:rPr>
                <w:rFonts w:ascii="CordiaUPC" w:hAnsi="CordiaUPC" w:cs="CordiaUPC"/>
                <w:b/>
                <w:bCs/>
                <w:sz w:val="26"/>
                <w:szCs w:val="26"/>
              </w:rPr>
            </w:pPr>
            <w:r>
              <w:rPr>
                <w:rFonts w:ascii="CordiaUPC" w:eastAsia="Times New Roman" w:hAnsi="CordiaUPC" w:cs="CordiaUPC"/>
                <w:b/>
                <w:bCs/>
                <w:sz w:val="26"/>
                <w:szCs w:val="26"/>
                <w:lang w:eastAsia="en-GB"/>
              </w:rPr>
              <w:t>96,623</w:t>
            </w:r>
          </w:p>
        </w:tc>
        <w:tc>
          <w:tcPr>
            <w:tcW w:w="180" w:type="dxa"/>
          </w:tcPr>
          <w:p w14:paraId="3D08FE6C" w14:textId="77777777" w:rsidR="0029764B" w:rsidRPr="00E44283" w:rsidRDefault="0029764B" w:rsidP="0029764B">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D1550CD" w14:textId="3819E9FF" w:rsidR="0029764B" w:rsidRPr="00E44283" w:rsidRDefault="0029764B" w:rsidP="0029764B">
            <w:pPr>
              <w:tabs>
                <w:tab w:val="decimal" w:pos="731"/>
              </w:tabs>
              <w:spacing w:line="240" w:lineRule="exact"/>
              <w:ind w:right="11"/>
              <w:rPr>
                <w:rFonts w:ascii="CordiaUPC" w:hAnsi="CordiaUPC" w:cs="CordiaUPC"/>
                <w:b/>
                <w:bCs/>
                <w:sz w:val="26"/>
                <w:szCs w:val="26"/>
              </w:rPr>
            </w:pPr>
            <w:r>
              <w:rPr>
                <w:rFonts w:ascii="CordiaUPC" w:eastAsia="Times New Roman" w:hAnsi="CordiaUPC" w:cs="CordiaUPC" w:hint="cs"/>
                <w:b/>
                <w:bCs/>
                <w:sz w:val="26"/>
                <w:szCs w:val="26"/>
                <w:cs/>
                <w:lang w:eastAsia="en-GB"/>
              </w:rPr>
              <w:t>91</w:t>
            </w:r>
            <w:r>
              <w:rPr>
                <w:rFonts w:ascii="CordiaUPC" w:eastAsia="Times New Roman" w:hAnsi="CordiaUPC" w:cs="CordiaUPC"/>
                <w:b/>
                <w:bCs/>
                <w:sz w:val="26"/>
                <w:szCs w:val="26"/>
                <w:lang w:eastAsia="en-GB"/>
              </w:rPr>
              <w:t>,</w:t>
            </w:r>
            <w:r>
              <w:rPr>
                <w:rFonts w:ascii="CordiaUPC" w:eastAsia="Times New Roman" w:hAnsi="CordiaUPC" w:cs="CordiaUPC" w:hint="cs"/>
                <w:b/>
                <w:bCs/>
                <w:sz w:val="26"/>
                <w:szCs w:val="26"/>
                <w:cs/>
                <w:lang w:eastAsia="en-GB"/>
              </w:rPr>
              <w:t>792</w:t>
            </w:r>
          </w:p>
        </w:tc>
        <w:tc>
          <w:tcPr>
            <w:tcW w:w="180" w:type="dxa"/>
            <w:gridSpan w:val="2"/>
          </w:tcPr>
          <w:p w14:paraId="55C97A99" w14:textId="77777777" w:rsidR="0029764B" w:rsidRPr="00E44283" w:rsidRDefault="0029764B" w:rsidP="0029764B">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2D712D47" w14:textId="1C80B5C3" w:rsidR="0029764B" w:rsidRPr="00E44283" w:rsidRDefault="0029764B" w:rsidP="0029764B">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96,409</w:t>
            </w:r>
          </w:p>
        </w:tc>
        <w:tc>
          <w:tcPr>
            <w:tcW w:w="180" w:type="dxa"/>
          </w:tcPr>
          <w:p w14:paraId="69E2D3A2" w14:textId="77777777" w:rsidR="0029764B" w:rsidRPr="00E44283" w:rsidRDefault="0029764B" w:rsidP="0029764B">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3DDDDBB2" w14:textId="265AF375" w:rsidR="0029764B" w:rsidRPr="00E44283" w:rsidRDefault="0029764B" w:rsidP="0029764B">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91,589</w:t>
            </w:r>
          </w:p>
        </w:tc>
      </w:tr>
    </w:tbl>
    <w:p w14:paraId="1AE374A8" w14:textId="77777777" w:rsidR="003E03B5" w:rsidRPr="00E44283" w:rsidRDefault="003E03B5"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CordiaUPC" w:hAnsi="CordiaUPC" w:cs="CordiaUPC"/>
          <w:sz w:val="26"/>
          <w:szCs w:val="26"/>
          <w:cs/>
          <w:lang w:val="en-US" w:bidi="th-TH"/>
        </w:rPr>
      </w:pPr>
    </w:p>
    <w:p w14:paraId="5EE76B66" w14:textId="77777777" w:rsidR="00C049DF" w:rsidRPr="00483650" w:rsidRDefault="00C049DF" w:rsidP="00C049DF">
      <w:pPr>
        <w:pStyle w:val="ListParagraph"/>
        <w:spacing w:line="240" w:lineRule="auto"/>
        <w:ind w:left="567"/>
        <w:rPr>
          <w:rFonts w:ascii="CordiaUPC" w:eastAsia="Calibri" w:hAnsi="CordiaUPC" w:cs="CordiaUPC"/>
          <w:sz w:val="26"/>
          <w:szCs w:val="26"/>
        </w:rPr>
      </w:pPr>
      <w:r w:rsidRPr="00483650">
        <w:rPr>
          <w:rFonts w:ascii="CordiaUPC" w:eastAsia="Calibri" w:hAnsi="CordiaUPC" w:cs="CordiaUPC"/>
          <w:sz w:val="26"/>
          <w:szCs w:val="26"/>
        </w:rPr>
        <w:t>On 23 April 2021, the 2021 Annual General Meeting of the Bank’s shareholders passed resolutions approving as follows:</w:t>
      </w:r>
    </w:p>
    <w:p w14:paraId="7E545ED4" w14:textId="6CC20A4F" w:rsidR="00FD7EDA" w:rsidRPr="00E44283" w:rsidRDefault="00FD7EDA" w:rsidP="00C049DF">
      <w:pPr>
        <w:spacing w:line="240" w:lineRule="auto"/>
        <w:rPr>
          <w:rFonts w:ascii="CordiaUPC" w:eastAsia="Calibri" w:hAnsi="CordiaUPC" w:cs="CordiaUPC"/>
          <w:sz w:val="26"/>
          <w:szCs w:val="26"/>
        </w:rPr>
      </w:pPr>
    </w:p>
    <w:p w14:paraId="501F3B63" w14:textId="72C1A811" w:rsidR="00C049DF" w:rsidRDefault="00C049DF" w:rsidP="003F170B">
      <w:pPr>
        <w:pStyle w:val="ListParagraph"/>
        <w:numPr>
          <w:ilvl w:val="0"/>
          <w:numId w:val="4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CordiaUPC" w:eastAsia="Calibri" w:hAnsi="CordiaUPC" w:cs="CordiaUPC"/>
          <w:sz w:val="26"/>
          <w:szCs w:val="26"/>
        </w:rPr>
      </w:pPr>
      <w:r w:rsidRPr="00483650">
        <w:rPr>
          <w:rFonts w:ascii="CordiaUPC" w:eastAsia="Calibri" w:hAnsi="CordiaUPC" w:cs="CordiaUPC"/>
          <w:sz w:val="26"/>
          <w:szCs w:val="26"/>
        </w:rPr>
        <w:t>The reduction of the registered capital by Baht 9,323 million from Baht 100,912 million to Baht 91,589 million by</w:t>
      </w:r>
      <w:r w:rsidR="003F170B">
        <w:rPr>
          <w:rFonts w:ascii="CordiaUPC" w:eastAsia="Calibri" w:hAnsi="CordiaUPC" w:cs="CordiaUPC"/>
          <w:sz w:val="26"/>
          <w:szCs w:val="26"/>
        </w:rPr>
        <w:t xml:space="preserve"> </w:t>
      </w:r>
      <w:r w:rsidRPr="00483650">
        <w:rPr>
          <w:rFonts w:ascii="CordiaUPC" w:eastAsia="Calibri" w:hAnsi="CordiaUPC" w:cs="CordiaUPC"/>
          <w:sz w:val="26"/>
          <w:szCs w:val="26"/>
        </w:rPr>
        <w:t>writing off 9,814 million unissued and paid-up share capital at a par value of Baht 0.95 each.</w:t>
      </w:r>
    </w:p>
    <w:p w14:paraId="29E720D0" w14:textId="77777777" w:rsidR="00A45E3A" w:rsidRDefault="00A45E3A" w:rsidP="00C049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CordiaUPC" w:eastAsia="Calibri" w:hAnsi="CordiaUPC" w:cs="CordiaUPC"/>
          <w:sz w:val="26"/>
          <w:szCs w:val="26"/>
        </w:rPr>
      </w:pPr>
    </w:p>
    <w:p w14:paraId="44EDA88D" w14:textId="57F01EF0" w:rsidR="00C049DF" w:rsidRPr="00483650" w:rsidRDefault="00C049DF" w:rsidP="003F170B">
      <w:pPr>
        <w:pStyle w:val="ListParagraph"/>
        <w:numPr>
          <w:ilvl w:val="0"/>
          <w:numId w:val="4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CordiaUPC" w:eastAsia="Calibri" w:hAnsi="CordiaUPC" w:cs="CordiaUPC"/>
          <w:sz w:val="26"/>
          <w:szCs w:val="26"/>
        </w:rPr>
      </w:pPr>
      <w:r w:rsidRPr="00483650">
        <w:rPr>
          <w:rFonts w:ascii="CordiaUPC" w:eastAsia="Calibri" w:hAnsi="CordiaUPC" w:cs="CordiaUPC"/>
          <w:sz w:val="26"/>
          <w:szCs w:val="26"/>
        </w:rPr>
        <w:t>The increase of the registered capital by Baht 432 million from Baht 91,589 million to Baht 92,021 million by issuing 455 million newly ordinary shares at a par value of Baht 0.95 each and allocate the newly issued ordinary shares as follows:</w:t>
      </w:r>
    </w:p>
    <w:p w14:paraId="4B035087" w14:textId="1BB3C7EA" w:rsidR="00C049DF" w:rsidRPr="003E22DD" w:rsidRDefault="00C049DF" w:rsidP="00C049DF">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rPr>
          <w:rFonts w:ascii="CordiaUPC" w:eastAsia="Calibri" w:hAnsi="CordiaUPC" w:cs="CordiaUPC"/>
          <w:sz w:val="10"/>
          <w:szCs w:val="10"/>
        </w:rPr>
      </w:pPr>
    </w:p>
    <w:p w14:paraId="398B1348" w14:textId="05E178D4" w:rsidR="00C049DF" w:rsidRPr="00C049DF" w:rsidRDefault="00C049DF" w:rsidP="003902B7">
      <w:pPr>
        <w:pStyle w:val="ListParagraph"/>
        <w:numPr>
          <w:ilvl w:val="1"/>
          <w:numId w:val="42"/>
        </w:numPr>
        <w:spacing w:line="240" w:lineRule="auto"/>
        <w:rPr>
          <w:rFonts w:ascii="CordiaUPC" w:eastAsia="Calibri" w:hAnsi="CordiaUPC" w:cs="CordiaUPC"/>
          <w:spacing w:val="-2"/>
          <w:sz w:val="26"/>
          <w:szCs w:val="26"/>
        </w:rPr>
      </w:pPr>
      <w:r w:rsidRPr="00C049DF">
        <w:rPr>
          <w:rFonts w:ascii="CordiaUPC" w:eastAsia="Calibri" w:hAnsi="CordiaUPC" w:cs="CordiaUPC"/>
          <w:spacing w:val="-2"/>
          <w:sz w:val="26"/>
          <w:szCs w:val="26"/>
        </w:rPr>
        <w:t>Not exceeding 305 million shares at a par value of Baht 0.95 each under the T</w:t>
      </w:r>
      <w:r w:rsidR="00A77C3F">
        <w:rPr>
          <w:rFonts w:ascii="CordiaUPC" w:eastAsia="Calibri" w:hAnsi="CordiaUPC" w:cs="CordiaUPC"/>
          <w:spacing w:val="-2"/>
          <w:sz w:val="26"/>
          <w:szCs w:val="26"/>
        </w:rPr>
        <w:t>T</w:t>
      </w:r>
      <w:r w:rsidRPr="00C049DF">
        <w:rPr>
          <w:rFonts w:ascii="CordiaUPC" w:eastAsia="Calibri" w:hAnsi="CordiaUPC" w:cs="CordiaUPC"/>
          <w:spacing w:val="-2"/>
          <w:sz w:val="26"/>
          <w:szCs w:val="26"/>
        </w:rPr>
        <w:t>B Stock Retention Program</w:t>
      </w:r>
      <w:r w:rsidR="00A77C3F">
        <w:rPr>
          <w:rFonts w:ascii="CordiaUPC" w:eastAsia="Calibri" w:hAnsi="CordiaUPC" w:cs="CordiaUPC"/>
          <w:spacing w:val="-2"/>
          <w:sz w:val="26"/>
          <w:szCs w:val="26"/>
        </w:rPr>
        <w:t xml:space="preserve"> 2021</w:t>
      </w:r>
      <w:r w:rsidRPr="00C049DF">
        <w:rPr>
          <w:rFonts w:ascii="CordiaUPC" w:eastAsia="Calibri" w:hAnsi="CordiaUPC" w:cs="CordiaUPC"/>
          <w:spacing w:val="-2"/>
          <w:sz w:val="26"/>
          <w:szCs w:val="26"/>
        </w:rPr>
        <w:t>.</w:t>
      </w:r>
    </w:p>
    <w:p w14:paraId="1E4D4930" w14:textId="2F3361F4" w:rsidR="00C049DF" w:rsidRDefault="00C049DF" w:rsidP="003902B7">
      <w:pPr>
        <w:pStyle w:val="ListParagraph"/>
        <w:numPr>
          <w:ilvl w:val="1"/>
          <w:numId w:val="42"/>
        </w:numPr>
        <w:spacing w:line="240" w:lineRule="auto"/>
        <w:rPr>
          <w:rFonts w:ascii="CordiaUPC" w:eastAsia="Calibri" w:hAnsi="CordiaUPC" w:cs="CordiaUPC"/>
          <w:spacing w:val="-2"/>
          <w:sz w:val="26"/>
          <w:szCs w:val="26"/>
        </w:rPr>
      </w:pPr>
      <w:r w:rsidRPr="00C049DF">
        <w:rPr>
          <w:rFonts w:ascii="CordiaUPC" w:eastAsia="Calibri" w:hAnsi="CordiaUPC" w:cs="CordiaUPC"/>
          <w:spacing w:val="-2"/>
          <w:sz w:val="26"/>
          <w:szCs w:val="26"/>
        </w:rPr>
        <w:t>Not exceeding 150 million shares at a par value of Baht 0.95 each under the T</w:t>
      </w:r>
      <w:r w:rsidR="00262A4C">
        <w:rPr>
          <w:rFonts w:ascii="CordiaUPC" w:eastAsia="Calibri" w:hAnsi="CordiaUPC" w:cs="CordiaUPC"/>
          <w:spacing w:val="-2"/>
          <w:sz w:val="26"/>
          <w:szCs w:val="26"/>
        </w:rPr>
        <w:t>T</w:t>
      </w:r>
      <w:r w:rsidRPr="00C049DF">
        <w:rPr>
          <w:rFonts w:ascii="CordiaUPC" w:eastAsia="Calibri" w:hAnsi="CordiaUPC" w:cs="CordiaUPC"/>
          <w:spacing w:val="-2"/>
          <w:sz w:val="26"/>
          <w:szCs w:val="26"/>
        </w:rPr>
        <w:t>B Stock Retention Program</w:t>
      </w:r>
      <w:r w:rsidR="00A77C3F">
        <w:rPr>
          <w:rFonts w:ascii="CordiaUPC" w:eastAsia="Calibri" w:hAnsi="CordiaUPC" w:cs="CordiaUPC"/>
          <w:spacing w:val="-2"/>
          <w:sz w:val="26"/>
          <w:szCs w:val="26"/>
        </w:rPr>
        <w:t xml:space="preserve"> 2019</w:t>
      </w:r>
      <w:r w:rsidRPr="00C049DF">
        <w:rPr>
          <w:rFonts w:ascii="CordiaUPC" w:eastAsia="Calibri" w:hAnsi="CordiaUPC" w:cs="CordiaUPC"/>
          <w:spacing w:val="-2"/>
          <w:sz w:val="26"/>
          <w:szCs w:val="26"/>
        </w:rPr>
        <w:t>.</w:t>
      </w:r>
    </w:p>
    <w:p w14:paraId="6141950C" w14:textId="77777777" w:rsidR="00E21BA5" w:rsidRPr="00C049DF" w:rsidRDefault="00E21BA5" w:rsidP="00E21BA5">
      <w:pPr>
        <w:pStyle w:val="ListParagraph"/>
        <w:spacing w:line="240" w:lineRule="auto"/>
        <w:ind w:left="1260"/>
        <w:rPr>
          <w:rFonts w:ascii="CordiaUPC" w:eastAsia="Calibri" w:hAnsi="CordiaUPC" w:cs="CordiaUPC"/>
          <w:spacing w:val="-2"/>
          <w:sz w:val="26"/>
          <w:szCs w:val="26"/>
        </w:rPr>
      </w:pPr>
    </w:p>
    <w:p w14:paraId="3EC7C3C5" w14:textId="399892EE" w:rsidR="00C049DF" w:rsidRDefault="00C049DF" w:rsidP="00C049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CordiaUPC" w:hAnsi="CordiaUPC" w:cs="CordiaUPC"/>
          <w:sz w:val="26"/>
          <w:szCs w:val="26"/>
          <w:lang w:bidi="th-TH"/>
        </w:rPr>
      </w:pPr>
      <w:r w:rsidRPr="00C049DF">
        <w:rPr>
          <w:rFonts w:ascii="CordiaUPC" w:hAnsi="CordiaUPC" w:cs="CordiaUPC"/>
          <w:sz w:val="26"/>
          <w:szCs w:val="26"/>
          <w:lang w:bidi="th-TH"/>
        </w:rPr>
        <w:lastRenderedPageBreak/>
        <w:t>The reduction and increase of the registered capital were registered with the Department of Business Development, Ministry of Commerce on 6 May 2021 and 14 June 2021 respectively.</w:t>
      </w:r>
    </w:p>
    <w:p w14:paraId="50689C75" w14:textId="1B8A9D64" w:rsidR="00D86982" w:rsidRDefault="00D86982" w:rsidP="00D86982">
      <w:pPr>
        <w:tabs>
          <w:tab w:val="left" w:pos="810"/>
        </w:tabs>
        <w:autoSpaceDE w:val="0"/>
        <w:autoSpaceDN w:val="0"/>
        <w:adjustRightInd w:val="0"/>
        <w:spacing w:line="240" w:lineRule="auto"/>
        <w:ind w:left="540"/>
        <w:jc w:val="thaiDistribute"/>
        <w:rPr>
          <w:rFonts w:ascii="CordiaUPC" w:eastAsia="AngsanaNew" w:hAnsi="CordiaUPC" w:cs="CordiaUPC"/>
          <w:sz w:val="26"/>
          <w:szCs w:val="26"/>
          <w:lang w:bidi="th-TH"/>
        </w:rPr>
      </w:pPr>
    </w:p>
    <w:p w14:paraId="0C4F4732" w14:textId="3A650B73" w:rsidR="00575FA6" w:rsidRDefault="00575FA6" w:rsidP="00575F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thaiDistribute"/>
        <w:rPr>
          <w:rFonts w:ascii="CordiaUPC" w:eastAsia="AngsanaNew" w:hAnsi="CordiaUPC" w:cs="CordiaUPC"/>
          <w:sz w:val="26"/>
          <w:szCs w:val="26"/>
          <w:lang w:bidi="th-TH"/>
        </w:rPr>
      </w:pPr>
      <w:r>
        <w:rPr>
          <w:rFonts w:ascii="CordiaUPC" w:eastAsia="AngsanaNew" w:hAnsi="CordiaUPC" w:cs="CordiaUPC"/>
          <w:sz w:val="26"/>
          <w:szCs w:val="26"/>
          <w:lang w:bidi="th-TH"/>
        </w:rPr>
        <w:t>The Bank issued ordinary shares under the TTB Stock Retention Program 2019 of 91,</w:t>
      </w:r>
      <w:r w:rsidR="00736C85">
        <w:rPr>
          <w:rFonts w:ascii="CordiaUPC" w:eastAsia="AngsanaNew" w:hAnsi="CordiaUPC" w:cs="CordiaUPC"/>
          <w:sz w:val="26"/>
          <w:szCs w:val="26"/>
          <w:lang w:bidi="th-TH"/>
        </w:rPr>
        <w:t>575</w:t>
      </w:r>
      <w:r>
        <w:rPr>
          <w:rFonts w:ascii="CordiaUPC" w:eastAsia="AngsanaNew" w:hAnsi="CordiaUPC" w:cs="CordiaUPC"/>
          <w:sz w:val="26"/>
          <w:szCs w:val="26"/>
          <w:lang w:bidi="th-TH"/>
        </w:rPr>
        <w:t>,000 ordinary shares with a par value of Baht 0.95 per share to its employees. The increase of the issued ordinary share was registered with the Department of Business Development, Ministry of Commerce on 15 September 2021.</w:t>
      </w:r>
    </w:p>
    <w:p w14:paraId="1C2AF6A5" w14:textId="3744C63F" w:rsidR="00575FA6" w:rsidRDefault="00575FA6" w:rsidP="00575F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thaiDistribute"/>
        <w:rPr>
          <w:rFonts w:ascii="CordiaUPC" w:eastAsia="AngsanaNew" w:hAnsi="CordiaUPC" w:cs="CordiaUPC"/>
          <w:sz w:val="26"/>
          <w:szCs w:val="26"/>
          <w:lang w:bidi="th-TH"/>
        </w:rPr>
      </w:pPr>
    </w:p>
    <w:p w14:paraId="7798D2AA" w14:textId="26B92FE3" w:rsidR="00575FA6" w:rsidRDefault="00575FA6" w:rsidP="00575F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thaiDistribute"/>
        <w:rPr>
          <w:rFonts w:ascii="CordiaUPC" w:eastAsia="AngsanaNew" w:hAnsi="CordiaUPC" w:cs="CordiaUPC"/>
          <w:sz w:val="26"/>
          <w:szCs w:val="26"/>
          <w:lang w:bidi="th-TH"/>
        </w:rPr>
      </w:pPr>
      <w:r>
        <w:rPr>
          <w:rFonts w:ascii="CordiaUPC" w:eastAsia="AngsanaNew" w:hAnsi="CordiaUPC" w:cs="CordiaUPC"/>
          <w:sz w:val="26"/>
          <w:szCs w:val="26"/>
          <w:lang w:bidi="th-TH"/>
        </w:rPr>
        <w:t>The Bank issued ordinary shares under the TTB Stock Retention Program 20</w:t>
      </w:r>
      <w:r w:rsidR="00736C85">
        <w:rPr>
          <w:rFonts w:ascii="CordiaUPC" w:eastAsia="AngsanaNew" w:hAnsi="CordiaUPC" w:cs="CordiaUPC"/>
          <w:sz w:val="26"/>
          <w:szCs w:val="26"/>
          <w:lang w:bidi="th-TH"/>
        </w:rPr>
        <w:t>21</w:t>
      </w:r>
      <w:r>
        <w:rPr>
          <w:rFonts w:ascii="CordiaUPC" w:eastAsia="AngsanaNew" w:hAnsi="CordiaUPC" w:cs="CordiaUPC"/>
          <w:sz w:val="26"/>
          <w:szCs w:val="26"/>
          <w:lang w:bidi="th-TH"/>
        </w:rPr>
        <w:t xml:space="preserve"> of 121,882,700 ordinary shares with a par value of Baht 0.95 per share to its employees. The increase of the issued ordinary share was registered with the Department of Business Development, Ministry of Commerce on </w:t>
      </w:r>
      <w:r w:rsidR="00872A6B">
        <w:rPr>
          <w:rFonts w:ascii="CordiaUPC" w:eastAsia="AngsanaNew" w:hAnsi="CordiaUPC" w:cs="CordiaUPC"/>
          <w:sz w:val="26"/>
          <w:szCs w:val="26"/>
          <w:lang w:bidi="th-TH"/>
        </w:rPr>
        <w:t>4 October</w:t>
      </w:r>
      <w:r>
        <w:rPr>
          <w:rFonts w:ascii="CordiaUPC" w:eastAsia="AngsanaNew" w:hAnsi="CordiaUPC" w:cs="CordiaUPC"/>
          <w:sz w:val="26"/>
          <w:szCs w:val="26"/>
          <w:lang w:bidi="th-TH"/>
        </w:rPr>
        <w:t xml:space="preserve"> 2021.</w:t>
      </w:r>
    </w:p>
    <w:p w14:paraId="64764277" w14:textId="73102EB2" w:rsidR="00575FA6" w:rsidRPr="00575FA6" w:rsidRDefault="00575FA6" w:rsidP="00575F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thaiDistribute"/>
        <w:rPr>
          <w:rFonts w:ascii="CordiaUPC" w:eastAsia="AngsanaNew" w:hAnsi="CordiaUPC" w:cs="CordiaUPC"/>
          <w:sz w:val="26"/>
          <w:szCs w:val="26"/>
          <w:lang w:bidi="th-TH"/>
        </w:rPr>
      </w:pPr>
    </w:p>
    <w:p w14:paraId="45BEE640" w14:textId="6DAAEAE4" w:rsidR="00165E4E" w:rsidRPr="00E44283" w:rsidRDefault="00DF7E46" w:rsidP="0097590E">
      <w:pPr>
        <w:pStyle w:val="BodyText"/>
        <w:tabs>
          <w:tab w:val="left" w:pos="540"/>
        </w:tabs>
        <w:spacing w:after="0"/>
        <w:rPr>
          <w:rFonts w:ascii="CordiaUPC" w:hAnsi="CordiaUPC" w:cs="CordiaUPC"/>
          <w:b/>
          <w:bCs/>
          <w:sz w:val="28"/>
          <w:szCs w:val="28"/>
        </w:rPr>
      </w:pPr>
      <w:r w:rsidRPr="00E44283">
        <w:rPr>
          <w:rFonts w:ascii="CordiaUPC" w:hAnsi="CordiaUPC" w:cs="CordiaUPC" w:hint="cs"/>
          <w:b/>
          <w:bCs/>
          <w:sz w:val="28"/>
          <w:szCs w:val="28"/>
        </w:rPr>
        <w:t>3</w:t>
      </w:r>
      <w:r w:rsidR="006E41B7">
        <w:rPr>
          <w:rFonts w:ascii="CordiaUPC" w:hAnsi="CordiaUPC" w:cs="CordiaUPC"/>
          <w:b/>
          <w:bCs/>
          <w:sz w:val="28"/>
          <w:szCs w:val="28"/>
        </w:rPr>
        <w:t>2</w:t>
      </w:r>
      <w:r w:rsidR="00A32864" w:rsidRPr="00E44283">
        <w:rPr>
          <w:rFonts w:ascii="CordiaUPC" w:hAnsi="CordiaUPC" w:cs="CordiaUPC" w:hint="cs"/>
          <w:b/>
          <w:bCs/>
          <w:sz w:val="28"/>
          <w:szCs w:val="28"/>
        </w:rPr>
        <w:tab/>
      </w:r>
      <w:r w:rsidR="00B10181" w:rsidRPr="00E44283">
        <w:rPr>
          <w:rFonts w:ascii="CordiaUPC" w:hAnsi="CordiaUPC" w:cs="CordiaUPC" w:hint="cs"/>
          <w:b/>
          <w:bCs/>
          <w:sz w:val="28"/>
          <w:szCs w:val="28"/>
        </w:rPr>
        <w:t>Legal reserve</w:t>
      </w:r>
    </w:p>
    <w:p w14:paraId="4793FD11" w14:textId="77777777" w:rsidR="00E82AD3" w:rsidRPr="00E44283" w:rsidRDefault="00E82AD3" w:rsidP="00841DA7">
      <w:pPr>
        <w:tabs>
          <w:tab w:val="left" w:pos="540"/>
          <w:tab w:val="left" w:pos="1170"/>
          <w:tab w:val="left" w:pos="9360"/>
        </w:tabs>
        <w:spacing w:line="120" w:lineRule="atLeast"/>
        <w:ind w:left="547"/>
        <w:jc w:val="thaiDistribute"/>
        <w:rPr>
          <w:rFonts w:ascii="CordiaUPC" w:hAnsi="CordiaUPC" w:cs="CordiaUPC"/>
          <w:sz w:val="26"/>
          <w:szCs w:val="26"/>
          <w:lang w:val="en-US" w:bidi="th-TH"/>
        </w:rPr>
      </w:pPr>
    </w:p>
    <w:p w14:paraId="2F931D23" w14:textId="39932BD6" w:rsidR="00E44283" w:rsidRDefault="00E82AD3" w:rsidP="003E22DD">
      <w:pPr>
        <w:tabs>
          <w:tab w:val="left" w:pos="540"/>
          <w:tab w:val="left" w:pos="1170"/>
          <w:tab w:val="left" w:pos="9360"/>
        </w:tabs>
        <w:spacing w:line="240" w:lineRule="atLeast"/>
        <w:ind w:left="540" w:right="1"/>
        <w:jc w:val="thaiDistribute"/>
        <w:rPr>
          <w:rFonts w:ascii="CordiaUPC" w:hAnsi="CordiaUPC" w:cs="CordiaUPC"/>
          <w:sz w:val="26"/>
          <w:szCs w:val="26"/>
          <w:lang w:bidi="th-TH"/>
        </w:rPr>
      </w:pPr>
      <w:r w:rsidRPr="00E44283">
        <w:rPr>
          <w:rFonts w:ascii="CordiaUPC" w:hAnsi="CordiaUPC" w:cs="CordiaUPC" w:hint="cs"/>
          <w:sz w:val="26"/>
          <w:szCs w:val="26"/>
          <w:lang w:bidi="th-TH"/>
        </w:rPr>
        <w:t>Pursuant to section 116 of the Public Limited Company Act B.E. 2535 and under the Bank’s Articles of Association, the Bank</w:t>
      </w:r>
      <w:r w:rsidR="00013E96" w:rsidRPr="00E44283">
        <w:rPr>
          <w:rFonts w:ascii="CordiaUPC" w:hAnsi="CordiaUPC" w:cs="CordiaUPC" w:hint="cs"/>
          <w:sz w:val="26"/>
          <w:szCs w:val="26"/>
          <w:lang w:bidi="th-TH"/>
        </w:rPr>
        <w:t xml:space="preserve"> and its subsidiaries</w:t>
      </w:r>
      <w:r w:rsidRPr="00E44283">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39" w:name="_Toc352926913"/>
      <w:bookmarkStart w:id="40" w:name="_Toc354584821"/>
      <w:bookmarkStart w:id="41" w:name="_Toc354584931"/>
    </w:p>
    <w:p w14:paraId="5E05735E" w14:textId="77777777" w:rsidR="003E22DD" w:rsidRDefault="003E22DD" w:rsidP="003E22DD">
      <w:pPr>
        <w:tabs>
          <w:tab w:val="left" w:pos="540"/>
          <w:tab w:val="left" w:pos="1170"/>
          <w:tab w:val="left" w:pos="9360"/>
        </w:tabs>
        <w:spacing w:line="240" w:lineRule="atLeast"/>
        <w:ind w:left="540" w:right="1"/>
        <w:jc w:val="thaiDistribute"/>
        <w:rPr>
          <w:rFonts w:ascii="CordiaUPC" w:hAnsi="CordiaUPC" w:cs="CordiaUPC"/>
          <w:b/>
          <w:bCs/>
          <w:sz w:val="30"/>
          <w:szCs w:val="30"/>
          <w:lang w:val="en-US" w:bidi="th-TH"/>
        </w:rPr>
      </w:pPr>
    </w:p>
    <w:p w14:paraId="5643B993" w14:textId="59477784" w:rsidR="0024357E" w:rsidRDefault="00145FB8" w:rsidP="0024357E">
      <w:pPr>
        <w:tabs>
          <w:tab w:val="left" w:pos="540"/>
        </w:tabs>
        <w:spacing w:line="240" w:lineRule="auto"/>
        <w:rPr>
          <w:rFonts w:ascii="CordiaUPC" w:hAnsi="CordiaUPC" w:cs="CordiaUPC"/>
          <w:b/>
          <w:bCs/>
          <w:sz w:val="28"/>
          <w:szCs w:val="28"/>
          <w:lang w:bidi="th-TH"/>
        </w:rPr>
      </w:pPr>
      <w:r w:rsidRPr="00E44283">
        <w:rPr>
          <w:rFonts w:ascii="CordiaUPC" w:hAnsi="CordiaUPC" w:cs="CordiaUPC" w:hint="cs"/>
          <w:b/>
          <w:bCs/>
          <w:sz w:val="28"/>
          <w:szCs w:val="28"/>
          <w:rtl/>
        </w:rPr>
        <w:t>3</w:t>
      </w:r>
      <w:r w:rsidR="006E41B7">
        <w:rPr>
          <w:rFonts w:ascii="CordiaUPC" w:hAnsi="CordiaUPC" w:cs="CordiaUPC" w:hint="cs"/>
          <w:b/>
          <w:bCs/>
          <w:sz w:val="28"/>
          <w:szCs w:val="28"/>
          <w:rtl/>
        </w:rPr>
        <w:t>3</w:t>
      </w:r>
      <w:r w:rsidR="0024357E" w:rsidRPr="00E44283">
        <w:rPr>
          <w:rFonts w:ascii="CordiaUPC" w:hAnsi="CordiaUPC" w:cs="CordiaUPC" w:hint="cs"/>
          <w:b/>
          <w:bCs/>
          <w:sz w:val="28"/>
          <w:szCs w:val="28"/>
          <w:rtl/>
          <w:cs/>
        </w:rPr>
        <w:tab/>
      </w:r>
      <w:r w:rsidR="0024357E" w:rsidRPr="00E44283">
        <w:rPr>
          <w:rFonts w:ascii="CordiaUPC" w:hAnsi="CordiaUPC" w:cs="CordiaUPC" w:hint="cs"/>
          <w:b/>
          <w:bCs/>
          <w:sz w:val="28"/>
          <w:szCs w:val="28"/>
          <w:lang w:bidi="th-TH"/>
        </w:rPr>
        <w:t>Appropriation of profit and dividend payment</w:t>
      </w:r>
      <w:bookmarkEnd w:id="39"/>
      <w:bookmarkEnd w:id="40"/>
      <w:bookmarkEnd w:id="41"/>
    </w:p>
    <w:p w14:paraId="76367FCD" w14:textId="23D1E365" w:rsidR="005E758D" w:rsidRPr="00754D90" w:rsidRDefault="005E758D" w:rsidP="0024357E">
      <w:pPr>
        <w:tabs>
          <w:tab w:val="left" w:pos="540"/>
        </w:tabs>
        <w:spacing w:line="240" w:lineRule="auto"/>
        <w:rPr>
          <w:rFonts w:ascii="CordiaUPC" w:hAnsi="CordiaUPC" w:cs="CordiaUPC"/>
          <w:b/>
          <w:bCs/>
          <w:sz w:val="12"/>
          <w:szCs w:val="12"/>
          <w:lang w:bidi="th-TH"/>
        </w:rPr>
      </w:pPr>
    </w:p>
    <w:p w14:paraId="419C68BB" w14:textId="2754AA51" w:rsidR="005E758D" w:rsidRPr="004A738C" w:rsidRDefault="005E758D" w:rsidP="00E21BA5">
      <w:pPr>
        <w:numPr>
          <w:ilvl w:val="0"/>
          <w:numId w:val="41"/>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426"/>
        <w:contextualSpacing/>
        <w:jc w:val="thaiDistribute"/>
        <w:rPr>
          <w:rFonts w:ascii="CordiaUPC" w:hAnsi="CordiaUPC" w:cs="CordiaUPC"/>
          <w:b/>
          <w:bCs/>
          <w:sz w:val="18"/>
          <w:szCs w:val="22"/>
          <w:lang w:eastAsia="en-GB"/>
        </w:rPr>
      </w:pPr>
      <w:r w:rsidRPr="005E758D">
        <w:rPr>
          <w:rFonts w:ascii="CordiaUPC" w:hAnsi="CordiaUPC" w:cs="CordiaUPC"/>
          <w:sz w:val="26"/>
          <w:szCs w:val="26"/>
          <w:lang w:eastAsia="en-GB"/>
        </w:rPr>
        <w:t xml:space="preserve">On </w:t>
      </w:r>
      <w:r w:rsidRPr="005E758D">
        <w:rPr>
          <w:rFonts w:ascii="CordiaUPC" w:hAnsi="CordiaUPC" w:cs="CordiaUPC"/>
          <w:sz w:val="26"/>
          <w:szCs w:val="26"/>
        </w:rPr>
        <w:t>23</w:t>
      </w:r>
      <w:r w:rsidRPr="005E758D">
        <w:rPr>
          <w:rFonts w:ascii="CordiaUPC" w:hAnsi="CordiaUPC" w:cs="CordiaUPC"/>
          <w:sz w:val="26"/>
          <w:szCs w:val="26"/>
          <w:cs/>
        </w:rPr>
        <w:t xml:space="preserve"> </w:t>
      </w:r>
      <w:r w:rsidRPr="005E758D">
        <w:rPr>
          <w:rFonts w:ascii="CordiaUPC" w:hAnsi="CordiaUPC" w:cs="CordiaUPC"/>
          <w:sz w:val="26"/>
          <w:szCs w:val="26"/>
        </w:rPr>
        <w:t xml:space="preserve">April 2021, the 2021 Annual General Meeting of the Bank’s shareholders passed a resolution approving the appropriation of </w:t>
      </w:r>
      <w:r w:rsidRPr="005E758D">
        <w:rPr>
          <w:rFonts w:ascii="CordiaUPC" w:hAnsi="CordiaUPC" w:cs="CordiaUPC" w:hint="cs"/>
          <w:sz w:val="26"/>
          <w:szCs w:val="26"/>
        </w:rPr>
        <w:t>the 20</w:t>
      </w:r>
      <w:r w:rsidRPr="005E758D">
        <w:rPr>
          <w:rFonts w:ascii="CordiaUPC" w:hAnsi="CordiaUPC" w:cs="CordiaUPC"/>
          <w:sz w:val="26"/>
          <w:szCs w:val="26"/>
        </w:rPr>
        <w:t>20</w:t>
      </w:r>
      <w:r w:rsidRPr="005E758D">
        <w:rPr>
          <w:rFonts w:ascii="CordiaUPC" w:hAnsi="CordiaUPC" w:cs="CordiaUPC" w:hint="cs"/>
          <w:sz w:val="26"/>
          <w:szCs w:val="26"/>
        </w:rPr>
        <w:t xml:space="preserve"> operating profit and dividend payment</w:t>
      </w:r>
      <w:r w:rsidRPr="005E758D">
        <w:rPr>
          <w:rFonts w:ascii="CordiaUPC" w:hAnsi="CordiaUPC" w:cs="CordiaUPC"/>
          <w:b/>
          <w:bCs/>
          <w:sz w:val="26"/>
          <w:szCs w:val="26"/>
        </w:rPr>
        <w:t xml:space="preserve"> </w:t>
      </w:r>
    </w:p>
    <w:p w14:paraId="7616C016" w14:textId="77777777" w:rsidR="004A738C" w:rsidRPr="00754D90" w:rsidRDefault="004A738C" w:rsidP="004A738C">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389"/>
        <w:contextualSpacing/>
        <w:jc w:val="thaiDistribute"/>
        <w:rPr>
          <w:rFonts w:ascii="CordiaUPC" w:hAnsi="CordiaUPC" w:cs="CordiaUPC"/>
          <w:b/>
          <w:bCs/>
          <w:sz w:val="8"/>
          <w:szCs w:val="12"/>
          <w:lang w:eastAsia="en-GB"/>
        </w:rPr>
      </w:pPr>
    </w:p>
    <w:p w14:paraId="286AA813" w14:textId="4BCE1728" w:rsidR="005E758D" w:rsidRPr="004A738C" w:rsidRDefault="005E758D" w:rsidP="003902B7">
      <w:pPr>
        <w:numPr>
          <w:ilvl w:val="0"/>
          <w:numId w:val="40"/>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eastAsia="Times New Roman" w:hAnsi="CordiaUPC" w:cs="CordiaUPC"/>
          <w:sz w:val="26"/>
          <w:szCs w:val="26"/>
          <w:lang w:val="en-AU" w:bidi="th-TH"/>
        </w:rPr>
      </w:pPr>
      <w:r w:rsidRPr="005E758D">
        <w:rPr>
          <w:rFonts w:ascii="CordiaUPC" w:hAnsi="CordiaUPC" w:cs="CordiaUPC"/>
          <w:sz w:val="26"/>
          <w:szCs w:val="26"/>
          <w:lang w:eastAsia="en-GB"/>
        </w:rPr>
        <w:t>Not allocating net profit from 2020 operating results to the legal reserve as the Bank</w:t>
      </w:r>
      <w:r w:rsidRPr="005E758D">
        <w:rPr>
          <w:rFonts w:ascii="CordiaUPC" w:hAnsi="CordiaUPC" w:cs="CordiaUPC"/>
          <w:sz w:val="26"/>
          <w:szCs w:val="26"/>
          <w:cs/>
          <w:lang w:eastAsia="en-GB"/>
        </w:rPr>
        <w:t>’</w:t>
      </w:r>
      <w:r w:rsidRPr="005E758D">
        <w:rPr>
          <w:rFonts w:ascii="CordiaUPC" w:hAnsi="CordiaUPC" w:cs="CordiaUPC"/>
          <w:sz w:val="26"/>
          <w:szCs w:val="26"/>
          <w:lang w:eastAsia="en-GB"/>
        </w:rPr>
        <w:t>s legal reserve is sufficient as required</w:t>
      </w:r>
      <w:r w:rsidRPr="005E758D">
        <w:rPr>
          <w:rFonts w:ascii="CordiaUPC" w:hAnsi="CordiaUPC" w:cs="CordiaUPC"/>
          <w:sz w:val="26"/>
          <w:szCs w:val="26"/>
          <w:cs/>
          <w:lang w:eastAsia="en-GB"/>
        </w:rPr>
        <w:t xml:space="preserve"> </w:t>
      </w:r>
      <w:r w:rsidRPr="005E758D">
        <w:rPr>
          <w:rFonts w:ascii="CordiaUPC" w:hAnsi="CordiaUPC" w:cs="CordiaUPC"/>
          <w:sz w:val="26"/>
          <w:szCs w:val="26"/>
          <w:lang w:eastAsia="en-GB"/>
        </w:rPr>
        <w:t>by laws</w:t>
      </w:r>
      <w:r w:rsidRPr="005E758D">
        <w:rPr>
          <w:rFonts w:ascii="CordiaUPC" w:hAnsi="CordiaUPC" w:cs="CordiaUPC"/>
          <w:sz w:val="26"/>
          <w:szCs w:val="26"/>
          <w:cs/>
          <w:lang w:eastAsia="en-GB"/>
        </w:rPr>
        <w:t xml:space="preserve"> </w:t>
      </w:r>
      <w:r w:rsidRPr="005E758D">
        <w:rPr>
          <w:rFonts w:ascii="CordiaUPC" w:hAnsi="CordiaUPC" w:cs="CordiaUPC"/>
          <w:sz w:val="26"/>
          <w:szCs w:val="26"/>
          <w:lang w:eastAsia="en-GB"/>
        </w:rPr>
        <w:t xml:space="preserve">and the Bank’s Articles of Association. </w:t>
      </w:r>
    </w:p>
    <w:p w14:paraId="4506045F" w14:textId="77777777" w:rsidR="004A738C" w:rsidRPr="00754D90" w:rsidRDefault="004A738C" w:rsidP="004A738C">
      <w:p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contextualSpacing/>
        <w:jc w:val="thaiDistribute"/>
        <w:rPr>
          <w:rFonts w:ascii="CordiaUPC" w:eastAsia="Times New Roman" w:hAnsi="CordiaUPC" w:cs="CordiaUPC"/>
          <w:sz w:val="10"/>
          <w:szCs w:val="10"/>
          <w:lang w:val="en-AU" w:bidi="th-TH"/>
        </w:rPr>
      </w:pPr>
    </w:p>
    <w:p w14:paraId="1EBEA816" w14:textId="724F2C23" w:rsidR="005E758D" w:rsidRDefault="005E758D" w:rsidP="00E21BA5">
      <w:pPr>
        <w:numPr>
          <w:ilvl w:val="0"/>
          <w:numId w:val="40"/>
        </w:numPr>
        <w:tabs>
          <w:tab w:val="left" w:pos="227"/>
          <w:tab w:val="left" w:pos="454"/>
          <w:tab w:val="left" w:pos="540"/>
          <w:tab w:val="left" w:pos="680"/>
          <w:tab w:val="left" w:pos="993"/>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3"/>
        <w:contextualSpacing/>
        <w:jc w:val="thaiDistribute"/>
        <w:rPr>
          <w:rFonts w:ascii="CordiaUPC" w:eastAsia="Times New Roman" w:hAnsi="CordiaUPC" w:cs="CordiaUPC"/>
          <w:sz w:val="26"/>
          <w:szCs w:val="26"/>
          <w:lang w:val="en-AU" w:bidi="th-TH"/>
        </w:rPr>
      </w:pPr>
      <w:r w:rsidRPr="005E758D">
        <w:rPr>
          <w:rFonts w:ascii="CordiaUPC" w:eastAsia="Times New Roman" w:hAnsi="CordiaUPC" w:cs="CordiaUPC"/>
          <w:sz w:val="26"/>
          <w:szCs w:val="26"/>
          <w:lang w:val="en-AU" w:bidi="th-TH"/>
        </w:rPr>
        <w:t xml:space="preserve">Payment of </w:t>
      </w:r>
      <w:r w:rsidRPr="005E758D">
        <w:rPr>
          <w:rFonts w:ascii="CordiaUPC" w:hAnsi="CordiaUPC" w:cs="CordiaUPC"/>
          <w:sz w:val="26"/>
          <w:szCs w:val="26"/>
          <w:lang w:eastAsia="en-GB"/>
        </w:rPr>
        <w:t>a dividend of Baht 0</w:t>
      </w:r>
      <w:r w:rsidRPr="005E758D">
        <w:rPr>
          <w:rFonts w:ascii="CordiaUPC" w:hAnsi="CordiaUPC" w:cs="CordiaUPC"/>
          <w:sz w:val="26"/>
          <w:szCs w:val="26"/>
          <w:cs/>
          <w:lang w:eastAsia="en-GB"/>
        </w:rPr>
        <w:t>.</w:t>
      </w:r>
      <w:r w:rsidRPr="005E758D">
        <w:rPr>
          <w:rFonts w:ascii="CordiaUPC" w:hAnsi="CordiaUPC" w:cs="CordiaUPC"/>
          <w:sz w:val="26"/>
          <w:szCs w:val="26"/>
          <w:lang w:eastAsia="en-GB"/>
        </w:rPr>
        <w:t xml:space="preserve">045 per share from the 2020 operating profit to the shareholders for a </w:t>
      </w:r>
      <w:r w:rsidR="00E21BA5">
        <w:rPr>
          <w:rFonts w:ascii="CordiaUPC" w:hAnsi="CordiaUPC" w:cs="CordiaUPC"/>
          <w:sz w:val="26"/>
          <w:szCs w:val="26"/>
          <w:lang w:eastAsia="en-GB"/>
        </w:rPr>
        <w:br/>
        <w:t xml:space="preserve">      </w:t>
      </w:r>
      <w:r w:rsidRPr="005E758D">
        <w:rPr>
          <w:rFonts w:ascii="CordiaUPC" w:hAnsi="CordiaUPC" w:cs="CordiaUPC"/>
          <w:sz w:val="26"/>
          <w:szCs w:val="26"/>
          <w:lang w:eastAsia="en-GB"/>
        </w:rPr>
        <w:t>totalling of Baht 4,338 million. The Bank paid such dividend to its shareholders on 20 May 2021.</w:t>
      </w:r>
    </w:p>
    <w:p w14:paraId="7D588BB2" w14:textId="77777777" w:rsidR="00A45E3A" w:rsidRPr="005B2349" w:rsidRDefault="00A45E3A" w:rsidP="000A0B7A">
      <w:pPr>
        <w:tabs>
          <w:tab w:val="right" w:pos="9360"/>
        </w:tabs>
        <w:spacing w:line="240" w:lineRule="atLeast"/>
        <w:ind w:left="900" w:hanging="360"/>
        <w:jc w:val="both"/>
        <w:rPr>
          <w:rFonts w:ascii="CordiaUPC" w:hAnsi="CordiaUPC" w:cs="CordiaUPC"/>
          <w:i/>
          <w:iCs/>
          <w:sz w:val="26"/>
          <w:szCs w:val="26"/>
        </w:rPr>
      </w:pPr>
    </w:p>
    <w:p w14:paraId="7F6C6497" w14:textId="77777777" w:rsidR="000A0B7A" w:rsidRPr="005B2349" w:rsidRDefault="000A0B7A" w:rsidP="000A0B7A">
      <w:pPr>
        <w:numPr>
          <w:ilvl w:val="0"/>
          <w:numId w:val="41"/>
        </w:numPr>
        <w:tabs>
          <w:tab w:val="left" w:pos="227"/>
          <w:tab w:val="left" w:pos="454"/>
          <w:tab w:val="left" w:pos="540"/>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426"/>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On 20 August 2020, the Board of Directors’ Meeting of the Bank passed a resolution approving as follows:</w:t>
      </w:r>
    </w:p>
    <w:p w14:paraId="7C5BFDE5" w14:textId="77777777" w:rsidR="000A0B7A" w:rsidRPr="005B2349" w:rsidRDefault="000A0B7A" w:rsidP="000A0B7A">
      <w:pPr>
        <w:tabs>
          <w:tab w:val="left" w:pos="720"/>
        </w:tabs>
        <w:ind w:left="547" w:right="14"/>
        <w:jc w:val="both"/>
        <w:rPr>
          <w:rFonts w:cs="Times New Roman"/>
          <w:szCs w:val="22"/>
        </w:rPr>
      </w:pPr>
    </w:p>
    <w:p w14:paraId="702842EF" w14:textId="619AB5CB" w:rsidR="000A0B7A" w:rsidRDefault="000A0B7A" w:rsidP="000A0B7A">
      <w:pPr>
        <w:numPr>
          <w:ilvl w:val="0"/>
          <w:numId w:val="53"/>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Appropriation of net profit of Baht 6,731 million to be legal reserve.</w:t>
      </w:r>
    </w:p>
    <w:p w14:paraId="073D1B92" w14:textId="77777777" w:rsidR="006958D3" w:rsidRPr="006958D3" w:rsidRDefault="006958D3" w:rsidP="006958D3">
      <w:p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contextualSpacing/>
        <w:jc w:val="thaiDistribute"/>
        <w:rPr>
          <w:rFonts w:ascii="CordiaUPC" w:hAnsi="CordiaUPC" w:cs="CordiaUPC"/>
          <w:sz w:val="10"/>
          <w:szCs w:val="10"/>
          <w:lang w:eastAsia="en-GB"/>
        </w:rPr>
      </w:pPr>
    </w:p>
    <w:p w14:paraId="539CB7B2" w14:textId="77777777" w:rsidR="000A0B7A" w:rsidRPr="005B2349" w:rsidRDefault="000A0B7A" w:rsidP="000A0B7A">
      <w:pPr>
        <w:numPr>
          <w:ilvl w:val="0"/>
          <w:numId w:val="53"/>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The inclusion of a part of net profit for the Bank only for the six-month period ended 30 June 2020 amounting to Baht 9,078 million to be counted as Tier 1 Capital of the Bank.</w:t>
      </w:r>
    </w:p>
    <w:p w14:paraId="13431CE7" w14:textId="3DDE9F09" w:rsidR="005E758D" w:rsidRDefault="005E758D" w:rsidP="005E758D">
      <w:pPr>
        <w:tabs>
          <w:tab w:val="left" w:pos="540"/>
          <w:tab w:val="left" w:pos="1080"/>
        </w:tabs>
        <w:spacing w:line="276" w:lineRule="auto"/>
        <w:ind w:right="389"/>
        <w:contextualSpacing/>
        <w:jc w:val="thaiDistribute"/>
        <w:rPr>
          <w:rFonts w:ascii="CordiaUPC" w:eastAsia="Times New Roman" w:hAnsi="CordiaUPC" w:cs="CordiaUPC"/>
          <w:sz w:val="10"/>
          <w:szCs w:val="10"/>
          <w:lang w:val="en-AU" w:bidi="th-TH"/>
        </w:rPr>
      </w:pPr>
    </w:p>
    <w:p w14:paraId="2087F523" w14:textId="1AD40387" w:rsidR="003B7A82" w:rsidRDefault="003B7A82" w:rsidP="005E758D">
      <w:pPr>
        <w:tabs>
          <w:tab w:val="left" w:pos="540"/>
          <w:tab w:val="left" w:pos="1080"/>
        </w:tabs>
        <w:spacing w:line="276" w:lineRule="auto"/>
        <w:ind w:right="389"/>
        <w:contextualSpacing/>
        <w:jc w:val="thaiDistribute"/>
        <w:rPr>
          <w:rFonts w:ascii="CordiaUPC" w:eastAsia="Times New Roman" w:hAnsi="CordiaUPC" w:cs="CordiaUPC"/>
          <w:sz w:val="10"/>
          <w:szCs w:val="10"/>
          <w:lang w:val="en-AU" w:bidi="th-TH"/>
        </w:rPr>
      </w:pPr>
    </w:p>
    <w:p w14:paraId="52981447" w14:textId="77777777" w:rsidR="003B7A82" w:rsidRPr="00754D90" w:rsidRDefault="003B7A82" w:rsidP="005E758D">
      <w:pPr>
        <w:tabs>
          <w:tab w:val="left" w:pos="540"/>
          <w:tab w:val="left" w:pos="1080"/>
        </w:tabs>
        <w:spacing w:line="276" w:lineRule="auto"/>
        <w:ind w:right="389"/>
        <w:contextualSpacing/>
        <w:jc w:val="thaiDistribute"/>
        <w:rPr>
          <w:rFonts w:ascii="CordiaUPC" w:eastAsia="Times New Roman" w:hAnsi="CordiaUPC" w:cs="CordiaUPC"/>
          <w:sz w:val="10"/>
          <w:szCs w:val="10"/>
          <w:lang w:val="en-AU" w:bidi="th-TH"/>
        </w:rPr>
      </w:pPr>
    </w:p>
    <w:p w14:paraId="10B87348" w14:textId="7F1F9D19" w:rsidR="005E758D" w:rsidRPr="005E758D" w:rsidRDefault="005E758D" w:rsidP="005E758D">
      <w:pPr>
        <w:tabs>
          <w:tab w:val="right" w:pos="9360"/>
        </w:tabs>
        <w:spacing w:line="240" w:lineRule="atLeast"/>
        <w:ind w:left="900" w:hanging="360"/>
        <w:jc w:val="both"/>
        <w:rPr>
          <w:rFonts w:ascii="CordiaUPC" w:hAnsi="CordiaUPC" w:cs="CordiaUPC"/>
          <w:spacing w:val="-6"/>
          <w:sz w:val="26"/>
          <w:szCs w:val="26"/>
          <w:shd w:val="clear" w:color="auto" w:fill="FFFFFF"/>
        </w:rPr>
      </w:pPr>
      <w:r w:rsidRPr="005E758D">
        <w:rPr>
          <w:rFonts w:ascii="CordiaUPC" w:hAnsi="CordiaUPC" w:cs="CordiaUPC"/>
          <w:i/>
          <w:iCs/>
          <w:sz w:val="26"/>
          <w:szCs w:val="26"/>
        </w:rPr>
        <w:lastRenderedPageBreak/>
        <w:t>(</w:t>
      </w:r>
      <w:r w:rsidR="006958D3">
        <w:rPr>
          <w:rFonts w:ascii="CordiaUPC" w:hAnsi="CordiaUPC" w:cs="CordiaUPC"/>
          <w:i/>
          <w:iCs/>
          <w:sz w:val="26"/>
          <w:szCs w:val="26"/>
        </w:rPr>
        <w:t>c</w:t>
      </w:r>
      <w:r w:rsidRPr="005E758D">
        <w:rPr>
          <w:rFonts w:ascii="CordiaUPC" w:hAnsi="CordiaUPC" w:cs="CordiaUPC"/>
          <w:i/>
          <w:iCs/>
          <w:sz w:val="26"/>
          <w:szCs w:val="26"/>
        </w:rPr>
        <w:t>)</w:t>
      </w:r>
      <w:r w:rsidRPr="005E758D">
        <w:rPr>
          <w:rFonts w:ascii="CordiaUPC" w:hAnsi="CordiaUPC" w:cs="CordiaUPC"/>
          <w:sz w:val="26"/>
          <w:szCs w:val="26"/>
        </w:rPr>
        <w:tab/>
      </w:r>
      <w:r w:rsidRPr="005E758D">
        <w:rPr>
          <w:rFonts w:ascii="CordiaUPC" w:hAnsi="CordiaUPC" w:cs="CordiaUPC" w:hint="cs"/>
          <w:sz w:val="26"/>
          <w:szCs w:val="26"/>
        </w:rPr>
        <w:t xml:space="preserve">On 26 March 2020, the Board of Directors Meeting of the Bank passed a resolution approving the appropriation of </w:t>
      </w:r>
      <w:bookmarkStart w:id="42" w:name="_Hlk78120068"/>
      <w:r w:rsidRPr="005E758D">
        <w:rPr>
          <w:rFonts w:ascii="CordiaUPC" w:hAnsi="CordiaUPC" w:cs="CordiaUPC" w:hint="cs"/>
          <w:sz w:val="26"/>
          <w:szCs w:val="26"/>
        </w:rPr>
        <w:t>the 2019 operating profit and dividend payment</w:t>
      </w:r>
      <w:bookmarkEnd w:id="42"/>
      <w:r w:rsidRPr="005E758D">
        <w:rPr>
          <w:rFonts w:ascii="CordiaUPC" w:hAnsi="CordiaUPC" w:cs="CordiaUPC" w:hint="cs"/>
          <w:sz w:val="26"/>
          <w:szCs w:val="26"/>
        </w:rPr>
        <w:t>:</w:t>
      </w:r>
    </w:p>
    <w:p w14:paraId="0F2B4ED3" w14:textId="77777777" w:rsidR="005E758D" w:rsidRPr="00754D90" w:rsidRDefault="005E758D" w:rsidP="005E758D">
      <w:pPr>
        <w:tabs>
          <w:tab w:val="left" w:pos="540"/>
          <w:tab w:val="left" w:pos="1170"/>
          <w:tab w:val="right" w:pos="9360"/>
        </w:tabs>
        <w:spacing w:line="240" w:lineRule="exact"/>
        <w:ind w:left="547" w:right="9"/>
        <w:jc w:val="both"/>
        <w:rPr>
          <w:rFonts w:ascii="CordiaUPC" w:hAnsi="CordiaUPC" w:cs="CordiaUPC"/>
          <w:spacing w:val="-6"/>
          <w:sz w:val="16"/>
          <w:szCs w:val="16"/>
          <w:shd w:val="clear" w:color="auto" w:fill="FFFFFF"/>
        </w:rPr>
      </w:pPr>
    </w:p>
    <w:p w14:paraId="0B7BBAF0" w14:textId="77777777" w:rsidR="005E758D" w:rsidRPr="005E758D" w:rsidRDefault="005E758D" w:rsidP="003902B7">
      <w:pPr>
        <w:numPr>
          <w:ilvl w:val="0"/>
          <w:numId w:val="34"/>
        </w:numPr>
        <w:tabs>
          <w:tab w:val="left" w:pos="227"/>
          <w:tab w:val="left" w:pos="454"/>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3" w:hanging="93"/>
        <w:contextualSpacing/>
        <w:jc w:val="both"/>
        <w:rPr>
          <w:rFonts w:ascii="CordiaUPC" w:hAnsi="CordiaUPC" w:cs="CordiaUPC"/>
          <w:spacing w:val="-6"/>
          <w:sz w:val="26"/>
          <w:szCs w:val="26"/>
          <w:shd w:val="clear" w:color="auto" w:fill="FFFFFF"/>
        </w:rPr>
      </w:pPr>
      <w:r w:rsidRPr="005E758D">
        <w:rPr>
          <w:rFonts w:ascii="CordiaUPC" w:hAnsi="CordiaUPC" w:cs="CordiaUPC" w:hint="cs"/>
          <w:spacing w:val="-6"/>
          <w:sz w:val="26"/>
          <w:szCs w:val="26"/>
          <w:shd w:val="clear" w:color="auto" w:fill="FFFFFF"/>
          <w:cs/>
          <w:lang w:bidi="th-TH"/>
        </w:rPr>
        <w:t xml:space="preserve"> </w:t>
      </w:r>
      <w:r w:rsidRPr="005E758D">
        <w:rPr>
          <w:rFonts w:ascii="CordiaUPC" w:hAnsi="CordiaUPC" w:cs="CordiaUPC" w:hint="cs"/>
          <w:spacing w:val="-6"/>
          <w:sz w:val="26"/>
          <w:szCs w:val="26"/>
          <w:shd w:val="clear" w:color="auto" w:fill="FFFFFF"/>
        </w:rPr>
        <w:t>Appropriation of net profit of Baht 360 million to be legal reserve.</w:t>
      </w:r>
    </w:p>
    <w:p w14:paraId="24BF4B34" w14:textId="77777777" w:rsidR="005E758D" w:rsidRPr="00754D90" w:rsidRDefault="005E758D" w:rsidP="005E758D">
      <w:pPr>
        <w:spacing w:line="240" w:lineRule="atLeast"/>
        <w:ind w:left="993"/>
        <w:contextualSpacing/>
        <w:jc w:val="both"/>
        <w:rPr>
          <w:rFonts w:ascii="CordiaUPC" w:hAnsi="CordiaUPC" w:cs="CordiaUPC"/>
          <w:spacing w:val="-6"/>
          <w:sz w:val="12"/>
          <w:szCs w:val="12"/>
          <w:shd w:val="clear" w:color="auto" w:fill="FFFFFF"/>
        </w:rPr>
      </w:pPr>
    </w:p>
    <w:p w14:paraId="59B4BE57" w14:textId="77777777" w:rsidR="005E758D" w:rsidRPr="005E758D" w:rsidRDefault="005E758D" w:rsidP="003902B7">
      <w:pPr>
        <w:numPr>
          <w:ilvl w:val="0"/>
          <w:numId w:val="34"/>
        </w:numPr>
        <w:tabs>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70" w:hanging="270"/>
        <w:contextualSpacing/>
        <w:jc w:val="both"/>
        <w:rPr>
          <w:rFonts w:ascii="CordiaUPC" w:hAnsi="CordiaUPC" w:cs="CordiaUPC"/>
          <w:spacing w:val="-6"/>
          <w:sz w:val="26"/>
          <w:szCs w:val="26"/>
          <w:shd w:val="clear" w:color="auto" w:fill="FFFFFF"/>
        </w:rPr>
      </w:pPr>
      <w:r w:rsidRPr="005E758D">
        <w:rPr>
          <w:rFonts w:ascii="CordiaUPC" w:hAnsi="CordiaUPC" w:cs="CordiaUPC" w:hint="cs"/>
          <w:spacing w:val="-6"/>
          <w:sz w:val="26"/>
          <w:szCs w:val="26"/>
          <w:shd w:val="clear" w:color="auto" w:fill="FFFFFF"/>
          <w:cs/>
          <w:lang w:bidi="th-TH"/>
        </w:rPr>
        <w:t xml:space="preserve"> </w:t>
      </w:r>
      <w:r w:rsidRPr="005E758D">
        <w:rPr>
          <w:rFonts w:ascii="CordiaUPC" w:hAnsi="CordiaUPC" w:cs="CordiaUPC" w:hint="cs"/>
          <w:spacing w:val="-6"/>
          <w:sz w:val="26"/>
          <w:szCs w:val="26"/>
          <w:shd w:val="clear" w:color="auto" w:fill="FFFFFF"/>
        </w:rPr>
        <w:t>Payment of an interim dividend of Baht 0.01 per share to the Bank’s ordinary shareholders from its second half year 2019 operating results for a total of Baht 964 million. The Bank paid such dividend to its shareholders on 24 April 2020.</w:t>
      </w:r>
    </w:p>
    <w:p w14:paraId="603B1A31" w14:textId="77777777" w:rsidR="003E22DD" w:rsidRPr="00754D90" w:rsidRDefault="003E22DD" w:rsidP="005E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sz w:val="24"/>
          <w:szCs w:val="24"/>
          <w:lang w:bidi="th-TH"/>
        </w:rPr>
      </w:pPr>
    </w:p>
    <w:p w14:paraId="7CCD68D7" w14:textId="76A61E17" w:rsidR="00B3056F" w:rsidRPr="00E44283" w:rsidRDefault="00145FB8" w:rsidP="0024357E">
      <w:pPr>
        <w:pStyle w:val="Heading1"/>
        <w:numPr>
          <w:ilvl w:val="0"/>
          <w:numId w:val="0"/>
        </w:numPr>
        <w:spacing w:before="0" w:after="0" w:line="240" w:lineRule="atLeas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6E41B7">
        <w:rPr>
          <w:rFonts w:ascii="CordiaUPC" w:hAnsi="CordiaUPC" w:cs="CordiaUPC"/>
          <w:i w:val="0"/>
          <w:iCs/>
          <w:sz w:val="28"/>
          <w:szCs w:val="28"/>
        </w:rPr>
        <w:t>4</w:t>
      </w:r>
      <w:r w:rsidR="0024357E" w:rsidRPr="00E44283">
        <w:rPr>
          <w:rFonts w:ascii="CordiaUPC" w:hAnsi="CordiaUPC" w:cs="CordiaUPC" w:hint="cs"/>
          <w:i w:val="0"/>
          <w:iCs/>
          <w:sz w:val="28"/>
          <w:szCs w:val="28"/>
        </w:rPr>
        <w:tab/>
      </w:r>
      <w:r w:rsidR="007F5238" w:rsidRPr="00E44283">
        <w:rPr>
          <w:rFonts w:ascii="CordiaUPC" w:hAnsi="CordiaUPC" w:cs="CordiaUPC" w:hint="cs"/>
          <w:i w:val="0"/>
          <w:iCs/>
          <w:sz w:val="28"/>
          <w:szCs w:val="28"/>
        </w:rPr>
        <w:t>Assets pledged as collateral</w:t>
      </w:r>
      <w:r w:rsidR="00B04F97" w:rsidRPr="00E44283">
        <w:rPr>
          <w:rFonts w:ascii="CordiaUPC" w:hAnsi="CordiaUPC" w:cs="CordiaUPC" w:hint="cs"/>
          <w:i w:val="0"/>
          <w:iCs/>
          <w:sz w:val="28"/>
          <w:szCs w:val="28"/>
        </w:rPr>
        <w:t xml:space="preserve"> and under restriction</w:t>
      </w:r>
    </w:p>
    <w:p w14:paraId="6F3C0ACC" w14:textId="77777777" w:rsidR="007F5238" w:rsidRPr="00E44283" w:rsidRDefault="007F5238" w:rsidP="00A327DD">
      <w:pPr>
        <w:pStyle w:val="index"/>
        <w:spacing w:after="0" w:line="160" w:lineRule="exact"/>
        <w:ind w:left="562"/>
        <w:rPr>
          <w:rFonts w:ascii="CordiaUPC" w:hAnsi="CordiaUPC" w:cs="CordiaUPC"/>
          <w:sz w:val="26"/>
          <w:szCs w:val="26"/>
          <w:lang w:val="en-US" w:bidi="th-TH"/>
        </w:rPr>
      </w:pPr>
    </w:p>
    <w:p w14:paraId="6D771657" w14:textId="5ED9341C" w:rsidR="007F5238" w:rsidRPr="00E44283" w:rsidRDefault="007F5238" w:rsidP="00003E23">
      <w:pPr>
        <w:tabs>
          <w:tab w:val="left" w:pos="540"/>
          <w:tab w:val="left" w:pos="1170"/>
          <w:tab w:val="right" w:pos="9360"/>
        </w:tabs>
        <w:spacing w:line="240" w:lineRule="atLeast"/>
        <w:ind w:left="540" w:right="9"/>
        <w:jc w:val="both"/>
        <w:rPr>
          <w:rFonts w:ascii="CordiaUPC" w:hAnsi="CordiaUPC" w:cs="CordiaUPC"/>
          <w:sz w:val="26"/>
          <w:szCs w:val="26"/>
          <w:shd w:val="clear" w:color="auto" w:fill="FFFFFF"/>
        </w:rPr>
      </w:pPr>
      <w:r w:rsidRPr="00E44283">
        <w:rPr>
          <w:rFonts w:ascii="CordiaUPC" w:hAnsi="CordiaUPC" w:cs="CordiaUPC" w:hint="cs"/>
          <w:sz w:val="26"/>
          <w:szCs w:val="26"/>
          <w:shd w:val="clear" w:color="auto" w:fill="FFFFFF"/>
        </w:rPr>
        <w:t xml:space="preserve">Assets pledged as collateral </w:t>
      </w:r>
      <w:r w:rsidR="005E4E0E" w:rsidRPr="00E44283">
        <w:rPr>
          <w:rFonts w:ascii="CordiaUPC" w:hAnsi="CordiaUPC" w:cs="CordiaUPC" w:hint="cs"/>
          <w:sz w:val="26"/>
          <w:szCs w:val="26"/>
          <w:shd w:val="clear" w:color="auto" w:fill="FFFFFF"/>
        </w:rPr>
        <w:t xml:space="preserve">and under restriction </w:t>
      </w:r>
      <w:r w:rsidRPr="00E44283">
        <w:rPr>
          <w:rFonts w:ascii="CordiaUPC" w:hAnsi="CordiaUPC" w:cs="CordiaUPC" w:hint="cs"/>
          <w:sz w:val="26"/>
          <w:szCs w:val="26"/>
          <w:shd w:val="clear" w:color="auto" w:fill="FFFFFF"/>
        </w:rPr>
        <w:t xml:space="preserve">as </w:t>
      </w:r>
      <w:r w:rsidR="00B3019F" w:rsidRPr="00E44283">
        <w:rPr>
          <w:rFonts w:ascii="CordiaUPC" w:hAnsi="CordiaUPC" w:cs="CordiaUPC" w:hint="cs"/>
          <w:sz w:val="26"/>
          <w:szCs w:val="26"/>
          <w:shd w:val="clear" w:color="auto" w:fill="FFFFFF"/>
        </w:rPr>
        <w:t xml:space="preserve">at </w:t>
      </w:r>
      <w:bookmarkStart w:id="43" w:name="_Hlk35953399"/>
      <w:r w:rsidR="00526033" w:rsidRPr="00E44283">
        <w:rPr>
          <w:rFonts w:ascii="CordiaUPC" w:hAnsi="CordiaUPC" w:cs="CordiaUPC" w:hint="cs"/>
          <w:color w:val="000000"/>
          <w:sz w:val="26"/>
          <w:szCs w:val="26"/>
          <w:lang w:val="en-US" w:eastAsia="en-GB" w:bidi="th-TH"/>
        </w:rPr>
        <w:t xml:space="preserve">31 December </w:t>
      </w:r>
      <w:r w:rsidR="00003E23">
        <w:rPr>
          <w:rFonts w:ascii="CordiaUPC" w:hAnsi="CordiaUPC" w:cs="CordiaUPC"/>
          <w:sz w:val="26"/>
          <w:szCs w:val="26"/>
          <w:shd w:val="clear" w:color="auto" w:fill="FFFFFF"/>
        </w:rPr>
        <w:t xml:space="preserve">2021 and </w:t>
      </w:r>
      <w:r w:rsidR="00500CAA" w:rsidRPr="00E44283">
        <w:rPr>
          <w:rFonts w:ascii="CordiaUPC" w:hAnsi="CordiaUPC" w:cs="CordiaUPC" w:hint="cs"/>
          <w:color w:val="000000"/>
          <w:sz w:val="26"/>
          <w:szCs w:val="26"/>
          <w:lang w:val="en-US" w:eastAsia="en-GB" w:bidi="th-TH"/>
        </w:rPr>
        <w:t>20</w:t>
      </w:r>
      <w:r w:rsidR="002F2D7A" w:rsidRPr="00E44283">
        <w:rPr>
          <w:rFonts w:ascii="CordiaUPC" w:hAnsi="CordiaUPC" w:cs="CordiaUPC" w:hint="cs"/>
          <w:color w:val="000000"/>
          <w:sz w:val="26"/>
          <w:szCs w:val="26"/>
          <w:lang w:val="en-US" w:eastAsia="en-GB" w:bidi="th-TH"/>
        </w:rPr>
        <w:t>20</w:t>
      </w:r>
      <w:r w:rsidR="00500CAA" w:rsidRPr="00E44283">
        <w:rPr>
          <w:rFonts w:ascii="CordiaUPC" w:hAnsi="CordiaUPC" w:cs="CordiaUPC" w:hint="cs"/>
          <w:color w:val="000000"/>
          <w:sz w:val="26"/>
          <w:szCs w:val="26"/>
          <w:lang w:val="en-US" w:eastAsia="en-GB" w:bidi="th-TH"/>
        </w:rPr>
        <w:t xml:space="preserve"> </w:t>
      </w:r>
      <w:bookmarkEnd w:id="43"/>
      <w:r w:rsidR="00B3019F" w:rsidRPr="00E44283">
        <w:rPr>
          <w:rFonts w:ascii="CordiaUPC" w:hAnsi="CordiaUPC" w:cs="CordiaUPC" w:hint="cs"/>
          <w:sz w:val="26"/>
          <w:szCs w:val="26"/>
          <w:shd w:val="clear" w:color="auto" w:fill="FFFFFF"/>
        </w:rPr>
        <w:t>were as follow</w:t>
      </w:r>
      <w:r w:rsidR="00726D7D" w:rsidRPr="00E44283">
        <w:rPr>
          <w:rFonts w:ascii="CordiaUPC" w:hAnsi="CordiaUPC" w:cs="CordiaUPC" w:hint="cs"/>
          <w:sz w:val="26"/>
          <w:szCs w:val="26"/>
          <w:shd w:val="clear" w:color="auto" w:fill="FFFFFF"/>
        </w:rPr>
        <w:t>s</w:t>
      </w:r>
      <w:r w:rsidRPr="00E44283">
        <w:rPr>
          <w:rFonts w:ascii="CordiaUPC" w:hAnsi="CordiaUPC" w:cs="CordiaUPC" w:hint="cs"/>
          <w:sz w:val="26"/>
          <w:szCs w:val="26"/>
          <w:shd w:val="clear" w:color="auto" w:fill="FFFFFF"/>
        </w:rPr>
        <w:t>:</w:t>
      </w:r>
    </w:p>
    <w:p w14:paraId="0CA0E68B" w14:textId="77777777" w:rsidR="00D0659A" w:rsidRPr="00E44283" w:rsidRDefault="00D0659A" w:rsidP="00A327DD">
      <w:pPr>
        <w:tabs>
          <w:tab w:val="left" w:pos="540"/>
          <w:tab w:val="left" w:pos="1170"/>
          <w:tab w:val="right" w:pos="9360"/>
        </w:tabs>
        <w:spacing w:line="160" w:lineRule="exact"/>
        <w:ind w:left="547" w:right="14"/>
        <w:jc w:val="both"/>
        <w:rPr>
          <w:rFonts w:ascii="CordiaUPC" w:hAnsi="CordiaUPC" w:cs="CordiaUPC"/>
          <w:sz w:val="26"/>
          <w:szCs w:val="26"/>
          <w:shd w:val="clear" w:color="auto" w:fill="FFFFFF"/>
        </w:rPr>
      </w:pPr>
    </w:p>
    <w:tbl>
      <w:tblPr>
        <w:tblW w:w="9645" w:type="dxa"/>
        <w:tblInd w:w="468" w:type="dxa"/>
        <w:tblLayout w:type="fixed"/>
        <w:tblLook w:val="00A0" w:firstRow="1" w:lastRow="0" w:firstColumn="1" w:lastColumn="0" w:noHBand="0" w:noVBand="0"/>
      </w:tblPr>
      <w:tblGrid>
        <w:gridCol w:w="4228"/>
        <w:gridCol w:w="1134"/>
        <w:gridCol w:w="236"/>
        <w:gridCol w:w="1224"/>
        <w:gridCol w:w="236"/>
        <w:gridCol w:w="1204"/>
        <w:gridCol w:w="239"/>
        <w:gridCol w:w="1144"/>
      </w:tblGrid>
      <w:tr w:rsidR="00774CD0" w:rsidRPr="00E44283" w14:paraId="2323008E" w14:textId="77777777" w:rsidTr="00A327DD">
        <w:tc>
          <w:tcPr>
            <w:tcW w:w="4228" w:type="dxa"/>
          </w:tcPr>
          <w:p w14:paraId="13B91B5F" w14:textId="77777777" w:rsidR="00774CD0" w:rsidRPr="00E44283" w:rsidRDefault="00774CD0" w:rsidP="00B036B5">
            <w:pPr>
              <w:spacing w:line="220" w:lineRule="exact"/>
              <w:ind w:left="180" w:hanging="180"/>
              <w:rPr>
                <w:rFonts w:ascii="CordiaUPC" w:hAnsi="CordiaUPC" w:cs="CordiaUPC"/>
                <w:b/>
                <w:bCs/>
                <w:sz w:val="26"/>
                <w:szCs w:val="26"/>
                <w:lang w:bidi="th-TH"/>
              </w:rPr>
            </w:pPr>
          </w:p>
        </w:tc>
        <w:tc>
          <w:tcPr>
            <w:tcW w:w="2594" w:type="dxa"/>
            <w:gridSpan w:val="3"/>
          </w:tcPr>
          <w:p w14:paraId="3F5BB9D1"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r w:rsidRPr="00E44283">
              <w:rPr>
                <w:rFonts w:ascii="CordiaUPC" w:hAnsi="CordiaUPC" w:cs="CordiaUPC" w:hint="cs"/>
                <w:b/>
                <w:bCs/>
                <w:sz w:val="26"/>
                <w:szCs w:val="26"/>
                <w:lang w:bidi="th-TH"/>
              </w:rPr>
              <w:t xml:space="preserve">Consolidated </w:t>
            </w:r>
          </w:p>
        </w:tc>
        <w:tc>
          <w:tcPr>
            <w:tcW w:w="236" w:type="dxa"/>
          </w:tcPr>
          <w:p w14:paraId="3CF46A82"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p>
        </w:tc>
        <w:tc>
          <w:tcPr>
            <w:tcW w:w="2587" w:type="dxa"/>
            <w:gridSpan w:val="3"/>
          </w:tcPr>
          <w:p w14:paraId="07A6C011"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r w:rsidRPr="00E44283">
              <w:rPr>
                <w:rFonts w:ascii="CordiaUPC" w:hAnsi="CordiaUPC" w:cs="CordiaUPC" w:hint="cs"/>
                <w:b/>
                <w:bCs/>
                <w:sz w:val="26"/>
                <w:szCs w:val="26"/>
                <w:lang w:bidi="th-TH"/>
              </w:rPr>
              <w:t>Bank only</w:t>
            </w:r>
          </w:p>
        </w:tc>
      </w:tr>
      <w:tr w:rsidR="00003E23" w:rsidRPr="00E44283" w14:paraId="45008209" w14:textId="77777777" w:rsidTr="008671F4">
        <w:tc>
          <w:tcPr>
            <w:tcW w:w="4228" w:type="dxa"/>
          </w:tcPr>
          <w:p w14:paraId="3C59BB54" w14:textId="77777777" w:rsidR="00003E23" w:rsidRPr="00E44283" w:rsidRDefault="00003E23" w:rsidP="00003E23">
            <w:pPr>
              <w:spacing w:line="220" w:lineRule="exact"/>
              <w:ind w:left="180" w:hanging="180"/>
              <w:rPr>
                <w:rFonts w:ascii="CordiaUPC" w:hAnsi="CordiaUPC" w:cs="CordiaUPC"/>
                <w:b/>
                <w:bCs/>
                <w:sz w:val="26"/>
                <w:szCs w:val="26"/>
                <w:lang w:bidi="th-TH"/>
              </w:rPr>
            </w:pPr>
          </w:p>
        </w:tc>
        <w:tc>
          <w:tcPr>
            <w:tcW w:w="1134" w:type="dxa"/>
            <w:vAlign w:val="bottom"/>
          </w:tcPr>
          <w:p w14:paraId="59744BCC" w14:textId="54C31809" w:rsidR="00003E23" w:rsidRPr="00E44283" w:rsidRDefault="00003E23" w:rsidP="00003E23">
            <w:pPr>
              <w:spacing w:line="220" w:lineRule="exact"/>
              <w:ind w:left="-108" w:right="-108"/>
              <w:jc w:val="center"/>
              <w:rPr>
                <w:rFonts w:ascii="CordiaUPC" w:hAnsi="CordiaUPC" w:cs="CordiaUPC"/>
                <w:sz w:val="26"/>
                <w:szCs w:val="26"/>
              </w:rPr>
            </w:pPr>
            <w:r w:rsidRPr="00E44283">
              <w:rPr>
                <w:rFonts w:ascii="CordiaUPC" w:hAnsi="CordiaUPC" w:cs="CordiaUPC" w:hint="cs"/>
                <w:sz w:val="26"/>
                <w:szCs w:val="26"/>
              </w:rPr>
              <w:t>202</w:t>
            </w:r>
            <w:r>
              <w:rPr>
                <w:rFonts w:ascii="CordiaUPC" w:hAnsi="CordiaUPC" w:cs="CordiaUPC"/>
                <w:sz w:val="26"/>
                <w:szCs w:val="26"/>
              </w:rPr>
              <w:t>1</w:t>
            </w:r>
          </w:p>
        </w:tc>
        <w:tc>
          <w:tcPr>
            <w:tcW w:w="236" w:type="dxa"/>
          </w:tcPr>
          <w:p w14:paraId="5D8CB97C" w14:textId="77777777" w:rsidR="00003E23" w:rsidRPr="00E44283" w:rsidRDefault="00003E23" w:rsidP="00003E23">
            <w:pPr>
              <w:spacing w:line="220" w:lineRule="exact"/>
              <w:ind w:left="-108" w:right="-108"/>
              <w:rPr>
                <w:rFonts w:ascii="CordiaUPC" w:hAnsi="CordiaUPC" w:cs="CordiaUPC"/>
                <w:sz w:val="26"/>
                <w:szCs w:val="26"/>
                <w:rtl/>
                <w:cs/>
              </w:rPr>
            </w:pPr>
          </w:p>
        </w:tc>
        <w:tc>
          <w:tcPr>
            <w:tcW w:w="1224" w:type="dxa"/>
          </w:tcPr>
          <w:p w14:paraId="7AB4A4DB" w14:textId="08C7C9DC" w:rsidR="00003E23" w:rsidRPr="00E44283" w:rsidRDefault="00003E23" w:rsidP="00003E23">
            <w:pPr>
              <w:spacing w:line="220" w:lineRule="exac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w:t>
            </w:r>
            <w:r>
              <w:rPr>
                <w:rFonts w:ascii="CordiaUPC" w:hAnsi="CordiaUPC" w:cs="CordiaUPC"/>
                <w:spacing w:val="-4"/>
                <w:sz w:val="26"/>
                <w:szCs w:val="26"/>
              </w:rPr>
              <w:t>20</w:t>
            </w:r>
          </w:p>
        </w:tc>
        <w:tc>
          <w:tcPr>
            <w:tcW w:w="236" w:type="dxa"/>
          </w:tcPr>
          <w:p w14:paraId="7F256B74" w14:textId="77777777" w:rsidR="00003E23" w:rsidRPr="00E44283" w:rsidRDefault="00003E23" w:rsidP="00003E23">
            <w:pPr>
              <w:spacing w:line="220" w:lineRule="exact"/>
              <w:ind w:left="-108" w:right="-108"/>
              <w:jc w:val="center"/>
              <w:rPr>
                <w:rFonts w:ascii="CordiaUPC" w:hAnsi="CordiaUPC" w:cs="CordiaUPC"/>
                <w:sz w:val="26"/>
                <w:szCs w:val="26"/>
              </w:rPr>
            </w:pPr>
          </w:p>
        </w:tc>
        <w:tc>
          <w:tcPr>
            <w:tcW w:w="1204" w:type="dxa"/>
            <w:vAlign w:val="bottom"/>
          </w:tcPr>
          <w:p w14:paraId="599831C2" w14:textId="7B37184A" w:rsidR="00003E23" w:rsidRPr="00E44283" w:rsidRDefault="00003E23" w:rsidP="00003E23">
            <w:pPr>
              <w:spacing w:line="220" w:lineRule="exact"/>
              <w:ind w:left="-108" w:right="-108"/>
              <w:jc w:val="center"/>
              <w:rPr>
                <w:rFonts w:ascii="CordiaUPC" w:hAnsi="CordiaUPC" w:cs="CordiaUPC"/>
                <w:sz w:val="26"/>
                <w:szCs w:val="26"/>
              </w:rPr>
            </w:pPr>
            <w:r w:rsidRPr="00E44283">
              <w:rPr>
                <w:rFonts w:ascii="CordiaUPC" w:hAnsi="CordiaUPC" w:cs="CordiaUPC" w:hint="cs"/>
                <w:sz w:val="26"/>
                <w:szCs w:val="26"/>
              </w:rPr>
              <w:t>202</w:t>
            </w:r>
            <w:r>
              <w:rPr>
                <w:rFonts w:ascii="CordiaUPC" w:hAnsi="CordiaUPC" w:cs="CordiaUPC"/>
                <w:sz w:val="26"/>
                <w:szCs w:val="26"/>
              </w:rPr>
              <w:t>1</w:t>
            </w:r>
          </w:p>
        </w:tc>
        <w:tc>
          <w:tcPr>
            <w:tcW w:w="239" w:type="dxa"/>
          </w:tcPr>
          <w:p w14:paraId="3EB9B99E" w14:textId="77777777" w:rsidR="00003E23" w:rsidRPr="00E44283" w:rsidRDefault="00003E23" w:rsidP="00003E23">
            <w:pPr>
              <w:spacing w:line="220" w:lineRule="exact"/>
              <w:ind w:left="-108" w:right="-108"/>
              <w:rPr>
                <w:rFonts w:ascii="CordiaUPC" w:hAnsi="CordiaUPC" w:cs="CordiaUPC"/>
                <w:sz w:val="26"/>
                <w:szCs w:val="26"/>
                <w:rtl/>
                <w:cs/>
              </w:rPr>
            </w:pPr>
          </w:p>
        </w:tc>
        <w:tc>
          <w:tcPr>
            <w:tcW w:w="1144" w:type="dxa"/>
          </w:tcPr>
          <w:p w14:paraId="7612A994" w14:textId="57FB0D25" w:rsidR="00003E23" w:rsidRPr="00E44283" w:rsidRDefault="00003E23" w:rsidP="00003E23">
            <w:pPr>
              <w:spacing w:line="220" w:lineRule="exac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w:t>
            </w:r>
            <w:r>
              <w:rPr>
                <w:rFonts w:ascii="CordiaUPC" w:hAnsi="CordiaUPC" w:cs="CordiaUPC"/>
                <w:spacing w:val="-4"/>
                <w:sz w:val="26"/>
                <w:szCs w:val="26"/>
              </w:rPr>
              <w:t>20</w:t>
            </w:r>
          </w:p>
        </w:tc>
      </w:tr>
      <w:tr w:rsidR="00003E23" w:rsidRPr="00E44283" w14:paraId="6917E64B" w14:textId="77777777" w:rsidTr="00A327DD">
        <w:tc>
          <w:tcPr>
            <w:tcW w:w="4228" w:type="dxa"/>
            <w:hideMark/>
          </w:tcPr>
          <w:p w14:paraId="56D9F882" w14:textId="77777777" w:rsidR="00003E23" w:rsidRPr="00E44283" w:rsidRDefault="00003E23" w:rsidP="00003E23">
            <w:pPr>
              <w:spacing w:line="220" w:lineRule="exact"/>
              <w:rPr>
                <w:rFonts w:ascii="CordiaUPC" w:hAnsi="CordiaUPC" w:cs="CordiaUPC"/>
                <w:color w:val="000000"/>
                <w:sz w:val="26"/>
                <w:szCs w:val="26"/>
              </w:rPr>
            </w:pPr>
          </w:p>
        </w:tc>
        <w:tc>
          <w:tcPr>
            <w:tcW w:w="5417" w:type="dxa"/>
            <w:gridSpan w:val="7"/>
          </w:tcPr>
          <w:p w14:paraId="031F76A9" w14:textId="77777777" w:rsidR="00003E23" w:rsidRPr="00E44283" w:rsidRDefault="00003E23" w:rsidP="00003E23">
            <w:pPr>
              <w:spacing w:line="220" w:lineRule="exact"/>
              <w:jc w:val="center"/>
              <w:rPr>
                <w:rFonts w:ascii="CordiaUPC" w:hAnsi="CordiaUPC" w:cs="CordiaUPC"/>
                <w:i/>
                <w:iCs/>
                <w:snapToGrid w:val="0"/>
                <w:sz w:val="26"/>
                <w:szCs w:val="26"/>
                <w:lang w:val="en-US" w:eastAsia="th-TH" w:bidi="th-TH"/>
              </w:rPr>
            </w:pPr>
            <w:r w:rsidRPr="00E44283">
              <w:rPr>
                <w:rFonts w:ascii="CordiaUPC" w:hAnsi="CordiaUPC" w:cs="CordiaUPC" w:hint="cs"/>
                <w:i/>
                <w:iCs/>
                <w:snapToGrid w:val="0"/>
                <w:sz w:val="26"/>
                <w:szCs w:val="26"/>
                <w:lang w:val="en-US" w:eastAsia="th-TH" w:bidi="th-TH"/>
              </w:rPr>
              <w:t>(in million Baht)</w:t>
            </w:r>
          </w:p>
        </w:tc>
      </w:tr>
      <w:tr w:rsidR="00003E23" w:rsidRPr="00E44283" w14:paraId="7F9F09FC" w14:textId="77777777" w:rsidTr="008671F4">
        <w:tc>
          <w:tcPr>
            <w:tcW w:w="4228" w:type="dxa"/>
          </w:tcPr>
          <w:p w14:paraId="54EAAE3A" w14:textId="77777777" w:rsidR="00003E23" w:rsidRPr="00E44283" w:rsidRDefault="00003E23" w:rsidP="00003E23">
            <w:pPr>
              <w:spacing w:line="220" w:lineRule="exact"/>
              <w:rPr>
                <w:rFonts w:ascii="CordiaUPC" w:hAnsi="CordiaUPC" w:cs="CordiaUPC"/>
                <w:color w:val="000000"/>
                <w:sz w:val="26"/>
                <w:szCs w:val="26"/>
              </w:rPr>
            </w:pPr>
            <w:r w:rsidRPr="00E44283">
              <w:rPr>
                <w:rFonts w:ascii="CordiaUPC" w:hAnsi="CordiaUPC" w:cs="CordiaUPC" w:hint="cs"/>
                <w:color w:val="000000"/>
                <w:sz w:val="26"/>
                <w:szCs w:val="26"/>
              </w:rPr>
              <w:t>Interbank and money market items</w:t>
            </w:r>
          </w:p>
        </w:tc>
        <w:tc>
          <w:tcPr>
            <w:tcW w:w="1134" w:type="dxa"/>
            <w:vAlign w:val="bottom"/>
          </w:tcPr>
          <w:p w14:paraId="4A2AD5E4" w14:textId="77777777" w:rsidR="00003E23" w:rsidRPr="00E44283" w:rsidRDefault="00003E23" w:rsidP="00003E23">
            <w:pPr>
              <w:spacing w:line="220" w:lineRule="exact"/>
              <w:ind w:right="162"/>
              <w:jc w:val="right"/>
              <w:rPr>
                <w:rFonts w:ascii="CordiaUPC" w:hAnsi="CordiaUPC" w:cs="CordiaUPC"/>
                <w:sz w:val="26"/>
                <w:szCs w:val="26"/>
              </w:rPr>
            </w:pPr>
          </w:p>
        </w:tc>
        <w:tc>
          <w:tcPr>
            <w:tcW w:w="236" w:type="dxa"/>
            <w:vAlign w:val="bottom"/>
          </w:tcPr>
          <w:p w14:paraId="685C581A"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39ACDA34" w14:textId="77777777" w:rsidR="00003E23" w:rsidRPr="00E44283" w:rsidRDefault="00003E23" w:rsidP="00003E23">
            <w:pPr>
              <w:spacing w:line="220" w:lineRule="exact"/>
              <w:ind w:right="162"/>
              <w:jc w:val="right"/>
              <w:rPr>
                <w:rFonts w:ascii="CordiaUPC" w:hAnsi="CordiaUPC" w:cs="CordiaUPC"/>
                <w:sz w:val="26"/>
                <w:szCs w:val="26"/>
              </w:rPr>
            </w:pPr>
          </w:p>
        </w:tc>
        <w:tc>
          <w:tcPr>
            <w:tcW w:w="236" w:type="dxa"/>
          </w:tcPr>
          <w:p w14:paraId="373BC0ED" w14:textId="77777777" w:rsidR="00003E23" w:rsidRPr="00E44283" w:rsidRDefault="00003E23" w:rsidP="00003E23">
            <w:pPr>
              <w:spacing w:line="220" w:lineRule="exact"/>
              <w:ind w:right="162"/>
              <w:jc w:val="right"/>
              <w:rPr>
                <w:rFonts w:ascii="CordiaUPC" w:hAnsi="CordiaUPC" w:cs="CordiaUPC"/>
                <w:sz w:val="26"/>
                <w:szCs w:val="26"/>
              </w:rPr>
            </w:pPr>
          </w:p>
        </w:tc>
        <w:tc>
          <w:tcPr>
            <w:tcW w:w="1204" w:type="dxa"/>
          </w:tcPr>
          <w:p w14:paraId="0A651B3E" w14:textId="77777777" w:rsidR="00003E23" w:rsidRPr="00E44283" w:rsidRDefault="00003E23" w:rsidP="00003E23">
            <w:pPr>
              <w:spacing w:line="220" w:lineRule="exact"/>
              <w:ind w:right="162"/>
              <w:jc w:val="right"/>
              <w:rPr>
                <w:rFonts w:ascii="CordiaUPC" w:hAnsi="CordiaUPC" w:cs="CordiaUPC"/>
                <w:sz w:val="26"/>
                <w:szCs w:val="26"/>
              </w:rPr>
            </w:pPr>
          </w:p>
        </w:tc>
        <w:tc>
          <w:tcPr>
            <w:tcW w:w="239" w:type="dxa"/>
          </w:tcPr>
          <w:p w14:paraId="63D2D683" w14:textId="77777777" w:rsidR="00003E23" w:rsidRPr="00E44283" w:rsidRDefault="00003E23" w:rsidP="00003E23">
            <w:pPr>
              <w:spacing w:line="220" w:lineRule="exact"/>
              <w:ind w:right="162"/>
              <w:jc w:val="right"/>
              <w:rPr>
                <w:rFonts w:ascii="CordiaUPC" w:hAnsi="CordiaUPC" w:cs="CordiaUPC"/>
                <w:sz w:val="26"/>
                <w:szCs w:val="26"/>
              </w:rPr>
            </w:pPr>
          </w:p>
        </w:tc>
        <w:tc>
          <w:tcPr>
            <w:tcW w:w="1144" w:type="dxa"/>
          </w:tcPr>
          <w:p w14:paraId="2A7C5A40" w14:textId="77777777" w:rsidR="00003E23" w:rsidRPr="00E44283" w:rsidRDefault="00003E23" w:rsidP="00003E23">
            <w:pPr>
              <w:spacing w:line="220" w:lineRule="exact"/>
              <w:ind w:right="162"/>
              <w:jc w:val="right"/>
              <w:rPr>
                <w:rFonts w:ascii="CordiaUPC" w:hAnsi="CordiaUPC" w:cs="CordiaUPC"/>
                <w:sz w:val="26"/>
                <w:szCs w:val="26"/>
              </w:rPr>
            </w:pPr>
          </w:p>
        </w:tc>
      </w:tr>
      <w:tr w:rsidR="00003E23" w:rsidRPr="00E44283" w14:paraId="7C897152" w14:textId="77777777" w:rsidTr="008671F4">
        <w:tc>
          <w:tcPr>
            <w:tcW w:w="4228" w:type="dxa"/>
          </w:tcPr>
          <w:p w14:paraId="3297C4CB" w14:textId="1CE85408" w:rsidR="00003E23" w:rsidRPr="000F355C" w:rsidRDefault="000F355C" w:rsidP="000F355C">
            <w:pPr>
              <w:spacing w:line="220" w:lineRule="exact"/>
              <w:ind w:right="-108"/>
              <w:rPr>
                <w:rFonts w:ascii="CordiaUPC" w:hAnsi="CordiaUPC" w:cs="CordiaUPC"/>
                <w:color w:val="000000"/>
                <w:sz w:val="26"/>
                <w:szCs w:val="26"/>
              </w:rPr>
            </w:pPr>
            <w:r>
              <w:rPr>
                <w:rFonts w:ascii="CordiaUPC" w:hAnsi="CordiaUPC" w:cs="CordiaUPC"/>
                <w:sz w:val="26"/>
                <w:szCs w:val="26"/>
                <w:lang w:val="en-US"/>
              </w:rPr>
              <w:t xml:space="preserve">- </w:t>
            </w:r>
            <w:r w:rsidR="00003E23" w:rsidRPr="000F355C">
              <w:rPr>
                <w:rFonts w:ascii="CordiaUPC" w:hAnsi="CordiaUPC" w:cs="CordiaUPC" w:hint="cs"/>
                <w:sz w:val="26"/>
                <w:szCs w:val="26"/>
                <w:lang w:val="en-US"/>
              </w:rPr>
              <w:t>Placed at insurance registrar</w:t>
            </w:r>
          </w:p>
        </w:tc>
        <w:tc>
          <w:tcPr>
            <w:tcW w:w="1134" w:type="dxa"/>
            <w:vAlign w:val="bottom"/>
          </w:tcPr>
          <w:p w14:paraId="03656E46" w14:textId="7F8AF51A" w:rsidR="00003E23" w:rsidRPr="00E44283" w:rsidRDefault="00D46F8C" w:rsidP="00003E23">
            <w:pPr>
              <w:tabs>
                <w:tab w:val="decimal" w:pos="885"/>
              </w:tabs>
              <w:spacing w:line="220" w:lineRule="exact"/>
              <w:rPr>
                <w:rFonts w:ascii="CordiaUPC" w:hAnsi="CordiaUPC" w:cs="CordiaUPC"/>
                <w:sz w:val="26"/>
                <w:szCs w:val="26"/>
                <w:lang w:bidi="th-TH"/>
              </w:rPr>
            </w:pPr>
            <w:r>
              <w:rPr>
                <w:rFonts w:ascii="CordiaUPC" w:hAnsi="CordiaUPC" w:cs="CordiaUPC" w:hint="cs"/>
                <w:sz w:val="26"/>
                <w:szCs w:val="26"/>
                <w:cs/>
                <w:lang w:bidi="th-TH"/>
              </w:rPr>
              <w:t>-</w:t>
            </w:r>
          </w:p>
        </w:tc>
        <w:tc>
          <w:tcPr>
            <w:tcW w:w="236" w:type="dxa"/>
            <w:vAlign w:val="bottom"/>
          </w:tcPr>
          <w:p w14:paraId="654434B1"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04A64C29" w14:textId="573131D7" w:rsidR="00003E23" w:rsidRPr="00E44283" w:rsidRDefault="00003E23" w:rsidP="00003E23">
            <w:pPr>
              <w:tabs>
                <w:tab w:val="decimal" w:pos="885"/>
              </w:tabs>
              <w:spacing w:line="220" w:lineRule="exact"/>
              <w:rPr>
                <w:rFonts w:ascii="CordiaUPC" w:hAnsi="CordiaUPC" w:cs="CordiaUPC"/>
                <w:sz w:val="26"/>
                <w:szCs w:val="26"/>
              </w:rPr>
            </w:pPr>
            <w:r>
              <w:rPr>
                <w:rFonts w:ascii="CordiaUPC" w:hAnsi="CordiaUPC" w:cs="CordiaUPC"/>
                <w:sz w:val="26"/>
                <w:szCs w:val="26"/>
              </w:rPr>
              <w:t>1</w:t>
            </w:r>
          </w:p>
        </w:tc>
        <w:tc>
          <w:tcPr>
            <w:tcW w:w="236" w:type="dxa"/>
          </w:tcPr>
          <w:p w14:paraId="7AC47CE9"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5EF8E370" w14:textId="7591569A" w:rsidR="00003E23" w:rsidRPr="00E44283" w:rsidRDefault="00D46F8C" w:rsidP="00003E23">
            <w:pPr>
              <w:tabs>
                <w:tab w:val="decimal" w:pos="913"/>
              </w:tabs>
              <w:spacing w:line="220" w:lineRule="exact"/>
              <w:rPr>
                <w:rFonts w:ascii="CordiaUPC" w:hAnsi="CordiaUPC" w:cs="CordiaUPC"/>
                <w:sz w:val="26"/>
                <w:szCs w:val="26"/>
                <w:lang w:bidi="th-TH"/>
              </w:rPr>
            </w:pPr>
            <w:r>
              <w:rPr>
                <w:rFonts w:ascii="CordiaUPC" w:hAnsi="CordiaUPC" w:cs="CordiaUPC" w:hint="cs"/>
                <w:sz w:val="26"/>
                <w:szCs w:val="26"/>
                <w:cs/>
                <w:lang w:bidi="th-TH"/>
              </w:rPr>
              <w:t>-</w:t>
            </w:r>
          </w:p>
        </w:tc>
        <w:tc>
          <w:tcPr>
            <w:tcW w:w="239" w:type="dxa"/>
          </w:tcPr>
          <w:p w14:paraId="0D3A3601"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0D367093" w14:textId="00258F74" w:rsidR="00003E23" w:rsidRPr="00E44283" w:rsidRDefault="00003E23" w:rsidP="00003E23">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003E23" w:rsidRPr="00E44283" w14:paraId="79EECD6C" w14:textId="77777777" w:rsidTr="008671F4">
        <w:tc>
          <w:tcPr>
            <w:tcW w:w="4228" w:type="dxa"/>
            <w:hideMark/>
          </w:tcPr>
          <w:p w14:paraId="3FCD404A" w14:textId="77777777" w:rsidR="00003E23" w:rsidRPr="004E7F04" w:rsidRDefault="00003E23" w:rsidP="00003E23">
            <w:pPr>
              <w:spacing w:line="220" w:lineRule="exact"/>
              <w:ind w:right="-108"/>
              <w:rPr>
                <w:rFonts w:ascii="CordiaUPC" w:hAnsi="CordiaUPC" w:cs="CordiaUPC"/>
                <w:sz w:val="26"/>
                <w:szCs w:val="26"/>
                <w:lang w:val="en-US"/>
              </w:rPr>
            </w:pPr>
            <w:r w:rsidRPr="004E7F04">
              <w:rPr>
                <w:rFonts w:ascii="CordiaUPC" w:hAnsi="CordiaUPC" w:cs="CordiaUPC" w:hint="cs"/>
                <w:sz w:val="26"/>
                <w:szCs w:val="26"/>
                <w:lang w:val="en-US"/>
              </w:rPr>
              <w:t>Investments in securities</w:t>
            </w:r>
          </w:p>
        </w:tc>
        <w:tc>
          <w:tcPr>
            <w:tcW w:w="1134" w:type="dxa"/>
            <w:vAlign w:val="bottom"/>
          </w:tcPr>
          <w:p w14:paraId="40282722" w14:textId="77777777" w:rsidR="00003E23" w:rsidRPr="00E44283" w:rsidRDefault="00003E23" w:rsidP="00003E23">
            <w:pPr>
              <w:tabs>
                <w:tab w:val="decimal" w:pos="885"/>
              </w:tabs>
              <w:spacing w:line="220" w:lineRule="exact"/>
              <w:rPr>
                <w:rFonts w:ascii="CordiaUPC" w:hAnsi="CordiaUPC" w:cs="CordiaUPC"/>
                <w:sz w:val="26"/>
                <w:szCs w:val="26"/>
              </w:rPr>
            </w:pPr>
          </w:p>
        </w:tc>
        <w:tc>
          <w:tcPr>
            <w:tcW w:w="236" w:type="dxa"/>
            <w:vAlign w:val="bottom"/>
          </w:tcPr>
          <w:p w14:paraId="5F720B6E"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hideMark/>
          </w:tcPr>
          <w:p w14:paraId="352D7120" w14:textId="77777777" w:rsidR="00003E23" w:rsidRPr="00E44283" w:rsidRDefault="00003E23" w:rsidP="00003E23">
            <w:pPr>
              <w:tabs>
                <w:tab w:val="decimal" w:pos="885"/>
              </w:tabs>
              <w:spacing w:line="220" w:lineRule="exact"/>
              <w:rPr>
                <w:rFonts w:ascii="CordiaUPC" w:hAnsi="CordiaUPC" w:cs="CordiaUPC"/>
                <w:sz w:val="26"/>
                <w:szCs w:val="26"/>
              </w:rPr>
            </w:pPr>
          </w:p>
        </w:tc>
        <w:tc>
          <w:tcPr>
            <w:tcW w:w="236" w:type="dxa"/>
          </w:tcPr>
          <w:p w14:paraId="2B599D43"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27F2D581" w14:textId="77777777" w:rsidR="00003E23" w:rsidRPr="00E44283" w:rsidRDefault="00003E23" w:rsidP="00003E23">
            <w:pPr>
              <w:tabs>
                <w:tab w:val="decimal" w:pos="913"/>
              </w:tabs>
              <w:spacing w:line="220" w:lineRule="exact"/>
              <w:rPr>
                <w:rFonts w:ascii="CordiaUPC" w:hAnsi="CordiaUPC" w:cs="CordiaUPC"/>
                <w:sz w:val="26"/>
                <w:szCs w:val="26"/>
              </w:rPr>
            </w:pPr>
          </w:p>
        </w:tc>
        <w:tc>
          <w:tcPr>
            <w:tcW w:w="239" w:type="dxa"/>
          </w:tcPr>
          <w:p w14:paraId="29F57840"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4913068B" w14:textId="77777777" w:rsidR="00003E23" w:rsidRPr="00E44283" w:rsidRDefault="00003E23" w:rsidP="00003E23">
            <w:pPr>
              <w:tabs>
                <w:tab w:val="decimal" w:pos="765"/>
              </w:tabs>
              <w:spacing w:line="220" w:lineRule="exact"/>
              <w:rPr>
                <w:rFonts w:ascii="CordiaUPC" w:hAnsi="CordiaUPC" w:cs="CordiaUPC"/>
                <w:sz w:val="26"/>
                <w:szCs w:val="26"/>
              </w:rPr>
            </w:pPr>
          </w:p>
        </w:tc>
      </w:tr>
      <w:tr w:rsidR="00003E23" w:rsidRPr="00E44283" w14:paraId="29FD43AC" w14:textId="77777777" w:rsidTr="008671F4">
        <w:tc>
          <w:tcPr>
            <w:tcW w:w="4228" w:type="dxa"/>
          </w:tcPr>
          <w:p w14:paraId="449AB996" w14:textId="42178D80" w:rsidR="00003E23" w:rsidRPr="000F355C" w:rsidRDefault="000F355C" w:rsidP="000F355C">
            <w:pPr>
              <w:spacing w:line="220" w:lineRule="exact"/>
              <w:ind w:right="-108"/>
              <w:rPr>
                <w:rFonts w:ascii="CordiaUPC" w:hAnsi="CordiaUPC" w:cs="CordiaUPC"/>
                <w:sz w:val="26"/>
                <w:szCs w:val="26"/>
                <w:lang w:val="en-US"/>
              </w:rPr>
            </w:pPr>
            <w:r>
              <w:rPr>
                <w:rFonts w:ascii="CordiaUPC" w:hAnsi="CordiaUPC" w:cs="CordiaUPC"/>
                <w:sz w:val="26"/>
                <w:szCs w:val="26"/>
                <w:lang w:val="en-US"/>
              </w:rPr>
              <w:t xml:space="preserve">- </w:t>
            </w:r>
            <w:r w:rsidR="00003E23" w:rsidRPr="000F355C">
              <w:rPr>
                <w:rFonts w:ascii="CordiaUPC" w:hAnsi="CordiaUPC" w:cs="CordiaUPC"/>
                <w:sz w:val="26"/>
                <w:szCs w:val="26"/>
                <w:lang w:val="en-US"/>
              </w:rPr>
              <w:t>Investments used to guarantee electricity usage</w:t>
            </w:r>
          </w:p>
        </w:tc>
        <w:tc>
          <w:tcPr>
            <w:tcW w:w="1134" w:type="dxa"/>
            <w:vAlign w:val="bottom"/>
          </w:tcPr>
          <w:p w14:paraId="7ECE9012" w14:textId="10E9DC03" w:rsidR="00003E23" w:rsidRPr="00E44283" w:rsidRDefault="00D46F8C" w:rsidP="00003E23">
            <w:pPr>
              <w:tabs>
                <w:tab w:val="decimal" w:pos="885"/>
              </w:tabs>
              <w:spacing w:line="220" w:lineRule="exact"/>
              <w:rPr>
                <w:rFonts w:ascii="CordiaUPC" w:hAnsi="CordiaUPC" w:cs="CordiaUPC"/>
                <w:sz w:val="26"/>
                <w:szCs w:val="26"/>
                <w:lang w:bidi="th-TH"/>
              </w:rPr>
            </w:pPr>
            <w:r>
              <w:rPr>
                <w:rFonts w:ascii="CordiaUPC" w:hAnsi="CordiaUPC" w:cs="CordiaUPC" w:hint="cs"/>
                <w:sz w:val="26"/>
                <w:szCs w:val="26"/>
                <w:cs/>
                <w:lang w:bidi="th-TH"/>
              </w:rPr>
              <w:t>-</w:t>
            </w:r>
          </w:p>
        </w:tc>
        <w:tc>
          <w:tcPr>
            <w:tcW w:w="236" w:type="dxa"/>
            <w:vAlign w:val="bottom"/>
          </w:tcPr>
          <w:p w14:paraId="557A07E9"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458E5BC6" w14:textId="01C8B13E" w:rsidR="00003E23" w:rsidRPr="00E44283" w:rsidRDefault="00003E23" w:rsidP="00003E23">
            <w:pPr>
              <w:tabs>
                <w:tab w:val="decimal" w:pos="885"/>
              </w:tabs>
              <w:spacing w:line="220" w:lineRule="exact"/>
              <w:rPr>
                <w:rFonts w:ascii="CordiaUPC" w:hAnsi="CordiaUPC" w:cs="CordiaUPC"/>
                <w:sz w:val="26"/>
                <w:szCs w:val="26"/>
              </w:rPr>
            </w:pPr>
            <w:r>
              <w:rPr>
                <w:rFonts w:ascii="CordiaUPC" w:hAnsi="CordiaUPC" w:cs="CordiaUPC"/>
                <w:sz w:val="26"/>
                <w:szCs w:val="26"/>
              </w:rPr>
              <w:t>5</w:t>
            </w:r>
          </w:p>
        </w:tc>
        <w:tc>
          <w:tcPr>
            <w:tcW w:w="236" w:type="dxa"/>
          </w:tcPr>
          <w:p w14:paraId="01638483"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61DF574D" w14:textId="63B459F0" w:rsidR="00003E23" w:rsidRPr="00E44283" w:rsidRDefault="00D46F8C" w:rsidP="00003E23">
            <w:pPr>
              <w:tabs>
                <w:tab w:val="decimal" w:pos="913"/>
              </w:tabs>
              <w:spacing w:line="220" w:lineRule="exact"/>
              <w:rPr>
                <w:rFonts w:ascii="CordiaUPC" w:hAnsi="CordiaUPC" w:cs="CordiaUPC"/>
                <w:sz w:val="26"/>
                <w:szCs w:val="26"/>
                <w:lang w:bidi="th-TH"/>
              </w:rPr>
            </w:pPr>
            <w:r>
              <w:rPr>
                <w:rFonts w:ascii="CordiaUPC" w:hAnsi="CordiaUPC" w:cs="CordiaUPC" w:hint="cs"/>
                <w:sz w:val="26"/>
                <w:szCs w:val="26"/>
                <w:cs/>
                <w:lang w:bidi="th-TH"/>
              </w:rPr>
              <w:t>-</w:t>
            </w:r>
          </w:p>
        </w:tc>
        <w:tc>
          <w:tcPr>
            <w:tcW w:w="239" w:type="dxa"/>
          </w:tcPr>
          <w:p w14:paraId="50250A47"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38081AEA" w14:textId="72C80385" w:rsidR="00003E23" w:rsidRPr="00E44283" w:rsidRDefault="00003E23" w:rsidP="00003E23">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003E23" w:rsidRPr="00E44283" w14:paraId="423F2A6A" w14:textId="77777777" w:rsidTr="008671F4">
        <w:tc>
          <w:tcPr>
            <w:tcW w:w="4228" w:type="dxa"/>
          </w:tcPr>
          <w:p w14:paraId="594B9AA6" w14:textId="07097813" w:rsidR="00003E23" w:rsidRPr="000F355C" w:rsidRDefault="000F355C" w:rsidP="000F355C">
            <w:pPr>
              <w:spacing w:line="220" w:lineRule="exact"/>
              <w:ind w:right="-108"/>
              <w:rPr>
                <w:rFonts w:ascii="CordiaUPC" w:hAnsi="CordiaUPC" w:cs="CordiaUPC"/>
                <w:sz w:val="26"/>
                <w:szCs w:val="26"/>
                <w:lang w:val="en-US"/>
              </w:rPr>
            </w:pPr>
            <w:r>
              <w:rPr>
                <w:rFonts w:ascii="CordiaUPC" w:hAnsi="CordiaUPC" w:cs="CordiaUPC"/>
                <w:sz w:val="26"/>
                <w:szCs w:val="26"/>
                <w:lang w:val="en-US"/>
              </w:rPr>
              <w:t xml:space="preserve">- </w:t>
            </w:r>
            <w:r w:rsidR="00003E23" w:rsidRPr="000F355C">
              <w:rPr>
                <w:rFonts w:ascii="CordiaUPC" w:hAnsi="CordiaUPC" w:cs="CordiaUPC" w:hint="cs"/>
                <w:sz w:val="26"/>
                <w:szCs w:val="26"/>
                <w:lang w:val="en-US"/>
              </w:rPr>
              <w:t>Placed at court</w:t>
            </w:r>
          </w:p>
        </w:tc>
        <w:tc>
          <w:tcPr>
            <w:tcW w:w="1134" w:type="dxa"/>
            <w:vAlign w:val="bottom"/>
          </w:tcPr>
          <w:p w14:paraId="4478BA3B" w14:textId="76AA126A" w:rsidR="00003E23" w:rsidRPr="00E44283" w:rsidRDefault="00D46F8C" w:rsidP="00003E23">
            <w:pPr>
              <w:tabs>
                <w:tab w:val="decimal" w:pos="885"/>
              </w:tabs>
              <w:spacing w:line="220" w:lineRule="exact"/>
              <w:rPr>
                <w:rFonts w:ascii="CordiaUPC" w:hAnsi="CordiaUPC" w:cs="CordiaUPC"/>
                <w:sz w:val="26"/>
                <w:szCs w:val="26"/>
                <w:lang w:bidi="th-TH"/>
              </w:rPr>
            </w:pPr>
            <w:r>
              <w:rPr>
                <w:rFonts w:ascii="CordiaUPC" w:hAnsi="CordiaUPC" w:cs="CordiaUPC" w:hint="cs"/>
                <w:sz w:val="26"/>
                <w:szCs w:val="26"/>
                <w:cs/>
                <w:lang w:bidi="th-TH"/>
              </w:rPr>
              <w:t>-</w:t>
            </w:r>
          </w:p>
        </w:tc>
        <w:tc>
          <w:tcPr>
            <w:tcW w:w="236" w:type="dxa"/>
            <w:vAlign w:val="bottom"/>
          </w:tcPr>
          <w:p w14:paraId="668D40CC"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53FBCA5E" w14:textId="5842B68D" w:rsidR="00003E23" w:rsidRPr="00E44283" w:rsidRDefault="00003E23" w:rsidP="00003E23">
            <w:pPr>
              <w:tabs>
                <w:tab w:val="decimal" w:pos="885"/>
              </w:tabs>
              <w:spacing w:line="220" w:lineRule="exact"/>
              <w:rPr>
                <w:rFonts w:ascii="CordiaUPC" w:hAnsi="CordiaUPC" w:cs="CordiaUPC"/>
                <w:sz w:val="26"/>
                <w:szCs w:val="26"/>
              </w:rPr>
            </w:pPr>
            <w:r>
              <w:rPr>
                <w:rFonts w:ascii="CordiaUPC" w:hAnsi="CordiaUPC" w:cs="CordiaUPC"/>
                <w:sz w:val="26"/>
                <w:szCs w:val="26"/>
              </w:rPr>
              <w:t>2</w:t>
            </w:r>
          </w:p>
        </w:tc>
        <w:tc>
          <w:tcPr>
            <w:tcW w:w="236" w:type="dxa"/>
          </w:tcPr>
          <w:p w14:paraId="7D8F6670"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0159E548" w14:textId="18EB401B" w:rsidR="00003E23" w:rsidRPr="00E44283" w:rsidRDefault="00D46F8C" w:rsidP="00003E23">
            <w:pPr>
              <w:tabs>
                <w:tab w:val="decimal" w:pos="913"/>
              </w:tabs>
              <w:spacing w:line="220" w:lineRule="exact"/>
              <w:rPr>
                <w:rFonts w:ascii="CordiaUPC" w:hAnsi="CordiaUPC" w:cs="CordiaUPC"/>
                <w:sz w:val="26"/>
                <w:szCs w:val="26"/>
                <w:lang w:bidi="th-TH"/>
              </w:rPr>
            </w:pPr>
            <w:r>
              <w:rPr>
                <w:rFonts w:ascii="CordiaUPC" w:hAnsi="CordiaUPC" w:cs="CordiaUPC" w:hint="cs"/>
                <w:sz w:val="26"/>
                <w:szCs w:val="26"/>
                <w:cs/>
                <w:lang w:bidi="th-TH"/>
              </w:rPr>
              <w:t>-</w:t>
            </w:r>
          </w:p>
        </w:tc>
        <w:tc>
          <w:tcPr>
            <w:tcW w:w="239" w:type="dxa"/>
          </w:tcPr>
          <w:p w14:paraId="70BDA1BE"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35F2E4C5" w14:textId="5FA6D152" w:rsidR="00003E23" w:rsidRPr="00E44283" w:rsidRDefault="00003E23" w:rsidP="00003E23">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E50BC1" w:rsidRPr="00E44283" w14:paraId="040C3FB5" w14:textId="77777777" w:rsidTr="008671F4">
        <w:tc>
          <w:tcPr>
            <w:tcW w:w="4228" w:type="dxa"/>
            <w:hideMark/>
          </w:tcPr>
          <w:p w14:paraId="0C4AFDFA" w14:textId="7B260688" w:rsidR="00E50BC1" w:rsidRPr="000F355C" w:rsidRDefault="00E50BC1" w:rsidP="00E50BC1">
            <w:pPr>
              <w:spacing w:line="220" w:lineRule="exact"/>
              <w:ind w:left="234" w:right="-108" w:hanging="234"/>
              <w:rPr>
                <w:rFonts w:ascii="CordiaUPC" w:hAnsi="CordiaUPC" w:cs="CordiaUPC"/>
                <w:color w:val="000000"/>
                <w:sz w:val="26"/>
                <w:szCs w:val="26"/>
              </w:rPr>
            </w:pPr>
            <w:r>
              <w:rPr>
                <w:rFonts w:ascii="CordiaUPC" w:hAnsi="CordiaUPC" w:cs="CordiaUPC"/>
                <w:color w:val="000000"/>
                <w:sz w:val="26"/>
                <w:szCs w:val="26"/>
              </w:rPr>
              <w:t xml:space="preserve">- </w:t>
            </w:r>
            <w:r w:rsidRPr="000F355C">
              <w:rPr>
                <w:rFonts w:ascii="CordiaUPC" w:hAnsi="CordiaUPC" w:cs="CordiaUPC" w:hint="cs"/>
                <w:color w:val="000000"/>
                <w:sz w:val="26"/>
                <w:szCs w:val="26"/>
              </w:rPr>
              <w:t xml:space="preserve">Pledged as collateral against repurchase </w:t>
            </w:r>
            <w:r>
              <w:rPr>
                <w:rFonts w:ascii="CordiaUPC" w:hAnsi="CordiaUPC" w:cs="CordiaUPC"/>
                <w:color w:val="000000"/>
                <w:sz w:val="26"/>
                <w:szCs w:val="26"/>
              </w:rPr>
              <w:t xml:space="preserve">   </w:t>
            </w:r>
            <w:r w:rsidRPr="000F355C">
              <w:rPr>
                <w:rFonts w:ascii="CordiaUPC" w:hAnsi="CordiaUPC" w:cs="CordiaUPC" w:hint="cs"/>
                <w:color w:val="000000"/>
                <w:sz w:val="26"/>
                <w:szCs w:val="26"/>
              </w:rPr>
              <w:t>transactions</w:t>
            </w:r>
          </w:p>
        </w:tc>
        <w:tc>
          <w:tcPr>
            <w:tcW w:w="1134" w:type="dxa"/>
            <w:vAlign w:val="bottom"/>
          </w:tcPr>
          <w:p w14:paraId="33FE0EA7" w14:textId="33B630B8" w:rsidR="00E50BC1" w:rsidRPr="00E44283" w:rsidRDefault="00D46F8C" w:rsidP="00E50BC1">
            <w:pPr>
              <w:tabs>
                <w:tab w:val="decimal" w:pos="885"/>
              </w:tabs>
              <w:spacing w:line="220" w:lineRule="exact"/>
              <w:rPr>
                <w:rFonts w:ascii="CordiaUPC" w:hAnsi="CordiaUPC" w:cs="CordiaUPC"/>
                <w:sz w:val="26"/>
                <w:szCs w:val="26"/>
              </w:rPr>
            </w:pPr>
            <w:r w:rsidRPr="00D46F8C">
              <w:rPr>
                <w:rFonts w:ascii="CordiaUPC" w:hAnsi="CordiaUPC" w:cs="CordiaUPC"/>
                <w:sz w:val="26"/>
                <w:szCs w:val="26"/>
              </w:rPr>
              <w:t>30,694</w:t>
            </w:r>
          </w:p>
        </w:tc>
        <w:tc>
          <w:tcPr>
            <w:tcW w:w="236" w:type="dxa"/>
            <w:vAlign w:val="bottom"/>
          </w:tcPr>
          <w:p w14:paraId="3484E44D" w14:textId="77777777" w:rsidR="00E50BC1" w:rsidRPr="00E44283" w:rsidRDefault="00E50BC1" w:rsidP="00E50BC1">
            <w:pPr>
              <w:spacing w:line="220" w:lineRule="exact"/>
              <w:ind w:right="162"/>
              <w:jc w:val="right"/>
              <w:rPr>
                <w:rFonts w:ascii="CordiaUPC" w:hAnsi="CordiaUPC" w:cs="CordiaUPC"/>
                <w:sz w:val="26"/>
                <w:szCs w:val="26"/>
              </w:rPr>
            </w:pPr>
          </w:p>
        </w:tc>
        <w:tc>
          <w:tcPr>
            <w:tcW w:w="1224" w:type="dxa"/>
            <w:vAlign w:val="bottom"/>
          </w:tcPr>
          <w:p w14:paraId="69372A53" w14:textId="57C417D8" w:rsidR="00E50BC1" w:rsidRPr="00E44283" w:rsidRDefault="00E50BC1" w:rsidP="00E50BC1">
            <w:pPr>
              <w:tabs>
                <w:tab w:val="decimal" w:pos="885"/>
              </w:tabs>
              <w:spacing w:line="220" w:lineRule="exact"/>
              <w:rPr>
                <w:rFonts w:ascii="CordiaUPC" w:hAnsi="CordiaUPC" w:cs="CordiaUPC"/>
                <w:sz w:val="26"/>
                <w:szCs w:val="26"/>
              </w:rPr>
            </w:pPr>
            <w:r>
              <w:rPr>
                <w:rFonts w:ascii="CordiaUPC" w:hAnsi="CordiaUPC" w:cs="CordiaUPC"/>
                <w:sz w:val="26"/>
                <w:szCs w:val="26"/>
              </w:rPr>
              <w:t>16,058</w:t>
            </w:r>
          </w:p>
        </w:tc>
        <w:tc>
          <w:tcPr>
            <w:tcW w:w="236" w:type="dxa"/>
          </w:tcPr>
          <w:p w14:paraId="045F8F84" w14:textId="77777777" w:rsidR="00E50BC1" w:rsidRPr="00E44283" w:rsidRDefault="00E50BC1" w:rsidP="00E50BC1">
            <w:pPr>
              <w:tabs>
                <w:tab w:val="decimal" w:pos="963"/>
              </w:tabs>
              <w:spacing w:line="220" w:lineRule="exact"/>
              <w:rPr>
                <w:rFonts w:ascii="CordiaUPC" w:hAnsi="CordiaUPC" w:cs="CordiaUPC"/>
                <w:sz w:val="26"/>
                <w:szCs w:val="26"/>
              </w:rPr>
            </w:pPr>
          </w:p>
        </w:tc>
        <w:tc>
          <w:tcPr>
            <w:tcW w:w="1204" w:type="dxa"/>
          </w:tcPr>
          <w:p w14:paraId="67A33610" w14:textId="77777777" w:rsidR="00D46F8C" w:rsidRDefault="00D46F8C" w:rsidP="00E50BC1">
            <w:pPr>
              <w:tabs>
                <w:tab w:val="decimal" w:pos="913"/>
              </w:tabs>
              <w:spacing w:line="220" w:lineRule="exact"/>
              <w:rPr>
                <w:rFonts w:ascii="CordiaUPC" w:hAnsi="CordiaUPC" w:cs="CordiaUPC"/>
                <w:sz w:val="26"/>
                <w:szCs w:val="26"/>
              </w:rPr>
            </w:pPr>
          </w:p>
          <w:p w14:paraId="61117ADE" w14:textId="2AD5D042" w:rsidR="00E50BC1" w:rsidRPr="00E44283" w:rsidRDefault="00D46F8C" w:rsidP="00E50BC1">
            <w:pPr>
              <w:tabs>
                <w:tab w:val="decimal" w:pos="913"/>
              </w:tabs>
              <w:spacing w:line="220" w:lineRule="exact"/>
              <w:rPr>
                <w:rFonts w:ascii="CordiaUPC" w:hAnsi="CordiaUPC" w:cs="CordiaUPC"/>
                <w:sz w:val="26"/>
                <w:szCs w:val="26"/>
              </w:rPr>
            </w:pPr>
            <w:r w:rsidRPr="00D46F8C">
              <w:rPr>
                <w:rFonts w:ascii="CordiaUPC" w:hAnsi="CordiaUPC" w:cs="CordiaUPC"/>
                <w:sz w:val="26"/>
                <w:szCs w:val="26"/>
              </w:rPr>
              <w:t>30,694</w:t>
            </w:r>
          </w:p>
        </w:tc>
        <w:tc>
          <w:tcPr>
            <w:tcW w:w="239" w:type="dxa"/>
          </w:tcPr>
          <w:p w14:paraId="76A36E29" w14:textId="77777777" w:rsidR="00E50BC1" w:rsidRPr="00E44283" w:rsidRDefault="00E50BC1" w:rsidP="00E50BC1">
            <w:pPr>
              <w:tabs>
                <w:tab w:val="decimal" w:pos="963"/>
              </w:tabs>
              <w:spacing w:line="220" w:lineRule="exact"/>
              <w:rPr>
                <w:rFonts w:ascii="CordiaUPC" w:hAnsi="CordiaUPC" w:cs="CordiaUPC"/>
                <w:sz w:val="26"/>
                <w:szCs w:val="26"/>
              </w:rPr>
            </w:pPr>
          </w:p>
        </w:tc>
        <w:tc>
          <w:tcPr>
            <w:tcW w:w="1144" w:type="dxa"/>
          </w:tcPr>
          <w:p w14:paraId="61F8E88D" w14:textId="77777777" w:rsidR="00E50BC1" w:rsidRDefault="00E50BC1" w:rsidP="00E50BC1">
            <w:pPr>
              <w:tabs>
                <w:tab w:val="decimal" w:pos="913"/>
              </w:tabs>
              <w:spacing w:line="220" w:lineRule="exact"/>
              <w:rPr>
                <w:rFonts w:ascii="CordiaUPC" w:hAnsi="CordiaUPC" w:cs="CordiaUPC"/>
                <w:sz w:val="26"/>
                <w:szCs w:val="26"/>
              </w:rPr>
            </w:pPr>
          </w:p>
          <w:p w14:paraId="29F0557C" w14:textId="24FE5EA3" w:rsidR="00E50BC1" w:rsidRPr="00E44283" w:rsidRDefault="00E50BC1" w:rsidP="00E50BC1">
            <w:pPr>
              <w:tabs>
                <w:tab w:val="decimal" w:pos="765"/>
              </w:tabs>
              <w:spacing w:line="220" w:lineRule="exact"/>
              <w:rPr>
                <w:rFonts w:ascii="CordiaUPC" w:hAnsi="CordiaUPC" w:cs="CordiaUPC"/>
                <w:sz w:val="26"/>
                <w:szCs w:val="26"/>
              </w:rPr>
            </w:pPr>
            <w:r>
              <w:rPr>
                <w:rFonts w:ascii="CordiaUPC" w:hAnsi="CordiaUPC" w:cs="CordiaUPC"/>
                <w:sz w:val="26"/>
                <w:szCs w:val="26"/>
              </w:rPr>
              <w:t>16,058</w:t>
            </w:r>
          </w:p>
        </w:tc>
      </w:tr>
      <w:tr w:rsidR="005F3431" w:rsidRPr="00E44283" w14:paraId="35E29DC9" w14:textId="77777777" w:rsidTr="00C31454">
        <w:tc>
          <w:tcPr>
            <w:tcW w:w="4228" w:type="dxa"/>
          </w:tcPr>
          <w:p w14:paraId="64F4A512" w14:textId="77777777" w:rsidR="005F3431" w:rsidRPr="00E44283" w:rsidRDefault="005F3431" w:rsidP="005F3431">
            <w:pPr>
              <w:spacing w:line="220" w:lineRule="exact"/>
              <w:rPr>
                <w:rFonts w:ascii="CordiaUPC" w:hAnsi="CordiaUPC" w:cs="CordiaUPC"/>
                <w:color w:val="000000"/>
                <w:sz w:val="26"/>
                <w:szCs w:val="26"/>
              </w:rPr>
            </w:pPr>
            <w:r w:rsidRPr="00E44283">
              <w:rPr>
                <w:rFonts w:ascii="CordiaUPC" w:hAnsi="CordiaUPC" w:cs="CordiaUPC" w:hint="cs"/>
                <w:color w:val="000000"/>
                <w:sz w:val="26"/>
                <w:szCs w:val="26"/>
              </w:rPr>
              <w:t>Property foreclosed under restriction</w:t>
            </w:r>
          </w:p>
        </w:tc>
        <w:tc>
          <w:tcPr>
            <w:tcW w:w="1134" w:type="dxa"/>
          </w:tcPr>
          <w:p w14:paraId="186D84B9" w14:textId="4BE8949F" w:rsidR="005F3431" w:rsidRPr="00EA1503" w:rsidRDefault="005F3431" w:rsidP="005F3431">
            <w:pPr>
              <w:tabs>
                <w:tab w:val="decimal" w:pos="885"/>
              </w:tabs>
              <w:spacing w:line="220" w:lineRule="exact"/>
              <w:rPr>
                <w:rFonts w:ascii="CordiaUPC" w:hAnsi="CordiaUPC" w:cs="CordiaUPC"/>
                <w:sz w:val="26"/>
                <w:szCs w:val="26"/>
                <w:lang w:bidi="th-TH"/>
              </w:rPr>
            </w:pPr>
            <w:r w:rsidRPr="00EA1503">
              <w:rPr>
                <w:rFonts w:ascii="CordiaUPC" w:hAnsi="CordiaUPC" w:cs="CordiaUPC"/>
                <w:sz w:val="26"/>
                <w:szCs w:val="26"/>
                <w:cs/>
                <w:lang w:bidi="th-TH"/>
              </w:rPr>
              <w:t>2</w:t>
            </w:r>
            <w:r w:rsidRPr="00EA1503">
              <w:rPr>
                <w:rFonts w:ascii="CordiaUPC" w:hAnsi="CordiaUPC" w:cs="CordiaUPC"/>
                <w:sz w:val="26"/>
                <w:szCs w:val="26"/>
              </w:rPr>
              <w:t>,</w:t>
            </w:r>
            <w:r w:rsidRPr="00EA1503">
              <w:rPr>
                <w:rFonts w:ascii="CordiaUPC" w:hAnsi="CordiaUPC" w:cs="CordiaUPC"/>
                <w:sz w:val="26"/>
                <w:szCs w:val="26"/>
                <w:cs/>
                <w:lang w:bidi="th-TH"/>
              </w:rPr>
              <w:t>923</w:t>
            </w:r>
          </w:p>
        </w:tc>
        <w:tc>
          <w:tcPr>
            <w:tcW w:w="236" w:type="dxa"/>
          </w:tcPr>
          <w:p w14:paraId="3C89773D" w14:textId="77777777" w:rsidR="005F3431" w:rsidRPr="00EA1503" w:rsidRDefault="005F3431" w:rsidP="005F3431">
            <w:pPr>
              <w:spacing w:line="220" w:lineRule="exact"/>
              <w:ind w:right="162"/>
              <w:jc w:val="right"/>
              <w:rPr>
                <w:rFonts w:ascii="CordiaUPC" w:hAnsi="CordiaUPC" w:cs="CordiaUPC"/>
                <w:b/>
                <w:bCs/>
                <w:sz w:val="26"/>
                <w:szCs w:val="26"/>
              </w:rPr>
            </w:pPr>
          </w:p>
        </w:tc>
        <w:tc>
          <w:tcPr>
            <w:tcW w:w="1224" w:type="dxa"/>
            <w:vAlign w:val="bottom"/>
          </w:tcPr>
          <w:p w14:paraId="00B02453" w14:textId="21E88AEF" w:rsidR="005F3431" w:rsidRPr="00EA1503" w:rsidRDefault="005F3431" w:rsidP="005F3431">
            <w:pPr>
              <w:tabs>
                <w:tab w:val="decimal" w:pos="885"/>
              </w:tabs>
              <w:spacing w:line="220" w:lineRule="exact"/>
              <w:rPr>
                <w:rFonts w:ascii="CordiaUPC" w:hAnsi="CordiaUPC" w:cs="CordiaUPC"/>
                <w:sz w:val="26"/>
                <w:szCs w:val="26"/>
              </w:rPr>
            </w:pPr>
            <w:r w:rsidRPr="00EA1503">
              <w:rPr>
                <w:rFonts w:ascii="CordiaUPC" w:hAnsi="CordiaUPC" w:cs="CordiaUPC"/>
                <w:sz w:val="26"/>
                <w:szCs w:val="26"/>
              </w:rPr>
              <w:t>35</w:t>
            </w:r>
          </w:p>
        </w:tc>
        <w:tc>
          <w:tcPr>
            <w:tcW w:w="236" w:type="dxa"/>
          </w:tcPr>
          <w:p w14:paraId="006E2A5F" w14:textId="77777777" w:rsidR="005F3431" w:rsidRPr="00EA1503" w:rsidRDefault="005F3431" w:rsidP="005F3431">
            <w:pPr>
              <w:tabs>
                <w:tab w:val="decimal" w:pos="963"/>
              </w:tabs>
              <w:spacing w:line="220" w:lineRule="exact"/>
              <w:rPr>
                <w:rFonts w:ascii="CordiaUPC" w:hAnsi="CordiaUPC" w:cs="CordiaUPC"/>
                <w:b/>
                <w:bCs/>
                <w:sz w:val="26"/>
                <w:szCs w:val="26"/>
              </w:rPr>
            </w:pPr>
          </w:p>
        </w:tc>
        <w:tc>
          <w:tcPr>
            <w:tcW w:w="1204" w:type="dxa"/>
          </w:tcPr>
          <w:p w14:paraId="1D5C240E" w14:textId="73D4DD7C" w:rsidR="005F3431" w:rsidRPr="00EA1503" w:rsidRDefault="005F3431" w:rsidP="005F3431">
            <w:pPr>
              <w:tabs>
                <w:tab w:val="decimal" w:pos="913"/>
              </w:tabs>
              <w:spacing w:line="220" w:lineRule="exact"/>
              <w:rPr>
                <w:rFonts w:ascii="CordiaUPC" w:hAnsi="CordiaUPC" w:cs="CordiaUPC"/>
                <w:sz w:val="26"/>
                <w:szCs w:val="26"/>
                <w:lang w:bidi="th-TH"/>
              </w:rPr>
            </w:pPr>
            <w:r w:rsidRPr="00EA1503">
              <w:rPr>
                <w:rFonts w:ascii="CordiaUPC" w:hAnsi="CordiaUPC" w:cs="CordiaUPC"/>
                <w:sz w:val="26"/>
                <w:szCs w:val="26"/>
                <w:cs/>
                <w:lang w:bidi="th-TH"/>
              </w:rPr>
              <w:t>2</w:t>
            </w:r>
            <w:r w:rsidRPr="00EA1503">
              <w:rPr>
                <w:rFonts w:ascii="CordiaUPC" w:hAnsi="CordiaUPC" w:cs="CordiaUPC"/>
                <w:sz w:val="26"/>
                <w:szCs w:val="26"/>
              </w:rPr>
              <w:t>,</w:t>
            </w:r>
            <w:r w:rsidRPr="00EA1503">
              <w:rPr>
                <w:rFonts w:ascii="CordiaUPC" w:hAnsi="CordiaUPC" w:cs="CordiaUPC"/>
                <w:sz w:val="26"/>
                <w:szCs w:val="26"/>
                <w:cs/>
                <w:lang w:bidi="th-TH"/>
              </w:rPr>
              <w:t>923</w:t>
            </w:r>
          </w:p>
        </w:tc>
        <w:tc>
          <w:tcPr>
            <w:tcW w:w="239" w:type="dxa"/>
          </w:tcPr>
          <w:p w14:paraId="72DFEC22" w14:textId="77777777" w:rsidR="005F3431" w:rsidRPr="00EA1503" w:rsidRDefault="005F3431" w:rsidP="005F3431">
            <w:pPr>
              <w:tabs>
                <w:tab w:val="decimal" w:pos="963"/>
              </w:tabs>
              <w:spacing w:line="220" w:lineRule="exact"/>
              <w:rPr>
                <w:rFonts w:ascii="CordiaUPC" w:hAnsi="CordiaUPC" w:cs="CordiaUPC"/>
                <w:b/>
                <w:bCs/>
                <w:sz w:val="26"/>
                <w:szCs w:val="26"/>
              </w:rPr>
            </w:pPr>
          </w:p>
        </w:tc>
        <w:tc>
          <w:tcPr>
            <w:tcW w:w="1144" w:type="dxa"/>
          </w:tcPr>
          <w:p w14:paraId="1372CB01" w14:textId="2157163E" w:rsidR="005F3431" w:rsidRPr="00EA1503" w:rsidRDefault="005F3431" w:rsidP="005F3431">
            <w:pPr>
              <w:tabs>
                <w:tab w:val="decimal" w:pos="765"/>
              </w:tabs>
              <w:spacing w:line="220" w:lineRule="exact"/>
              <w:rPr>
                <w:rFonts w:ascii="CordiaUPC" w:hAnsi="CordiaUPC" w:cs="CordiaUPC"/>
                <w:sz w:val="26"/>
                <w:szCs w:val="26"/>
              </w:rPr>
            </w:pPr>
            <w:r w:rsidRPr="00EA1503">
              <w:rPr>
                <w:rFonts w:ascii="CordiaUPC" w:hAnsi="CordiaUPC" w:cs="CordiaUPC"/>
                <w:sz w:val="26"/>
                <w:szCs w:val="26"/>
              </w:rPr>
              <w:t>-</w:t>
            </w:r>
          </w:p>
        </w:tc>
      </w:tr>
      <w:tr w:rsidR="005F3431" w:rsidRPr="00E44283" w14:paraId="58AA6C09" w14:textId="77777777" w:rsidTr="00C31454">
        <w:tc>
          <w:tcPr>
            <w:tcW w:w="4228" w:type="dxa"/>
            <w:hideMark/>
          </w:tcPr>
          <w:p w14:paraId="51CBF93E" w14:textId="77777777" w:rsidR="005F3431" w:rsidRPr="00E44283" w:rsidRDefault="005F3431" w:rsidP="005F3431">
            <w:pPr>
              <w:spacing w:line="220" w:lineRule="exact"/>
              <w:rPr>
                <w:rFonts w:ascii="CordiaUPC" w:hAnsi="CordiaUPC" w:cs="CordiaUPC"/>
                <w:b/>
                <w:bCs/>
                <w:color w:val="000000"/>
                <w:sz w:val="26"/>
                <w:szCs w:val="26"/>
              </w:rPr>
            </w:pPr>
            <w:r w:rsidRPr="00E44283">
              <w:rPr>
                <w:rFonts w:ascii="CordiaUPC" w:hAnsi="CordiaUPC" w:cs="CordiaUPC" w:hint="cs"/>
                <w:b/>
                <w:bCs/>
                <w:color w:val="000000"/>
                <w:sz w:val="26"/>
                <w:szCs w:val="26"/>
              </w:rPr>
              <w:t>Total</w:t>
            </w:r>
          </w:p>
        </w:tc>
        <w:tc>
          <w:tcPr>
            <w:tcW w:w="1134" w:type="dxa"/>
            <w:tcBorders>
              <w:top w:val="single" w:sz="4" w:space="0" w:color="auto"/>
              <w:bottom w:val="double" w:sz="4" w:space="0" w:color="auto"/>
            </w:tcBorders>
          </w:tcPr>
          <w:p w14:paraId="19259578" w14:textId="635D6860" w:rsidR="005F3431" w:rsidRPr="00EA1503" w:rsidRDefault="005F3431" w:rsidP="005F3431">
            <w:pPr>
              <w:tabs>
                <w:tab w:val="decimal" w:pos="885"/>
              </w:tabs>
              <w:spacing w:line="220" w:lineRule="exact"/>
              <w:rPr>
                <w:rFonts w:ascii="CordiaUPC" w:hAnsi="CordiaUPC" w:cs="CordiaUPC"/>
                <w:b/>
                <w:bCs/>
                <w:sz w:val="26"/>
                <w:szCs w:val="26"/>
              </w:rPr>
            </w:pPr>
            <w:r w:rsidRPr="00EA1503">
              <w:rPr>
                <w:rFonts w:ascii="CordiaUPC" w:hAnsi="CordiaUPC" w:cs="CordiaUPC"/>
                <w:b/>
                <w:bCs/>
                <w:sz w:val="26"/>
                <w:szCs w:val="26"/>
                <w:cs/>
                <w:lang w:bidi="th-TH"/>
              </w:rPr>
              <w:t>33</w:t>
            </w:r>
            <w:r w:rsidRPr="00EA1503">
              <w:rPr>
                <w:rFonts w:ascii="CordiaUPC" w:hAnsi="CordiaUPC" w:cs="CordiaUPC"/>
                <w:b/>
                <w:bCs/>
                <w:sz w:val="26"/>
                <w:szCs w:val="26"/>
              </w:rPr>
              <w:t>,</w:t>
            </w:r>
            <w:r w:rsidRPr="00EA1503">
              <w:rPr>
                <w:rFonts w:ascii="CordiaUPC" w:hAnsi="CordiaUPC" w:cs="CordiaUPC"/>
                <w:b/>
                <w:bCs/>
                <w:sz w:val="26"/>
                <w:szCs w:val="26"/>
                <w:cs/>
                <w:lang w:bidi="th-TH"/>
              </w:rPr>
              <w:t>617</w:t>
            </w:r>
          </w:p>
        </w:tc>
        <w:tc>
          <w:tcPr>
            <w:tcW w:w="236" w:type="dxa"/>
          </w:tcPr>
          <w:p w14:paraId="51E3DD2E" w14:textId="77777777" w:rsidR="005F3431" w:rsidRPr="00EA1503" w:rsidRDefault="005F3431" w:rsidP="005F3431">
            <w:pPr>
              <w:spacing w:line="220" w:lineRule="exact"/>
              <w:ind w:right="162"/>
              <w:jc w:val="right"/>
              <w:rPr>
                <w:rFonts w:ascii="CordiaUPC" w:hAnsi="CordiaUPC" w:cs="CordiaUPC"/>
                <w:b/>
                <w:bCs/>
                <w:sz w:val="26"/>
                <w:szCs w:val="26"/>
              </w:rPr>
            </w:pPr>
          </w:p>
        </w:tc>
        <w:tc>
          <w:tcPr>
            <w:tcW w:w="1224" w:type="dxa"/>
            <w:tcBorders>
              <w:top w:val="single" w:sz="4" w:space="0" w:color="auto"/>
              <w:bottom w:val="double" w:sz="4" w:space="0" w:color="auto"/>
            </w:tcBorders>
            <w:vAlign w:val="bottom"/>
          </w:tcPr>
          <w:p w14:paraId="2DA91D95" w14:textId="165215C3" w:rsidR="005F3431" w:rsidRPr="00EA1503" w:rsidRDefault="005F3431" w:rsidP="005F3431">
            <w:pPr>
              <w:tabs>
                <w:tab w:val="decimal" w:pos="885"/>
              </w:tabs>
              <w:spacing w:line="220" w:lineRule="exact"/>
              <w:rPr>
                <w:rFonts w:ascii="CordiaUPC" w:hAnsi="CordiaUPC" w:cs="CordiaUPC"/>
                <w:b/>
                <w:bCs/>
                <w:sz w:val="26"/>
                <w:szCs w:val="26"/>
              </w:rPr>
            </w:pPr>
            <w:r w:rsidRPr="00EA1503">
              <w:rPr>
                <w:rFonts w:ascii="CordiaUPC" w:hAnsi="CordiaUPC" w:cs="CordiaUPC"/>
                <w:b/>
                <w:bCs/>
                <w:sz w:val="26"/>
                <w:szCs w:val="26"/>
              </w:rPr>
              <w:t>16,101</w:t>
            </w:r>
          </w:p>
        </w:tc>
        <w:tc>
          <w:tcPr>
            <w:tcW w:w="236" w:type="dxa"/>
          </w:tcPr>
          <w:p w14:paraId="4BE097DF" w14:textId="77777777" w:rsidR="005F3431" w:rsidRPr="00EA1503" w:rsidRDefault="005F3431" w:rsidP="005F3431">
            <w:pPr>
              <w:tabs>
                <w:tab w:val="decimal" w:pos="963"/>
              </w:tabs>
              <w:spacing w:line="220" w:lineRule="exact"/>
              <w:rPr>
                <w:rFonts w:ascii="CordiaUPC" w:hAnsi="CordiaUPC" w:cs="CordiaUPC"/>
                <w:b/>
                <w:bCs/>
                <w:sz w:val="26"/>
                <w:szCs w:val="26"/>
              </w:rPr>
            </w:pPr>
          </w:p>
        </w:tc>
        <w:tc>
          <w:tcPr>
            <w:tcW w:w="1204" w:type="dxa"/>
            <w:tcBorders>
              <w:top w:val="single" w:sz="4" w:space="0" w:color="auto"/>
              <w:bottom w:val="double" w:sz="4" w:space="0" w:color="auto"/>
            </w:tcBorders>
          </w:tcPr>
          <w:p w14:paraId="022F2F71" w14:textId="7C4999DD" w:rsidR="005F3431" w:rsidRPr="00EA1503" w:rsidRDefault="005F3431" w:rsidP="005F3431">
            <w:pPr>
              <w:tabs>
                <w:tab w:val="decimal" w:pos="913"/>
              </w:tabs>
              <w:spacing w:line="220" w:lineRule="exact"/>
              <w:rPr>
                <w:rFonts w:ascii="CordiaUPC" w:hAnsi="CordiaUPC" w:cs="CordiaUPC"/>
                <w:b/>
                <w:bCs/>
                <w:sz w:val="26"/>
                <w:szCs w:val="26"/>
              </w:rPr>
            </w:pPr>
            <w:r w:rsidRPr="00EA1503">
              <w:rPr>
                <w:rFonts w:ascii="CordiaUPC" w:hAnsi="CordiaUPC" w:cs="CordiaUPC"/>
                <w:b/>
                <w:bCs/>
                <w:sz w:val="26"/>
                <w:szCs w:val="26"/>
                <w:cs/>
                <w:lang w:bidi="th-TH"/>
              </w:rPr>
              <w:t>33</w:t>
            </w:r>
            <w:r w:rsidRPr="00EA1503">
              <w:rPr>
                <w:rFonts w:ascii="CordiaUPC" w:hAnsi="CordiaUPC" w:cs="CordiaUPC"/>
                <w:b/>
                <w:bCs/>
                <w:sz w:val="26"/>
                <w:szCs w:val="26"/>
              </w:rPr>
              <w:t>,</w:t>
            </w:r>
            <w:r w:rsidRPr="00EA1503">
              <w:rPr>
                <w:rFonts w:ascii="CordiaUPC" w:hAnsi="CordiaUPC" w:cs="CordiaUPC"/>
                <w:b/>
                <w:bCs/>
                <w:sz w:val="26"/>
                <w:szCs w:val="26"/>
                <w:cs/>
                <w:lang w:bidi="th-TH"/>
              </w:rPr>
              <w:t>617</w:t>
            </w:r>
          </w:p>
        </w:tc>
        <w:tc>
          <w:tcPr>
            <w:tcW w:w="239" w:type="dxa"/>
          </w:tcPr>
          <w:p w14:paraId="673BA4F7" w14:textId="77777777" w:rsidR="005F3431" w:rsidRPr="00EA1503" w:rsidRDefault="005F3431" w:rsidP="005F3431">
            <w:pPr>
              <w:tabs>
                <w:tab w:val="decimal" w:pos="963"/>
              </w:tabs>
              <w:spacing w:line="220" w:lineRule="exact"/>
              <w:rPr>
                <w:rFonts w:ascii="CordiaUPC" w:hAnsi="CordiaUPC" w:cs="CordiaUPC"/>
                <w:b/>
                <w:bCs/>
                <w:sz w:val="26"/>
                <w:szCs w:val="26"/>
              </w:rPr>
            </w:pPr>
          </w:p>
        </w:tc>
        <w:tc>
          <w:tcPr>
            <w:tcW w:w="1144" w:type="dxa"/>
            <w:tcBorders>
              <w:top w:val="single" w:sz="4" w:space="0" w:color="auto"/>
              <w:bottom w:val="double" w:sz="4" w:space="0" w:color="auto"/>
            </w:tcBorders>
          </w:tcPr>
          <w:p w14:paraId="76348A4C" w14:textId="64B6C3E1" w:rsidR="005F3431" w:rsidRPr="00EA1503" w:rsidRDefault="005F3431" w:rsidP="005F3431">
            <w:pPr>
              <w:tabs>
                <w:tab w:val="decimal" w:pos="765"/>
              </w:tabs>
              <w:spacing w:line="220" w:lineRule="exact"/>
              <w:rPr>
                <w:rFonts w:ascii="CordiaUPC" w:hAnsi="CordiaUPC" w:cs="CordiaUPC"/>
                <w:b/>
                <w:bCs/>
                <w:sz w:val="26"/>
                <w:szCs w:val="26"/>
              </w:rPr>
            </w:pPr>
            <w:r w:rsidRPr="00EA1503">
              <w:rPr>
                <w:rFonts w:ascii="CordiaUPC" w:hAnsi="CordiaUPC" w:cs="CordiaUPC"/>
                <w:b/>
                <w:bCs/>
                <w:sz w:val="26"/>
                <w:szCs w:val="26"/>
              </w:rPr>
              <w:t>16,058</w:t>
            </w:r>
          </w:p>
        </w:tc>
      </w:tr>
    </w:tbl>
    <w:p w14:paraId="50B25B0E" w14:textId="48F42905" w:rsidR="003E22DD" w:rsidRDefault="003E22DD" w:rsidP="00D03188">
      <w:pPr>
        <w:pStyle w:val="Heading1"/>
        <w:numPr>
          <w:ilvl w:val="0"/>
          <w:numId w:val="0"/>
        </w:numPr>
        <w:spacing w:before="0" w:after="0" w:line="240" w:lineRule="atLeast"/>
        <w:ind w:left="540" w:hanging="540"/>
        <w:rPr>
          <w:rFonts w:ascii="CordiaUPC" w:hAnsi="CordiaUPC" w:cs="CordiaUPC"/>
          <w:i w:val="0"/>
          <w:iCs/>
          <w:sz w:val="28"/>
          <w:szCs w:val="28"/>
        </w:rPr>
      </w:pPr>
    </w:p>
    <w:p w14:paraId="1CFF7ACD" w14:textId="0F9E177F" w:rsidR="00347268" w:rsidRPr="00E44283" w:rsidRDefault="00145FB8" w:rsidP="00D03188">
      <w:pPr>
        <w:pStyle w:val="Heading1"/>
        <w:numPr>
          <w:ilvl w:val="0"/>
          <w:numId w:val="0"/>
        </w:numPr>
        <w:spacing w:before="0" w:after="0" w:line="240" w:lineRule="atLeas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6E41B7">
        <w:rPr>
          <w:rFonts w:ascii="CordiaUPC" w:hAnsi="CordiaUPC" w:cs="CordiaUPC"/>
          <w:i w:val="0"/>
          <w:iCs/>
          <w:sz w:val="28"/>
          <w:szCs w:val="28"/>
        </w:rPr>
        <w:t>5</w:t>
      </w:r>
      <w:r w:rsidR="00D03188" w:rsidRPr="00E44283">
        <w:rPr>
          <w:rFonts w:ascii="CordiaUPC" w:hAnsi="CordiaUPC" w:cs="CordiaUPC" w:hint="cs"/>
          <w:i w:val="0"/>
          <w:iCs/>
          <w:sz w:val="28"/>
          <w:szCs w:val="28"/>
        </w:rPr>
        <w:tab/>
      </w:r>
      <w:r w:rsidR="00377931" w:rsidRPr="00E44283">
        <w:rPr>
          <w:rFonts w:ascii="CordiaUPC" w:hAnsi="CordiaUPC" w:cs="CordiaUPC" w:hint="cs"/>
          <w:i w:val="0"/>
          <w:iCs/>
          <w:sz w:val="28"/>
          <w:szCs w:val="28"/>
        </w:rPr>
        <w:t>Commitment</w:t>
      </w:r>
      <w:r w:rsidR="000F47D4" w:rsidRPr="00E44283">
        <w:rPr>
          <w:rFonts w:ascii="CordiaUPC" w:hAnsi="CordiaUPC" w:cs="CordiaUPC" w:hint="cs"/>
          <w:i w:val="0"/>
          <w:iCs/>
          <w:sz w:val="28"/>
          <w:szCs w:val="28"/>
        </w:rPr>
        <w:t>s</w:t>
      </w:r>
      <w:r w:rsidR="00377931" w:rsidRPr="00E44283">
        <w:rPr>
          <w:rFonts w:ascii="CordiaUPC" w:hAnsi="CordiaUPC" w:cs="CordiaUPC" w:hint="cs"/>
          <w:i w:val="0"/>
          <w:iCs/>
          <w:sz w:val="28"/>
          <w:szCs w:val="28"/>
        </w:rPr>
        <w:t xml:space="preserve"> </w:t>
      </w:r>
      <w:r w:rsidR="002F74F0" w:rsidRPr="00E44283">
        <w:rPr>
          <w:rFonts w:ascii="CordiaUPC" w:hAnsi="CordiaUPC" w:cs="CordiaUPC" w:hint="cs"/>
          <w:i w:val="0"/>
          <w:iCs/>
          <w:sz w:val="28"/>
          <w:szCs w:val="28"/>
        </w:rPr>
        <w:t>and contingent liabilities</w:t>
      </w:r>
    </w:p>
    <w:p w14:paraId="1016C2AC" w14:textId="77777777" w:rsidR="00347268" w:rsidRPr="00E44283" w:rsidRDefault="00347268" w:rsidP="00B97E5D">
      <w:pPr>
        <w:pStyle w:val="index"/>
        <w:spacing w:after="0" w:line="180" w:lineRule="exact"/>
        <w:ind w:left="562"/>
        <w:rPr>
          <w:rFonts w:ascii="CordiaUPC" w:hAnsi="CordiaUPC" w:cs="CordiaUPC"/>
          <w:sz w:val="26"/>
          <w:szCs w:val="26"/>
          <w:lang w:val="en-US" w:bidi="th-TH"/>
        </w:rPr>
      </w:pPr>
    </w:p>
    <w:p w14:paraId="5436FCCD" w14:textId="4DD8FE98" w:rsidR="008E4811" w:rsidRDefault="00B429A8" w:rsidP="005748C7">
      <w:pPr>
        <w:pStyle w:val="index"/>
        <w:ind w:left="540" w:hanging="540"/>
        <w:rPr>
          <w:rFonts w:ascii="CordiaUPC" w:hAnsi="CordiaUPC" w:cs="CordiaUPC"/>
          <w:b/>
          <w:bCs/>
          <w:sz w:val="26"/>
          <w:szCs w:val="26"/>
        </w:rPr>
      </w:pPr>
      <w:r w:rsidRPr="00E44283">
        <w:rPr>
          <w:rFonts w:ascii="CordiaUPC" w:hAnsi="CordiaUPC" w:cs="CordiaUPC" w:hint="cs"/>
          <w:b/>
          <w:bCs/>
          <w:sz w:val="26"/>
          <w:szCs w:val="26"/>
        </w:rPr>
        <w:t>3</w:t>
      </w:r>
      <w:r w:rsidR="006E41B7">
        <w:rPr>
          <w:rFonts w:ascii="CordiaUPC" w:hAnsi="CordiaUPC" w:cs="CordiaUPC"/>
          <w:b/>
          <w:bCs/>
          <w:sz w:val="26"/>
          <w:szCs w:val="26"/>
        </w:rPr>
        <w:t>5</w:t>
      </w:r>
      <w:r w:rsidR="007A76BF" w:rsidRPr="00E44283">
        <w:rPr>
          <w:rFonts w:ascii="CordiaUPC" w:hAnsi="CordiaUPC" w:cs="CordiaUPC" w:hint="cs"/>
          <w:b/>
          <w:bCs/>
          <w:sz w:val="26"/>
          <w:szCs w:val="26"/>
        </w:rPr>
        <w:t>.1</w:t>
      </w:r>
      <w:r w:rsidR="004239F5" w:rsidRPr="00E44283">
        <w:rPr>
          <w:rFonts w:ascii="CordiaUPC" w:hAnsi="CordiaUPC" w:cs="CordiaUPC" w:hint="cs"/>
          <w:b/>
          <w:bCs/>
          <w:sz w:val="26"/>
          <w:szCs w:val="26"/>
        </w:rPr>
        <w:tab/>
      </w:r>
      <w:r w:rsidR="008E4811" w:rsidRPr="00E44283">
        <w:rPr>
          <w:rFonts w:ascii="CordiaUPC" w:hAnsi="CordiaUPC" w:cs="CordiaUPC" w:hint="cs"/>
          <w:b/>
          <w:bCs/>
          <w:sz w:val="26"/>
          <w:szCs w:val="26"/>
        </w:rPr>
        <w:t>Commitment</w:t>
      </w:r>
      <w:r w:rsidR="000F47D4" w:rsidRPr="00E44283">
        <w:rPr>
          <w:rFonts w:ascii="CordiaUPC" w:hAnsi="CordiaUPC" w:cs="CordiaUPC" w:hint="cs"/>
          <w:b/>
          <w:bCs/>
          <w:sz w:val="26"/>
          <w:szCs w:val="26"/>
        </w:rPr>
        <w:t>s</w:t>
      </w:r>
    </w:p>
    <w:p w14:paraId="4772D358" w14:textId="1B22C0B2" w:rsidR="00EB25D6" w:rsidRDefault="00EB25D6" w:rsidP="005748C7">
      <w:pPr>
        <w:pStyle w:val="index"/>
        <w:ind w:left="540" w:hanging="540"/>
        <w:rPr>
          <w:rFonts w:ascii="CordiaUPC" w:hAnsi="CordiaUPC" w:cs="CordiaUPC"/>
          <w:b/>
          <w:bCs/>
          <w:sz w:val="26"/>
          <w:szCs w:val="26"/>
        </w:rPr>
      </w:pPr>
    </w:p>
    <w:tbl>
      <w:tblPr>
        <w:tblW w:w="9294" w:type="dxa"/>
        <w:tblInd w:w="468" w:type="dxa"/>
        <w:tblLayout w:type="fixed"/>
        <w:tblLook w:val="00A0" w:firstRow="1" w:lastRow="0" w:firstColumn="1" w:lastColumn="0" w:noHBand="0" w:noVBand="0"/>
      </w:tblPr>
      <w:tblGrid>
        <w:gridCol w:w="3402"/>
        <w:gridCol w:w="1296"/>
        <w:gridCol w:w="236"/>
        <w:gridCol w:w="1296"/>
        <w:gridCol w:w="236"/>
        <w:gridCol w:w="1296"/>
        <w:gridCol w:w="236"/>
        <w:gridCol w:w="1296"/>
      </w:tblGrid>
      <w:tr w:rsidR="00EB25D6" w:rsidRPr="006A07D4" w14:paraId="3E989D35" w14:textId="77777777" w:rsidTr="00710C06">
        <w:tc>
          <w:tcPr>
            <w:tcW w:w="3402" w:type="dxa"/>
          </w:tcPr>
          <w:p w14:paraId="085AE33A" w14:textId="77777777" w:rsidR="00EB25D6" w:rsidRPr="006A07D4" w:rsidRDefault="00EB25D6" w:rsidP="00710C06">
            <w:pPr>
              <w:spacing w:line="240" w:lineRule="exact"/>
              <w:ind w:left="180" w:right="-104" w:hanging="180"/>
              <w:rPr>
                <w:rFonts w:ascii="CordiaUPC" w:hAnsi="CordiaUPC" w:cs="CordiaUPC"/>
                <w:b/>
                <w:bCs/>
                <w:sz w:val="26"/>
                <w:szCs w:val="26"/>
                <w:lang w:bidi="th-TH"/>
              </w:rPr>
            </w:pPr>
          </w:p>
        </w:tc>
        <w:tc>
          <w:tcPr>
            <w:tcW w:w="2828" w:type="dxa"/>
            <w:gridSpan w:val="3"/>
            <w:vAlign w:val="bottom"/>
          </w:tcPr>
          <w:p w14:paraId="21CBD2A2"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b/>
                <w:bCs/>
                <w:sz w:val="26"/>
                <w:szCs w:val="26"/>
              </w:rPr>
              <w:t>Consolidated</w:t>
            </w:r>
          </w:p>
        </w:tc>
        <w:tc>
          <w:tcPr>
            <w:tcW w:w="236" w:type="dxa"/>
          </w:tcPr>
          <w:p w14:paraId="235C4AEC" w14:textId="77777777" w:rsidR="00EB25D6" w:rsidRPr="006A07D4" w:rsidRDefault="00EB25D6" w:rsidP="00710C06">
            <w:pPr>
              <w:spacing w:line="240" w:lineRule="exact"/>
              <w:ind w:left="-108" w:right="-108"/>
              <w:jc w:val="center"/>
              <w:rPr>
                <w:rFonts w:ascii="CordiaUPC" w:hAnsi="CordiaUPC" w:cs="CordiaUPC"/>
                <w:sz w:val="26"/>
                <w:szCs w:val="26"/>
              </w:rPr>
            </w:pPr>
          </w:p>
        </w:tc>
        <w:tc>
          <w:tcPr>
            <w:tcW w:w="2828" w:type="dxa"/>
            <w:gridSpan w:val="3"/>
            <w:vAlign w:val="bottom"/>
          </w:tcPr>
          <w:p w14:paraId="26B310CF"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b/>
                <w:bCs/>
                <w:sz w:val="26"/>
                <w:szCs w:val="26"/>
              </w:rPr>
              <w:t>Bank only</w:t>
            </w:r>
          </w:p>
        </w:tc>
      </w:tr>
      <w:tr w:rsidR="00EB25D6" w:rsidRPr="006A07D4" w14:paraId="379DA2B8" w14:textId="77777777" w:rsidTr="00710C06">
        <w:tc>
          <w:tcPr>
            <w:tcW w:w="3402" w:type="dxa"/>
          </w:tcPr>
          <w:p w14:paraId="5FC4216C" w14:textId="77777777" w:rsidR="00EB25D6" w:rsidRPr="006A07D4" w:rsidRDefault="00EB25D6" w:rsidP="00710C06">
            <w:pPr>
              <w:spacing w:line="240" w:lineRule="exact"/>
              <w:ind w:left="180" w:right="-104" w:hanging="180"/>
              <w:rPr>
                <w:rFonts w:ascii="CordiaUPC" w:hAnsi="CordiaUPC" w:cs="CordiaUPC"/>
                <w:b/>
                <w:bCs/>
                <w:sz w:val="26"/>
                <w:szCs w:val="26"/>
                <w:lang w:bidi="th-TH"/>
              </w:rPr>
            </w:pPr>
          </w:p>
        </w:tc>
        <w:tc>
          <w:tcPr>
            <w:tcW w:w="1296" w:type="dxa"/>
            <w:vAlign w:val="bottom"/>
          </w:tcPr>
          <w:p w14:paraId="024320E7"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Pr>
                <w:rFonts w:ascii="CordiaUPC" w:hAnsi="CordiaUPC" w:cs="CordiaUPC"/>
                <w:sz w:val="26"/>
                <w:szCs w:val="26"/>
              </w:rPr>
              <w:t>1</w:t>
            </w:r>
          </w:p>
        </w:tc>
        <w:tc>
          <w:tcPr>
            <w:tcW w:w="236" w:type="dxa"/>
          </w:tcPr>
          <w:p w14:paraId="6451EA46" w14:textId="77777777" w:rsidR="00EB25D6" w:rsidRPr="006A07D4" w:rsidRDefault="00EB25D6" w:rsidP="00710C06">
            <w:pPr>
              <w:spacing w:line="240" w:lineRule="exact"/>
              <w:ind w:left="-108" w:right="-108"/>
              <w:rPr>
                <w:rFonts w:ascii="CordiaUPC" w:hAnsi="CordiaUPC" w:cs="CordiaUPC"/>
                <w:sz w:val="26"/>
                <w:szCs w:val="26"/>
                <w:rtl/>
                <w:cs/>
              </w:rPr>
            </w:pPr>
          </w:p>
        </w:tc>
        <w:tc>
          <w:tcPr>
            <w:tcW w:w="1296" w:type="dxa"/>
          </w:tcPr>
          <w:p w14:paraId="35956DA7"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Pr>
                <w:rFonts w:ascii="CordiaUPC" w:hAnsi="CordiaUPC" w:cs="CordiaUPC"/>
                <w:sz w:val="26"/>
                <w:szCs w:val="26"/>
              </w:rPr>
              <w:t>20</w:t>
            </w:r>
          </w:p>
        </w:tc>
        <w:tc>
          <w:tcPr>
            <w:tcW w:w="236" w:type="dxa"/>
          </w:tcPr>
          <w:p w14:paraId="409C7191" w14:textId="77777777" w:rsidR="00EB25D6" w:rsidRPr="006A07D4" w:rsidRDefault="00EB25D6" w:rsidP="00710C06">
            <w:pPr>
              <w:spacing w:line="240" w:lineRule="exact"/>
              <w:ind w:left="-108" w:right="-108"/>
              <w:jc w:val="center"/>
              <w:rPr>
                <w:rFonts w:ascii="CordiaUPC" w:hAnsi="CordiaUPC" w:cs="CordiaUPC"/>
                <w:sz w:val="26"/>
                <w:szCs w:val="26"/>
              </w:rPr>
            </w:pPr>
          </w:p>
        </w:tc>
        <w:tc>
          <w:tcPr>
            <w:tcW w:w="1296" w:type="dxa"/>
            <w:vAlign w:val="bottom"/>
          </w:tcPr>
          <w:p w14:paraId="4CBD8F9B"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Pr>
                <w:rFonts w:ascii="CordiaUPC" w:hAnsi="CordiaUPC" w:cs="CordiaUPC"/>
                <w:sz w:val="26"/>
                <w:szCs w:val="26"/>
              </w:rPr>
              <w:t>1</w:t>
            </w:r>
          </w:p>
        </w:tc>
        <w:tc>
          <w:tcPr>
            <w:tcW w:w="236" w:type="dxa"/>
          </w:tcPr>
          <w:p w14:paraId="1F3B1589" w14:textId="77777777" w:rsidR="00EB25D6" w:rsidRPr="006A07D4" w:rsidRDefault="00EB25D6" w:rsidP="00710C06">
            <w:pPr>
              <w:spacing w:line="240" w:lineRule="exact"/>
              <w:ind w:left="-108" w:right="-108"/>
              <w:rPr>
                <w:rFonts w:ascii="CordiaUPC" w:hAnsi="CordiaUPC" w:cs="CordiaUPC"/>
                <w:sz w:val="26"/>
                <w:szCs w:val="26"/>
                <w:rtl/>
                <w:cs/>
              </w:rPr>
            </w:pPr>
          </w:p>
        </w:tc>
        <w:tc>
          <w:tcPr>
            <w:tcW w:w="1296" w:type="dxa"/>
          </w:tcPr>
          <w:p w14:paraId="38B5F5A6"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Pr>
                <w:rFonts w:ascii="CordiaUPC" w:hAnsi="CordiaUPC" w:cs="CordiaUPC"/>
                <w:sz w:val="26"/>
                <w:szCs w:val="26"/>
              </w:rPr>
              <w:t>20</w:t>
            </w:r>
          </w:p>
        </w:tc>
      </w:tr>
      <w:tr w:rsidR="00EB25D6" w:rsidRPr="006A07D4" w14:paraId="6EC7A938" w14:textId="77777777" w:rsidTr="00710C06">
        <w:tc>
          <w:tcPr>
            <w:tcW w:w="3402" w:type="dxa"/>
          </w:tcPr>
          <w:p w14:paraId="35783646" w14:textId="77777777" w:rsidR="00EB25D6" w:rsidRPr="006A07D4" w:rsidRDefault="00EB25D6" w:rsidP="00710C06">
            <w:pPr>
              <w:spacing w:line="240" w:lineRule="exact"/>
              <w:ind w:right="-104"/>
              <w:rPr>
                <w:rFonts w:ascii="CordiaUPC" w:hAnsi="CordiaUPC" w:cs="CordiaUPC"/>
                <w:sz w:val="26"/>
                <w:szCs w:val="26"/>
                <w:lang w:eastAsia="th-TH"/>
              </w:rPr>
            </w:pPr>
          </w:p>
        </w:tc>
        <w:tc>
          <w:tcPr>
            <w:tcW w:w="5892" w:type="dxa"/>
            <w:gridSpan w:val="7"/>
            <w:vAlign w:val="bottom"/>
          </w:tcPr>
          <w:p w14:paraId="5FC6F591" w14:textId="77777777" w:rsidR="00EB25D6" w:rsidRPr="006A07D4" w:rsidRDefault="00EB25D6" w:rsidP="00710C06">
            <w:pPr>
              <w:tabs>
                <w:tab w:val="decimal" w:pos="885"/>
              </w:tabs>
              <w:spacing w:line="240" w:lineRule="exact"/>
              <w:ind w:left="-103" w:right="-76"/>
              <w:jc w:val="center"/>
              <w:rPr>
                <w:rFonts w:ascii="CordiaUPC" w:hAnsi="CordiaUPC" w:cs="CordiaUPC"/>
                <w:sz w:val="26"/>
                <w:szCs w:val="26"/>
              </w:rPr>
            </w:pPr>
            <w:r w:rsidRPr="006A07D4">
              <w:rPr>
                <w:rFonts w:ascii="CordiaUPC" w:hAnsi="CordiaUPC" w:cs="CordiaUPC" w:hint="cs"/>
                <w:i/>
                <w:iCs/>
                <w:sz w:val="26"/>
                <w:szCs w:val="26"/>
              </w:rPr>
              <w:t>(in million Baht)</w:t>
            </w:r>
          </w:p>
        </w:tc>
      </w:tr>
      <w:tr w:rsidR="006A689B" w:rsidRPr="006A07D4" w14:paraId="488AF9CC" w14:textId="77777777" w:rsidTr="001F3D72">
        <w:tc>
          <w:tcPr>
            <w:tcW w:w="3402" w:type="dxa"/>
          </w:tcPr>
          <w:p w14:paraId="7CB3B89C" w14:textId="77777777" w:rsidR="006A689B" w:rsidRPr="006A07D4" w:rsidRDefault="006A689B" w:rsidP="006A689B">
            <w:pPr>
              <w:spacing w:line="240" w:lineRule="exact"/>
              <w:ind w:right="-104"/>
              <w:rPr>
                <w:rFonts w:ascii="CordiaUPC" w:hAnsi="CordiaUPC" w:cs="CordiaUPC"/>
                <w:color w:val="000000"/>
                <w:sz w:val="26"/>
                <w:szCs w:val="26"/>
              </w:rPr>
            </w:pPr>
            <w:r w:rsidRPr="006A07D4">
              <w:rPr>
                <w:rFonts w:ascii="CordiaUPC" w:hAnsi="CordiaUPC" w:cs="CordiaUPC" w:hint="cs"/>
                <w:sz w:val="26"/>
                <w:szCs w:val="26"/>
                <w:lang w:eastAsia="th-TH"/>
              </w:rPr>
              <w:t xml:space="preserve">Avals to bills </w:t>
            </w:r>
          </w:p>
        </w:tc>
        <w:tc>
          <w:tcPr>
            <w:tcW w:w="1296" w:type="dxa"/>
            <w:shd w:val="clear" w:color="auto" w:fill="auto"/>
            <w:vAlign w:val="bottom"/>
          </w:tcPr>
          <w:p w14:paraId="15BE2ED6" w14:textId="008AD802"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205</w:t>
            </w:r>
          </w:p>
        </w:tc>
        <w:tc>
          <w:tcPr>
            <w:tcW w:w="236" w:type="dxa"/>
            <w:vAlign w:val="bottom"/>
          </w:tcPr>
          <w:p w14:paraId="3C178C74"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6E740745"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240</w:t>
            </w:r>
          </w:p>
        </w:tc>
        <w:tc>
          <w:tcPr>
            <w:tcW w:w="236" w:type="dxa"/>
          </w:tcPr>
          <w:p w14:paraId="7447C6B1"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vAlign w:val="bottom"/>
          </w:tcPr>
          <w:p w14:paraId="009E7269" w14:textId="412F3F90"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205</w:t>
            </w:r>
          </w:p>
        </w:tc>
        <w:tc>
          <w:tcPr>
            <w:tcW w:w="236" w:type="dxa"/>
          </w:tcPr>
          <w:p w14:paraId="5997CE3B"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tcPr>
          <w:p w14:paraId="2FCF8E18"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159</w:t>
            </w:r>
          </w:p>
        </w:tc>
      </w:tr>
      <w:tr w:rsidR="006A689B" w:rsidRPr="006A07D4" w14:paraId="32A3610C" w14:textId="77777777" w:rsidTr="001F3D72">
        <w:tc>
          <w:tcPr>
            <w:tcW w:w="3402" w:type="dxa"/>
          </w:tcPr>
          <w:p w14:paraId="169DE11A" w14:textId="31FF014B" w:rsidR="006A689B" w:rsidRPr="006A07D4" w:rsidRDefault="006A689B" w:rsidP="006A689B">
            <w:pPr>
              <w:spacing w:line="240" w:lineRule="exact"/>
              <w:ind w:right="-104"/>
              <w:rPr>
                <w:rFonts w:ascii="CordiaUPC" w:hAnsi="CordiaUPC" w:cs="CordiaUPC"/>
                <w:color w:val="000000"/>
                <w:sz w:val="26"/>
                <w:szCs w:val="26"/>
              </w:rPr>
            </w:pPr>
            <w:r w:rsidRPr="006A07D4">
              <w:rPr>
                <w:rFonts w:ascii="CordiaUPC" w:hAnsi="CordiaUPC" w:cs="CordiaUPC" w:hint="cs"/>
                <w:sz w:val="26"/>
                <w:szCs w:val="26"/>
                <w:lang w:val="en-US" w:eastAsia="th-TH"/>
              </w:rPr>
              <w:t>Guarantees of loans</w:t>
            </w:r>
            <w:r>
              <w:rPr>
                <w:rFonts w:ascii="CordiaUPC" w:hAnsi="CordiaUPC" w:cs="CordiaUPC"/>
                <w:sz w:val="26"/>
                <w:szCs w:val="26"/>
                <w:lang w:val="en-US" w:eastAsia="th-TH" w:bidi="th-TH"/>
              </w:rPr>
              <w:t>/bond</w:t>
            </w:r>
          </w:p>
        </w:tc>
        <w:tc>
          <w:tcPr>
            <w:tcW w:w="1296" w:type="dxa"/>
            <w:shd w:val="clear" w:color="auto" w:fill="auto"/>
            <w:vAlign w:val="bottom"/>
          </w:tcPr>
          <w:p w14:paraId="41D15BB1" w14:textId="698D6F95"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5</w:t>
            </w:r>
            <w:r>
              <w:rPr>
                <w:rFonts w:ascii="CordiaUPC" w:hAnsi="CordiaUPC" w:cs="CordiaUPC"/>
                <w:sz w:val="26"/>
                <w:szCs w:val="26"/>
              </w:rPr>
              <w:t>,</w:t>
            </w:r>
            <w:r>
              <w:rPr>
                <w:rFonts w:ascii="CordiaUPC" w:hAnsi="CordiaUPC" w:cs="CordiaUPC" w:hint="cs"/>
                <w:sz w:val="26"/>
                <w:szCs w:val="26"/>
                <w:cs/>
              </w:rPr>
              <w:t>366</w:t>
            </w:r>
          </w:p>
        </w:tc>
        <w:tc>
          <w:tcPr>
            <w:tcW w:w="236" w:type="dxa"/>
            <w:vAlign w:val="bottom"/>
          </w:tcPr>
          <w:p w14:paraId="17B76673"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71E218C0"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2,382</w:t>
            </w:r>
          </w:p>
        </w:tc>
        <w:tc>
          <w:tcPr>
            <w:tcW w:w="236" w:type="dxa"/>
          </w:tcPr>
          <w:p w14:paraId="09DC68D3"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67AE2FDB" w14:textId="4CA6490F"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5,366</w:t>
            </w:r>
          </w:p>
        </w:tc>
        <w:tc>
          <w:tcPr>
            <w:tcW w:w="236" w:type="dxa"/>
          </w:tcPr>
          <w:p w14:paraId="206ED028"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56346213"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38</w:t>
            </w:r>
          </w:p>
        </w:tc>
      </w:tr>
      <w:tr w:rsidR="006A689B" w:rsidRPr="006A07D4" w14:paraId="7F0F627C" w14:textId="77777777" w:rsidTr="001F3D72">
        <w:tc>
          <w:tcPr>
            <w:tcW w:w="3402" w:type="dxa"/>
          </w:tcPr>
          <w:p w14:paraId="40CEE3A6" w14:textId="77777777" w:rsidR="006A689B" w:rsidRPr="006A07D4" w:rsidRDefault="006A689B" w:rsidP="006A689B">
            <w:pPr>
              <w:spacing w:line="240" w:lineRule="exact"/>
              <w:ind w:right="-104"/>
              <w:rPr>
                <w:rFonts w:ascii="CordiaUPC" w:hAnsi="CordiaUPC" w:cs="CordiaUPC"/>
                <w:spacing w:val="-4"/>
                <w:sz w:val="26"/>
                <w:szCs w:val="26"/>
                <w:lang w:eastAsia="th-TH"/>
              </w:rPr>
            </w:pPr>
            <w:r w:rsidRPr="006A07D4">
              <w:rPr>
                <w:rFonts w:ascii="CordiaUPC" w:hAnsi="CordiaUPC" w:cs="CordiaUPC" w:hint="cs"/>
                <w:spacing w:val="-4"/>
                <w:sz w:val="26"/>
                <w:szCs w:val="26"/>
                <w:lang w:eastAsia="th-TH"/>
              </w:rPr>
              <w:t>Liability under unmatured import bills</w:t>
            </w:r>
          </w:p>
        </w:tc>
        <w:tc>
          <w:tcPr>
            <w:tcW w:w="1296" w:type="dxa"/>
            <w:shd w:val="clear" w:color="auto" w:fill="auto"/>
            <w:vAlign w:val="bottom"/>
          </w:tcPr>
          <w:p w14:paraId="5C002C6C" w14:textId="71FEA36F"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4</w:t>
            </w:r>
            <w:r>
              <w:rPr>
                <w:rFonts w:ascii="CordiaUPC" w:hAnsi="CordiaUPC" w:cs="CordiaUPC"/>
                <w:sz w:val="26"/>
                <w:szCs w:val="26"/>
              </w:rPr>
              <w:t>,</w:t>
            </w:r>
            <w:r>
              <w:rPr>
                <w:rFonts w:ascii="CordiaUPC" w:hAnsi="CordiaUPC" w:cs="CordiaUPC" w:hint="cs"/>
                <w:sz w:val="26"/>
                <w:szCs w:val="26"/>
                <w:cs/>
              </w:rPr>
              <w:t>081</w:t>
            </w:r>
          </w:p>
        </w:tc>
        <w:tc>
          <w:tcPr>
            <w:tcW w:w="236" w:type="dxa"/>
            <w:vAlign w:val="bottom"/>
          </w:tcPr>
          <w:p w14:paraId="0DB51244"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768A64CF"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1,935</w:t>
            </w:r>
          </w:p>
        </w:tc>
        <w:tc>
          <w:tcPr>
            <w:tcW w:w="236" w:type="dxa"/>
          </w:tcPr>
          <w:p w14:paraId="364A5C8D"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5DCD50BB" w14:textId="224DA4CF"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4</w:t>
            </w:r>
            <w:r>
              <w:rPr>
                <w:rFonts w:ascii="CordiaUPC" w:hAnsi="CordiaUPC" w:cs="CordiaUPC"/>
                <w:sz w:val="26"/>
                <w:szCs w:val="26"/>
              </w:rPr>
              <w:t>,</w:t>
            </w:r>
            <w:r>
              <w:rPr>
                <w:rFonts w:ascii="CordiaUPC" w:hAnsi="CordiaUPC" w:cs="CordiaUPC" w:hint="cs"/>
                <w:sz w:val="26"/>
                <w:szCs w:val="26"/>
                <w:cs/>
              </w:rPr>
              <w:t>081</w:t>
            </w:r>
          </w:p>
        </w:tc>
        <w:tc>
          <w:tcPr>
            <w:tcW w:w="236" w:type="dxa"/>
          </w:tcPr>
          <w:p w14:paraId="289F0906"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782A0504"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1,878</w:t>
            </w:r>
          </w:p>
        </w:tc>
      </w:tr>
      <w:tr w:rsidR="006A689B" w:rsidRPr="006A07D4" w14:paraId="12649169" w14:textId="77777777" w:rsidTr="001F3D72">
        <w:tc>
          <w:tcPr>
            <w:tcW w:w="3402" w:type="dxa"/>
          </w:tcPr>
          <w:p w14:paraId="0C422EF4" w14:textId="77777777" w:rsidR="006A689B" w:rsidRPr="006A07D4" w:rsidRDefault="006A689B" w:rsidP="006A689B">
            <w:pPr>
              <w:spacing w:line="240" w:lineRule="exact"/>
              <w:ind w:right="-104"/>
              <w:rPr>
                <w:rFonts w:ascii="CordiaUPC" w:hAnsi="CordiaUPC" w:cs="CordiaUPC"/>
                <w:sz w:val="26"/>
                <w:szCs w:val="26"/>
                <w:lang w:eastAsia="th-TH"/>
              </w:rPr>
            </w:pPr>
            <w:r w:rsidRPr="006A07D4">
              <w:rPr>
                <w:rFonts w:ascii="CordiaUPC" w:hAnsi="CordiaUPC" w:cs="CordiaUPC" w:hint="cs"/>
                <w:sz w:val="26"/>
                <w:szCs w:val="26"/>
                <w:lang w:eastAsia="th-TH"/>
              </w:rPr>
              <w:t>Letters of credit</w:t>
            </w:r>
          </w:p>
        </w:tc>
        <w:tc>
          <w:tcPr>
            <w:tcW w:w="1296" w:type="dxa"/>
            <w:shd w:val="clear" w:color="auto" w:fill="auto"/>
            <w:vAlign w:val="bottom"/>
          </w:tcPr>
          <w:p w14:paraId="620FFC83" w14:textId="50D0CBBD"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15</w:t>
            </w:r>
            <w:r>
              <w:rPr>
                <w:rFonts w:ascii="CordiaUPC" w:hAnsi="CordiaUPC" w:cs="CordiaUPC"/>
                <w:sz w:val="26"/>
                <w:szCs w:val="26"/>
              </w:rPr>
              <w:t>,</w:t>
            </w:r>
            <w:r>
              <w:rPr>
                <w:rFonts w:ascii="CordiaUPC" w:hAnsi="CordiaUPC" w:cs="CordiaUPC" w:hint="cs"/>
                <w:sz w:val="26"/>
                <w:szCs w:val="26"/>
                <w:cs/>
              </w:rPr>
              <w:t>608</w:t>
            </w:r>
          </w:p>
        </w:tc>
        <w:tc>
          <w:tcPr>
            <w:tcW w:w="236" w:type="dxa"/>
            <w:vAlign w:val="bottom"/>
          </w:tcPr>
          <w:p w14:paraId="1A571E6F"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1B3750EF"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13,358</w:t>
            </w:r>
          </w:p>
        </w:tc>
        <w:tc>
          <w:tcPr>
            <w:tcW w:w="236" w:type="dxa"/>
          </w:tcPr>
          <w:p w14:paraId="342894AD"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13DC7F00" w14:textId="17B8634E"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15</w:t>
            </w:r>
            <w:r>
              <w:rPr>
                <w:rFonts w:ascii="CordiaUPC" w:hAnsi="CordiaUPC" w:cs="CordiaUPC"/>
                <w:sz w:val="26"/>
                <w:szCs w:val="26"/>
              </w:rPr>
              <w:t>,</w:t>
            </w:r>
            <w:r>
              <w:rPr>
                <w:rFonts w:ascii="CordiaUPC" w:hAnsi="CordiaUPC" w:cs="CordiaUPC" w:hint="cs"/>
                <w:sz w:val="26"/>
                <w:szCs w:val="26"/>
                <w:cs/>
              </w:rPr>
              <w:t>608</w:t>
            </w:r>
          </w:p>
        </w:tc>
        <w:tc>
          <w:tcPr>
            <w:tcW w:w="236" w:type="dxa"/>
          </w:tcPr>
          <w:p w14:paraId="0D00E7CA"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76C8DA1D"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13,042</w:t>
            </w:r>
          </w:p>
        </w:tc>
      </w:tr>
      <w:tr w:rsidR="006A689B" w:rsidRPr="006A07D4" w14:paraId="6BDF6145" w14:textId="77777777" w:rsidTr="001F3D72">
        <w:tc>
          <w:tcPr>
            <w:tcW w:w="3402" w:type="dxa"/>
          </w:tcPr>
          <w:p w14:paraId="372B1AD3" w14:textId="77777777" w:rsidR="006A689B" w:rsidRPr="006A07D4" w:rsidRDefault="006A689B" w:rsidP="006A689B">
            <w:pPr>
              <w:spacing w:line="240" w:lineRule="exact"/>
              <w:ind w:right="-104"/>
              <w:rPr>
                <w:rFonts w:ascii="CordiaUPC" w:hAnsi="CordiaUPC" w:cs="CordiaUPC"/>
                <w:sz w:val="26"/>
                <w:szCs w:val="26"/>
                <w:lang w:eastAsia="th-TH"/>
              </w:rPr>
            </w:pPr>
            <w:r w:rsidRPr="006A07D4">
              <w:rPr>
                <w:rFonts w:ascii="CordiaUPC" w:hAnsi="CordiaUPC" w:cs="CordiaUPC" w:hint="cs"/>
                <w:sz w:val="26"/>
                <w:szCs w:val="26"/>
                <w:lang w:eastAsia="th-TH"/>
              </w:rPr>
              <w:t>Other commitments</w:t>
            </w:r>
          </w:p>
        </w:tc>
        <w:tc>
          <w:tcPr>
            <w:tcW w:w="1296" w:type="dxa"/>
            <w:shd w:val="clear" w:color="auto" w:fill="auto"/>
            <w:vAlign w:val="bottom"/>
          </w:tcPr>
          <w:p w14:paraId="0BB0D48A" w14:textId="77777777" w:rsidR="006A689B" w:rsidRPr="006A07D4" w:rsidRDefault="006A689B" w:rsidP="006A689B">
            <w:pPr>
              <w:tabs>
                <w:tab w:val="decimal" w:pos="968"/>
              </w:tabs>
              <w:spacing w:line="240" w:lineRule="exact"/>
              <w:ind w:left="-103" w:right="-76"/>
              <w:rPr>
                <w:rFonts w:ascii="CordiaUPC" w:hAnsi="CordiaUPC" w:cs="CordiaUPC"/>
                <w:sz w:val="26"/>
                <w:szCs w:val="26"/>
              </w:rPr>
            </w:pPr>
          </w:p>
        </w:tc>
        <w:tc>
          <w:tcPr>
            <w:tcW w:w="236" w:type="dxa"/>
            <w:vAlign w:val="bottom"/>
          </w:tcPr>
          <w:p w14:paraId="19D67B57"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54467DD7" w14:textId="77777777" w:rsidR="006A689B" w:rsidRPr="006A07D4" w:rsidRDefault="006A689B" w:rsidP="006A689B">
            <w:pPr>
              <w:tabs>
                <w:tab w:val="decimal" w:pos="971"/>
              </w:tabs>
              <w:spacing w:line="240" w:lineRule="exact"/>
              <w:ind w:left="-103" w:right="-76"/>
              <w:rPr>
                <w:rFonts w:ascii="CordiaUPC" w:hAnsi="CordiaUPC" w:cs="CordiaUPC"/>
                <w:sz w:val="26"/>
                <w:szCs w:val="26"/>
              </w:rPr>
            </w:pPr>
          </w:p>
        </w:tc>
        <w:tc>
          <w:tcPr>
            <w:tcW w:w="236" w:type="dxa"/>
          </w:tcPr>
          <w:p w14:paraId="2F5674A7"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22C5F274" w14:textId="77777777" w:rsidR="006A689B" w:rsidRPr="006A07D4" w:rsidRDefault="006A689B" w:rsidP="006A689B">
            <w:pPr>
              <w:tabs>
                <w:tab w:val="decimal" w:pos="963"/>
              </w:tabs>
              <w:spacing w:line="240" w:lineRule="exact"/>
              <w:ind w:left="-103" w:right="-76"/>
              <w:rPr>
                <w:rFonts w:ascii="CordiaUPC" w:hAnsi="CordiaUPC" w:cs="CordiaUPC"/>
                <w:sz w:val="26"/>
                <w:szCs w:val="26"/>
              </w:rPr>
            </w:pPr>
          </w:p>
        </w:tc>
        <w:tc>
          <w:tcPr>
            <w:tcW w:w="236" w:type="dxa"/>
          </w:tcPr>
          <w:p w14:paraId="1EF30011"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6B56614B" w14:textId="77777777" w:rsidR="006A689B" w:rsidRPr="006A07D4" w:rsidRDefault="006A689B" w:rsidP="006A689B">
            <w:pPr>
              <w:tabs>
                <w:tab w:val="decimal" w:pos="966"/>
              </w:tabs>
              <w:spacing w:line="240" w:lineRule="exact"/>
              <w:ind w:left="-103" w:right="-76"/>
              <w:rPr>
                <w:rFonts w:ascii="CordiaUPC" w:hAnsi="CordiaUPC" w:cs="CordiaUPC"/>
                <w:sz w:val="26"/>
                <w:szCs w:val="26"/>
              </w:rPr>
            </w:pPr>
          </w:p>
        </w:tc>
      </w:tr>
      <w:tr w:rsidR="006A689B" w:rsidRPr="006A07D4" w14:paraId="1A6908B5" w14:textId="77777777" w:rsidTr="001F3D72">
        <w:tc>
          <w:tcPr>
            <w:tcW w:w="3402" w:type="dxa"/>
            <w:vAlign w:val="bottom"/>
          </w:tcPr>
          <w:p w14:paraId="73A38AFA" w14:textId="77777777" w:rsidR="006A689B" w:rsidRPr="004134A9" w:rsidRDefault="006A689B" w:rsidP="006A689B">
            <w:pPr>
              <w:spacing w:line="240" w:lineRule="exact"/>
              <w:ind w:right="-104"/>
              <w:rPr>
                <w:rFonts w:ascii="CordiaUPC" w:hAnsi="CordiaUPC" w:cs="CordiaUPC"/>
                <w:sz w:val="26"/>
                <w:szCs w:val="26"/>
                <w:lang w:eastAsia="th-TH"/>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Other guarantees</w:t>
            </w:r>
          </w:p>
        </w:tc>
        <w:tc>
          <w:tcPr>
            <w:tcW w:w="1296" w:type="dxa"/>
            <w:shd w:val="clear" w:color="auto" w:fill="auto"/>
            <w:vAlign w:val="bottom"/>
          </w:tcPr>
          <w:p w14:paraId="64177CD9" w14:textId="7524F995"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85</w:t>
            </w:r>
            <w:r>
              <w:rPr>
                <w:rFonts w:ascii="CordiaUPC" w:hAnsi="CordiaUPC" w:cs="CordiaUPC"/>
                <w:sz w:val="26"/>
                <w:szCs w:val="26"/>
              </w:rPr>
              <w:t>,</w:t>
            </w:r>
            <w:r>
              <w:rPr>
                <w:rFonts w:ascii="CordiaUPC" w:hAnsi="CordiaUPC" w:cs="CordiaUPC" w:hint="cs"/>
                <w:sz w:val="26"/>
                <w:szCs w:val="26"/>
                <w:cs/>
              </w:rPr>
              <w:t>821</w:t>
            </w:r>
          </w:p>
        </w:tc>
        <w:tc>
          <w:tcPr>
            <w:tcW w:w="236" w:type="dxa"/>
            <w:vAlign w:val="bottom"/>
          </w:tcPr>
          <w:p w14:paraId="741D7D8D"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2A667991"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63,324</w:t>
            </w:r>
          </w:p>
        </w:tc>
        <w:tc>
          <w:tcPr>
            <w:tcW w:w="236" w:type="dxa"/>
          </w:tcPr>
          <w:p w14:paraId="38528685"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50FF63CC" w14:textId="17C67377"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85</w:t>
            </w:r>
            <w:r>
              <w:rPr>
                <w:rFonts w:ascii="CordiaUPC" w:hAnsi="CordiaUPC" w:cs="CordiaUPC"/>
                <w:sz w:val="26"/>
                <w:szCs w:val="26"/>
              </w:rPr>
              <w:t>,</w:t>
            </w:r>
            <w:r>
              <w:rPr>
                <w:rFonts w:ascii="CordiaUPC" w:hAnsi="CordiaUPC" w:cs="CordiaUPC" w:hint="cs"/>
                <w:sz w:val="26"/>
                <w:szCs w:val="26"/>
                <w:cs/>
              </w:rPr>
              <w:t>821</w:t>
            </w:r>
          </w:p>
        </w:tc>
        <w:tc>
          <w:tcPr>
            <w:tcW w:w="236" w:type="dxa"/>
          </w:tcPr>
          <w:p w14:paraId="70A46DE3"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6F188311"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63,324</w:t>
            </w:r>
          </w:p>
        </w:tc>
      </w:tr>
      <w:tr w:rsidR="006A689B" w:rsidRPr="006A07D4" w14:paraId="6567CF88" w14:textId="77777777" w:rsidTr="001F3D72">
        <w:tc>
          <w:tcPr>
            <w:tcW w:w="3402" w:type="dxa"/>
            <w:vAlign w:val="bottom"/>
          </w:tcPr>
          <w:p w14:paraId="4A7FC006" w14:textId="77777777" w:rsidR="006A689B" w:rsidRPr="004134A9" w:rsidRDefault="006A689B" w:rsidP="006A689B">
            <w:pPr>
              <w:spacing w:line="240" w:lineRule="exact"/>
              <w:ind w:right="-104"/>
              <w:rPr>
                <w:rFonts w:ascii="CordiaUPC" w:hAnsi="CordiaUPC" w:cs="CordiaUPC"/>
                <w:sz w:val="26"/>
                <w:szCs w:val="26"/>
                <w:lang w:val="en-US" w:eastAsia="th-TH" w:bidi="th-TH"/>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Amount of unused bank overdrafts</w:t>
            </w:r>
          </w:p>
        </w:tc>
        <w:tc>
          <w:tcPr>
            <w:tcW w:w="1296" w:type="dxa"/>
            <w:shd w:val="clear" w:color="auto" w:fill="auto"/>
            <w:vAlign w:val="bottom"/>
          </w:tcPr>
          <w:p w14:paraId="21F68FD5" w14:textId="2687C6DC"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117</w:t>
            </w:r>
            <w:r>
              <w:rPr>
                <w:rFonts w:ascii="CordiaUPC" w:hAnsi="CordiaUPC" w:cs="CordiaUPC"/>
                <w:sz w:val="26"/>
                <w:szCs w:val="26"/>
              </w:rPr>
              <w:t>,</w:t>
            </w:r>
            <w:r>
              <w:rPr>
                <w:rFonts w:ascii="CordiaUPC" w:hAnsi="CordiaUPC" w:cs="CordiaUPC" w:hint="cs"/>
                <w:sz w:val="26"/>
                <w:szCs w:val="26"/>
                <w:cs/>
              </w:rPr>
              <w:t>029</w:t>
            </w:r>
          </w:p>
        </w:tc>
        <w:tc>
          <w:tcPr>
            <w:tcW w:w="236" w:type="dxa"/>
            <w:vAlign w:val="bottom"/>
          </w:tcPr>
          <w:p w14:paraId="0AF89634"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7DA708BA"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105,942</w:t>
            </w:r>
          </w:p>
        </w:tc>
        <w:tc>
          <w:tcPr>
            <w:tcW w:w="236" w:type="dxa"/>
          </w:tcPr>
          <w:p w14:paraId="0C06BE7C"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79C658B6" w14:textId="334864B0"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117</w:t>
            </w:r>
            <w:r>
              <w:rPr>
                <w:rFonts w:ascii="CordiaUPC" w:hAnsi="CordiaUPC" w:cs="CordiaUPC"/>
                <w:sz w:val="26"/>
                <w:szCs w:val="26"/>
              </w:rPr>
              <w:t>,</w:t>
            </w:r>
            <w:r>
              <w:rPr>
                <w:rFonts w:ascii="CordiaUPC" w:hAnsi="CordiaUPC" w:cs="CordiaUPC" w:hint="cs"/>
                <w:sz w:val="26"/>
                <w:szCs w:val="26"/>
                <w:cs/>
              </w:rPr>
              <w:t>029</w:t>
            </w:r>
          </w:p>
        </w:tc>
        <w:tc>
          <w:tcPr>
            <w:tcW w:w="236" w:type="dxa"/>
          </w:tcPr>
          <w:p w14:paraId="49462AC3"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23E3635E"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86,104</w:t>
            </w:r>
          </w:p>
        </w:tc>
      </w:tr>
      <w:tr w:rsidR="006A689B" w:rsidRPr="006A07D4" w14:paraId="0AE25590" w14:textId="77777777" w:rsidTr="001F3D72">
        <w:tc>
          <w:tcPr>
            <w:tcW w:w="3402" w:type="dxa"/>
            <w:vAlign w:val="bottom"/>
          </w:tcPr>
          <w:p w14:paraId="5A91920F" w14:textId="77777777" w:rsidR="006A689B" w:rsidRPr="004134A9" w:rsidRDefault="006A689B" w:rsidP="006A689B">
            <w:pPr>
              <w:spacing w:line="240" w:lineRule="exact"/>
              <w:ind w:right="-104"/>
              <w:rPr>
                <w:rFonts w:ascii="CordiaUPC" w:hAnsi="CordiaUPC" w:cs="CordiaUPC"/>
                <w:sz w:val="26"/>
                <w:szCs w:val="26"/>
                <w:lang w:val="en-US" w:eastAsia="th-TH" w:bidi="th-TH"/>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Committed line</w:t>
            </w:r>
          </w:p>
        </w:tc>
        <w:tc>
          <w:tcPr>
            <w:tcW w:w="1296" w:type="dxa"/>
            <w:shd w:val="clear" w:color="auto" w:fill="auto"/>
            <w:vAlign w:val="bottom"/>
          </w:tcPr>
          <w:p w14:paraId="1D9D3ABE" w14:textId="41E4B7F8"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7</w:t>
            </w:r>
            <w:r>
              <w:rPr>
                <w:rFonts w:ascii="CordiaUPC" w:hAnsi="CordiaUPC" w:cs="CordiaUPC"/>
                <w:sz w:val="26"/>
                <w:szCs w:val="26"/>
              </w:rPr>
              <w:t>,</w:t>
            </w:r>
            <w:r>
              <w:rPr>
                <w:rFonts w:ascii="CordiaUPC" w:hAnsi="CordiaUPC" w:cs="CordiaUPC" w:hint="cs"/>
                <w:sz w:val="26"/>
                <w:szCs w:val="26"/>
                <w:cs/>
              </w:rPr>
              <w:t>95</w:t>
            </w:r>
            <w:r>
              <w:rPr>
                <w:rFonts w:ascii="CordiaUPC" w:hAnsi="CordiaUPC" w:cs="CordiaUPC"/>
                <w:sz w:val="26"/>
                <w:szCs w:val="26"/>
              </w:rPr>
              <w:t>8</w:t>
            </w:r>
          </w:p>
        </w:tc>
        <w:tc>
          <w:tcPr>
            <w:tcW w:w="236" w:type="dxa"/>
            <w:vAlign w:val="bottom"/>
          </w:tcPr>
          <w:p w14:paraId="33E35714" w14:textId="77777777" w:rsidR="006A689B" w:rsidRPr="006A07D4" w:rsidRDefault="006A689B" w:rsidP="006A689B">
            <w:pPr>
              <w:spacing w:line="240" w:lineRule="exact"/>
              <w:ind w:right="162"/>
              <w:jc w:val="right"/>
              <w:rPr>
                <w:rFonts w:ascii="CordiaUPC" w:hAnsi="CordiaUPC" w:cs="CordiaUPC"/>
                <w:sz w:val="26"/>
                <w:szCs w:val="26"/>
              </w:rPr>
            </w:pPr>
          </w:p>
        </w:tc>
        <w:tc>
          <w:tcPr>
            <w:tcW w:w="1296" w:type="dxa"/>
            <w:shd w:val="clear" w:color="auto" w:fill="auto"/>
            <w:vAlign w:val="bottom"/>
          </w:tcPr>
          <w:p w14:paraId="33905BC1"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42,892</w:t>
            </w:r>
          </w:p>
        </w:tc>
        <w:tc>
          <w:tcPr>
            <w:tcW w:w="236" w:type="dxa"/>
          </w:tcPr>
          <w:p w14:paraId="441CCB83"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vAlign w:val="bottom"/>
          </w:tcPr>
          <w:p w14:paraId="1FB8369C" w14:textId="7B4B8036"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7</w:t>
            </w:r>
            <w:r>
              <w:rPr>
                <w:rFonts w:ascii="CordiaUPC" w:hAnsi="CordiaUPC" w:cs="CordiaUPC"/>
                <w:sz w:val="26"/>
                <w:szCs w:val="26"/>
              </w:rPr>
              <w:t>,</w:t>
            </w:r>
            <w:r>
              <w:rPr>
                <w:rFonts w:ascii="CordiaUPC" w:hAnsi="CordiaUPC" w:cs="CordiaUPC" w:hint="cs"/>
                <w:sz w:val="26"/>
                <w:szCs w:val="26"/>
                <w:cs/>
              </w:rPr>
              <w:t>95</w:t>
            </w:r>
            <w:r>
              <w:rPr>
                <w:rFonts w:ascii="CordiaUPC" w:hAnsi="CordiaUPC" w:cs="CordiaUPC"/>
                <w:sz w:val="26"/>
                <w:szCs w:val="26"/>
              </w:rPr>
              <w:t>8</w:t>
            </w:r>
          </w:p>
        </w:tc>
        <w:tc>
          <w:tcPr>
            <w:tcW w:w="236" w:type="dxa"/>
          </w:tcPr>
          <w:p w14:paraId="7913C63A" w14:textId="77777777" w:rsidR="006A689B" w:rsidRPr="006A07D4" w:rsidRDefault="006A689B" w:rsidP="006A689B">
            <w:pPr>
              <w:tabs>
                <w:tab w:val="decimal" w:pos="963"/>
              </w:tabs>
              <w:spacing w:line="240" w:lineRule="exact"/>
              <w:rPr>
                <w:rFonts w:ascii="CordiaUPC" w:hAnsi="CordiaUPC" w:cs="CordiaUPC"/>
                <w:sz w:val="26"/>
                <w:szCs w:val="26"/>
              </w:rPr>
            </w:pPr>
          </w:p>
        </w:tc>
        <w:tc>
          <w:tcPr>
            <w:tcW w:w="1296" w:type="dxa"/>
          </w:tcPr>
          <w:p w14:paraId="06A88AD2"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78,239</w:t>
            </w:r>
          </w:p>
        </w:tc>
      </w:tr>
      <w:tr w:rsidR="006A689B" w:rsidRPr="006A689B" w14:paraId="43229631" w14:textId="77777777" w:rsidTr="001F3D72">
        <w:tc>
          <w:tcPr>
            <w:tcW w:w="3402" w:type="dxa"/>
            <w:vAlign w:val="bottom"/>
          </w:tcPr>
          <w:p w14:paraId="27F91C6D" w14:textId="77777777" w:rsidR="006A689B" w:rsidRPr="004134A9" w:rsidRDefault="006A689B" w:rsidP="006A689B">
            <w:pPr>
              <w:spacing w:line="240" w:lineRule="exact"/>
              <w:ind w:right="-104"/>
              <w:rPr>
                <w:rFonts w:ascii="CordiaUPC" w:hAnsi="CordiaUPC" w:cs="CordiaUPC"/>
                <w:color w:val="000000"/>
                <w:sz w:val="26"/>
                <w:szCs w:val="26"/>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 xml:space="preserve">Others </w:t>
            </w:r>
            <w:r w:rsidRPr="004134A9">
              <w:rPr>
                <w:rFonts w:ascii="CordiaUPC" w:hAnsi="CordiaUPC" w:cs="CordiaUPC" w:hint="cs"/>
                <w:sz w:val="26"/>
                <w:szCs w:val="26"/>
                <w:vertAlign w:val="superscript"/>
                <w:lang w:val="en-US" w:eastAsia="th-TH" w:bidi="th-TH"/>
              </w:rPr>
              <w:t>(1)</w:t>
            </w:r>
          </w:p>
        </w:tc>
        <w:tc>
          <w:tcPr>
            <w:tcW w:w="1296" w:type="dxa"/>
            <w:shd w:val="clear" w:color="auto" w:fill="auto"/>
            <w:vAlign w:val="bottom"/>
          </w:tcPr>
          <w:p w14:paraId="1AC45465" w14:textId="7E727AF5" w:rsidR="006A689B" w:rsidRPr="006A07D4" w:rsidRDefault="006A689B" w:rsidP="006A689B">
            <w:pPr>
              <w:tabs>
                <w:tab w:val="decimal" w:pos="968"/>
              </w:tabs>
              <w:spacing w:line="240" w:lineRule="exact"/>
              <w:ind w:left="-103" w:right="-76"/>
              <w:rPr>
                <w:rFonts w:ascii="CordiaUPC" w:hAnsi="CordiaUPC" w:cs="CordiaUPC"/>
                <w:sz w:val="26"/>
                <w:szCs w:val="26"/>
              </w:rPr>
            </w:pPr>
            <w:r>
              <w:rPr>
                <w:rFonts w:ascii="CordiaUPC" w:hAnsi="CordiaUPC" w:cs="CordiaUPC"/>
                <w:sz w:val="26"/>
                <w:szCs w:val="26"/>
                <w:cs/>
              </w:rPr>
              <w:t>14</w:t>
            </w:r>
            <w:r>
              <w:rPr>
                <w:rFonts w:ascii="CordiaUPC" w:hAnsi="CordiaUPC" w:cs="CordiaUPC"/>
                <w:sz w:val="26"/>
                <w:szCs w:val="26"/>
              </w:rPr>
              <w:t>,</w:t>
            </w:r>
            <w:r>
              <w:rPr>
                <w:rFonts w:ascii="CordiaUPC" w:hAnsi="CordiaUPC" w:cs="CordiaUPC" w:hint="cs"/>
                <w:sz w:val="26"/>
                <w:szCs w:val="26"/>
                <w:cs/>
              </w:rPr>
              <w:t>117</w:t>
            </w:r>
          </w:p>
        </w:tc>
        <w:tc>
          <w:tcPr>
            <w:tcW w:w="236" w:type="dxa"/>
            <w:vAlign w:val="bottom"/>
          </w:tcPr>
          <w:p w14:paraId="78E67583" w14:textId="77777777" w:rsidR="006A689B" w:rsidRPr="006A07D4" w:rsidRDefault="006A689B" w:rsidP="006A689B">
            <w:pPr>
              <w:spacing w:line="240" w:lineRule="exact"/>
              <w:ind w:right="162"/>
              <w:jc w:val="right"/>
              <w:rPr>
                <w:rFonts w:ascii="CordiaUPC" w:hAnsi="CordiaUPC" w:cs="CordiaUPC"/>
                <w:b/>
                <w:bCs/>
                <w:sz w:val="26"/>
                <w:szCs w:val="26"/>
              </w:rPr>
            </w:pPr>
          </w:p>
        </w:tc>
        <w:tc>
          <w:tcPr>
            <w:tcW w:w="1296" w:type="dxa"/>
            <w:shd w:val="clear" w:color="auto" w:fill="auto"/>
            <w:vAlign w:val="bottom"/>
          </w:tcPr>
          <w:p w14:paraId="3C372617" w14:textId="77777777" w:rsidR="006A689B" w:rsidRPr="006A07D4" w:rsidRDefault="006A689B" w:rsidP="006A689B">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29,236</w:t>
            </w:r>
          </w:p>
        </w:tc>
        <w:tc>
          <w:tcPr>
            <w:tcW w:w="236" w:type="dxa"/>
          </w:tcPr>
          <w:p w14:paraId="2ABD11CE" w14:textId="77777777" w:rsidR="006A689B" w:rsidRPr="006A07D4" w:rsidRDefault="006A689B" w:rsidP="006A689B">
            <w:pPr>
              <w:tabs>
                <w:tab w:val="decimal" w:pos="963"/>
              </w:tabs>
              <w:spacing w:line="240" w:lineRule="exact"/>
              <w:rPr>
                <w:rFonts w:ascii="CordiaUPC" w:hAnsi="CordiaUPC" w:cs="CordiaUPC"/>
                <w:b/>
                <w:bCs/>
                <w:sz w:val="26"/>
                <w:szCs w:val="26"/>
              </w:rPr>
            </w:pPr>
          </w:p>
        </w:tc>
        <w:tc>
          <w:tcPr>
            <w:tcW w:w="1296" w:type="dxa"/>
            <w:vAlign w:val="bottom"/>
          </w:tcPr>
          <w:p w14:paraId="3260D052" w14:textId="1A829460" w:rsidR="006A689B" w:rsidRPr="006A07D4" w:rsidRDefault="006A689B" w:rsidP="006A689B">
            <w:pPr>
              <w:tabs>
                <w:tab w:val="decimal" w:pos="963"/>
              </w:tabs>
              <w:spacing w:line="240" w:lineRule="exact"/>
              <w:ind w:left="-103" w:right="-76"/>
              <w:rPr>
                <w:rFonts w:ascii="CordiaUPC" w:hAnsi="CordiaUPC" w:cs="CordiaUPC"/>
                <w:sz w:val="26"/>
                <w:szCs w:val="26"/>
              </w:rPr>
            </w:pPr>
            <w:r>
              <w:rPr>
                <w:rFonts w:ascii="CordiaUPC" w:hAnsi="CordiaUPC" w:cs="CordiaUPC"/>
                <w:sz w:val="26"/>
                <w:szCs w:val="26"/>
                <w:cs/>
              </w:rPr>
              <w:t>14</w:t>
            </w:r>
            <w:r>
              <w:rPr>
                <w:rFonts w:ascii="CordiaUPC" w:hAnsi="CordiaUPC" w:cs="CordiaUPC"/>
                <w:sz w:val="26"/>
                <w:szCs w:val="26"/>
              </w:rPr>
              <w:t>,</w:t>
            </w:r>
            <w:r>
              <w:rPr>
                <w:rFonts w:ascii="CordiaUPC" w:hAnsi="CordiaUPC" w:cs="CordiaUPC" w:hint="cs"/>
                <w:sz w:val="26"/>
                <w:szCs w:val="26"/>
                <w:cs/>
              </w:rPr>
              <w:t>117</w:t>
            </w:r>
          </w:p>
        </w:tc>
        <w:tc>
          <w:tcPr>
            <w:tcW w:w="236" w:type="dxa"/>
          </w:tcPr>
          <w:p w14:paraId="4724B461" w14:textId="77777777" w:rsidR="006A689B" w:rsidRPr="006A07D4" w:rsidRDefault="006A689B" w:rsidP="006A689B">
            <w:pPr>
              <w:tabs>
                <w:tab w:val="decimal" w:pos="963"/>
              </w:tabs>
              <w:spacing w:line="240" w:lineRule="exact"/>
              <w:rPr>
                <w:rFonts w:ascii="CordiaUPC" w:hAnsi="CordiaUPC" w:cs="CordiaUPC"/>
                <w:b/>
                <w:bCs/>
                <w:sz w:val="26"/>
                <w:szCs w:val="26"/>
              </w:rPr>
            </w:pPr>
          </w:p>
        </w:tc>
        <w:tc>
          <w:tcPr>
            <w:tcW w:w="1296" w:type="dxa"/>
          </w:tcPr>
          <w:p w14:paraId="6628B7DD" w14:textId="77777777" w:rsidR="006A689B" w:rsidRPr="006A07D4" w:rsidRDefault="006A689B" w:rsidP="006A689B">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17,029</w:t>
            </w:r>
          </w:p>
        </w:tc>
      </w:tr>
      <w:tr w:rsidR="006A689B" w:rsidRPr="006A07D4" w14:paraId="691E3129" w14:textId="77777777" w:rsidTr="001F3D72">
        <w:tc>
          <w:tcPr>
            <w:tcW w:w="3402" w:type="dxa"/>
            <w:hideMark/>
          </w:tcPr>
          <w:p w14:paraId="20E8A7C6" w14:textId="77777777" w:rsidR="006A689B" w:rsidRPr="006A07D4" w:rsidRDefault="006A689B" w:rsidP="006A689B">
            <w:pPr>
              <w:spacing w:line="240" w:lineRule="exact"/>
              <w:ind w:right="-104"/>
              <w:rPr>
                <w:rFonts w:ascii="CordiaUPC" w:hAnsi="CordiaUPC" w:cs="CordiaUPC"/>
                <w:b/>
                <w:bCs/>
                <w:color w:val="000000"/>
                <w:sz w:val="26"/>
                <w:szCs w:val="26"/>
              </w:rPr>
            </w:pPr>
            <w:r w:rsidRPr="006A07D4">
              <w:rPr>
                <w:rFonts w:ascii="CordiaUPC" w:hAnsi="CordiaUPC" w:cs="CordiaUPC" w:hint="cs"/>
                <w:b/>
                <w:bCs/>
                <w:sz w:val="26"/>
                <w:szCs w:val="26"/>
                <w:lang w:eastAsia="th-TH"/>
              </w:rPr>
              <w:t>Total</w:t>
            </w:r>
          </w:p>
        </w:tc>
        <w:tc>
          <w:tcPr>
            <w:tcW w:w="1296" w:type="dxa"/>
            <w:tcBorders>
              <w:top w:val="single" w:sz="4" w:space="0" w:color="000000"/>
              <w:bottom w:val="double" w:sz="4" w:space="0" w:color="000000"/>
            </w:tcBorders>
            <w:shd w:val="clear" w:color="auto" w:fill="auto"/>
            <w:vAlign w:val="bottom"/>
          </w:tcPr>
          <w:p w14:paraId="187925D5" w14:textId="08E40F5B" w:rsidR="006A689B" w:rsidRPr="006A07D4" w:rsidRDefault="006A689B" w:rsidP="006A689B">
            <w:pPr>
              <w:tabs>
                <w:tab w:val="decimal" w:pos="968"/>
              </w:tabs>
              <w:spacing w:line="240" w:lineRule="exact"/>
              <w:ind w:left="-103" w:right="-76"/>
              <w:rPr>
                <w:rFonts w:ascii="CordiaUPC" w:hAnsi="CordiaUPC" w:cs="CordiaUPC"/>
                <w:b/>
                <w:bCs/>
                <w:sz w:val="26"/>
                <w:szCs w:val="26"/>
              </w:rPr>
            </w:pPr>
            <w:r>
              <w:rPr>
                <w:rFonts w:ascii="CordiaUPC" w:hAnsi="CordiaUPC" w:cs="CordiaUPC"/>
                <w:b/>
                <w:bCs/>
                <w:sz w:val="26"/>
                <w:szCs w:val="26"/>
                <w:cs/>
              </w:rPr>
              <w:t>250</w:t>
            </w:r>
            <w:r>
              <w:rPr>
                <w:rFonts w:ascii="CordiaUPC" w:hAnsi="CordiaUPC" w:cs="CordiaUPC"/>
                <w:b/>
                <w:bCs/>
                <w:sz w:val="26"/>
                <w:szCs w:val="26"/>
              </w:rPr>
              <w:t>,</w:t>
            </w:r>
            <w:r>
              <w:rPr>
                <w:rFonts w:ascii="CordiaUPC" w:hAnsi="CordiaUPC" w:cs="CordiaUPC" w:hint="cs"/>
                <w:b/>
                <w:bCs/>
                <w:sz w:val="26"/>
                <w:szCs w:val="26"/>
                <w:cs/>
              </w:rPr>
              <w:t>185</w:t>
            </w:r>
          </w:p>
        </w:tc>
        <w:tc>
          <w:tcPr>
            <w:tcW w:w="236" w:type="dxa"/>
            <w:vAlign w:val="bottom"/>
          </w:tcPr>
          <w:p w14:paraId="7AAD1A1E" w14:textId="77777777" w:rsidR="006A689B" w:rsidRPr="006A07D4" w:rsidRDefault="006A689B" w:rsidP="006A689B">
            <w:pPr>
              <w:spacing w:line="240" w:lineRule="exact"/>
              <w:ind w:right="162"/>
              <w:jc w:val="right"/>
              <w:rPr>
                <w:rFonts w:ascii="CordiaUPC" w:hAnsi="CordiaUPC" w:cs="CordiaUPC"/>
                <w:b/>
                <w:bCs/>
                <w:sz w:val="26"/>
                <w:szCs w:val="26"/>
              </w:rPr>
            </w:pPr>
          </w:p>
        </w:tc>
        <w:tc>
          <w:tcPr>
            <w:tcW w:w="1296" w:type="dxa"/>
            <w:tcBorders>
              <w:top w:val="single" w:sz="4" w:space="0" w:color="000000"/>
              <w:bottom w:val="double" w:sz="4" w:space="0" w:color="000000"/>
            </w:tcBorders>
            <w:shd w:val="clear" w:color="auto" w:fill="auto"/>
            <w:vAlign w:val="bottom"/>
          </w:tcPr>
          <w:p w14:paraId="5DCFE483" w14:textId="77777777" w:rsidR="006A689B" w:rsidRPr="006A07D4" w:rsidRDefault="006A689B" w:rsidP="006A689B">
            <w:pPr>
              <w:tabs>
                <w:tab w:val="decimal" w:pos="971"/>
              </w:tabs>
              <w:spacing w:line="240" w:lineRule="exact"/>
              <w:rPr>
                <w:rFonts w:ascii="CordiaUPC" w:hAnsi="CordiaUPC" w:cs="CordiaUPC"/>
                <w:b/>
                <w:bCs/>
                <w:sz w:val="26"/>
                <w:szCs w:val="26"/>
              </w:rPr>
            </w:pPr>
            <w:r>
              <w:rPr>
                <w:rFonts w:ascii="CordiaUPC" w:hAnsi="CordiaUPC" w:cs="CordiaUPC"/>
                <w:b/>
                <w:bCs/>
                <w:sz w:val="26"/>
                <w:szCs w:val="26"/>
              </w:rPr>
              <w:t>259,309</w:t>
            </w:r>
          </w:p>
        </w:tc>
        <w:tc>
          <w:tcPr>
            <w:tcW w:w="236" w:type="dxa"/>
          </w:tcPr>
          <w:p w14:paraId="0B7E59EC" w14:textId="77777777" w:rsidR="006A689B" w:rsidRPr="006A07D4" w:rsidRDefault="006A689B" w:rsidP="006A689B">
            <w:pPr>
              <w:tabs>
                <w:tab w:val="decimal" w:pos="963"/>
              </w:tabs>
              <w:spacing w:line="240" w:lineRule="exact"/>
              <w:rPr>
                <w:rFonts w:ascii="CordiaUPC" w:hAnsi="CordiaUPC" w:cs="CordiaUPC"/>
                <w:b/>
                <w:bCs/>
                <w:sz w:val="26"/>
                <w:szCs w:val="26"/>
              </w:rPr>
            </w:pPr>
          </w:p>
        </w:tc>
        <w:tc>
          <w:tcPr>
            <w:tcW w:w="1296" w:type="dxa"/>
            <w:tcBorders>
              <w:top w:val="single" w:sz="4" w:space="0" w:color="000000"/>
              <w:bottom w:val="double" w:sz="4" w:space="0" w:color="000000"/>
            </w:tcBorders>
            <w:vAlign w:val="bottom"/>
          </w:tcPr>
          <w:p w14:paraId="094C6E88" w14:textId="1E82EAFD" w:rsidR="006A689B" w:rsidRPr="006A07D4" w:rsidRDefault="006A689B" w:rsidP="006A689B">
            <w:pPr>
              <w:tabs>
                <w:tab w:val="decimal" w:pos="963"/>
              </w:tabs>
              <w:spacing w:line="240" w:lineRule="exact"/>
              <w:ind w:left="-103" w:right="-76"/>
              <w:rPr>
                <w:rFonts w:ascii="CordiaUPC" w:hAnsi="CordiaUPC" w:cs="CordiaUPC"/>
                <w:b/>
                <w:bCs/>
                <w:sz w:val="26"/>
                <w:szCs w:val="26"/>
              </w:rPr>
            </w:pPr>
            <w:r>
              <w:rPr>
                <w:rFonts w:ascii="CordiaUPC" w:hAnsi="CordiaUPC" w:cs="CordiaUPC"/>
                <w:b/>
                <w:bCs/>
                <w:sz w:val="26"/>
                <w:szCs w:val="26"/>
                <w:cs/>
              </w:rPr>
              <w:t>250</w:t>
            </w:r>
            <w:r>
              <w:rPr>
                <w:rFonts w:ascii="CordiaUPC" w:hAnsi="CordiaUPC" w:cs="CordiaUPC"/>
                <w:b/>
                <w:bCs/>
                <w:sz w:val="26"/>
                <w:szCs w:val="26"/>
              </w:rPr>
              <w:t>,</w:t>
            </w:r>
            <w:r>
              <w:rPr>
                <w:rFonts w:ascii="CordiaUPC" w:hAnsi="CordiaUPC" w:cs="CordiaUPC" w:hint="cs"/>
                <w:b/>
                <w:bCs/>
                <w:sz w:val="26"/>
                <w:szCs w:val="26"/>
                <w:cs/>
              </w:rPr>
              <w:t>185</w:t>
            </w:r>
          </w:p>
        </w:tc>
        <w:tc>
          <w:tcPr>
            <w:tcW w:w="236" w:type="dxa"/>
          </w:tcPr>
          <w:p w14:paraId="543908EF" w14:textId="77777777" w:rsidR="006A689B" w:rsidRPr="006A07D4" w:rsidRDefault="006A689B" w:rsidP="006A689B">
            <w:pPr>
              <w:tabs>
                <w:tab w:val="decimal" w:pos="963"/>
              </w:tabs>
              <w:spacing w:line="240" w:lineRule="exact"/>
              <w:rPr>
                <w:rFonts w:ascii="CordiaUPC" w:hAnsi="CordiaUPC" w:cs="CordiaUPC"/>
                <w:b/>
                <w:bCs/>
                <w:sz w:val="26"/>
                <w:szCs w:val="26"/>
              </w:rPr>
            </w:pPr>
          </w:p>
        </w:tc>
        <w:tc>
          <w:tcPr>
            <w:tcW w:w="1296" w:type="dxa"/>
            <w:tcBorders>
              <w:top w:val="single" w:sz="4" w:space="0" w:color="000000"/>
              <w:bottom w:val="double" w:sz="4" w:space="0" w:color="000000"/>
            </w:tcBorders>
          </w:tcPr>
          <w:p w14:paraId="2B189523" w14:textId="77777777" w:rsidR="006A689B" w:rsidRPr="006A07D4" w:rsidRDefault="006A689B" w:rsidP="006A689B">
            <w:pPr>
              <w:tabs>
                <w:tab w:val="decimal" w:pos="966"/>
              </w:tabs>
              <w:spacing w:line="240" w:lineRule="exact"/>
              <w:ind w:left="-103" w:right="-76"/>
              <w:rPr>
                <w:rFonts w:ascii="CordiaUPC" w:hAnsi="CordiaUPC" w:cs="CordiaUPC"/>
                <w:b/>
                <w:bCs/>
                <w:sz w:val="26"/>
                <w:szCs w:val="26"/>
              </w:rPr>
            </w:pPr>
            <w:r>
              <w:rPr>
                <w:rFonts w:ascii="CordiaUPC" w:hAnsi="CordiaUPC" w:cs="CordiaUPC"/>
                <w:b/>
                <w:bCs/>
                <w:sz w:val="26"/>
                <w:szCs w:val="26"/>
              </w:rPr>
              <w:t>259,813</w:t>
            </w:r>
          </w:p>
        </w:tc>
      </w:tr>
    </w:tbl>
    <w:p w14:paraId="4650DCBE" w14:textId="0F890E54" w:rsidR="00EB25D6" w:rsidRPr="006A07D4" w:rsidRDefault="00EB25D6" w:rsidP="00EB25D6">
      <w:pPr>
        <w:pStyle w:val="BodyText"/>
        <w:tabs>
          <w:tab w:val="left" w:pos="810"/>
        </w:tabs>
        <w:spacing w:after="0" w:line="240" w:lineRule="exact"/>
        <w:ind w:left="810" w:hanging="263"/>
        <w:jc w:val="thaiDistribute"/>
        <w:rPr>
          <w:rFonts w:ascii="CordiaUPC" w:hAnsi="CordiaUPC" w:cs="CordiaUPC"/>
          <w:sz w:val="26"/>
          <w:szCs w:val="26"/>
        </w:rPr>
      </w:pPr>
      <w:r w:rsidRPr="006A07D4">
        <w:rPr>
          <w:rFonts w:ascii="CordiaUPC" w:hAnsi="CordiaUPC" w:cs="CordiaUPC" w:hint="cs"/>
          <w:sz w:val="26"/>
          <w:szCs w:val="26"/>
          <w:vertAlign w:val="superscript"/>
        </w:rPr>
        <w:t xml:space="preserve"> (1)</w:t>
      </w:r>
      <w:r w:rsidRPr="006A07D4">
        <w:rPr>
          <w:rFonts w:ascii="CordiaUPC" w:hAnsi="CordiaUPC" w:cs="CordiaUPC" w:hint="cs"/>
          <w:sz w:val="26"/>
          <w:szCs w:val="26"/>
        </w:rPr>
        <w:tab/>
      </w:r>
      <w:r w:rsidRPr="00791AE9">
        <w:rPr>
          <w:rFonts w:ascii="CordiaUPC" w:hAnsi="CordiaUPC" w:cs="CordiaUPC" w:hint="cs"/>
          <w:szCs w:val="22"/>
        </w:rPr>
        <w:t xml:space="preserve">As at </w:t>
      </w:r>
      <w:r w:rsidR="000C4A70" w:rsidRPr="000C4A70">
        <w:rPr>
          <w:rFonts w:ascii="CordiaUPC" w:hAnsi="CordiaUPC" w:cs="CordiaUPC" w:hint="cs"/>
          <w:szCs w:val="22"/>
        </w:rPr>
        <w:t xml:space="preserve">31 December </w:t>
      </w:r>
      <w:r w:rsidRPr="00791AE9">
        <w:rPr>
          <w:rFonts w:ascii="CordiaUPC" w:hAnsi="CordiaUPC" w:cs="CordiaUPC" w:hint="cs"/>
          <w:szCs w:val="22"/>
        </w:rPr>
        <w:t>202</w:t>
      </w:r>
      <w:r w:rsidRPr="00791AE9">
        <w:rPr>
          <w:rFonts w:ascii="CordiaUPC" w:hAnsi="CordiaUPC" w:cs="CordiaUPC"/>
          <w:szCs w:val="22"/>
        </w:rPr>
        <w:t>1</w:t>
      </w:r>
      <w:r w:rsidRPr="00791AE9">
        <w:rPr>
          <w:rFonts w:ascii="CordiaUPC" w:hAnsi="CordiaUPC" w:cs="CordiaUPC" w:hint="cs"/>
          <w:szCs w:val="22"/>
        </w:rPr>
        <w:t>, this included the financial assets accepted as collateral that had been sold or pledged amounting to</w:t>
      </w:r>
      <w:r>
        <w:rPr>
          <w:rFonts w:ascii="CordiaUPC" w:hAnsi="CordiaUPC" w:cs="CordiaUPC"/>
          <w:szCs w:val="22"/>
        </w:rPr>
        <w:t xml:space="preserve"> </w:t>
      </w:r>
      <w:r w:rsidRPr="00791AE9">
        <w:rPr>
          <w:rFonts w:ascii="CordiaUPC" w:hAnsi="CordiaUPC" w:cs="CordiaUPC" w:hint="cs"/>
          <w:szCs w:val="22"/>
        </w:rPr>
        <w:t xml:space="preserve">Baht </w:t>
      </w:r>
      <w:r w:rsidR="009E1D82">
        <w:rPr>
          <w:rFonts w:ascii="CordiaUPC" w:hAnsi="CordiaUPC" w:cs="CordiaUPC"/>
          <w:szCs w:val="22"/>
        </w:rPr>
        <w:t xml:space="preserve">13,226 </w:t>
      </w:r>
      <w:r w:rsidRPr="00791AE9">
        <w:rPr>
          <w:rFonts w:ascii="CordiaUPC" w:hAnsi="CordiaUPC" w:cs="CordiaUPC"/>
          <w:sz w:val="18"/>
          <w:szCs w:val="18"/>
        </w:rPr>
        <w:t xml:space="preserve"> </w:t>
      </w:r>
      <w:r w:rsidRPr="00791AE9">
        <w:rPr>
          <w:rFonts w:ascii="CordiaUPC" w:hAnsi="CordiaUPC" w:cs="CordiaUPC" w:hint="cs"/>
          <w:szCs w:val="22"/>
        </w:rPr>
        <w:t xml:space="preserve">million </w:t>
      </w:r>
      <w:r w:rsidRPr="00791AE9">
        <w:rPr>
          <w:rFonts w:ascii="CordiaUPC" w:hAnsi="CordiaUPC" w:cs="CordiaUPC" w:hint="cs"/>
          <w:i/>
          <w:iCs/>
          <w:szCs w:val="22"/>
        </w:rPr>
        <w:t>(20</w:t>
      </w:r>
      <w:r w:rsidRPr="00791AE9">
        <w:rPr>
          <w:rFonts w:ascii="CordiaUPC" w:hAnsi="CordiaUPC" w:cs="CordiaUPC"/>
          <w:i/>
          <w:iCs/>
          <w:szCs w:val="22"/>
        </w:rPr>
        <w:t>20</w:t>
      </w:r>
      <w:r w:rsidRPr="00791AE9">
        <w:rPr>
          <w:rFonts w:ascii="CordiaUPC" w:hAnsi="CordiaUPC" w:cs="CordiaUPC" w:hint="cs"/>
          <w:i/>
          <w:iCs/>
          <w:szCs w:val="22"/>
        </w:rPr>
        <w:t xml:space="preserve">: </w:t>
      </w:r>
      <w:r w:rsidRPr="00791AE9">
        <w:rPr>
          <w:rFonts w:ascii="CordiaUPC" w:hAnsi="CordiaUPC" w:cs="CordiaUPC"/>
          <w:i/>
          <w:iCs/>
          <w:szCs w:val="22"/>
        </w:rPr>
        <w:t>15,924</w:t>
      </w:r>
      <w:r w:rsidRPr="00791AE9">
        <w:rPr>
          <w:rFonts w:ascii="CordiaUPC" w:hAnsi="CordiaUPC" w:cs="CordiaUPC" w:hint="cs"/>
          <w:i/>
          <w:iCs/>
          <w:szCs w:val="22"/>
        </w:rPr>
        <w:t xml:space="preserve"> million)</w:t>
      </w:r>
      <w:r w:rsidRPr="00791AE9">
        <w:rPr>
          <w:rFonts w:ascii="CordiaUPC" w:hAnsi="CordiaUPC" w:cs="CordiaUPC" w:hint="cs"/>
          <w:szCs w:val="22"/>
        </w:rPr>
        <w:t>. The Bank</w:t>
      </w:r>
      <w:r w:rsidR="002372E6">
        <w:rPr>
          <w:rFonts w:ascii="CordiaUPC" w:hAnsi="CordiaUPC" w:cs="CordiaUPC" w:hint="cs"/>
          <w:szCs w:val="22"/>
          <w:cs/>
          <w:lang w:bidi="th-TH"/>
        </w:rPr>
        <w:t xml:space="preserve"> </w:t>
      </w:r>
      <w:r w:rsidR="002372E6">
        <w:rPr>
          <w:rFonts w:ascii="CordiaUPC" w:hAnsi="CordiaUPC" w:cs="CordiaUPC"/>
          <w:szCs w:val="22"/>
          <w:lang w:val="en-US" w:bidi="th-TH"/>
        </w:rPr>
        <w:t>and its subsidiaries</w:t>
      </w:r>
      <w:r w:rsidRPr="00791AE9">
        <w:rPr>
          <w:rFonts w:ascii="CordiaUPC" w:hAnsi="CordiaUPC" w:cs="CordiaUPC" w:hint="cs"/>
          <w:szCs w:val="22"/>
        </w:rPr>
        <w:t xml:space="preserve"> is obliged to return those securities in equivalent amount.</w:t>
      </w:r>
    </w:p>
    <w:p w14:paraId="27313F9D" w14:textId="77777777" w:rsidR="00EB25D6" w:rsidRPr="006A07D4" w:rsidRDefault="00EB25D6" w:rsidP="00EB25D6">
      <w:pPr>
        <w:pStyle w:val="BodyText"/>
        <w:spacing w:after="0" w:line="240" w:lineRule="exact"/>
        <w:ind w:left="540"/>
        <w:jc w:val="thaiDistribute"/>
        <w:rPr>
          <w:rFonts w:ascii="CordiaUPC" w:hAnsi="CordiaUPC" w:cs="CordiaUPC"/>
          <w:sz w:val="26"/>
          <w:szCs w:val="26"/>
        </w:rPr>
      </w:pPr>
    </w:p>
    <w:p w14:paraId="276234AA" w14:textId="3C4CE19B" w:rsidR="00EB25D6" w:rsidRPr="006A07D4" w:rsidRDefault="00EB25D6" w:rsidP="00EB25D6">
      <w:pPr>
        <w:pStyle w:val="BodyText"/>
        <w:spacing w:after="0" w:line="240" w:lineRule="exact"/>
        <w:ind w:left="540"/>
        <w:jc w:val="thaiDistribute"/>
        <w:rPr>
          <w:rFonts w:ascii="CordiaUPC" w:hAnsi="CordiaUPC" w:cs="CordiaUPC"/>
          <w:sz w:val="26"/>
          <w:szCs w:val="26"/>
        </w:rPr>
      </w:pPr>
      <w:r w:rsidRPr="006A07D4">
        <w:rPr>
          <w:rFonts w:ascii="CordiaUPC" w:hAnsi="CordiaUPC" w:cs="CordiaUPC" w:hint="cs"/>
          <w:sz w:val="26"/>
          <w:szCs w:val="26"/>
        </w:rPr>
        <w:t xml:space="preserve">As at </w:t>
      </w:r>
      <w:r w:rsidR="000C4A70" w:rsidRPr="006A07D4">
        <w:rPr>
          <w:rFonts w:ascii="CordiaUPC" w:hAnsi="CordiaUPC" w:cs="CordiaUPC" w:hint="cs"/>
          <w:sz w:val="26"/>
          <w:szCs w:val="26"/>
        </w:rPr>
        <w:t xml:space="preserve">31 December </w:t>
      </w:r>
      <w:r>
        <w:rPr>
          <w:rFonts w:ascii="CordiaUPC" w:hAnsi="CordiaUPC" w:cs="CordiaUPC"/>
          <w:sz w:val="26"/>
          <w:szCs w:val="26"/>
          <w:lang w:val="en-US"/>
        </w:rPr>
        <w:t>2021</w:t>
      </w:r>
      <w:r w:rsidRPr="006A07D4">
        <w:rPr>
          <w:rFonts w:ascii="CordiaUPC" w:hAnsi="CordiaUPC" w:cs="CordiaUPC" w:hint="cs"/>
          <w:sz w:val="26"/>
          <w:szCs w:val="26"/>
        </w:rPr>
        <w:t xml:space="preserve"> and 20</w:t>
      </w:r>
      <w:r>
        <w:rPr>
          <w:rFonts w:ascii="CordiaUPC" w:hAnsi="CordiaUPC" w:cs="CordiaUPC"/>
          <w:sz w:val="26"/>
          <w:szCs w:val="26"/>
        </w:rPr>
        <w:t>20</w:t>
      </w:r>
      <w:r w:rsidRPr="006A07D4">
        <w:rPr>
          <w:rFonts w:ascii="CordiaUPC" w:hAnsi="CordiaUPC" w:cs="CordiaUPC" w:hint="cs"/>
          <w:sz w:val="26"/>
          <w:szCs w:val="26"/>
        </w:rPr>
        <w:t xml:space="preserve">, the </w:t>
      </w:r>
      <w:r w:rsidRPr="006A07D4">
        <w:rPr>
          <w:rFonts w:ascii="CordiaUPC" w:hAnsi="CordiaUPC" w:cs="CordiaUPC" w:hint="cs"/>
          <w:sz w:val="26"/>
          <w:szCs w:val="26"/>
          <w:lang w:bidi="th-TH"/>
        </w:rPr>
        <w:t>Bank and its subsidiaries</w:t>
      </w:r>
      <w:r w:rsidRPr="006A07D4">
        <w:rPr>
          <w:rFonts w:ascii="CordiaUPC" w:hAnsi="CordiaUPC" w:cs="CordiaUPC" w:hint="cs"/>
          <w:sz w:val="26"/>
          <w:szCs w:val="26"/>
        </w:rPr>
        <w:t xml:space="preserve"> had no commitments from providing other guarantees to listed companies, which meet criteria for delisting conditions from the Stock Exchange of Thailand.</w:t>
      </w:r>
    </w:p>
    <w:p w14:paraId="7D8B344C" w14:textId="2F4ED783" w:rsidR="00EB25D6" w:rsidRDefault="00EB25D6" w:rsidP="00EB25D6">
      <w:pPr>
        <w:pStyle w:val="BodyText"/>
        <w:spacing w:after="0" w:line="240" w:lineRule="exact"/>
        <w:ind w:left="540"/>
        <w:jc w:val="thaiDistribute"/>
        <w:rPr>
          <w:rFonts w:ascii="CordiaUPC" w:hAnsi="CordiaUPC" w:cs="CordiaUPC"/>
          <w:sz w:val="26"/>
          <w:szCs w:val="26"/>
        </w:rPr>
      </w:pPr>
    </w:p>
    <w:p w14:paraId="7EAE8FC2" w14:textId="09CDF725" w:rsidR="003B7A82" w:rsidRDefault="003B7A82" w:rsidP="00EB25D6">
      <w:pPr>
        <w:pStyle w:val="BodyText"/>
        <w:spacing w:after="0" w:line="240" w:lineRule="exact"/>
        <w:ind w:left="540"/>
        <w:jc w:val="thaiDistribute"/>
        <w:rPr>
          <w:rFonts w:ascii="CordiaUPC" w:hAnsi="CordiaUPC" w:cs="CordiaUPC"/>
          <w:sz w:val="26"/>
          <w:szCs w:val="26"/>
        </w:rPr>
      </w:pPr>
    </w:p>
    <w:p w14:paraId="3D8F0F0C" w14:textId="77777777" w:rsidR="003B7A82" w:rsidRPr="006A07D4" w:rsidRDefault="003B7A82" w:rsidP="00EB25D6">
      <w:pPr>
        <w:pStyle w:val="BodyText"/>
        <w:spacing w:after="0" w:line="240" w:lineRule="exact"/>
        <w:ind w:left="540"/>
        <w:jc w:val="thaiDistribute"/>
        <w:rPr>
          <w:rFonts w:ascii="CordiaUPC" w:hAnsi="CordiaUPC" w:cs="CordiaUPC"/>
          <w:sz w:val="26"/>
          <w:szCs w:val="26"/>
        </w:rPr>
      </w:pPr>
    </w:p>
    <w:p w14:paraId="36AA269C" w14:textId="1FC49E5E" w:rsidR="003E22DD" w:rsidRPr="00E36831" w:rsidRDefault="00EB25D6" w:rsidP="00E36831">
      <w:pPr>
        <w:pStyle w:val="block"/>
        <w:spacing w:after="0" w:line="240" w:lineRule="exact"/>
        <w:ind w:left="540"/>
        <w:jc w:val="thaiDistribute"/>
        <w:rPr>
          <w:rFonts w:ascii="CordiaUPC" w:hAnsi="CordiaUPC" w:cs="CordiaUPC"/>
          <w:sz w:val="26"/>
          <w:szCs w:val="26"/>
          <w:lang w:val="en-US"/>
        </w:rPr>
      </w:pPr>
      <w:r w:rsidRPr="006A07D4">
        <w:rPr>
          <w:rFonts w:ascii="CordiaUPC" w:hAnsi="CordiaUPC" w:cs="CordiaUPC" w:hint="cs"/>
          <w:sz w:val="26"/>
          <w:szCs w:val="26"/>
        </w:rPr>
        <w:lastRenderedPageBreak/>
        <w:t xml:space="preserve">As at </w:t>
      </w:r>
      <w:r w:rsidR="000C4A70" w:rsidRPr="006A07D4">
        <w:rPr>
          <w:rFonts w:ascii="CordiaUPC" w:hAnsi="CordiaUPC" w:cs="CordiaUPC" w:hint="cs"/>
          <w:sz w:val="26"/>
          <w:szCs w:val="26"/>
        </w:rPr>
        <w:t xml:space="preserve">31 December </w:t>
      </w:r>
      <w:r w:rsidRPr="006A07D4">
        <w:rPr>
          <w:rFonts w:ascii="CordiaUPC" w:hAnsi="CordiaUPC" w:cs="CordiaUPC" w:hint="cs"/>
          <w:sz w:val="26"/>
          <w:szCs w:val="26"/>
        </w:rPr>
        <w:t>202</w:t>
      </w:r>
      <w:r>
        <w:rPr>
          <w:rFonts w:ascii="CordiaUPC" w:hAnsi="CordiaUPC" w:cs="CordiaUPC"/>
          <w:sz w:val="26"/>
          <w:szCs w:val="26"/>
        </w:rPr>
        <w:t xml:space="preserve">1 </w:t>
      </w:r>
      <w:r w:rsidRPr="006A07D4">
        <w:rPr>
          <w:rFonts w:ascii="CordiaUPC" w:hAnsi="CordiaUPC" w:cs="CordiaUPC" w:hint="cs"/>
          <w:sz w:val="26"/>
          <w:szCs w:val="26"/>
        </w:rPr>
        <w:t>and 20</w:t>
      </w:r>
      <w:r>
        <w:rPr>
          <w:rFonts w:ascii="CordiaUPC" w:hAnsi="CordiaUPC" w:cs="CordiaUPC"/>
          <w:sz w:val="26"/>
          <w:szCs w:val="26"/>
        </w:rPr>
        <w:t>20</w:t>
      </w:r>
      <w:r w:rsidRPr="006A07D4">
        <w:rPr>
          <w:rFonts w:ascii="CordiaUPC" w:hAnsi="CordiaUPC" w:cs="CordiaUPC" w:hint="cs"/>
          <w:sz w:val="26"/>
          <w:szCs w:val="26"/>
        </w:rPr>
        <w:t xml:space="preserve">, the Bank and its subsidiaries had </w:t>
      </w:r>
      <w:bookmarkStart w:id="44" w:name="_Hlk69976979"/>
      <w:r w:rsidRPr="006A07D4">
        <w:rPr>
          <w:rFonts w:ascii="CordiaUPC" w:hAnsi="CordiaUPC" w:cs="CordiaUPC" w:hint="cs"/>
          <w:sz w:val="26"/>
          <w:szCs w:val="26"/>
        </w:rPr>
        <w:t>purchase</w:t>
      </w:r>
      <w:bookmarkEnd w:id="44"/>
      <w:r w:rsidRPr="006A07D4">
        <w:rPr>
          <w:rFonts w:ascii="CordiaUPC" w:hAnsi="CordiaUPC" w:cs="CordiaUPC" w:hint="cs"/>
          <w:sz w:val="26"/>
          <w:szCs w:val="26"/>
        </w:rPr>
        <w:t xml:space="preserve"> and sales of investment in debt securities with </w:t>
      </w:r>
      <w:r w:rsidR="00E17092" w:rsidRPr="00E17092">
        <w:rPr>
          <w:rFonts w:ascii="CordiaUPC" w:hAnsi="CordiaUPC" w:cs="CordiaUPC"/>
          <w:sz w:val="26"/>
          <w:szCs w:val="26"/>
        </w:rPr>
        <w:t>net sales</w:t>
      </w:r>
      <w:r w:rsidR="00E17092">
        <w:t xml:space="preserve"> </w:t>
      </w:r>
      <w:r w:rsidRPr="006A07D4">
        <w:rPr>
          <w:rFonts w:ascii="CordiaUPC" w:hAnsi="CordiaUPC" w:cs="CordiaUPC" w:hint="cs"/>
          <w:sz w:val="26"/>
          <w:szCs w:val="26"/>
        </w:rPr>
        <w:t xml:space="preserve">amounting to Baht </w:t>
      </w:r>
      <w:r w:rsidR="00726313">
        <w:rPr>
          <w:rFonts w:ascii="CordiaUPC" w:hAnsi="CordiaUPC" w:cs="CordiaUPC" w:hint="cs"/>
          <w:sz w:val="26"/>
          <w:szCs w:val="26"/>
          <w:cs/>
          <w:lang w:bidi="th-TH"/>
        </w:rPr>
        <w:t>208</w:t>
      </w:r>
      <w:r w:rsidRPr="006A07D4">
        <w:rPr>
          <w:rFonts w:ascii="CordiaUPC" w:hAnsi="CordiaUPC" w:cs="CordiaUPC" w:hint="cs"/>
          <w:sz w:val="26"/>
          <w:szCs w:val="26"/>
          <w:lang w:bidi="th-TH"/>
        </w:rPr>
        <w:t xml:space="preserve"> </w:t>
      </w:r>
      <w:r w:rsidRPr="006A07D4">
        <w:rPr>
          <w:rFonts w:ascii="CordiaUPC" w:hAnsi="CordiaUPC" w:cs="CordiaUPC" w:hint="cs"/>
          <w:sz w:val="26"/>
          <w:szCs w:val="26"/>
        </w:rPr>
        <w:t xml:space="preserve">million and </w:t>
      </w:r>
      <w:r w:rsidR="00E17092" w:rsidRPr="006A07D4">
        <w:rPr>
          <w:rFonts w:ascii="CordiaUPC" w:hAnsi="CordiaUPC" w:cs="CordiaUPC" w:hint="cs"/>
          <w:i/>
          <w:iCs/>
          <w:sz w:val="26"/>
          <w:szCs w:val="26"/>
          <w:lang w:val="en-US"/>
        </w:rPr>
        <w:t xml:space="preserve">net </w:t>
      </w:r>
      <w:r w:rsidR="00E17092" w:rsidRPr="006A07D4">
        <w:rPr>
          <w:rFonts w:ascii="CordiaUPC" w:hAnsi="CordiaUPC" w:cs="CordiaUPC" w:hint="cs"/>
          <w:sz w:val="26"/>
          <w:szCs w:val="26"/>
        </w:rPr>
        <w:t>purchase</w:t>
      </w:r>
      <w:r w:rsidR="00E17092" w:rsidRPr="00E17092">
        <w:rPr>
          <w:rFonts w:ascii="CordiaUPC" w:hAnsi="CordiaUPC" w:cs="CordiaUPC" w:hint="cs"/>
          <w:i/>
          <w:iCs/>
          <w:sz w:val="26"/>
          <w:szCs w:val="26"/>
          <w:lang w:val="en-US"/>
        </w:rPr>
        <w:t xml:space="preserve"> </w:t>
      </w:r>
      <w:r w:rsidR="00E17092" w:rsidRPr="006A07D4">
        <w:rPr>
          <w:rFonts w:ascii="CordiaUPC" w:hAnsi="CordiaUPC" w:cs="CordiaUPC" w:hint="cs"/>
          <w:i/>
          <w:iCs/>
          <w:sz w:val="26"/>
          <w:szCs w:val="26"/>
          <w:lang w:val="en-US"/>
        </w:rPr>
        <w:t xml:space="preserve">amounting to </w:t>
      </w:r>
      <w:r w:rsidRPr="006A07D4">
        <w:rPr>
          <w:rFonts w:ascii="CordiaUPC" w:hAnsi="CordiaUPC" w:cs="CordiaUPC" w:hint="cs"/>
          <w:sz w:val="26"/>
          <w:szCs w:val="26"/>
        </w:rPr>
        <w:t>Baht</w:t>
      </w:r>
      <w:r w:rsidR="00726313">
        <w:rPr>
          <w:rFonts w:ascii="CordiaUPC" w:hAnsi="CordiaUPC" w:cs="CordiaUPC" w:hint="cs"/>
          <w:sz w:val="26"/>
          <w:szCs w:val="26"/>
          <w:cs/>
          <w:lang w:bidi="th-TH"/>
        </w:rPr>
        <w:t xml:space="preserve"> 551</w:t>
      </w:r>
      <w:r w:rsidRPr="006A07D4">
        <w:rPr>
          <w:rFonts w:ascii="CordiaUPC" w:hAnsi="CordiaUPC" w:cs="CordiaUPC" w:hint="cs"/>
          <w:sz w:val="26"/>
          <w:szCs w:val="26"/>
        </w:rPr>
        <w:t xml:space="preserve"> million respectively </w:t>
      </w:r>
      <w:r w:rsidRPr="006A07D4">
        <w:rPr>
          <w:rFonts w:ascii="CordiaUPC" w:hAnsi="CordiaUPC" w:cs="CordiaUPC" w:hint="cs"/>
          <w:i/>
          <w:iCs/>
          <w:sz w:val="26"/>
          <w:szCs w:val="26"/>
          <w:lang w:val="en-US"/>
        </w:rPr>
        <w:t xml:space="preserve">(Bank only: </w:t>
      </w:r>
      <w:bookmarkStart w:id="45" w:name="_Hlk77966880"/>
      <w:r w:rsidRPr="006A07D4">
        <w:rPr>
          <w:rFonts w:ascii="CordiaUPC" w:hAnsi="CordiaUPC" w:cs="CordiaUPC" w:hint="cs"/>
          <w:i/>
          <w:iCs/>
          <w:sz w:val="26"/>
          <w:szCs w:val="26"/>
          <w:lang w:val="en-US"/>
        </w:rPr>
        <w:t xml:space="preserve">net </w:t>
      </w:r>
      <w:r w:rsidR="00E17092">
        <w:rPr>
          <w:rFonts w:ascii="CordiaUPC" w:hAnsi="CordiaUPC" w:cs="CordiaUPC"/>
          <w:sz w:val="26"/>
          <w:szCs w:val="26"/>
        </w:rPr>
        <w:t>sales</w:t>
      </w:r>
      <w:r w:rsidRPr="006A07D4">
        <w:rPr>
          <w:rFonts w:ascii="CordiaUPC" w:hAnsi="CordiaUPC" w:cs="CordiaUPC" w:hint="cs"/>
          <w:i/>
          <w:iCs/>
          <w:sz w:val="26"/>
          <w:szCs w:val="26"/>
          <w:lang w:val="en-US"/>
        </w:rPr>
        <w:t xml:space="preserve"> </w:t>
      </w:r>
      <w:bookmarkStart w:id="46" w:name="_Hlk77966960"/>
      <w:bookmarkEnd w:id="45"/>
      <w:r w:rsidRPr="006A07D4">
        <w:rPr>
          <w:rFonts w:ascii="CordiaUPC" w:hAnsi="CordiaUPC" w:cs="CordiaUPC" w:hint="cs"/>
          <w:i/>
          <w:iCs/>
          <w:sz w:val="26"/>
          <w:szCs w:val="26"/>
          <w:lang w:val="en-US"/>
        </w:rPr>
        <w:t xml:space="preserve">amounting to </w:t>
      </w:r>
      <w:bookmarkEnd w:id="46"/>
      <w:r w:rsidRPr="006A07D4">
        <w:rPr>
          <w:rFonts w:ascii="CordiaUPC" w:hAnsi="CordiaUPC" w:cs="CordiaUPC" w:hint="cs"/>
          <w:i/>
          <w:iCs/>
          <w:sz w:val="26"/>
          <w:szCs w:val="26"/>
        </w:rPr>
        <w:t xml:space="preserve">Baht </w:t>
      </w:r>
      <w:r w:rsidR="00726313">
        <w:rPr>
          <w:rFonts w:ascii="CordiaUPC" w:hAnsi="CordiaUPC" w:cs="CordiaUPC" w:hint="cs"/>
          <w:i/>
          <w:iCs/>
          <w:sz w:val="26"/>
          <w:szCs w:val="26"/>
          <w:cs/>
          <w:lang w:bidi="th-TH"/>
        </w:rPr>
        <w:t>208</w:t>
      </w:r>
      <w:r w:rsidRPr="006A07D4">
        <w:rPr>
          <w:rFonts w:ascii="CordiaUPC" w:hAnsi="CordiaUPC" w:cs="CordiaUPC" w:hint="cs"/>
          <w:i/>
          <w:iCs/>
          <w:sz w:val="26"/>
          <w:szCs w:val="26"/>
        </w:rPr>
        <w:t xml:space="preserve"> million and</w:t>
      </w:r>
      <w:r w:rsidR="00E17092" w:rsidRPr="00E17092">
        <w:rPr>
          <w:rFonts w:ascii="CordiaUPC" w:hAnsi="CordiaUPC" w:cs="CordiaUPC" w:hint="cs"/>
          <w:i/>
          <w:iCs/>
          <w:sz w:val="26"/>
          <w:szCs w:val="26"/>
          <w:lang w:val="en-US"/>
        </w:rPr>
        <w:t xml:space="preserve"> </w:t>
      </w:r>
      <w:r w:rsidR="00E17092" w:rsidRPr="006A07D4">
        <w:rPr>
          <w:rFonts w:ascii="CordiaUPC" w:hAnsi="CordiaUPC" w:cs="CordiaUPC" w:hint="cs"/>
          <w:i/>
          <w:iCs/>
          <w:sz w:val="26"/>
          <w:szCs w:val="26"/>
          <w:lang w:val="en-US"/>
        </w:rPr>
        <w:t xml:space="preserve">net </w:t>
      </w:r>
      <w:r w:rsidR="00E17092" w:rsidRPr="006A07D4">
        <w:rPr>
          <w:rFonts w:ascii="CordiaUPC" w:hAnsi="CordiaUPC" w:cs="CordiaUPC" w:hint="cs"/>
          <w:sz w:val="26"/>
          <w:szCs w:val="26"/>
        </w:rPr>
        <w:t>purchase</w:t>
      </w:r>
      <w:r w:rsidRPr="006A07D4">
        <w:rPr>
          <w:rFonts w:ascii="CordiaUPC" w:hAnsi="CordiaUPC" w:cs="CordiaUPC" w:hint="cs"/>
          <w:i/>
          <w:iCs/>
          <w:sz w:val="26"/>
          <w:szCs w:val="26"/>
        </w:rPr>
        <w:t xml:space="preserve"> </w:t>
      </w:r>
      <w:r w:rsidR="00E17092" w:rsidRPr="006A07D4">
        <w:rPr>
          <w:rFonts w:ascii="CordiaUPC" w:hAnsi="CordiaUPC" w:cs="CordiaUPC" w:hint="cs"/>
          <w:i/>
          <w:iCs/>
          <w:sz w:val="26"/>
          <w:szCs w:val="26"/>
          <w:lang w:val="en-US"/>
        </w:rPr>
        <w:t xml:space="preserve">amounting to </w:t>
      </w:r>
      <w:r w:rsidRPr="006A07D4">
        <w:rPr>
          <w:rFonts w:ascii="CordiaUPC" w:hAnsi="CordiaUPC" w:cs="CordiaUPC" w:hint="cs"/>
          <w:i/>
          <w:iCs/>
          <w:sz w:val="26"/>
          <w:szCs w:val="26"/>
        </w:rPr>
        <w:t xml:space="preserve">Baht </w:t>
      </w:r>
      <w:r>
        <w:rPr>
          <w:rFonts w:ascii="CordiaUPC" w:hAnsi="CordiaUPC" w:cs="CordiaUPC"/>
          <w:i/>
          <w:iCs/>
          <w:sz w:val="26"/>
          <w:szCs w:val="26"/>
          <w:lang w:bidi="th-TH"/>
        </w:rPr>
        <w:t>551</w:t>
      </w:r>
      <w:r w:rsidRPr="006A07D4">
        <w:rPr>
          <w:rFonts w:ascii="CordiaUPC" w:hAnsi="CordiaUPC" w:cs="CordiaUPC" w:hint="cs"/>
          <w:i/>
          <w:iCs/>
          <w:sz w:val="26"/>
          <w:szCs w:val="26"/>
        </w:rPr>
        <w:t xml:space="preserve"> million, respectively),</w:t>
      </w:r>
      <w:r w:rsidRPr="006A07D4">
        <w:rPr>
          <w:rFonts w:ascii="CordiaUPC" w:hAnsi="CordiaUPC" w:cs="CordiaUPC" w:hint="cs"/>
          <w:sz w:val="26"/>
          <w:szCs w:val="26"/>
        </w:rPr>
        <w:t xml:space="preserve"> for which the settlement was not due at the reporting date.</w:t>
      </w:r>
    </w:p>
    <w:p w14:paraId="7E3DBE7A" w14:textId="29C56856" w:rsidR="003E22DD" w:rsidRDefault="003E22DD" w:rsidP="00EB25D6">
      <w:pPr>
        <w:pStyle w:val="BodyText"/>
        <w:spacing w:after="0" w:line="180" w:lineRule="exact"/>
        <w:rPr>
          <w:rFonts w:ascii="CordiaUPC" w:hAnsi="CordiaUPC" w:cs="CordiaUPC"/>
          <w:sz w:val="28"/>
          <w:szCs w:val="28"/>
          <w:lang w:val="en-US"/>
        </w:rPr>
      </w:pPr>
    </w:p>
    <w:p w14:paraId="15406FF4" w14:textId="77777777" w:rsidR="003E22DD" w:rsidRPr="00EB25D6" w:rsidRDefault="003E22DD" w:rsidP="00EB25D6">
      <w:pPr>
        <w:pStyle w:val="BodyText"/>
        <w:spacing w:after="0" w:line="180" w:lineRule="exact"/>
        <w:rPr>
          <w:rFonts w:ascii="CordiaUPC" w:hAnsi="CordiaUPC" w:cs="CordiaUPC"/>
          <w:sz w:val="28"/>
          <w:szCs w:val="28"/>
          <w:lang w:val="en-US"/>
        </w:rPr>
      </w:pPr>
    </w:p>
    <w:p w14:paraId="55320E67" w14:textId="240846FA" w:rsidR="00751C30" w:rsidRPr="00E44283" w:rsidRDefault="00B429A8" w:rsidP="005748C7">
      <w:pPr>
        <w:pStyle w:val="BodyText"/>
        <w:spacing w:after="0"/>
        <w:ind w:left="540" w:hanging="540"/>
        <w:rPr>
          <w:rFonts w:ascii="CordiaUPC" w:hAnsi="CordiaUPC" w:cs="CordiaUPC"/>
          <w:b/>
          <w:bCs/>
          <w:sz w:val="26"/>
          <w:szCs w:val="26"/>
          <w:cs/>
          <w:lang w:bidi="th-TH"/>
        </w:rPr>
      </w:pPr>
      <w:bookmarkStart w:id="47" w:name="_Hlk27992117"/>
      <w:r w:rsidRPr="00E44283">
        <w:rPr>
          <w:rFonts w:ascii="CordiaUPC" w:hAnsi="CordiaUPC" w:cs="CordiaUPC" w:hint="cs"/>
          <w:b/>
          <w:bCs/>
          <w:sz w:val="26"/>
          <w:szCs w:val="26"/>
          <w:lang w:val="en-US"/>
        </w:rPr>
        <w:t>3</w:t>
      </w:r>
      <w:r w:rsidR="006E41B7">
        <w:rPr>
          <w:rFonts w:ascii="CordiaUPC" w:hAnsi="CordiaUPC" w:cs="CordiaUPC"/>
          <w:b/>
          <w:bCs/>
          <w:sz w:val="26"/>
          <w:szCs w:val="26"/>
          <w:lang w:val="en-US"/>
        </w:rPr>
        <w:t>5</w:t>
      </w:r>
      <w:r w:rsidR="007A76BF" w:rsidRPr="00E44283">
        <w:rPr>
          <w:rFonts w:ascii="CordiaUPC" w:hAnsi="CordiaUPC" w:cs="CordiaUPC" w:hint="cs"/>
          <w:b/>
          <w:bCs/>
          <w:sz w:val="26"/>
          <w:szCs w:val="26"/>
          <w:lang w:val="en-US"/>
        </w:rPr>
        <w:t>.2</w:t>
      </w:r>
      <w:r w:rsidR="004239F5" w:rsidRPr="00E44283">
        <w:rPr>
          <w:rFonts w:ascii="CordiaUPC" w:hAnsi="CordiaUPC" w:cs="CordiaUPC" w:hint="cs"/>
          <w:b/>
          <w:bCs/>
          <w:sz w:val="26"/>
          <w:szCs w:val="26"/>
          <w:lang w:val="en-US"/>
        </w:rPr>
        <w:tab/>
      </w:r>
      <w:r w:rsidR="00751C30" w:rsidRPr="00E44283">
        <w:rPr>
          <w:rFonts w:ascii="CordiaUPC" w:hAnsi="CordiaUPC" w:cs="CordiaUPC" w:hint="cs"/>
          <w:b/>
          <w:bCs/>
          <w:sz w:val="26"/>
          <w:szCs w:val="26"/>
          <w:lang w:val="en-US"/>
        </w:rPr>
        <w:t>L</w:t>
      </w:r>
      <w:r w:rsidR="00EC6C1B" w:rsidRPr="00E44283">
        <w:rPr>
          <w:rFonts w:ascii="CordiaUPC" w:hAnsi="CordiaUPC" w:cs="CordiaUPC" w:hint="cs"/>
          <w:b/>
          <w:bCs/>
          <w:sz w:val="26"/>
          <w:szCs w:val="26"/>
          <w:lang w:val="en-US"/>
        </w:rPr>
        <w:t>itigation</w:t>
      </w:r>
    </w:p>
    <w:p w14:paraId="7C5F7210" w14:textId="77777777" w:rsidR="00B4081A" w:rsidRPr="00E44283" w:rsidRDefault="00B4081A" w:rsidP="00B97E5D">
      <w:pPr>
        <w:pStyle w:val="BodyText"/>
        <w:spacing w:after="0" w:line="180" w:lineRule="exact"/>
        <w:ind w:left="562"/>
        <w:rPr>
          <w:rFonts w:ascii="CordiaUPC" w:hAnsi="CordiaUPC" w:cs="CordiaUPC"/>
          <w:sz w:val="26"/>
          <w:szCs w:val="26"/>
          <w:lang w:val="en-US"/>
        </w:rPr>
      </w:pPr>
    </w:p>
    <w:p w14:paraId="74A7B82F" w14:textId="632366D3" w:rsidR="004501B5" w:rsidRPr="00E44283" w:rsidRDefault="002F74F0" w:rsidP="00CD2B51">
      <w:pPr>
        <w:autoSpaceDE w:val="0"/>
        <w:autoSpaceDN w:val="0"/>
        <w:adjustRightInd w:val="0"/>
        <w:spacing w:line="240" w:lineRule="auto"/>
        <w:ind w:left="1080" w:hanging="540"/>
        <w:jc w:val="both"/>
        <w:rPr>
          <w:rFonts w:ascii="CordiaUPC" w:hAnsi="CordiaUPC" w:cs="CordiaUPC"/>
          <w:sz w:val="26"/>
          <w:szCs w:val="26"/>
        </w:rPr>
      </w:pPr>
      <w:r w:rsidRPr="00E44283">
        <w:rPr>
          <w:rFonts w:ascii="CordiaUPC" w:hAnsi="CordiaUPC" w:cs="CordiaUPC" w:hint="cs"/>
          <w:i/>
          <w:iCs/>
          <w:sz w:val="26"/>
          <w:szCs w:val="26"/>
          <w:lang w:bidi="th-TH"/>
        </w:rPr>
        <w:t>(a)</w:t>
      </w:r>
      <w:r w:rsidR="004239F5" w:rsidRPr="00E44283">
        <w:rPr>
          <w:rFonts w:ascii="CordiaUPC" w:hAnsi="CordiaUPC" w:cs="CordiaUPC" w:hint="cs"/>
          <w:sz w:val="26"/>
          <w:szCs w:val="26"/>
          <w:lang w:bidi="th-TH"/>
        </w:rPr>
        <w:tab/>
      </w:r>
      <w:r w:rsidR="00377931" w:rsidRPr="00E44283">
        <w:rPr>
          <w:rFonts w:ascii="CordiaUPC" w:hAnsi="CordiaUPC" w:cs="CordiaUPC" w:hint="cs"/>
          <w:sz w:val="26"/>
          <w:szCs w:val="26"/>
        </w:rPr>
        <w:t xml:space="preserve">As </w:t>
      </w:r>
      <w:r w:rsidR="007A76BF" w:rsidRPr="00E44283">
        <w:rPr>
          <w:rFonts w:ascii="CordiaUPC" w:hAnsi="CordiaUPC" w:cs="CordiaUPC" w:hint="cs"/>
          <w:sz w:val="26"/>
          <w:szCs w:val="26"/>
        </w:rPr>
        <w:t xml:space="preserve">at </w:t>
      </w:r>
      <w:r w:rsidR="000C4A70" w:rsidRPr="00E44283">
        <w:rPr>
          <w:rFonts w:ascii="CordiaUPC" w:hAnsi="CordiaUPC" w:cs="CordiaUPC" w:hint="cs"/>
          <w:color w:val="000000"/>
          <w:sz w:val="26"/>
          <w:szCs w:val="26"/>
          <w:lang w:val="en-US" w:eastAsia="en-GB" w:bidi="th-TH"/>
        </w:rPr>
        <w:t xml:space="preserve">31 December </w:t>
      </w:r>
      <w:r w:rsidR="004069AC">
        <w:rPr>
          <w:rFonts w:ascii="CordiaUPC" w:hAnsi="CordiaUPC" w:cs="CordiaUPC"/>
          <w:sz w:val="26"/>
          <w:szCs w:val="26"/>
          <w:shd w:val="clear" w:color="auto" w:fill="FFFFFF"/>
        </w:rPr>
        <w:t xml:space="preserve">2021 and </w:t>
      </w:r>
      <w:r w:rsidR="004069AC" w:rsidRPr="00E44283">
        <w:rPr>
          <w:rFonts w:ascii="CordiaUPC" w:hAnsi="CordiaUPC" w:cs="CordiaUPC" w:hint="cs"/>
          <w:color w:val="000000"/>
          <w:sz w:val="26"/>
          <w:szCs w:val="26"/>
          <w:lang w:val="en-US" w:eastAsia="en-GB" w:bidi="th-TH"/>
        </w:rPr>
        <w:t>2020</w:t>
      </w:r>
      <w:r w:rsidR="00377931" w:rsidRPr="00E44283">
        <w:rPr>
          <w:rFonts w:ascii="CordiaUPC" w:hAnsi="CordiaUPC" w:cs="CordiaUPC" w:hint="cs"/>
          <w:sz w:val="26"/>
          <w:szCs w:val="26"/>
        </w:rPr>
        <w:t>, the Bank and its subsidiaries were claimed pursuant to obligations under the letters of</w:t>
      </w:r>
      <w:r w:rsidR="00E056DB" w:rsidRPr="00E44283">
        <w:rPr>
          <w:rFonts w:ascii="CordiaUPC" w:hAnsi="CordiaUPC" w:cs="CordiaUPC" w:hint="cs"/>
          <w:sz w:val="26"/>
          <w:szCs w:val="26"/>
        </w:rPr>
        <w:t xml:space="preserve"> guarantee and other claims for </w:t>
      </w:r>
      <w:r w:rsidR="009E1D82">
        <w:rPr>
          <w:rFonts w:ascii="CordiaUPC" w:hAnsi="CordiaUPC" w:cs="CordiaUPC"/>
          <w:spacing w:val="-4"/>
          <w:sz w:val="26"/>
          <w:szCs w:val="26"/>
          <w:cs/>
        </w:rPr>
        <w:t>125</w:t>
      </w:r>
      <w:r w:rsidR="00F071B6" w:rsidRPr="00E44283">
        <w:rPr>
          <w:rFonts w:ascii="CordiaUPC" w:hAnsi="CordiaUPC" w:cs="CordiaUPC" w:hint="cs"/>
          <w:sz w:val="26"/>
          <w:szCs w:val="26"/>
          <w:lang w:bidi="th-TH"/>
        </w:rPr>
        <w:t xml:space="preserve"> </w:t>
      </w:r>
      <w:r w:rsidR="0023146A" w:rsidRPr="00E44283">
        <w:rPr>
          <w:rFonts w:ascii="CordiaUPC" w:hAnsi="CordiaUPC" w:cs="CordiaUPC" w:hint="cs"/>
          <w:sz w:val="26"/>
          <w:szCs w:val="26"/>
        </w:rPr>
        <w:t xml:space="preserve">cases and </w:t>
      </w:r>
      <w:r w:rsidR="009E1D82">
        <w:rPr>
          <w:rFonts w:ascii="CordiaUPC" w:hAnsi="CordiaUPC" w:cs="CordiaUPC"/>
          <w:sz w:val="26"/>
          <w:szCs w:val="26"/>
        </w:rPr>
        <w:t>120</w:t>
      </w:r>
      <w:r w:rsidR="00377931" w:rsidRPr="00E44283">
        <w:rPr>
          <w:rFonts w:ascii="CordiaUPC" w:hAnsi="CordiaUPC" w:cs="CordiaUPC" w:hint="cs"/>
          <w:sz w:val="26"/>
          <w:szCs w:val="26"/>
        </w:rPr>
        <w:t xml:space="preserve"> cases, respectively (Bank only: claims for </w:t>
      </w:r>
      <w:r w:rsidR="009E1D82">
        <w:rPr>
          <w:rFonts w:ascii="CordiaUPC" w:hAnsi="CordiaUPC" w:cs="CordiaUPC"/>
          <w:sz w:val="26"/>
          <w:szCs w:val="26"/>
        </w:rPr>
        <w:t>125</w:t>
      </w:r>
      <w:r w:rsidR="00C75724" w:rsidRPr="00E44283">
        <w:rPr>
          <w:rFonts w:ascii="CordiaUPC" w:hAnsi="CordiaUPC" w:cs="CordiaUPC" w:hint="cs"/>
          <w:sz w:val="26"/>
          <w:szCs w:val="26"/>
        </w:rPr>
        <w:t xml:space="preserve"> cases and </w:t>
      </w:r>
      <w:r w:rsidR="00E17092">
        <w:rPr>
          <w:rFonts w:ascii="CordiaUPC" w:hAnsi="CordiaUPC" w:cs="CordiaUPC"/>
          <w:sz w:val="26"/>
          <w:szCs w:val="26"/>
        </w:rPr>
        <w:t>45</w:t>
      </w:r>
      <w:r w:rsidR="00377931" w:rsidRPr="00E44283">
        <w:rPr>
          <w:rFonts w:ascii="CordiaUPC" w:hAnsi="CordiaUPC" w:cs="CordiaUPC" w:hint="cs"/>
          <w:sz w:val="26"/>
          <w:szCs w:val="26"/>
        </w:rPr>
        <w:t xml:space="preserve"> cases, respectively). The said claims were made against the Bank and its subsidiaries for t</w:t>
      </w:r>
      <w:r w:rsidR="009C4820" w:rsidRPr="00E44283">
        <w:rPr>
          <w:rFonts w:ascii="CordiaUPC" w:hAnsi="CordiaUPC" w:cs="CordiaUPC" w:hint="cs"/>
          <w:sz w:val="26"/>
          <w:szCs w:val="26"/>
        </w:rPr>
        <w:t>he approximate liability amounts</w:t>
      </w:r>
      <w:r w:rsidR="008E4811" w:rsidRPr="00E44283">
        <w:rPr>
          <w:rFonts w:ascii="CordiaUPC" w:hAnsi="CordiaUPC" w:cs="CordiaUPC" w:hint="cs"/>
          <w:sz w:val="26"/>
          <w:szCs w:val="26"/>
        </w:rPr>
        <w:t xml:space="preserve"> </w:t>
      </w:r>
      <w:r w:rsidR="009C4820" w:rsidRPr="00E44283">
        <w:rPr>
          <w:rFonts w:ascii="CordiaUPC" w:hAnsi="CordiaUPC" w:cs="CordiaUPC" w:hint="cs"/>
          <w:sz w:val="26"/>
          <w:szCs w:val="26"/>
        </w:rPr>
        <w:t>o</w:t>
      </w:r>
      <w:r w:rsidR="00377931" w:rsidRPr="00E44283">
        <w:rPr>
          <w:rFonts w:ascii="CordiaUPC" w:hAnsi="CordiaUPC" w:cs="CordiaUPC" w:hint="cs"/>
          <w:sz w:val="26"/>
          <w:szCs w:val="26"/>
        </w:rPr>
        <w:t xml:space="preserve">f Baht </w:t>
      </w:r>
      <w:r w:rsidR="009E1D82" w:rsidRPr="009E1D82">
        <w:rPr>
          <w:rFonts w:ascii="CordiaUPC" w:hAnsi="CordiaUPC" w:cs="CordiaUPC"/>
          <w:sz w:val="26"/>
          <w:szCs w:val="26"/>
        </w:rPr>
        <w:t>2,241</w:t>
      </w:r>
      <w:r w:rsidR="00F071B6"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901CE4" w:rsidRPr="00E44283">
        <w:rPr>
          <w:rFonts w:ascii="CordiaUPC" w:hAnsi="CordiaUPC" w:cs="CordiaUPC" w:hint="cs"/>
          <w:sz w:val="26"/>
          <w:szCs w:val="26"/>
        </w:rPr>
        <w:t xml:space="preserve"> </w:t>
      </w:r>
      <w:r w:rsidR="008E4811" w:rsidRPr="00E44283">
        <w:rPr>
          <w:rFonts w:ascii="CordiaUPC" w:hAnsi="CordiaUPC" w:cs="CordiaUPC" w:hint="cs"/>
          <w:sz w:val="26"/>
          <w:szCs w:val="26"/>
          <w:vertAlign w:val="superscript"/>
        </w:rPr>
        <w:t>(1)</w:t>
      </w:r>
      <w:r w:rsidR="008E4811" w:rsidRPr="00E44283">
        <w:rPr>
          <w:rFonts w:ascii="CordiaUPC" w:hAnsi="CordiaUPC" w:cs="CordiaUPC" w:hint="cs"/>
          <w:sz w:val="26"/>
          <w:szCs w:val="26"/>
        </w:rPr>
        <w:t xml:space="preserve"> </w:t>
      </w:r>
      <w:r w:rsidR="009C4820" w:rsidRPr="00E44283">
        <w:rPr>
          <w:rFonts w:ascii="CordiaUPC" w:hAnsi="CordiaUPC" w:cs="CordiaUPC" w:hint="cs"/>
          <w:sz w:val="26"/>
          <w:szCs w:val="26"/>
        </w:rPr>
        <w:t xml:space="preserve">and Baht </w:t>
      </w:r>
      <w:r w:rsidR="009E1D82">
        <w:rPr>
          <w:rFonts w:ascii="CordiaUPC" w:hAnsi="CordiaUPC" w:cs="CordiaUPC"/>
          <w:spacing w:val="-6"/>
          <w:sz w:val="26"/>
          <w:szCs w:val="26"/>
        </w:rPr>
        <w:t>3,010</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056AB1" w:rsidRPr="00E44283">
        <w:rPr>
          <w:rFonts w:ascii="CordiaUPC" w:hAnsi="CordiaUPC" w:cs="CordiaUPC" w:hint="cs"/>
          <w:sz w:val="26"/>
          <w:szCs w:val="26"/>
        </w:rPr>
        <w:t xml:space="preserve"> </w:t>
      </w:r>
      <w:r w:rsidR="008E4811" w:rsidRPr="00E44283">
        <w:rPr>
          <w:rFonts w:ascii="CordiaUPC" w:hAnsi="CordiaUPC" w:cs="CordiaUPC" w:hint="cs"/>
          <w:sz w:val="26"/>
          <w:szCs w:val="26"/>
          <w:vertAlign w:val="superscript"/>
        </w:rPr>
        <w:t>(1)</w:t>
      </w:r>
      <w:r w:rsidR="00377931" w:rsidRPr="00E44283">
        <w:rPr>
          <w:rFonts w:ascii="CordiaUPC" w:hAnsi="CordiaUPC" w:cs="CordiaUPC" w:hint="cs"/>
          <w:sz w:val="26"/>
          <w:szCs w:val="26"/>
        </w:rPr>
        <w:t xml:space="preserve">, respectively (Bank only: Baht </w:t>
      </w:r>
      <w:r w:rsidR="009E1D82">
        <w:rPr>
          <w:rFonts w:ascii="CordiaUPC" w:hAnsi="CordiaUPC" w:cs="CordiaUPC"/>
          <w:spacing w:val="-6"/>
          <w:sz w:val="26"/>
          <w:szCs w:val="26"/>
          <w:cs/>
        </w:rPr>
        <w:t>2</w:t>
      </w:r>
      <w:r w:rsidR="009E1D82">
        <w:rPr>
          <w:rFonts w:ascii="CordiaUPC" w:hAnsi="CordiaUPC" w:cs="CordiaUPC"/>
          <w:spacing w:val="-6"/>
          <w:sz w:val="26"/>
          <w:szCs w:val="26"/>
        </w:rPr>
        <w:t>,</w:t>
      </w:r>
      <w:r w:rsidR="009E1D82">
        <w:rPr>
          <w:rFonts w:ascii="CordiaUPC" w:hAnsi="CordiaUPC" w:cs="CordiaUPC" w:hint="cs"/>
          <w:spacing w:val="-6"/>
          <w:sz w:val="26"/>
          <w:szCs w:val="26"/>
          <w:cs/>
        </w:rPr>
        <w:t xml:space="preserve">241 </w:t>
      </w:r>
      <w:r w:rsidR="00377931" w:rsidRPr="00E44283">
        <w:rPr>
          <w:rFonts w:ascii="CordiaUPC" w:hAnsi="CordiaUPC" w:cs="CordiaUPC" w:hint="cs"/>
          <w:sz w:val="26"/>
          <w:szCs w:val="26"/>
        </w:rPr>
        <w:t>million</w:t>
      </w:r>
      <w:r w:rsidR="0041103A" w:rsidRPr="00E44283">
        <w:rPr>
          <w:rFonts w:ascii="CordiaUPC" w:hAnsi="CordiaUPC" w:cs="CordiaUPC" w:hint="cs"/>
          <w:sz w:val="26"/>
          <w:szCs w:val="26"/>
        </w:rPr>
        <w:t xml:space="preserve"> </w:t>
      </w:r>
      <w:r w:rsidR="009C4820" w:rsidRPr="00E44283">
        <w:rPr>
          <w:rFonts w:ascii="CordiaUPC" w:hAnsi="CordiaUPC" w:cs="CordiaUPC" w:hint="cs"/>
          <w:sz w:val="26"/>
          <w:szCs w:val="26"/>
          <w:vertAlign w:val="superscript"/>
        </w:rPr>
        <w:t>(1)</w:t>
      </w:r>
      <w:r w:rsidR="009C4820" w:rsidRPr="00E44283">
        <w:rPr>
          <w:rFonts w:ascii="CordiaUPC" w:hAnsi="CordiaUPC" w:cs="CordiaUPC" w:hint="cs"/>
          <w:sz w:val="26"/>
          <w:szCs w:val="26"/>
        </w:rPr>
        <w:t xml:space="preserve"> and Baht </w:t>
      </w:r>
      <w:r w:rsidR="00E17092">
        <w:rPr>
          <w:rFonts w:ascii="CordiaUPC" w:hAnsi="CordiaUPC" w:cs="CordiaUPC"/>
          <w:sz w:val="26"/>
          <w:szCs w:val="26"/>
        </w:rPr>
        <w:t>89</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901CE4" w:rsidRPr="00E44283">
        <w:rPr>
          <w:rFonts w:ascii="CordiaUPC" w:hAnsi="CordiaUPC" w:cs="CordiaUPC" w:hint="cs"/>
          <w:sz w:val="26"/>
          <w:szCs w:val="26"/>
        </w:rPr>
        <w:t xml:space="preserve"> </w:t>
      </w:r>
      <w:r w:rsidR="009C4820" w:rsidRPr="00E44283">
        <w:rPr>
          <w:rFonts w:ascii="CordiaUPC" w:hAnsi="CordiaUPC" w:cs="CordiaUPC" w:hint="cs"/>
          <w:sz w:val="26"/>
          <w:szCs w:val="26"/>
          <w:vertAlign w:val="superscript"/>
        </w:rPr>
        <w:t>(1)</w:t>
      </w:r>
      <w:r w:rsidR="00377931" w:rsidRPr="00E44283">
        <w:rPr>
          <w:rFonts w:ascii="CordiaUPC" w:hAnsi="CordiaUPC" w:cs="CordiaUPC" w:hint="cs"/>
          <w:sz w:val="26"/>
          <w:szCs w:val="26"/>
        </w:rPr>
        <w:t>, respectively).</w:t>
      </w:r>
    </w:p>
    <w:p w14:paraId="6151E453" w14:textId="77777777" w:rsidR="00267B09" w:rsidRPr="00E44283" w:rsidRDefault="00267B09" w:rsidP="00B97E5D">
      <w:pPr>
        <w:pStyle w:val="ListParagraph"/>
        <w:spacing w:line="180" w:lineRule="exact"/>
        <w:ind w:left="562"/>
        <w:contextualSpacing w:val="0"/>
        <w:rPr>
          <w:rFonts w:ascii="CordiaUPC" w:hAnsi="CordiaUPC" w:cs="CordiaUPC"/>
          <w:sz w:val="26"/>
          <w:szCs w:val="26"/>
          <w:cs/>
          <w:lang w:bidi="th-TH"/>
        </w:rPr>
      </w:pPr>
    </w:p>
    <w:p w14:paraId="1DB12ABB" w14:textId="514C8DE7" w:rsidR="009C4820" w:rsidRPr="00E44283" w:rsidRDefault="002F74F0" w:rsidP="00CD2B51">
      <w:pPr>
        <w:pStyle w:val="ListParagraph"/>
        <w:autoSpaceDE w:val="0"/>
        <w:autoSpaceDN w:val="0"/>
        <w:adjustRightInd w:val="0"/>
        <w:spacing w:line="240" w:lineRule="auto"/>
        <w:ind w:left="1080" w:hanging="540"/>
        <w:jc w:val="both"/>
        <w:rPr>
          <w:rFonts w:ascii="CordiaUPC" w:hAnsi="CordiaUPC" w:cs="CordiaUPC"/>
          <w:sz w:val="26"/>
          <w:szCs w:val="26"/>
        </w:rPr>
      </w:pPr>
      <w:r w:rsidRPr="00E44283">
        <w:rPr>
          <w:rFonts w:ascii="CordiaUPC" w:hAnsi="CordiaUPC" w:cs="CordiaUPC" w:hint="cs"/>
          <w:i/>
          <w:iCs/>
          <w:sz w:val="26"/>
          <w:szCs w:val="26"/>
        </w:rPr>
        <w:t>(b)</w:t>
      </w:r>
      <w:r w:rsidRPr="00E44283">
        <w:rPr>
          <w:rFonts w:ascii="CordiaUPC" w:hAnsi="CordiaUPC" w:cs="CordiaUPC" w:hint="cs"/>
          <w:i/>
          <w:iCs/>
          <w:sz w:val="26"/>
          <w:szCs w:val="26"/>
        </w:rPr>
        <w:tab/>
      </w:r>
      <w:r w:rsidR="00377931" w:rsidRPr="00E44283">
        <w:rPr>
          <w:rFonts w:ascii="CordiaUPC" w:hAnsi="CordiaUPC" w:cs="CordiaUPC" w:hint="cs"/>
          <w:sz w:val="26"/>
          <w:szCs w:val="26"/>
        </w:rPr>
        <w:t xml:space="preserve">As </w:t>
      </w:r>
      <w:r w:rsidR="007A76BF" w:rsidRPr="00E44283">
        <w:rPr>
          <w:rFonts w:ascii="CordiaUPC" w:hAnsi="CordiaUPC" w:cs="CordiaUPC" w:hint="cs"/>
          <w:sz w:val="26"/>
          <w:szCs w:val="26"/>
        </w:rPr>
        <w:t>at</w:t>
      </w:r>
      <w:r w:rsidR="00377931" w:rsidRPr="00E44283">
        <w:rPr>
          <w:rFonts w:ascii="CordiaUPC" w:hAnsi="CordiaUPC" w:cs="CordiaUPC" w:hint="cs"/>
          <w:sz w:val="26"/>
          <w:szCs w:val="26"/>
        </w:rPr>
        <w:t xml:space="preserve"> </w:t>
      </w:r>
      <w:r w:rsidR="000C4A70" w:rsidRPr="00E44283">
        <w:rPr>
          <w:rFonts w:ascii="CordiaUPC" w:hAnsi="CordiaUPC" w:cs="CordiaUPC" w:hint="cs"/>
          <w:color w:val="000000"/>
          <w:sz w:val="26"/>
          <w:szCs w:val="26"/>
          <w:lang w:val="en-US" w:eastAsia="en-GB" w:bidi="th-TH"/>
        </w:rPr>
        <w:t xml:space="preserve">31 December </w:t>
      </w:r>
      <w:r w:rsidR="004069AC">
        <w:rPr>
          <w:rFonts w:ascii="CordiaUPC" w:hAnsi="CordiaUPC" w:cs="CordiaUPC"/>
          <w:sz w:val="26"/>
          <w:szCs w:val="26"/>
          <w:shd w:val="clear" w:color="auto" w:fill="FFFFFF"/>
        </w:rPr>
        <w:t xml:space="preserve">2021 and </w:t>
      </w:r>
      <w:r w:rsidR="004069AC" w:rsidRPr="00E44283">
        <w:rPr>
          <w:rFonts w:ascii="CordiaUPC" w:hAnsi="CordiaUPC" w:cs="CordiaUPC" w:hint="cs"/>
          <w:color w:val="000000"/>
          <w:sz w:val="26"/>
          <w:szCs w:val="26"/>
          <w:lang w:val="en-US" w:eastAsia="en-GB" w:bidi="th-TH"/>
        </w:rPr>
        <w:t>2020</w:t>
      </w:r>
      <w:r w:rsidR="00377931" w:rsidRPr="00E44283">
        <w:rPr>
          <w:rFonts w:ascii="CordiaUPC" w:hAnsi="CordiaUPC" w:cs="CordiaUPC" w:hint="cs"/>
          <w:sz w:val="26"/>
          <w:szCs w:val="26"/>
        </w:rPr>
        <w:t xml:space="preserve">, the Bank and its subsidiaries have recognised provisions </w:t>
      </w:r>
      <w:r w:rsidR="00F84E52" w:rsidRPr="00E44283">
        <w:rPr>
          <w:rFonts w:ascii="CordiaUPC" w:hAnsi="CordiaUPC" w:cs="CordiaUPC" w:hint="cs"/>
          <w:sz w:val="26"/>
          <w:szCs w:val="26"/>
        </w:rPr>
        <w:t>for possible</w:t>
      </w:r>
      <w:r w:rsidR="00377931" w:rsidRPr="00E44283">
        <w:rPr>
          <w:rFonts w:ascii="CordiaUPC" w:hAnsi="CordiaUPC" w:cs="CordiaUPC" w:hint="cs"/>
          <w:sz w:val="26"/>
          <w:szCs w:val="26"/>
        </w:rPr>
        <w:t xml:space="preserve"> losses from the litigation cases totalling Baht </w:t>
      </w:r>
      <w:r w:rsidR="009E1D82">
        <w:rPr>
          <w:rFonts w:ascii="CordiaUPC" w:hAnsi="CordiaUPC" w:cs="CordiaUPC"/>
          <w:sz w:val="26"/>
          <w:szCs w:val="26"/>
        </w:rPr>
        <w:t>572</w:t>
      </w:r>
      <w:r w:rsidR="00377931" w:rsidRPr="00E44283">
        <w:rPr>
          <w:rFonts w:ascii="CordiaUPC" w:hAnsi="CordiaUPC" w:cs="CordiaUPC" w:hint="cs"/>
          <w:sz w:val="26"/>
          <w:szCs w:val="26"/>
        </w:rPr>
        <w:t xml:space="preserve"> </w:t>
      </w:r>
      <w:r w:rsidR="009C4820" w:rsidRPr="00E44283">
        <w:rPr>
          <w:rFonts w:ascii="CordiaUPC" w:hAnsi="CordiaUPC" w:cs="CordiaUPC" w:hint="cs"/>
          <w:sz w:val="26"/>
          <w:szCs w:val="26"/>
        </w:rPr>
        <w:t xml:space="preserve">million and Baht </w:t>
      </w:r>
      <w:r w:rsidR="009E1D82">
        <w:rPr>
          <w:rFonts w:ascii="CordiaUPC" w:hAnsi="CordiaUPC" w:cs="CordiaUPC"/>
          <w:sz w:val="26"/>
          <w:szCs w:val="26"/>
        </w:rPr>
        <w:t>738</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 xml:space="preserve">million, respectively (Bank only: Baht </w:t>
      </w:r>
      <w:r w:rsidR="009E1D82">
        <w:rPr>
          <w:rFonts w:ascii="CordiaUPC" w:hAnsi="CordiaUPC" w:cs="CordiaUPC"/>
          <w:sz w:val="26"/>
          <w:szCs w:val="26"/>
        </w:rPr>
        <w:t>572</w:t>
      </w:r>
      <w:r w:rsidR="009C4820" w:rsidRPr="00E44283">
        <w:rPr>
          <w:rFonts w:ascii="CordiaUPC" w:hAnsi="CordiaUPC" w:cs="CordiaUPC" w:hint="cs"/>
          <w:sz w:val="26"/>
          <w:szCs w:val="26"/>
        </w:rPr>
        <w:t xml:space="preserve"> million and Baht </w:t>
      </w:r>
      <w:r w:rsidR="00E17092">
        <w:rPr>
          <w:rFonts w:ascii="CordiaUPC" w:hAnsi="CordiaUPC" w:cs="CordiaUPC"/>
          <w:sz w:val="26"/>
          <w:szCs w:val="26"/>
        </w:rPr>
        <w:t>16</w:t>
      </w:r>
      <w:r w:rsidR="00377931" w:rsidRPr="00E44283">
        <w:rPr>
          <w:rFonts w:ascii="CordiaUPC" w:hAnsi="CordiaUPC" w:cs="CordiaUPC" w:hint="cs"/>
          <w:sz w:val="26"/>
          <w:szCs w:val="26"/>
        </w:rPr>
        <w:t xml:space="preserve"> million, respectively). The management </w:t>
      </w:r>
      <w:r w:rsidR="00F84E52" w:rsidRPr="00E44283">
        <w:rPr>
          <w:rFonts w:ascii="CordiaUPC" w:hAnsi="CordiaUPC" w:cs="CordiaUPC" w:hint="cs"/>
          <w:sz w:val="26"/>
          <w:szCs w:val="26"/>
        </w:rPr>
        <w:t>considers</w:t>
      </w:r>
      <w:r w:rsidR="00377931" w:rsidRPr="00E44283">
        <w:rPr>
          <w:rFonts w:ascii="CordiaUPC" w:hAnsi="CordiaUPC" w:cs="CordiaUPC" w:hint="cs"/>
          <w:sz w:val="26"/>
          <w:szCs w:val="26"/>
        </w:rPr>
        <w:t xml:space="preserve"> that the provision established for such potential losses due to the said litigation cases is adequate. </w:t>
      </w:r>
    </w:p>
    <w:p w14:paraId="30C114F6" w14:textId="77777777" w:rsidR="00157302" w:rsidRPr="00E44283" w:rsidRDefault="00157302" w:rsidP="00772577">
      <w:pPr>
        <w:pStyle w:val="ListParagraph"/>
        <w:spacing w:line="100" w:lineRule="exact"/>
        <w:ind w:left="562"/>
        <w:contextualSpacing w:val="0"/>
        <w:rPr>
          <w:rFonts w:ascii="CordiaUPC" w:hAnsi="CordiaUPC" w:cs="CordiaUPC"/>
          <w:szCs w:val="22"/>
        </w:rPr>
      </w:pPr>
    </w:p>
    <w:p w14:paraId="208A1AB7" w14:textId="7532A2A8" w:rsidR="008B6526" w:rsidRPr="003E22DD" w:rsidRDefault="00377931" w:rsidP="009943B6">
      <w:pPr>
        <w:pStyle w:val="ListParagraph"/>
        <w:numPr>
          <w:ilvl w:val="0"/>
          <w:numId w:val="22"/>
        </w:numPr>
        <w:autoSpaceDE w:val="0"/>
        <w:autoSpaceDN w:val="0"/>
        <w:adjustRightInd w:val="0"/>
        <w:spacing w:line="240" w:lineRule="auto"/>
        <w:ind w:left="1260" w:hanging="180"/>
        <w:jc w:val="both"/>
        <w:rPr>
          <w:b/>
          <w:bCs/>
          <w:sz w:val="20"/>
        </w:rPr>
      </w:pPr>
      <w:r w:rsidRPr="00CD4064">
        <w:rPr>
          <w:rFonts w:ascii="CordiaUPC" w:hAnsi="CordiaUPC" w:cs="CordiaUPC" w:hint="cs"/>
          <w:szCs w:val="22"/>
        </w:rPr>
        <w:t>Excluding the liabilities of the Bank</w:t>
      </w:r>
      <w:r w:rsidR="00E4427B" w:rsidRPr="00CD4064">
        <w:rPr>
          <w:rFonts w:ascii="CordiaUPC" w:hAnsi="CordiaUPC" w:cs="CordiaUPC" w:hint="cs"/>
          <w:szCs w:val="22"/>
        </w:rPr>
        <w:t xml:space="preserve"> and its subsidiaries</w:t>
      </w:r>
      <w:r w:rsidRPr="00CD4064">
        <w:rPr>
          <w:rFonts w:ascii="CordiaUPC" w:hAnsi="CordiaUPC" w:cs="CordiaUPC" w:hint="cs"/>
          <w:szCs w:val="22"/>
        </w:rPr>
        <w:t xml:space="preserve"> </w:t>
      </w:r>
      <w:r w:rsidRPr="004069AC">
        <w:rPr>
          <w:rFonts w:ascii="CordiaUPC" w:hAnsi="CordiaUPC" w:cs="CordiaUPC" w:hint="cs"/>
          <w:szCs w:val="22"/>
        </w:rPr>
        <w:t xml:space="preserve">as </w:t>
      </w:r>
      <w:r w:rsidR="0004471F" w:rsidRPr="004069AC">
        <w:rPr>
          <w:rFonts w:ascii="CordiaUPC" w:hAnsi="CordiaUPC" w:cs="CordiaUPC" w:hint="cs"/>
          <w:szCs w:val="22"/>
        </w:rPr>
        <w:t xml:space="preserve">at </w:t>
      </w:r>
      <w:r w:rsidR="000C4A70" w:rsidRPr="004069AC">
        <w:rPr>
          <w:rFonts w:ascii="CordiaUPC" w:hAnsi="CordiaUPC" w:cs="CordiaUPC" w:hint="cs"/>
          <w:color w:val="000000"/>
          <w:szCs w:val="22"/>
          <w:lang w:val="en-US" w:eastAsia="en-GB" w:bidi="th-TH"/>
        </w:rPr>
        <w:t xml:space="preserve">31 December </w:t>
      </w:r>
      <w:r w:rsidR="004069AC" w:rsidRPr="004069AC">
        <w:rPr>
          <w:rFonts w:ascii="CordiaUPC" w:hAnsi="CordiaUPC" w:cs="CordiaUPC"/>
          <w:szCs w:val="22"/>
          <w:shd w:val="clear" w:color="auto" w:fill="FFFFFF"/>
        </w:rPr>
        <w:t xml:space="preserve">2021 and </w:t>
      </w:r>
      <w:r w:rsidR="004069AC" w:rsidRPr="004069AC">
        <w:rPr>
          <w:rFonts w:ascii="CordiaUPC" w:hAnsi="CordiaUPC" w:cs="CordiaUPC" w:hint="cs"/>
          <w:color w:val="000000"/>
          <w:szCs w:val="22"/>
          <w:lang w:val="en-US" w:eastAsia="en-GB" w:bidi="th-TH"/>
        </w:rPr>
        <w:t>2020</w:t>
      </w:r>
      <w:r w:rsidR="004069AC">
        <w:rPr>
          <w:rFonts w:ascii="CordiaUPC" w:hAnsi="CordiaUPC" w:cs="CordiaUPC"/>
          <w:color w:val="000000"/>
          <w:szCs w:val="22"/>
          <w:lang w:val="en-US" w:eastAsia="en-GB" w:bidi="th-TH"/>
        </w:rPr>
        <w:t xml:space="preserve"> </w:t>
      </w:r>
      <w:r w:rsidR="00B10181" w:rsidRPr="004069AC">
        <w:rPr>
          <w:rFonts w:ascii="CordiaUPC" w:hAnsi="CordiaUPC" w:cs="CordiaUPC" w:hint="cs"/>
          <w:szCs w:val="22"/>
        </w:rPr>
        <w:t>of</w:t>
      </w:r>
      <w:r w:rsidRPr="004069AC">
        <w:rPr>
          <w:rFonts w:ascii="CordiaUPC" w:hAnsi="CordiaUPC" w:cs="CordiaUPC" w:hint="cs"/>
          <w:szCs w:val="22"/>
        </w:rPr>
        <w:t xml:space="preserve"> Bah</w:t>
      </w:r>
      <w:r w:rsidR="009E1D82">
        <w:rPr>
          <w:rFonts w:ascii="CordiaUPC" w:hAnsi="CordiaUPC" w:cs="CordiaUPC"/>
          <w:szCs w:val="22"/>
        </w:rPr>
        <w:t xml:space="preserve"> 77</w:t>
      </w:r>
      <w:r w:rsidR="001A5648" w:rsidRPr="00CD4064">
        <w:rPr>
          <w:rFonts w:ascii="CordiaUPC" w:hAnsi="CordiaUPC" w:cs="CordiaUPC" w:hint="cs"/>
          <w:szCs w:val="22"/>
        </w:rPr>
        <w:t xml:space="preserve"> </w:t>
      </w:r>
      <w:r w:rsidRPr="00CD4064">
        <w:rPr>
          <w:rFonts w:ascii="CordiaUPC" w:hAnsi="CordiaUPC" w:cs="CordiaUPC" w:hint="cs"/>
          <w:szCs w:val="22"/>
        </w:rPr>
        <w:t>million and Baht</w:t>
      </w:r>
      <w:r w:rsidR="009C4820" w:rsidRPr="00CD4064">
        <w:rPr>
          <w:rFonts w:ascii="CordiaUPC" w:hAnsi="CordiaUPC" w:cs="CordiaUPC" w:hint="cs"/>
          <w:szCs w:val="22"/>
        </w:rPr>
        <w:t xml:space="preserve"> </w:t>
      </w:r>
      <w:r w:rsidR="009E1D82">
        <w:rPr>
          <w:rFonts w:ascii="CordiaUPC" w:hAnsi="CordiaUPC" w:cs="CordiaUPC"/>
          <w:szCs w:val="22"/>
        </w:rPr>
        <w:t>1,090</w:t>
      </w:r>
      <w:r w:rsidRPr="00CD4064">
        <w:rPr>
          <w:rFonts w:ascii="CordiaUPC" w:hAnsi="CordiaUPC" w:cs="CordiaUPC" w:hint="cs"/>
          <w:szCs w:val="22"/>
        </w:rPr>
        <w:t xml:space="preserve"> million, respectively</w:t>
      </w:r>
      <w:r w:rsidR="00E4427B" w:rsidRPr="00CD4064">
        <w:rPr>
          <w:rFonts w:ascii="CordiaUPC" w:hAnsi="CordiaUPC" w:cs="CordiaUPC" w:hint="cs"/>
          <w:szCs w:val="22"/>
        </w:rPr>
        <w:t xml:space="preserve"> (Bank only: Baht </w:t>
      </w:r>
      <w:r w:rsidR="009E1D82">
        <w:rPr>
          <w:rFonts w:ascii="CordiaUPC" w:hAnsi="CordiaUPC" w:cs="CordiaUPC"/>
          <w:szCs w:val="22"/>
        </w:rPr>
        <w:t>77</w:t>
      </w:r>
      <w:r w:rsidR="00E4427B" w:rsidRPr="00CD4064">
        <w:rPr>
          <w:rFonts w:ascii="CordiaUPC" w:hAnsi="CordiaUPC" w:cs="CordiaUPC" w:hint="cs"/>
          <w:szCs w:val="22"/>
        </w:rPr>
        <w:t xml:space="preserve"> million and Baht </w:t>
      </w:r>
      <w:r w:rsidR="009A4FD7">
        <w:rPr>
          <w:rFonts w:ascii="CordiaUPC" w:hAnsi="CordiaUPC" w:cs="CordiaUPC"/>
          <w:szCs w:val="22"/>
        </w:rPr>
        <w:t>994</w:t>
      </w:r>
      <w:r w:rsidR="00E4427B" w:rsidRPr="00CD4064">
        <w:rPr>
          <w:rFonts w:ascii="CordiaUPC" w:hAnsi="CordiaUPC" w:cs="CordiaUPC" w:hint="cs"/>
          <w:szCs w:val="22"/>
        </w:rPr>
        <w:t xml:space="preserve"> million, respectively)</w:t>
      </w:r>
      <w:r w:rsidRPr="00CD4064">
        <w:rPr>
          <w:rFonts w:ascii="CordiaUPC" w:hAnsi="CordiaUPC" w:cs="CordiaUPC" w:hint="cs"/>
          <w:szCs w:val="22"/>
        </w:rPr>
        <w:t>, which the Court of First Instance and the Appeals Court dismissed the cases.</w:t>
      </w:r>
    </w:p>
    <w:p w14:paraId="7472E1D4" w14:textId="7FF75798" w:rsidR="003E22DD" w:rsidRDefault="003E22DD" w:rsidP="009E1D82">
      <w:pPr>
        <w:pStyle w:val="ListParagraph"/>
        <w:autoSpaceDE w:val="0"/>
        <w:autoSpaceDN w:val="0"/>
        <w:adjustRightInd w:val="0"/>
        <w:spacing w:line="240" w:lineRule="auto"/>
        <w:ind w:left="1260"/>
        <w:jc w:val="both"/>
        <w:rPr>
          <w:b/>
          <w:bCs/>
          <w:sz w:val="20"/>
        </w:rPr>
      </w:pPr>
    </w:p>
    <w:bookmarkEnd w:id="47"/>
    <w:p w14:paraId="4862793F" w14:textId="12D0BE36" w:rsidR="00B3056F" w:rsidRPr="00E44283" w:rsidRDefault="00CB72CA" w:rsidP="00E44283">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6E41B7">
        <w:rPr>
          <w:rFonts w:ascii="CordiaUPC" w:hAnsi="CordiaUPC" w:cs="CordiaUPC"/>
          <w:i w:val="0"/>
          <w:iCs/>
          <w:sz w:val="28"/>
          <w:szCs w:val="28"/>
        </w:rPr>
        <w:t>6</w:t>
      </w:r>
      <w:r w:rsidR="00F85F2D" w:rsidRPr="00E44283">
        <w:rPr>
          <w:rFonts w:ascii="CordiaUPC" w:hAnsi="CordiaUPC" w:cs="CordiaUPC" w:hint="cs"/>
          <w:i w:val="0"/>
          <w:iCs/>
          <w:sz w:val="28"/>
          <w:szCs w:val="28"/>
        </w:rPr>
        <w:tab/>
      </w:r>
      <w:r w:rsidR="00B3056F" w:rsidRPr="00E44283">
        <w:rPr>
          <w:rFonts w:ascii="CordiaUPC" w:hAnsi="CordiaUPC" w:cs="CordiaUPC" w:hint="cs"/>
          <w:i w:val="0"/>
          <w:iCs/>
          <w:sz w:val="28"/>
          <w:szCs w:val="28"/>
        </w:rPr>
        <w:t>Related parties</w:t>
      </w:r>
    </w:p>
    <w:p w14:paraId="04D249FF" w14:textId="77777777" w:rsidR="002B7133" w:rsidRPr="00E44283" w:rsidRDefault="002B7133" w:rsidP="00E44283">
      <w:pPr>
        <w:pStyle w:val="block"/>
        <w:tabs>
          <w:tab w:val="left" w:pos="5245"/>
        </w:tabs>
        <w:spacing w:after="0" w:line="240" w:lineRule="exact"/>
        <w:jc w:val="both"/>
        <w:rPr>
          <w:rFonts w:ascii="CordiaUPC" w:hAnsi="CordiaUPC" w:cs="CordiaUPC"/>
          <w:sz w:val="26"/>
          <w:szCs w:val="26"/>
        </w:rPr>
      </w:pPr>
    </w:p>
    <w:p w14:paraId="78B0DD25" w14:textId="77777777" w:rsidR="00EB25D6" w:rsidRPr="00B06D7B" w:rsidRDefault="00EB25D6" w:rsidP="00EB25D6">
      <w:pPr>
        <w:tabs>
          <w:tab w:val="left" w:pos="5245"/>
        </w:tabs>
        <w:spacing w:line="240" w:lineRule="exact"/>
        <w:ind w:left="540"/>
        <w:jc w:val="both"/>
        <w:rPr>
          <w:rFonts w:ascii="CordiaUPC" w:hAnsi="CordiaUPC" w:cs="CordiaUPC"/>
          <w:sz w:val="26"/>
          <w:szCs w:val="26"/>
        </w:rPr>
      </w:pPr>
      <w:r w:rsidRPr="00B06D7B">
        <w:rPr>
          <w:rFonts w:ascii="CordiaUPC" w:hAnsi="CordiaUPC" w:cs="CordiaUPC" w:hint="cs"/>
          <w:sz w:val="26"/>
          <w:szCs w:val="26"/>
        </w:rPr>
        <w:t xml:space="preserve">For the purposes of these financial statements, parties are considered to be related to the </w:t>
      </w:r>
      <w:r w:rsidRPr="00B06D7B">
        <w:rPr>
          <w:rFonts w:ascii="CordiaUPC" w:hAnsi="CordiaUPC" w:cs="CordiaUPC" w:hint="cs"/>
          <w:sz w:val="26"/>
          <w:szCs w:val="26"/>
          <w:lang w:bidi="th-TH"/>
        </w:rPr>
        <w:t>Bank and its subsidiaries</w:t>
      </w:r>
      <w:r w:rsidRPr="00B06D7B">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096992F0" w14:textId="77777777" w:rsidR="001120CF" w:rsidRPr="00E44283" w:rsidRDefault="001120CF" w:rsidP="00E44283">
      <w:pPr>
        <w:spacing w:line="240" w:lineRule="exact"/>
        <w:ind w:left="540"/>
        <w:jc w:val="both"/>
        <w:rPr>
          <w:rFonts w:ascii="CordiaUPC" w:hAnsi="CordiaUPC" w:cs="CordiaUPC"/>
          <w:sz w:val="26"/>
          <w:szCs w:val="26"/>
        </w:rPr>
      </w:pPr>
    </w:p>
    <w:p w14:paraId="3236B603" w14:textId="037CADC4" w:rsidR="001120CF" w:rsidRPr="00E44283" w:rsidRDefault="00D84A02" w:rsidP="00E44283">
      <w:pPr>
        <w:spacing w:line="240" w:lineRule="exact"/>
        <w:ind w:left="540"/>
        <w:jc w:val="both"/>
        <w:rPr>
          <w:rFonts w:ascii="CordiaUPC" w:hAnsi="CordiaUPC" w:cs="CordiaUPC"/>
          <w:b/>
          <w:bCs/>
          <w:sz w:val="26"/>
          <w:szCs w:val="26"/>
        </w:rPr>
      </w:pPr>
      <w:r w:rsidRPr="00E44283">
        <w:rPr>
          <w:rFonts w:ascii="CordiaUPC" w:hAnsi="CordiaUPC" w:cs="CordiaUPC" w:hint="cs"/>
          <w:b/>
          <w:bCs/>
          <w:sz w:val="26"/>
          <w:szCs w:val="26"/>
        </w:rPr>
        <w:t>Definitions and characteristics of relationships</w:t>
      </w:r>
    </w:p>
    <w:p w14:paraId="77F16D19" w14:textId="77777777" w:rsidR="00D84A02" w:rsidRPr="00E44283" w:rsidRDefault="00D84A02" w:rsidP="00E44283">
      <w:pPr>
        <w:spacing w:line="240" w:lineRule="exact"/>
        <w:ind w:left="540"/>
        <w:jc w:val="both"/>
        <w:rPr>
          <w:rFonts w:ascii="CordiaUPC" w:hAnsi="CordiaUPC" w:cs="CordiaUPC"/>
          <w:sz w:val="26"/>
          <w:szCs w:val="26"/>
        </w:rPr>
      </w:pPr>
    </w:p>
    <w:p w14:paraId="03F35A63" w14:textId="77777777" w:rsidR="00D84A02" w:rsidRPr="00E44283" w:rsidRDefault="00D84A02"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Related parties are as follows:</w:t>
      </w:r>
    </w:p>
    <w:p w14:paraId="29DF36A6" w14:textId="77777777" w:rsidR="00D84A02" w:rsidRPr="00E44283" w:rsidRDefault="00D84A02" w:rsidP="00E44283">
      <w:pPr>
        <w:spacing w:line="240" w:lineRule="exact"/>
        <w:ind w:left="540"/>
        <w:jc w:val="both"/>
        <w:rPr>
          <w:rFonts w:ascii="CordiaUPC" w:hAnsi="CordiaUPC" w:cs="CordiaUPC"/>
          <w:sz w:val="26"/>
          <w:szCs w:val="26"/>
        </w:rPr>
      </w:pPr>
    </w:p>
    <w:p w14:paraId="734037FF" w14:textId="77777777" w:rsidR="00D84A02" w:rsidRPr="00E44283" w:rsidRDefault="00D84A02" w:rsidP="005E758D">
      <w:pPr>
        <w:numPr>
          <w:ilvl w:val="0"/>
          <w:numId w:val="24"/>
        </w:numPr>
        <w:spacing w:line="240" w:lineRule="exact"/>
        <w:jc w:val="both"/>
        <w:rPr>
          <w:rFonts w:ascii="CordiaUPC" w:hAnsi="CordiaUPC" w:cs="CordiaUPC"/>
          <w:sz w:val="26"/>
          <w:szCs w:val="26"/>
        </w:rPr>
      </w:pPr>
      <w:r w:rsidRPr="00E44283">
        <w:rPr>
          <w:rFonts w:ascii="CordiaUPC" w:hAnsi="CordiaUPC" w:cs="CordiaUPC" w:hint="cs"/>
          <w:sz w:val="26"/>
          <w:szCs w:val="26"/>
        </w:rPr>
        <w:t>Major shareholders are the shareholders who own over 10% of the Bank’s paid-up share capital.</w:t>
      </w:r>
    </w:p>
    <w:p w14:paraId="01B12C99" w14:textId="77777777" w:rsidR="001A31E0" w:rsidRPr="00E44283" w:rsidRDefault="001A31E0" w:rsidP="00E44283">
      <w:pPr>
        <w:spacing w:line="240" w:lineRule="exact"/>
        <w:ind w:left="540"/>
        <w:jc w:val="both"/>
        <w:rPr>
          <w:rFonts w:ascii="CordiaUPC" w:hAnsi="CordiaUPC" w:cs="CordiaUPC"/>
          <w:sz w:val="26"/>
          <w:szCs w:val="26"/>
        </w:rPr>
      </w:pPr>
    </w:p>
    <w:p w14:paraId="05089FE9" w14:textId="77777777" w:rsidR="001A31E0" w:rsidRPr="00E44283" w:rsidRDefault="001A31E0" w:rsidP="005E758D">
      <w:pPr>
        <w:numPr>
          <w:ilvl w:val="0"/>
          <w:numId w:val="24"/>
        </w:numPr>
        <w:spacing w:line="240" w:lineRule="exact"/>
        <w:rPr>
          <w:rFonts w:ascii="CordiaUPC" w:hAnsi="CordiaUPC" w:cs="CordiaUPC"/>
          <w:sz w:val="26"/>
          <w:szCs w:val="26"/>
        </w:rPr>
      </w:pPr>
      <w:r w:rsidRPr="00E44283">
        <w:rPr>
          <w:rFonts w:ascii="CordiaUPC" w:hAnsi="CordiaUPC" w:cs="CordiaUPC" w:hint="cs"/>
          <w:sz w:val="26"/>
          <w:szCs w:val="26"/>
        </w:rPr>
        <w:t>Subsidiaries</w:t>
      </w:r>
    </w:p>
    <w:p w14:paraId="36EB5536" w14:textId="77777777" w:rsidR="001A31E0" w:rsidRPr="00E44283" w:rsidRDefault="001A31E0" w:rsidP="00E44283">
      <w:pPr>
        <w:pStyle w:val="ListParagraph"/>
        <w:spacing w:line="240" w:lineRule="exact"/>
        <w:rPr>
          <w:rFonts w:ascii="CordiaUPC" w:hAnsi="CordiaUPC" w:cs="CordiaUPC"/>
          <w:sz w:val="26"/>
          <w:szCs w:val="26"/>
        </w:rPr>
      </w:pPr>
    </w:p>
    <w:p w14:paraId="7D30BF7D" w14:textId="296EDAD4" w:rsidR="001A31E0" w:rsidRPr="00E44283" w:rsidRDefault="001A31E0" w:rsidP="005E758D">
      <w:pPr>
        <w:numPr>
          <w:ilvl w:val="0"/>
          <w:numId w:val="24"/>
        </w:numPr>
        <w:spacing w:line="240" w:lineRule="exact"/>
        <w:rPr>
          <w:rFonts w:ascii="CordiaUPC" w:hAnsi="CordiaUPC" w:cs="CordiaUPC"/>
          <w:sz w:val="26"/>
          <w:szCs w:val="26"/>
        </w:rPr>
      </w:pPr>
      <w:r w:rsidRPr="00E44283">
        <w:rPr>
          <w:rFonts w:ascii="CordiaUPC" w:hAnsi="CordiaUPC" w:cs="CordiaUPC" w:hint="cs"/>
          <w:sz w:val="26"/>
          <w:szCs w:val="26"/>
        </w:rPr>
        <w:t>Associate</w:t>
      </w:r>
      <w:r w:rsidR="00736C85">
        <w:rPr>
          <w:rFonts w:ascii="CordiaUPC" w:hAnsi="CordiaUPC" w:cs="CordiaUPC"/>
          <w:sz w:val="26"/>
          <w:szCs w:val="26"/>
        </w:rPr>
        <w:t>s</w:t>
      </w:r>
    </w:p>
    <w:p w14:paraId="522F08E2" w14:textId="77777777" w:rsidR="001A31E0" w:rsidRPr="00E44283" w:rsidRDefault="001A31E0" w:rsidP="00E44283">
      <w:pPr>
        <w:spacing w:line="240" w:lineRule="exact"/>
        <w:ind w:left="900"/>
        <w:rPr>
          <w:rFonts w:ascii="CordiaUPC" w:hAnsi="CordiaUPC" w:cs="CordiaUPC"/>
          <w:sz w:val="26"/>
          <w:szCs w:val="26"/>
        </w:rPr>
      </w:pPr>
    </w:p>
    <w:p w14:paraId="7174A449" w14:textId="77777777" w:rsidR="00D84A02" w:rsidRPr="00E44283" w:rsidRDefault="00D84A02" w:rsidP="005E758D">
      <w:pPr>
        <w:numPr>
          <w:ilvl w:val="0"/>
          <w:numId w:val="24"/>
        </w:numPr>
        <w:spacing w:line="240" w:lineRule="exact"/>
        <w:jc w:val="both"/>
        <w:rPr>
          <w:rFonts w:ascii="CordiaUPC" w:hAnsi="CordiaUPC" w:cs="CordiaUPC"/>
          <w:sz w:val="26"/>
          <w:szCs w:val="26"/>
        </w:rPr>
      </w:pPr>
      <w:r w:rsidRPr="00E44283">
        <w:rPr>
          <w:rFonts w:ascii="CordiaUPC" w:hAnsi="CordiaUPC" w:cs="CordiaUPC" w:hint="cs"/>
          <w:sz w:val="26"/>
          <w:szCs w:val="26"/>
        </w:rPr>
        <w:t>Key management personnel of the Bank</w:t>
      </w:r>
      <w:r w:rsidR="00522FFC" w:rsidRPr="00E44283">
        <w:rPr>
          <w:rFonts w:ascii="CordiaUPC" w:hAnsi="CordiaUPC" w:cs="CordiaUPC" w:hint="cs"/>
          <w:sz w:val="26"/>
          <w:szCs w:val="26"/>
        </w:rPr>
        <w:t xml:space="preserve"> and its subsidiaries</w:t>
      </w:r>
      <w:r w:rsidRPr="00E44283">
        <w:rPr>
          <w:rFonts w:ascii="CordiaUPC" w:hAnsi="CordiaUPC" w:cs="CordiaUPC" w:hint="cs"/>
          <w:sz w:val="26"/>
          <w:szCs w:val="26"/>
        </w:rPr>
        <w:t xml:space="preserve"> </w:t>
      </w:r>
    </w:p>
    <w:p w14:paraId="22CF6AB9" w14:textId="77777777" w:rsidR="001A31E0" w:rsidRPr="00E44283" w:rsidRDefault="001A31E0" w:rsidP="00E44283">
      <w:pPr>
        <w:pStyle w:val="ListParagraph"/>
        <w:spacing w:line="240" w:lineRule="exact"/>
        <w:ind w:left="0"/>
        <w:rPr>
          <w:rFonts w:ascii="CordiaUPC" w:hAnsi="CordiaUPC" w:cs="CordiaUPC"/>
          <w:sz w:val="26"/>
          <w:szCs w:val="26"/>
        </w:rPr>
      </w:pPr>
    </w:p>
    <w:p w14:paraId="0A3E0BC2" w14:textId="77777777" w:rsidR="005D08C5" w:rsidRPr="00E44283" w:rsidRDefault="001A31E0" w:rsidP="00E44283">
      <w:pPr>
        <w:spacing w:line="240" w:lineRule="exact"/>
        <w:ind w:left="900" w:hanging="36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w:t>
      </w:r>
      <w:r w:rsidR="005D08C5" w:rsidRPr="00E44283">
        <w:rPr>
          <w:rFonts w:ascii="CordiaUPC" w:hAnsi="CordiaUPC" w:cs="CordiaUPC" w:hint="cs"/>
          <w:sz w:val="26"/>
          <w:szCs w:val="26"/>
        </w:rPr>
        <w:tab/>
        <w:t>Other related parties are</w:t>
      </w:r>
    </w:p>
    <w:p w14:paraId="0955CF12" w14:textId="77777777" w:rsidR="005D08C5" w:rsidRPr="00E44283" w:rsidRDefault="005D08C5" w:rsidP="00E44283">
      <w:pPr>
        <w:spacing w:line="240" w:lineRule="exact"/>
        <w:ind w:left="900" w:hanging="360"/>
        <w:jc w:val="both"/>
        <w:rPr>
          <w:rFonts w:ascii="CordiaUPC" w:hAnsi="CordiaUPC" w:cs="CordiaUPC"/>
          <w:sz w:val="26"/>
          <w:szCs w:val="26"/>
        </w:rPr>
      </w:pPr>
    </w:p>
    <w:p w14:paraId="3BF5A4DB"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.1</w:t>
      </w:r>
      <w:r w:rsidR="005D08C5" w:rsidRPr="00E44283">
        <w:rPr>
          <w:rFonts w:ascii="CordiaUPC" w:hAnsi="CordiaUPC" w:cs="CordiaUPC" w:hint="cs"/>
          <w:sz w:val="26"/>
          <w:szCs w:val="26"/>
        </w:rPr>
        <w:tab/>
        <w:t>Close family members of key management personnel</w:t>
      </w:r>
    </w:p>
    <w:p w14:paraId="59C22BB1" w14:textId="77777777" w:rsidR="005D08C5" w:rsidRPr="00E44283" w:rsidRDefault="005D08C5" w:rsidP="00E44283">
      <w:pPr>
        <w:spacing w:line="240" w:lineRule="exact"/>
        <w:ind w:left="1350" w:hanging="450"/>
        <w:jc w:val="both"/>
        <w:rPr>
          <w:rFonts w:ascii="CordiaUPC" w:hAnsi="CordiaUPC" w:cs="CordiaUPC"/>
          <w:sz w:val="26"/>
          <w:szCs w:val="26"/>
        </w:rPr>
      </w:pPr>
    </w:p>
    <w:p w14:paraId="0912FFBE"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.2</w:t>
      </w:r>
      <w:r w:rsidR="005D08C5" w:rsidRPr="00E44283">
        <w:rPr>
          <w:rFonts w:ascii="CordiaUPC" w:hAnsi="CordiaUPC" w:cs="CordiaUPC" w:hint="cs"/>
          <w:sz w:val="26"/>
          <w:szCs w:val="26"/>
        </w:rPr>
        <w:tab/>
        <w:t>Entities in which key management personnel and their close family members hold over 10% of paid-up share capital</w:t>
      </w:r>
    </w:p>
    <w:p w14:paraId="38E9D8B7" w14:textId="77777777" w:rsidR="005D08C5" w:rsidRPr="00E44283" w:rsidRDefault="005D08C5" w:rsidP="00E44283">
      <w:pPr>
        <w:spacing w:line="240" w:lineRule="exact"/>
        <w:ind w:left="1350" w:hanging="450"/>
        <w:jc w:val="both"/>
        <w:rPr>
          <w:rFonts w:ascii="CordiaUPC" w:hAnsi="CordiaUPC" w:cs="CordiaUPC"/>
          <w:sz w:val="26"/>
          <w:szCs w:val="26"/>
        </w:rPr>
      </w:pPr>
    </w:p>
    <w:p w14:paraId="7E2BC343" w14:textId="3FEE1025" w:rsidR="005D08C5"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.3</w:t>
      </w:r>
      <w:r w:rsidR="005D08C5" w:rsidRPr="00E44283">
        <w:rPr>
          <w:rFonts w:ascii="CordiaUPC" w:hAnsi="CordiaUPC" w:cs="CordiaUPC" w:hint="cs"/>
          <w:sz w:val="26"/>
          <w:szCs w:val="26"/>
        </w:rPr>
        <w:tab/>
        <w:t>Entities of which key management personnel and their close family members are directors exercising control or having significant influence</w:t>
      </w:r>
    </w:p>
    <w:p w14:paraId="08FAB0AA" w14:textId="43DAE78D" w:rsidR="001A31E0" w:rsidRDefault="001A31E0" w:rsidP="00A96978">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lang w:bidi="th-TH"/>
        </w:rPr>
        <w:lastRenderedPageBreak/>
        <w:t>5.4</w:t>
      </w:r>
      <w:r w:rsidRPr="00E44283">
        <w:rPr>
          <w:rFonts w:ascii="CordiaUPC" w:hAnsi="CordiaUPC" w:cs="CordiaUPC" w:hint="cs"/>
          <w:sz w:val="26"/>
          <w:szCs w:val="26"/>
          <w:cs/>
          <w:lang w:bidi="th-TH"/>
        </w:rPr>
        <w:tab/>
      </w:r>
      <w:r w:rsidRPr="00E44283">
        <w:rPr>
          <w:rFonts w:ascii="CordiaUPC" w:hAnsi="CordiaUPC" w:cs="CordiaUPC" w:hint="cs"/>
          <w:sz w:val="26"/>
          <w:szCs w:val="26"/>
        </w:rPr>
        <w:t>Related companies of major shareholders</w:t>
      </w:r>
    </w:p>
    <w:p w14:paraId="3FF1F26D" w14:textId="77777777" w:rsidR="00733F44" w:rsidRPr="00E44283" w:rsidRDefault="00733F44" w:rsidP="00A96978">
      <w:pPr>
        <w:spacing w:line="240" w:lineRule="exact"/>
        <w:ind w:left="1350" w:hanging="450"/>
        <w:jc w:val="both"/>
        <w:rPr>
          <w:rFonts w:ascii="CordiaUPC" w:hAnsi="CordiaUPC" w:cs="CordiaUPC"/>
          <w:sz w:val="26"/>
          <w:szCs w:val="26"/>
        </w:rPr>
      </w:pPr>
    </w:p>
    <w:p w14:paraId="145813DF"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5.5</w:t>
      </w:r>
      <w:r w:rsidRPr="00E44283">
        <w:rPr>
          <w:rFonts w:ascii="CordiaUPC" w:hAnsi="CordiaUPC" w:cs="CordiaUPC" w:hint="cs"/>
          <w:sz w:val="26"/>
          <w:szCs w:val="26"/>
        </w:rPr>
        <w:tab/>
        <w:t>Entities in which related companies of major shareholders hold over 10% of paid-up share capital</w:t>
      </w:r>
    </w:p>
    <w:p w14:paraId="11FF08A3" w14:textId="77777777" w:rsidR="001A31E0" w:rsidRPr="00E44283" w:rsidRDefault="001A31E0" w:rsidP="00E44283">
      <w:pPr>
        <w:spacing w:line="240" w:lineRule="exact"/>
        <w:ind w:left="1350" w:hanging="450"/>
        <w:jc w:val="both"/>
        <w:rPr>
          <w:rFonts w:ascii="CordiaUPC" w:hAnsi="CordiaUPC" w:cs="CordiaUPC"/>
          <w:sz w:val="26"/>
          <w:szCs w:val="26"/>
        </w:rPr>
      </w:pPr>
    </w:p>
    <w:p w14:paraId="7FFB18A6" w14:textId="1CCDB5CF" w:rsidR="001A31E0" w:rsidRPr="00E44283" w:rsidRDefault="001A31E0" w:rsidP="00E44283">
      <w:pPr>
        <w:spacing w:line="240" w:lineRule="exact"/>
        <w:ind w:left="1350" w:hanging="450"/>
        <w:jc w:val="both"/>
        <w:rPr>
          <w:rFonts w:ascii="CordiaUPC" w:hAnsi="CordiaUPC" w:cs="CordiaUPC"/>
          <w:sz w:val="26"/>
          <w:szCs w:val="26"/>
        </w:rPr>
      </w:pPr>
      <w:r w:rsidRPr="00736C85">
        <w:rPr>
          <w:rFonts w:ascii="CordiaUPC" w:hAnsi="CordiaUPC" w:cs="CordiaUPC" w:hint="cs"/>
          <w:sz w:val="26"/>
          <w:szCs w:val="26"/>
        </w:rPr>
        <w:t>5.6</w:t>
      </w:r>
      <w:r w:rsidRPr="00736C85">
        <w:rPr>
          <w:rFonts w:ascii="CordiaUPC" w:hAnsi="CordiaUPC" w:cs="CordiaUPC" w:hint="cs"/>
          <w:sz w:val="26"/>
          <w:szCs w:val="26"/>
        </w:rPr>
        <w:tab/>
        <w:t>Entities in which</w:t>
      </w:r>
      <w:r w:rsidR="00575FA6" w:rsidRPr="00736C85">
        <w:rPr>
          <w:rFonts w:ascii="CordiaUPC" w:hAnsi="CordiaUPC" w:cs="CordiaUPC" w:hint="cs"/>
          <w:sz w:val="26"/>
          <w:szCs w:val="26"/>
          <w:cs/>
          <w:lang w:bidi="th-TH"/>
        </w:rPr>
        <w:t xml:space="preserve"> </w:t>
      </w:r>
      <w:r w:rsidR="00575FA6" w:rsidRPr="00736C85">
        <w:rPr>
          <w:rFonts w:ascii="CordiaUPC" w:hAnsi="CordiaUPC" w:cs="CordiaUPC"/>
          <w:sz w:val="26"/>
          <w:szCs w:val="26"/>
          <w:lang w:val="en-US" w:bidi="th-TH"/>
        </w:rPr>
        <w:t>the Bank and its subsidiaries</w:t>
      </w:r>
      <w:r w:rsidRPr="00736C85">
        <w:rPr>
          <w:rFonts w:ascii="CordiaUPC" w:hAnsi="CordiaUPC" w:cs="CordiaUPC" w:hint="cs"/>
          <w:sz w:val="26"/>
          <w:szCs w:val="26"/>
        </w:rPr>
        <w:t xml:space="preserve"> hold over 10% of paid-up share capital (excluding subsidiaries and associate</w:t>
      </w:r>
      <w:r w:rsidR="00736C85" w:rsidRPr="00736C85">
        <w:rPr>
          <w:rFonts w:ascii="CordiaUPC" w:hAnsi="CordiaUPC" w:cs="CordiaUPC"/>
          <w:sz w:val="26"/>
          <w:szCs w:val="26"/>
        </w:rPr>
        <w:t>s</w:t>
      </w:r>
      <w:r w:rsidRPr="00736C85">
        <w:rPr>
          <w:rFonts w:ascii="CordiaUPC" w:hAnsi="CordiaUPC" w:cs="CordiaUPC" w:hint="cs"/>
          <w:sz w:val="26"/>
          <w:szCs w:val="26"/>
        </w:rPr>
        <w:t>)</w:t>
      </w:r>
    </w:p>
    <w:p w14:paraId="5EED846D" w14:textId="77777777" w:rsidR="001A31E0" w:rsidRPr="00E44283" w:rsidRDefault="001A31E0" w:rsidP="00E44283">
      <w:pPr>
        <w:spacing w:line="240" w:lineRule="exact"/>
        <w:ind w:left="1350" w:hanging="450"/>
        <w:jc w:val="both"/>
        <w:rPr>
          <w:rFonts w:ascii="CordiaUPC" w:hAnsi="CordiaUPC" w:cs="CordiaUPC"/>
          <w:sz w:val="26"/>
          <w:szCs w:val="26"/>
        </w:rPr>
      </w:pPr>
    </w:p>
    <w:p w14:paraId="7F3A3EBA" w14:textId="1AC481EB" w:rsidR="00976ABC" w:rsidRDefault="005D08C5" w:rsidP="003E22DD">
      <w:pPr>
        <w:spacing w:line="240" w:lineRule="exact"/>
        <w:ind w:left="540"/>
        <w:jc w:val="both"/>
        <w:rPr>
          <w:rFonts w:ascii="CordiaUPC" w:hAnsi="CordiaUPC" w:cs="CordiaUPC"/>
          <w:sz w:val="26"/>
          <w:szCs w:val="26"/>
        </w:rPr>
      </w:pPr>
      <w:r w:rsidRPr="00E44283">
        <w:rPr>
          <w:rFonts w:ascii="CordiaUPC" w:hAnsi="CordiaUPC" w:cs="CordiaUPC" w:hint="cs"/>
          <w:sz w:val="26"/>
          <w:szCs w:val="26"/>
        </w:rPr>
        <w:t xml:space="preserve">The additional information on </w:t>
      </w:r>
      <w:r w:rsidR="00DF59C0" w:rsidRPr="00E44283">
        <w:rPr>
          <w:rFonts w:ascii="CordiaUPC" w:hAnsi="CordiaUPC" w:cs="CordiaUPC" w:hint="cs"/>
          <w:sz w:val="26"/>
          <w:szCs w:val="26"/>
        </w:rPr>
        <w:t xml:space="preserve">investments in subsidiaries </w:t>
      </w:r>
      <w:r w:rsidR="00560EB4" w:rsidRPr="00E44283">
        <w:rPr>
          <w:rFonts w:ascii="CordiaUPC" w:hAnsi="CordiaUPC" w:cs="CordiaUPC" w:hint="cs"/>
          <w:sz w:val="26"/>
          <w:szCs w:val="26"/>
        </w:rPr>
        <w:t>and associate</w:t>
      </w:r>
      <w:r w:rsidR="00736C85">
        <w:rPr>
          <w:rFonts w:ascii="CordiaUPC" w:hAnsi="CordiaUPC" w:cs="CordiaUPC"/>
          <w:sz w:val="26"/>
          <w:szCs w:val="26"/>
        </w:rPr>
        <w:t>s</w:t>
      </w:r>
      <w:r w:rsidR="00560EB4" w:rsidRPr="00E44283">
        <w:rPr>
          <w:rFonts w:ascii="CordiaUPC" w:hAnsi="CordiaUPC" w:cs="CordiaUPC" w:hint="cs"/>
          <w:sz w:val="26"/>
          <w:szCs w:val="26"/>
        </w:rPr>
        <w:t xml:space="preserve"> </w:t>
      </w:r>
      <w:r w:rsidR="00313DF1" w:rsidRPr="00E44283">
        <w:rPr>
          <w:rFonts w:ascii="CordiaUPC" w:hAnsi="CordiaUPC" w:cs="CordiaUPC" w:hint="cs"/>
          <w:sz w:val="26"/>
          <w:szCs w:val="26"/>
        </w:rPr>
        <w:t xml:space="preserve">is disclosed in </w:t>
      </w:r>
      <w:r w:rsidR="00120D23" w:rsidRPr="00E44283">
        <w:rPr>
          <w:rFonts w:ascii="CordiaUPC" w:hAnsi="CordiaUPC" w:cs="CordiaUPC" w:hint="cs"/>
          <w:sz w:val="26"/>
          <w:szCs w:val="26"/>
        </w:rPr>
        <w:t>n</w:t>
      </w:r>
      <w:r w:rsidR="00C75724" w:rsidRPr="00E44283">
        <w:rPr>
          <w:rFonts w:ascii="CordiaUPC" w:hAnsi="CordiaUPC" w:cs="CordiaUPC" w:hint="cs"/>
          <w:sz w:val="26"/>
          <w:szCs w:val="26"/>
        </w:rPr>
        <w:t xml:space="preserve">ote </w:t>
      </w:r>
      <w:r w:rsidR="00E21BA5">
        <w:rPr>
          <w:rFonts w:ascii="CordiaUPC" w:hAnsi="CordiaUPC" w:cs="CordiaUPC"/>
          <w:sz w:val="26"/>
          <w:szCs w:val="26"/>
          <w:lang w:val="en-US" w:bidi="th-TH"/>
        </w:rPr>
        <w:t>14</w:t>
      </w:r>
      <w:r w:rsidR="00DF59C0" w:rsidRPr="00E44283">
        <w:rPr>
          <w:rFonts w:ascii="CordiaUPC" w:hAnsi="CordiaUPC" w:cs="CordiaUPC" w:hint="cs"/>
          <w:sz w:val="26"/>
          <w:szCs w:val="26"/>
        </w:rPr>
        <w:t>.</w:t>
      </w:r>
    </w:p>
    <w:p w14:paraId="23096C2E" w14:textId="77777777" w:rsidR="003E22DD" w:rsidRDefault="003E22DD" w:rsidP="003E22DD">
      <w:pPr>
        <w:spacing w:line="240" w:lineRule="exact"/>
        <w:ind w:left="540"/>
        <w:jc w:val="both"/>
        <w:rPr>
          <w:rFonts w:cs="Times New Roman"/>
          <w:sz w:val="20"/>
        </w:rPr>
      </w:pPr>
    </w:p>
    <w:p w14:paraId="157F39B1" w14:textId="5F62D5AC" w:rsidR="00C07EB3" w:rsidRDefault="00C07EB3"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 xml:space="preserve">Relationships with </w:t>
      </w:r>
      <w:r w:rsidR="00187073" w:rsidRPr="00E44283">
        <w:rPr>
          <w:rFonts w:ascii="CordiaUPC" w:hAnsi="CordiaUPC" w:cs="CordiaUPC" w:hint="cs"/>
          <w:sz w:val="26"/>
          <w:szCs w:val="26"/>
        </w:rPr>
        <w:t xml:space="preserve">key management and other </w:t>
      </w:r>
      <w:r w:rsidRPr="00E44283">
        <w:rPr>
          <w:rFonts w:ascii="CordiaUPC" w:hAnsi="CordiaUPC" w:cs="CordiaUPC" w:hint="cs"/>
          <w:sz w:val="26"/>
          <w:szCs w:val="26"/>
        </w:rPr>
        <w:t>related parties were as follows:</w:t>
      </w:r>
    </w:p>
    <w:p w14:paraId="6DAC1FD1" w14:textId="7F4D8A2F" w:rsidR="0047083F" w:rsidRDefault="0047083F" w:rsidP="00E44283">
      <w:pPr>
        <w:spacing w:line="240" w:lineRule="exact"/>
        <w:ind w:left="540"/>
        <w:jc w:val="both"/>
        <w:rPr>
          <w:rFonts w:ascii="CordiaUPC" w:hAnsi="CordiaUPC" w:cs="CordiaUPC"/>
          <w:sz w:val="26"/>
          <w:szCs w:val="26"/>
        </w:rPr>
      </w:pPr>
    </w:p>
    <w:tbl>
      <w:tblPr>
        <w:tblW w:w="9459" w:type="dxa"/>
        <w:tblInd w:w="450" w:type="dxa"/>
        <w:tblLayout w:type="fixed"/>
        <w:tblLook w:val="01E0" w:firstRow="1" w:lastRow="1" w:firstColumn="1" w:lastColumn="1" w:noHBand="0" w:noVBand="0"/>
      </w:tblPr>
      <w:tblGrid>
        <w:gridCol w:w="3150"/>
        <w:gridCol w:w="1620"/>
        <w:gridCol w:w="4689"/>
      </w:tblGrid>
      <w:tr w:rsidR="0047083F" w:rsidRPr="00B06D7B" w14:paraId="78698A77" w14:textId="77777777" w:rsidTr="00710C06">
        <w:trPr>
          <w:tblHeader/>
        </w:trPr>
        <w:tc>
          <w:tcPr>
            <w:tcW w:w="3150" w:type="dxa"/>
          </w:tcPr>
          <w:p w14:paraId="15517CB2" w14:textId="77777777" w:rsidR="0047083F" w:rsidRPr="00B06D7B" w:rsidRDefault="0047083F" w:rsidP="00710C06">
            <w:pPr>
              <w:pStyle w:val="block"/>
              <w:tabs>
                <w:tab w:val="decimal" w:pos="765"/>
              </w:tabs>
              <w:spacing w:after="0" w:line="240" w:lineRule="exact"/>
              <w:ind w:left="-18"/>
              <w:rPr>
                <w:rFonts w:ascii="CordiaUPC" w:hAnsi="CordiaUPC" w:cs="CordiaUPC"/>
                <w:sz w:val="26"/>
                <w:szCs w:val="26"/>
                <w:lang w:val="en-GB"/>
              </w:rPr>
            </w:pPr>
          </w:p>
          <w:p w14:paraId="72297966" w14:textId="77777777" w:rsidR="0047083F" w:rsidRPr="00B06D7B" w:rsidRDefault="0047083F" w:rsidP="00710C06">
            <w:pPr>
              <w:pStyle w:val="block"/>
              <w:tabs>
                <w:tab w:val="decimal" w:pos="765"/>
              </w:tabs>
              <w:spacing w:after="0" w:line="240" w:lineRule="exact"/>
              <w:ind w:left="-18"/>
              <w:rPr>
                <w:rFonts w:ascii="CordiaUPC" w:hAnsi="CordiaUPC" w:cs="CordiaUPC"/>
                <w:sz w:val="26"/>
                <w:szCs w:val="26"/>
                <w:lang w:val="en-GB"/>
              </w:rPr>
            </w:pPr>
          </w:p>
          <w:p w14:paraId="3C233BDC" w14:textId="77777777" w:rsidR="0047083F" w:rsidRPr="00B06D7B" w:rsidRDefault="0047083F" w:rsidP="00710C06">
            <w:pPr>
              <w:pStyle w:val="block"/>
              <w:tabs>
                <w:tab w:val="decimal" w:pos="765"/>
              </w:tabs>
              <w:spacing w:after="0" w:line="240" w:lineRule="exact"/>
              <w:ind w:left="-18"/>
              <w:rPr>
                <w:rFonts w:ascii="CordiaUPC" w:hAnsi="CordiaUPC" w:cs="CordiaUPC"/>
                <w:b/>
                <w:bCs/>
                <w:sz w:val="26"/>
                <w:szCs w:val="26"/>
                <w:lang w:val="en-GB"/>
              </w:rPr>
            </w:pPr>
            <w:r w:rsidRPr="00B06D7B">
              <w:rPr>
                <w:rFonts w:ascii="CordiaUPC" w:hAnsi="CordiaUPC" w:cs="CordiaUPC" w:hint="cs"/>
                <w:b/>
                <w:bCs/>
                <w:sz w:val="26"/>
                <w:szCs w:val="26"/>
                <w:lang w:val="en-GB"/>
              </w:rPr>
              <w:t>Name of entity/Personnel</w:t>
            </w:r>
          </w:p>
        </w:tc>
        <w:tc>
          <w:tcPr>
            <w:tcW w:w="1620" w:type="dxa"/>
          </w:tcPr>
          <w:p w14:paraId="2EBC3FDD" w14:textId="77777777" w:rsidR="0047083F" w:rsidRPr="00B06D7B" w:rsidRDefault="0047083F" w:rsidP="00710C06">
            <w:pPr>
              <w:pStyle w:val="block"/>
              <w:tabs>
                <w:tab w:val="decimal" w:pos="765"/>
              </w:tabs>
              <w:spacing w:after="0" w:line="240" w:lineRule="exact"/>
              <w:ind w:left="-18"/>
              <w:rPr>
                <w:rFonts w:ascii="CordiaUPC" w:hAnsi="CordiaUPC" w:cs="CordiaUPC"/>
                <w:b/>
                <w:bCs/>
                <w:sz w:val="26"/>
                <w:szCs w:val="26"/>
                <w:lang w:val="en-GB"/>
              </w:rPr>
            </w:pPr>
            <w:r w:rsidRPr="00B06D7B">
              <w:rPr>
                <w:rFonts w:ascii="CordiaUPC" w:hAnsi="CordiaUPC" w:cs="CordiaUPC" w:hint="cs"/>
                <w:b/>
                <w:bCs/>
                <w:sz w:val="26"/>
                <w:szCs w:val="26"/>
                <w:lang w:val="en-GB"/>
              </w:rPr>
              <w:t>Country of incorporation/ Nationality</w:t>
            </w:r>
          </w:p>
        </w:tc>
        <w:tc>
          <w:tcPr>
            <w:tcW w:w="4689" w:type="dxa"/>
          </w:tcPr>
          <w:p w14:paraId="06EACC11" w14:textId="77777777" w:rsidR="0047083F" w:rsidRPr="00B06D7B" w:rsidRDefault="0047083F" w:rsidP="00710C06">
            <w:pPr>
              <w:pStyle w:val="block"/>
              <w:tabs>
                <w:tab w:val="decimal" w:pos="765"/>
              </w:tabs>
              <w:spacing w:after="0" w:line="240" w:lineRule="exact"/>
              <w:ind w:left="0"/>
              <w:jc w:val="thaiDistribute"/>
              <w:rPr>
                <w:rFonts w:ascii="CordiaUPC" w:hAnsi="CordiaUPC" w:cs="CordiaUPC"/>
                <w:sz w:val="26"/>
                <w:szCs w:val="26"/>
                <w:lang w:val="en-GB"/>
              </w:rPr>
            </w:pPr>
          </w:p>
          <w:p w14:paraId="78A3664A" w14:textId="77777777" w:rsidR="0047083F" w:rsidRPr="00B06D7B" w:rsidRDefault="0047083F" w:rsidP="00710C06">
            <w:pPr>
              <w:pStyle w:val="block"/>
              <w:tabs>
                <w:tab w:val="decimal" w:pos="765"/>
              </w:tabs>
              <w:spacing w:after="0" w:line="240" w:lineRule="exact"/>
              <w:ind w:left="0"/>
              <w:jc w:val="thaiDistribute"/>
              <w:rPr>
                <w:rFonts w:ascii="CordiaUPC" w:hAnsi="CordiaUPC" w:cs="CordiaUPC"/>
                <w:sz w:val="26"/>
                <w:szCs w:val="26"/>
                <w:lang w:val="en-GB"/>
              </w:rPr>
            </w:pPr>
          </w:p>
          <w:p w14:paraId="2F9814FA" w14:textId="77777777" w:rsidR="0047083F" w:rsidRPr="00B06D7B" w:rsidRDefault="0047083F" w:rsidP="00710C06">
            <w:pPr>
              <w:pStyle w:val="block"/>
              <w:spacing w:after="0" w:line="240" w:lineRule="exact"/>
              <w:ind w:left="-93" w:right="-114"/>
              <w:jc w:val="center"/>
              <w:rPr>
                <w:rFonts w:ascii="CordiaUPC" w:hAnsi="CordiaUPC" w:cs="CordiaUPC"/>
                <w:b/>
                <w:bCs/>
                <w:sz w:val="26"/>
                <w:szCs w:val="26"/>
                <w:lang w:val="en-GB"/>
              </w:rPr>
            </w:pPr>
            <w:r w:rsidRPr="00B06D7B">
              <w:rPr>
                <w:rFonts w:ascii="CordiaUPC" w:hAnsi="CordiaUPC" w:cs="CordiaUPC" w:hint="cs"/>
                <w:b/>
                <w:bCs/>
                <w:sz w:val="26"/>
                <w:szCs w:val="26"/>
                <w:lang w:val="en-GB"/>
              </w:rPr>
              <w:t>Nature of relationship</w:t>
            </w:r>
          </w:p>
        </w:tc>
      </w:tr>
      <w:tr w:rsidR="0047083F" w:rsidRPr="00B06D7B" w14:paraId="0211156C" w14:textId="77777777" w:rsidTr="00710C06">
        <w:trPr>
          <w:tblHeader/>
        </w:trPr>
        <w:tc>
          <w:tcPr>
            <w:tcW w:w="3150" w:type="dxa"/>
          </w:tcPr>
          <w:p w14:paraId="03F1FAA9" w14:textId="77777777" w:rsidR="0047083F" w:rsidRPr="00B06D7B" w:rsidRDefault="0047083F" w:rsidP="00710C06">
            <w:pPr>
              <w:pStyle w:val="block"/>
              <w:tabs>
                <w:tab w:val="decimal" w:pos="765"/>
              </w:tabs>
              <w:spacing w:after="0" w:line="240" w:lineRule="exact"/>
              <w:ind w:left="-18"/>
              <w:rPr>
                <w:rFonts w:ascii="CordiaUPC" w:hAnsi="CordiaUPC" w:cs="CordiaUPC"/>
                <w:b/>
                <w:bCs/>
                <w:sz w:val="26"/>
                <w:szCs w:val="26"/>
                <w:lang w:val="en-GB"/>
              </w:rPr>
            </w:pPr>
          </w:p>
        </w:tc>
        <w:tc>
          <w:tcPr>
            <w:tcW w:w="1620" w:type="dxa"/>
          </w:tcPr>
          <w:p w14:paraId="7529C995" w14:textId="77777777" w:rsidR="0047083F" w:rsidRPr="00B06D7B" w:rsidRDefault="0047083F" w:rsidP="00710C06">
            <w:pPr>
              <w:pStyle w:val="block"/>
              <w:tabs>
                <w:tab w:val="decimal" w:pos="765"/>
              </w:tabs>
              <w:spacing w:after="0" w:line="240" w:lineRule="exact"/>
              <w:ind w:left="-18" w:right="-108"/>
              <w:rPr>
                <w:rFonts w:ascii="CordiaUPC" w:hAnsi="CordiaUPC" w:cs="CordiaUPC"/>
                <w:b/>
                <w:bCs/>
                <w:sz w:val="26"/>
                <w:szCs w:val="26"/>
                <w:lang w:val="en-GB"/>
              </w:rPr>
            </w:pPr>
          </w:p>
        </w:tc>
        <w:tc>
          <w:tcPr>
            <w:tcW w:w="4689" w:type="dxa"/>
          </w:tcPr>
          <w:p w14:paraId="5F274F11" w14:textId="77777777" w:rsidR="0047083F" w:rsidRPr="00B06D7B" w:rsidRDefault="0047083F" w:rsidP="00710C06">
            <w:pPr>
              <w:pStyle w:val="block"/>
              <w:tabs>
                <w:tab w:val="decimal" w:pos="765"/>
              </w:tabs>
              <w:spacing w:after="0" w:line="240" w:lineRule="exact"/>
              <w:ind w:left="0"/>
              <w:jc w:val="thaiDistribute"/>
              <w:rPr>
                <w:rFonts w:ascii="CordiaUPC" w:hAnsi="CordiaUPC" w:cs="CordiaUPC"/>
                <w:b/>
                <w:bCs/>
                <w:sz w:val="26"/>
                <w:szCs w:val="26"/>
                <w:lang w:val="en-GB"/>
              </w:rPr>
            </w:pPr>
          </w:p>
        </w:tc>
      </w:tr>
      <w:tr w:rsidR="0047083F" w:rsidRPr="00B06D7B" w14:paraId="79246D8C" w14:textId="77777777" w:rsidTr="00710C06">
        <w:tc>
          <w:tcPr>
            <w:tcW w:w="3150" w:type="dxa"/>
          </w:tcPr>
          <w:p w14:paraId="646F8655" w14:textId="77777777" w:rsidR="0047083F" w:rsidRPr="00B06D7B" w:rsidRDefault="0047083F" w:rsidP="00710C06">
            <w:pPr>
              <w:spacing w:line="240" w:lineRule="exact"/>
              <w:rPr>
                <w:rFonts w:ascii="CordiaUPC" w:hAnsi="CordiaUPC" w:cs="CordiaUPC"/>
                <w:sz w:val="26"/>
                <w:szCs w:val="26"/>
              </w:rPr>
            </w:pPr>
            <w:r w:rsidRPr="00E44283">
              <w:rPr>
                <w:rFonts w:ascii="CordiaUPC" w:hAnsi="CordiaUPC" w:cs="CordiaUPC" w:hint="cs"/>
                <w:sz w:val="26"/>
                <w:szCs w:val="26"/>
              </w:rPr>
              <w:t xml:space="preserve">Key management personnel </w:t>
            </w:r>
          </w:p>
        </w:tc>
        <w:tc>
          <w:tcPr>
            <w:tcW w:w="1620" w:type="dxa"/>
          </w:tcPr>
          <w:p w14:paraId="25814A44" w14:textId="5E5DD59D"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rPr>
              <w:t>Thailand and other countries</w:t>
            </w:r>
          </w:p>
        </w:tc>
        <w:tc>
          <w:tcPr>
            <w:tcW w:w="4689" w:type="dxa"/>
          </w:tcPr>
          <w:p w14:paraId="6C0AE5F2" w14:textId="77777777" w:rsidR="0047083F" w:rsidRPr="00B06D7B" w:rsidRDefault="0047083F" w:rsidP="00710C06">
            <w:pPr>
              <w:pStyle w:val="block"/>
              <w:tabs>
                <w:tab w:val="decimal" w:pos="162"/>
              </w:tabs>
              <w:spacing w:after="0" w:line="240" w:lineRule="exact"/>
              <w:ind w:left="162" w:hanging="162"/>
              <w:jc w:val="thaiDistribute"/>
              <w:rPr>
                <w:rFonts w:ascii="CordiaUPC" w:hAnsi="CordiaUPC" w:cs="CordiaUPC"/>
                <w:sz w:val="26"/>
                <w:szCs w:val="26"/>
                <w:lang w:val="en-GB"/>
              </w:rPr>
            </w:pPr>
            <w:r w:rsidRPr="00E44283">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47083F" w:rsidRPr="00B06D7B" w14:paraId="0C611039" w14:textId="77777777" w:rsidTr="00710C06">
        <w:tc>
          <w:tcPr>
            <w:tcW w:w="3150" w:type="dxa"/>
          </w:tcPr>
          <w:p w14:paraId="058B7EC9" w14:textId="77777777" w:rsidR="0047083F" w:rsidRPr="00B06D7B" w:rsidRDefault="0047083F" w:rsidP="00710C06">
            <w:pPr>
              <w:tabs>
                <w:tab w:val="left" w:pos="993"/>
              </w:tabs>
              <w:spacing w:line="240" w:lineRule="exact"/>
              <w:ind w:left="162" w:hanging="153"/>
              <w:rPr>
                <w:rFonts w:ascii="CordiaUPC" w:hAnsi="CordiaUPC" w:cs="CordiaUPC"/>
                <w:sz w:val="26"/>
                <w:szCs w:val="26"/>
              </w:rPr>
            </w:pPr>
            <w:r w:rsidRPr="00E44283">
              <w:rPr>
                <w:rFonts w:ascii="CordiaUPC" w:hAnsi="CordiaUPC" w:cs="CordiaUPC" w:hint="cs"/>
                <w:sz w:val="26"/>
                <w:szCs w:val="26"/>
              </w:rPr>
              <w:t xml:space="preserve">Ministry of Finance </w:t>
            </w:r>
          </w:p>
        </w:tc>
        <w:tc>
          <w:tcPr>
            <w:tcW w:w="1620" w:type="dxa"/>
          </w:tcPr>
          <w:p w14:paraId="538BA049"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E91045C" w14:textId="77777777" w:rsidR="0047083F" w:rsidRPr="00B06D7B" w:rsidRDefault="0047083F" w:rsidP="00710C06">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GB"/>
              </w:rPr>
              <w:t xml:space="preserve">The major shareholder of the Bank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47083F" w:rsidRPr="00B06D7B" w14:paraId="2EC543B7" w14:textId="77777777" w:rsidTr="00710C06">
        <w:tc>
          <w:tcPr>
            <w:tcW w:w="3150" w:type="dxa"/>
          </w:tcPr>
          <w:p w14:paraId="02B8032C" w14:textId="77777777" w:rsidR="0047083F" w:rsidRPr="00B06D7B" w:rsidRDefault="0047083F" w:rsidP="00710C06">
            <w:pPr>
              <w:tabs>
                <w:tab w:val="left" w:pos="993"/>
              </w:tabs>
              <w:spacing w:line="240" w:lineRule="exact"/>
              <w:ind w:left="162" w:hanging="153"/>
              <w:rPr>
                <w:rFonts w:ascii="CordiaUPC" w:hAnsi="CordiaUPC" w:cs="CordiaUPC"/>
                <w:sz w:val="26"/>
                <w:szCs w:val="26"/>
                <w:lang w:val="en-US"/>
              </w:rPr>
            </w:pPr>
            <w:r w:rsidRPr="00E44283">
              <w:rPr>
                <w:rFonts w:ascii="CordiaUPC" w:hAnsi="CordiaUPC" w:cs="CordiaUPC" w:hint="cs"/>
                <w:sz w:val="26"/>
                <w:szCs w:val="26"/>
                <w:lang w:val="en-US"/>
              </w:rPr>
              <w:t xml:space="preserve">ING Bank N.V. </w:t>
            </w:r>
          </w:p>
        </w:tc>
        <w:tc>
          <w:tcPr>
            <w:tcW w:w="1620" w:type="dxa"/>
          </w:tcPr>
          <w:p w14:paraId="685E65C1"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US"/>
              </w:rPr>
              <w:t>The Netherlands</w:t>
            </w:r>
          </w:p>
        </w:tc>
        <w:tc>
          <w:tcPr>
            <w:tcW w:w="4689" w:type="dxa"/>
          </w:tcPr>
          <w:p w14:paraId="087294DB" w14:textId="77777777" w:rsidR="0047083F" w:rsidRPr="00B06D7B" w:rsidRDefault="0047083F" w:rsidP="00710C06">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 xml:space="preserve">10% of the Bank’s paid-up share capital </w:t>
            </w:r>
          </w:p>
        </w:tc>
      </w:tr>
      <w:tr w:rsidR="0047083F" w:rsidRPr="00B06D7B" w14:paraId="56CBD2D9" w14:textId="77777777" w:rsidTr="00710C06">
        <w:tc>
          <w:tcPr>
            <w:tcW w:w="3150" w:type="dxa"/>
          </w:tcPr>
          <w:p w14:paraId="60C3991F" w14:textId="77777777" w:rsidR="0047083F" w:rsidRPr="00B06D7B" w:rsidRDefault="0047083F" w:rsidP="00710C06">
            <w:pPr>
              <w:tabs>
                <w:tab w:val="left" w:pos="993"/>
              </w:tabs>
              <w:spacing w:line="240" w:lineRule="exact"/>
              <w:ind w:left="162" w:hanging="153"/>
              <w:rPr>
                <w:rFonts w:ascii="CordiaUPC" w:hAnsi="CordiaUPC" w:cs="CordiaUPC"/>
                <w:sz w:val="26"/>
                <w:szCs w:val="26"/>
                <w:lang w:val="en-US"/>
              </w:rPr>
            </w:pPr>
            <w:r w:rsidRPr="00E44283">
              <w:rPr>
                <w:rFonts w:ascii="CordiaUPC" w:hAnsi="CordiaUPC" w:cs="CordiaUPC" w:hint="cs"/>
                <w:sz w:val="26"/>
                <w:szCs w:val="26"/>
                <w:lang w:val="en-US" w:bidi="th-TH"/>
              </w:rPr>
              <w:t>Thanachart Capital PCL</w:t>
            </w:r>
          </w:p>
        </w:tc>
        <w:tc>
          <w:tcPr>
            <w:tcW w:w="1620" w:type="dxa"/>
          </w:tcPr>
          <w:p w14:paraId="4AD62BB4"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15577262" w14:textId="77777777" w:rsidR="0047083F" w:rsidRPr="00B06D7B" w:rsidRDefault="0047083F" w:rsidP="00710C06">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10% of the Bank’s paid-up share capital</w:t>
            </w:r>
          </w:p>
        </w:tc>
      </w:tr>
      <w:tr w:rsidR="0047083F" w:rsidRPr="00B06D7B" w14:paraId="071A8F71" w14:textId="77777777" w:rsidTr="00710C06">
        <w:tc>
          <w:tcPr>
            <w:tcW w:w="3150" w:type="dxa"/>
          </w:tcPr>
          <w:p w14:paraId="64649FFA" w14:textId="77777777" w:rsidR="0047083F" w:rsidRPr="00B06D7B" w:rsidRDefault="0047083F" w:rsidP="00710C06">
            <w:pPr>
              <w:tabs>
                <w:tab w:val="left" w:pos="993"/>
              </w:tabs>
              <w:spacing w:line="240" w:lineRule="exact"/>
              <w:ind w:left="162" w:hanging="135"/>
              <w:rPr>
                <w:rFonts w:ascii="CordiaUPC" w:hAnsi="CordiaUPC" w:cs="CordiaUPC"/>
                <w:sz w:val="26"/>
                <w:szCs w:val="26"/>
              </w:rPr>
            </w:pPr>
            <w:r w:rsidRPr="00E44283">
              <w:rPr>
                <w:rFonts w:ascii="CordiaUPC" w:hAnsi="CordiaUPC" w:cs="CordiaUPC" w:hint="cs"/>
                <w:sz w:val="26"/>
                <w:szCs w:val="26"/>
              </w:rPr>
              <w:t>Entities whose shares have been owned or have been controlled by the Ministry of Finance</w:t>
            </w:r>
          </w:p>
        </w:tc>
        <w:tc>
          <w:tcPr>
            <w:tcW w:w="1620" w:type="dxa"/>
          </w:tcPr>
          <w:p w14:paraId="035A2F29"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35CFFC9B" w14:textId="77777777" w:rsidR="0047083F" w:rsidRPr="00B06D7B" w:rsidRDefault="0047083F" w:rsidP="00710C06">
            <w:pPr>
              <w:pStyle w:val="block"/>
              <w:spacing w:after="0" w:line="240" w:lineRule="exact"/>
              <w:ind w:left="162" w:right="-27" w:hanging="162"/>
              <w:jc w:val="both"/>
              <w:rPr>
                <w:rFonts w:ascii="CordiaUPC" w:hAnsi="CordiaUPC" w:cs="CordiaUPC"/>
                <w:sz w:val="26"/>
                <w:szCs w:val="26"/>
                <w:lang w:val="en-US"/>
              </w:rPr>
            </w:pPr>
            <w:r w:rsidRPr="00E44283">
              <w:rPr>
                <w:rFonts w:ascii="CordiaUPC" w:hAnsi="CordiaUPC" w:cs="CordiaUPC" w:hint="cs"/>
                <w:sz w:val="26"/>
                <w:szCs w:val="26"/>
                <w:lang w:val="en-GB"/>
              </w:rPr>
              <w:t>R</w:t>
            </w:r>
            <w:r w:rsidRPr="00E44283">
              <w:rPr>
                <w:rFonts w:ascii="CordiaUPC" w:hAnsi="CordiaUPC" w:cs="CordiaUPC" w:hint="cs"/>
                <w:sz w:val="26"/>
                <w:szCs w:val="26"/>
                <w:lang w:val="en-US"/>
              </w:rPr>
              <w:t>elated through the major shareholder</w:t>
            </w:r>
            <w:r w:rsidRPr="00E44283">
              <w:rPr>
                <w:rFonts w:ascii="CordiaUPC" w:hAnsi="CordiaUPC" w:cs="CordiaUPC" w:hint="cs"/>
                <w:sz w:val="26"/>
                <w:szCs w:val="26"/>
                <w:lang w:val="en-GB"/>
              </w:rPr>
              <w:t xml:space="preserve"> of the Bank</w:t>
            </w:r>
            <w:r w:rsidRPr="00E44283">
              <w:rPr>
                <w:rFonts w:ascii="CordiaUPC" w:hAnsi="CordiaUPC" w:cs="CordiaUPC" w:hint="cs"/>
                <w:sz w:val="26"/>
                <w:szCs w:val="26"/>
                <w:lang w:val="en-US" w:bidi="th-TH"/>
              </w:rPr>
              <w:t>,</w:t>
            </w:r>
            <w:r w:rsidRPr="00E44283">
              <w:rPr>
                <w:rFonts w:ascii="CordiaUPC" w:hAnsi="CordiaUPC" w:cs="CordiaUPC" w:hint="cs"/>
                <w:sz w:val="26"/>
                <w:szCs w:val="26"/>
                <w:lang w:val="en-GB"/>
              </w:rPr>
              <w:t xml:space="preserve">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47083F" w:rsidRPr="00B06D7B" w14:paraId="0524BC70" w14:textId="77777777" w:rsidTr="00710C06">
        <w:tc>
          <w:tcPr>
            <w:tcW w:w="3150" w:type="dxa"/>
          </w:tcPr>
          <w:p w14:paraId="20FDA052" w14:textId="77777777" w:rsidR="0047083F" w:rsidRPr="00B06D7B" w:rsidRDefault="0047083F" w:rsidP="00710C06">
            <w:pPr>
              <w:tabs>
                <w:tab w:val="left" w:pos="993"/>
              </w:tabs>
              <w:spacing w:line="240" w:lineRule="exact"/>
              <w:ind w:left="162" w:right="-108" w:hanging="153"/>
              <w:rPr>
                <w:rFonts w:ascii="CordiaUPC" w:hAnsi="CordiaUPC" w:cs="CordiaUPC"/>
                <w:sz w:val="26"/>
                <w:szCs w:val="26"/>
              </w:rPr>
            </w:pPr>
            <w:r w:rsidRPr="00E44283">
              <w:rPr>
                <w:rFonts w:ascii="CordiaUPC" w:hAnsi="CordiaUPC" w:cs="CordiaUPC" w:hint="cs"/>
                <w:sz w:val="26"/>
                <w:szCs w:val="26"/>
              </w:rPr>
              <w:t>Phahonyothin Asset Management</w:t>
            </w:r>
            <w:r>
              <w:rPr>
                <w:rFonts w:ascii="CordiaUPC" w:hAnsi="CordiaUPC" w:cs="CordiaUPC"/>
                <w:sz w:val="26"/>
                <w:szCs w:val="26"/>
              </w:rPr>
              <w:t xml:space="preserve">   </w:t>
            </w:r>
            <w:r w:rsidRPr="00E44283">
              <w:rPr>
                <w:rFonts w:ascii="CordiaUPC" w:hAnsi="CordiaUPC" w:cs="CordiaUPC" w:hint="cs"/>
                <w:sz w:val="26"/>
                <w:szCs w:val="26"/>
              </w:rPr>
              <w:t xml:space="preserve"> Co., Ltd.</w:t>
            </w:r>
          </w:p>
        </w:tc>
        <w:tc>
          <w:tcPr>
            <w:tcW w:w="1620" w:type="dxa"/>
          </w:tcPr>
          <w:p w14:paraId="3CFC1B18"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EA82F20" w14:textId="77777777" w:rsidR="0047083F" w:rsidRPr="00B06D7B" w:rsidRDefault="0047083F" w:rsidP="00710C06">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Subsidiary, 100% shareholding, more than 50% of directors are representatives of the Bank</w:t>
            </w:r>
          </w:p>
        </w:tc>
      </w:tr>
      <w:tr w:rsidR="00DF1D95" w:rsidRPr="00B06D7B" w14:paraId="096CCD26" w14:textId="77777777" w:rsidTr="00710C06">
        <w:tc>
          <w:tcPr>
            <w:tcW w:w="3150" w:type="dxa"/>
          </w:tcPr>
          <w:p w14:paraId="44362983" w14:textId="65BBB70B" w:rsidR="00DF1D95" w:rsidRPr="00B06D7B" w:rsidRDefault="006B52FB" w:rsidP="006B52FB">
            <w:pPr>
              <w:tabs>
                <w:tab w:val="left" w:pos="993"/>
              </w:tabs>
              <w:spacing w:line="240" w:lineRule="exact"/>
              <w:ind w:left="162" w:right="-108" w:hanging="153"/>
              <w:rPr>
                <w:rFonts w:ascii="CordiaUPC" w:hAnsi="CordiaUPC" w:cs="CordiaUPC"/>
                <w:sz w:val="26"/>
                <w:szCs w:val="26"/>
              </w:rPr>
            </w:pPr>
            <w:r w:rsidRPr="006B52FB">
              <w:rPr>
                <w:rFonts w:ascii="CordiaUPC" w:hAnsi="CordiaUPC" w:cs="CordiaUPC"/>
                <w:sz w:val="26"/>
                <w:szCs w:val="26"/>
              </w:rPr>
              <w:t>TBCO Public Company Limited</w:t>
            </w:r>
            <w:r w:rsidRPr="006B52FB">
              <w:rPr>
                <w:rFonts w:ascii="CordiaUPC" w:hAnsi="CordiaUPC" w:cs="CordiaUPC" w:hint="cs"/>
                <w:sz w:val="26"/>
                <w:szCs w:val="26"/>
              </w:rPr>
              <w:t xml:space="preserve"> </w:t>
            </w:r>
            <w:r w:rsidRPr="006B52FB">
              <w:rPr>
                <w:rFonts w:ascii="CordiaUPC" w:hAnsi="CordiaUPC" w:cs="CordiaUPC"/>
                <w:sz w:val="26"/>
                <w:szCs w:val="26"/>
              </w:rPr>
              <w:t>(Formerly</w:t>
            </w:r>
            <w:r w:rsidRPr="006B52FB">
              <w:rPr>
                <w:rFonts w:ascii="CordiaUPC" w:hAnsi="CordiaUPC" w:cs="CordiaUPC" w:hint="cs"/>
                <w:sz w:val="26"/>
                <w:szCs w:val="26"/>
              </w:rPr>
              <w:t xml:space="preserve"> Thanachart Bank PCL</w:t>
            </w:r>
            <w:r w:rsidRPr="006B52FB">
              <w:rPr>
                <w:rFonts w:ascii="CordiaUPC" w:hAnsi="CordiaUPC" w:cs="CordiaUPC"/>
                <w:sz w:val="26"/>
                <w:szCs w:val="26"/>
              </w:rPr>
              <w:t>)</w:t>
            </w:r>
            <w:r w:rsidRPr="00253B40">
              <w:rPr>
                <w:rFonts w:ascii="CordiaUPC" w:hAnsi="CordiaUPC" w:cs="CordiaUPC"/>
                <w:sz w:val="20"/>
                <w:highlight w:val="cyan"/>
                <w:vertAlign w:val="superscript"/>
              </w:rPr>
              <w:t xml:space="preserve"> </w:t>
            </w:r>
          </w:p>
        </w:tc>
        <w:tc>
          <w:tcPr>
            <w:tcW w:w="1620" w:type="dxa"/>
          </w:tcPr>
          <w:p w14:paraId="6CE368D2" w14:textId="69B779B7" w:rsidR="00DF1D95" w:rsidRPr="00B06D7B" w:rsidRDefault="00DF1D95" w:rsidP="00DF1D95">
            <w:pPr>
              <w:pStyle w:val="block"/>
              <w:spacing w:after="0" w:line="240" w:lineRule="exact"/>
              <w:ind w:left="-93" w:right="-114"/>
              <w:jc w:val="center"/>
              <w:rPr>
                <w:rFonts w:ascii="CordiaUPC" w:hAnsi="CordiaUPC" w:cs="CordiaUPC"/>
                <w:sz w:val="26"/>
                <w:szCs w:val="26"/>
                <w:lang w:val="en-GB"/>
              </w:rPr>
            </w:pPr>
            <w:r>
              <w:rPr>
                <w:rFonts w:ascii="CordiaUPC" w:hAnsi="CordiaUPC" w:cs="CordiaUPC"/>
                <w:sz w:val="26"/>
                <w:szCs w:val="26"/>
                <w:lang w:val="en-GB"/>
              </w:rPr>
              <w:t>Thailand</w:t>
            </w:r>
          </w:p>
        </w:tc>
        <w:tc>
          <w:tcPr>
            <w:tcW w:w="4689" w:type="dxa"/>
          </w:tcPr>
          <w:p w14:paraId="6B391F25" w14:textId="4C8608C5" w:rsidR="00DF1D95" w:rsidRPr="00B06D7B" w:rsidRDefault="00DF1D95" w:rsidP="00DF1D95">
            <w:pPr>
              <w:pStyle w:val="block"/>
              <w:spacing w:after="0" w:line="240" w:lineRule="exact"/>
              <w:ind w:left="162" w:hanging="162"/>
              <w:rPr>
                <w:rFonts w:ascii="CordiaUPC" w:hAnsi="CordiaUPC" w:cs="CordiaUPC"/>
                <w:sz w:val="26"/>
                <w:szCs w:val="26"/>
                <w:lang w:val="en-GB"/>
              </w:rPr>
            </w:pPr>
            <w:r>
              <w:rPr>
                <w:rFonts w:ascii="CordiaUPC" w:hAnsi="CordiaUPC" w:cs="CordiaUPC"/>
                <w:spacing w:val="-4"/>
                <w:sz w:val="26"/>
                <w:szCs w:val="26"/>
                <w:lang w:val="en-GB"/>
              </w:rPr>
              <w:t>Subsidiary,</w:t>
            </w:r>
            <w:r w:rsidR="00E21BA5">
              <w:rPr>
                <w:rFonts w:ascii="CordiaUPC" w:hAnsi="CordiaUPC" w:cs="CordiaUPC"/>
                <w:spacing w:val="-4"/>
                <w:sz w:val="26"/>
                <w:szCs w:val="26"/>
                <w:lang w:val="en-GB"/>
              </w:rPr>
              <w:t xml:space="preserve"> liqui</w:t>
            </w:r>
            <w:r w:rsidR="00E21BA5">
              <w:rPr>
                <w:rFonts w:ascii="CordiaUPC" w:hAnsi="CordiaUPC" w:cs="CordiaUPC"/>
                <w:spacing w:val="-4"/>
                <w:sz w:val="26"/>
                <w:szCs w:val="26"/>
                <w:lang w:val="en-US" w:bidi="th-TH"/>
              </w:rPr>
              <w:t>dator</w:t>
            </w:r>
            <w:r>
              <w:rPr>
                <w:rFonts w:ascii="CordiaUPC" w:hAnsi="CordiaUPC" w:cs="CordiaUPC"/>
                <w:spacing w:val="-4"/>
                <w:sz w:val="26"/>
                <w:szCs w:val="26"/>
                <w:lang w:val="en-GB"/>
              </w:rPr>
              <w:t xml:space="preserve"> </w:t>
            </w:r>
            <w:r w:rsidR="00E21BA5">
              <w:rPr>
                <w:rFonts w:ascii="CordiaUPC" w:hAnsi="CordiaUPC" w:cs="CordiaUPC"/>
                <w:sz w:val="26"/>
                <w:szCs w:val="26"/>
                <w:lang w:val="en-US" w:bidi="th-TH"/>
              </w:rPr>
              <w:t>is</w:t>
            </w:r>
            <w:r w:rsidR="00E21BA5">
              <w:rPr>
                <w:rFonts w:ascii="CordiaUPC" w:hAnsi="CordiaUPC" w:cs="CordiaUPC"/>
                <w:sz w:val="26"/>
                <w:szCs w:val="26"/>
                <w:lang w:val="en-GB"/>
              </w:rPr>
              <w:t xml:space="preserve"> a representative of the Bank</w:t>
            </w:r>
          </w:p>
        </w:tc>
      </w:tr>
      <w:tr w:rsidR="00DF1D95" w:rsidRPr="00B06D7B" w14:paraId="3728E33B" w14:textId="77777777" w:rsidTr="00710C06">
        <w:tc>
          <w:tcPr>
            <w:tcW w:w="3150" w:type="dxa"/>
          </w:tcPr>
          <w:p w14:paraId="2E06E447" w14:textId="50E1020B" w:rsidR="00DF1D95" w:rsidRPr="00B06D7B" w:rsidRDefault="00DF1D95" w:rsidP="00DF1D95">
            <w:pPr>
              <w:tabs>
                <w:tab w:val="left" w:pos="993"/>
              </w:tabs>
              <w:spacing w:line="240" w:lineRule="exact"/>
              <w:ind w:left="162" w:right="-108" w:hanging="153"/>
              <w:rPr>
                <w:rFonts w:ascii="CordiaUPC" w:hAnsi="CordiaUPC" w:cs="CordiaUPC"/>
                <w:sz w:val="26"/>
                <w:szCs w:val="26"/>
                <w:lang w:val="en-US" w:bidi="th-TH"/>
              </w:rPr>
            </w:pPr>
            <w:r>
              <w:rPr>
                <w:rFonts w:ascii="CordiaUPC" w:hAnsi="CordiaUPC" w:cs="CordiaUPC"/>
                <w:sz w:val="26"/>
                <w:szCs w:val="26"/>
              </w:rPr>
              <w:t>TMBThanachart Broker Co., Ltd. (Formerly Thanachart Broker Co., Ltd.)</w:t>
            </w:r>
          </w:p>
        </w:tc>
        <w:tc>
          <w:tcPr>
            <w:tcW w:w="1620" w:type="dxa"/>
          </w:tcPr>
          <w:p w14:paraId="5970377B" w14:textId="3718AE41" w:rsidR="00DF1D95" w:rsidRPr="00B06D7B" w:rsidRDefault="00DF1D95" w:rsidP="00DF1D95">
            <w:pPr>
              <w:pStyle w:val="block"/>
              <w:spacing w:after="0" w:line="240" w:lineRule="exact"/>
              <w:ind w:left="-93" w:right="-114"/>
              <w:jc w:val="center"/>
              <w:rPr>
                <w:rFonts w:ascii="CordiaUPC" w:hAnsi="CordiaUPC" w:cs="CordiaUPC"/>
                <w:sz w:val="26"/>
                <w:szCs w:val="26"/>
                <w:lang w:val="en-GB"/>
              </w:rPr>
            </w:pPr>
            <w:r>
              <w:rPr>
                <w:rFonts w:ascii="CordiaUPC" w:hAnsi="CordiaUPC" w:cs="CordiaUPC"/>
                <w:sz w:val="26"/>
                <w:szCs w:val="26"/>
                <w:lang w:val="en-GB"/>
              </w:rPr>
              <w:t>Thailand</w:t>
            </w:r>
          </w:p>
        </w:tc>
        <w:tc>
          <w:tcPr>
            <w:tcW w:w="4689" w:type="dxa"/>
          </w:tcPr>
          <w:p w14:paraId="410D52A9" w14:textId="1965AEE2" w:rsidR="00DF1D95" w:rsidRPr="00B06D7B" w:rsidRDefault="00DF1D95" w:rsidP="00DF1D95">
            <w:pPr>
              <w:pStyle w:val="block"/>
              <w:spacing w:after="0" w:line="240" w:lineRule="exact"/>
              <w:ind w:left="162" w:hanging="162"/>
              <w:rPr>
                <w:rFonts w:ascii="CordiaUPC" w:hAnsi="CordiaUPC" w:cs="CordiaUPC"/>
                <w:sz w:val="26"/>
                <w:szCs w:val="26"/>
                <w:lang w:val="en-GB"/>
              </w:rPr>
            </w:pPr>
            <w:r>
              <w:rPr>
                <w:rFonts w:ascii="CordiaUPC" w:hAnsi="CordiaUPC" w:cs="CordiaUPC"/>
                <w:sz w:val="26"/>
                <w:szCs w:val="26"/>
                <w:lang w:val="en-GB"/>
              </w:rPr>
              <w:t>Subsidiary, 99.99% shareholding</w:t>
            </w:r>
            <w:r>
              <w:rPr>
                <w:rFonts w:ascii="CordiaUPC" w:hAnsi="CordiaUPC" w:cs="CordiaUPC"/>
                <w:spacing w:val="-4"/>
                <w:sz w:val="26"/>
                <w:szCs w:val="26"/>
                <w:lang w:val="en-GB"/>
              </w:rPr>
              <w:t>, more than 50% of</w:t>
            </w:r>
            <w:r>
              <w:rPr>
                <w:rFonts w:ascii="CordiaUPC" w:hAnsi="CordiaUPC" w:cs="CordiaUPC"/>
                <w:sz w:val="26"/>
                <w:szCs w:val="26"/>
                <w:lang w:val="en-GB"/>
              </w:rPr>
              <w:t xml:space="preserve"> directors are representatives of the Bank (before 3 July 2021, subsidiary, 99.99% shareholding)</w:t>
            </w:r>
          </w:p>
        </w:tc>
      </w:tr>
      <w:tr w:rsidR="00DF1D95" w:rsidRPr="00B06D7B" w14:paraId="5FFEAB29" w14:textId="77777777" w:rsidTr="00710C06">
        <w:tc>
          <w:tcPr>
            <w:tcW w:w="3150" w:type="dxa"/>
          </w:tcPr>
          <w:p w14:paraId="36A20D00" w14:textId="3CEFDB9F" w:rsidR="00DF1D95" w:rsidRPr="00B06D7B" w:rsidRDefault="00DF1D95" w:rsidP="00DF1D95">
            <w:pPr>
              <w:tabs>
                <w:tab w:val="left" w:pos="993"/>
              </w:tabs>
              <w:spacing w:line="240" w:lineRule="exact"/>
              <w:ind w:left="162" w:right="-108" w:hanging="153"/>
              <w:rPr>
                <w:rFonts w:ascii="CordiaUPC" w:hAnsi="CordiaUPC" w:cs="CordiaUPC"/>
                <w:sz w:val="26"/>
                <w:szCs w:val="26"/>
              </w:rPr>
            </w:pPr>
            <w:r>
              <w:rPr>
                <w:rFonts w:ascii="CordiaUPC" w:hAnsi="CordiaUPC" w:cs="CordiaUPC"/>
                <w:sz w:val="26"/>
                <w:szCs w:val="26"/>
              </w:rPr>
              <w:t>Thanachart Fund Management Co., Ltd.</w:t>
            </w:r>
          </w:p>
        </w:tc>
        <w:tc>
          <w:tcPr>
            <w:tcW w:w="1620" w:type="dxa"/>
          </w:tcPr>
          <w:p w14:paraId="01D9862E" w14:textId="3BBC2AE5" w:rsidR="00DF1D95" w:rsidRPr="00B06D7B" w:rsidRDefault="00DF1D95" w:rsidP="00DF1D95">
            <w:pPr>
              <w:pStyle w:val="block"/>
              <w:spacing w:after="0" w:line="240" w:lineRule="exact"/>
              <w:ind w:left="-93" w:right="-114"/>
              <w:jc w:val="center"/>
              <w:rPr>
                <w:rFonts w:ascii="CordiaUPC" w:hAnsi="CordiaUPC" w:cs="CordiaUPC"/>
                <w:sz w:val="26"/>
                <w:szCs w:val="26"/>
                <w:lang w:val="en-GB"/>
              </w:rPr>
            </w:pPr>
            <w:r>
              <w:rPr>
                <w:rFonts w:ascii="CordiaUPC" w:hAnsi="CordiaUPC" w:cs="CordiaUPC"/>
                <w:sz w:val="26"/>
                <w:szCs w:val="26"/>
                <w:lang w:val="en-GB"/>
              </w:rPr>
              <w:t>Thailand</w:t>
            </w:r>
          </w:p>
        </w:tc>
        <w:tc>
          <w:tcPr>
            <w:tcW w:w="4689" w:type="dxa"/>
          </w:tcPr>
          <w:p w14:paraId="10FD49A3" w14:textId="1FE20527" w:rsidR="00DF1D95" w:rsidRPr="00B06D7B" w:rsidRDefault="00DF1D95" w:rsidP="00DF1D95">
            <w:pPr>
              <w:pStyle w:val="block"/>
              <w:spacing w:after="0" w:line="240" w:lineRule="exact"/>
              <w:ind w:left="162" w:hanging="162"/>
              <w:rPr>
                <w:rFonts w:ascii="CordiaUPC" w:hAnsi="CordiaUPC" w:cs="CordiaUPC"/>
                <w:sz w:val="26"/>
                <w:szCs w:val="26"/>
                <w:lang w:val="en-GB"/>
              </w:rPr>
            </w:pPr>
            <w:r>
              <w:rPr>
                <w:rFonts w:ascii="CordiaUPC" w:hAnsi="CordiaUPC" w:cs="CordiaUPC"/>
                <w:sz w:val="26"/>
                <w:szCs w:val="26"/>
                <w:lang w:val="en-US" w:bidi="th-TH"/>
              </w:rPr>
              <w:t>Associated</w:t>
            </w:r>
            <w:r>
              <w:rPr>
                <w:rFonts w:ascii="CordiaUPC" w:hAnsi="CordiaUPC" w:cs="CordiaUPC"/>
                <w:sz w:val="26"/>
                <w:szCs w:val="26"/>
                <w:lang w:val="en-GB"/>
              </w:rPr>
              <w:t xml:space="preserve">, 49.9% shareholding, less than 50% of directors are representatives of the Bank (before 3 July 2021, Subsidiary, 49.9% shareholding, less than 50% of directors are representatives of Subsidiary) </w:t>
            </w:r>
          </w:p>
        </w:tc>
      </w:tr>
      <w:tr w:rsidR="0047083F" w:rsidRPr="00B06D7B" w14:paraId="72E56363" w14:textId="77777777" w:rsidTr="00710C06">
        <w:tc>
          <w:tcPr>
            <w:tcW w:w="3150" w:type="dxa"/>
          </w:tcPr>
          <w:p w14:paraId="47F93689" w14:textId="77777777" w:rsidR="0047083F" w:rsidRPr="00B06D7B" w:rsidRDefault="0047083F" w:rsidP="00710C06">
            <w:pPr>
              <w:tabs>
                <w:tab w:val="left" w:pos="709"/>
                <w:tab w:val="left" w:pos="1440"/>
              </w:tabs>
              <w:spacing w:line="240" w:lineRule="exact"/>
              <w:ind w:left="162" w:right="-126" w:hanging="153"/>
              <w:rPr>
                <w:rFonts w:ascii="CordiaUPC" w:hAnsi="CordiaUPC" w:cs="CordiaUPC"/>
                <w:sz w:val="26"/>
                <w:szCs w:val="26"/>
              </w:rPr>
            </w:pPr>
            <w:r w:rsidRPr="00E44283">
              <w:rPr>
                <w:rFonts w:ascii="CordiaUPC" w:hAnsi="CordiaUPC" w:cs="CordiaUPC" w:hint="cs"/>
                <w:sz w:val="26"/>
                <w:szCs w:val="26"/>
              </w:rPr>
              <w:t>TMB Asset Management Co., Ltd.</w:t>
            </w:r>
          </w:p>
        </w:tc>
        <w:tc>
          <w:tcPr>
            <w:tcW w:w="1620" w:type="dxa"/>
          </w:tcPr>
          <w:p w14:paraId="3EADFC2A"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33AF9B4B" w14:textId="77777777" w:rsidR="0047083F" w:rsidRPr="00B06D7B" w:rsidRDefault="0047083F" w:rsidP="00710C06">
            <w:pPr>
              <w:pStyle w:val="block"/>
              <w:spacing w:after="0" w:line="240" w:lineRule="exact"/>
              <w:ind w:left="162" w:right="-9" w:hanging="180"/>
              <w:jc w:val="both"/>
              <w:rPr>
                <w:rFonts w:ascii="CordiaUPC" w:hAnsi="CordiaUPC" w:cs="CordiaUPC"/>
                <w:sz w:val="26"/>
                <w:szCs w:val="26"/>
                <w:cs/>
                <w:lang w:val="en-GB"/>
              </w:rPr>
            </w:pPr>
            <w:r w:rsidRPr="00E44283">
              <w:rPr>
                <w:rFonts w:ascii="CordiaUPC" w:hAnsi="CordiaUPC" w:cs="CordiaUPC" w:hint="cs"/>
                <w:sz w:val="26"/>
                <w:szCs w:val="26"/>
                <w:lang w:val="en-GB"/>
              </w:rPr>
              <w:t>Associated, 35% shareholding, less than 50% of directors are representatives of the Bank</w:t>
            </w:r>
          </w:p>
        </w:tc>
      </w:tr>
    </w:tbl>
    <w:p w14:paraId="583DCC17" w14:textId="77777777" w:rsidR="00DF1D95" w:rsidRDefault="00DF1D95" w:rsidP="00A96978">
      <w:pPr>
        <w:pStyle w:val="block"/>
        <w:spacing w:after="0" w:line="240" w:lineRule="exact"/>
        <w:ind w:left="0"/>
        <w:jc w:val="both"/>
        <w:rPr>
          <w:rFonts w:ascii="CordiaUPC" w:hAnsi="CordiaUPC" w:cs="CordiaUPC"/>
          <w:sz w:val="26"/>
          <w:szCs w:val="26"/>
        </w:rPr>
      </w:pPr>
    </w:p>
    <w:p w14:paraId="1D37C0AC" w14:textId="1CD9527A" w:rsidR="002B7133" w:rsidRPr="00E44283" w:rsidRDefault="002B7133" w:rsidP="00E44283">
      <w:pPr>
        <w:pStyle w:val="block"/>
        <w:spacing w:after="0" w:line="240" w:lineRule="exact"/>
        <w:ind w:left="0" w:firstLine="547"/>
        <w:jc w:val="both"/>
        <w:rPr>
          <w:rFonts w:ascii="CordiaUPC" w:hAnsi="CordiaUPC" w:cs="CordiaUPC"/>
          <w:sz w:val="26"/>
          <w:szCs w:val="26"/>
        </w:rPr>
      </w:pPr>
      <w:r w:rsidRPr="00E44283">
        <w:rPr>
          <w:rFonts w:ascii="CordiaUPC" w:hAnsi="CordiaUPC" w:cs="CordiaUPC" w:hint="cs"/>
          <w:sz w:val="26"/>
          <w:szCs w:val="26"/>
        </w:rPr>
        <w:t xml:space="preserve">The pricing policies for particular types of transactions </w:t>
      </w:r>
      <w:r w:rsidR="000C5A25" w:rsidRPr="00E44283">
        <w:rPr>
          <w:rFonts w:ascii="CordiaUPC" w:hAnsi="CordiaUPC" w:cs="CordiaUPC" w:hint="cs"/>
          <w:sz w:val="26"/>
          <w:szCs w:val="26"/>
        </w:rPr>
        <w:t>a</w:t>
      </w:r>
      <w:r w:rsidRPr="00E44283">
        <w:rPr>
          <w:rFonts w:ascii="CordiaUPC" w:hAnsi="CordiaUPC" w:cs="CordiaUPC" w:hint="cs"/>
          <w:sz w:val="26"/>
          <w:szCs w:val="26"/>
        </w:rPr>
        <w:t>re explained further below:</w:t>
      </w:r>
    </w:p>
    <w:p w14:paraId="7EE7395B" w14:textId="77777777" w:rsidR="00634C97" w:rsidRPr="00E44283" w:rsidRDefault="00634C97" w:rsidP="00E44283">
      <w:pPr>
        <w:pStyle w:val="block"/>
        <w:spacing w:after="0" w:line="240" w:lineRule="exact"/>
        <w:jc w:val="both"/>
        <w:rPr>
          <w:rFonts w:ascii="CordiaUPC" w:hAnsi="CordiaUPC" w:cs="CordiaUPC"/>
          <w:sz w:val="26"/>
          <w:szCs w:val="26"/>
          <w:cs/>
          <w:lang w:bidi="th-TH"/>
        </w:rPr>
      </w:pPr>
    </w:p>
    <w:tbl>
      <w:tblPr>
        <w:tblW w:w="9189" w:type="dxa"/>
        <w:tblInd w:w="423" w:type="dxa"/>
        <w:tblLayout w:type="fixed"/>
        <w:tblLook w:val="0000" w:firstRow="0" w:lastRow="0" w:firstColumn="0" w:lastColumn="0" w:noHBand="0" w:noVBand="0"/>
      </w:tblPr>
      <w:tblGrid>
        <w:gridCol w:w="4230"/>
        <w:gridCol w:w="4950"/>
        <w:gridCol w:w="9"/>
      </w:tblGrid>
      <w:tr w:rsidR="001D7F72" w:rsidRPr="00E44283" w14:paraId="295ECB87" w14:textId="77777777" w:rsidTr="00317930">
        <w:trPr>
          <w:gridAfter w:val="1"/>
          <w:wAfter w:w="9" w:type="dxa"/>
          <w:trHeight w:val="272"/>
          <w:tblHeader/>
        </w:trPr>
        <w:tc>
          <w:tcPr>
            <w:tcW w:w="4230" w:type="dxa"/>
          </w:tcPr>
          <w:p w14:paraId="07906514" w14:textId="77777777" w:rsidR="001D7F72" w:rsidRPr="00E44283" w:rsidRDefault="001D7F72" w:rsidP="00E44283">
            <w:pPr>
              <w:spacing w:line="240" w:lineRule="exact"/>
              <w:ind w:right="-108"/>
              <w:jc w:val="both"/>
              <w:rPr>
                <w:rFonts w:ascii="CordiaUPC" w:hAnsi="CordiaUPC" w:cs="CordiaUPC"/>
                <w:b/>
                <w:bCs/>
                <w:sz w:val="26"/>
                <w:szCs w:val="26"/>
              </w:rPr>
            </w:pPr>
            <w:r w:rsidRPr="00E44283">
              <w:rPr>
                <w:rFonts w:ascii="CordiaUPC" w:hAnsi="CordiaUPC" w:cs="CordiaUPC" w:hint="cs"/>
                <w:b/>
                <w:bCs/>
                <w:sz w:val="26"/>
                <w:szCs w:val="26"/>
              </w:rPr>
              <w:t>Transactions</w:t>
            </w:r>
          </w:p>
        </w:tc>
        <w:tc>
          <w:tcPr>
            <w:tcW w:w="4950" w:type="dxa"/>
          </w:tcPr>
          <w:p w14:paraId="49825E0C" w14:textId="77777777" w:rsidR="001D7F72" w:rsidRPr="00E44283" w:rsidRDefault="001D7F72" w:rsidP="00E44283">
            <w:pPr>
              <w:spacing w:line="240" w:lineRule="exact"/>
              <w:ind w:right="-18"/>
              <w:rPr>
                <w:rFonts w:ascii="CordiaUPC" w:hAnsi="CordiaUPC" w:cs="CordiaUPC"/>
                <w:b/>
                <w:bCs/>
                <w:sz w:val="26"/>
                <w:szCs w:val="26"/>
              </w:rPr>
            </w:pPr>
            <w:r w:rsidRPr="00E44283">
              <w:rPr>
                <w:rFonts w:ascii="CordiaUPC" w:hAnsi="CordiaUPC" w:cs="CordiaUPC" w:hint="cs"/>
                <w:b/>
                <w:bCs/>
                <w:sz w:val="26"/>
                <w:szCs w:val="26"/>
              </w:rPr>
              <w:t>Pricing policies</w:t>
            </w:r>
          </w:p>
        </w:tc>
      </w:tr>
      <w:tr w:rsidR="001D7F72" w:rsidRPr="00E44283" w14:paraId="48E93EC5" w14:textId="77777777" w:rsidTr="00317930">
        <w:trPr>
          <w:gridAfter w:val="1"/>
          <w:wAfter w:w="9" w:type="dxa"/>
          <w:trHeight w:val="20"/>
        </w:trPr>
        <w:tc>
          <w:tcPr>
            <w:tcW w:w="4230" w:type="dxa"/>
          </w:tcPr>
          <w:p w14:paraId="34B2B35D"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 xml:space="preserve">Interest rates of loans </w:t>
            </w:r>
          </w:p>
        </w:tc>
        <w:tc>
          <w:tcPr>
            <w:tcW w:w="4950" w:type="dxa"/>
          </w:tcPr>
          <w:p w14:paraId="4697CEE7" w14:textId="77777777" w:rsidR="001D7F72" w:rsidRPr="00E44283" w:rsidRDefault="001D7F72" w:rsidP="00E44283">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Based on market rate and the collateral consideration process</w:t>
            </w:r>
            <w:r w:rsidR="00F84E52" w:rsidRPr="00E44283">
              <w:rPr>
                <w:rFonts w:ascii="CordiaUPC" w:hAnsi="CordiaUPC" w:cs="CordiaUPC" w:hint="cs"/>
                <w:sz w:val="26"/>
                <w:szCs w:val="26"/>
              </w:rPr>
              <w:t>,</w:t>
            </w:r>
            <w:r w:rsidRPr="00E44283">
              <w:rPr>
                <w:rFonts w:ascii="CordiaUPC" w:hAnsi="CordiaUPC" w:cs="CordiaUPC" w:hint="cs"/>
                <w:sz w:val="26"/>
                <w:szCs w:val="26"/>
              </w:rPr>
              <w:t xml:space="preserve"> the same as the Bank’s normal course of business</w:t>
            </w:r>
            <w:r w:rsidR="00F84E52" w:rsidRPr="00E44283">
              <w:rPr>
                <w:rFonts w:ascii="CordiaUPC" w:hAnsi="CordiaUPC" w:cs="CordiaUPC" w:hint="cs"/>
                <w:sz w:val="26"/>
                <w:szCs w:val="26"/>
              </w:rPr>
              <w:t>,</w:t>
            </w:r>
            <w:r w:rsidRPr="00E44283">
              <w:rPr>
                <w:rFonts w:ascii="CordiaUPC" w:hAnsi="CordiaUPC" w:cs="CordiaUPC" w:hint="cs"/>
                <w:sz w:val="26"/>
                <w:szCs w:val="26"/>
              </w:rPr>
              <w:t xml:space="preserve"> except for the interest rate</w:t>
            </w:r>
            <w:r w:rsidR="00F84E52" w:rsidRPr="00E44283">
              <w:rPr>
                <w:rFonts w:ascii="CordiaUPC" w:hAnsi="CordiaUPC" w:cs="CordiaUPC" w:hint="cs"/>
                <w:sz w:val="26"/>
                <w:szCs w:val="26"/>
              </w:rPr>
              <w:t>s</w:t>
            </w:r>
            <w:r w:rsidRPr="00E44283">
              <w:rPr>
                <w:rFonts w:ascii="CordiaUPC" w:hAnsi="CordiaUPC" w:cs="CordiaUPC" w:hint="cs"/>
                <w:sz w:val="26"/>
                <w:szCs w:val="26"/>
              </w:rPr>
              <w:t xml:space="preserve"> of staff welfare loans which are in accordance with the Bank’s regulation.</w:t>
            </w:r>
          </w:p>
        </w:tc>
      </w:tr>
      <w:tr w:rsidR="001D7F72" w:rsidRPr="00E44283" w14:paraId="22C2A7D7" w14:textId="77777777" w:rsidTr="00317930">
        <w:trPr>
          <w:gridAfter w:val="1"/>
          <w:wAfter w:w="9" w:type="dxa"/>
          <w:trHeight w:val="20"/>
        </w:trPr>
        <w:tc>
          <w:tcPr>
            <w:tcW w:w="4230" w:type="dxa"/>
          </w:tcPr>
          <w:p w14:paraId="3719F704"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Fee and service income</w:t>
            </w:r>
          </w:p>
        </w:tc>
        <w:tc>
          <w:tcPr>
            <w:tcW w:w="4950" w:type="dxa"/>
          </w:tcPr>
          <w:p w14:paraId="7A261A0F" w14:textId="2F6AE691" w:rsidR="00E21BA5" w:rsidRPr="00E44283" w:rsidRDefault="00F84E52" w:rsidP="003B7A82">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R</w:t>
            </w:r>
            <w:r w:rsidR="001D7F72" w:rsidRPr="00E44283">
              <w:rPr>
                <w:rFonts w:ascii="CordiaUPC" w:hAnsi="CordiaUPC" w:cs="CordiaUPC" w:hint="cs"/>
                <w:sz w:val="26"/>
                <w:szCs w:val="26"/>
              </w:rPr>
              <w:t>egistrar and related services</w:t>
            </w:r>
            <w:r w:rsidR="00127671" w:rsidRPr="00E44283">
              <w:rPr>
                <w:rFonts w:ascii="CordiaUPC" w:hAnsi="CordiaUPC" w:cs="CordiaUPC" w:hint="cs"/>
                <w:sz w:val="26"/>
                <w:szCs w:val="26"/>
              </w:rPr>
              <w:t xml:space="preserve">, money transfer </w:t>
            </w:r>
            <w:r w:rsidR="00127671" w:rsidRPr="00E44283">
              <w:rPr>
                <w:rFonts w:ascii="CordiaUPC" w:hAnsi="CordiaUPC" w:cs="CordiaUPC" w:hint="cs"/>
                <w:spacing w:val="-6"/>
                <w:sz w:val="26"/>
                <w:szCs w:val="26"/>
              </w:rPr>
              <w:t>services</w:t>
            </w:r>
            <w:r w:rsidR="001D7F72" w:rsidRPr="00E44283">
              <w:rPr>
                <w:rFonts w:ascii="CordiaUPC" w:hAnsi="CordiaUPC" w:cs="CordiaUPC" w:hint="cs"/>
                <w:spacing w:val="-6"/>
                <w:sz w:val="26"/>
                <w:szCs w:val="26"/>
              </w:rPr>
              <w:t xml:space="preserve"> for unit holders, agent</w:t>
            </w:r>
            <w:r w:rsidRPr="00E44283">
              <w:rPr>
                <w:rFonts w:ascii="CordiaUPC" w:hAnsi="CordiaUPC" w:cs="CordiaUPC" w:hint="cs"/>
                <w:spacing w:val="-6"/>
                <w:sz w:val="26"/>
                <w:szCs w:val="26"/>
              </w:rPr>
              <w:t>s</w:t>
            </w:r>
            <w:r w:rsidR="001D7F72" w:rsidRPr="00E44283">
              <w:rPr>
                <w:rFonts w:ascii="CordiaUPC" w:hAnsi="CordiaUPC" w:cs="CordiaUPC" w:hint="cs"/>
                <w:spacing w:val="-6"/>
                <w:sz w:val="26"/>
                <w:szCs w:val="26"/>
              </w:rPr>
              <w:t xml:space="preserve"> and support services for funds managed by its </w:t>
            </w:r>
            <w:r w:rsidR="00560EB4" w:rsidRPr="00E44283">
              <w:rPr>
                <w:rFonts w:ascii="CordiaUPC" w:hAnsi="CordiaUPC" w:cs="CordiaUPC" w:hint="cs"/>
                <w:sz w:val="26"/>
                <w:szCs w:val="26"/>
              </w:rPr>
              <w:t>associate</w:t>
            </w:r>
            <w:r w:rsidR="002C617E">
              <w:rPr>
                <w:rFonts w:ascii="CordiaUPC" w:hAnsi="CordiaUPC" w:cs="CordiaUPC"/>
                <w:sz w:val="26"/>
                <w:szCs w:val="26"/>
              </w:rPr>
              <w:t>s</w:t>
            </w:r>
            <w:r w:rsidR="003E7959" w:rsidRPr="00E44283">
              <w:rPr>
                <w:rFonts w:ascii="CordiaUPC" w:hAnsi="CordiaUPC" w:cs="CordiaUPC" w:hint="cs"/>
                <w:sz w:val="26"/>
                <w:szCs w:val="26"/>
              </w:rPr>
              <w:t xml:space="preserve"> are</w:t>
            </w:r>
            <w:r w:rsidR="001D7F72" w:rsidRPr="00E44283">
              <w:rPr>
                <w:rFonts w:ascii="CordiaUPC" w:hAnsi="CordiaUPC" w:cs="CordiaUPC" w:hint="cs"/>
                <w:sz w:val="26"/>
                <w:szCs w:val="26"/>
              </w:rPr>
              <w:t xml:space="preserve"> charged </w:t>
            </w:r>
            <w:r w:rsidRPr="00E44283">
              <w:rPr>
                <w:rFonts w:ascii="CordiaUPC" w:hAnsi="CordiaUPC" w:cs="CordiaUPC" w:hint="cs"/>
                <w:sz w:val="26"/>
                <w:szCs w:val="26"/>
              </w:rPr>
              <w:t xml:space="preserve">by the Bank </w:t>
            </w:r>
            <w:r w:rsidR="001D7F72" w:rsidRPr="00E44283">
              <w:rPr>
                <w:rFonts w:ascii="CordiaUPC" w:hAnsi="CordiaUPC" w:cs="CordiaUPC" w:hint="cs"/>
                <w:sz w:val="26"/>
                <w:szCs w:val="26"/>
              </w:rPr>
              <w:t>at the rate based on conditions specified in contracts negotiated in the normal course o</w:t>
            </w:r>
            <w:r w:rsidR="00047E39" w:rsidRPr="00E44283">
              <w:rPr>
                <w:rFonts w:ascii="CordiaUPC" w:hAnsi="CordiaUPC" w:cs="CordiaUPC" w:hint="cs"/>
                <w:sz w:val="26"/>
                <w:szCs w:val="26"/>
              </w:rPr>
              <w:t>f business, taking into account</w:t>
            </w:r>
            <w:r w:rsidR="001D7F72" w:rsidRPr="00E44283">
              <w:rPr>
                <w:rFonts w:ascii="CordiaUPC" w:hAnsi="CordiaUPC" w:cs="CordiaUPC" w:hint="cs"/>
                <w:sz w:val="26"/>
                <w:szCs w:val="26"/>
              </w:rPr>
              <w:t xml:space="preserve"> the size of funds and the purchase and sale volumes of investment units</w:t>
            </w:r>
            <w:r w:rsidR="00A570A1" w:rsidRPr="00E44283">
              <w:rPr>
                <w:rFonts w:ascii="CordiaUPC" w:hAnsi="CordiaUPC" w:cs="CordiaUPC" w:hint="cs"/>
                <w:sz w:val="26"/>
                <w:szCs w:val="26"/>
              </w:rPr>
              <w:t>.</w:t>
            </w:r>
          </w:p>
        </w:tc>
      </w:tr>
      <w:tr w:rsidR="001D7F72" w:rsidRPr="00E44283" w14:paraId="2F5D214D" w14:textId="77777777" w:rsidTr="00317930">
        <w:trPr>
          <w:gridAfter w:val="1"/>
          <w:wAfter w:w="9" w:type="dxa"/>
          <w:trHeight w:val="20"/>
        </w:trPr>
        <w:tc>
          <w:tcPr>
            <w:tcW w:w="4230" w:type="dxa"/>
          </w:tcPr>
          <w:p w14:paraId="20AD9649"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lastRenderedPageBreak/>
              <w:t>Interest rate on deposits and borrowings</w:t>
            </w:r>
          </w:p>
        </w:tc>
        <w:tc>
          <w:tcPr>
            <w:tcW w:w="4950" w:type="dxa"/>
          </w:tcPr>
          <w:p w14:paraId="3E6B2452" w14:textId="77777777" w:rsidR="001D7F72" w:rsidRPr="00E44283" w:rsidRDefault="001D7F72" w:rsidP="00E44283">
            <w:pPr>
              <w:spacing w:line="240" w:lineRule="exact"/>
              <w:ind w:right="-18"/>
              <w:jc w:val="thaiDistribute"/>
              <w:rPr>
                <w:rFonts w:ascii="CordiaUPC" w:hAnsi="CordiaUPC" w:cs="CordiaUPC"/>
                <w:sz w:val="26"/>
                <w:szCs w:val="26"/>
              </w:rPr>
            </w:pPr>
            <w:r w:rsidRPr="00E44283">
              <w:rPr>
                <w:rFonts w:ascii="CordiaUPC" w:hAnsi="CordiaUPC" w:cs="CordiaUPC" w:hint="cs"/>
                <w:sz w:val="26"/>
                <w:szCs w:val="26"/>
              </w:rPr>
              <w:t>Based on market rate</w:t>
            </w:r>
          </w:p>
        </w:tc>
      </w:tr>
      <w:tr w:rsidR="001D7F72" w:rsidRPr="00E44283" w14:paraId="2552BD52" w14:textId="77777777" w:rsidTr="00317930">
        <w:trPr>
          <w:gridAfter w:val="1"/>
          <w:wAfter w:w="9" w:type="dxa"/>
          <w:trHeight w:val="20"/>
        </w:trPr>
        <w:tc>
          <w:tcPr>
            <w:tcW w:w="4230" w:type="dxa"/>
          </w:tcPr>
          <w:p w14:paraId="22D353B4" w14:textId="77777777" w:rsidR="001D7F72" w:rsidRPr="00E44283" w:rsidRDefault="001D7F72" w:rsidP="00E44283">
            <w:pPr>
              <w:spacing w:line="240" w:lineRule="exact"/>
              <w:ind w:right="-108"/>
              <w:rPr>
                <w:rFonts w:ascii="CordiaUPC" w:hAnsi="CordiaUPC" w:cs="CordiaUPC"/>
                <w:sz w:val="26"/>
                <w:szCs w:val="26"/>
              </w:rPr>
            </w:pPr>
            <w:r w:rsidRPr="00E44283">
              <w:rPr>
                <w:rFonts w:ascii="CordiaUPC" w:hAnsi="CordiaUPC" w:cs="CordiaUPC" w:hint="cs"/>
                <w:sz w:val="26"/>
                <w:szCs w:val="26"/>
              </w:rPr>
              <w:t>Fee and services income for other types of</w:t>
            </w:r>
            <w:r w:rsidR="008E4811" w:rsidRPr="00E44283">
              <w:rPr>
                <w:rFonts w:ascii="CordiaUPC" w:hAnsi="CordiaUPC" w:cs="CordiaUPC" w:hint="cs"/>
                <w:sz w:val="26"/>
                <w:szCs w:val="26"/>
              </w:rPr>
              <w:br/>
              <w:t xml:space="preserve">  </w:t>
            </w:r>
            <w:r w:rsidRPr="00E44283">
              <w:rPr>
                <w:rFonts w:ascii="CordiaUPC" w:hAnsi="CordiaUPC" w:cs="CordiaUPC" w:hint="cs"/>
                <w:sz w:val="26"/>
                <w:szCs w:val="26"/>
              </w:rPr>
              <w:t xml:space="preserve"> services</w:t>
            </w:r>
          </w:p>
        </w:tc>
        <w:tc>
          <w:tcPr>
            <w:tcW w:w="4950" w:type="dxa"/>
          </w:tcPr>
          <w:p w14:paraId="203ED3DE" w14:textId="77777777" w:rsidR="001D7F72" w:rsidRPr="00E44283" w:rsidRDefault="001D7F72"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8F67BB" w:rsidRPr="00E44283" w14:paraId="759D98F0" w14:textId="77777777" w:rsidTr="00317930">
        <w:trPr>
          <w:gridAfter w:val="1"/>
          <w:wAfter w:w="9" w:type="dxa"/>
          <w:trHeight w:val="20"/>
        </w:trPr>
        <w:tc>
          <w:tcPr>
            <w:tcW w:w="4230" w:type="dxa"/>
          </w:tcPr>
          <w:p w14:paraId="7235CC2D" w14:textId="77777777" w:rsidR="008F67BB" w:rsidRPr="00E44283" w:rsidRDefault="008F67BB" w:rsidP="00E44283">
            <w:pPr>
              <w:spacing w:line="240" w:lineRule="exact"/>
              <w:ind w:right="-108"/>
              <w:rPr>
                <w:rFonts w:ascii="CordiaUPC" w:hAnsi="CordiaUPC" w:cs="CordiaUPC"/>
                <w:sz w:val="26"/>
                <w:szCs w:val="26"/>
              </w:rPr>
            </w:pPr>
            <w:r w:rsidRPr="00E44283">
              <w:rPr>
                <w:rFonts w:ascii="CordiaUPC" w:hAnsi="CordiaUPC" w:cs="CordiaUPC" w:hint="cs"/>
                <w:sz w:val="26"/>
                <w:szCs w:val="26"/>
              </w:rPr>
              <w:t>Branch office rental and related service</w:t>
            </w:r>
          </w:p>
        </w:tc>
        <w:tc>
          <w:tcPr>
            <w:tcW w:w="4950" w:type="dxa"/>
          </w:tcPr>
          <w:p w14:paraId="14E6CEF0"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rate</w:t>
            </w:r>
          </w:p>
        </w:tc>
      </w:tr>
      <w:tr w:rsidR="008F67BB" w:rsidRPr="00E44283" w14:paraId="5F7ED05B" w14:textId="77777777" w:rsidTr="00317930">
        <w:trPr>
          <w:trHeight w:val="20"/>
        </w:trPr>
        <w:tc>
          <w:tcPr>
            <w:tcW w:w="4230" w:type="dxa"/>
          </w:tcPr>
          <w:p w14:paraId="3A012187"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Sale of non-performing assets to a subsidiary</w:t>
            </w:r>
          </w:p>
        </w:tc>
        <w:tc>
          <w:tcPr>
            <w:tcW w:w="4959" w:type="dxa"/>
            <w:gridSpan w:val="2"/>
          </w:tcPr>
          <w:p w14:paraId="58701913"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575FA6" w:rsidRPr="00E44283" w14:paraId="449599A1" w14:textId="77777777" w:rsidTr="00317930">
        <w:trPr>
          <w:trHeight w:val="20"/>
        </w:trPr>
        <w:tc>
          <w:tcPr>
            <w:tcW w:w="4230" w:type="dxa"/>
          </w:tcPr>
          <w:p w14:paraId="1F0C26D3" w14:textId="513E9130" w:rsidR="00575FA6" w:rsidRPr="00E44283" w:rsidRDefault="00575FA6" w:rsidP="00575FA6">
            <w:pPr>
              <w:spacing w:line="240" w:lineRule="exact"/>
              <w:ind w:right="-18"/>
              <w:rPr>
                <w:rFonts w:ascii="CordiaUPC" w:hAnsi="CordiaUPC" w:cs="CordiaUPC"/>
                <w:sz w:val="26"/>
                <w:szCs w:val="26"/>
              </w:rPr>
            </w:pPr>
            <w:r>
              <w:rPr>
                <w:rFonts w:ascii="CordiaUPC" w:hAnsi="CordiaUPC" w:cs="CordiaUPC"/>
                <w:sz w:val="26"/>
                <w:szCs w:val="26"/>
              </w:rPr>
              <w:t>Entire Business Transfer</w:t>
            </w:r>
          </w:p>
        </w:tc>
        <w:tc>
          <w:tcPr>
            <w:tcW w:w="4959" w:type="dxa"/>
            <w:gridSpan w:val="2"/>
          </w:tcPr>
          <w:p w14:paraId="303A387B" w14:textId="6854C46A" w:rsidR="00575FA6" w:rsidRPr="00E44283" w:rsidRDefault="00575FA6" w:rsidP="00575FA6">
            <w:pPr>
              <w:spacing w:line="240" w:lineRule="exact"/>
              <w:ind w:right="-18"/>
              <w:rPr>
                <w:rFonts w:ascii="CordiaUPC" w:hAnsi="CordiaUPC" w:cs="CordiaUPC"/>
                <w:sz w:val="26"/>
                <w:szCs w:val="26"/>
              </w:rPr>
            </w:pPr>
            <w:r>
              <w:rPr>
                <w:rFonts w:ascii="CordiaUPC" w:hAnsi="CordiaUPC" w:cs="CordiaUPC"/>
                <w:sz w:val="26"/>
                <w:szCs w:val="26"/>
              </w:rPr>
              <w:t>Based on market price</w:t>
            </w:r>
          </w:p>
        </w:tc>
      </w:tr>
      <w:tr w:rsidR="00575FA6" w:rsidRPr="00E44283" w14:paraId="7DBA2085" w14:textId="77777777" w:rsidTr="00317930">
        <w:trPr>
          <w:trHeight w:val="20"/>
        </w:trPr>
        <w:tc>
          <w:tcPr>
            <w:tcW w:w="4230" w:type="dxa"/>
          </w:tcPr>
          <w:p w14:paraId="05173FF5" w14:textId="193CDFE6" w:rsidR="00575FA6" w:rsidRPr="00E44283" w:rsidRDefault="00575FA6" w:rsidP="00575FA6">
            <w:pPr>
              <w:spacing w:line="240" w:lineRule="exact"/>
              <w:ind w:right="-18"/>
              <w:rPr>
                <w:rFonts w:ascii="CordiaUPC" w:hAnsi="CordiaUPC" w:cs="CordiaUPC"/>
                <w:sz w:val="26"/>
                <w:szCs w:val="26"/>
              </w:rPr>
            </w:pPr>
            <w:r w:rsidRPr="00E44283">
              <w:rPr>
                <w:rFonts w:ascii="CordiaUPC" w:hAnsi="CordiaUPC" w:cs="CordiaUPC" w:hint="cs"/>
                <w:sz w:val="26"/>
                <w:szCs w:val="26"/>
              </w:rPr>
              <w:t xml:space="preserve">Dividend income </w:t>
            </w:r>
          </w:p>
        </w:tc>
        <w:tc>
          <w:tcPr>
            <w:tcW w:w="4959" w:type="dxa"/>
            <w:gridSpan w:val="2"/>
          </w:tcPr>
          <w:p w14:paraId="67FD5BDD" w14:textId="4F6639CB" w:rsidR="00575FA6" w:rsidRPr="00E44283" w:rsidRDefault="00575FA6" w:rsidP="00575FA6">
            <w:pPr>
              <w:spacing w:line="240" w:lineRule="exact"/>
              <w:ind w:right="-18"/>
              <w:rPr>
                <w:rFonts w:ascii="CordiaUPC" w:hAnsi="CordiaUPC" w:cs="CordiaUPC"/>
                <w:sz w:val="26"/>
                <w:szCs w:val="26"/>
              </w:rPr>
            </w:pPr>
            <w:r w:rsidRPr="00E44283">
              <w:rPr>
                <w:rFonts w:ascii="CordiaUPC" w:hAnsi="CordiaUPC" w:cs="CordiaUPC" w:hint="cs"/>
                <w:sz w:val="26"/>
                <w:szCs w:val="26"/>
              </w:rPr>
              <w:t>At declared</w:t>
            </w:r>
          </w:p>
        </w:tc>
      </w:tr>
    </w:tbl>
    <w:p w14:paraId="42958652" w14:textId="77777777" w:rsidR="00A96978" w:rsidRDefault="00A96978" w:rsidP="00A96978">
      <w:pPr>
        <w:spacing w:line="240" w:lineRule="auto"/>
        <w:rPr>
          <w:rFonts w:eastAsia="AngsanaNew" w:cs="Times New Roman"/>
          <w:b/>
          <w:bCs/>
          <w:sz w:val="20"/>
        </w:rPr>
      </w:pPr>
    </w:p>
    <w:p w14:paraId="677E7624" w14:textId="2B4A5EA2" w:rsidR="004239F5" w:rsidRPr="00A96978" w:rsidRDefault="00CB72CA" w:rsidP="00A96978">
      <w:pPr>
        <w:spacing w:line="240" w:lineRule="auto"/>
        <w:rPr>
          <w:rFonts w:eastAsia="AngsanaNew" w:cs="Times New Roman"/>
          <w:b/>
          <w:bCs/>
          <w:sz w:val="20"/>
        </w:rPr>
      </w:pPr>
      <w:r w:rsidRPr="00E44283">
        <w:rPr>
          <w:rFonts w:ascii="CordiaUPC" w:eastAsia="AngsanaNew" w:hAnsi="CordiaUPC" w:cs="CordiaUPC" w:hint="cs"/>
          <w:b/>
          <w:bCs/>
          <w:sz w:val="26"/>
          <w:szCs w:val="26"/>
        </w:rPr>
        <w:t>3</w:t>
      </w:r>
      <w:r w:rsidR="006E41B7">
        <w:rPr>
          <w:rFonts w:ascii="CordiaUPC" w:eastAsia="AngsanaNew" w:hAnsi="CordiaUPC" w:cs="CordiaUPC"/>
          <w:b/>
          <w:bCs/>
          <w:sz w:val="26"/>
          <w:szCs w:val="26"/>
        </w:rPr>
        <w:t>6</w:t>
      </w:r>
      <w:r w:rsidR="004239F5" w:rsidRPr="00E44283">
        <w:rPr>
          <w:rFonts w:ascii="CordiaUPC" w:eastAsia="AngsanaNew" w:hAnsi="CordiaUPC" w:cs="CordiaUPC" w:hint="cs"/>
          <w:b/>
          <w:bCs/>
          <w:sz w:val="26"/>
          <w:szCs w:val="26"/>
        </w:rPr>
        <w:t>.1</w:t>
      </w:r>
      <w:r w:rsidR="004239F5" w:rsidRPr="00E44283">
        <w:rPr>
          <w:rFonts w:ascii="CordiaUPC" w:hAnsi="CordiaUPC" w:cs="CordiaUPC" w:hint="cs"/>
          <w:sz w:val="26"/>
          <w:szCs w:val="26"/>
        </w:rPr>
        <w:tab/>
      </w:r>
      <w:r w:rsidR="000C5A25" w:rsidRPr="00E44283">
        <w:rPr>
          <w:rFonts w:ascii="CordiaUPC" w:hAnsi="CordiaUPC" w:cs="CordiaUPC" w:hint="cs"/>
          <w:b/>
          <w:bCs/>
          <w:sz w:val="26"/>
          <w:szCs w:val="26"/>
        </w:rPr>
        <w:t>Significant r</w:t>
      </w:r>
      <w:r w:rsidR="004239F5" w:rsidRPr="00E44283">
        <w:rPr>
          <w:rFonts w:ascii="CordiaUPC" w:hAnsi="CordiaUPC" w:cs="CordiaUPC" w:hint="cs"/>
          <w:b/>
          <w:bCs/>
          <w:sz w:val="26"/>
          <w:szCs w:val="26"/>
        </w:rPr>
        <w:t xml:space="preserve">elated parties transactions with key management and other related parties </w:t>
      </w:r>
    </w:p>
    <w:p w14:paraId="79873B8F" w14:textId="77777777" w:rsidR="008524DF" w:rsidRPr="00E44283" w:rsidRDefault="008524DF" w:rsidP="00E44283">
      <w:pPr>
        <w:tabs>
          <w:tab w:val="left" w:pos="540"/>
        </w:tabs>
        <w:spacing w:line="240" w:lineRule="exact"/>
        <w:ind w:left="533" w:hanging="533"/>
        <w:jc w:val="thaiDistribute"/>
        <w:rPr>
          <w:rFonts w:ascii="CordiaUPC" w:eastAsia="AngsanaNew" w:hAnsi="CordiaUPC" w:cs="CordiaUPC"/>
          <w:sz w:val="26"/>
          <w:szCs w:val="26"/>
        </w:rPr>
      </w:pPr>
    </w:p>
    <w:p w14:paraId="04503B47" w14:textId="2EF7C7CE" w:rsidR="000C4A70" w:rsidRPr="00E44283" w:rsidRDefault="000C4A70" w:rsidP="000C4A70">
      <w:pPr>
        <w:tabs>
          <w:tab w:val="left" w:pos="540"/>
        </w:tabs>
        <w:spacing w:line="240" w:lineRule="exact"/>
        <w:ind w:left="533" w:firstLine="7"/>
        <w:jc w:val="thaiDistribute"/>
        <w:rPr>
          <w:rFonts w:ascii="CordiaUPC" w:hAnsi="CordiaUPC" w:cs="CordiaUPC"/>
          <w:sz w:val="26"/>
          <w:szCs w:val="26"/>
        </w:rPr>
      </w:pPr>
      <w:r w:rsidRPr="00E44283">
        <w:rPr>
          <w:rFonts w:ascii="CordiaUPC" w:hAnsi="CordiaUPC" w:cs="CordiaUPC" w:hint="cs"/>
          <w:sz w:val="26"/>
          <w:szCs w:val="26"/>
        </w:rPr>
        <w:t>Significant related parties transactions for the year ended 31 December 202</w:t>
      </w:r>
      <w:r>
        <w:rPr>
          <w:rFonts w:ascii="CordiaUPC" w:hAnsi="CordiaUPC" w:cs="CordiaUPC"/>
          <w:sz w:val="26"/>
          <w:szCs w:val="26"/>
        </w:rPr>
        <w:t>1</w:t>
      </w:r>
      <w:r w:rsidRPr="00E44283">
        <w:rPr>
          <w:rFonts w:ascii="CordiaUPC" w:hAnsi="CordiaUPC" w:cs="CordiaUPC" w:hint="cs"/>
          <w:sz w:val="26"/>
          <w:szCs w:val="26"/>
        </w:rPr>
        <w:t xml:space="preserve"> and 20</w:t>
      </w:r>
      <w:r>
        <w:rPr>
          <w:rFonts w:ascii="CordiaUPC" w:hAnsi="CordiaUPC" w:cs="CordiaUPC"/>
          <w:sz w:val="26"/>
          <w:szCs w:val="26"/>
        </w:rPr>
        <w:t>20</w:t>
      </w:r>
      <w:r w:rsidRPr="00E44283">
        <w:rPr>
          <w:rFonts w:ascii="CordiaUPC" w:hAnsi="CordiaUPC" w:cs="CordiaUPC" w:hint="cs"/>
          <w:sz w:val="26"/>
          <w:szCs w:val="26"/>
        </w:rPr>
        <w:t xml:space="preserve"> with key management and other related parties were as follows:</w:t>
      </w:r>
    </w:p>
    <w:p w14:paraId="0C204138" w14:textId="77777777" w:rsidR="000C4A70" w:rsidRPr="00E44283" w:rsidRDefault="000C4A70" w:rsidP="000C4A70">
      <w:pPr>
        <w:tabs>
          <w:tab w:val="left" w:pos="540"/>
          <w:tab w:val="left" w:pos="1170"/>
          <w:tab w:val="left" w:pos="9360"/>
        </w:tabs>
        <w:spacing w:line="240" w:lineRule="exact"/>
        <w:ind w:right="14"/>
        <w:jc w:val="thaiDistribute"/>
        <w:rPr>
          <w:rFonts w:ascii="CordiaUPC" w:hAnsi="CordiaUPC" w:cs="CordiaUPC"/>
          <w:b/>
          <w:bCs/>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0C4A70" w:rsidRPr="00E44283" w14:paraId="1055CB25" w14:textId="77777777" w:rsidTr="007E0261">
        <w:trPr>
          <w:tblHeader/>
        </w:trPr>
        <w:tc>
          <w:tcPr>
            <w:tcW w:w="2820" w:type="dxa"/>
            <w:tcBorders>
              <w:top w:val="nil"/>
              <w:left w:val="nil"/>
              <w:bottom w:val="nil"/>
              <w:right w:val="nil"/>
            </w:tcBorders>
            <w:vAlign w:val="bottom"/>
          </w:tcPr>
          <w:p w14:paraId="4C72A8E8"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65C6A286" w14:textId="77777777" w:rsidR="000C4A70" w:rsidRPr="00E44283" w:rsidRDefault="000C4A70" w:rsidP="007E0261">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0C4A70" w:rsidRPr="00E44283" w14:paraId="2190054C" w14:textId="77777777" w:rsidTr="007E0261">
        <w:trPr>
          <w:tblHeader/>
        </w:trPr>
        <w:tc>
          <w:tcPr>
            <w:tcW w:w="2820" w:type="dxa"/>
            <w:tcBorders>
              <w:top w:val="nil"/>
              <w:left w:val="nil"/>
              <w:bottom w:val="nil"/>
              <w:right w:val="nil"/>
            </w:tcBorders>
            <w:vAlign w:val="bottom"/>
          </w:tcPr>
          <w:p w14:paraId="465F0376"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4614A879" w14:textId="1270C93E" w:rsidR="000C4A70" w:rsidRPr="00E44283" w:rsidRDefault="000C4A70" w:rsidP="007E0261">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202</w:t>
            </w:r>
            <w:r>
              <w:rPr>
                <w:rFonts w:ascii="CordiaUPC" w:hAnsi="CordiaUPC" w:cs="CordiaUPC"/>
                <w:sz w:val="26"/>
                <w:szCs w:val="26"/>
              </w:rPr>
              <w:t>1</w:t>
            </w:r>
          </w:p>
        </w:tc>
      </w:tr>
      <w:tr w:rsidR="000C4A70" w:rsidRPr="00E44283" w14:paraId="6B91F5C5" w14:textId="77777777" w:rsidTr="007E0261">
        <w:trPr>
          <w:tblHeader/>
        </w:trPr>
        <w:tc>
          <w:tcPr>
            <w:tcW w:w="2820" w:type="dxa"/>
            <w:tcBorders>
              <w:top w:val="nil"/>
              <w:left w:val="nil"/>
              <w:bottom w:val="nil"/>
              <w:right w:val="nil"/>
            </w:tcBorders>
            <w:vAlign w:val="bottom"/>
          </w:tcPr>
          <w:p w14:paraId="2D27F832"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716969DB"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740EF2A3"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7C7F4F9F"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3B1E8312"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1C970A34"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696F3D5D"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0C4A70" w:rsidRPr="00E44283" w14:paraId="79F9213D" w14:textId="77777777" w:rsidTr="007E0261">
        <w:trPr>
          <w:tblHeader/>
        </w:trPr>
        <w:tc>
          <w:tcPr>
            <w:tcW w:w="2820" w:type="dxa"/>
            <w:tcBorders>
              <w:top w:val="nil"/>
              <w:left w:val="nil"/>
              <w:bottom w:val="nil"/>
              <w:right w:val="nil"/>
            </w:tcBorders>
            <w:vAlign w:val="bottom"/>
          </w:tcPr>
          <w:p w14:paraId="598E705D" w14:textId="77777777" w:rsidR="000C4A70" w:rsidRPr="00E44283" w:rsidRDefault="000C4A70" w:rsidP="007E0261">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48798BE8" w14:textId="77777777" w:rsidR="000C4A70" w:rsidRPr="00E44283" w:rsidRDefault="000C4A70" w:rsidP="007E0261">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0C4A70" w:rsidRPr="00E44283" w14:paraId="543464F8" w14:textId="77777777" w:rsidTr="007E0261">
        <w:tc>
          <w:tcPr>
            <w:tcW w:w="2820" w:type="dxa"/>
            <w:tcBorders>
              <w:top w:val="nil"/>
              <w:left w:val="nil"/>
              <w:bottom w:val="nil"/>
              <w:right w:val="nil"/>
            </w:tcBorders>
            <w:vAlign w:val="bottom"/>
          </w:tcPr>
          <w:p w14:paraId="657D18D2" w14:textId="77777777" w:rsidR="000C4A70" w:rsidRPr="00E44283" w:rsidRDefault="000C4A70" w:rsidP="003902B7">
            <w:pPr>
              <w:pStyle w:val="ListParagraph"/>
              <w:numPr>
                <w:ilvl w:val="0"/>
                <w:numId w:val="43"/>
              </w:numPr>
              <w:tabs>
                <w:tab w:val="left" w:pos="252"/>
              </w:tabs>
              <w:spacing w:line="240" w:lineRule="exact"/>
              <w:rPr>
                <w:rFonts w:ascii="CordiaUPC" w:hAnsi="CordiaUPC" w:cs="CordiaUPC"/>
                <w:sz w:val="26"/>
                <w:szCs w:val="26"/>
              </w:rPr>
            </w:pPr>
            <w:r w:rsidRPr="00E44283">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0B2E0D47" w14:textId="56E831BF"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114</w:t>
            </w:r>
          </w:p>
        </w:tc>
        <w:tc>
          <w:tcPr>
            <w:tcW w:w="992" w:type="dxa"/>
            <w:tcBorders>
              <w:top w:val="nil"/>
              <w:left w:val="nil"/>
              <w:bottom w:val="nil"/>
              <w:right w:val="nil"/>
            </w:tcBorders>
            <w:vAlign w:val="bottom"/>
          </w:tcPr>
          <w:p w14:paraId="00C0203C" w14:textId="556875A5"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15</w:t>
            </w:r>
          </w:p>
        </w:tc>
        <w:tc>
          <w:tcPr>
            <w:tcW w:w="1134" w:type="dxa"/>
            <w:tcBorders>
              <w:top w:val="nil"/>
              <w:left w:val="nil"/>
              <w:bottom w:val="nil"/>
              <w:right w:val="nil"/>
            </w:tcBorders>
            <w:vAlign w:val="bottom"/>
          </w:tcPr>
          <w:p w14:paraId="65A13D31" w14:textId="6C997AA2" w:rsidR="000C4A70" w:rsidRPr="00E44283" w:rsidRDefault="000E21A7"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rPr>
              <w:t>1</w:t>
            </w:r>
          </w:p>
        </w:tc>
        <w:tc>
          <w:tcPr>
            <w:tcW w:w="1134" w:type="dxa"/>
            <w:tcBorders>
              <w:top w:val="nil"/>
              <w:left w:val="nil"/>
              <w:bottom w:val="nil"/>
              <w:right w:val="nil"/>
            </w:tcBorders>
            <w:vAlign w:val="bottom"/>
          </w:tcPr>
          <w:p w14:paraId="75B55EC2" w14:textId="6FF6E4B6" w:rsidR="000C4A70" w:rsidRPr="00E44283" w:rsidRDefault="000E21A7" w:rsidP="007E0261">
            <w:pPr>
              <w:tabs>
                <w:tab w:val="decimal" w:pos="663"/>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4A013B9A" w14:textId="03022189" w:rsidR="000C4A70" w:rsidRPr="00E44283" w:rsidRDefault="000E21A7" w:rsidP="007E0261">
            <w:pPr>
              <w:tabs>
                <w:tab w:val="decimal" w:pos="680"/>
              </w:tabs>
              <w:spacing w:line="240" w:lineRule="exact"/>
              <w:rPr>
                <w:rFonts w:ascii="CordiaUPC" w:hAnsi="CordiaUPC" w:cs="CordiaUPC"/>
                <w:sz w:val="26"/>
                <w:szCs w:val="26"/>
                <w:rtl/>
                <w:cs/>
                <w:lang w:val="en-US"/>
              </w:rPr>
            </w:pPr>
            <w:r>
              <w:rPr>
                <w:rFonts w:ascii="CordiaUPC" w:hAnsi="CordiaUPC" w:cs="CordiaUPC"/>
                <w:sz w:val="26"/>
                <w:szCs w:val="26"/>
                <w:lang w:val="en-US"/>
              </w:rPr>
              <w:t>1</w:t>
            </w:r>
          </w:p>
        </w:tc>
        <w:tc>
          <w:tcPr>
            <w:tcW w:w="1276" w:type="dxa"/>
            <w:tcBorders>
              <w:top w:val="nil"/>
              <w:left w:val="nil"/>
              <w:bottom w:val="nil"/>
              <w:right w:val="nil"/>
            </w:tcBorders>
            <w:vAlign w:val="bottom"/>
          </w:tcPr>
          <w:p w14:paraId="2C5857FE" w14:textId="755858AA" w:rsidR="000C4A70" w:rsidRPr="00E44283" w:rsidRDefault="009A5351"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25</w:t>
            </w:r>
          </w:p>
        </w:tc>
      </w:tr>
      <w:tr w:rsidR="000C4A70" w:rsidRPr="00E44283" w14:paraId="29CADC65" w14:textId="77777777" w:rsidTr="007E0261">
        <w:tc>
          <w:tcPr>
            <w:tcW w:w="2820" w:type="dxa"/>
            <w:tcBorders>
              <w:top w:val="nil"/>
              <w:left w:val="nil"/>
              <w:bottom w:val="nil"/>
              <w:right w:val="nil"/>
            </w:tcBorders>
            <w:vAlign w:val="bottom"/>
          </w:tcPr>
          <w:p w14:paraId="791252AF"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4EFB068C" w14:textId="24C960D4" w:rsidR="000C4A70" w:rsidRPr="00E44283" w:rsidRDefault="000E21A7" w:rsidP="007E0261">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0F37162F" w14:textId="2376298A"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4F5ABD13" w14:textId="57029562"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67145DFD" w14:textId="6DB10D48"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136695D2" w14:textId="03CD38C6"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618E43C6" w14:textId="6EFE76B1" w:rsidR="000C4A70" w:rsidRPr="00E44283" w:rsidRDefault="000E21A7"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0C4A70" w:rsidRPr="00E44283" w14:paraId="02925755" w14:textId="77777777" w:rsidTr="007E0261">
        <w:tc>
          <w:tcPr>
            <w:tcW w:w="2820" w:type="dxa"/>
            <w:tcBorders>
              <w:top w:val="nil"/>
              <w:left w:val="nil"/>
              <w:bottom w:val="nil"/>
              <w:right w:val="nil"/>
            </w:tcBorders>
            <w:vAlign w:val="bottom"/>
          </w:tcPr>
          <w:p w14:paraId="6675E3E2" w14:textId="7CF2919C" w:rsidR="000C4A70" w:rsidRPr="00E44283" w:rsidRDefault="000C4A70" w:rsidP="007E0261">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r w:rsidR="00E96B10">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53B44318" w14:textId="5C9462D4"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457EE26F" w14:textId="07244A82"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134" w:type="dxa"/>
            <w:tcBorders>
              <w:top w:val="nil"/>
              <w:left w:val="nil"/>
              <w:bottom w:val="nil"/>
              <w:right w:val="nil"/>
            </w:tcBorders>
            <w:vAlign w:val="bottom"/>
          </w:tcPr>
          <w:p w14:paraId="2FC199B0" w14:textId="1A5FAF29"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1,998</w:t>
            </w:r>
          </w:p>
        </w:tc>
        <w:tc>
          <w:tcPr>
            <w:tcW w:w="1134" w:type="dxa"/>
            <w:tcBorders>
              <w:top w:val="nil"/>
              <w:left w:val="nil"/>
              <w:bottom w:val="nil"/>
              <w:right w:val="nil"/>
            </w:tcBorders>
            <w:vAlign w:val="bottom"/>
          </w:tcPr>
          <w:p w14:paraId="3131B4DA" w14:textId="3C57640A"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5AF3E6B6" w14:textId="115C1A44"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3</w:t>
            </w:r>
            <w:r w:rsidR="00736C85">
              <w:rPr>
                <w:rFonts w:ascii="CordiaUPC" w:hAnsi="CordiaUPC" w:cs="CordiaUPC"/>
                <w:sz w:val="26"/>
                <w:szCs w:val="26"/>
                <w:lang w:val="en-US"/>
              </w:rPr>
              <w:t>87</w:t>
            </w:r>
          </w:p>
        </w:tc>
        <w:tc>
          <w:tcPr>
            <w:tcW w:w="1276" w:type="dxa"/>
            <w:tcBorders>
              <w:top w:val="nil"/>
              <w:left w:val="nil"/>
              <w:bottom w:val="nil"/>
              <w:right w:val="nil"/>
            </w:tcBorders>
            <w:vAlign w:val="bottom"/>
          </w:tcPr>
          <w:p w14:paraId="59E6B3F3" w14:textId="331C4675" w:rsidR="000C4A70" w:rsidRPr="00E44283" w:rsidRDefault="000E21A7"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0C4A70" w:rsidRPr="00E44283" w14:paraId="79C6733B" w14:textId="77777777" w:rsidTr="007E0261">
        <w:tc>
          <w:tcPr>
            <w:tcW w:w="2820" w:type="dxa"/>
            <w:tcBorders>
              <w:top w:val="nil"/>
              <w:left w:val="nil"/>
              <w:bottom w:val="nil"/>
              <w:right w:val="nil"/>
            </w:tcBorders>
            <w:vAlign w:val="bottom"/>
          </w:tcPr>
          <w:p w14:paraId="432D1A7E" w14:textId="77777777" w:rsidR="000C4A70" w:rsidRPr="00E44283" w:rsidRDefault="000C4A70" w:rsidP="007E0261">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345E199C"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9094B3E" w14:textId="43A05999"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2</w:t>
            </w:r>
          </w:p>
        </w:tc>
        <w:tc>
          <w:tcPr>
            <w:tcW w:w="992" w:type="dxa"/>
            <w:tcBorders>
              <w:top w:val="nil"/>
              <w:left w:val="nil"/>
              <w:bottom w:val="nil"/>
              <w:right w:val="nil"/>
            </w:tcBorders>
            <w:vAlign w:val="bottom"/>
          </w:tcPr>
          <w:p w14:paraId="14984DA3" w14:textId="164B199F"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6</w:t>
            </w:r>
          </w:p>
        </w:tc>
        <w:tc>
          <w:tcPr>
            <w:tcW w:w="1134" w:type="dxa"/>
            <w:tcBorders>
              <w:top w:val="nil"/>
              <w:left w:val="nil"/>
              <w:bottom w:val="nil"/>
              <w:right w:val="nil"/>
            </w:tcBorders>
            <w:vAlign w:val="bottom"/>
          </w:tcPr>
          <w:p w14:paraId="31E71DF6" w14:textId="63CF82BF"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0A75459B" w14:textId="7FA5A839"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4FFBF99D" w14:textId="3AF071D5"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10A3DF9E" w14:textId="5EC7CE8B" w:rsidR="000C4A70" w:rsidRPr="00E44283" w:rsidRDefault="000E21A7"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0C4A70" w:rsidRPr="00E44283" w14:paraId="3E6D5902" w14:textId="77777777" w:rsidTr="007E0261">
        <w:tc>
          <w:tcPr>
            <w:tcW w:w="2820" w:type="dxa"/>
            <w:tcBorders>
              <w:top w:val="nil"/>
              <w:left w:val="nil"/>
              <w:bottom w:val="nil"/>
              <w:right w:val="nil"/>
            </w:tcBorders>
            <w:vAlign w:val="bottom"/>
          </w:tcPr>
          <w:p w14:paraId="4D3F9F89" w14:textId="77777777" w:rsidR="000C4A70" w:rsidRPr="00E44283" w:rsidRDefault="000C4A70" w:rsidP="007E0261">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1CD8236A" w14:textId="167F58A4"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730</w:t>
            </w:r>
          </w:p>
        </w:tc>
        <w:tc>
          <w:tcPr>
            <w:tcW w:w="992" w:type="dxa"/>
            <w:tcBorders>
              <w:top w:val="nil"/>
              <w:left w:val="nil"/>
              <w:bottom w:val="nil"/>
              <w:right w:val="nil"/>
            </w:tcBorders>
            <w:vAlign w:val="bottom"/>
          </w:tcPr>
          <w:p w14:paraId="2AD3486A" w14:textId="2786773F"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192</w:t>
            </w:r>
          </w:p>
        </w:tc>
        <w:tc>
          <w:tcPr>
            <w:tcW w:w="1134" w:type="dxa"/>
            <w:tcBorders>
              <w:top w:val="nil"/>
              <w:left w:val="nil"/>
              <w:bottom w:val="nil"/>
              <w:right w:val="nil"/>
            </w:tcBorders>
            <w:vAlign w:val="bottom"/>
          </w:tcPr>
          <w:p w14:paraId="068DD91D" w14:textId="6D6FAAC3"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1,283</w:t>
            </w:r>
          </w:p>
        </w:tc>
        <w:tc>
          <w:tcPr>
            <w:tcW w:w="1134" w:type="dxa"/>
            <w:tcBorders>
              <w:top w:val="nil"/>
              <w:left w:val="nil"/>
              <w:bottom w:val="nil"/>
              <w:right w:val="nil"/>
            </w:tcBorders>
            <w:vAlign w:val="bottom"/>
          </w:tcPr>
          <w:p w14:paraId="0ACECF68" w14:textId="113395AF"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3AF78027" w14:textId="16072CA4" w:rsidR="000C4A70" w:rsidRPr="00E44283" w:rsidRDefault="000E21A7" w:rsidP="007E0261">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134</w:t>
            </w:r>
          </w:p>
        </w:tc>
        <w:tc>
          <w:tcPr>
            <w:tcW w:w="1276" w:type="dxa"/>
            <w:tcBorders>
              <w:top w:val="nil"/>
              <w:left w:val="nil"/>
              <w:bottom w:val="nil"/>
              <w:right w:val="nil"/>
            </w:tcBorders>
            <w:vAlign w:val="bottom"/>
          </w:tcPr>
          <w:p w14:paraId="43FC3AEC" w14:textId="0A90243D" w:rsidR="000C4A70" w:rsidRPr="00E44283" w:rsidRDefault="000E21A7"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635</w:t>
            </w:r>
          </w:p>
        </w:tc>
      </w:tr>
    </w:tbl>
    <w:p w14:paraId="53045E0A" w14:textId="77777777" w:rsidR="000C4A70" w:rsidRPr="00E44283" w:rsidRDefault="000C4A70" w:rsidP="000C4A70">
      <w:pPr>
        <w:tabs>
          <w:tab w:val="left" w:pos="540"/>
          <w:tab w:val="left" w:pos="1170"/>
          <w:tab w:val="left" w:pos="9360"/>
        </w:tabs>
        <w:spacing w:line="240" w:lineRule="exact"/>
        <w:ind w:right="14"/>
        <w:jc w:val="thaiDistribute"/>
        <w:rPr>
          <w:rFonts w:ascii="CordiaUPC" w:hAnsi="CordiaUPC" w:cs="CordiaUPC"/>
          <w:b/>
          <w:bCs/>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0C4A70" w:rsidRPr="00E44283" w14:paraId="1F81E2EA" w14:textId="77777777" w:rsidTr="007E0261">
        <w:trPr>
          <w:tblHeader/>
        </w:trPr>
        <w:tc>
          <w:tcPr>
            <w:tcW w:w="2820" w:type="dxa"/>
            <w:tcBorders>
              <w:top w:val="nil"/>
              <w:left w:val="nil"/>
              <w:bottom w:val="nil"/>
              <w:right w:val="nil"/>
            </w:tcBorders>
            <w:vAlign w:val="bottom"/>
          </w:tcPr>
          <w:p w14:paraId="6998859D"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B4ACC07" w14:textId="77777777" w:rsidR="000C4A70" w:rsidRPr="00E44283" w:rsidRDefault="000C4A70" w:rsidP="007E0261">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0C4A70" w:rsidRPr="00E44283" w14:paraId="2B26425B" w14:textId="77777777" w:rsidTr="007E0261">
        <w:trPr>
          <w:tblHeader/>
        </w:trPr>
        <w:tc>
          <w:tcPr>
            <w:tcW w:w="2820" w:type="dxa"/>
            <w:tcBorders>
              <w:top w:val="nil"/>
              <w:left w:val="nil"/>
              <w:bottom w:val="nil"/>
              <w:right w:val="nil"/>
            </w:tcBorders>
            <w:vAlign w:val="bottom"/>
          </w:tcPr>
          <w:p w14:paraId="54EAF197"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4430BBD" w14:textId="77777777" w:rsidR="000C4A70" w:rsidRPr="00E44283" w:rsidRDefault="000C4A70" w:rsidP="007E0261">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2020</w:t>
            </w:r>
          </w:p>
        </w:tc>
      </w:tr>
      <w:tr w:rsidR="000C4A70" w:rsidRPr="00E44283" w14:paraId="7CBA6E12" w14:textId="77777777" w:rsidTr="007E0261">
        <w:trPr>
          <w:tblHeader/>
        </w:trPr>
        <w:tc>
          <w:tcPr>
            <w:tcW w:w="2820" w:type="dxa"/>
            <w:tcBorders>
              <w:top w:val="nil"/>
              <w:left w:val="nil"/>
              <w:bottom w:val="nil"/>
              <w:right w:val="nil"/>
            </w:tcBorders>
            <w:vAlign w:val="bottom"/>
          </w:tcPr>
          <w:p w14:paraId="75CC57B9"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3B4E5D07"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4853A318"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4BA4A97C"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0706C4C1"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29B6D743"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666CF330"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0C4A70" w:rsidRPr="00E44283" w14:paraId="42386A16" w14:textId="77777777" w:rsidTr="007E0261">
        <w:trPr>
          <w:tblHeader/>
        </w:trPr>
        <w:tc>
          <w:tcPr>
            <w:tcW w:w="2820" w:type="dxa"/>
            <w:tcBorders>
              <w:top w:val="nil"/>
              <w:left w:val="nil"/>
              <w:bottom w:val="nil"/>
              <w:right w:val="nil"/>
            </w:tcBorders>
            <w:vAlign w:val="bottom"/>
          </w:tcPr>
          <w:p w14:paraId="171DAF7D" w14:textId="77777777" w:rsidR="000C4A70" w:rsidRPr="00E44283" w:rsidRDefault="000C4A70" w:rsidP="007E0261">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68E20721" w14:textId="77777777" w:rsidR="000C4A70" w:rsidRPr="00E44283" w:rsidRDefault="000C4A70" w:rsidP="007E0261">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0C4A70" w:rsidRPr="00E44283" w14:paraId="6DB2F1CB" w14:textId="77777777" w:rsidTr="007E0261">
        <w:tc>
          <w:tcPr>
            <w:tcW w:w="2820" w:type="dxa"/>
            <w:tcBorders>
              <w:top w:val="nil"/>
              <w:left w:val="nil"/>
              <w:bottom w:val="nil"/>
              <w:right w:val="nil"/>
            </w:tcBorders>
            <w:vAlign w:val="bottom"/>
          </w:tcPr>
          <w:p w14:paraId="094A9374" w14:textId="77777777" w:rsidR="000C4A70" w:rsidRPr="00E44283" w:rsidRDefault="000C4A70" w:rsidP="003902B7">
            <w:pPr>
              <w:pStyle w:val="ListParagraph"/>
              <w:numPr>
                <w:ilvl w:val="0"/>
                <w:numId w:val="44"/>
              </w:numPr>
              <w:tabs>
                <w:tab w:val="left" w:pos="252"/>
              </w:tabs>
              <w:spacing w:line="240" w:lineRule="exact"/>
              <w:rPr>
                <w:rFonts w:ascii="CordiaUPC" w:hAnsi="CordiaUPC" w:cs="CordiaUPC"/>
                <w:sz w:val="26"/>
                <w:szCs w:val="26"/>
              </w:rPr>
            </w:pPr>
            <w:r w:rsidRPr="00E44283">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0D078B3B"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30</w:t>
            </w:r>
          </w:p>
        </w:tc>
        <w:tc>
          <w:tcPr>
            <w:tcW w:w="992" w:type="dxa"/>
            <w:tcBorders>
              <w:top w:val="nil"/>
              <w:left w:val="nil"/>
              <w:bottom w:val="nil"/>
              <w:right w:val="nil"/>
            </w:tcBorders>
            <w:vAlign w:val="bottom"/>
          </w:tcPr>
          <w:p w14:paraId="757511D9"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44</w:t>
            </w:r>
          </w:p>
        </w:tc>
        <w:tc>
          <w:tcPr>
            <w:tcW w:w="1134" w:type="dxa"/>
            <w:tcBorders>
              <w:top w:val="nil"/>
              <w:left w:val="nil"/>
              <w:bottom w:val="nil"/>
              <w:right w:val="nil"/>
            </w:tcBorders>
            <w:vAlign w:val="bottom"/>
          </w:tcPr>
          <w:p w14:paraId="273AB39C" w14:textId="77777777" w:rsidR="000C4A70" w:rsidRPr="00E44283" w:rsidRDefault="000C4A70"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1209323B" w14:textId="77777777" w:rsidR="000C4A70" w:rsidRPr="00E44283" w:rsidRDefault="000C4A70" w:rsidP="007E0261">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05D8AAA6" w14:textId="77777777" w:rsidR="000C4A70" w:rsidRPr="00E44283" w:rsidRDefault="000C4A70" w:rsidP="007E0261">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14</w:t>
            </w:r>
          </w:p>
        </w:tc>
        <w:tc>
          <w:tcPr>
            <w:tcW w:w="1276" w:type="dxa"/>
            <w:tcBorders>
              <w:top w:val="nil"/>
              <w:left w:val="nil"/>
              <w:bottom w:val="nil"/>
              <w:right w:val="nil"/>
            </w:tcBorders>
            <w:vAlign w:val="bottom"/>
          </w:tcPr>
          <w:p w14:paraId="64175208" w14:textId="77777777" w:rsidR="000C4A70" w:rsidRPr="00E44283" w:rsidRDefault="000C4A70"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rPr>
              <w:t>57</w:t>
            </w:r>
          </w:p>
        </w:tc>
      </w:tr>
      <w:tr w:rsidR="000C4A70" w:rsidRPr="00E44283" w14:paraId="7D727673" w14:textId="77777777" w:rsidTr="007E0261">
        <w:tc>
          <w:tcPr>
            <w:tcW w:w="2820" w:type="dxa"/>
            <w:tcBorders>
              <w:top w:val="nil"/>
              <w:left w:val="nil"/>
              <w:bottom w:val="nil"/>
              <w:right w:val="nil"/>
            </w:tcBorders>
            <w:vAlign w:val="bottom"/>
          </w:tcPr>
          <w:p w14:paraId="04F2E060"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74967E71" w14:textId="77777777" w:rsidR="000C4A70" w:rsidRPr="00E44283" w:rsidRDefault="000C4A70" w:rsidP="007E0261">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4C7D9E66"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0A3297E2"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51F970FF"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6970D3CE"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287A78A1" w14:textId="77777777" w:rsidR="000C4A70" w:rsidRPr="00E44283" w:rsidRDefault="000C4A70"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0C4A70" w:rsidRPr="00E44283" w14:paraId="2630ED82" w14:textId="77777777" w:rsidTr="007E0261">
        <w:tc>
          <w:tcPr>
            <w:tcW w:w="2820" w:type="dxa"/>
            <w:tcBorders>
              <w:top w:val="nil"/>
              <w:left w:val="nil"/>
              <w:bottom w:val="nil"/>
              <w:right w:val="nil"/>
            </w:tcBorders>
            <w:vAlign w:val="bottom"/>
          </w:tcPr>
          <w:p w14:paraId="2B37224C" w14:textId="00C9021D" w:rsidR="000C4A70" w:rsidRPr="00E44283" w:rsidRDefault="000C4A70" w:rsidP="007E0261">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r w:rsidR="00E96B10">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7D2B95A6"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0C18EB8E"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134" w:type="dxa"/>
            <w:tcBorders>
              <w:top w:val="nil"/>
              <w:left w:val="nil"/>
              <w:bottom w:val="nil"/>
              <w:right w:val="nil"/>
            </w:tcBorders>
            <w:vAlign w:val="bottom"/>
          </w:tcPr>
          <w:p w14:paraId="33116FF1"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2,016</w:t>
            </w:r>
          </w:p>
        </w:tc>
        <w:tc>
          <w:tcPr>
            <w:tcW w:w="1134" w:type="dxa"/>
            <w:tcBorders>
              <w:top w:val="nil"/>
              <w:left w:val="nil"/>
              <w:bottom w:val="nil"/>
              <w:right w:val="nil"/>
            </w:tcBorders>
            <w:vAlign w:val="bottom"/>
          </w:tcPr>
          <w:p w14:paraId="3F0043B9"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0832DB84"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11</w:t>
            </w:r>
          </w:p>
        </w:tc>
        <w:tc>
          <w:tcPr>
            <w:tcW w:w="1276" w:type="dxa"/>
            <w:tcBorders>
              <w:top w:val="nil"/>
              <w:left w:val="nil"/>
              <w:bottom w:val="nil"/>
              <w:right w:val="nil"/>
            </w:tcBorders>
            <w:vAlign w:val="bottom"/>
          </w:tcPr>
          <w:p w14:paraId="221BF91F" w14:textId="77777777" w:rsidR="000C4A70" w:rsidRPr="00E44283" w:rsidRDefault="000C4A70"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0C4A70" w:rsidRPr="00E44283" w14:paraId="6C04AB89" w14:textId="77777777" w:rsidTr="007E0261">
        <w:tc>
          <w:tcPr>
            <w:tcW w:w="2820" w:type="dxa"/>
            <w:tcBorders>
              <w:top w:val="nil"/>
              <w:left w:val="nil"/>
              <w:bottom w:val="nil"/>
              <w:right w:val="nil"/>
            </w:tcBorders>
            <w:vAlign w:val="bottom"/>
          </w:tcPr>
          <w:p w14:paraId="3E146680" w14:textId="77777777" w:rsidR="000C4A70" w:rsidRPr="00E44283" w:rsidRDefault="000C4A70" w:rsidP="007E0261">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2FAD00E9"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B08BE44"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w:t>
            </w:r>
          </w:p>
        </w:tc>
        <w:tc>
          <w:tcPr>
            <w:tcW w:w="992" w:type="dxa"/>
            <w:tcBorders>
              <w:top w:val="nil"/>
              <w:left w:val="nil"/>
              <w:bottom w:val="nil"/>
              <w:right w:val="nil"/>
            </w:tcBorders>
            <w:vAlign w:val="bottom"/>
          </w:tcPr>
          <w:p w14:paraId="39780574"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12</w:t>
            </w:r>
          </w:p>
        </w:tc>
        <w:tc>
          <w:tcPr>
            <w:tcW w:w="1134" w:type="dxa"/>
            <w:tcBorders>
              <w:top w:val="nil"/>
              <w:left w:val="nil"/>
              <w:bottom w:val="nil"/>
              <w:right w:val="nil"/>
            </w:tcBorders>
            <w:vAlign w:val="bottom"/>
          </w:tcPr>
          <w:p w14:paraId="4C76094F"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674FF131"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00E4C84F"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63E53A91" w14:textId="77777777" w:rsidR="000C4A70" w:rsidRPr="00E44283" w:rsidRDefault="000C4A70"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0C4A70" w:rsidRPr="00E44283" w14:paraId="5C32DB70" w14:textId="77777777" w:rsidTr="007E0261">
        <w:tc>
          <w:tcPr>
            <w:tcW w:w="2820" w:type="dxa"/>
            <w:tcBorders>
              <w:top w:val="nil"/>
              <w:left w:val="nil"/>
              <w:bottom w:val="nil"/>
              <w:right w:val="nil"/>
            </w:tcBorders>
            <w:vAlign w:val="bottom"/>
          </w:tcPr>
          <w:p w14:paraId="0A358A6E" w14:textId="77777777" w:rsidR="000C4A70" w:rsidRPr="00E44283" w:rsidRDefault="000C4A70" w:rsidP="007E0261">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430C418D"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3,188</w:t>
            </w:r>
          </w:p>
        </w:tc>
        <w:tc>
          <w:tcPr>
            <w:tcW w:w="992" w:type="dxa"/>
            <w:tcBorders>
              <w:top w:val="nil"/>
              <w:left w:val="nil"/>
              <w:bottom w:val="nil"/>
              <w:right w:val="nil"/>
            </w:tcBorders>
            <w:vAlign w:val="bottom"/>
          </w:tcPr>
          <w:p w14:paraId="483BA2C7"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1,354</w:t>
            </w:r>
          </w:p>
        </w:tc>
        <w:tc>
          <w:tcPr>
            <w:tcW w:w="1134" w:type="dxa"/>
            <w:tcBorders>
              <w:top w:val="nil"/>
              <w:left w:val="nil"/>
              <w:bottom w:val="nil"/>
              <w:right w:val="nil"/>
            </w:tcBorders>
            <w:vAlign w:val="bottom"/>
          </w:tcPr>
          <w:p w14:paraId="32E07CFE"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2,332</w:t>
            </w:r>
          </w:p>
        </w:tc>
        <w:tc>
          <w:tcPr>
            <w:tcW w:w="1134" w:type="dxa"/>
            <w:tcBorders>
              <w:top w:val="nil"/>
              <w:left w:val="nil"/>
              <w:bottom w:val="nil"/>
              <w:right w:val="nil"/>
            </w:tcBorders>
            <w:vAlign w:val="bottom"/>
          </w:tcPr>
          <w:p w14:paraId="6927E7CD"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3AF480E9" w14:textId="77777777" w:rsidR="000C4A70" w:rsidRPr="00E44283" w:rsidRDefault="000C4A70" w:rsidP="007E0261">
            <w:pPr>
              <w:tabs>
                <w:tab w:val="decimal" w:pos="668"/>
              </w:tabs>
              <w:spacing w:line="240" w:lineRule="exact"/>
              <w:rPr>
                <w:rFonts w:ascii="CordiaUPC" w:hAnsi="CordiaUPC" w:cs="CordiaUPC"/>
                <w:sz w:val="26"/>
                <w:szCs w:val="26"/>
                <w:cs/>
                <w:lang w:val="en-US"/>
              </w:rPr>
            </w:pPr>
            <w:r>
              <w:rPr>
                <w:rFonts w:ascii="CordiaUPC" w:hAnsi="CordiaUPC" w:cs="CordiaUPC"/>
                <w:sz w:val="26"/>
                <w:szCs w:val="26"/>
              </w:rPr>
              <w:t>287</w:t>
            </w:r>
          </w:p>
        </w:tc>
        <w:tc>
          <w:tcPr>
            <w:tcW w:w="1276" w:type="dxa"/>
            <w:tcBorders>
              <w:top w:val="nil"/>
              <w:left w:val="nil"/>
              <w:bottom w:val="nil"/>
              <w:right w:val="nil"/>
            </w:tcBorders>
            <w:vAlign w:val="bottom"/>
          </w:tcPr>
          <w:p w14:paraId="51023187" w14:textId="77777777" w:rsidR="000C4A70" w:rsidRPr="00E44283" w:rsidRDefault="000C4A70"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1,676</w:t>
            </w:r>
          </w:p>
        </w:tc>
      </w:tr>
    </w:tbl>
    <w:p w14:paraId="265EC7F3" w14:textId="77777777" w:rsidR="000C4A70" w:rsidRDefault="000C4A70" w:rsidP="00243A7D">
      <w:pPr>
        <w:tabs>
          <w:tab w:val="left" w:pos="540"/>
        </w:tabs>
        <w:spacing w:line="240" w:lineRule="atLeast"/>
        <w:ind w:left="533" w:firstLine="7"/>
        <w:jc w:val="thaiDistribute"/>
        <w:rPr>
          <w:rFonts w:ascii="CordiaUPC" w:hAnsi="CordiaUPC" w:cs="CordiaUPC"/>
          <w:sz w:val="26"/>
          <w:szCs w:val="26"/>
        </w:rPr>
      </w:pPr>
    </w:p>
    <w:tbl>
      <w:tblPr>
        <w:tblW w:w="9471" w:type="dxa"/>
        <w:tblInd w:w="450" w:type="dxa"/>
        <w:tblLayout w:type="fixed"/>
        <w:tblLook w:val="0000" w:firstRow="0" w:lastRow="0" w:firstColumn="0" w:lastColumn="0" w:noHBand="0" w:noVBand="0"/>
      </w:tblPr>
      <w:tblGrid>
        <w:gridCol w:w="2811"/>
        <w:gridCol w:w="1134"/>
        <w:gridCol w:w="992"/>
        <w:gridCol w:w="1134"/>
        <w:gridCol w:w="1134"/>
        <w:gridCol w:w="992"/>
        <w:gridCol w:w="1274"/>
      </w:tblGrid>
      <w:tr w:rsidR="000C4A70" w:rsidRPr="00E44283" w14:paraId="264C2B6D" w14:textId="77777777" w:rsidTr="000C4A70">
        <w:trPr>
          <w:tblHeader/>
        </w:trPr>
        <w:tc>
          <w:tcPr>
            <w:tcW w:w="2811" w:type="dxa"/>
            <w:tcBorders>
              <w:top w:val="nil"/>
              <w:left w:val="nil"/>
              <w:bottom w:val="nil"/>
              <w:right w:val="nil"/>
            </w:tcBorders>
            <w:vAlign w:val="bottom"/>
          </w:tcPr>
          <w:p w14:paraId="5A77494E"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2D440A4E" w14:textId="77777777" w:rsidR="000C4A70" w:rsidRPr="00E44283" w:rsidRDefault="000C4A70" w:rsidP="007E0261">
            <w:pPr>
              <w:spacing w:line="240" w:lineRule="exact"/>
              <w:ind w:left="-37" w:right="-28"/>
              <w:jc w:val="center"/>
              <w:rPr>
                <w:rFonts w:ascii="CordiaUPC" w:hAnsi="CordiaUPC" w:cs="CordiaUPC"/>
                <w:b/>
                <w:bCs/>
                <w:sz w:val="26"/>
                <w:szCs w:val="26"/>
              </w:rPr>
            </w:pPr>
            <w:r w:rsidRPr="00E44283">
              <w:rPr>
                <w:rFonts w:ascii="CordiaUPC" w:hAnsi="CordiaUPC" w:cs="CordiaUPC" w:hint="cs"/>
                <w:b/>
                <w:bCs/>
                <w:sz w:val="26"/>
                <w:szCs w:val="26"/>
              </w:rPr>
              <w:t>Bank only</w:t>
            </w:r>
          </w:p>
        </w:tc>
      </w:tr>
      <w:tr w:rsidR="000C4A70" w:rsidRPr="00E44283" w14:paraId="7C491E73" w14:textId="77777777" w:rsidTr="000C4A70">
        <w:trPr>
          <w:tblHeader/>
        </w:trPr>
        <w:tc>
          <w:tcPr>
            <w:tcW w:w="2811" w:type="dxa"/>
            <w:tcBorders>
              <w:top w:val="nil"/>
              <w:left w:val="nil"/>
              <w:bottom w:val="nil"/>
              <w:right w:val="nil"/>
            </w:tcBorders>
            <w:vAlign w:val="bottom"/>
          </w:tcPr>
          <w:p w14:paraId="532ACD50"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2C13524D" w14:textId="14134FAE" w:rsidR="000C4A70" w:rsidRPr="00E44283" w:rsidRDefault="000C4A70" w:rsidP="007E0261">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202</w:t>
            </w:r>
            <w:r>
              <w:rPr>
                <w:rFonts w:ascii="CordiaUPC" w:hAnsi="CordiaUPC" w:cs="CordiaUPC"/>
                <w:sz w:val="26"/>
                <w:szCs w:val="26"/>
              </w:rPr>
              <w:t>1</w:t>
            </w:r>
          </w:p>
        </w:tc>
      </w:tr>
      <w:tr w:rsidR="000C4A70" w:rsidRPr="00E44283" w14:paraId="6CB8CFD5" w14:textId="77777777" w:rsidTr="000C4A70">
        <w:tc>
          <w:tcPr>
            <w:tcW w:w="2811" w:type="dxa"/>
            <w:tcBorders>
              <w:top w:val="nil"/>
              <w:left w:val="nil"/>
              <w:bottom w:val="nil"/>
              <w:right w:val="nil"/>
            </w:tcBorders>
            <w:vAlign w:val="bottom"/>
          </w:tcPr>
          <w:p w14:paraId="1C2210C0"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61E949AC"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4DBC46F7"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4AFB58C2"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2788DAF4"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48447943"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4" w:type="dxa"/>
            <w:tcBorders>
              <w:top w:val="nil"/>
              <w:left w:val="nil"/>
              <w:bottom w:val="nil"/>
              <w:right w:val="nil"/>
            </w:tcBorders>
            <w:vAlign w:val="bottom"/>
          </w:tcPr>
          <w:p w14:paraId="05ECE924"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0C4A70" w:rsidRPr="00E44283" w14:paraId="52AC1097" w14:textId="77777777" w:rsidTr="000C4A70">
        <w:tc>
          <w:tcPr>
            <w:tcW w:w="2811" w:type="dxa"/>
            <w:tcBorders>
              <w:top w:val="nil"/>
              <w:left w:val="nil"/>
              <w:bottom w:val="nil"/>
              <w:right w:val="nil"/>
            </w:tcBorders>
            <w:vAlign w:val="bottom"/>
          </w:tcPr>
          <w:p w14:paraId="090A22B5" w14:textId="77777777" w:rsidR="000C4A70" w:rsidRPr="00E44283" w:rsidRDefault="000C4A70" w:rsidP="007E0261">
            <w:pPr>
              <w:tabs>
                <w:tab w:val="left" w:pos="470"/>
              </w:tabs>
              <w:spacing w:line="240" w:lineRule="exact"/>
              <w:ind w:left="470" w:hanging="160"/>
              <w:rPr>
                <w:rFonts w:ascii="CordiaUPC" w:hAnsi="CordiaUPC" w:cs="CordiaUPC"/>
                <w:sz w:val="26"/>
                <w:szCs w:val="26"/>
                <w:lang w:val="en-US"/>
              </w:rPr>
            </w:pPr>
          </w:p>
        </w:tc>
        <w:tc>
          <w:tcPr>
            <w:tcW w:w="6660" w:type="dxa"/>
            <w:gridSpan w:val="6"/>
            <w:tcBorders>
              <w:top w:val="nil"/>
              <w:left w:val="nil"/>
              <w:bottom w:val="nil"/>
              <w:right w:val="nil"/>
            </w:tcBorders>
            <w:vAlign w:val="bottom"/>
          </w:tcPr>
          <w:p w14:paraId="64E224D6" w14:textId="77777777" w:rsidR="000C4A70" w:rsidRPr="00E44283" w:rsidRDefault="000C4A70" w:rsidP="007E0261">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0C4A70" w:rsidRPr="00E44283" w14:paraId="0C08FD3E" w14:textId="77777777" w:rsidTr="000C4A70">
        <w:tc>
          <w:tcPr>
            <w:tcW w:w="2811" w:type="dxa"/>
            <w:tcBorders>
              <w:top w:val="nil"/>
              <w:left w:val="nil"/>
              <w:bottom w:val="nil"/>
              <w:right w:val="nil"/>
            </w:tcBorders>
            <w:vAlign w:val="bottom"/>
          </w:tcPr>
          <w:p w14:paraId="2E054B72" w14:textId="77777777" w:rsidR="000C4A70" w:rsidRPr="00E44283" w:rsidRDefault="000C4A70" w:rsidP="007E0261">
            <w:pPr>
              <w:pStyle w:val="ListParagraph"/>
              <w:tabs>
                <w:tab w:val="left" w:pos="252"/>
              </w:tabs>
              <w:spacing w:line="240" w:lineRule="exact"/>
              <w:ind w:left="-18"/>
              <w:rPr>
                <w:rFonts w:ascii="CordiaUPC" w:hAnsi="CordiaUPC" w:cs="CordiaUPC"/>
                <w:sz w:val="26"/>
                <w:szCs w:val="26"/>
              </w:rPr>
            </w:pPr>
            <w:r w:rsidRPr="00E44283">
              <w:rPr>
                <w:rFonts w:ascii="CordiaUPC" w:hAnsi="CordiaUPC" w:cs="CordiaUPC" w:hint="cs"/>
                <w:sz w:val="26"/>
                <w:szCs w:val="26"/>
                <w:lang w:val="en-US"/>
              </w:rPr>
              <w:t xml:space="preserve">1.  </w:t>
            </w:r>
            <w:r>
              <w:rPr>
                <w:rFonts w:ascii="CordiaUPC" w:hAnsi="CordiaUPC" w:cs="CordiaUPC"/>
                <w:sz w:val="26"/>
                <w:szCs w:val="26"/>
                <w:lang w:val="en-US"/>
              </w:rPr>
              <w:t xml:space="preserve"> </w:t>
            </w:r>
            <w:r w:rsidRPr="00E44283">
              <w:rPr>
                <w:rFonts w:ascii="CordiaUPC" w:hAnsi="CordiaUPC" w:cs="CordiaUPC" w:hint="cs"/>
                <w:sz w:val="26"/>
                <w:szCs w:val="26"/>
                <w:lang w:val="en-US"/>
              </w:rPr>
              <w:t>Major shareholders</w:t>
            </w:r>
          </w:p>
        </w:tc>
        <w:tc>
          <w:tcPr>
            <w:tcW w:w="1134" w:type="dxa"/>
            <w:tcBorders>
              <w:top w:val="nil"/>
              <w:left w:val="nil"/>
              <w:bottom w:val="nil"/>
              <w:right w:val="nil"/>
            </w:tcBorders>
            <w:vAlign w:val="bottom"/>
          </w:tcPr>
          <w:p w14:paraId="1C2C1F0C" w14:textId="3CD61A0B"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114</w:t>
            </w:r>
          </w:p>
        </w:tc>
        <w:tc>
          <w:tcPr>
            <w:tcW w:w="992" w:type="dxa"/>
            <w:tcBorders>
              <w:top w:val="nil"/>
              <w:left w:val="nil"/>
              <w:bottom w:val="nil"/>
              <w:right w:val="nil"/>
            </w:tcBorders>
            <w:vAlign w:val="bottom"/>
          </w:tcPr>
          <w:p w14:paraId="63AFBF89" w14:textId="58EDD8A9"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4</w:t>
            </w:r>
          </w:p>
        </w:tc>
        <w:tc>
          <w:tcPr>
            <w:tcW w:w="1134" w:type="dxa"/>
            <w:tcBorders>
              <w:top w:val="nil"/>
              <w:left w:val="nil"/>
              <w:bottom w:val="nil"/>
              <w:right w:val="nil"/>
            </w:tcBorders>
            <w:vAlign w:val="bottom"/>
          </w:tcPr>
          <w:p w14:paraId="6853E31A" w14:textId="06558A65" w:rsidR="000C4A70" w:rsidRPr="00E44283" w:rsidRDefault="000E21A7"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rPr>
              <w:t>1</w:t>
            </w:r>
          </w:p>
        </w:tc>
        <w:tc>
          <w:tcPr>
            <w:tcW w:w="1134" w:type="dxa"/>
            <w:tcBorders>
              <w:top w:val="nil"/>
              <w:left w:val="nil"/>
              <w:bottom w:val="nil"/>
              <w:right w:val="nil"/>
            </w:tcBorders>
            <w:vAlign w:val="bottom"/>
          </w:tcPr>
          <w:p w14:paraId="753C51B5" w14:textId="75FDAD9F" w:rsidR="000C4A70" w:rsidRPr="00E44283" w:rsidRDefault="000E21A7" w:rsidP="007E0261">
            <w:pPr>
              <w:tabs>
                <w:tab w:val="decimal" w:pos="663"/>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261770DC" w14:textId="119ADA67" w:rsidR="000C4A70" w:rsidRPr="00E44283" w:rsidRDefault="000E21A7" w:rsidP="007E0261">
            <w:pPr>
              <w:tabs>
                <w:tab w:val="decimal" w:pos="680"/>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4" w:type="dxa"/>
            <w:tcBorders>
              <w:top w:val="nil"/>
              <w:left w:val="nil"/>
              <w:bottom w:val="nil"/>
              <w:right w:val="nil"/>
            </w:tcBorders>
            <w:vAlign w:val="bottom"/>
          </w:tcPr>
          <w:p w14:paraId="6C51752C" w14:textId="7578968B" w:rsidR="000C4A70" w:rsidRPr="00E44283" w:rsidRDefault="000E21A7"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22</w:t>
            </w:r>
          </w:p>
        </w:tc>
      </w:tr>
      <w:tr w:rsidR="000C4A70" w:rsidRPr="00E44283" w14:paraId="5578A2DE" w14:textId="77777777" w:rsidTr="000C4A70">
        <w:tc>
          <w:tcPr>
            <w:tcW w:w="2811" w:type="dxa"/>
            <w:tcBorders>
              <w:top w:val="nil"/>
              <w:left w:val="nil"/>
              <w:bottom w:val="nil"/>
              <w:right w:val="nil"/>
            </w:tcBorders>
            <w:vAlign w:val="bottom"/>
          </w:tcPr>
          <w:p w14:paraId="4FE7E87F"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tcPr>
          <w:p w14:paraId="0ECF3A17" w14:textId="39A14EDE" w:rsidR="000C4A70" w:rsidRPr="00E44283" w:rsidRDefault="000E21A7" w:rsidP="007E0261">
            <w:pPr>
              <w:tabs>
                <w:tab w:val="decimal" w:pos="668"/>
              </w:tabs>
              <w:spacing w:line="240" w:lineRule="exact"/>
              <w:rPr>
                <w:rFonts w:ascii="CordiaUPC" w:hAnsi="CordiaUPC" w:cs="CordiaUPC"/>
                <w:sz w:val="26"/>
                <w:szCs w:val="26"/>
                <w:cs/>
                <w:lang w:val="en-US" w:bidi="th-TH"/>
              </w:rPr>
            </w:pPr>
            <w:r>
              <w:rPr>
                <w:rFonts w:ascii="CordiaUPC" w:hAnsi="CordiaUPC" w:cs="CordiaUPC"/>
                <w:sz w:val="26"/>
                <w:szCs w:val="26"/>
                <w:lang w:val="en-US" w:bidi="th-TH"/>
              </w:rPr>
              <w:t>282</w:t>
            </w:r>
          </w:p>
        </w:tc>
        <w:tc>
          <w:tcPr>
            <w:tcW w:w="992" w:type="dxa"/>
            <w:tcBorders>
              <w:top w:val="nil"/>
              <w:left w:val="nil"/>
              <w:bottom w:val="nil"/>
              <w:right w:val="nil"/>
            </w:tcBorders>
          </w:tcPr>
          <w:p w14:paraId="3EF431B0" w14:textId="1FAD5D0F"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218</w:t>
            </w:r>
          </w:p>
        </w:tc>
        <w:tc>
          <w:tcPr>
            <w:tcW w:w="1134" w:type="dxa"/>
            <w:tcBorders>
              <w:top w:val="nil"/>
              <w:left w:val="nil"/>
              <w:bottom w:val="nil"/>
              <w:right w:val="nil"/>
            </w:tcBorders>
          </w:tcPr>
          <w:p w14:paraId="392302A8" w14:textId="222EA92D" w:rsidR="000C4A70" w:rsidRPr="00E44283" w:rsidRDefault="000E21A7" w:rsidP="007E0261">
            <w:pPr>
              <w:tabs>
                <w:tab w:val="decimal" w:pos="668"/>
              </w:tabs>
              <w:spacing w:line="240" w:lineRule="exact"/>
              <w:ind w:left="77"/>
              <w:rPr>
                <w:rFonts w:ascii="CordiaUPC" w:hAnsi="CordiaUPC" w:cs="CordiaUPC"/>
                <w:sz w:val="26"/>
                <w:szCs w:val="26"/>
                <w:lang w:val="en-US" w:bidi="th-TH"/>
              </w:rPr>
            </w:pPr>
            <w:r>
              <w:rPr>
                <w:rFonts w:ascii="CordiaUPC" w:hAnsi="CordiaUPC" w:cs="CordiaUPC"/>
                <w:sz w:val="26"/>
                <w:szCs w:val="26"/>
                <w:lang w:val="en-US" w:bidi="th-TH"/>
              </w:rPr>
              <w:t>426</w:t>
            </w:r>
          </w:p>
        </w:tc>
        <w:tc>
          <w:tcPr>
            <w:tcW w:w="1134" w:type="dxa"/>
            <w:tcBorders>
              <w:top w:val="nil"/>
              <w:left w:val="nil"/>
              <w:bottom w:val="nil"/>
              <w:right w:val="nil"/>
            </w:tcBorders>
          </w:tcPr>
          <w:p w14:paraId="0F29B915" w14:textId="52722A7C"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17</w:t>
            </w:r>
            <w:r w:rsidR="00062545">
              <w:rPr>
                <w:rFonts w:ascii="CordiaUPC" w:hAnsi="CordiaUPC" w:cs="CordiaUPC"/>
                <w:sz w:val="26"/>
                <w:szCs w:val="26"/>
                <w:lang w:val="en-US" w:bidi="th-TH"/>
              </w:rPr>
              <w:t>2</w:t>
            </w:r>
          </w:p>
        </w:tc>
        <w:tc>
          <w:tcPr>
            <w:tcW w:w="992" w:type="dxa"/>
            <w:tcBorders>
              <w:top w:val="nil"/>
              <w:left w:val="nil"/>
              <w:bottom w:val="nil"/>
              <w:right w:val="nil"/>
            </w:tcBorders>
          </w:tcPr>
          <w:p w14:paraId="4EAE0A22" w14:textId="765BB360" w:rsidR="000C4A70" w:rsidRPr="00E44283" w:rsidRDefault="000E21A7" w:rsidP="007E0261">
            <w:pPr>
              <w:tabs>
                <w:tab w:val="decimal" w:pos="670"/>
              </w:tabs>
              <w:spacing w:line="240" w:lineRule="exact"/>
              <w:rPr>
                <w:rFonts w:ascii="CordiaUPC" w:hAnsi="CordiaUPC" w:cs="CordiaUPC"/>
                <w:sz w:val="26"/>
                <w:szCs w:val="26"/>
                <w:lang w:val="en-US" w:bidi="th-TH"/>
              </w:rPr>
            </w:pPr>
            <w:r>
              <w:rPr>
                <w:rFonts w:ascii="CordiaUPC" w:hAnsi="CordiaUPC" w:cs="CordiaUPC"/>
                <w:sz w:val="26"/>
                <w:szCs w:val="26"/>
                <w:lang w:val="en-US" w:bidi="th-TH"/>
              </w:rPr>
              <w:t>94,042</w:t>
            </w:r>
          </w:p>
        </w:tc>
        <w:tc>
          <w:tcPr>
            <w:tcW w:w="1274" w:type="dxa"/>
            <w:tcBorders>
              <w:top w:val="nil"/>
              <w:left w:val="nil"/>
              <w:bottom w:val="nil"/>
              <w:right w:val="nil"/>
            </w:tcBorders>
          </w:tcPr>
          <w:p w14:paraId="05C79A57" w14:textId="6757888A" w:rsidR="000C4A70" w:rsidRPr="00E44283" w:rsidRDefault="000E21A7"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3</w:t>
            </w:r>
            <w:r w:rsidR="000C774F">
              <w:rPr>
                <w:rFonts w:ascii="CordiaUPC" w:hAnsi="CordiaUPC" w:cs="CordiaUPC"/>
                <w:sz w:val="26"/>
                <w:szCs w:val="26"/>
                <w:lang w:val="en-US" w:bidi="th-TH"/>
              </w:rPr>
              <w:t>7</w:t>
            </w:r>
          </w:p>
        </w:tc>
      </w:tr>
      <w:tr w:rsidR="000C4A70" w:rsidRPr="00E44283" w14:paraId="68D14795" w14:textId="77777777" w:rsidTr="000C4A70">
        <w:tc>
          <w:tcPr>
            <w:tcW w:w="2811" w:type="dxa"/>
            <w:tcBorders>
              <w:top w:val="nil"/>
              <w:left w:val="nil"/>
              <w:bottom w:val="nil"/>
              <w:right w:val="nil"/>
            </w:tcBorders>
            <w:vAlign w:val="bottom"/>
          </w:tcPr>
          <w:p w14:paraId="100CFF62" w14:textId="3A62D080" w:rsidR="000C4A70" w:rsidRPr="00E44283" w:rsidRDefault="000C4A70" w:rsidP="007E0261">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r w:rsidR="00E96B10">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5DAE192F" w14:textId="7C5B61D4"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7B08FDF5" w14:textId="58D7D0FB"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134" w:type="dxa"/>
            <w:tcBorders>
              <w:top w:val="nil"/>
              <w:left w:val="nil"/>
              <w:bottom w:val="nil"/>
              <w:right w:val="nil"/>
            </w:tcBorders>
            <w:vAlign w:val="bottom"/>
          </w:tcPr>
          <w:p w14:paraId="230390B3" w14:textId="2BD6B1C5" w:rsidR="000C4A70" w:rsidRPr="00E44283" w:rsidRDefault="000E21A7" w:rsidP="007E0261">
            <w:pPr>
              <w:tabs>
                <w:tab w:val="decimal" w:pos="668"/>
              </w:tabs>
              <w:spacing w:line="240" w:lineRule="exact"/>
              <w:ind w:left="77"/>
              <w:rPr>
                <w:rFonts w:ascii="CordiaUPC" w:hAnsi="CordiaUPC" w:cs="CordiaUPC"/>
                <w:sz w:val="26"/>
                <w:szCs w:val="26"/>
                <w:lang w:val="en-US" w:bidi="th-TH"/>
              </w:rPr>
            </w:pPr>
            <w:r>
              <w:rPr>
                <w:rFonts w:ascii="CordiaUPC" w:hAnsi="CordiaUPC" w:cs="CordiaUPC"/>
                <w:sz w:val="26"/>
                <w:szCs w:val="26"/>
                <w:lang w:val="en-US" w:bidi="th-TH"/>
              </w:rPr>
              <w:t>1,46</w:t>
            </w:r>
            <w:r w:rsidR="000C774F">
              <w:rPr>
                <w:rFonts w:ascii="CordiaUPC" w:hAnsi="CordiaUPC" w:cs="CordiaUPC"/>
                <w:sz w:val="26"/>
                <w:szCs w:val="26"/>
                <w:lang w:val="en-US" w:bidi="th-TH"/>
              </w:rPr>
              <w:t>3</w:t>
            </w:r>
          </w:p>
        </w:tc>
        <w:tc>
          <w:tcPr>
            <w:tcW w:w="1134" w:type="dxa"/>
            <w:tcBorders>
              <w:top w:val="nil"/>
              <w:left w:val="nil"/>
              <w:bottom w:val="nil"/>
              <w:right w:val="nil"/>
            </w:tcBorders>
            <w:vAlign w:val="bottom"/>
          </w:tcPr>
          <w:p w14:paraId="5AD2DDB2" w14:textId="6E74155B"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668FD81E" w14:textId="72654F04"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335</w:t>
            </w:r>
          </w:p>
        </w:tc>
        <w:tc>
          <w:tcPr>
            <w:tcW w:w="1274" w:type="dxa"/>
            <w:tcBorders>
              <w:top w:val="nil"/>
              <w:left w:val="nil"/>
              <w:bottom w:val="nil"/>
              <w:right w:val="nil"/>
            </w:tcBorders>
            <w:vAlign w:val="bottom"/>
          </w:tcPr>
          <w:p w14:paraId="3762EAAA" w14:textId="6EA09E39" w:rsidR="000C4A70" w:rsidRPr="00E44283" w:rsidRDefault="000E21A7"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r>
      <w:tr w:rsidR="000C4A70" w:rsidRPr="00E44283" w14:paraId="2F52DE64" w14:textId="77777777" w:rsidTr="000C4A70">
        <w:tc>
          <w:tcPr>
            <w:tcW w:w="2811" w:type="dxa"/>
            <w:tcBorders>
              <w:top w:val="nil"/>
              <w:left w:val="nil"/>
              <w:bottom w:val="nil"/>
              <w:right w:val="nil"/>
            </w:tcBorders>
            <w:vAlign w:val="bottom"/>
          </w:tcPr>
          <w:p w14:paraId="3FB41870" w14:textId="77777777" w:rsidR="000C4A70" w:rsidRPr="00E44283" w:rsidRDefault="000C4A70" w:rsidP="007E0261">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7B1A5D72"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3D7FD9AC" w14:textId="58C4F148"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w:t>
            </w:r>
          </w:p>
        </w:tc>
        <w:tc>
          <w:tcPr>
            <w:tcW w:w="992" w:type="dxa"/>
            <w:tcBorders>
              <w:top w:val="nil"/>
              <w:left w:val="nil"/>
              <w:bottom w:val="nil"/>
              <w:right w:val="nil"/>
            </w:tcBorders>
            <w:vAlign w:val="bottom"/>
          </w:tcPr>
          <w:p w14:paraId="6CCE6DAE" w14:textId="3C501835"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5</w:t>
            </w:r>
          </w:p>
        </w:tc>
        <w:tc>
          <w:tcPr>
            <w:tcW w:w="1134" w:type="dxa"/>
            <w:tcBorders>
              <w:top w:val="nil"/>
              <w:left w:val="nil"/>
              <w:bottom w:val="nil"/>
              <w:right w:val="nil"/>
            </w:tcBorders>
            <w:vAlign w:val="bottom"/>
          </w:tcPr>
          <w:p w14:paraId="46529004" w14:textId="3809A971" w:rsidR="000C4A70" w:rsidRPr="00E44283" w:rsidRDefault="000E21A7"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686BC131" w14:textId="76642CF5"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08DF698B" w14:textId="33953E1F"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4" w:type="dxa"/>
            <w:tcBorders>
              <w:top w:val="nil"/>
              <w:left w:val="nil"/>
              <w:bottom w:val="nil"/>
              <w:right w:val="nil"/>
            </w:tcBorders>
            <w:vAlign w:val="bottom"/>
          </w:tcPr>
          <w:p w14:paraId="7DE0ACD2" w14:textId="22E2D3B0" w:rsidR="000C4A70" w:rsidRPr="00E44283" w:rsidRDefault="000E21A7"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0C4A70" w:rsidRPr="00E44283" w14:paraId="5E42094E" w14:textId="77777777" w:rsidTr="000C4A70">
        <w:tc>
          <w:tcPr>
            <w:tcW w:w="2811" w:type="dxa"/>
            <w:tcBorders>
              <w:top w:val="nil"/>
              <w:left w:val="nil"/>
              <w:bottom w:val="nil"/>
              <w:right w:val="nil"/>
            </w:tcBorders>
            <w:vAlign w:val="bottom"/>
          </w:tcPr>
          <w:p w14:paraId="192A5D99" w14:textId="77777777" w:rsidR="000C4A70" w:rsidRPr="00E44283" w:rsidRDefault="000C4A70" w:rsidP="007E0261">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09558410" w14:textId="15938F51"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520</w:t>
            </w:r>
          </w:p>
        </w:tc>
        <w:tc>
          <w:tcPr>
            <w:tcW w:w="992" w:type="dxa"/>
            <w:tcBorders>
              <w:top w:val="nil"/>
              <w:left w:val="nil"/>
              <w:bottom w:val="nil"/>
              <w:right w:val="nil"/>
            </w:tcBorders>
            <w:vAlign w:val="bottom"/>
          </w:tcPr>
          <w:p w14:paraId="30B8063F" w14:textId="397CDDCB" w:rsidR="000C4A70" w:rsidRPr="00E44283" w:rsidRDefault="000E21A7"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135</w:t>
            </w:r>
          </w:p>
        </w:tc>
        <w:tc>
          <w:tcPr>
            <w:tcW w:w="1134" w:type="dxa"/>
            <w:tcBorders>
              <w:top w:val="nil"/>
              <w:left w:val="nil"/>
              <w:bottom w:val="nil"/>
              <w:right w:val="nil"/>
            </w:tcBorders>
            <w:vAlign w:val="bottom"/>
          </w:tcPr>
          <w:p w14:paraId="1ED46DB7" w14:textId="17E98E1D" w:rsidR="000C4A70" w:rsidRPr="00E44283" w:rsidRDefault="000E21A7"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rPr>
              <w:t>969</w:t>
            </w:r>
          </w:p>
        </w:tc>
        <w:tc>
          <w:tcPr>
            <w:tcW w:w="1134" w:type="dxa"/>
            <w:tcBorders>
              <w:top w:val="nil"/>
              <w:left w:val="nil"/>
              <w:bottom w:val="nil"/>
              <w:right w:val="nil"/>
            </w:tcBorders>
            <w:vAlign w:val="bottom"/>
          </w:tcPr>
          <w:p w14:paraId="5681BC41" w14:textId="7C1D983B"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4A1FDAFC" w14:textId="77A465DC" w:rsidR="000C4A70" w:rsidRPr="00E44283" w:rsidRDefault="000E21A7" w:rsidP="007E0261">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54</w:t>
            </w:r>
          </w:p>
        </w:tc>
        <w:tc>
          <w:tcPr>
            <w:tcW w:w="1274" w:type="dxa"/>
            <w:tcBorders>
              <w:top w:val="nil"/>
              <w:left w:val="nil"/>
              <w:bottom w:val="nil"/>
              <w:right w:val="nil"/>
            </w:tcBorders>
            <w:vAlign w:val="bottom"/>
          </w:tcPr>
          <w:p w14:paraId="4320D96D" w14:textId="573EB2D5" w:rsidR="000C4A70" w:rsidRPr="00E44283" w:rsidRDefault="000E21A7"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40</w:t>
            </w:r>
            <w:r w:rsidR="00902598">
              <w:rPr>
                <w:rFonts w:ascii="CordiaUPC" w:hAnsi="CordiaUPC" w:cs="CordiaUPC"/>
                <w:sz w:val="26"/>
                <w:szCs w:val="26"/>
                <w:lang w:val="en-US"/>
              </w:rPr>
              <w:t>8</w:t>
            </w:r>
          </w:p>
        </w:tc>
      </w:tr>
    </w:tbl>
    <w:p w14:paraId="7F9F2EF7" w14:textId="77777777" w:rsidR="000C4A70" w:rsidRPr="00E44283" w:rsidRDefault="000C4A70" w:rsidP="000C4A70">
      <w:pPr>
        <w:spacing w:line="240" w:lineRule="exact"/>
        <w:ind w:left="720" w:hanging="720"/>
        <w:jc w:val="thaiDistribute"/>
        <w:rPr>
          <w:rFonts w:ascii="CordiaUPC" w:hAnsi="CordiaUPC" w:cs="CordiaUPC"/>
          <w:b/>
          <w:bCs/>
          <w:sz w:val="26"/>
          <w:szCs w:val="26"/>
        </w:rPr>
      </w:pPr>
    </w:p>
    <w:tbl>
      <w:tblPr>
        <w:tblW w:w="9471" w:type="dxa"/>
        <w:tblInd w:w="450" w:type="dxa"/>
        <w:tblLayout w:type="fixed"/>
        <w:tblLook w:val="0000" w:firstRow="0" w:lastRow="0" w:firstColumn="0" w:lastColumn="0" w:noHBand="0" w:noVBand="0"/>
      </w:tblPr>
      <w:tblGrid>
        <w:gridCol w:w="2811"/>
        <w:gridCol w:w="1134"/>
        <w:gridCol w:w="992"/>
        <w:gridCol w:w="1134"/>
        <w:gridCol w:w="1134"/>
        <w:gridCol w:w="992"/>
        <w:gridCol w:w="1274"/>
      </w:tblGrid>
      <w:tr w:rsidR="000C4A70" w:rsidRPr="00E44283" w14:paraId="52554139" w14:textId="77777777" w:rsidTr="000C4A70">
        <w:trPr>
          <w:tblHeader/>
        </w:trPr>
        <w:tc>
          <w:tcPr>
            <w:tcW w:w="2811" w:type="dxa"/>
            <w:tcBorders>
              <w:top w:val="nil"/>
              <w:left w:val="nil"/>
              <w:bottom w:val="nil"/>
              <w:right w:val="nil"/>
            </w:tcBorders>
            <w:vAlign w:val="bottom"/>
          </w:tcPr>
          <w:p w14:paraId="18D9AD1F" w14:textId="0C95D7F4" w:rsidR="000C4A70" w:rsidRPr="00E44283" w:rsidRDefault="000C4A70" w:rsidP="007E0261">
            <w:pPr>
              <w:tabs>
                <w:tab w:val="center" w:pos="2302"/>
              </w:tabs>
              <w:spacing w:line="240" w:lineRule="exact"/>
              <w:ind w:left="176" w:hanging="176"/>
              <w:rPr>
                <w:rFonts w:ascii="CordiaUPC" w:hAnsi="CordiaUPC" w:cs="CordiaUPC"/>
                <w:sz w:val="26"/>
                <w:szCs w:val="26"/>
                <w:rtl/>
                <w:cs/>
              </w:rPr>
            </w:pPr>
            <w:r>
              <w:lastRenderedPageBreak/>
              <w:br w:type="page"/>
            </w:r>
          </w:p>
        </w:tc>
        <w:tc>
          <w:tcPr>
            <w:tcW w:w="6660" w:type="dxa"/>
            <w:gridSpan w:val="6"/>
            <w:tcBorders>
              <w:top w:val="nil"/>
              <w:left w:val="nil"/>
              <w:bottom w:val="nil"/>
              <w:right w:val="nil"/>
            </w:tcBorders>
            <w:vAlign w:val="bottom"/>
          </w:tcPr>
          <w:p w14:paraId="71D34D9C" w14:textId="77777777" w:rsidR="000C4A70" w:rsidRPr="00E44283" w:rsidRDefault="000C4A70" w:rsidP="007E0261">
            <w:pPr>
              <w:spacing w:line="240" w:lineRule="exact"/>
              <w:ind w:left="-37" w:right="-28"/>
              <w:jc w:val="center"/>
              <w:rPr>
                <w:rFonts w:ascii="CordiaUPC" w:hAnsi="CordiaUPC" w:cs="CordiaUPC"/>
                <w:b/>
                <w:bCs/>
                <w:sz w:val="26"/>
                <w:szCs w:val="26"/>
              </w:rPr>
            </w:pPr>
            <w:r w:rsidRPr="00E44283">
              <w:rPr>
                <w:rFonts w:ascii="CordiaUPC" w:hAnsi="CordiaUPC" w:cs="CordiaUPC" w:hint="cs"/>
                <w:b/>
                <w:bCs/>
                <w:sz w:val="26"/>
                <w:szCs w:val="26"/>
              </w:rPr>
              <w:t>Bank only</w:t>
            </w:r>
          </w:p>
        </w:tc>
      </w:tr>
      <w:tr w:rsidR="000C4A70" w:rsidRPr="00E44283" w14:paraId="5328BE0C" w14:textId="77777777" w:rsidTr="000C4A70">
        <w:trPr>
          <w:tblHeader/>
        </w:trPr>
        <w:tc>
          <w:tcPr>
            <w:tcW w:w="2811" w:type="dxa"/>
            <w:tcBorders>
              <w:top w:val="nil"/>
              <w:left w:val="nil"/>
              <w:bottom w:val="nil"/>
              <w:right w:val="nil"/>
            </w:tcBorders>
            <w:vAlign w:val="bottom"/>
          </w:tcPr>
          <w:p w14:paraId="2BB402BF"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6660" w:type="dxa"/>
            <w:gridSpan w:val="6"/>
            <w:tcBorders>
              <w:top w:val="nil"/>
              <w:left w:val="nil"/>
              <w:bottom w:val="nil"/>
              <w:right w:val="nil"/>
            </w:tcBorders>
            <w:vAlign w:val="bottom"/>
          </w:tcPr>
          <w:p w14:paraId="33DA2777" w14:textId="77777777" w:rsidR="000C4A70" w:rsidRPr="00E44283" w:rsidRDefault="000C4A70" w:rsidP="007E0261">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2020</w:t>
            </w:r>
          </w:p>
        </w:tc>
      </w:tr>
      <w:tr w:rsidR="000C4A70" w:rsidRPr="00E44283" w14:paraId="1945615C" w14:textId="77777777" w:rsidTr="000C4A70">
        <w:tc>
          <w:tcPr>
            <w:tcW w:w="2811" w:type="dxa"/>
            <w:tcBorders>
              <w:top w:val="nil"/>
              <w:left w:val="nil"/>
              <w:bottom w:val="nil"/>
              <w:right w:val="nil"/>
            </w:tcBorders>
            <w:vAlign w:val="bottom"/>
          </w:tcPr>
          <w:p w14:paraId="5D0FA694" w14:textId="77777777" w:rsidR="000C4A70" w:rsidRPr="00E44283" w:rsidRDefault="000C4A70" w:rsidP="007E0261">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3C765BE6"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23B0621E"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40B0F164"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5F2950A9" w14:textId="77777777" w:rsidR="000C4A70" w:rsidRPr="00E44283" w:rsidRDefault="000C4A70" w:rsidP="007E0261">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4F083A3C"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4" w:type="dxa"/>
            <w:tcBorders>
              <w:top w:val="nil"/>
              <w:left w:val="nil"/>
              <w:bottom w:val="nil"/>
              <w:right w:val="nil"/>
            </w:tcBorders>
            <w:vAlign w:val="bottom"/>
          </w:tcPr>
          <w:p w14:paraId="09AEFDA5" w14:textId="77777777" w:rsidR="000C4A70" w:rsidRPr="00E44283" w:rsidRDefault="000C4A70" w:rsidP="007E0261">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0C4A70" w:rsidRPr="00E44283" w14:paraId="1FC2414C" w14:textId="77777777" w:rsidTr="000C4A70">
        <w:tc>
          <w:tcPr>
            <w:tcW w:w="2811" w:type="dxa"/>
            <w:tcBorders>
              <w:top w:val="nil"/>
              <w:left w:val="nil"/>
              <w:bottom w:val="nil"/>
              <w:right w:val="nil"/>
            </w:tcBorders>
            <w:vAlign w:val="bottom"/>
          </w:tcPr>
          <w:p w14:paraId="15B4C5AA" w14:textId="77777777" w:rsidR="000C4A70" w:rsidRPr="00E44283" w:rsidRDefault="000C4A70" w:rsidP="007E0261">
            <w:pPr>
              <w:tabs>
                <w:tab w:val="left" w:pos="470"/>
              </w:tabs>
              <w:spacing w:line="240" w:lineRule="exact"/>
              <w:ind w:left="470" w:hanging="160"/>
              <w:rPr>
                <w:rFonts w:ascii="CordiaUPC" w:hAnsi="CordiaUPC" w:cs="CordiaUPC"/>
                <w:sz w:val="26"/>
                <w:szCs w:val="26"/>
                <w:lang w:val="en-US"/>
              </w:rPr>
            </w:pPr>
          </w:p>
        </w:tc>
        <w:tc>
          <w:tcPr>
            <w:tcW w:w="6660" w:type="dxa"/>
            <w:gridSpan w:val="6"/>
            <w:tcBorders>
              <w:top w:val="nil"/>
              <w:left w:val="nil"/>
              <w:bottom w:val="nil"/>
              <w:right w:val="nil"/>
            </w:tcBorders>
            <w:vAlign w:val="bottom"/>
          </w:tcPr>
          <w:p w14:paraId="530FC9EC" w14:textId="77777777" w:rsidR="000C4A70" w:rsidRPr="00E44283" w:rsidRDefault="000C4A70" w:rsidP="007E0261">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0C4A70" w:rsidRPr="00E44283" w14:paraId="138CDC08" w14:textId="77777777" w:rsidTr="000C4A70">
        <w:tc>
          <w:tcPr>
            <w:tcW w:w="2811" w:type="dxa"/>
            <w:tcBorders>
              <w:top w:val="nil"/>
              <w:left w:val="nil"/>
              <w:bottom w:val="nil"/>
              <w:right w:val="nil"/>
            </w:tcBorders>
            <w:vAlign w:val="bottom"/>
          </w:tcPr>
          <w:p w14:paraId="7A4FBCEC" w14:textId="77777777" w:rsidR="000C4A70" w:rsidRPr="00E44283" w:rsidRDefault="000C4A70" w:rsidP="007E0261">
            <w:pPr>
              <w:pStyle w:val="ListParagraph"/>
              <w:tabs>
                <w:tab w:val="left" w:pos="252"/>
              </w:tabs>
              <w:spacing w:line="240" w:lineRule="exact"/>
              <w:ind w:left="-18"/>
              <w:rPr>
                <w:rFonts w:ascii="CordiaUPC" w:hAnsi="CordiaUPC" w:cs="CordiaUPC"/>
                <w:sz w:val="26"/>
                <w:szCs w:val="26"/>
              </w:rPr>
            </w:pPr>
            <w:r w:rsidRPr="00E44283">
              <w:rPr>
                <w:rFonts w:ascii="CordiaUPC" w:hAnsi="CordiaUPC" w:cs="CordiaUPC" w:hint="cs"/>
                <w:sz w:val="26"/>
                <w:szCs w:val="26"/>
                <w:lang w:val="en-US"/>
              </w:rPr>
              <w:t xml:space="preserve">1.  </w:t>
            </w:r>
            <w:r>
              <w:rPr>
                <w:rFonts w:ascii="CordiaUPC" w:hAnsi="CordiaUPC" w:cs="CordiaUPC"/>
                <w:sz w:val="26"/>
                <w:szCs w:val="26"/>
                <w:lang w:val="en-US"/>
              </w:rPr>
              <w:t xml:space="preserve"> </w:t>
            </w:r>
            <w:r w:rsidRPr="00E44283">
              <w:rPr>
                <w:rFonts w:ascii="CordiaUPC" w:hAnsi="CordiaUPC" w:cs="CordiaUPC" w:hint="cs"/>
                <w:sz w:val="26"/>
                <w:szCs w:val="26"/>
                <w:lang w:val="en-US"/>
              </w:rPr>
              <w:t>Major shareholders</w:t>
            </w:r>
          </w:p>
        </w:tc>
        <w:tc>
          <w:tcPr>
            <w:tcW w:w="1134" w:type="dxa"/>
            <w:tcBorders>
              <w:top w:val="nil"/>
              <w:left w:val="nil"/>
              <w:bottom w:val="nil"/>
              <w:right w:val="nil"/>
            </w:tcBorders>
            <w:vAlign w:val="bottom"/>
          </w:tcPr>
          <w:p w14:paraId="600FB267"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30</w:t>
            </w:r>
          </w:p>
        </w:tc>
        <w:tc>
          <w:tcPr>
            <w:tcW w:w="992" w:type="dxa"/>
            <w:tcBorders>
              <w:top w:val="nil"/>
              <w:left w:val="nil"/>
              <w:bottom w:val="nil"/>
              <w:right w:val="nil"/>
            </w:tcBorders>
            <w:vAlign w:val="bottom"/>
          </w:tcPr>
          <w:p w14:paraId="553BFF3F"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79BBE7F4" w14:textId="77777777" w:rsidR="000C4A70" w:rsidRPr="00E44283" w:rsidRDefault="000C4A70"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38BE7433" w14:textId="77777777" w:rsidR="000C4A70" w:rsidRPr="00E44283" w:rsidRDefault="000C4A70" w:rsidP="007E0261">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7D7CAC67" w14:textId="77777777" w:rsidR="000C4A70" w:rsidRPr="00E44283" w:rsidRDefault="000C4A70" w:rsidP="007E0261">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4" w:type="dxa"/>
            <w:tcBorders>
              <w:top w:val="nil"/>
              <w:left w:val="nil"/>
              <w:bottom w:val="nil"/>
              <w:right w:val="nil"/>
            </w:tcBorders>
            <w:vAlign w:val="bottom"/>
          </w:tcPr>
          <w:p w14:paraId="32EEF07E" w14:textId="77777777" w:rsidR="000C4A70" w:rsidRPr="00E44283" w:rsidRDefault="000C4A70"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rPr>
              <w:t>27</w:t>
            </w:r>
          </w:p>
        </w:tc>
      </w:tr>
      <w:tr w:rsidR="000C4A70" w:rsidRPr="00E44283" w14:paraId="4191B437" w14:textId="77777777" w:rsidTr="000C4A70">
        <w:tc>
          <w:tcPr>
            <w:tcW w:w="2811" w:type="dxa"/>
            <w:tcBorders>
              <w:top w:val="nil"/>
              <w:left w:val="nil"/>
              <w:bottom w:val="nil"/>
              <w:right w:val="nil"/>
            </w:tcBorders>
            <w:vAlign w:val="bottom"/>
          </w:tcPr>
          <w:p w14:paraId="1DE1D29C"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tcPr>
          <w:p w14:paraId="7B596AE2" w14:textId="77777777" w:rsidR="000C4A70" w:rsidRPr="00E44283" w:rsidRDefault="000C4A70" w:rsidP="007E0261">
            <w:pPr>
              <w:tabs>
                <w:tab w:val="decimal" w:pos="668"/>
              </w:tabs>
              <w:spacing w:line="240" w:lineRule="exact"/>
              <w:rPr>
                <w:rFonts w:ascii="CordiaUPC" w:hAnsi="CordiaUPC" w:cs="CordiaUPC"/>
                <w:sz w:val="26"/>
                <w:szCs w:val="26"/>
                <w:cs/>
                <w:lang w:val="en-US" w:bidi="th-TH"/>
              </w:rPr>
            </w:pPr>
            <w:r>
              <w:rPr>
                <w:rFonts w:ascii="CordiaUPC" w:hAnsi="CordiaUPC" w:cs="CordiaUPC"/>
                <w:sz w:val="26"/>
                <w:szCs w:val="26"/>
                <w:lang w:val="en-US" w:bidi="th-TH"/>
              </w:rPr>
              <w:t>232</w:t>
            </w:r>
          </w:p>
        </w:tc>
        <w:tc>
          <w:tcPr>
            <w:tcW w:w="992" w:type="dxa"/>
            <w:tcBorders>
              <w:top w:val="nil"/>
              <w:left w:val="nil"/>
              <w:bottom w:val="nil"/>
              <w:right w:val="nil"/>
            </w:tcBorders>
          </w:tcPr>
          <w:p w14:paraId="3066537E"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68</w:t>
            </w:r>
          </w:p>
        </w:tc>
        <w:tc>
          <w:tcPr>
            <w:tcW w:w="1134" w:type="dxa"/>
            <w:tcBorders>
              <w:top w:val="nil"/>
              <w:left w:val="nil"/>
              <w:bottom w:val="nil"/>
              <w:right w:val="nil"/>
            </w:tcBorders>
          </w:tcPr>
          <w:p w14:paraId="609DD81F" w14:textId="77777777" w:rsidR="000C4A70" w:rsidRPr="00E44283" w:rsidRDefault="000C4A70" w:rsidP="007E0261">
            <w:pPr>
              <w:tabs>
                <w:tab w:val="decimal" w:pos="668"/>
              </w:tabs>
              <w:spacing w:line="240" w:lineRule="exact"/>
              <w:ind w:left="77"/>
              <w:rPr>
                <w:rFonts w:ascii="CordiaUPC" w:hAnsi="CordiaUPC" w:cs="CordiaUPC"/>
                <w:sz w:val="26"/>
                <w:szCs w:val="26"/>
                <w:lang w:val="en-US" w:bidi="th-TH"/>
              </w:rPr>
            </w:pPr>
            <w:r>
              <w:rPr>
                <w:rFonts w:ascii="CordiaUPC" w:hAnsi="CordiaUPC" w:cs="CordiaUPC"/>
                <w:sz w:val="26"/>
                <w:szCs w:val="26"/>
                <w:lang w:val="en-US" w:bidi="th-TH"/>
              </w:rPr>
              <w:t>838</w:t>
            </w:r>
          </w:p>
        </w:tc>
        <w:tc>
          <w:tcPr>
            <w:tcW w:w="1134" w:type="dxa"/>
            <w:tcBorders>
              <w:top w:val="nil"/>
              <w:left w:val="nil"/>
              <w:bottom w:val="nil"/>
              <w:right w:val="nil"/>
            </w:tcBorders>
          </w:tcPr>
          <w:p w14:paraId="227904D1"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105</w:t>
            </w:r>
          </w:p>
        </w:tc>
        <w:tc>
          <w:tcPr>
            <w:tcW w:w="992" w:type="dxa"/>
            <w:tcBorders>
              <w:top w:val="nil"/>
              <w:left w:val="nil"/>
              <w:bottom w:val="nil"/>
              <w:right w:val="nil"/>
            </w:tcBorders>
          </w:tcPr>
          <w:p w14:paraId="17BA7A74" w14:textId="77777777" w:rsidR="000C4A70" w:rsidRPr="00E44283" w:rsidRDefault="000C4A70" w:rsidP="007E0261">
            <w:pPr>
              <w:tabs>
                <w:tab w:val="decimal" w:pos="670"/>
              </w:tabs>
              <w:spacing w:line="240" w:lineRule="exact"/>
              <w:rPr>
                <w:rFonts w:ascii="CordiaUPC" w:hAnsi="CordiaUPC" w:cs="CordiaUPC"/>
                <w:sz w:val="26"/>
                <w:szCs w:val="26"/>
                <w:lang w:val="en-US" w:bidi="th-TH"/>
              </w:rPr>
            </w:pPr>
            <w:r>
              <w:rPr>
                <w:rFonts w:ascii="CordiaUPC" w:hAnsi="CordiaUPC" w:cs="CordiaUPC"/>
                <w:sz w:val="26"/>
                <w:szCs w:val="26"/>
                <w:lang w:val="en-US" w:bidi="th-TH"/>
              </w:rPr>
              <w:t>21,034</w:t>
            </w:r>
          </w:p>
        </w:tc>
        <w:tc>
          <w:tcPr>
            <w:tcW w:w="1274" w:type="dxa"/>
            <w:tcBorders>
              <w:top w:val="nil"/>
              <w:left w:val="nil"/>
              <w:bottom w:val="nil"/>
              <w:right w:val="nil"/>
            </w:tcBorders>
          </w:tcPr>
          <w:p w14:paraId="67F87447" w14:textId="77777777" w:rsidR="000C4A70" w:rsidRPr="00E44283" w:rsidRDefault="000C4A70"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131</w:t>
            </w:r>
          </w:p>
        </w:tc>
      </w:tr>
      <w:tr w:rsidR="000C4A70" w:rsidRPr="00E44283" w14:paraId="7452B92A" w14:textId="77777777" w:rsidTr="000C4A70">
        <w:tc>
          <w:tcPr>
            <w:tcW w:w="2811" w:type="dxa"/>
            <w:tcBorders>
              <w:top w:val="nil"/>
              <w:left w:val="nil"/>
              <w:bottom w:val="nil"/>
              <w:right w:val="nil"/>
            </w:tcBorders>
            <w:vAlign w:val="bottom"/>
          </w:tcPr>
          <w:p w14:paraId="0DBB7574" w14:textId="7BE5A0A7" w:rsidR="000C4A70" w:rsidRPr="00E44283" w:rsidRDefault="000C4A70" w:rsidP="007E0261">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r w:rsidR="00E96B10">
              <w:rPr>
                <w:rFonts w:ascii="CordiaUPC" w:hAnsi="CordiaUPC" w:cs="CordiaUPC"/>
                <w:spacing w:val="-6"/>
                <w:sz w:val="26"/>
                <w:szCs w:val="26"/>
                <w:lang w:val="en-US"/>
              </w:rPr>
              <w:t>s</w:t>
            </w:r>
          </w:p>
        </w:tc>
        <w:tc>
          <w:tcPr>
            <w:tcW w:w="1134" w:type="dxa"/>
            <w:tcBorders>
              <w:top w:val="nil"/>
              <w:left w:val="nil"/>
              <w:bottom w:val="nil"/>
              <w:right w:val="nil"/>
            </w:tcBorders>
            <w:vAlign w:val="bottom"/>
          </w:tcPr>
          <w:p w14:paraId="6B95A3F4"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66BFA60C"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134" w:type="dxa"/>
            <w:tcBorders>
              <w:top w:val="nil"/>
              <w:left w:val="nil"/>
              <w:bottom w:val="nil"/>
              <w:right w:val="nil"/>
            </w:tcBorders>
            <w:vAlign w:val="bottom"/>
          </w:tcPr>
          <w:p w14:paraId="61521577" w14:textId="77777777" w:rsidR="000C4A70" w:rsidRPr="00E44283" w:rsidRDefault="000C4A70" w:rsidP="007E0261">
            <w:pPr>
              <w:tabs>
                <w:tab w:val="decimal" w:pos="668"/>
              </w:tabs>
              <w:spacing w:line="240" w:lineRule="exact"/>
              <w:ind w:left="77"/>
              <w:rPr>
                <w:rFonts w:ascii="CordiaUPC" w:hAnsi="CordiaUPC" w:cs="CordiaUPC"/>
                <w:sz w:val="26"/>
                <w:szCs w:val="26"/>
                <w:lang w:val="en-US" w:bidi="th-TH"/>
              </w:rPr>
            </w:pPr>
            <w:r>
              <w:rPr>
                <w:rFonts w:ascii="CordiaUPC" w:hAnsi="CordiaUPC" w:cs="CordiaUPC"/>
                <w:sz w:val="26"/>
                <w:szCs w:val="26"/>
                <w:lang w:val="en-US" w:bidi="th-TH"/>
              </w:rPr>
              <w:t>1,169</w:t>
            </w:r>
          </w:p>
        </w:tc>
        <w:tc>
          <w:tcPr>
            <w:tcW w:w="1134" w:type="dxa"/>
            <w:tcBorders>
              <w:top w:val="nil"/>
              <w:left w:val="nil"/>
              <w:bottom w:val="nil"/>
              <w:right w:val="nil"/>
            </w:tcBorders>
            <w:vAlign w:val="bottom"/>
          </w:tcPr>
          <w:p w14:paraId="250E60C8"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33A3975F"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435</w:t>
            </w:r>
          </w:p>
        </w:tc>
        <w:tc>
          <w:tcPr>
            <w:tcW w:w="1274" w:type="dxa"/>
            <w:tcBorders>
              <w:top w:val="nil"/>
              <w:left w:val="nil"/>
              <w:bottom w:val="nil"/>
              <w:right w:val="nil"/>
            </w:tcBorders>
            <w:vAlign w:val="bottom"/>
          </w:tcPr>
          <w:p w14:paraId="25F2F2A0" w14:textId="77777777" w:rsidR="000C4A70" w:rsidRPr="00E44283" w:rsidRDefault="000C4A70" w:rsidP="007E0261">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r>
      <w:tr w:rsidR="000C4A70" w:rsidRPr="00E44283" w14:paraId="5C58F9B3" w14:textId="77777777" w:rsidTr="000C4A70">
        <w:tc>
          <w:tcPr>
            <w:tcW w:w="2811" w:type="dxa"/>
            <w:tcBorders>
              <w:top w:val="nil"/>
              <w:left w:val="nil"/>
              <w:bottom w:val="nil"/>
              <w:right w:val="nil"/>
            </w:tcBorders>
            <w:vAlign w:val="bottom"/>
          </w:tcPr>
          <w:p w14:paraId="249686AE" w14:textId="77777777" w:rsidR="000C4A70" w:rsidRPr="00E44283" w:rsidRDefault="000C4A70" w:rsidP="007E0261">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3DB995F5" w14:textId="77777777" w:rsidR="000C4A70" w:rsidRPr="00E44283" w:rsidRDefault="000C4A70" w:rsidP="007E0261">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3BA9C31"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w:t>
            </w:r>
          </w:p>
        </w:tc>
        <w:tc>
          <w:tcPr>
            <w:tcW w:w="992" w:type="dxa"/>
            <w:tcBorders>
              <w:top w:val="nil"/>
              <w:left w:val="nil"/>
              <w:bottom w:val="nil"/>
              <w:right w:val="nil"/>
            </w:tcBorders>
            <w:vAlign w:val="bottom"/>
          </w:tcPr>
          <w:p w14:paraId="7906C283"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4</w:t>
            </w:r>
          </w:p>
        </w:tc>
        <w:tc>
          <w:tcPr>
            <w:tcW w:w="1134" w:type="dxa"/>
            <w:tcBorders>
              <w:top w:val="nil"/>
              <w:left w:val="nil"/>
              <w:bottom w:val="nil"/>
              <w:right w:val="nil"/>
            </w:tcBorders>
            <w:vAlign w:val="bottom"/>
          </w:tcPr>
          <w:p w14:paraId="13611D12" w14:textId="77777777" w:rsidR="000C4A70" w:rsidRPr="00E44283" w:rsidRDefault="000C4A70"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0FA4EA39"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44BA4667"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4" w:type="dxa"/>
            <w:tcBorders>
              <w:top w:val="nil"/>
              <w:left w:val="nil"/>
              <w:bottom w:val="nil"/>
              <w:right w:val="nil"/>
            </w:tcBorders>
            <w:vAlign w:val="bottom"/>
          </w:tcPr>
          <w:p w14:paraId="392BB203" w14:textId="77777777" w:rsidR="000C4A70" w:rsidRPr="00E44283" w:rsidRDefault="000C4A70" w:rsidP="007E0261">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0C4A70" w:rsidRPr="00E44283" w14:paraId="4287D65D" w14:textId="77777777" w:rsidTr="000C4A70">
        <w:tc>
          <w:tcPr>
            <w:tcW w:w="2811" w:type="dxa"/>
            <w:tcBorders>
              <w:top w:val="nil"/>
              <w:left w:val="nil"/>
              <w:bottom w:val="nil"/>
              <w:right w:val="nil"/>
            </w:tcBorders>
            <w:vAlign w:val="bottom"/>
          </w:tcPr>
          <w:p w14:paraId="5C703559" w14:textId="77777777" w:rsidR="000C4A70" w:rsidRPr="00E44283" w:rsidRDefault="000C4A70" w:rsidP="007E0261">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57BB71B2"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525</w:t>
            </w:r>
          </w:p>
        </w:tc>
        <w:tc>
          <w:tcPr>
            <w:tcW w:w="992" w:type="dxa"/>
            <w:tcBorders>
              <w:top w:val="nil"/>
              <w:left w:val="nil"/>
              <w:bottom w:val="nil"/>
              <w:right w:val="nil"/>
            </w:tcBorders>
            <w:vAlign w:val="bottom"/>
          </w:tcPr>
          <w:p w14:paraId="4D0595C0" w14:textId="77777777" w:rsidR="000C4A70" w:rsidRPr="00E44283" w:rsidRDefault="000C4A70" w:rsidP="007E0261">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206</w:t>
            </w:r>
          </w:p>
        </w:tc>
        <w:tc>
          <w:tcPr>
            <w:tcW w:w="1134" w:type="dxa"/>
            <w:tcBorders>
              <w:top w:val="nil"/>
              <w:left w:val="nil"/>
              <w:bottom w:val="nil"/>
              <w:right w:val="nil"/>
            </w:tcBorders>
            <w:vAlign w:val="bottom"/>
          </w:tcPr>
          <w:p w14:paraId="6A4EC9A7" w14:textId="77777777" w:rsidR="000C4A70" w:rsidRPr="00E44283" w:rsidRDefault="000C4A70" w:rsidP="007E0261">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29</w:t>
            </w:r>
          </w:p>
        </w:tc>
        <w:tc>
          <w:tcPr>
            <w:tcW w:w="1134" w:type="dxa"/>
            <w:tcBorders>
              <w:top w:val="nil"/>
              <w:left w:val="nil"/>
              <w:bottom w:val="nil"/>
              <w:right w:val="nil"/>
            </w:tcBorders>
            <w:vAlign w:val="bottom"/>
          </w:tcPr>
          <w:p w14:paraId="6B9B02E0"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34CA4B34" w14:textId="77777777" w:rsidR="000C4A70" w:rsidRPr="00E44283" w:rsidRDefault="000C4A70" w:rsidP="007E0261">
            <w:pPr>
              <w:tabs>
                <w:tab w:val="decimal" w:pos="668"/>
              </w:tabs>
              <w:spacing w:line="240" w:lineRule="exact"/>
              <w:rPr>
                <w:rFonts w:ascii="CordiaUPC" w:hAnsi="CordiaUPC" w:cs="CordiaUPC"/>
                <w:sz w:val="26"/>
                <w:szCs w:val="26"/>
                <w:cs/>
                <w:lang w:val="en-US"/>
              </w:rPr>
            </w:pPr>
            <w:r>
              <w:rPr>
                <w:rFonts w:ascii="CordiaUPC" w:hAnsi="CordiaUPC" w:cs="CordiaUPC"/>
                <w:sz w:val="26"/>
                <w:szCs w:val="26"/>
              </w:rPr>
              <w:t>33</w:t>
            </w:r>
          </w:p>
        </w:tc>
        <w:tc>
          <w:tcPr>
            <w:tcW w:w="1274" w:type="dxa"/>
            <w:tcBorders>
              <w:top w:val="nil"/>
              <w:left w:val="nil"/>
              <w:bottom w:val="nil"/>
              <w:right w:val="nil"/>
            </w:tcBorders>
            <w:vAlign w:val="bottom"/>
          </w:tcPr>
          <w:p w14:paraId="4FB3DF3C" w14:textId="77777777" w:rsidR="000C4A70" w:rsidRPr="00E44283" w:rsidRDefault="000C4A70" w:rsidP="007E0261">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235</w:t>
            </w:r>
          </w:p>
        </w:tc>
      </w:tr>
    </w:tbl>
    <w:p w14:paraId="7055E45B" w14:textId="77777777" w:rsidR="00A45E3A" w:rsidRDefault="00A45E3A" w:rsidP="00FD46E4">
      <w:pPr>
        <w:spacing w:line="240" w:lineRule="exact"/>
        <w:ind w:left="720"/>
        <w:jc w:val="thaiDistribute"/>
        <w:rPr>
          <w:rFonts w:ascii="CordiaUPC" w:hAnsi="CordiaUPC" w:cs="CordiaUPC"/>
          <w:spacing w:val="2"/>
          <w:sz w:val="26"/>
          <w:szCs w:val="26"/>
        </w:rPr>
      </w:pPr>
    </w:p>
    <w:p w14:paraId="2615E333" w14:textId="2A265C5D" w:rsidR="00EA1503" w:rsidRDefault="00C049DF" w:rsidP="00FD46E4">
      <w:pPr>
        <w:spacing w:line="240" w:lineRule="exact"/>
        <w:ind w:left="720"/>
        <w:jc w:val="thaiDistribute"/>
        <w:rPr>
          <w:rFonts w:ascii="CordiaUPC" w:hAnsi="CordiaUPC" w:cs="CordiaUPC"/>
          <w:spacing w:val="2"/>
          <w:sz w:val="26"/>
          <w:szCs w:val="26"/>
        </w:rPr>
      </w:pPr>
      <w:r w:rsidRPr="00C049DF">
        <w:rPr>
          <w:rFonts w:ascii="CordiaUPC" w:hAnsi="CordiaUPC" w:cs="CordiaUPC"/>
          <w:spacing w:val="2"/>
          <w:sz w:val="26"/>
          <w:szCs w:val="26"/>
        </w:rPr>
        <w:t xml:space="preserve">During the </w:t>
      </w:r>
      <w:r w:rsidR="00F86257" w:rsidRPr="00FD46E4">
        <w:rPr>
          <w:rFonts w:ascii="CordiaUPC" w:hAnsi="CordiaUPC" w:cs="CordiaUPC"/>
          <w:sz w:val="26"/>
          <w:szCs w:val="26"/>
        </w:rPr>
        <w:t xml:space="preserve">year ended 31 December </w:t>
      </w:r>
      <w:r w:rsidRPr="00C049DF">
        <w:rPr>
          <w:rFonts w:ascii="CordiaUPC" w:hAnsi="CordiaUPC" w:cs="CordiaUPC"/>
          <w:spacing w:val="2"/>
          <w:sz w:val="26"/>
          <w:szCs w:val="26"/>
        </w:rPr>
        <w:t>2021</w:t>
      </w:r>
    </w:p>
    <w:p w14:paraId="1CB22571" w14:textId="77777777" w:rsidR="00A45E3A" w:rsidRDefault="00A45E3A" w:rsidP="00FD46E4">
      <w:pPr>
        <w:spacing w:line="240" w:lineRule="exact"/>
        <w:ind w:left="720"/>
        <w:jc w:val="thaiDistribute"/>
        <w:rPr>
          <w:rFonts w:ascii="CordiaUPC" w:hAnsi="CordiaUPC" w:cs="CordiaUPC"/>
          <w:spacing w:val="2"/>
          <w:sz w:val="26"/>
          <w:szCs w:val="26"/>
        </w:rPr>
      </w:pPr>
    </w:p>
    <w:p w14:paraId="4F2A7A78" w14:textId="66135130" w:rsidR="00C049DF" w:rsidRDefault="00EA1503" w:rsidP="00EA1503">
      <w:pPr>
        <w:pStyle w:val="ListParagraph"/>
        <w:numPr>
          <w:ilvl w:val="0"/>
          <w:numId w:val="56"/>
        </w:numPr>
        <w:spacing w:line="240" w:lineRule="exact"/>
        <w:jc w:val="thaiDistribute"/>
        <w:rPr>
          <w:rFonts w:ascii="CordiaUPC" w:hAnsi="CordiaUPC" w:cs="CordiaUPC"/>
          <w:spacing w:val="2"/>
          <w:sz w:val="26"/>
          <w:szCs w:val="26"/>
        </w:rPr>
      </w:pPr>
      <w:r>
        <w:rPr>
          <w:rFonts w:ascii="CordiaUPC" w:hAnsi="CordiaUPC" w:cs="CordiaUPC"/>
          <w:spacing w:val="2"/>
          <w:sz w:val="26"/>
          <w:szCs w:val="26"/>
        </w:rPr>
        <w:t>T</w:t>
      </w:r>
      <w:r w:rsidR="00C049DF" w:rsidRPr="00EA1503">
        <w:rPr>
          <w:rFonts w:ascii="CordiaUPC" w:hAnsi="CordiaUPC" w:cs="CordiaUPC"/>
          <w:spacing w:val="2"/>
          <w:sz w:val="26"/>
          <w:szCs w:val="26"/>
        </w:rPr>
        <w:t xml:space="preserve">he Bank sold written-off non-performing loans to a subsidiary at selling price of Baht </w:t>
      </w:r>
      <w:r w:rsidR="00902598" w:rsidRPr="00EA1503">
        <w:rPr>
          <w:rFonts w:ascii="CordiaUPC" w:hAnsi="CordiaUPC" w:cs="CordiaUPC"/>
          <w:spacing w:val="2"/>
          <w:sz w:val="26"/>
          <w:szCs w:val="26"/>
        </w:rPr>
        <w:t>763</w:t>
      </w:r>
      <w:r w:rsidR="00C049DF" w:rsidRPr="00EA1503">
        <w:rPr>
          <w:rFonts w:ascii="CordiaUPC" w:hAnsi="CordiaUPC" w:cs="CordiaUPC"/>
          <w:spacing w:val="2"/>
          <w:sz w:val="26"/>
          <w:szCs w:val="26"/>
        </w:rPr>
        <w:t xml:space="preserve"> million which presented as a deduction from “Expected credit loss” in the Bank only statement of profit or loss for the </w:t>
      </w:r>
      <w:r w:rsidR="00F86257" w:rsidRPr="00EA1503">
        <w:rPr>
          <w:rFonts w:ascii="CordiaUPC" w:hAnsi="CordiaUPC" w:cs="CordiaUPC"/>
          <w:sz w:val="26"/>
          <w:szCs w:val="26"/>
        </w:rPr>
        <w:t xml:space="preserve">year ended 31 December </w:t>
      </w:r>
      <w:r w:rsidR="00C049DF" w:rsidRPr="00EA1503">
        <w:rPr>
          <w:rFonts w:ascii="CordiaUPC" w:hAnsi="CordiaUPC" w:cs="CordiaUPC"/>
          <w:spacing w:val="2"/>
          <w:sz w:val="26"/>
          <w:szCs w:val="26"/>
        </w:rPr>
        <w:t>2021.</w:t>
      </w:r>
    </w:p>
    <w:p w14:paraId="10304310" w14:textId="6464BC99" w:rsidR="00EA1503" w:rsidRPr="00E22BAA" w:rsidRDefault="00EA1503" w:rsidP="00EA1503">
      <w:pPr>
        <w:pStyle w:val="ListParagraph"/>
        <w:numPr>
          <w:ilvl w:val="0"/>
          <w:numId w:val="56"/>
        </w:numPr>
        <w:spacing w:line="240" w:lineRule="exact"/>
        <w:jc w:val="thaiDistribute"/>
        <w:rPr>
          <w:rFonts w:ascii="CordiaUPC" w:hAnsi="CordiaUPC" w:cs="CordiaUPC"/>
          <w:spacing w:val="2"/>
          <w:sz w:val="26"/>
          <w:szCs w:val="26"/>
        </w:rPr>
      </w:pPr>
      <w:r w:rsidRPr="00E22BAA">
        <w:rPr>
          <w:rFonts w:ascii="CordiaUPC" w:hAnsi="CordiaUPC" w:cs="CordiaUPC"/>
          <w:spacing w:val="2"/>
          <w:sz w:val="26"/>
          <w:szCs w:val="26"/>
        </w:rPr>
        <w:t xml:space="preserve">The Bank sold non-performing loans, with principal totalling approximately Baht 2,291 million to a subsidiary. The selling price in lower of the carrying amount of those non-performing loans was presented as “Expected credit loss” in the Bank only statement of profit or loss for the </w:t>
      </w:r>
      <w:r w:rsidRPr="00E22BAA">
        <w:rPr>
          <w:rFonts w:ascii="CordiaUPC" w:hAnsi="CordiaUPC" w:cs="CordiaUPC"/>
          <w:sz w:val="26"/>
          <w:szCs w:val="26"/>
        </w:rPr>
        <w:t xml:space="preserve">year ended 31 December </w:t>
      </w:r>
      <w:r w:rsidRPr="00E22BAA">
        <w:rPr>
          <w:rFonts w:ascii="CordiaUPC" w:hAnsi="CordiaUPC" w:cs="CordiaUPC"/>
          <w:spacing w:val="2"/>
          <w:sz w:val="26"/>
          <w:szCs w:val="26"/>
        </w:rPr>
        <w:t>2021.</w:t>
      </w:r>
    </w:p>
    <w:p w14:paraId="5B471B22" w14:textId="1EE20E79" w:rsidR="0076344C" w:rsidRPr="000872A7" w:rsidRDefault="0076344C">
      <w:pPr>
        <w:spacing w:line="240" w:lineRule="auto"/>
        <w:rPr>
          <w:rFonts w:ascii="CordiaUPC" w:hAnsi="CordiaUPC" w:cs="CordiaUPC"/>
          <w:b/>
          <w:bCs/>
          <w:sz w:val="26"/>
          <w:szCs w:val="26"/>
          <w:lang w:val="en-US"/>
        </w:rPr>
      </w:pPr>
    </w:p>
    <w:p w14:paraId="296BFCB4" w14:textId="318C20AB" w:rsidR="004D5891" w:rsidRPr="00E44283" w:rsidRDefault="00CB72CA" w:rsidP="00E44283">
      <w:pPr>
        <w:spacing w:line="240" w:lineRule="exact"/>
        <w:ind w:left="720" w:hanging="720"/>
        <w:jc w:val="thaiDistribute"/>
        <w:rPr>
          <w:rFonts w:ascii="CordiaUPC" w:hAnsi="CordiaUPC" w:cs="CordiaUPC"/>
          <w:b/>
          <w:bCs/>
          <w:sz w:val="26"/>
          <w:szCs w:val="26"/>
          <w:lang w:val="en-US"/>
        </w:rPr>
      </w:pPr>
      <w:r w:rsidRPr="00E44283">
        <w:rPr>
          <w:rFonts w:ascii="CordiaUPC" w:hAnsi="CordiaUPC" w:cs="CordiaUPC" w:hint="cs"/>
          <w:b/>
          <w:bCs/>
          <w:sz w:val="26"/>
          <w:szCs w:val="26"/>
        </w:rPr>
        <w:t>3</w:t>
      </w:r>
      <w:r w:rsidR="00F04090">
        <w:rPr>
          <w:rFonts w:ascii="CordiaUPC" w:hAnsi="CordiaUPC" w:cs="CordiaUPC"/>
          <w:b/>
          <w:bCs/>
          <w:sz w:val="26"/>
          <w:szCs w:val="26"/>
        </w:rPr>
        <w:t>6</w:t>
      </w:r>
      <w:r w:rsidR="004D5891" w:rsidRPr="00E44283">
        <w:rPr>
          <w:rFonts w:ascii="CordiaUPC" w:hAnsi="CordiaUPC" w:cs="CordiaUPC" w:hint="cs"/>
          <w:b/>
          <w:bCs/>
          <w:sz w:val="26"/>
          <w:szCs w:val="26"/>
        </w:rPr>
        <w:t>.2</w:t>
      </w:r>
      <w:r w:rsidR="004D5891" w:rsidRPr="00E44283">
        <w:rPr>
          <w:rFonts w:ascii="CordiaUPC" w:hAnsi="CordiaUPC" w:cs="CordiaUPC" w:hint="cs"/>
          <w:b/>
          <w:bCs/>
          <w:sz w:val="26"/>
          <w:szCs w:val="26"/>
        </w:rPr>
        <w:tab/>
        <w:t xml:space="preserve">Outstanding balances with related parties </w:t>
      </w:r>
    </w:p>
    <w:p w14:paraId="2ECA5016" w14:textId="77777777" w:rsidR="004D5891" w:rsidRPr="00E44283" w:rsidRDefault="004D5891" w:rsidP="00E44283">
      <w:pPr>
        <w:spacing w:line="240" w:lineRule="exact"/>
        <w:ind w:left="544"/>
        <w:jc w:val="thaiDistribute"/>
        <w:rPr>
          <w:rFonts w:ascii="CordiaUPC" w:hAnsi="CordiaUPC" w:cs="CordiaUPC"/>
          <w:sz w:val="26"/>
          <w:szCs w:val="26"/>
        </w:rPr>
      </w:pPr>
    </w:p>
    <w:p w14:paraId="226F2A42" w14:textId="67D4099A" w:rsidR="004D5891" w:rsidRPr="00E44283" w:rsidRDefault="004D5891" w:rsidP="00E44283">
      <w:pPr>
        <w:spacing w:line="240" w:lineRule="exact"/>
        <w:ind w:left="720"/>
        <w:jc w:val="thaiDistribute"/>
        <w:rPr>
          <w:rFonts w:ascii="CordiaUPC" w:hAnsi="CordiaUPC" w:cs="CordiaUPC"/>
          <w:sz w:val="26"/>
          <w:szCs w:val="26"/>
        </w:rPr>
      </w:pPr>
      <w:r w:rsidRPr="00E44283">
        <w:rPr>
          <w:rFonts w:ascii="CordiaUPC" w:hAnsi="CordiaUPC" w:cs="CordiaUPC" w:hint="cs"/>
          <w:sz w:val="26"/>
          <w:szCs w:val="26"/>
        </w:rPr>
        <w:t xml:space="preserve">As at </w:t>
      </w:r>
      <w:r w:rsidR="00734FEA" w:rsidRPr="00E44283">
        <w:rPr>
          <w:rFonts w:ascii="CordiaUPC" w:hAnsi="CordiaUPC" w:cs="CordiaUPC" w:hint="cs"/>
          <w:color w:val="000000"/>
          <w:sz w:val="26"/>
          <w:szCs w:val="26"/>
          <w:lang w:val="en-US" w:eastAsia="en-GB" w:bidi="th-TH"/>
        </w:rPr>
        <w:t xml:space="preserve">31 December </w:t>
      </w:r>
      <w:r w:rsidR="005532FF">
        <w:rPr>
          <w:rFonts w:ascii="CordiaUPC" w:hAnsi="CordiaUPC" w:cs="CordiaUPC"/>
          <w:sz w:val="26"/>
          <w:szCs w:val="26"/>
          <w:shd w:val="clear" w:color="auto" w:fill="FFFFFF"/>
        </w:rPr>
        <w:t xml:space="preserve">2021 and </w:t>
      </w:r>
      <w:r w:rsidR="005532FF" w:rsidRPr="00E44283">
        <w:rPr>
          <w:rFonts w:ascii="CordiaUPC" w:hAnsi="CordiaUPC" w:cs="CordiaUPC" w:hint="cs"/>
          <w:color w:val="000000"/>
          <w:sz w:val="26"/>
          <w:szCs w:val="26"/>
          <w:lang w:val="en-US" w:eastAsia="en-GB" w:bidi="th-TH"/>
        </w:rPr>
        <w:t>2020</w:t>
      </w:r>
      <w:r w:rsidRPr="00E44283">
        <w:rPr>
          <w:rFonts w:ascii="CordiaUPC" w:hAnsi="CordiaUPC" w:cs="CordiaUPC" w:hint="cs"/>
          <w:sz w:val="26"/>
          <w:szCs w:val="26"/>
        </w:rPr>
        <w:t>, significant outstanding balances with related persons or parties were as follows:</w:t>
      </w:r>
    </w:p>
    <w:p w14:paraId="1DB4E209" w14:textId="77777777" w:rsidR="004D5891" w:rsidRPr="00E44283" w:rsidRDefault="004D5891" w:rsidP="00E44283">
      <w:pPr>
        <w:spacing w:line="240" w:lineRule="exact"/>
        <w:ind w:left="1260" w:hanging="716"/>
        <w:jc w:val="thaiDistribute"/>
        <w:rPr>
          <w:rFonts w:ascii="CordiaUPC" w:hAnsi="CordiaUPC" w:cs="CordiaUPC"/>
          <w:sz w:val="26"/>
          <w:szCs w:val="26"/>
        </w:rPr>
      </w:pPr>
    </w:p>
    <w:p w14:paraId="3F502A01" w14:textId="664450F1" w:rsidR="004D5891" w:rsidRPr="00E44283" w:rsidRDefault="00CB72CA" w:rsidP="00E44283">
      <w:pPr>
        <w:spacing w:line="240" w:lineRule="exact"/>
        <w:ind w:left="720" w:right="-95" w:hanging="720"/>
        <w:jc w:val="thaiDistribute"/>
        <w:rPr>
          <w:rFonts w:ascii="CordiaUPC" w:hAnsi="CordiaUPC" w:cs="CordiaUPC"/>
          <w:sz w:val="26"/>
          <w:szCs w:val="26"/>
          <w:lang w:val="en-US"/>
        </w:rPr>
      </w:pPr>
      <w:r w:rsidRPr="00E44283">
        <w:rPr>
          <w:rFonts w:ascii="CordiaUPC" w:hAnsi="CordiaUPC" w:cs="CordiaUPC" w:hint="cs"/>
          <w:sz w:val="26"/>
          <w:szCs w:val="26"/>
          <w:lang w:val="en-US"/>
        </w:rPr>
        <w:t>3</w:t>
      </w:r>
      <w:r w:rsidR="00F04090">
        <w:rPr>
          <w:rFonts w:ascii="CordiaUPC" w:hAnsi="CordiaUPC" w:cs="CordiaUPC"/>
          <w:sz w:val="26"/>
          <w:szCs w:val="26"/>
          <w:lang w:val="en-US"/>
        </w:rPr>
        <w:t>6</w:t>
      </w:r>
      <w:r w:rsidR="004D5891" w:rsidRPr="00E44283">
        <w:rPr>
          <w:rFonts w:ascii="CordiaUPC" w:hAnsi="CordiaUPC" w:cs="CordiaUPC" w:hint="cs"/>
          <w:sz w:val="26"/>
          <w:szCs w:val="26"/>
          <w:lang w:val="en-US"/>
        </w:rPr>
        <w:t>.2.1</w:t>
      </w:r>
      <w:r w:rsidR="004D5891" w:rsidRPr="00E44283">
        <w:rPr>
          <w:rFonts w:ascii="CordiaUPC" w:hAnsi="CordiaUPC" w:cs="CordiaUPC" w:hint="cs"/>
          <w:sz w:val="26"/>
          <w:szCs w:val="26"/>
          <w:lang w:val="en-US"/>
        </w:rPr>
        <w:tab/>
      </w:r>
      <w:r w:rsidR="004D5891" w:rsidRPr="00E44283">
        <w:rPr>
          <w:rFonts w:ascii="CordiaUPC" w:hAnsi="CordiaUPC" w:cs="CordiaUPC" w:hint="cs"/>
          <w:spacing w:val="-4"/>
          <w:sz w:val="26"/>
          <w:szCs w:val="26"/>
          <w:lang w:val="en-US"/>
        </w:rPr>
        <w:t xml:space="preserve">Significant balances between the Bank and its subsidiaries and their major shareholders as at </w:t>
      </w:r>
      <w:r w:rsidR="00734FEA" w:rsidRPr="00E44283">
        <w:rPr>
          <w:rFonts w:ascii="CordiaUPC" w:hAnsi="CordiaUPC" w:cs="CordiaUPC" w:hint="cs"/>
          <w:color w:val="000000"/>
          <w:sz w:val="26"/>
          <w:szCs w:val="26"/>
          <w:lang w:val="en-US" w:eastAsia="en-GB" w:bidi="th-TH"/>
        </w:rPr>
        <w:t xml:space="preserve">31 December </w:t>
      </w:r>
      <w:r w:rsidR="005532FF">
        <w:rPr>
          <w:rFonts w:ascii="CordiaUPC" w:hAnsi="CordiaUPC" w:cs="CordiaUPC"/>
          <w:sz w:val="26"/>
          <w:szCs w:val="26"/>
          <w:shd w:val="clear" w:color="auto" w:fill="FFFFFF"/>
        </w:rPr>
        <w:t xml:space="preserve">2021 and </w:t>
      </w:r>
      <w:r w:rsidR="005532FF" w:rsidRPr="00E44283">
        <w:rPr>
          <w:rFonts w:ascii="CordiaUPC" w:hAnsi="CordiaUPC" w:cs="CordiaUPC" w:hint="cs"/>
          <w:color w:val="000000"/>
          <w:sz w:val="26"/>
          <w:szCs w:val="26"/>
          <w:lang w:val="en-US" w:eastAsia="en-GB" w:bidi="th-TH"/>
        </w:rPr>
        <w:t>2020</w:t>
      </w:r>
      <w:r w:rsidR="005532FF">
        <w:rPr>
          <w:rFonts w:ascii="CordiaUPC" w:hAnsi="CordiaUPC" w:cs="CordiaUPC"/>
          <w:color w:val="000000"/>
          <w:sz w:val="26"/>
          <w:szCs w:val="26"/>
          <w:lang w:val="en-US" w:eastAsia="en-GB" w:bidi="th-TH"/>
        </w:rPr>
        <w:t xml:space="preserve"> </w:t>
      </w:r>
      <w:r w:rsidR="004D5891" w:rsidRPr="00E44283">
        <w:rPr>
          <w:rFonts w:ascii="CordiaUPC" w:hAnsi="CordiaUPC" w:cs="CordiaUPC" w:hint="cs"/>
          <w:sz w:val="26"/>
          <w:szCs w:val="26"/>
          <w:lang w:val="en-US"/>
        </w:rPr>
        <w:t>were as follows:</w:t>
      </w:r>
    </w:p>
    <w:p w14:paraId="01684970" w14:textId="77777777" w:rsidR="004D5891" w:rsidRPr="00E44283" w:rsidRDefault="004D5891" w:rsidP="00E44283">
      <w:pPr>
        <w:spacing w:line="240" w:lineRule="exact"/>
        <w:ind w:left="1267" w:right="-58" w:hanging="720"/>
        <w:jc w:val="thaiDistribute"/>
        <w:rPr>
          <w:rFonts w:ascii="CordiaUPC" w:hAnsi="CordiaUPC" w:cs="CordiaUPC"/>
          <w:sz w:val="26"/>
          <w:szCs w:val="26"/>
          <w:lang w:val="en-US"/>
        </w:rPr>
      </w:pPr>
    </w:p>
    <w:tbl>
      <w:tblPr>
        <w:tblW w:w="9549" w:type="dxa"/>
        <w:tblInd w:w="621" w:type="dxa"/>
        <w:tblLayout w:type="fixed"/>
        <w:tblLook w:val="01E0" w:firstRow="1" w:lastRow="1" w:firstColumn="1" w:lastColumn="1" w:noHBand="0" w:noVBand="0"/>
      </w:tblPr>
      <w:tblGrid>
        <w:gridCol w:w="5049"/>
        <w:gridCol w:w="1170"/>
        <w:gridCol w:w="1169"/>
        <w:gridCol w:w="1082"/>
        <w:gridCol w:w="1079"/>
      </w:tblGrid>
      <w:tr w:rsidR="004D5891" w:rsidRPr="00E44283" w14:paraId="39498A45" w14:textId="77777777" w:rsidTr="0078523A">
        <w:trPr>
          <w:tblHeader/>
        </w:trPr>
        <w:tc>
          <w:tcPr>
            <w:tcW w:w="5049" w:type="dxa"/>
            <w:vAlign w:val="bottom"/>
          </w:tcPr>
          <w:p w14:paraId="18D5FA0C" w14:textId="77777777" w:rsidR="004D5891" w:rsidRPr="00E44283" w:rsidRDefault="004D5891" w:rsidP="00E44283">
            <w:pPr>
              <w:spacing w:line="240" w:lineRule="exact"/>
              <w:ind w:left="162" w:right="-288" w:hanging="162"/>
              <w:jc w:val="both"/>
              <w:rPr>
                <w:rFonts w:ascii="CordiaUPC" w:hAnsi="CordiaUPC" w:cs="CordiaUPC"/>
                <w:sz w:val="26"/>
                <w:szCs w:val="26"/>
                <w:cs/>
                <w:lang w:val="en-US" w:bidi="th-TH"/>
              </w:rPr>
            </w:pPr>
          </w:p>
        </w:tc>
        <w:tc>
          <w:tcPr>
            <w:tcW w:w="2339" w:type="dxa"/>
            <w:gridSpan w:val="2"/>
            <w:vAlign w:val="bottom"/>
          </w:tcPr>
          <w:p w14:paraId="63E66637" w14:textId="77777777" w:rsidR="004D5891" w:rsidRPr="00E44283" w:rsidRDefault="004D5891" w:rsidP="00E44283">
            <w:pPr>
              <w:spacing w:line="240" w:lineRule="exact"/>
              <w:ind w:right="-45"/>
              <w:jc w:val="center"/>
              <w:rPr>
                <w:rFonts w:ascii="CordiaUPC" w:hAnsi="CordiaUPC" w:cs="CordiaUPC"/>
                <w:b/>
                <w:bCs/>
                <w:sz w:val="26"/>
                <w:szCs w:val="26"/>
                <w:lang w:val="en-US"/>
              </w:rPr>
            </w:pPr>
            <w:r w:rsidRPr="00E44283">
              <w:rPr>
                <w:rFonts w:ascii="CordiaUPC" w:hAnsi="CordiaUPC" w:cs="CordiaUPC" w:hint="cs"/>
                <w:b/>
                <w:bCs/>
                <w:sz w:val="26"/>
                <w:szCs w:val="26"/>
                <w:lang w:val="en-US"/>
              </w:rPr>
              <w:t xml:space="preserve">Consolidated </w:t>
            </w:r>
          </w:p>
        </w:tc>
        <w:tc>
          <w:tcPr>
            <w:tcW w:w="2161" w:type="dxa"/>
            <w:gridSpan w:val="2"/>
          </w:tcPr>
          <w:p w14:paraId="18EC38BE" w14:textId="77777777" w:rsidR="004D5891" w:rsidRPr="00E44283" w:rsidRDefault="004D5891" w:rsidP="00E44283">
            <w:pPr>
              <w:spacing w:line="240" w:lineRule="exact"/>
              <w:ind w:right="-45"/>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5532FF" w:rsidRPr="00E44283" w14:paraId="310A1D65" w14:textId="77777777" w:rsidTr="0078523A">
        <w:trPr>
          <w:tblHeader/>
        </w:trPr>
        <w:tc>
          <w:tcPr>
            <w:tcW w:w="5049" w:type="dxa"/>
            <w:vAlign w:val="bottom"/>
          </w:tcPr>
          <w:p w14:paraId="60C812A8" w14:textId="77777777" w:rsidR="005532FF" w:rsidRPr="00E44283" w:rsidRDefault="005532FF" w:rsidP="005532FF">
            <w:pPr>
              <w:spacing w:line="240" w:lineRule="exact"/>
              <w:ind w:left="162" w:right="-288" w:hanging="162"/>
              <w:jc w:val="both"/>
              <w:rPr>
                <w:rFonts w:ascii="CordiaUPC" w:hAnsi="CordiaUPC" w:cs="CordiaUPC"/>
                <w:sz w:val="26"/>
                <w:szCs w:val="26"/>
                <w:lang w:val="en-US"/>
              </w:rPr>
            </w:pPr>
          </w:p>
        </w:tc>
        <w:tc>
          <w:tcPr>
            <w:tcW w:w="1170" w:type="dxa"/>
            <w:vAlign w:val="bottom"/>
          </w:tcPr>
          <w:p w14:paraId="76809883" w14:textId="04C4603D" w:rsidR="005532FF" w:rsidRPr="00E44283" w:rsidRDefault="005532FF" w:rsidP="005532FF">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169" w:type="dxa"/>
            <w:vAlign w:val="bottom"/>
          </w:tcPr>
          <w:p w14:paraId="3E67BF7E" w14:textId="2AD23404" w:rsidR="005532FF" w:rsidRPr="00E44283"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082" w:type="dxa"/>
            <w:vAlign w:val="bottom"/>
          </w:tcPr>
          <w:p w14:paraId="2D2A1FD0" w14:textId="1AB5738A" w:rsidR="005532FF" w:rsidRPr="00E44283" w:rsidRDefault="005532FF" w:rsidP="005532FF">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079" w:type="dxa"/>
            <w:vAlign w:val="bottom"/>
          </w:tcPr>
          <w:p w14:paraId="44133CA3" w14:textId="28252208" w:rsidR="005532FF" w:rsidRPr="00E44283"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5532FF" w:rsidRPr="00E44283" w14:paraId="3C62BE74" w14:textId="77777777" w:rsidTr="00F81C77">
        <w:trPr>
          <w:tblHeader/>
        </w:trPr>
        <w:tc>
          <w:tcPr>
            <w:tcW w:w="5049" w:type="dxa"/>
            <w:vAlign w:val="bottom"/>
          </w:tcPr>
          <w:p w14:paraId="47F215B3" w14:textId="77777777" w:rsidR="005532FF" w:rsidRPr="00E44283" w:rsidRDefault="005532FF" w:rsidP="005532FF">
            <w:pPr>
              <w:spacing w:line="240" w:lineRule="exact"/>
              <w:ind w:left="162" w:right="-288" w:hanging="162"/>
              <w:jc w:val="both"/>
              <w:rPr>
                <w:rFonts w:ascii="CordiaUPC" w:hAnsi="CordiaUPC" w:cs="CordiaUPC"/>
                <w:sz w:val="26"/>
                <w:szCs w:val="26"/>
                <w:lang w:val="en-US"/>
              </w:rPr>
            </w:pPr>
          </w:p>
        </w:tc>
        <w:tc>
          <w:tcPr>
            <w:tcW w:w="4500" w:type="dxa"/>
            <w:gridSpan w:val="4"/>
            <w:vAlign w:val="bottom"/>
          </w:tcPr>
          <w:p w14:paraId="2D37451A" w14:textId="77777777" w:rsidR="005532FF" w:rsidRPr="00E44283" w:rsidRDefault="005532FF" w:rsidP="005532FF">
            <w:pPr>
              <w:spacing w:line="240" w:lineRule="exact"/>
              <w:ind w:right="-45"/>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5532FF" w:rsidRPr="00E44283" w14:paraId="14879FA6" w14:textId="77777777" w:rsidTr="00AB4DAC">
        <w:tc>
          <w:tcPr>
            <w:tcW w:w="5049" w:type="dxa"/>
          </w:tcPr>
          <w:p w14:paraId="5061EAE9" w14:textId="7D6905DA" w:rsidR="005532FF" w:rsidRPr="00E44283" w:rsidRDefault="005532FF" w:rsidP="005532FF">
            <w:pPr>
              <w:spacing w:line="240" w:lineRule="exact"/>
              <w:ind w:right="-288"/>
              <w:rPr>
                <w:rFonts w:ascii="CordiaUPC" w:hAnsi="CordiaUPC" w:cs="CordiaUPC"/>
                <w:sz w:val="26"/>
                <w:szCs w:val="26"/>
                <w:lang w:val="en-US"/>
              </w:rPr>
            </w:pPr>
            <w:r w:rsidRPr="00E44283">
              <w:rPr>
                <w:rFonts w:ascii="CordiaUPC" w:hAnsi="CordiaUPC" w:cs="CordiaUPC" w:hint="cs"/>
                <w:b/>
                <w:bCs/>
                <w:sz w:val="26"/>
                <w:szCs w:val="26"/>
                <w:lang w:val="en-US"/>
              </w:rPr>
              <w:t xml:space="preserve">Loans to customers and accrued </w:t>
            </w:r>
            <w:r>
              <w:rPr>
                <w:rFonts w:ascii="CordiaUPC" w:hAnsi="CordiaUPC" w:cs="CordiaUPC"/>
                <w:b/>
                <w:bCs/>
                <w:sz w:val="26"/>
                <w:szCs w:val="26"/>
                <w:lang w:val="en-US"/>
              </w:rPr>
              <w:t>i</w:t>
            </w:r>
            <w:r w:rsidRPr="0078005C">
              <w:rPr>
                <w:rFonts w:ascii="CordiaUPC" w:hAnsi="CordiaUPC" w:cs="CordiaUPC"/>
                <w:b/>
                <w:bCs/>
                <w:sz w:val="26"/>
                <w:szCs w:val="26"/>
                <w:lang w:val="en-US"/>
              </w:rPr>
              <w:t>nterest receivables, net</w:t>
            </w:r>
          </w:p>
        </w:tc>
        <w:tc>
          <w:tcPr>
            <w:tcW w:w="1170" w:type="dxa"/>
            <w:vAlign w:val="bottom"/>
          </w:tcPr>
          <w:p w14:paraId="577DCA14"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c>
          <w:tcPr>
            <w:tcW w:w="1169" w:type="dxa"/>
            <w:vAlign w:val="bottom"/>
          </w:tcPr>
          <w:p w14:paraId="0FBE4E84"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c>
          <w:tcPr>
            <w:tcW w:w="1082" w:type="dxa"/>
            <w:vAlign w:val="bottom"/>
          </w:tcPr>
          <w:p w14:paraId="12D6CAFD"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c>
          <w:tcPr>
            <w:tcW w:w="1079" w:type="dxa"/>
            <w:vAlign w:val="bottom"/>
          </w:tcPr>
          <w:p w14:paraId="553605C1"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r>
      <w:tr w:rsidR="005532FF" w:rsidRPr="00E44283" w14:paraId="79E217FD" w14:textId="77777777" w:rsidTr="00AB4DAC">
        <w:tc>
          <w:tcPr>
            <w:tcW w:w="5049" w:type="dxa"/>
            <w:vAlign w:val="bottom"/>
          </w:tcPr>
          <w:p w14:paraId="32045150" w14:textId="2443F382" w:rsidR="005532FF" w:rsidRPr="00E44283" w:rsidRDefault="005532FF" w:rsidP="005532FF">
            <w:pPr>
              <w:spacing w:line="240" w:lineRule="exact"/>
              <w:ind w:right="-288"/>
              <w:rPr>
                <w:rFonts w:ascii="CordiaUPC" w:hAnsi="CordiaUPC" w:cs="CordiaUPC"/>
                <w:sz w:val="26"/>
                <w:szCs w:val="26"/>
                <w:lang w:val="en-US"/>
              </w:rPr>
            </w:pPr>
            <w:r w:rsidRPr="00E44283">
              <w:rPr>
                <w:rFonts w:ascii="CordiaUPC" w:hAnsi="CordiaUPC" w:cs="CordiaUPC" w:hint="cs"/>
                <w:sz w:val="26"/>
                <w:szCs w:val="26"/>
                <w:lang w:val="en-US"/>
              </w:rPr>
              <w:t>Ministry of Finance</w:t>
            </w:r>
          </w:p>
        </w:tc>
        <w:tc>
          <w:tcPr>
            <w:tcW w:w="1170" w:type="dxa"/>
            <w:vAlign w:val="bottom"/>
          </w:tcPr>
          <w:p w14:paraId="6AB031C4" w14:textId="25283F19" w:rsidR="005532FF" w:rsidRPr="00B5436A" w:rsidRDefault="00C918B1" w:rsidP="005532FF">
            <w:pPr>
              <w:tabs>
                <w:tab w:val="decimal" w:pos="792"/>
              </w:tabs>
              <w:spacing w:line="240" w:lineRule="exact"/>
              <w:rPr>
                <w:rFonts w:ascii="CordiaUPC" w:hAnsi="CordiaUPC" w:cs="CordiaUPC"/>
                <w:sz w:val="26"/>
                <w:szCs w:val="26"/>
              </w:rPr>
            </w:pPr>
            <w:r>
              <w:rPr>
                <w:rFonts w:ascii="CordiaUPC" w:hAnsi="CordiaUPC" w:cs="CordiaUPC"/>
                <w:sz w:val="26"/>
                <w:szCs w:val="26"/>
              </w:rPr>
              <w:t>4,266</w:t>
            </w:r>
          </w:p>
        </w:tc>
        <w:tc>
          <w:tcPr>
            <w:tcW w:w="1169" w:type="dxa"/>
            <w:vAlign w:val="bottom"/>
          </w:tcPr>
          <w:p w14:paraId="047225E4" w14:textId="53E85AAA" w:rsidR="005532FF" w:rsidRPr="00B5436A" w:rsidRDefault="005532FF" w:rsidP="005532FF">
            <w:pPr>
              <w:tabs>
                <w:tab w:val="decimal" w:pos="884"/>
              </w:tabs>
              <w:spacing w:line="240" w:lineRule="exact"/>
              <w:rPr>
                <w:rFonts w:ascii="CordiaUPC" w:hAnsi="CordiaUPC" w:cs="CordiaUPC"/>
                <w:sz w:val="26"/>
                <w:szCs w:val="26"/>
              </w:rPr>
            </w:pPr>
            <w:r w:rsidRPr="00B5436A">
              <w:rPr>
                <w:rFonts w:ascii="CordiaUPC" w:hAnsi="CordiaUPC" w:cs="CordiaUPC"/>
                <w:sz w:val="26"/>
                <w:szCs w:val="26"/>
              </w:rPr>
              <w:t>39,030</w:t>
            </w:r>
          </w:p>
        </w:tc>
        <w:tc>
          <w:tcPr>
            <w:tcW w:w="1082" w:type="dxa"/>
            <w:vAlign w:val="bottom"/>
          </w:tcPr>
          <w:p w14:paraId="2A244EB5" w14:textId="39D7CF58" w:rsidR="005532FF" w:rsidRPr="00B5436A" w:rsidRDefault="00C918B1" w:rsidP="005532FF">
            <w:pPr>
              <w:tabs>
                <w:tab w:val="decimal" w:pos="690"/>
              </w:tabs>
              <w:spacing w:line="240" w:lineRule="exact"/>
              <w:rPr>
                <w:rFonts w:ascii="CordiaUPC" w:hAnsi="CordiaUPC" w:cs="CordiaUPC"/>
                <w:sz w:val="26"/>
                <w:szCs w:val="26"/>
              </w:rPr>
            </w:pPr>
            <w:r>
              <w:rPr>
                <w:rFonts w:ascii="CordiaUPC" w:hAnsi="CordiaUPC" w:cs="CordiaUPC"/>
                <w:sz w:val="26"/>
                <w:szCs w:val="26"/>
              </w:rPr>
              <w:t>4,266</w:t>
            </w:r>
          </w:p>
        </w:tc>
        <w:tc>
          <w:tcPr>
            <w:tcW w:w="1079" w:type="dxa"/>
            <w:vAlign w:val="bottom"/>
          </w:tcPr>
          <w:p w14:paraId="4DEC360B" w14:textId="3C515549" w:rsidR="005532FF" w:rsidRPr="00E44283" w:rsidRDefault="005532FF" w:rsidP="005532FF">
            <w:pPr>
              <w:tabs>
                <w:tab w:val="decimal" w:pos="788"/>
              </w:tabs>
              <w:spacing w:line="240" w:lineRule="exact"/>
              <w:ind w:right="-106"/>
              <w:rPr>
                <w:rFonts w:ascii="CordiaUPC" w:hAnsi="CordiaUPC" w:cs="CordiaUPC"/>
                <w:sz w:val="26"/>
                <w:szCs w:val="26"/>
              </w:rPr>
            </w:pPr>
            <w:r w:rsidRPr="0078005C">
              <w:rPr>
                <w:rFonts w:ascii="CordiaUPC" w:hAnsi="CordiaUPC" w:cs="CordiaUPC"/>
                <w:sz w:val="26"/>
                <w:szCs w:val="26"/>
              </w:rPr>
              <w:t>39,030</w:t>
            </w:r>
          </w:p>
        </w:tc>
      </w:tr>
      <w:tr w:rsidR="005532FF" w:rsidRPr="00E44283" w14:paraId="5653560A" w14:textId="77777777" w:rsidTr="00AB4DAC">
        <w:trPr>
          <w:trHeight w:val="65"/>
        </w:trPr>
        <w:tc>
          <w:tcPr>
            <w:tcW w:w="5049" w:type="dxa"/>
            <w:vAlign w:val="bottom"/>
          </w:tcPr>
          <w:p w14:paraId="71BF3680" w14:textId="77777777" w:rsidR="005532FF" w:rsidRPr="00E44283" w:rsidRDefault="005532FF" w:rsidP="005532FF">
            <w:pPr>
              <w:spacing w:line="240" w:lineRule="exact"/>
              <w:ind w:right="-288"/>
              <w:rPr>
                <w:rFonts w:ascii="CordiaUPC" w:hAnsi="CordiaUPC" w:cs="CordiaUPC"/>
                <w:sz w:val="26"/>
                <w:szCs w:val="26"/>
                <w:lang w:val="en-US"/>
              </w:rPr>
            </w:pPr>
          </w:p>
        </w:tc>
        <w:tc>
          <w:tcPr>
            <w:tcW w:w="1170" w:type="dxa"/>
            <w:vAlign w:val="bottom"/>
          </w:tcPr>
          <w:p w14:paraId="4F9AB46D" w14:textId="77777777" w:rsidR="005532FF" w:rsidRPr="00E44283" w:rsidRDefault="005532FF" w:rsidP="005532FF">
            <w:pPr>
              <w:tabs>
                <w:tab w:val="decimal" w:pos="792"/>
              </w:tabs>
              <w:spacing w:line="240" w:lineRule="exact"/>
              <w:rPr>
                <w:rFonts w:ascii="CordiaUPC" w:hAnsi="CordiaUPC" w:cs="CordiaUPC"/>
                <w:sz w:val="26"/>
                <w:szCs w:val="26"/>
              </w:rPr>
            </w:pPr>
          </w:p>
        </w:tc>
        <w:tc>
          <w:tcPr>
            <w:tcW w:w="1169" w:type="dxa"/>
            <w:vAlign w:val="bottom"/>
          </w:tcPr>
          <w:p w14:paraId="7D089109" w14:textId="77777777" w:rsidR="005532FF" w:rsidRPr="00E44283" w:rsidRDefault="005532FF" w:rsidP="005532FF">
            <w:pPr>
              <w:tabs>
                <w:tab w:val="decimal" w:pos="884"/>
              </w:tabs>
              <w:spacing w:line="240" w:lineRule="exact"/>
              <w:rPr>
                <w:rFonts w:ascii="CordiaUPC" w:hAnsi="CordiaUPC" w:cs="CordiaUPC"/>
                <w:sz w:val="26"/>
                <w:szCs w:val="26"/>
              </w:rPr>
            </w:pPr>
          </w:p>
        </w:tc>
        <w:tc>
          <w:tcPr>
            <w:tcW w:w="1082" w:type="dxa"/>
            <w:vAlign w:val="bottom"/>
          </w:tcPr>
          <w:p w14:paraId="4CB1057F" w14:textId="77777777" w:rsidR="005532FF" w:rsidRPr="00E44283" w:rsidRDefault="005532FF" w:rsidP="005532FF">
            <w:pPr>
              <w:tabs>
                <w:tab w:val="decimal" w:pos="690"/>
              </w:tabs>
              <w:spacing w:line="240" w:lineRule="exact"/>
              <w:rPr>
                <w:rFonts w:ascii="CordiaUPC" w:hAnsi="CordiaUPC" w:cs="CordiaUPC"/>
                <w:sz w:val="26"/>
                <w:szCs w:val="26"/>
              </w:rPr>
            </w:pPr>
          </w:p>
        </w:tc>
        <w:tc>
          <w:tcPr>
            <w:tcW w:w="1079" w:type="dxa"/>
            <w:vAlign w:val="bottom"/>
          </w:tcPr>
          <w:p w14:paraId="3E2CC376" w14:textId="77777777" w:rsidR="005532FF" w:rsidRPr="00E44283" w:rsidRDefault="005532FF" w:rsidP="005532FF">
            <w:pPr>
              <w:tabs>
                <w:tab w:val="decimal" w:pos="788"/>
              </w:tabs>
              <w:spacing w:line="240" w:lineRule="exact"/>
              <w:ind w:right="-106"/>
              <w:rPr>
                <w:rFonts w:ascii="CordiaUPC" w:hAnsi="CordiaUPC" w:cs="CordiaUPC"/>
                <w:sz w:val="26"/>
                <w:szCs w:val="26"/>
              </w:rPr>
            </w:pPr>
          </w:p>
        </w:tc>
      </w:tr>
      <w:tr w:rsidR="005532FF" w:rsidRPr="00E44283" w14:paraId="5EE5CE06" w14:textId="77777777" w:rsidTr="0078523A">
        <w:tc>
          <w:tcPr>
            <w:tcW w:w="5049" w:type="dxa"/>
            <w:vAlign w:val="bottom"/>
          </w:tcPr>
          <w:p w14:paraId="227DADD8" w14:textId="77777777" w:rsidR="005532FF" w:rsidRPr="00E44283" w:rsidRDefault="005532FF" w:rsidP="005532FF">
            <w:pPr>
              <w:spacing w:line="240" w:lineRule="exact"/>
              <w:ind w:right="-288"/>
              <w:rPr>
                <w:rFonts w:ascii="CordiaUPC" w:hAnsi="CordiaUPC" w:cs="CordiaUPC"/>
                <w:sz w:val="26"/>
                <w:szCs w:val="26"/>
                <w:lang w:val="en-US"/>
              </w:rPr>
            </w:pPr>
            <w:r w:rsidRPr="00E44283">
              <w:rPr>
                <w:rFonts w:ascii="CordiaUPC" w:hAnsi="CordiaUPC" w:cs="CordiaUPC" w:hint="cs"/>
                <w:b/>
                <w:bCs/>
                <w:sz w:val="26"/>
                <w:szCs w:val="26"/>
                <w:lang w:val="en-US"/>
              </w:rPr>
              <w:t>Other assets</w:t>
            </w:r>
          </w:p>
        </w:tc>
        <w:tc>
          <w:tcPr>
            <w:tcW w:w="1170" w:type="dxa"/>
            <w:vAlign w:val="bottom"/>
          </w:tcPr>
          <w:p w14:paraId="4A82F43C" w14:textId="77777777" w:rsidR="005532FF" w:rsidRPr="00E44283" w:rsidRDefault="005532FF" w:rsidP="005532FF">
            <w:pPr>
              <w:tabs>
                <w:tab w:val="decimal" w:pos="792"/>
              </w:tabs>
              <w:spacing w:line="240" w:lineRule="exact"/>
              <w:rPr>
                <w:rFonts w:ascii="CordiaUPC" w:hAnsi="CordiaUPC" w:cs="CordiaUPC"/>
                <w:sz w:val="26"/>
                <w:szCs w:val="26"/>
              </w:rPr>
            </w:pPr>
          </w:p>
        </w:tc>
        <w:tc>
          <w:tcPr>
            <w:tcW w:w="1169" w:type="dxa"/>
            <w:vAlign w:val="bottom"/>
          </w:tcPr>
          <w:p w14:paraId="1CE0878D" w14:textId="77777777" w:rsidR="005532FF" w:rsidRPr="00E44283" w:rsidRDefault="005532FF" w:rsidP="005532FF">
            <w:pPr>
              <w:tabs>
                <w:tab w:val="decimal" w:pos="884"/>
              </w:tabs>
              <w:spacing w:line="240" w:lineRule="exact"/>
              <w:rPr>
                <w:rFonts w:ascii="CordiaUPC" w:hAnsi="CordiaUPC" w:cs="CordiaUPC"/>
                <w:sz w:val="26"/>
                <w:szCs w:val="26"/>
              </w:rPr>
            </w:pPr>
          </w:p>
        </w:tc>
        <w:tc>
          <w:tcPr>
            <w:tcW w:w="1082" w:type="dxa"/>
            <w:vAlign w:val="bottom"/>
          </w:tcPr>
          <w:p w14:paraId="6CBCF952" w14:textId="77777777" w:rsidR="005532FF" w:rsidRPr="00E44283" w:rsidRDefault="005532FF" w:rsidP="005532FF">
            <w:pPr>
              <w:tabs>
                <w:tab w:val="decimal" w:pos="690"/>
              </w:tabs>
              <w:spacing w:line="240" w:lineRule="exact"/>
              <w:rPr>
                <w:rFonts w:ascii="CordiaUPC" w:hAnsi="CordiaUPC" w:cs="CordiaUPC"/>
                <w:sz w:val="26"/>
                <w:szCs w:val="26"/>
              </w:rPr>
            </w:pPr>
          </w:p>
        </w:tc>
        <w:tc>
          <w:tcPr>
            <w:tcW w:w="1079" w:type="dxa"/>
            <w:vAlign w:val="bottom"/>
          </w:tcPr>
          <w:p w14:paraId="28B5BB79" w14:textId="77777777" w:rsidR="005532FF" w:rsidRPr="00E44283" w:rsidRDefault="005532FF" w:rsidP="005532FF">
            <w:pPr>
              <w:tabs>
                <w:tab w:val="decimal" w:pos="788"/>
              </w:tabs>
              <w:spacing w:line="240" w:lineRule="exact"/>
              <w:ind w:right="-106"/>
              <w:rPr>
                <w:rFonts w:ascii="CordiaUPC" w:hAnsi="CordiaUPC" w:cs="CordiaUPC"/>
                <w:sz w:val="26"/>
                <w:szCs w:val="26"/>
              </w:rPr>
            </w:pPr>
          </w:p>
        </w:tc>
      </w:tr>
      <w:tr w:rsidR="009A4FD7" w:rsidRPr="00E44283" w14:paraId="2BEB5ABA" w14:textId="77777777" w:rsidTr="008D071D">
        <w:tc>
          <w:tcPr>
            <w:tcW w:w="5049" w:type="dxa"/>
            <w:vAlign w:val="bottom"/>
          </w:tcPr>
          <w:p w14:paraId="311D9772" w14:textId="77777777" w:rsidR="009A4FD7" w:rsidRPr="00E44283" w:rsidRDefault="009A4FD7" w:rsidP="009A4FD7">
            <w:pPr>
              <w:spacing w:line="240" w:lineRule="exact"/>
              <w:ind w:right="-288"/>
              <w:rPr>
                <w:rFonts w:ascii="CordiaUPC" w:hAnsi="CordiaUPC" w:cs="CordiaUPC"/>
                <w:b/>
                <w:bCs/>
                <w:sz w:val="26"/>
                <w:szCs w:val="26"/>
                <w:lang w:val="en-US"/>
              </w:rPr>
            </w:pPr>
            <w:r w:rsidRPr="00E44283">
              <w:rPr>
                <w:rFonts w:ascii="CordiaUPC" w:hAnsi="CordiaUPC" w:cs="CordiaUPC" w:hint="cs"/>
                <w:sz w:val="26"/>
                <w:szCs w:val="26"/>
                <w:lang w:val="en-US"/>
              </w:rPr>
              <w:t>Ministry of Finance</w:t>
            </w:r>
          </w:p>
        </w:tc>
        <w:tc>
          <w:tcPr>
            <w:tcW w:w="1170" w:type="dxa"/>
          </w:tcPr>
          <w:p w14:paraId="5747AD08" w14:textId="273A24AF" w:rsidR="009A4FD7" w:rsidRPr="00E44283" w:rsidRDefault="00C918B1" w:rsidP="009A4FD7">
            <w:pPr>
              <w:tabs>
                <w:tab w:val="decimal" w:pos="792"/>
              </w:tabs>
              <w:spacing w:line="240" w:lineRule="exact"/>
              <w:rPr>
                <w:rFonts w:ascii="CordiaUPC" w:hAnsi="CordiaUPC" w:cs="CordiaUPC"/>
                <w:sz w:val="26"/>
                <w:szCs w:val="26"/>
              </w:rPr>
            </w:pPr>
            <w:r>
              <w:rPr>
                <w:rFonts w:ascii="CordiaUPC" w:hAnsi="CordiaUPC" w:cs="CordiaUPC"/>
                <w:sz w:val="26"/>
                <w:szCs w:val="26"/>
              </w:rPr>
              <w:t>-</w:t>
            </w:r>
          </w:p>
        </w:tc>
        <w:tc>
          <w:tcPr>
            <w:tcW w:w="1169" w:type="dxa"/>
            <w:vAlign w:val="bottom"/>
          </w:tcPr>
          <w:p w14:paraId="73C5E3B8" w14:textId="52233B1C" w:rsidR="009A4FD7" w:rsidRPr="00E44283" w:rsidRDefault="009A4FD7" w:rsidP="009A4FD7">
            <w:pPr>
              <w:tabs>
                <w:tab w:val="decimal" w:pos="884"/>
              </w:tabs>
              <w:spacing w:line="240" w:lineRule="exact"/>
              <w:rPr>
                <w:rFonts w:ascii="CordiaUPC" w:hAnsi="CordiaUPC" w:cs="CordiaUPC"/>
                <w:sz w:val="26"/>
                <w:szCs w:val="26"/>
              </w:rPr>
            </w:pPr>
            <w:r>
              <w:rPr>
                <w:rFonts w:ascii="CordiaUPC" w:hAnsi="CordiaUPC" w:cs="CordiaUPC"/>
                <w:sz w:val="26"/>
                <w:szCs w:val="26"/>
              </w:rPr>
              <w:t>1</w:t>
            </w:r>
          </w:p>
        </w:tc>
        <w:tc>
          <w:tcPr>
            <w:tcW w:w="1082" w:type="dxa"/>
            <w:vAlign w:val="bottom"/>
          </w:tcPr>
          <w:p w14:paraId="09BE058E" w14:textId="5652ED9B" w:rsidR="009A4FD7" w:rsidRPr="00E44283" w:rsidRDefault="00C918B1" w:rsidP="009A4FD7">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59E7C7DD" w14:textId="3A33C56E"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9A4FD7" w:rsidRPr="00E44283" w14:paraId="6E7F0706" w14:textId="77777777" w:rsidTr="008D071D">
        <w:tc>
          <w:tcPr>
            <w:tcW w:w="5049" w:type="dxa"/>
            <w:vAlign w:val="bottom"/>
          </w:tcPr>
          <w:p w14:paraId="7F046B8E" w14:textId="04511A6A" w:rsidR="009A4FD7" w:rsidRPr="00E44283" w:rsidRDefault="009A4FD7" w:rsidP="009A4FD7">
            <w:pPr>
              <w:tabs>
                <w:tab w:val="left" w:pos="162"/>
              </w:tabs>
              <w:spacing w:line="240" w:lineRule="exact"/>
              <w:ind w:left="158" w:right="-288" w:hanging="158"/>
              <w:jc w:val="both"/>
              <w:rPr>
                <w:rFonts w:ascii="CordiaUPC" w:hAnsi="CordiaUPC" w:cs="CordiaUPC"/>
                <w:sz w:val="26"/>
                <w:szCs w:val="26"/>
                <w:lang w:val="en-US"/>
              </w:rPr>
            </w:pPr>
            <w:r w:rsidRPr="00E44283">
              <w:rPr>
                <w:rFonts w:ascii="CordiaUPC" w:hAnsi="CordiaUPC" w:cs="CordiaUPC" w:hint="cs"/>
                <w:sz w:val="26"/>
                <w:szCs w:val="26"/>
                <w:lang w:val="en-US"/>
              </w:rPr>
              <w:t>Thanachart Capital PCL.</w:t>
            </w:r>
          </w:p>
        </w:tc>
        <w:tc>
          <w:tcPr>
            <w:tcW w:w="1170" w:type="dxa"/>
          </w:tcPr>
          <w:p w14:paraId="679F2C8E" w14:textId="7C9E0C83" w:rsidR="009A4FD7" w:rsidRPr="00E44283" w:rsidRDefault="00C918B1" w:rsidP="009A4FD7">
            <w:pPr>
              <w:tabs>
                <w:tab w:val="decimal" w:pos="792"/>
              </w:tabs>
              <w:spacing w:line="240" w:lineRule="exact"/>
              <w:rPr>
                <w:rFonts w:ascii="CordiaUPC" w:hAnsi="CordiaUPC" w:cs="CordiaUPC"/>
                <w:sz w:val="26"/>
                <w:szCs w:val="26"/>
              </w:rPr>
            </w:pPr>
            <w:r>
              <w:rPr>
                <w:rFonts w:ascii="CordiaUPC" w:hAnsi="CordiaUPC" w:cs="CordiaUPC"/>
                <w:sz w:val="26"/>
                <w:szCs w:val="26"/>
              </w:rPr>
              <w:t>-</w:t>
            </w:r>
          </w:p>
        </w:tc>
        <w:tc>
          <w:tcPr>
            <w:tcW w:w="1169" w:type="dxa"/>
            <w:vAlign w:val="bottom"/>
          </w:tcPr>
          <w:p w14:paraId="607D3B18" w14:textId="7CB21A18" w:rsidR="009A4FD7" w:rsidRPr="00E44283" w:rsidRDefault="009A4FD7" w:rsidP="009A4FD7">
            <w:pPr>
              <w:tabs>
                <w:tab w:val="decimal" w:pos="884"/>
              </w:tabs>
              <w:spacing w:line="240" w:lineRule="exact"/>
              <w:rPr>
                <w:rFonts w:ascii="CordiaUPC" w:hAnsi="CordiaUPC" w:cs="CordiaUPC"/>
                <w:sz w:val="26"/>
                <w:szCs w:val="26"/>
              </w:rPr>
            </w:pPr>
            <w:r>
              <w:rPr>
                <w:rFonts w:ascii="CordiaUPC" w:hAnsi="CordiaUPC" w:cs="CordiaUPC"/>
                <w:sz w:val="26"/>
                <w:szCs w:val="26"/>
              </w:rPr>
              <w:t>2</w:t>
            </w:r>
          </w:p>
        </w:tc>
        <w:tc>
          <w:tcPr>
            <w:tcW w:w="1082" w:type="dxa"/>
            <w:vAlign w:val="bottom"/>
          </w:tcPr>
          <w:p w14:paraId="3F50FD0F" w14:textId="4672426D" w:rsidR="009A4FD7" w:rsidRPr="00E44283" w:rsidRDefault="00C918B1" w:rsidP="009A4FD7">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2108ED29" w14:textId="35151D52"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9A4FD7" w:rsidRPr="00E44283" w14:paraId="2DBE8E88" w14:textId="77777777" w:rsidTr="0078523A">
        <w:tc>
          <w:tcPr>
            <w:tcW w:w="5049" w:type="dxa"/>
            <w:vAlign w:val="bottom"/>
          </w:tcPr>
          <w:p w14:paraId="1A3D55D0" w14:textId="77777777" w:rsidR="009A4FD7" w:rsidRPr="00E44283" w:rsidRDefault="009A4FD7" w:rsidP="009A4FD7">
            <w:pPr>
              <w:tabs>
                <w:tab w:val="left" w:pos="162"/>
              </w:tabs>
              <w:spacing w:line="240" w:lineRule="exact"/>
              <w:ind w:right="-288"/>
              <w:rPr>
                <w:rFonts w:ascii="CordiaUPC" w:hAnsi="CordiaUPC" w:cs="CordiaUPC"/>
                <w:b/>
                <w:bCs/>
                <w:sz w:val="26"/>
                <w:szCs w:val="26"/>
                <w:lang w:val="en-US"/>
              </w:rPr>
            </w:pPr>
          </w:p>
        </w:tc>
        <w:tc>
          <w:tcPr>
            <w:tcW w:w="1170" w:type="dxa"/>
            <w:vAlign w:val="bottom"/>
          </w:tcPr>
          <w:p w14:paraId="3E11BDF1" w14:textId="77777777" w:rsidR="009A4FD7" w:rsidRPr="00E44283" w:rsidRDefault="009A4FD7" w:rsidP="009A4FD7">
            <w:pPr>
              <w:tabs>
                <w:tab w:val="decimal" w:pos="792"/>
              </w:tabs>
              <w:spacing w:line="240" w:lineRule="exact"/>
              <w:rPr>
                <w:rFonts w:ascii="CordiaUPC" w:hAnsi="CordiaUPC" w:cs="CordiaUPC"/>
                <w:sz w:val="26"/>
                <w:szCs w:val="26"/>
              </w:rPr>
            </w:pPr>
          </w:p>
        </w:tc>
        <w:tc>
          <w:tcPr>
            <w:tcW w:w="1169" w:type="dxa"/>
            <w:vAlign w:val="bottom"/>
          </w:tcPr>
          <w:p w14:paraId="49B094ED" w14:textId="77777777" w:rsidR="009A4FD7" w:rsidRPr="00E44283" w:rsidRDefault="009A4FD7" w:rsidP="009A4FD7">
            <w:pPr>
              <w:tabs>
                <w:tab w:val="decimal" w:pos="884"/>
              </w:tabs>
              <w:spacing w:line="240" w:lineRule="exact"/>
              <w:rPr>
                <w:rFonts w:ascii="CordiaUPC" w:hAnsi="CordiaUPC" w:cs="CordiaUPC"/>
                <w:sz w:val="26"/>
                <w:szCs w:val="26"/>
              </w:rPr>
            </w:pPr>
          </w:p>
        </w:tc>
        <w:tc>
          <w:tcPr>
            <w:tcW w:w="1082" w:type="dxa"/>
            <w:vAlign w:val="bottom"/>
          </w:tcPr>
          <w:p w14:paraId="164E21CA" w14:textId="77777777" w:rsidR="009A4FD7" w:rsidRPr="00E44283" w:rsidRDefault="009A4FD7" w:rsidP="009A4FD7">
            <w:pPr>
              <w:tabs>
                <w:tab w:val="decimal" w:pos="690"/>
              </w:tabs>
              <w:spacing w:line="240" w:lineRule="exact"/>
              <w:rPr>
                <w:rFonts w:ascii="CordiaUPC" w:hAnsi="CordiaUPC" w:cs="CordiaUPC"/>
                <w:sz w:val="26"/>
                <w:szCs w:val="26"/>
              </w:rPr>
            </w:pPr>
          </w:p>
        </w:tc>
        <w:tc>
          <w:tcPr>
            <w:tcW w:w="1079" w:type="dxa"/>
            <w:vAlign w:val="bottom"/>
          </w:tcPr>
          <w:p w14:paraId="4E73061E" w14:textId="77777777" w:rsidR="009A4FD7" w:rsidRPr="00E44283" w:rsidRDefault="009A4FD7" w:rsidP="009A4FD7">
            <w:pPr>
              <w:tabs>
                <w:tab w:val="decimal" w:pos="788"/>
              </w:tabs>
              <w:spacing w:line="240" w:lineRule="exact"/>
              <w:ind w:right="-106"/>
              <w:rPr>
                <w:rFonts w:ascii="CordiaUPC" w:hAnsi="CordiaUPC" w:cs="CordiaUPC"/>
                <w:sz w:val="26"/>
                <w:szCs w:val="26"/>
              </w:rPr>
            </w:pPr>
          </w:p>
        </w:tc>
      </w:tr>
      <w:tr w:rsidR="009A4FD7" w:rsidRPr="00E44283" w14:paraId="3A3E3717" w14:textId="77777777" w:rsidTr="0078523A">
        <w:tc>
          <w:tcPr>
            <w:tcW w:w="5049" w:type="dxa"/>
            <w:vAlign w:val="bottom"/>
          </w:tcPr>
          <w:p w14:paraId="026EC4E3" w14:textId="77777777" w:rsidR="009A4FD7" w:rsidRPr="005F3953" w:rsidRDefault="009A4FD7" w:rsidP="009A4FD7">
            <w:pPr>
              <w:tabs>
                <w:tab w:val="left" w:pos="162"/>
              </w:tabs>
              <w:spacing w:line="240" w:lineRule="exact"/>
              <w:ind w:left="158" w:right="-288" w:hanging="158"/>
              <w:rPr>
                <w:rFonts w:ascii="CordiaUPC" w:hAnsi="CordiaUPC" w:cs="CordiaUPC"/>
                <w:b/>
                <w:bCs/>
                <w:spacing w:val="-6"/>
                <w:sz w:val="26"/>
                <w:szCs w:val="26"/>
                <w:lang w:val="en-US"/>
              </w:rPr>
            </w:pPr>
            <w:r w:rsidRPr="005F3953">
              <w:rPr>
                <w:rFonts w:ascii="CordiaUPC" w:hAnsi="CordiaUPC" w:cs="CordiaUPC" w:hint="cs"/>
                <w:b/>
                <w:bCs/>
                <w:spacing w:val="-6"/>
                <w:sz w:val="26"/>
                <w:szCs w:val="26"/>
                <w:lang w:val="en-US"/>
              </w:rPr>
              <w:t>Deposits (including interbank and money market items - liabilities)</w:t>
            </w:r>
          </w:p>
        </w:tc>
        <w:tc>
          <w:tcPr>
            <w:tcW w:w="1170" w:type="dxa"/>
            <w:vAlign w:val="bottom"/>
          </w:tcPr>
          <w:p w14:paraId="6E83E4E5" w14:textId="77777777" w:rsidR="009A4FD7" w:rsidRPr="00E44283" w:rsidRDefault="009A4FD7" w:rsidP="009A4FD7">
            <w:pPr>
              <w:tabs>
                <w:tab w:val="decimal" w:pos="792"/>
              </w:tabs>
              <w:spacing w:line="240" w:lineRule="exact"/>
              <w:rPr>
                <w:rFonts w:ascii="CordiaUPC" w:hAnsi="CordiaUPC" w:cs="CordiaUPC"/>
                <w:sz w:val="26"/>
                <w:szCs w:val="26"/>
              </w:rPr>
            </w:pPr>
          </w:p>
        </w:tc>
        <w:tc>
          <w:tcPr>
            <w:tcW w:w="1169" w:type="dxa"/>
            <w:vAlign w:val="bottom"/>
          </w:tcPr>
          <w:p w14:paraId="54F11A61" w14:textId="77777777" w:rsidR="009A4FD7" w:rsidRPr="00E44283" w:rsidRDefault="009A4FD7" w:rsidP="009A4FD7">
            <w:pPr>
              <w:tabs>
                <w:tab w:val="decimal" w:pos="884"/>
              </w:tabs>
              <w:spacing w:line="240" w:lineRule="exact"/>
              <w:rPr>
                <w:rFonts w:ascii="CordiaUPC" w:hAnsi="CordiaUPC" w:cs="CordiaUPC"/>
                <w:sz w:val="26"/>
                <w:szCs w:val="26"/>
              </w:rPr>
            </w:pPr>
          </w:p>
        </w:tc>
        <w:tc>
          <w:tcPr>
            <w:tcW w:w="1082" w:type="dxa"/>
            <w:vAlign w:val="bottom"/>
          </w:tcPr>
          <w:p w14:paraId="408DEF74" w14:textId="77777777" w:rsidR="009A4FD7" w:rsidRPr="00E44283" w:rsidRDefault="009A4FD7" w:rsidP="009A4FD7">
            <w:pPr>
              <w:tabs>
                <w:tab w:val="decimal" w:pos="690"/>
              </w:tabs>
              <w:spacing w:line="240" w:lineRule="exact"/>
              <w:rPr>
                <w:rFonts w:ascii="CordiaUPC" w:hAnsi="CordiaUPC" w:cs="CordiaUPC"/>
                <w:sz w:val="26"/>
                <w:szCs w:val="26"/>
              </w:rPr>
            </w:pPr>
          </w:p>
        </w:tc>
        <w:tc>
          <w:tcPr>
            <w:tcW w:w="1079" w:type="dxa"/>
            <w:vAlign w:val="bottom"/>
          </w:tcPr>
          <w:p w14:paraId="2028046B" w14:textId="77777777" w:rsidR="009A4FD7" w:rsidRPr="00E44283" w:rsidRDefault="009A4FD7" w:rsidP="009A4FD7">
            <w:pPr>
              <w:tabs>
                <w:tab w:val="decimal" w:pos="788"/>
              </w:tabs>
              <w:spacing w:line="240" w:lineRule="exact"/>
              <w:ind w:right="-106"/>
              <w:rPr>
                <w:rFonts w:ascii="CordiaUPC" w:hAnsi="CordiaUPC" w:cs="CordiaUPC"/>
                <w:sz w:val="26"/>
                <w:szCs w:val="26"/>
              </w:rPr>
            </w:pPr>
          </w:p>
        </w:tc>
      </w:tr>
      <w:tr w:rsidR="009A4FD7" w:rsidRPr="00E44283" w14:paraId="3602EF0B" w14:textId="77777777" w:rsidTr="0078523A">
        <w:tc>
          <w:tcPr>
            <w:tcW w:w="5049" w:type="dxa"/>
            <w:vAlign w:val="bottom"/>
          </w:tcPr>
          <w:p w14:paraId="7FD44C5C" w14:textId="77777777" w:rsidR="009A4FD7" w:rsidRPr="00E44283" w:rsidRDefault="009A4FD7" w:rsidP="009A4FD7">
            <w:pPr>
              <w:tabs>
                <w:tab w:val="left" w:pos="162"/>
              </w:tabs>
              <w:spacing w:line="240" w:lineRule="exact"/>
              <w:ind w:left="158" w:right="-288" w:hanging="158"/>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0E8271EA" w14:textId="286B37C0" w:rsidR="009A4FD7" w:rsidRPr="00E44283" w:rsidRDefault="00C918B1" w:rsidP="009A4FD7">
            <w:pPr>
              <w:tabs>
                <w:tab w:val="decimal" w:pos="792"/>
              </w:tabs>
              <w:spacing w:line="240" w:lineRule="exact"/>
              <w:rPr>
                <w:rFonts w:ascii="CordiaUPC" w:hAnsi="CordiaUPC" w:cs="CordiaUPC"/>
                <w:sz w:val="26"/>
                <w:szCs w:val="26"/>
                <w:lang w:val="en-US"/>
              </w:rPr>
            </w:pPr>
            <w:r>
              <w:rPr>
                <w:rFonts w:ascii="CordiaUPC" w:hAnsi="CordiaUPC" w:cs="CordiaUPC"/>
                <w:sz w:val="26"/>
                <w:szCs w:val="26"/>
                <w:lang w:val="en-US"/>
              </w:rPr>
              <w:t>4</w:t>
            </w:r>
          </w:p>
        </w:tc>
        <w:tc>
          <w:tcPr>
            <w:tcW w:w="1169" w:type="dxa"/>
            <w:vAlign w:val="bottom"/>
          </w:tcPr>
          <w:p w14:paraId="3D58E7AA" w14:textId="3342A0B9" w:rsidR="009A4FD7" w:rsidRPr="00E44283" w:rsidRDefault="009A4FD7" w:rsidP="009A4FD7">
            <w:pPr>
              <w:tabs>
                <w:tab w:val="decimal" w:pos="884"/>
              </w:tabs>
              <w:spacing w:line="240" w:lineRule="exact"/>
              <w:rPr>
                <w:rFonts w:ascii="CordiaUPC" w:hAnsi="CordiaUPC" w:cs="CordiaUPC"/>
                <w:sz w:val="26"/>
                <w:szCs w:val="26"/>
                <w:lang w:val="en-US"/>
              </w:rPr>
            </w:pPr>
            <w:r>
              <w:rPr>
                <w:rFonts w:ascii="CordiaUPC" w:eastAsia="Times New Roman" w:hAnsi="CordiaUPC" w:cs="CordiaUPC"/>
                <w:sz w:val="26"/>
                <w:szCs w:val="26"/>
              </w:rPr>
              <w:t>4</w:t>
            </w:r>
          </w:p>
        </w:tc>
        <w:tc>
          <w:tcPr>
            <w:tcW w:w="1082" w:type="dxa"/>
            <w:vAlign w:val="bottom"/>
          </w:tcPr>
          <w:p w14:paraId="16BC2D71" w14:textId="4BA071AF" w:rsidR="009A4FD7" w:rsidRPr="00E44283" w:rsidRDefault="00C918B1" w:rsidP="009A4FD7">
            <w:pPr>
              <w:tabs>
                <w:tab w:val="decimal" w:pos="690"/>
              </w:tabs>
              <w:spacing w:line="240" w:lineRule="exact"/>
              <w:rPr>
                <w:rFonts w:ascii="CordiaUPC" w:hAnsi="CordiaUPC" w:cs="CordiaUPC"/>
                <w:sz w:val="26"/>
                <w:szCs w:val="26"/>
              </w:rPr>
            </w:pPr>
            <w:r>
              <w:rPr>
                <w:rFonts w:ascii="CordiaUPC" w:hAnsi="CordiaUPC" w:cs="CordiaUPC"/>
                <w:sz w:val="26"/>
                <w:szCs w:val="26"/>
              </w:rPr>
              <w:t>4</w:t>
            </w:r>
          </w:p>
        </w:tc>
        <w:tc>
          <w:tcPr>
            <w:tcW w:w="1079" w:type="dxa"/>
            <w:vAlign w:val="bottom"/>
          </w:tcPr>
          <w:p w14:paraId="4C2802DE" w14:textId="115F1D3D"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4</w:t>
            </w:r>
          </w:p>
        </w:tc>
      </w:tr>
      <w:tr w:rsidR="009A4FD7" w:rsidRPr="00E44283" w14:paraId="7C9D14D5" w14:textId="77777777" w:rsidTr="0078523A">
        <w:tc>
          <w:tcPr>
            <w:tcW w:w="5049" w:type="dxa"/>
            <w:vAlign w:val="bottom"/>
          </w:tcPr>
          <w:p w14:paraId="29993E28" w14:textId="366F012A" w:rsidR="009A4FD7" w:rsidRPr="00E44283" w:rsidRDefault="009A4FD7" w:rsidP="009A4FD7">
            <w:pPr>
              <w:tabs>
                <w:tab w:val="left" w:pos="162"/>
              </w:tabs>
              <w:spacing w:line="240" w:lineRule="exact"/>
              <w:ind w:left="158" w:right="-288" w:hanging="158"/>
              <w:jc w:val="both"/>
              <w:rPr>
                <w:rFonts w:ascii="CordiaUPC" w:hAnsi="CordiaUPC" w:cs="CordiaUPC"/>
                <w:sz w:val="26"/>
                <w:szCs w:val="26"/>
                <w:lang w:val="en-US"/>
              </w:rPr>
            </w:pPr>
            <w:r w:rsidRPr="00E44283">
              <w:rPr>
                <w:rFonts w:ascii="CordiaUPC" w:hAnsi="CordiaUPC" w:cs="CordiaUPC" w:hint="cs"/>
                <w:sz w:val="26"/>
                <w:szCs w:val="26"/>
                <w:lang w:val="en-US"/>
              </w:rPr>
              <w:t>Thanachart Capital PCL.</w:t>
            </w:r>
          </w:p>
        </w:tc>
        <w:tc>
          <w:tcPr>
            <w:tcW w:w="1170" w:type="dxa"/>
            <w:vAlign w:val="bottom"/>
          </w:tcPr>
          <w:p w14:paraId="76F2511B" w14:textId="196B7CD3" w:rsidR="009A4FD7" w:rsidRPr="00E44283" w:rsidRDefault="00C918B1" w:rsidP="009A4FD7">
            <w:pPr>
              <w:tabs>
                <w:tab w:val="decimal" w:pos="792"/>
              </w:tabs>
              <w:spacing w:line="240" w:lineRule="exact"/>
              <w:rPr>
                <w:rFonts w:ascii="CordiaUPC" w:hAnsi="CordiaUPC" w:cs="CordiaUPC"/>
                <w:sz w:val="26"/>
                <w:szCs w:val="26"/>
                <w:rtl/>
                <w:cs/>
              </w:rPr>
            </w:pPr>
            <w:r>
              <w:rPr>
                <w:rFonts w:ascii="CordiaUPC" w:hAnsi="CordiaUPC" w:cs="CordiaUPC"/>
                <w:sz w:val="26"/>
                <w:szCs w:val="26"/>
              </w:rPr>
              <w:t>1,353</w:t>
            </w:r>
          </w:p>
        </w:tc>
        <w:tc>
          <w:tcPr>
            <w:tcW w:w="1169" w:type="dxa"/>
            <w:vAlign w:val="bottom"/>
          </w:tcPr>
          <w:p w14:paraId="491E6B13" w14:textId="4ECE3C5E" w:rsidR="009A4FD7" w:rsidRPr="00E44283" w:rsidRDefault="009A4FD7" w:rsidP="009A4FD7">
            <w:pPr>
              <w:tabs>
                <w:tab w:val="decimal" w:pos="884"/>
              </w:tabs>
              <w:spacing w:line="240" w:lineRule="exact"/>
              <w:rPr>
                <w:rFonts w:ascii="CordiaUPC" w:hAnsi="CordiaUPC" w:cs="CordiaUPC"/>
                <w:sz w:val="26"/>
                <w:szCs w:val="26"/>
                <w:rtl/>
                <w:cs/>
              </w:rPr>
            </w:pPr>
            <w:r>
              <w:rPr>
                <w:rFonts w:ascii="CordiaUPC" w:eastAsia="Times New Roman" w:hAnsi="CordiaUPC" w:cs="CordiaUPC"/>
                <w:sz w:val="26"/>
                <w:szCs w:val="26"/>
              </w:rPr>
              <w:t>177</w:t>
            </w:r>
          </w:p>
        </w:tc>
        <w:tc>
          <w:tcPr>
            <w:tcW w:w="1082" w:type="dxa"/>
            <w:vAlign w:val="bottom"/>
          </w:tcPr>
          <w:p w14:paraId="2EFE91E5" w14:textId="51A38C23" w:rsidR="009A4FD7" w:rsidRPr="00E44283" w:rsidRDefault="00C918B1" w:rsidP="009A4FD7">
            <w:pPr>
              <w:tabs>
                <w:tab w:val="decimal" w:pos="690"/>
              </w:tabs>
              <w:spacing w:line="240" w:lineRule="exact"/>
              <w:rPr>
                <w:rFonts w:ascii="CordiaUPC" w:hAnsi="CordiaUPC" w:cs="CordiaUPC"/>
                <w:sz w:val="26"/>
                <w:szCs w:val="26"/>
              </w:rPr>
            </w:pPr>
            <w:r>
              <w:rPr>
                <w:rFonts w:ascii="CordiaUPC" w:hAnsi="CordiaUPC" w:cs="CordiaUPC"/>
                <w:sz w:val="26"/>
                <w:szCs w:val="26"/>
              </w:rPr>
              <w:t>1,353</w:t>
            </w:r>
          </w:p>
        </w:tc>
        <w:tc>
          <w:tcPr>
            <w:tcW w:w="1079" w:type="dxa"/>
            <w:vAlign w:val="bottom"/>
          </w:tcPr>
          <w:p w14:paraId="772FB76F" w14:textId="2F9958F0"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9A4FD7" w:rsidRPr="00E44283" w14:paraId="73EBA2C9" w14:textId="77777777" w:rsidTr="0078523A">
        <w:tc>
          <w:tcPr>
            <w:tcW w:w="5049" w:type="dxa"/>
            <w:vAlign w:val="bottom"/>
          </w:tcPr>
          <w:p w14:paraId="313524CB" w14:textId="77777777" w:rsidR="009A4FD7" w:rsidRPr="00E44283" w:rsidRDefault="009A4FD7" w:rsidP="009A4FD7">
            <w:pPr>
              <w:tabs>
                <w:tab w:val="left" w:pos="162"/>
              </w:tabs>
              <w:spacing w:line="240" w:lineRule="exact"/>
              <w:ind w:left="158" w:right="-288" w:hanging="158"/>
              <w:rPr>
                <w:rFonts w:ascii="CordiaUPC" w:hAnsi="CordiaUPC" w:cs="CordiaUPC"/>
                <w:b/>
                <w:bCs/>
                <w:sz w:val="26"/>
                <w:szCs w:val="26"/>
                <w:lang w:val="en-US"/>
              </w:rPr>
            </w:pPr>
          </w:p>
        </w:tc>
        <w:tc>
          <w:tcPr>
            <w:tcW w:w="1170" w:type="dxa"/>
            <w:vAlign w:val="bottom"/>
          </w:tcPr>
          <w:p w14:paraId="5ED14B7F" w14:textId="77777777" w:rsidR="009A4FD7" w:rsidRPr="00E44283" w:rsidRDefault="009A4FD7" w:rsidP="009A4FD7">
            <w:pPr>
              <w:tabs>
                <w:tab w:val="decimal" w:pos="792"/>
              </w:tabs>
              <w:spacing w:line="240" w:lineRule="exact"/>
              <w:rPr>
                <w:rFonts w:ascii="CordiaUPC" w:hAnsi="CordiaUPC" w:cs="CordiaUPC"/>
                <w:sz w:val="26"/>
                <w:szCs w:val="26"/>
                <w:rtl/>
                <w:cs/>
              </w:rPr>
            </w:pPr>
          </w:p>
        </w:tc>
        <w:tc>
          <w:tcPr>
            <w:tcW w:w="1169" w:type="dxa"/>
            <w:vAlign w:val="bottom"/>
          </w:tcPr>
          <w:p w14:paraId="1E4A397B" w14:textId="77777777" w:rsidR="009A4FD7" w:rsidRPr="00E44283" w:rsidRDefault="009A4FD7" w:rsidP="009A4FD7">
            <w:pPr>
              <w:tabs>
                <w:tab w:val="decimal" w:pos="884"/>
              </w:tabs>
              <w:spacing w:line="240" w:lineRule="exact"/>
              <w:rPr>
                <w:rFonts w:ascii="CordiaUPC" w:hAnsi="CordiaUPC" w:cs="CordiaUPC"/>
                <w:sz w:val="26"/>
                <w:szCs w:val="26"/>
                <w:rtl/>
                <w:cs/>
              </w:rPr>
            </w:pPr>
          </w:p>
        </w:tc>
        <w:tc>
          <w:tcPr>
            <w:tcW w:w="1082" w:type="dxa"/>
            <w:vAlign w:val="bottom"/>
          </w:tcPr>
          <w:p w14:paraId="208BDE34" w14:textId="77777777" w:rsidR="009A4FD7" w:rsidRPr="00E44283" w:rsidRDefault="009A4FD7" w:rsidP="009A4FD7">
            <w:pPr>
              <w:tabs>
                <w:tab w:val="decimal" w:pos="690"/>
              </w:tabs>
              <w:spacing w:line="240" w:lineRule="exact"/>
              <w:rPr>
                <w:rFonts w:ascii="CordiaUPC" w:hAnsi="CordiaUPC" w:cs="CordiaUPC"/>
                <w:sz w:val="26"/>
                <w:szCs w:val="26"/>
                <w:rtl/>
                <w:cs/>
              </w:rPr>
            </w:pPr>
          </w:p>
        </w:tc>
        <w:tc>
          <w:tcPr>
            <w:tcW w:w="1079" w:type="dxa"/>
            <w:vAlign w:val="bottom"/>
          </w:tcPr>
          <w:p w14:paraId="30D84569" w14:textId="77777777" w:rsidR="009A4FD7" w:rsidRPr="00E44283" w:rsidRDefault="009A4FD7" w:rsidP="009A4FD7">
            <w:pPr>
              <w:tabs>
                <w:tab w:val="decimal" w:pos="788"/>
              </w:tabs>
              <w:spacing w:line="240" w:lineRule="exact"/>
              <w:ind w:right="-106"/>
              <w:rPr>
                <w:rFonts w:ascii="CordiaUPC" w:hAnsi="CordiaUPC" w:cs="CordiaUPC"/>
                <w:sz w:val="26"/>
                <w:szCs w:val="26"/>
                <w:rtl/>
                <w:cs/>
              </w:rPr>
            </w:pPr>
          </w:p>
        </w:tc>
      </w:tr>
      <w:tr w:rsidR="009A4FD7" w:rsidRPr="00E44283" w14:paraId="524D8A9D" w14:textId="77777777" w:rsidTr="0078523A">
        <w:tc>
          <w:tcPr>
            <w:tcW w:w="5049" w:type="dxa"/>
            <w:vAlign w:val="bottom"/>
          </w:tcPr>
          <w:p w14:paraId="7ADE837F" w14:textId="77777777" w:rsidR="009A4FD7" w:rsidRPr="00E44283" w:rsidRDefault="009A4FD7" w:rsidP="009A4FD7">
            <w:pPr>
              <w:tabs>
                <w:tab w:val="left" w:pos="162"/>
                <w:tab w:val="left" w:pos="709"/>
                <w:tab w:val="left" w:pos="1440"/>
              </w:tabs>
              <w:spacing w:line="240" w:lineRule="exact"/>
              <w:ind w:left="162" w:right="-288" w:hanging="162"/>
              <w:rPr>
                <w:rFonts w:ascii="CordiaUPC" w:hAnsi="CordiaUPC" w:cs="CordiaUPC"/>
                <w:b/>
                <w:bCs/>
                <w:sz w:val="26"/>
                <w:szCs w:val="26"/>
                <w:lang w:val="en-US"/>
              </w:rPr>
            </w:pPr>
            <w:r w:rsidRPr="00E44283">
              <w:rPr>
                <w:rFonts w:ascii="CordiaUPC" w:hAnsi="CordiaUPC" w:cs="CordiaUPC" w:hint="cs"/>
                <w:b/>
                <w:bCs/>
                <w:sz w:val="26"/>
                <w:szCs w:val="26"/>
                <w:lang w:val="en-US"/>
              </w:rPr>
              <w:t>Commitments -</w:t>
            </w:r>
            <w:r w:rsidRPr="00E44283">
              <w:rPr>
                <w:rFonts w:ascii="CordiaUPC" w:hAnsi="CordiaUPC" w:cs="CordiaUPC" w:hint="cs"/>
                <w:sz w:val="26"/>
                <w:szCs w:val="26"/>
                <w:lang w:val="en-US"/>
              </w:rPr>
              <w:t xml:space="preserve"> </w:t>
            </w:r>
            <w:r w:rsidRPr="00E44283">
              <w:rPr>
                <w:rFonts w:ascii="CordiaUPC" w:hAnsi="CordiaUPC" w:cs="CordiaUPC" w:hint="cs"/>
                <w:b/>
                <w:bCs/>
                <w:sz w:val="26"/>
                <w:szCs w:val="26"/>
                <w:lang w:val="en-US"/>
              </w:rPr>
              <w:t xml:space="preserve">Derivatives </w:t>
            </w:r>
            <w:r w:rsidRPr="00E44283">
              <w:rPr>
                <w:rFonts w:ascii="CordiaUPC" w:hAnsi="CordiaUPC" w:cs="CordiaUPC" w:hint="cs"/>
                <w:sz w:val="26"/>
                <w:szCs w:val="26"/>
                <w:vertAlign w:val="superscript"/>
              </w:rPr>
              <w:t>(1)</w:t>
            </w:r>
          </w:p>
        </w:tc>
        <w:tc>
          <w:tcPr>
            <w:tcW w:w="1170" w:type="dxa"/>
            <w:vAlign w:val="bottom"/>
          </w:tcPr>
          <w:p w14:paraId="4567A569" w14:textId="77777777" w:rsidR="009A4FD7" w:rsidRPr="00E44283" w:rsidRDefault="009A4FD7" w:rsidP="009A4FD7">
            <w:pPr>
              <w:tabs>
                <w:tab w:val="decimal" w:pos="792"/>
              </w:tabs>
              <w:spacing w:line="240" w:lineRule="exact"/>
              <w:rPr>
                <w:rFonts w:ascii="CordiaUPC" w:hAnsi="CordiaUPC" w:cs="CordiaUPC"/>
                <w:sz w:val="26"/>
                <w:szCs w:val="26"/>
                <w:rtl/>
                <w:cs/>
              </w:rPr>
            </w:pPr>
          </w:p>
        </w:tc>
        <w:tc>
          <w:tcPr>
            <w:tcW w:w="1169" w:type="dxa"/>
            <w:vAlign w:val="bottom"/>
          </w:tcPr>
          <w:p w14:paraId="344173CE" w14:textId="77777777" w:rsidR="009A4FD7" w:rsidRPr="00E44283" w:rsidRDefault="009A4FD7" w:rsidP="009A4FD7">
            <w:pPr>
              <w:tabs>
                <w:tab w:val="decimal" w:pos="884"/>
              </w:tabs>
              <w:spacing w:line="240" w:lineRule="exact"/>
              <w:rPr>
                <w:rFonts w:ascii="CordiaUPC" w:hAnsi="CordiaUPC" w:cs="CordiaUPC"/>
                <w:sz w:val="26"/>
                <w:szCs w:val="26"/>
                <w:rtl/>
                <w:cs/>
              </w:rPr>
            </w:pPr>
          </w:p>
        </w:tc>
        <w:tc>
          <w:tcPr>
            <w:tcW w:w="1082" w:type="dxa"/>
          </w:tcPr>
          <w:p w14:paraId="4E046453" w14:textId="77777777" w:rsidR="009A4FD7" w:rsidRPr="00E44283" w:rsidRDefault="009A4FD7" w:rsidP="009A4FD7">
            <w:pPr>
              <w:tabs>
                <w:tab w:val="decimal" w:pos="690"/>
              </w:tabs>
              <w:spacing w:line="240" w:lineRule="exact"/>
              <w:rPr>
                <w:rFonts w:ascii="CordiaUPC" w:hAnsi="CordiaUPC" w:cs="CordiaUPC"/>
                <w:sz w:val="26"/>
                <w:szCs w:val="26"/>
                <w:rtl/>
                <w:cs/>
              </w:rPr>
            </w:pPr>
          </w:p>
        </w:tc>
        <w:tc>
          <w:tcPr>
            <w:tcW w:w="1079" w:type="dxa"/>
          </w:tcPr>
          <w:p w14:paraId="1989B0BA" w14:textId="77777777" w:rsidR="009A4FD7" w:rsidRPr="00E44283" w:rsidRDefault="009A4FD7" w:rsidP="009A4FD7">
            <w:pPr>
              <w:tabs>
                <w:tab w:val="decimal" w:pos="788"/>
              </w:tabs>
              <w:spacing w:line="240" w:lineRule="exact"/>
              <w:ind w:right="-106"/>
              <w:rPr>
                <w:rFonts w:ascii="CordiaUPC" w:hAnsi="CordiaUPC" w:cs="CordiaUPC"/>
                <w:sz w:val="26"/>
                <w:szCs w:val="26"/>
                <w:rtl/>
                <w:cs/>
              </w:rPr>
            </w:pPr>
          </w:p>
        </w:tc>
      </w:tr>
      <w:tr w:rsidR="009A4FD7" w:rsidRPr="00E44283" w14:paraId="644A6404" w14:textId="77777777" w:rsidTr="0078523A">
        <w:tc>
          <w:tcPr>
            <w:tcW w:w="5049" w:type="dxa"/>
          </w:tcPr>
          <w:p w14:paraId="03CB87F9" w14:textId="77777777" w:rsidR="009A4FD7" w:rsidRPr="00E44283" w:rsidRDefault="009A4FD7" w:rsidP="009A4FD7">
            <w:pPr>
              <w:tabs>
                <w:tab w:val="left" w:pos="162"/>
                <w:tab w:val="left" w:pos="432"/>
                <w:tab w:val="left" w:pos="709"/>
                <w:tab w:val="left" w:pos="1440"/>
              </w:tabs>
              <w:spacing w:line="240" w:lineRule="exact"/>
              <w:ind w:left="162" w:right="-288" w:hanging="162"/>
              <w:jc w:val="both"/>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322C1441" w14:textId="6B9F620A" w:rsidR="009A4FD7" w:rsidRPr="00E44283" w:rsidRDefault="00C918B1" w:rsidP="009A4FD7">
            <w:pPr>
              <w:tabs>
                <w:tab w:val="decimal" w:pos="792"/>
              </w:tabs>
              <w:spacing w:line="240" w:lineRule="exact"/>
              <w:rPr>
                <w:rFonts w:ascii="CordiaUPC" w:hAnsi="CordiaUPC" w:cs="CordiaUPC"/>
                <w:sz w:val="26"/>
                <w:szCs w:val="26"/>
              </w:rPr>
            </w:pPr>
            <w:r>
              <w:rPr>
                <w:rFonts w:ascii="CordiaUPC" w:hAnsi="CordiaUPC" w:cs="CordiaUPC"/>
                <w:sz w:val="26"/>
                <w:szCs w:val="26"/>
              </w:rPr>
              <w:t>-</w:t>
            </w:r>
          </w:p>
        </w:tc>
        <w:tc>
          <w:tcPr>
            <w:tcW w:w="1169" w:type="dxa"/>
            <w:vAlign w:val="bottom"/>
          </w:tcPr>
          <w:p w14:paraId="6011CF50" w14:textId="025609DA" w:rsidR="009A4FD7" w:rsidRPr="00E44283" w:rsidRDefault="009A4FD7" w:rsidP="009A4FD7">
            <w:pPr>
              <w:tabs>
                <w:tab w:val="decimal" w:pos="884"/>
              </w:tabs>
              <w:spacing w:line="240" w:lineRule="exact"/>
              <w:rPr>
                <w:rFonts w:ascii="CordiaUPC" w:hAnsi="CordiaUPC" w:cs="CordiaUPC"/>
                <w:sz w:val="26"/>
                <w:szCs w:val="26"/>
              </w:rPr>
            </w:pPr>
            <w:r w:rsidRPr="0078005C">
              <w:rPr>
                <w:rFonts w:ascii="CordiaUPC" w:hAnsi="CordiaUPC" w:cs="CordiaUPC"/>
                <w:sz w:val="26"/>
                <w:szCs w:val="26"/>
              </w:rPr>
              <w:t>4,5</w:t>
            </w:r>
            <w:r>
              <w:rPr>
                <w:rFonts w:ascii="CordiaUPC" w:hAnsi="CordiaUPC" w:cs="CordiaUPC"/>
                <w:sz w:val="26"/>
                <w:szCs w:val="26"/>
              </w:rPr>
              <w:t>06</w:t>
            </w:r>
          </w:p>
        </w:tc>
        <w:tc>
          <w:tcPr>
            <w:tcW w:w="1082" w:type="dxa"/>
            <w:vAlign w:val="bottom"/>
          </w:tcPr>
          <w:p w14:paraId="264B17C4" w14:textId="5F925ADF" w:rsidR="009A4FD7" w:rsidRPr="00E44283" w:rsidRDefault="00C918B1" w:rsidP="009A4FD7">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29DB7CAB" w14:textId="7BF425AD" w:rsidR="009A4FD7" w:rsidRPr="00E44283" w:rsidRDefault="009A4FD7" w:rsidP="009A4FD7">
            <w:pPr>
              <w:tabs>
                <w:tab w:val="decimal" w:pos="788"/>
              </w:tabs>
              <w:spacing w:line="240" w:lineRule="exact"/>
              <w:ind w:right="-106"/>
              <w:rPr>
                <w:rFonts w:ascii="CordiaUPC" w:hAnsi="CordiaUPC" w:cs="CordiaUPC"/>
                <w:sz w:val="26"/>
                <w:szCs w:val="26"/>
              </w:rPr>
            </w:pPr>
            <w:r w:rsidRPr="0078005C">
              <w:rPr>
                <w:rFonts w:ascii="CordiaUPC" w:hAnsi="CordiaUPC" w:cs="CordiaUPC"/>
                <w:sz w:val="26"/>
                <w:szCs w:val="26"/>
              </w:rPr>
              <w:t>4,5</w:t>
            </w:r>
            <w:r>
              <w:rPr>
                <w:rFonts w:ascii="CordiaUPC" w:hAnsi="CordiaUPC" w:cs="CordiaUPC"/>
                <w:sz w:val="26"/>
                <w:szCs w:val="26"/>
              </w:rPr>
              <w:t>06</w:t>
            </w:r>
          </w:p>
        </w:tc>
      </w:tr>
      <w:tr w:rsidR="009A4FD7" w:rsidRPr="00E44283" w14:paraId="5907F74C" w14:textId="77777777" w:rsidTr="0078523A">
        <w:tc>
          <w:tcPr>
            <w:tcW w:w="5049" w:type="dxa"/>
          </w:tcPr>
          <w:p w14:paraId="14EBDAA0" w14:textId="77777777" w:rsidR="009A4FD7" w:rsidRPr="008335D5" w:rsidRDefault="009A4FD7" w:rsidP="009A4FD7">
            <w:pPr>
              <w:spacing w:line="240" w:lineRule="exact"/>
              <w:ind w:left="252" w:right="-288" w:hanging="274"/>
              <w:jc w:val="thaiDistribute"/>
              <w:rPr>
                <w:rFonts w:ascii="CordiaUPC" w:hAnsi="CordiaUPC" w:cs="CordiaUPC"/>
                <w:szCs w:val="22"/>
                <w:lang w:val="en-US"/>
              </w:rPr>
            </w:pPr>
            <w:r w:rsidRPr="008335D5">
              <w:rPr>
                <w:rFonts w:ascii="CordiaUPC" w:hAnsi="CordiaUPC" w:cs="CordiaUPC" w:hint="cs"/>
                <w:szCs w:val="22"/>
                <w:vertAlign w:val="superscript"/>
                <w:lang w:val="en-US"/>
              </w:rPr>
              <w:t>(1)</w:t>
            </w:r>
            <w:r w:rsidRPr="008335D5">
              <w:rPr>
                <w:rFonts w:ascii="CordiaUPC" w:hAnsi="CordiaUPC" w:cs="CordiaUPC" w:hint="cs"/>
                <w:szCs w:val="22"/>
                <w:lang w:val="en-US"/>
              </w:rPr>
              <w:tab/>
              <w:t>Presented in notional amount</w:t>
            </w:r>
          </w:p>
        </w:tc>
        <w:tc>
          <w:tcPr>
            <w:tcW w:w="1170" w:type="dxa"/>
            <w:vAlign w:val="bottom"/>
          </w:tcPr>
          <w:p w14:paraId="372EF88D" w14:textId="77777777" w:rsidR="009A4FD7" w:rsidRPr="00E44283" w:rsidRDefault="009A4FD7" w:rsidP="009A4FD7">
            <w:pPr>
              <w:tabs>
                <w:tab w:val="decimal" w:pos="792"/>
              </w:tabs>
              <w:spacing w:line="240" w:lineRule="exact"/>
              <w:ind w:right="259"/>
              <w:rPr>
                <w:rFonts w:ascii="CordiaUPC" w:hAnsi="CordiaUPC" w:cs="CordiaUPC"/>
                <w:sz w:val="26"/>
                <w:szCs w:val="26"/>
              </w:rPr>
            </w:pPr>
          </w:p>
        </w:tc>
        <w:tc>
          <w:tcPr>
            <w:tcW w:w="1169" w:type="dxa"/>
            <w:vAlign w:val="bottom"/>
          </w:tcPr>
          <w:p w14:paraId="20021D8E" w14:textId="77777777" w:rsidR="009A4FD7" w:rsidRPr="00E44283" w:rsidRDefault="009A4FD7" w:rsidP="009A4FD7">
            <w:pPr>
              <w:tabs>
                <w:tab w:val="decimal" w:pos="884"/>
              </w:tabs>
              <w:spacing w:line="240" w:lineRule="exact"/>
              <w:ind w:right="259"/>
              <w:rPr>
                <w:rFonts w:ascii="CordiaUPC" w:hAnsi="CordiaUPC" w:cs="CordiaUPC"/>
                <w:sz w:val="26"/>
                <w:szCs w:val="26"/>
              </w:rPr>
            </w:pPr>
          </w:p>
        </w:tc>
        <w:tc>
          <w:tcPr>
            <w:tcW w:w="1082" w:type="dxa"/>
            <w:vAlign w:val="bottom"/>
          </w:tcPr>
          <w:p w14:paraId="0C348C62" w14:textId="77777777" w:rsidR="009A4FD7" w:rsidRPr="00E44283" w:rsidRDefault="009A4FD7" w:rsidP="009A4FD7">
            <w:pPr>
              <w:tabs>
                <w:tab w:val="decimal" w:pos="690"/>
              </w:tabs>
              <w:spacing w:line="240" w:lineRule="exact"/>
              <w:ind w:right="259"/>
              <w:rPr>
                <w:rFonts w:ascii="CordiaUPC" w:hAnsi="CordiaUPC" w:cs="CordiaUPC"/>
                <w:sz w:val="26"/>
                <w:szCs w:val="26"/>
              </w:rPr>
            </w:pPr>
          </w:p>
        </w:tc>
        <w:tc>
          <w:tcPr>
            <w:tcW w:w="1079" w:type="dxa"/>
            <w:vAlign w:val="bottom"/>
          </w:tcPr>
          <w:p w14:paraId="56FA3D21" w14:textId="77777777" w:rsidR="009A4FD7" w:rsidRPr="00E44283" w:rsidRDefault="009A4FD7" w:rsidP="009A4FD7">
            <w:pPr>
              <w:tabs>
                <w:tab w:val="decimal" w:pos="788"/>
              </w:tabs>
              <w:spacing w:line="240" w:lineRule="exact"/>
              <w:ind w:right="-106"/>
              <w:rPr>
                <w:rFonts w:ascii="CordiaUPC" w:hAnsi="CordiaUPC" w:cs="CordiaUPC"/>
                <w:sz w:val="26"/>
                <w:szCs w:val="26"/>
              </w:rPr>
            </w:pPr>
          </w:p>
        </w:tc>
      </w:tr>
    </w:tbl>
    <w:p w14:paraId="54BFD88E" w14:textId="77777777" w:rsidR="00F04090" w:rsidRDefault="00F04090" w:rsidP="00A96978">
      <w:pPr>
        <w:spacing w:line="240" w:lineRule="auto"/>
        <w:rPr>
          <w:rFonts w:ascii="CordiaUPC" w:hAnsi="CordiaUPC" w:cs="CordiaUPC"/>
          <w:sz w:val="26"/>
          <w:szCs w:val="26"/>
          <w:lang w:val="en-US"/>
        </w:rPr>
      </w:pPr>
    </w:p>
    <w:p w14:paraId="70A9229B" w14:textId="77777777" w:rsidR="003B7A82" w:rsidRDefault="003B7A82" w:rsidP="00A96978">
      <w:pPr>
        <w:spacing w:line="240" w:lineRule="auto"/>
        <w:rPr>
          <w:rFonts w:ascii="CordiaUPC" w:hAnsi="CordiaUPC" w:cs="CordiaUPC"/>
          <w:sz w:val="26"/>
          <w:szCs w:val="26"/>
          <w:lang w:val="en-US"/>
        </w:rPr>
      </w:pPr>
    </w:p>
    <w:p w14:paraId="09CB0BC1" w14:textId="77777777" w:rsidR="003B7A82" w:rsidRDefault="003B7A82" w:rsidP="00A96978">
      <w:pPr>
        <w:spacing w:line="240" w:lineRule="auto"/>
        <w:rPr>
          <w:rFonts w:ascii="CordiaUPC" w:hAnsi="CordiaUPC" w:cs="CordiaUPC"/>
          <w:sz w:val="26"/>
          <w:szCs w:val="26"/>
          <w:lang w:val="en-US"/>
        </w:rPr>
      </w:pPr>
    </w:p>
    <w:p w14:paraId="75DC5C34" w14:textId="77777777" w:rsidR="003B7A82" w:rsidRDefault="003B7A82" w:rsidP="00A96978">
      <w:pPr>
        <w:spacing w:line="240" w:lineRule="auto"/>
        <w:rPr>
          <w:rFonts w:ascii="CordiaUPC" w:hAnsi="CordiaUPC" w:cs="CordiaUPC"/>
          <w:sz w:val="26"/>
          <w:szCs w:val="26"/>
          <w:lang w:val="en-US"/>
        </w:rPr>
      </w:pPr>
    </w:p>
    <w:p w14:paraId="6299E8F4" w14:textId="77777777" w:rsidR="003B7A82" w:rsidRDefault="003B7A82" w:rsidP="00A96978">
      <w:pPr>
        <w:spacing w:line="240" w:lineRule="auto"/>
        <w:rPr>
          <w:rFonts w:ascii="CordiaUPC" w:hAnsi="CordiaUPC" w:cs="CordiaUPC"/>
          <w:sz w:val="26"/>
          <w:szCs w:val="26"/>
          <w:lang w:val="en-US"/>
        </w:rPr>
      </w:pPr>
    </w:p>
    <w:p w14:paraId="2B69264A" w14:textId="15685582" w:rsidR="004D5891" w:rsidRPr="00E44283" w:rsidRDefault="00CB72CA" w:rsidP="00A96978">
      <w:pPr>
        <w:spacing w:line="240" w:lineRule="auto"/>
        <w:rPr>
          <w:rFonts w:ascii="CordiaUPC" w:hAnsi="CordiaUPC" w:cs="CordiaUPC"/>
          <w:sz w:val="26"/>
          <w:szCs w:val="26"/>
          <w:lang w:val="en-US"/>
        </w:rPr>
      </w:pPr>
      <w:r w:rsidRPr="00E44283">
        <w:rPr>
          <w:rFonts w:ascii="CordiaUPC" w:hAnsi="CordiaUPC" w:cs="CordiaUPC" w:hint="cs"/>
          <w:sz w:val="26"/>
          <w:szCs w:val="26"/>
          <w:lang w:val="en-US"/>
        </w:rPr>
        <w:lastRenderedPageBreak/>
        <w:t>3</w:t>
      </w:r>
      <w:r w:rsidR="00E07A2E">
        <w:rPr>
          <w:rFonts w:ascii="CordiaUPC" w:hAnsi="CordiaUPC" w:cs="CordiaUPC"/>
          <w:sz w:val="26"/>
          <w:szCs w:val="26"/>
          <w:lang w:val="en-US"/>
        </w:rPr>
        <w:t>6</w:t>
      </w:r>
      <w:r w:rsidR="004D5891" w:rsidRPr="00E44283">
        <w:rPr>
          <w:rFonts w:ascii="CordiaUPC" w:hAnsi="CordiaUPC" w:cs="CordiaUPC" w:hint="cs"/>
          <w:sz w:val="26"/>
          <w:szCs w:val="26"/>
          <w:lang w:val="en-US"/>
        </w:rPr>
        <w:t>.2.2</w:t>
      </w:r>
      <w:r w:rsidR="004D5891" w:rsidRPr="00E44283">
        <w:rPr>
          <w:rFonts w:ascii="CordiaUPC" w:hAnsi="CordiaUPC" w:cs="CordiaUPC" w:hint="cs"/>
          <w:sz w:val="26"/>
          <w:szCs w:val="26"/>
          <w:lang w:val="en-US"/>
        </w:rPr>
        <w:tab/>
        <w:t>Significant balances between the Bank and its subsidiaries and associate</w:t>
      </w:r>
      <w:r w:rsidR="00736C85">
        <w:rPr>
          <w:rFonts w:ascii="CordiaUPC" w:hAnsi="CordiaUPC" w:cs="CordiaUPC"/>
          <w:sz w:val="26"/>
          <w:szCs w:val="26"/>
          <w:lang w:val="en-US"/>
        </w:rPr>
        <w:t>s</w:t>
      </w:r>
      <w:r w:rsidR="004D5891" w:rsidRPr="00E44283">
        <w:rPr>
          <w:rFonts w:ascii="CordiaUPC" w:hAnsi="CordiaUPC" w:cs="CordiaUPC" w:hint="cs"/>
          <w:sz w:val="26"/>
          <w:szCs w:val="26"/>
          <w:lang w:val="en-US"/>
        </w:rPr>
        <w:t xml:space="preserve"> as at </w:t>
      </w:r>
      <w:r w:rsidR="00734FEA" w:rsidRPr="00E44283">
        <w:rPr>
          <w:rFonts w:ascii="CordiaUPC" w:hAnsi="CordiaUPC" w:cs="CordiaUPC" w:hint="cs"/>
          <w:color w:val="000000"/>
          <w:sz w:val="26"/>
          <w:szCs w:val="26"/>
          <w:lang w:val="en-US" w:eastAsia="en-GB" w:bidi="th-TH"/>
        </w:rPr>
        <w:t xml:space="preserve">31 December </w:t>
      </w:r>
      <w:r w:rsidR="005532FF">
        <w:rPr>
          <w:rFonts w:ascii="CordiaUPC" w:hAnsi="CordiaUPC" w:cs="CordiaUPC"/>
          <w:sz w:val="26"/>
          <w:szCs w:val="26"/>
          <w:shd w:val="clear" w:color="auto" w:fill="FFFFFF"/>
        </w:rPr>
        <w:t xml:space="preserve">2021 and </w:t>
      </w:r>
      <w:r w:rsidR="005532FF" w:rsidRPr="00E44283">
        <w:rPr>
          <w:rFonts w:ascii="CordiaUPC" w:hAnsi="CordiaUPC" w:cs="CordiaUPC" w:hint="cs"/>
          <w:color w:val="000000"/>
          <w:sz w:val="26"/>
          <w:szCs w:val="26"/>
          <w:lang w:val="en-US" w:eastAsia="en-GB" w:bidi="th-TH"/>
        </w:rPr>
        <w:t>2020</w:t>
      </w:r>
      <w:r w:rsidR="005532FF">
        <w:rPr>
          <w:rFonts w:ascii="CordiaUPC" w:hAnsi="CordiaUPC" w:cs="CordiaUPC"/>
          <w:color w:val="000000"/>
          <w:sz w:val="26"/>
          <w:szCs w:val="26"/>
          <w:lang w:val="en-US" w:eastAsia="en-GB" w:bidi="th-TH"/>
        </w:rPr>
        <w:t xml:space="preserve"> </w:t>
      </w:r>
      <w:r w:rsidR="004D5891" w:rsidRPr="00E44283">
        <w:rPr>
          <w:rFonts w:ascii="CordiaUPC" w:hAnsi="CordiaUPC" w:cs="CordiaUPC" w:hint="cs"/>
          <w:sz w:val="26"/>
          <w:szCs w:val="26"/>
          <w:lang w:val="en-US"/>
        </w:rPr>
        <w:t>were as follows:</w:t>
      </w:r>
    </w:p>
    <w:p w14:paraId="7BEE9E93" w14:textId="77777777" w:rsidR="004D5891" w:rsidRPr="00E44283" w:rsidRDefault="004D5891" w:rsidP="00E44283">
      <w:pPr>
        <w:spacing w:line="240" w:lineRule="exact"/>
        <w:ind w:left="720" w:right="-58" w:hanging="720"/>
        <w:jc w:val="thaiDistribute"/>
        <w:rPr>
          <w:rFonts w:ascii="CordiaUPC" w:hAnsi="CordiaUPC" w:cs="CordiaUPC"/>
          <w:sz w:val="26"/>
          <w:szCs w:val="26"/>
          <w:lang w:val="en-US"/>
        </w:rPr>
      </w:pPr>
    </w:p>
    <w:tbl>
      <w:tblPr>
        <w:tblW w:w="9270" w:type="dxa"/>
        <w:tblInd w:w="630" w:type="dxa"/>
        <w:tblLayout w:type="fixed"/>
        <w:tblLook w:val="0000" w:firstRow="0" w:lastRow="0" w:firstColumn="0" w:lastColumn="0" w:noHBand="0" w:noVBand="0"/>
      </w:tblPr>
      <w:tblGrid>
        <w:gridCol w:w="3958"/>
        <w:gridCol w:w="1080"/>
        <w:gridCol w:w="236"/>
        <w:gridCol w:w="1113"/>
        <w:gridCol w:w="241"/>
        <w:gridCol w:w="1203"/>
        <w:gridCol w:w="259"/>
        <w:gridCol w:w="1180"/>
      </w:tblGrid>
      <w:tr w:rsidR="004D5891" w:rsidRPr="00DE39F5" w14:paraId="381E939D" w14:textId="77777777" w:rsidTr="00296EC5">
        <w:trPr>
          <w:tblHeader/>
        </w:trPr>
        <w:tc>
          <w:tcPr>
            <w:tcW w:w="3958" w:type="dxa"/>
          </w:tcPr>
          <w:p w14:paraId="0C46685D" w14:textId="77777777" w:rsidR="004D5891" w:rsidRPr="00DE39F5" w:rsidRDefault="004D5891" w:rsidP="00E44283">
            <w:pPr>
              <w:spacing w:line="240" w:lineRule="exact"/>
              <w:ind w:right="-18"/>
              <w:rPr>
                <w:rFonts w:ascii="CordiaUPC" w:hAnsi="CordiaUPC" w:cs="CordiaUPC"/>
                <w:b/>
                <w:bCs/>
                <w:sz w:val="26"/>
                <w:szCs w:val="26"/>
                <w:lang w:val="en-US" w:bidi="th-TH"/>
              </w:rPr>
            </w:pPr>
          </w:p>
        </w:tc>
        <w:tc>
          <w:tcPr>
            <w:tcW w:w="2429" w:type="dxa"/>
            <w:gridSpan w:val="3"/>
          </w:tcPr>
          <w:p w14:paraId="041E6E1D"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r w:rsidRPr="00DE39F5">
              <w:rPr>
                <w:rFonts w:ascii="CordiaUPC" w:hAnsi="CordiaUPC" w:cs="CordiaUPC" w:hint="cs"/>
                <w:b/>
                <w:bCs/>
                <w:sz w:val="26"/>
                <w:szCs w:val="26"/>
                <w:lang w:val="en-US"/>
              </w:rPr>
              <w:t>Consolidated</w:t>
            </w:r>
          </w:p>
        </w:tc>
        <w:tc>
          <w:tcPr>
            <w:tcW w:w="241" w:type="dxa"/>
          </w:tcPr>
          <w:p w14:paraId="1E72F61A"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p>
        </w:tc>
        <w:tc>
          <w:tcPr>
            <w:tcW w:w="2642" w:type="dxa"/>
            <w:gridSpan w:val="3"/>
          </w:tcPr>
          <w:p w14:paraId="3B57F353" w14:textId="77777777" w:rsidR="004D5891" w:rsidRPr="00DE39F5" w:rsidRDefault="004D5891" w:rsidP="00E44283">
            <w:pPr>
              <w:spacing w:line="240" w:lineRule="exact"/>
              <w:jc w:val="center"/>
              <w:rPr>
                <w:rFonts w:ascii="CordiaUPC" w:hAnsi="CordiaUPC" w:cs="CordiaUPC"/>
                <w:sz w:val="26"/>
                <w:szCs w:val="26"/>
                <w:lang w:bidi="th-TH"/>
              </w:rPr>
            </w:pPr>
            <w:r w:rsidRPr="00DE39F5">
              <w:rPr>
                <w:rFonts w:ascii="CordiaUPC" w:hAnsi="CordiaUPC" w:cs="CordiaUPC" w:hint="cs"/>
                <w:b/>
                <w:bCs/>
                <w:sz w:val="26"/>
                <w:szCs w:val="26"/>
                <w:lang w:val="en-US"/>
              </w:rPr>
              <w:t>Bank only</w:t>
            </w:r>
          </w:p>
        </w:tc>
      </w:tr>
      <w:tr w:rsidR="005532FF" w:rsidRPr="00DE39F5" w14:paraId="0B20478F" w14:textId="77777777" w:rsidTr="00296EC5">
        <w:trPr>
          <w:tblHeader/>
        </w:trPr>
        <w:tc>
          <w:tcPr>
            <w:tcW w:w="3958" w:type="dxa"/>
          </w:tcPr>
          <w:p w14:paraId="61E363F9" w14:textId="77777777" w:rsidR="005532FF" w:rsidRPr="00DE39F5" w:rsidRDefault="005532FF" w:rsidP="005532FF">
            <w:pPr>
              <w:spacing w:line="240" w:lineRule="exact"/>
              <w:ind w:right="-18"/>
              <w:rPr>
                <w:rFonts w:ascii="CordiaUPC" w:hAnsi="CordiaUPC" w:cs="CordiaUPC"/>
                <w:b/>
                <w:bCs/>
                <w:sz w:val="26"/>
                <w:szCs w:val="26"/>
                <w:lang w:val="en-US"/>
              </w:rPr>
            </w:pPr>
          </w:p>
        </w:tc>
        <w:tc>
          <w:tcPr>
            <w:tcW w:w="1080" w:type="dxa"/>
            <w:vAlign w:val="bottom"/>
          </w:tcPr>
          <w:p w14:paraId="6B7F3D8B" w14:textId="58821342" w:rsidR="005532FF" w:rsidRPr="00DE39F5" w:rsidRDefault="005532FF" w:rsidP="005532FF">
            <w:pPr>
              <w:spacing w:line="240" w:lineRule="exact"/>
              <w:ind w:right="-45"/>
              <w:jc w:val="center"/>
              <w:rPr>
                <w:rFonts w:ascii="CordiaUPC" w:hAnsi="CordiaUPC" w:cs="CordiaUPC"/>
                <w:sz w:val="26"/>
                <w:szCs w:val="26"/>
                <w:lang w:val="en-US"/>
              </w:rPr>
            </w:pPr>
            <w:r w:rsidRPr="00DE39F5">
              <w:rPr>
                <w:rFonts w:ascii="CordiaUPC" w:hAnsi="CordiaUPC" w:cs="CordiaUPC" w:hint="cs"/>
                <w:sz w:val="26"/>
                <w:szCs w:val="26"/>
                <w:lang w:val="en-US"/>
              </w:rPr>
              <w:t>202</w:t>
            </w:r>
            <w:r>
              <w:rPr>
                <w:rFonts w:ascii="CordiaUPC" w:hAnsi="CordiaUPC" w:cs="CordiaUPC"/>
                <w:sz w:val="26"/>
                <w:szCs w:val="26"/>
                <w:lang w:val="en-US"/>
              </w:rPr>
              <w:t>1</w:t>
            </w:r>
          </w:p>
        </w:tc>
        <w:tc>
          <w:tcPr>
            <w:tcW w:w="236" w:type="dxa"/>
          </w:tcPr>
          <w:p w14:paraId="0B68E187" w14:textId="77777777" w:rsidR="005532FF" w:rsidRPr="00DE39F5" w:rsidRDefault="005532FF" w:rsidP="005532FF">
            <w:pPr>
              <w:spacing w:line="240" w:lineRule="exact"/>
              <w:ind w:left="-108" w:right="-108"/>
              <w:rPr>
                <w:rFonts w:ascii="CordiaUPC" w:hAnsi="CordiaUPC" w:cs="CordiaUPC"/>
                <w:sz w:val="26"/>
                <w:szCs w:val="26"/>
                <w:rtl/>
                <w:cs/>
              </w:rPr>
            </w:pPr>
          </w:p>
        </w:tc>
        <w:tc>
          <w:tcPr>
            <w:tcW w:w="1113" w:type="dxa"/>
            <w:vAlign w:val="bottom"/>
          </w:tcPr>
          <w:p w14:paraId="51A0BE66" w14:textId="1F86BFC2" w:rsidR="005532FF" w:rsidRPr="00DE39F5" w:rsidRDefault="005532FF" w:rsidP="005532FF">
            <w:pPr>
              <w:spacing w:line="240" w:lineRule="exact"/>
              <w:ind w:left="-111" w:right="-109"/>
              <w:jc w:val="center"/>
              <w:rPr>
                <w:rFonts w:ascii="CordiaUPC" w:hAnsi="CordiaUPC" w:cs="CordiaUPC"/>
                <w:sz w:val="26"/>
                <w:szCs w:val="26"/>
                <w:lang w:val="en-US"/>
              </w:rPr>
            </w:pPr>
            <w:r w:rsidRPr="00DE39F5">
              <w:rPr>
                <w:rFonts w:ascii="CordiaUPC" w:hAnsi="CordiaUPC" w:cs="CordiaUPC" w:hint="cs"/>
                <w:sz w:val="26"/>
                <w:szCs w:val="26"/>
                <w:lang w:val="en-US"/>
              </w:rPr>
              <w:t>20</w:t>
            </w:r>
            <w:r>
              <w:rPr>
                <w:rFonts w:ascii="CordiaUPC" w:hAnsi="CordiaUPC" w:cs="CordiaUPC"/>
                <w:sz w:val="26"/>
                <w:szCs w:val="26"/>
                <w:lang w:val="en-US"/>
              </w:rPr>
              <w:t>20</w:t>
            </w:r>
          </w:p>
        </w:tc>
        <w:tc>
          <w:tcPr>
            <w:tcW w:w="241" w:type="dxa"/>
          </w:tcPr>
          <w:p w14:paraId="1EB53E67" w14:textId="77777777" w:rsidR="005532FF" w:rsidRPr="00DE39F5" w:rsidRDefault="005532FF" w:rsidP="005532FF">
            <w:pPr>
              <w:pStyle w:val="BodyText"/>
              <w:spacing w:after="0" w:line="240" w:lineRule="exact"/>
              <w:ind w:right="17"/>
              <w:jc w:val="center"/>
              <w:rPr>
                <w:rFonts w:ascii="CordiaUPC" w:hAnsi="CordiaUPC" w:cs="CordiaUPC"/>
                <w:sz w:val="26"/>
                <w:szCs w:val="26"/>
                <w:lang w:val="en-GB"/>
              </w:rPr>
            </w:pPr>
          </w:p>
        </w:tc>
        <w:tc>
          <w:tcPr>
            <w:tcW w:w="1203" w:type="dxa"/>
            <w:vAlign w:val="bottom"/>
          </w:tcPr>
          <w:p w14:paraId="2A27A5C0" w14:textId="1C501F56" w:rsidR="005532FF" w:rsidRPr="00DE39F5" w:rsidRDefault="005532FF" w:rsidP="005532FF">
            <w:pPr>
              <w:spacing w:line="240" w:lineRule="exact"/>
              <w:ind w:right="-45"/>
              <w:jc w:val="center"/>
              <w:rPr>
                <w:rFonts w:ascii="CordiaUPC" w:hAnsi="CordiaUPC" w:cs="CordiaUPC"/>
                <w:sz w:val="26"/>
                <w:szCs w:val="26"/>
                <w:lang w:val="en-US"/>
              </w:rPr>
            </w:pPr>
            <w:r w:rsidRPr="00DE39F5">
              <w:rPr>
                <w:rFonts w:ascii="CordiaUPC" w:hAnsi="CordiaUPC" w:cs="CordiaUPC" w:hint="cs"/>
                <w:sz w:val="26"/>
                <w:szCs w:val="26"/>
                <w:lang w:val="en-US"/>
              </w:rPr>
              <w:t>202</w:t>
            </w:r>
            <w:r>
              <w:rPr>
                <w:rFonts w:ascii="CordiaUPC" w:hAnsi="CordiaUPC" w:cs="CordiaUPC"/>
                <w:sz w:val="26"/>
                <w:szCs w:val="26"/>
                <w:lang w:val="en-US"/>
              </w:rPr>
              <w:t>1</w:t>
            </w:r>
          </w:p>
        </w:tc>
        <w:tc>
          <w:tcPr>
            <w:tcW w:w="259" w:type="dxa"/>
          </w:tcPr>
          <w:p w14:paraId="4E0E704B" w14:textId="77777777" w:rsidR="005532FF" w:rsidRPr="00DE39F5" w:rsidRDefault="005532FF" w:rsidP="005532FF">
            <w:pPr>
              <w:spacing w:line="240" w:lineRule="exact"/>
              <w:ind w:left="-108" w:right="-108"/>
              <w:rPr>
                <w:rFonts w:ascii="CordiaUPC" w:hAnsi="CordiaUPC" w:cs="CordiaUPC"/>
                <w:sz w:val="26"/>
                <w:szCs w:val="26"/>
                <w:rtl/>
                <w:cs/>
              </w:rPr>
            </w:pPr>
          </w:p>
        </w:tc>
        <w:tc>
          <w:tcPr>
            <w:tcW w:w="1180" w:type="dxa"/>
            <w:vAlign w:val="bottom"/>
          </w:tcPr>
          <w:p w14:paraId="1AF6DA45" w14:textId="4762C163" w:rsidR="005532FF" w:rsidRPr="00DE39F5" w:rsidRDefault="005532FF" w:rsidP="005532FF">
            <w:pPr>
              <w:spacing w:line="240" w:lineRule="exact"/>
              <w:ind w:left="-111" w:right="-109"/>
              <w:jc w:val="center"/>
              <w:rPr>
                <w:rFonts w:ascii="CordiaUPC" w:hAnsi="CordiaUPC" w:cs="CordiaUPC"/>
                <w:sz w:val="26"/>
                <w:szCs w:val="26"/>
                <w:lang w:val="en-US"/>
              </w:rPr>
            </w:pPr>
            <w:r w:rsidRPr="00DE39F5">
              <w:rPr>
                <w:rFonts w:ascii="CordiaUPC" w:hAnsi="CordiaUPC" w:cs="CordiaUPC" w:hint="cs"/>
                <w:sz w:val="26"/>
                <w:szCs w:val="26"/>
                <w:lang w:val="en-US"/>
              </w:rPr>
              <w:t>20</w:t>
            </w:r>
            <w:r>
              <w:rPr>
                <w:rFonts w:ascii="CordiaUPC" w:hAnsi="CordiaUPC" w:cs="CordiaUPC"/>
                <w:sz w:val="26"/>
                <w:szCs w:val="26"/>
                <w:lang w:val="en-US"/>
              </w:rPr>
              <w:t>20</w:t>
            </w:r>
          </w:p>
        </w:tc>
      </w:tr>
      <w:tr w:rsidR="005532FF" w:rsidRPr="00DE39F5" w14:paraId="320E5400" w14:textId="77777777" w:rsidTr="00296EC5">
        <w:trPr>
          <w:tblHeader/>
        </w:trPr>
        <w:tc>
          <w:tcPr>
            <w:tcW w:w="3958" w:type="dxa"/>
          </w:tcPr>
          <w:p w14:paraId="11BD62C9" w14:textId="77777777" w:rsidR="005532FF" w:rsidRPr="00DE39F5" w:rsidRDefault="005532FF" w:rsidP="005532FF">
            <w:pPr>
              <w:spacing w:line="240" w:lineRule="exact"/>
              <w:ind w:right="-18"/>
              <w:rPr>
                <w:rFonts w:ascii="CordiaUPC" w:hAnsi="CordiaUPC" w:cs="CordiaUPC"/>
                <w:b/>
                <w:bCs/>
                <w:sz w:val="26"/>
                <w:szCs w:val="26"/>
                <w:lang w:val="en-US"/>
              </w:rPr>
            </w:pPr>
          </w:p>
        </w:tc>
        <w:tc>
          <w:tcPr>
            <w:tcW w:w="5312" w:type="dxa"/>
            <w:gridSpan w:val="7"/>
          </w:tcPr>
          <w:p w14:paraId="29836D8C" w14:textId="77777777" w:rsidR="005532FF" w:rsidRPr="00DE39F5" w:rsidRDefault="005532FF" w:rsidP="005532FF">
            <w:pPr>
              <w:spacing w:line="240" w:lineRule="exact"/>
              <w:jc w:val="center"/>
              <w:rPr>
                <w:rFonts w:ascii="CordiaUPC" w:hAnsi="CordiaUPC" w:cs="CordiaUPC"/>
                <w:sz w:val="26"/>
                <w:szCs w:val="26"/>
                <w:lang w:bidi="th-TH"/>
              </w:rPr>
            </w:pPr>
            <w:r w:rsidRPr="00DE39F5">
              <w:rPr>
                <w:rFonts w:ascii="CordiaUPC" w:hAnsi="CordiaUPC" w:cs="CordiaUPC" w:hint="cs"/>
                <w:i/>
                <w:iCs/>
                <w:sz w:val="26"/>
                <w:szCs w:val="26"/>
              </w:rPr>
              <w:t>(in million Baht)</w:t>
            </w:r>
          </w:p>
        </w:tc>
      </w:tr>
      <w:tr w:rsidR="005532FF" w:rsidRPr="00DE39F5" w14:paraId="7CBE4179" w14:textId="77777777" w:rsidTr="00296EC5">
        <w:tc>
          <w:tcPr>
            <w:tcW w:w="3958" w:type="dxa"/>
          </w:tcPr>
          <w:p w14:paraId="6AB94A0E" w14:textId="70744ED3" w:rsidR="005532FF" w:rsidRPr="00DE39F5" w:rsidRDefault="005532FF" w:rsidP="005532FF">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Loans to customers and accrued </w:t>
            </w:r>
          </w:p>
        </w:tc>
        <w:tc>
          <w:tcPr>
            <w:tcW w:w="1080" w:type="dxa"/>
          </w:tcPr>
          <w:p w14:paraId="615AF4EB"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7972C28B"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429E5345"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41" w:type="dxa"/>
          </w:tcPr>
          <w:p w14:paraId="4EED52CF"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3" w:type="dxa"/>
          </w:tcPr>
          <w:p w14:paraId="018EB9C0"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5B78B977"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0" w:type="dxa"/>
          </w:tcPr>
          <w:p w14:paraId="416FE558"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r>
      <w:tr w:rsidR="005532FF" w:rsidRPr="00DE39F5" w14:paraId="5340C522" w14:textId="77777777" w:rsidTr="00296EC5">
        <w:tc>
          <w:tcPr>
            <w:tcW w:w="3958" w:type="dxa"/>
          </w:tcPr>
          <w:p w14:paraId="4EDD2834" w14:textId="7E3873F9" w:rsidR="005532FF" w:rsidRPr="00DE39F5" w:rsidRDefault="005532FF" w:rsidP="005532FF">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   </w:t>
            </w:r>
            <w:r w:rsidR="00736C85">
              <w:rPr>
                <w:rFonts w:ascii="CordiaUPC" w:hAnsi="CordiaUPC" w:cs="CordiaUPC"/>
                <w:b/>
                <w:bCs/>
                <w:sz w:val="26"/>
                <w:szCs w:val="26"/>
                <w:lang w:val="en-US"/>
              </w:rPr>
              <w:t>i</w:t>
            </w:r>
            <w:r w:rsidRPr="00DE39F5">
              <w:rPr>
                <w:rFonts w:ascii="CordiaUPC" w:hAnsi="CordiaUPC" w:cs="CordiaUPC" w:hint="cs"/>
                <w:b/>
                <w:bCs/>
                <w:sz w:val="26"/>
                <w:szCs w:val="26"/>
                <w:lang w:val="en-US"/>
              </w:rPr>
              <w:t>nterest receivables, net</w:t>
            </w:r>
          </w:p>
        </w:tc>
        <w:tc>
          <w:tcPr>
            <w:tcW w:w="1080" w:type="dxa"/>
          </w:tcPr>
          <w:p w14:paraId="155C3713"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0DB981C3"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20B3CF9D"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41" w:type="dxa"/>
          </w:tcPr>
          <w:p w14:paraId="2D306F3C"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3" w:type="dxa"/>
          </w:tcPr>
          <w:p w14:paraId="3628294A"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3DC4C337"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0" w:type="dxa"/>
          </w:tcPr>
          <w:p w14:paraId="4081EBD3"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r>
      <w:tr w:rsidR="005532FF" w:rsidRPr="00DE39F5" w14:paraId="7AEF91CF" w14:textId="77777777" w:rsidTr="00296EC5">
        <w:tc>
          <w:tcPr>
            <w:tcW w:w="3958" w:type="dxa"/>
          </w:tcPr>
          <w:p w14:paraId="33E2AED5" w14:textId="5AB2E00D" w:rsidR="005532FF" w:rsidRPr="00733575" w:rsidRDefault="005532FF" w:rsidP="00CA1658">
            <w:pPr>
              <w:spacing w:line="240" w:lineRule="exact"/>
              <w:ind w:left="116" w:right="-18"/>
              <w:rPr>
                <w:rFonts w:ascii="CordiaUPC" w:hAnsi="CordiaUPC" w:cs="CordiaUPC"/>
                <w:b/>
                <w:bCs/>
                <w:sz w:val="26"/>
                <w:szCs w:val="26"/>
                <w:lang w:val="en-US"/>
              </w:rPr>
            </w:pPr>
            <w:r w:rsidRPr="00733575">
              <w:rPr>
                <w:rFonts w:ascii="CordiaUPC" w:hAnsi="CordiaUPC" w:cs="CordiaUPC"/>
                <w:b/>
                <w:bCs/>
                <w:sz w:val="26"/>
                <w:szCs w:val="26"/>
                <w:lang w:val="en-US"/>
              </w:rPr>
              <w:t xml:space="preserve">  (including interbank and money market</w:t>
            </w:r>
          </w:p>
        </w:tc>
        <w:tc>
          <w:tcPr>
            <w:tcW w:w="1080" w:type="dxa"/>
          </w:tcPr>
          <w:p w14:paraId="1A59E62A" w14:textId="77777777" w:rsidR="005532FF" w:rsidRPr="00DE39F5" w:rsidRDefault="005532FF" w:rsidP="005532FF">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05DFA95C"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113" w:type="dxa"/>
            <w:vAlign w:val="bottom"/>
          </w:tcPr>
          <w:p w14:paraId="7070E890"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rPr>
            </w:pPr>
          </w:p>
        </w:tc>
        <w:tc>
          <w:tcPr>
            <w:tcW w:w="241" w:type="dxa"/>
          </w:tcPr>
          <w:p w14:paraId="3696DAB8"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203" w:type="dxa"/>
          </w:tcPr>
          <w:p w14:paraId="545188CE"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6FA1702" w14:textId="77777777" w:rsidR="005532FF" w:rsidRPr="00DE39F5" w:rsidRDefault="005532FF" w:rsidP="005532FF">
            <w:pPr>
              <w:tabs>
                <w:tab w:val="decimal" w:pos="792"/>
              </w:tabs>
              <w:spacing w:line="240" w:lineRule="exact"/>
              <w:jc w:val="right"/>
              <w:rPr>
                <w:rFonts w:ascii="CordiaUPC" w:hAnsi="CordiaUPC" w:cs="CordiaUPC"/>
                <w:b/>
                <w:bCs/>
                <w:sz w:val="26"/>
                <w:szCs w:val="26"/>
                <w:lang w:bidi="th-TH"/>
              </w:rPr>
            </w:pPr>
          </w:p>
        </w:tc>
        <w:tc>
          <w:tcPr>
            <w:tcW w:w="1180" w:type="dxa"/>
          </w:tcPr>
          <w:p w14:paraId="53518F34"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5532FF" w:rsidRPr="00DE39F5" w14:paraId="7119B15B" w14:textId="77777777" w:rsidTr="00296EC5">
        <w:tc>
          <w:tcPr>
            <w:tcW w:w="3958" w:type="dxa"/>
          </w:tcPr>
          <w:p w14:paraId="56275E3A" w14:textId="54362DB1" w:rsidR="005532FF" w:rsidRPr="00733575" w:rsidRDefault="005532FF" w:rsidP="00CA1658">
            <w:pPr>
              <w:spacing w:line="240" w:lineRule="exact"/>
              <w:ind w:left="116" w:right="-18"/>
              <w:rPr>
                <w:rFonts w:ascii="CordiaUPC" w:hAnsi="CordiaUPC" w:cs="CordiaUPC"/>
                <w:b/>
                <w:bCs/>
                <w:sz w:val="26"/>
                <w:szCs w:val="26"/>
                <w:lang w:val="en-US"/>
              </w:rPr>
            </w:pPr>
            <w:r w:rsidRPr="00733575">
              <w:rPr>
                <w:rFonts w:ascii="CordiaUPC" w:hAnsi="CordiaUPC" w:cs="CordiaUPC"/>
                <w:b/>
                <w:bCs/>
                <w:sz w:val="26"/>
                <w:szCs w:val="26"/>
                <w:lang w:val="en-US"/>
              </w:rPr>
              <w:t xml:space="preserve"> </w:t>
            </w:r>
            <w:r w:rsidR="00CA1658">
              <w:rPr>
                <w:rFonts w:ascii="CordiaUPC" w:hAnsi="CordiaUPC" w:cs="CordiaUPC" w:hint="cs"/>
                <w:b/>
                <w:bCs/>
                <w:sz w:val="26"/>
                <w:szCs w:val="26"/>
                <w:cs/>
                <w:lang w:val="en-US" w:bidi="th-TH"/>
              </w:rPr>
              <w:t xml:space="preserve"> </w:t>
            </w:r>
            <w:r>
              <w:rPr>
                <w:rFonts w:ascii="CordiaUPC" w:hAnsi="CordiaUPC" w:cs="CordiaUPC"/>
                <w:b/>
                <w:bCs/>
                <w:sz w:val="26"/>
                <w:szCs w:val="26"/>
                <w:lang w:val="en-US"/>
              </w:rPr>
              <w:t>i</w:t>
            </w:r>
            <w:r w:rsidRPr="00733575">
              <w:rPr>
                <w:rFonts w:ascii="CordiaUPC" w:hAnsi="CordiaUPC" w:cs="CordiaUPC"/>
                <w:b/>
                <w:bCs/>
                <w:sz w:val="26"/>
                <w:szCs w:val="26"/>
                <w:lang w:val="en-US"/>
              </w:rPr>
              <w:t xml:space="preserve">tems </w:t>
            </w:r>
            <w:r>
              <w:rPr>
                <w:rFonts w:ascii="CordiaUPC" w:hAnsi="CordiaUPC" w:cs="CordiaUPC"/>
                <w:b/>
                <w:bCs/>
                <w:sz w:val="26"/>
                <w:szCs w:val="26"/>
                <w:lang w:val="en-US"/>
              </w:rPr>
              <w:t>-</w:t>
            </w:r>
            <w:r w:rsidRPr="00733575">
              <w:rPr>
                <w:rFonts w:ascii="CordiaUPC" w:hAnsi="CordiaUPC" w:cs="CordiaUPC"/>
                <w:b/>
                <w:bCs/>
                <w:sz w:val="26"/>
                <w:szCs w:val="26"/>
                <w:lang w:val="en-US"/>
              </w:rPr>
              <w:t xml:space="preserve"> asset</w:t>
            </w:r>
            <w:r>
              <w:rPr>
                <w:rFonts w:ascii="CordiaUPC" w:hAnsi="CordiaUPC" w:cs="CordiaUPC"/>
                <w:b/>
                <w:bCs/>
                <w:sz w:val="26"/>
                <w:szCs w:val="26"/>
                <w:lang w:val="en-US"/>
              </w:rPr>
              <w:t>s)</w:t>
            </w:r>
          </w:p>
        </w:tc>
        <w:tc>
          <w:tcPr>
            <w:tcW w:w="1080" w:type="dxa"/>
          </w:tcPr>
          <w:p w14:paraId="3F56C9C9" w14:textId="77777777" w:rsidR="005532FF" w:rsidRPr="00DE39F5" w:rsidRDefault="005532FF" w:rsidP="005532FF">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7F880160"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113" w:type="dxa"/>
            <w:vAlign w:val="bottom"/>
          </w:tcPr>
          <w:p w14:paraId="1FA9CC85"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rPr>
            </w:pPr>
          </w:p>
        </w:tc>
        <w:tc>
          <w:tcPr>
            <w:tcW w:w="241" w:type="dxa"/>
          </w:tcPr>
          <w:p w14:paraId="5017BB8B"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203" w:type="dxa"/>
          </w:tcPr>
          <w:p w14:paraId="3982AA4C"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CC078A" w14:textId="77777777" w:rsidR="005532FF" w:rsidRPr="00DE39F5" w:rsidRDefault="005532FF" w:rsidP="005532FF">
            <w:pPr>
              <w:tabs>
                <w:tab w:val="decimal" w:pos="792"/>
              </w:tabs>
              <w:spacing w:line="240" w:lineRule="exact"/>
              <w:jc w:val="right"/>
              <w:rPr>
                <w:rFonts w:ascii="CordiaUPC" w:hAnsi="CordiaUPC" w:cs="CordiaUPC"/>
                <w:b/>
                <w:bCs/>
                <w:sz w:val="26"/>
                <w:szCs w:val="26"/>
                <w:lang w:bidi="th-TH"/>
              </w:rPr>
            </w:pPr>
          </w:p>
        </w:tc>
        <w:tc>
          <w:tcPr>
            <w:tcW w:w="1180" w:type="dxa"/>
          </w:tcPr>
          <w:p w14:paraId="024A227C"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B73C0A" w:rsidRPr="006B52FB" w14:paraId="30392681" w14:textId="77777777" w:rsidTr="00296EC5">
        <w:tc>
          <w:tcPr>
            <w:tcW w:w="3958" w:type="dxa"/>
          </w:tcPr>
          <w:p w14:paraId="01D8150F" w14:textId="3784B043" w:rsidR="00B73C0A" w:rsidRPr="00F25447" w:rsidRDefault="006B52FB" w:rsidP="00F25447">
            <w:pPr>
              <w:tabs>
                <w:tab w:val="left" w:pos="993"/>
              </w:tabs>
              <w:spacing w:line="240" w:lineRule="exact"/>
              <w:ind w:left="162" w:right="-108" w:hanging="153"/>
              <w:rPr>
                <w:rFonts w:ascii="CordiaUPC" w:hAnsi="CordiaUPC" w:cs="CordiaUPC"/>
                <w:sz w:val="26"/>
                <w:szCs w:val="26"/>
              </w:rPr>
            </w:pPr>
            <w:r w:rsidRPr="00F25447">
              <w:rPr>
                <w:rFonts w:ascii="CordiaUPC" w:hAnsi="CordiaUPC" w:cs="CordiaUPC"/>
                <w:sz w:val="26"/>
                <w:szCs w:val="26"/>
              </w:rPr>
              <w:t>TBCO Public Company Limited</w:t>
            </w:r>
            <w:r w:rsidRPr="00F25447">
              <w:rPr>
                <w:rFonts w:ascii="CordiaUPC" w:hAnsi="CordiaUPC" w:cs="CordiaUPC" w:hint="cs"/>
                <w:sz w:val="26"/>
                <w:szCs w:val="26"/>
              </w:rPr>
              <w:t xml:space="preserve"> </w:t>
            </w:r>
            <w:r w:rsidRPr="00F25447">
              <w:rPr>
                <w:rFonts w:ascii="CordiaUPC" w:hAnsi="CordiaUPC" w:cs="CordiaUPC"/>
                <w:sz w:val="26"/>
                <w:szCs w:val="26"/>
              </w:rPr>
              <w:t>(Formerly</w:t>
            </w:r>
            <w:r w:rsidRPr="00F25447">
              <w:rPr>
                <w:rFonts w:ascii="CordiaUPC" w:hAnsi="CordiaUPC" w:cs="CordiaUPC" w:hint="cs"/>
                <w:sz w:val="26"/>
                <w:szCs w:val="26"/>
              </w:rPr>
              <w:t xml:space="preserve"> Thanachart Bank PCL</w:t>
            </w:r>
            <w:r w:rsidRPr="00F25447">
              <w:rPr>
                <w:rFonts w:ascii="CordiaUPC" w:hAnsi="CordiaUPC" w:cs="CordiaUPC"/>
                <w:sz w:val="26"/>
                <w:szCs w:val="26"/>
              </w:rPr>
              <w:t>)</w:t>
            </w:r>
          </w:p>
        </w:tc>
        <w:tc>
          <w:tcPr>
            <w:tcW w:w="1080" w:type="dxa"/>
          </w:tcPr>
          <w:p w14:paraId="203C2A83" w14:textId="77777777" w:rsidR="006B52FB" w:rsidRDefault="006B52FB" w:rsidP="00B73C0A">
            <w:pPr>
              <w:pStyle w:val="BodyText"/>
              <w:tabs>
                <w:tab w:val="decimal" w:pos="860"/>
              </w:tabs>
              <w:spacing w:after="0" w:line="240" w:lineRule="exact"/>
              <w:ind w:right="-115"/>
              <w:rPr>
                <w:rFonts w:ascii="CordiaUPC" w:hAnsi="CordiaUPC" w:cs="CordiaUPC"/>
                <w:sz w:val="26"/>
                <w:szCs w:val="26"/>
                <w:lang w:val="en-US"/>
              </w:rPr>
            </w:pPr>
          </w:p>
          <w:p w14:paraId="59AC86E3" w14:textId="4A8D0D18" w:rsidR="00B73C0A" w:rsidRPr="006B52FB" w:rsidRDefault="00C918B1" w:rsidP="00B73C0A">
            <w:pPr>
              <w:pStyle w:val="BodyText"/>
              <w:tabs>
                <w:tab w:val="decimal" w:pos="860"/>
              </w:tabs>
              <w:spacing w:after="0" w:line="240" w:lineRule="exact"/>
              <w:ind w:right="-115"/>
              <w:rPr>
                <w:rFonts w:ascii="CordiaUPC" w:hAnsi="CordiaUPC" w:cs="CordiaUPC"/>
                <w:sz w:val="26"/>
                <w:szCs w:val="26"/>
                <w:lang w:val="en-US"/>
              </w:rPr>
            </w:pPr>
            <w:r w:rsidRPr="006B52FB">
              <w:rPr>
                <w:rFonts w:ascii="CordiaUPC" w:hAnsi="CordiaUPC" w:cs="CordiaUPC"/>
                <w:sz w:val="26"/>
                <w:szCs w:val="26"/>
                <w:lang w:val="en-US"/>
              </w:rPr>
              <w:t>-</w:t>
            </w:r>
          </w:p>
        </w:tc>
        <w:tc>
          <w:tcPr>
            <w:tcW w:w="236" w:type="dxa"/>
          </w:tcPr>
          <w:p w14:paraId="4ABF9346" w14:textId="77777777" w:rsidR="00B73C0A" w:rsidRPr="006B52FB" w:rsidRDefault="00B73C0A" w:rsidP="00B73C0A">
            <w:pPr>
              <w:pStyle w:val="BodyText"/>
              <w:tabs>
                <w:tab w:val="decimal" w:pos="792"/>
              </w:tabs>
              <w:spacing w:after="0" w:line="240" w:lineRule="exact"/>
              <w:ind w:right="17"/>
              <w:rPr>
                <w:rFonts w:ascii="CordiaUPC" w:hAnsi="CordiaUPC" w:cs="CordiaUPC"/>
                <w:sz w:val="26"/>
                <w:szCs w:val="26"/>
                <w:lang w:val="en-US"/>
              </w:rPr>
            </w:pPr>
          </w:p>
        </w:tc>
        <w:tc>
          <w:tcPr>
            <w:tcW w:w="1113" w:type="dxa"/>
          </w:tcPr>
          <w:p w14:paraId="541288AE" w14:textId="77777777" w:rsidR="006B52FB" w:rsidRDefault="006B52FB" w:rsidP="00B73C0A">
            <w:pPr>
              <w:pStyle w:val="BodyText"/>
              <w:tabs>
                <w:tab w:val="decimal" w:pos="830"/>
              </w:tabs>
              <w:spacing w:after="0" w:line="240" w:lineRule="exact"/>
              <w:ind w:right="17"/>
              <w:rPr>
                <w:rFonts w:ascii="CordiaUPC" w:hAnsi="CordiaUPC" w:cs="CordiaUPC"/>
                <w:sz w:val="26"/>
                <w:szCs w:val="26"/>
                <w:lang w:val="en-US"/>
              </w:rPr>
            </w:pPr>
          </w:p>
          <w:p w14:paraId="3281C8FC" w14:textId="3F37A06F" w:rsidR="00B73C0A" w:rsidRPr="006B52FB" w:rsidRDefault="00B73C0A" w:rsidP="00B73C0A">
            <w:pPr>
              <w:pStyle w:val="BodyText"/>
              <w:tabs>
                <w:tab w:val="decimal" w:pos="830"/>
              </w:tabs>
              <w:spacing w:after="0" w:line="240" w:lineRule="exact"/>
              <w:ind w:right="17"/>
              <w:rPr>
                <w:rFonts w:ascii="CordiaUPC" w:hAnsi="CordiaUPC" w:cs="CordiaUPC"/>
                <w:sz w:val="26"/>
                <w:szCs w:val="26"/>
                <w:lang w:val="en-US"/>
              </w:rPr>
            </w:pPr>
            <w:r w:rsidRPr="006B52FB">
              <w:rPr>
                <w:rFonts w:ascii="CordiaUPC" w:hAnsi="CordiaUPC" w:cs="CordiaUPC" w:hint="cs"/>
                <w:sz w:val="26"/>
                <w:szCs w:val="26"/>
                <w:lang w:val="en-US"/>
              </w:rPr>
              <w:t>-</w:t>
            </w:r>
          </w:p>
        </w:tc>
        <w:tc>
          <w:tcPr>
            <w:tcW w:w="241" w:type="dxa"/>
          </w:tcPr>
          <w:p w14:paraId="38083C3F" w14:textId="77777777" w:rsidR="00B73C0A" w:rsidRPr="006B52FB" w:rsidRDefault="00B73C0A" w:rsidP="00B73C0A">
            <w:pPr>
              <w:pStyle w:val="BodyText"/>
              <w:tabs>
                <w:tab w:val="decimal" w:pos="792"/>
              </w:tabs>
              <w:spacing w:after="0" w:line="240" w:lineRule="exact"/>
              <w:ind w:right="17"/>
              <w:rPr>
                <w:rFonts w:ascii="CordiaUPC" w:hAnsi="CordiaUPC" w:cs="CordiaUPC"/>
                <w:sz w:val="26"/>
                <w:szCs w:val="26"/>
                <w:lang w:val="en-US"/>
              </w:rPr>
            </w:pPr>
          </w:p>
        </w:tc>
        <w:tc>
          <w:tcPr>
            <w:tcW w:w="1203" w:type="dxa"/>
          </w:tcPr>
          <w:p w14:paraId="6B8EA047" w14:textId="77777777" w:rsidR="006B52FB" w:rsidRDefault="006B52FB" w:rsidP="00B73C0A">
            <w:pPr>
              <w:pStyle w:val="BodyText"/>
              <w:tabs>
                <w:tab w:val="decimal" w:pos="990"/>
              </w:tabs>
              <w:spacing w:after="0" w:line="240" w:lineRule="exact"/>
              <w:ind w:right="-110"/>
              <w:rPr>
                <w:rFonts w:ascii="CordiaUPC" w:hAnsi="CordiaUPC" w:cs="CordiaUPC"/>
                <w:sz w:val="26"/>
                <w:szCs w:val="26"/>
                <w:lang w:val="en-US"/>
              </w:rPr>
            </w:pPr>
          </w:p>
          <w:p w14:paraId="2EFC086A" w14:textId="66126A8D" w:rsidR="00B73C0A" w:rsidRPr="006B52FB" w:rsidRDefault="00C918B1" w:rsidP="00B73C0A">
            <w:pPr>
              <w:pStyle w:val="BodyText"/>
              <w:tabs>
                <w:tab w:val="decimal" w:pos="990"/>
              </w:tabs>
              <w:spacing w:after="0" w:line="240" w:lineRule="exact"/>
              <w:ind w:right="-110"/>
              <w:rPr>
                <w:rFonts w:ascii="CordiaUPC" w:hAnsi="CordiaUPC" w:cs="CordiaUPC"/>
                <w:sz w:val="26"/>
                <w:szCs w:val="26"/>
                <w:lang w:val="en-US"/>
              </w:rPr>
            </w:pPr>
            <w:r w:rsidRPr="006B52FB">
              <w:rPr>
                <w:rFonts w:ascii="CordiaUPC" w:hAnsi="CordiaUPC" w:cs="CordiaUPC"/>
                <w:sz w:val="26"/>
                <w:szCs w:val="26"/>
                <w:lang w:val="en-US"/>
              </w:rPr>
              <w:t>-</w:t>
            </w:r>
          </w:p>
        </w:tc>
        <w:tc>
          <w:tcPr>
            <w:tcW w:w="259" w:type="dxa"/>
          </w:tcPr>
          <w:p w14:paraId="15DBA7F2" w14:textId="77777777" w:rsidR="00B73C0A" w:rsidRPr="006B52FB" w:rsidRDefault="00B73C0A" w:rsidP="00B73C0A">
            <w:pPr>
              <w:tabs>
                <w:tab w:val="decimal" w:pos="792"/>
              </w:tabs>
              <w:spacing w:line="240" w:lineRule="exact"/>
              <w:jc w:val="right"/>
              <w:rPr>
                <w:rFonts w:ascii="CordiaUPC" w:hAnsi="CordiaUPC" w:cs="CordiaUPC"/>
                <w:sz w:val="26"/>
                <w:szCs w:val="26"/>
                <w:lang w:val="en-US"/>
              </w:rPr>
            </w:pPr>
          </w:p>
        </w:tc>
        <w:tc>
          <w:tcPr>
            <w:tcW w:w="1180" w:type="dxa"/>
          </w:tcPr>
          <w:p w14:paraId="0F3FF70D" w14:textId="77777777" w:rsidR="006B52FB" w:rsidRDefault="006B52FB" w:rsidP="00B73C0A">
            <w:pPr>
              <w:tabs>
                <w:tab w:val="decimal" w:pos="890"/>
              </w:tabs>
              <w:spacing w:line="240" w:lineRule="exact"/>
              <w:rPr>
                <w:rFonts w:ascii="CordiaUPC" w:hAnsi="CordiaUPC" w:cs="CordiaUPC"/>
                <w:sz w:val="26"/>
                <w:szCs w:val="26"/>
                <w:lang w:val="en-US"/>
              </w:rPr>
            </w:pPr>
          </w:p>
          <w:p w14:paraId="26C6B5CC" w14:textId="59A7A3B3" w:rsidR="00B73C0A" w:rsidRPr="006B52FB" w:rsidRDefault="00B73C0A" w:rsidP="00B73C0A">
            <w:pPr>
              <w:tabs>
                <w:tab w:val="decimal" w:pos="890"/>
              </w:tabs>
              <w:spacing w:line="240" w:lineRule="exact"/>
              <w:rPr>
                <w:rFonts w:ascii="CordiaUPC" w:hAnsi="CordiaUPC" w:cs="CordiaUPC"/>
                <w:sz w:val="26"/>
                <w:szCs w:val="26"/>
                <w:lang w:val="en-US"/>
              </w:rPr>
            </w:pPr>
            <w:r w:rsidRPr="006B52FB">
              <w:rPr>
                <w:rFonts w:ascii="CordiaUPC" w:hAnsi="CordiaUPC" w:cs="CordiaUPC" w:hint="cs"/>
                <w:sz w:val="26"/>
                <w:szCs w:val="26"/>
                <w:lang w:val="en-US"/>
              </w:rPr>
              <w:t>56,000</w:t>
            </w:r>
          </w:p>
        </w:tc>
      </w:tr>
      <w:tr w:rsidR="005532FF" w:rsidRPr="00DE39F5" w14:paraId="3E3EFA7C" w14:textId="77777777" w:rsidTr="00296EC5">
        <w:tc>
          <w:tcPr>
            <w:tcW w:w="3958" w:type="dxa"/>
          </w:tcPr>
          <w:p w14:paraId="37DF9CCA" w14:textId="77777777" w:rsidR="005532FF" w:rsidRPr="00DE39F5" w:rsidRDefault="005532FF" w:rsidP="005532FF">
            <w:pPr>
              <w:spacing w:line="240" w:lineRule="exact"/>
              <w:ind w:right="-18"/>
              <w:rPr>
                <w:rFonts w:ascii="CordiaUPC" w:hAnsi="CordiaUPC" w:cs="CordiaUPC"/>
                <w:b/>
                <w:bCs/>
                <w:sz w:val="26"/>
                <w:szCs w:val="26"/>
                <w:lang w:val="en-US"/>
              </w:rPr>
            </w:pPr>
          </w:p>
        </w:tc>
        <w:tc>
          <w:tcPr>
            <w:tcW w:w="1080" w:type="dxa"/>
          </w:tcPr>
          <w:p w14:paraId="188EC3F5" w14:textId="77777777" w:rsidR="005532FF" w:rsidRPr="00DE39F5" w:rsidRDefault="005532FF" w:rsidP="005532FF">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80047ED"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7DD4123B"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BCC580B"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3" w:type="dxa"/>
          </w:tcPr>
          <w:p w14:paraId="795A8C83"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1CD7AB9"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0" w:type="dxa"/>
          </w:tcPr>
          <w:p w14:paraId="62E9CBDE"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5532FF" w:rsidRPr="00DE39F5" w14:paraId="140EAEEC" w14:textId="77777777" w:rsidTr="00296EC5">
        <w:tc>
          <w:tcPr>
            <w:tcW w:w="3958" w:type="dxa"/>
          </w:tcPr>
          <w:p w14:paraId="20FEB3EA" w14:textId="7DBE5657" w:rsidR="005532FF" w:rsidRPr="00DE39F5" w:rsidRDefault="005532FF" w:rsidP="005532FF">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Other assets</w:t>
            </w:r>
          </w:p>
        </w:tc>
        <w:tc>
          <w:tcPr>
            <w:tcW w:w="1080" w:type="dxa"/>
          </w:tcPr>
          <w:p w14:paraId="6648C99C" w14:textId="77777777" w:rsidR="005532FF" w:rsidRPr="00DE39F5" w:rsidRDefault="005532FF" w:rsidP="005532FF">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16B5FF5"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3" w:type="dxa"/>
          </w:tcPr>
          <w:p w14:paraId="5F4CFE43"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7C33C63"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3" w:type="dxa"/>
          </w:tcPr>
          <w:p w14:paraId="07F078F6"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F5D246C"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0" w:type="dxa"/>
          </w:tcPr>
          <w:p w14:paraId="234B1FC6"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5532FF" w:rsidRPr="00DE39F5" w14:paraId="13572F04" w14:textId="77777777" w:rsidTr="00296EC5">
        <w:tc>
          <w:tcPr>
            <w:tcW w:w="3958" w:type="dxa"/>
            <w:vAlign w:val="bottom"/>
          </w:tcPr>
          <w:p w14:paraId="2BC43E65" w14:textId="23C30768" w:rsidR="005532FF" w:rsidRPr="00DE39F5" w:rsidRDefault="006B52FB" w:rsidP="00F25447">
            <w:pPr>
              <w:tabs>
                <w:tab w:val="left" w:pos="993"/>
              </w:tabs>
              <w:spacing w:line="240" w:lineRule="exact"/>
              <w:ind w:left="162" w:right="-108" w:hanging="153"/>
              <w:rPr>
                <w:rFonts w:ascii="CordiaUPC" w:hAnsi="CordiaUPC" w:cs="CordiaUPC"/>
                <w:b/>
                <w:bCs/>
                <w:sz w:val="26"/>
                <w:szCs w:val="26"/>
                <w:lang w:val="en-US"/>
              </w:rPr>
            </w:pPr>
            <w:r w:rsidRPr="00F25447">
              <w:rPr>
                <w:rFonts w:ascii="CordiaUPC" w:hAnsi="CordiaUPC" w:cs="CordiaUPC"/>
                <w:sz w:val="26"/>
                <w:szCs w:val="26"/>
              </w:rPr>
              <w:t>TBCO Public Company Limited</w:t>
            </w:r>
            <w:r w:rsidRPr="00F25447">
              <w:rPr>
                <w:rFonts w:ascii="CordiaUPC" w:hAnsi="CordiaUPC" w:cs="CordiaUPC" w:hint="cs"/>
                <w:sz w:val="26"/>
                <w:szCs w:val="26"/>
              </w:rPr>
              <w:t xml:space="preserve"> </w:t>
            </w:r>
            <w:r w:rsidRPr="00F25447">
              <w:rPr>
                <w:rFonts w:ascii="CordiaUPC" w:hAnsi="CordiaUPC" w:cs="CordiaUPC"/>
                <w:sz w:val="26"/>
                <w:szCs w:val="26"/>
              </w:rPr>
              <w:t>(Formerly</w:t>
            </w:r>
            <w:r w:rsidRPr="00F25447">
              <w:rPr>
                <w:rFonts w:ascii="CordiaUPC" w:hAnsi="CordiaUPC" w:cs="CordiaUPC" w:hint="cs"/>
                <w:sz w:val="26"/>
                <w:szCs w:val="26"/>
              </w:rPr>
              <w:t xml:space="preserve"> Thanachart Bank PCL</w:t>
            </w:r>
            <w:r w:rsidRPr="00F25447">
              <w:rPr>
                <w:rFonts w:ascii="CordiaUPC" w:hAnsi="CordiaUPC" w:cs="CordiaUPC"/>
                <w:sz w:val="26"/>
                <w:szCs w:val="26"/>
              </w:rPr>
              <w:t>)</w:t>
            </w:r>
          </w:p>
        </w:tc>
        <w:tc>
          <w:tcPr>
            <w:tcW w:w="1080" w:type="dxa"/>
            <w:vAlign w:val="bottom"/>
          </w:tcPr>
          <w:p w14:paraId="229A6BD4" w14:textId="6B102B35" w:rsidR="005532FF" w:rsidRPr="00DE39F5" w:rsidRDefault="00C918B1" w:rsidP="005532FF">
            <w:pPr>
              <w:pStyle w:val="BodyText"/>
              <w:tabs>
                <w:tab w:val="decimal" w:pos="860"/>
              </w:tabs>
              <w:spacing w:after="0" w:line="240" w:lineRule="exact"/>
              <w:ind w:right="-115"/>
              <w:rPr>
                <w:rFonts w:ascii="CordiaUPC" w:hAnsi="CordiaUPC" w:cs="CordiaUPC"/>
                <w:sz w:val="26"/>
                <w:szCs w:val="26"/>
                <w:lang w:val="en-GB"/>
              </w:rPr>
            </w:pPr>
            <w:r>
              <w:rPr>
                <w:rFonts w:ascii="CordiaUPC" w:hAnsi="CordiaUPC" w:cs="CordiaUPC"/>
                <w:sz w:val="26"/>
                <w:szCs w:val="26"/>
                <w:lang w:val="en-GB"/>
              </w:rPr>
              <w:t>-</w:t>
            </w:r>
          </w:p>
        </w:tc>
        <w:tc>
          <w:tcPr>
            <w:tcW w:w="236" w:type="dxa"/>
          </w:tcPr>
          <w:p w14:paraId="19277444"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3" w:type="dxa"/>
            <w:vAlign w:val="bottom"/>
          </w:tcPr>
          <w:p w14:paraId="19A41CC9" w14:textId="545297C3" w:rsidR="005532FF" w:rsidRPr="00DE39F5" w:rsidRDefault="005532FF" w:rsidP="005532FF">
            <w:pPr>
              <w:pStyle w:val="BodyText"/>
              <w:tabs>
                <w:tab w:val="decimal" w:pos="83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w:t>
            </w:r>
          </w:p>
        </w:tc>
        <w:tc>
          <w:tcPr>
            <w:tcW w:w="241" w:type="dxa"/>
          </w:tcPr>
          <w:p w14:paraId="47F11AD1"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rtl/>
                <w:cs/>
                <w:lang w:val="en-GB"/>
              </w:rPr>
            </w:pPr>
          </w:p>
        </w:tc>
        <w:tc>
          <w:tcPr>
            <w:tcW w:w="1203" w:type="dxa"/>
            <w:vAlign w:val="bottom"/>
          </w:tcPr>
          <w:p w14:paraId="079EAEED" w14:textId="2C64A4D1" w:rsidR="005532FF" w:rsidRPr="00DE39F5" w:rsidRDefault="00C918B1" w:rsidP="005532FF">
            <w:pPr>
              <w:pStyle w:val="BodyText"/>
              <w:tabs>
                <w:tab w:val="decimal" w:pos="990"/>
              </w:tabs>
              <w:spacing w:after="0" w:line="240" w:lineRule="exact"/>
              <w:ind w:right="-110"/>
              <w:rPr>
                <w:rFonts w:ascii="CordiaUPC" w:hAnsi="CordiaUPC" w:cs="CordiaUPC"/>
                <w:sz w:val="26"/>
                <w:szCs w:val="26"/>
                <w:lang w:val="en-GB"/>
              </w:rPr>
            </w:pPr>
            <w:r>
              <w:rPr>
                <w:rFonts w:ascii="CordiaUPC" w:hAnsi="CordiaUPC" w:cs="CordiaUPC"/>
                <w:sz w:val="26"/>
                <w:szCs w:val="26"/>
                <w:lang w:val="en-GB"/>
              </w:rPr>
              <w:t>-</w:t>
            </w:r>
          </w:p>
        </w:tc>
        <w:tc>
          <w:tcPr>
            <w:tcW w:w="259" w:type="dxa"/>
          </w:tcPr>
          <w:p w14:paraId="6DA97C42"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80" w:type="dxa"/>
            <w:vAlign w:val="bottom"/>
          </w:tcPr>
          <w:p w14:paraId="1A10D8BB" w14:textId="4C9126C8" w:rsidR="005532FF" w:rsidRPr="00DE39F5" w:rsidRDefault="005532FF" w:rsidP="005532FF">
            <w:pPr>
              <w:pStyle w:val="BodyText"/>
              <w:tabs>
                <w:tab w:val="decimal" w:pos="89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412</w:t>
            </w:r>
          </w:p>
        </w:tc>
      </w:tr>
      <w:tr w:rsidR="00B73C0A" w:rsidRPr="00DE39F5" w14:paraId="37674F95" w14:textId="77777777" w:rsidTr="00296EC5">
        <w:tc>
          <w:tcPr>
            <w:tcW w:w="3958" w:type="dxa"/>
            <w:vAlign w:val="bottom"/>
          </w:tcPr>
          <w:p w14:paraId="3B37F015" w14:textId="252FE1CE" w:rsidR="00B73C0A" w:rsidRPr="00F25447" w:rsidRDefault="00F25447" w:rsidP="00F25447">
            <w:pPr>
              <w:tabs>
                <w:tab w:val="left" w:pos="993"/>
              </w:tabs>
              <w:spacing w:line="240" w:lineRule="exact"/>
              <w:ind w:left="162" w:right="-108" w:hanging="153"/>
              <w:rPr>
                <w:rFonts w:ascii="CordiaUPC" w:hAnsi="CordiaUPC" w:cs="CordiaUPC"/>
                <w:sz w:val="26"/>
                <w:szCs w:val="26"/>
              </w:rPr>
            </w:pPr>
            <w:r>
              <w:rPr>
                <w:rFonts w:ascii="CordiaUPC" w:hAnsi="CordiaUPC" w:cs="CordiaUPC"/>
                <w:sz w:val="26"/>
                <w:szCs w:val="26"/>
              </w:rPr>
              <w:t>TMBThanachart Broker Co., Ltd. (Formerly Thanachart Broker Co., Ltd.)</w:t>
            </w:r>
          </w:p>
        </w:tc>
        <w:tc>
          <w:tcPr>
            <w:tcW w:w="1080" w:type="dxa"/>
            <w:vAlign w:val="bottom"/>
          </w:tcPr>
          <w:p w14:paraId="6C023469" w14:textId="6656806B" w:rsidR="00B73C0A" w:rsidRPr="00B73C0A" w:rsidRDefault="00C918B1" w:rsidP="00B73C0A">
            <w:pPr>
              <w:pStyle w:val="BodyText"/>
              <w:tabs>
                <w:tab w:val="decimal" w:pos="860"/>
              </w:tabs>
              <w:spacing w:after="0" w:line="240" w:lineRule="exact"/>
              <w:ind w:right="-115"/>
              <w:rPr>
                <w:rFonts w:ascii="CordiaUPC" w:hAnsi="CordiaUPC" w:cs="CordiaUPC"/>
                <w:sz w:val="26"/>
                <w:szCs w:val="26"/>
                <w:lang w:val="en-GB"/>
              </w:rPr>
            </w:pPr>
            <w:r>
              <w:rPr>
                <w:rFonts w:ascii="CordiaUPC" w:hAnsi="CordiaUPC" w:cs="CordiaUPC"/>
                <w:sz w:val="26"/>
                <w:szCs w:val="26"/>
                <w:lang w:val="en-GB"/>
              </w:rPr>
              <w:t>-</w:t>
            </w:r>
          </w:p>
        </w:tc>
        <w:tc>
          <w:tcPr>
            <w:tcW w:w="236" w:type="dxa"/>
          </w:tcPr>
          <w:p w14:paraId="2BA197BB"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13" w:type="dxa"/>
            <w:vAlign w:val="bottom"/>
          </w:tcPr>
          <w:p w14:paraId="7146B6E0" w14:textId="6F672BB5" w:rsidR="00B73C0A" w:rsidRPr="00B73C0A" w:rsidRDefault="00B73C0A" w:rsidP="00B73C0A">
            <w:pPr>
              <w:pStyle w:val="BodyText"/>
              <w:tabs>
                <w:tab w:val="decimal" w:pos="830"/>
              </w:tabs>
              <w:spacing w:after="0" w:line="240" w:lineRule="exact"/>
              <w:ind w:right="17"/>
              <w:rPr>
                <w:rFonts w:ascii="CordiaUPC" w:hAnsi="CordiaUPC" w:cs="CordiaUPC"/>
                <w:sz w:val="26"/>
                <w:szCs w:val="26"/>
                <w:lang w:val="en-GB"/>
              </w:rPr>
            </w:pPr>
            <w:r w:rsidRPr="00B73C0A">
              <w:rPr>
                <w:rFonts w:ascii="CordiaUPC" w:hAnsi="CordiaUPC" w:cs="CordiaUPC"/>
                <w:sz w:val="26"/>
                <w:szCs w:val="26"/>
                <w:lang w:val="en-GB"/>
              </w:rPr>
              <w:t>-</w:t>
            </w:r>
          </w:p>
        </w:tc>
        <w:tc>
          <w:tcPr>
            <w:tcW w:w="241" w:type="dxa"/>
          </w:tcPr>
          <w:p w14:paraId="40E29654"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rtl/>
                <w:cs/>
                <w:lang w:val="en-GB"/>
              </w:rPr>
            </w:pPr>
          </w:p>
        </w:tc>
        <w:tc>
          <w:tcPr>
            <w:tcW w:w="1203" w:type="dxa"/>
            <w:vAlign w:val="bottom"/>
          </w:tcPr>
          <w:p w14:paraId="4FADDE2B" w14:textId="0CF590C6" w:rsidR="00B73C0A" w:rsidRPr="00B73C0A" w:rsidRDefault="00C918B1" w:rsidP="00B73C0A">
            <w:pPr>
              <w:pStyle w:val="BodyText"/>
              <w:tabs>
                <w:tab w:val="decimal" w:pos="990"/>
              </w:tabs>
              <w:spacing w:after="0" w:line="240" w:lineRule="exact"/>
              <w:ind w:right="-110"/>
              <w:rPr>
                <w:rFonts w:ascii="CordiaUPC" w:hAnsi="CordiaUPC" w:cs="CordiaUPC"/>
                <w:sz w:val="26"/>
                <w:szCs w:val="26"/>
                <w:lang w:val="en-GB"/>
              </w:rPr>
            </w:pPr>
            <w:r>
              <w:rPr>
                <w:rFonts w:ascii="CordiaUPC" w:hAnsi="CordiaUPC" w:cs="CordiaUPC"/>
                <w:sz w:val="26"/>
                <w:szCs w:val="26"/>
                <w:lang w:val="en-GB"/>
              </w:rPr>
              <w:t>29</w:t>
            </w:r>
          </w:p>
        </w:tc>
        <w:tc>
          <w:tcPr>
            <w:tcW w:w="259" w:type="dxa"/>
          </w:tcPr>
          <w:p w14:paraId="5C3106AA"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80" w:type="dxa"/>
            <w:vAlign w:val="bottom"/>
          </w:tcPr>
          <w:p w14:paraId="5FD988F0" w14:textId="22F0E7D8" w:rsidR="00B73C0A" w:rsidRPr="00B73C0A" w:rsidRDefault="00B73C0A" w:rsidP="00B73C0A">
            <w:pPr>
              <w:pStyle w:val="BodyText"/>
              <w:tabs>
                <w:tab w:val="decimal" w:pos="890"/>
              </w:tabs>
              <w:spacing w:after="0" w:line="240" w:lineRule="exact"/>
              <w:ind w:right="17"/>
              <w:rPr>
                <w:rFonts w:ascii="CordiaUPC" w:hAnsi="CordiaUPC" w:cs="CordiaUPC"/>
                <w:sz w:val="26"/>
                <w:szCs w:val="26"/>
                <w:lang w:val="en-GB"/>
              </w:rPr>
            </w:pPr>
            <w:r w:rsidRPr="00B73C0A">
              <w:rPr>
                <w:rFonts w:ascii="CordiaUPC" w:hAnsi="CordiaUPC" w:cs="CordiaUPC"/>
                <w:sz w:val="26"/>
                <w:szCs w:val="26"/>
                <w:lang w:val="en-GB"/>
              </w:rPr>
              <w:t>-</w:t>
            </w:r>
          </w:p>
        </w:tc>
      </w:tr>
      <w:tr w:rsidR="00B73C0A" w:rsidRPr="00DE39F5" w14:paraId="2342629E" w14:textId="77777777" w:rsidTr="00296EC5">
        <w:tc>
          <w:tcPr>
            <w:tcW w:w="3958" w:type="dxa"/>
            <w:vAlign w:val="bottom"/>
          </w:tcPr>
          <w:p w14:paraId="6A22392D" w14:textId="663494ED" w:rsidR="00B73C0A" w:rsidRPr="00DE39F5" w:rsidRDefault="00B73C0A" w:rsidP="00B73C0A">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3DF865EA" w14:textId="2FA3D463" w:rsidR="00B73C0A" w:rsidRPr="00DE39F5" w:rsidRDefault="00C918B1"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70</w:t>
            </w:r>
          </w:p>
        </w:tc>
        <w:tc>
          <w:tcPr>
            <w:tcW w:w="236" w:type="dxa"/>
          </w:tcPr>
          <w:p w14:paraId="7D6A916E"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vAlign w:val="bottom"/>
          </w:tcPr>
          <w:p w14:paraId="7C5A177A" w14:textId="13239335"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125</w:t>
            </w:r>
          </w:p>
        </w:tc>
        <w:tc>
          <w:tcPr>
            <w:tcW w:w="241" w:type="dxa"/>
          </w:tcPr>
          <w:p w14:paraId="2743A087"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3" w:type="dxa"/>
            <w:vAlign w:val="bottom"/>
          </w:tcPr>
          <w:p w14:paraId="68722299" w14:textId="682FEA91"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70</w:t>
            </w:r>
          </w:p>
        </w:tc>
        <w:tc>
          <w:tcPr>
            <w:tcW w:w="259" w:type="dxa"/>
          </w:tcPr>
          <w:p w14:paraId="7DA6335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6C0BFEFF" w14:textId="741E8DFB"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125</w:t>
            </w:r>
          </w:p>
        </w:tc>
      </w:tr>
      <w:tr w:rsidR="00B73C0A" w:rsidRPr="00DE39F5" w14:paraId="1B03A1C7" w14:textId="77777777" w:rsidTr="00296EC5">
        <w:tc>
          <w:tcPr>
            <w:tcW w:w="3958" w:type="dxa"/>
            <w:vAlign w:val="bottom"/>
          </w:tcPr>
          <w:p w14:paraId="78B47CD5" w14:textId="6711BEE6" w:rsidR="00B73C0A" w:rsidRPr="00DE39F5" w:rsidRDefault="00B73C0A" w:rsidP="00B73C0A">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Asset Management Co., Ltd.</w:t>
            </w:r>
          </w:p>
        </w:tc>
        <w:tc>
          <w:tcPr>
            <w:tcW w:w="1080" w:type="dxa"/>
            <w:tcBorders>
              <w:bottom w:val="single" w:sz="4" w:space="0" w:color="auto"/>
            </w:tcBorders>
            <w:vAlign w:val="bottom"/>
          </w:tcPr>
          <w:p w14:paraId="3F25EA18" w14:textId="3B179888" w:rsidR="00B73C0A" w:rsidRPr="00DE39F5" w:rsidRDefault="00C918B1"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2C927828"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tcBorders>
              <w:bottom w:val="single" w:sz="4" w:space="0" w:color="auto"/>
            </w:tcBorders>
            <w:vAlign w:val="bottom"/>
          </w:tcPr>
          <w:p w14:paraId="0A185D6B" w14:textId="7C8F32E8"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127</w:t>
            </w:r>
          </w:p>
        </w:tc>
        <w:tc>
          <w:tcPr>
            <w:tcW w:w="241" w:type="dxa"/>
          </w:tcPr>
          <w:p w14:paraId="63C47EE7"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3" w:type="dxa"/>
            <w:tcBorders>
              <w:bottom w:val="single" w:sz="4" w:space="0" w:color="auto"/>
            </w:tcBorders>
            <w:vAlign w:val="bottom"/>
          </w:tcPr>
          <w:p w14:paraId="04454421" w14:textId="1146B337"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w:t>
            </w:r>
          </w:p>
        </w:tc>
        <w:tc>
          <w:tcPr>
            <w:tcW w:w="259" w:type="dxa"/>
          </w:tcPr>
          <w:p w14:paraId="70536227"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tcBorders>
              <w:bottom w:val="single" w:sz="4" w:space="0" w:color="auto"/>
            </w:tcBorders>
            <w:vAlign w:val="bottom"/>
          </w:tcPr>
          <w:p w14:paraId="49E96CE6" w14:textId="6B727643"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w:t>
            </w:r>
          </w:p>
        </w:tc>
      </w:tr>
      <w:tr w:rsidR="00B73C0A" w:rsidRPr="00DE39F5" w14:paraId="6717A79F" w14:textId="77777777" w:rsidTr="00296EC5">
        <w:tc>
          <w:tcPr>
            <w:tcW w:w="3958" w:type="dxa"/>
          </w:tcPr>
          <w:p w14:paraId="12B35EF5" w14:textId="77777777" w:rsidR="00B73C0A" w:rsidRPr="00DE39F5" w:rsidRDefault="00B73C0A" w:rsidP="00B73C0A">
            <w:pPr>
              <w:tabs>
                <w:tab w:val="left" w:pos="0"/>
              </w:tabs>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064EA0D1" w14:textId="1BC33F6B" w:rsidR="00B73C0A" w:rsidRPr="00DE39F5" w:rsidRDefault="00C918B1" w:rsidP="00B73C0A">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70</w:t>
            </w:r>
          </w:p>
        </w:tc>
        <w:tc>
          <w:tcPr>
            <w:tcW w:w="236" w:type="dxa"/>
          </w:tcPr>
          <w:p w14:paraId="117C342A"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bottom w:val="double" w:sz="4" w:space="0" w:color="auto"/>
            </w:tcBorders>
            <w:vAlign w:val="bottom"/>
          </w:tcPr>
          <w:p w14:paraId="64E9F89C" w14:textId="66DE064A" w:rsidR="00B73C0A" w:rsidRPr="00DE39F5" w:rsidRDefault="00B73C0A" w:rsidP="00B73C0A">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252</w:t>
            </w:r>
          </w:p>
        </w:tc>
        <w:tc>
          <w:tcPr>
            <w:tcW w:w="241" w:type="dxa"/>
          </w:tcPr>
          <w:p w14:paraId="7EF37234"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tl/>
                <w:cs/>
              </w:rPr>
            </w:pPr>
          </w:p>
        </w:tc>
        <w:tc>
          <w:tcPr>
            <w:tcW w:w="1203" w:type="dxa"/>
            <w:tcBorders>
              <w:top w:val="single" w:sz="4" w:space="0" w:color="auto"/>
              <w:bottom w:val="double" w:sz="4" w:space="0" w:color="auto"/>
            </w:tcBorders>
            <w:vAlign w:val="bottom"/>
          </w:tcPr>
          <w:p w14:paraId="5C71268E" w14:textId="5F349AA3" w:rsidR="00B73C0A" w:rsidRPr="00DE39F5" w:rsidRDefault="00C918B1" w:rsidP="00B73C0A">
            <w:pPr>
              <w:tabs>
                <w:tab w:val="decimal" w:pos="990"/>
              </w:tabs>
              <w:spacing w:line="240" w:lineRule="exact"/>
              <w:ind w:right="-110"/>
              <w:rPr>
                <w:rFonts w:ascii="CordiaUPC" w:hAnsi="CordiaUPC" w:cs="CordiaUPC"/>
                <w:b/>
                <w:bCs/>
                <w:sz w:val="26"/>
                <w:szCs w:val="26"/>
              </w:rPr>
            </w:pPr>
            <w:r>
              <w:rPr>
                <w:rFonts w:ascii="CordiaUPC" w:hAnsi="CordiaUPC" w:cs="CordiaUPC"/>
                <w:b/>
                <w:bCs/>
                <w:sz w:val="26"/>
                <w:szCs w:val="26"/>
              </w:rPr>
              <w:t>99</w:t>
            </w:r>
          </w:p>
        </w:tc>
        <w:tc>
          <w:tcPr>
            <w:tcW w:w="259" w:type="dxa"/>
          </w:tcPr>
          <w:p w14:paraId="7BE1048D"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80" w:type="dxa"/>
            <w:tcBorders>
              <w:top w:val="single" w:sz="4" w:space="0" w:color="auto"/>
              <w:bottom w:val="double" w:sz="4" w:space="0" w:color="auto"/>
            </w:tcBorders>
            <w:vAlign w:val="bottom"/>
          </w:tcPr>
          <w:p w14:paraId="027895CE" w14:textId="4583139F" w:rsidR="00B73C0A" w:rsidRPr="00DE39F5" w:rsidRDefault="00B73C0A" w:rsidP="00B73C0A">
            <w:pPr>
              <w:tabs>
                <w:tab w:val="decimal" w:pos="890"/>
              </w:tabs>
              <w:spacing w:line="240" w:lineRule="exact"/>
              <w:rPr>
                <w:rFonts w:ascii="CordiaUPC" w:hAnsi="CordiaUPC" w:cs="CordiaUPC"/>
                <w:b/>
                <w:bCs/>
                <w:sz w:val="26"/>
                <w:szCs w:val="26"/>
              </w:rPr>
            </w:pPr>
            <w:r w:rsidRPr="00DE39F5">
              <w:rPr>
                <w:rFonts w:ascii="CordiaUPC" w:hAnsi="CordiaUPC" w:cs="CordiaUPC" w:hint="cs"/>
                <w:b/>
                <w:bCs/>
                <w:sz w:val="26"/>
                <w:szCs w:val="26"/>
              </w:rPr>
              <w:t>537</w:t>
            </w:r>
          </w:p>
        </w:tc>
      </w:tr>
      <w:tr w:rsidR="005532FF" w:rsidRPr="00DE39F5" w14:paraId="63246F75" w14:textId="77777777" w:rsidTr="00296EC5">
        <w:tc>
          <w:tcPr>
            <w:tcW w:w="3958" w:type="dxa"/>
          </w:tcPr>
          <w:p w14:paraId="066EC27B" w14:textId="70A57AC4" w:rsidR="005532FF" w:rsidRPr="00DE39F5" w:rsidRDefault="005532FF" w:rsidP="005532FF">
            <w:pPr>
              <w:tabs>
                <w:tab w:val="left" w:pos="0"/>
              </w:tabs>
              <w:spacing w:line="240" w:lineRule="exact"/>
              <w:ind w:right="-18"/>
              <w:rPr>
                <w:rFonts w:ascii="CordiaUPC" w:hAnsi="CordiaUPC" w:cs="CordiaUPC"/>
                <w:sz w:val="26"/>
                <w:szCs w:val="26"/>
                <w:lang w:val="en-US"/>
              </w:rPr>
            </w:pPr>
          </w:p>
        </w:tc>
        <w:tc>
          <w:tcPr>
            <w:tcW w:w="1080" w:type="dxa"/>
          </w:tcPr>
          <w:p w14:paraId="62279796"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23EF4A75"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3" w:type="dxa"/>
          </w:tcPr>
          <w:p w14:paraId="2E0832BC"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41" w:type="dxa"/>
          </w:tcPr>
          <w:p w14:paraId="0B8F3409"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0FCBF9AA"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1F35B1AC"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69EDCED3" w14:textId="77777777" w:rsidR="005532FF" w:rsidRPr="00DE39F5" w:rsidRDefault="005532FF" w:rsidP="005532FF">
            <w:pPr>
              <w:tabs>
                <w:tab w:val="decimal" w:pos="890"/>
              </w:tabs>
              <w:spacing w:line="240" w:lineRule="exact"/>
              <w:rPr>
                <w:rFonts w:ascii="CordiaUPC" w:hAnsi="CordiaUPC" w:cs="CordiaUPC"/>
                <w:sz w:val="26"/>
                <w:szCs w:val="26"/>
              </w:rPr>
            </w:pPr>
          </w:p>
        </w:tc>
      </w:tr>
      <w:tr w:rsidR="005532FF" w:rsidRPr="00DE39F5" w14:paraId="61D7C174" w14:textId="77777777" w:rsidTr="00296EC5">
        <w:tc>
          <w:tcPr>
            <w:tcW w:w="3958" w:type="dxa"/>
          </w:tcPr>
          <w:p w14:paraId="29B08D51" w14:textId="27B096A8" w:rsidR="005532FF" w:rsidRPr="00DE39F5" w:rsidRDefault="005532FF" w:rsidP="005532FF">
            <w:pPr>
              <w:tabs>
                <w:tab w:val="left" w:pos="0"/>
              </w:tabs>
              <w:spacing w:line="240" w:lineRule="exact"/>
              <w:ind w:right="-18"/>
              <w:rPr>
                <w:rFonts w:ascii="CordiaUPC" w:hAnsi="CordiaUPC" w:cs="CordiaUPC"/>
                <w:b/>
                <w:bCs/>
                <w:sz w:val="26"/>
                <w:szCs w:val="26"/>
                <w:cs/>
                <w:lang w:val="en-US" w:bidi="th-TH"/>
              </w:rPr>
            </w:pPr>
            <w:r w:rsidRPr="00DE39F5">
              <w:rPr>
                <w:rFonts w:ascii="CordiaUPC" w:hAnsi="CordiaUPC" w:cs="CordiaUPC" w:hint="cs"/>
                <w:b/>
                <w:bCs/>
                <w:sz w:val="26"/>
                <w:szCs w:val="26"/>
                <w:lang w:val="en-US"/>
              </w:rPr>
              <w:t>Interbank and market items - assets</w:t>
            </w:r>
          </w:p>
        </w:tc>
        <w:tc>
          <w:tcPr>
            <w:tcW w:w="1080" w:type="dxa"/>
          </w:tcPr>
          <w:p w14:paraId="752A3344"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6EFDA58C"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3" w:type="dxa"/>
          </w:tcPr>
          <w:p w14:paraId="13C4D0CA"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41" w:type="dxa"/>
          </w:tcPr>
          <w:p w14:paraId="008AA2A3"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618E051B"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2066B800"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1FAD991D" w14:textId="77777777" w:rsidR="005532FF" w:rsidRPr="00DE39F5" w:rsidRDefault="005532FF" w:rsidP="005532FF">
            <w:pPr>
              <w:tabs>
                <w:tab w:val="decimal" w:pos="890"/>
              </w:tabs>
              <w:spacing w:line="240" w:lineRule="exact"/>
              <w:rPr>
                <w:rFonts w:ascii="CordiaUPC" w:hAnsi="CordiaUPC" w:cs="CordiaUPC"/>
                <w:sz w:val="26"/>
                <w:szCs w:val="26"/>
              </w:rPr>
            </w:pPr>
          </w:p>
        </w:tc>
      </w:tr>
      <w:tr w:rsidR="00B73C0A" w:rsidRPr="00DE39F5" w14:paraId="7C4EF5AE" w14:textId="77777777" w:rsidTr="00296EC5">
        <w:tc>
          <w:tcPr>
            <w:tcW w:w="3958" w:type="dxa"/>
            <w:vAlign w:val="bottom"/>
          </w:tcPr>
          <w:p w14:paraId="15B0385E" w14:textId="714AD077" w:rsidR="00B73C0A" w:rsidRPr="00DE39F5" w:rsidRDefault="006B52FB" w:rsidP="00F25447">
            <w:pPr>
              <w:tabs>
                <w:tab w:val="left" w:pos="993"/>
              </w:tabs>
              <w:spacing w:line="240" w:lineRule="exact"/>
              <w:ind w:left="162" w:right="-108" w:hanging="153"/>
              <w:rPr>
                <w:rFonts w:ascii="CordiaUPC" w:hAnsi="CordiaUPC" w:cs="CordiaUPC"/>
                <w:sz w:val="26"/>
                <w:szCs w:val="26"/>
                <w:lang w:val="en-US"/>
              </w:rPr>
            </w:pPr>
            <w:r w:rsidRPr="00F25447">
              <w:rPr>
                <w:rFonts w:ascii="CordiaUPC" w:hAnsi="CordiaUPC" w:cs="CordiaUPC"/>
                <w:sz w:val="26"/>
                <w:szCs w:val="26"/>
              </w:rPr>
              <w:t>TBCO Public Company Limited</w:t>
            </w:r>
            <w:r w:rsidRPr="00F25447">
              <w:rPr>
                <w:rFonts w:ascii="CordiaUPC" w:hAnsi="CordiaUPC" w:cs="CordiaUPC" w:hint="cs"/>
                <w:sz w:val="26"/>
                <w:szCs w:val="26"/>
              </w:rPr>
              <w:t xml:space="preserve"> </w:t>
            </w:r>
            <w:r w:rsidRPr="00F25447">
              <w:rPr>
                <w:rFonts w:ascii="CordiaUPC" w:hAnsi="CordiaUPC" w:cs="CordiaUPC"/>
                <w:sz w:val="26"/>
                <w:szCs w:val="26"/>
              </w:rPr>
              <w:t>(Formerly</w:t>
            </w:r>
            <w:r w:rsidRPr="00F25447">
              <w:rPr>
                <w:rFonts w:ascii="CordiaUPC" w:hAnsi="CordiaUPC" w:cs="CordiaUPC" w:hint="cs"/>
                <w:sz w:val="26"/>
                <w:szCs w:val="26"/>
              </w:rPr>
              <w:t xml:space="preserve"> Thanachart Bank PCL</w:t>
            </w:r>
            <w:r w:rsidRPr="00F25447">
              <w:rPr>
                <w:rFonts w:ascii="CordiaUPC" w:hAnsi="CordiaUPC" w:cs="CordiaUPC"/>
                <w:sz w:val="26"/>
                <w:szCs w:val="26"/>
              </w:rPr>
              <w:t>)</w:t>
            </w:r>
          </w:p>
        </w:tc>
        <w:tc>
          <w:tcPr>
            <w:tcW w:w="1080" w:type="dxa"/>
          </w:tcPr>
          <w:p w14:paraId="64902F49" w14:textId="77777777" w:rsidR="006B52FB" w:rsidRDefault="006B52FB" w:rsidP="00B73C0A">
            <w:pPr>
              <w:tabs>
                <w:tab w:val="decimal" w:pos="860"/>
              </w:tabs>
              <w:spacing w:line="240" w:lineRule="exact"/>
              <w:ind w:right="-115"/>
              <w:rPr>
                <w:rFonts w:ascii="CordiaUPC" w:hAnsi="CordiaUPC" w:cs="CordiaUPC"/>
                <w:sz w:val="26"/>
                <w:szCs w:val="26"/>
              </w:rPr>
            </w:pPr>
          </w:p>
          <w:p w14:paraId="246F217A" w14:textId="5E2C4CEE" w:rsidR="00B73C0A" w:rsidRPr="00DE39F5" w:rsidRDefault="00C918B1"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5664090E"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tcPr>
          <w:p w14:paraId="744C7C76" w14:textId="77777777" w:rsidR="006B52FB" w:rsidRDefault="006B52FB" w:rsidP="00B73C0A">
            <w:pPr>
              <w:tabs>
                <w:tab w:val="decimal" w:pos="830"/>
              </w:tabs>
              <w:spacing w:line="240" w:lineRule="exact"/>
              <w:ind w:right="-105"/>
              <w:rPr>
                <w:rFonts w:ascii="CordiaUPC" w:hAnsi="CordiaUPC" w:cs="CordiaUPC"/>
                <w:sz w:val="26"/>
                <w:szCs w:val="26"/>
              </w:rPr>
            </w:pPr>
          </w:p>
          <w:p w14:paraId="56BC3FB7" w14:textId="0A72E1C8"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41" w:type="dxa"/>
          </w:tcPr>
          <w:p w14:paraId="0EE5435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3" w:type="dxa"/>
            <w:vAlign w:val="bottom"/>
          </w:tcPr>
          <w:p w14:paraId="0C547397" w14:textId="157AEFD0"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w:t>
            </w:r>
          </w:p>
        </w:tc>
        <w:tc>
          <w:tcPr>
            <w:tcW w:w="259" w:type="dxa"/>
          </w:tcPr>
          <w:p w14:paraId="1EE31052"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07F5D091" w14:textId="6DAE59C8"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1,241</w:t>
            </w:r>
          </w:p>
        </w:tc>
      </w:tr>
      <w:tr w:rsidR="005532FF" w:rsidRPr="00DE39F5" w14:paraId="69A4F2AB" w14:textId="77777777" w:rsidTr="00296EC5">
        <w:tc>
          <w:tcPr>
            <w:tcW w:w="3958" w:type="dxa"/>
          </w:tcPr>
          <w:p w14:paraId="3A0A040F" w14:textId="77777777" w:rsidR="005532FF" w:rsidRPr="00DE39F5" w:rsidRDefault="005532FF" w:rsidP="005532FF">
            <w:pPr>
              <w:tabs>
                <w:tab w:val="left" w:pos="0"/>
              </w:tabs>
              <w:spacing w:line="240" w:lineRule="exact"/>
              <w:ind w:right="-18"/>
              <w:rPr>
                <w:rFonts w:ascii="CordiaUPC" w:hAnsi="CordiaUPC" w:cs="CordiaUPC"/>
                <w:sz w:val="26"/>
                <w:szCs w:val="26"/>
                <w:lang w:val="en-US"/>
              </w:rPr>
            </w:pPr>
          </w:p>
        </w:tc>
        <w:tc>
          <w:tcPr>
            <w:tcW w:w="1080" w:type="dxa"/>
          </w:tcPr>
          <w:p w14:paraId="2D4A76E3"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1CBFA83A"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3" w:type="dxa"/>
          </w:tcPr>
          <w:p w14:paraId="7FA570AA"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41" w:type="dxa"/>
          </w:tcPr>
          <w:p w14:paraId="08E0216C"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196EE2DC" w14:textId="7B876928"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4E01D55B"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3762F02E" w14:textId="77777777" w:rsidR="005532FF" w:rsidRPr="00DE39F5" w:rsidRDefault="005532FF" w:rsidP="005532FF">
            <w:pPr>
              <w:tabs>
                <w:tab w:val="decimal" w:pos="890"/>
              </w:tabs>
              <w:spacing w:line="240" w:lineRule="exact"/>
              <w:rPr>
                <w:rFonts w:ascii="CordiaUPC" w:hAnsi="CordiaUPC" w:cs="CordiaUPC"/>
                <w:sz w:val="26"/>
                <w:szCs w:val="26"/>
              </w:rPr>
            </w:pPr>
          </w:p>
        </w:tc>
      </w:tr>
      <w:tr w:rsidR="005532FF" w:rsidRPr="00DE39F5" w14:paraId="60AD8BEF" w14:textId="77777777" w:rsidTr="00296EC5">
        <w:tc>
          <w:tcPr>
            <w:tcW w:w="3958" w:type="dxa"/>
          </w:tcPr>
          <w:p w14:paraId="1B42DDC8" w14:textId="3CBD9A97" w:rsidR="005532FF" w:rsidRPr="00DE39F5" w:rsidRDefault="005532FF" w:rsidP="005532FF">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Deposits (including interbank and money market </w:t>
            </w:r>
          </w:p>
        </w:tc>
        <w:tc>
          <w:tcPr>
            <w:tcW w:w="1080" w:type="dxa"/>
          </w:tcPr>
          <w:p w14:paraId="6F43034A"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78E23294"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3" w:type="dxa"/>
          </w:tcPr>
          <w:p w14:paraId="18BB4BFB"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41" w:type="dxa"/>
          </w:tcPr>
          <w:p w14:paraId="645EAB88"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1EE767F6" w14:textId="76086C20"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2E8BFCE5"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4B719D54" w14:textId="77777777" w:rsidR="005532FF" w:rsidRPr="00DE39F5" w:rsidRDefault="005532FF" w:rsidP="005532FF">
            <w:pPr>
              <w:tabs>
                <w:tab w:val="decimal" w:pos="890"/>
              </w:tabs>
              <w:spacing w:line="240" w:lineRule="exact"/>
              <w:rPr>
                <w:rFonts w:ascii="CordiaUPC" w:hAnsi="CordiaUPC" w:cs="CordiaUPC"/>
                <w:sz w:val="26"/>
                <w:szCs w:val="26"/>
              </w:rPr>
            </w:pPr>
          </w:p>
        </w:tc>
      </w:tr>
      <w:tr w:rsidR="005532FF" w:rsidRPr="00DE39F5" w14:paraId="16F98FDC" w14:textId="77777777" w:rsidTr="00296EC5">
        <w:tc>
          <w:tcPr>
            <w:tcW w:w="3958" w:type="dxa"/>
          </w:tcPr>
          <w:p w14:paraId="05C1004A" w14:textId="4C607E37" w:rsidR="005532FF" w:rsidRPr="00DE39F5" w:rsidRDefault="005532FF" w:rsidP="005532FF">
            <w:pPr>
              <w:tabs>
                <w:tab w:val="left" w:pos="567"/>
                <w:tab w:val="decimal" w:pos="6678"/>
                <w:tab w:val="left" w:pos="7974"/>
                <w:tab w:val="left" w:pos="9270"/>
              </w:tabs>
              <w:spacing w:line="240" w:lineRule="exact"/>
              <w:ind w:right="-18"/>
              <w:rPr>
                <w:rFonts w:ascii="CordiaUPC" w:hAnsi="CordiaUPC" w:cs="CordiaUPC"/>
                <w:sz w:val="26"/>
                <w:szCs w:val="26"/>
                <w:lang w:val="en-US"/>
              </w:rPr>
            </w:pPr>
            <w:r w:rsidRPr="00733575">
              <w:rPr>
                <w:rFonts w:ascii="CordiaUPC" w:hAnsi="CordiaUPC" w:cs="CordiaUPC"/>
                <w:b/>
                <w:bCs/>
                <w:sz w:val="26"/>
                <w:szCs w:val="26"/>
                <w:lang w:val="en-US"/>
              </w:rPr>
              <w:t xml:space="preserve">   </w:t>
            </w:r>
            <w:r w:rsidRPr="00DE39F5">
              <w:rPr>
                <w:rFonts w:ascii="CordiaUPC" w:hAnsi="CordiaUPC" w:cs="CordiaUPC" w:hint="cs"/>
                <w:b/>
                <w:bCs/>
                <w:sz w:val="26"/>
                <w:szCs w:val="26"/>
                <w:lang w:val="en-US"/>
              </w:rPr>
              <w:t>items - liabilities)</w:t>
            </w:r>
          </w:p>
        </w:tc>
        <w:tc>
          <w:tcPr>
            <w:tcW w:w="1080" w:type="dxa"/>
          </w:tcPr>
          <w:p w14:paraId="5834BB39"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79FF5737"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3" w:type="dxa"/>
          </w:tcPr>
          <w:p w14:paraId="53C1CD32"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41" w:type="dxa"/>
          </w:tcPr>
          <w:p w14:paraId="4CE9C683"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3F717724"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7EF47AF6"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041E3C3D" w14:textId="77777777" w:rsidR="005532FF" w:rsidRPr="00DE39F5" w:rsidRDefault="005532FF" w:rsidP="005532FF">
            <w:pPr>
              <w:tabs>
                <w:tab w:val="decimal" w:pos="890"/>
              </w:tabs>
              <w:spacing w:line="240" w:lineRule="exact"/>
              <w:rPr>
                <w:rFonts w:ascii="CordiaUPC" w:hAnsi="CordiaUPC" w:cs="CordiaUPC"/>
                <w:sz w:val="26"/>
                <w:szCs w:val="26"/>
              </w:rPr>
            </w:pPr>
          </w:p>
        </w:tc>
      </w:tr>
      <w:tr w:rsidR="00B73C0A" w:rsidRPr="00DE39F5" w14:paraId="5932B607" w14:textId="77777777" w:rsidTr="00296EC5">
        <w:tc>
          <w:tcPr>
            <w:tcW w:w="3958" w:type="dxa"/>
          </w:tcPr>
          <w:p w14:paraId="7F27FF4E" w14:textId="4CC5EA5C" w:rsidR="00B73C0A" w:rsidRPr="00DE39F5" w:rsidRDefault="006B52FB" w:rsidP="00F25447">
            <w:pPr>
              <w:tabs>
                <w:tab w:val="left" w:pos="993"/>
              </w:tabs>
              <w:spacing w:line="240" w:lineRule="exact"/>
              <w:ind w:left="162" w:right="-108" w:hanging="153"/>
              <w:rPr>
                <w:rFonts w:ascii="CordiaUPC" w:hAnsi="CordiaUPC" w:cs="CordiaUPC"/>
                <w:sz w:val="26"/>
                <w:szCs w:val="26"/>
                <w:lang w:val="en-US"/>
              </w:rPr>
            </w:pPr>
            <w:r w:rsidRPr="00F25447">
              <w:rPr>
                <w:rFonts w:ascii="CordiaUPC" w:hAnsi="CordiaUPC" w:cs="CordiaUPC"/>
                <w:sz w:val="26"/>
                <w:szCs w:val="26"/>
              </w:rPr>
              <w:t>TBCO Public Company Limited</w:t>
            </w:r>
            <w:r w:rsidRPr="00F25447">
              <w:rPr>
                <w:rFonts w:ascii="CordiaUPC" w:hAnsi="CordiaUPC" w:cs="CordiaUPC" w:hint="cs"/>
                <w:sz w:val="26"/>
                <w:szCs w:val="26"/>
              </w:rPr>
              <w:t xml:space="preserve"> </w:t>
            </w:r>
            <w:r w:rsidRPr="00F25447">
              <w:rPr>
                <w:rFonts w:ascii="CordiaUPC" w:hAnsi="CordiaUPC" w:cs="CordiaUPC"/>
                <w:sz w:val="26"/>
                <w:szCs w:val="26"/>
              </w:rPr>
              <w:t>(Formerly</w:t>
            </w:r>
            <w:r w:rsidRPr="00F25447">
              <w:rPr>
                <w:rFonts w:ascii="CordiaUPC" w:hAnsi="CordiaUPC" w:cs="CordiaUPC" w:hint="cs"/>
                <w:sz w:val="26"/>
                <w:szCs w:val="26"/>
              </w:rPr>
              <w:t xml:space="preserve"> Thanachart Bank PCL</w:t>
            </w:r>
            <w:r w:rsidRPr="00F25447">
              <w:rPr>
                <w:rFonts w:ascii="CordiaUPC" w:hAnsi="CordiaUPC" w:cs="CordiaUPC"/>
                <w:sz w:val="26"/>
                <w:szCs w:val="26"/>
              </w:rPr>
              <w:t>)</w:t>
            </w:r>
          </w:p>
        </w:tc>
        <w:tc>
          <w:tcPr>
            <w:tcW w:w="1080" w:type="dxa"/>
          </w:tcPr>
          <w:p w14:paraId="645BDEA8" w14:textId="77777777" w:rsidR="006B52FB" w:rsidRDefault="006B52FB" w:rsidP="00B73C0A">
            <w:pPr>
              <w:tabs>
                <w:tab w:val="decimal" w:pos="860"/>
              </w:tabs>
              <w:spacing w:line="240" w:lineRule="exact"/>
              <w:ind w:right="-115"/>
              <w:rPr>
                <w:rFonts w:ascii="CordiaUPC" w:hAnsi="CordiaUPC" w:cs="CordiaUPC"/>
                <w:sz w:val="26"/>
                <w:szCs w:val="26"/>
              </w:rPr>
            </w:pPr>
          </w:p>
          <w:p w14:paraId="3C7A3F15" w14:textId="5FBCAD94" w:rsidR="00B73C0A" w:rsidRPr="00DE39F5" w:rsidRDefault="00C918B1"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38D2EA4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tcPr>
          <w:p w14:paraId="5E48946A" w14:textId="77777777" w:rsidR="006B52FB" w:rsidRDefault="006B52FB" w:rsidP="00B73C0A">
            <w:pPr>
              <w:tabs>
                <w:tab w:val="decimal" w:pos="830"/>
              </w:tabs>
              <w:spacing w:line="240" w:lineRule="exact"/>
              <w:ind w:right="-105"/>
              <w:rPr>
                <w:rFonts w:ascii="CordiaUPC" w:hAnsi="CordiaUPC" w:cs="CordiaUPC"/>
                <w:sz w:val="26"/>
                <w:szCs w:val="26"/>
              </w:rPr>
            </w:pPr>
          </w:p>
          <w:p w14:paraId="0E71D9D2" w14:textId="3379AF58"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41" w:type="dxa"/>
          </w:tcPr>
          <w:p w14:paraId="40BDF9B9"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3" w:type="dxa"/>
            <w:vAlign w:val="bottom"/>
          </w:tcPr>
          <w:p w14:paraId="5321FD08" w14:textId="1123CF37"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35</w:t>
            </w:r>
            <w:r w:rsidR="00695431">
              <w:rPr>
                <w:rFonts w:ascii="CordiaUPC" w:hAnsi="CordiaUPC" w:cs="CordiaUPC"/>
                <w:sz w:val="26"/>
                <w:szCs w:val="26"/>
              </w:rPr>
              <w:t>2</w:t>
            </w:r>
          </w:p>
        </w:tc>
        <w:tc>
          <w:tcPr>
            <w:tcW w:w="259" w:type="dxa"/>
          </w:tcPr>
          <w:p w14:paraId="59F4F90A"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2602EC5F" w14:textId="13D74944"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304</w:t>
            </w:r>
          </w:p>
        </w:tc>
      </w:tr>
      <w:tr w:rsidR="00B73C0A" w:rsidRPr="00DE39F5" w14:paraId="0879B8B2" w14:textId="77777777" w:rsidTr="00296EC5">
        <w:tc>
          <w:tcPr>
            <w:tcW w:w="3958" w:type="dxa"/>
          </w:tcPr>
          <w:p w14:paraId="1C6BE284" w14:textId="610A8B28" w:rsidR="00B73C0A" w:rsidRPr="00DE39F5" w:rsidRDefault="00F25447" w:rsidP="00F25447">
            <w:pPr>
              <w:tabs>
                <w:tab w:val="left" w:pos="993"/>
              </w:tabs>
              <w:spacing w:line="240" w:lineRule="exact"/>
              <w:ind w:left="162" w:right="-108" w:hanging="153"/>
              <w:rPr>
                <w:rFonts w:ascii="CordiaUPC" w:hAnsi="CordiaUPC" w:cs="CordiaUPC"/>
                <w:sz w:val="26"/>
                <w:szCs w:val="26"/>
                <w:lang w:val="en-US"/>
              </w:rPr>
            </w:pPr>
            <w:r>
              <w:rPr>
                <w:rFonts w:ascii="CordiaUPC" w:hAnsi="CordiaUPC" w:cs="CordiaUPC"/>
                <w:sz w:val="26"/>
                <w:szCs w:val="26"/>
              </w:rPr>
              <w:t>TMBThanachart Broker Co., Ltd. (Formerly Thanachart Broker Co., Ltd.)</w:t>
            </w:r>
          </w:p>
        </w:tc>
        <w:tc>
          <w:tcPr>
            <w:tcW w:w="1080" w:type="dxa"/>
          </w:tcPr>
          <w:p w14:paraId="0C9A2C68" w14:textId="77777777" w:rsidR="00F25447" w:rsidRDefault="00F25447" w:rsidP="00B73C0A">
            <w:pPr>
              <w:tabs>
                <w:tab w:val="decimal" w:pos="860"/>
              </w:tabs>
              <w:spacing w:line="240" w:lineRule="exact"/>
              <w:ind w:right="-115"/>
              <w:rPr>
                <w:rFonts w:ascii="CordiaUPC" w:hAnsi="CordiaUPC" w:cs="CordiaUPC"/>
                <w:sz w:val="26"/>
                <w:szCs w:val="26"/>
              </w:rPr>
            </w:pPr>
          </w:p>
          <w:p w14:paraId="71DDA396" w14:textId="3A7744E1" w:rsidR="00B73C0A" w:rsidRPr="00DE39F5" w:rsidRDefault="00C918B1"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5ED9B630"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tcPr>
          <w:p w14:paraId="6FAF7DBA" w14:textId="77777777" w:rsidR="00F25447" w:rsidRDefault="00F25447" w:rsidP="00B73C0A">
            <w:pPr>
              <w:tabs>
                <w:tab w:val="decimal" w:pos="830"/>
              </w:tabs>
              <w:spacing w:line="240" w:lineRule="exact"/>
              <w:ind w:right="-105"/>
              <w:rPr>
                <w:rFonts w:ascii="CordiaUPC" w:hAnsi="CordiaUPC" w:cs="CordiaUPC"/>
                <w:sz w:val="26"/>
                <w:szCs w:val="26"/>
              </w:rPr>
            </w:pPr>
          </w:p>
          <w:p w14:paraId="612F43A6" w14:textId="6C89708B"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41" w:type="dxa"/>
          </w:tcPr>
          <w:p w14:paraId="6D432CF1"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3" w:type="dxa"/>
            <w:vAlign w:val="bottom"/>
          </w:tcPr>
          <w:p w14:paraId="451FFA22" w14:textId="3C28FEB0"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295</w:t>
            </w:r>
          </w:p>
        </w:tc>
        <w:tc>
          <w:tcPr>
            <w:tcW w:w="259" w:type="dxa"/>
          </w:tcPr>
          <w:p w14:paraId="76CBC96F"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02FB946D" w14:textId="54C7F445" w:rsidR="00B73C0A" w:rsidRPr="00DE39F5" w:rsidRDefault="00B73C0A" w:rsidP="00B73C0A">
            <w:pPr>
              <w:tabs>
                <w:tab w:val="decimal" w:pos="890"/>
              </w:tabs>
              <w:spacing w:line="240" w:lineRule="exact"/>
              <w:ind w:right="140"/>
              <w:rPr>
                <w:rFonts w:ascii="CordiaUPC" w:hAnsi="CordiaUPC" w:cs="CordiaUPC"/>
                <w:sz w:val="26"/>
                <w:szCs w:val="26"/>
              </w:rPr>
            </w:pPr>
            <w:r w:rsidRPr="00DE39F5">
              <w:rPr>
                <w:rFonts w:ascii="CordiaUPC" w:hAnsi="CordiaUPC" w:cs="CordiaUPC" w:hint="cs"/>
                <w:sz w:val="26"/>
                <w:szCs w:val="26"/>
              </w:rPr>
              <w:t>7</w:t>
            </w:r>
          </w:p>
        </w:tc>
      </w:tr>
      <w:tr w:rsidR="00B73C0A" w:rsidRPr="00DE39F5" w14:paraId="4FB920F6" w14:textId="77777777" w:rsidTr="00296EC5">
        <w:tc>
          <w:tcPr>
            <w:tcW w:w="3958" w:type="dxa"/>
            <w:vAlign w:val="bottom"/>
          </w:tcPr>
          <w:p w14:paraId="7CDE49A7" w14:textId="77777777" w:rsidR="00B73C0A" w:rsidRPr="00DE39F5" w:rsidRDefault="00B73C0A" w:rsidP="00B73C0A">
            <w:pPr>
              <w:tabs>
                <w:tab w:val="left" w:pos="993"/>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Phahonyothin Asset Management Co., Ltd.</w:t>
            </w:r>
          </w:p>
        </w:tc>
        <w:tc>
          <w:tcPr>
            <w:tcW w:w="1080" w:type="dxa"/>
            <w:vAlign w:val="bottom"/>
          </w:tcPr>
          <w:p w14:paraId="76BC9934" w14:textId="3CA284C1" w:rsidR="00B73C0A" w:rsidRPr="00DE39F5" w:rsidRDefault="00C918B1"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3C4E64BD"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vAlign w:val="bottom"/>
          </w:tcPr>
          <w:p w14:paraId="267B8273" w14:textId="35612B21"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41" w:type="dxa"/>
          </w:tcPr>
          <w:p w14:paraId="6B483CCF"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3" w:type="dxa"/>
            <w:vAlign w:val="bottom"/>
          </w:tcPr>
          <w:p w14:paraId="4D51B288" w14:textId="29DFD988"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4,239</w:t>
            </w:r>
          </w:p>
        </w:tc>
        <w:tc>
          <w:tcPr>
            <w:tcW w:w="259" w:type="dxa"/>
          </w:tcPr>
          <w:p w14:paraId="523AE372"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383476AA" w14:textId="205474A7"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31</w:t>
            </w:r>
          </w:p>
        </w:tc>
      </w:tr>
      <w:tr w:rsidR="00B73C0A" w:rsidRPr="00DE39F5" w14:paraId="4BFC7CBB" w14:textId="77777777" w:rsidTr="00296EC5">
        <w:tc>
          <w:tcPr>
            <w:tcW w:w="3958" w:type="dxa"/>
            <w:vAlign w:val="bottom"/>
          </w:tcPr>
          <w:p w14:paraId="0C3268F8" w14:textId="77777777" w:rsidR="00B73C0A" w:rsidRPr="00DE39F5" w:rsidRDefault="00B73C0A" w:rsidP="00B73C0A">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04F19F48" w14:textId="693DDDAF" w:rsidR="00B73C0A" w:rsidRPr="00DE39F5" w:rsidRDefault="00695431" w:rsidP="00B73C0A">
            <w:pPr>
              <w:tabs>
                <w:tab w:val="decimal" w:pos="860"/>
              </w:tabs>
              <w:spacing w:line="240" w:lineRule="exact"/>
              <w:ind w:right="-115"/>
              <w:rPr>
                <w:rFonts w:ascii="CordiaUPC" w:hAnsi="CordiaUPC" w:cs="CordiaUPC"/>
                <w:sz w:val="26"/>
                <w:szCs w:val="26"/>
                <w:rtl/>
                <w:cs/>
              </w:rPr>
            </w:pPr>
            <w:r>
              <w:rPr>
                <w:rFonts w:ascii="CordiaUPC" w:hAnsi="CordiaUPC" w:cs="CordiaUPC"/>
                <w:sz w:val="26"/>
                <w:szCs w:val="26"/>
              </w:rPr>
              <w:t>63</w:t>
            </w:r>
          </w:p>
        </w:tc>
        <w:tc>
          <w:tcPr>
            <w:tcW w:w="236" w:type="dxa"/>
          </w:tcPr>
          <w:p w14:paraId="44782E9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vAlign w:val="bottom"/>
          </w:tcPr>
          <w:p w14:paraId="519F97B1" w14:textId="4FAF7A1C" w:rsidR="00B73C0A" w:rsidRPr="00DE39F5" w:rsidRDefault="00B73C0A" w:rsidP="00B73C0A">
            <w:pPr>
              <w:tabs>
                <w:tab w:val="decimal" w:pos="830"/>
              </w:tabs>
              <w:spacing w:line="240" w:lineRule="exact"/>
              <w:ind w:right="-105"/>
              <w:rPr>
                <w:rFonts w:ascii="CordiaUPC" w:hAnsi="CordiaUPC" w:cs="CordiaUPC"/>
                <w:sz w:val="26"/>
                <w:szCs w:val="26"/>
                <w:rtl/>
                <w:cs/>
              </w:rPr>
            </w:pPr>
            <w:r w:rsidRPr="00DE39F5">
              <w:rPr>
                <w:rFonts w:ascii="CordiaUPC" w:hAnsi="CordiaUPC" w:cs="CordiaUPC" w:hint="cs"/>
                <w:sz w:val="26"/>
                <w:szCs w:val="26"/>
              </w:rPr>
              <w:t>155</w:t>
            </w:r>
          </w:p>
        </w:tc>
        <w:tc>
          <w:tcPr>
            <w:tcW w:w="241" w:type="dxa"/>
          </w:tcPr>
          <w:p w14:paraId="728B366B"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3" w:type="dxa"/>
            <w:vAlign w:val="bottom"/>
          </w:tcPr>
          <w:p w14:paraId="61B38DE5" w14:textId="0DFED29C" w:rsidR="00B73C0A" w:rsidRPr="00DE39F5" w:rsidRDefault="00695431" w:rsidP="00B73C0A">
            <w:pPr>
              <w:tabs>
                <w:tab w:val="decimal" w:pos="990"/>
              </w:tabs>
              <w:spacing w:line="240" w:lineRule="exact"/>
              <w:ind w:right="-110"/>
              <w:rPr>
                <w:rFonts w:ascii="CordiaUPC" w:hAnsi="CordiaUPC" w:cs="CordiaUPC"/>
                <w:sz w:val="26"/>
                <w:szCs w:val="26"/>
                <w:rtl/>
                <w:cs/>
              </w:rPr>
            </w:pPr>
            <w:r>
              <w:rPr>
                <w:rFonts w:ascii="CordiaUPC" w:hAnsi="CordiaUPC" w:cs="CordiaUPC"/>
                <w:sz w:val="26"/>
                <w:szCs w:val="26"/>
              </w:rPr>
              <w:t>63</w:t>
            </w:r>
          </w:p>
        </w:tc>
        <w:tc>
          <w:tcPr>
            <w:tcW w:w="259" w:type="dxa"/>
          </w:tcPr>
          <w:p w14:paraId="4057811A"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7800A666" w14:textId="5CB17C72" w:rsidR="00B73C0A" w:rsidRPr="00DE39F5" w:rsidRDefault="00B73C0A" w:rsidP="00B73C0A">
            <w:pPr>
              <w:tabs>
                <w:tab w:val="decimal" w:pos="890"/>
              </w:tabs>
              <w:spacing w:line="240" w:lineRule="exact"/>
              <w:rPr>
                <w:rFonts w:ascii="CordiaUPC" w:hAnsi="CordiaUPC" w:cs="CordiaUPC"/>
                <w:sz w:val="26"/>
                <w:szCs w:val="26"/>
                <w:rtl/>
                <w:cs/>
              </w:rPr>
            </w:pPr>
            <w:r w:rsidRPr="00DE39F5">
              <w:rPr>
                <w:rFonts w:ascii="CordiaUPC" w:hAnsi="CordiaUPC" w:cs="CordiaUPC" w:hint="cs"/>
                <w:sz w:val="26"/>
                <w:szCs w:val="26"/>
              </w:rPr>
              <w:t>155</w:t>
            </w:r>
          </w:p>
        </w:tc>
      </w:tr>
      <w:tr w:rsidR="00BB2E52" w:rsidRPr="00DE39F5" w14:paraId="68058567" w14:textId="77777777" w:rsidTr="00296EC5">
        <w:tc>
          <w:tcPr>
            <w:tcW w:w="3958" w:type="dxa"/>
            <w:vAlign w:val="bottom"/>
          </w:tcPr>
          <w:p w14:paraId="3049FE82" w14:textId="77777777" w:rsidR="00BB2E52" w:rsidRPr="00DE39F5" w:rsidRDefault="00BB2E52" w:rsidP="00BB2E52">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Asset Management Co., Ltd.</w:t>
            </w:r>
          </w:p>
        </w:tc>
        <w:tc>
          <w:tcPr>
            <w:tcW w:w="1080" w:type="dxa"/>
            <w:tcBorders>
              <w:bottom w:val="single" w:sz="4" w:space="0" w:color="auto"/>
            </w:tcBorders>
            <w:vAlign w:val="bottom"/>
          </w:tcPr>
          <w:p w14:paraId="21B57C46" w14:textId="38E58E7E" w:rsidR="00BB2E52" w:rsidRPr="00653B04" w:rsidRDefault="00695431" w:rsidP="00BB2E52">
            <w:pPr>
              <w:tabs>
                <w:tab w:val="decimal" w:pos="860"/>
              </w:tabs>
              <w:spacing w:line="240" w:lineRule="exact"/>
              <w:ind w:right="-115"/>
              <w:rPr>
                <w:rFonts w:ascii="CordiaUPC" w:hAnsi="CordiaUPC" w:cs="CordiaUPC"/>
                <w:sz w:val="26"/>
                <w:szCs w:val="26"/>
                <w:lang w:val="en-US"/>
              </w:rPr>
            </w:pPr>
            <w:r>
              <w:rPr>
                <w:rFonts w:ascii="CordiaUPC" w:hAnsi="CordiaUPC" w:cs="CordiaUPC"/>
                <w:sz w:val="26"/>
                <w:szCs w:val="26"/>
                <w:lang w:val="en-US"/>
              </w:rPr>
              <w:t>449</w:t>
            </w:r>
          </w:p>
        </w:tc>
        <w:tc>
          <w:tcPr>
            <w:tcW w:w="236" w:type="dxa"/>
          </w:tcPr>
          <w:p w14:paraId="4A6D4200" w14:textId="77777777" w:rsidR="00BB2E52" w:rsidRPr="00DE39F5" w:rsidRDefault="00BB2E52" w:rsidP="00BB2E52">
            <w:pPr>
              <w:tabs>
                <w:tab w:val="decimal" w:pos="792"/>
              </w:tabs>
              <w:spacing w:line="240" w:lineRule="exact"/>
              <w:ind w:right="201"/>
              <w:jc w:val="right"/>
              <w:rPr>
                <w:rFonts w:ascii="CordiaUPC" w:hAnsi="CordiaUPC" w:cs="CordiaUPC"/>
                <w:sz w:val="26"/>
                <w:szCs w:val="26"/>
              </w:rPr>
            </w:pPr>
          </w:p>
        </w:tc>
        <w:tc>
          <w:tcPr>
            <w:tcW w:w="1113" w:type="dxa"/>
            <w:tcBorders>
              <w:bottom w:val="single" w:sz="4" w:space="0" w:color="auto"/>
            </w:tcBorders>
            <w:vAlign w:val="bottom"/>
          </w:tcPr>
          <w:p w14:paraId="5C89D928" w14:textId="1CDC5F62" w:rsidR="00BB2E52" w:rsidRPr="00DE39F5" w:rsidRDefault="00BB2E52" w:rsidP="00BB2E52">
            <w:pPr>
              <w:tabs>
                <w:tab w:val="decimal" w:pos="830"/>
              </w:tabs>
              <w:spacing w:line="240" w:lineRule="exact"/>
              <w:ind w:right="-105"/>
              <w:rPr>
                <w:rFonts w:ascii="CordiaUPC" w:hAnsi="CordiaUPC" w:cs="CordiaUPC"/>
                <w:sz w:val="26"/>
                <w:szCs w:val="26"/>
                <w:lang w:val="en-US"/>
              </w:rPr>
            </w:pPr>
            <w:r w:rsidRPr="00DE39F5">
              <w:rPr>
                <w:rFonts w:ascii="CordiaUPC" w:hAnsi="CordiaUPC" w:cs="CordiaUPC" w:hint="cs"/>
                <w:sz w:val="26"/>
                <w:szCs w:val="26"/>
                <w:lang w:val="en-US"/>
              </w:rPr>
              <w:t>524</w:t>
            </w:r>
          </w:p>
        </w:tc>
        <w:tc>
          <w:tcPr>
            <w:tcW w:w="241" w:type="dxa"/>
          </w:tcPr>
          <w:p w14:paraId="2F5CC799" w14:textId="77777777" w:rsidR="00BB2E52" w:rsidRPr="00DE39F5" w:rsidRDefault="00BB2E52" w:rsidP="00BB2E52">
            <w:pPr>
              <w:tabs>
                <w:tab w:val="decimal" w:pos="792"/>
              </w:tabs>
              <w:spacing w:line="240" w:lineRule="exact"/>
              <w:ind w:right="201"/>
              <w:jc w:val="right"/>
              <w:rPr>
                <w:rFonts w:ascii="CordiaUPC" w:hAnsi="CordiaUPC" w:cs="CordiaUPC"/>
                <w:sz w:val="26"/>
                <w:szCs w:val="26"/>
                <w:rtl/>
                <w:cs/>
              </w:rPr>
            </w:pPr>
          </w:p>
        </w:tc>
        <w:tc>
          <w:tcPr>
            <w:tcW w:w="1203" w:type="dxa"/>
            <w:tcBorders>
              <w:bottom w:val="single" w:sz="4" w:space="0" w:color="auto"/>
            </w:tcBorders>
            <w:vAlign w:val="bottom"/>
          </w:tcPr>
          <w:p w14:paraId="1561F9EC" w14:textId="16FB3528" w:rsidR="00BB2E52" w:rsidRPr="00653B04" w:rsidRDefault="00695431" w:rsidP="00BB2E52">
            <w:pPr>
              <w:tabs>
                <w:tab w:val="decimal" w:pos="990"/>
              </w:tabs>
              <w:spacing w:line="240" w:lineRule="exact"/>
              <w:ind w:right="-110"/>
              <w:rPr>
                <w:rFonts w:ascii="CordiaUPC" w:hAnsi="CordiaUPC" w:cs="CordiaUPC"/>
                <w:sz w:val="26"/>
                <w:szCs w:val="26"/>
              </w:rPr>
            </w:pPr>
            <w:r>
              <w:rPr>
                <w:rFonts w:ascii="CordiaUPC" w:hAnsi="CordiaUPC" w:cs="CordiaUPC"/>
                <w:sz w:val="26"/>
                <w:szCs w:val="26"/>
              </w:rPr>
              <w:t>449</w:t>
            </w:r>
          </w:p>
        </w:tc>
        <w:tc>
          <w:tcPr>
            <w:tcW w:w="259" w:type="dxa"/>
          </w:tcPr>
          <w:p w14:paraId="6ABD9532" w14:textId="77777777" w:rsidR="00BB2E52" w:rsidRPr="00DE39F5" w:rsidRDefault="00BB2E52" w:rsidP="00BB2E52">
            <w:pPr>
              <w:tabs>
                <w:tab w:val="decimal" w:pos="792"/>
              </w:tabs>
              <w:spacing w:line="240" w:lineRule="exact"/>
              <w:ind w:right="201"/>
              <w:jc w:val="right"/>
              <w:rPr>
                <w:rFonts w:ascii="CordiaUPC" w:hAnsi="CordiaUPC" w:cs="CordiaUPC"/>
                <w:sz w:val="26"/>
                <w:szCs w:val="26"/>
              </w:rPr>
            </w:pPr>
          </w:p>
        </w:tc>
        <w:tc>
          <w:tcPr>
            <w:tcW w:w="1180" w:type="dxa"/>
            <w:tcBorders>
              <w:bottom w:val="single" w:sz="4" w:space="0" w:color="auto"/>
            </w:tcBorders>
            <w:vAlign w:val="bottom"/>
          </w:tcPr>
          <w:p w14:paraId="06117D6D" w14:textId="399626F3" w:rsidR="00BB2E52" w:rsidRPr="00DE39F5" w:rsidRDefault="00BB2E52" w:rsidP="00BB2E52">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419</w:t>
            </w:r>
          </w:p>
        </w:tc>
      </w:tr>
      <w:tr w:rsidR="00BB2E52" w:rsidRPr="00DE39F5" w14:paraId="765DCC7F" w14:textId="77777777" w:rsidTr="00296EC5">
        <w:tc>
          <w:tcPr>
            <w:tcW w:w="3958" w:type="dxa"/>
          </w:tcPr>
          <w:p w14:paraId="36DBB336" w14:textId="77777777" w:rsidR="00BB2E52" w:rsidRPr="00DE39F5" w:rsidRDefault="00BB2E52" w:rsidP="00BB2E52">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2576DC96" w14:textId="0D590C19" w:rsidR="00BB2E52" w:rsidRPr="00653B04" w:rsidRDefault="00695431" w:rsidP="00BB2E52">
            <w:pPr>
              <w:tabs>
                <w:tab w:val="decimal" w:pos="860"/>
              </w:tabs>
              <w:spacing w:line="240" w:lineRule="exact"/>
              <w:ind w:right="-115"/>
              <w:rPr>
                <w:rFonts w:ascii="CordiaUPC" w:hAnsi="CordiaUPC" w:cs="CordiaUPC"/>
                <w:b/>
                <w:bCs/>
                <w:sz w:val="26"/>
                <w:szCs w:val="26"/>
                <w:rtl/>
                <w:cs/>
              </w:rPr>
            </w:pPr>
            <w:r>
              <w:rPr>
                <w:rFonts w:ascii="CordiaUPC" w:hAnsi="CordiaUPC" w:cs="CordiaUPC"/>
                <w:b/>
                <w:bCs/>
                <w:sz w:val="26"/>
                <w:szCs w:val="26"/>
              </w:rPr>
              <w:t>512</w:t>
            </w:r>
          </w:p>
        </w:tc>
        <w:tc>
          <w:tcPr>
            <w:tcW w:w="236" w:type="dxa"/>
          </w:tcPr>
          <w:p w14:paraId="5BF92249" w14:textId="77777777" w:rsidR="00BB2E52" w:rsidRPr="00DE39F5" w:rsidRDefault="00BB2E52" w:rsidP="00BB2E52">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bottom w:val="double" w:sz="4" w:space="0" w:color="auto"/>
            </w:tcBorders>
            <w:vAlign w:val="bottom"/>
          </w:tcPr>
          <w:p w14:paraId="7FA52268" w14:textId="43F1FB81" w:rsidR="00BB2E52" w:rsidRPr="00DE39F5" w:rsidRDefault="00BB2E52" w:rsidP="00BB2E52">
            <w:pPr>
              <w:tabs>
                <w:tab w:val="decimal" w:pos="830"/>
              </w:tabs>
              <w:spacing w:line="240" w:lineRule="exact"/>
              <w:ind w:right="-105"/>
              <w:rPr>
                <w:rFonts w:ascii="CordiaUPC" w:hAnsi="CordiaUPC" w:cs="CordiaUPC"/>
                <w:b/>
                <w:bCs/>
                <w:sz w:val="26"/>
                <w:szCs w:val="26"/>
                <w:rtl/>
                <w:cs/>
              </w:rPr>
            </w:pPr>
            <w:r w:rsidRPr="00DE39F5">
              <w:rPr>
                <w:rFonts w:ascii="CordiaUPC" w:hAnsi="CordiaUPC" w:cs="CordiaUPC" w:hint="cs"/>
                <w:b/>
                <w:bCs/>
                <w:sz w:val="26"/>
                <w:szCs w:val="26"/>
              </w:rPr>
              <w:t>679</w:t>
            </w:r>
          </w:p>
        </w:tc>
        <w:tc>
          <w:tcPr>
            <w:tcW w:w="241" w:type="dxa"/>
          </w:tcPr>
          <w:p w14:paraId="7D25F274" w14:textId="77777777" w:rsidR="00BB2E52" w:rsidRPr="00DE39F5" w:rsidRDefault="00BB2E52" w:rsidP="00BB2E52">
            <w:pPr>
              <w:tabs>
                <w:tab w:val="decimal" w:pos="792"/>
              </w:tabs>
              <w:spacing w:line="240" w:lineRule="exact"/>
              <w:ind w:right="201"/>
              <w:jc w:val="right"/>
              <w:rPr>
                <w:rFonts w:ascii="CordiaUPC" w:hAnsi="CordiaUPC" w:cs="CordiaUPC"/>
                <w:b/>
                <w:bCs/>
                <w:sz w:val="26"/>
                <w:szCs w:val="26"/>
                <w:rtl/>
                <w:cs/>
              </w:rPr>
            </w:pPr>
          </w:p>
        </w:tc>
        <w:tc>
          <w:tcPr>
            <w:tcW w:w="1203" w:type="dxa"/>
            <w:tcBorders>
              <w:top w:val="single" w:sz="4" w:space="0" w:color="auto"/>
              <w:bottom w:val="double" w:sz="4" w:space="0" w:color="auto"/>
            </w:tcBorders>
            <w:vAlign w:val="bottom"/>
          </w:tcPr>
          <w:p w14:paraId="33D343F4" w14:textId="4643CDD2" w:rsidR="00BB2E52" w:rsidRPr="00653B04" w:rsidRDefault="008332BE" w:rsidP="00BB2E52">
            <w:pPr>
              <w:tabs>
                <w:tab w:val="decimal" w:pos="990"/>
              </w:tabs>
              <w:spacing w:line="240" w:lineRule="exact"/>
              <w:ind w:right="-110"/>
              <w:rPr>
                <w:rFonts w:ascii="CordiaUPC" w:hAnsi="CordiaUPC" w:cs="CordiaUPC"/>
                <w:b/>
                <w:bCs/>
                <w:sz w:val="26"/>
                <w:szCs w:val="26"/>
                <w:rtl/>
                <w:cs/>
              </w:rPr>
            </w:pPr>
            <w:r>
              <w:rPr>
                <w:rFonts w:ascii="CordiaUPC" w:hAnsi="CordiaUPC" w:cs="CordiaUPC"/>
                <w:b/>
                <w:bCs/>
                <w:sz w:val="26"/>
                <w:szCs w:val="26"/>
              </w:rPr>
              <w:t>5,</w:t>
            </w:r>
            <w:r w:rsidR="00695431">
              <w:rPr>
                <w:rFonts w:ascii="CordiaUPC" w:hAnsi="CordiaUPC" w:cs="CordiaUPC"/>
                <w:b/>
                <w:bCs/>
                <w:sz w:val="26"/>
                <w:szCs w:val="26"/>
              </w:rPr>
              <w:t>398</w:t>
            </w:r>
          </w:p>
        </w:tc>
        <w:tc>
          <w:tcPr>
            <w:tcW w:w="259" w:type="dxa"/>
          </w:tcPr>
          <w:p w14:paraId="4AE2AC33" w14:textId="77777777" w:rsidR="00BB2E52" w:rsidRPr="00DE39F5" w:rsidRDefault="00BB2E52" w:rsidP="00BB2E52">
            <w:pPr>
              <w:tabs>
                <w:tab w:val="decimal" w:pos="792"/>
              </w:tabs>
              <w:spacing w:line="240" w:lineRule="exact"/>
              <w:ind w:right="201"/>
              <w:jc w:val="right"/>
              <w:rPr>
                <w:rFonts w:ascii="CordiaUPC" w:hAnsi="CordiaUPC" w:cs="CordiaUPC"/>
                <w:b/>
                <w:bCs/>
                <w:sz w:val="26"/>
                <w:szCs w:val="26"/>
              </w:rPr>
            </w:pPr>
          </w:p>
        </w:tc>
        <w:tc>
          <w:tcPr>
            <w:tcW w:w="1180" w:type="dxa"/>
            <w:tcBorders>
              <w:top w:val="single" w:sz="4" w:space="0" w:color="auto"/>
              <w:bottom w:val="double" w:sz="4" w:space="0" w:color="auto"/>
            </w:tcBorders>
            <w:vAlign w:val="bottom"/>
          </w:tcPr>
          <w:p w14:paraId="74F50215" w14:textId="3811EE49" w:rsidR="00BB2E52" w:rsidRPr="00DE39F5" w:rsidRDefault="00BB2E52" w:rsidP="00BB2E52">
            <w:pPr>
              <w:tabs>
                <w:tab w:val="decimal" w:pos="890"/>
              </w:tabs>
              <w:spacing w:line="240" w:lineRule="exact"/>
              <w:rPr>
                <w:rFonts w:ascii="CordiaUPC" w:hAnsi="CordiaUPC" w:cs="CordiaUPC"/>
                <w:b/>
                <w:bCs/>
                <w:sz w:val="26"/>
                <w:szCs w:val="26"/>
                <w:rtl/>
                <w:cs/>
              </w:rPr>
            </w:pPr>
            <w:r w:rsidRPr="00DE39F5">
              <w:rPr>
                <w:rFonts w:ascii="CordiaUPC" w:hAnsi="CordiaUPC" w:cs="CordiaUPC" w:hint="cs"/>
                <w:b/>
                <w:bCs/>
                <w:sz w:val="26"/>
                <w:szCs w:val="26"/>
              </w:rPr>
              <w:t>916</w:t>
            </w:r>
          </w:p>
        </w:tc>
      </w:tr>
      <w:tr w:rsidR="005532FF" w:rsidRPr="00DE39F5" w14:paraId="026A32D6" w14:textId="77777777" w:rsidTr="00296EC5">
        <w:tc>
          <w:tcPr>
            <w:tcW w:w="3958" w:type="dxa"/>
          </w:tcPr>
          <w:p w14:paraId="59C8F4A4" w14:textId="0B2615B2" w:rsidR="005532FF" w:rsidRPr="00DE39F5" w:rsidRDefault="005532FF" w:rsidP="005532FF">
            <w:pPr>
              <w:spacing w:line="240" w:lineRule="exact"/>
              <w:ind w:right="-18"/>
              <w:jc w:val="both"/>
              <w:rPr>
                <w:rFonts w:ascii="CordiaUPC" w:hAnsi="CordiaUPC" w:cs="CordiaUPC"/>
                <w:b/>
                <w:bCs/>
                <w:sz w:val="26"/>
                <w:szCs w:val="26"/>
                <w:lang w:val="en-US"/>
              </w:rPr>
            </w:pPr>
          </w:p>
        </w:tc>
        <w:tc>
          <w:tcPr>
            <w:tcW w:w="1080" w:type="dxa"/>
            <w:tcBorders>
              <w:top w:val="single" w:sz="4" w:space="0" w:color="auto"/>
            </w:tcBorders>
            <w:vAlign w:val="bottom"/>
          </w:tcPr>
          <w:p w14:paraId="0D5E0C7A" w14:textId="77777777" w:rsidR="005532FF" w:rsidRPr="00DE39F5" w:rsidRDefault="005532FF" w:rsidP="005532FF">
            <w:pPr>
              <w:tabs>
                <w:tab w:val="decimal" w:pos="860"/>
              </w:tabs>
              <w:spacing w:line="240" w:lineRule="exact"/>
              <w:ind w:right="-115"/>
              <w:rPr>
                <w:rFonts w:ascii="CordiaUPC" w:hAnsi="CordiaUPC" w:cs="CordiaUPC"/>
                <w:b/>
                <w:bCs/>
                <w:sz w:val="26"/>
                <w:szCs w:val="26"/>
              </w:rPr>
            </w:pPr>
          </w:p>
        </w:tc>
        <w:tc>
          <w:tcPr>
            <w:tcW w:w="236" w:type="dxa"/>
          </w:tcPr>
          <w:p w14:paraId="6C115013"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13" w:type="dxa"/>
            <w:tcBorders>
              <w:top w:val="single" w:sz="4" w:space="0" w:color="auto"/>
            </w:tcBorders>
            <w:vAlign w:val="bottom"/>
          </w:tcPr>
          <w:p w14:paraId="6F39EC19" w14:textId="77777777" w:rsidR="005532FF" w:rsidRPr="00DE39F5" w:rsidRDefault="005532FF" w:rsidP="005532FF">
            <w:pPr>
              <w:tabs>
                <w:tab w:val="decimal" w:pos="830"/>
              </w:tabs>
              <w:spacing w:line="240" w:lineRule="exact"/>
              <w:ind w:right="-105"/>
              <w:rPr>
                <w:rFonts w:ascii="CordiaUPC" w:hAnsi="CordiaUPC" w:cs="CordiaUPC"/>
                <w:b/>
                <w:bCs/>
                <w:sz w:val="26"/>
                <w:szCs w:val="26"/>
              </w:rPr>
            </w:pPr>
          </w:p>
        </w:tc>
        <w:tc>
          <w:tcPr>
            <w:tcW w:w="241" w:type="dxa"/>
          </w:tcPr>
          <w:p w14:paraId="1C237D63"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tl/>
                <w:cs/>
              </w:rPr>
            </w:pPr>
          </w:p>
        </w:tc>
        <w:tc>
          <w:tcPr>
            <w:tcW w:w="1203" w:type="dxa"/>
            <w:tcBorders>
              <w:top w:val="single" w:sz="4" w:space="0" w:color="auto"/>
            </w:tcBorders>
            <w:vAlign w:val="bottom"/>
          </w:tcPr>
          <w:p w14:paraId="188DEDA6" w14:textId="77777777" w:rsidR="005532FF" w:rsidRPr="00DE39F5" w:rsidRDefault="005532FF" w:rsidP="005532FF">
            <w:pPr>
              <w:tabs>
                <w:tab w:val="decimal" w:pos="990"/>
              </w:tabs>
              <w:spacing w:line="240" w:lineRule="exact"/>
              <w:ind w:right="-110"/>
              <w:rPr>
                <w:rFonts w:ascii="CordiaUPC" w:hAnsi="CordiaUPC" w:cs="CordiaUPC"/>
                <w:b/>
                <w:bCs/>
                <w:sz w:val="26"/>
                <w:szCs w:val="26"/>
              </w:rPr>
            </w:pPr>
          </w:p>
        </w:tc>
        <w:tc>
          <w:tcPr>
            <w:tcW w:w="259" w:type="dxa"/>
          </w:tcPr>
          <w:p w14:paraId="17E2B301"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80" w:type="dxa"/>
            <w:tcBorders>
              <w:top w:val="single" w:sz="4" w:space="0" w:color="auto"/>
            </w:tcBorders>
            <w:vAlign w:val="bottom"/>
          </w:tcPr>
          <w:p w14:paraId="6EF9DB97" w14:textId="77777777" w:rsidR="005532FF" w:rsidRPr="00DE39F5" w:rsidRDefault="005532FF" w:rsidP="005532FF">
            <w:pPr>
              <w:tabs>
                <w:tab w:val="decimal" w:pos="890"/>
              </w:tabs>
              <w:spacing w:line="240" w:lineRule="exact"/>
              <w:rPr>
                <w:rFonts w:ascii="CordiaUPC" w:hAnsi="CordiaUPC" w:cs="CordiaUPC"/>
                <w:b/>
                <w:bCs/>
                <w:sz w:val="26"/>
                <w:szCs w:val="26"/>
              </w:rPr>
            </w:pPr>
          </w:p>
        </w:tc>
      </w:tr>
      <w:tr w:rsidR="005532FF" w:rsidRPr="00DE39F5" w14:paraId="1C7FE626" w14:textId="77777777" w:rsidTr="00296EC5">
        <w:tc>
          <w:tcPr>
            <w:tcW w:w="3958" w:type="dxa"/>
          </w:tcPr>
          <w:p w14:paraId="240CB103" w14:textId="4F1B057C" w:rsidR="005532FF" w:rsidRPr="00DE39F5" w:rsidRDefault="005532FF" w:rsidP="005532FF">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Other liabilities</w:t>
            </w:r>
          </w:p>
        </w:tc>
        <w:tc>
          <w:tcPr>
            <w:tcW w:w="1080" w:type="dxa"/>
            <w:vAlign w:val="bottom"/>
          </w:tcPr>
          <w:p w14:paraId="15EF7A9D" w14:textId="6FDCDB90" w:rsidR="005532FF" w:rsidRPr="00DE39F5" w:rsidRDefault="005532FF" w:rsidP="005532FF">
            <w:pPr>
              <w:tabs>
                <w:tab w:val="decimal" w:pos="860"/>
              </w:tabs>
              <w:spacing w:line="240" w:lineRule="exact"/>
              <w:ind w:right="-115"/>
              <w:rPr>
                <w:rFonts w:ascii="CordiaUPC" w:hAnsi="CordiaUPC" w:cs="CordiaUPC"/>
                <w:b/>
                <w:bCs/>
                <w:sz w:val="26"/>
                <w:szCs w:val="26"/>
              </w:rPr>
            </w:pPr>
          </w:p>
        </w:tc>
        <w:tc>
          <w:tcPr>
            <w:tcW w:w="236" w:type="dxa"/>
          </w:tcPr>
          <w:p w14:paraId="1F3F8731"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13" w:type="dxa"/>
            <w:vAlign w:val="bottom"/>
          </w:tcPr>
          <w:p w14:paraId="63323871" w14:textId="37B6836E" w:rsidR="005532FF" w:rsidRPr="00DE39F5" w:rsidRDefault="005532FF" w:rsidP="005532FF">
            <w:pPr>
              <w:tabs>
                <w:tab w:val="decimal" w:pos="830"/>
              </w:tabs>
              <w:spacing w:line="240" w:lineRule="exact"/>
              <w:ind w:right="-105"/>
              <w:rPr>
                <w:rFonts w:ascii="CordiaUPC" w:hAnsi="CordiaUPC" w:cs="CordiaUPC"/>
                <w:b/>
                <w:bCs/>
                <w:sz w:val="26"/>
                <w:szCs w:val="26"/>
              </w:rPr>
            </w:pPr>
          </w:p>
        </w:tc>
        <w:tc>
          <w:tcPr>
            <w:tcW w:w="241" w:type="dxa"/>
          </w:tcPr>
          <w:p w14:paraId="18AC387F"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tl/>
                <w:cs/>
              </w:rPr>
            </w:pPr>
          </w:p>
        </w:tc>
        <w:tc>
          <w:tcPr>
            <w:tcW w:w="1203" w:type="dxa"/>
            <w:vAlign w:val="bottom"/>
          </w:tcPr>
          <w:p w14:paraId="220013C4" w14:textId="49AAC78F"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7802FF72"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80" w:type="dxa"/>
            <w:vAlign w:val="bottom"/>
          </w:tcPr>
          <w:p w14:paraId="260EAFED" w14:textId="5A59FF7A" w:rsidR="005532FF" w:rsidRPr="00DE39F5" w:rsidRDefault="005532FF" w:rsidP="005532FF">
            <w:pPr>
              <w:tabs>
                <w:tab w:val="decimal" w:pos="890"/>
              </w:tabs>
              <w:spacing w:line="240" w:lineRule="exact"/>
              <w:rPr>
                <w:rFonts w:ascii="CordiaUPC" w:hAnsi="CordiaUPC" w:cs="CordiaUPC"/>
                <w:b/>
                <w:bCs/>
                <w:sz w:val="26"/>
                <w:szCs w:val="26"/>
              </w:rPr>
            </w:pPr>
          </w:p>
        </w:tc>
      </w:tr>
      <w:tr w:rsidR="00B73C0A" w:rsidRPr="00DE39F5" w14:paraId="0A8D7F16" w14:textId="77777777" w:rsidTr="00296EC5">
        <w:tc>
          <w:tcPr>
            <w:tcW w:w="3958" w:type="dxa"/>
          </w:tcPr>
          <w:p w14:paraId="38EBFFEB" w14:textId="433F2AA6" w:rsidR="00B73C0A" w:rsidRPr="00DE39F5" w:rsidRDefault="006B52FB" w:rsidP="00F25447">
            <w:pPr>
              <w:tabs>
                <w:tab w:val="left" w:pos="993"/>
              </w:tabs>
              <w:spacing w:line="240" w:lineRule="exact"/>
              <w:ind w:left="162" w:right="-108" w:hanging="153"/>
              <w:rPr>
                <w:rFonts w:ascii="CordiaUPC" w:hAnsi="CordiaUPC" w:cs="CordiaUPC"/>
                <w:sz w:val="26"/>
                <w:szCs w:val="26"/>
                <w:lang w:val="en-US"/>
              </w:rPr>
            </w:pPr>
            <w:r w:rsidRPr="00F25447">
              <w:rPr>
                <w:rFonts w:ascii="CordiaUPC" w:hAnsi="CordiaUPC" w:cs="CordiaUPC"/>
                <w:sz w:val="26"/>
                <w:szCs w:val="26"/>
              </w:rPr>
              <w:t>TBCO Public Company Limited</w:t>
            </w:r>
            <w:r w:rsidRPr="00F25447">
              <w:rPr>
                <w:rFonts w:ascii="CordiaUPC" w:hAnsi="CordiaUPC" w:cs="CordiaUPC" w:hint="cs"/>
                <w:sz w:val="26"/>
                <w:szCs w:val="26"/>
              </w:rPr>
              <w:t xml:space="preserve"> </w:t>
            </w:r>
            <w:r w:rsidRPr="00F25447">
              <w:rPr>
                <w:rFonts w:ascii="CordiaUPC" w:hAnsi="CordiaUPC" w:cs="CordiaUPC"/>
                <w:sz w:val="26"/>
                <w:szCs w:val="26"/>
              </w:rPr>
              <w:t>(Formerly</w:t>
            </w:r>
            <w:r w:rsidRPr="00F25447">
              <w:rPr>
                <w:rFonts w:ascii="CordiaUPC" w:hAnsi="CordiaUPC" w:cs="CordiaUPC" w:hint="cs"/>
                <w:sz w:val="26"/>
                <w:szCs w:val="26"/>
              </w:rPr>
              <w:t xml:space="preserve"> Thanachart Bank PCL</w:t>
            </w:r>
            <w:r w:rsidRPr="00F25447">
              <w:rPr>
                <w:rFonts w:ascii="CordiaUPC" w:hAnsi="CordiaUPC" w:cs="CordiaUPC"/>
                <w:sz w:val="26"/>
                <w:szCs w:val="26"/>
              </w:rPr>
              <w:t>)</w:t>
            </w:r>
          </w:p>
        </w:tc>
        <w:tc>
          <w:tcPr>
            <w:tcW w:w="1080" w:type="dxa"/>
            <w:vAlign w:val="bottom"/>
          </w:tcPr>
          <w:p w14:paraId="50C5A05A" w14:textId="19A1B6CE" w:rsidR="00B73C0A" w:rsidRPr="00B73C0A" w:rsidRDefault="00C918B1" w:rsidP="00B73C0A">
            <w:pPr>
              <w:tabs>
                <w:tab w:val="decimal" w:pos="860"/>
              </w:tabs>
              <w:spacing w:line="240" w:lineRule="exact"/>
              <w:ind w:right="-115"/>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36" w:type="dxa"/>
          </w:tcPr>
          <w:p w14:paraId="48A58F8F"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13" w:type="dxa"/>
            <w:vAlign w:val="bottom"/>
          </w:tcPr>
          <w:p w14:paraId="12814C40" w14:textId="7E6A318C" w:rsidR="00B73C0A" w:rsidRPr="00DE39F5" w:rsidRDefault="00B73C0A" w:rsidP="00B73C0A">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w:t>
            </w:r>
          </w:p>
        </w:tc>
        <w:tc>
          <w:tcPr>
            <w:tcW w:w="241" w:type="dxa"/>
          </w:tcPr>
          <w:p w14:paraId="0556EAED"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tl/>
                <w:cs/>
              </w:rPr>
            </w:pPr>
          </w:p>
        </w:tc>
        <w:tc>
          <w:tcPr>
            <w:tcW w:w="1203" w:type="dxa"/>
            <w:vAlign w:val="bottom"/>
          </w:tcPr>
          <w:p w14:paraId="727F37FF" w14:textId="426F9663"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1</w:t>
            </w:r>
          </w:p>
        </w:tc>
        <w:tc>
          <w:tcPr>
            <w:tcW w:w="259" w:type="dxa"/>
          </w:tcPr>
          <w:p w14:paraId="159430CB"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80" w:type="dxa"/>
            <w:vAlign w:val="bottom"/>
          </w:tcPr>
          <w:p w14:paraId="712098A9" w14:textId="4E45C973" w:rsidR="00B73C0A" w:rsidRPr="00DE39F5" w:rsidRDefault="00B73C0A" w:rsidP="00B73C0A">
            <w:pPr>
              <w:tabs>
                <w:tab w:val="decimal" w:pos="890"/>
              </w:tabs>
              <w:spacing w:line="240" w:lineRule="exact"/>
              <w:rPr>
                <w:rFonts w:ascii="CordiaUPC" w:hAnsi="CordiaUPC" w:cs="CordiaUPC"/>
                <w:b/>
                <w:bCs/>
                <w:sz w:val="26"/>
                <w:szCs w:val="26"/>
              </w:rPr>
            </w:pPr>
            <w:r w:rsidRPr="00DE39F5">
              <w:rPr>
                <w:rFonts w:ascii="CordiaUPC" w:hAnsi="CordiaUPC" w:cs="CordiaUPC" w:hint="cs"/>
                <w:sz w:val="26"/>
                <w:szCs w:val="26"/>
              </w:rPr>
              <w:t>217</w:t>
            </w:r>
          </w:p>
        </w:tc>
      </w:tr>
      <w:tr w:rsidR="00B73C0A" w:rsidRPr="00DE39F5" w14:paraId="5DB15382" w14:textId="77777777" w:rsidTr="00296EC5">
        <w:tc>
          <w:tcPr>
            <w:tcW w:w="3958" w:type="dxa"/>
          </w:tcPr>
          <w:p w14:paraId="697DDE7D" w14:textId="03D27A02" w:rsidR="00B73C0A" w:rsidRPr="00DE39F5" w:rsidRDefault="00B73C0A" w:rsidP="00B73C0A">
            <w:pPr>
              <w:spacing w:line="240" w:lineRule="exact"/>
              <w:ind w:right="-18"/>
              <w:jc w:val="both"/>
              <w:rPr>
                <w:rFonts w:ascii="CordiaUPC" w:hAnsi="CordiaUPC" w:cs="CordiaUPC"/>
                <w:sz w:val="26"/>
                <w:szCs w:val="26"/>
                <w:lang w:val="en-US"/>
              </w:rPr>
            </w:pPr>
            <w:r>
              <w:rPr>
                <w:rFonts w:ascii="CordiaUPC" w:hAnsi="CordiaUPC" w:cs="CordiaUPC"/>
                <w:sz w:val="26"/>
                <w:szCs w:val="26"/>
                <w:lang w:val="en-US"/>
              </w:rPr>
              <w:t>Phahonyothin Asset Management Co., Ltd.</w:t>
            </w:r>
          </w:p>
        </w:tc>
        <w:tc>
          <w:tcPr>
            <w:tcW w:w="1080" w:type="dxa"/>
            <w:vAlign w:val="bottom"/>
          </w:tcPr>
          <w:p w14:paraId="1CCD50D5" w14:textId="6BEEC7B0" w:rsidR="00B73C0A" w:rsidRPr="00DE39F5" w:rsidRDefault="00C918B1" w:rsidP="00B73C0A">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w:t>
            </w:r>
          </w:p>
        </w:tc>
        <w:tc>
          <w:tcPr>
            <w:tcW w:w="236" w:type="dxa"/>
          </w:tcPr>
          <w:p w14:paraId="0BA2B2AE"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13" w:type="dxa"/>
            <w:vAlign w:val="bottom"/>
          </w:tcPr>
          <w:p w14:paraId="7BAD72A2" w14:textId="3C9F5EB7" w:rsidR="00B73C0A" w:rsidRPr="00DE39F5" w:rsidRDefault="00B73C0A" w:rsidP="00B73C0A">
            <w:pPr>
              <w:tabs>
                <w:tab w:val="decimal" w:pos="830"/>
              </w:tabs>
              <w:spacing w:line="240" w:lineRule="exact"/>
              <w:ind w:right="-105"/>
              <w:rPr>
                <w:rFonts w:ascii="CordiaUPC" w:hAnsi="CordiaUPC" w:cs="CordiaUPC"/>
                <w:b/>
                <w:bCs/>
                <w:sz w:val="26"/>
                <w:szCs w:val="26"/>
              </w:rPr>
            </w:pPr>
            <w:r>
              <w:rPr>
                <w:rFonts w:ascii="CordiaUPC" w:hAnsi="CordiaUPC" w:cs="CordiaUPC"/>
                <w:b/>
                <w:bCs/>
                <w:sz w:val="26"/>
                <w:szCs w:val="26"/>
              </w:rPr>
              <w:t>-</w:t>
            </w:r>
          </w:p>
        </w:tc>
        <w:tc>
          <w:tcPr>
            <w:tcW w:w="241" w:type="dxa"/>
          </w:tcPr>
          <w:p w14:paraId="48139E3F"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tl/>
                <w:cs/>
              </w:rPr>
            </w:pPr>
          </w:p>
        </w:tc>
        <w:tc>
          <w:tcPr>
            <w:tcW w:w="1203" w:type="dxa"/>
            <w:vAlign w:val="bottom"/>
          </w:tcPr>
          <w:p w14:paraId="33AAB838" w14:textId="4DE919B9"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4</w:t>
            </w:r>
          </w:p>
        </w:tc>
        <w:tc>
          <w:tcPr>
            <w:tcW w:w="259" w:type="dxa"/>
          </w:tcPr>
          <w:p w14:paraId="376A144F"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80" w:type="dxa"/>
            <w:vAlign w:val="bottom"/>
          </w:tcPr>
          <w:p w14:paraId="7B99FDFA" w14:textId="490170F7" w:rsidR="00B73C0A" w:rsidRPr="00DE39F5" w:rsidRDefault="00B73C0A" w:rsidP="00B73C0A">
            <w:pPr>
              <w:tabs>
                <w:tab w:val="decimal" w:pos="890"/>
              </w:tabs>
              <w:spacing w:line="240" w:lineRule="exact"/>
              <w:rPr>
                <w:rFonts w:ascii="CordiaUPC" w:hAnsi="CordiaUPC" w:cs="CordiaUPC"/>
                <w:sz w:val="26"/>
                <w:szCs w:val="26"/>
              </w:rPr>
            </w:pPr>
            <w:r>
              <w:rPr>
                <w:rFonts w:ascii="CordiaUPC" w:hAnsi="CordiaUPC" w:cs="CordiaUPC"/>
                <w:sz w:val="26"/>
                <w:szCs w:val="26"/>
              </w:rPr>
              <w:t>-</w:t>
            </w:r>
          </w:p>
        </w:tc>
      </w:tr>
      <w:tr w:rsidR="005532FF" w:rsidRPr="00DE39F5" w14:paraId="596FE0AE" w14:textId="77777777" w:rsidTr="00296EC5">
        <w:tc>
          <w:tcPr>
            <w:tcW w:w="3958" w:type="dxa"/>
          </w:tcPr>
          <w:p w14:paraId="1A7E1E15" w14:textId="77777777" w:rsidR="005532FF" w:rsidRPr="00DE39F5" w:rsidRDefault="005532FF" w:rsidP="005532FF">
            <w:pPr>
              <w:spacing w:line="240" w:lineRule="exact"/>
              <w:ind w:right="-18"/>
              <w:jc w:val="both"/>
              <w:rPr>
                <w:rFonts w:ascii="CordiaUPC" w:hAnsi="CordiaUPC" w:cs="CordiaUPC"/>
                <w:sz w:val="26"/>
                <w:szCs w:val="26"/>
                <w:lang w:val="en-US"/>
              </w:rPr>
            </w:pPr>
          </w:p>
        </w:tc>
        <w:tc>
          <w:tcPr>
            <w:tcW w:w="1080" w:type="dxa"/>
            <w:vAlign w:val="bottom"/>
          </w:tcPr>
          <w:p w14:paraId="7354BFED" w14:textId="77777777" w:rsidR="005532FF" w:rsidRPr="00DE39F5" w:rsidRDefault="005532FF" w:rsidP="005532FF">
            <w:pPr>
              <w:tabs>
                <w:tab w:val="decimal" w:pos="860"/>
              </w:tabs>
              <w:spacing w:line="240" w:lineRule="exact"/>
              <w:ind w:right="-115"/>
              <w:rPr>
                <w:rFonts w:ascii="CordiaUPC" w:hAnsi="CordiaUPC" w:cs="CordiaUPC"/>
                <w:b/>
                <w:bCs/>
                <w:sz w:val="26"/>
                <w:szCs w:val="26"/>
              </w:rPr>
            </w:pPr>
          </w:p>
        </w:tc>
        <w:tc>
          <w:tcPr>
            <w:tcW w:w="236" w:type="dxa"/>
          </w:tcPr>
          <w:p w14:paraId="1553DF10"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13" w:type="dxa"/>
            <w:vAlign w:val="bottom"/>
          </w:tcPr>
          <w:p w14:paraId="4DA114F2" w14:textId="77777777" w:rsidR="005532FF" w:rsidRPr="00DE39F5" w:rsidRDefault="005532FF" w:rsidP="005532FF">
            <w:pPr>
              <w:tabs>
                <w:tab w:val="decimal" w:pos="830"/>
              </w:tabs>
              <w:spacing w:line="240" w:lineRule="exact"/>
              <w:ind w:right="-105"/>
              <w:rPr>
                <w:rFonts w:ascii="CordiaUPC" w:hAnsi="CordiaUPC" w:cs="CordiaUPC"/>
                <w:b/>
                <w:bCs/>
                <w:sz w:val="26"/>
                <w:szCs w:val="26"/>
              </w:rPr>
            </w:pPr>
          </w:p>
        </w:tc>
        <w:tc>
          <w:tcPr>
            <w:tcW w:w="241" w:type="dxa"/>
          </w:tcPr>
          <w:p w14:paraId="37AD613B"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tl/>
                <w:cs/>
              </w:rPr>
            </w:pPr>
          </w:p>
        </w:tc>
        <w:tc>
          <w:tcPr>
            <w:tcW w:w="1203" w:type="dxa"/>
            <w:vAlign w:val="bottom"/>
          </w:tcPr>
          <w:p w14:paraId="1177DBB2"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3E33E52D"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80" w:type="dxa"/>
            <w:vAlign w:val="bottom"/>
          </w:tcPr>
          <w:p w14:paraId="67EBBAF3" w14:textId="77777777" w:rsidR="005532FF" w:rsidRPr="00DE39F5" w:rsidRDefault="005532FF" w:rsidP="005532FF">
            <w:pPr>
              <w:tabs>
                <w:tab w:val="decimal" w:pos="890"/>
              </w:tabs>
              <w:spacing w:line="240" w:lineRule="exact"/>
              <w:rPr>
                <w:rFonts w:ascii="CordiaUPC" w:hAnsi="CordiaUPC" w:cs="CordiaUPC"/>
                <w:b/>
                <w:bCs/>
                <w:sz w:val="26"/>
                <w:szCs w:val="26"/>
              </w:rPr>
            </w:pPr>
          </w:p>
        </w:tc>
      </w:tr>
      <w:tr w:rsidR="005532FF" w:rsidRPr="00DE39F5" w14:paraId="1AE4085E" w14:textId="77777777" w:rsidTr="00296EC5">
        <w:tc>
          <w:tcPr>
            <w:tcW w:w="3958" w:type="dxa"/>
            <w:vAlign w:val="bottom"/>
          </w:tcPr>
          <w:p w14:paraId="66589724" w14:textId="0AD2283B" w:rsidR="005532FF" w:rsidRPr="00DE39F5" w:rsidRDefault="005532FF" w:rsidP="005532FF">
            <w:pPr>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bidi="th-TH"/>
              </w:rPr>
              <w:t xml:space="preserve">Commitments </w:t>
            </w:r>
            <w:r>
              <w:rPr>
                <w:rFonts w:ascii="CordiaUPC" w:hAnsi="CordiaUPC" w:cs="CordiaUPC"/>
                <w:b/>
                <w:bCs/>
                <w:sz w:val="26"/>
                <w:szCs w:val="26"/>
                <w:lang w:val="en-US" w:bidi="th-TH"/>
              </w:rPr>
              <w:t>-</w:t>
            </w:r>
            <w:r w:rsidRPr="00DE39F5">
              <w:rPr>
                <w:rFonts w:ascii="CordiaUPC" w:hAnsi="CordiaUPC" w:cs="CordiaUPC" w:hint="cs"/>
                <w:b/>
                <w:bCs/>
                <w:sz w:val="26"/>
                <w:szCs w:val="26"/>
                <w:lang w:val="en-US" w:bidi="th-TH"/>
              </w:rPr>
              <w:t xml:space="preserve"> Derivatives </w:t>
            </w:r>
            <w:r w:rsidRPr="00DE39F5">
              <w:rPr>
                <w:rFonts w:ascii="CordiaUPC" w:hAnsi="CordiaUPC" w:cs="CordiaUPC" w:hint="cs"/>
                <w:b/>
                <w:bCs/>
                <w:sz w:val="26"/>
                <w:szCs w:val="26"/>
                <w:vertAlign w:val="superscript"/>
                <w:lang w:val="en-US" w:bidi="th-TH"/>
              </w:rPr>
              <w:t>(1)</w:t>
            </w:r>
          </w:p>
          <w:p w14:paraId="6FAB1F16" w14:textId="72C97729" w:rsidR="005532FF" w:rsidRPr="00DE39F5" w:rsidRDefault="006B52FB" w:rsidP="00F25447">
            <w:pPr>
              <w:tabs>
                <w:tab w:val="left" w:pos="993"/>
              </w:tabs>
              <w:spacing w:line="240" w:lineRule="exact"/>
              <w:ind w:left="162" w:right="-108" w:hanging="153"/>
              <w:rPr>
                <w:rFonts w:ascii="CordiaUPC" w:hAnsi="CordiaUPC" w:cs="CordiaUPC"/>
                <w:sz w:val="26"/>
                <w:szCs w:val="26"/>
                <w:lang w:val="en-US"/>
              </w:rPr>
            </w:pPr>
            <w:r w:rsidRPr="00F25447">
              <w:rPr>
                <w:rFonts w:ascii="CordiaUPC" w:hAnsi="CordiaUPC" w:cs="CordiaUPC"/>
                <w:sz w:val="26"/>
                <w:szCs w:val="26"/>
              </w:rPr>
              <w:t>TBCO Public Company Limited</w:t>
            </w:r>
            <w:r w:rsidRPr="00F25447">
              <w:rPr>
                <w:rFonts w:ascii="CordiaUPC" w:hAnsi="CordiaUPC" w:cs="CordiaUPC" w:hint="cs"/>
                <w:sz w:val="26"/>
                <w:szCs w:val="26"/>
              </w:rPr>
              <w:t xml:space="preserve"> </w:t>
            </w:r>
            <w:r w:rsidRPr="00F25447">
              <w:rPr>
                <w:rFonts w:ascii="CordiaUPC" w:hAnsi="CordiaUPC" w:cs="CordiaUPC"/>
                <w:sz w:val="26"/>
                <w:szCs w:val="26"/>
              </w:rPr>
              <w:t>(Formerly</w:t>
            </w:r>
            <w:r w:rsidRPr="00F25447">
              <w:rPr>
                <w:rFonts w:ascii="CordiaUPC" w:hAnsi="CordiaUPC" w:cs="CordiaUPC" w:hint="cs"/>
                <w:sz w:val="26"/>
                <w:szCs w:val="26"/>
              </w:rPr>
              <w:t xml:space="preserve"> Thanachart Bank PCL</w:t>
            </w:r>
            <w:r w:rsidRPr="00F25447">
              <w:rPr>
                <w:rFonts w:ascii="CordiaUPC" w:hAnsi="CordiaUPC" w:cs="CordiaUPC"/>
                <w:sz w:val="26"/>
                <w:szCs w:val="26"/>
              </w:rPr>
              <w:t>)</w:t>
            </w:r>
          </w:p>
        </w:tc>
        <w:tc>
          <w:tcPr>
            <w:tcW w:w="1080" w:type="dxa"/>
            <w:vAlign w:val="bottom"/>
          </w:tcPr>
          <w:p w14:paraId="12D4751F" w14:textId="028CAC2C" w:rsidR="005532FF" w:rsidRPr="00DE39F5" w:rsidRDefault="00C918B1" w:rsidP="005532FF">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36" w:type="dxa"/>
          </w:tcPr>
          <w:p w14:paraId="7B9DEFEA" w14:textId="77777777" w:rsidR="005532FF" w:rsidRPr="00DE39F5" w:rsidRDefault="005532FF" w:rsidP="005532FF">
            <w:pPr>
              <w:tabs>
                <w:tab w:val="decimal" w:pos="792"/>
              </w:tabs>
              <w:spacing w:line="240" w:lineRule="exact"/>
              <w:ind w:right="201"/>
              <w:jc w:val="right"/>
              <w:rPr>
                <w:rFonts w:ascii="CordiaUPC" w:hAnsi="CordiaUPC" w:cs="CordiaUPC"/>
                <w:sz w:val="26"/>
                <w:szCs w:val="26"/>
                <w:lang w:bidi="th-TH"/>
              </w:rPr>
            </w:pPr>
          </w:p>
        </w:tc>
        <w:tc>
          <w:tcPr>
            <w:tcW w:w="1113" w:type="dxa"/>
            <w:vAlign w:val="bottom"/>
          </w:tcPr>
          <w:p w14:paraId="7509D30C" w14:textId="278FB7DF" w:rsidR="005532FF" w:rsidRPr="00DE39F5" w:rsidRDefault="005532FF" w:rsidP="005532FF">
            <w:pPr>
              <w:tabs>
                <w:tab w:val="decimal" w:pos="830"/>
              </w:tabs>
              <w:spacing w:line="240" w:lineRule="exact"/>
              <w:ind w:right="-105"/>
              <w:rPr>
                <w:rFonts w:ascii="CordiaUPC" w:hAnsi="CordiaUPC" w:cs="CordiaUPC"/>
                <w:sz w:val="26"/>
                <w:szCs w:val="26"/>
                <w:lang w:bidi="th-TH"/>
              </w:rPr>
            </w:pPr>
            <w:r w:rsidRPr="00DE39F5">
              <w:rPr>
                <w:rFonts w:ascii="CordiaUPC" w:hAnsi="CordiaUPC" w:cs="CordiaUPC" w:hint="cs"/>
                <w:sz w:val="26"/>
                <w:szCs w:val="26"/>
                <w:lang w:bidi="th-TH"/>
              </w:rPr>
              <w:t>-</w:t>
            </w:r>
          </w:p>
        </w:tc>
        <w:tc>
          <w:tcPr>
            <w:tcW w:w="241" w:type="dxa"/>
          </w:tcPr>
          <w:p w14:paraId="14F27B0F"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3567A021" w14:textId="6447123C" w:rsidR="005532FF" w:rsidRPr="00DE39F5" w:rsidRDefault="00C918B1" w:rsidP="005532FF">
            <w:pPr>
              <w:tabs>
                <w:tab w:val="decimal" w:pos="990"/>
              </w:tabs>
              <w:spacing w:line="240" w:lineRule="exact"/>
              <w:ind w:right="-110"/>
              <w:rPr>
                <w:rFonts w:ascii="CordiaUPC" w:hAnsi="CordiaUPC" w:cs="CordiaUPC"/>
                <w:sz w:val="26"/>
                <w:szCs w:val="26"/>
                <w:lang w:val="en-US" w:bidi="th-TH"/>
              </w:rPr>
            </w:pPr>
            <w:r>
              <w:rPr>
                <w:rFonts w:ascii="CordiaUPC" w:hAnsi="CordiaUPC" w:cs="CordiaUPC"/>
                <w:sz w:val="26"/>
                <w:szCs w:val="26"/>
                <w:lang w:val="en-US" w:bidi="th-TH"/>
              </w:rPr>
              <w:t>-</w:t>
            </w:r>
          </w:p>
        </w:tc>
        <w:tc>
          <w:tcPr>
            <w:tcW w:w="259" w:type="dxa"/>
          </w:tcPr>
          <w:p w14:paraId="6376D5DF"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60F7BB94" w14:textId="1E4F1790" w:rsidR="005532FF" w:rsidRPr="00DE39F5" w:rsidRDefault="005532FF" w:rsidP="005532FF">
            <w:pPr>
              <w:tabs>
                <w:tab w:val="decimal" w:pos="890"/>
              </w:tabs>
              <w:spacing w:line="240" w:lineRule="exact"/>
              <w:rPr>
                <w:rFonts w:ascii="CordiaUPC" w:hAnsi="CordiaUPC" w:cs="CordiaUPC"/>
                <w:sz w:val="26"/>
                <w:szCs w:val="26"/>
                <w:lang w:val="en-US" w:bidi="th-TH"/>
              </w:rPr>
            </w:pPr>
            <w:r w:rsidRPr="00DE39F5">
              <w:rPr>
                <w:rFonts w:ascii="CordiaUPC" w:hAnsi="CordiaUPC" w:cs="CordiaUPC" w:hint="cs"/>
                <w:sz w:val="26"/>
                <w:szCs w:val="26"/>
                <w:lang w:val="en-US" w:bidi="th-TH"/>
              </w:rPr>
              <w:t>1,085</w:t>
            </w:r>
          </w:p>
        </w:tc>
      </w:tr>
      <w:tr w:rsidR="00B73C0A" w:rsidRPr="00DE39F5" w14:paraId="6C3F1308" w14:textId="77777777" w:rsidTr="00296EC5">
        <w:tc>
          <w:tcPr>
            <w:tcW w:w="3958" w:type="dxa"/>
            <w:vAlign w:val="bottom"/>
          </w:tcPr>
          <w:p w14:paraId="3921AB55" w14:textId="77777777" w:rsidR="00B73C0A" w:rsidRPr="00DE39F5" w:rsidRDefault="00B73C0A" w:rsidP="00B73C0A">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5BB6A3A9" w14:textId="0D7F35FE" w:rsidR="00B73C0A" w:rsidRPr="00DE39F5" w:rsidRDefault="00C918B1" w:rsidP="00B73C0A">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431</w:t>
            </w:r>
          </w:p>
        </w:tc>
        <w:tc>
          <w:tcPr>
            <w:tcW w:w="236" w:type="dxa"/>
          </w:tcPr>
          <w:p w14:paraId="08B164B0"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3" w:type="dxa"/>
            <w:vAlign w:val="bottom"/>
          </w:tcPr>
          <w:p w14:paraId="187062B2" w14:textId="63E472DB" w:rsidR="00B73C0A" w:rsidRPr="00DE39F5" w:rsidRDefault="00B73C0A" w:rsidP="00B73C0A">
            <w:pPr>
              <w:tabs>
                <w:tab w:val="decimal" w:pos="830"/>
              </w:tabs>
              <w:spacing w:line="240" w:lineRule="exact"/>
              <w:ind w:right="-105"/>
              <w:rPr>
                <w:rFonts w:ascii="CordiaUPC" w:hAnsi="CordiaUPC" w:cs="CordiaUPC"/>
                <w:sz w:val="26"/>
                <w:szCs w:val="26"/>
                <w:cs/>
                <w:lang w:bidi="th-TH"/>
              </w:rPr>
            </w:pPr>
            <w:r w:rsidRPr="00DE39F5">
              <w:rPr>
                <w:rFonts w:ascii="CordiaUPC" w:hAnsi="CordiaUPC" w:cs="CordiaUPC" w:hint="cs"/>
                <w:sz w:val="26"/>
                <w:szCs w:val="26"/>
                <w:lang w:bidi="th-TH"/>
              </w:rPr>
              <w:t>297</w:t>
            </w:r>
          </w:p>
        </w:tc>
        <w:tc>
          <w:tcPr>
            <w:tcW w:w="241" w:type="dxa"/>
          </w:tcPr>
          <w:p w14:paraId="2A870754"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3" w:type="dxa"/>
            <w:vAlign w:val="bottom"/>
          </w:tcPr>
          <w:p w14:paraId="1930F1FE" w14:textId="032EB7DA" w:rsidR="00B73C0A" w:rsidRPr="00DE39F5" w:rsidRDefault="00C918B1"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431</w:t>
            </w:r>
          </w:p>
        </w:tc>
        <w:tc>
          <w:tcPr>
            <w:tcW w:w="259" w:type="dxa"/>
          </w:tcPr>
          <w:p w14:paraId="05C053E6"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0" w:type="dxa"/>
            <w:vAlign w:val="bottom"/>
          </w:tcPr>
          <w:p w14:paraId="3E5F61FE" w14:textId="5C71D9EC"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297</w:t>
            </w:r>
          </w:p>
        </w:tc>
      </w:tr>
      <w:tr w:rsidR="005532FF" w:rsidRPr="00DE39F5" w14:paraId="171F17D9" w14:textId="77777777" w:rsidTr="00296EC5">
        <w:tc>
          <w:tcPr>
            <w:tcW w:w="3958" w:type="dxa"/>
            <w:vAlign w:val="bottom"/>
          </w:tcPr>
          <w:p w14:paraId="4AC9F7DE" w14:textId="77777777" w:rsidR="005532FF" w:rsidRPr="00DE39F5" w:rsidRDefault="005532FF" w:rsidP="005532FF">
            <w:pPr>
              <w:spacing w:line="240" w:lineRule="exact"/>
              <w:ind w:right="-18"/>
              <w:rPr>
                <w:rFonts w:ascii="CordiaUPC" w:hAnsi="CordiaUPC" w:cs="CordiaUPC"/>
                <w:b/>
                <w:bCs/>
                <w:sz w:val="26"/>
                <w:szCs w:val="26"/>
                <w:highlight w:val="yellow"/>
                <w:cs/>
                <w:lang w:val="en-US" w:bidi="th-TH"/>
              </w:rPr>
            </w:pPr>
            <w:r w:rsidRPr="00DE39F5">
              <w:rPr>
                <w:rFonts w:ascii="CordiaUPC" w:hAnsi="CordiaUPC" w:cs="CordiaUPC" w:hint="cs"/>
                <w:sz w:val="26"/>
                <w:szCs w:val="26"/>
                <w:vertAlign w:val="superscript"/>
                <w:lang w:val="en-US"/>
              </w:rPr>
              <w:t xml:space="preserve"> (1)</w:t>
            </w:r>
            <w:r w:rsidRPr="00DE39F5">
              <w:rPr>
                <w:rFonts w:ascii="CordiaUPC" w:hAnsi="CordiaUPC" w:cs="CordiaUPC" w:hint="cs"/>
                <w:sz w:val="26"/>
                <w:szCs w:val="26"/>
                <w:lang w:val="en-US"/>
              </w:rPr>
              <w:t xml:space="preserve"> </w:t>
            </w:r>
            <w:r w:rsidRPr="00560610">
              <w:rPr>
                <w:rFonts w:ascii="CordiaUPC" w:hAnsi="CordiaUPC" w:cs="CordiaUPC" w:hint="cs"/>
                <w:szCs w:val="22"/>
                <w:lang w:val="en-US" w:bidi="th-TH"/>
              </w:rPr>
              <w:t>Presented in notional amount</w:t>
            </w:r>
          </w:p>
        </w:tc>
        <w:tc>
          <w:tcPr>
            <w:tcW w:w="1080" w:type="dxa"/>
            <w:vAlign w:val="bottom"/>
          </w:tcPr>
          <w:p w14:paraId="4136D119"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236" w:type="dxa"/>
          </w:tcPr>
          <w:p w14:paraId="6F007090"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3" w:type="dxa"/>
            <w:vAlign w:val="bottom"/>
          </w:tcPr>
          <w:p w14:paraId="7EEB4543"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241" w:type="dxa"/>
          </w:tcPr>
          <w:p w14:paraId="22CD0C69"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2F61CF5E"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259" w:type="dxa"/>
          </w:tcPr>
          <w:p w14:paraId="565D1DF7"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4D537E3F"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r>
      <w:tr w:rsidR="00E72376" w:rsidRPr="00DE39F5" w14:paraId="65A454CE" w14:textId="77777777" w:rsidTr="00296EC5">
        <w:tc>
          <w:tcPr>
            <w:tcW w:w="3958" w:type="dxa"/>
            <w:vAlign w:val="bottom"/>
          </w:tcPr>
          <w:p w14:paraId="0481E2F5" w14:textId="5F89A1E9" w:rsidR="00E72376" w:rsidRPr="00DE39F5" w:rsidRDefault="00E72376" w:rsidP="005532FF">
            <w:pPr>
              <w:spacing w:line="240" w:lineRule="exact"/>
              <w:ind w:right="-18"/>
              <w:rPr>
                <w:rFonts w:ascii="CordiaUPC" w:hAnsi="CordiaUPC" w:cs="CordiaUPC"/>
                <w:sz w:val="26"/>
                <w:szCs w:val="26"/>
                <w:vertAlign w:val="superscript"/>
                <w:lang w:val="en-US"/>
              </w:rPr>
            </w:pPr>
          </w:p>
        </w:tc>
        <w:tc>
          <w:tcPr>
            <w:tcW w:w="1080" w:type="dxa"/>
            <w:vAlign w:val="bottom"/>
          </w:tcPr>
          <w:p w14:paraId="05EC8CF3"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c>
          <w:tcPr>
            <w:tcW w:w="236" w:type="dxa"/>
          </w:tcPr>
          <w:p w14:paraId="5EE805BD"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c>
          <w:tcPr>
            <w:tcW w:w="1113" w:type="dxa"/>
            <w:vAlign w:val="bottom"/>
          </w:tcPr>
          <w:p w14:paraId="06311E19"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c>
          <w:tcPr>
            <w:tcW w:w="241" w:type="dxa"/>
          </w:tcPr>
          <w:p w14:paraId="255C50EB"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c>
          <w:tcPr>
            <w:tcW w:w="1203" w:type="dxa"/>
            <w:vAlign w:val="bottom"/>
          </w:tcPr>
          <w:p w14:paraId="619904D0"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c>
          <w:tcPr>
            <w:tcW w:w="259" w:type="dxa"/>
          </w:tcPr>
          <w:p w14:paraId="465A774E"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c>
          <w:tcPr>
            <w:tcW w:w="1180" w:type="dxa"/>
            <w:vAlign w:val="bottom"/>
          </w:tcPr>
          <w:p w14:paraId="179FB9B7" w14:textId="77777777" w:rsidR="00E72376" w:rsidRPr="00DE39F5" w:rsidRDefault="00E72376" w:rsidP="005532FF">
            <w:pPr>
              <w:tabs>
                <w:tab w:val="decimal" w:pos="792"/>
              </w:tabs>
              <w:spacing w:line="240" w:lineRule="exact"/>
              <w:ind w:right="201"/>
              <w:jc w:val="right"/>
              <w:rPr>
                <w:rFonts w:ascii="CordiaUPC" w:hAnsi="CordiaUPC" w:cs="CordiaUPC"/>
                <w:sz w:val="26"/>
                <w:szCs w:val="26"/>
              </w:rPr>
            </w:pPr>
          </w:p>
        </w:tc>
      </w:tr>
      <w:tr w:rsidR="00E72376" w14:paraId="04D07CE1" w14:textId="77777777" w:rsidTr="00296EC5">
        <w:tblPrEx>
          <w:tblLook w:val="04A0" w:firstRow="1" w:lastRow="0" w:firstColumn="1" w:lastColumn="0" w:noHBand="0" w:noVBand="1"/>
        </w:tblPrEx>
        <w:tc>
          <w:tcPr>
            <w:tcW w:w="3958" w:type="dxa"/>
            <w:vAlign w:val="bottom"/>
            <w:hideMark/>
          </w:tcPr>
          <w:p w14:paraId="292DAAFA" w14:textId="77777777" w:rsidR="00E72376" w:rsidRDefault="00E72376">
            <w:pPr>
              <w:spacing w:line="240" w:lineRule="exact"/>
              <w:ind w:right="-18"/>
              <w:rPr>
                <w:rFonts w:ascii="CordiaUPC" w:hAnsi="CordiaUPC" w:cs="CordiaUPC"/>
                <w:b/>
                <w:bCs/>
                <w:sz w:val="26"/>
                <w:szCs w:val="26"/>
                <w:vertAlign w:val="superscript"/>
                <w:lang w:val="en-US"/>
              </w:rPr>
            </w:pPr>
            <w:r>
              <w:rPr>
                <w:rFonts w:ascii="CordiaUPC" w:hAnsi="CordiaUPC" w:cs="CordiaUPC"/>
                <w:b/>
                <w:bCs/>
                <w:sz w:val="26"/>
                <w:szCs w:val="26"/>
                <w:lang w:val="en-US" w:eastAsia="th-TH"/>
              </w:rPr>
              <w:t>Commitments – Guarantee of bond issuance</w:t>
            </w:r>
          </w:p>
        </w:tc>
        <w:tc>
          <w:tcPr>
            <w:tcW w:w="1080" w:type="dxa"/>
            <w:vAlign w:val="bottom"/>
          </w:tcPr>
          <w:p w14:paraId="5804FBA8" w14:textId="77777777" w:rsidR="00E72376" w:rsidRDefault="00E72376">
            <w:pPr>
              <w:tabs>
                <w:tab w:val="decimal" w:pos="792"/>
              </w:tabs>
              <w:spacing w:line="240" w:lineRule="exact"/>
              <w:ind w:right="201"/>
              <w:jc w:val="right"/>
              <w:rPr>
                <w:rFonts w:ascii="CordiaUPC" w:hAnsi="CordiaUPC" w:cs="CordiaUPC"/>
                <w:sz w:val="26"/>
                <w:szCs w:val="26"/>
              </w:rPr>
            </w:pPr>
          </w:p>
        </w:tc>
        <w:tc>
          <w:tcPr>
            <w:tcW w:w="236" w:type="dxa"/>
          </w:tcPr>
          <w:p w14:paraId="523736C5" w14:textId="77777777" w:rsidR="00E72376" w:rsidRDefault="00E72376">
            <w:pPr>
              <w:tabs>
                <w:tab w:val="decimal" w:pos="792"/>
              </w:tabs>
              <w:spacing w:line="240" w:lineRule="exact"/>
              <w:ind w:right="201"/>
              <w:jc w:val="right"/>
              <w:rPr>
                <w:rFonts w:ascii="CordiaUPC" w:hAnsi="CordiaUPC" w:cs="CordiaUPC"/>
                <w:sz w:val="26"/>
                <w:szCs w:val="26"/>
              </w:rPr>
            </w:pPr>
          </w:p>
        </w:tc>
        <w:tc>
          <w:tcPr>
            <w:tcW w:w="1113" w:type="dxa"/>
            <w:vAlign w:val="bottom"/>
          </w:tcPr>
          <w:p w14:paraId="2B3CFC22" w14:textId="77777777" w:rsidR="00E72376" w:rsidRDefault="00E72376">
            <w:pPr>
              <w:tabs>
                <w:tab w:val="decimal" w:pos="792"/>
              </w:tabs>
              <w:spacing w:line="240" w:lineRule="exact"/>
              <w:ind w:right="201"/>
              <w:jc w:val="right"/>
              <w:rPr>
                <w:rFonts w:ascii="CordiaUPC" w:hAnsi="CordiaUPC" w:cs="CordiaUPC"/>
                <w:sz w:val="26"/>
                <w:szCs w:val="26"/>
              </w:rPr>
            </w:pPr>
          </w:p>
        </w:tc>
        <w:tc>
          <w:tcPr>
            <w:tcW w:w="241" w:type="dxa"/>
          </w:tcPr>
          <w:p w14:paraId="5DA172A6" w14:textId="77777777" w:rsidR="00E72376" w:rsidRDefault="00E72376">
            <w:pPr>
              <w:tabs>
                <w:tab w:val="decimal" w:pos="792"/>
              </w:tabs>
              <w:spacing w:line="240" w:lineRule="exact"/>
              <w:ind w:right="201"/>
              <w:jc w:val="right"/>
              <w:rPr>
                <w:rFonts w:ascii="CordiaUPC" w:hAnsi="CordiaUPC" w:cs="CordiaUPC"/>
                <w:sz w:val="26"/>
                <w:szCs w:val="26"/>
              </w:rPr>
            </w:pPr>
          </w:p>
        </w:tc>
        <w:tc>
          <w:tcPr>
            <w:tcW w:w="1203" w:type="dxa"/>
            <w:vAlign w:val="bottom"/>
          </w:tcPr>
          <w:p w14:paraId="15B84364" w14:textId="77777777" w:rsidR="00E72376" w:rsidRDefault="00E72376">
            <w:pPr>
              <w:tabs>
                <w:tab w:val="decimal" w:pos="792"/>
              </w:tabs>
              <w:spacing w:line="240" w:lineRule="exact"/>
              <w:ind w:right="201"/>
              <w:jc w:val="right"/>
              <w:rPr>
                <w:rFonts w:ascii="CordiaUPC" w:hAnsi="CordiaUPC" w:cs="CordiaUPC"/>
                <w:sz w:val="26"/>
                <w:szCs w:val="26"/>
              </w:rPr>
            </w:pPr>
          </w:p>
        </w:tc>
        <w:tc>
          <w:tcPr>
            <w:tcW w:w="259" w:type="dxa"/>
          </w:tcPr>
          <w:p w14:paraId="58FE1B2F" w14:textId="77777777" w:rsidR="00E72376" w:rsidRDefault="00E72376">
            <w:pPr>
              <w:tabs>
                <w:tab w:val="decimal" w:pos="792"/>
              </w:tabs>
              <w:spacing w:line="240" w:lineRule="exact"/>
              <w:ind w:right="201"/>
              <w:jc w:val="right"/>
              <w:rPr>
                <w:rFonts w:ascii="CordiaUPC" w:hAnsi="CordiaUPC" w:cs="CordiaUPC"/>
                <w:sz w:val="26"/>
                <w:szCs w:val="26"/>
              </w:rPr>
            </w:pPr>
          </w:p>
        </w:tc>
        <w:tc>
          <w:tcPr>
            <w:tcW w:w="1180" w:type="dxa"/>
            <w:vAlign w:val="bottom"/>
          </w:tcPr>
          <w:p w14:paraId="2765BB55" w14:textId="77777777" w:rsidR="00E72376" w:rsidRDefault="00E72376">
            <w:pPr>
              <w:tabs>
                <w:tab w:val="decimal" w:pos="792"/>
              </w:tabs>
              <w:spacing w:line="240" w:lineRule="exact"/>
              <w:ind w:right="201"/>
              <w:jc w:val="right"/>
              <w:rPr>
                <w:rFonts w:ascii="CordiaUPC" w:hAnsi="CordiaUPC" w:cs="CordiaUPC"/>
                <w:sz w:val="26"/>
                <w:szCs w:val="26"/>
              </w:rPr>
            </w:pPr>
          </w:p>
        </w:tc>
      </w:tr>
      <w:tr w:rsidR="00E72376" w14:paraId="50F25F29" w14:textId="77777777" w:rsidTr="00296EC5">
        <w:tblPrEx>
          <w:tblLook w:val="04A0" w:firstRow="1" w:lastRow="0" w:firstColumn="1" w:lastColumn="0" w:noHBand="0" w:noVBand="1"/>
        </w:tblPrEx>
        <w:tc>
          <w:tcPr>
            <w:tcW w:w="3958" w:type="dxa"/>
            <w:vAlign w:val="bottom"/>
            <w:hideMark/>
          </w:tcPr>
          <w:p w14:paraId="4D5384C7" w14:textId="77777777" w:rsidR="00E72376" w:rsidRDefault="00E72376">
            <w:pPr>
              <w:spacing w:line="240" w:lineRule="exact"/>
              <w:ind w:right="-18"/>
              <w:rPr>
                <w:rFonts w:ascii="CordiaUPC" w:hAnsi="CordiaUPC" w:cs="CordiaUPC"/>
                <w:sz w:val="26"/>
                <w:szCs w:val="26"/>
                <w:lang w:val="en-US" w:eastAsia="th-TH"/>
              </w:rPr>
            </w:pPr>
            <w:r>
              <w:rPr>
                <w:rFonts w:ascii="CordiaUPC" w:hAnsi="CordiaUPC" w:cs="CordiaUPC"/>
                <w:sz w:val="26"/>
                <w:szCs w:val="26"/>
                <w:lang w:val="en-US" w:eastAsia="th-TH"/>
              </w:rPr>
              <w:t>Phahonyothin Asset Management Co., Ltd.</w:t>
            </w:r>
          </w:p>
        </w:tc>
        <w:tc>
          <w:tcPr>
            <w:tcW w:w="1080" w:type="dxa"/>
            <w:vAlign w:val="bottom"/>
            <w:hideMark/>
          </w:tcPr>
          <w:p w14:paraId="1819933F" w14:textId="6A4EBD75" w:rsidR="00E72376" w:rsidRDefault="00E72376">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5,</w:t>
            </w:r>
            <w:r>
              <w:rPr>
                <w:rFonts w:ascii="CordiaUPC" w:hAnsi="CordiaUPC" w:cs="CordiaUPC" w:hint="cs"/>
                <w:sz w:val="26"/>
                <w:szCs w:val="26"/>
                <w:cs/>
                <w:lang w:bidi="th-TH"/>
              </w:rPr>
              <w:t>321</w:t>
            </w:r>
          </w:p>
        </w:tc>
        <w:tc>
          <w:tcPr>
            <w:tcW w:w="236" w:type="dxa"/>
          </w:tcPr>
          <w:p w14:paraId="2832A045" w14:textId="77777777" w:rsidR="00E72376" w:rsidRDefault="00E72376">
            <w:pPr>
              <w:tabs>
                <w:tab w:val="decimal" w:pos="860"/>
              </w:tabs>
              <w:spacing w:line="240" w:lineRule="exact"/>
              <w:ind w:right="-115"/>
              <w:rPr>
                <w:rFonts w:ascii="CordiaUPC" w:hAnsi="CordiaUPC" w:cs="CordiaUPC"/>
                <w:sz w:val="26"/>
                <w:szCs w:val="26"/>
                <w:lang w:bidi="th-TH"/>
              </w:rPr>
            </w:pPr>
          </w:p>
        </w:tc>
        <w:tc>
          <w:tcPr>
            <w:tcW w:w="1113" w:type="dxa"/>
            <w:vAlign w:val="bottom"/>
            <w:hideMark/>
          </w:tcPr>
          <w:p w14:paraId="393B3C60" w14:textId="77777777" w:rsidR="00E72376" w:rsidRDefault="00E72376">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41" w:type="dxa"/>
          </w:tcPr>
          <w:p w14:paraId="30880964" w14:textId="77777777" w:rsidR="00E72376" w:rsidRDefault="00E72376">
            <w:pPr>
              <w:tabs>
                <w:tab w:val="decimal" w:pos="860"/>
              </w:tabs>
              <w:spacing w:line="240" w:lineRule="exact"/>
              <w:ind w:right="-115"/>
              <w:rPr>
                <w:rFonts w:ascii="CordiaUPC" w:hAnsi="CordiaUPC" w:cs="CordiaUPC"/>
                <w:sz w:val="26"/>
                <w:szCs w:val="26"/>
                <w:lang w:bidi="th-TH"/>
              </w:rPr>
            </w:pPr>
          </w:p>
        </w:tc>
        <w:tc>
          <w:tcPr>
            <w:tcW w:w="1203" w:type="dxa"/>
            <w:vAlign w:val="bottom"/>
            <w:hideMark/>
          </w:tcPr>
          <w:p w14:paraId="6DDD04FC" w14:textId="50BC60EC" w:rsidR="00E72376" w:rsidRDefault="00E72376">
            <w:pPr>
              <w:tabs>
                <w:tab w:val="decimal" w:pos="990"/>
              </w:tabs>
              <w:spacing w:line="240" w:lineRule="exact"/>
              <w:ind w:right="-110"/>
              <w:rPr>
                <w:rFonts w:ascii="CordiaUPC" w:hAnsi="CordiaUPC" w:cs="CordiaUPC"/>
                <w:sz w:val="26"/>
                <w:szCs w:val="26"/>
                <w:lang w:bidi="th-TH"/>
              </w:rPr>
            </w:pPr>
            <w:r>
              <w:rPr>
                <w:rFonts w:ascii="CordiaUPC" w:hAnsi="CordiaUPC" w:cs="CordiaUPC"/>
                <w:sz w:val="26"/>
                <w:szCs w:val="26"/>
                <w:lang w:bidi="th-TH"/>
              </w:rPr>
              <w:t>5,</w:t>
            </w:r>
            <w:r>
              <w:rPr>
                <w:rFonts w:ascii="CordiaUPC" w:hAnsi="CordiaUPC" w:cs="CordiaUPC" w:hint="cs"/>
                <w:sz w:val="26"/>
                <w:szCs w:val="26"/>
                <w:cs/>
                <w:lang w:bidi="th-TH"/>
              </w:rPr>
              <w:t>321</w:t>
            </w:r>
          </w:p>
        </w:tc>
        <w:tc>
          <w:tcPr>
            <w:tcW w:w="259" w:type="dxa"/>
          </w:tcPr>
          <w:p w14:paraId="53153893" w14:textId="77777777" w:rsidR="00E72376" w:rsidRDefault="00E72376">
            <w:pPr>
              <w:tabs>
                <w:tab w:val="decimal" w:pos="860"/>
              </w:tabs>
              <w:spacing w:line="240" w:lineRule="exact"/>
              <w:ind w:right="-115"/>
              <w:rPr>
                <w:rFonts w:ascii="CordiaUPC" w:hAnsi="CordiaUPC" w:cs="CordiaUPC"/>
                <w:sz w:val="26"/>
                <w:szCs w:val="26"/>
                <w:lang w:bidi="th-TH"/>
              </w:rPr>
            </w:pPr>
          </w:p>
        </w:tc>
        <w:tc>
          <w:tcPr>
            <w:tcW w:w="1180" w:type="dxa"/>
            <w:vAlign w:val="bottom"/>
            <w:hideMark/>
          </w:tcPr>
          <w:p w14:paraId="70283126" w14:textId="77777777" w:rsidR="00E72376" w:rsidRDefault="00E72376">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r>
    </w:tbl>
    <w:p w14:paraId="1EE294F5" w14:textId="386F5C13" w:rsidR="004D5891" w:rsidRDefault="004D5891" w:rsidP="00E44283">
      <w:pPr>
        <w:spacing w:line="240" w:lineRule="exact"/>
        <w:ind w:left="720" w:right="-58" w:hanging="720"/>
        <w:jc w:val="thaiDistribute"/>
        <w:rPr>
          <w:rFonts w:ascii="CordiaUPC" w:hAnsi="CordiaUPC" w:cs="CordiaUPC"/>
          <w:sz w:val="26"/>
          <w:szCs w:val="26"/>
          <w:lang w:val="en-US"/>
        </w:rPr>
      </w:pPr>
    </w:p>
    <w:p w14:paraId="017890D3" w14:textId="458AC6C9" w:rsidR="00F04090" w:rsidRDefault="00F04090" w:rsidP="00F04090">
      <w:pPr>
        <w:spacing w:line="240" w:lineRule="exact"/>
        <w:ind w:left="720"/>
        <w:jc w:val="thaiDistribute"/>
        <w:rPr>
          <w:rFonts w:ascii="CordiaUPC" w:hAnsi="CordiaUPC" w:cs="CordiaUPC"/>
          <w:sz w:val="26"/>
          <w:szCs w:val="26"/>
        </w:rPr>
      </w:pPr>
      <w:r w:rsidRPr="00FD46E4">
        <w:rPr>
          <w:rFonts w:ascii="CordiaUPC" w:hAnsi="CordiaUPC" w:cs="CordiaUPC"/>
          <w:sz w:val="26"/>
          <w:szCs w:val="26"/>
        </w:rPr>
        <w:t xml:space="preserve">  </w:t>
      </w:r>
    </w:p>
    <w:p w14:paraId="77F8E74E" w14:textId="77777777" w:rsidR="003B7A82" w:rsidRDefault="003B7A82" w:rsidP="00F04090">
      <w:pPr>
        <w:spacing w:line="240" w:lineRule="exact"/>
        <w:ind w:left="720"/>
        <w:jc w:val="thaiDistribute"/>
        <w:rPr>
          <w:rFonts w:ascii="CordiaUPC" w:hAnsi="CordiaUPC" w:cs="CordiaUPC"/>
          <w:sz w:val="26"/>
          <w:szCs w:val="26"/>
        </w:rPr>
      </w:pPr>
    </w:p>
    <w:p w14:paraId="4979A27F" w14:textId="38245441" w:rsidR="004D5891" w:rsidRPr="00E44283" w:rsidRDefault="00CB72CA" w:rsidP="00E44283">
      <w:pPr>
        <w:spacing w:line="240" w:lineRule="exact"/>
        <w:ind w:left="720" w:right="-58" w:hanging="720"/>
        <w:jc w:val="thaiDistribute"/>
        <w:rPr>
          <w:rFonts w:ascii="CordiaUPC" w:hAnsi="CordiaUPC" w:cs="CordiaUPC"/>
          <w:sz w:val="26"/>
          <w:szCs w:val="26"/>
        </w:rPr>
      </w:pPr>
      <w:r w:rsidRPr="00E44283">
        <w:rPr>
          <w:rFonts w:ascii="CordiaUPC" w:hAnsi="CordiaUPC" w:cs="CordiaUPC" w:hint="cs"/>
          <w:sz w:val="26"/>
          <w:szCs w:val="26"/>
          <w:lang w:val="en-US"/>
        </w:rPr>
        <w:lastRenderedPageBreak/>
        <w:t>3</w:t>
      </w:r>
      <w:r w:rsidR="00E07A2E">
        <w:rPr>
          <w:rFonts w:ascii="CordiaUPC" w:hAnsi="CordiaUPC" w:cs="CordiaUPC"/>
          <w:sz w:val="26"/>
          <w:szCs w:val="26"/>
          <w:lang w:val="en-US"/>
        </w:rPr>
        <w:t>6</w:t>
      </w:r>
      <w:r w:rsidR="004D5891" w:rsidRPr="00E44283">
        <w:rPr>
          <w:rFonts w:ascii="CordiaUPC" w:hAnsi="CordiaUPC" w:cs="CordiaUPC" w:hint="cs"/>
          <w:sz w:val="26"/>
          <w:szCs w:val="26"/>
          <w:lang w:val="en-US"/>
        </w:rPr>
        <w:t>.2.3</w:t>
      </w:r>
      <w:r w:rsidR="004D5891" w:rsidRPr="00E44283">
        <w:rPr>
          <w:rFonts w:ascii="CordiaUPC" w:hAnsi="CordiaUPC" w:cs="CordiaUPC" w:hint="cs"/>
          <w:sz w:val="26"/>
          <w:szCs w:val="26"/>
          <w:lang w:val="en-US"/>
        </w:rPr>
        <w:tab/>
      </w:r>
      <w:r w:rsidR="004D5891" w:rsidRPr="00E44283">
        <w:rPr>
          <w:rFonts w:ascii="CordiaUPC" w:hAnsi="CordiaUPC" w:cs="CordiaUPC" w:hint="cs"/>
          <w:sz w:val="26"/>
          <w:szCs w:val="26"/>
        </w:rPr>
        <w:t xml:space="preserve">Significant balances between the Bank and its subsidiaries, and their key management personnel as at </w:t>
      </w:r>
      <w:r w:rsidR="00734FEA" w:rsidRPr="00E44283">
        <w:rPr>
          <w:rFonts w:ascii="CordiaUPC" w:hAnsi="CordiaUPC" w:cs="CordiaUPC" w:hint="cs"/>
          <w:color w:val="000000"/>
          <w:sz w:val="26"/>
          <w:szCs w:val="26"/>
          <w:lang w:val="en-US" w:eastAsia="en-GB" w:bidi="th-TH"/>
        </w:rPr>
        <w:t xml:space="preserve">31 December </w:t>
      </w:r>
      <w:r w:rsidR="00791D2B">
        <w:rPr>
          <w:rFonts w:ascii="CordiaUPC" w:hAnsi="CordiaUPC" w:cs="CordiaUPC"/>
          <w:sz w:val="26"/>
          <w:szCs w:val="26"/>
          <w:shd w:val="clear" w:color="auto" w:fill="FFFFFF"/>
        </w:rPr>
        <w:t xml:space="preserve">2021 and </w:t>
      </w:r>
      <w:r w:rsidR="00791D2B" w:rsidRPr="00E44283">
        <w:rPr>
          <w:rFonts w:ascii="CordiaUPC" w:hAnsi="CordiaUPC" w:cs="CordiaUPC" w:hint="cs"/>
          <w:color w:val="000000"/>
          <w:sz w:val="26"/>
          <w:szCs w:val="26"/>
          <w:lang w:val="en-US" w:eastAsia="en-GB" w:bidi="th-TH"/>
        </w:rPr>
        <w:t>2020</w:t>
      </w:r>
      <w:r w:rsidR="004D5891" w:rsidRPr="00E44283">
        <w:rPr>
          <w:rFonts w:ascii="CordiaUPC" w:hAnsi="CordiaUPC" w:cs="CordiaUPC" w:hint="cs"/>
          <w:sz w:val="26"/>
          <w:szCs w:val="26"/>
          <w:lang w:val="en-US"/>
        </w:rPr>
        <w:t xml:space="preserve"> </w:t>
      </w:r>
      <w:r w:rsidR="004D5891" w:rsidRPr="00E44283">
        <w:rPr>
          <w:rFonts w:ascii="CordiaUPC" w:hAnsi="CordiaUPC" w:cs="CordiaUPC" w:hint="cs"/>
          <w:sz w:val="26"/>
          <w:szCs w:val="26"/>
        </w:rPr>
        <w:t>were as follows:</w:t>
      </w:r>
    </w:p>
    <w:p w14:paraId="697438CE" w14:textId="77777777" w:rsidR="00132344" w:rsidRPr="00E44283" w:rsidRDefault="00132344" w:rsidP="00E44283">
      <w:pPr>
        <w:spacing w:line="240" w:lineRule="exact"/>
        <w:ind w:left="720" w:right="-58" w:hanging="720"/>
        <w:jc w:val="thaiDistribute"/>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4D5891" w:rsidRPr="00E44283" w14:paraId="5AC36E8F" w14:textId="77777777" w:rsidTr="0078523A">
        <w:tc>
          <w:tcPr>
            <w:tcW w:w="3888" w:type="dxa"/>
            <w:vAlign w:val="bottom"/>
          </w:tcPr>
          <w:p w14:paraId="5A5BB8AD" w14:textId="77777777" w:rsidR="004D5891" w:rsidRPr="00E44283" w:rsidRDefault="004D5891" w:rsidP="00E44283">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0BC8BD30" w14:textId="77777777" w:rsidR="004D5891" w:rsidRPr="00E44283" w:rsidRDefault="004D5891" w:rsidP="00E44283">
            <w:pPr>
              <w:spacing w:line="240" w:lineRule="exact"/>
              <w:ind w:left="-99" w:right="-115"/>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2F0E82FA" w14:textId="77777777" w:rsidR="004D5891" w:rsidRPr="00E44283" w:rsidRDefault="004D5891" w:rsidP="00E44283">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791D2B" w:rsidRPr="00E44283" w14:paraId="53BAF75C" w14:textId="77777777" w:rsidTr="0078523A">
        <w:tc>
          <w:tcPr>
            <w:tcW w:w="3888" w:type="dxa"/>
            <w:vAlign w:val="bottom"/>
          </w:tcPr>
          <w:p w14:paraId="1F5C4FCD" w14:textId="77777777" w:rsidR="00791D2B" w:rsidRPr="00E44283" w:rsidRDefault="00791D2B" w:rsidP="00791D2B">
            <w:pPr>
              <w:tabs>
                <w:tab w:val="left" w:pos="0"/>
              </w:tabs>
              <w:spacing w:line="240" w:lineRule="exact"/>
              <w:ind w:left="567"/>
              <w:rPr>
                <w:rFonts w:ascii="CordiaUPC" w:hAnsi="CordiaUPC" w:cs="CordiaUPC"/>
                <w:sz w:val="26"/>
                <w:szCs w:val="26"/>
                <w:lang w:val="en-US"/>
              </w:rPr>
            </w:pPr>
          </w:p>
        </w:tc>
        <w:tc>
          <w:tcPr>
            <w:tcW w:w="1357" w:type="dxa"/>
            <w:vAlign w:val="bottom"/>
          </w:tcPr>
          <w:p w14:paraId="336E2E3C" w14:textId="3C3671F0"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7" w:type="dxa"/>
            <w:vAlign w:val="bottom"/>
          </w:tcPr>
          <w:p w14:paraId="24F08792" w14:textId="0FBDE885"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357" w:type="dxa"/>
            <w:vAlign w:val="bottom"/>
          </w:tcPr>
          <w:p w14:paraId="3A8DA25D" w14:textId="038DF21D"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8" w:type="dxa"/>
            <w:vAlign w:val="bottom"/>
          </w:tcPr>
          <w:p w14:paraId="669A97B5" w14:textId="778DF40F"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4D5891" w:rsidRPr="00E44283" w14:paraId="170A8516" w14:textId="77777777" w:rsidTr="0078523A">
        <w:tc>
          <w:tcPr>
            <w:tcW w:w="3888" w:type="dxa"/>
            <w:vAlign w:val="bottom"/>
          </w:tcPr>
          <w:p w14:paraId="1C50D24B" w14:textId="77777777" w:rsidR="004D5891" w:rsidRPr="00E44283" w:rsidRDefault="004D5891" w:rsidP="00E44283">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63A04882" w14:textId="77777777" w:rsidR="004D5891" w:rsidRPr="00E44283" w:rsidRDefault="004D5891" w:rsidP="00E44283">
            <w:pPr>
              <w:tabs>
                <w:tab w:val="decimal" w:pos="792"/>
              </w:tabs>
              <w:spacing w:line="240" w:lineRule="exact"/>
              <w:ind w:left="-99" w:right="-115"/>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9A4FD7" w:rsidRPr="00E44283" w14:paraId="1B71F593" w14:textId="77777777" w:rsidTr="0078523A">
        <w:tc>
          <w:tcPr>
            <w:tcW w:w="3888" w:type="dxa"/>
            <w:vAlign w:val="bottom"/>
          </w:tcPr>
          <w:p w14:paraId="09A05903"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 xml:space="preserve">Loans to customers and accrued </w:t>
            </w:r>
          </w:p>
          <w:p w14:paraId="67838E85"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 xml:space="preserve">   interest receivables, net</w:t>
            </w:r>
          </w:p>
        </w:tc>
        <w:tc>
          <w:tcPr>
            <w:tcW w:w="1357" w:type="dxa"/>
            <w:vAlign w:val="bottom"/>
          </w:tcPr>
          <w:p w14:paraId="3CFF7AA1" w14:textId="26AC9BA3" w:rsidR="009A4FD7" w:rsidRPr="00B5436A" w:rsidRDefault="00F568B2" w:rsidP="009A4FD7">
            <w:pPr>
              <w:tabs>
                <w:tab w:val="decimal" w:pos="911"/>
              </w:tabs>
              <w:spacing w:line="240" w:lineRule="exact"/>
              <w:ind w:right="-45"/>
              <w:rPr>
                <w:rFonts w:ascii="CordiaUPC" w:hAnsi="CordiaUPC" w:cs="CordiaUPC"/>
                <w:sz w:val="26"/>
                <w:szCs w:val="26"/>
                <w:lang w:val="en-US" w:bidi="th-TH"/>
              </w:rPr>
            </w:pPr>
            <w:r>
              <w:rPr>
                <w:rFonts w:ascii="CordiaUPC" w:hAnsi="CordiaUPC" w:cs="CordiaUPC"/>
                <w:sz w:val="26"/>
                <w:szCs w:val="26"/>
                <w:lang w:val="en-US"/>
              </w:rPr>
              <w:t>5</w:t>
            </w:r>
            <w:r w:rsidR="00F40916">
              <w:rPr>
                <w:rFonts w:ascii="CordiaUPC" w:hAnsi="CordiaUPC" w:cs="CordiaUPC"/>
                <w:sz w:val="26"/>
                <w:szCs w:val="26"/>
                <w:lang w:val="en-US"/>
              </w:rPr>
              <w:t>5</w:t>
            </w:r>
          </w:p>
        </w:tc>
        <w:tc>
          <w:tcPr>
            <w:tcW w:w="1357" w:type="dxa"/>
            <w:vAlign w:val="bottom"/>
          </w:tcPr>
          <w:p w14:paraId="30104510" w14:textId="342F13E8"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91</w:t>
            </w:r>
          </w:p>
        </w:tc>
        <w:tc>
          <w:tcPr>
            <w:tcW w:w="1357" w:type="dxa"/>
            <w:vAlign w:val="bottom"/>
          </w:tcPr>
          <w:p w14:paraId="7B3630BB" w14:textId="5534E890" w:rsidR="009A4FD7" w:rsidRPr="00B5436A"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5</w:t>
            </w:r>
            <w:r w:rsidR="008C6B97">
              <w:rPr>
                <w:rFonts w:ascii="CordiaUPC" w:hAnsi="CordiaUPC" w:cs="CordiaUPC"/>
                <w:sz w:val="26"/>
                <w:szCs w:val="26"/>
                <w:lang w:val="en-US"/>
              </w:rPr>
              <w:t>5</w:t>
            </w:r>
          </w:p>
        </w:tc>
        <w:tc>
          <w:tcPr>
            <w:tcW w:w="1358" w:type="dxa"/>
            <w:vAlign w:val="bottom"/>
          </w:tcPr>
          <w:p w14:paraId="68F85F6E" w14:textId="0BC5F079"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31</w:t>
            </w:r>
          </w:p>
        </w:tc>
      </w:tr>
      <w:tr w:rsidR="009A4FD7" w:rsidRPr="00E44283" w14:paraId="7B054FDA" w14:textId="77777777" w:rsidTr="0078523A">
        <w:tc>
          <w:tcPr>
            <w:tcW w:w="3888" w:type="dxa"/>
            <w:vAlign w:val="bottom"/>
          </w:tcPr>
          <w:p w14:paraId="7DE6D07B"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Deposits</w:t>
            </w:r>
          </w:p>
        </w:tc>
        <w:tc>
          <w:tcPr>
            <w:tcW w:w="1357" w:type="dxa"/>
            <w:vAlign w:val="bottom"/>
          </w:tcPr>
          <w:p w14:paraId="1AD8F4D9" w14:textId="392FE71C" w:rsidR="009A4FD7" w:rsidRPr="000929CB"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5</w:t>
            </w:r>
            <w:r w:rsidR="00F40916">
              <w:rPr>
                <w:rFonts w:ascii="CordiaUPC" w:hAnsi="CordiaUPC" w:cs="CordiaUPC"/>
                <w:sz w:val="26"/>
                <w:szCs w:val="26"/>
                <w:lang w:val="en-US"/>
              </w:rPr>
              <w:t>07</w:t>
            </w:r>
          </w:p>
        </w:tc>
        <w:tc>
          <w:tcPr>
            <w:tcW w:w="1357" w:type="dxa"/>
            <w:vAlign w:val="bottom"/>
          </w:tcPr>
          <w:p w14:paraId="1035ED8B" w14:textId="6F709A3D" w:rsidR="009A4FD7" w:rsidRPr="000929CB"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692</w:t>
            </w:r>
          </w:p>
        </w:tc>
        <w:tc>
          <w:tcPr>
            <w:tcW w:w="1357" w:type="dxa"/>
            <w:vAlign w:val="bottom"/>
          </w:tcPr>
          <w:p w14:paraId="7FE6B69F" w14:textId="7C20DDEF" w:rsidR="009A4FD7" w:rsidRPr="000929CB"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5</w:t>
            </w:r>
            <w:r w:rsidR="008C6B97">
              <w:rPr>
                <w:rFonts w:ascii="CordiaUPC" w:hAnsi="CordiaUPC" w:cs="CordiaUPC"/>
                <w:sz w:val="26"/>
                <w:szCs w:val="26"/>
                <w:lang w:val="en-US"/>
              </w:rPr>
              <w:t>07</w:t>
            </w:r>
          </w:p>
        </w:tc>
        <w:tc>
          <w:tcPr>
            <w:tcW w:w="1358" w:type="dxa"/>
            <w:vAlign w:val="bottom"/>
          </w:tcPr>
          <w:p w14:paraId="50F8FCC1" w14:textId="7BF808EE" w:rsidR="009A4FD7" w:rsidRPr="00E44283"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418</w:t>
            </w:r>
          </w:p>
        </w:tc>
      </w:tr>
    </w:tbl>
    <w:p w14:paraId="11319200" w14:textId="77777777" w:rsidR="00A45E3A" w:rsidRDefault="00A45E3A">
      <w:pPr>
        <w:spacing w:line="240" w:lineRule="auto"/>
        <w:rPr>
          <w:rFonts w:ascii="CordiaUPC" w:hAnsi="CordiaUPC" w:cs="CordiaUPC"/>
          <w:sz w:val="26"/>
          <w:szCs w:val="26"/>
          <w:lang w:val="en-US"/>
        </w:rPr>
      </w:pPr>
    </w:p>
    <w:p w14:paraId="1F606CB8" w14:textId="5CE87E19" w:rsidR="004D5891" w:rsidRPr="00E44283" w:rsidRDefault="00CB72CA" w:rsidP="00E44283">
      <w:pPr>
        <w:tabs>
          <w:tab w:val="decimal" w:pos="8550"/>
        </w:tabs>
        <w:spacing w:line="240" w:lineRule="exact"/>
        <w:ind w:left="720" w:right="-58" w:hanging="720"/>
        <w:jc w:val="thaiDistribute"/>
        <w:rPr>
          <w:rFonts w:ascii="CordiaUPC" w:hAnsi="CordiaUPC" w:cs="CordiaUPC"/>
          <w:sz w:val="26"/>
          <w:szCs w:val="26"/>
          <w:lang w:val="en-US"/>
        </w:rPr>
      </w:pPr>
      <w:r w:rsidRPr="00E44283">
        <w:rPr>
          <w:rFonts w:ascii="CordiaUPC" w:hAnsi="CordiaUPC" w:cs="CordiaUPC" w:hint="cs"/>
          <w:sz w:val="26"/>
          <w:szCs w:val="26"/>
          <w:lang w:val="en-US"/>
        </w:rPr>
        <w:t>3</w:t>
      </w:r>
      <w:r w:rsidR="00E07A2E">
        <w:rPr>
          <w:rFonts w:ascii="CordiaUPC" w:hAnsi="CordiaUPC" w:cs="CordiaUPC"/>
          <w:sz w:val="26"/>
          <w:szCs w:val="26"/>
          <w:lang w:val="en-US"/>
        </w:rPr>
        <w:t>6</w:t>
      </w:r>
      <w:r w:rsidR="004D5891" w:rsidRPr="00E44283">
        <w:rPr>
          <w:rFonts w:ascii="CordiaUPC" w:hAnsi="CordiaUPC" w:cs="CordiaUPC" w:hint="cs"/>
          <w:sz w:val="26"/>
          <w:szCs w:val="26"/>
          <w:lang w:val="en-US"/>
        </w:rPr>
        <w:t>.2.4</w:t>
      </w:r>
      <w:r w:rsidR="004D5891" w:rsidRPr="00E44283">
        <w:rPr>
          <w:rFonts w:ascii="CordiaUPC" w:hAnsi="CordiaUPC" w:cs="CordiaUPC" w:hint="cs"/>
          <w:sz w:val="26"/>
          <w:szCs w:val="26"/>
          <w:lang w:val="en-US"/>
        </w:rPr>
        <w:tab/>
        <w:t>Significant balances between the Bank and its subsidiaries, and other related parties</w:t>
      </w:r>
      <w:r w:rsidR="004D5891" w:rsidRPr="00E44283">
        <w:rPr>
          <w:rFonts w:ascii="CordiaUPC" w:hAnsi="CordiaUPC" w:cs="CordiaUPC" w:hint="cs"/>
          <w:sz w:val="26"/>
          <w:szCs w:val="26"/>
        </w:rPr>
        <w:t xml:space="preserve"> as at </w:t>
      </w:r>
      <w:r w:rsidR="00734FEA" w:rsidRPr="00E44283">
        <w:rPr>
          <w:rFonts w:ascii="CordiaUPC" w:hAnsi="CordiaUPC" w:cs="CordiaUPC" w:hint="cs"/>
          <w:color w:val="000000"/>
          <w:sz w:val="26"/>
          <w:szCs w:val="26"/>
          <w:lang w:val="en-US" w:eastAsia="en-GB" w:bidi="th-TH"/>
        </w:rPr>
        <w:t xml:space="preserve">31 December </w:t>
      </w:r>
      <w:r w:rsidR="00791D2B">
        <w:rPr>
          <w:rFonts w:ascii="CordiaUPC" w:hAnsi="CordiaUPC" w:cs="CordiaUPC"/>
          <w:sz w:val="26"/>
          <w:szCs w:val="26"/>
          <w:shd w:val="clear" w:color="auto" w:fill="FFFFFF"/>
        </w:rPr>
        <w:t xml:space="preserve">2021 and </w:t>
      </w:r>
      <w:r w:rsidR="00791D2B">
        <w:rPr>
          <w:rFonts w:ascii="CordiaUPC" w:hAnsi="CordiaUPC" w:cs="CordiaUPC"/>
          <w:sz w:val="26"/>
          <w:szCs w:val="26"/>
          <w:shd w:val="clear" w:color="auto" w:fill="FFFFFF"/>
        </w:rPr>
        <w:br/>
      </w:r>
      <w:r w:rsidR="00791D2B" w:rsidRPr="00E44283">
        <w:rPr>
          <w:rFonts w:ascii="CordiaUPC" w:hAnsi="CordiaUPC" w:cs="CordiaUPC" w:hint="cs"/>
          <w:color w:val="000000"/>
          <w:sz w:val="26"/>
          <w:szCs w:val="26"/>
          <w:lang w:val="en-US" w:eastAsia="en-GB" w:bidi="th-TH"/>
        </w:rPr>
        <w:t>2020</w:t>
      </w:r>
      <w:r w:rsidR="004D5891" w:rsidRPr="00E44283">
        <w:rPr>
          <w:rFonts w:ascii="CordiaUPC" w:hAnsi="CordiaUPC" w:cs="CordiaUPC" w:hint="cs"/>
          <w:sz w:val="26"/>
          <w:szCs w:val="26"/>
          <w:lang w:val="en-US"/>
        </w:rPr>
        <w:t xml:space="preserve"> were as follows:</w:t>
      </w:r>
    </w:p>
    <w:p w14:paraId="51379F64" w14:textId="77777777" w:rsidR="004D5891" w:rsidRPr="00E44283" w:rsidRDefault="004D5891" w:rsidP="00E44283">
      <w:pPr>
        <w:spacing w:line="240" w:lineRule="exact"/>
        <w:ind w:left="1267" w:right="-58" w:hanging="720"/>
        <w:jc w:val="thaiDistribute"/>
        <w:rPr>
          <w:rFonts w:ascii="CordiaUPC" w:hAnsi="CordiaUPC" w:cs="CordiaUPC"/>
          <w:sz w:val="26"/>
          <w:szCs w:val="26"/>
          <w:lang w:val="en-US"/>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4D5891" w:rsidRPr="00E44283" w14:paraId="731B1CD0" w14:textId="77777777" w:rsidTr="0078523A">
        <w:tc>
          <w:tcPr>
            <w:tcW w:w="4100" w:type="dxa"/>
            <w:vAlign w:val="bottom"/>
          </w:tcPr>
          <w:p w14:paraId="5DEAA348" w14:textId="77777777" w:rsidR="004D5891" w:rsidRPr="00E44283" w:rsidRDefault="004D5891" w:rsidP="00E44283">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D86E6D6" w14:textId="77777777" w:rsidR="004D5891" w:rsidRPr="00E44283" w:rsidRDefault="004D5891" w:rsidP="00E44283">
            <w:pPr>
              <w:spacing w:line="240" w:lineRule="exact"/>
              <w:ind w:left="-99" w:right="-142"/>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0B5265E1" w14:textId="77777777" w:rsidR="004D5891" w:rsidRPr="00E44283" w:rsidRDefault="004D5891" w:rsidP="00E44283">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791D2B" w:rsidRPr="00E44283" w14:paraId="1F53FA0B" w14:textId="77777777" w:rsidTr="0078523A">
        <w:tc>
          <w:tcPr>
            <w:tcW w:w="4100" w:type="dxa"/>
            <w:vAlign w:val="bottom"/>
          </w:tcPr>
          <w:p w14:paraId="233B7728" w14:textId="77777777" w:rsidR="00791D2B" w:rsidRPr="00E44283" w:rsidRDefault="00791D2B" w:rsidP="00791D2B">
            <w:pPr>
              <w:tabs>
                <w:tab w:val="left" w:pos="0"/>
              </w:tabs>
              <w:spacing w:line="240" w:lineRule="exact"/>
              <w:ind w:left="567"/>
              <w:rPr>
                <w:rFonts w:ascii="CordiaUPC" w:hAnsi="CordiaUPC" w:cs="CordiaUPC"/>
                <w:sz w:val="26"/>
                <w:szCs w:val="26"/>
                <w:lang w:val="en-US"/>
              </w:rPr>
            </w:pPr>
          </w:p>
        </w:tc>
        <w:tc>
          <w:tcPr>
            <w:tcW w:w="1134" w:type="dxa"/>
            <w:vAlign w:val="bottom"/>
          </w:tcPr>
          <w:p w14:paraId="3B5704E9" w14:textId="7175008D"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260" w:type="dxa"/>
            <w:vAlign w:val="bottom"/>
          </w:tcPr>
          <w:p w14:paraId="14642E25" w14:textId="30A317FC"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357" w:type="dxa"/>
            <w:vAlign w:val="bottom"/>
          </w:tcPr>
          <w:p w14:paraId="624B1090" w14:textId="7BDBF4A3"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8" w:type="dxa"/>
            <w:vAlign w:val="bottom"/>
          </w:tcPr>
          <w:p w14:paraId="74C75D52" w14:textId="4045061A"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4D5891" w:rsidRPr="00E44283" w14:paraId="47AA2E9D" w14:textId="77777777" w:rsidTr="0078523A">
        <w:tc>
          <w:tcPr>
            <w:tcW w:w="4100" w:type="dxa"/>
            <w:vAlign w:val="bottom"/>
          </w:tcPr>
          <w:p w14:paraId="2EFED100" w14:textId="77777777" w:rsidR="004D5891" w:rsidRPr="00E44283" w:rsidRDefault="004D5891" w:rsidP="00E44283">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00A4A713" w14:textId="77777777" w:rsidR="004D5891" w:rsidRPr="00E44283" w:rsidRDefault="004D5891" w:rsidP="00E44283">
            <w:pPr>
              <w:tabs>
                <w:tab w:val="decimal" w:pos="792"/>
              </w:tabs>
              <w:spacing w:line="240" w:lineRule="exact"/>
              <w:ind w:left="-99" w:right="-142"/>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9A4FD7" w:rsidRPr="00E44283" w14:paraId="7ED92A5B" w14:textId="77777777" w:rsidTr="002B246B">
        <w:tc>
          <w:tcPr>
            <w:tcW w:w="4100" w:type="dxa"/>
            <w:vAlign w:val="bottom"/>
          </w:tcPr>
          <w:p w14:paraId="72719C0B" w14:textId="2FF35644" w:rsidR="009A4FD7" w:rsidRPr="00E44283" w:rsidRDefault="009A4FD7" w:rsidP="009A4FD7">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E44283">
              <w:rPr>
                <w:rFonts w:ascii="CordiaUPC" w:hAnsi="CordiaUPC" w:cs="CordiaUPC" w:hint="cs"/>
                <w:sz w:val="26"/>
                <w:szCs w:val="26"/>
                <w:lang w:val="en-US"/>
              </w:rPr>
              <w:t xml:space="preserve">Interbank and money market items - assets </w:t>
            </w:r>
            <w:r w:rsidR="00A53401">
              <w:rPr>
                <w:rFonts w:ascii="CordiaUPC" w:hAnsi="CordiaUPC" w:cs="CordiaUPC"/>
                <w:sz w:val="26"/>
                <w:szCs w:val="26"/>
                <w:lang w:val="en-US"/>
              </w:rPr>
              <w:br/>
            </w:r>
            <w:r w:rsidRPr="00E44283">
              <w:rPr>
                <w:rFonts w:ascii="CordiaUPC" w:hAnsi="CordiaUPC" w:cs="CordiaUPC" w:hint="cs"/>
                <w:sz w:val="26"/>
                <w:szCs w:val="26"/>
                <w:lang w:val="en-US"/>
              </w:rPr>
              <w:t>and loans to customers and accrued interest receivables, net</w:t>
            </w:r>
          </w:p>
        </w:tc>
        <w:tc>
          <w:tcPr>
            <w:tcW w:w="1134" w:type="dxa"/>
            <w:vAlign w:val="bottom"/>
          </w:tcPr>
          <w:p w14:paraId="0B7C41B8" w14:textId="43E18DB5" w:rsidR="009A4FD7" w:rsidRPr="00B5436A"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33,973</w:t>
            </w:r>
          </w:p>
        </w:tc>
        <w:tc>
          <w:tcPr>
            <w:tcW w:w="1260" w:type="dxa"/>
            <w:vAlign w:val="bottom"/>
          </w:tcPr>
          <w:p w14:paraId="38F1DCBA" w14:textId="1DB3F054"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73,794</w:t>
            </w:r>
          </w:p>
        </w:tc>
        <w:tc>
          <w:tcPr>
            <w:tcW w:w="1357" w:type="dxa"/>
            <w:vAlign w:val="bottom"/>
          </w:tcPr>
          <w:p w14:paraId="31AD9DD8" w14:textId="18C294C4" w:rsidR="009A4FD7" w:rsidRPr="00B5436A"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33,970</w:t>
            </w:r>
          </w:p>
        </w:tc>
        <w:tc>
          <w:tcPr>
            <w:tcW w:w="1358" w:type="dxa"/>
            <w:vAlign w:val="bottom"/>
          </w:tcPr>
          <w:p w14:paraId="6C8D2BE0" w14:textId="172634C7"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24,192</w:t>
            </w:r>
          </w:p>
        </w:tc>
      </w:tr>
      <w:tr w:rsidR="00C967EC" w:rsidRPr="00E44283" w14:paraId="6B6F5BDD" w14:textId="77777777" w:rsidTr="002B246B">
        <w:tc>
          <w:tcPr>
            <w:tcW w:w="4100" w:type="dxa"/>
            <w:vAlign w:val="bottom"/>
          </w:tcPr>
          <w:p w14:paraId="0DDCF393" w14:textId="5A5DF1CE" w:rsidR="00C967EC" w:rsidRPr="00E44283" w:rsidRDefault="00C967EC" w:rsidP="009A4FD7">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4C0D1A">
              <w:rPr>
                <w:rFonts w:ascii="CordiaUPC" w:hAnsi="CordiaUPC" w:cs="CordiaUPC"/>
                <w:sz w:val="26"/>
                <w:szCs w:val="26"/>
                <w:lang w:val="en-US"/>
              </w:rPr>
              <w:t>Investments</w:t>
            </w:r>
          </w:p>
        </w:tc>
        <w:tc>
          <w:tcPr>
            <w:tcW w:w="1134" w:type="dxa"/>
            <w:vAlign w:val="bottom"/>
          </w:tcPr>
          <w:p w14:paraId="7079137C" w14:textId="6EDB5F44" w:rsidR="00C967EC" w:rsidRDefault="0069638B"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w:t>
            </w:r>
            <w:r w:rsidR="00C967EC">
              <w:rPr>
                <w:rFonts w:ascii="CordiaUPC" w:hAnsi="CordiaUPC" w:cs="CordiaUPC"/>
                <w:sz w:val="26"/>
                <w:szCs w:val="26"/>
                <w:lang w:val="en-US"/>
              </w:rPr>
              <w:t>,</w:t>
            </w:r>
            <w:r>
              <w:rPr>
                <w:rFonts w:ascii="CordiaUPC" w:hAnsi="CordiaUPC" w:cs="CordiaUPC"/>
                <w:sz w:val="26"/>
                <w:szCs w:val="26"/>
                <w:lang w:val="en-US"/>
              </w:rPr>
              <w:t>069</w:t>
            </w:r>
          </w:p>
        </w:tc>
        <w:tc>
          <w:tcPr>
            <w:tcW w:w="1260" w:type="dxa"/>
            <w:vAlign w:val="bottom"/>
          </w:tcPr>
          <w:p w14:paraId="6FED6804" w14:textId="2F18AE29" w:rsidR="00C967EC" w:rsidRPr="00B5436A" w:rsidRDefault="00C967EC" w:rsidP="009A4FD7">
            <w:pPr>
              <w:tabs>
                <w:tab w:val="decimal" w:pos="911"/>
              </w:tabs>
              <w:spacing w:line="240" w:lineRule="exact"/>
              <w:ind w:right="-45"/>
              <w:rPr>
                <w:rFonts w:ascii="CordiaUPC" w:eastAsia="Times New Roman" w:hAnsi="CordiaUPC" w:cs="CordiaUPC"/>
                <w:sz w:val="26"/>
                <w:szCs w:val="26"/>
              </w:rPr>
            </w:pPr>
            <w:r>
              <w:rPr>
                <w:rFonts w:ascii="CordiaUPC" w:eastAsia="Times New Roman" w:hAnsi="CordiaUPC" w:cs="CordiaUPC"/>
                <w:sz w:val="26"/>
                <w:szCs w:val="26"/>
              </w:rPr>
              <w:t>-</w:t>
            </w:r>
          </w:p>
        </w:tc>
        <w:tc>
          <w:tcPr>
            <w:tcW w:w="1357" w:type="dxa"/>
            <w:vAlign w:val="bottom"/>
          </w:tcPr>
          <w:p w14:paraId="01BC57EB" w14:textId="6DBD54AD" w:rsidR="00C967EC" w:rsidRDefault="0069638B"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w:t>
            </w:r>
            <w:r w:rsidR="00C967EC">
              <w:rPr>
                <w:rFonts w:ascii="CordiaUPC" w:hAnsi="CordiaUPC" w:cs="CordiaUPC"/>
                <w:sz w:val="26"/>
                <w:szCs w:val="26"/>
                <w:lang w:val="en-US"/>
              </w:rPr>
              <w:t>,</w:t>
            </w:r>
            <w:r>
              <w:rPr>
                <w:rFonts w:ascii="CordiaUPC" w:hAnsi="CordiaUPC" w:cs="CordiaUPC"/>
                <w:sz w:val="26"/>
                <w:szCs w:val="26"/>
                <w:lang w:val="en-US"/>
              </w:rPr>
              <w:t>069</w:t>
            </w:r>
          </w:p>
        </w:tc>
        <w:tc>
          <w:tcPr>
            <w:tcW w:w="1358" w:type="dxa"/>
            <w:vAlign w:val="bottom"/>
          </w:tcPr>
          <w:p w14:paraId="31858C97" w14:textId="3A8F4748" w:rsidR="00C967EC" w:rsidRDefault="00C967EC" w:rsidP="009A4FD7">
            <w:pPr>
              <w:tabs>
                <w:tab w:val="decimal" w:pos="911"/>
              </w:tabs>
              <w:spacing w:line="240" w:lineRule="exact"/>
              <w:ind w:right="-45"/>
              <w:rPr>
                <w:rFonts w:ascii="CordiaUPC" w:eastAsia="Times New Roman" w:hAnsi="CordiaUPC" w:cs="CordiaUPC"/>
                <w:sz w:val="26"/>
                <w:szCs w:val="26"/>
              </w:rPr>
            </w:pPr>
            <w:r>
              <w:rPr>
                <w:rFonts w:ascii="CordiaUPC" w:eastAsia="Times New Roman" w:hAnsi="CordiaUPC" w:cs="CordiaUPC"/>
                <w:sz w:val="26"/>
                <w:szCs w:val="26"/>
              </w:rPr>
              <w:t>-</w:t>
            </w:r>
          </w:p>
        </w:tc>
      </w:tr>
      <w:tr w:rsidR="009A4FD7" w:rsidRPr="00E44283" w14:paraId="0A3AE190" w14:textId="77777777" w:rsidTr="0078523A">
        <w:tc>
          <w:tcPr>
            <w:tcW w:w="4100" w:type="dxa"/>
            <w:vAlign w:val="bottom"/>
          </w:tcPr>
          <w:p w14:paraId="3EB0DF34"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48" w:name="_Hlk31460027"/>
            <w:r w:rsidRPr="00E44283">
              <w:rPr>
                <w:rFonts w:ascii="CordiaUPC" w:hAnsi="CordiaUPC" w:cs="CordiaUPC" w:hint="cs"/>
                <w:sz w:val="26"/>
                <w:szCs w:val="26"/>
                <w:lang w:val="en-US"/>
              </w:rPr>
              <w:t>Other assets</w:t>
            </w:r>
          </w:p>
        </w:tc>
        <w:tc>
          <w:tcPr>
            <w:tcW w:w="1134" w:type="dxa"/>
            <w:vAlign w:val="bottom"/>
          </w:tcPr>
          <w:p w14:paraId="226FB358" w14:textId="6A0C7731"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25</w:t>
            </w:r>
          </w:p>
        </w:tc>
        <w:tc>
          <w:tcPr>
            <w:tcW w:w="1260" w:type="dxa"/>
            <w:vAlign w:val="bottom"/>
          </w:tcPr>
          <w:p w14:paraId="32400E90" w14:textId="71FCF0EC"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79</w:t>
            </w:r>
          </w:p>
        </w:tc>
        <w:tc>
          <w:tcPr>
            <w:tcW w:w="1357" w:type="dxa"/>
            <w:vAlign w:val="bottom"/>
          </w:tcPr>
          <w:p w14:paraId="5E7B6AC0" w14:textId="7BD1E849"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w:t>
            </w:r>
          </w:p>
        </w:tc>
        <w:tc>
          <w:tcPr>
            <w:tcW w:w="1358" w:type="dxa"/>
            <w:vAlign w:val="bottom"/>
          </w:tcPr>
          <w:p w14:paraId="3FBB29AE" w14:textId="7575CAFA"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w:t>
            </w:r>
          </w:p>
        </w:tc>
      </w:tr>
      <w:bookmarkEnd w:id="48"/>
      <w:tr w:rsidR="009A4FD7" w:rsidRPr="00E44283" w14:paraId="670AE561" w14:textId="77777777" w:rsidTr="0078523A">
        <w:tc>
          <w:tcPr>
            <w:tcW w:w="4100" w:type="dxa"/>
            <w:vAlign w:val="bottom"/>
          </w:tcPr>
          <w:p w14:paraId="0FEC13A1" w14:textId="77777777" w:rsidR="009A4FD7" w:rsidRPr="00E44283" w:rsidRDefault="009A4FD7" w:rsidP="009A4FD7">
            <w:pPr>
              <w:tabs>
                <w:tab w:val="left" w:pos="709"/>
                <w:tab w:val="left" w:pos="1080"/>
                <w:tab w:val="left" w:pos="1440"/>
                <w:tab w:val="left" w:pos="3330"/>
              </w:tabs>
              <w:spacing w:line="240" w:lineRule="exact"/>
              <w:jc w:val="both"/>
              <w:rPr>
                <w:rFonts w:ascii="CordiaUPC" w:hAnsi="CordiaUPC" w:cs="CordiaUPC"/>
                <w:sz w:val="26"/>
                <w:szCs w:val="26"/>
                <w:lang w:val="en-US"/>
              </w:rPr>
            </w:pPr>
            <w:r w:rsidRPr="00E44283">
              <w:rPr>
                <w:rFonts w:ascii="CordiaUPC" w:hAnsi="CordiaUPC" w:cs="CordiaUPC" w:hint="cs"/>
                <w:sz w:val="26"/>
                <w:szCs w:val="26"/>
                <w:lang w:val="en-US"/>
              </w:rPr>
              <w:t xml:space="preserve">Deposits (including interbank and money market </w:t>
            </w:r>
            <w:r w:rsidRPr="00E44283">
              <w:rPr>
                <w:rFonts w:ascii="CordiaUPC" w:hAnsi="CordiaUPC" w:cs="CordiaUPC" w:hint="cs"/>
                <w:sz w:val="26"/>
                <w:szCs w:val="26"/>
                <w:lang w:val="en-US"/>
              </w:rPr>
              <w:br/>
              <w:t xml:space="preserve">   items - liabilities)</w:t>
            </w:r>
          </w:p>
        </w:tc>
        <w:tc>
          <w:tcPr>
            <w:tcW w:w="1134" w:type="dxa"/>
            <w:vAlign w:val="bottom"/>
          </w:tcPr>
          <w:p w14:paraId="6EB9B172" w14:textId="4DB75904" w:rsidR="009A4FD7" w:rsidRPr="000929CB"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21,7</w:t>
            </w:r>
            <w:r w:rsidR="00062545">
              <w:rPr>
                <w:rFonts w:ascii="CordiaUPC" w:hAnsi="CordiaUPC" w:cs="CordiaUPC"/>
                <w:sz w:val="26"/>
                <w:szCs w:val="26"/>
                <w:lang w:val="en-US"/>
              </w:rPr>
              <w:t>32</w:t>
            </w:r>
          </w:p>
        </w:tc>
        <w:tc>
          <w:tcPr>
            <w:tcW w:w="1260" w:type="dxa"/>
            <w:vAlign w:val="bottom"/>
          </w:tcPr>
          <w:p w14:paraId="64D957D3" w14:textId="72EF293F" w:rsidR="009A4FD7" w:rsidRPr="000929CB"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34,670</w:t>
            </w:r>
          </w:p>
        </w:tc>
        <w:tc>
          <w:tcPr>
            <w:tcW w:w="1357" w:type="dxa"/>
            <w:vAlign w:val="bottom"/>
          </w:tcPr>
          <w:p w14:paraId="010B2BC6" w14:textId="5365853B" w:rsidR="009A4FD7" w:rsidRPr="000929CB"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21,7</w:t>
            </w:r>
            <w:r w:rsidR="00062545">
              <w:rPr>
                <w:rFonts w:ascii="CordiaUPC" w:hAnsi="CordiaUPC" w:cs="CordiaUPC"/>
                <w:sz w:val="26"/>
                <w:szCs w:val="26"/>
                <w:lang w:val="en-US"/>
              </w:rPr>
              <w:t>32</w:t>
            </w:r>
          </w:p>
        </w:tc>
        <w:tc>
          <w:tcPr>
            <w:tcW w:w="1358" w:type="dxa"/>
            <w:vAlign w:val="bottom"/>
          </w:tcPr>
          <w:p w14:paraId="249AF08C" w14:textId="61037D68" w:rsidR="009A4FD7" w:rsidRPr="00E44283"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9,865</w:t>
            </w:r>
          </w:p>
        </w:tc>
      </w:tr>
      <w:tr w:rsidR="009A4FD7" w:rsidRPr="00E44283" w14:paraId="32D5DF9E" w14:textId="77777777" w:rsidTr="0078523A">
        <w:tc>
          <w:tcPr>
            <w:tcW w:w="4100" w:type="dxa"/>
            <w:vAlign w:val="bottom"/>
          </w:tcPr>
          <w:p w14:paraId="280E9A43" w14:textId="38E4D2E7" w:rsidR="009A4FD7" w:rsidRPr="00E44283" w:rsidRDefault="009A4FD7" w:rsidP="009A4FD7">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E44283">
              <w:rPr>
                <w:rFonts w:ascii="CordiaUPC" w:hAnsi="CordiaUPC" w:cs="CordiaUPC" w:hint="cs"/>
                <w:sz w:val="26"/>
                <w:szCs w:val="26"/>
                <w:lang w:val="en-US"/>
              </w:rPr>
              <w:t>Debts issued and borrowings (including</w:t>
            </w:r>
            <w:r>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interbank and money market items - liabilities)</w:t>
            </w:r>
          </w:p>
        </w:tc>
        <w:tc>
          <w:tcPr>
            <w:tcW w:w="1134" w:type="dxa"/>
            <w:vAlign w:val="bottom"/>
          </w:tcPr>
          <w:p w14:paraId="5340BA3B" w14:textId="137C0707"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13,582</w:t>
            </w:r>
          </w:p>
        </w:tc>
        <w:tc>
          <w:tcPr>
            <w:tcW w:w="1260" w:type="dxa"/>
            <w:vAlign w:val="bottom"/>
          </w:tcPr>
          <w:p w14:paraId="7535449E" w14:textId="2C09ADB0"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c>
          <w:tcPr>
            <w:tcW w:w="1357" w:type="dxa"/>
            <w:vAlign w:val="bottom"/>
          </w:tcPr>
          <w:p w14:paraId="179663C7" w14:textId="4A63264E"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13,582</w:t>
            </w:r>
          </w:p>
        </w:tc>
        <w:tc>
          <w:tcPr>
            <w:tcW w:w="1358" w:type="dxa"/>
            <w:vAlign w:val="bottom"/>
          </w:tcPr>
          <w:p w14:paraId="7F7E7EDD" w14:textId="30942AF1"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r>
      <w:tr w:rsidR="009A4FD7" w:rsidRPr="00E44283" w14:paraId="0DD4A43B" w14:textId="77777777" w:rsidTr="0078523A">
        <w:tc>
          <w:tcPr>
            <w:tcW w:w="4100" w:type="dxa"/>
            <w:vAlign w:val="bottom"/>
          </w:tcPr>
          <w:p w14:paraId="51F089A3"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Other liabilities</w:t>
            </w:r>
          </w:p>
        </w:tc>
        <w:tc>
          <w:tcPr>
            <w:tcW w:w="1134" w:type="dxa"/>
            <w:vAlign w:val="bottom"/>
          </w:tcPr>
          <w:p w14:paraId="13DD18DF" w14:textId="10804BD6"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26</w:t>
            </w:r>
          </w:p>
        </w:tc>
        <w:tc>
          <w:tcPr>
            <w:tcW w:w="1260" w:type="dxa"/>
            <w:vAlign w:val="bottom"/>
          </w:tcPr>
          <w:p w14:paraId="240FD0A5" w14:textId="15B0D3CA"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83</w:t>
            </w:r>
          </w:p>
        </w:tc>
        <w:tc>
          <w:tcPr>
            <w:tcW w:w="1357" w:type="dxa"/>
            <w:vAlign w:val="bottom"/>
          </w:tcPr>
          <w:p w14:paraId="0DC4152C" w14:textId="58C14AB0"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w:t>
            </w:r>
          </w:p>
        </w:tc>
        <w:tc>
          <w:tcPr>
            <w:tcW w:w="1358" w:type="dxa"/>
            <w:vAlign w:val="bottom"/>
          </w:tcPr>
          <w:p w14:paraId="366CFA8C" w14:textId="1BC17BB4"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w:t>
            </w:r>
          </w:p>
        </w:tc>
      </w:tr>
      <w:tr w:rsidR="009A4FD7" w:rsidRPr="00E44283" w14:paraId="2E5AFAA1" w14:textId="77777777" w:rsidTr="0078523A">
        <w:tc>
          <w:tcPr>
            <w:tcW w:w="4100" w:type="dxa"/>
            <w:vAlign w:val="bottom"/>
          </w:tcPr>
          <w:p w14:paraId="31AD16F8" w14:textId="77777777" w:rsidR="009A4FD7" w:rsidRPr="00E44283" w:rsidRDefault="009A4FD7" w:rsidP="009A4FD7">
            <w:pPr>
              <w:tabs>
                <w:tab w:val="left" w:pos="162"/>
              </w:tabs>
              <w:spacing w:line="240" w:lineRule="exact"/>
              <w:ind w:left="158" w:right="-107" w:hanging="158"/>
              <w:rPr>
                <w:rFonts w:ascii="CordiaUPC" w:hAnsi="CordiaUPC" w:cs="CordiaUPC"/>
                <w:sz w:val="26"/>
                <w:szCs w:val="26"/>
              </w:rPr>
            </w:pPr>
            <w:r w:rsidRPr="00E44283">
              <w:rPr>
                <w:rFonts w:ascii="CordiaUPC" w:hAnsi="CordiaUPC" w:cs="CordiaUPC" w:hint="cs"/>
                <w:sz w:val="26"/>
                <w:szCs w:val="26"/>
                <w:lang w:val="en-US"/>
              </w:rPr>
              <w:t xml:space="preserve">Commitments - Derivatives </w:t>
            </w:r>
            <w:r w:rsidRPr="00E44283">
              <w:rPr>
                <w:rFonts w:ascii="CordiaUPC" w:hAnsi="CordiaUPC" w:cs="CordiaUPC" w:hint="cs"/>
                <w:sz w:val="26"/>
                <w:szCs w:val="26"/>
                <w:vertAlign w:val="superscript"/>
                <w:lang w:val="en-US"/>
              </w:rPr>
              <w:t>(1)</w:t>
            </w:r>
          </w:p>
        </w:tc>
        <w:tc>
          <w:tcPr>
            <w:tcW w:w="1134" w:type="dxa"/>
            <w:vAlign w:val="bottom"/>
          </w:tcPr>
          <w:p w14:paraId="5856F006" w14:textId="03EF310D"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88,523</w:t>
            </w:r>
          </w:p>
        </w:tc>
        <w:tc>
          <w:tcPr>
            <w:tcW w:w="1260" w:type="dxa"/>
            <w:vAlign w:val="bottom"/>
          </w:tcPr>
          <w:p w14:paraId="1A42FE68" w14:textId="5A30F85C"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lang w:val="en-US" w:bidi="th-TH"/>
              </w:rPr>
              <w:t>57</w:t>
            </w:r>
            <w:r>
              <w:rPr>
                <w:rFonts w:ascii="CordiaUPC" w:eastAsia="Times New Roman" w:hAnsi="CordiaUPC" w:cs="CordiaUPC"/>
                <w:sz w:val="26"/>
                <w:szCs w:val="26"/>
              </w:rPr>
              <w:t>,006</w:t>
            </w:r>
          </w:p>
        </w:tc>
        <w:tc>
          <w:tcPr>
            <w:tcW w:w="1357" w:type="dxa"/>
            <w:vAlign w:val="bottom"/>
          </w:tcPr>
          <w:p w14:paraId="1726A8A9" w14:textId="0F2318D7"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88,523</w:t>
            </w:r>
          </w:p>
        </w:tc>
        <w:tc>
          <w:tcPr>
            <w:tcW w:w="1358" w:type="dxa"/>
            <w:vAlign w:val="bottom"/>
          </w:tcPr>
          <w:p w14:paraId="41211CCF" w14:textId="46C0A3D3"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57,006</w:t>
            </w:r>
          </w:p>
        </w:tc>
      </w:tr>
      <w:tr w:rsidR="009A4FD7" w:rsidRPr="00E44283" w14:paraId="1BB97ACE" w14:textId="77777777" w:rsidTr="0078523A">
        <w:tc>
          <w:tcPr>
            <w:tcW w:w="4100" w:type="dxa"/>
            <w:vAlign w:val="bottom"/>
          </w:tcPr>
          <w:p w14:paraId="734DCCA0" w14:textId="77777777" w:rsidR="009A4FD7" w:rsidRPr="0078005C" w:rsidRDefault="009A4FD7" w:rsidP="009A4FD7">
            <w:pPr>
              <w:tabs>
                <w:tab w:val="left" w:pos="162"/>
              </w:tabs>
              <w:spacing w:line="240" w:lineRule="exact"/>
              <w:ind w:left="158" w:right="-107" w:hanging="158"/>
              <w:rPr>
                <w:rFonts w:ascii="CordiaUPC" w:hAnsi="CordiaUPC" w:cs="CordiaUPC"/>
                <w:sz w:val="20"/>
                <w:cs/>
              </w:rPr>
            </w:pPr>
            <w:r w:rsidRPr="0078005C">
              <w:rPr>
                <w:rFonts w:ascii="CordiaUPC" w:hAnsi="CordiaUPC" w:cs="CordiaUPC" w:hint="cs"/>
                <w:sz w:val="20"/>
                <w:vertAlign w:val="superscript"/>
                <w:lang w:val="en-US"/>
              </w:rPr>
              <w:t xml:space="preserve">     (1)</w:t>
            </w:r>
            <w:r w:rsidRPr="0078005C">
              <w:rPr>
                <w:rFonts w:ascii="CordiaUPC" w:hAnsi="CordiaUPC" w:cs="CordiaUPC" w:hint="cs"/>
                <w:sz w:val="20"/>
                <w:lang w:val="en-US"/>
              </w:rPr>
              <w:t xml:space="preserve"> Presented in notional amount</w:t>
            </w:r>
          </w:p>
        </w:tc>
        <w:tc>
          <w:tcPr>
            <w:tcW w:w="1134" w:type="dxa"/>
            <w:vAlign w:val="bottom"/>
          </w:tcPr>
          <w:p w14:paraId="0AB003AC"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c>
          <w:tcPr>
            <w:tcW w:w="1260" w:type="dxa"/>
            <w:vAlign w:val="bottom"/>
          </w:tcPr>
          <w:p w14:paraId="1D89A68B"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c>
          <w:tcPr>
            <w:tcW w:w="1357" w:type="dxa"/>
            <w:vAlign w:val="bottom"/>
          </w:tcPr>
          <w:p w14:paraId="44C6D9CB" w14:textId="372E5A73" w:rsidR="009A4FD7" w:rsidRPr="00E44283" w:rsidRDefault="009A4FD7" w:rsidP="009A4FD7">
            <w:pPr>
              <w:tabs>
                <w:tab w:val="decimal" w:pos="911"/>
              </w:tabs>
              <w:spacing w:line="240" w:lineRule="exact"/>
              <w:ind w:right="-45"/>
              <w:rPr>
                <w:rFonts w:ascii="CordiaUPC" w:hAnsi="CordiaUPC" w:cs="CordiaUPC"/>
                <w:sz w:val="26"/>
                <w:szCs w:val="26"/>
                <w:lang w:val="en-US"/>
              </w:rPr>
            </w:pPr>
          </w:p>
        </w:tc>
        <w:tc>
          <w:tcPr>
            <w:tcW w:w="1358" w:type="dxa"/>
            <w:vAlign w:val="bottom"/>
          </w:tcPr>
          <w:p w14:paraId="1B9E1C89"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r>
      <w:tr w:rsidR="009A4FD7" w:rsidRPr="00E44283" w14:paraId="58B435B6" w14:textId="77777777" w:rsidTr="0078523A">
        <w:tc>
          <w:tcPr>
            <w:tcW w:w="4100" w:type="dxa"/>
            <w:vAlign w:val="bottom"/>
          </w:tcPr>
          <w:p w14:paraId="35A8EBCE"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E44283">
              <w:rPr>
                <w:rFonts w:ascii="CordiaUPC" w:hAnsi="CordiaUPC" w:cs="CordiaUPC" w:hint="cs"/>
                <w:sz w:val="26"/>
                <w:szCs w:val="26"/>
                <w:lang w:val="en-US"/>
              </w:rPr>
              <w:t>Other commitments</w:t>
            </w:r>
          </w:p>
        </w:tc>
        <w:tc>
          <w:tcPr>
            <w:tcW w:w="1134" w:type="dxa"/>
            <w:vAlign w:val="bottom"/>
          </w:tcPr>
          <w:p w14:paraId="2C6B15CE" w14:textId="4348C8E8"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1,403</w:t>
            </w:r>
          </w:p>
        </w:tc>
        <w:tc>
          <w:tcPr>
            <w:tcW w:w="1260" w:type="dxa"/>
            <w:vAlign w:val="bottom"/>
          </w:tcPr>
          <w:p w14:paraId="23303CC1" w14:textId="6BE4B871"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2,284</w:t>
            </w:r>
          </w:p>
        </w:tc>
        <w:tc>
          <w:tcPr>
            <w:tcW w:w="1357" w:type="dxa"/>
            <w:vAlign w:val="bottom"/>
          </w:tcPr>
          <w:p w14:paraId="0C978571" w14:textId="0850CBAB" w:rsidR="009A4FD7" w:rsidRPr="00E44283" w:rsidRDefault="00F568B2" w:rsidP="009A4FD7">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1,403</w:t>
            </w:r>
          </w:p>
        </w:tc>
        <w:tc>
          <w:tcPr>
            <w:tcW w:w="1358" w:type="dxa"/>
            <w:vAlign w:val="bottom"/>
          </w:tcPr>
          <w:p w14:paraId="2BE704E9" w14:textId="77A29B73"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1,957</w:t>
            </w:r>
          </w:p>
        </w:tc>
      </w:tr>
    </w:tbl>
    <w:p w14:paraId="074251D2" w14:textId="77777777" w:rsidR="00504914" w:rsidRDefault="00504914" w:rsidP="00E44283">
      <w:pPr>
        <w:spacing w:line="240" w:lineRule="exact"/>
        <w:ind w:left="547" w:hanging="547"/>
        <w:jc w:val="thaiDistribute"/>
        <w:rPr>
          <w:rFonts w:ascii="CordiaUPC" w:hAnsi="CordiaUPC" w:cs="CordiaUPC"/>
          <w:b/>
          <w:bCs/>
          <w:sz w:val="26"/>
          <w:szCs w:val="26"/>
        </w:rPr>
      </w:pPr>
    </w:p>
    <w:p w14:paraId="36D4BCAE" w14:textId="041B4A16" w:rsidR="00B13A1B" w:rsidRPr="00E44283" w:rsidRDefault="00CB72CA" w:rsidP="00E44283">
      <w:pPr>
        <w:spacing w:line="240" w:lineRule="exact"/>
        <w:ind w:left="547" w:hanging="547"/>
        <w:jc w:val="thaiDistribute"/>
        <w:rPr>
          <w:rFonts w:ascii="CordiaUPC" w:hAnsi="CordiaUPC" w:cs="CordiaUPC"/>
          <w:b/>
          <w:bCs/>
          <w:sz w:val="26"/>
          <w:szCs w:val="26"/>
          <w:cs/>
          <w:lang w:bidi="th-TH"/>
        </w:rPr>
      </w:pPr>
      <w:r w:rsidRPr="00E44283">
        <w:rPr>
          <w:rFonts w:ascii="CordiaUPC" w:hAnsi="CordiaUPC" w:cs="CordiaUPC" w:hint="cs"/>
          <w:b/>
          <w:bCs/>
          <w:sz w:val="26"/>
          <w:szCs w:val="26"/>
        </w:rPr>
        <w:t>3</w:t>
      </w:r>
      <w:r w:rsidR="00E07A2E">
        <w:rPr>
          <w:rFonts w:ascii="CordiaUPC" w:hAnsi="CordiaUPC" w:cs="CordiaUPC"/>
          <w:b/>
          <w:bCs/>
          <w:sz w:val="26"/>
          <w:szCs w:val="26"/>
        </w:rPr>
        <w:t>6</w:t>
      </w:r>
      <w:r w:rsidR="00A570A1" w:rsidRPr="00E44283">
        <w:rPr>
          <w:rFonts w:ascii="CordiaUPC" w:hAnsi="CordiaUPC" w:cs="CordiaUPC" w:hint="cs"/>
          <w:b/>
          <w:bCs/>
          <w:sz w:val="26"/>
          <w:szCs w:val="26"/>
        </w:rPr>
        <w:t>.3</w:t>
      </w:r>
      <w:r w:rsidR="003E22DD" w:rsidRPr="00E44283">
        <w:rPr>
          <w:rFonts w:ascii="CordiaUPC" w:hAnsi="CordiaUPC" w:cs="CordiaUPC" w:hint="cs"/>
          <w:b/>
          <w:bCs/>
          <w:sz w:val="26"/>
          <w:szCs w:val="26"/>
        </w:rPr>
        <w:tab/>
      </w:r>
      <w:r w:rsidR="00B13A1B" w:rsidRPr="00E44283">
        <w:rPr>
          <w:rFonts w:ascii="CordiaUPC" w:hAnsi="CordiaUPC" w:cs="CordiaUPC" w:hint="cs"/>
          <w:b/>
          <w:bCs/>
          <w:sz w:val="26"/>
          <w:szCs w:val="26"/>
        </w:rPr>
        <w:tab/>
        <w:t>Senior management personnel compensation</w:t>
      </w:r>
    </w:p>
    <w:p w14:paraId="052F8423" w14:textId="77777777" w:rsidR="007A4C93" w:rsidRPr="00E44283" w:rsidRDefault="007A4C93" w:rsidP="00E44283">
      <w:pPr>
        <w:spacing w:line="240" w:lineRule="exact"/>
        <w:ind w:left="547" w:hanging="547"/>
        <w:jc w:val="thaiDistribute"/>
        <w:rPr>
          <w:rFonts w:ascii="CordiaUPC" w:hAnsi="CordiaUPC" w:cs="CordiaUPC"/>
          <w:b/>
          <w:bCs/>
          <w:sz w:val="26"/>
          <w:szCs w:val="26"/>
        </w:rPr>
      </w:pPr>
    </w:p>
    <w:p w14:paraId="63799AB0" w14:textId="72B90253" w:rsidR="00734FEA" w:rsidRPr="00E44283" w:rsidRDefault="00734FEA" w:rsidP="00734FEA">
      <w:pPr>
        <w:spacing w:line="240" w:lineRule="exact"/>
        <w:ind w:left="540"/>
        <w:jc w:val="thaiDistribute"/>
        <w:rPr>
          <w:rFonts w:ascii="CordiaUPC" w:hAnsi="CordiaUPC" w:cs="CordiaUPC"/>
          <w:sz w:val="26"/>
          <w:szCs w:val="26"/>
        </w:rPr>
      </w:pPr>
      <w:r w:rsidRPr="00E44283">
        <w:rPr>
          <w:rFonts w:ascii="CordiaUPC" w:hAnsi="CordiaUPC" w:cs="CordiaUPC" w:hint="cs"/>
          <w:spacing w:val="-4"/>
          <w:sz w:val="26"/>
          <w:szCs w:val="26"/>
        </w:rPr>
        <w:t>For the year ended 31 December 202</w:t>
      </w:r>
      <w:r>
        <w:rPr>
          <w:rFonts w:ascii="CordiaUPC" w:hAnsi="CordiaUPC" w:cs="CordiaUPC"/>
          <w:spacing w:val="-4"/>
          <w:sz w:val="26"/>
          <w:szCs w:val="26"/>
        </w:rPr>
        <w:t>1</w:t>
      </w:r>
      <w:r w:rsidRPr="00E44283">
        <w:rPr>
          <w:rFonts w:ascii="CordiaUPC" w:hAnsi="CordiaUPC" w:cs="CordiaUPC" w:hint="cs"/>
          <w:spacing w:val="-4"/>
          <w:sz w:val="26"/>
          <w:szCs w:val="26"/>
        </w:rPr>
        <w:t xml:space="preserve"> and 20</w:t>
      </w:r>
      <w:r>
        <w:rPr>
          <w:rFonts w:ascii="CordiaUPC" w:hAnsi="CordiaUPC" w:cs="CordiaUPC"/>
          <w:spacing w:val="-4"/>
          <w:sz w:val="26"/>
          <w:szCs w:val="26"/>
        </w:rPr>
        <w:t>20</w:t>
      </w:r>
      <w:r w:rsidRPr="00E44283">
        <w:rPr>
          <w:rFonts w:ascii="CordiaUPC" w:hAnsi="CordiaUPC" w:cs="CordiaUPC" w:hint="cs"/>
          <w:spacing w:val="-4"/>
          <w:sz w:val="26"/>
          <w:szCs w:val="26"/>
        </w:rPr>
        <w:t>, senior management personnel compensation,</w:t>
      </w:r>
      <w:r w:rsidRPr="00E44283">
        <w:rPr>
          <w:rFonts w:ascii="CordiaUPC" w:hAnsi="CordiaUPC" w:cs="CordiaUPC" w:hint="cs"/>
          <w:sz w:val="26"/>
          <w:szCs w:val="26"/>
        </w:rPr>
        <w:t xml:space="preserve"> included in profit or loss, was classified as follows:</w:t>
      </w:r>
    </w:p>
    <w:p w14:paraId="4B303C7C" w14:textId="77777777" w:rsidR="00734FEA" w:rsidRPr="00E44283" w:rsidRDefault="00734FEA" w:rsidP="00734FEA">
      <w:pPr>
        <w:spacing w:line="240" w:lineRule="exact"/>
        <w:ind w:left="547" w:hanging="547"/>
        <w:jc w:val="thaiDistribute"/>
        <w:rPr>
          <w:rFonts w:ascii="CordiaUPC" w:hAnsi="CordiaUPC" w:cs="CordiaUPC"/>
          <w:sz w:val="26"/>
          <w:szCs w:val="26"/>
        </w:rPr>
      </w:pPr>
    </w:p>
    <w:tbl>
      <w:tblPr>
        <w:tblW w:w="9400" w:type="dxa"/>
        <w:tblInd w:w="459" w:type="dxa"/>
        <w:tblLayout w:type="fixed"/>
        <w:tblLook w:val="01E0" w:firstRow="1" w:lastRow="1" w:firstColumn="1" w:lastColumn="1" w:noHBand="0" w:noVBand="0"/>
      </w:tblPr>
      <w:tblGrid>
        <w:gridCol w:w="4150"/>
        <w:gridCol w:w="1080"/>
        <w:gridCol w:w="240"/>
        <w:gridCol w:w="1110"/>
        <w:gridCol w:w="243"/>
        <w:gridCol w:w="1134"/>
        <w:gridCol w:w="239"/>
        <w:gridCol w:w="1204"/>
      </w:tblGrid>
      <w:tr w:rsidR="00734FEA" w:rsidRPr="00E44283" w14:paraId="3270E85F" w14:textId="77777777" w:rsidTr="007E0261">
        <w:trPr>
          <w:trHeight w:val="137"/>
        </w:trPr>
        <w:tc>
          <w:tcPr>
            <w:tcW w:w="4150" w:type="dxa"/>
          </w:tcPr>
          <w:p w14:paraId="148D4621" w14:textId="77777777" w:rsidR="00734FEA" w:rsidRPr="00E44283" w:rsidRDefault="00734FEA" w:rsidP="007E0261">
            <w:pPr>
              <w:spacing w:line="240" w:lineRule="exact"/>
              <w:rPr>
                <w:rFonts w:ascii="CordiaUPC" w:hAnsi="CordiaUPC" w:cs="CordiaUPC"/>
                <w:b/>
                <w:bCs/>
                <w:i/>
                <w:iCs/>
                <w:color w:val="000000"/>
                <w:sz w:val="26"/>
                <w:szCs w:val="26"/>
              </w:rPr>
            </w:pPr>
          </w:p>
        </w:tc>
        <w:tc>
          <w:tcPr>
            <w:tcW w:w="2430" w:type="dxa"/>
            <w:gridSpan w:val="3"/>
          </w:tcPr>
          <w:p w14:paraId="0AC814BE" w14:textId="77777777" w:rsidR="00734FEA" w:rsidRPr="00E44283" w:rsidRDefault="00734FEA" w:rsidP="007E0261">
            <w:pPr>
              <w:tabs>
                <w:tab w:val="decimal" w:pos="807"/>
              </w:tabs>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b/>
                <w:bCs/>
                <w:sz w:val="26"/>
                <w:szCs w:val="26"/>
              </w:rPr>
              <w:t>Consolidated</w:t>
            </w:r>
          </w:p>
        </w:tc>
        <w:tc>
          <w:tcPr>
            <w:tcW w:w="243" w:type="dxa"/>
            <w:vAlign w:val="bottom"/>
          </w:tcPr>
          <w:p w14:paraId="38D06BB4" w14:textId="77777777" w:rsidR="00734FEA" w:rsidRPr="00E44283" w:rsidRDefault="00734FEA" w:rsidP="007E0261">
            <w:pPr>
              <w:tabs>
                <w:tab w:val="decimal" w:pos="1062"/>
              </w:tabs>
              <w:spacing w:line="240" w:lineRule="exact"/>
              <w:ind w:left="-117" w:right="-288"/>
              <w:rPr>
                <w:rFonts w:ascii="CordiaUPC" w:hAnsi="CordiaUPC" w:cs="CordiaUPC"/>
                <w:color w:val="000000"/>
                <w:sz w:val="26"/>
                <w:szCs w:val="26"/>
                <w:lang w:val="en-US"/>
              </w:rPr>
            </w:pPr>
          </w:p>
        </w:tc>
        <w:tc>
          <w:tcPr>
            <w:tcW w:w="2577" w:type="dxa"/>
            <w:gridSpan w:val="3"/>
            <w:vAlign w:val="bottom"/>
          </w:tcPr>
          <w:p w14:paraId="2EC0B873" w14:textId="77777777" w:rsidR="00734FEA" w:rsidRPr="00E44283" w:rsidRDefault="00734FEA" w:rsidP="007E0261">
            <w:pPr>
              <w:tabs>
                <w:tab w:val="decimal" w:pos="807"/>
              </w:tabs>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b/>
                <w:bCs/>
                <w:sz w:val="26"/>
                <w:szCs w:val="26"/>
                <w:lang w:val="en-US"/>
              </w:rPr>
              <w:t>Bank only</w:t>
            </w:r>
          </w:p>
        </w:tc>
      </w:tr>
      <w:tr w:rsidR="00734FEA" w:rsidRPr="00E44283" w14:paraId="2888419F" w14:textId="77777777" w:rsidTr="007E0261">
        <w:trPr>
          <w:trHeight w:val="137"/>
        </w:trPr>
        <w:tc>
          <w:tcPr>
            <w:tcW w:w="4150" w:type="dxa"/>
          </w:tcPr>
          <w:p w14:paraId="308F6120" w14:textId="77777777" w:rsidR="00734FEA" w:rsidRPr="00E44283" w:rsidRDefault="00734FEA" w:rsidP="007E0261">
            <w:pPr>
              <w:spacing w:line="240" w:lineRule="exact"/>
              <w:ind w:right="-132"/>
              <w:rPr>
                <w:rFonts w:ascii="CordiaUPC" w:hAnsi="CordiaUPC" w:cs="CordiaUPC"/>
                <w:b/>
                <w:bCs/>
                <w:i/>
                <w:iCs/>
                <w:color w:val="000000"/>
                <w:sz w:val="26"/>
                <w:szCs w:val="26"/>
              </w:rPr>
            </w:pPr>
          </w:p>
        </w:tc>
        <w:tc>
          <w:tcPr>
            <w:tcW w:w="1080" w:type="dxa"/>
          </w:tcPr>
          <w:p w14:paraId="078DCF96" w14:textId="1EE5CEED" w:rsidR="00734FEA" w:rsidRPr="00E44283" w:rsidRDefault="00734FEA" w:rsidP="007E0261">
            <w:pPr>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202</w:t>
            </w:r>
            <w:r>
              <w:rPr>
                <w:rFonts w:ascii="CordiaUPC" w:hAnsi="CordiaUPC" w:cs="CordiaUPC"/>
                <w:snapToGrid w:val="0"/>
                <w:sz w:val="26"/>
                <w:szCs w:val="26"/>
                <w:lang w:val="en-US" w:eastAsia="th-TH" w:bidi="th-TH"/>
              </w:rPr>
              <w:t>1</w:t>
            </w:r>
          </w:p>
        </w:tc>
        <w:tc>
          <w:tcPr>
            <w:tcW w:w="240" w:type="dxa"/>
          </w:tcPr>
          <w:p w14:paraId="6661617E" w14:textId="77777777" w:rsidR="00734FEA" w:rsidRPr="00E44283" w:rsidRDefault="00734FEA" w:rsidP="007E0261">
            <w:pPr>
              <w:spacing w:line="240" w:lineRule="exact"/>
              <w:ind w:left="-117" w:right="-288"/>
              <w:jc w:val="center"/>
              <w:rPr>
                <w:rFonts w:ascii="CordiaUPC" w:hAnsi="CordiaUPC" w:cs="CordiaUPC"/>
                <w:sz w:val="26"/>
                <w:szCs w:val="26"/>
                <w:lang w:val="en-US"/>
              </w:rPr>
            </w:pPr>
          </w:p>
        </w:tc>
        <w:tc>
          <w:tcPr>
            <w:tcW w:w="1110" w:type="dxa"/>
          </w:tcPr>
          <w:p w14:paraId="40E5FADC" w14:textId="01D15477" w:rsidR="00734FEA" w:rsidRPr="00E44283" w:rsidRDefault="00734FEA" w:rsidP="007E0261">
            <w:pPr>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w:t>
            </w:r>
            <w:r>
              <w:rPr>
                <w:rFonts w:ascii="CordiaUPC" w:hAnsi="CordiaUPC" w:cs="CordiaUPC"/>
                <w:snapToGrid w:val="0"/>
                <w:sz w:val="26"/>
                <w:szCs w:val="26"/>
                <w:lang w:val="en-US" w:eastAsia="th-TH" w:bidi="th-TH"/>
              </w:rPr>
              <w:t>20</w:t>
            </w:r>
          </w:p>
        </w:tc>
        <w:tc>
          <w:tcPr>
            <w:tcW w:w="243" w:type="dxa"/>
            <w:vAlign w:val="bottom"/>
          </w:tcPr>
          <w:p w14:paraId="51D5ACD4" w14:textId="77777777" w:rsidR="00734FEA" w:rsidRPr="00E44283" w:rsidRDefault="00734FEA" w:rsidP="007E0261">
            <w:pPr>
              <w:spacing w:line="240" w:lineRule="exact"/>
              <w:ind w:left="-117" w:right="-288"/>
              <w:jc w:val="center"/>
              <w:rPr>
                <w:rFonts w:ascii="CordiaUPC" w:hAnsi="CordiaUPC" w:cs="CordiaUPC"/>
                <w:color w:val="000000"/>
                <w:sz w:val="26"/>
                <w:szCs w:val="26"/>
                <w:lang w:val="en-US"/>
              </w:rPr>
            </w:pPr>
          </w:p>
        </w:tc>
        <w:tc>
          <w:tcPr>
            <w:tcW w:w="1134" w:type="dxa"/>
          </w:tcPr>
          <w:p w14:paraId="0D5411DE" w14:textId="2EE45297" w:rsidR="00734FEA" w:rsidRPr="00E44283" w:rsidRDefault="00734FEA" w:rsidP="007E0261">
            <w:pPr>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202</w:t>
            </w:r>
            <w:r>
              <w:rPr>
                <w:rFonts w:ascii="CordiaUPC" w:hAnsi="CordiaUPC" w:cs="CordiaUPC"/>
                <w:snapToGrid w:val="0"/>
                <w:sz w:val="26"/>
                <w:szCs w:val="26"/>
                <w:lang w:val="en-US" w:eastAsia="th-TH" w:bidi="th-TH"/>
              </w:rPr>
              <w:t>1</w:t>
            </w:r>
          </w:p>
        </w:tc>
        <w:tc>
          <w:tcPr>
            <w:tcW w:w="239" w:type="dxa"/>
          </w:tcPr>
          <w:p w14:paraId="6D3E24BF" w14:textId="77777777" w:rsidR="00734FEA" w:rsidRPr="00E44283" w:rsidRDefault="00734FEA" w:rsidP="007E0261">
            <w:pPr>
              <w:spacing w:line="240" w:lineRule="exact"/>
              <w:ind w:left="-117" w:right="-288"/>
              <w:jc w:val="center"/>
              <w:rPr>
                <w:rFonts w:ascii="CordiaUPC" w:hAnsi="CordiaUPC" w:cs="CordiaUPC"/>
                <w:sz w:val="26"/>
                <w:szCs w:val="26"/>
                <w:lang w:val="en-US"/>
              </w:rPr>
            </w:pPr>
          </w:p>
        </w:tc>
        <w:tc>
          <w:tcPr>
            <w:tcW w:w="1204" w:type="dxa"/>
          </w:tcPr>
          <w:p w14:paraId="0414AEF3" w14:textId="59DD5D57" w:rsidR="00734FEA" w:rsidRPr="00E44283" w:rsidRDefault="00734FEA" w:rsidP="007E0261">
            <w:pPr>
              <w:spacing w:line="240" w:lineRule="exact"/>
              <w:ind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w:t>
            </w:r>
            <w:r>
              <w:rPr>
                <w:rFonts w:ascii="CordiaUPC" w:hAnsi="CordiaUPC" w:cs="CordiaUPC"/>
                <w:snapToGrid w:val="0"/>
                <w:sz w:val="26"/>
                <w:szCs w:val="26"/>
                <w:lang w:val="en-US" w:eastAsia="th-TH" w:bidi="th-TH"/>
              </w:rPr>
              <w:t>20</w:t>
            </w:r>
          </w:p>
        </w:tc>
      </w:tr>
      <w:tr w:rsidR="00734FEA" w:rsidRPr="00E44283" w14:paraId="1834D54E" w14:textId="77777777" w:rsidTr="007E0261">
        <w:trPr>
          <w:trHeight w:val="137"/>
        </w:trPr>
        <w:tc>
          <w:tcPr>
            <w:tcW w:w="4150" w:type="dxa"/>
          </w:tcPr>
          <w:p w14:paraId="0E4A4416" w14:textId="77777777" w:rsidR="00734FEA" w:rsidRPr="00E44283" w:rsidRDefault="00734FEA" w:rsidP="007E0261">
            <w:pPr>
              <w:spacing w:line="240" w:lineRule="exact"/>
              <w:rPr>
                <w:rFonts w:ascii="CordiaUPC" w:hAnsi="CordiaUPC" w:cs="CordiaUPC"/>
                <w:b/>
                <w:bCs/>
                <w:i/>
                <w:iCs/>
                <w:color w:val="000000"/>
                <w:sz w:val="26"/>
                <w:szCs w:val="26"/>
              </w:rPr>
            </w:pPr>
          </w:p>
        </w:tc>
        <w:tc>
          <w:tcPr>
            <w:tcW w:w="5250" w:type="dxa"/>
            <w:gridSpan w:val="7"/>
          </w:tcPr>
          <w:p w14:paraId="5222B2DE" w14:textId="77777777" w:rsidR="00734FEA" w:rsidRPr="00E44283" w:rsidRDefault="00734FEA" w:rsidP="007E0261">
            <w:pPr>
              <w:tabs>
                <w:tab w:val="decimal" w:pos="807"/>
              </w:tabs>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i/>
                <w:iCs/>
                <w:sz w:val="26"/>
                <w:szCs w:val="26"/>
                <w:lang w:val="en-US"/>
              </w:rPr>
              <w:t>(in million Baht)</w:t>
            </w:r>
          </w:p>
        </w:tc>
      </w:tr>
      <w:tr w:rsidR="00734FEA" w:rsidRPr="00E44283" w14:paraId="634549E9" w14:textId="77777777" w:rsidTr="007E0261">
        <w:trPr>
          <w:trHeight w:val="137"/>
        </w:trPr>
        <w:tc>
          <w:tcPr>
            <w:tcW w:w="4150" w:type="dxa"/>
          </w:tcPr>
          <w:p w14:paraId="3DE7BEF8" w14:textId="77777777" w:rsidR="00734FEA" w:rsidRPr="00E44283" w:rsidRDefault="00734FEA" w:rsidP="00734FEA">
            <w:pPr>
              <w:spacing w:line="240" w:lineRule="exact"/>
              <w:rPr>
                <w:rFonts w:ascii="CordiaUPC" w:hAnsi="CordiaUPC" w:cs="CordiaUPC"/>
                <w:b/>
                <w:bCs/>
                <w:i/>
                <w:iCs/>
                <w:color w:val="000000"/>
                <w:sz w:val="26"/>
                <w:szCs w:val="26"/>
              </w:rPr>
            </w:pPr>
            <w:r w:rsidRPr="00E44283">
              <w:rPr>
                <w:rFonts w:ascii="CordiaUPC" w:hAnsi="CordiaUPC" w:cs="CordiaUPC" w:hint="cs"/>
                <w:sz w:val="26"/>
                <w:szCs w:val="26"/>
                <w:lang w:val="en-US" w:bidi="th-TH"/>
              </w:rPr>
              <w:t>Short-term employee benefits - directors</w:t>
            </w:r>
          </w:p>
        </w:tc>
        <w:tc>
          <w:tcPr>
            <w:tcW w:w="1080" w:type="dxa"/>
            <w:vAlign w:val="bottom"/>
          </w:tcPr>
          <w:p w14:paraId="7E95FB51" w14:textId="227AD452" w:rsidR="00734FEA" w:rsidRPr="00E44283" w:rsidRDefault="00435867" w:rsidP="00734FEA">
            <w:pPr>
              <w:tabs>
                <w:tab w:val="decimal" w:pos="851"/>
              </w:tabs>
              <w:spacing w:line="240" w:lineRule="exact"/>
              <w:ind w:right="-126"/>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74</w:t>
            </w:r>
          </w:p>
        </w:tc>
        <w:tc>
          <w:tcPr>
            <w:tcW w:w="240" w:type="dxa"/>
            <w:vAlign w:val="bottom"/>
          </w:tcPr>
          <w:p w14:paraId="5AD760B7" w14:textId="77777777" w:rsidR="00734FEA" w:rsidRPr="00E44283" w:rsidRDefault="00734FEA" w:rsidP="00734FEA">
            <w:pPr>
              <w:tabs>
                <w:tab w:val="decimal" w:pos="1062"/>
              </w:tabs>
              <w:spacing w:line="240" w:lineRule="exact"/>
              <w:ind w:left="-117" w:right="-288"/>
              <w:rPr>
                <w:rFonts w:ascii="CordiaUPC" w:hAnsi="CordiaUPC" w:cs="CordiaUPC"/>
                <w:sz w:val="26"/>
                <w:szCs w:val="26"/>
                <w:lang w:val="en-US"/>
              </w:rPr>
            </w:pPr>
          </w:p>
        </w:tc>
        <w:tc>
          <w:tcPr>
            <w:tcW w:w="1110" w:type="dxa"/>
            <w:vAlign w:val="bottom"/>
          </w:tcPr>
          <w:p w14:paraId="13A623ED" w14:textId="5185C6A0" w:rsidR="00734FEA" w:rsidRPr="00E44283" w:rsidRDefault="00734FEA" w:rsidP="00734FEA">
            <w:pPr>
              <w:spacing w:line="240" w:lineRule="exact"/>
              <w:ind w:right="162"/>
              <w:jc w:val="right"/>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64</w:t>
            </w:r>
          </w:p>
        </w:tc>
        <w:tc>
          <w:tcPr>
            <w:tcW w:w="243" w:type="dxa"/>
            <w:vAlign w:val="bottom"/>
          </w:tcPr>
          <w:p w14:paraId="67BCED99" w14:textId="77777777" w:rsidR="00734FEA" w:rsidRPr="00E44283" w:rsidRDefault="00734FEA" w:rsidP="00734FEA">
            <w:pPr>
              <w:tabs>
                <w:tab w:val="decimal" w:pos="1062"/>
              </w:tabs>
              <w:spacing w:line="240" w:lineRule="exact"/>
              <w:ind w:left="-117" w:right="-288"/>
              <w:rPr>
                <w:rFonts w:ascii="CordiaUPC" w:hAnsi="CordiaUPC" w:cs="CordiaUPC"/>
                <w:color w:val="000000"/>
                <w:sz w:val="26"/>
                <w:szCs w:val="26"/>
                <w:lang w:val="en-US"/>
              </w:rPr>
            </w:pPr>
          </w:p>
        </w:tc>
        <w:tc>
          <w:tcPr>
            <w:tcW w:w="1134" w:type="dxa"/>
            <w:vAlign w:val="bottom"/>
          </w:tcPr>
          <w:p w14:paraId="55F3F0C1" w14:textId="7B74C02E" w:rsidR="00734FEA" w:rsidRPr="00E44283" w:rsidRDefault="00435867" w:rsidP="00734FEA">
            <w:pPr>
              <w:tabs>
                <w:tab w:val="decimal" w:pos="871"/>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64</w:t>
            </w:r>
          </w:p>
        </w:tc>
        <w:tc>
          <w:tcPr>
            <w:tcW w:w="239" w:type="dxa"/>
            <w:vAlign w:val="bottom"/>
          </w:tcPr>
          <w:p w14:paraId="0A6804B7" w14:textId="77777777" w:rsidR="00734FEA" w:rsidRPr="00E44283" w:rsidRDefault="00734FEA" w:rsidP="00734FEA">
            <w:pPr>
              <w:tabs>
                <w:tab w:val="decimal" w:pos="1062"/>
              </w:tabs>
              <w:spacing w:line="240" w:lineRule="exact"/>
              <w:ind w:left="-117" w:right="-288"/>
              <w:rPr>
                <w:rFonts w:ascii="CordiaUPC" w:hAnsi="CordiaUPC" w:cs="CordiaUPC"/>
                <w:sz w:val="26"/>
                <w:szCs w:val="26"/>
                <w:lang w:val="en-US"/>
              </w:rPr>
            </w:pPr>
          </w:p>
        </w:tc>
        <w:tc>
          <w:tcPr>
            <w:tcW w:w="1204" w:type="dxa"/>
            <w:vAlign w:val="bottom"/>
          </w:tcPr>
          <w:p w14:paraId="5389A9D6" w14:textId="1F1D3E12" w:rsidR="00734FEA" w:rsidRPr="00E44283" w:rsidRDefault="00734FEA" w:rsidP="00734FEA">
            <w:pPr>
              <w:tabs>
                <w:tab w:val="decimal" w:pos="871"/>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52</w:t>
            </w:r>
          </w:p>
        </w:tc>
      </w:tr>
      <w:tr w:rsidR="00734FEA" w:rsidRPr="00E44283" w14:paraId="6A8EEF10" w14:textId="77777777" w:rsidTr="007E0261">
        <w:trPr>
          <w:trHeight w:val="137"/>
        </w:trPr>
        <w:tc>
          <w:tcPr>
            <w:tcW w:w="4150" w:type="dxa"/>
          </w:tcPr>
          <w:p w14:paraId="7431614F" w14:textId="77777777" w:rsidR="00734FEA" w:rsidRPr="00E44283" w:rsidRDefault="00734FEA" w:rsidP="00734FEA">
            <w:pPr>
              <w:spacing w:line="240" w:lineRule="exact"/>
              <w:rPr>
                <w:rFonts w:ascii="CordiaUPC" w:hAnsi="CordiaUPC" w:cs="CordiaUPC"/>
                <w:color w:val="000000"/>
                <w:sz w:val="26"/>
                <w:szCs w:val="26"/>
              </w:rPr>
            </w:pPr>
            <w:r w:rsidRPr="00E44283">
              <w:rPr>
                <w:rFonts w:ascii="CordiaUPC" w:hAnsi="CordiaUPC" w:cs="CordiaUPC" w:hint="cs"/>
                <w:sz w:val="26"/>
                <w:szCs w:val="26"/>
                <w:lang w:val="en-US" w:bidi="th-TH"/>
              </w:rPr>
              <w:t>Short-term employee benefits - management</w:t>
            </w:r>
          </w:p>
        </w:tc>
        <w:tc>
          <w:tcPr>
            <w:tcW w:w="1080" w:type="dxa"/>
          </w:tcPr>
          <w:p w14:paraId="256F0298" w14:textId="56D7152E" w:rsidR="00734FEA" w:rsidRPr="000929CB" w:rsidRDefault="00D552E8" w:rsidP="00734FEA">
            <w:pPr>
              <w:tabs>
                <w:tab w:val="decimal" w:pos="851"/>
              </w:tabs>
              <w:spacing w:line="240" w:lineRule="exact"/>
              <w:ind w:right="-126"/>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758</w:t>
            </w:r>
          </w:p>
        </w:tc>
        <w:tc>
          <w:tcPr>
            <w:tcW w:w="240" w:type="dxa"/>
          </w:tcPr>
          <w:p w14:paraId="2EC35477" w14:textId="77777777" w:rsidR="00734FEA" w:rsidRPr="000929CB" w:rsidRDefault="00734FEA" w:rsidP="00734FEA">
            <w:pPr>
              <w:spacing w:line="240" w:lineRule="exact"/>
              <w:jc w:val="right"/>
              <w:rPr>
                <w:rFonts w:ascii="CordiaUPC" w:hAnsi="CordiaUPC" w:cs="CordiaUPC"/>
                <w:sz w:val="26"/>
                <w:szCs w:val="26"/>
              </w:rPr>
            </w:pPr>
          </w:p>
        </w:tc>
        <w:tc>
          <w:tcPr>
            <w:tcW w:w="1110" w:type="dxa"/>
          </w:tcPr>
          <w:p w14:paraId="168C2B81" w14:textId="6FE6DDB5" w:rsidR="00734FEA" w:rsidRPr="000929CB" w:rsidRDefault="00734FEA" w:rsidP="00734FEA">
            <w:pPr>
              <w:spacing w:line="240" w:lineRule="exact"/>
              <w:ind w:right="162"/>
              <w:jc w:val="right"/>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962</w:t>
            </w:r>
          </w:p>
        </w:tc>
        <w:tc>
          <w:tcPr>
            <w:tcW w:w="243" w:type="dxa"/>
            <w:vAlign w:val="bottom"/>
          </w:tcPr>
          <w:p w14:paraId="1A6DB847" w14:textId="77777777" w:rsidR="00734FEA" w:rsidRPr="000929CB" w:rsidRDefault="00734FEA" w:rsidP="00734FEA">
            <w:pPr>
              <w:spacing w:line="240" w:lineRule="exact"/>
              <w:jc w:val="right"/>
              <w:rPr>
                <w:rFonts w:ascii="CordiaUPC" w:hAnsi="CordiaUPC" w:cs="CordiaUPC"/>
                <w:color w:val="000000"/>
                <w:sz w:val="26"/>
                <w:szCs w:val="26"/>
              </w:rPr>
            </w:pPr>
          </w:p>
        </w:tc>
        <w:tc>
          <w:tcPr>
            <w:tcW w:w="1134" w:type="dxa"/>
            <w:vAlign w:val="bottom"/>
          </w:tcPr>
          <w:p w14:paraId="7E43290C" w14:textId="40886D85" w:rsidR="00734FEA" w:rsidRPr="000929CB" w:rsidRDefault="00D552E8" w:rsidP="00734FEA">
            <w:pPr>
              <w:tabs>
                <w:tab w:val="decimal" w:pos="871"/>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730</w:t>
            </w:r>
          </w:p>
        </w:tc>
        <w:tc>
          <w:tcPr>
            <w:tcW w:w="239" w:type="dxa"/>
            <w:vAlign w:val="bottom"/>
          </w:tcPr>
          <w:p w14:paraId="718AA678" w14:textId="77777777" w:rsidR="00734FEA" w:rsidRPr="00E44283" w:rsidRDefault="00734FEA" w:rsidP="00734FEA">
            <w:pPr>
              <w:spacing w:line="240" w:lineRule="exact"/>
              <w:jc w:val="right"/>
              <w:rPr>
                <w:rFonts w:ascii="CordiaUPC" w:hAnsi="CordiaUPC" w:cs="CordiaUPC"/>
                <w:sz w:val="26"/>
                <w:szCs w:val="26"/>
              </w:rPr>
            </w:pPr>
          </w:p>
        </w:tc>
        <w:tc>
          <w:tcPr>
            <w:tcW w:w="1204" w:type="dxa"/>
            <w:vAlign w:val="bottom"/>
          </w:tcPr>
          <w:p w14:paraId="6F214632" w14:textId="00655D0B" w:rsidR="00734FEA" w:rsidRPr="00E44283" w:rsidRDefault="00734FEA" w:rsidP="00734FEA">
            <w:pPr>
              <w:tabs>
                <w:tab w:val="decimal" w:pos="871"/>
              </w:tabs>
              <w:spacing w:line="240" w:lineRule="exact"/>
              <w:ind w:left="-117" w:right="-108"/>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896</w:t>
            </w:r>
          </w:p>
        </w:tc>
      </w:tr>
      <w:tr w:rsidR="00734FEA" w:rsidRPr="00E44283" w14:paraId="12121570" w14:textId="77777777" w:rsidTr="007E0261">
        <w:trPr>
          <w:trHeight w:val="137"/>
        </w:trPr>
        <w:tc>
          <w:tcPr>
            <w:tcW w:w="4150" w:type="dxa"/>
          </w:tcPr>
          <w:p w14:paraId="08761F3E" w14:textId="77777777" w:rsidR="00734FEA" w:rsidRPr="00E44283" w:rsidRDefault="00734FEA" w:rsidP="00734FEA">
            <w:pPr>
              <w:spacing w:line="240" w:lineRule="exact"/>
              <w:rPr>
                <w:rFonts w:ascii="CordiaUPC" w:hAnsi="CordiaUPC" w:cs="CordiaUPC"/>
                <w:sz w:val="26"/>
                <w:szCs w:val="26"/>
                <w:lang w:val="en-US" w:bidi="th-TH"/>
              </w:rPr>
            </w:pPr>
            <w:r w:rsidRPr="00E44283">
              <w:rPr>
                <w:rFonts w:ascii="CordiaUPC" w:hAnsi="CordiaUPC" w:cs="CordiaUPC" w:hint="cs"/>
                <w:sz w:val="26"/>
                <w:szCs w:val="26"/>
              </w:rPr>
              <w:t>Post-employment benefits</w:t>
            </w:r>
          </w:p>
        </w:tc>
        <w:tc>
          <w:tcPr>
            <w:tcW w:w="1080" w:type="dxa"/>
          </w:tcPr>
          <w:p w14:paraId="36994C9D" w14:textId="2116FCF1" w:rsidR="00734FEA" w:rsidRPr="000929CB" w:rsidRDefault="00D552E8" w:rsidP="00734FEA">
            <w:pPr>
              <w:tabs>
                <w:tab w:val="decimal" w:pos="851"/>
              </w:tabs>
              <w:spacing w:line="240" w:lineRule="exact"/>
              <w:ind w:right="-126"/>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90</w:t>
            </w:r>
          </w:p>
        </w:tc>
        <w:tc>
          <w:tcPr>
            <w:tcW w:w="240" w:type="dxa"/>
          </w:tcPr>
          <w:p w14:paraId="321CFAA1" w14:textId="77777777" w:rsidR="00734FEA" w:rsidRPr="000929CB" w:rsidRDefault="00734FEA" w:rsidP="00734FEA">
            <w:pPr>
              <w:spacing w:line="240" w:lineRule="exact"/>
              <w:jc w:val="right"/>
              <w:rPr>
                <w:rFonts w:ascii="CordiaUPC" w:hAnsi="CordiaUPC" w:cs="CordiaUPC"/>
                <w:sz w:val="26"/>
                <w:szCs w:val="26"/>
              </w:rPr>
            </w:pPr>
          </w:p>
        </w:tc>
        <w:tc>
          <w:tcPr>
            <w:tcW w:w="1110" w:type="dxa"/>
          </w:tcPr>
          <w:p w14:paraId="1CC7B2EE" w14:textId="1CA61DF2" w:rsidR="00734FEA" w:rsidRPr="000929CB" w:rsidRDefault="00734FEA" w:rsidP="00734FEA">
            <w:pPr>
              <w:spacing w:line="240" w:lineRule="exact"/>
              <w:ind w:right="162"/>
              <w:jc w:val="right"/>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86</w:t>
            </w:r>
          </w:p>
        </w:tc>
        <w:tc>
          <w:tcPr>
            <w:tcW w:w="243" w:type="dxa"/>
            <w:vAlign w:val="bottom"/>
          </w:tcPr>
          <w:p w14:paraId="34281008" w14:textId="77777777" w:rsidR="00734FEA" w:rsidRPr="000929CB" w:rsidRDefault="00734FEA" w:rsidP="00734FEA">
            <w:pPr>
              <w:spacing w:line="240" w:lineRule="exact"/>
              <w:jc w:val="right"/>
              <w:rPr>
                <w:rFonts w:ascii="CordiaUPC" w:hAnsi="CordiaUPC" w:cs="CordiaUPC"/>
                <w:sz w:val="26"/>
                <w:szCs w:val="26"/>
              </w:rPr>
            </w:pPr>
          </w:p>
        </w:tc>
        <w:tc>
          <w:tcPr>
            <w:tcW w:w="1134" w:type="dxa"/>
            <w:vAlign w:val="bottom"/>
          </w:tcPr>
          <w:p w14:paraId="7FFBC5E3" w14:textId="7424D8AD" w:rsidR="00734FEA" w:rsidRPr="000929CB" w:rsidRDefault="00D552E8" w:rsidP="00734FEA">
            <w:pPr>
              <w:tabs>
                <w:tab w:val="decimal" w:pos="871"/>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89</w:t>
            </w:r>
          </w:p>
        </w:tc>
        <w:tc>
          <w:tcPr>
            <w:tcW w:w="239" w:type="dxa"/>
            <w:vAlign w:val="bottom"/>
          </w:tcPr>
          <w:p w14:paraId="78E3A480" w14:textId="77777777" w:rsidR="00734FEA" w:rsidRPr="00E44283" w:rsidRDefault="00734FEA" w:rsidP="00734FEA">
            <w:pPr>
              <w:spacing w:line="240" w:lineRule="exact"/>
              <w:jc w:val="right"/>
              <w:rPr>
                <w:rFonts w:ascii="CordiaUPC" w:hAnsi="CordiaUPC" w:cs="CordiaUPC"/>
                <w:sz w:val="26"/>
                <w:szCs w:val="26"/>
              </w:rPr>
            </w:pPr>
          </w:p>
        </w:tc>
        <w:tc>
          <w:tcPr>
            <w:tcW w:w="1204" w:type="dxa"/>
            <w:vAlign w:val="bottom"/>
          </w:tcPr>
          <w:p w14:paraId="502AB943" w14:textId="168B6780" w:rsidR="00734FEA" w:rsidRPr="00E44283" w:rsidRDefault="00734FEA" w:rsidP="00734FEA">
            <w:pPr>
              <w:tabs>
                <w:tab w:val="decimal" w:pos="871"/>
              </w:tabs>
              <w:spacing w:line="240" w:lineRule="exact"/>
              <w:ind w:left="-117" w:right="-108"/>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84</w:t>
            </w:r>
          </w:p>
        </w:tc>
      </w:tr>
      <w:tr w:rsidR="00734FEA" w:rsidRPr="00E44283" w14:paraId="7474005D" w14:textId="77777777" w:rsidTr="007E0261">
        <w:trPr>
          <w:trHeight w:val="137"/>
        </w:trPr>
        <w:tc>
          <w:tcPr>
            <w:tcW w:w="4150" w:type="dxa"/>
          </w:tcPr>
          <w:p w14:paraId="5ACD11D9" w14:textId="77777777" w:rsidR="00734FEA" w:rsidRPr="00E44283" w:rsidRDefault="00734FEA" w:rsidP="00734FEA">
            <w:pPr>
              <w:spacing w:line="240" w:lineRule="exact"/>
              <w:ind w:left="172" w:right="-288" w:hanging="172"/>
              <w:rPr>
                <w:rFonts w:ascii="CordiaUPC" w:hAnsi="CordiaUPC" w:cs="CordiaUPC"/>
                <w:sz w:val="26"/>
                <w:szCs w:val="26"/>
              </w:rPr>
            </w:pPr>
            <w:r w:rsidRPr="00E44283">
              <w:rPr>
                <w:rFonts w:ascii="CordiaUPC" w:hAnsi="CordiaUPC" w:cs="CordiaUPC" w:hint="cs"/>
                <w:sz w:val="26"/>
                <w:szCs w:val="26"/>
              </w:rPr>
              <w:t>Share-based payments</w:t>
            </w:r>
          </w:p>
        </w:tc>
        <w:tc>
          <w:tcPr>
            <w:tcW w:w="1080" w:type="dxa"/>
          </w:tcPr>
          <w:p w14:paraId="08329976" w14:textId="3790A941" w:rsidR="00734FEA" w:rsidRPr="000929CB" w:rsidRDefault="00D552E8" w:rsidP="00734FEA">
            <w:pPr>
              <w:tabs>
                <w:tab w:val="decimal" w:pos="851"/>
              </w:tabs>
              <w:spacing w:line="240" w:lineRule="exact"/>
              <w:ind w:right="-126"/>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146</w:t>
            </w:r>
          </w:p>
        </w:tc>
        <w:tc>
          <w:tcPr>
            <w:tcW w:w="240" w:type="dxa"/>
          </w:tcPr>
          <w:p w14:paraId="1835FF5D" w14:textId="77777777" w:rsidR="00734FEA" w:rsidRPr="000929CB" w:rsidRDefault="00734FEA" w:rsidP="00734FEA">
            <w:pPr>
              <w:spacing w:line="240" w:lineRule="exact"/>
              <w:jc w:val="right"/>
              <w:rPr>
                <w:rFonts w:ascii="CordiaUPC" w:hAnsi="CordiaUPC" w:cs="CordiaUPC"/>
                <w:sz w:val="26"/>
                <w:szCs w:val="26"/>
              </w:rPr>
            </w:pPr>
          </w:p>
        </w:tc>
        <w:tc>
          <w:tcPr>
            <w:tcW w:w="1110" w:type="dxa"/>
            <w:tcBorders>
              <w:bottom w:val="single" w:sz="4" w:space="0" w:color="auto"/>
            </w:tcBorders>
          </w:tcPr>
          <w:p w14:paraId="6A924ECD" w14:textId="06202599" w:rsidR="00734FEA" w:rsidRPr="000929CB" w:rsidRDefault="00734FEA" w:rsidP="00734FEA">
            <w:pPr>
              <w:spacing w:line="240" w:lineRule="exact"/>
              <w:ind w:right="162"/>
              <w:jc w:val="right"/>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36</w:t>
            </w:r>
          </w:p>
        </w:tc>
        <w:tc>
          <w:tcPr>
            <w:tcW w:w="243" w:type="dxa"/>
            <w:vAlign w:val="bottom"/>
          </w:tcPr>
          <w:p w14:paraId="09E5FB46" w14:textId="77777777" w:rsidR="00734FEA" w:rsidRPr="000929CB" w:rsidRDefault="00734FEA" w:rsidP="00734FEA">
            <w:pPr>
              <w:spacing w:line="240" w:lineRule="exact"/>
              <w:jc w:val="right"/>
              <w:rPr>
                <w:rFonts w:ascii="CordiaUPC" w:hAnsi="CordiaUPC" w:cs="CordiaUPC"/>
                <w:sz w:val="26"/>
                <w:szCs w:val="26"/>
              </w:rPr>
            </w:pPr>
          </w:p>
        </w:tc>
        <w:tc>
          <w:tcPr>
            <w:tcW w:w="1134" w:type="dxa"/>
            <w:vAlign w:val="bottom"/>
          </w:tcPr>
          <w:p w14:paraId="56E55604" w14:textId="2F7737E1" w:rsidR="00734FEA" w:rsidRPr="000929CB" w:rsidRDefault="00D552E8" w:rsidP="00734FEA">
            <w:pPr>
              <w:tabs>
                <w:tab w:val="decimal" w:pos="871"/>
              </w:tabs>
              <w:spacing w:line="240" w:lineRule="exact"/>
              <w:ind w:left="-117"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146</w:t>
            </w:r>
          </w:p>
        </w:tc>
        <w:tc>
          <w:tcPr>
            <w:tcW w:w="239" w:type="dxa"/>
            <w:vAlign w:val="bottom"/>
          </w:tcPr>
          <w:p w14:paraId="3721AA06" w14:textId="77777777" w:rsidR="00734FEA" w:rsidRPr="00E44283" w:rsidRDefault="00734FEA" w:rsidP="00734FEA">
            <w:pPr>
              <w:spacing w:line="240" w:lineRule="exact"/>
              <w:jc w:val="right"/>
              <w:rPr>
                <w:rFonts w:ascii="CordiaUPC" w:hAnsi="CordiaUPC" w:cs="CordiaUPC"/>
                <w:sz w:val="26"/>
                <w:szCs w:val="26"/>
              </w:rPr>
            </w:pPr>
          </w:p>
        </w:tc>
        <w:tc>
          <w:tcPr>
            <w:tcW w:w="1204" w:type="dxa"/>
            <w:tcBorders>
              <w:bottom w:val="single" w:sz="4" w:space="0" w:color="auto"/>
            </w:tcBorders>
            <w:vAlign w:val="bottom"/>
          </w:tcPr>
          <w:p w14:paraId="21848877" w14:textId="27CBAE95" w:rsidR="00734FEA" w:rsidRPr="00E44283" w:rsidRDefault="00734FEA" w:rsidP="00734FEA">
            <w:pPr>
              <w:tabs>
                <w:tab w:val="decimal" w:pos="871"/>
              </w:tabs>
              <w:spacing w:line="240" w:lineRule="exact"/>
              <w:ind w:left="-117" w:right="-108"/>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36</w:t>
            </w:r>
          </w:p>
        </w:tc>
      </w:tr>
      <w:tr w:rsidR="00734FEA" w:rsidRPr="00E44283" w14:paraId="21D67C89" w14:textId="77777777" w:rsidTr="007E0261">
        <w:trPr>
          <w:trHeight w:val="137"/>
        </w:trPr>
        <w:tc>
          <w:tcPr>
            <w:tcW w:w="4150" w:type="dxa"/>
          </w:tcPr>
          <w:p w14:paraId="213EE666" w14:textId="77777777" w:rsidR="00734FEA" w:rsidRPr="00E44283" w:rsidRDefault="00734FEA" w:rsidP="00734FEA">
            <w:pPr>
              <w:spacing w:line="240" w:lineRule="exact"/>
              <w:rPr>
                <w:rFonts w:ascii="CordiaUPC" w:hAnsi="CordiaUPC" w:cs="CordiaUPC"/>
                <w:b/>
                <w:bCs/>
                <w:sz w:val="26"/>
                <w:szCs w:val="26"/>
                <w:lang w:val="en-US" w:bidi="th-TH"/>
              </w:rPr>
            </w:pPr>
            <w:r w:rsidRPr="00E44283">
              <w:rPr>
                <w:rFonts w:ascii="CordiaUPC" w:hAnsi="CordiaUPC" w:cs="CordiaUPC" w:hint="cs"/>
                <w:b/>
                <w:bCs/>
                <w:sz w:val="26"/>
                <w:szCs w:val="26"/>
                <w:lang w:val="en-US" w:bidi="th-TH"/>
              </w:rPr>
              <w:t>Total</w:t>
            </w:r>
          </w:p>
        </w:tc>
        <w:tc>
          <w:tcPr>
            <w:tcW w:w="1080" w:type="dxa"/>
            <w:tcBorders>
              <w:top w:val="single" w:sz="4" w:space="0" w:color="auto"/>
              <w:bottom w:val="double" w:sz="4" w:space="0" w:color="auto"/>
            </w:tcBorders>
          </w:tcPr>
          <w:p w14:paraId="05199F37" w14:textId="0BA1A819" w:rsidR="00734FEA" w:rsidRPr="000929CB" w:rsidRDefault="00D552E8" w:rsidP="00734FEA">
            <w:pPr>
              <w:tabs>
                <w:tab w:val="decimal" w:pos="851"/>
              </w:tabs>
              <w:spacing w:line="240" w:lineRule="exact"/>
              <w:ind w:right="-126"/>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1,068</w:t>
            </w:r>
          </w:p>
        </w:tc>
        <w:tc>
          <w:tcPr>
            <w:tcW w:w="240" w:type="dxa"/>
          </w:tcPr>
          <w:p w14:paraId="42FDB162" w14:textId="77777777" w:rsidR="00734FEA" w:rsidRPr="000929CB" w:rsidRDefault="00734FEA" w:rsidP="00734FEA">
            <w:pPr>
              <w:spacing w:line="240" w:lineRule="exact"/>
              <w:jc w:val="right"/>
              <w:rPr>
                <w:rFonts w:ascii="CordiaUPC" w:hAnsi="CordiaUPC" w:cs="CordiaUPC"/>
                <w:b/>
                <w:bCs/>
                <w:sz w:val="26"/>
                <w:szCs w:val="26"/>
              </w:rPr>
            </w:pPr>
          </w:p>
        </w:tc>
        <w:tc>
          <w:tcPr>
            <w:tcW w:w="1110" w:type="dxa"/>
            <w:tcBorders>
              <w:top w:val="single" w:sz="4" w:space="0" w:color="auto"/>
              <w:bottom w:val="double" w:sz="4" w:space="0" w:color="auto"/>
            </w:tcBorders>
          </w:tcPr>
          <w:p w14:paraId="198AE37B" w14:textId="667D3ABB" w:rsidR="00734FEA" w:rsidRPr="000929CB" w:rsidRDefault="00734FEA" w:rsidP="00734FEA">
            <w:pPr>
              <w:spacing w:line="240" w:lineRule="exact"/>
              <w:ind w:right="162"/>
              <w:jc w:val="right"/>
              <w:rPr>
                <w:rFonts w:ascii="CordiaUPC" w:hAnsi="CordiaUPC" w:cs="CordiaUPC"/>
                <w:b/>
                <w:bCs/>
                <w:snapToGrid w:val="0"/>
                <w:sz w:val="26"/>
                <w:szCs w:val="26"/>
                <w:lang w:val="en-US" w:eastAsia="th-TH" w:bidi="th-TH"/>
              </w:rPr>
            </w:pPr>
            <w:r w:rsidRPr="000929CB">
              <w:rPr>
                <w:rFonts w:ascii="CordiaUPC" w:hAnsi="CordiaUPC" w:cs="CordiaUPC"/>
                <w:b/>
                <w:bCs/>
                <w:snapToGrid w:val="0"/>
                <w:sz w:val="26"/>
                <w:szCs w:val="26"/>
                <w:lang w:val="en-US" w:eastAsia="th-TH" w:bidi="th-TH"/>
              </w:rPr>
              <w:t>1,148</w:t>
            </w:r>
          </w:p>
        </w:tc>
        <w:tc>
          <w:tcPr>
            <w:tcW w:w="243" w:type="dxa"/>
            <w:vAlign w:val="bottom"/>
          </w:tcPr>
          <w:p w14:paraId="0045A839" w14:textId="77777777" w:rsidR="00734FEA" w:rsidRPr="000929CB" w:rsidRDefault="00734FEA" w:rsidP="00734FEA">
            <w:pPr>
              <w:spacing w:line="240" w:lineRule="exact"/>
              <w:jc w:val="right"/>
              <w:rPr>
                <w:rFonts w:ascii="CordiaUPC" w:hAnsi="CordiaUPC" w:cs="CordiaUPC"/>
                <w:b/>
                <w:bCs/>
                <w:sz w:val="26"/>
                <w:szCs w:val="26"/>
              </w:rPr>
            </w:pPr>
          </w:p>
        </w:tc>
        <w:tc>
          <w:tcPr>
            <w:tcW w:w="1134" w:type="dxa"/>
            <w:tcBorders>
              <w:top w:val="single" w:sz="4" w:space="0" w:color="auto"/>
              <w:bottom w:val="double" w:sz="4" w:space="0" w:color="auto"/>
            </w:tcBorders>
            <w:vAlign w:val="bottom"/>
          </w:tcPr>
          <w:p w14:paraId="0B535193" w14:textId="435BEA58" w:rsidR="00734FEA" w:rsidRPr="000929CB" w:rsidRDefault="00D552E8" w:rsidP="00734FEA">
            <w:pPr>
              <w:tabs>
                <w:tab w:val="decimal" w:pos="871"/>
              </w:tabs>
              <w:spacing w:line="240" w:lineRule="exact"/>
              <w:ind w:left="-117"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1,029</w:t>
            </w:r>
          </w:p>
        </w:tc>
        <w:tc>
          <w:tcPr>
            <w:tcW w:w="239" w:type="dxa"/>
            <w:vAlign w:val="bottom"/>
          </w:tcPr>
          <w:p w14:paraId="166D3718" w14:textId="77777777" w:rsidR="00734FEA" w:rsidRPr="00E44283" w:rsidRDefault="00734FEA" w:rsidP="00734FEA">
            <w:pPr>
              <w:spacing w:line="240" w:lineRule="exact"/>
              <w:jc w:val="right"/>
              <w:rPr>
                <w:rFonts w:ascii="CordiaUPC" w:hAnsi="CordiaUPC" w:cs="CordiaUPC"/>
                <w:b/>
                <w:bCs/>
                <w:sz w:val="26"/>
                <w:szCs w:val="26"/>
              </w:rPr>
            </w:pPr>
          </w:p>
        </w:tc>
        <w:tc>
          <w:tcPr>
            <w:tcW w:w="1204" w:type="dxa"/>
            <w:tcBorders>
              <w:top w:val="single" w:sz="4" w:space="0" w:color="auto"/>
              <w:bottom w:val="double" w:sz="4" w:space="0" w:color="auto"/>
            </w:tcBorders>
            <w:vAlign w:val="bottom"/>
          </w:tcPr>
          <w:p w14:paraId="76E74888" w14:textId="1C659CAB" w:rsidR="00734FEA" w:rsidRPr="00E44283" w:rsidRDefault="00734FEA" w:rsidP="00734FEA">
            <w:pPr>
              <w:tabs>
                <w:tab w:val="decimal" w:pos="871"/>
              </w:tabs>
              <w:spacing w:line="240" w:lineRule="exact"/>
              <w:ind w:left="-117" w:right="-108"/>
              <w:rPr>
                <w:rFonts w:ascii="CordiaUPC" w:hAnsi="CordiaUPC" w:cs="CordiaUPC"/>
                <w:b/>
                <w:bCs/>
                <w:snapToGrid w:val="0"/>
                <w:sz w:val="26"/>
                <w:szCs w:val="26"/>
                <w:lang w:val="en-US" w:eastAsia="th-TH" w:bidi="th-TH"/>
              </w:rPr>
            </w:pPr>
            <w:r w:rsidRPr="000929CB">
              <w:rPr>
                <w:rFonts w:ascii="CordiaUPC" w:hAnsi="CordiaUPC" w:cs="CordiaUPC"/>
                <w:b/>
                <w:bCs/>
                <w:snapToGrid w:val="0"/>
                <w:sz w:val="26"/>
                <w:szCs w:val="26"/>
                <w:lang w:val="en-US" w:eastAsia="th-TH" w:bidi="th-TH"/>
              </w:rPr>
              <w:t>1,068</w:t>
            </w:r>
          </w:p>
        </w:tc>
      </w:tr>
    </w:tbl>
    <w:p w14:paraId="3C745E06" w14:textId="77777777" w:rsidR="00734FEA" w:rsidRPr="00E44283" w:rsidRDefault="00734FEA" w:rsidP="00734FEA">
      <w:pPr>
        <w:spacing w:line="240" w:lineRule="exact"/>
        <w:ind w:left="547"/>
        <w:jc w:val="thaiDistribute"/>
        <w:rPr>
          <w:rFonts w:ascii="CordiaUPC" w:hAnsi="CordiaUPC" w:cs="CordiaUPC"/>
          <w:spacing w:val="-2"/>
          <w:sz w:val="26"/>
          <w:szCs w:val="26"/>
          <w:lang w:val="en-US"/>
        </w:rPr>
      </w:pPr>
    </w:p>
    <w:p w14:paraId="2F27E2A4" w14:textId="77777777" w:rsidR="001D5197" w:rsidRPr="00E44283" w:rsidRDefault="001D5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Senior management personnel of the Bank are directors, man</w:t>
      </w:r>
      <w:r w:rsidR="00110049" w:rsidRPr="00E44283">
        <w:rPr>
          <w:rFonts w:ascii="CordiaUPC" w:hAnsi="CordiaUPC" w:cs="CordiaUPC" w:hint="cs"/>
          <w:sz w:val="26"/>
          <w:szCs w:val="26"/>
          <w:lang w:val="en-US"/>
        </w:rPr>
        <w:t xml:space="preserve">agement personnel at the level </w:t>
      </w:r>
      <w:r w:rsidR="00191BB3" w:rsidRPr="00E44283">
        <w:rPr>
          <w:rFonts w:ascii="CordiaUPC" w:hAnsi="CordiaUPC" w:cs="CordiaUPC" w:hint="cs"/>
          <w:sz w:val="26"/>
          <w:szCs w:val="26"/>
          <w:lang w:val="en-US"/>
        </w:rPr>
        <w:t>“</w:t>
      </w:r>
      <w:r w:rsidR="00110049" w:rsidRPr="00E44283">
        <w:rPr>
          <w:rFonts w:ascii="CordiaUPC" w:hAnsi="CordiaUPC" w:cs="CordiaUPC" w:hint="cs"/>
          <w:sz w:val="26"/>
          <w:szCs w:val="26"/>
          <w:lang w:val="en-US"/>
        </w:rPr>
        <w:t>Head of</w:t>
      </w:r>
      <w:r w:rsidR="00191BB3" w:rsidRPr="00E44283">
        <w:rPr>
          <w:rFonts w:ascii="CordiaUPC" w:hAnsi="CordiaUPC" w:cs="CordiaUPC" w:hint="cs"/>
          <w:sz w:val="26"/>
          <w:szCs w:val="26"/>
          <w:lang w:val="en-US"/>
        </w:rPr>
        <w:t>”</w:t>
      </w:r>
      <w:r w:rsidRPr="00E44283">
        <w:rPr>
          <w:rFonts w:ascii="CordiaUPC" w:hAnsi="CordiaUPC" w:cs="CordiaUPC" w:hint="cs"/>
          <w:sz w:val="26"/>
          <w:szCs w:val="26"/>
          <w:lang w:val="en-US"/>
        </w:rPr>
        <w:t xml:space="preserve"> or </w:t>
      </w:r>
      <w:r w:rsidRPr="00E44283">
        <w:rPr>
          <w:rFonts w:ascii="CordiaUPC" w:hAnsi="CordiaUPC" w:cs="CordiaUPC" w:hint="cs"/>
          <w:sz w:val="26"/>
          <w:szCs w:val="26"/>
        </w:rPr>
        <w:t xml:space="preserve">executive vice </w:t>
      </w:r>
      <w:r w:rsidRPr="00E44283">
        <w:rPr>
          <w:rFonts w:ascii="CordiaUPC" w:hAnsi="CordiaUPC" w:cs="CordiaUPC" w:hint="cs"/>
          <w:sz w:val="26"/>
          <w:szCs w:val="26"/>
          <w:lang w:val="en-US"/>
        </w:rPr>
        <w:t>president</w:t>
      </w:r>
      <w:r w:rsidRPr="00E44283">
        <w:rPr>
          <w:rFonts w:ascii="CordiaUPC" w:hAnsi="CordiaUPC" w:cs="CordiaUPC" w:hint="cs"/>
          <w:sz w:val="26"/>
          <w:szCs w:val="26"/>
        </w:rPr>
        <w:t xml:space="preserve"> and above, and related management personnel of Accounting or Finance.</w:t>
      </w:r>
      <w:r w:rsidR="00120D23" w:rsidRPr="00E44283">
        <w:rPr>
          <w:rFonts w:ascii="CordiaUPC" w:hAnsi="CordiaUPC" w:cs="CordiaUPC" w:hint="cs"/>
          <w:sz w:val="26"/>
          <w:szCs w:val="26"/>
          <w:lang w:val="en-US"/>
        </w:rPr>
        <w:t xml:space="preserve"> Senior management personnel</w:t>
      </w:r>
      <w:r w:rsidRPr="00E44283">
        <w:rPr>
          <w:rFonts w:ascii="CordiaUPC" w:hAnsi="CordiaUPC" w:cs="CordiaUPC" w:hint="cs"/>
          <w:sz w:val="26"/>
          <w:szCs w:val="26"/>
          <w:lang w:val="en-US"/>
        </w:rPr>
        <w:t xml:space="preserve"> of the subsidiaries are those at the level of director and executive officer upwards.</w:t>
      </w:r>
    </w:p>
    <w:p w14:paraId="56F0E89E" w14:textId="043484B2" w:rsidR="000872A7" w:rsidRDefault="000872A7">
      <w:pPr>
        <w:spacing w:line="240" w:lineRule="auto"/>
        <w:rPr>
          <w:rFonts w:ascii="CordiaUPC" w:hAnsi="CordiaUPC" w:cs="CordiaUPC"/>
          <w:b/>
          <w:bCs/>
          <w:sz w:val="16"/>
          <w:szCs w:val="16"/>
        </w:rPr>
      </w:pPr>
    </w:p>
    <w:p w14:paraId="6DD35E2D" w14:textId="22CE96D2" w:rsidR="000872A7" w:rsidRDefault="000872A7">
      <w:pPr>
        <w:spacing w:line="240" w:lineRule="auto"/>
        <w:rPr>
          <w:rFonts w:ascii="CordiaUPC" w:hAnsi="CordiaUPC" w:cs="CordiaUPC"/>
          <w:b/>
          <w:bCs/>
          <w:sz w:val="16"/>
          <w:szCs w:val="16"/>
        </w:rPr>
      </w:pPr>
    </w:p>
    <w:p w14:paraId="6A7CB6F3" w14:textId="4D837F1D" w:rsidR="003B7A82" w:rsidRDefault="003B7A82">
      <w:pPr>
        <w:spacing w:line="240" w:lineRule="auto"/>
        <w:rPr>
          <w:rFonts w:ascii="CordiaUPC" w:hAnsi="CordiaUPC" w:cs="CordiaUPC"/>
          <w:b/>
          <w:bCs/>
          <w:sz w:val="16"/>
          <w:szCs w:val="16"/>
        </w:rPr>
      </w:pPr>
    </w:p>
    <w:p w14:paraId="48B05885" w14:textId="3040D01E" w:rsidR="003B7A82" w:rsidRDefault="003B7A82">
      <w:pPr>
        <w:spacing w:line="240" w:lineRule="auto"/>
        <w:rPr>
          <w:rFonts w:ascii="CordiaUPC" w:hAnsi="CordiaUPC" w:cs="CordiaUPC"/>
          <w:b/>
          <w:bCs/>
          <w:sz w:val="16"/>
          <w:szCs w:val="16"/>
        </w:rPr>
      </w:pPr>
    </w:p>
    <w:p w14:paraId="417CD4A8" w14:textId="6CF70EFD" w:rsidR="003B7A82" w:rsidRDefault="003B7A82">
      <w:pPr>
        <w:spacing w:line="240" w:lineRule="auto"/>
        <w:rPr>
          <w:rFonts w:ascii="CordiaUPC" w:hAnsi="CordiaUPC" w:cs="CordiaUPC"/>
          <w:b/>
          <w:bCs/>
          <w:sz w:val="16"/>
          <w:szCs w:val="16"/>
        </w:rPr>
      </w:pPr>
    </w:p>
    <w:p w14:paraId="5D06F792" w14:textId="6F547906" w:rsidR="003B7A82" w:rsidRDefault="003B7A82">
      <w:pPr>
        <w:spacing w:line="240" w:lineRule="auto"/>
        <w:rPr>
          <w:rFonts w:ascii="CordiaUPC" w:hAnsi="CordiaUPC" w:cs="CordiaUPC"/>
          <w:b/>
          <w:bCs/>
          <w:sz w:val="16"/>
          <w:szCs w:val="16"/>
        </w:rPr>
      </w:pPr>
    </w:p>
    <w:p w14:paraId="16B3C4FB" w14:textId="099896F2" w:rsidR="003B7A82" w:rsidRDefault="003B7A82">
      <w:pPr>
        <w:spacing w:line="240" w:lineRule="auto"/>
        <w:rPr>
          <w:rFonts w:ascii="CordiaUPC" w:hAnsi="CordiaUPC" w:cs="CordiaUPC"/>
          <w:b/>
          <w:bCs/>
          <w:sz w:val="16"/>
          <w:szCs w:val="16"/>
        </w:rPr>
      </w:pPr>
    </w:p>
    <w:p w14:paraId="3DE37983" w14:textId="5AB967E3" w:rsidR="003B7A82" w:rsidRDefault="003B7A82">
      <w:pPr>
        <w:spacing w:line="240" w:lineRule="auto"/>
        <w:rPr>
          <w:rFonts w:ascii="CordiaUPC" w:hAnsi="CordiaUPC" w:cs="CordiaUPC"/>
          <w:b/>
          <w:bCs/>
          <w:sz w:val="16"/>
          <w:szCs w:val="16"/>
        </w:rPr>
      </w:pPr>
    </w:p>
    <w:p w14:paraId="15D34C61" w14:textId="77777777" w:rsidR="003B7A82" w:rsidRPr="000872A7" w:rsidRDefault="003B7A82">
      <w:pPr>
        <w:spacing w:line="240" w:lineRule="auto"/>
        <w:rPr>
          <w:rFonts w:ascii="CordiaUPC" w:hAnsi="CordiaUPC" w:cs="CordiaUPC"/>
          <w:b/>
          <w:bCs/>
          <w:sz w:val="16"/>
          <w:szCs w:val="16"/>
        </w:rPr>
      </w:pPr>
    </w:p>
    <w:p w14:paraId="73B93E4A" w14:textId="64DA6A22" w:rsidR="00A76A52" w:rsidRPr="00E44283" w:rsidRDefault="00CB72CA" w:rsidP="00504914">
      <w:pPr>
        <w:spacing w:line="240" w:lineRule="exact"/>
        <w:ind w:left="540" w:hanging="540"/>
        <w:rPr>
          <w:rFonts w:ascii="CordiaUPC" w:hAnsi="CordiaUPC" w:cs="CordiaUPC"/>
          <w:b/>
          <w:bCs/>
          <w:sz w:val="26"/>
          <w:szCs w:val="26"/>
        </w:rPr>
      </w:pPr>
      <w:r w:rsidRPr="00E44283">
        <w:rPr>
          <w:rFonts w:ascii="CordiaUPC" w:hAnsi="CordiaUPC" w:cs="CordiaUPC" w:hint="cs"/>
          <w:b/>
          <w:bCs/>
          <w:sz w:val="26"/>
          <w:szCs w:val="26"/>
        </w:rPr>
        <w:lastRenderedPageBreak/>
        <w:t>3</w:t>
      </w:r>
      <w:r w:rsidR="00E07A2E">
        <w:rPr>
          <w:rFonts w:ascii="CordiaUPC" w:hAnsi="CordiaUPC" w:cs="CordiaUPC"/>
          <w:b/>
          <w:bCs/>
          <w:sz w:val="26"/>
          <w:szCs w:val="26"/>
        </w:rPr>
        <w:t>6</w:t>
      </w:r>
      <w:r w:rsidR="00A76A52" w:rsidRPr="00E44283">
        <w:rPr>
          <w:rFonts w:ascii="CordiaUPC" w:hAnsi="CordiaUPC" w:cs="CordiaUPC" w:hint="cs"/>
          <w:b/>
          <w:bCs/>
          <w:sz w:val="26"/>
          <w:szCs w:val="26"/>
        </w:rPr>
        <w:t>.4</w:t>
      </w:r>
      <w:r w:rsidR="003E22DD" w:rsidRPr="00E44283">
        <w:rPr>
          <w:rFonts w:ascii="CordiaUPC" w:hAnsi="CordiaUPC" w:cs="CordiaUPC" w:hint="cs"/>
          <w:b/>
          <w:bCs/>
          <w:sz w:val="26"/>
          <w:szCs w:val="26"/>
        </w:rPr>
        <w:tab/>
      </w:r>
      <w:r w:rsidR="00A76A52" w:rsidRPr="00E44283">
        <w:rPr>
          <w:rFonts w:ascii="CordiaUPC" w:hAnsi="CordiaUPC" w:cs="CordiaUPC" w:hint="cs"/>
          <w:b/>
          <w:bCs/>
          <w:sz w:val="26"/>
          <w:szCs w:val="26"/>
        </w:rPr>
        <w:tab/>
        <w:t>Other benefits payable to the senior management personnel</w:t>
      </w:r>
    </w:p>
    <w:p w14:paraId="2497A135" w14:textId="77777777" w:rsidR="00723F76" w:rsidRPr="00E44283" w:rsidRDefault="00A76A52" w:rsidP="0047477F">
      <w:pPr>
        <w:spacing w:line="240" w:lineRule="atLeast"/>
        <w:ind w:left="547"/>
        <w:jc w:val="thaiDistribute"/>
        <w:rPr>
          <w:rFonts w:ascii="CordiaUPC" w:hAnsi="CordiaUPC" w:cs="CordiaUPC"/>
          <w:b/>
          <w:bCs/>
          <w:sz w:val="26"/>
          <w:szCs w:val="26"/>
        </w:rPr>
      </w:pPr>
      <w:r w:rsidRPr="00E44283">
        <w:rPr>
          <w:rFonts w:ascii="CordiaUPC" w:hAnsi="CordiaUPC" w:cs="CordiaUPC" w:hint="cs"/>
          <w:b/>
          <w:bCs/>
          <w:sz w:val="26"/>
          <w:szCs w:val="26"/>
        </w:rPr>
        <w:tab/>
      </w:r>
    </w:p>
    <w:p w14:paraId="68103FB3" w14:textId="06479A03" w:rsidR="008F53BB" w:rsidRDefault="00A76A52" w:rsidP="00504914">
      <w:pPr>
        <w:spacing w:line="240" w:lineRule="exact"/>
        <w:ind w:left="540"/>
        <w:jc w:val="both"/>
        <w:rPr>
          <w:rFonts w:ascii="CordiaUPC" w:hAnsi="CordiaUPC" w:cs="CordiaUPC"/>
          <w:sz w:val="26"/>
          <w:szCs w:val="26"/>
          <w:lang w:val="en-US"/>
        </w:rPr>
      </w:pPr>
      <w:r w:rsidRPr="00E44283">
        <w:rPr>
          <w:rFonts w:ascii="CordiaUPC" w:hAnsi="CordiaUPC" w:cs="CordiaUPC" w:hint="cs"/>
          <w:sz w:val="26"/>
          <w:szCs w:val="26"/>
        </w:rPr>
        <w:t>The Bank’s senior management personnel do not</w:t>
      </w:r>
      <w:r w:rsidRPr="00E44283">
        <w:rPr>
          <w:rFonts w:ascii="CordiaUPC" w:hAnsi="CordiaUPC" w:cs="CordiaUPC" w:hint="cs"/>
          <w:sz w:val="26"/>
          <w:szCs w:val="26"/>
          <w:lang w:val="en-US"/>
        </w:rPr>
        <w:t xml:space="preserve"> </w:t>
      </w:r>
      <w:r w:rsidRPr="00E44283">
        <w:rPr>
          <w:rFonts w:ascii="CordiaUPC" w:hAnsi="CordiaUPC" w:cs="CordiaUPC" w:hint="cs"/>
          <w:sz w:val="26"/>
          <w:szCs w:val="26"/>
        </w:rPr>
        <w:t>receive other benefits both in term</w:t>
      </w:r>
      <w:r w:rsidR="00C15EFE" w:rsidRPr="00E44283">
        <w:rPr>
          <w:rFonts w:ascii="CordiaUPC" w:hAnsi="CordiaUPC" w:cs="CordiaUPC" w:hint="cs"/>
          <w:sz w:val="26"/>
          <w:szCs w:val="26"/>
        </w:rPr>
        <w:t>s</w:t>
      </w:r>
      <w:r w:rsidRPr="00E44283">
        <w:rPr>
          <w:rFonts w:ascii="CordiaUPC" w:hAnsi="CordiaUPC" w:cs="CordiaUPC" w:hint="cs"/>
          <w:sz w:val="26"/>
          <w:szCs w:val="26"/>
        </w:rPr>
        <w:t xml:space="preserve"> of mone</w:t>
      </w:r>
      <w:r w:rsidRPr="00E44283">
        <w:rPr>
          <w:rFonts w:ascii="CordiaUPC" w:hAnsi="CordiaUPC" w:cs="CordiaUPC" w:hint="cs"/>
          <w:sz w:val="26"/>
          <w:szCs w:val="26"/>
          <w:lang w:val="en-US"/>
        </w:rPr>
        <w:t xml:space="preserve">tary and non-monetary </w:t>
      </w:r>
      <w:r w:rsidRPr="00E44283">
        <w:rPr>
          <w:rFonts w:ascii="CordiaUPC" w:hAnsi="CordiaUPC" w:cs="CordiaUPC" w:hint="cs"/>
          <w:sz w:val="26"/>
          <w:szCs w:val="26"/>
        </w:rPr>
        <w:t xml:space="preserve">items, except for the benefits that are normally received as mentioned in </w:t>
      </w:r>
      <w:r w:rsidR="00120D23" w:rsidRPr="00E44283">
        <w:rPr>
          <w:rFonts w:ascii="CordiaUPC" w:hAnsi="CordiaUPC" w:cs="CordiaUPC" w:hint="cs"/>
          <w:sz w:val="26"/>
          <w:szCs w:val="26"/>
        </w:rPr>
        <w:t>n</w:t>
      </w:r>
      <w:r w:rsidRPr="00E44283">
        <w:rPr>
          <w:rFonts w:ascii="CordiaUPC" w:hAnsi="CordiaUPC" w:cs="CordiaUPC" w:hint="cs"/>
          <w:sz w:val="26"/>
          <w:szCs w:val="26"/>
        </w:rPr>
        <w:t xml:space="preserve">ote </w:t>
      </w:r>
      <w:r w:rsidR="0047224E" w:rsidRPr="00E44283">
        <w:rPr>
          <w:rFonts w:ascii="CordiaUPC" w:hAnsi="CordiaUPC" w:cs="CordiaUPC" w:hint="cs"/>
          <w:sz w:val="26"/>
          <w:szCs w:val="26"/>
        </w:rPr>
        <w:t>3</w:t>
      </w:r>
      <w:r w:rsidR="00736C85">
        <w:rPr>
          <w:rFonts w:ascii="CordiaUPC" w:hAnsi="CordiaUPC" w:cs="CordiaUPC"/>
          <w:sz w:val="26"/>
          <w:szCs w:val="26"/>
        </w:rPr>
        <w:t>6</w:t>
      </w:r>
      <w:r w:rsidR="00673431" w:rsidRPr="00E44283">
        <w:rPr>
          <w:rFonts w:ascii="CordiaUPC" w:hAnsi="CordiaUPC" w:cs="CordiaUPC" w:hint="cs"/>
          <w:sz w:val="26"/>
          <w:szCs w:val="26"/>
        </w:rPr>
        <w:t>.3</w:t>
      </w:r>
      <w:r w:rsidR="008C0EA9" w:rsidRPr="00E44283">
        <w:rPr>
          <w:rFonts w:ascii="CordiaUPC" w:hAnsi="CordiaUPC" w:cs="CordiaUPC" w:hint="cs"/>
          <w:sz w:val="26"/>
          <w:szCs w:val="26"/>
        </w:rPr>
        <w:t xml:space="preserve"> </w:t>
      </w:r>
      <w:r w:rsidRPr="00E44283">
        <w:rPr>
          <w:rFonts w:ascii="CordiaUPC" w:hAnsi="CordiaUPC" w:cs="CordiaUPC" w:hint="cs"/>
          <w:sz w:val="26"/>
          <w:szCs w:val="26"/>
        </w:rPr>
        <w:t>such as</w:t>
      </w:r>
      <w:r w:rsidRPr="00E44283">
        <w:rPr>
          <w:rFonts w:ascii="CordiaUPC" w:hAnsi="CordiaUPC" w:cs="CordiaUPC" w:hint="cs"/>
          <w:sz w:val="26"/>
          <w:szCs w:val="26"/>
          <w:lang w:val="en-US"/>
        </w:rPr>
        <w:t xml:space="preserve"> monthly director remuneration, meeting allowance, salary and bonus.</w:t>
      </w:r>
      <w:r w:rsidRPr="00E44283">
        <w:rPr>
          <w:rFonts w:ascii="CordiaUPC" w:hAnsi="CordiaUPC" w:cs="CordiaUPC" w:hint="cs"/>
          <w:sz w:val="26"/>
          <w:szCs w:val="26"/>
        </w:rPr>
        <w:t xml:space="preserve"> Directors who are the Bank’s executives and the representative directors who are the executives of ING Bank N.V</w:t>
      </w:r>
      <w:r w:rsidRPr="00E44283">
        <w:rPr>
          <w:rFonts w:ascii="CordiaUPC" w:hAnsi="CordiaUPC" w:cs="CordiaUPC" w:hint="cs"/>
          <w:sz w:val="26"/>
          <w:szCs w:val="26"/>
          <w:cs/>
          <w:lang w:bidi="th-TH"/>
        </w:rPr>
        <w:t xml:space="preserve">. </w:t>
      </w:r>
      <w:r w:rsidRPr="00E44283">
        <w:rPr>
          <w:rFonts w:ascii="CordiaUPC" w:hAnsi="CordiaUPC" w:cs="CordiaUPC" w:hint="cs"/>
          <w:sz w:val="26"/>
          <w:szCs w:val="26"/>
        </w:rPr>
        <w:t>shall not receive director remuneration as per the criteri</w:t>
      </w:r>
      <w:r w:rsidR="00C15EFE" w:rsidRPr="00E44283">
        <w:rPr>
          <w:rFonts w:ascii="CordiaUPC" w:hAnsi="CordiaUPC" w:cs="CordiaUPC" w:hint="cs"/>
          <w:sz w:val="26"/>
          <w:szCs w:val="26"/>
        </w:rPr>
        <w:t>a of the Bank and ING Bank N.V.</w:t>
      </w:r>
      <w:r w:rsidRPr="00E44283">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E44283">
        <w:rPr>
          <w:rFonts w:ascii="CordiaUPC" w:hAnsi="CordiaUPC" w:cs="CordiaUPC" w:hint="cs"/>
          <w:sz w:val="26"/>
          <w:szCs w:val="26"/>
          <w:lang w:val="en-US"/>
        </w:rPr>
        <w:t xml:space="preserve"> Foreign executives are eligible for additional benefits, which are housing allowances, including utilities, telephone and home trip expenses in accordance with t</w:t>
      </w:r>
      <w:r w:rsidR="00FC335C" w:rsidRPr="00E44283">
        <w:rPr>
          <w:rFonts w:ascii="CordiaUPC" w:hAnsi="CordiaUPC" w:cs="CordiaUPC" w:hint="cs"/>
          <w:sz w:val="26"/>
          <w:szCs w:val="26"/>
          <w:lang w:val="en-US"/>
        </w:rPr>
        <w:t>he established criteria.</w:t>
      </w:r>
    </w:p>
    <w:p w14:paraId="2DFC7BAD" w14:textId="77777777" w:rsidR="00A45E3A" w:rsidRPr="00E44283" w:rsidRDefault="00A45E3A" w:rsidP="0047477F">
      <w:pPr>
        <w:spacing w:line="240" w:lineRule="atLeast"/>
        <w:ind w:left="547"/>
        <w:jc w:val="thaiDistribute"/>
        <w:rPr>
          <w:rFonts w:ascii="CordiaUPC" w:hAnsi="CordiaUPC" w:cs="CordiaUPC"/>
          <w:sz w:val="26"/>
          <w:szCs w:val="26"/>
          <w:lang w:val="en-US"/>
        </w:rPr>
      </w:pPr>
    </w:p>
    <w:p w14:paraId="12F08BF7" w14:textId="2554B326" w:rsidR="00D15577" w:rsidRPr="00E44283" w:rsidRDefault="00CB72CA" w:rsidP="00E44283">
      <w:pPr>
        <w:pStyle w:val="index"/>
        <w:tabs>
          <w:tab w:val="left" w:pos="540"/>
        </w:tabs>
        <w:spacing w:after="0" w:line="240" w:lineRule="exact"/>
        <w:rPr>
          <w:rFonts w:ascii="CordiaUPC" w:hAnsi="CordiaUPC" w:cs="CordiaUPC"/>
          <w:b/>
          <w:bCs/>
          <w:sz w:val="28"/>
          <w:szCs w:val="28"/>
          <w:cs/>
          <w:lang w:bidi="th-TH"/>
        </w:rPr>
      </w:pPr>
      <w:r w:rsidRPr="00E44283">
        <w:rPr>
          <w:rFonts w:ascii="CordiaUPC" w:hAnsi="CordiaUPC" w:cs="CordiaUPC" w:hint="cs"/>
          <w:b/>
          <w:bCs/>
          <w:sz w:val="28"/>
          <w:szCs w:val="28"/>
        </w:rPr>
        <w:t>3</w:t>
      </w:r>
      <w:r w:rsidR="00E07A2E">
        <w:rPr>
          <w:rFonts w:ascii="CordiaUPC" w:hAnsi="CordiaUPC" w:cs="CordiaUPC"/>
          <w:b/>
          <w:bCs/>
          <w:sz w:val="28"/>
          <w:szCs w:val="28"/>
        </w:rPr>
        <w:t>7</w:t>
      </w:r>
      <w:r w:rsidR="00072AF6" w:rsidRPr="00E44283">
        <w:rPr>
          <w:rFonts w:ascii="CordiaUPC" w:hAnsi="CordiaUPC" w:cs="CordiaUPC" w:hint="cs"/>
          <w:i/>
          <w:iCs/>
          <w:sz w:val="28"/>
          <w:szCs w:val="28"/>
        </w:rPr>
        <w:tab/>
      </w:r>
      <w:r w:rsidR="00D15577" w:rsidRPr="00E44283">
        <w:rPr>
          <w:rFonts w:ascii="CordiaUPC" w:hAnsi="CordiaUPC" w:cs="CordiaUPC" w:hint="cs"/>
          <w:b/>
          <w:bCs/>
          <w:sz w:val="28"/>
          <w:szCs w:val="28"/>
          <w:lang w:val="en-US"/>
        </w:rPr>
        <w:t>Segment information</w:t>
      </w:r>
    </w:p>
    <w:p w14:paraId="31364D5C" w14:textId="77777777" w:rsidR="00D15577" w:rsidRPr="00E44283" w:rsidRDefault="00D15577" w:rsidP="0047477F">
      <w:pPr>
        <w:spacing w:line="240" w:lineRule="atLeast"/>
        <w:ind w:left="547"/>
        <w:jc w:val="thaiDistribute"/>
        <w:rPr>
          <w:rFonts w:ascii="CordiaUPC" w:hAnsi="CordiaUPC" w:cs="CordiaUPC"/>
          <w:sz w:val="26"/>
          <w:szCs w:val="26"/>
          <w:lang w:val="en-US"/>
        </w:rPr>
      </w:pPr>
    </w:p>
    <w:p w14:paraId="0B4298F8" w14:textId="77777777" w:rsidR="008C0197" w:rsidRPr="00E44283" w:rsidRDefault="008C0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For management purposes, the Bank’s businesses are divided into the following core segments, based on customer segmentation</w:t>
      </w:r>
      <w:r w:rsidRPr="00E44283">
        <w:rPr>
          <w:rFonts w:ascii="CordiaUPC" w:hAnsi="CordiaUPC" w:cs="CordiaUPC" w:hint="cs"/>
          <w:sz w:val="26"/>
          <w:szCs w:val="26"/>
          <w:cs/>
          <w:lang w:val="en-US" w:bidi="th-TH"/>
        </w:rPr>
        <w:t>:</w:t>
      </w:r>
    </w:p>
    <w:p w14:paraId="14F30DB4" w14:textId="77777777" w:rsidR="008C0197" w:rsidRPr="00E44283" w:rsidRDefault="008C0197" w:rsidP="0047477F">
      <w:pPr>
        <w:spacing w:line="240" w:lineRule="atLeast"/>
        <w:ind w:left="547"/>
        <w:jc w:val="thaiDistribute"/>
        <w:rPr>
          <w:rFonts w:ascii="CordiaUPC" w:hAnsi="CordiaUPC" w:cs="CordiaUPC"/>
          <w:sz w:val="26"/>
          <w:szCs w:val="26"/>
          <w:lang w:val="en-US"/>
        </w:rPr>
      </w:pPr>
    </w:p>
    <w:p w14:paraId="4B61814A" w14:textId="77777777" w:rsidR="008C0197" w:rsidRPr="00E44283" w:rsidRDefault="008C0197" w:rsidP="00E44283">
      <w:pPr>
        <w:numPr>
          <w:ilvl w:val="0"/>
          <w:numId w:val="21"/>
        </w:numPr>
        <w:spacing w:line="240" w:lineRule="exact"/>
        <w:ind w:left="900" w:hanging="353"/>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Commercial Banking</w:t>
      </w:r>
    </w:p>
    <w:p w14:paraId="76A9D7FC" w14:textId="77777777" w:rsidR="008C0197" w:rsidRPr="00E44283" w:rsidRDefault="008C0197" w:rsidP="0047477F">
      <w:pPr>
        <w:spacing w:line="240" w:lineRule="atLeast"/>
        <w:ind w:left="547"/>
        <w:jc w:val="thaiDistribute"/>
        <w:rPr>
          <w:rFonts w:ascii="CordiaUPC" w:hAnsi="CordiaUPC" w:cs="CordiaUPC"/>
          <w:sz w:val="26"/>
          <w:szCs w:val="26"/>
          <w:lang w:val="en-US"/>
        </w:rPr>
      </w:pPr>
    </w:p>
    <w:p w14:paraId="6CCFD229" w14:textId="77777777" w:rsidR="008C0197" w:rsidRPr="00E44283" w:rsidRDefault="008C0197" w:rsidP="00E44283">
      <w:pPr>
        <w:numPr>
          <w:ilvl w:val="1"/>
          <w:numId w:val="21"/>
        </w:numPr>
        <w:spacing w:line="240" w:lineRule="exact"/>
        <w:ind w:left="1260"/>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Wholesale Banking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This serves large</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sized and medium</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business customer</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main products and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services are corporate loans, letters of guarantee, deposits, trade finance and foreign exchange, supply</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chain solution, financial management, and other financial services</w:t>
      </w:r>
      <w:r w:rsidRPr="00E44283">
        <w:rPr>
          <w:rFonts w:ascii="CordiaUPC" w:hAnsi="CordiaUPC" w:cs="CordiaUPC" w:hint="cs"/>
          <w:sz w:val="26"/>
          <w:szCs w:val="26"/>
          <w:cs/>
          <w:lang w:val="en-US" w:bidi="th-TH"/>
        </w:rPr>
        <w:t>.</w:t>
      </w:r>
    </w:p>
    <w:p w14:paraId="4F8B93F0" w14:textId="77777777" w:rsidR="008C0197" w:rsidRPr="00E44283" w:rsidRDefault="008C0197" w:rsidP="00E44283">
      <w:pPr>
        <w:numPr>
          <w:ilvl w:val="1"/>
          <w:numId w:val="21"/>
        </w:numPr>
        <w:spacing w:line="240" w:lineRule="exact"/>
        <w:ind w:left="1260"/>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Small Enterprise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This serves small</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 business customer</w:t>
      </w:r>
      <w:r w:rsidRPr="00E44283">
        <w:rPr>
          <w:rFonts w:ascii="CordiaUPC" w:hAnsi="CordiaUPC" w:cs="CordiaUPC" w:hint="cs"/>
          <w:spacing w:val="-4"/>
          <w:sz w:val="26"/>
          <w:szCs w:val="26"/>
          <w:cs/>
          <w:lang w:val="en-US" w:bidi="th-TH"/>
        </w:rPr>
        <w:t>.</w:t>
      </w:r>
      <w:r w:rsidRPr="00E44283">
        <w:rPr>
          <w:rFonts w:ascii="CordiaUPC" w:hAnsi="CordiaUPC" w:cs="CordiaUPC" w:hint="cs"/>
          <w:sz w:val="26"/>
          <w:szCs w:val="26"/>
          <w:lang w:val="en-US"/>
        </w:rPr>
        <w:t xml:space="preserve"> The main products and services are corporate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loans, deposits and bancassurance</w:t>
      </w:r>
      <w:r w:rsidRPr="00E44283">
        <w:rPr>
          <w:rFonts w:ascii="CordiaUPC" w:hAnsi="CordiaUPC" w:cs="CordiaUPC" w:hint="cs"/>
          <w:sz w:val="26"/>
          <w:szCs w:val="26"/>
          <w:cs/>
          <w:lang w:val="en-US" w:bidi="th-TH"/>
        </w:rPr>
        <w:t>.</w:t>
      </w:r>
    </w:p>
    <w:p w14:paraId="38B73D1F" w14:textId="77777777" w:rsidR="008C0197" w:rsidRPr="00E44283" w:rsidRDefault="008C0197" w:rsidP="0047477F">
      <w:pPr>
        <w:spacing w:line="240" w:lineRule="atLeast"/>
        <w:ind w:left="547"/>
        <w:jc w:val="thaiDistribute"/>
        <w:rPr>
          <w:rFonts w:ascii="CordiaUPC" w:hAnsi="CordiaUPC" w:cs="CordiaUPC"/>
          <w:sz w:val="26"/>
          <w:szCs w:val="26"/>
          <w:lang w:val="en-US"/>
        </w:rPr>
      </w:pPr>
    </w:p>
    <w:p w14:paraId="68B0AD6B" w14:textId="77777777" w:rsidR="008C0197" w:rsidRPr="00E44283" w:rsidRDefault="008C0197" w:rsidP="00E44283">
      <w:pPr>
        <w:spacing w:line="240" w:lineRule="exact"/>
        <w:ind w:left="900" w:hanging="353"/>
        <w:jc w:val="thaiDistribute"/>
        <w:rPr>
          <w:rFonts w:ascii="CordiaUPC" w:hAnsi="CordiaUPC" w:cs="CordiaUPC"/>
          <w:sz w:val="26"/>
          <w:szCs w:val="26"/>
          <w:lang w:val="en-US"/>
        </w:rPr>
      </w:pPr>
      <w:r w:rsidRPr="00E44283">
        <w:rPr>
          <w:rFonts w:ascii="CordiaUPC" w:hAnsi="CordiaUPC" w:cs="CordiaUPC" w:hint="cs"/>
          <w:sz w:val="26"/>
          <w:szCs w:val="26"/>
          <w:lang w:val="en-US"/>
        </w:rPr>
        <w:t>2</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b/>
        <w:t>Retail Banking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This represents individual persons</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 xml:space="preserve"> The main products and services are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deposits, housing</w:t>
      </w:r>
      <w:r w:rsidR="005B40DF" w:rsidRPr="00E44283">
        <w:rPr>
          <w:rFonts w:ascii="CordiaUPC" w:hAnsi="CordiaUPC" w:cs="CordiaUPC" w:hint="cs"/>
          <w:sz w:val="26"/>
          <w:szCs w:val="26"/>
          <w:lang w:val="en-US"/>
        </w:rPr>
        <w:t xml:space="preserve"> </w:t>
      </w:r>
      <w:r w:rsidR="00A31B52" w:rsidRPr="00E44283">
        <w:rPr>
          <w:rFonts w:ascii="CordiaUPC" w:hAnsi="CordiaUPC" w:cs="CordiaUPC" w:hint="cs"/>
          <w:sz w:val="26"/>
          <w:szCs w:val="26"/>
          <w:lang w:val="en-US"/>
        </w:rPr>
        <w:t xml:space="preserve">loans, </w:t>
      </w:r>
      <w:r w:rsidRPr="00E44283">
        <w:rPr>
          <w:rFonts w:ascii="CordiaUPC" w:hAnsi="CordiaUPC" w:cs="CordiaUPC" w:hint="cs"/>
          <w:sz w:val="26"/>
          <w:szCs w:val="26"/>
          <w:lang w:val="en-US"/>
        </w:rPr>
        <w:t>hire purchase</w:t>
      </w:r>
      <w:r w:rsidR="00A31B52" w:rsidRPr="00E44283">
        <w:rPr>
          <w:rFonts w:ascii="CordiaUPC" w:hAnsi="CordiaUPC" w:cs="CordiaUPC" w:hint="cs"/>
          <w:sz w:val="26"/>
          <w:szCs w:val="26"/>
          <w:lang w:val="en-US"/>
        </w:rPr>
        <w:t>, finance lease</w:t>
      </w:r>
      <w:r w:rsidR="0047252B" w:rsidRPr="00E44283">
        <w:rPr>
          <w:rFonts w:ascii="CordiaUPC" w:hAnsi="CordiaUPC" w:cs="CordiaUPC" w:hint="cs"/>
          <w:sz w:val="26"/>
          <w:szCs w:val="26"/>
          <w:lang w:val="en-US"/>
        </w:rPr>
        <w:t>,</w:t>
      </w:r>
      <w:r w:rsidRPr="00E44283">
        <w:rPr>
          <w:rFonts w:ascii="CordiaUPC" w:hAnsi="CordiaUPC" w:cs="CordiaUPC" w:hint="cs"/>
          <w:sz w:val="26"/>
          <w:szCs w:val="26"/>
          <w:lang w:val="en-US"/>
        </w:rPr>
        <w:t xml:space="preserve"> personal loans, cards services, bancassurance and mutual</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funds, and foreign currency services</w:t>
      </w:r>
      <w:r w:rsidRPr="00E44283">
        <w:rPr>
          <w:rFonts w:ascii="CordiaUPC" w:hAnsi="CordiaUPC" w:cs="CordiaUPC" w:hint="cs"/>
          <w:sz w:val="26"/>
          <w:szCs w:val="26"/>
          <w:cs/>
          <w:lang w:val="en-US" w:bidi="th-TH"/>
        </w:rPr>
        <w:t>.</w:t>
      </w:r>
    </w:p>
    <w:p w14:paraId="4963C79E" w14:textId="77777777" w:rsidR="00D14DB1" w:rsidRPr="00E44283" w:rsidRDefault="00D14DB1" w:rsidP="0047477F">
      <w:pPr>
        <w:spacing w:line="240" w:lineRule="atLeast"/>
        <w:ind w:left="547"/>
        <w:jc w:val="thaiDistribute"/>
        <w:rPr>
          <w:rFonts w:ascii="CordiaUPC" w:hAnsi="CordiaUPC" w:cs="CordiaUPC"/>
          <w:sz w:val="26"/>
          <w:szCs w:val="26"/>
          <w:lang w:val="en-US"/>
        </w:rPr>
      </w:pPr>
    </w:p>
    <w:p w14:paraId="77911986" w14:textId="5F93EFCF" w:rsidR="008C0197" w:rsidRPr="00E44283" w:rsidRDefault="008C0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Bank evaluates segment performance based on profit from operation, using the same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accounting policies as those used in its preparation of the financial statements</w:t>
      </w:r>
      <w:r w:rsidRPr="00E44283">
        <w:rPr>
          <w:rFonts w:ascii="CordiaUPC" w:hAnsi="CordiaUPC" w:cs="CordiaUPC" w:hint="cs"/>
          <w:sz w:val="26"/>
          <w:szCs w:val="26"/>
          <w:cs/>
          <w:lang w:val="en-US" w:bidi="th-TH"/>
        </w:rPr>
        <w:t xml:space="preserve">. </w:t>
      </w:r>
    </w:p>
    <w:p w14:paraId="148D1282" w14:textId="4C8C55BD" w:rsidR="008C0197" w:rsidRPr="00E44283" w:rsidRDefault="008C0197" w:rsidP="0047477F">
      <w:pPr>
        <w:spacing w:line="240" w:lineRule="atLeast"/>
        <w:ind w:left="547"/>
        <w:jc w:val="thaiDistribute"/>
        <w:rPr>
          <w:rFonts w:ascii="CordiaUPC" w:hAnsi="CordiaUPC" w:cs="CordiaUPC"/>
          <w:sz w:val="26"/>
          <w:szCs w:val="26"/>
          <w:lang w:val="en-US"/>
        </w:rPr>
      </w:pPr>
    </w:p>
    <w:p w14:paraId="43CABE14" w14:textId="6625E1B4" w:rsidR="00D14DB1" w:rsidRPr="00E44283" w:rsidRDefault="00D14DB1" w:rsidP="00E44283">
      <w:pPr>
        <w:spacing w:line="240" w:lineRule="exact"/>
        <w:ind w:left="547"/>
        <w:contextualSpacing/>
        <w:jc w:val="thaiDistribute"/>
        <w:rPr>
          <w:rFonts w:ascii="CordiaUPC" w:hAnsi="CordiaUPC" w:cs="CordiaUPC"/>
          <w:color w:val="000000" w:themeColor="text1"/>
          <w:sz w:val="26"/>
          <w:szCs w:val="26"/>
          <w:lang w:val="en-US" w:bidi="th-TH"/>
        </w:rPr>
      </w:pPr>
      <w:r w:rsidRPr="00E44283">
        <w:rPr>
          <w:rFonts w:ascii="CordiaUPC" w:hAnsi="CordiaUPC" w:cs="CordiaUPC" w:hint="cs"/>
          <w:color w:val="000000" w:themeColor="text1"/>
          <w:sz w:val="26"/>
          <w:szCs w:val="26"/>
          <w:lang w:val="en-US" w:bidi="th-TH"/>
        </w:rPr>
        <w:t>In the second quarter of 2020, there was certain customers transferring from Small Enterprise to Retail banking in accordance with Bank’s business direction</w:t>
      </w:r>
      <w:r w:rsidR="003B7A82">
        <w:rPr>
          <w:rFonts w:ascii="CordiaUPC" w:hAnsi="CordiaUPC" w:cs="CordiaUPC"/>
          <w:color w:val="000000" w:themeColor="text1"/>
          <w:sz w:val="26"/>
          <w:szCs w:val="26"/>
          <w:lang w:val="en-US" w:bidi="th-TH"/>
        </w:rPr>
        <w:t>.</w:t>
      </w:r>
    </w:p>
    <w:p w14:paraId="60BFC6F2" w14:textId="77777777" w:rsidR="007A4C93" w:rsidRPr="00E44283" w:rsidRDefault="007A4C93" w:rsidP="0047477F">
      <w:pPr>
        <w:spacing w:line="240" w:lineRule="atLeast"/>
        <w:ind w:left="547"/>
        <w:jc w:val="thaiDistribute"/>
        <w:rPr>
          <w:rFonts w:ascii="CordiaUPC" w:hAnsi="CordiaUPC" w:cs="CordiaUPC"/>
          <w:sz w:val="26"/>
          <w:szCs w:val="26"/>
          <w:lang w:val="en-US"/>
        </w:rPr>
      </w:pPr>
    </w:p>
    <w:p w14:paraId="030BBD34" w14:textId="7A81CDC4" w:rsidR="008C0197" w:rsidRPr="00E44283" w:rsidRDefault="008C0197" w:rsidP="00D108DE">
      <w:pPr>
        <w:spacing w:line="240" w:lineRule="atLeas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inter</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segment transfer pricing policy is to set prices with reference to market rates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Direct operating expenses are recorded as expenses for each operating segment and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certain expenses are allocated to each operating segments based on relevant variables e</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number of transactions, asset based and liabilities base</w:t>
      </w:r>
      <w:r w:rsidR="001D1850" w:rsidRPr="00E44283">
        <w:rPr>
          <w:rFonts w:ascii="CordiaUPC" w:hAnsi="CordiaUPC" w:cs="CordiaUPC" w:hint="cs"/>
          <w:sz w:val="26"/>
          <w:szCs w:val="26"/>
          <w:lang w:val="en-US"/>
        </w:rPr>
        <w:t>d</w:t>
      </w:r>
      <w:r w:rsidRPr="00E44283">
        <w:rPr>
          <w:rFonts w:ascii="CordiaUPC" w:hAnsi="CordiaUPC" w:cs="CordiaUPC" w:hint="cs"/>
          <w:sz w:val="26"/>
          <w:szCs w:val="26"/>
          <w:lang w:val="en-US"/>
        </w:rPr>
        <w:t>, etc</w:t>
      </w:r>
      <w:r w:rsidRPr="00E44283">
        <w:rPr>
          <w:rFonts w:ascii="CordiaUPC" w:hAnsi="CordiaUPC" w:cs="CordiaUPC" w:hint="cs"/>
          <w:sz w:val="26"/>
          <w:szCs w:val="26"/>
          <w:cs/>
          <w:lang w:val="en-US" w:bidi="th-TH"/>
        </w:rPr>
        <w:t xml:space="preserve">.  </w:t>
      </w:r>
    </w:p>
    <w:p w14:paraId="785DB136" w14:textId="77777777" w:rsidR="00D108DE" w:rsidRPr="00E44283" w:rsidRDefault="00D108DE" w:rsidP="00D108DE">
      <w:pPr>
        <w:spacing w:line="240" w:lineRule="atLeast"/>
        <w:ind w:left="547"/>
        <w:jc w:val="thaiDistribute"/>
        <w:rPr>
          <w:rFonts w:ascii="CordiaUPC" w:hAnsi="CordiaUPC" w:cs="CordiaUPC"/>
          <w:sz w:val="26"/>
          <w:szCs w:val="26"/>
          <w:lang w:val="en-US"/>
        </w:rPr>
      </w:pPr>
    </w:p>
    <w:p w14:paraId="0C3247A6" w14:textId="7959A71C" w:rsidR="00CA587A" w:rsidRDefault="008C0197" w:rsidP="0014470C">
      <w:pPr>
        <w:spacing w:line="240" w:lineRule="atLeas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operating segment information, as reported below, is reported in a manner consistent</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with the Bank’s internal reports that are regularly reviewed by the Chief Operating Decision</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Maker in order to make decisions on the allocation of resources to the operating segments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and assess their performance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Chief Operating Decision Maker has been identified as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Chief Executive Committee</w:t>
      </w:r>
      <w:r w:rsidRPr="00E44283">
        <w:rPr>
          <w:rFonts w:ascii="CordiaUPC" w:hAnsi="CordiaUPC" w:cs="CordiaUPC" w:hint="cs"/>
          <w:sz w:val="26"/>
          <w:szCs w:val="26"/>
          <w:cs/>
          <w:lang w:val="en-US" w:bidi="th-TH"/>
        </w:rPr>
        <w:t>.</w:t>
      </w:r>
    </w:p>
    <w:p w14:paraId="7F6CC52B" w14:textId="44C37A51" w:rsidR="0014470C" w:rsidRDefault="0014470C" w:rsidP="0014470C">
      <w:pPr>
        <w:spacing w:line="240" w:lineRule="atLeast"/>
        <w:ind w:left="547"/>
        <w:jc w:val="thaiDistribute"/>
        <w:rPr>
          <w:rFonts w:ascii="CordiaUPC" w:hAnsi="CordiaUPC" w:cs="CordiaUPC"/>
          <w:sz w:val="26"/>
          <w:szCs w:val="26"/>
          <w:lang w:val="en-US"/>
        </w:rPr>
      </w:pPr>
    </w:p>
    <w:p w14:paraId="5FCB220D" w14:textId="77777777" w:rsidR="00734FEA" w:rsidRDefault="00734FEA">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7FF35A48" w14:textId="00949956" w:rsidR="007A29EC" w:rsidRPr="00E44283" w:rsidRDefault="007A29EC" w:rsidP="00D108DE">
      <w:pPr>
        <w:spacing w:line="240" w:lineRule="atLeast"/>
        <w:ind w:left="270" w:firstLine="270"/>
        <w:rPr>
          <w:rFonts w:ascii="CordiaUPC" w:hAnsi="CordiaUPC" w:cs="CordiaUPC"/>
          <w:b/>
          <w:bCs/>
          <w:i/>
          <w:iCs/>
          <w:sz w:val="26"/>
          <w:szCs w:val="26"/>
        </w:rPr>
      </w:pPr>
      <w:r w:rsidRPr="00E44283">
        <w:rPr>
          <w:rFonts w:ascii="CordiaUPC" w:hAnsi="CordiaUPC" w:cs="CordiaUPC" w:hint="cs"/>
          <w:b/>
          <w:bCs/>
          <w:i/>
          <w:iCs/>
          <w:sz w:val="26"/>
          <w:szCs w:val="26"/>
        </w:rPr>
        <w:lastRenderedPageBreak/>
        <w:t>Information about reportable segments:</w:t>
      </w:r>
    </w:p>
    <w:p w14:paraId="149E7368" w14:textId="77777777" w:rsidR="00734FEA" w:rsidRPr="00E44283" w:rsidRDefault="00734FEA" w:rsidP="00734FEA">
      <w:pPr>
        <w:tabs>
          <w:tab w:val="left" w:pos="540"/>
          <w:tab w:val="left" w:pos="1080"/>
        </w:tabs>
        <w:spacing w:line="240" w:lineRule="auto"/>
        <w:ind w:left="540" w:right="389"/>
        <w:jc w:val="thaiDistribute"/>
        <w:rPr>
          <w:rFonts w:ascii="CordiaUPC" w:hAnsi="CordiaUPC" w:cs="CordiaUPC"/>
          <w:b/>
          <w:bCs/>
          <w:i/>
          <w:iCs/>
          <w:sz w:val="26"/>
          <w:szCs w:val="26"/>
        </w:rPr>
      </w:pPr>
    </w:p>
    <w:tbl>
      <w:tblPr>
        <w:tblW w:w="0" w:type="auto"/>
        <w:tblInd w:w="414" w:type="dxa"/>
        <w:tblLayout w:type="fixed"/>
        <w:tblCellMar>
          <w:left w:w="79" w:type="dxa"/>
          <w:right w:w="79" w:type="dxa"/>
        </w:tblCellMar>
        <w:tblLook w:val="0000" w:firstRow="0" w:lastRow="0" w:firstColumn="0" w:lastColumn="0" w:noHBand="0" w:noVBand="0"/>
      </w:tblPr>
      <w:tblGrid>
        <w:gridCol w:w="2970"/>
        <w:gridCol w:w="1125"/>
        <w:gridCol w:w="180"/>
        <w:gridCol w:w="1080"/>
        <w:gridCol w:w="180"/>
        <w:gridCol w:w="1170"/>
        <w:gridCol w:w="180"/>
        <w:gridCol w:w="1170"/>
        <w:gridCol w:w="180"/>
        <w:gridCol w:w="1133"/>
      </w:tblGrid>
      <w:tr w:rsidR="00734FEA" w:rsidRPr="00E44283" w14:paraId="4B838853" w14:textId="77777777" w:rsidTr="007E0261">
        <w:trPr>
          <w:cantSplit/>
          <w:trHeight w:val="20"/>
          <w:tblHeader/>
        </w:trPr>
        <w:tc>
          <w:tcPr>
            <w:tcW w:w="2970" w:type="dxa"/>
          </w:tcPr>
          <w:p w14:paraId="1DBE1CD9" w14:textId="77777777"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398" w:type="dxa"/>
            <w:gridSpan w:val="9"/>
            <w:vAlign w:val="bottom"/>
          </w:tcPr>
          <w:p w14:paraId="21656FED" w14:textId="77777777" w:rsidR="00734FEA" w:rsidRPr="00E44283" w:rsidRDefault="00734FEA" w:rsidP="007E0261">
            <w:pPr>
              <w:pStyle w:val="acctmergecolhdg"/>
              <w:spacing w:line="220" w:lineRule="exact"/>
              <w:rPr>
                <w:rFonts w:ascii="CordiaUPC" w:hAnsi="CordiaUPC" w:cs="CordiaUPC"/>
                <w:sz w:val="26"/>
                <w:szCs w:val="26"/>
              </w:rPr>
            </w:pPr>
          </w:p>
        </w:tc>
      </w:tr>
      <w:tr w:rsidR="00734FEA" w:rsidRPr="00E44283" w14:paraId="4C396263" w14:textId="77777777" w:rsidTr="007E0261">
        <w:trPr>
          <w:cantSplit/>
          <w:trHeight w:val="20"/>
          <w:tblHeader/>
        </w:trPr>
        <w:tc>
          <w:tcPr>
            <w:tcW w:w="2970" w:type="dxa"/>
          </w:tcPr>
          <w:p w14:paraId="1011BEF5" w14:textId="2761BBB6"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bidi="th-TH"/>
              </w:rPr>
              <w:t xml:space="preserve">   31 December 202</w:t>
            </w:r>
            <w:r>
              <w:rPr>
                <w:rFonts w:ascii="CordiaUPC" w:hAnsi="CordiaUPC" w:cs="CordiaUPC"/>
                <w:b/>
                <w:bCs/>
                <w:i/>
                <w:iCs/>
                <w:sz w:val="26"/>
                <w:szCs w:val="26"/>
                <w:lang w:val="en-US" w:bidi="th-TH"/>
              </w:rPr>
              <w:t>1</w:t>
            </w:r>
          </w:p>
        </w:tc>
        <w:tc>
          <w:tcPr>
            <w:tcW w:w="6398" w:type="dxa"/>
            <w:gridSpan w:val="9"/>
            <w:vAlign w:val="bottom"/>
          </w:tcPr>
          <w:p w14:paraId="13D77893" w14:textId="77777777" w:rsidR="00734FEA" w:rsidRPr="00E44283" w:rsidRDefault="00734FEA" w:rsidP="007E0261">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734FEA" w:rsidRPr="00E44283" w14:paraId="69E6A532" w14:textId="77777777" w:rsidTr="007E0261">
        <w:trPr>
          <w:cantSplit/>
          <w:trHeight w:val="20"/>
          <w:tblHeader/>
        </w:trPr>
        <w:tc>
          <w:tcPr>
            <w:tcW w:w="2970" w:type="dxa"/>
          </w:tcPr>
          <w:p w14:paraId="508058A4" w14:textId="77777777" w:rsidR="00734FEA" w:rsidRPr="00E44283" w:rsidDel="00F1172B" w:rsidRDefault="00734FEA" w:rsidP="007E0261">
            <w:pPr>
              <w:pStyle w:val="acctfourfigures"/>
              <w:tabs>
                <w:tab w:val="clear" w:pos="765"/>
              </w:tabs>
              <w:spacing w:line="220" w:lineRule="exact"/>
              <w:ind w:right="-143" w:firstLine="11"/>
              <w:rPr>
                <w:rFonts w:ascii="CordiaUPC" w:hAnsi="CordiaUPC" w:cs="CordiaUPC"/>
                <w:b/>
                <w:bCs/>
                <w:i/>
                <w:iCs/>
                <w:sz w:val="26"/>
                <w:szCs w:val="26"/>
                <w:lang w:val="en-US" w:bidi="th-TH"/>
              </w:rPr>
            </w:pPr>
          </w:p>
        </w:tc>
        <w:tc>
          <w:tcPr>
            <w:tcW w:w="1125" w:type="dxa"/>
            <w:vAlign w:val="bottom"/>
          </w:tcPr>
          <w:p w14:paraId="66D55BE6" w14:textId="77777777" w:rsidR="00734FEA" w:rsidRPr="00E44283" w:rsidRDefault="00734FEA" w:rsidP="007E0261">
            <w:pPr>
              <w:pStyle w:val="acctmergecolhdg"/>
              <w:spacing w:line="220" w:lineRule="exact"/>
              <w:ind w:left="-79"/>
              <w:rPr>
                <w:rFonts w:ascii="CordiaUPC" w:hAnsi="CordiaUPC" w:cs="CordiaUPC"/>
                <w:b w:val="0"/>
                <w:bCs/>
                <w:sz w:val="26"/>
                <w:szCs w:val="26"/>
              </w:rPr>
            </w:pPr>
            <w:r w:rsidRPr="00E44283">
              <w:rPr>
                <w:rFonts w:ascii="CordiaUPC" w:hAnsi="CordiaUPC" w:cs="CordiaUPC" w:hint="cs"/>
                <w:b w:val="0"/>
                <w:bCs/>
                <w:sz w:val="26"/>
                <w:szCs w:val="26"/>
              </w:rPr>
              <w:t>Commercial Banking</w:t>
            </w:r>
          </w:p>
        </w:tc>
        <w:tc>
          <w:tcPr>
            <w:tcW w:w="180" w:type="dxa"/>
            <w:vAlign w:val="bottom"/>
          </w:tcPr>
          <w:p w14:paraId="22337BF8"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080" w:type="dxa"/>
            <w:vAlign w:val="bottom"/>
          </w:tcPr>
          <w:p w14:paraId="2C27A4C6"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Retail Banking</w:t>
            </w:r>
          </w:p>
        </w:tc>
        <w:tc>
          <w:tcPr>
            <w:tcW w:w="180" w:type="dxa"/>
            <w:vAlign w:val="bottom"/>
          </w:tcPr>
          <w:p w14:paraId="07E904F1"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170" w:type="dxa"/>
            <w:vAlign w:val="bottom"/>
          </w:tcPr>
          <w:p w14:paraId="116F5032"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Other segments</w:t>
            </w:r>
          </w:p>
        </w:tc>
        <w:tc>
          <w:tcPr>
            <w:tcW w:w="180" w:type="dxa"/>
            <w:vAlign w:val="bottom"/>
          </w:tcPr>
          <w:p w14:paraId="76643BF1" w14:textId="77777777" w:rsidR="00734FEA" w:rsidRPr="00E44283" w:rsidRDefault="00734FEA" w:rsidP="007E0261">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170" w:type="dxa"/>
            <w:vAlign w:val="bottom"/>
          </w:tcPr>
          <w:p w14:paraId="7E5C8C13"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Elimination</w:t>
            </w:r>
          </w:p>
        </w:tc>
        <w:tc>
          <w:tcPr>
            <w:tcW w:w="180" w:type="dxa"/>
            <w:vAlign w:val="bottom"/>
          </w:tcPr>
          <w:p w14:paraId="3F76BB19"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133" w:type="dxa"/>
            <w:vAlign w:val="bottom"/>
          </w:tcPr>
          <w:p w14:paraId="48F49436"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Total</w:t>
            </w:r>
          </w:p>
        </w:tc>
      </w:tr>
      <w:tr w:rsidR="00734FEA" w:rsidRPr="00E44283" w14:paraId="653132E2" w14:textId="77777777" w:rsidTr="007E0261">
        <w:trPr>
          <w:cantSplit/>
          <w:trHeight w:val="20"/>
          <w:tblHeader/>
        </w:trPr>
        <w:tc>
          <w:tcPr>
            <w:tcW w:w="2970" w:type="dxa"/>
          </w:tcPr>
          <w:p w14:paraId="505C573D" w14:textId="77777777" w:rsidR="00734FEA" w:rsidRPr="00E44283" w:rsidRDefault="00734FEA" w:rsidP="007E0261">
            <w:pPr>
              <w:pStyle w:val="acctfourfigures"/>
              <w:tabs>
                <w:tab w:val="clear" w:pos="765"/>
              </w:tabs>
              <w:spacing w:line="220" w:lineRule="exact"/>
              <w:ind w:left="281" w:right="-143" w:hanging="120"/>
              <w:rPr>
                <w:rFonts w:ascii="CordiaUPC" w:hAnsi="CordiaUPC" w:cs="CordiaUPC"/>
                <w:b/>
                <w:bCs/>
                <w:i/>
                <w:iCs/>
                <w:sz w:val="26"/>
                <w:szCs w:val="26"/>
                <w:lang w:val="en-US" w:bidi="th-TH"/>
              </w:rPr>
            </w:pPr>
          </w:p>
        </w:tc>
        <w:tc>
          <w:tcPr>
            <w:tcW w:w="6398" w:type="dxa"/>
            <w:gridSpan w:val="9"/>
            <w:vAlign w:val="bottom"/>
          </w:tcPr>
          <w:p w14:paraId="018BA478" w14:textId="77777777" w:rsidR="00734FEA" w:rsidRPr="00E44283" w:rsidRDefault="00734FEA" w:rsidP="007E0261">
            <w:pPr>
              <w:pStyle w:val="acctmergecolhdg"/>
              <w:spacing w:line="22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1A0761" w:rsidRPr="00E44283" w14:paraId="4EDC063B" w14:textId="77777777" w:rsidTr="007E0261">
        <w:trPr>
          <w:cantSplit/>
          <w:trHeight w:val="20"/>
        </w:trPr>
        <w:tc>
          <w:tcPr>
            <w:tcW w:w="2970" w:type="dxa"/>
            <w:vAlign w:val="bottom"/>
          </w:tcPr>
          <w:p w14:paraId="2B79F726" w14:textId="77777777" w:rsidR="001A0761" w:rsidRPr="00E44283" w:rsidRDefault="001A0761" w:rsidP="001A07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interest income</w:t>
            </w:r>
          </w:p>
        </w:tc>
        <w:tc>
          <w:tcPr>
            <w:tcW w:w="1125" w:type="dxa"/>
            <w:vAlign w:val="bottom"/>
          </w:tcPr>
          <w:p w14:paraId="010B3317" w14:textId="29E5265C"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12,643</w:t>
            </w:r>
          </w:p>
        </w:tc>
        <w:tc>
          <w:tcPr>
            <w:tcW w:w="180" w:type="dxa"/>
            <w:vAlign w:val="bottom"/>
          </w:tcPr>
          <w:p w14:paraId="25B3BB5F"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vAlign w:val="bottom"/>
          </w:tcPr>
          <w:p w14:paraId="7B27DFF6" w14:textId="56FD71B6"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34,239</w:t>
            </w:r>
          </w:p>
        </w:tc>
        <w:tc>
          <w:tcPr>
            <w:tcW w:w="180" w:type="dxa"/>
            <w:vAlign w:val="bottom"/>
          </w:tcPr>
          <w:p w14:paraId="43C7CB67"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62D3075B" w14:textId="5400283C"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4,130</w:t>
            </w:r>
          </w:p>
        </w:tc>
        <w:tc>
          <w:tcPr>
            <w:tcW w:w="180" w:type="dxa"/>
            <w:vAlign w:val="bottom"/>
          </w:tcPr>
          <w:p w14:paraId="54CE1F3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028FCC03" w14:textId="1B9FAB21" w:rsidR="001A0761" w:rsidRPr="00E44283" w:rsidRDefault="001A0761" w:rsidP="001A0761">
            <w:pPr>
              <w:tabs>
                <w:tab w:val="decimal" w:pos="857"/>
              </w:tabs>
              <w:spacing w:line="220" w:lineRule="exact"/>
              <w:ind w:right="-54"/>
              <w:rPr>
                <w:rFonts w:ascii="CordiaUPC" w:hAnsi="CordiaUPC" w:cs="CordiaUPC"/>
                <w:sz w:val="26"/>
                <w:szCs w:val="26"/>
                <w:lang w:val="en-US"/>
              </w:rPr>
            </w:pPr>
            <w:r w:rsidRPr="0082594A">
              <w:rPr>
                <w:rFonts w:ascii="CordiaUPC" w:hAnsi="CordiaUPC" w:cs="CordiaUPC"/>
                <w:sz w:val="26"/>
                <w:szCs w:val="26"/>
              </w:rPr>
              <w:t>(1</w:t>
            </w:r>
            <w:r>
              <w:rPr>
                <w:rFonts w:ascii="CordiaUPC" w:hAnsi="CordiaUPC" w:cs="CordiaUPC" w:hint="cs"/>
                <w:sz w:val="26"/>
                <w:szCs w:val="26"/>
                <w:cs/>
              </w:rPr>
              <w:t>2</w:t>
            </w:r>
            <w:r w:rsidRPr="0082594A">
              <w:rPr>
                <w:rFonts w:ascii="CordiaUPC" w:hAnsi="CordiaUPC" w:cs="CordiaUPC"/>
                <w:sz w:val="26"/>
                <w:szCs w:val="26"/>
              </w:rPr>
              <w:t>)</w:t>
            </w:r>
          </w:p>
        </w:tc>
        <w:tc>
          <w:tcPr>
            <w:tcW w:w="180" w:type="dxa"/>
            <w:vAlign w:val="bottom"/>
          </w:tcPr>
          <w:p w14:paraId="61923274"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vAlign w:val="bottom"/>
          </w:tcPr>
          <w:p w14:paraId="40A68228" w14:textId="361A9579"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51</w:t>
            </w:r>
            <w:r w:rsidRPr="00EC3035">
              <w:rPr>
                <w:rFonts w:ascii="CordiaUPC" w:hAnsi="CordiaUPC" w:cs="CordiaUPC"/>
                <w:sz w:val="26"/>
                <w:szCs w:val="26"/>
              </w:rPr>
              <w:t>,</w:t>
            </w:r>
            <w:r w:rsidRPr="00EC3035">
              <w:rPr>
                <w:rFonts w:ascii="CordiaUPC" w:hAnsi="CordiaUPC" w:cs="CordiaUPC"/>
                <w:sz w:val="26"/>
                <w:szCs w:val="26"/>
                <w:cs/>
              </w:rPr>
              <w:t>000</w:t>
            </w:r>
          </w:p>
        </w:tc>
      </w:tr>
      <w:tr w:rsidR="001A0761" w:rsidRPr="00E44283" w14:paraId="64BF7A50" w14:textId="77777777" w:rsidTr="007E0261">
        <w:trPr>
          <w:cantSplit/>
          <w:trHeight w:val="20"/>
        </w:trPr>
        <w:tc>
          <w:tcPr>
            <w:tcW w:w="2970" w:type="dxa"/>
            <w:vAlign w:val="bottom"/>
          </w:tcPr>
          <w:p w14:paraId="69E7ED22" w14:textId="77777777" w:rsidR="001A0761" w:rsidRPr="00E44283" w:rsidRDefault="001A0761" w:rsidP="001A07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non-interest income</w:t>
            </w:r>
          </w:p>
        </w:tc>
        <w:tc>
          <w:tcPr>
            <w:tcW w:w="1125" w:type="dxa"/>
            <w:tcBorders>
              <w:bottom w:val="single" w:sz="4" w:space="0" w:color="auto"/>
            </w:tcBorders>
            <w:vAlign w:val="bottom"/>
          </w:tcPr>
          <w:p w14:paraId="01811A2E" w14:textId="34E508B7"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8,290</w:t>
            </w:r>
          </w:p>
        </w:tc>
        <w:tc>
          <w:tcPr>
            <w:tcW w:w="180" w:type="dxa"/>
            <w:vAlign w:val="bottom"/>
          </w:tcPr>
          <w:p w14:paraId="50D60E9B"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3EFB3D7B" w14:textId="518C3271"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8,773</w:t>
            </w:r>
          </w:p>
        </w:tc>
        <w:tc>
          <w:tcPr>
            <w:tcW w:w="180" w:type="dxa"/>
            <w:vAlign w:val="bottom"/>
          </w:tcPr>
          <w:p w14:paraId="47726F9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0C2F36B8" w14:textId="0A77EA5A"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5,882</w:t>
            </w:r>
          </w:p>
        </w:tc>
        <w:tc>
          <w:tcPr>
            <w:tcW w:w="180" w:type="dxa"/>
            <w:vAlign w:val="bottom"/>
          </w:tcPr>
          <w:p w14:paraId="0A52DBEE"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27CBFDF2" w14:textId="3566353E" w:rsidR="001A0761" w:rsidRPr="00E44283" w:rsidRDefault="001A0761" w:rsidP="001A0761">
            <w:pPr>
              <w:tabs>
                <w:tab w:val="decimal" w:pos="857"/>
              </w:tabs>
              <w:spacing w:line="220" w:lineRule="exact"/>
              <w:ind w:right="-54"/>
              <w:rPr>
                <w:rFonts w:ascii="CordiaUPC" w:hAnsi="CordiaUPC" w:cs="CordiaUPC"/>
                <w:sz w:val="26"/>
                <w:szCs w:val="26"/>
                <w:lang w:val="en-US"/>
              </w:rPr>
            </w:pPr>
            <w:r w:rsidRPr="0082594A">
              <w:rPr>
                <w:rFonts w:ascii="CordiaUPC" w:hAnsi="CordiaUPC" w:cs="CordiaUPC"/>
                <w:sz w:val="26"/>
                <w:szCs w:val="26"/>
              </w:rPr>
              <w:t>(8,41</w:t>
            </w:r>
            <w:r>
              <w:rPr>
                <w:rFonts w:ascii="CordiaUPC" w:hAnsi="CordiaUPC" w:cs="CordiaUPC" w:hint="cs"/>
                <w:sz w:val="26"/>
                <w:szCs w:val="26"/>
                <w:cs/>
              </w:rPr>
              <w:t>4</w:t>
            </w:r>
            <w:r w:rsidRPr="0082594A">
              <w:rPr>
                <w:rFonts w:ascii="CordiaUPC" w:hAnsi="CordiaUPC" w:cs="CordiaUPC"/>
                <w:sz w:val="26"/>
                <w:szCs w:val="26"/>
              </w:rPr>
              <w:t>)</w:t>
            </w:r>
          </w:p>
        </w:tc>
        <w:tc>
          <w:tcPr>
            <w:tcW w:w="180" w:type="dxa"/>
            <w:vAlign w:val="bottom"/>
          </w:tcPr>
          <w:p w14:paraId="57DA0780"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625EAA7D" w14:textId="2D156E5B"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14</w:t>
            </w:r>
            <w:r w:rsidRPr="00EC3035">
              <w:rPr>
                <w:rFonts w:ascii="CordiaUPC" w:hAnsi="CordiaUPC" w:cs="CordiaUPC"/>
                <w:sz w:val="26"/>
                <w:szCs w:val="26"/>
              </w:rPr>
              <w:t>,</w:t>
            </w:r>
            <w:r w:rsidRPr="00EC3035">
              <w:rPr>
                <w:rFonts w:ascii="CordiaUPC" w:hAnsi="CordiaUPC" w:cs="CordiaUPC"/>
                <w:sz w:val="26"/>
                <w:szCs w:val="26"/>
                <w:cs/>
              </w:rPr>
              <w:t>531</w:t>
            </w:r>
          </w:p>
        </w:tc>
      </w:tr>
      <w:tr w:rsidR="001A0761" w:rsidRPr="00E44283" w14:paraId="2F981E5E" w14:textId="77777777" w:rsidTr="007E0261">
        <w:trPr>
          <w:cantSplit/>
          <w:trHeight w:val="20"/>
        </w:trPr>
        <w:tc>
          <w:tcPr>
            <w:tcW w:w="2970" w:type="dxa"/>
            <w:vAlign w:val="bottom"/>
          </w:tcPr>
          <w:p w14:paraId="20C44766" w14:textId="77777777" w:rsidR="001A0761" w:rsidRPr="00E44283" w:rsidRDefault="001A0761" w:rsidP="001A07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Total operating income</w:t>
            </w:r>
          </w:p>
        </w:tc>
        <w:tc>
          <w:tcPr>
            <w:tcW w:w="1125" w:type="dxa"/>
            <w:tcBorders>
              <w:top w:val="single" w:sz="4" w:space="0" w:color="auto"/>
            </w:tcBorders>
            <w:vAlign w:val="bottom"/>
          </w:tcPr>
          <w:p w14:paraId="24F3E2F5" w14:textId="2A3762F1"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20,933</w:t>
            </w:r>
          </w:p>
        </w:tc>
        <w:tc>
          <w:tcPr>
            <w:tcW w:w="180" w:type="dxa"/>
            <w:vAlign w:val="bottom"/>
          </w:tcPr>
          <w:p w14:paraId="3B568EBF"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tcBorders>
            <w:vAlign w:val="bottom"/>
          </w:tcPr>
          <w:p w14:paraId="02AF02A4" w14:textId="29DB6EC6"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43,012</w:t>
            </w:r>
          </w:p>
        </w:tc>
        <w:tc>
          <w:tcPr>
            <w:tcW w:w="180" w:type="dxa"/>
            <w:vAlign w:val="bottom"/>
          </w:tcPr>
          <w:p w14:paraId="0F050B79"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4F95D5C8" w14:textId="623576BF"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10,012</w:t>
            </w:r>
          </w:p>
        </w:tc>
        <w:tc>
          <w:tcPr>
            <w:tcW w:w="180" w:type="dxa"/>
            <w:vAlign w:val="bottom"/>
          </w:tcPr>
          <w:p w14:paraId="42374CAC"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5E85355B" w14:textId="38196EE7" w:rsidR="001A0761" w:rsidRPr="00E44283" w:rsidRDefault="001A0761" w:rsidP="001A0761">
            <w:pPr>
              <w:tabs>
                <w:tab w:val="decimal" w:pos="857"/>
              </w:tabs>
              <w:spacing w:line="220" w:lineRule="exact"/>
              <w:ind w:right="-54"/>
              <w:rPr>
                <w:rFonts w:ascii="CordiaUPC" w:hAnsi="CordiaUPC" w:cs="CordiaUPC"/>
                <w:sz w:val="26"/>
                <w:szCs w:val="26"/>
                <w:lang w:val="en-US"/>
              </w:rPr>
            </w:pPr>
            <w:r w:rsidRPr="0082594A">
              <w:rPr>
                <w:rFonts w:ascii="CordiaUPC" w:hAnsi="CordiaUPC" w:cs="CordiaUPC"/>
                <w:sz w:val="26"/>
                <w:szCs w:val="26"/>
              </w:rPr>
              <w:t>(8,426)</w:t>
            </w:r>
          </w:p>
        </w:tc>
        <w:tc>
          <w:tcPr>
            <w:tcW w:w="180" w:type="dxa"/>
            <w:vAlign w:val="bottom"/>
          </w:tcPr>
          <w:p w14:paraId="375CB9DA"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7B52B935" w14:textId="42C074E0"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65</w:t>
            </w:r>
            <w:r w:rsidRPr="00EC3035">
              <w:rPr>
                <w:rFonts w:ascii="CordiaUPC" w:hAnsi="CordiaUPC" w:cs="CordiaUPC"/>
                <w:sz w:val="26"/>
                <w:szCs w:val="26"/>
              </w:rPr>
              <w:t>,</w:t>
            </w:r>
            <w:r w:rsidRPr="00EC3035">
              <w:rPr>
                <w:rFonts w:ascii="CordiaUPC" w:hAnsi="CordiaUPC" w:cs="CordiaUPC"/>
                <w:sz w:val="26"/>
                <w:szCs w:val="26"/>
                <w:cs/>
              </w:rPr>
              <w:t>531</w:t>
            </w:r>
          </w:p>
        </w:tc>
      </w:tr>
      <w:tr w:rsidR="001A0761" w:rsidRPr="00E44283" w14:paraId="112E6ABE" w14:textId="77777777" w:rsidTr="007E0261">
        <w:trPr>
          <w:cantSplit/>
          <w:trHeight w:val="20"/>
        </w:trPr>
        <w:tc>
          <w:tcPr>
            <w:tcW w:w="2970" w:type="dxa"/>
            <w:vAlign w:val="bottom"/>
          </w:tcPr>
          <w:p w14:paraId="79D1B637" w14:textId="77777777" w:rsidR="001A0761" w:rsidRPr="00E44283" w:rsidRDefault="001A0761" w:rsidP="001A07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Operating expenses</w:t>
            </w:r>
          </w:p>
        </w:tc>
        <w:tc>
          <w:tcPr>
            <w:tcW w:w="1125" w:type="dxa"/>
            <w:tcBorders>
              <w:bottom w:val="single" w:sz="4" w:space="0" w:color="auto"/>
            </w:tcBorders>
            <w:vAlign w:val="bottom"/>
          </w:tcPr>
          <w:p w14:paraId="7D48536A" w14:textId="6C5090DC"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(3,208)</w:t>
            </w:r>
          </w:p>
        </w:tc>
        <w:tc>
          <w:tcPr>
            <w:tcW w:w="180" w:type="dxa"/>
            <w:vAlign w:val="bottom"/>
          </w:tcPr>
          <w:p w14:paraId="5AB4F807"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6B9BFB62" w14:textId="69D23FCE"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(13,254)</w:t>
            </w:r>
          </w:p>
        </w:tc>
        <w:tc>
          <w:tcPr>
            <w:tcW w:w="180" w:type="dxa"/>
            <w:vAlign w:val="bottom"/>
          </w:tcPr>
          <w:p w14:paraId="5A07CC72"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783B1657" w14:textId="41E6B3A7"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(16,064)</w:t>
            </w:r>
          </w:p>
        </w:tc>
        <w:tc>
          <w:tcPr>
            <w:tcW w:w="180" w:type="dxa"/>
            <w:vAlign w:val="bottom"/>
          </w:tcPr>
          <w:p w14:paraId="0DD4FB26"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3EB397E1" w14:textId="4A86E423" w:rsidR="001A0761" w:rsidRPr="00E44283" w:rsidRDefault="001A0761" w:rsidP="001A0761">
            <w:pPr>
              <w:tabs>
                <w:tab w:val="decimal" w:pos="857"/>
              </w:tabs>
              <w:spacing w:line="220" w:lineRule="exact"/>
              <w:ind w:right="-54"/>
              <w:rPr>
                <w:rFonts w:ascii="CordiaUPC" w:hAnsi="CordiaUPC" w:cs="CordiaUPC"/>
                <w:sz w:val="26"/>
                <w:szCs w:val="26"/>
                <w:lang w:val="en-US"/>
              </w:rPr>
            </w:pPr>
            <w:r w:rsidRPr="0082594A">
              <w:rPr>
                <w:rFonts w:ascii="CordiaUPC" w:hAnsi="CordiaUPC" w:cs="CordiaUPC"/>
                <w:sz w:val="26"/>
                <w:szCs w:val="26"/>
              </w:rPr>
              <w:t>1,348</w:t>
            </w:r>
          </w:p>
        </w:tc>
        <w:tc>
          <w:tcPr>
            <w:tcW w:w="180" w:type="dxa"/>
            <w:vAlign w:val="bottom"/>
          </w:tcPr>
          <w:p w14:paraId="0AD659A0"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5C38FC28" w14:textId="33EADDB8"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(31</w:t>
            </w:r>
            <w:r w:rsidRPr="00EC3035">
              <w:rPr>
                <w:rFonts w:ascii="CordiaUPC" w:hAnsi="CordiaUPC" w:cs="CordiaUPC"/>
                <w:sz w:val="26"/>
                <w:szCs w:val="26"/>
              </w:rPr>
              <w:t>,</w:t>
            </w:r>
            <w:r w:rsidRPr="00EC3035">
              <w:rPr>
                <w:rFonts w:ascii="CordiaUPC" w:hAnsi="CordiaUPC" w:cs="CordiaUPC"/>
                <w:sz w:val="26"/>
                <w:szCs w:val="26"/>
                <w:cs/>
              </w:rPr>
              <w:t>178)</w:t>
            </w:r>
          </w:p>
        </w:tc>
      </w:tr>
      <w:tr w:rsidR="001A0761" w:rsidRPr="00E44283" w14:paraId="4B0B5EF9" w14:textId="77777777" w:rsidTr="007E0261">
        <w:trPr>
          <w:cantSplit/>
          <w:trHeight w:val="20"/>
        </w:trPr>
        <w:tc>
          <w:tcPr>
            <w:tcW w:w="2970" w:type="dxa"/>
            <w:vAlign w:val="bottom"/>
          </w:tcPr>
          <w:p w14:paraId="3CC1B731" w14:textId="77777777" w:rsidR="001A0761" w:rsidRPr="00E44283" w:rsidRDefault="001A0761" w:rsidP="001A0761">
            <w:pPr>
              <w:spacing w:line="220" w:lineRule="exact"/>
              <w:ind w:left="142" w:right="-79" w:hanging="142"/>
              <w:rPr>
                <w:rFonts w:ascii="CordiaUPC" w:hAnsi="CordiaUPC" w:cs="CordiaUPC"/>
                <w:spacing w:val="-4"/>
                <w:sz w:val="26"/>
                <w:szCs w:val="26"/>
              </w:rPr>
            </w:pPr>
            <w:r w:rsidRPr="00E44283">
              <w:rPr>
                <w:rFonts w:ascii="CordiaUPC" w:hAnsi="CordiaUPC" w:cs="CordiaUPC" w:hint="cs"/>
                <w:spacing w:val="-4"/>
                <w:sz w:val="26"/>
                <w:szCs w:val="26"/>
              </w:rPr>
              <w:t>Profits from operation</w:t>
            </w:r>
          </w:p>
        </w:tc>
        <w:tc>
          <w:tcPr>
            <w:tcW w:w="1125" w:type="dxa"/>
            <w:tcBorders>
              <w:top w:val="single" w:sz="4" w:space="0" w:color="auto"/>
              <w:bottom w:val="double" w:sz="4" w:space="0" w:color="auto"/>
            </w:tcBorders>
            <w:vAlign w:val="bottom"/>
          </w:tcPr>
          <w:p w14:paraId="6E9DA72B" w14:textId="5448AEDD"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17,725</w:t>
            </w:r>
          </w:p>
        </w:tc>
        <w:tc>
          <w:tcPr>
            <w:tcW w:w="180" w:type="dxa"/>
            <w:vAlign w:val="bottom"/>
          </w:tcPr>
          <w:p w14:paraId="31230AB1"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bottom w:val="double" w:sz="4" w:space="0" w:color="auto"/>
            </w:tcBorders>
            <w:vAlign w:val="bottom"/>
          </w:tcPr>
          <w:p w14:paraId="285DFBB3" w14:textId="03693805"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29,758</w:t>
            </w:r>
          </w:p>
        </w:tc>
        <w:tc>
          <w:tcPr>
            <w:tcW w:w="180" w:type="dxa"/>
            <w:vAlign w:val="bottom"/>
          </w:tcPr>
          <w:p w14:paraId="388DBBDF"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306D3C8B" w14:textId="7696C239" w:rsidR="001A0761" w:rsidRPr="00E44283" w:rsidRDefault="001A0761" w:rsidP="001A0761">
            <w:pPr>
              <w:tabs>
                <w:tab w:val="decimal" w:pos="821"/>
              </w:tabs>
              <w:spacing w:line="220" w:lineRule="exact"/>
              <w:ind w:right="-54"/>
              <w:rPr>
                <w:rFonts w:ascii="CordiaUPC" w:hAnsi="CordiaUPC" w:cs="CordiaUPC"/>
                <w:sz w:val="26"/>
                <w:szCs w:val="26"/>
                <w:lang w:val="en-US"/>
              </w:rPr>
            </w:pPr>
            <w:r w:rsidRPr="0082594A">
              <w:rPr>
                <w:rFonts w:ascii="CordiaUPC" w:hAnsi="CordiaUPC" w:cs="CordiaUPC"/>
                <w:sz w:val="26"/>
                <w:szCs w:val="26"/>
              </w:rPr>
              <w:t>(6,052)</w:t>
            </w:r>
          </w:p>
        </w:tc>
        <w:tc>
          <w:tcPr>
            <w:tcW w:w="180" w:type="dxa"/>
            <w:vAlign w:val="bottom"/>
          </w:tcPr>
          <w:p w14:paraId="69B874DD"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6468305A" w14:textId="10A5FD92" w:rsidR="001A0761" w:rsidRPr="00E44283" w:rsidRDefault="001A0761" w:rsidP="001A0761">
            <w:pPr>
              <w:tabs>
                <w:tab w:val="decimal" w:pos="857"/>
              </w:tabs>
              <w:spacing w:line="220" w:lineRule="exact"/>
              <w:ind w:right="-54"/>
              <w:rPr>
                <w:rFonts w:ascii="CordiaUPC" w:hAnsi="CordiaUPC" w:cs="CordiaUPC"/>
                <w:sz w:val="26"/>
                <w:szCs w:val="26"/>
                <w:lang w:val="en-US"/>
              </w:rPr>
            </w:pPr>
            <w:r w:rsidRPr="0082594A">
              <w:rPr>
                <w:rFonts w:ascii="CordiaUPC" w:hAnsi="CordiaUPC" w:cs="CordiaUPC"/>
                <w:sz w:val="26"/>
                <w:szCs w:val="26"/>
              </w:rPr>
              <w:t>(7,078)</w:t>
            </w:r>
          </w:p>
        </w:tc>
        <w:tc>
          <w:tcPr>
            <w:tcW w:w="180" w:type="dxa"/>
            <w:vAlign w:val="bottom"/>
          </w:tcPr>
          <w:p w14:paraId="0C13E662"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7279F07A" w14:textId="4AFD7D11"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34</w:t>
            </w:r>
            <w:r w:rsidRPr="00EC3035">
              <w:rPr>
                <w:rFonts w:ascii="CordiaUPC" w:hAnsi="CordiaUPC" w:cs="CordiaUPC"/>
                <w:sz w:val="26"/>
                <w:szCs w:val="26"/>
              </w:rPr>
              <w:t>,</w:t>
            </w:r>
            <w:r w:rsidRPr="00EC3035">
              <w:rPr>
                <w:rFonts w:ascii="CordiaUPC" w:hAnsi="CordiaUPC" w:cs="CordiaUPC"/>
                <w:sz w:val="26"/>
                <w:szCs w:val="26"/>
                <w:cs/>
              </w:rPr>
              <w:t>353</w:t>
            </w:r>
          </w:p>
        </w:tc>
      </w:tr>
      <w:tr w:rsidR="001A0761" w:rsidRPr="00E44283" w14:paraId="46FCF1B1" w14:textId="77777777" w:rsidTr="007E0261">
        <w:trPr>
          <w:cantSplit/>
          <w:trHeight w:val="20"/>
        </w:trPr>
        <w:tc>
          <w:tcPr>
            <w:tcW w:w="2970" w:type="dxa"/>
            <w:vAlign w:val="bottom"/>
          </w:tcPr>
          <w:p w14:paraId="0E474A9B" w14:textId="77777777" w:rsidR="001A0761" w:rsidRPr="00E44283" w:rsidRDefault="001A0761" w:rsidP="001A0761">
            <w:pPr>
              <w:spacing w:line="220" w:lineRule="exact"/>
              <w:ind w:left="142" w:right="11" w:hanging="142"/>
              <w:rPr>
                <w:rFonts w:ascii="CordiaUPC" w:hAnsi="CordiaUPC" w:cs="CordiaUPC"/>
                <w:sz w:val="26"/>
                <w:szCs w:val="26"/>
              </w:rPr>
            </w:pPr>
            <w:r>
              <w:rPr>
                <w:rFonts w:ascii="CordiaUPC" w:hAnsi="CordiaUPC" w:cs="CordiaUPC"/>
                <w:spacing w:val="-4"/>
                <w:sz w:val="26"/>
                <w:szCs w:val="26"/>
              </w:rPr>
              <w:t>Expected credit loss</w:t>
            </w:r>
            <w:r w:rsidRPr="00E44283">
              <w:rPr>
                <w:rFonts w:ascii="CordiaUPC" w:hAnsi="CordiaUPC" w:cs="CordiaUPC" w:hint="cs"/>
                <w:spacing w:val="-4"/>
                <w:sz w:val="26"/>
                <w:szCs w:val="26"/>
              </w:rPr>
              <w:t xml:space="preserve"> </w:t>
            </w:r>
          </w:p>
        </w:tc>
        <w:tc>
          <w:tcPr>
            <w:tcW w:w="1125" w:type="dxa"/>
            <w:vAlign w:val="bottom"/>
          </w:tcPr>
          <w:p w14:paraId="6005CF1C"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59E744DB"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vAlign w:val="bottom"/>
          </w:tcPr>
          <w:p w14:paraId="18495DAD" w14:textId="77777777" w:rsidR="001A0761" w:rsidRPr="00E44283" w:rsidRDefault="001A0761" w:rsidP="001A07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519B80B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55A53E79"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3F5A93EE"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10E9E17D" w14:textId="77777777" w:rsidR="001A0761" w:rsidRPr="00E44283" w:rsidRDefault="001A0761" w:rsidP="001A0761">
            <w:pPr>
              <w:spacing w:line="220" w:lineRule="exact"/>
              <w:ind w:right="-54"/>
              <w:rPr>
                <w:rFonts w:ascii="CordiaUPC" w:hAnsi="CordiaUPC" w:cs="CordiaUPC"/>
                <w:sz w:val="26"/>
                <w:szCs w:val="26"/>
                <w:lang w:val="en-US"/>
              </w:rPr>
            </w:pPr>
          </w:p>
        </w:tc>
        <w:tc>
          <w:tcPr>
            <w:tcW w:w="180" w:type="dxa"/>
            <w:vAlign w:val="bottom"/>
          </w:tcPr>
          <w:p w14:paraId="777C2B95"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71A0F5A7" w14:textId="79B3C366"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(21</w:t>
            </w:r>
            <w:r w:rsidRPr="00EC3035">
              <w:rPr>
                <w:rFonts w:ascii="CordiaUPC" w:hAnsi="CordiaUPC" w:cs="CordiaUPC"/>
                <w:sz w:val="26"/>
                <w:szCs w:val="26"/>
              </w:rPr>
              <w:t>,</w:t>
            </w:r>
            <w:r w:rsidRPr="00EC3035">
              <w:rPr>
                <w:rFonts w:ascii="CordiaUPC" w:hAnsi="CordiaUPC" w:cs="CordiaUPC"/>
                <w:sz w:val="26"/>
                <w:szCs w:val="26"/>
                <w:cs/>
              </w:rPr>
              <w:t>549)</w:t>
            </w:r>
          </w:p>
        </w:tc>
      </w:tr>
      <w:tr w:rsidR="001A0761" w:rsidRPr="00E44283" w14:paraId="7D6582C8" w14:textId="77777777" w:rsidTr="007E0261">
        <w:trPr>
          <w:cantSplit/>
          <w:trHeight w:val="20"/>
        </w:trPr>
        <w:tc>
          <w:tcPr>
            <w:tcW w:w="2970" w:type="dxa"/>
            <w:vAlign w:val="bottom"/>
          </w:tcPr>
          <w:p w14:paraId="70D0EE09" w14:textId="77777777" w:rsidR="001A0761" w:rsidRPr="00E44283" w:rsidRDefault="001A0761" w:rsidP="001A0761">
            <w:pPr>
              <w:spacing w:line="220" w:lineRule="exact"/>
              <w:ind w:right="-79"/>
              <w:rPr>
                <w:rFonts w:ascii="CordiaUPC" w:hAnsi="CordiaUPC" w:cs="CordiaUPC"/>
                <w:b/>
                <w:bCs/>
                <w:spacing w:val="-4"/>
                <w:sz w:val="26"/>
                <w:szCs w:val="26"/>
              </w:rPr>
            </w:pPr>
            <w:r w:rsidRPr="00E44283">
              <w:rPr>
                <w:rFonts w:ascii="CordiaUPC" w:hAnsi="CordiaUPC" w:cs="CordiaUPC" w:hint="cs"/>
                <w:b/>
                <w:bCs/>
                <w:spacing w:val="-4"/>
                <w:sz w:val="26"/>
                <w:szCs w:val="26"/>
              </w:rPr>
              <w:t>Profit before income tax</w:t>
            </w:r>
          </w:p>
        </w:tc>
        <w:tc>
          <w:tcPr>
            <w:tcW w:w="1125" w:type="dxa"/>
            <w:vAlign w:val="bottom"/>
          </w:tcPr>
          <w:p w14:paraId="1A48CE3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761B48F9"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vAlign w:val="bottom"/>
          </w:tcPr>
          <w:p w14:paraId="0FCB7F7B" w14:textId="77777777" w:rsidR="001A0761" w:rsidRPr="00E44283" w:rsidRDefault="001A0761" w:rsidP="001A07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0CE6517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7ACF725B"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0362F52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0662FEBC" w14:textId="77777777" w:rsidR="001A0761" w:rsidRPr="00E44283" w:rsidRDefault="001A0761" w:rsidP="001A0761">
            <w:pPr>
              <w:spacing w:line="220" w:lineRule="exact"/>
              <w:ind w:right="-54"/>
              <w:rPr>
                <w:rFonts w:ascii="CordiaUPC" w:hAnsi="CordiaUPC" w:cs="CordiaUPC"/>
                <w:sz w:val="26"/>
                <w:szCs w:val="26"/>
                <w:lang w:val="en-US"/>
              </w:rPr>
            </w:pPr>
          </w:p>
        </w:tc>
        <w:tc>
          <w:tcPr>
            <w:tcW w:w="180" w:type="dxa"/>
            <w:vAlign w:val="bottom"/>
          </w:tcPr>
          <w:p w14:paraId="1ED31C8F"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23FB5E83" w14:textId="005C122D" w:rsidR="001A0761" w:rsidRPr="00E44283" w:rsidRDefault="001A0761" w:rsidP="001A0761">
            <w:pPr>
              <w:tabs>
                <w:tab w:val="decimal" w:pos="866"/>
              </w:tabs>
              <w:spacing w:line="220" w:lineRule="exact"/>
              <w:ind w:right="-54"/>
              <w:rPr>
                <w:rFonts w:ascii="CordiaUPC" w:hAnsi="CordiaUPC" w:cs="CordiaUPC"/>
                <w:b/>
                <w:bCs/>
                <w:sz w:val="26"/>
                <w:szCs w:val="26"/>
                <w:lang w:val="en-US"/>
              </w:rPr>
            </w:pPr>
            <w:r w:rsidRPr="00EC3035">
              <w:rPr>
                <w:rFonts w:ascii="CordiaUPC" w:hAnsi="CordiaUPC" w:cs="CordiaUPC"/>
                <w:b/>
                <w:bCs/>
                <w:sz w:val="26"/>
                <w:szCs w:val="26"/>
                <w:cs/>
              </w:rPr>
              <w:t>12</w:t>
            </w:r>
            <w:r w:rsidRPr="00EC3035">
              <w:rPr>
                <w:rFonts w:ascii="CordiaUPC" w:hAnsi="CordiaUPC" w:cs="CordiaUPC"/>
                <w:b/>
                <w:bCs/>
                <w:sz w:val="26"/>
                <w:szCs w:val="26"/>
              </w:rPr>
              <w:t>,</w:t>
            </w:r>
            <w:r w:rsidRPr="00EC3035">
              <w:rPr>
                <w:rFonts w:ascii="CordiaUPC" w:hAnsi="CordiaUPC" w:cs="CordiaUPC"/>
                <w:b/>
                <w:bCs/>
                <w:sz w:val="26"/>
                <w:szCs w:val="26"/>
                <w:cs/>
              </w:rPr>
              <w:t>804</w:t>
            </w:r>
          </w:p>
        </w:tc>
      </w:tr>
      <w:tr w:rsidR="001A0761" w:rsidRPr="00E44283" w14:paraId="393699C7" w14:textId="77777777" w:rsidTr="007E0261">
        <w:trPr>
          <w:cantSplit/>
          <w:trHeight w:val="20"/>
        </w:trPr>
        <w:tc>
          <w:tcPr>
            <w:tcW w:w="2970" w:type="dxa"/>
            <w:vAlign w:val="bottom"/>
          </w:tcPr>
          <w:p w14:paraId="3A571F87" w14:textId="77777777" w:rsidR="001A0761" w:rsidRPr="00E44283" w:rsidRDefault="001A0761" w:rsidP="001A0761">
            <w:pPr>
              <w:spacing w:line="220" w:lineRule="exact"/>
              <w:ind w:left="142" w:right="-79" w:hanging="142"/>
              <w:rPr>
                <w:rFonts w:ascii="CordiaUPC" w:hAnsi="CordiaUPC" w:cs="CordiaUPC"/>
                <w:sz w:val="26"/>
                <w:szCs w:val="26"/>
              </w:rPr>
            </w:pPr>
            <w:r w:rsidRPr="00E44283">
              <w:rPr>
                <w:rFonts w:ascii="CordiaUPC" w:hAnsi="CordiaUPC" w:cs="CordiaUPC" w:hint="cs"/>
                <w:sz w:val="26"/>
                <w:szCs w:val="26"/>
              </w:rPr>
              <w:t xml:space="preserve">Income tax </w:t>
            </w:r>
          </w:p>
        </w:tc>
        <w:tc>
          <w:tcPr>
            <w:tcW w:w="1125" w:type="dxa"/>
            <w:vAlign w:val="bottom"/>
          </w:tcPr>
          <w:p w14:paraId="3B615509"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20080FB1"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vAlign w:val="bottom"/>
          </w:tcPr>
          <w:p w14:paraId="704EAF79" w14:textId="77777777" w:rsidR="001A0761" w:rsidRPr="00E44283" w:rsidRDefault="001A0761" w:rsidP="001A07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5AE9B50"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66890455"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31781A87"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679E8B3A" w14:textId="77777777" w:rsidR="001A0761" w:rsidRPr="00E44283" w:rsidRDefault="001A0761" w:rsidP="001A0761">
            <w:pPr>
              <w:spacing w:line="220" w:lineRule="exact"/>
              <w:ind w:right="-54"/>
              <w:rPr>
                <w:rFonts w:ascii="CordiaUPC" w:hAnsi="CordiaUPC" w:cs="CordiaUPC"/>
                <w:sz w:val="26"/>
                <w:szCs w:val="26"/>
                <w:lang w:val="en-US"/>
              </w:rPr>
            </w:pPr>
          </w:p>
        </w:tc>
        <w:tc>
          <w:tcPr>
            <w:tcW w:w="180" w:type="dxa"/>
            <w:vAlign w:val="bottom"/>
          </w:tcPr>
          <w:p w14:paraId="48501646"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43734BFA" w14:textId="6731EE09" w:rsidR="001A0761" w:rsidRPr="00E44283" w:rsidRDefault="001A0761" w:rsidP="001A0761">
            <w:pPr>
              <w:tabs>
                <w:tab w:val="decimal" w:pos="866"/>
              </w:tabs>
              <w:spacing w:line="220" w:lineRule="exact"/>
              <w:ind w:right="-54"/>
              <w:rPr>
                <w:rFonts w:ascii="CordiaUPC" w:hAnsi="CordiaUPC" w:cs="CordiaUPC"/>
                <w:sz w:val="26"/>
                <w:szCs w:val="26"/>
                <w:lang w:val="en-US"/>
              </w:rPr>
            </w:pPr>
            <w:r w:rsidRPr="00EC3035">
              <w:rPr>
                <w:rFonts w:ascii="CordiaUPC" w:hAnsi="CordiaUPC" w:cs="CordiaUPC"/>
                <w:sz w:val="26"/>
                <w:szCs w:val="26"/>
                <w:cs/>
              </w:rPr>
              <w:t>(2</w:t>
            </w:r>
            <w:r w:rsidRPr="00EC3035">
              <w:rPr>
                <w:rFonts w:ascii="CordiaUPC" w:hAnsi="CordiaUPC" w:cs="CordiaUPC"/>
                <w:sz w:val="26"/>
                <w:szCs w:val="26"/>
              </w:rPr>
              <w:t>,</w:t>
            </w:r>
            <w:r w:rsidRPr="00EC3035">
              <w:rPr>
                <w:rFonts w:ascii="CordiaUPC" w:hAnsi="CordiaUPC" w:cs="CordiaUPC"/>
                <w:sz w:val="26"/>
                <w:szCs w:val="26"/>
                <w:cs/>
              </w:rPr>
              <w:t>327)</w:t>
            </w:r>
          </w:p>
        </w:tc>
      </w:tr>
      <w:tr w:rsidR="001A0761" w:rsidRPr="00E44283" w14:paraId="1A66339C" w14:textId="77777777" w:rsidTr="007E0261">
        <w:trPr>
          <w:cantSplit/>
          <w:trHeight w:val="20"/>
        </w:trPr>
        <w:tc>
          <w:tcPr>
            <w:tcW w:w="2970" w:type="dxa"/>
            <w:vAlign w:val="bottom"/>
          </w:tcPr>
          <w:p w14:paraId="7EB6269B" w14:textId="77777777" w:rsidR="001A0761" w:rsidRPr="00E44283" w:rsidRDefault="001A0761" w:rsidP="001A0761">
            <w:pPr>
              <w:spacing w:line="220" w:lineRule="exact"/>
              <w:ind w:left="142" w:right="-79" w:hanging="142"/>
              <w:rPr>
                <w:rFonts w:ascii="CordiaUPC" w:hAnsi="CordiaUPC" w:cs="CordiaUPC"/>
                <w:b/>
                <w:bCs/>
                <w:sz w:val="26"/>
                <w:szCs w:val="26"/>
              </w:rPr>
            </w:pPr>
            <w:r w:rsidRPr="00E44283">
              <w:rPr>
                <w:rFonts w:ascii="CordiaUPC" w:hAnsi="CordiaUPC" w:cs="CordiaUPC" w:hint="cs"/>
                <w:b/>
                <w:bCs/>
                <w:sz w:val="26"/>
                <w:szCs w:val="26"/>
              </w:rPr>
              <w:t>Profit for the year</w:t>
            </w:r>
          </w:p>
        </w:tc>
        <w:tc>
          <w:tcPr>
            <w:tcW w:w="1125" w:type="dxa"/>
            <w:vAlign w:val="bottom"/>
          </w:tcPr>
          <w:p w14:paraId="2CF3F4CE"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26035D47"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080" w:type="dxa"/>
            <w:vAlign w:val="bottom"/>
          </w:tcPr>
          <w:p w14:paraId="6A1E297C" w14:textId="77777777" w:rsidR="001A0761" w:rsidRPr="00E44283" w:rsidRDefault="001A0761" w:rsidP="001A07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222A58D5"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4D9EB49A"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80" w:type="dxa"/>
            <w:vAlign w:val="bottom"/>
          </w:tcPr>
          <w:p w14:paraId="5C834DE3"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70" w:type="dxa"/>
            <w:vAlign w:val="bottom"/>
          </w:tcPr>
          <w:p w14:paraId="344FE46B" w14:textId="77777777" w:rsidR="001A0761" w:rsidRPr="00E44283" w:rsidRDefault="001A0761" w:rsidP="001A0761">
            <w:pPr>
              <w:spacing w:line="220" w:lineRule="exact"/>
              <w:ind w:right="-54"/>
              <w:rPr>
                <w:rFonts w:ascii="CordiaUPC" w:hAnsi="CordiaUPC" w:cs="CordiaUPC"/>
                <w:sz w:val="26"/>
                <w:szCs w:val="26"/>
                <w:lang w:val="en-US"/>
              </w:rPr>
            </w:pPr>
          </w:p>
        </w:tc>
        <w:tc>
          <w:tcPr>
            <w:tcW w:w="180" w:type="dxa"/>
            <w:vAlign w:val="bottom"/>
          </w:tcPr>
          <w:p w14:paraId="77FAA65F" w14:textId="77777777" w:rsidR="001A0761" w:rsidRPr="00E44283" w:rsidRDefault="001A0761" w:rsidP="001A0761">
            <w:pPr>
              <w:tabs>
                <w:tab w:val="decimal" w:pos="821"/>
              </w:tabs>
              <w:spacing w:line="220" w:lineRule="exact"/>
              <w:ind w:right="-54"/>
              <w:rPr>
                <w:rFonts w:ascii="CordiaUPC" w:hAnsi="CordiaUPC" w:cs="CordiaUPC"/>
                <w:sz w:val="26"/>
                <w:szCs w:val="26"/>
                <w:lang w:val="en-US"/>
              </w:rPr>
            </w:pPr>
          </w:p>
        </w:tc>
        <w:tc>
          <w:tcPr>
            <w:tcW w:w="1133" w:type="dxa"/>
            <w:tcBorders>
              <w:bottom w:val="double" w:sz="4" w:space="0" w:color="auto"/>
            </w:tcBorders>
            <w:vAlign w:val="bottom"/>
          </w:tcPr>
          <w:p w14:paraId="65CD91FB" w14:textId="0185B720" w:rsidR="001A0761" w:rsidRPr="00E44283" w:rsidRDefault="001A0761" w:rsidP="001A0761">
            <w:pPr>
              <w:tabs>
                <w:tab w:val="decimal" w:pos="866"/>
              </w:tabs>
              <w:spacing w:line="220" w:lineRule="exact"/>
              <w:ind w:right="-54"/>
              <w:rPr>
                <w:rFonts w:ascii="CordiaUPC" w:hAnsi="CordiaUPC" w:cs="CordiaUPC"/>
                <w:b/>
                <w:bCs/>
                <w:sz w:val="26"/>
                <w:szCs w:val="26"/>
                <w:lang w:val="en-US"/>
              </w:rPr>
            </w:pPr>
            <w:r w:rsidRPr="00EC3035">
              <w:rPr>
                <w:rFonts w:ascii="CordiaUPC" w:hAnsi="CordiaUPC" w:cs="CordiaUPC"/>
                <w:b/>
                <w:bCs/>
                <w:sz w:val="26"/>
                <w:szCs w:val="26"/>
                <w:cs/>
              </w:rPr>
              <w:t>10</w:t>
            </w:r>
            <w:r w:rsidRPr="00EC3035">
              <w:rPr>
                <w:rFonts w:ascii="CordiaUPC" w:hAnsi="CordiaUPC" w:cs="CordiaUPC"/>
                <w:b/>
                <w:bCs/>
                <w:sz w:val="26"/>
                <w:szCs w:val="26"/>
              </w:rPr>
              <w:t>,</w:t>
            </w:r>
            <w:r w:rsidRPr="00EC3035">
              <w:rPr>
                <w:rFonts w:ascii="CordiaUPC" w:hAnsi="CordiaUPC" w:cs="CordiaUPC"/>
                <w:b/>
                <w:bCs/>
                <w:sz w:val="26"/>
                <w:szCs w:val="26"/>
                <w:cs/>
              </w:rPr>
              <w:t>477</w:t>
            </w:r>
          </w:p>
        </w:tc>
      </w:tr>
    </w:tbl>
    <w:p w14:paraId="1935DCA4" w14:textId="77777777" w:rsidR="00734FEA" w:rsidRPr="00E44283" w:rsidRDefault="00734FEA" w:rsidP="00734FEA">
      <w:pPr>
        <w:tabs>
          <w:tab w:val="left" w:pos="540"/>
          <w:tab w:val="left" w:pos="1080"/>
        </w:tabs>
        <w:spacing w:line="240" w:lineRule="auto"/>
        <w:ind w:left="540" w:right="389"/>
        <w:jc w:val="thaiDistribute"/>
        <w:rPr>
          <w:rFonts w:ascii="CordiaUPC" w:hAnsi="CordiaUPC" w:cs="CordiaUPC"/>
          <w:b/>
          <w:bCs/>
          <w:i/>
          <w:iCs/>
          <w:sz w:val="26"/>
          <w:szCs w:val="26"/>
        </w:rPr>
      </w:pPr>
    </w:p>
    <w:tbl>
      <w:tblPr>
        <w:tblW w:w="0" w:type="auto"/>
        <w:tblInd w:w="414" w:type="dxa"/>
        <w:tblLayout w:type="fixed"/>
        <w:tblCellMar>
          <w:left w:w="79" w:type="dxa"/>
          <w:right w:w="79" w:type="dxa"/>
        </w:tblCellMar>
        <w:tblLook w:val="0000" w:firstRow="0" w:lastRow="0" w:firstColumn="0" w:lastColumn="0" w:noHBand="0" w:noVBand="0"/>
      </w:tblPr>
      <w:tblGrid>
        <w:gridCol w:w="2970"/>
        <w:gridCol w:w="1125"/>
        <w:gridCol w:w="180"/>
        <w:gridCol w:w="1080"/>
        <w:gridCol w:w="180"/>
        <w:gridCol w:w="1170"/>
        <w:gridCol w:w="180"/>
        <w:gridCol w:w="1170"/>
        <w:gridCol w:w="180"/>
        <w:gridCol w:w="1133"/>
      </w:tblGrid>
      <w:tr w:rsidR="00734FEA" w:rsidRPr="00E44283" w14:paraId="4B3A63ED" w14:textId="77777777" w:rsidTr="007E0261">
        <w:trPr>
          <w:cantSplit/>
          <w:trHeight w:val="20"/>
          <w:tblHeader/>
        </w:trPr>
        <w:tc>
          <w:tcPr>
            <w:tcW w:w="2970" w:type="dxa"/>
          </w:tcPr>
          <w:p w14:paraId="425E30F5" w14:textId="77777777"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398" w:type="dxa"/>
            <w:gridSpan w:val="9"/>
            <w:vAlign w:val="bottom"/>
          </w:tcPr>
          <w:p w14:paraId="3288F561" w14:textId="77777777" w:rsidR="00734FEA" w:rsidRPr="00E44283" w:rsidRDefault="00734FEA" w:rsidP="007E0261">
            <w:pPr>
              <w:pStyle w:val="acctmergecolhdg"/>
              <w:spacing w:line="220" w:lineRule="exact"/>
              <w:rPr>
                <w:rFonts w:ascii="CordiaUPC" w:hAnsi="CordiaUPC" w:cs="CordiaUPC"/>
                <w:sz w:val="26"/>
                <w:szCs w:val="26"/>
              </w:rPr>
            </w:pPr>
          </w:p>
        </w:tc>
      </w:tr>
      <w:tr w:rsidR="00734FEA" w:rsidRPr="00E44283" w14:paraId="52642F96" w14:textId="77777777" w:rsidTr="007E0261">
        <w:trPr>
          <w:cantSplit/>
          <w:trHeight w:val="20"/>
          <w:tblHeader/>
        </w:trPr>
        <w:tc>
          <w:tcPr>
            <w:tcW w:w="2970" w:type="dxa"/>
          </w:tcPr>
          <w:p w14:paraId="1A186533" w14:textId="77777777"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bidi="th-TH"/>
              </w:rPr>
              <w:t xml:space="preserve">   31 December 2020</w:t>
            </w:r>
          </w:p>
        </w:tc>
        <w:tc>
          <w:tcPr>
            <w:tcW w:w="6398" w:type="dxa"/>
            <w:gridSpan w:val="9"/>
            <w:vAlign w:val="bottom"/>
          </w:tcPr>
          <w:p w14:paraId="34EF10CC" w14:textId="77777777" w:rsidR="00734FEA" w:rsidRPr="00E44283" w:rsidRDefault="00734FEA" w:rsidP="007E0261">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734FEA" w:rsidRPr="00E44283" w14:paraId="00F9FA13" w14:textId="77777777" w:rsidTr="007E0261">
        <w:trPr>
          <w:cantSplit/>
          <w:trHeight w:val="20"/>
          <w:tblHeader/>
        </w:trPr>
        <w:tc>
          <w:tcPr>
            <w:tcW w:w="2970" w:type="dxa"/>
          </w:tcPr>
          <w:p w14:paraId="68826049" w14:textId="77777777" w:rsidR="00734FEA" w:rsidRPr="00E44283" w:rsidDel="00F1172B" w:rsidRDefault="00734FEA" w:rsidP="007E0261">
            <w:pPr>
              <w:pStyle w:val="acctfourfigures"/>
              <w:tabs>
                <w:tab w:val="clear" w:pos="765"/>
              </w:tabs>
              <w:spacing w:line="220" w:lineRule="exact"/>
              <w:ind w:right="-143" w:firstLine="11"/>
              <w:rPr>
                <w:rFonts w:ascii="CordiaUPC" w:hAnsi="CordiaUPC" w:cs="CordiaUPC"/>
                <w:b/>
                <w:bCs/>
                <w:i/>
                <w:iCs/>
                <w:sz w:val="26"/>
                <w:szCs w:val="26"/>
                <w:lang w:val="en-US" w:bidi="th-TH"/>
              </w:rPr>
            </w:pPr>
          </w:p>
        </w:tc>
        <w:tc>
          <w:tcPr>
            <w:tcW w:w="1125" w:type="dxa"/>
            <w:vAlign w:val="bottom"/>
          </w:tcPr>
          <w:p w14:paraId="6CB4C5B4" w14:textId="77777777" w:rsidR="00734FEA" w:rsidRPr="00E44283" w:rsidRDefault="00734FEA" w:rsidP="007E0261">
            <w:pPr>
              <w:pStyle w:val="acctmergecolhdg"/>
              <w:spacing w:line="220" w:lineRule="exact"/>
              <w:ind w:left="-79"/>
              <w:rPr>
                <w:rFonts w:ascii="CordiaUPC" w:hAnsi="CordiaUPC" w:cs="CordiaUPC"/>
                <w:b w:val="0"/>
                <w:bCs/>
                <w:sz w:val="26"/>
                <w:szCs w:val="26"/>
              </w:rPr>
            </w:pPr>
            <w:r w:rsidRPr="00E44283">
              <w:rPr>
                <w:rFonts w:ascii="CordiaUPC" w:hAnsi="CordiaUPC" w:cs="CordiaUPC" w:hint="cs"/>
                <w:b w:val="0"/>
                <w:bCs/>
                <w:sz w:val="26"/>
                <w:szCs w:val="26"/>
              </w:rPr>
              <w:t>Commercial Banking</w:t>
            </w:r>
          </w:p>
        </w:tc>
        <w:tc>
          <w:tcPr>
            <w:tcW w:w="180" w:type="dxa"/>
            <w:vAlign w:val="bottom"/>
          </w:tcPr>
          <w:p w14:paraId="6E118DE3"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080" w:type="dxa"/>
            <w:vAlign w:val="bottom"/>
          </w:tcPr>
          <w:p w14:paraId="327D3547"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Retail Banking</w:t>
            </w:r>
          </w:p>
        </w:tc>
        <w:tc>
          <w:tcPr>
            <w:tcW w:w="180" w:type="dxa"/>
            <w:vAlign w:val="bottom"/>
          </w:tcPr>
          <w:p w14:paraId="0871A95B"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170" w:type="dxa"/>
            <w:vAlign w:val="bottom"/>
          </w:tcPr>
          <w:p w14:paraId="0B7AC341"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Other segments</w:t>
            </w:r>
          </w:p>
        </w:tc>
        <w:tc>
          <w:tcPr>
            <w:tcW w:w="180" w:type="dxa"/>
            <w:vAlign w:val="bottom"/>
          </w:tcPr>
          <w:p w14:paraId="7FA15B1E" w14:textId="77777777" w:rsidR="00734FEA" w:rsidRPr="00E44283" w:rsidRDefault="00734FEA" w:rsidP="007E0261">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170" w:type="dxa"/>
            <w:vAlign w:val="bottom"/>
          </w:tcPr>
          <w:p w14:paraId="6C318B2D"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Elimination</w:t>
            </w:r>
          </w:p>
        </w:tc>
        <w:tc>
          <w:tcPr>
            <w:tcW w:w="180" w:type="dxa"/>
            <w:vAlign w:val="bottom"/>
          </w:tcPr>
          <w:p w14:paraId="43B53229"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133" w:type="dxa"/>
            <w:vAlign w:val="bottom"/>
          </w:tcPr>
          <w:p w14:paraId="19522FA1"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Total</w:t>
            </w:r>
          </w:p>
        </w:tc>
      </w:tr>
      <w:tr w:rsidR="00734FEA" w:rsidRPr="00E44283" w14:paraId="5218A5A1" w14:textId="77777777" w:rsidTr="007E0261">
        <w:trPr>
          <w:cantSplit/>
          <w:trHeight w:val="20"/>
          <w:tblHeader/>
        </w:trPr>
        <w:tc>
          <w:tcPr>
            <w:tcW w:w="2970" w:type="dxa"/>
          </w:tcPr>
          <w:p w14:paraId="10FB626D" w14:textId="77777777" w:rsidR="00734FEA" w:rsidRPr="00E44283" w:rsidRDefault="00734FEA" w:rsidP="007E0261">
            <w:pPr>
              <w:pStyle w:val="acctfourfigures"/>
              <w:tabs>
                <w:tab w:val="clear" w:pos="765"/>
              </w:tabs>
              <w:spacing w:line="220" w:lineRule="exact"/>
              <w:ind w:left="281" w:right="-143" w:hanging="120"/>
              <w:rPr>
                <w:rFonts w:ascii="CordiaUPC" w:hAnsi="CordiaUPC" w:cs="CordiaUPC"/>
                <w:b/>
                <w:bCs/>
                <w:i/>
                <w:iCs/>
                <w:sz w:val="26"/>
                <w:szCs w:val="26"/>
                <w:lang w:val="en-US" w:bidi="th-TH"/>
              </w:rPr>
            </w:pPr>
          </w:p>
        </w:tc>
        <w:tc>
          <w:tcPr>
            <w:tcW w:w="6398" w:type="dxa"/>
            <w:gridSpan w:val="9"/>
            <w:vAlign w:val="bottom"/>
          </w:tcPr>
          <w:p w14:paraId="16FBB9EE" w14:textId="77777777" w:rsidR="00734FEA" w:rsidRPr="00E44283" w:rsidRDefault="00734FEA" w:rsidP="007E0261">
            <w:pPr>
              <w:pStyle w:val="acctmergecolhdg"/>
              <w:spacing w:line="22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734FEA" w:rsidRPr="00E44283" w14:paraId="61A6FA54" w14:textId="77777777" w:rsidTr="007E0261">
        <w:trPr>
          <w:cantSplit/>
          <w:trHeight w:val="20"/>
        </w:trPr>
        <w:tc>
          <w:tcPr>
            <w:tcW w:w="2970" w:type="dxa"/>
            <w:vAlign w:val="bottom"/>
          </w:tcPr>
          <w:p w14:paraId="16970298" w14:textId="77777777" w:rsidR="00734FEA" w:rsidRPr="00E44283" w:rsidRDefault="00734FEA" w:rsidP="007E02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interest income</w:t>
            </w:r>
          </w:p>
        </w:tc>
        <w:tc>
          <w:tcPr>
            <w:tcW w:w="1125" w:type="dxa"/>
            <w:vAlign w:val="bottom"/>
          </w:tcPr>
          <w:p w14:paraId="3A4B4EFF"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14,158</w:t>
            </w:r>
          </w:p>
        </w:tc>
        <w:tc>
          <w:tcPr>
            <w:tcW w:w="180" w:type="dxa"/>
            <w:vAlign w:val="bottom"/>
          </w:tcPr>
          <w:p w14:paraId="762254F1"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vAlign w:val="bottom"/>
          </w:tcPr>
          <w:p w14:paraId="1E218642"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40,153</w:t>
            </w:r>
          </w:p>
        </w:tc>
        <w:tc>
          <w:tcPr>
            <w:tcW w:w="180" w:type="dxa"/>
            <w:vAlign w:val="bottom"/>
          </w:tcPr>
          <w:p w14:paraId="07284A40"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2FB53C89"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972</w:t>
            </w:r>
          </w:p>
        </w:tc>
        <w:tc>
          <w:tcPr>
            <w:tcW w:w="180" w:type="dxa"/>
            <w:vAlign w:val="bottom"/>
          </w:tcPr>
          <w:p w14:paraId="56E031F4"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71E943D7" w14:textId="77777777" w:rsidR="00734FEA" w:rsidRPr="00E44283" w:rsidRDefault="00734FEA" w:rsidP="007E0261">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(1,478)</w:t>
            </w:r>
          </w:p>
        </w:tc>
        <w:tc>
          <w:tcPr>
            <w:tcW w:w="180" w:type="dxa"/>
            <w:vAlign w:val="bottom"/>
          </w:tcPr>
          <w:p w14:paraId="1CDC860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vAlign w:val="bottom"/>
          </w:tcPr>
          <w:p w14:paraId="530E2B7B" w14:textId="77777777"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53,805</w:t>
            </w:r>
          </w:p>
        </w:tc>
      </w:tr>
      <w:tr w:rsidR="00734FEA" w:rsidRPr="00E44283" w14:paraId="73E3D6A9" w14:textId="77777777" w:rsidTr="007E0261">
        <w:trPr>
          <w:cantSplit/>
          <w:trHeight w:val="20"/>
        </w:trPr>
        <w:tc>
          <w:tcPr>
            <w:tcW w:w="2970" w:type="dxa"/>
            <w:vAlign w:val="bottom"/>
          </w:tcPr>
          <w:p w14:paraId="5DDE50E4" w14:textId="77777777" w:rsidR="00734FEA" w:rsidRPr="00E44283" w:rsidRDefault="00734FEA" w:rsidP="007E02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non-interest income</w:t>
            </w:r>
          </w:p>
        </w:tc>
        <w:tc>
          <w:tcPr>
            <w:tcW w:w="1125" w:type="dxa"/>
            <w:tcBorders>
              <w:bottom w:val="single" w:sz="4" w:space="0" w:color="auto"/>
            </w:tcBorders>
            <w:vAlign w:val="bottom"/>
          </w:tcPr>
          <w:p w14:paraId="34D215A4"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4,498</w:t>
            </w:r>
          </w:p>
        </w:tc>
        <w:tc>
          <w:tcPr>
            <w:tcW w:w="180" w:type="dxa"/>
            <w:vAlign w:val="bottom"/>
          </w:tcPr>
          <w:p w14:paraId="7A95141C"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443166B7" w14:textId="20E8D61E" w:rsidR="00734FEA" w:rsidRPr="00E44283" w:rsidRDefault="00DA6FA9"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9,504</w:t>
            </w:r>
          </w:p>
        </w:tc>
        <w:tc>
          <w:tcPr>
            <w:tcW w:w="180" w:type="dxa"/>
            <w:vAlign w:val="bottom"/>
          </w:tcPr>
          <w:p w14:paraId="363E4DBA"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0F38AAD8"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15,170</w:t>
            </w:r>
          </w:p>
        </w:tc>
        <w:tc>
          <w:tcPr>
            <w:tcW w:w="180" w:type="dxa"/>
            <w:vAlign w:val="bottom"/>
          </w:tcPr>
          <w:p w14:paraId="0BFEE4E2"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4C9F5F5C" w14:textId="77777777" w:rsidR="00734FEA" w:rsidRPr="00E44283" w:rsidRDefault="00734FEA" w:rsidP="007E0261">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(13,628)</w:t>
            </w:r>
          </w:p>
        </w:tc>
        <w:tc>
          <w:tcPr>
            <w:tcW w:w="180" w:type="dxa"/>
            <w:vAlign w:val="bottom"/>
          </w:tcPr>
          <w:p w14:paraId="191A1B2D"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19913D28" w14:textId="09AE5F8B"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1</w:t>
            </w:r>
            <w:r w:rsidR="00DA6FA9">
              <w:rPr>
                <w:rFonts w:ascii="CordiaUPC" w:hAnsi="CordiaUPC" w:cs="CordiaUPC"/>
                <w:sz w:val="26"/>
                <w:szCs w:val="26"/>
                <w:lang w:val="en-US"/>
              </w:rPr>
              <w:t>5,544</w:t>
            </w:r>
          </w:p>
        </w:tc>
      </w:tr>
      <w:tr w:rsidR="00734FEA" w:rsidRPr="00E44283" w14:paraId="48C30675" w14:textId="77777777" w:rsidTr="007E0261">
        <w:trPr>
          <w:cantSplit/>
          <w:trHeight w:val="20"/>
        </w:trPr>
        <w:tc>
          <w:tcPr>
            <w:tcW w:w="2970" w:type="dxa"/>
            <w:vAlign w:val="bottom"/>
          </w:tcPr>
          <w:p w14:paraId="06AEF4E7" w14:textId="77777777" w:rsidR="00734FEA" w:rsidRPr="00E44283" w:rsidRDefault="00734FEA" w:rsidP="007E02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Total operating income</w:t>
            </w:r>
          </w:p>
        </w:tc>
        <w:tc>
          <w:tcPr>
            <w:tcW w:w="1125" w:type="dxa"/>
            <w:tcBorders>
              <w:top w:val="single" w:sz="4" w:space="0" w:color="auto"/>
            </w:tcBorders>
            <w:vAlign w:val="bottom"/>
          </w:tcPr>
          <w:p w14:paraId="00F5FDCA"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18,656</w:t>
            </w:r>
          </w:p>
        </w:tc>
        <w:tc>
          <w:tcPr>
            <w:tcW w:w="180" w:type="dxa"/>
            <w:vAlign w:val="bottom"/>
          </w:tcPr>
          <w:p w14:paraId="7815E6E0"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tcBorders>
            <w:vAlign w:val="bottom"/>
          </w:tcPr>
          <w:p w14:paraId="7B471DED" w14:textId="6A063D28" w:rsidR="00734FEA" w:rsidRPr="00E44283" w:rsidRDefault="00DA6FA9"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49,657</w:t>
            </w:r>
          </w:p>
        </w:tc>
        <w:tc>
          <w:tcPr>
            <w:tcW w:w="180" w:type="dxa"/>
            <w:vAlign w:val="bottom"/>
          </w:tcPr>
          <w:p w14:paraId="725410E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1E190E84"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16,142</w:t>
            </w:r>
          </w:p>
        </w:tc>
        <w:tc>
          <w:tcPr>
            <w:tcW w:w="180" w:type="dxa"/>
            <w:vAlign w:val="bottom"/>
          </w:tcPr>
          <w:p w14:paraId="424E9207"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5B44F999" w14:textId="77777777" w:rsidR="00734FEA" w:rsidRPr="00E44283" w:rsidRDefault="00734FEA" w:rsidP="007E0261">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(15,106)</w:t>
            </w:r>
          </w:p>
        </w:tc>
        <w:tc>
          <w:tcPr>
            <w:tcW w:w="180" w:type="dxa"/>
            <w:vAlign w:val="bottom"/>
          </w:tcPr>
          <w:p w14:paraId="0028415F"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2360845F" w14:textId="18A26511"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6</w:t>
            </w:r>
            <w:r w:rsidR="00DA6FA9">
              <w:rPr>
                <w:rFonts w:ascii="CordiaUPC" w:hAnsi="CordiaUPC" w:cs="CordiaUPC"/>
                <w:sz w:val="26"/>
                <w:szCs w:val="26"/>
                <w:lang w:val="en-US"/>
              </w:rPr>
              <w:t>9,349</w:t>
            </w:r>
          </w:p>
        </w:tc>
      </w:tr>
      <w:tr w:rsidR="00734FEA" w:rsidRPr="00E44283" w14:paraId="7D3C82D6" w14:textId="77777777" w:rsidTr="007E0261">
        <w:trPr>
          <w:cantSplit/>
          <w:trHeight w:val="20"/>
        </w:trPr>
        <w:tc>
          <w:tcPr>
            <w:tcW w:w="2970" w:type="dxa"/>
            <w:vAlign w:val="bottom"/>
          </w:tcPr>
          <w:p w14:paraId="7CDB857A" w14:textId="77777777" w:rsidR="00734FEA" w:rsidRPr="00E44283" w:rsidRDefault="00734FEA" w:rsidP="007E0261">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Operating expenses</w:t>
            </w:r>
          </w:p>
        </w:tc>
        <w:tc>
          <w:tcPr>
            <w:tcW w:w="1125" w:type="dxa"/>
            <w:tcBorders>
              <w:bottom w:val="single" w:sz="4" w:space="0" w:color="auto"/>
            </w:tcBorders>
            <w:vAlign w:val="bottom"/>
          </w:tcPr>
          <w:p w14:paraId="0C9C846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(3,605)</w:t>
            </w:r>
          </w:p>
        </w:tc>
        <w:tc>
          <w:tcPr>
            <w:tcW w:w="180" w:type="dxa"/>
            <w:vAlign w:val="bottom"/>
          </w:tcPr>
          <w:p w14:paraId="6B8FDFE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098D3FCB" w14:textId="70C6B66E"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w:t>
            </w:r>
            <w:r w:rsidR="00DA6FA9">
              <w:rPr>
                <w:rFonts w:ascii="CordiaUPC" w:hAnsi="CordiaUPC" w:cs="CordiaUPC"/>
                <w:sz w:val="26"/>
                <w:szCs w:val="26"/>
                <w:lang w:val="en-US"/>
              </w:rPr>
              <w:t>8,238</w:t>
            </w:r>
            <w:r>
              <w:rPr>
                <w:rFonts w:ascii="CordiaUPC" w:hAnsi="CordiaUPC" w:cs="CordiaUPC"/>
                <w:sz w:val="26"/>
                <w:szCs w:val="26"/>
                <w:lang w:val="en-US"/>
              </w:rPr>
              <w:t>)</w:t>
            </w:r>
          </w:p>
        </w:tc>
        <w:tc>
          <w:tcPr>
            <w:tcW w:w="180" w:type="dxa"/>
            <w:vAlign w:val="bottom"/>
          </w:tcPr>
          <w:p w14:paraId="0AD4FBEE"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27D1A13E"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(10,809)</w:t>
            </w:r>
          </w:p>
        </w:tc>
        <w:tc>
          <w:tcPr>
            <w:tcW w:w="180" w:type="dxa"/>
            <w:vAlign w:val="bottom"/>
          </w:tcPr>
          <w:p w14:paraId="3023A1D0"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62037DAE" w14:textId="77777777" w:rsidR="00734FEA" w:rsidRPr="00E44283" w:rsidRDefault="00734FEA" w:rsidP="007E0261">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652</w:t>
            </w:r>
          </w:p>
        </w:tc>
        <w:tc>
          <w:tcPr>
            <w:tcW w:w="180" w:type="dxa"/>
            <w:vAlign w:val="bottom"/>
          </w:tcPr>
          <w:p w14:paraId="3AF9633D"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0C60EBA3" w14:textId="4DBC093D"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w:t>
            </w:r>
            <w:r w:rsidR="00DA6FA9">
              <w:rPr>
                <w:rFonts w:ascii="CordiaUPC" w:hAnsi="CordiaUPC" w:cs="CordiaUPC"/>
                <w:sz w:val="26"/>
                <w:szCs w:val="26"/>
                <w:lang w:val="en-US"/>
              </w:rPr>
              <w:t>32,000</w:t>
            </w:r>
            <w:r>
              <w:rPr>
                <w:rFonts w:ascii="CordiaUPC" w:hAnsi="CordiaUPC" w:cs="CordiaUPC"/>
                <w:sz w:val="26"/>
                <w:szCs w:val="26"/>
                <w:lang w:val="en-US"/>
              </w:rPr>
              <w:t>)</w:t>
            </w:r>
          </w:p>
        </w:tc>
      </w:tr>
      <w:tr w:rsidR="00734FEA" w:rsidRPr="00E44283" w14:paraId="5A243242" w14:textId="77777777" w:rsidTr="007E0261">
        <w:trPr>
          <w:cantSplit/>
          <w:trHeight w:val="20"/>
        </w:trPr>
        <w:tc>
          <w:tcPr>
            <w:tcW w:w="2970" w:type="dxa"/>
            <w:vAlign w:val="bottom"/>
          </w:tcPr>
          <w:p w14:paraId="1574358B" w14:textId="77777777" w:rsidR="00734FEA" w:rsidRPr="00E44283" w:rsidRDefault="00734FEA" w:rsidP="007E0261">
            <w:pPr>
              <w:spacing w:line="220" w:lineRule="exact"/>
              <w:ind w:left="142" w:right="-79" w:hanging="142"/>
              <w:rPr>
                <w:rFonts w:ascii="CordiaUPC" w:hAnsi="CordiaUPC" w:cs="CordiaUPC"/>
                <w:spacing w:val="-4"/>
                <w:sz w:val="26"/>
                <w:szCs w:val="26"/>
              </w:rPr>
            </w:pPr>
            <w:r w:rsidRPr="00E44283">
              <w:rPr>
                <w:rFonts w:ascii="CordiaUPC" w:hAnsi="CordiaUPC" w:cs="CordiaUPC" w:hint="cs"/>
                <w:spacing w:val="-4"/>
                <w:sz w:val="26"/>
                <w:szCs w:val="26"/>
              </w:rPr>
              <w:t>Profits from operation</w:t>
            </w:r>
          </w:p>
        </w:tc>
        <w:tc>
          <w:tcPr>
            <w:tcW w:w="1125" w:type="dxa"/>
            <w:tcBorders>
              <w:top w:val="single" w:sz="4" w:space="0" w:color="auto"/>
              <w:bottom w:val="double" w:sz="4" w:space="0" w:color="auto"/>
            </w:tcBorders>
            <w:vAlign w:val="bottom"/>
          </w:tcPr>
          <w:p w14:paraId="2636DB42"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15,051</w:t>
            </w:r>
          </w:p>
        </w:tc>
        <w:tc>
          <w:tcPr>
            <w:tcW w:w="180" w:type="dxa"/>
            <w:vAlign w:val="bottom"/>
          </w:tcPr>
          <w:p w14:paraId="21862A93"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bottom w:val="double" w:sz="4" w:space="0" w:color="auto"/>
            </w:tcBorders>
            <w:vAlign w:val="bottom"/>
          </w:tcPr>
          <w:p w14:paraId="331C1AB3"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31,419</w:t>
            </w:r>
          </w:p>
        </w:tc>
        <w:tc>
          <w:tcPr>
            <w:tcW w:w="180" w:type="dxa"/>
            <w:vAlign w:val="bottom"/>
          </w:tcPr>
          <w:p w14:paraId="583921F0"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22D7D70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5,333</w:t>
            </w:r>
          </w:p>
        </w:tc>
        <w:tc>
          <w:tcPr>
            <w:tcW w:w="180" w:type="dxa"/>
            <w:vAlign w:val="bottom"/>
          </w:tcPr>
          <w:p w14:paraId="4D60A4B2"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0F9B1E41" w14:textId="77777777" w:rsidR="00734FEA" w:rsidRPr="00E44283" w:rsidRDefault="00734FEA" w:rsidP="007E0261">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(14,454)</w:t>
            </w:r>
          </w:p>
        </w:tc>
        <w:tc>
          <w:tcPr>
            <w:tcW w:w="180" w:type="dxa"/>
            <w:vAlign w:val="bottom"/>
          </w:tcPr>
          <w:p w14:paraId="4CE45212"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6E2D47B1" w14:textId="77777777"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37,349</w:t>
            </w:r>
          </w:p>
        </w:tc>
      </w:tr>
      <w:tr w:rsidR="00734FEA" w:rsidRPr="00E44283" w14:paraId="0EDE1AB6" w14:textId="77777777" w:rsidTr="007E0261">
        <w:trPr>
          <w:cantSplit/>
          <w:trHeight w:val="20"/>
        </w:trPr>
        <w:tc>
          <w:tcPr>
            <w:tcW w:w="2970" w:type="dxa"/>
            <w:vAlign w:val="bottom"/>
          </w:tcPr>
          <w:p w14:paraId="39A8E99D" w14:textId="77777777" w:rsidR="00734FEA" w:rsidRPr="00E44283" w:rsidRDefault="00734FEA" w:rsidP="007E0261">
            <w:pPr>
              <w:spacing w:line="220" w:lineRule="exact"/>
              <w:ind w:left="142" w:right="11" w:hanging="142"/>
              <w:rPr>
                <w:rFonts w:ascii="CordiaUPC" w:hAnsi="CordiaUPC" w:cs="CordiaUPC"/>
                <w:sz w:val="26"/>
                <w:szCs w:val="26"/>
              </w:rPr>
            </w:pPr>
            <w:r>
              <w:rPr>
                <w:rFonts w:ascii="CordiaUPC" w:hAnsi="CordiaUPC" w:cs="CordiaUPC"/>
                <w:spacing w:val="-4"/>
                <w:sz w:val="26"/>
                <w:szCs w:val="26"/>
              </w:rPr>
              <w:t>Expected credit loss</w:t>
            </w:r>
            <w:r w:rsidRPr="00E44283">
              <w:rPr>
                <w:rFonts w:ascii="CordiaUPC" w:hAnsi="CordiaUPC" w:cs="CordiaUPC" w:hint="cs"/>
                <w:spacing w:val="-4"/>
                <w:sz w:val="26"/>
                <w:szCs w:val="26"/>
              </w:rPr>
              <w:t xml:space="preserve"> </w:t>
            </w:r>
          </w:p>
        </w:tc>
        <w:tc>
          <w:tcPr>
            <w:tcW w:w="1125" w:type="dxa"/>
            <w:vAlign w:val="bottom"/>
          </w:tcPr>
          <w:p w14:paraId="20170B7F"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2F20CA59"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vAlign w:val="bottom"/>
          </w:tcPr>
          <w:p w14:paraId="17FF8F8D" w14:textId="77777777" w:rsidR="00734FEA" w:rsidRPr="00E44283" w:rsidRDefault="00734FEA" w:rsidP="007E02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4232D82F"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339C5340"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0F327F5E"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1F4CE6B5" w14:textId="77777777" w:rsidR="00734FEA" w:rsidRPr="00E44283" w:rsidRDefault="00734FEA" w:rsidP="007E0261">
            <w:pPr>
              <w:spacing w:line="220" w:lineRule="exact"/>
              <w:ind w:right="-54"/>
              <w:rPr>
                <w:rFonts w:ascii="CordiaUPC" w:hAnsi="CordiaUPC" w:cs="CordiaUPC"/>
                <w:sz w:val="26"/>
                <w:szCs w:val="26"/>
                <w:lang w:val="en-US"/>
              </w:rPr>
            </w:pPr>
          </w:p>
        </w:tc>
        <w:tc>
          <w:tcPr>
            <w:tcW w:w="180" w:type="dxa"/>
            <w:vAlign w:val="bottom"/>
          </w:tcPr>
          <w:p w14:paraId="643B7203"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5791C923" w14:textId="77777777"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(25,011)</w:t>
            </w:r>
          </w:p>
        </w:tc>
      </w:tr>
      <w:tr w:rsidR="00734FEA" w:rsidRPr="00E44283" w14:paraId="0BFF495B" w14:textId="77777777" w:rsidTr="007E0261">
        <w:trPr>
          <w:cantSplit/>
          <w:trHeight w:val="20"/>
        </w:trPr>
        <w:tc>
          <w:tcPr>
            <w:tcW w:w="2970" w:type="dxa"/>
            <w:vAlign w:val="bottom"/>
          </w:tcPr>
          <w:p w14:paraId="79B3672B" w14:textId="77777777" w:rsidR="00734FEA" w:rsidRPr="00E44283" w:rsidRDefault="00734FEA" w:rsidP="007E0261">
            <w:pPr>
              <w:spacing w:line="220" w:lineRule="exact"/>
              <w:ind w:right="-79"/>
              <w:rPr>
                <w:rFonts w:ascii="CordiaUPC" w:hAnsi="CordiaUPC" w:cs="CordiaUPC"/>
                <w:b/>
                <w:bCs/>
                <w:spacing w:val="-4"/>
                <w:sz w:val="26"/>
                <w:szCs w:val="26"/>
              </w:rPr>
            </w:pPr>
            <w:r w:rsidRPr="00E44283">
              <w:rPr>
                <w:rFonts w:ascii="CordiaUPC" w:hAnsi="CordiaUPC" w:cs="CordiaUPC" w:hint="cs"/>
                <w:b/>
                <w:bCs/>
                <w:spacing w:val="-4"/>
                <w:sz w:val="26"/>
                <w:szCs w:val="26"/>
              </w:rPr>
              <w:t>Profit before income tax</w:t>
            </w:r>
          </w:p>
        </w:tc>
        <w:tc>
          <w:tcPr>
            <w:tcW w:w="1125" w:type="dxa"/>
            <w:vAlign w:val="bottom"/>
          </w:tcPr>
          <w:p w14:paraId="7289DF8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2E50D7BF"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vAlign w:val="bottom"/>
          </w:tcPr>
          <w:p w14:paraId="6E71798C" w14:textId="77777777" w:rsidR="00734FEA" w:rsidRPr="00E44283" w:rsidRDefault="00734FEA" w:rsidP="007E02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250F4C9"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46CB7F7D"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07E6A84B"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36D2FC78" w14:textId="77777777" w:rsidR="00734FEA" w:rsidRPr="00E44283" w:rsidRDefault="00734FEA" w:rsidP="007E0261">
            <w:pPr>
              <w:spacing w:line="220" w:lineRule="exact"/>
              <w:ind w:right="-54"/>
              <w:rPr>
                <w:rFonts w:ascii="CordiaUPC" w:hAnsi="CordiaUPC" w:cs="CordiaUPC"/>
                <w:sz w:val="26"/>
                <w:szCs w:val="26"/>
                <w:lang w:val="en-US"/>
              </w:rPr>
            </w:pPr>
          </w:p>
        </w:tc>
        <w:tc>
          <w:tcPr>
            <w:tcW w:w="180" w:type="dxa"/>
            <w:vAlign w:val="bottom"/>
          </w:tcPr>
          <w:p w14:paraId="572C5C69"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5BE219A9" w14:textId="77777777" w:rsidR="00734FEA" w:rsidRPr="00E44283" w:rsidRDefault="00734FEA" w:rsidP="007E0261">
            <w:pPr>
              <w:tabs>
                <w:tab w:val="decimal" w:pos="866"/>
              </w:tabs>
              <w:spacing w:line="220" w:lineRule="exact"/>
              <w:ind w:right="-54"/>
              <w:rPr>
                <w:rFonts w:ascii="CordiaUPC" w:hAnsi="CordiaUPC" w:cs="CordiaUPC"/>
                <w:b/>
                <w:bCs/>
                <w:sz w:val="26"/>
                <w:szCs w:val="26"/>
                <w:lang w:val="en-US"/>
              </w:rPr>
            </w:pPr>
            <w:r>
              <w:rPr>
                <w:rFonts w:ascii="CordiaUPC" w:hAnsi="CordiaUPC" w:cs="CordiaUPC"/>
                <w:b/>
                <w:bCs/>
                <w:sz w:val="26"/>
                <w:szCs w:val="26"/>
                <w:lang w:val="en-US"/>
              </w:rPr>
              <w:t>12,338</w:t>
            </w:r>
          </w:p>
        </w:tc>
      </w:tr>
      <w:tr w:rsidR="00734FEA" w:rsidRPr="00E44283" w14:paraId="2517072A" w14:textId="77777777" w:rsidTr="007E0261">
        <w:trPr>
          <w:cantSplit/>
          <w:trHeight w:val="20"/>
        </w:trPr>
        <w:tc>
          <w:tcPr>
            <w:tcW w:w="2970" w:type="dxa"/>
            <w:vAlign w:val="bottom"/>
          </w:tcPr>
          <w:p w14:paraId="5BADDD2E" w14:textId="77777777" w:rsidR="00734FEA" w:rsidRPr="00E44283" w:rsidRDefault="00734FEA" w:rsidP="007E0261">
            <w:pPr>
              <w:spacing w:line="220" w:lineRule="exact"/>
              <w:ind w:left="142" w:right="-79" w:hanging="142"/>
              <w:rPr>
                <w:rFonts w:ascii="CordiaUPC" w:hAnsi="CordiaUPC" w:cs="CordiaUPC"/>
                <w:sz w:val="26"/>
                <w:szCs w:val="26"/>
              </w:rPr>
            </w:pPr>
            <w:r w:rsidRPr="00E44283">
              <w:rPr>
                <w:rFonts w:ascii="CordiaUPC" w:hAnsi="CordiaUPC" w:cs="CordiaUPC" w:hint="cs"/>
                <w:sz w:val="26"/>
                <w:szCs w:val="26"/>
              </w:rPr>
              <w:t xml:space="preserve">Income tax </w:t>
            </w:r>
          </w:p>
        </w:tc>
        <w:tc>
          <w:tcPr>
            <w:tcW w:w="1125" w:type="dxa"/>
            <w:vAlign w:val="bottom"/>
          </w:tcPr>
          <w:p w14:paraId="380B2599"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1EAE2A0A"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vAlign w:val="bottom"/>
          </w:tcPr>
          <w:p w14:paraId="1A8F71BD" w14:textId="77777777" w:rsidR="00734FEA" w:rsidRPr="00E44283" w:rsidRDefault="00734FEA" w:rsidP="007E02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0C0B2AAB"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23708EC8"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30224C06"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2ECB52F4" w14:textId="77777777" w:rsidR="00734FEA" w:rsidRPr="00E44283" w:rsidRDefault="00734FEA" w:rsidP="007E0261">
            <w:pPr>
              <w:spacing w:line="220" w:lineRule="exact"/>
              <w:ind w:right="-54"/>
              <w:rPr>
                <w:rFonts w:ascii="CordiaUPC" w:hAnsi="CordiaUPC" w:cs="CordiaUPC"/>
                <w:sz w:val="26"/>
                <w:szCs w:val="26"/>
                <w:lang w:val="en-US"/>
              </w:rPr>
            </w:pPr>
          </w:p>
        </w:tc>
        <w:tc>
          <w:tcPr>
            <w:tcW w:w="180" w:type="dxa"/>
            <w:vAlign w:val="bottom"/>
          </w:tcPr>
          <w:p w14:paraId="493A2D23"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57E27107" w14:textId="77777777" w:rsidR="00734FEA" w:rsidRPr="00E44283" w:rsidRDefault="00734FEA" w:rsidP="007E0261">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(2,223)</w:t>
            </w:r>
          </w:p>
        </w:tc>
      </w:tr>
      <w:tr w:rsidR="00734FEA" w:rsidRPr="00E44283" w14:paraId="5432FE04" w14:textId="77777777" w:rsidTr="007E0261">
        <w:trPr>
          <w:cantSplit/>
          <w:trHeight w:val="20"/>
        </w:trPr>
        <w:tc>
          <w:tcPr>
            <w:tcW w:w="2970" w:type="dxa"/>
            <w:vAlign w:val="bottom"/>
          </w:tcPr>
          <w:p w14:paraId="7F7AA621" w14:textId="77777777" w:rsidR="00734FEA" w:rsidRPr="00E44283" w:rsidRDefault="00734FEA" w:rsidP="007E0261">
            <w:pPr>
              <w:spacing w:line="220" w:lineRule="exact"/>
              <w:ind w:left="142" w:right="-79" w:hanging="142"/>
              <w:rPr>
                <w:rFonts w:ascii="CordiaUPC" w:hAnsi="CordiaUPC" w:cs="CordiaUPC"/>
                <w:b/>
                <w:bCs/>
                <w:sz w:val="26"/>
                <w:szCs w:val="26"/>
              </w:rPr>
            </w:pPr>
            <w:r w:rsidRPr="00E44283">
              <w:rPr>
                <w:rFonts w:ascii="CordiaUPC" w:hAnsi="CordiaUPC" w:cs="CordiaUPC" w:hint="cs"/>
                <w:b/>
                <w:bCs/>
                <w:sz w:val="26"/>
                <w:szCs w:val="26"/>
              </w:rPr>
              <w:t>Profit for the year</w:t>
            </w:r>
          </w:p>
        </w:tc>
        <w:tc>
          <w:tcPr>
            <w:tcW w:w="1125" w:type="dxa"/>
            <w:vAlign w:val="bottom"/>
          </w:tcPr>
          <w:p w14:paraId="1F4431F5"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163D421F"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080" w:type="dxa"/>
            <w:vAlign w:val="bottom"/>
          </w:tcPr>
          <w:p w14:paraId="471E68FE" w14:textId="77777777" w:rsidR="00734FEA" w:rsidRPr="00E44283" w:rsidRDefault="00734FEA" w:rsidP="007E0261">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74AEA7EB"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6B6CE5CB"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80" w:type="dxa"/>
            <w:vAlign w:val="bottom"/>
          </w:tcPr>
          <w:p w14:paraId="4BB88DAA"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70" w:type="dxa"/>
            <w:vAlign w:val="bottom"/>
          </w:tcPr>
          <w:p w14:paraId="021F8269" w14:textId="77777777" w:rsidR="00734FEA" w:rsidRPr="00E44283" w:rsidRDefault="00734FEA" w:rsidP="007E0261">
            <w:pPr>
              <w:spacing w:line="220" w:lineRule="exact"/>
              <w:ind w:right="-54"/>
              <w:rPr>
                <w:rFonts w:ascii="CordiaUPC" w:hAnsi="CordiaUPC" w:cs="CordiaUPC"/>
                <w:sz w:val="26"/>
                <w:szCs w:val="26"/>
                <w:lang w:val="en-US"/>
              </w:rPr>
            </w:pPr>
          </w:p>
        </w:tc>
        <w:tc>
          <w:tcPr>
            <w:tcW w:w="180" w:type="dxa"/>
            <w:vAlign w:val="bottom"/>
          </w:tcPr>
          <w:p w14:paraId="0DDAACD8" w14:textId="77777777" w:rsidR="00734FEA" w:rsidRPr="00E44283" w:rsidRDefault="00734FEA" w:rsidP="007E0261">
            <w:pPr>
              <w:tabs>
                <w:tab w:val="decimal" w:pos="821"/>
              </w:tabs>
              <w:spacing w:line="220" w:lineRule="exact"/>
              <w:ind w:right="-54"/>
              <w:rPr>
                <w:rFonts w:ascii="CordiaUPC" w:hAnsi="CordiaUPC" w:cs="CordiaUPC"/>
                <w:sz w:val="26"/>
                <w:szCs w:val="26"/>
                <w:lang w:val="en-US"/>
              </w:rPr>
            </w:pPr>
          </w:p>
        </w:tc>
        <w:tc>
          <w:tcPr>
            <w:tcW w:w="1133" w:type="dxa"/>
            <w:tcBorders>
              <w:bottom w:val="double" w:sz="4" w:space="0" w:color="auto"/>
            </w:tcBorders>
            <w:vAlign w:val="bottom"/>
          </w:tcPr>
          <w:p w14:paraId="1925A4E1" w14:textId="77777777" w:rsidR="00734FEA" w:rsidRPr="00E44283" w:rsidRDefault="00734FEA" w:rsidP="007E0261">
            <w:pPr>
              <w:tabs>
                <w:tab w:val="decimal" w:pos="866"/>
              </w:tabs>
              <w:spacing w:line="220" w:lineRule="exact"/>
              <w:ind w:right="-54"/>
              <w:rPr>
                <w:rFonts w:ascii="CordiaUPC" w:hAnsi="CordiaUPC" w:cs="CordiaUPC"/>
                <w:b/>
                <w:bCs/>
                <w:sz w:val="26"/>
                <w:szCs w:val="26"/>
                <w:lang w:val="en-US"/>
              </w:rPr>
            </w:pPr>
            <w:r>
              <w:rPr>
                <w:rFonts w:ascii="CordiaUPC" w:hAnsi="CordiaUPC" w:cs="CordiaUPC"/>
                <w:b/>
                <w:bCs/>
                <w:sz w:val="26"/>
                <w:szCs w:val="26"/>
                <w:lang w:val="en-US"/>
              </w:rPr>
              <w:t>10,115</w:t>
            </w:r>
          </w:p>
        </w:tc>
      </w:tr>
    </w:tbl>
    <w:p w14:paraId="3B3D66DD" w14:textId="77777777" w:rsidR="00451EED" w:rsidRDefault="00451EED"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55C2A58B" w14:textId="5AE930A7" w:rsidR="00B13A1B" w:rsidRDefault="003078BB" w:rsidP="00DE2395">
      <w:pPr>
        <w:tabs>
          <w:tab w:val="left" w:pos="540"/>
          <w:tab w:val="left" w:pos="1080"/>
        </w:tabs>
        <w:spacing w:line="240" w:lineRule="auto"/>
        <w:ind w:left="540" w:right="389"/>
        <w:jc w:val="thaiDistribute"/>
        <w:rPr>
          <w:rFonts w:ascii="CordiaUPC" w:hAnsi="CordiaUPC" w:cs="CordiaUPC"/>
          <w:b/>
          <w:bCs/>
          <w:i/>
          <w:iCs/>
          <w:sz w:val="26"/>
          <w:szCs w:val="26"/>
        </w:rPr>
      </w:pPr>
      <w:r w:rsidRPr="00E44283">
        <w:rPr>
          <w:rFonts w:ascii="CordiaUPC" w:hAnsi="CordiaUPC" w:cs="CordiaUPC" w:hint="cs"/>
          <w:b/>
          <w:bCs/>
          <w:i/>
          <w:iCs/>
          <w:sz w:val="26"/>
          <w:szCs w:val="26"/>
        </w:rPr>
        <w:t>Reconciliation of reportable segment profit or loss</w:t>
      </w:r>
    </w:p>
    <w:p w14:paraId="4F3005FE" w14:textId="77777777" w:rsidR="00734FEA" w:rsidRPr="00E44283" w:rsidRDefault="00734FEA" w:rsidP="00734FEA">
      <w:pPr>
        <w:tabs>
          <w:tab w:val="left" w:pos="540"/>
          <w:tab w:val="left" w:pos="1080"/>
        </w:tabs>
        <w:spacing w:line="240" w:lineRule="auto"/>
        <w:ind w:left="540" w:right="389"/>
        <w:jc w:val="thaiDistribute"/>
        <w:rPr>
          <w:rFonts w:ascii="CordiaUPC"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734FEA" w:rsidRPr="00E44283" w14:paraId="3B38E454" w14:textId="77777777" w:rsidTr="007E0261">
        <w:trPr>
          <w:cantSplit/>
          <w:tblHeader/>
        </w:trPr>
        <w:tc>
          <w:tcPr>
            <w:tcW w:w="3078" w:type="dxa"/>
          </w:tcPr>
          <w:p w14:paraId="0062B26D" w14:textId="77777777"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138" w:type="dxa"/>
            <w:gridSpan w:val="7"/>
            <w:vAlign w:val="bottom"/>
          </w:tcPr>
          <w:p w14:paraId="6563A835" w14:textId="77777777" w:rsidR="00734FEA" w:rsidRPr="00E44283" w:rsidRDefault="00734FEA" w:rsidP="007E0261">
            <w:pPr>
              <w:pStyle w:val="acctmergecolhdg"/>
              <w:spacing w:line="220" w:lineRule="exact"/>
              <w:rPr>
                <w:rFonts w:ascii="CordiaUPC" w:hAnsi="CordiaUPC" w:cs="CordiaUPC"/>
                <w:sz w:val="26"/>
                <w:szCs w:val="26"/>
              </w:rPr>
            </w:pPr>
          </w:p>
        </w:tc>
      </w:tr>
      <w:tr w:rsidR="00734FEA" w:rsidRPr="00E44283" w14:paraId="2B5B94B7" w14:textId="77777777" w:rsidTr="007E0261">
        <w:trPr>
          <w:cantSplit/>
          <w:tblHeader/>
        </w:trPr>
        <w:tc>
          <w:tcPr>
            <w:tcW w:w="3078" w:type="dxa"/>
          </w:tcPr>
          <w:p w14:paraId="109C4209" w14:textId="030ED33B"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rPr>
              <w:t xml:space="preserve">   31 December 20</w:t>
            </w:r>
            <w:r>
              <w:rPr>
                <w:rFonts w:ascii="CordiaUPC" w:hAnsi="CordiaUPC" w:cs="CordiaUPC"/>
                <w:b/>
                <w:bCs/>
                <w:i/>
                <w:iCs/>
                <w:sz w:val="26"/>
                <w:szCs w:val="26"/>
              </w:rPr>
              <w:t>21</w:t>
            </w:r>
          </w:p>
        </w:tc>
        <w:tc>
          <w:tcPr>
            <w:tcW w:w="6138" w:type="dxa"/>
            <w:gridSpan w:val="7"/>
            <w:vAlign w:val="bottom"/>
          </w:tcPr>
          <w:p w14:paraId="559E0CBD" w14:textId="77777777" w:rsidR="00734FEA" w:rsidRPr="00E44283" w:rsidRDefault="00734FEA" w:rsidP="007E0261">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734FEA" w:rsidRPr="00E44283" w14:paraId="38317306" w14:textId="77777777" w:rsidTr="007E0261">
        <w:trPr>
          <w:cantSplit/>
          <w:tblHeader/>
        </w:trPr>
        <w:tc>
          <w:tcPr>
            <w:tcW w:w="3078" w:type="dxa"/>
          </w:tcPr>
          <w:p w14:paraId="7364F317" w14:textId="77777777" w:rsidR="00734FEA" w:rsidRPr="00E44283" w:rsidDel="00F1172B" w:rsidRDefault="00734FEA" w:rsidP="007E0261">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02CEA58E"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Net interest income</w:t>
            </w:r>
          </w:p>
        </w:tc>
        <w:tc>
          <w:tcPr>
            <w:tcW w:w="181" w:type="dxa"/>
          </w:tcPr>
          <w:p w14:paraId="4CB1F727"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339" w:type="dxa"/>
            <w:vAlign w:val="bottom"/>
          </w:tcPr>
          <w:p w14:paraId="62636058" w14:textId="77777777" w:rsidR="00734FEA" w:rsidRPr="00181480" w:rsidRDefault="00734FEA" w:rsidP="007E0261">
            <w:pPr>
              <w:pStyle w:val="acctmergecolhdg"/>
              <w:spacing w:line="220" w:lineRule="exact"/>
              <w:rPr>
                <w:rFonts w:ascii="CordiaUPC" w:hAnsi="CordiaUPC" w:cs="CordiaUPC"/>
                <w:b w:val="0"/>
                <w:bCs/>
                <w:sz w:val="26"/>
                <w:szCs w:val="26"/>
              </w:rPr>
            </w:pPr>
            <w:r w:rsidRPr="00181480">
              <w:rPr>
                <w:rFonts w:ascii="CordiaUPC" w:hAnsi="CordiaUPC" w:cs="CordiaUPC" w:hint="cs"/>
                <w:b w:val="0"/>
                <w:bCs/>
                <w:sz w:val="26"/>
                <w:szCs w:val="26"/>
              </w:rPr>
              <w:t>Net non-interest income</w:t>
            </w:r>
          </w:p>
        </w:tc>
        <w:tc>
          <w:tcPr>
            <w:tcW w:w="181" w:type="dxa"/>
          </w:tcPr>
          <w:p w14:paraId="19740443" w14:textId="77777777" w:rsidR="00734FEA" w:rsidRPr="00E44283" w:rsidRDefault="00734FEA" w:rsidP="007E0261">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12D42E39"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Operating expenses</w:t>
            </w:r>
          </w:p>
        </w:tc>
        <w:tc>
          <w:tcPr>
            <w:tcW w:w="180" w:type="dxa"/>
          </w:tcPr>
          <w:p w14:paraId="70FDF6CD"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417" w:type="dxa"/>
            <w:vAlign w:val="bottom"/>
          </w:tcPr>
          <w:p w14:paraId="59F21C38" w14:textId="77777777" w:rsidR="00734FEA" w:rsidRPr="00E44283" w:rsidRDefault="00734FEA" w:rsidP="007E0261">
            <w:pPr>
              <w:pStyle w:val="acctmergecolhdg"/>
              <w:spacing w:line="220" w:lineRule="exact"/>
              <w:ind w:left="-61" w:right="-52"/>
              <w:rPr>
                <w:rFonts w:ascii="CordiaUPC" w:hAnsi="CordiaUPC" w:cs="CordiaUPC"/>
                <w:b w:val="0"/>
                <w:bCs/>
                <w:sz w:val="26"/>
                <w:szCs w:val="26"/>
              </w:rPr>
            </w:pPr>
            <w:r>
              <w:rPr>
                <w:rFonts w:ascii="CordiaUPC" w:hAnsi="CordiaUPC" w:cs="CordiaUPC"/>
                <w:b w:val="0"/>
                <w:bCs/>
                <w:sz w:val="26"/>
                <w:szCs w:val="26"/>
              </w:rPr>
              <w:t xml:space="preserve">Expected </w:t>
            </w:r>
            <w:r>
              <w:rPr>
                <w:rFonts w:ascii="CordiaUPC" w:hAnsi="CordiaUPC" w:cs="CordiaUPC"/>
                <w:b w:val="0"/>
                <w:bCs/>
                <w:sz w:val="26"/>
                <w:szCs w:val="26"/>
              </w:rPr>
              <w:br/>
              <w:t>credit loss</w:t>
            </w:r>
          </w:p>
        </w:tc>
      </w:tr>
      <w:tr w:rsidR="00734FEA" w:rsidRPr="00E44283" w14:paraId="4802FE72" w14:textId="77777777" w:rsidTr="007E0261">
        <w:trPr>
          <w:cantSplit/>
          <w:tblHeader/>
        </w:trPr>
        <w:tc>
          <w:tcPr>
            <w:tcW w:w="3078" w:type="dxa"/>
          </w:tcPr>
          <w:p w14:paraId="5C168F7C" w14:textId="77777777" w:rsidR="00734FEA" w:rsidRPr="00E44283" w:rsidDel="00F1172B" w:rsidRDefault="00734FEA" w:rsidP="007E0261">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688B6DDF" w14:textId="77777777" w:rsidR="00734FEA" w:rsidRPr="00E44283" w:rsidRDefault="00734FEA" w:rsidP="007E0261">
            <w:pPr>
              <w:pStyle w:val="acctmergecolhdg"/>
              <w:spacing w:line="220" w:lineRule="exact"/>
              <w:ind w:left="-61" w:right="-52"/>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1A0761" w:rsidRPr="00E44283" w14:paraId="72E4DB20" w14:textId="77777777" w:rsidTr="007E0261">
        <w:trPr>
          <w:cantSplit/>
        </w:trPr>
        <w:tc>
          <w:tcPr>
            <w:tcW w:w="3078" w:type="dxa"/>
            <w:vAlign w:val="bottom"/>
          </w:tcPr>
          <w:p w14:paraId="35E82D9D" w14:textId="77777777" w:rsidR="001A0761" w:rsidRPr="00E44283" w:rsidRDefault="001A0761" w:rsidP="001A0761">
            <w:pPr>
              <w:spacing w:line="220" w:lineRule="exact"/>
              <w:ind w:left="142" w:right="-70" w:hanging="142"/>
              <w:rPr>
                <w:rFonts w:ascii="CordiaUPC" w:hAnsi="CordiaUPC" w:cs="CordiaUPC"/>
                <w:b/>
                <w:bCs/>
                <w:sz w:val="26"/>
                <w:szCs w:val="26"/>
              </w:rPr>
            </w:pPr>
            <w:r w:rsidRPr="00E44283">
              <w:rPr>
                <w:rFonts w:ascii="CordiaUPC" w:hAnsi="CordiaUPC" w:cs="CordiaUPC" w:hint="cs"/>
                <w:sz w:val="26"/>
                <w:szCs w:val="26"/>
              </w:rPr>
              <w:t>Segment reporting</w:t>
            </w:r>
          </w:p>
        </w:tc>
        <w:tc>
          <w:tcPr>
            <w:tcW w:w="1461" w:type="dxa"/>
            <w:vAlign w:val="bottom"/>
          </w:tcPr>
          <w:p w14:paraId="272A9D7A" w14:textId="0598A50E" w:rsidR="001A0761" w:rsidRPr="00E44283" w:rsidRDefault="001A0761" w:rsidP="001A0761">
            <w:pPr>
              <w:tabs>
                <w:tab w:val="decimal" w:pos="1156"/>
              </w:tabs>
              <w:spacing w:line="220" w:lineRule="exact"/>
              <w:ind w:right="-79"/>
              <w:outlineLvl w:val="0"/>
              <w:rPr>
                <w:rFonts w:ascii="CordiaUPC" w:hAnsi="CordiaUPC" w:cs="CordiaUPC"/>
                <w:color w:val="000000"/>
                <w:sz w:val="26"/>
                <w:szCs w:val="26"/>
                <w:lang w:val="en-US"/>
              </w:rPr>
            </w:pPr>
            <w:r w:rsidRPr="00FC7583">
              <w:rPr>
                <w:rFonts w:ascii="CordiaUPC" w:hAnsi="CordiaUPC" w:cs="CordiaUPC"/>
                <w:color w:val="000000"/>
                <w:sz w:val="26"/>
                <w:szCs w:val="26"/>
                <w:cs/>
              </w:rPr>
              <w:t>51</w:t>
            </w:r>
            <w:r w:rsidRPr="00FC7583">
              <w:rPr>
                <w:rFonts w:ascii="CordiaUPC" w:hAnsi="CordiaUPC" w:cs="CordiaUPC"/>
                <w:color w:val="000000"/>
                <w:sz w:val="26"/>
                <w:szCs w:val="26"/>
              </w:rPr>
              <w:t>,</w:t>
            </w:r>
            <w:r w:rsidRPr="00FC7583">
              <w:rPr>
                <w:rFonts w:ascii="CordiaUPC" w:hAnsi="CordiaUPC" w:cs="CordiaUPC"/>
                <w:color w:val="000000"/>
                <w:sz w:val="26"/>
                <w:szCs w:val="26"/>
                <w:cs/>
              </w:rPr>
              <w:t>000</w:t>
            </w:r>
          </w:p>
        </w:tc>
        <w:tc>
          <w:tcPr>
            <w:tcW w:w="181" w:type="dxa"/>
            <w:vAlign w:val="bottom"/>
          </w:tcPr>
          <w:p w14:paraId="28E82910"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D7C192F" w14:textId="4C00C833" w:rsidR="001A0761" w:rsidRPr="00181480" w:rsidRDefault="001A0761" w:rsidP="001A0761">
            <w:pPr>
              <w:tabs>
                <w:tab w:val="decimal" w:pos="1055"/>
              </w:tabs>
              <w:spacing w:line="220" w:lineRule="exact"/>
              <w:ind w:right="-79"/>
              <w:outlineLvl w:val="0"/>
              <w:rPr>
                <w:rFonts w:ascii="CordiaUPC" w:hAnsi="CordiaUPC" w:cs="CordiaUPC"/>
                <w:color w:val="000000"/>
                <w:sz w:val="26"/>
                <w:szCs w:val="26"/>
                <w:lang w:val="en-US" w:bidi="th-TH"/>
              </w:rPr>
            </w:pPr>
            <w:r w:rsidRPr="00FC7583">
              <w:rPr>
                <w:rFonts w:ascii="CordiaUPC" w:hAnsi="CordiaUPC" w:cs="CordiaUPC"/>
                <w:color w:val="000000"/>
                <w:sz w:val="26"/>
                <w:szCs w:val="26"/>
                <w:cs/>
              </w:rPr>
              <w:t>14</w:t>
            </w:r>
            <w:r w:rsidRPr="00FC7583">
              <w:rPr>
                <w:rFonts w:ascii="CordiaUPC" w:hAnsi="CordiaUPC" w:cs="CordiaUPC"/>
                <w:color w:val="000000"/>
                <w:sz w:val="26"/>
                <w:szCs w:val="26"/>
              </w:rPr>
              <w:t>,</w:t>
            </w:r>
            <w:r w:rsidRPr="00FC7583">
              <w:rPr>
                <w:rFonts w:ascii="CordiaUPC" w:hAnsi="CordiaUPC" w:cs="CordiaUPC"/>
                <w:color w:val="000000"/>
                <w:sz w:val="26"/>
                <w:szCs w:val="26"/>
                <w:cs/>
              </w:rPr>
              <w:t>531</w:t>
            </w:r>
          </w:p>
        </w:tc>
        <w:tc>
          <w:tcPr>
            <w:tcW w:w="181" w:type="dxa"/>
            <w:vAlign w:val="bottom"/>
          </w:tcPr>
          <w:p w14:paraId="4CDF2020"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6E055CD" w14:textId="550D3C9E" w:rsidR="001A0761" w:rsidRPr="00E44283" w:rsidRDefault="001A0761" w:rsidP="001A0761">
            <w:pPr>
              <w:tabs>
                <w:tab w:val="decimal" w:pos="1084"/>
              </w:tabs>
              <w:spacing w:line="220" w:lineRule="exact"/>
              <w:ind w:right="-79"/>
              <w:outlineLvl w:val="0"/>
              <w:rPr>
                <w:rFonts w:ascii="CordiaUPC" w:hAnsi="CordiaUPC" w:cs="CordiaUPC"/>
                <w:color w:val="000000"/>
                <w:sz w:val="26"/>
                <w:szCs w:val="26"/>
              </w:rPr>
            </w:pPr>
            <w:r w:rsidRPr="00FC7583">
              <w:rPr>
                <w:rFonts w:ascii="CordiaUPC" w:hAnsi="CordiaUPC" w:cs="CordiaUPC"/>
                <w:color w:val="000000"/>
                <w:sz w:val="26"/>
                <w:szCs w:val="26"/>
                <w:cs/>
              </w:rPr>
              <w:t>(31</w:t>
            </w:r>
            <w:r w:rsidRPr="00FC7583">
              <w:rPr>
                <w:rFonts w:ascii="CordiaUPC" w:hAnsi="CordiaUPC" w:cs="CordiaUPC"/>
                <w:color w:val="000000"/>
                <w:sz w:val="26"/>
                <w:szCs w:val="26"/>
              </w:rPr>
              <w:t>,</w:t>
            </w:r>
            <w:r w:rsidRPr="00FC7583">
              <w:rPr>
                <w:rFonts w:ascii="CordiaUPC" w:hAnsi="CordiaUPC" w:cs="CordiaUPC"/>
                <w:color w:val="000000"/>
                <w:sz w:val="26"/>
                <w:szCs w:val="26"/>
                <w:cs/>
              </w:rPr>
              <w:t>178)</w:t>
            </w:r>
          </w:p>
        </w:tc>
        <w:tc>
          <w:tcPr>
            <w:tcW w:w="180" w:type="dxa"/>
            <w:vAlign w:val="bottom"/>
          </w:tcPr>
          <w:p w14:paraId="07485BB7"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DF31E78" w14:textId="77DB6F68" w:rsidR="001A0761" w:rsidRPr="00E44283" w:rsidRDefault="001A0761" w:rsidP="001A0761">
            <w:pPr>
              <w:tabs>
                <w:tab w:val="decimal" w:pos="1126"/>
              </w:tabs>
              <w:spacing w:line="220" w:lineRule="exact"/>
              <w:ind w:right="-79"/>
              <w:outlineLvl w:val="0"/>
              <w:rPr>
                <w:rFonts w:ascii="CordiaUPC" w:hAnsi="CordiaUPC" w:cs="CordiaUPC"/>
                <w:color w:val="000000"/>
                <w:sz w:val="26"/>
                <w:szCs w:val="26"/>
              </w:rPr>
            </w:pPr>
            <w:r w:rsidRPr="00FC7583">
              <w:rPr>
                <w:rFonts w:ascii="CordiaUPC" w:hAnsi="CordiaUPC" w:cs="CordiaUPC"/>
                <w:color w:val="000000"/>
                <w:sz w:val="26"/>
                <w:szCs w:val="26"/>
                <w:cs/>
              </w:rPr>
              <w:t>(21</w:t>
            </w:r>
            <w:r w:rsidRPr="00FC7583">
              <w:rPr>
                <w:rFonts w:ascii="CordiaUPC" w:hAnsi="CordiaUPC" w:cs="CordiaUPC"/>
                <w:color w:val="000000"/>
                <w:sz w:val="26"/>
                <w:szCs w:val="26"/>
              </w:rPr>
              <w:t>,</w:t>
            </w:r>
            <w:r w:rsidRPr="00FC7583">
              <w:rPr>
                <w:rFonts w:ascii="CordiaUPC" w:hAnsi="CordiaUPC" w:cs="CordiaUPC"/>
                <w:color w:val="000000"/>
                <w:sz w:val="26"/>
                <w:szCs w:val="26"/>
                <w:cs/>
              </w:rPr>
              <w:t>549)</w:t>
            </w:r>
          </w:p>
        </w:tc>
      </w:tr>
      <w:tr w:rsidR="001A0761" w:rsidRPr="00E44283" w14:paraId="195B8163" w14:textId="77777777" w:rsidTr="007E0261">
        <w:trPr>
          <w:cantSplit/>
        </w:trPr>
        <w:tc>
          <w:tcPr>
            <w:tcW w:w="3078" w:type="dxa"/>
            <w:vAlign w:val="bottom"/>
          </w:tcPr>
          <w:p w14:paraId="50B74C71" w14:textId="77777777" w:rsidR="001A0761" w:rsidRPr="00E44283" w:rsidRDefault="001A0761" w:rsidP="001A0761">
            <w:pPr>
              <w:spacing w:line="220" w:lineRule="exact"/>
              <w:ind w:left="142" w:right="-70" w:hanging="142"/>
              <w:rPr>
                <w:rFonts w:ascii="CordiaUPC" w:hAnsi="CordiaUPC" w:cs="CordiaUPC"/>
                <w:spacing w:val="-4"/>
                <w:sz w:val="26"/>
                <w:szCs w:val="26"/>
              </w:rPr>
            </w:pPr>
            <w:r>
              <w:rPr>
                <w:rFonts w:ascii="CordiaUPC" w:hAnsi="CordiaUPC" w:cs="CordiaUPC"/>
                <w:sz w:val="26"/>
                <w:szCs w:val="26"/>
              </w:rPr>
              <w:t>Expected credit loss</w:t>
            </w:r>
          </w:p>
        </w:tc>
        <w:tc>
          <w:tcPr>
            <w:tcW w:w="1461" w:type="dxa"/>
            <w:vAlign w:val="bottom"/>
          </w:tcPr>
          <w:p w14:paraId="22FC6198" w14:textId="384DEC35" w:rsidR="001A0761" w:rsidRPr="00E44283" w:rsidRDefault="001A0761" w:rsidP="001A0761">
            <w:pPr>
              <w:tabs>
                <w:tab w:val="decimal" w:pos="1156"/>
              </w:tabs>
              <w:spacing w:line="220" w:lineRule="exact"/>
              <w:ind w:right="-79"/>
              <w:outlineLvl w:val="0"/>
              <w:rPr>
                <w:rFonts w:ascii="CordiaUPC" w:hAnsi="CordiaUPC" w:cs="CordiaUPC"/>
                <w:color w:val="000000"/>
                <w:sz w:val="26"/>
                <w:szCs w:val="26"/>
              </w:rPr>
            </w:pPr>
            <w:r>
              <w:rPr>
                <w:rFonts w:ascii="CordiaUPC" w:hAnsi="CordiaUPC" w:cs="CordiaUPC" w:hint="cs"/>
                <w:color w:val="000000"/>
                <w:sz w:val="26"/>
                <w:szCs w:val="26"/>
                <w:cs/>
              </w:rPr>
              <w:t>-</w:t>
            </w:r>
          </w:p>
        </w:tc>
        <w:tc>
          <w:tcPr>
            <w:tcW w:w="181" w:type="dxa"/>
            <w:vAlign w:val="bottom"/>
          </w:tcPr>
          <w:p w14:paraId="4738D631"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A7DE4B3" w14:textId="206B77CF" w:rsidR="001A0761" w:rsidRPr="00E44283" w:rsidRDefault="001A0761" w:rsidP="001A0761">
            <w:pPr>
              <w:tabs>
                <w:tab w:val="decimal" w:pos="1055"/>
              </w:tabs>
              <w:spacing w:line="220" w:lineRule="exact"/>
              <w:ind w:right="-79"/>
              <w:outlineLvl w:val="0"/>
              <w:rPr>
                <w:rFonts w:ascii="CordiaUPC" w:hAnsi="CordiaUPC" w:cs="CordiaUPC"/>
                <w:color w:val="000000"/>
                <w:sz w:val="26"/>
                <w:szCs w:val="26"/>
              </w:rPr>
            </w:pPr>
            <w:r>
              <w:rPr>
                <w:rFonts w:ascii="CordiaUPC" w:hAnsi="CordiaUPC" w:cs="CordiaUPC" w:hint="cs"/>
                <w:color w:val="000000"/>
                <w:sz w:val="26"/>
                <w:szCs w:val="26"/>
                <w:cs/>
              </w:rPr>
              <w:t>-</w:t>
            </w:r>
          </w:p>
        </w:tc>
        <w:tc>
          <w:tcPr>
            <w:tcW w:w="181" w:type="dxa"/>
            <w:vAlign w:val="bottom"/>
          </w:tcPr>
          <w:p w14:paraId="7ABB8B21"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7D5649B" w14:textId="55E00FC6" w:rsidR="001A0761" w:rsidRPr="00E44283" w:rsidRDefault="001A0761" w:rsidP="001A0761">
            <w:pPr>
              <w:tabs>
                <w:tab w:val="decimal" w:pos="1084"/>
              </w:tabs>
              <w:spacing w:line="220" w:lineRule="exact"/>
              <w:ind w:right="-79"/>
              <w:outlineLvl w:val="0"/>
              <w:rPr>
                <w:rFonts w:ascii="CordiaUPC" w:hAnsi="CordiaUPC" w:cs="CordiaUPC"/>
                <w:color w:val="000000"/>
                <w:sz w:val="26"/>
                <w:szCs w:val="26"/>
              </w:rPr>
            </w:pPr>
            <w:r w:rsidRPr="00FC7583">
              <w:rPr>
                <w:rFonts w:ascii="CordiaUPC" w:hAnsi="CordiaUPC" w:cs="CordiaUPC"/>
                <w:color w:val="000000"/>
                <w:sz w:val="26"/>
                <w:szCs w:val="26"/>
                <w:cs/>
              </w:rPr>
              <w:t>(66)</w:t>
            </w:r>
          </w:p>
        </w:tc>
        <w:tc>
          <w:tcPr>
            <w:tcW w:w="180" w:type="dxa"/>
            <w:vAlign w:val="bottom"/>
          </w:tcPr>
          <w:p w14:paraId="20814C47"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1B57FB97" w14:textId="0FC9F507" w:rsidR="001A0761" w:rsidRPr="00E44283" w:rsidRDefault="001A0761" w:rsidP="001A0761">
            <w:pPr>
              <w:tabs>
                <w:tab w:val="decimal" w:pos="1126"/>
              </w:tabs>
              <w:spacing w:line="220" w:lineRule="exact"/>
              <w:ind w:right="-79"/>
              <w:outlineLvl w:val="0"/>
              <w:rPr>
                <w:rFonts w:ascii="CordiaUPC" w:hAnsi="CordiaUPC" w:cs="CordiaUPC"/>
                <w:color w:val="000000"/>
                <w:sz w:val="26"/>
                <w:szCs w:val="26"/>
              </w:rPr>
            </w:pPr>
            <w:r w:rsidRPr="00FC7583">
              <w:rPr>
                <w:rFonts w:ascii="CordiaUPC" w:hAnsi="CordiaUPC" w:cs="CordiaUPC"/>
                <w:color w:val="000000"/>
                <w:sz w:val="26"/>
                <w:szCs w:val="26"/>
                <w:cs/>
              </w:rPr>
              <w:t>66</w:t>
            </w:r>
          </w:p>
        </w:tc>
      </w:tr>
      <w:tr w:rsidR="001A0761" w:rsidRPr="00E44283" w14:paraId="52E1E88F" w14:textId="77777777" w:rsidTr="007E0261">
        <w:trPr>
          <w:cantSplit/>
        </w:trPr>
        <w:tc>
          <w:tcPr>
            <w:tcW w:w="3078" w:type="dxa"/>
            <w:vAlign w:val="bottom"/>
          </w:tcPr>
          <w:p w14:paraId="667F68E9" w14:textId="77777777" w:rsidR="001A0761" w:rsidRPr="00E44283" w:rsidRDefault="001A0761" w:rsidP="001A0761">
            <w:pPr>
              <w:spacing w:line="220" w:lineRule="exact"/>
              <w:ind w:left="142" w:right="-70" w:hanging="142"/>
              <w:rPr>
                <w:rFonts w:ascii="CordiaUPC" w:hAnsi="CordiaUPC" w:cs="CordiaUPC"/>
                <w:sz w:val="26"/>
                <w:szCs w:val="26"/>
              </w:rPr>
            </w:pPr>
            <w:r w:rsidRPr="00E44283">
              <w:rPr>
                <w:rFonts w:ascii="CordiaUPC" w:hAnsi="CordiaUPC" w:cs="CordiaUPC" w:hint="cs"/>
                <w:sz w:val="26"/>
                <w:szCs w:val="26"/>
              </w:rPr>
              <w:t>Others</w:t>
            </w:r>
          </w:p>
        </w:tc>
        <w:tc>
          <w:tcPr>
            <w:tcW w:w="1461" w:type="dxa"/>
            <w:vAlign w:val="bottom"/>
          </w:tcPr>
          <w:p w14:paraId="40E8AA75" w14:textId="51C9B5B4" w:rsidR="001A0761" w:rsidRPr="00E44283" w:rsidRDefault="001A0761" w:rsidP="001A0761">
            <w:pPr>
              <w:tabs>
                <w:tab w:val="decimal" w:pos="1156"/>
              </w:tabs>
              <w:spacing w:line="220" w:lineRule="exact"/>
              <w:ind w:right="-79"/>
              <w:outlineLvl w:val="0"/>
              <w:rPr>
                <w:rFonts w:ascii="CordiaUPC" w:hAnsi="CordiaUPC" w:cs="CordiaUPC"/>
                <w:color w:val="000000"/>
                <w:sz w:val="26"/>
                <w:szCs w:val="26"/>
              </w:rPr>
            </w:pPr>
            <w:r>
              <w:rPr>
                <w:rFonts w:ascii="CordiaUPC" w:hAnsi="CordiaUPC" w:cs="CordiaUPC" w:hint="cs"/>
                <w:color w:val="000000"/>
                <w:sz w:val="26"/>
                <w:szCs w:val="26"/>
                <w:cs/>
              </w:rPr>
              <w:t>-</w:t>
            </w:r>
          </w:p>
        </w:tc>
        <w:tc>
          <w:tcPr>
            <w:tcW w:w="181" w:type="dxa"/>
            <w:vAlign w:val="bottom"/>
          </w:tcPr>
          <w:p w14:paraId="38E00EFD"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6ABDA81" w14:textId="424CA204" w:rsidR="001A0761" w:rsidRPr="00E44283" w:rsidRDefault="001A0761" w:rsidP="001A0761">
            <w:pPr>
              <w:tabs>
                <w:tab w:val="decimal" w:pos="1055"/>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6</w:t>
            </w:r>
          </w:p>
        </w:tc>
        <w:tc>
          <w:tcPr>
            <w:tcW w:w="181" w:type="dxa"/>
            <w:vAlign w:val="bottom"/>
          </w:tcPr>
          <w:p w14:paraId="09EA2B22"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77856787" w14:textId="10F05550" w:rsidR="001A0761" w:rsidRPr="00E44283" w:rsidRDefault="001A0761" w:rsidP="001A0761">
            <w:pPr>
              <w:tabs>
                <w:tab w:val="decimal" w:pos="1084"/>
              </w:tabs>
              <w:spacing w:line="220" w:lineRule="exact"/>
              <w:ind w:right="-79"/>
              <w:outlineLvl w:val="0"/>
              <w:rPr>
                <w:rFonts w:ascii="CordiaUPC" w:hAnsi="CordiaUPC" w:cs="CordiaUPC"/>
                <w:color w:val="000000"/>
                <w:sz w:val="26"/>
                <w:szCs w:val="26"/>
              </w:rPr>
            </w:pPr>
            <w:r w:rsidRPr="00FC7583">
              <w:rPr>
                <w:rFonts w:ascii="CordiaUPC" w:hAnsi="CordiaUPC" w:cs="CordiaUPC"/>
                <w:color w:val="000000"/>
                <w:sz w:val="26"/>
                <w:szCs w:val="26"/>
                <w:cs/>
              </w:rPr>
              <w:t>25</w:t>
            </w:r>
          </w:p>
        </w:tc>
        <w:tc>
          <w:tcPr>
            <w:tcW w:w="180" w:type="dxa"/>
            <w:vAlign w:val="bottom"/>
          </w:tcPr>
          <w:p w14:paraId="53E19E60" w14:textId="77777777" w:rsidR="001A0761" w:rsidRPr="00E44283" w:rsidRDefault="001A0761" w:rsidP="001A0761">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1185BE4A" w14:textId="6F059A14" w:rsidR="001A0761" w:rsidRPr="00E44283" w:rsidRDefault="001A0761" w:rsidP="001A0761">
            <w:pPr>
              <w:tabs>
                <w:tab w:val="decimal" w:pos="1126"/>
              </w:tabs>
              <w:spacing w:line="220" w:lineRule="exact"/>
              <w:ind w:right="-79"/>
              <w:outlineLvl w:val="0"/>
              <w:rPr>
                <w:rFonts w:ascii="CordiaUPC" w:hAnsi="CordiaUPC" w:cs="CordiaUPC"/>
                <w:color w:val="000000"/>
                <w:sz w:val="26"/>
                <w:szCs w:val="26"/>
              </w:rPr>
            </w:pPr>
            <w:r w:rsidRPr="00FC7583">
              <w:rPr>
                <w:rFonts w:ascii="CordiaUPC" w:hAnsi="CordiaUPC" w:cs="CordiaUPC"/>
                <w:color w:val="000000"/>
                <w:sz w:val="26"/>
                <w:szCs w:val="26"/>
                <w:cs/>
              </w:rPr>
              <w:t>(31)</w:t>
            </w:r>
          </w:p>
        </w:tc>
      </w:tr>
      <w:tr w:rsidR="001A0761" w:rsidRPr="00E44283" w14:paraId="2D5EAF4E" w14:textId="77777777" w:rsidTr="007E0261">
        <w:trPr>
          <w:cantSplit/>
        </w:trPr>
        <w:tc>
          <w:tcPr>
            <w:tcW w:w="3078" w:type="dxa"/>
            <w:vAlign w:val="bottom"/>
          </w:tcPr>
          <w:p w14:paraId="3FA3A152" w14:textId="77777777" w:rsidR="001A0761" w:rsidRPr="00E44283" w:rsidRDefault="001A0761" w:rsidP="001A0761">
            <w:pPr>
              <w:spacing w:line="220" w:lineRule="exact"/>
              <w:ind w:left="142" w:right="-70" w:hanging="142"/>
              <w:rPr>
                <w:rFonts w:ascii="CordiaUPC" w:hAnsi="CordiaUPC" w:cs="CordiaUPC"/>
                <w:b/>
                <w:bCs/>
                <w:spacing w:val="-4"/>
                <w:sz w:val="26"/>
                <w:szCs w:val="26"/>
              </w:rPr>
            </w:pPr>
            <w:r w:rsidRPr="00E44283">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370ABCC" w14:textId="44F4DE10" w:rsidR="001A0761" w:rsidRPr="00E44283" w:rsidRDefault="001A0761" w:rsidP="001A0761">
            <w:pPr>
              <w:tabs>
                <w:tab w:val="decimal" w:pos="1156"/>
              </w:tabs>
              <w:spacing w:line="220" w:lineRule="exact"/>
              <w:ind w:right="-79"/>
              <w:outlineLvl w:val="0"/>
              <w:rPr>
                <w:rFonts w:ascii="CordiaUPC" w:hAnsi="CordiaUPC" w:cs="CordiaUPC"/>
                <w:b/>
                <w:bCs/>
                <w:color w:val="000000"/>
                <w:sz w:val="26"/>
                <w:szCs w:val="26"/>
              </w:rPr>
            </w:pPr>
            <w:r w:rsidRPr="00FC7583">
              <w:rPr>
                <w:rFonts w:ascii="CordiaUPC" w:hAnsi="CordiaUPC" w:cs="CordiaUPC"/>
                <w:b/>
                <w:bCs/>
                <w:color w:val="000000"/>
                <w:sz w:val="26"/>
                <w:szCs w:val="26"/>
                <w:cs/>
              </w:rPr>
              <w:t>51</w:t>
            </w:r>
            <w:r w:rsidRPr="00FC7583">
              <w:rPr>
                <w:rFonts w:ascii="CordiaUPC" w:hAnsi="CordiaUPC" w:cs="CordiaUPC"/>
                <w:b/>
                <w:bCs/>
                <w:color w:val="000000"/>
                <w:sz w:val="26"/>
                <w:szCs w:val="26"/>
              </w:rPr>
              <w:t>,</w:t>
            </w:r>
            <w:r w:rsidRPr="00FC7583">
              <w:rPr>
                <w:rFonts w:ascii="CordiaUPC" w:hAnsi="CordiaUPC" w:cs="CordiaUPC"/>
                <w:b/>
                <w:bCs/>
                <w:color w:val="000000"/>
                <w:sz w:val="26"/>
                <w:szCs w:val="26"/>
                <w:cs/>
              </w:rPr>
              <w:t>000</w:t>
            </w:r>
          </w:p>
        </w:tc>
        <w:tc>
          <w:tcPr>
            <w:tcW w:w="181" w:type="dxa"/>
            <w:vAlign w:val="bottom"/>
          </w:tcPr>
          <w:p w14:paraId="147B5EE5" w14:textId="77777777" w:rsidR="001A0761" w:rsidRPr="00E44283" w:rsidRDefault="001A0761" w:rsidP="001A0761">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BF429FE" w14:textId="00F7DBC4" w:rsidR="001A0761" w:rsidRPr="00E44283" w:rsidRDefault="001A0761" w:rsidP="001A0761">
            <w:pPr>
              <w:tabs>
                <w:tab w:val="decimal" w:pos="1055"/>
              </w:tabs>
              <w:spacing w:line="220" w:lineRule="exact"/>
              <w:ind w:right="-79"/>
              <w:outlineLvl w:val="0"/>
              <w:rPr>
                <w:rFonts w:ascii="CordiaUPC" w:hAnsi="CordiaUPC" w:cs="CordiaUPC"/>
                <w:b/>
                <w:bCs/>
                <w:color w:val="000000"/>
                <w:sz w:val="26"/>
                <w:szCs w:val="26"/>
              </w:rPr>
            </w:pPr>
            <w:r w:rsidRPr="00FC7583">
              <w:rPr>
                <w:rFonts w:ascii="CordiaUPC" w:hAnsi="CordiaUPC" w:cs="CordiaUPC"/>
                <w:b/>
                <w:bCs/>
                <w:color w:val="000000"/>
                <w:sz w:val="26"/>
                <w:szCs w:val="26"/>
                <w:cs/>
              </w:rPr>
              <w:t>14</w:t>
            </w:r>
            <w:r w:rsidRPr="00FC7583">
              <w:rPr>
                <w:rFonts w:ascii="CordiaUPC" w:hAnsi="CordiaUPC" w:cs="CordiaUPC"/>
                <w:b/>
                <w:bCs/>
                <w:color w:val="000000"/>
                <w:sz w:val="26"/>
                <w:szCs w:val="26"/>
              </w:rPr>
              <w:t>,</w:t>
            </w:r>
            <w:r w:rsidRPr="00FC7583">
              <w:rPr>
                <w:rFonts w:ascii="CordiaUPC" w:hAnsi="CordiaUPC" w:cs="CordiaUPC"/>
                <w:b/>
                <w:bCs/>
                <w:color w:val="000000"/>
                <w:sz w:val="26"/>
                <w:szCs w:val="26"/>
                <w:cs/>
              </w:rPr>
              <w:t>53</w:t>
            </w:r>
            <w:r>
              <w:rPr>
                <w:rFonts w:ascii="CordiaUPC" w:hAnsi="CordiaUPC" w:cs="CordiaUPC"/>
                <w:b/>
                <w:bCs/>
                <w:color w:val="000000"/>
                <w:sz w:val="26"/>
                <w:szCs w:val="26"/>
              </w:rPr>
              <w:t>7</w:t>
            </w:r>
          </w:p>
        </w:tc>
        <w:tc>
          <w:tcPr>
            <w:tcW w:w="181" w:type="dxa"/>
            <w:vAlign w:val="bottom"/>
          </w:tcPr>
          <w:p w14:paraId="40FBD4F5" w14:textId="77777777" w:rsidR="001A0761" w:rsidRPr="00E44283" w:rsidRDefault="001A0761" w:rsidP="001A0761">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825931F" w14:textId="3FB69A69" w:rsidR="001A0761" w:rsidRPr="00E44283" w:rsidRDefault="001A0761" w:rsidP="001A0761">
            <w:pPr>
              <w:tabs>
                <w:tab w:val="decimal" w:pos="1084"/>
              </w:tabs>
              <w:spacing w:line="220" w:lineRule="exact"/>
              <w:ind w:right="-79"/>
              <w:outlineLvl w:val="0"/>
              <w:rPr>
                <w:rFonts w:ascii="CordiaUPC" w:hAnsi="CordiaUPC" w:cs="CordiaUPC"/>
                <w:b/>
                <w:bCs/>
                <w:color w:val="000000"/>
                <w:sz w:val="26"/>
                <w:szCs w:val="26"/>
                <w:lang w:val="en-US"/>
              </w:rPr>
            </w:pPr>
            <w:r w:rsidRPr="00FC7583">
              <w:rPr>
                <w:rFonts w:ascii="CordiaUPC" w:hAnsi="CordiaUPC" w:cs="CordiaUPC"/>
                <w:b/>
                <w:bCs/>
                <w:color w:val="000000"/>
                <w:sz w:val="26"/>
                <w:szCs w:val="26"/>
                <w:cs/>
              </w:rPr>
              <w:t>(31</w:t>
            </w:r>
            <w:r w:rsidRPr="00FC7583">
              <w:rPr>
                <w:rFonts w:ascii="CordiaUPC" w:hAnsi="CordiaUPC" w:cs="CordiaUPC"/>
                <w:b/>
                <w:bCs/>
                <w:color w:val="000000"/>
                <w:sz w:val="26"/>
                <w:szCs w:val="26"/>
              </w:rPr>
              <w:t>,</w:t>
            </w:r>
            <w:r w:rsidRPr="00FC7583">
              <w:rPr>
                <w:rFonts w:ascii="CordiaUPC" w:hAnsi="CordiaUPC" w:cs="CordiaUPC"/>
                <w:b/>
                <w:bCs/>
                <w:color w:val="000000"/>
                <w:sz w:val="26"/>
                <w:szCs w:val="26"/>
                <w:cs/>
              </w:rPr>
              <w:t>219)</w:t>
            </w:r>
          </w:p>
        </w:tc>
        <w:tc>
          <w:tcPr>
            <w:tcW w:w="180" w:type="dxa"/>
            <w:vAlign w:val="bottom"/>
          </w:tcPr>
          <w:p w14:paraId="7489D71D" w14:textId="77777777" w:rsidR="001A0761" w:rsidRPr="00E44283" w:rsidRDefault="001A0761" w:rsidP="001A0761">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70E5EFB" w14:textId="5B4E8E6D" w:rsidR="001A0761" w:rsidRPr="00E44283" w:rsidRDefault="001A0761" w:rsidP="001A0761">
            <w:pPr>
              <w:tabs>
                <w:tab w:val="decimal" w:pos="1126"/>
              </w:tabs>
              <w:spacing w:line="220" w:lineRule="exact"/>
              <w:ind w:right="-79"/>
              <w:outlineLvl w:val="0"/>
              <w:rPr>
                <w:rFonts w:ascii="CordiaUPC" w:hAnsi="CordiaUPC" w:cs="CordiaUPC"/>
                <w:b/>
                <w:bCs/>
                <w:color w:val="000000"/>
                <w:sz w:val="26"/>
                <w:szCs w:val="26"/>
              </w:rPr>
            </w:pPr>
            <w:r w:rsidRPr="00FC7583">
              <w:rPr>
                <w:rFonts w:ascii="CordiaUPC" w:hAnsi="CordiaUPC" w:cs="CordiaUPC"/>
                <w:b/>
                <w:bCs/>
                <w:color w:val="000000"/>
                <w:sz w:val="26"/>
                <w:szCs w:val="26"/>
                <w:cs/>
              </w:rPr>
              <w:t>(21</w:t>
            </w:r>
            <w:r w:rsidRPr="00FC7583">
              <w:rPr>
                <w:rFonts w:ascii="CordiaUPC" w:hAnsi="CordiaUPC" w:cs="CordiaUPC"/>
                <w:b/>
                <w:bCs/>
                <w:color w:val="000000"/>
                <w:sz w:val="26"/>
                <w:szCs w:val="26"/>
              </w:rPr>
              <w:t>,</w:t>
            </w:r>
            <w:r w:rsidRPr="00FC7583">
              <w:rPr>
                <w:rFonts w:ascii="CordiaUPC" w:hAnsi="CordiaUPC" w:cs="CordiaUPC"/>
                <w:b/>
                <w:bCs/>
                <w:color w:val="000000"/>
                <w:sz w:val="26"/>
                <w:szCs w:val="26"/>
                <w:cs/>
              </w:rPr>
              <w:t>514)</w:t>
            </w:r>
          </w:p>
        </w:tc>
      </w:tr>
    </w:tbl>
    <w:p w14:paraId="3A6DD8C9" w14:textId="77777777" w:rsidR="00734FEA" w:rsidRPr="00E44283" w:rsidRDefault="00734FEA" w:rsidP="00734FEA">
      <w:pPr>
        <w:tabs>
          <w:tab w:val="left" w:pos="540"/>
          <w:tab w:val="left" w:pos="1080"/>
        </w:tabs>
        <w:spacing w:line="240" w:lineRule="auto"/>
        <w:ind w:left="540" w:right="389"/>
        <w:jc w:val="thaiDistribute"/>
        <w:rPr>
          <w:rFonts w:ascii="CordiaUPC" w:hAnsi="CordiaUPC" w:cs="CordiaUPC"/>
          <w:b/>
          <w:bCs/>
          <w:i/>
          <w:iCs/>
          <w:sz w:val="26"/>
          <w:szCs w:val="26"/>
        </w:rPr>
      </w:pPr>
    </w:p>
    <w:p w14:paraId="47757083" w14:textId="77777777" w:rsidR="00734FEA" w:rsidRDefault="00734FEA">
      <w:r>
        <w:br w:type="page"/>
      </w: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734FEA" w:rsidRPr="00E44283" w14:paraId="64FD2834" w14:textId="77777777" w:rsidTr="007E0261">
        <w:trPr>
          <w:cantSplit/>
          <w:tblHeader/>
        </w:trPr>
        <w:tc>
          <w:tcPr>
            <w:tcW w:w="3078" w:type="dxa"/>
          </w:tcPr>
          <w:p w14:paraId="2322774E" w14:textId="324CCD87"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lastRenderedPageBreak/>
              <w:t>For the year ended</w:t>
            </w:r>
          </w:p>
        </w:tc>
        <w:tc>
          <w:tcPr>
            <w:tcW w:w="6138" w:type="dxa"/>
            <w:gridSpan w:val="7"/>
            <w:vAlign w:val="bottom"/>
          </w:tcPr>
          <w:p w14:paraId="7C47AE78" w14:textId="77777777" w:rsidR="00734FEA" w:rsidRPr="00E44283" w:rsidRDefault="00734FEA" w:rsidP="007E0261">
            <w:pPr>
              <w:pStyle w:val="acctmergecolhdg"/>
              <w:spacing w:line="220" w:lineRule="exact"/>
              <w:rPr>
                <w:rFonts w:ascii="CordiaUPC" w:hAnsi="CordiaUPC" w:cs="CordiaUPC"/>
                <w:sz w:val="26"/>
                <w:szCs w:val="26"/>
              </w:rPr>
            </w:pPr>
          </w:p>
        </w:tc>
      </w:tr>
      <w:tr w:rsidR="00734FEA" w:rsidRPr="00E44283" w14:paraId="0148E486" w14:textId="77777777" w:rsidTr="007E0261">
        <w:trPr>
          <w:cantSplit/>
          <w:tblHeader/>
        </w:trPr>
        <w:tc>
          <w:tcPr>
            <w:tcW w:w="3078" w:type="dxa"/>
          </w:tcPr>
          <w:p w14:paraId="5EFC4169" w14:textId="77777777" w:rsidR="00734FEA" w:rsidRPr="00E44283" w:rsidRDefault="00734FEA" w:rsidP="007E0261">
            <w:pPr>
              <w:ind w:right="-132"/>
              <w:rPr>
                <w:rFonts w:ascii="CordiaUPC" w:hAnsi="CordiaUPC" w:cs="CordiaUPC"/>
                <w:b/>
                <w:bCs/>
                <w:i/>
                <w:iCs/>
                <w:color w:val="000000"/>
                <w:sz w:val="26"/>
                <w:szCs w:val="26"/>
              </w:rPr>
            </w:pPr>
            <w:r w:rsidRPr="00E44283">
              <w:rPr>
                <w:rFonts w:ascii="CordiaUPC" w:hAnsi="CordiaUPC" w:cs="CordiaUPC" w:hint="cs"/>
                <w:b/>
                <w:bCs/>
                <w:i/>
                <w:iCs/>
                <w:sz w:val="26"/>
                <w:szCs w:val="26"/>
              </w:rPr>
              <w:t xml:space="preserve">   31 December 20</w:t>
            </w:r>
            <w:r>
              <w:rPr>
                <w:rFonts w:ascii="CordiaUPC" w:hAnsi="CordiaUPC" w:cs="CordiaUPC"/>
                <w:b/>
                <w:bCs/>
                <w:i/>
                <w:iCs/>
                <w:sz w:val="26"/>
                <w:szCs w:val="26"/>
              </w:rPr>
              <w:t>20</w:t>
            </w:r>
          </w:p>
        </w:tc>
        <w:tc>
          <w:tcPr>
            <w:tcW w:w="6138" w:type="dxa"/>
            <w:gridSpan w:val="7"/>
            <w:vAlign w:val="bottom"/>
          </w:tcPr>
          <w:p w14:paraId="0E662FEA" w14:textId="77777777" w:rsidR="00734FEA" w:rsidRPr="00E44283" w:rsidRDefault="00734FEA" w:rsidP="007E0261">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734FEA" w:rsidRPr="00E44283" w14:paraId="0602AD51" w14:textId="77777777" w:rsidTr="007E0261">
        <w:trPr>
          <w:cantSplit/>
          <w:tblHeader/>
        </w:trPr>
        <w:tc>
          <w:tcPr>
            <w:tcW w:w="3078" w:type="dxa"/>
          </w:tcPr>
          <w:p w14:paraId="6473AB37" w14:textId="77777777" w:rsidR="00734FEA" w:rsidRPr="00E44283" w:rsidDel="00F1172B" w:rsidRDefault="00734FEA" w:rsidP="007E0261">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447C4236"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Net interest income</w:t>
            </w:r>
          </w:p>
        </w:tc>
        <w:tc>
          <w:tcPr>
            <w:tcW w:w="181" w:type="dxa"/>
          </w:tcPr>
          <w:p w14:paraId="6E04DFC4"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339" w:type="dxa"/>
            <w:vAlign w:val="bottom"/>
          </w:tcPr>
          <w:p w14:paraId="4C094D5A" w14:textId="77777777" w:rsidR="00734FEA" w:rsidRPr="00181480" w:rsidRDefault="00734FEA" w:rsidP="007E0261">
            <w:pPr>
              <w:pStyle w:val="acctmergecolhdg"/>
              <w:spacing w:line="220" w:lineRule="exact"/>
              <w:rPr>
                <w:rFonts w:ascii="CordiaUPC" w:hAnsi="CordiaUPC" w:cs="CordiaUPC"/>
                <w:b w:val="0"/>
                <w:bCs/>
                <w:sz w:val="26"/>
                <w:szCs w:val="26"/>
              </w:rPr>
            </w:pPr>
            <w:r w:rsidRPr="00181480">
              <w:rPr>
                <w:rFonts w:ascii="CordiaUPC" w:hAnsi="CordiaUPC" w:cs="CordiaUPC" w:hint="cs"/>
                <w:b w:val="0"/>
                <w:bCs/>
                <w:sz w:val="26"/>
                <w:szCs w:val="26"/>
              </w:rPr>
              <w:t>Net non-interest income</w:t>
            </w:r>
          </w:p>
        </w:tc>
        <w:tc>
          <w:tcPr>
            <w:tcW w:w="181" w:type="dxa"/>
          </w:tcPr>
          <w:p w14:paraId="1BE945F2" w14:textId="77777777" w:rsidR="00734FEA" w:rsidRPr="00E44283" w:rsidRDefault="00734FEA" w:rsidP="007E0261">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5F2D1CFE" w14:textId="77777777" w:rsidR="00734FEA" w:rsidRPr="00E44283" w:rsidRDefault="00734FEA" w:rsidP="007E0261">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Operating expenses</w:t>
            </w:r>
          </w:p>
        </w:tc>
        <w:tc>
          <w:tcPr>
            <w:tcW w:w="180" w:type="dxa"/>
          </w:tcPr>
          <w:p w14:paraId="60BE326F" w14:textId="77777777" w:rsidR="00734FEA" w:rsidRPr="00E44283" w:rsidRDefault="00734FEA" w:rsidP="007E0261">
            <w:pPr>
              <w:pStyle w:val="acctmergecolhdg"/>
              <w:spacing w:line="220" w:lineRule="exact"/>
              <w:rPr>
                <w:rFonts w:ascii="CordiaUPC" w:hAnsi="CordiaUPC" w:cs="CordiaUPC"/>
                <w:b w:val="0"/>
                <w:bCs/>
                <w:sz w:val="26"/>
                <w:szCs w:val="26"/>
              </w:rPr>
            </w:pPr>
          </w:p>
        </w:tc>
        <w:tc>
          <w:tcPr>
            <w:tcW w:w="1417" w:type="dxa"/>
            <w:vAlign w:val="bottom"/>
          </w:tcPr>
          <w:p w14:paraId="7BA1B752" w14:textId="77777777" w:rsidR="00734FEA" w:rsidRPr="00E44283" w:rsidRDefault="00734FEA" w:rsidP="007E0261">
            <w:pPr>
              <w:pStyle w:val="acctmergecolhdg"/>
              <w:spacing w:line="220" w:lineRule="exact"/>
              <w:ind w:left="-61" w:right="-52"/>
              <w:rPr>
                <w:rFonts w:ascii="CordiaUPC" w:hAnsi="CordiaUPC" w:cs="CordiaUPC"/>
                <w:b w:val="0"/>
                <w:bCs/>
                <w:sz w:val="26"/>
                <w:szCs w:val="26"/>
              </w:rPr>
            </w:pPr>
            <w:r>
              <w:rPr>
                <w:rFonts w:ascii="CordiaUPC" w:hAnsi="CordiaUPC" w:cs="CordiaUPC"/>
                <w:b w:val="0"/>
                <w:bCs/>
                <w:sz w:val="26"/>
                <w:szCs w:val="26"/>
              </w:rPr>
              <w:t xml:space="preserve">Expected </w:t>
            </w:r>
            <w:r>
              <w:rPr>
                <w:rFonts w:ascii="CordiaUPC" w:hAnsi="CordiaUPC" w:cs="CordiaUPC"/>
                <w:b w:val="0"/>
                <w:bCs/>
                <w:sz w:val="26"/>
                <w:szCs w:val="26"/>
              </w:rPr>
              <w:br/>
              <w:t>credit loss</w:t>
            </w:r>
          </w:p>
        </w:tc>
      </w:tr>
      <w:tr w:rsidR="00734FEA" w:rsidRPr="00E44283" w14:paraId="3F8EEE61" w14:textId="77777777" w:rsidTr="007E0261">
        <w:trPr>
          <w:cantSplit/>
          <w:tblHeader/>
        </w:trPr>
        <w:tc>
          <w:tcPr>
            <w:tcW w:w="3078" w:type="dxa"/>
          </w:tcPr>
          <w:p w14:paraId="2FBFBEE3" w14:textId="77777777" w:rsidR="00734FEA" w:rsidRPr="00E44283" w:rsidDel="00F1172B" w:rsidRDefault="00734FEA" w:rsidP="007E0261">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6A0AE8B9" w14:textId="77777777" w:rsidR="00734FEA" w:rsidRPr="00E44283" w:rsidRDefault="00734FEA" w:rsidP="007E0261">
            <w:pPr>
              <w:pStyle w:val="acctmergecolhdg"/>
              <w:spacing w:line="220" w:lineRule="exact"/>
              <w:ind w:left="-61" w:right="-52"/>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734FEA" w:rsidRPr="00E44283" w14:paraId="07D8A7B3" w14:textId="77777777" w:rsidTr="007E0261">
        <w:trPr>
          <w:cantSplit/>
        </w:trPr>
        <w:tc>
          <w:tcPr>
            <w:tcW w:w="3078" w:type="dxa"/>
            <w:vAlign w:val="bottom"/>
          </w:tcPr>
          <w:p w14:paraId="695BCBAA" w14:textId="77777777" w:rsidR="00734FEA" w:rsidRPr="00E44283" w:rsidRDefault="00734FEA" w:rsidP="007E0261">
            <w:pPr>
              <w:spacing w:line="220" w:lineRule="exact"/>
              <w:ind w:left="142" w:right="-70" w:hanging="142"/>
              <w:rPr>
                <w:rFonts w:ascii="CordiaUPC" w:hAnsi="CordiaUPC" w:cs="CordiaUPC"/>
                <w:b/>
                <w:bCs/>
                <w:sz w:val="26"/>
                <w:szCs w:val="26"/>
              </w:rPr>
            </w:pPr>
            <w:r w:rsidRPr="00E44283">
              <w:rPr>
                <w:rFonts w:ascii="CordiaUPC" w:hAnsi="CordiaUPC" w:cs="CordiaUPC" w:hint="cs"/>
                <w:sz w:val="26"/>
                <w:szCs w:val="26"/>
              </w:rPr>
              <w:t>Segment reporting</w:t>
            </w:r>
          </w:p>
        </w:tc>
        <w:tc>
          <w:tcPr>
            <w:tcW w:w="1461" w:type="dxa"/>
            <w:vAlign w:val="bottom"/>
          </w:tcPr>
          <w:p w14:paraId="01A11D17" w14:textId="77777777" w:rsidR="00734FEA" w:rsidRPr="00E44283" w:rsidRDefault="00734FEA" w:rsidP="007E0261">
            <w:pPr>
              <w:tabs>
                <w:tab w:val="decimal" w:pos="1156"/>
              </w:tabs>
              <w:spacing w:line="220" w:lineRule="exact"/>
              <w:ind w:right="-79"/>
              <w:outlineLvl w:val="0"/>
              <w:rPr>
                <w:rFonts w:ascii="CordiaUPC" w:hAnsi="CordiaUPC" w:cs="CordiaUPC"/>
                <w:color w:val="000000"/>
                <w:sz w:val="26"/>
                <w:szCs w:val="26"/>
                <w:lang w:val="en-US"/>
              </w:rPr>
            </w:pPr>
            <w:r>
              <w:rPr>
                <w:rFonts w:ascii="CordiaUPC" w:hAnsi="CordiaUPC" w:cs="CordiaUPC"/>
                <w:color w:val="000000"/>
                <w:sz w:val="26"/>
                <w:szCs w:val="26"/>
                <w:lang w:val="en-US"/>
              </w:rPr>
              <w:t>53,805</w:t>
            </w:r>
          </w:p>
        </w:tc>
        <w:tc>
          <w:tcPr>
            <w:tcW w:w="181" w:type="dxa"/>
            <w:vAlign w:val="bottom"/>
          </w:tcPr>
          <w:p w14:paraId="1CE5B727"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33B004B3" w14:textId="7896E5EF" w:rsidR="00734FEA" w:rsidRPr="00181480" w:rsidRDefault="00734FEA" w:rsidP="007E0261">
            <w:pPr>
              <w:tabs>
                <w:tab w:val="decimal" w:pos="1055"/>
              </w:tabs>
              <w:spacing w:line="22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lang w:val="en-US" w:bidi="th-TH"/>
              </w:rPr>
              <w:t>1</w:t>
            </w:r>
            <w:r w:rsidR="00DA6FA9">
              <w:rPr>
                <w:rFonts w:ascii="CordiaUPC" w:hAnsi="CordiaUPC" w:cs="CordiaUPC"/>
                <w:color w:val="000000"/>
                <w:sz w:val="26"/>
                <w:szCs w:val="26"/>
                <w:lang w:val="en-US" w:bidi="th-TH"/>
              </w:rPr>
              <w:t>5,544</w:t>
            </w:r>
          </w:p>
        </w:tc>
        <w:tc>
          <w:tcPr>
            <w:tcW w:w="181" w:type="dxa"/>
            <w:vAlign w:val="bottom"/>
          </w:tcPr>
          <w:p w14:paraId="02B1087B"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5C9F106A" w14:textId="076B4F61" w:rsidR="00734FEA" w:rsidRPr="00E44283" w:rsidRDefault="00734FEA" w:rsidP="007E0261">
            <w:pPr>
              <w:tabs>
                <w:tab w:val="decimal" w:pos="108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w:t>
            </w:r>
            <w:r w:rsidR="00DA6FA9">
              <w:rPr>
                <w:rFonts w:ascii="CordiaUPC" w:hAnsi="CordiaUPC" w:cs="CordiaUPC"/>
                <w:color w:val="000000"/>
                <w:sz w:val="26"/>
                <w:szCs w:val="26"/>
              </w:rPr>
              <w:t>2,000</w:t>
            </w:r>
            <w:r>
              <w:rPr>
                <w:rFonts w:ascii="CordiaUPC" w:hAnsi="CordiaUPC" w:cs="CordiaUPC"/>
                <w:color w:val="000000"/>
                <w:sz w:val="26"/>
                <w:szCs w:val="26"/>
              </w:rPr>
              <w:t>)</w:t>
            </w:r>
          </w:p>
        </w:tc>
        <w:tc>
          <w:tcPr>
            <w:tcW w:w="180" w:type="dxa"/>
            <w:vAlign w:val="bottom"/>
          </w:tcPr>
          <w:p w14:paraId="5D459DC5"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2C26CE6" w14:textId="77777777" w:rsidR="00734FEA" w:rsidRPr="00E44283" w:rsidRDefault="00734FEA" w:rsidP="007E0261">
            <w:pPr>
              <w:tabs>
                <w:tab w:val="decimal" w:pos="112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(25,011)</w:t>
            </w:r>
          </w:p>
        </w:tc>
      </w:tr>
      <w:tr w:rsidR="00734FEA" w:rsidRPr="00E44283" w14:paraId="6A856099" w14:textId="77777777" w:rsidTr="007E0261">
        <w:trPr>
          <w:cantSplit/>
        </w:trPr>
        <w:tc>
          <w:tcPr>
            <w:tcW w:w="3078" w:type="dxa"/>
            <w:vAlign w:val="bottom"/>
          </w:tcPr>
          <w:p w14:paraId="1DA61FF9" w14:textId="77777777" w:rsidR="00734FEA" w:rsidRPr="00E44283" w:rsidRDefault="00734FEA" w:rsidP="007E0261">
            <w:pPr>
              <w:spacing w:line="220" w:lineRule="exact"/>
              <w:ind w:left="142" w:right="-70" w:hanging="142"/>
              <w:rPr>
                <w:rFonts w:ascii="CordiaUPC" w:hAnsi="CordiaUPC" w:cs="CordiaUPC"/>
                <w:spacing w:val="-4"/>
                <w:sz w:val="26"/>
                <w:szCs w:val="26"/>
              </w:rPr>
            </w:pPr>
            <w:r>
              <w:rPr>
                <w:rFonts w:ascii="CordiaUPC" w:hAnsi="CordiaUPC" w:cs="CordiaUPC"/>
                <w:sz w:val="26"/>
                <w:szCs w:val="26"/>
              </w:rPr>
              <w:t>Expected credit loss</w:t>
            </w:r>
          </w:p>
        </w:tc>
        <w:tc>
          <w:tcPr>
            <w:tcW w:w="1461" w:type="dxa"/>
            <w:vAlign w:val="bottom"/>
          </w:tcPr>
          <w:p w14:paraId="092551CD" w14:textId="77777777" w:rsidR="00734FEA" w:rsidRPr="00E44283" w:rsidRDefault="00734FEA" w:rsidP="007E0261">
            <w:pPr>
              <w:tabs>
                <w:tab w:val="decimal" w:pos="115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77BFDDBE"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6AAABAD" w14:textId="77777777" w:rsidR="00734FEA" w:rsidRPr="00E44283" w:rsidRDefault="00734FEA" w:rsidP="007E0261">
            <w:pPr>
              <w:tabs>
                <w:tab w:val="decimal" w:pos="1055"/>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C88C3D2"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15CD1D11" w14:textId="77777777" w:rsidR="00734FEA" w:rsidRPr="00E44283" w:rsidRDefault="00734FEA" w:rsidP="007E0261">
            <w:pPr>
              <w:tabs>
                <w:tab w:val="decimal" w:pos="108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(180)</w:t>
            </w:r>
          </w:p>
        </w:tc>
        <w:tc>
          <w:tcPr>
            <w:tcW w:w="180" w:type="dxa"/>
            <w:vAlign w:val="bottom"/>
          </w:tcPr>
          <w:p w14:paraId="78E0DD7A"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659D9C63" w14:textId="77777777" w:rsidR="00734FEA" w:rsidRPr="00E44283" w:rsidRDefault="00734FEA" w:rsidP="007E0261">
            <w:pPr>
              <w:tabs>
                <w:tab w:val="decimal" w:pos="112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180</w:t>
            </w:r>
          </w:p>
        </w:tc>
      </w:tr>
      <w:tr w:rsidR="00734FEA" w:rsidRPr="00E44283" w14:paraId="010B96B1" w14:textId="77777777" w:rsidTr="007E0261">
        <w:trPr>
          <w:cantSplit/>
        </w:trPr>
        <w:tc>
          <w:tcPr>
            <w:tcW w:w="3078" w:type="dxa"/>
            <w:vAlign w:val="bottom"/>
          </w:tcPr>
          <w:p w14:paraId="19D7B73C" w14:textId="77777777" w:rsidR="00734FEA" w:rsidRPr="00E44283" w:rsidRDefault="00734FEA" w:rsidP="007E0261">
            <w:pPr>
              <w:spacing w:line="220" w:lineRule="exact"/>
              <w:ind w:left="142" w:right="-70" w:hanging="142"/>
              <w:rPr>
                <w:rFonts w:ascii="CordiaUPC" w:hAnsi="CordiaUPC" w:cs="CordiaUPC"/>
                <w:sz w:val="26"/>
                <w:szCs w:val="26"/>
              </w:rPr>
            </w:pPr>
            <w:r w:rsidRPr="00E44283">
              <w:rPr>
                <w:rFonts w:ascii="CordiaUPC" w:hAnsi="CordiaUPC" w:cs="CordiaUPC" w:hint="cs"/>
                <w:sz w:val="26"/>
                <w:szCs w:val="26"/>
              </w:rPr>
              <w:t>Others</w:t>
            </w:r>
          </w:p>
        </w:tc>
        <w:tc>
          <w:tcPr>
            <w:tcW w:w="1461" w:type="dxa"/>
            <w:vAlign w:val="bottom"/>
          </w:tcPr>
          <w:p w14:paraId="039D309F" w14:textId="77777777" w:rsidR="00734FEA" w:rsidRPr="00E44283" w:rsidRDefault="00734FEA" w:rsidP="007E0261">
            <w:pPr>
              <w:tabs>
                <w:tab w:val="decimal" w:pos="115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405F039A"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819FB7F" w14:textId="77777777" w:rsidR="00734FEA" w:rsidRPr="00E44283" w:rsidRDefault="00734FEA" w:rsidP="007E0261">
            <w:pPr>
              <w:tabs>
                <w:tab w:val="decimal" w:pos="1055"/>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w:t>
            </w:r>
          </w:p>
        </w:tc>
        <w:tc>
          <w:tcPr>
            <w:tcW w:w="181" w:type="dxa"/>
            <w:vAlign w:val="bottom"/>
          </w:tcPr>
          <w:p w14:paraId="37D1F4BB"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CA66940" w14:textId="77777777" w:rsidR="00734FEA" w:rsidRPr="00E44283" w:rsidRDefault="00734FEA" w:rsidP="007E0261">
            <w:pPr>
              <w:tabs>
                <w:tab w:val="decimal" w:pos="108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w:t>
            </w:r>
          </w:p>
        </w:tc>
        <w:tc>
          <w:tcPr>
            <w:tcW w:w="180" w:type="dxa"/>
            <w:vAlign w:val="bottom"/>
          </w:tcPr>
          <w:p w14:paraId="67208261" w14:textId="77777777" w:rsidR="00734FEA" w:rsidRPr="00E44283" w:rsidRDefault="00734FEA" w:rsidP="007E0261">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6536C40A" w14:textId="77777777" w:rsidR="00734FEA" w:rsidRPr="00E44283" w:rsidRDefault="00734FEA" w:rsidP="007E0261">
            <w:pPr>
              <w:tabs>
                <w:tab w:val="decimal" w:pos="112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r>
      <w:tr w:rsidR="00734FEA" w:rsidRPr="00E44283" w14:paraId="30F14B56" w14:textId="77777777" w:rsidTr="007E0261">
        <w:trPr>
          <w:cantSplit/>
        </w:trPr>
        <w:tc>
          <w:tcPr>
            <w:tcW w:w="3078" w:type="dxa"/>
            <w:vAlign w:val="bottom"/>
          </w:tcPr>
          <w:p w14:paraId="34A0BCB9" w14:textId="77777777" w:rsidR="00734FEA" w:rsidRPr="00E44283" w:rsidRDefault="00734FEA" w:rsidP="007E0261">
            <w:pPr>
              <w:spacing w:line="220" w:lineRule="exact"/>
              <w:ind w:left="142" w:right="-70" w:hanging="142"/>
              <w:rPr>
                <w:rFonts w:ascii="CordiaUPC" w:hAnsi="CordiaUPC" w:cs="CordiaUPC"/>
                <w:b/>
                <w:bCs/>
                <w:spacing w:val="-4"/>
                <w:sz w:val="26"/>
                <w:szCs w:val="26"/>
              </w:rPr>
            </w:pPr>
            <w:r w:rsidRPr="00E44283">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574D66F" w14:textId="77777777" w:rsidR="00734FEA" w:rsidRPr="00E44283" w:rsidRDefault="00734FEA" w:rsidP="007E0261">
            <w:pPr>
              <w:tabs>
                <w:tab w:val="decimal" w:pos="1156"/>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53,805</w:t>
            </w:r>
          </w:p>
        </w:tc>
        <w:tc>
          <w:tcPr>
            <w:tcW w:w="181" w:type="dxa"/>
            <w:vAlign w:val="bottom"/>
          </w:tcPr>
          <w:p w14:paraId="3E531B68" w14:textId="77777777" w:rsidR="00734FEA" w:rsidRPr="00E44283" w:rsidRDefault="00734FEA" w:rsidP="007E0261">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154F3405" w14:textId="7C237E87" w:rsidR="00734FEA" w:rsidRPr="00E44283" w:rsidRDefault="00734FEA" w:rsidP="007E0261">
            <w:pPr>
              <w:tabs>
                <w:tab w:val="decimal" w:pos="1055"/>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1</w:t>
            </w:r>
            <w:r w:rsidR="00DA6FA9">
              <w:rPr>
                <w:rFonts w:ascii="CordiaUPC" w:hAnsi="CordiaUPC" w:cs="CordiaUPC"/>
                <w:b/>
                <w:bCs/>
                <w:color w:val="000000"/>
                <w:sz w:val="26"/>
                <w:szCs w:val="26"/>
              </w:rPr>
              <w:t>5,541</w:t>
            </w:r>
          </w:p>
        </w:tc>
        <w:tc>
          <w:tcPr>
            <w:tcW w:w="181" w:type="dxa"/>
            <w:vAlign w:val="bottom"/>
          </w:tcPr>
          <w:p w14:paraId="1A8B6DB3" w14:textId="77777777" w:rsidR="00734FEA" w:rsidRPr="00E44283" w:rsidRDefault="00734FEA" w:rsidP="007E0261">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1FC233F" w14:textId="4CEF13C6" w:rsidR="00734FEA" w:rsidRPr="00E44283" w:rsidRDefault="00734FEA" w:rsidP="007E0261">
            <w:pPr>
              <w:tabs>
                <w:tab w:val="decimal" w:pos="1084"/>
              </w:tabs>
              <w:spacing w:line="22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lang w:val="en-US"/>
              </w:rPr>
              <w:t>(3</w:t>
            </w:r>
            <w:r w:rsidR="00DA6FA9">
              <w:rPr>
                <w:rFonts w:ascii="CordiaUPC" w:hAnsi="CordiaUPC" w:cs="CordiaUPC"/>
                <w:b/>
                <w:bCs/>
                <w:color w:val="000000"/>
                <w:sz w:val="26"/>
                <w:szCs w:val="26"/>
                <w:lang w:val="en-US"/>
              </w:rPr>
              <w:t>2,177</w:t>
            </w:r>
            <w:r>
              <w:rPr>
                <w:rFonts w:ascii="CordiaUPC" w:hAnsi="CordiaUPC" w:cs="CordiaUPC"/>
                <w:b/>
                <w:bCs/>
                <w:color w:val="000000"/>
                <w:sz w:val="26"/>
                <w:szCs w:val="26"/>
                <w:lang w:val="en-US"/>
              </w:rPr>
              <w:t>)</w:t>
            </w:r>
          </w:p>
        </w:tc>
        <w:tc>
          <w:tcPr>
            <w:tcW w:w="180" w:type="dxa"/>
            <w:vAlign w:val="bottom"/>
          </w:tcPr>
          <w:p w14:paraId="70E12311" w14:textId="77777777" w:rsidR="00734FEA" w:rsidRPr="00E44283" w:rsidRDefault="00734FEA" w:rsidP="007E0261">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080B34B2" w14:textId="77777777" w:rsidR="00734FEA" w:rsidRPr="00E44283" w:rsidRDefault="00734FEA" w:rsidP="007E0261">
            <w:pPr>
              <w:tabs>
                <w:tab w:val="decimal" w:pos="1126"/>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(24,831)</w:t>
            </w:r>
          </w:p>
        </w:tc>
      </w:tr>
    </w:tbl>
    <w:p w14:paraId="5904A516" w14:textId="1CFECA3F" w:rsidR="00EC24CD" w:rsidRDefault="00EC24CD"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C824FE" w:rsidRPr="00E44283" w14:paraId="278A95FB" w14:textId="77777777" w:rsidTr="00CA7404">
        <w:trPr>
          <w:cantSplit/>
          <w:tblHeader/>
        </w:trPr>
        <w:tc>
          <w:tcPr>
            <w:tcW w:w="3150" w:type="dxa"/>
          </w:tcPr>
          <w:p w14:paraId="572DF15F" w14:textId="77777777" w:rsidR="00C824FE" w:rsidRPr="00E44283" w:rsidRDefault="00C824FE" w:rsidP="00CA7404">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1891AC45" w14:textId="77777777" w:rsidR="00C824FE" w:rsidRPr="00E44283" w:rsidRDefault="00C824FE" w:rsidP="00CA7404">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C824FE" w:rsidRPr="00E44283" w14:paraId="64F7FE15" w14:textId="77777777" w:rsidTr="00CA7404">
        <w:trPr>
          <w:cantSplit/>
          <w:tblHeader/>
        </w:trPr>
        <w:tc>
          <w:tcPr>
            <w:tcW w:w="3150" w:type="dxa"/>
          </w:tcPr>
          <w:p w14:paraId="0AA87988" w14:textId="77777777" w:rsidR="00C824FE" w:rsidRPr="00E44283" w:rsidRDefault="00C824FE" w:rsidP="00CA7404">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7C4B047C" w14:textId="7F6A1B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202</w:t>
            </w:r>
            <w:r>
              <w:rPr>
                <w:rFonts w:ascii="CordiaUPC" w:eastAsia="Times New Roman" w:hAnsi="CordiaUPC" w:cs="CordiaUPC"/>
                <w:bCs/>
                <w:sz w:val="26"/>
                <w:szCs w:val="26"/>
              </w:rPr>
              <w:t>1</w:t>
            </w:r>
          </w:p>
        </w:tc>
      </w:tr>
      <w:tr w:rsidR="00C824FE" w:rsidRPr="00E44283" w14:paraId="3CA2B614" w14:textId="77777777" w:rsidTr="00CA7404">
        <w:trPr>
          <w:cantSplit/>
          <w:tblHeader/>
        </w:trPr>
        <w:tc>
          <w:tcPr>
            <w:tcW w:w="3150" w:type="dxa"/>
          </w:tcPr>
          <w:p w14:paraId="18DB6158" w14:textId="77777777" w:rsidR="00C824FE" w:rsidRPr="00E44283" w:rsidDel="00F1172B" w:rsidRDefault="00C824FE" w:rsidP="00CA7404">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33322E28" w14:textId="77777777" w:rsidR="00C824FE" w:rsidRPr="00E44283" w:rsidRDefault="00C824FE" w:rsidP="00CA7404">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27218F6C" w14:textId="77777777" w:rsidR="00C824FE" w:rsidRPr="00E44283" w:rsidRDefault="00C824FE" w:rsidP="00CA7404">
            <w:pPr>
              <w:spacing w:line="240" w:lineRule="exact"/>
              <w:jc w:val="center"/>
              <w:rPr>
                <w:rFonts w:ascii="CordiaUPC" w:eastAsia="Times New Roman" w:hAnsi="CordiaUPC" w:cs="CordiaUPC"/>
                <w:bCs/>
                <w:sz w:val="26"/>
                <w:szCs w:val="26"/>
              </w:rPr>
            </w:pPr>
          </w:p>
        </w:tc>
        <w:tc>
          <w:tcPr>
            <w:tcW w:w="1080" w:type="dxa"/>
            <w:vAlign w:val="bottom"/>
          </w:tcPr>
          <w:p w14:paraId="4D87E25F"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710442EE" w14:textId="77777777" w:rsidR="00C824FE" w:rsidRPr="00E44283" w:rsidRDefault="00C824FE" w:rsidP="00CA7404">
            <w:pPr>
              <w:spacing w:line="240" w:lineRule="exact"/>
              <w:jc w:val="center"/>
              <w:rPr>
                <w:rFonts w:ascii="CordiaUPC" w:eastAsia="Times New Roman" w:hAnsi="CordiaUPC" w:cs="CordiaUPC"/>
                <w:bCs/>
                <w:sz w:val="26"/>
                <w:szCs w:val="26"/>
              </w:rPr>
            </w:pPr>
          </w:p>
        </w:tc>
        <w:tc>
          <w:tcPr>
            <w:tcW w:w="1170" w:type="dxa"/>
            <w:vAlign w:val="bottom"/>
          </w:tcPr>
          <w:p w14:paraId="4B889E4B"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532D8A92" w14:textId="77777777" w:rsidR="00C824FE" w:rsidRPr="00E44283" w:rsidRDefault="00C824FE" w:rsidP="00CA7404">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529EF63"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04D17578" w14:textId="77777777" w:rsidR="00C824FE" w:rsidRPr="00E44283" w:rsidRDefault="00C824FE" w:rsidP="00CA7404">
            <w:pPr>
              <w:spacing w:line="240" w:lineRule="exact"/>
              <w:jc w:val="center"/>
              <w:rPr>
                <w:rFonts w:ascii="CordiaUPC" w:eastAsia="Times New Roman" w:hAnsi="CordiaUPC" w:cs="CordiaUPC"/>
                <w:bCs/>
                <w:sz w:val="26"/>
                <w:szCs w:val="26"/>
              </w:rPr>
            </w:pPr>
          </w:p>
        </w:tc>
        <w:tc>
          <w:tcPr>
            <w:tcW w:w="1133" w:type="dxa"/>
            <w:vAlign w:val="bottom"/>
          </w:tcPr>
          <w:p w14:paraId="72944186"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C824FE" w:rsidRPr="00E44283" w14:paraId="7C913A42" w14:textId="77777777" w:rsidTr="00CA7404">
        <w:trPr>
          <w:cantSplit/>
          <w:tblHeader/>
        </w:trPr>
        <w:tc>
          <w:tcPr>
            <w:tcW w:w="3150" w:type="dxa"/>
          </w:tcPr>
          <w:p w14:paraId="492FF59B" w14:textId="77777777" w:rsidR="00C824FE" w:rsidRPr="00E44283" w:rsidRDefault="00C824FE" w:rsidP="00CA7404">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4FEE1B11" w14:textId="77777777" w:rsidR="00C824FE" w:rsidRPr="00E44283" w:rsidRDefault="00C824FE" w:rsidP="00CA7404">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1A0761" w:rsidRPr="000929CB" w14:paraId="6515D939" w14:textId="77777777" w:rsidTr="00CA7404">
        <w:trPr>
          <w:cantSplit/>
        </w:trPr>
        <w:tc>
          <w:tcPr>
            <w:tcW w:w="3150" w:type="dxa"/>
            <w:vAlign w:val="bottom"/>
          </w:tcPr>
          <w:p w14:paraId="6A74E312" w14:textId="77777777" w:rsidR="001A0761" w:rsidRPr="000929CB" w:rsidRDefault="001A0761" w:rsidP="001A0761">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2138155D" w14:textId="0972224E"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529</w:t>
            </w:r>
            <w:r w:rsidRPr="00FC7583">
              <w:rPr>
                <w:rFonts w:ascii="CordiaUPC" w:hAnsi="CordiaUPC" w:cs="CordiaUPC"/>
                <w:color w:val="000000"/>
                <w:sz w:val="26"/>
                <w:szCs w:val="26"/>
              </w:rPr>
              <w:t>,</w:t>
            </w:r>
            <w:r w:rsidRPr="00FC7583">
              <w:rPr>
                <w:rFonts w:ascii="CordiaUPC" w:hAnsi="CordiaUPC" w:cs="CordiaUPC"/>
                <w:color w:val="000000"/>
                <w:sz w:val="26"/>
                <w:szCs w:val="26"/>
                <w:cs/>
              </w:rPr>
              <w:t>960</w:t>
            </w:r>
          </w:p>
        </w:tc>
        <w:tc>
          <w:tcPr>
            <w:tcW w:w="180" w:type="dxa"/>
            <w:vAlign w:val="bottom"/>
          </w:tcPr>
          <w:p w14:paraId="7F9852DE"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11B016CC" w14:textId="7A9ABE8F" w:rsidR="001A0761" w:rsidRPr="000929CB" w:rsidRDefault="001A0761" w:rsidP="001A0761">
            <w:pPr>
              <w:tabs>
                <w:tab w:val="decimal" w:pos="821"/>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803</w:t>
            </w:r>
            <w:r w:rsidRPr="00FC7583">
              <w:rPr>
                <w:rFonts w:ascii="CordiaUPC" w:hAnsi="CordiaUPC" w:cs="CordiaUPC"/>
                <w:color w:val="000000"/>
                <w:sz w:val="26"/>
                <w:szCs w:val="26"/>
              </w:rPr>
              <w:t>,</w:t>
            </w:r>
            <w:r w:rsidRPr="00FC7583">
              <w:rPr>
                <w:rFonts w:ascii="CordiaUPC" w:hAnsi="CordiaUPC" w:cs="CordiaUPC"/>
                <w:color w:val="000000"/>
                <w:sz w:val="26"/>
                <w:szCs w:val="26"/>
                <w:cs/>
              </w:rPr>
              <w:t>337</w:t>
            </w:r>
          </w:p>
        </w:tc>
        <w:tc>
          <w:tcPr>
            <w:tcW w:w="180" w:type="dxa"/>
            <w:vAlign w:val="bottom"/>
          </w:tcPr>
          <w:p w14:paraId="2B67453C"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33D7E052" w14:textId="1D8D64F2" w:rsidR="001A0761" w:rsidRPr="000929CB" w:rsidRDefault="001A0761" w:rsidP="001A0761">
            <w:pPr>
              <w:tabs>
                <w:tab w:val="decimal" w:pos="911"/>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39</w:t>
            </w:r>
            <w:r w:rsidRPr="00FC7583">
              <w:rPr>
                <w:rFonts w:ascii="CordiaUPC" w:hAnsi="CordiaUPC" w:cs="CordiaUPC"/>
                <w:color w:val="000000"/>
                <w:sz w:val="26"/>
                <w:szCs w:val="26"/>
              </w:rPr>
              <w:t>,</w:t>
            </w:r>
            <w:r w:rsidRPr="00FC7583">
              <w:rPr>
                <w:rFonts w:ascii="CordiaUPC" w:hAnsi="CordiaUPC" w:cs="CordiaUPC"/>
                <w:color w:val="000000"/>
                <w:sz w:val="26"/>
                <w:szCs w:val="26"/>
                <w:cs/>
              </w:rPr>
              <w:t>720</w:t>
            </w:r>
          </w:p>
        </w:tc>
        <w:tc>
          <w:tcPr>
            <w:tcW w:w="180" w:type="dxa"/>
            <w:vAlign w:val="bottom"/>
          </w:tcPr>
          <w:p w14:paraId="7BC5753D"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12FA1FD" w14:textId="54664818"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(702)</w:t>
            </w:r>
          </w:p>
        </w:tc>
        <w:tc>
          <w:tcPr>
            <w:tcW w:w="180" w:type="dxa"/>
            <w:vAlign w:val="bottom"/>
          </w:tcPr>
          <w:p w14:paraId="7B66586C"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205B2E8F" w14:textId="72E892B0" w:rsidR="001A0761" w:rsidRPr="000929CB" w:rsidRDefault="001A0761" w:rsidP="001A0761">
            <w:pPr>
              <w:tabs>
                <w:tab w:val="decimal" w:pos="895"/>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1</w:t>
            </w:r>
            <w:r w:rsidRPr="00FC7583">
              <w:rPr>
                <w:rFonts w:ascii="CordiaUPC" w:hAnsi="CordiaUPC" w:cs="CordiaUPC"/>
                <w:color w:val="000000"/>
                <w:sz w:val="26"/>
                <w:szCs w:val="26"/>
              </w:rPr>
              <w:t>,</w:t>
            </w:r>
            <w:r w:rsidRPr="00FC7583">
              <w:rPr>
                <w:rFonts w:ascii="CordiaUPC" w:hAnsi="CordiaUPC" w:cs="CordiaUPC"/>
                <w:color w:val="000000"/>
                <w:sz w:val="26"/>
                <w:szCs w:val="26"/>
                <w:cs/>
              </w:rPr>
              <w:t>372</w:t>
            </w:r>
            <w:r w:rsidRPr="00FC7583">
              <w:rPr>
                <w:rFonts w:ascii="CordiaUPC" w:hAnsi="CordiaUPC" w:cs="CordiaUPC"/>
                <w:color w:val="000000"/>
                <w:sz w:val="26"/>
                <w:szCs w:val="26"/>
              </w:rPr>
              <w:t>,</w:t>
            </w:r>
            <w:r w:rsidRPr="00FC7583">
              <w:rPr>
                <w:rFonts w:ascii="CordiaUPC" w:hAnsi="CordiaUPC" w:cs="CordiaUPC"/>
                <w:color w:val="000000"/>
                <w:sz w:val="26"/>
                <w:szCs w:val="26"/>
                <w:cs/>
              </w:rPr>
              <w:t>315</w:t>
            </w:r>
          </w:p>
        </w:tc>
      </w:tr>
      <w:tr w:rsidR="001A0761" w:rsidRPr="000929CB" w14:paraId="5A85629B" w14:textId="77777777" w:rsidTr="00CA7404">
        <w:trPr>
          <w:cantSplit/>
        </w:trPr>
        <w:tc>
          <w:tcPr>
            <w:tcW w:w="3150" w:type="dxa"/>
            <w:vAlign w:val="bottom"/>
          </w:tcPr>
          <w:p w14:paraId="123B3F2B" w14:textId="77777777" w:rsidR="001A0761" w:rsidRPr="000929CB" w:rsidRDefault="001A0761" w:rsidP="001A0761">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05F317D6" w14:textId="5F505F33"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367</w:t>
            </w:r>
            <w:r w:rsidRPr="00FC7583">
              <w:rPr>
                <w:rFonts w:ascii="CordiaUPC" w:hAnsi="CordiaUPC" w:cs="CordiaUPC"/>
                <w:color w:val="000000"/>
                <w:sz w:val="26"/>
                <w:szCs w:val="26"/>
              </w:rPr>
              <w:t>,</w:t>
            </w:r>
            <w:r w:rsidRPr="00FC7583">
              <w:rPr>
                <w:rFonts w:ascii="CordiaUPC" w:hAnsi="CordiaUPC" w:cs="CordiaUPC"/>
                <w:color w:val="000000"/>
                <w:sz w:val="26"/>
                <w:szCs w:val="26"/>
                <w:cs/>
              </w:rPr>
              <w:t>072</w:t>
            </w:r>
          </w:p>
        </w:tc>
        <w:tc>
          <w:tcPr>
            <w:tcW w:w="180" w:type="dxa"/>
            <w:vAlign w:val="bottom"/>
          </w:tcPr>
          <w:p w14:paraId="59E61D98"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C0A3A8A" w14:textId="29610BB5" w:rsidR="001A0761" w:rsidRPr="000929CB" w:rsidRDefault="001A0761" w:rsidP="001A0761">
            <w:pPr>
              <w:tabs>
                <w:tab w:val="decimal" w:pos="821"/>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976</w:t>
            </w:r>
            <w:r w:rsidRPr="00FC7583">
              <w:rPr>
                <w:rFonts w:ascii="CordiaUPC" w:hAnsi="CordiaUPC" w:cs="CordiaUPC"/>
                <w:color w:val="000000"/>
                <w:sz w:val="26"/>
                <w:szCs w:val="26"/>
              </w:rPr>
              <w:t>,</w:t>
            </w:r>
            <w:r w:rsidRPr="00FC7583">
              <w:rPr>
                <w:rFonts w:ascii="CordiaUPC" w:hAnsi="CordiaUPC" w:cs="CordiaUPC"/>
                <w:color w:val="000000"/>
                <w:sz w:val="26"/>
                <w:szCs w:val="26"/>
                <w:cs/>
              </w:rPr>
              <w:t>657</w:t>
            </w:r>
          </w:p>
        </w:tc>
        <w:tc>
          <w:tcPr>
            <w:tcW w:w="180" w:type="dxa"/>
            <w:vAlign w:val="bottom"/>
          </w:tcPr>
          <w:p w14:paraId="5F74B6AB"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1B90A5C0" w14:textId="7530D160" w:rsidR="001A0761" w:rsidRPr="000929CB" w:rsidRDefault="003B7A82" w:rsidP="003B7A82">
            <w:pPr>
              <w:tabs>
                <w:tab w:val="decimal" w:pos="948"/>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w:t>
            </w:r>
            <w:r w:rsidR="001A0761" w:rsidRPr="00FC7583">
              <w:rPr>
                <w:rFonts w:ascii="CordiaUPC" w:hAnsi="CordiaUPC" w:cs="CordiaUPC"/>
                <w:color w:val="000000"/>
                <w:sz w:val="26"/>
                <w:szCs w:val="26"/>
                <w:cs/>
              </w:rPr>
              <w:t xml:space="preserve"> </w:t>
            </w:r>
          </w:p>
        </w:tc>
        <w:tc>
          <w:tcPr>
            <w:tcW w:w="180" w:type="dxa"/>
            <w:vAlign w:val="bottom"/>
          </w:tcPr>
          <w:p w14:paraId="1733723F"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2BB296E8" w14:textId="3E181A9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(4</w:t>
            </w:r>
            <w:r w:rsidRPr="00FC7583">
              <w:rPr>
                <w:rFonts w:ascii="CordiaUPC" w:hAnsi="CordiaUPC" w:cs="CordiaUPC"/>
                <w:color w:val="000000"/>
                <w:sz w:val="26"/>
                <w:szCs w:val="26"/>
              </w:rPr>
              <w:t>,</w:t>
            </w:r>
            <w:r w:rsidRPr="00FC7583">
              <w:rPr>
                <w:rFonts w:ascii="CordiaUPC" w:hAnsi="CordiaUPC" w:cs="CordiaUPC"/>
                <w:color w:val="000000"/>
                <w:sz w:val="26"/>
                <w:szCs w:val="26"/>
                <w:cs/>
              </w:rPr>
              <w:t>534)</w:t>
            </w:r>
          </w:p>
        </w:tc>
        <w:tc>
          <w:tcPr>
            <w:tcW w:w="180" w:type="dxa"/>
            <w:vAlign w:val="bottom"/>
          </w:tcPr>
          <w:p w14:paraId="7D5408B6" w14:textId="77777777" w:rsidR="001A0761" w:rsidRPr="000929CB" w:rsidRDefault="001A0761" w:rsidP="001A0761">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1BDF246E" w14:textId="3DC0EE6B" w:rsidR="001A0761" w:rsidRPr="000929CB" w:rsidRDefault="001A0761" w:rsidP="001A0761">
            <w:pPr>
              <w:tabs>
                <w:tab w:val="decimal" w:pos="895"/>
              </w:tabs>
              <w:spacing w:line="240" w:lineRule="exact"/>
              <w:ind w:right="-72"/>
              <w:outlineLvl w:val="0"/>
              <w:rPr>
                <w:rFonts w:ascii="CordiaUPC" w:eastAsia="Times New Roman" w:hAnsi="CordiaUPC" w:cs="CordiaUPC"/>
                <w:color w:val="000000"/>
                <w:sz w:val="26"/>
                <w:szCs w:val="26"/>
              </w:rPr>
            </w:pPr>
            <w:r w:rsidRPr="00FC7583">
              <w:rPr>
                <w:rFonts w:ascii="CordiaUPC" w:hAnsi="CordiaUPC" w:cs="CordiaUPC"/>
                <w:color w:val="000000"/>
                <w:sz w:val="26"/>
                <w:szCs w:val="26"/>
                <w:cs/>
              </w:rPr>
              <w:t>1</w:t>
            </w:r>
            <w:r w:rsidRPr="00FC7583">
              <w:rPr>
                <w:rFonts w:ascii="CordiaUPC" w:hAnsi="CordiaUPC" w:cs="CordiaUPC"/>
                <w:color w:val="000000"/>
                <w:sz w:val="26"/>
                <w:szCs w:val="26"/>
              </w:rPr>
              <w:t>,</w:t>
            </w:r>
            <w:r w:rsidRPr="00FC7583">
              <w:rPr>
                <w:rFonts w:ascii="CordiaUPC" w:hAnsi="CordiaUPC" w:cs="CordiaUPC"/>
                <w:color w:val="000000"/>
                <w:sz w:val="26"/>
                <w:szCs w:val="26"/>
                <w:cs/>
              </w:rPr>
              <w:t>339</w:t>
            </w:r>
            <w:r w:rsidRPr="00FC7583">
              <w:rPr>
                <w:rFonts w:ascii="CordiaUPC" w:hAnsi="CordiaUPC" w:cs="CordiaUPC"/>
                <w:color w:val="000000"/>
                <w:sz w:val="26"/>
                <w:szCs w:val="26"/>
              </w:rPr>
              <w:t>,</w:t>
            </w:r>
            <w:r w:rsidRPr="00FC7583">
              <w:rPr>
                <w:rFonts w:ascii="CordiaUPC" w:hAnsi="CordiaUPC" w:cs="CordiaUPC"/>
                <w:color w:val="000000"/>
                <w:sz w:val="26"/>
                <w:szCs w:val="26"/>
                <w:cs/>
              </w:rPr>
              <w:t>195</w:t>
            </w:r>
          </w:p>
        </w:tc>
      </w:tr>
    </w:tbl>
    <w:p w14:paraId="18CC0B01" w14:textId="77777777" w:rsidR="00C824FE" w:rsidRDefault="00C824FE"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245A27" w:rsidRPr="00E44283" w14:paraId="6EEBD6AE" w14:textId="77777777" w:rsidTr="00D830B1">
        <w:trPr>
          <w:cantSplit/>
          <w:tblHeader/>
        </w:trPr>
        <w:tc>
          <w:tcPr>
            <w:tcW w:w="3150" w:type="dxa"/>
          </w:tcPr>
          <w:p w14:paraId="15936F9C" w14:textId="77777777" w:rsidR="00245A27" w:rsidRPr="00E44283" w:rsidRDefault="00245A27" w:rsidP="000929CB">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542D74EF" w14:textId="77777777" w:rsidR="00245A27" w:rsidRPr="00E44283" w:rsidRDefault="00245A27" w:rsidP="000929CB">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245A27" w:rsidRPr="00E44283" w14:paraId="69437A7C" w14:textId="77777777" w:rsidTr="00D830B1">
        <w:trPr>
          <w:cantSplit/>
          <w:tblHeader/>
        </w:trPr>
        <w:tc>
          <w:tcPr>
            <w:tcW w:w="3150" w:type="dxa"/>
          </w:tcPr>
          <w:p w14:paraId="6897B397" w14:textId="77777777" w:rsidR="00245A27" w:rsidRPr="00E44283" w:rsidRDefault="00245A27" w:rsidP="000929CB">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1ED194BB" w14:textId="24ACA82E"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2020</w:t>
            </w:r>
          </w:p>
        </w:tc>
      </w:tr>
      <w:tr w:rsidR="00245A27" w:rsidRPr="00E44283" w14:paraId="2C5B4E10" w14:textId="77777777" w:rsidTr="00D830B1">
        <w:trPr>
          <w:cantSplit/>
          <w:tblHeader/>
        </w:trPr>
        <w:tc>
          <w:tcPr>
            <w:tcW w:w="3150" w:type="dxa"/>
          </w:tcPr>
          <w:p w14:paraId="5CBEDBDC" w14:textId="77777777" w:rsidR="00245A27" w:rsidRPr="00E44283" w:rsidDel="00F1172B" w:rsidRDefault="00245A27" w:rsidP="000929CB">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21056795" w14:textId="77777777" w:rsidR="00245A27" w:rsidRPr="00E44283" w:rsidRDefault="00245A27" w:rsidP="000929CB">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67637EBE"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080" w:type="dxa"/>
            <w:vAlign w:val="bottom"/>
          </w:tcPr>
          <w:p w14:paraId="6F022107"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3FB9F9DC"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170" w:type="dxa"/>
            <w:vAlign w:val="bottom"/>
          </w:tcPr>
          <w:p w14:paraId="5CB3518D"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664C65E3" w14:textId="77777777" w:rsidR="00245A27" w:rsidRPr="00E44283" w:rsidRDefault="00245A27" w:rsidP="000929CB">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BEDA33D"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069C129C"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133" w:type="dxa"/>
            <w:vAlign w:val="bottom"/>
          </w:tcPr>
          <w:p w14:paraId="2C82AE09"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245A27" w:rsidRPr="00E44283" w14:paraId="698B0FF2" w14:textId="77777777" w:rsidTr="00D830B1">
        <w:trPr>
          <w:cantSplit/>
          <w:tblHeader/>
        </w:trPr>
        <w:tc>
          <w:tcPr>
            <w:tcW w:w="3150" w:type="dxa"/>
          </w:tcPr>
          <w:p w14:paraId="45CE7788" w14:textId="77777777" w:rsidR="00245A27" w:rsidRPr="00E44283" w:rsidRDefault="00245A27" w:rsidP="000929CB">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1CCC6D55" w14:textId="77777777" w:rsidR="00245A27" w:rsidRPr="00E44283" w:rsidRDefault="00245A27" w:rsidP="000929CB">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245A27" w:rsidRPr="000929CB" w14:paraId="7F659C4F" w14:textId="77777777" w:rsidTr="00D830B1">
        <w:trPr>
          <w:cantSplit/>
        </w:trPr>
        <w:tc>
          <w:tcPr>
            <w:tcW w:w="3150" w:type="dxa"/>
            <w:vAlign w:val="bottom"/>
          </w:tcPr>
          <w:p w14:paraId="16EFAE5A" w14:textId="7EE290BD" w:rsidR="00245A27" w:rsidRPr="000929CB" w:rsidRDefault="00D830B1" w:rsidP="000929CB">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04007AB5" w14:textId="26B28F5E" w:rsidR="00245A27" w:rsidRPr="000929CB" w:rsidRDefault="0049517C"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524,476</w:t>
            </w:r>
          </w:p>
        </w:tc>
        <w:tc>
          <w:tcPr>
            <w:tcW w:w="180" w:type="dxa"/>
            <w:vAlign w:val="bottom"/>
          </w:tcPr>
          <w:p w14:paraId="21701439"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3C49776" w14:textId="2FD96C5E" w:rsidR="00245A27" w:rsidRPr="000929CB" w:rsidRDefault="005D20A6" w:rsidP="000929CB">
            <w:pPr>
              <w:tabs>
                <w:tab w:val="decimal" w:pos="82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838,624</w:t>
            </w:r>
          </w:p>
        </w:tc>
        <w:tc>
          <w:tcPr>
            <w:tcW w:w="180" w:type="dxa"/>
            <w:vAlign w:val="bottom"/>
          </w:tcPr>
          <w:p w14:paraId="07F3720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2169EFBA" w14:textId="27BE17CF" w:rsidR="00245A27" w:rsidRPr="000929CB" w:rsidRDefault="005D20A6" w:rsidP="000929CB">
            <w:pPr>
              <w:tabs>
                <w:tab w:val="decimal" w:pos="91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24,814</w:t>
            </w:r>
          </w:p>
        </w:tc>
        <w:tc>
          <w:tcPr>
            <w:tcW w:w="180" w:type="dxa"/>
            <w:vAlign w:val="bottom"/>
          </w:tcPr>
          <w:p w14:paraId="781E781A"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43F26CDD" w14:textId="0FCCB1E4" w:rsidR="00245A27" w:rsidRPr="000929CB" w:rsidRDefault="005D20A6"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5,011</w:t>
            </w:r>
          </w:p>
        </w:tc>
        <w:tc>
          <w:tcPr>
            <w:tcW w:w="180" w:type="dxa"/>
            <w:vAlign w:val="bottom"/>
          </w:tcPr>
          <w:p w14:paraId="4647380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353CFA93" w14:textId="29486D6B" w:rsidR="00245A27" w:rsidRPr="000929CB" w:rsidRDefault="005D20A6" w:rsidP="000929CB">
            <w:pPr>
              <w:tabs>
                <w:tab w:val="decimal" w:pos="895"/>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1,392,925</w:t>
            </w:r>
          </w:p>
        </w:tc>
      </w:tr>
      <w:tr w:rsidR="00245A27" w:rsidRPr="000929CB" w14:paraId="4C19429C" w14:textId="77777777" w:rsidTr="00D830B1">
        <w:trPr>
          <w:cantSplit/>
        </w:trPr>
        <w:tc>
          <w:tcPr>
            <w:tcW w:w="3150" w:type="dxa"/>
            <w:vAlign w:val="bottom"/>
          </w:tcPr>
          <w:p w14:paraId="782A8AC4" w14:textId="75CA3DE7" w:rsidR="00245A27" w:rsidRPr="000929CB" w:rsidRDefault="00D830B1" w:rsidP="000929CB">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131A7C03" w14:textId="7061E6F6" w:rsidR="00245A27" w:rsidRPr="000929CB" w:rsidRDefault="0049517C"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195,4</w:t>
            </w:r>
            <w:r w:rsidR="00BE2538" w:rsidRPr="000929CB">
              <w:rPr>
                <w:rFonts w:ascii="CordiaUPC" w:eastAsia="Times New Roman" w:hAnsi="CordiaUPC" w:cs="CordiaUPC" w:hint="cs"/>
                <w:color w:val="000000"/>
                <w:sz w:val="26"/>
                <w:szCs w:val="26"/>
              </w:rPr>
              <w:t>94</w:t>
            </w:r>
          </w:p>
        </w:tc>
        <w:tc>
          <w:tcPr>
            <w:tcW w:w="180" w:type="dxa"/>
            <w:vAlign w:val="bottom"/>
          </w:tcPr>
          <w:p w14:paraId="7A144DD6"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77FB0745" w14:textId="29767320" w:rsidR="00245A27" w:rsidRPr="000929CB" w:rsidRDefault="005D20A6" w:rsidP="000929CB">
            <w:pPr>
              <w:tabs>
                <w:tab w:val="decimal" w:pos="82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1,178,1</w:t>
            </w:r>
            <w:r w:rsidR="00BE2538" w:rsidRPr="000929CB">
              <w:rPr>
                <w:rFonts w:ascii="CordiaUPC" w:eastAsia="Times New Roman" w:hAnsi="CordiaUPC" w:cs="CordiaUPC" w:hint="cs"/>
                <w:color w:val="000000"/>
                <w:sz w:val="26"/>
                <w:szCs w:val="26"/>
              </w:rPr>
              <w:t>40</w:t>
            </w:r>
          </w:p>
        </w:tc>
        <w:tc>
          <w:tcPr>
            <w:tcW w:w="180" w:type="dxa"/>
            <w:vAlign w:val="bottom"/>
          </w:tcPr>
          <w:p w14:paraId="7452DE12"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A1E4A0F" w14:textId="42A420B6" w:rsidR="00245A27" w:rsidRPr="000929CB" w:rsidRDefault="005D20A6" w:rsidP="000929CB">
            <w:pPr>
              <w:tabs>
                <w:tab w:val="decimal" w:pos="91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w:t>
            </w:r>
          </w:p>
        </w:tc>
        <w:tc>
          <w:tcPr>
            <w:tcW w:w="180" w:type="dxa"/>
            <w:vAlign w:val="bottom"/>
          </w:tcPr>
          <w:p w14:paraId="670BDC1E"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D084D5B" w14:textId="59CDC6DB" w:rsidR="00245A27" w:rsidRPr="000929CB" w:rsidRDefault="005D20A6"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(22</w:t>
            </w:r>
            <w:r w:rsidR="00BE2538" w:rsidRPr="000929CB">
              <w:rPr>
                <w:rFonts w:ascii="CordiaUPC" w:eastAsia="Times New Roman" w:hAnsi="CordiaUPC" w:cs="CordiaUPC" w:hint="cs"/>
                <w:color w:val="000000"/>
                <w:sz w:val="26"/>
                <w:szCs w:val="26"/>
              </w:rPr>
              <w:t>6</w:t>
            </w:r>
            <w:r w:rsidRPr="000929CB">
              <w:rPr>
                <w:rFonts w:ascii="CordiaUPC" w:eastAsia="Times New Roman" w:hAnsi="CordiaUPC" w:cs="CordiaUPC" w:hint="cs"/>
                <w:color w:val="000000"/>
                <w:sz w:val="26"/>
                <w:szCs w:val="26"/>
              </w:rPr>
              <w:t>)</w:t>
            </w:r>
          </w:p>
        </w:tc>
        <w:tc>
          <w:tcPr>
            <w:tcW w:w="180" w:type="dxa"/>
            <w:vAlign w:val="bottom"/>
          </w:tcPr>
          <w:p w14:paraId="528C697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6FB69FB1" w14:textId="5D85BC0B" w:rsidR="00245A27" w:rsidRPr="000929CB" w:rsidRDefault="005D20A6" w:rsidP="000929CB">
            <w:pPr>
              <w:tabs>
                <w:tab w:val="decimal" w:pos="895"/>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1,373,408</w:t>
            </w:r>
          </w:p>
        </w:tc>
      </w:tr>
    </w:tbl>
    <w:p w14:paraId="2298FC78" w14:textId="432AA5CB" w:rsidR="007A4C93" w:rsidRDefault="007A4C93">
      <w:pPr>
        <w:spacing w:line="240" w:lineRule="auto"/>
        <w:rPr>
          <w:rFonts w:cs="Times New Roman"/>
          <w:b/>
          <w:bCs/>
          <w:szCs w:val="22"/>
        </w:rPr>
      </w:pPr>
    </w:p>
    <w:p w14:paraId="3FD4F607" w14:textId="13881402" w:rsidR="009C091A" w:rsidRPr="00E44283" w:rsidRDefault="00CB27C5" w:rsidP="00E44283">
      <w:pPr>
        <w:tabs>
          <w:tab w:val="left" w:pos="540"/>
        </w:tabs>
        <w:spacing w:line="240" w:lineRule="exact"/>
        <w:rPr>
          <w:rFonts w:ascii="CordiaUPC" w:hAnsi="CordiaUPC" w:cs="CordiaUPC"/>
          <w:b/>
          <w:bCs/>
          <w:sz w:val="28"/>
          <w:szCs w:val="28"/>
        </w:rPr>
      </w:pPr>
      <w:bookmarkStart w:id="49" w:name="_Hlk93953362"/>
      <w:r w:rsidRPr="00E44283">
        <w:rPr>
          <w:rFonts w:ascii="CordiaUPC" w:hAnsi="CordiaUPC" w:cs="CordiaUPC" w:hint="cs"/>
          <w:b/>
          <w:bCs/>
          <w:sz w:val="28"/>
          <w:szCs w:val="28"/>
        </w:rPr>
        <w:t>3</w:t>
      </w:r>
      <w:r w:rsidR="00E07A2E">
        <w:rPr>
          <w:rFonts w:ascii="CordiaUPC" w:hAnsi="CordiaUPC" w:cs="CordiaUPC"/>
          <w:b/>
          <w:bCs/>
          <w:sz w:val="28"/>
          <w:szCs w:val="28"/>
        </w:rPr>
        <w:t>8</w:t>
      </w:r>
      <w:r w:rsidR="00D4100C" w:rsidRPr="00E44283">
        <w:rPr>
          <w:rFonts w:ascii="CordiaUPC" w:hAnsi="CordiaUPC" w:cs="CordiaUPC" w:hint="cs"/>
          <w:b/>
          <w:bCs/>
          <w:sz w:val="28"/>
          <w:szCs w:val="28"/>
        </w:rPr>
        <w:tab/>
      </w:r>
      <w:r w:rsidR="00A8141A" w:rsidRPr="00E44283">
        <w:rPr>
          <w:rFonts w:ascii="CordiaUPC" w:hAnsi="CordiaUPC" w:cs="CordiaUPC" w:hint="cs"/>
          <w:b/>
          <w:bCs/>
          <w:sz w:val="28"/>
          <w:szCs w:val="28"/>
        </w:rPr>
        <w:t>F</w:t>
      </w:r>
      <w:r w:rsidR="009C091A" w:rsidRPr="00E44283">
        <w:rPr>
          <w:rFonts w:ascii="CordiaUPC" w:hAnsi="CordiaUPC" w:cs="CordiaUPC" w:hint="cs"/>
          <w:b/>
          <w:bCs/>
          <w:sz w:val="28"/>
          <w:szCs w:val="28"/>
        </w:rPr>
        <w:t>inancial position and results of operations classified by domestic and foreign business</w:t>
      </w:r>
    </w:p>
    <w:p w14:paraId="67EF3A7D" w14:textId="77777777" w:rsidR="009C091A" w:rsidRPr="00E44283" w:rsidRDefault="009C091A" w:rsidP="00E44283">
      <w:pPr>
        <w:spacing w:line="240" w:lineRule="exact"/>
        <w:rPr>
          <w:rFonts w:ascii="CordiaUPC" w:hAnsi="CordiaUPC" w:cs="CordiaUPC"/>
          <w:sz w:val="26"/>
          <w:szCs w:val="26"/>
        </w:rPr>
      </w:pPr>
    </w:p>
    <w:p w14:paraId="5FA3C658" w14:textId="16BF612D" w:rsidR="009C091A" w:rsidRPr="00E44283" w:rsidRDefault="00CB27C5" w:rsidP="00E44283">
      <w:pPr>
        <w:pStyle w:val="ListParagraph"/>
        <w:spacing w:line="240" w:lineRule="exact"/>
        <w:ind w:left="540" w:right="-29" w:hanging="540"/>
        <w:jc w:val="both"/>
        <w:rPr>
          <w:rFonts w:ascii="CordiaUPC" w:hAnsi="CordiaUPC" w:cs="CordiaUPC"/>
          <w:sz w:val="26"/>
          <w:szCs w:val="26"/>
        </w:rPr>
      </w:pPr>
      <w:r w:rsidRPr="00E44283">
        <w:rPr>
          <w:rFonts w:ascii="CordiaUPC" w:hAnsi="CordiaUPC" w:cs="CordiaUPC" w:hint="cs"/>
          <w:sz w:val="26"/>
          <w:szCs w:val="26"/>
        </w:rPr>
        <w:t>3</w:t>
      </w:r>
      <w:r w:rsidR="00E07A2E">
        <w:rPr>
          <w:rFonts w:ascii="CordiaUPC" w:hAnsi="CordiaUPC" w:cs="CordiaUPC"/>
          <w:sz w:val="26"/>
          <w:szCs w:val="26"/>
        </w:rPr>
        <w:t>8</w:t>
      </w:r>
      <w:r w:rsidR="009C091A" w:rsidRPr="00E44283">
        <w:rPr>
          <w:rFonts w:ascii="CordiaUPC" w:hAnsi="CordiaUPC" w:cs="CordiaUPC" w:hint="cs"/>
          <w:sz w:val="26"/>
          <w:szCs w:val="26"/>
        </w:rPr>
        <w:t>.1</w:t>
      </w:r>
      <w:r w:rsidR="009C091A" w:rsidRPr="00E44283">
        <w:rPr>
          <w:rFonts w:ascii="CordiaUPC" w:hAnsi="CordiaUPC" w:cs="CordiaUPC" w:hint="cs"/>
          <w:sz w:val="26"/>
          <w:szCs w:val="26"/>
        </w:rPr>
        <w:tab/>
        <w:t xml:space="preserve">As at </w:t>
      </w:r>
      <w:r w:rsidR="00734FEA" w:rsidRPr="00E44283">
        <w:rPr>
          <w:rFonts w:ascii="CordiaUPC" w:hAnsi="CordiaUPC" w:cs="CordiaUPC" w:hint="cs"/>
          <w:color w:val="000000"/>
          <w:sz w:val="26"/>
          <w:szCs w:val="26"/>
          <w:lang w:val="en-US" w:eastAsia="en-GB" w:bidi="th-TH"/>
        </w:rPr>
        <w:t xml:space="preserve">31 December </w:t>
      </w:r>
      <w:r w:rsidR="00C824FE" w:rsidRPr="00E44283">
        <w:rPr>
          <w:rFonts w:ascii="CordiaUPC" w:eastAsia="Times New Roman" w:hAnsi="CordiaUPC" w:cs="CordiaUPC" w:hint="cs"/>
          <w:bCs/>
          <w:sz w:val="26"/>
          <w:szCs w:val="26"/>
        </w:rPr>
        <w:t>202</w:t>
      </w:r>
      <w:r w:rsidR="00C824FE">
        <w:rPr>
          <w:rFonts w:ascii="CordiaUPC" w:eastAsia="Times New Roman" w:hAnsi="CordiaUPC" w:cs="CordiaUPC"/>
          <w:bCs/>
          <w:sz w:val="26"/>
          <w:szCs w:val="26"/>
        </w:rPr>
        <w:t xml:space="preserve">1 and </w:t>
      </w:r>
      <w:r w:rsidR="00233BC9" w:rsidRPr="00E44283">
        <w:rPr>
          <w:rFonts w:ascii="CordiaUPC" w:hAnsi="CordiaUPC" w:cs="CordiaUPC" w:hint="cs"/>
          <w:color w:val="000000"/>
          <w:sz w:val="26"/>
          <w:szCs w:val="26"/>
          <w:lang w:val="en-US" w:eastAsia="en-GB" w:bidi="th-TH"/>
        </w:rPr>
        <w:t>2020</w:t>
      </w:r>
      <w:r w:rsidR="009C091A" w:rsidRPr="00E44283">
        <w:rPr>
          <w:rFonts w:ascii="CordiaUPC" w:hAnsi="CordiaUPC" w:cs="CordiaUPC" w:hint="cs"/>
          <w:sz w:val="26"/>
          <w:szCs w:val="26"/>
        </w:rPr>
        <w:t>, the financial position classified by domestic and foreign business was as follows:</w:t>
      </w:r>
    </w:p>
    <w:p w14:paraId="28FCFE41" w14:textId="77777777" w:rsidR="007C7FAD" w:rsidRPr="00E44283" w:rsidRDefault="007C7FAD" w:rsidP="00E44283">
      <w:pPr>
        <w:spacing w:line="240" w:lineRule="exact"/>
        <w:ind w:left="1094" w:right="-29" w:hanging="547"/>
        <w:contextualSpacing/>
        <w:jc w:val="both"/>
        <w:rPr>
          <w:rFonts w:ascii="CordiaUPC" w:hAnsi="CordiaUPC" w:cs="CordiaUPC"/>
          <w:sz w:val="26"/>
          <w:szCs w:val="26"/>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E44283" w14:paraId="53F7BC15" w14:textId="77777777" w:rsidTr="00057791">
        <w:tc>
          <w:tcPr>
            <w:tcW w:w="3330" w:type="dxa"/>
            <w:shd w:val="clear" w:color="auto" w:fill="auto"/>
          </w:tcPr>
          <w:p w14:paraId="0CB2C6C1" w14:textId="77777777" w:rsidR="00B12247" w:rsidRPr="00E44283" w:rsidRDefault="00B12247" w:rsidP="00E44283">
            <w:pPr>
              <w:snapToGrid w:val="0"/>
              <w:spacing w:line="22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E44283" w:rsidRDefault="00B12247" w:rsidP="00E44283">
            <w:pPr>
              <w:snapToGrid w:val="0"/>
              <w:spacing w:line="220" w:lineRule="exact"/>
              <w:jc w:val="center"/>
              <w:rPr>
                <w:rFonts w:ascii="CordiaUPC" w:hAnsi="CordiaUPC" w:cs="CordiaUPC"/>
                <w:sz w:val="26"/>
                <w:szCs w:val="26"/>
              </w:rPr>
            </w:pPr>
            <w:r w:rsidRPr="00E44283">
              <w:rPr>
                <w:rFonts w:ascii="CordiaUPC" w:hAnsi="CordiaUPC" w:cs="CordiaUPC" w:hint="cs"/>
                <w:b/>
                <w:bCs/>
                <w:sz w:val="26"/>
                <w:szCs w:val="26"/>
              </w:rPr>
              <w:t>Consolidated</w:t>
            </w:r>
          </w:p>
        </w:tc>
      </w:tr>
      <w:tr w:rsidR="00B12247" w:rsidRPr="00E44283" w14:paraId="0CED79C7" w14:textId="77777777" w:rsidTr="00057791">
        <w:tc>
          <w:tcPr>
            <w:tcW w:w="3330" w:type="dxa"/>
            <w:shd w:val="clear" w:color="auto" w:fill="auto"/>
          </w:tcPr>
          <w:p w14:paraId="61F7416D" w14:textId="77777777" w:rsidR="00B12247" w:rsidRPr="00E44283" w:rsidRDefault="00B12247" w:rsidP="00E44283">
            <w:pPr>
              <w:snapToGrid w:val="0"/>
              <w:spacing w:line="220" w:lineRule="exact"/>
              <w:ind w:left="1440"/>
              <w:rPr>
                <w:rFonts w:ascii="CordiaUPC" w:hAnsi="CordiaUPC" w:cs="CordiaUPC"/>
                <w:sz w:val="26"/>
                <w:szCs w:val="26"/>
              </w:rPr>
            </w:pPr>
          </w:p>
        </w:tc>
        <w:tc>
          <w:tcPr>
            <w:tcW w:w="3042" w:type="dxa"/>
            <w:gridSpan w:val="3"/>
            <w:shd w:val="clear" w:color="auto" w:fill="auto"/>
          </w:tcPr>
          <w:p w14:paraId="6595DD98" w14:textId="0A6BFD5B" w:rsidR="00B12247" w:rsidRPr="00E44283" w:rsidRDefault="00C824FE" w:rsidP="00E44283">
            <w:pPr>
              <w:snapToGrid w:val="0"/>
              <w:spacing w:line="220" w:lineRule="exact"/>
              <w:jc w:val="center"/>
              <w:rPr>
                <w:rFonts w:ascii="CordiaUPC" w:hAnsi="CordiaUPC" w:cs="CordiaUPC"/>
                <w:sz w:val="26"/>
                <w:szCs w:val="26"/>
              </w:rPr>
            </w:pPr>
            <w:r w:rsidRPr="00E44283">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3087" w:type="dxa"/>
            <w:gridSpan w:val="3"/>
            <w:shd w:val="clear" w:color="auto" w:fill="auto"/>
          </w:tcPr>
          <w:p w14:paraId="4162F8BE" w14:textId="6BE3471A" w:rsidR="00B12247" w:rsidRPr="00E44283" w:rsidRDefault="00C824FE" w:rsidP="00E44283">
            <w:pPr>
              <w:snapToGrid w:val="0"/>
              <w:spacing w:line="220" w:lineRule="exact"/>
              <w:jc w:val="center"/>
              <w:rPr>
                <w:rFonts w:ascii="CordiaUPC" w:hAnsi="CordiaUPC" w:cs="CordiaUPC"/>
                <w:sz w:val="26"/>
                <w:szCs w:val="26"/>
              </w:rPr>
            </w:pPr>
            <w:r w:rsidRPr="00E44283">
              <w:rPr>
                <w:rFonts w:ascii="CordiaUPC" w:hAnsi="CordiaUPC" w:cs="CordiaUPC" w:hint="cs"/>
                <w:color w:val="000000"/>
                <w:sz w:val="26"/>
                <w:szCs w:val="26"/>
                <w:lang w:val="en-US" w:eastAsia="en-GB" w:bidi="th-TH"/>
              </w:rPr>
              <w:t>2020</w:t>
            </w:r>
          </w:p>
        </w:tc>
      </w:tr>
      <w:tr w:rsidR="00B12247" w:rsidRPr="00E44283" w14:paraId="3B91132E" w14:textId="77777777" w:rsidTr="00057791">
        <w:tc>
          <w:tcPr>
            <w:tcW w:w="3330" w:type="dxa"/>
            <w:shd w:val="clear" w:color="auto" w:fill="auto"/>
          </w:tcPr>
          <w:p w14:paraId="0D657839" w14:textId="77777777" w:rsidR="00B12247" w:rsidRPr="00E44283" w:rsidRDefault="00B12247" w:rsidP="00E44283">
            <w:pPr>
              <w:snapToGrid w:val="0"/>
              <w:spacing w:line="220" w:lineRule="exact"/>
              <w:ind w:left="1440"/>
              <w:rPr>
                <w:rFonts w:ascii="CordiaUPC" w:hAnsi="CordiaUPC" w:cs="CordiaUPC"/>
                <w:sz w:val="26"/>
                <w:szCs w:val="26"/>
              </w:rPr>
            </w:pPr>
          </w:p>
        </w:tc>
        <w:tc>
          <w:tcPr>
            <w:tcW w:w="1062" w:type="dxa"/>
            <w:shd w:val="clear" w:color="auto" w:fill="auto"/>
          </w:tcPr>
          <w:p w14:paraId="08C1EDA4"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Domestic</w:t>
            </w:r>
          </w:p>
        </w:tc>
        <w:tc>
          <w:tcPr>
            <w:tcW w:w="990" w:type="dxa"/>
            <w:shd w:val="clear" w:color="auto" w:fill="auto"/>
          </w:tcPr>
          <w:p w14:paraId="12C65245"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D4EE28D" w14:textId="77777777" w:rsidR="00B12247" w:rsidRPr="00E44283" w:rsidRDefault="00B12247" w:rsidP="00E44283">
            <w:pPr>
              <w:snapToGrid w:val="0"/>
              <w:spacing w:line="220" w:lineRule="exact"/>
              <w:jc w:val="center"/>
              <w:rPr>
                <w:rFonts w:ascii="CordiaUPC" w:hAnsi="CordiaUPC" w:cs="CordiaUPC"/>
                <w:sz w:val="26"/>
                <w:szCs w:val="26"/>
              </w:rPr>
            </w:pPr>
          </w:p>
        </w:tc>
        <w:tc>
          <w:tcPr>
            <w:tcW w:w="1080" w:type="dxa"/>
            <w:shd w:val="clear" w:color="auto" w:fill="auto"/>
          </w:tcPr>
          <w:p w14:paraId="365631FC"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Domestic</w:t>
            </w:r>
          </w:p>
        </w:tc>
        <w:tc>
          <w:tcPr>
            <w:tcW w:w="1017" w:type="dxa"/>
            <w:shd w:val="clear" w:color="auto" w:fill="auto"/>
          </w:tcPr>
          <w:p w14:paraId="23C86691"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A13903B" w14:textId="77777777" w:rsidR="00B12247" w:rsidRPr="00E44283" w:rsidRDefault="00B12247" w:rsidP="00E44283">
            <w:pPr>
              <w:snapToGrid w:val="0"/>
              <w:spacing w:line="220" w:lineRule="exact"/>
              <w:jc w:val="center"/>
              <w:rPr>
                <w:rFonts w:ascii="CordiaUPC" w:hAnsi="CordiaUPC" w:cs="CordiaUPC"/>
                <w:sz w:val="26"/>
                <w:szCs w:val="26"/>
              </w:rPr>
            </w:pPr>
          </w:p>
        </w:tc>
      </w:tr>
      <w:tr w:rsidR="00B12247" w:rsidRPr="00E44283" w14:paraId="6E01027F" w14:textId="77777777" w:rsidTr="00057791">
        <w:tc>
          <w:tcPr>
            <w:tcW w:w="3330" w:type="dxa"/>
            <w:shd w:val="clear" w:color="auto" w:fill="auto"/>
          </w:tcPr>
          <w:p w14:paraId="4799AD31" w14:textId="77777777" w:rsidR="00B12247" w:rsidRPr="00E44283" w:rsidRDefault="00B12247" w:rsidP="00E44283">
            <w:pPr>
              <w:snapToGrid w:val="0"/>
              <w:spacing w:line="220" w:lineRule="exact"/>
              <w:ind w:left="1440"/>
              <w:rPr>
                <w:rFonts w:ascii="CordiaUPC" w:hAnsi="CordiaUPC" w:cs="CordiaUPC"/>
                <w:sz w:val="26"/>
                <w:szCs w:val="26"/>
              </w:rPr>
            </w:pPr>
          </w:p>
        </w:tc>
        <w:tc>
          <w:tcPr>
            <w:tcW w:w="1062" w:type="dxa"/>
            <w:shd w:val="clear" w:color="auto" w:fill="auto"/>
          </w:tcPr>
          <w:p w14:paraId="6D9616B3"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31F1D26E"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2522941D"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Total</w:t>
            </w:r>
          </w:p>
        </w:tc>
        <w:tc>
          <w:tcPr>
            <w:tcW w:w="1080" w:type="dxa"/>
            <w:shd w:val="clear" w:color="auto" w:fill="auto"/>
          </w:tcPr>
          <w:p w14:paraId="3A98E152"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1017" w:type="dxa"/>
            <w:shd w:val="clear" w:color="auto" w:fill="auto"/>
          </w:tcPr>
          <w:p w14:paraId="1608D6E4"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6C28A2F8"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Total</w:t>
            </w:r>
          </w:p>
        </w:tc>
      </w:tr>
      <w:tr w:rsidR="00B12247" w:rsidRPr="00E44283" w14:paraId="015375FC" w14:textId="77777777" w:rsidTr="00057791">
        <w:tc>
          <w:tcPr>
            <w:tcW w:w="3330" w:type="dxa"/>
            <w:shd w:val="clear" w:color="auto" w:fill="auto"/>
          </w:tcPr>
          <w:p w14:paraId="37C9AC76" w14:textId="77777777" w:rsidR="00B12247" w:rsidRPr="00E44283" w:rsidRDefault="00B12247" w:rsidP="00E44283">
            <w:pPr>
              <w:snapToGrid w:val="0"/>
              <w:spacing w:line="22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i/>
                <w:iCs/>
                <w:sz w:val="26"/>
                <w:szCs w:val="26"/>
              </w:rPr>
              <w:t>(in million Baht)</w:t>
            </w:r>
          </w:p>
        </w:tc>
      </w:tr>
      <w:tr w:rsidR="004B4A16" w:rsidRPr="00E44283" w14:paraId="57F6D308" w14:textId="77777777" w:rsidTr="00057791">
        <w:tc>
          <w:tcPr>
            <w:tcW w:w="3330" w:type="dxa"/>
            <w:shd w:val="clear" w:color="auto" w:fill="auto"/>
            <w:vAlign w:val="bottom"/>
          </w:tcPr>
          <w:p w14:paraId="79E1EDFB"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Total assets </w:t>
            </w:r>
          </w:p>
        </w:tc>
        <w:tc>
          <w:tcPr>
            <w:tcW w:w="1062" w:type="dxa"/>
            <w:shd w:val="clear" w:color="auto" w:fill="auto"/>
          </w:tcPr>
          <w:p w14:paraId="6B73A12E" w14:textId="26BEFF45"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eastAsia="AngsanaNew" w:hAnsi="CordiaUPC" w:cs="CordiaUPC"/>
                <w:sz w:val="26"/>
                <w:szCs w:val="26"/>
                <w:lang w:eastAsia="en-GB"/>
              </w:rPr>
              <w:t>1,75</w:t>
            </w:r>
            <w:r w:rsidR="003A3D0C">
              <w:rPr>
                <w:rFonts w:ascii="CordiaUPC" w:eastAsia="AngsanaNew" w:hAnsi="CordiaUPC" w:cs="CordiaUPC"/>
                <w:sz w:val="26"/>
                <w:szCs w:val="26"/>
                <w:lang w:eastAsia="en-GB"/>
              </w:rPr>
              <w:t>8</w:t>
            </w:r>
            <w:r>
              <w:rPr>
                <w:rFonts w:ascii="CordiaUPC" w:eastAsia="AngsanaNew" w:hAnsi="CordiaUPC" w:cs="CordiaUPC"/>
                <w:sz w:val="26"/>
                <w:szCs w:val="26"/>
                <w:lang w:eastAsia="en-GB"/>
              </w:rPr>
              <w:t>,</w:t>
            </w:r>
            <w:r w:rsidR="003A3D0C">
              <w:rPr>
                <w:rFonts w:ascii="CordiaUPC" w:eastAsia="AngsanaNew" w:hAnsi="CordiaUPC" w:cs="CordiaUPC"/>
                <w:sz w:val="26"/>
                <w:szCs w:val="26"/>
                <w:lang w:eastAsia="en-GB"/>
              </w:rPr>
              <w:t>817</w:t>
            </w:r>
          </w:p>
        </w:tc>
        <w:tc>
          <w:tcPr>
            <w:tcW w:w="990" w:type="dxa"/>
            <w:shd w:val="clear" w:color="auto" w:fill="auto"/>
          </w:tcPr>
          <w:p w14:paraId="4DFB55C6" w14:textId="583A5B75" w:rsidR="004B4A16" w:rsidRPr="007A05D6" w:rsidRDefault="003C07F5"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hint="cs"/>
                <w:sz w:val="26"/>
                <w:szCs w:val="26"/>
                <w:cs/>
                <w:lang w:eastAsia="en-GB" w:bidi="th-TH"/>
              </w:rPr>
              <w:t>364</w:t>
            </w:r>
          </w:p>
        </w:tc>
        <w:tc>
          <w:tcPr>
            <w:tcW w:w="990" w:type="dxa"/>
            <w:shd w:val="clear" w:color="auto" w:fill="auto"/>
          </w:tcPr>
          <w:p w14:paraId="3E1674B5" w14:textId="3AE349C9"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1,759,18</w:t>
            </w:r>
            <w:r w:rsidR="003C07F5" w:rsidRPr="007A05D6">
              <w:rPr>
                <w:rFonts w:ascii="CordiaUPC" w:eastAsia="AngsanaNew" w:hAnsi="CordiaUPC" w:cs="CordiaUPC" w:hint="cs"/>
                <w:sz w:val="26"/>
                <w:szCs w:val="26"/>
                <w:cs/>
                <w:lang w:eastAsia="en-GB" w:bidi="th-TH"/>
              </w:rPr>
              <w:t>1</w:t>
            </w:r>
          </w:p>
        </w:tc>
        <w:tc>
          <w:tcPr>
            <w:tcW w:w="1080" w:type="dxa"/>
            <w:shd w:val="clear" w:color="auto" w:fill="auto"/>
          </w:tcPr>
          <w:p w14:paraId="7E880D2E" w14:textId="13C87D45" w:rsidR="004B4A16" w:rsidRPr="00CA4442" w:rsidRDefault="004B4A16" w:rsidP="004B4A16">
            <w:pPr>
              <w:tabs>
                <w:tab w:val="decimal" w:pos="897"/>
              </w:tabs>
              <w:snapToGrid w:val="0"/>
              <w:spacing w:line="220" w:lineRule="exact"/>
              <w:ind w:right="1"/>
              <w:rPr>
                <w:rFonts w:ascii="CordiaUPC" w:hAnsi="CordiaUPC" w:cs="CordiaUPC"/>
                <w:sz w:val="26"/>
                <w:szCs w:val="26"/>
                <w:lang w:val="en-US" w:bidi="th-TH"/>
              </w:rPr>
            </w:pPr>
            <w:r w:rsidRPr="00CA4442">
              <w:rPr>
                <w:rFonts w:ascii="CordiaUPC" w:hAnsi="CordiaUPC" w:cs="CordiaUPC"/>
                <w:sz w:val="26"/>
                <w:szCs w:val="26"/>
                <w:lang w:val="en-US" w:bidi="th-TH"/>
              </w:rPr>
              <w:t>1,807,</w:t>
            </w:r>
            <w:r w:rsidRPr="00CA4442">
              <w:rPr>
                <w:rFonts w:ascii="CordiaUPC" w:hAnsi="CordiaUPC" w:cs="CordiaUPC" w:hint="cs"/>
                <w:sz w:val="26"/>
                <w:szCs w:val="26"/>
                <w:cs/>
                <w:lang w:val="en-US" w:bidi="th-TH"/>
              </w:rPr>
              <w:t>914</w:t>
            </w:r>
          </w:p>
        </w:tc>
        <w:tc>
          <w:tcPr>
            <w:tcW w:w="1017" w:type="dxa"/>
            <w:shd w:val="clear" w:color="auto" w:fill="auto"/>
          </w:tcPr>
          <w:p w14:paraId="446E9E37" w14:textId="7E0EE4B9" w:rsidR="004B4A16" w:rsidRPr="00CA4442" w:rsidRDefault="004B4A16" w:rsidP="004B4A16">
            <w:pPr>
              <w:tabs>
                <w:tab w:val="decimal" w:pos="864"/>
              </w:tabs>
              <w:snapToGrid w:val="0"/>
              <w:spacing w:line="220" w:lineRule="exact"/>
              <w:ind w:right="98"/>
              <w:rPr>
                <w:rFonts w:ascii="CordiaUPC" w:hAnsi="CordiaUPC" w:cs="CordiaUPC"/>
                <w:sz w:val="26"/>
                <w:szCs w:val="26"/>
                <w:lang w:val="en-US" w:bidi="th-TH"/>
              </w:rPr>
            </w:pPr>
            <w:r w:rsidRPr="00CA4442">
              <w:rPr>
                <w:rFonts w:ascii="CordiaUPC" w:hAnsi="CordiaUPC" w:cs="CordiaUPC" w:hint="cs"/>
                <w:sz w:val="26"/>
                <w:szCs w:val="26"/>
                <w:cs/>
                <w:lang w:val="en-US" w:bidi="th-TH"/>
              </w:rPr>
              <w:t>418</w:t>
            </w:r>
          </w:p>
        </w:tc>
        <w:tc>
          <w:tcPr>
            <w:tcW w:w="990" w:type="dxa"/>
            <w:shd w:val="clear" w:color="auto" w:fill="auto"/>
          </w:tcPr>
          <w:p w14:paraId="62B86B3C" w14:textId="4E45EF64"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1,808,332</w:t>
            </w:r>
          </w:p>
        </w:tc>
      </w:tr>
      <w:tr w:rsidR="004B4A16" w:rsidRPr="00E44283" w14:paraId="25C6C835" w14:textId="77777777" w:rsidTr="00057791">
        <w:tc>
          <w:tcPr>
            <w:tcW w:w="3330" w:type="dxa"/>
            <w:shd w:val="clear" w:color="auto" w:fill="auto"/>
            <w:vAlign w:val="bottom"/>
          </w:tcPr>
          <w:p w14:paraId="330ACBE0"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Interbank and money market </w:t>
            </w:r>
          </w:p>
        </w:tc>
        <w:tc>
          <w:tcPr>
            <w:tcW w:w="1062" w:type="dxa"/>
            <w:shd w:val="clear" w:color="auto" w:fill="auto"/>
            <w:vAlign w:val="bottom"/>
          </w:tcPr>
          <w:p w14:paraId="403C0E6A" w14:textId="7777777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5B01E1A2" w14:textId="77777777"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7239D79E" w14:textId="77777777"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4B4A16" w:rsidRPr="00E44283" w:rsidRDefault="004B4A16" w:rsidP="004B4A16">
            <w:pPr>
              <w:tabs>
                <w:tab w:val="decimal" w:pos="897"/>
              </w:tabs>
              <w:snapToGrid w:val="0"/>
              <w:spacing w:line="22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p>
        </w:tc>
      </w:tr>
      <w:tr w:rsidR="004B4A16" w:rsidRPr="00E44283" w14:paraId="6E946A9D" w14:textId="77777777" w:rsidTr="00226803">
        <w:trPr>
          <w:trHeight w:val="60"/>
        </w:trPr>
        <w:tc>
          <w:tcPr>
            <w:tcW w:w="3330" w:type="dxa"/>
            <w:shd w:val="clear" w:color="auto" w:fill="auto"/>
            <w:vAlign w:val="bottom"/>
          </w:tcPr>
          <w:p w14:paraId="55FB52A6"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items, net (assets)</w:t>
            </w:r>
          </w:p>
        </w:tc>
        <w:tc>
          <w:tcPr>
            <w:tcW w:w="1062" w:type="dxa"/>
            <w:shd w:val="clear" w:color="auto" w:fill="auto"/>
            <w:vAlign w:val="bottom"/>
          </w:tcPr>
          <w:p w14:paraId="259E8964" w14:textId="7250A729"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sidRPr="00AA39C9">
              <w:rPr>
                <w:rFonts w:ascii="CordiaUPC" w:eastAsia="AngsanaNew" w:hAnsi="CordiaUPC" w:cs="CordiaUPC"/>
                <w:sz w:val="26"/>
                <w:szCs w:val="26"/>
                <w:lang w:eastAsia="en-GB"/>
              </w:rPr>
              <w:t>158,534</w:t>
            </w:r>
          </w:p>
        </w:tc>
        <w:tc>
          <w:tcPr>
            <w:tcW w:w="990" w:type="dxa"/>
            <w:shd w:val="clear" w:color="auto" w:fill="auto"/>
            <w:vAlign w:val="bottom"/>
          </w:tcPr>
          <w:p w14:paraId="4E09880F" w14:textId="1B29B414"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339</w:t>
            </w:r>
          </w:p>
        </w:tc>
        <w:tc>
          <w:tcPr>
            <w:tcW w:w="990" w:type="dxa"/>
            <w:shd w:val="clear" w:color="auto" w:fill="auto"/>
            <w:vAlign w:val="bottom"/>
          </w:tcPr>
          <w:p w14:paraId="5EB59345" w14:textId="29EE1133"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158,873</w:t>
            </w:r>
          </w:p>
        </w:tc>
        <w:tc>
          <w:tcPr>
            <w:tcW w:w="1080" w:type="dxa"/>
            <w:shd w:val="clear" w:color="auto" w:fill="auto"/>
            <w:vAlign w:val="bottom"/>
          </w:tcPr>
          <w:p w14:paraId="76DFA683" w14:textId="7EB6F820" w:rsidR="004B4A16" w:rsidRPr="00E44283" w:rsidRDefault="004B4A16" w:rsidP="004B4A16">
            <w:pPr>
              <w:tabs>
                <w:tab w:val="decimal" w:pos="897"/>
              </w:tabs>
              <w:snapToGrid w:val="0"/>
              <w:spacing w:line="220" w:lineRule="exact"/>
              <w:ind w:right="1"/>
              <w:rPr>
                <w:rFonts w:ascii="CordiaUPC" w:hAnsi="CordiaUPC" w:cs="CordiaUPC"/>
                <w:sz w:val="26"/>
                <w:szCs w:val="26"/>
                <w:lang w:val="en-US" w:bidi="th-TH"/>
              </w:rPr>
            </w:pPr>
            <w:r>
              <w:rPr>
                <w:rFonts w:ascii="CordiaUPC" w:hAnsi="CordiaUPC" w:cs="CordiaUPC"/>
                <w:sz w:val="26"/>
                <w:szCs w:val="26"/>
                <w:lang w:val="en-US" w:bidi="th-TH"/>
              </w:rPr>
              <w:t>210,809</w:t>
            </w:r>
          </w:p>
        </w:tc>
        <w:tc>
          <w:tcPr>
            <w:tcW w:w="1017" w:type="dxa"/>
            <w:shd w:val="clear" w:color="auto" w:fill="auto"/>
            <w:vAlign w:val="bottom"/>
          </w:tcPr>
          <w:p w14:paraId="7D03F7BB" w14:textId="2D022ABC"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376</w:t>
            </w:r>
          </w:p>
        </w:tc>
        <w:tc>
          <w:tcPr>
            <w:tcW w:w="990" w:type="dxa"/>
            <w:shd w:val="clear" w:color="auto" w:fill="auto"/>
            <w:vAlign w:val="bottom"/>
          </w:tcPr>
          <w:p w14:paraId="1C43C2C9" w14:textId="51288B36"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211,185</w:t>
            </w:r>
          </w:p>
        </w:tc>
      </w:tr>
      <w:tr w:rsidR="004B4A16" w:rsidRPr="00E44283" w14:paraId="767F1A55" w14:textId="77777777" w:rsidTr="00FD3CBA">
        <w:tc>
          <w:tcPr>
            <w:tcW w:w="3330" w:type="dxa"/>
            <w:shd w:val="clear" w:color="auto" w:fill="auto"/>
            <w:vAlign w:val="bottom"/>
          </w:tcPr>
          <w:p w14:paraId="1D378F33" w14:textId="67820C43"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Financial assets measured at </w:t>
            </w:r>
          </w:p>
        </w:tc>
        <w:tc>
          <w:tcPr>
            <w:tcW w:w="1062" w:type="dxa"/>
            <w:shd w:val="clear" w:color="auto" w:fill="auto"/>
          </w:tcPr>
          <w:p w14:paraId="777D6A2C" w14:textId="7777777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215F013D" w14:textId="77777777"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54BF4053" w14:textId="77777777"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1080" w:type="dxa"/>
            <w:shd w:val="clear" w:color="auto" w:fill="auto"/>
          </w:tcPr>
          <w:p w14:paraId="48138EB6" w14:textId="77777777" w:rsidR="004B4A16" w:rsidRPr="00E44283" w:rsidRDefault="004B4A16" w:rsidP="004B4A16">
            <w:pPr>
              <w:tabs>
                <w:tab w:val="decimal" w:pos="897"/>
              </w:tabs>
              <w:snapToGrid w:val="0"/>
              <w:spacing w:line="220" w:lineRule="exact"/>
              <w:ind w:right="1"/>
              <w:rPr>
                <w:rFonts w:ascii="CordiaUPC" w:hAnsi="CordiaUPC" w:cs="CordiaUPC"/>
                <w:sz w:val="26"/>
                <w:szCs w:val="26"/>
                <w:lang w:val="en-US" w:bidi="th-TH"/>
              </w:rPr>
            </w:pPr>
          </w:p>
        </w:tc>
        <w:tc>
          <w:tcPr>
            <w:tcW w:w="1017" w:type="dxa"/>
            <w:shd w:val="clear" w:color="auto" w:fill="auto"/>
          </w:tcPr>
          <w:p w14:paraId="3156BECD" w14:textId="7777777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67E27A6A" w14:textId="7777777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p>
        </w:tc>
      </w:tr>
      <w:tr w:rsidR="004B4A16" w:rsidRPr="00E44283" w14:paraId="5CCD6352" w14:textId="77777777" w:rsidTr="002A7E00">
        <w:tc>
          <w:tcPr>
            <w:tcW w:w="3330" w:type="dxa"/>
            <w:shd w:val="clear" w:color="auto" w:fill="auto"/>
            <w:vAlign w:val="bottom"/>
          </w:tcPr>
          <w:p w14:paraId="2E6E57D4" w14:textId="031D5B28"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   fair value through profit or loss</w:t>
            </w:r>
          </w:p>
        </w:tc>
        <w:tc>
          <w:tcPr>
            <w:tcW w:w="1062" w:type="dxa"/>
            <w:shd w:val="clear" w:color="auto" w:fill="auto"/>
            <w:vAlign w:val="bottom"/>
          </w:tcPr>
          <w:p w14:paraId="5A2C1D15" w14:textId="0CD93E51"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sidRPr="00AA39C9">
              <w:rPr>
                <w:rFonts w:ascii="CordiaUPC" w:eastAsia="AngsanaNew" w:hAnsi="CordiaUPC" w:cs="CordiaUPC"/>
                <w:sz w:val="26"/>
                <w:szCs w:val="26"/>
                <w:lang w:eastAsia="en-GB"/>
              </w:rPr>
              <w:t>1,421</w:t>
            </w:r>
          </w:p>
        </w:tc>
        <w:tc>
          <w:tcPr>
            <w:tcW w:w="990" w:type="dxa"/>
            <w:shd w:val="clear" w:color="auto" w:fill="auto"/>
            <w:vAlign w:val="bottom"/>
          </w:tcPr>
          <w:p w14:paraId="696489E4" w14:textId="0538556A"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w:t>
            </w:r>
          </w:p>
        </w:tc>
        <w:tc>
          <w:tcPr>
            <w:tcW w:w="990" w:type="dxa"/>
            <w:shd w:val="clear" w:color="auto" w:fill="auto"/>
            <w:vAlign w:val="bottom"/>
          </w:tcPr>
          <w:p w14:paraId="510AD2CF" w14:textId="5D316885"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1,421</w:t>
            </w:r>
          </w:p>
        </w:tc>
        <w:tc>
          <w:tcPr>
            <w:tcW w:w="1080" w:type="dxa"/>
            <w:shd w:val="clear" w:color="auto" w:fill="auto"/>
          </w:tcPr>
          <w:p w14:paraId="27462704" w14:textId="6B21DC98" w:rsidR="004B4A16" w:rsidRPr="00E44283" w:rsidRDefault="004B4A16" w:rsidP="004B4A16">
            <w:pPr>
              <w:tabs>
                <w:tab w:val="decimal" w:pos="897"/>
              </w:tabs>
              <w:snapToGrid w:val="0"/>
              <w:spacing w:line="220" w:lineRule="exact"/>
              <w:ind w:right="1"/>
              <w:rPr>
                <w:rFonts w:ascii="CordiaUPC" w:hAnsi="CordiaUPC" w:cs="CordiaUPC"/>
                <w:sz w:val="26"/>
                <w:szCs w:val="26"/>
                <w:lang w:val="en-US" w:bidi="th-TH"/>
              </w:rPr>
            </w:pPr>
            <w:r>
              <w:rPr>
                <w:rFonts w:ascii="CordiaUPC" w:hAnsi="CordiaUPC" w:cs="CordiaUPC"/>
                <w:sz w:val="26"/>
                <w:szCs w:val="26"/>
                <w:lang w:val="en-US" w:bidi="th-TH"/>
              </w:rPr>
              <w:t>3,788</w:t>
            </w:r>
          </w:p>
        </w:tc>
        <w:tc>
          <w:tcPr>
            <w:tcW w:w="1017" w:type="dxa"/>
            <w:shd w:val="clear" w:color="auto" w:fill="auto"/>
          </w:tcPr>
          <w:p w14:paraId="495399CC" w14:textId="05FBBB54"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273FFCAE" w14:textId="46FB4247"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3,788</w:t>
            </w:r>
          </w:p>
        </w:tc>
      </w:tr>
      <w:tr w:rsidR="004B4A16" w:rsidRPr="00E44283" w14:paraId="54E1E306" w14:textId="77777777" w:rsidTr="00057791">
        <w:tc>
          <w:tcPr>
            <w:tcW w:w="3330" w:type="dxa"/>
            <w:shd w:val="clear" w:color="auto" w:fill="auto"/>
            <w:vAlign w:val="bottom"/>
          </w:tcPr>
          <w:p w14:paraId="4ECB01D2"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Investments, net </w:t>
            </w:r>
          </w:p>
        </w:tc>
        <w:tc>
          <w:tcPr>
            <w:tcW w:w="1062" w:type="dxa"/>
            <w:shd w:val="clear" w:color="auto" w:fill="auto"/>
          </w:tcPr>
          <w:p w14:paraId="5D11A7A2" w14:textId="45C83203"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sidRPr="00AA39C9">
              <w:rPr>
                <w:rFonts w:ascii="CordiaUPC" w:eastAsia="AngsanaNew" w:hAnsi="CordiaUPC" w:cs="CordiaUPC"/>
                <w:sz w:val="26"/>
                <w:szCs w:val="26"/>
                <w:lang w:eastAsia="en-GB"/>
              </w:rPr>
              <w:t>180,229</w:t>
            </w:r>
          </w:p>
        </w:tc>
        <w:tc>
          <w:tcPr>
            <w:tcW w:w="990" w:type="dxa"/>
            <w:shd w:val="clear" w:color="auto" w:fill="auto"/>
          </w:tcPr>
          <w:p w14:paraId="0958E399" w14:textId="2C336B8B"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w:t>
            </w:r>
          </w:p>
        </w:tc>
        <w:tc>
          <w:tcPr>
            <w:tcW w:w="990" w:type="dxa"/>
            <w:shd w:val="clear" w:color="auto" w:fill="auto"/>
          </w:tcPr>
          <w:p w14:paraId="32200DB8" w14:textId="4BB16DCA" w:rsidR="004B4A16" w:rsidRPr="007A05D6" w:rsidRDefault="004B4A16" w:rsidP="004B4A16">
            <w:pPr>
              <w:tabs>
                <w:tab w:val="decimal" w:pos="864"/>
              </w:tabs>
              <w:snapToGrid w:val="0"/>
              <w:spacing w:line="220" w:lineRule="exact"/>
              <w:ind w:right="98"/>
              <w:rPr>
                <w:rFonts w:ascii="CordiaUPC" w:hAnsi="CordiaUPC" w:cs="CordiaUPC"/>
                <w:sz w:val="26"/>
                <w:szCs w:val="26"/>
                <w:lang w:val="en-US" w:bidi="th-TH"/>
              </w:rPr>
            </w:pPr>
            <w:r w:rsidRPr="007A05D6">
              <w:rPr>
                <w:rFonts w:ascii="CordiaUPC" w:eastAsia="AngsanaNew" w:hAnsi="CordiaUPC" w:cs="CordiaUPC"/>
                <w:sz w:val="26"/>
                <w:szCs w:val="26"/>
                <w:lang w:eastAsia="en-GB"/>
              </w:rPr>
              <w:t>180,229</w:t>
            </w:r>
          </w:p>
        </w:tc>
        <w:tc>
          <w:tcPr>
            <w:tcW w:w="1080" w:type="dxa"/>
            <w:shd w:val="clear" w:color="auto" w:fill="auto"/>
          </w:tcPr>
          <w:p w14:paraId="12BB1AF9" w14:textId="6A221DAA" w:rsidR="004B4A16" w:rsidRPr="00E44283" w:rsidRDefault="004B4A16" w:rsidP="004B4A16">
            <w:pPr>
              <w:tabs>
                <w:tab w:val="decimal" w:pos="897"/>
              </w:tabs>
              <w:snapToGrid w:val="0"/>
              <w:spacing w:line="220" w:lineRule="exact"/>
              <w:ind w:right="1"/>
              <w:rPr>
                <w:rFonts w:ascii="CordiaUPC" w:hAnsi="CordiaUPC" w:cs="CordiaUPC"/>
                <w:sz w:val="26"/>
                <w:szCs w:val="26"/>
                <w:lang w:val="en-US" w:bidi="th-TH"/>
              </w:rPr>
            </w:pPr>
            <w:r>
              <w:rPr>
                <w:rFonts w:ascii="CordiaUPC" w:hAnsi="CordiaUPC" w:cs="CordiaUPC"/>
                <w:sz w:val="26"/>
                <w:szCs w:val="26"/>
                <w:lang w:val="en-US" w:bidi="th-TH"/>
              </w:rPr>
              <w:t>134,351</w:t>
            </w:r>
          </w:p>
        </w:tc>
        <w:tc>
          <w:tcPr>
            <w:tcW w:w="1017" w:type="dxa"/>
            <w:shd w:val="clear" w:color="auto" w:fill="auto"/>
          </w:tcPr>
          <w:p w14:paraId="2F066EBE" w14:textId="545F1408"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24D32FEA" w14:textId="6225D92B" w:rsidR="004B4A16" w:rsidRPr="00E44283" w:rsidRDefault="004B4A16" w:rsidP="004B4A16">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134,351</w:t>
            </w:r>
          </w:p>
        </w:tc>
      </w:tr>
      <w:tr w:rsidR="004B4A16" w:rsidRPr="00E44283" w14:paraId="40F7ED97" w14:textId="77777777" w:rsidTr="00EB75E0">
        <w:tc>
          <w:tcPr>
            <w:tcW w:w="3330" w:type="dxa"/>
            <w:shd w:val="clear" w:color="auto" w:fill="auto"/>
            <w:vAlign w:val="bottom"/>
          </w:tcPr>
          <w:p w14:paraId="78CF2DCD"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Investments in subsidiaries and  </w:t>
            </w:r>
          </w:p>
          <w:p w14:paraId="3F1CFC65" w14:textId="0AD66102"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    associate</w:t>
            </w:r>
            <w:r w:rsidR="00DA6FA9">
              <w:rPr>
                <w:rFonts w:ascii="CordiaUPC" w:hAnsi="CordiaUPC" w:cs="CordiaUPC"/>
                <w:sz w:val="26"/>
                <w:szCs w:val="26"/>
              </w:rPr>
              <w:t>s</w:t>
            </w:r>
            <w:r w:rsidRPr="00E44283">
              <w:rPr>
                <w:rFonts w:ascii="CordiaUPC" w:hAnsi="CordiaUPC" w:cs="CordiaUPC" w:hint="cs"/>
                <w:sz w:val="26"/>
                <w:szCs w:val="26"/>
              </w:rPr>
              <w:t>, net</w:t>
            </w:r>
          </w:p>
        </w:tc>
        <w:tc>
          <w:tcPr>
            <w:tcW w:w="1062" w:type="dxa"/>
            <w:shd w:val="clear" w:color="auto" w:fill="auto"/>
            <w:vAlign w:val="bottom"/>
          </w:tcPr>
          <w:p w14:paraId="560B9052" w14:textId="5F3D8586" w:rsidR="004B4A16" w:rsidRPr="00E44283" w:rsidRDefault="004B4A16" w:rsidP="004B4A16">
            <w:pPr>
              <w:tabs>
                <w:tab w:val="decimal" w:pos="864"/>
              </w:tabs>
              <w:snapToGrid w:val="0"/>
              <w:spacing w:line="220" w:lineRule="exact"/>
              <w:ind w:right="98"/>
              <w:rPr>
                <w:rFonts w:ascii="CordiaUPC" w:hAnsi="CordiaUPC" w:cs="CordiaUPC"/>
                <w:sz w:val="26"/>
                <w:szCs w:val="26"/>
              </w:rPr>
            </w:pPr>
            <w:r w:rsidRPr="00AA39C9">
              <w:rPr>
                <w:rFonts w:ascii="CordiaUPC" w:eastAsia="AngsanaNew" w:hAnsi="CordiaUPC" w:cs="CordiaUPC"/>
                <w:sz w:val="26"/>
                <w:szCs w:val="26"/>
                <w:lang w:eastAsia="en-GB"/>
              </w:rPr>
              <w:t>8,620</w:t>
            </w:r>
          </w:p>
        </w:tc>
        <w:tc>
          <w:tcPr>
            <w:tcW w:w="990" w:type="dxa"/>
            <w:shd w:val="clear" w:color="auto" w:fill="auto"/>
            <w:vAlign w:val="bottom"/>
          </w:tcPr>
          <w:p w14:paraId="14AC8DA2" w14:textId="56384836" w:rsidR="004B4A16" w:rsidRPr="007A05D6" w:rsidRDefault="004B4A16" w:rsidP="004B4A16">
            <w:pPr>
              <w:tabs>
                <w:tab w:val="decimal" w:pos="864"/>
              </w:tabs>
              <w:snapToGrid w:val="0"/>
              <w:spacing w:line="220" w:lineRule="exact"/>
              <w:ind w:left="-108"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shd w:val="clear" w:color="auto" w:fill="auto"/>
            <w:vAlign w:val="bottom"/>
          </w:tcPr>
          <w:p w14:paraId="3AC22C49" w14:textId="483713FC" w:rsidR="004B4A16" w:rsidRPr="007A05D6" w:rsidRDefault="004B4A16" w:rsidP="004B4A16">
            <w:pPr>
              <w:tabs>
                <w:tab w:val="decimal" w:pos="864"/>
              </w:tabs>
              <w:snapToGrid w:val="0"/>
              <w:spacing w:line="220" w:lineRule="exact"/>
              <w:ind w:left="-108" w:right="98"/>
              <w:rPr>
                <w:rFonts w:ascii="CordiaUPC" w:hAnsi="CordiaUPC" w:cs="CordiaUPC"/>
                <w:sz w:val="26"/>
                <w:szCs w:val="26"/>
              </w:rPr>
            </w:pPr>
            <w:r w:rsidRPr="007A05D6">
              <w:rPr>
                <w:rFonts w:ascii="CordiaUPC" w:eastAsia="AngsanaNew" w:hAnsi="CordiaUPC" w:cs="CordiaUPC"/>
                <w:sz w:val="26"/>
                <w:szCs w:val="26"/>
                <w:lang w:eastAsia="en-GB"/>
              </w:rPr>
              <w:t>8,620</w:t>
            </w:r>
          </w:p>
        </w:tc>
        <w:tc>
          <w:tcPr>
            <w:tcW w:w="1080" w:type="dxa"/>
            <w:vAlign w:val="bottom"/>
          </w:tcPr>
          <w:p w14:paraId="4629BB58" w14:textId="38B023B3" w:rsidR="004B4A16" w:rsidRPr="00E44283" w:rsidRDefault="004B4A16" w:rsidP="004B4A16">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8,599</w:t>
            </w:r>
          </w:p>
        </w:tc>
        <w:tc>
          <w:tcPr>
            <w:tcW w:w="1017" w:type="dxa"/>
            <w:vAlign w:val="bottom"/>
          </w:tcPr>
          <w:p w14:paraId="4A04FC1B" w14:textId="0572EB20" w:rsidR="004B4A16" w:rsidRPr="00E44283" w:rsidRDefault="004B4A16" w:rsidP="004B4A16">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rPr>
              <w:t>-</w:t>
            </w:r>
          </w:p>
        </w:tc>
        <w:tc>
          <w:tcPr>
            <w:tcW w:w="990" w:type="dxa"/>
            <w:vAlign w:val="bottom"/>
          </w:tcPr>
          <w:p w14:paraId="3C48692E" w14:textId="7DEDF261" w:rsidR="004B4A16" w:rsidRPr="00E44283" w:rsidRDefault="004B4A16" w:rsidP="004B4A16">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rPr>
              <w:t>8,599</w:t>
            </w:r>
          </w:p>
        </w:tc>
      </w:tr>
      <w:tr w:rsidR="004B4A16" w:rsidRPr="00E44283" w14:paraId="547D2708" w14:textId="77777777" w:rsidTr="005B1C6C">
        <w:tc>
          <w:tcPr>
            <w:tcW w:w="3330" w:type="dxa"/>
            <w:shd w:val="clear" w:color="auto" w:fill="auto"/>
            <w:vAlign w:val="bottom"/>
          </w:tcPr>
          <w:p w14:paraId="02629892"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Loans to customers and accrued</w:t>
            </w:r>
          </w:p>
        </w:tc>
        <w:tc>
          <w:tcPr>
            <w:tcW w:w="1062" w:type="dxa"/>
            <w:shd w:val="clear" w:color="auto" w:fill="auto"/>
          </w:tcPr>
          <w:p w14:paraId="1B83BCEF" w14:textId="6373CC00" w:rsidR="004B4A16" w:rsidRPr="00E44283"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tcPr>
          <w:p w14:paraId="27F3D087" w14:textId="3278E847" w:rsidR="004B4A16" w:rsidRPr="007A05D6"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tcPr>
          <w:p w14:paraId="4F93A242" w14:textId="5919164A" w:rsidR="004B4A16" w:rsidRPr="007A05D6" w:rsidRDefault="004B4A16" w:rsidP="004B4A16">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6DC4A84C" w14:textId="77777777" w:rsidR="004B4A16" w:rsidRPr="00E44283" w:rsidRDefault="004B4A16" w:rsidP="004B4A16">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2C796226"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47B70D11"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r>
      <w:tr w:rsidR="004B4A16" w:rsidRPr="00E44283" w14:paraId="04651C34" w14:textId="77777777" w:rsidTr="005B1C6C">
        <w:tc>
          <w:tcPr>
            <w:tcW w:w="3330" w:type="dxa"/>
            <w:shd w:val="clear" w:color="auto" w:fill="auto"/>
            <w:vAlign w:val="bottom"/>
          </w:tcPr>
          <w:p w14:paraId="604F4049"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interest receivables, net</w:t>
            </w:r>
          </w:p>
        </w:tc>
        <w:tc>
          <w:tcPr>
            <w:tcW w:w="1062" w:type="dxa"/>
            <w:vAlign w:val="bottom"/>
          </w:tcPr>
          <w:p w14:paraId="5B621D50" w14:textId="5B3A6960" w:rsidR="004B4A16" w:rsidRPr="00E44283" w:rsidRDefault="004B4A16" w:rsidP="004B4A16">
            <w:pPr>
              <w:tabs>
                <w:tab w:val="decimal" w:pos="864"/>
              </w:tabs>
              <w:snapToGrid w:val="0"/>
              <w:spacing w:line="220" w:lineRule="exact"/>
              <w:ind w:right="98"/>
              <w:rPr>
                <w:rFonts w:ascii="CordiaUPC" w:hAnsi="CordiaUPC" w:cs="CordiaUPC"/>
                <w:sz w:val="26"/>
                <w:szCs w:val="26"/>
              </w:rPr>
            </w:pPr>
            <w:r w:rsidRPr="00AA39C9">
              <w:rPr>
                <w:rFonts w:ascii="CordiaUPC" w:eastAsia="AngsanaNew" w:hAnsi="CordiaUPC" w:cs="CordiaUPC"/>
                <w:sz w:val="26"/>
                <w:szCs w:val="26"/>
                <w:lang w:eastAsia="en-GB"/>
              </w:rPr>
              <w:t>1,325,212</w:t>
            </w:r>
          </w:p>
        </w:tc>
        <w:tc>
          <w:tcPr>
            <w:tcW w:w="990" w:type="dxa"/>
            <w:vAlign w:val="bottom"/>
          </w:tcPr>
          <w:p w14:paraId="5E0B7C5F" w14:textId="6AE97019" w:rsidR="004B4A16" w:rsidRPr="007A05D6" w:rsidRDefault="004B4A16" w:rsidP="004B4A16">
            <w:pPr>
              <w:tabs>
                <w:tab w:val="decimal" w:pos="864"/>
              </w:tabs>
              <w:snapToGrid w:val="0"/>
              <w:spacing w:line="220" w:lineRule="exact"/>
              <w:ind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vAlign w:val="bottom"/>
          </w:tcPr>
          <w:p w14:paraId="79AF4171" w14:textId="187E6253" w:rsidR="004B4A16" w:rsidRPr="007A05D6" w:rsidRDefault="004B4A16" w:rsidP="004B4A16">
            <w:pPr>
              <w:tabs>
                <w:tab w:val="decimal" w:pos="864"/>
              </w:tabs>
              <w:snapToGrid w:val="0"/>
              <w:spacing w:line="220" w:lineRule="exact"/>
              <w:ind w:right="98"/>
              <w:rPr>
                <w:rFonts w:ascii="CordiaUPC" w:hAnsi="CordiaUPC" w:cs="CordiaUPC"/>
                <w:sz w:val="26"/>
                <w:szCs w:val="26"/>
              </w:rPr>
            </w:pPr>
            <w:r w:rsidRPr="007A05D6">
              <w:rPr>
                <w:rFonts w:ascii="CordiaUPC" w:eastAsia="AngsanaNew" w:hAnsi="CordiaUPC" w:cs="CordiaUPC"/>
                <w:sz w:val="26"/>
                <w:szCs w:val="26"/>
                <w:lang w:eastAsia="en-GB"/>
              </w:rPr>
              <w:t>1,325,212</w:t>
            </w:r>
          </w:p>
        </w:tc>
        <w:tc>
          <w:tcPr>
            <w:tcW w:w="1080" w:type="dxa"/>
            <w:shd w:val="clear" w:color="auto" w:fill="auto"/>
            <w:vAlign w:val="bottom"/>
          </w:tcPr>
          <w:p w14:paraId="536E92B2" w14:textId="245BE2F1" w:rsidR="004B4A16" w:rsidRPr="00E44283" w:rsidRDefault="004B4A16" w:rsidP="004B4A16">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1,348,480</w:t>
            </w:r>
          </w:p>
        </w:tc>
        <w:tc>
          <w:tcPr>
            <w:tcW w:w="1017" w:type="dxa"/>
            <w:shd w:val="clear" w:color="auto" w:fill="auto"/>
            <w:vAlign w:val="bottom"/>
          </w:tcPr>
          <w:p w14:paraId="53FEA03D" w14:textId="3AE25C4F"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6A561B60" w14:textId="1C3E5C08"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1,348,480</w:t>
            </w:r>
          </w:p>
        </w:tc>
      </w:tr>
      <w:tr w:rsidR="004B4A16" w:rsidRPr="00E44283" w14:paraId="223A563E" w14:textId="77777777" w:rsidTr="00057791">
        <w:tc>
          <w:tcPr>
            <w:tcW w:w="3330" w:type="dxa"/>
            <w:shd w:val="clear" w:color="auto" w:fill="auto"/>
            <w:vAlign w:val="bottom"/>
          </w:tcPr>
          <w:p w14:paraId="35F7A0B4" w14:textId="77777777" w:rsidR="004B4A16" w:rsidRPr="00E44283" w:rsidRDefault="004B4A16" w:rsidP="004B4A16">
            <w:pPr>
              <w:spacing w:line="220" w:lineRule="exact"/>
              <w:ind w:left="90"/>
              <w:rPr>
                <w:rFonts w:ascii="CordiaUPC" w:hAnsi="CordiaUPC" w:cs="CordiaUPC"/>
                <w:sz w:val="26"/>
                <w:szCs w:val="26"/>
              </w:rPr>
            </w:pPr>
          </w:p>
        </w:tc>
        <w:tc>
          <w:tcPr>
            <w:tcW w:w="1062" w:type="dxa"/>
            <w:shd w:val="clear" w:color="auto" w:fill="auto"/>
            <w:vAlign w:val="bottom"/>
          </w:tcPr>
          <w:p w14:paraId="77DCDA80"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6EB75AC8" w14:textId="77777777" w:rsidR="004B4A16" w:rsidRPr="007A05D6"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0B229548" w14:textId="77777777" w:rsidR="004B4A16" w:rsidRPr="007A05D6" w:rsidRDefault="004B4A16" w:rsidP="004B4A16">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48C5B0EA" w14:textId="77777777" w:rsidR="004B4A16" w:rsidRPr="00E44283" w:rsidRDefault="004B4A16" w:rsidP="004B4A16">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6320DEF7"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7F16A163"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r>
      <w:tr w:rsidR="004B4A16" w:rsidRPr="00E44283" w14:paraId="30BEE7EC" w14:textId="77777777" w:rsidTr="005B1C6C">
        <w:tc>
          <w:tcPr>
            <w:tcW w:w="3330" w:type="dxa"/>
            <w:shd w:val="clear" w:color="auto" w:fill="auto"/>
            <w:vAlign w:val="bottom"/>
          </w:tcPr>
          <w:p w14:paraId="330B44FE"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Deposits</w:t>
            </w:r>
          </w:p>
        </w:tc>
        <w:tc>
          <w:tcPr>
            <w:tcW w:w="1062" w:type="dxa"/>
            <w:shd w:val="clear" w:color="auto" w:fill="auto"/>
            <w:vAlign w:val="bottom"/>
          </w:tcPr>
          <w:p w14:paraId="52628E27" w14:textId="7F2164E7" w:rsidR="004B4A16" w:rsidRPr="00E44283" w:rsidRDefault="004B4A16" w:rsidP="004B4A16">
            <w:pPr>
              <w:tabs>
                <w:tab w:val="decimal" w:pos="864"/>
              </w:tabs>
              <w:snapToGrid w:val="0"/>
              <w:spacing w:line="220" w:lineRule="exact"/>
              <w:ind w:right="98"/>
              <w:rPr>
                <w:rFonts w:ascii="CordiaUPC" w:hAnsi="CordiaUPC" w:cs="CordiaUPC"/>
                <w:sz w:val="26"/>
                <w:szCs w:val="26"/>
              </w:rPr>
            </w:pPr>
            <w:r w:rsidRPr="00AA39C9">
              <w:rPr>
                <w:rFonts w:ascii="CordiaUPC" w:eastAsia="AngsanaNew" w:hAnsi="CordiaUPC" w:cs="CordiaUPC"/>
                <w:sz w:val="26"/>
                <w:szCs w:val="26"/>
                <w:lang w:eastAsia="en-GB"/>
              </w:rPr>
              <w:t>1,339,195</w:t>
            </w:r>
          </w:p>
        </w:tc>
        <w:tc>
          <w:tcPr>
            <w:tcW w:w="990" w:type="dxa"/>
            <w:shd w:val="clear" w:color="auto" w:fill="auto"/>
            <w:vAlign w:val="bottom"/>
          </w:tcPr>
          <w:p w14:paraId="29F44BC1" w14:textId="3F28EED3" w:rsidR="004B4A16" w:rsidRPr="007A05D6" w:rsidRDefault="004B4A16" w:rsidP="004B4A16">
            <w:pPr>
              <w:tabs>
                <w:tab w:val="decimal" w:pos="864"/>
              </w:tabs>
              <w:snapToGrid w:val="0"/>
              <w:spacing w:line="220" w:lineRule="exact"/>
              <w:ind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shd w:val="clear" w:color="auto" w:fill="auto"/>
            <w:vAlign w:val="bottom"/>
          </w:tcPr>
          <w:p w14:paraId="1C0AFFEF" w14:textId="205EE6B3" w:rsidR="004B4A16" w:rsidRPr="007A05D6" w:rsidRDefault="004B4A16" w:rsidP="004B4A16">
            <w:pPr>
              <w:tabs>
                <w:tab w:val="decimal" w:pos="864"/>
              </w:tabs>
              <w:snapToGrid w:val="0"/>
              <w:spacing w:line="220" w:lineRule="exact"/>
              <w:ind w:right="98"/>
              <w:rPr>
                <w:rFonts w:ascii="CordiaUPC" w:hAnsi="CordiaUPC" w:cs="CordiaUPC"/>
                <w:sz w:val="26"/>
                <w:szCs w:val="26"/>
              </w:rPr>
            </w:pPr>
            <w:r w:rsidRPr="007A05D6">
              <w:rPr>
                <w:rFonts w:ascii="CordiaUPC" w:eastAsia="AngsanaNew" w:hAnsi="CordiaUPC" w:cs="CordiaUPC"/>
                <w:sz w:val="26"/>
                <w:szCs w:val="26"/>
                <w:lang w:eastAsia="en-GB"/>
              </w:rPr>
              <w:t>1,339,195</w:t>
            </w:r>
          </w:p>
        </w:tc>
        <w:tc>
          <w:tcPr>
            <w:tcW w:w="1080" w:type="dxa"/>
            <w:shd w:val="clear" w:color="auto" w:fill="auto"/>
          </w:tcPr>
          <w:p w14:paraId="6D093EFA" w14:textId="5981D308" w:rsidR="004B4A16" w:rsidRPr="00E44283" w:rsidRDefault="004B4A16" w:rsidP="004B4A16">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1,373,405</w:t>
            </w:r>
          </w:p>
        </w:tc>
        <w:tc>
          <w:tcPr>
            <w:tcW w:w="1017" w:type="dxa"/>
            <w:shd w:val="clear" w:color="auto" w:fill="auto"/>
          </w:tcPr>
          <w:p w14:paraId="16C1DDC8" w14:textId="143F9B5A"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3</w:t>
            </w:r>
          </w:p>
        </w:tc>
        <w:tc>
          <w:tcPr>
            <w:tcW w:w="990" w:type="dxa"/>
            <w:shd w:val="clear" w:color="auto" w:fill="auto"/>
          </w:tcPr>
          <w:p w14:paraId="2665F6EF" w14:textId="57E58358"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1,373,408</w:t>
            </w:r>
          </w:p>
        </w:tc>
      </w:tr>
      <w:tr w:rsidR="004B4A16" w:rsidRPr="00E44283" w14:paraId="480461B0" w14:textId="77777777" w:rsidTr="00057791">
        <w:tc>
          <w:tcPr>
            <w:tcW w:w="3330" w:type="dxa"/>
            <w:shd w:val="clear" w:color="auto" w:fill="auto"/>
            <w:vAlign w:val="bottom"/>
          </w:tcPr>
          <w:p w14:paraId="26D40BF2"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Interbank and money market</w:t>
            </w:r>
          </w:p>
        </w:tc>
        <w:tc>
          <w:tcPr>
            <w:tcW w:w="1062" w:type="dxa"/>
            <w:shd w:val="clear" w:color="auto" w:fill="auto"/>
            <w:vAlign w:val="bottom"/>
          </w:tcPr>
          <w:p w14:paraId="2FDB1A22"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03864E51" w14:textId="77777777" w:rsidR="004B4A16" w:rsidRPr="007A05D6"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5277233C" w14:textId="77777777" w:rsidR="004B4A16" w:rsidRPr="007A05D6" w:rsidRDefault="004B4A16" w:rsidP="004B4A16">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3F8F9C46" w14:textId="77777777" w:rsidR="004B4A16" w:rsidRPr="00E44283" w:rsidRDefault="004B4A16" w:rsidP="004B4A16">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036AFD5A"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3A8629F5" w14:textId="77777777" w:rsidR="004B4A16" w:rsidRPr="00E44283" w:rsidRDefault="004B4A16" w:rsidP="004B4A16">
            <w:pPr>
              <w:tabs>
                <w:tab w:val="decimal" w:pos="864"/>
              </w:tabs>
              <w:snapToGrid w:val="0"/>
              <w:spacing w:line="220" w:lineRule="exact"/>
              <w:ind w:right="98"/>
              <w:rPr>
                <w:rFonts w:ascii="CordiaUPC" w:hAnsi="CordiaUPC" w:cs="CordiaUPC"/>
                <w:sz w:val="26"/>
                <w:szCs w:val="26"/>
              </w:rPr>
            </w:pPr>
          </w:p>
        </w:tc>
      </w:tr>
      <w:tr w:rsidR="004B4A16" w:rsidRPr="00E44283" w14:paraId="09628106" w14:textId="77777777" w:rsidTr="00FE2708">
        <w:tc>
          <w:tcPr>
            <w:tcW w:w="3330" w:type="dxa"/>
            <w:shd w:val="clear" w:color="auto" w:fill="auto"/>
            <w:vAlign w:val="bottom"/>
          </w:tcPr>
          <w:p w14:paraId="6B2473ED"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items (liabilities)</w:t>
            </w:r>
          </w:p>
        </w:tc>
        <w:tc>
          <w:tcPr>
            <w:tcW w:w="1062" w:type="dxa"/>
            <w:shd w:val="clear" w:color="auto" w:fill="auto"/>
            <w:vAlign w:val="bottom"/>
          </w:tcPr>
          <w:p w14:paraId="708046E0" w14:textId="460CFAF4" w:rsidR="004B4A16" w:rsidRPr="00E44283" w:rsidRDefault="004B4A16" w:rsidP="004B4A16">
            <w:pPr>
              <w:tabs>
                <w:tab w:val="decimal" w:pos="864"/>
              </w:tabs>
              <w:snapToGrid w:val="0"/>
              <w:spacing w:line="220" w:lineRule="exact"/>
              <w:ind w:right="98"/>
              <w:rPr>
                <w:rFonts w:ascii="CordiaUPC" w:hAnsi="CordiaUPC" w:cs="CordiaUPC"/>
                <w:sz w:val="26"/>
                <w:szCs w:val="26"/>
              </w:rPr>
            </w:pPr>
            <w:r w:rsidRPr="00AA39C9">
              <w:rPr>
                <w:rFonts w:ascii="CordiaUPC" w:eastAsia="AngsanaNew" w:hAnsi="CordiaUPC" w:cs="CordiaUPC"/>
                <w:sz w:val="26"/>
                <w:szCs w:val="26"/>
                <w:lang w:eastAsia="en-GB"/>
              </w:rPr>
              <w:t>84,966</w:t>
            </w:r>
          </w:p>
        </w:tc>
        <w:tc>
          <w:tcPr>
            <w:tcW w:w="990" w:type="dxa"/>
            <w:shd w:val="clear" w:color="auto" w:fill="auto"/>
            <w:vAlign w:val="bottom"/>
          </w:tcPr>
          <w:p w14:paraId="042C0247" w14:textId="7B044F49" w:rsidR="004B4A16" w:rsidRPr="007A05D6" w:rsidRDefault="004B4A16" w:rsidP="004B4A16">
            <w:pPr>
              <w:tabs>
                <w:tab w:val="decimal" w:pos="864"/>
              </w:tabs>
              <w:snapToGrid w:val="0"/>
              <w:spacing w:line="220" w:lineRule="exact"/>
              <w:ind w:right="98"/>
              <w:rPr>
                <w:rFonts w:ascii="CordiaUPC" w:hAnsi="CordiaUPC" w:cs="CordiaUPC"/>
                <w:sz w:val="26"/>
                <w:szCs w:val="26"/>
              </w:rPr>
            </w:pPr>
            <w:r w:rsidRPr="007A05D6">
              <w:rPr>
                <w:rFonts w:ascii="CordiaUPC" w:eastAsia="AngsanaNew" w:hAnsi="CordiaUPC" w:cs="CordiaUPC"/>
                <w:sz w:val="26"/>
                <w:szCs w:val="26"/>
                <w:lang w:eastAsia="en-GB"/>
              </w:rPr>
              <w:t>-</w:t>
            </w:r>
          </w:p>
        </w:tc>
        <w:tc>
          <w:tcPr>
            <w:tcW w:w="990" w:type="dxa"/>
            <w:shd w:val="clear" w:color="auto" w:fill="auto"/>
            <w:vAlign w:val="bottom"/>
          </w:tcPr>
          <w:p w14:paraId="27601DDC" w14:textId="6F628BE4" w:rsidR="004B4A16" w:rsidRPr="007A05D6" w:rsidRDefault="004B4A16" w:rsidP="004B4A16">
            <w:pPr>
              <w:tabs>
                <w:tab w:val="decimal" w:pos="864"/>
              </w:tabs>
              <w:snapToGrid w:val="0"/>
              <w:spacing w:line="220" w:lineRule="exact"/>
              <w:ind w:right="98"/>
              <w:rPr>
                <w:rFonts w:ascii="CordiaUPC" w:hAnsi="CordiaUPC" w:cs="CordiaUPC"/>
                <w:sz w:val="26"/>
                <w:szCs w:val="26"/>
              </w:rPr>
            </w:pPr>
            <w:r w:rsidRPr="007A05D6">
              <w:rPr>
                <w:rFonts w:ascii="CordiaUPC" w:eastAsia="AngsanaNew" w:hAnsi="CordiaUPC" w:cs="CordiaUPC"/>
                <w:sz w:val="26"/>
                <w:szCs w:val="26"/>
                <w:lang w:eastAsia="en-GB"/>
              </w:rPr>
              <w:t>84,966</w:t>
            </w:r>
          </w:p>
        </w:tc>
        <w:tc>
          <w:tcPr>
            <w:tcW w:w="1080" w:type="dxa"/>
            <w:shd w:val="clear" w:color="auto" w:fill="auto"/>
            <w:vAlign w:val="bottom"/>
          </w:tcPr>
          <w:p w14:paraId="2D664003" w14:textId="0457A610" w:rsidR="004B4A16" w:rsidRPr="00E44283" w:rsidRDefault="004B4A16" w:rsidP="004B4A16">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75,909</w:t>
            </w:r>
          </w:p>
        </w:tc>
        <w:tc>
          <w:tcPr>
            <w:tcW w:w="1017" w:type="dxa"/>
            <w:shd w:val="clear" w:color="auto" w:fill="auto"/>
            <w:vAlign w:val="bottom"/>
          </w:tcPr>
          <w:p w14:paraId="46B28AAE" w14:textId="25CBD201"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4A7F1C03" w14:textId="3024D27B"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75,909</w:t>
            </w:r>
          </w:p>
        </w:tc>
      </w:tr>
      <w:tr w:rsidR="004B4A16" w:rsidRPr="00E44283" w14:paraId="0EF09446" w14:textId="77777777" w:rsidTr="00057791">
        <w:tc>
          <w:tcPr>
            <w:tcW w:w="3330" w:type="dxa"/>
            <w:shd w:val="clear" w:color="auto" w:fill="auto"/>
            <w:vAlign w:val="bottom"/>
          </w:tcPr>
          <w:p w14:paraId="22FC862B" w14:textId="77777777" w:rsidR="004B4A16" w:rsidRPr="00E44283" w:rsidRDefault="004B4A16" w:rsidP="004B4A16">
            <w:pPr>
              <w:spacing w:line="220" w:lineRule="exact"/>
              <w:ind w:left="90"/>
              <w:rPr>
                <w:rFonts w:ascii="CordiaUPC" w:hAnsi="CordiaUPC" w:cs="CordiaUPC"/>
                <w:sz w:val="26"/>
                <w:szCs w:val="26"/>
              </w:rPr>
            </w:pPr>
            <w:r w:rsidRPr="00E44283">
              <w:rPr>
                <w:rFonts w:ascii="CordiaUPC" w:hAnsi="CordiaUPC" w:cs="CordiaUPC" w:hint="cs"/>
                <w:sz w:val="26"/>
                <w:szCs w:val="26"/>
              </w:rPr>
              <w:t>Debts issued and borrowings, net</w:t>
            </w:r>
          </w:p>
        </w:tc>
        <w:tc>
          <w:tcPr>
            <w:tcW w:w="1062" w:type="dxa"/>
            <w:shd w:val="clear" w:color="auto" w:fill="auto"/>
            <w:vAlign w:val="bottom"/>
          </w:tcPr>
          <w:p w14:paraId="4CB3E1EF" w14:textId="2CCC0EE8" w:rsidR="004B4A16" w:rsidRPr="00E44283" w:rsidRDefault="004B4A16" w:rsidP="004B4A16">
            <w:pPr>
              <w:tabs>
                <w:tab w:val="decimal" w:pos="864"/>
              </w:tabs>
              <w:snapToGrid w:val="0"/>
              <w:spacing w:line="220" w:lineRule="exact"/>
              <w:ind w:right="98"/>
              <w:rPr>
                <w:rFonts w:ascii="CordiaUPC" w:hAnsi="CordiaUPC" w:cs="CordiaUPC"/>
                <w:sz w:val="26"/>
                <w:szCs w:val="26"/>
              </w:rPr>
            </w:pPr>
            <w:r w:rsidRPr="00AA39C9">
              <w:rPr>
                <w:rFonts w:ascii="CordiaUPC" w:eastAsia="AngsanaNew" w:hAnsi="CordiaUPC" w:cs="CordiaUPC"/>
                <w:sz w:val="26"/>
                <w:szCs w:val="26"/>
                <w:lang w:eastAsia="en-GB"/>
              </w:rPr>
              <w:t>55,031</w:t>
            </w:r>
          </w:p>
        </w:tc>
        <w:tc>
          <w:tcPr>
            <w:tcW w:w="990" w:type="dxa"/>
            <w:shd w:val="clear" w:color="auto" w:fill="auto"/>
            <w:vAlign w:val="bottom"/>
          </w:tcPr>
          <w:p w14:paraId="2BEF5E26" w14:textId="57587C1B" w:rsidR="004B4A16" w:rsidRPr="007A05D6" w:rsidRDefault="004B4A16" w:rsidP="004B4A16">
            <w:pPr>
              <w:tabs>
                <w:tab w:val="decimal" w:pos="864"/>
              </w:tabs>
              <w:snapToGrid w:val="0"/>
              <w:spacing w:line="220" w:lineRule="exact"/>
              <w:ind w:right="98"/>
              <w:rPr>
                <w:rFonts w:ascii="CordiaUPC" w:hAnsi="CordiaUPC" w:cs="CordiaUPC"/>
                <w:sz w:val="26"/>
                <w:szCs w:val="26"/>
                <w:lang w:bidi="th-TH"/>
              </w:rPr>
            </w:pPr>
            <w:r w:rsidRPr="007A05D6">
              <w:rPr>
                <w:rFonts w:ascii="CordiaUPC" w:eastAsia="AngsanaNew" w:hAnsi="CordiaUPC" w:cs="CordiaUPC"/>
                <w:sz w:val="26"/>
                <w:szCs w:val="26"/>
                <w:lang w:eastAsia="en-GB"/>
              </w:rPr>
              <w:t>13,36</w:t>
            </w:r>
            <w:r w:rsidR="003C07F5" w:rsidRPr="007A05D6">
              <w:rPr>
                <w:rFonts w:ascii="CordiaUPC" w:eastAsia="AngsanaNew" w:hAnsi="CordiaUPC" w:cs="CordiaUPC" w:hint="cs"/>
                <w:sz w:val="26"/>
                <w:szCs w:val="26"/>
                <w:cs/>
                <w:lang w:eastAsia="en-GB" w:bidi="th-TH"/>
              </w:rPr>
              <w:t>7</w:t>
            </w:r>
          </w:p>
        </w:tc>
        <w:tc>
          <w:tcPr>
            <w:tcW w:w="990" w:type="dxa"/>
            <w:shd w:val="clear" w:color="auto" w:fill="auto"/>
            <w:vAlign w:val="bottom"/>
          </w:tcPr>
          <w:p w14:paraId="18FBA6DB" w14:textId="6100FFCF" w:rsidR="004B4A16" w:rsidRPr="007A05D6" w:rsidRDefault="004B4A16" w:rsidP="004B4A16">
            <w:pPr>
              <w:tabs>
                <w:tab w:val="decimal" w:pos="864"/>
              </w:tabs>
              <w:snapToGrid w:val="0"/>
              <w:spacing w:line="220" w:lineRule="exact"/>
              <w:ind w:right="98"/>
              <w:rPr>
                <w:rFonts w:ascii="CordiaUPC" w:hAnsi="CordiaUPC" w:cs="CordiaUPC"/>
                <w:sz w:val="26"/>
                <w:szCs w:val="26"/>
                <w:lang w:bidi="th-TH"/>
              </w:rPr>
            </w:pPr>
            <w:r w:rsidRPr="007A05D6">
              <w:rPr>
                <w:rFonts w:ascii="CordiaUPC" w:eastAsia="AngsanaNew" w:hAnsi="CordiaUPC" w:cs="CordiaUPC"/>
                <w:sz w:val="26"/>
                <w:szCs w:val="26"/>
                <w:lang w:eastAsia="en-GB"/>
              </w:rPr>
              <w:t>68,39</w:t>
            </w:r>
            <w:r w:rsidR="003C07F5" w:rsidRPr="007A05D6">
              <w:rPr>
                <w:rFonts w:ascii="CordiaUPC" w:eastAsia="AngsanaNew" w:hAnsi="CordiaUPC" w:cs="CordiaUPC" w:hint="cs"/>
                <w:sz w:val="26"/>
                <w:szCs w:val="26"/>
                <w:cs/>
                <w:lang w:eastAsia="en-GB" w:bidi="th-TH"/>
              </w:rPr>
              <w:t>8</w:t>
            </w:r>
          </w:p>
        </w:tc>
        <w:tc>
          <w:tcPr>
            <w:tcW w:w="1080" w:type="dxa"/>
            <w:shd w:val="clear" w:color="auto" w:fill="auto"/>
            <w:vAlign w:val="bottom"/>
          </w:tcPr>
          <w:p w14:paraId="093CEB3D" w14:textId="416F0F64" w:rsidR="004B4A16" w:rsidRPr="00E44283" w:rsidRDefault="004B4A16" w:rsidP="004B4A16">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69,441</w:t>
            </w:r>
          </w:p>
        </w:tc>
        <w:tc>
          <w:tcPr>
            <w:tcW w:w="1017" w:type="dxa"/>
            <w:shd w:val="clear" w:color="auto" w:fill="auto"/>
            <w:vAlign w:val="bottom"/>
          </w:tcPr>
          <w:p w14:paraId="0119482C" w14:textId="23E6978E"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19,524</w:t>
            </w:r>
          </w:p>
        </w:tc>
        <w:tc>
          <w:tcPr>
            <w:tcW w:w="990" w:type="dxa"/>
            <w:shd w:val="clear" w:color="auto" w:fill="auto"/>
            <w:vAlign w:val="bottom"/>
          </w:tcPr>
          <w:p w14:paraId="41F27EA0" w14:textId="1C024984" w:rsidR="004B4A16" w:rsidRPr="00E44283" w:rsidRDefault="004B4A16" w:rsidP="004B4A16">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88,965</w:t>
            </w:r>
          </w:p>
        </w:tc>
      </w:tr>
    </w:tbl>
    <w:p w14:paraId="611D1744" w14:textId="2E8A9928" w:rsidR="007A4C93" w:rsidRDefault="007A4C93" w:rsidP="00E44283">
      <w:pPr>
        <w:spacing w:line="240" w:lineRule="exact"/>
        <w:ind w:left="540" w:right="-185" w:hanging="540"/>
        <w:jc w:val="both"/>
        <w:rPr>
          <w:rFonts w:ascii="CordiaUPC" w:hAnsi="CordiaUPC" w:cs="CordiaUPC"/>
          <w:sz w:val="26"/>
          <w:szCs w:val="26"/>
        </w:rPr>
      </w:pPr>
    </w:p>
    <w:p w14:paraId="5BA4EDC5" w14:textId="77777777" w:rsidR="00734FEA" w:rsidRDefault="00734FEA">
      <w:pPr>
        <w:spacing w:line="240" w:lineRule="auto"/>
        <w:rPr>
          <w:rFonts w:ascii="CordiaUPC" w:hAnsi="CordiaUPC" w:cs="CordiaUPC"/>
          <w:sz w:val="26"/>
          <w:szCs w:val="26"/>
        </w:rPr>
      </w:pPr>
      <w:r>
        <w:rPr>
          <w:rFonts w:ascii="CordiaUPC" w:hAnsi="CordiaUPC" w:cs="CordiaUPC"/>
          <w:sz w:val="26"/>
          <w:szCs w:val="26"/>
        </w:rPr>
        <w:br w:type="page"/>
      </w:r>
    </w:p>
    <w:p w14:paraId="6B91CC7E" w14:textId="5EEEB6AC" w:rsidR="00734FEA" w:rsidRDefault="00CB27C5" w:rsidP="00734FEA">
      <w:pPr>
        <w:spacing w:line="240" w:lineRule="exact"/>
        <w:ind w:left="540" w:right="-185" w:hanging="540"/>
        <w:jc w:val="both"/>
        <w:rPr>
          <w:rFonts w:ascii="CordiaUPC" w:hAnsi="CordiaUPC" w:cs="CordiaUPC"/>
          <w:sz w:val="26"/>
          <w:szCs w:val="26"/>
        </w:rPr>
      </w:pPr>
      <w:r w:rsidRPr="00E44283">
        <w:rPr>
          <w:rFonts w:ascii="CordiaUPC" w:hAnsi="CordiaUPC" w:cs="CordiaUPC" w:hint="cs"/>
          <w:sz w:val="26"/>
          <w:szCs w:val="26"/>
        </w:rPr>
        <w:lastRenderedPageBreak/>
        <w:t>3</w:t>
      </w:r>
      <w:r w:rsidR="00E07A2E">
        <w:rPr>
          <w:rFonts w:ascii="CordiaUPC" w:hAnsi="CordiaUPC" w:cs="CordiaUPC"/>
          <w:sz w:val="26"/>
          <w:szCs w:val="26"/>
        </w:rPr>
        <w:t>8</w:t>
      </w:r>
      <w:r w:rsidR="00C3541B" w:rsidRPr="00E44283">
        <w:rPr>
          <w:rFonts w:ascii="CordiaUPC" w:hAnsi="CordiaUPC" w:cs="CordiaUPC" w:hint="cs"/>
          <w:sz w:val="26"/>
          <w:szCs w:val="26"/>
        </w:rPr>
        <w:t>.2</w:t>
      </w:r>
      <w:r w:rsidR="00C3541B" w:rsidRPr="00E44283">
        <w:rPr>
          <w:rFonts w:ascii="CordiaUPC" w:hAnsi="CordiaUPC" w:cs="CordiaUPC" w:hint="cs"/>
          <w:sz w:val="26"/>
          <w:szCs w:val="26"/>
        </w:rPr>
        <w:tab/>
      </w:r>
      <w:r w:rsidR="00734FEA" w:rsidRPr="00E44283">
        <w:rPr>
          <w:rFonts w:ascii="CordiaUPC" w:hAnsi="CordiaUPC" w:cs="CordiaUPC" w:hint="cs"/>
          <w:sz w:val="26"/>
          <w:szCs w:val="26"/>
        </w:rPr>
        <w:t>The results of operations classified by domestic and foreign business for the year ended 31 December 202</w:t>
      </w:r>
      <w:r w:rsidR="00734FEA">
        <w:rPr>
          <w:rFonts w:ascii="CordiaUPC" w:hAnsi="CordiaUPC" w:cs="CordiaUPC"/>
          <w:sz w:val="26"/>
          <w:szCs w:val="26"/>
        </w:rPr>
        <w:t>1</w:t>
      </w:r>
      <w:r w:rsidR="00734FEA" w:rsidRPr="00E44283">
        <w:rPr>
          <w:rFonts w:ascii="CordiaUPC" w:hAnsi="CordiaUPC" w:cs="CordiaUPC" w:hint="cs"/>
          <w:sz w:val="26"/>
          <w:szCs w:val="26"/>
        </w:rPr>
        <w:t xml:space="preserve"> and 20</w:t>
      </w:r>
      <w:r w:rsidR="00734FEA">
        <w:rPr>
          <w:rFonts w:ascii="CordiaUPC" w:hAnsi="CordiaUPC" w:cs="CordiaUPC"/>
          <w:sz w:val="26"/>
          <w:szCs w:val="26"/>
        </w:rPr>
        <w:t>20</w:t>
      </w:r>
      <w:r w:rsidR="00734FEA" w:rsidRPr="00E44283">
        <w:rPr>
          <w:rFonts w:ascii="CordiaUPC" w:hAnsi="CordiaUPC" w:cs="CordiaUPC" w:hint="cs"/>
          <w:sz w:val="26"/>
          <w:szCs w:val="26"/>
        </w:rPr>
        <w:t xml:space="preserve"> were as follows:</w:t>
      </w:r>
    </w:p>
    <w:p w14:paraId="535EDD3B" w14:textId="77777777" w:rsidR="00734FEA" w:rsidRPr="00E44283" w:rsidRDefault="00734FEA" w:rsidP="00734FEA">
      <w:pPr>
        <w:spacing w:line="240" w:lineRule="exact"/>
        <w:ind w:left="540" w:right="-185" w:hanging="540"/>
        <w:jc w:val="both"/>
        <w:rPr>
          <w:rFonts w:ascii="CordiaUPC" w:hAnsi="CordiaUPC" w:cs="CordiaUPC"/>
          <w:sz w:val="26"/>
          <w:szCs w:val="26"/>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734FEA" w:rsidRPr="001E12FB" w14:paraId="577BB6A2" w14:textId="77777777" w:rsidTr="007E0261">
        <w:trPr>
          <w:cantSplit/>
          <w:trHeight w:val="253"/>
        </w:trPr>
        <w:tc>
          <w:tcPr>
            <w:tcW w:w="4590" w:type="dxa"/>
            <w:shd w:val="clear" w:color="auto" w:fill="auto"/>
            <w:vAlign w:val="bottom"/>
          </w:tcPr>
          <w:p w14:paraId="795A0A27" w14:textId="3E9B17D9" w:rsidR="00734FEA" w:rsidRPr="001E12FB" w:rsidRDefault="00734FEA" w:rsidP="007E0261">
            <w:pPr>
              <w:spacing w:line="240" w:lineRule="atLeast"/>
              <w:ind w:left="294" w:right="-90" w:hanging="114"/>
              <w:rPr>
                <w:rFonts w:ascii="CordiaUPC" w:eastAsia="Times New Roman" w:hAnsi="CordiaUPC" w:cs="CordiaUPC"/>
                <w:spacing w:val="-4"/>
                <w:sz w:val="26"/>
                <w:szCs w:val="26"/>
              </w:rPr>
            </w:pPr>
            <w:r w:rsidRPr="00E44283">
              <w:rPr>
                <w:rFonts w:ascii="CordiaUPC" w:hAnsi="CordiaUPC" w:cs="CordiaUPC" w:hint="cs"/>
                <w:b/>
                <w:bCs/>
                <w:i/>
                <w:iCs/>
                <w:sz w:val="26"/>
                <w:szCs w:val="26"/>
                <w:lang w:val="en-US"/>
              </w:rPr>
              <w:t>For the year ended</w:t>
            </w:r>
          </w:p>
        </w:tc>
        <w:tc>
          <w:tcPr>
            <w:tcW w:w="288" w:type="dxa"/>
            <w:shd w:val="clear" w:color="auto" w:fill="auto"/>
          </w:tcPr>
          <w:p w14:paraId="0E4485B0"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75C96CCD"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4B5FF9B2"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3BFAFA01"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2655D820"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4650FC58"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2BEDA911"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r>
      <w:tr w:rsidR="00734FEA" w:rsidRPr="001E12FB" w14:paraId="2CBD9452" w14:textId="77777777" w:rsidTr="007E0261">
        <w:trPr>
          <w:cantSplit/>
          <w:trHeight w:val="253"/>
        </w:trPr>
        <w:tc>
          <w:tcPr>
            <w:tcW w:w="4590" w:type="dxa"/>
            <w:shd w:val="clear" w:color="auto" w:fill="auto"/>
            <w:vAlign w:val="bottom"/>
          </w:tcPr>
          <w:p w14:paraId="401A4D4D" w14:textId="21097E14" w:rsidR="00734FEA" w:rsidRPr="00E44283" w:rsidRDefault="00734FEA" w:rsidP="007E0261">
            <w:pPr>
              <w:spacing w:line="240" w:lineRule="atLeast"/>
              <w:ind w:left="294" w:right="-90" w:hanging="114"/>
              <w:rPr>
                <w:rFonts w:ascii="CordiaUPC" w:hAnsi="CordiaUPC" w:cs="CordiaUPC"/>
                <w:b/>
                <w:bCs/>
                <w:i/>
                <w:iCs/>
                <w:sz w:val="26"/>
                <w:szCs w:val="26"/>
                <w:lang w:val="en-US"/>
              </w:rPr>
            </w:pPr>
            <w:r w:rsidRPr="00E44283">
              <w:rPr>
                <w:rFonts w:ascii="CordiaUPC" w:hAnsi="CordiaUPC" w:cs="CordiaUPC" w:hint="cs"/>
                <w:b/>
                <w:bCs/>
                <w:i/>
                <w:iCs/>
                <w:sz w:val="26"/>
                <w:szCs w:val="26"/>
                <w:lang w:val="en-US"/>
              </w:rPr>
              <w:t xml:space="preserve">   31 December</w:t>
            </w:r>
            <w:r>
              <w:rPr>
                <w:rFonts w:ascii="CordiaUPC" w:hAnsi="CordiaUPC" w:cs="CordiaUPC"/>
                <w:b/>
                <w:bCs/>
                <w:i/>
                <w:iCs/>
                <w:sz w:val="26"/>
                <w:szCs w:val="26"/>
                <w:lang w:val="en-US"/>
              </w:rPr>
              <w:t xml:space="preserve"> 2021</w:t>
            </w:r>
          </w:p>
        </w:tc>
        <w:tc>
          <w:tcPr>
            <w:tcW w:w="288" w:type="dxa"/>
            <w:shd w:val="clear" w:color="auto" w:fill="auto"/>
          </w:tcPr>
          <w:p w14:paraId="4C1464C1"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456A1B87"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12AED49A"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581EC128"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2EE4F1A0"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201655A7"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13E0A8EF" w14:textId="77777777" w:rsidR="00734FEA" w:rsidRPr="001E12FB" w:rsidRDefault="00734FEA" w:rsidP="007E0261">
            <w:pPr>
              <w:snapToGrid w:val="0"/>
              <w:spacing w:line="240" w:lineRule="atLeast"/>
              <w:jc w:val="center"/>
              <w:rPr>
                <w:rFonts w:ascii="CordiaUPC" w:eastAsia="Times New Roman" w:hAnsi="CordiaUPC" w:cs="CordiaUPC"/>
                <w:b/>
                <w:bCs/>
                <w:sz w:val="26"/>
                <w:szCs w:val="26"/>
              </w:rPr>
            </w:pPr>
            <w:r w:rsidRPr="001E12FB">
              <w:rPr>
                <w:rFonts w:ascii="CordiaUPC" w:eastAsia="Times New Roman" w:hAnsi="CordiaUPC" w:cs="CordiaUPC"/>
                <w:b/>
                <w:bCs/>
                <w:sz w:val="26"/>
                <w:szCs w:val="26"/>
              </w:rPr>
              <w:t>Consolidated</w:t>
            </w:r>
          </w:p>
        </w:tc>
      </w:tr>
      <w:tr w:rsidR="00734FEA" w:rsidRPr="001E12FB" w14:paraId="296F2585" w14:textId="77777777" w:rsidTr="007E0261">
        <w:trPr>
          <w:cantSplit/>
        </w:trPr>
        <w:tc>
          <w:tcPr>
            <w:tcW w:w="4590" w:type="dxa"/>
            <w:shd w:val="clear" w:color="auto" w:fill="auto"/>
            <w:vAlign w:val="bottom"/>
          </w:tcPr>
          <w:p w14:paraId="7FEFC9CE"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cs/>
                <w:lang w:bidi="th-TH"/>
              </w:rPr>
            </w:pPr>
            <w:r w:rsidRPr="00E44283">
              <w:rPr>
                <w:rFonts w:ascii="CordiaUPC" w:hAnsi="CordiaUPC" w:cs="CordiaUPC" w:hint="cs"/>
                <w:b/>
                <w:bCs/>
                <w:i/>
                <w:iCs/>
                <w:sz w:val="26"/>
                <w:szCs w:val="26"/>
                <w:lang w:val="en-US"/>
              </w:rPr>
              <w:t xml:space="preserve">   </w:t>
            </w:r>
          </w:p>
        </w:tc>
        <w:tc>
          <w:tcPr>
            <w:tcW w:w="288" w:type="dxa"/>
            <w:shd w:val="clear" w:color="auto" w:fill="auto"/>
          </w:tcPr>
          <w:p w14:paraId="2D1DD0A2"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6BD9A6CC"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17E0D90C"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27F35B6E"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3E075C09"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3B628D47"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4ED2A59F"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Domestic</w:t>
            </w:r>
          </w:p>
        </w:tc>
        <w:tc>
          <w:tcPr>
            <w:tcW w:w="115" w:type="dxa"/>
            <w:shd w:val="clear" w:color="auto" w:fill="auto"/>
          </w:tcPr>
          <w:p w14:paraId="0228B3E2"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6E89A6E3"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Foreign</w:t>
            </w:r>
          </w:p>
        </w:tc>
        <w:tc>
          <w:tcPr>
            <w:tcW w:w="117" w:type="dxa"/>
            <w:shd w:val="clear" w:color="auto" w:fill="auto"/>
          </w:tcPr>
          <w:p w14:paraId="31D43EBD"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3677B533"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r>
      <w:tr w:rsidR="00734FEA" w:rsidRPr="001E12FB" w14:paraId="08FF9721" w14:textId="77777777" w:rsidTr="007E0261">
        <w:trPr>
          <w:cantSplit/>
        </w:trPr>
        <w:tc>
          <w:tcPr>
            <w:tcW w:w="4590" w:type="dxa"/>
            <w:shd w:val="clear" w:color="auto" w:fill="auto"/>
            <w:vAlign w:val="bottom"/>
          </w:tcPr>
          <w:p w14:paraId="27FF1771"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p>
        </w:tc>
        <w:tc>
          <w:tcPr>
            <w:tcW w:w="288" w:type="dxa"/>
            <w:shd w:val="clear" w:color="auto" w:fill="auto"/>
          </w:tcPr>
          <w:p w14:paraId="0032FF67"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3F7CD27B"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32A39E24"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49F68AB1"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12338A4F"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7" w:type="dxa"/>
            <w:shd w:val="clear" w:color="auto" w:fill="auto"/>
          </w:tcPr>
          <w:p w14:paraId="5E4DC2A7"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68316538"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15" w:type="dxa"/>
            <w:shd w:val="clear" w:color="auto" w:fill="auto"/>
          </w:tcPr>
          <w:p w14:paraId="4A050C68"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3EB9BD4F"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17" w:type="dxa"/>
            <w:shd w:val="clear" w:color="auto" w:fill="auto"/>
          </w:tcPr>
          <w:p w14:paraId="76A05D22"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0121CE9A"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Total</w:t>
            </w:r>
          </w:p>
        </w:tc>
      </w:tr>
      <w:tr w:rsidR="00734FEA" w:rsidRPr="001E12FB" w14:paraId="7AFF817C" w14:textId="77777777" w:rsidTr="007E0261">
        <w:trPr>
          <w:cantSplit/>
        </w:trPr>
        <w:tc>
          <w:tcPr>
            <w:tcW w:w="4590" w:type="dxa"/>
            <w:shd w:val="clear" w:color="auto" w:fill="auto"/>
            <w:vAlign w:val="bottom"/>
          </w:tcPr>
          <w:p w14:paraId="505594C5"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p>
        </w:tc>
        <w:tc>
          <w:tcPr>
            <w:tcW w:w="288" w:type="dxa"/>
            <w:shd w:val="clear" w:color="auto" w:fill="auto"/>
          </w:tcPr>
          <w:p w14:paraId="7E392F5A"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72DA99DC"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474D8B07"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04DB59FF"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6E1845EE"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7" w:type="dxa"/>
            <w:shd w:val="clear" w:color="auto" w:fill="auto"/>
          </w:tcPr>
          <w:p w14:paraId="343FA170"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082127C6"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i/>
                <w:iCs/>
                <w:sz w:val="26"/>
                <w:szCs w:val="26"/>
                <w:lang w:val="en-US" w:bidi="th-TH"/>
              </w:rPr>
              <w:t>(in million Baht)</w:t>
            </w:r>
          </w:p>
        </w:tc>
      </w:tr>
      <w:tr w:rsidR="004B4A16" w:rsidRPr="001E12FB" w14:paraId="0AC76CDC" w14:textId="77777777" w:rsidTr="007E0261">
        <w:trPr>
          <w:cantSplit/>
          <w:trHeight w:val="253"/>
        </w:trPr>
        <w:tc>
          <w:tcPr>
            <w:tcW w:w="4590" w:type="dxa"/>
            <w:shd w:val="clear" w:color="auto" w:fill="auto"/>
            <w:vAlign w:val="bottom"/>
          </w:tcPr>
          <w:p w14:paraId="371778D8"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income</w:t>
            </w:r>
          </w:p>
        </w:tc>
        <w:tc>
          <w:tcPr>
            <w:tcW w:w="288" w:type="dxa"/>
            <w:shd w:val="clear" w:color="auto" w:fill="auto"/>
            <w:vAlign w:val="bottom"/>
          </w:tcPr>
          <w:p w14:paraId="1A83C79E"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4C8DC75F"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76267295"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3C06AD9F"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73F9163"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lang w:val="en-US" w:bidi="th-TH"/>
              </w:rPr>
            </w:pPr>
          </w:p>
        </w:tc>
        <w:tc>
          <w:tcPr>
            <w:tcW w:w="117" w:type="dxa"/>
            <w:shd w:val="clear" w:color="auto" w:fill="auto"/>
          </w:tcPr>
          <w:p w14:paraId="0CB980FF"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3967E0B" w14:textId="4D6FCEA9" w:rsidR="004B4A16" w:rsidRPr="001E12FB" w:rsidRDefault="004B4A16" w:rsidP="004B4A16">
            <w:pPr>
              <w:tabs>
                <w:tab w:val="decimal" w:pos="946"/>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64,239</w:t>
            </w:r>
          </w:p>
        </w:tc>
        <w:tc>
          <w:tcPr>
            <w:tcW w:w="115" w:type="dxa"/>
            <w:shd w:val="clear" w:color="auto" w:fill="auto"/>
            <w:vAlign w:val="bottom"/>
          </w:tcPr>
          <w:p w14:paraId="7F6E49CE"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5124D8F" w14:textId="55580F39" w:rsidR="004B4A16" w:rsidRPr="001E12FB" w:rsidRDefault="004B4A16" w:rsidP="004B4A16">
            <w:pPr>
              <w:tabs>
                <w:tab w:val="decimal" w:pos="851"/>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w:t>
            </w:r>
          </w:p>
        </w:tc>
        <w:tc>
          <w:tcPr>
            <w:tcW w:w="117" w:type="dxa"/>
            <w:shd w:val="clear" w:color="auto" w:fill="auto"/>
            <w:vAlign w:val="bottom"/>
          </w:tcPr>
          <w:p w14:paraId="6A364C2D"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0154366" w14:textId="2E4CD1C7" w:rsidR="004B4A16" w:rsidRPr="001E12FB" w:rsidRDefault="004B4A16" w:rsidP="004B4A16">
            <w:pPr>
              <w:tabs>
                <w:tab w:val="decimal" w:pos="935"/>
              </w:tabs>
              <w:snapToGrid w:val="0"/>
              <w:spacing w:line="240" w:lineRule="atLeast"/>
              <w:ind w:right="-113"/>
              <w:rPr>
                <w:rFonts w:ascii="CordiaUPC" w:eastAsia="Times New Roman" w:hAnsi="CordiaUPC" w:cs="CordiaUPC"/>
                <w:sz w:val="26"/>
                <w:szCs w:val="26"/>
                <w:lang w:val="en-US" w:bidi="th-TH"/>
              </w:rPr>
            </w:pPr>
            <w:r w:rsidRPr="00AA39C9">
              <w:rPr>
                <w:rFonts w:ascii="CordiaUPC" w:eastAsia="Times New Roman" w:hAnsi="CordiaUPC" w:cs="CordiaUPC"/>
                <w:sz w:val="26"/>
                <w:szCs w:val="26"/>
              </w:rPr>
              <w:t>64,239</w:t>
            </w:r>
          </w:p>
        </w:tc>
      </w:tr>
      <w:tr w:rsidR="004B4A16" w:rsidRPr="001E12FB" w14:paraId="53B0F5B2" w14:textId="77777777" w:rsidTr="007E0261">
        <w:trPr>
          <w:cantSplit/>
          <w:trHeight w:val="253"/>
        </w:trPr>
        <w:tc>
          <w:tcPr>
            <w:tcW w:w="4590" w:type="dxa"/>
            <w:shd w:val="clear" w:color="auto" w:fill="auto"/>
            <w:vAlign w:val="bottom"/>
          </w:tcPr>
          <w:p w14:paraId="1FA7EE5E"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expenses</w:t>
            </w:r>
          </w:p>
        </w:tc>
        <w:tc>
          <w:tcPr>
            <w:tcW w:w="288" w:type="dxa"/>
            <w:shd w:val="clear" w:color="auto" w:fill="auto"/>
            <w:vAlign w:val="bottom"/>
          </w:tcPr>
          <w:p w14:paraId="087059B4"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592E01CA"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55079373"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1EB0804A"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743664BB"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65C34F92"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10D074C6" w14:textId="5418917D" w:rsidR="004B4A16" w:rsidRPr="001E12FB" w:rsidRDefault="004B4A16" w:rsidP="004B4A16">
            <w:pPr>
              <w:tabs>
                <w:tab w:val="decimal" w:pos="946"/>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(12,415)</w:t>
            </w:r>
          </w:p>
        </w:tc>
        <w:tc>
          <w:tcPr>
            <w:tcW w:w="115" w:type="dxa"/>
            <w:shd w:val="clear" w:color="auto" w:fill="auto"/>
            <w:vAlign w:val="bottom"/>
          </w:tcPr>
          <w:p w14:paraId="281C9684"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6BC6FD79" w14:textId="4D924C37" w:rsidR="004B4A16" w:rsidRPr="001E12FB" w:rsidRDefault="004B4A16" w:rsidP="004B4A16">
            <w:pPr>
              <w:tabs>
                <w:tab w:val="decimal" w:pos="851"/>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(82</w:t>
            </w:r>
            <w:r>
              <w:rPr>
                <w:rFonts w:ascii="CordiaUPC" w:eastAsia="Times New Roman" w:hAnsi="CordiaUPC" w:cs="CordiaUPC"/>
                <w:sz w:val="26"/>
                <w:szCs w:val="26"/>
              </w:rPr>
              <w:t>4</w:t>
            </w:r>
            <w:r w:rsidRPr="00AA39C9">
              <w:rPr>
                <w:rFonts w:ascii="CordiaUPC" w:eastAsia="Times New Roman" w:hAnsi="CordiaUPC" w:cs="CordiaUPC"/>
                <w:sz w:val="26"/>
                <w:szCs w:val="26"/>
              </w:rPr>
              <w:t>)</w:t>
            </w:r>
          </w:p>
        </w:tc>
        <w:tc>
          <w:tcPr>
            <w:tcW w:w="117" w:type="dxa"/>
            <w:shd w:val="clear" w:color="auto" w:fill="auto"/>
            <w:vAlign w:val="bottom"/>
          </w:tcPr>
          <w:p w14:paraId="4BF6FBA6"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5D20F056" w14:textId="0082B1BA" w:rsidR="004B4A16" w:rsidRPr="001E12FB" w:rsidRDefault="004B4A16" w:rsidP="004B4A16">
            <w:pPr>
              <w:tabs>
                <w:tab w:val="decimal" w:pos="935"/>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(13,239)</w:t>
            </w:r>
          </w:p>
        </w:tc>
      </w:tr>
      <w:tr w:rsidR="004B4A16" w:rsidRPr="001E12FB" w14:paraId="54811071" w14:textId="77777777" w:rsidTr="007E0261">
        <w:trPr>
          <w:cantSplit/>
          <w:trHeight w:val="236"/>
        </w:trPr>
        <w:tc>
          <w:tcPr>
            <w:tcW w:w="4590" w:type="dxa"/>
            <w:shd w:val="clear" w:color="auto" w:fill="auto"/>
            <w:vAlign w:val="bottom"/>
          </w:tcPr>
          <w:p w14:paraId="46CEA16E"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interest income (expenses)</w:t>
            </w:r>
          </w:p>
        </w:tc>
        <w:tc>
          <w:tcPr>
            <w:tcW w:w="288" w:type="dxa"/>
            <w:shd w:val="clear" w:color="auto" w:fill="auto"/>
            <w:vAlign w:val="bottom"/>
          </w:tcPr>
          <w:p w14:paraId="0013C4CB"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11714C55"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428A0F47"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4578F958"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4D027178"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71C7F3E3"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1EE44FDE" w14:textId="5F322F9F" w:rsidR="004B4A16" w:rsidRPr="001E12FB" w:rsidRDefault="004B4A16" w:rsidP="004B4A16">
            <w:pPr>
              <w:tabs>
                <w:tab w:val="decimal" w:pos="946"/>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51,824</w:t>
            </w:r>
          </w:p>
        </w:tc>
        <w:tc>
          <w:tcPr>
            <w:tcW w:w="115" w:type="dxa"/>
            <w:shd w:val="clear" w:color="auto" w:fill="auto"/>
            <w:vAlign w:val="bottom"/>
          </w:tcPr>
          <w:p w14:paraId="37D8A9A0"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0DF03EE3" w14:textId="2359D85B" w:rsidR="004B4A16" w:rsidRPr="001E12FB" w:rsidRDefault="004B4A16" w:rsidP="004B4A16">
            <w:pPr>
              <w:tabs>
                <w:tab w:val="decimal" w:pos="851"/>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(82</w:t>
            </w:r>
            <w:r>
              <w:rPr>
                <w:rFonts w:ascii="CordiaUPC" w:eastAsia="Times New Roman" w:hAnsi="CordiaUPC" w:cs="CordiaUPC"/>
                <w:sz w:val="26"/>
                <w:szCs w:val="26"/>
              </w:rPr>
              <w:t>4</w:t>
            </w:r>
            <w:r w:rsidRPr="00AA39C9">
              <w:rPr>
                <w:rFonts w:ascii="CordiaUPC" w:eastAsia="Times New Roman" w:hAnsi="CordiaUPC" w:cs="CordiaUPC"/>
                <w:sz w:val="26"/>
                <w:szCs w:val="26"/>
              </w:rPr>
              <w:t>)</w:t>
            </w:r>
          </w:p>
        </w:tc>
        <w:tc>
          <w:tcPr>
            <w:tcW w:w="117" w:type="dxa"/>
            <w:shd w:val="clear" w:color="auto" w:fill="auto"/>
            <w:vAlign w:val="bottom"/>
          </w:tcPr>
          <w:p w14:paraId="54A9432F"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7C834F2B" w14:textId="48CDDC9F" w:rsidR="004B4A16" w:rsidRPr="001E12FB" w:rsidRDefault="004B4A16" w:rsidP="004B4A16">
            <w:pPr>
              <w:tabs>
                <w:tab w:val="decimal" w:pos="935"/>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51,00</w:t>
            </w:r>
            <w:r>
              <w:rPr>
                <w:rFonts w:ascii="CordiaUPC" w:eastAsia="Times New Roman" w:hAnsi="CordiaUPC" w:cs="CordiaUPC"/>
                <w:sz w:val="26"/>
                <w:szCs w:val="26"/>
              </w:rPr>
              <w:t>0</w:t>
            </w:r>
          </w:p>
        </w:tc>
      </w:tr>
      <w:tr w:rsidR="004B4A16" w:rsidRPr="001E12FB" w14:paraId="07C91CD9" w14:textId="77777777" w:rsidTr="007E0261">
        <w:trPr>
          <w:cantSplit/>
          <w:trHeight w:val="253"/>
        </w:trPr>
        <w:tc>
          <w:tcPr>
            <w:tcW w:w="4590" w:type="dxa"/>
            <w:shd w:val="clear" w:color="auto" w:fill="auto"/>
            <w:vAlign w:val="bottom"/>
          </w:tcPr>
          <w:p w14:paraId="7660A793"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fees and service income</w:t>
            </w:r>
          </w:p>
        </w:tc>
        <w:tc>
          <w:tcPr>
            <w:tcW w:w="288" w:type="dxa"/>
            <w:shd w:val="clear" w:color="auto" w:fill="auto"/>
            <w:vAlign w:val="bottom"/>
          </w:tcPr>
          <w:p w14:paraId="75099B26"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0C91FE9D"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57E17F9C"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00E974D1"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1733340B"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226053BB"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6478E1B8" w14:textId="1C959721" w:rsidR="004B4A16" w:rsidRPr="001E12FB" w:rsidRDefault="004B4A16" w:rsidP="004B4A16">
            <w:pPr>
              <w:tabs>
                <w:tab w:val="decimal" w:pos="946"/>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11,249</w:t>
            </w:r>
          </w:p>
        </w:tc>
        <w:tc>
          <w:tcPr>
            <w:tcW w:w="115" w:type="dxa"/>
            <w:shd w:val="clear" w:color="auto" w:fill="auto"/>
            <w:vAlign w:val="bottom"/>
          </w:tcPr>
          <w:p w14:paraId="0C783B8E"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7B91815C" w14:textId="31D39EE3" w:rsidR="004B4A16" w:rsidRPr="001E12FB" w:rsidRDefault="004B4A16" w:rsidP="004B4A16">
            <w:pPr>
              <w:tabs>
                <w:tab w:val="decimal" w:pos="851"/>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(1)</w:t>
            </w:r>
          </w:p>
        </w:tc>
        <w:tc>
          <w:tcPr>
            <w:tcW w:w="117" w:type="dxa"/>
            <w:shd w:val="clear" w:color="auto" w:fill="auto"/>
            <w:vAlign w:val="bottom"/>
          </w:tcPr>
          <w:p w14:paraId="181CB144"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1FC94783" w14:textId="1E833266" w:rsidR="004B4A16" w:rsidRPr="001E12FB" w:rsidRDefault="004B4A16" w:rsidP="004B4A16">
            <w:pPr>
              <w:tabs>
                <w:tab w:val="decimal" w:pos="935"/>
              </w:tabs>
              <w:snapToGrid w:val="0"/>
              <w:spacing w:line="240" w:lineRule="atLeast"/>
              <w:ind w:right="-113"/>
              <w:rPr>
                <w:rFonts w:ascii="CordiaUPC" w:eastAsia="Times New Roman" w:hAnsi="CordiaUPC" w:cs="CordiaUPC"/>
                <w:sz w:val="26"/>
                <w:szCs w:val="26"/>
              </w:rPr>
            </w:pPr>
            <w:r w:rsidRPr="00AA39C9">
              <w:rPr>
                <w:rFonts w:ascii="CordiaUPC" w:eastAsia="Times New Roman" w:hAnsi="CordiaUPC" w:cs="CordiaUPC"/>
                <w:sz w:val="26"/>
                <w:szCs w:val="26"/>
              </w:rPr>
              <w:t>11,248</w:t>
            </w:r>
          </w:p>
        </w:tc>
      </w:tr>
      <w:tr w:rsidR="004B4A16" w:rsidRPr="001E12FB" w14:paraId="64A4BBEC" w14:textId="77777777" w:rsidTr="007E0261">
        <w:trPr>
          <w:cantSplit/>
          <w:trHeight w:val="236"/>
        </w:trPr>
        <w:tc>
          <w:tcPr>
            <w:tcW w:w="4590" w:type="dxa"/>
            <w:shd w:val="clear" w:color="auto" w:fill="auto"/>
            <w:vAlign w:val="bottom"/>
          </w:tcPr>
          <w:p w14:paraId="49646369"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income</w:t>
            </w:r>
          </w:p>
        </w:tc>
        <w:tc>
          <w:tcPr>
            <w:tcW w:w="288" w:type="dxa"/>
            <w:shd w:val="clear" w:color="auto" w:fill="auto"/>
            <w:vAlign w:val="bottom"/>
          </w:tcPr>
          <w:p w14:paraId="2B467DED"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4A59AB37"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D0A26B5"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lang w:val="en-US" w:bidi="th-TH"/>
              </w:rPr>
            </w:pPr>
          </w:p>
        </w:tc>
        <w:tc>
          <w:tcPr>
            <w:tcW w:w="115" w:type="dxa"/>
            <w:shd w:val="clear" w:color="auto" w:fill="auto"/>
            <w:vAlign w:val="bottom"/>
          </w:tcPr>
          <w:p w14:paraId="397BE3C4"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0DDB356"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lang w:bidi="th-TH"/>
              </w:rPr>
            </w:pPr>
          </w:p>
        </w:tc>
        <w:tc>
          <w:tcPr>
            <w:tcW w:w="117" w:type="dxa"/>
            <w:shd w:val="clear" w:color="auto" w:fill="auto"/>
          </w:tcPr>
          <w:p w14:paraId="3435E1FB"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122B17B4" w14:textId="24B90495" w:rsidR="004B4A16" w:rsidRPr="007A05D6" w:rsidRDefault="004B4A16" w:rsidP="004B4A16">
            <w:pPr>
              <w:tabs>
                <w:tab w:val="decimal" w:pos="946"/>
              </w:tabs>
              <w:snapToGrid w:val="0"/>
              <w:spacing w:line="240" w:lineRule="atLeast"/>
              <w:ind w:right="-113"/>
              <w:rPr>
                <w:rFonts w:ascii="CordiaUPC" w:eastAsia="Times New Roman" w:hAnsi="CordiaUPC" w:cs="CordiaUPC"/>
                <w:sz w:val="26"/>
                <w:szCs w:val="26"/>
                <w:lang w:bidi="th-TH"/>
              </w:rPr>
            </w:pPr>
            <w:r w:rsidRPr="007A05D6">
              <w:rPr>
                <w:rFonts w:ascii="CordiaUPC" w:eastAsia="Times New Roman" w:hAnsi="CordiaUPC" w:cs="CordiaUPC"/>
                <w:sz w:val="26"/>
                <w:szCs w:val="26"/>
              </w:rPr>
              <w:t>3,37</w:t>
            </w:r>
            <w:r w:rsidR="003C07F5" w:rsidRPr="007A05D6">
              <w:rPr>
                <w:rFonts w:ascii="CordiaUPC" w:eastAsia="Times New Roman" w:hAnsi="CordiaUPC" w:cs="CordiaUPC" w:hint="cs"/>
                <w:sz w:val="26"/>
                <w:szCs w:val="26"/>
                <w:cs/>
                <w:lang w:bidi="th-TH"/>
              </w:rPr>
              <w:t>7</w:t>
            </w:r>
          </w:p>
        </w:tc>
        <w:tc>
          <w:tcPr>
            <w:tcW w:w="115" w:type="dxa"/>
            <w:shd w:val="clear" w:color="auto" w:fill="auto"/>
            <w:vAlign w:val="bottom"/>
          </w:tcPr>
          <w:p w14:paraId="1A390CBD"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19AA78EB" w14:textId="3CC7E83F" w:rsidR="004B4A16" w:rsidRPr="007A05D6" w:rsidRDefault="004B4A16" w:rsidP="004B4A16">
            <w:pPr>
              <w:tabs>
                <w:tab w:val="decimal" w:pos="851"/>
              </w:tabs>
              <w:snapToGrid w:val="0"/>
              <w:spacing w:line="240" w:lineRule="atLeast"/>
              <w:ind w:right="-113"/>
              <w:rPr>
                <w:rFonts w:ascii="CordiaUPC" w:eastAsia="Times New Roman" w:hAnsi="CordiaUPC" w:cs="CordiaUPC"/>
                <w:sz w:val="26"/>
                <w:szCs w:val="26"/>
                <w:lang w:val="en-US" w:bidi="th-TH"/>
              </w:rPr>
            </w:pPr>
            <w:r w:rsidRPr="007A05D6">
              <w:rPr>
                <w:rFonts w:ascii="CordiaUPC" w:eastAsia="Times New Roman" w:hAnsi="CordiaUPC" w:cs="CordiaUPC"/>
                <w:sz w:val="26"/>
                <w:szCs w:val="26"/>
              </w:rPr>
              <w:t>(88)</w:t>
            </w:r>
          </w:p>
        </w:tc>
        <w:tc>
          <w:tcPr>
            <w:tcW w:w="117" w:type="dxa"/>
            <w:shd w:val="clear" w:color="auto" w:fill="auto"/>
            <w:vAlign w:val="bottom"/>
          </w:tcPr>
          <w:p w14:paraId="3BED8312"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1CA301E" w14:textId="5E37E7CD" w:rsidR="004B4A16" w:rsidRPr="007A05D6" w:rsidRDefault="004B4A16" w:rsidP="004B4A16">
            <w:pPr>
              <w:tabs>
                <w:tab w:val="decimal" w:pos="935"/>
              </w:tabs>
              <w:snapToGrid w:val="0"/>
              <w:spacing w:line="240" w:lineRule="atLeast"/>
              <w:ind w:right="-113"/>
              <w:rPr>
                <w:rFonts w:ascii="CordiaUPC" w:eastAsia="Times New Roman" w:hAnsi="CordiaUPC" w:cs="CordiaUPC"/>
                <w:sz w:val="26"/>
                <w:szCs w:val="26"/>
                <w:lang w:bidi="th-TH"/>
              </w:rPr>
            </w:pPr>
            <w:r w:rsidRPr="007A05D6">
              <w:rPr>
                <w:rFonts w:ascii="CordiaUPC" w:eastAsia="Times New Roman" w:hAnsi="CordiaUPC" w:cs="CordiaUPC"/>
                <w:sz w:val="26"/>
                <w:szCs w:val="26"/>
              </w:rPr>
              <w:t>3,28</w:t>
            </w:r>
            <w:r w:rsidR="003C07F5" w:rsidRPr="007A05D6">
              <w:rPr>
                <w:rFonts w:ascii="CordiaUPC" w:eastAsia="Times New Roman" w:hAnsi="CordiaUPC" w:cs="CordiaUPC" w:hint="cs"/>
                <w:sz w:val="26"/>
                <w:szCs w:val="26"/>
                <w:cs/>
                <w:lang w:bidi="th-TH"/>
              </w:rPr>
              <w:t>9</w:t>
            </w:r>
          </w:p>
        </w:tc>
      </w:tr>
      <w:tr w:rsidR="004B4A16" w:rsidRPr="001E12FB" w14:paraId="1DC90197" w14:textId="77777777" w:rsidTr="007E0261">
        <w:trPr>
          <w:cantSplit/>
          <w:trHeight w:val="236"/>
        </w:trPr>
        <w:tc>
          <w:tcPr>
            <w:tcW w:w="4590" w:type="dxa"/>
            <w:shd w:val="clear" w:color="auto" w:fill="auto"/>
            <w:vAlign w:val="bottom"/>
          </w:tcPr>
          <w:p w14:paraId="1ECA4273"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expenses</w:t>
            </w:r>
          </w:p>
        </w:tc>
        <w:tc>
          <w:tcPr>
            <w:tcW w:w="288" w:type="dxa"/>
            <w:shd w:val="clear" w:color="auto" w:fill="auto"/>
            <w:vAlign w:val="bottom"/>
          </w:tcPr>
          <w:p w14:paraId="5063F6F7"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26063C9F"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58505FE6"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1E7BE6FA"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1258D84B"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756E760E"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9B3FBDC" w14:textId="2A916330" w:rsidR="004B4A16" w:rsidRPr="007A05D6" w:rsidRDefault="004B4A16" w:rsidP="004B4A16">
            <w:pPr>
              <w:tabs>
                <w:tab w:val="decimal" w:pos="946"/>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(31,214)</w:t>
            </w:r>
          </w:p>
        </w:tc>
        <w:tc>
          <w:tcPr>
            <w:tcW w:w="115" w:type="dxa"/>
            <w:shd w:val="clear" w:color="auto" w:fill="auto"/>
            <w:vAlign w:val="bottom"/>
          </w:tcPr>
          <w:p w14:paraId="78D1FBAA"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AB0934F" w14:textId="26970294" w:rsidR="004B4A16" w:rsidRPr="007A05D6" w:rsidRDefault="004B4A16" w:rsidP="004B4A16">
            <w:pPr>
              <w:tabs>
                <w:tab w:val="decimal" w:pos="851"/>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(5)</w:t>
            </w:r>
          </w:p>
        </w:tc>
        <w:tc>
          <w:tcPr>
            <w:tcW w:w="117" w:type="dxa"/>
            <w:shd w:val="clear" w:color="auto" w:fill="auto"/>
            <w:vAlign w:val="bottom"/>
          </w:tcPr>
          <w:p w14:paraId="530FFC90"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759095D" w14:textId="0A4AAEF3" w:rsidR="004B4A16" w:rsidRPr="007A05D6" w:rsidRDefault="004B4A16" w:rsidP="004B4A16">
            <w:pPr>
              <w:tabs>
                <w:tab w:val="decimal" w:pos="935"/>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(31,219)</w:t>
            </w:r>
          </w:p>
        </w:tc>
      </w:tr>
      <w:tr w:rsidR="004B4A16" w:rsidRPr="001E12FB" w14:paraId="6D1F90AF" w14:textId="77777777" w:rsidTr="007E0261">
        <w:trPr>
          <w:cantSplit/>
          <w:trHeight w:val="253"/>
        </w:trPr>
        <w:tc>
          <w:tcPr>
            <w:tcW w:w="4590" w:type="dxa"/>
            <w:shd w:val="clear" w:color="auto" w:fill="auto"/>
            <w:vAlign w:val="bottom"/>
          </w:tcPr>
          <w:p w14:paraId="434EB84D" w14:textId="77777777" w:rsidR="004B4A16" w:rsidRPr="001E12FB" w:rsidRDefault="004B4A16" w:rsidP="004B4A16">
            <w:pPr>
              <w:spacing w:line="240" w:lineRule="atLeas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Profit (loss) from operations before</w:t>
            </w:r>
          </w:p>
        </w:tc>
        <w:tc>
          <w:tcPr>
            <w:tcW w:w="288" w:type="dxa"/>
            <w:shd w:val="clear" w:color="auto" w:fill="auto"/>
            <w:vAlign w:val="bottom"/>
          </w:tcPr>
          <w:p w14:paraId="3E012F86"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4E890171" w14:textId="77777777" w:rsidR="004B4A16" w:rsidRPr="001E12FB"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79093D1D"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727A8568" w14:textId="77777777" w:rsidR="004B4A16" w:rsidRPr="001E12FB"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615CDAFE"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b/>
                <w:bCs/>
                <w:sz w:val="26"/>
                <w:szCs w:val="26"/>
              </w:rPr>
            </w:pPr>
          </w:p>
        </w:tc>
        <w:tc>
          <w:tcPr>
            <w:tcW w:w="117" w:type="dxa"/>
            <w:shd w:val="clear" w:color="auto" w:fill="auto"/>
          </w:tcPr>
          <w:p w14:paraId="424A37FC" w14:textId="77777777" w:rsidR="004B4A16" w:rsidRPr="001E12FB"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3452A619" w14:textId="77777777" w:rsidR="004B4A16" w:rsidRPr="007A05D6" w:rsidRDefault="004B4A16" w:rsidP="004B4A16">
            <w:pPr>
              <w:tabs>
                <w:tab w:val="decimal" w:pos="946"/>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61BAE7F8" w14:textId="77777777" w:rsidR="004B4A16" w:rsidRPr="007A05D6"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A61FB98" w14:textId="77777777" w:rsidR="004B4A16" w:rsidRPr="007A05D6" w:rsidRDefault="004B4A16" w:rsidP="004B4A16">
            <w:pPr>
              <w:tabs>
                <w:tab w:val="decimal" w:pos="851"/>
              </w:tabs>
              <w:snapToGrid w:val="0"/>
              <w:spacing w:line="240" w:lineRule="atLeast"/>
              <w:ind w:right="-113"/>
              <w:rPr>
                <w:rFonts w:ascii="CordiaUPC" w:eastAsia="Times New Roman" w:hAnsi="CordiaUPC" w:cs="CordiaUPC"/>
                <w:b/>
                <w:bCs/>
                <w:sz w:val="26"/>
                <w:szCs w:val="26"/>
              </w:rPr>
            </w:pPr>
          </w:p>
        </w:tc>
        <w:tc>
          <w:tcPr>
            <w:tcW w:w="117" w:type="dxa"/>
            <w:shd w:val="clear" w:color="auto" w:fill="auto"/>
            <w:vAlign w:val="bottom"/>
          </w:tcPr>
          <w:p w14:paraId="7BFDE2A3" w14:textId="77777777" w:rsidR="004B4A16" w:rsidRPr="007A05D6"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5EC810C" w14:textId="77777777" w:rsidR="004B4A16" w:rsidRPr="007A05D6" w:rsidRDefault="004B4A16" w:rsidP="004B4A16">
            <w:pPr>
              <w:tabs>
                <w:tab w:val="decimal" w:pos="935"/>
              </w:tabs>
              <w:snapToGrid w:val="0"/>
              <w:spacing w:line="240" w:lineRule="atLeast"/>
              <w:ind w:right="-113"/>
              <w:rPr>
                <w:rFonts w:ascii="CordiaUPC" w:eastAsia="Times New Roman" w:hAnsi="CordiaUPC" w:cs="CordiaUPC"/>
                <w:b/>
                <w:bCs/>
                <w:sz w:val="26"/>
                <w:szCs w:val="26"/>
              </w:rPr>
            </w:pPr>
          </w:p>
        </w:tc>
      </w:tr>
      <w:tr w:rsidR="004B4A16" w:rsidRPr="001E12FB" w14:paraId="424483FF" w14:textId="77777777" w:rsidTr="007E0261">
        <w:trPr>
          <w:cantSplit/>
        </w:trPr>
        <w:tc>
          <w:tcPr>
            <w:tcW w:w="4590" w:type="dxa"/>
            <w:shd w:val="clear" w:color="auto" w:fill="auto"/>
            <w:vAlign w:val="bottom"/>
          </w:tcPr>
          <w:p w14:paraId="6EFE75EB" w14:textId="77777777" w:rsidR="004B4A16" w:rsidRPr="001E12FB" w:rsidRDefault="004B4A16" w:rsidP="004B4A16">
            <w:pPr>
              <w:spacing w:line="240" w:lineRule="atLeas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 xml:space="preserve">   expected credit loss and income tax</w:t>
            </w:r>
          </w:p>
        </w:tc>
        <w:tc>
          <w:tcPr>
            <w:tcW w:w="288" w:type="dxa"/>
            <w:shd w:val="clear" w:color="auto" w:fill="auto"/>
            <w:vAlign w:val="bottom"/>
          </w:tcPr>
          <w:p w14:paraId="32FEAB63"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6F01C7E8" w14:textId="77777777" w:rsidR="004B4A16" w:rsidRPr="001E12FB"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325F1268"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0451F4D4" w14:textId="77777777" w:rsidR="004B4A16" w:rsidRPr="001E12FB"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572A22B6"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b/>
                <w:bCs/>
                <w:sz w:val="26"/>
                <w:szCs w:val="26"/>
              </w:rPr>
            </w:pPr>
          </w:p>
        </w:tc>
        <w:tc>
          <w:tcPr>
            <w:tcW w:w="117" w:type="dxa"/>
            <w:shd w:val="clear" w:color="auto" w:fill="auto"/>
          </w:tcPr>
          <w:p w14:paraId="068274B7" w14:textId="77777777" w:rsidR="004B4A16" w:rsidRPr="001E12FB"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55C446BA" w14:textId="1575A015" w:rsidR="004B4A16" w:rsidRPr="007A05D6" w:rsidRDefault="004B4A16" w:rsidP="004B4A16">
            <w:pPr>
              <w:tabs>
                <w:tab w:val="decimal" w:pos="946"/>
              </w:tabs>
              <w:snapToGrid w:val="0"/>
              <w:spacing w:line="240" w:lineRule="atLeast"/>
              <w:ind w:right="-113"/>
              <w:rPr>
                <w:rFonts w:ascii="CordiaUPC" w:eastAsia="Times New Roman" w:hAnsi="CordiaUPC" w:cs="CordiaUPC"/>
                <w:b/>
                <w:bCs/>
                <w:sz w:val="26"/>
                <w:szCs w:val="26"/>
                <w:lang w:bidi="th-TH"/>
              </w:rPr>
            </w:pPr>
            <w:r w:rsidRPr="007A05D6">
              <w:rPr>
                <w:rFonts w:ascii="CordiaUPC" w:eastAsia="Times New Roman" w:hAnsi="CordiaUPC" w:cs="CordiaUPC"/>
                <w:b/>
                <w:bCs/>
                <w:sz w:val="26"/>
                <w:szCs w:val="26"/>
              </w:rPr>
              <w:t>35,23</w:t>
            </w:r>
            <w:r w:rsidR="003C07F5" w:rsidRPr="007A05D6">
              <w:rPr>
                <w:rFonts w:ascii="CordiaUPC" w:eastAsia="Times New Roman" w:hAnsi="CordiaUPC" w:cs="CordiaUPC" w:hint="cs"/>
                <w:b/>
                <w:bCs/>
                <w:sz w:val="26"/>
                <w:szCs w:val="26"/>
                <w:cs/>
                <w:lang w:bidi="th-TH"/>
              </w:rPr>
              <w:t>6</w:t>
            </w:r>
          </w:p>
        </w:tc>
        <w:tc>
          <w:tcPr>
            <w:tcW w:w="115" w:type="dxa"/>
            <w:shd w:val="clear" w:color="auto" w:fill="auto"/>
            <w:vAlign w:val="bottom"/>
          </w:tcPr>
          <w:p w14:paraId="65DA3AE4" w14:textId="77777777" w:rsidR="004B4A16" w:rsidRPr="007A05D6"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00121732" w14:textId="724C5E56" w:rsidR="004B4A16" w:rsidRPr="007A05D6" w:rsidRDefault="004B4A16" w:rsidP="004B4A16">
            <w:pPr>
              <w:tabs>
                <w:tab w:val="decimal" w:pos="851"/>
              </w:tabs>
              <w:snapToGrid w:val="0"/>
              <w:spacing w:line="240" w:lineRule="atLeast"/>
              <w:ind w:right="-113"/>
              <w:rPr>
                <w:rFonts w:ascii="CordiaUPC" w:eastAsia="Times New Roman" w:hAnsi="CordiaUPC" w:cs="CordiaUPC"/>
                <w:b/>
                <w:bCs/>
                <w:sz w:val="26"/>
                <w:szCs w:val="26"/>
                <w:lang w:val="en-US" w:bidi="th-TH"/>
              </w:rPr>
            </w:pPr>
            <w:r w:rsidRPr="007A05D6">
              <w:rPr>
                <w:rFonts w:ascii="CordiaUPC" w:eastAsia="Times New Roman" w:hAnsi="CordiaUPC" w:cs="CordiaUPC"/>
                <w:b/>
                <w:bCs/>
                <w:sz w:val="26"/>
                <w:szCs w:val="26"/>
              </w:rPr>
              <w:t>(918)</w:t>
            </w:r>
          </w:p>
        </w:tc>
        <w:tc>
          <w:tcPr>
            <w:tcW w:w="117" w:type="dxa"/>
            <w:shd w:val="clear" w:color="auto" w:fill="auto"/>
            <w:vAlign w:val="bottom"/>
          </w:tcPr>
          <w:p w14:paraId="51108EE3" w14:textId="77777777" w:rsidR="004B4A16" w:rsidRPr="007A05D6" w:rsidRDefault="004B4A16" w:rsidP="004B4A16">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03467D60" w14:textId="0D21940B" w:rsidR="004B4A16" w:rsidRPr="007A05D6" w:rsidRDefault="004B4A16" w:rsidP="004B4A16">
            <w:pPr>
              <w:tabs>
                <w:tab w:val="decimal" w:pos="935"/>
              </w:tabs>
              <w:snapToGrid w:val="0"/>
              <w:spacing w:line="240" w:lineRule="atLeast"/>
              <w:ind w:right="-113"/>
              <w:rPr>
                <w:rFonts w:ascii="CordiaUPC" w:eastAsia="Times New Roman" w:hAnsi="CordiaUPC" w:cs="CordiaUPC"/>
                <w:b/>
                <w:bCs/>
                <w:sz w:val="26"/>
                <w:szCs w:val="26"/>
                <w:lang w:bidi="th-TH"/>
              </w:rPr>
            </w:pPr>
            <w:r w:rsidRPr="007A05D6">
              <w:rPr>
                <w:rFonts w:ascii="CordiaUPC" w:eastAsia="Times New Roman" w:hAnsi="CordiaUPC" w:cs="CordiaUPC"/>
                <w:b/>
                <w:bCs/>
                <w:sz w:val="26"/>
                <w:szCs w:val="26"/>
              </w:rPr>
              <w:t>34,31</w:t>
            </w:r>
            <w:r w:rsidR="003C07F5" w:rsidRPr="007A05D6">
              <w:rPr>
                <w:rFonts w:ascii="CordiaUPC" w:eastAsia="Times New Roman" w:hAnsi="CordiaUPC" w:cs="CordiaUPC" w:hint="cs"/>
                <w:b/>
                <w:bCs/>
                <w:sz w:val="26"/>
                <w:szCs w:val="26"/>
                <w:cs/>
                <w:lang w:bidi="th-TH"/>
              </w:rPr>
              <w:t>8</w:t>
            </w:r>
          </w:p>
        </w:tc>
      </w:tr>
    </w:tbl>
    <w:p w14:paraId="1A6E8493" w14:textId="77777777" w:rsidR="00734FEA" w:rsidRPr="00E44283" w:rsidRDefault="00734FEA" w:rsidP="00734FEA">
      <w:pPr>
        <w:spacing w:line="240" w:lineRule="exact"/>
        <w:ind w:left="540" w:right="-185" w:hanging="540"/>
        <w:jc w:val="both"/>
        <w:rPr>
          <w:rFonts w:ascii="CordiaUPC" w:hAnsi="CordiaUPC" w:cs="CordiaUPC"/>
          <w:sz w:val="26"/>
          <w:szCs w:val="26"/>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734FEA" w:rsidRPr="001E12FB" w14:paraId="0FB5341F" w14:textId="77777777" w:rsidTr="007E0261">
        <w:trPr>
          <w:cantSplit/>
          <w:trHeight w:val="253"/>
        </w:trPr>
        <w:tc>
          <w:tcPr>
            <w:tcW w:w="4590" w:type="dxa"/>
            <w:shd w:val="clear" w:color="auto" w:fill="auto"/>
            <w:vAlign w:val="bottom"/>
          </w:tcPr>
          <w:p w14:paraId="1CE0BBEB" w14:textId="06E2D255" w:rsidR="00734FEA" w:rsidRPr="001E12FB" w:rsidRDefault="00734FEA" w:rsidP="007E0261">
            <w:pPr>
              <w:spacing w:line="240" w:lineRule="atLeast"/>
              <w:ind w:left="294" w:right="-90" w:hanging="114"/>
              <w:rPr>
                <w:rFonts w:ascii="CordiaUPC" w:eastAsia="Times New Roman" w:hAnsi="CordiaUPC" w:cs="CordiaUPC"/>
                <w:spacing w:val="-4"/>
                <w:sz w:val="26"/>
                <w:szCs w:val="26"/>
              </w:rPr>
            </w:pPr>
            <w:r w:rsidRPr="00E44283">
              <w:rPr>
                <w:rFonts w:ascii="CordiaUPC" w:hAnsi="CordiaUPC" w:cs="CordiaUPC" w:hint="cs"/>
                <w:b/>
                <w:bCs/>
                <w:i/>
                <w:iCs/>
                <w:sz w:val="26"/>
                <w:szCs w:val="26"/>
                <w:lang w:val="en-US"/>
              </w:rPr>
              <w:t>For the year ended</w:t>
            </w:r>
          </w:p>
        </w:tc>
        <w:tc>
          <w:tcPr>
            <w:tcW w:w="288" w:type="dxa"/>
            <w:shd w:val="clear" w:color="auto" w:fill="auto"/>
          </w:tcPr>
          <w:p w14:paraId="7495E8E8"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3614F183"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5C81F159"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0014DD78"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3B80FAEB"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5E26D74C"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131E627E"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r>
      <w:tr w:rsidR="00734FEA" w:rsidRPr="001E12FB" w14:paraId="0F3A6C42" w14:textId="77777777" w:rsidTr="007E0261">
        <w:trPr>
          <w:cantSplit/>
          <w:trHeight w:val="253"/>
        </w:trPr>
        <w:tc>
          <w:tcPr>
            <w:tcW w:w="4590" w:type="dxa"/>
            <w:shd w:val="clear" w:color="auto" w:fill="auto"/>
            <w:vAlign w:val="bottom"/>
          </w:tcPr>
          <w:p w14:paraId="359D5384" w14:textId="77777777" w:rsidR="00734FEA" w:rsidRPr="00E44283" w:rsidRDefault="00734FEA" w:rsidP="007E0261">
            <w:pPr>
              <w:spacing w:line="240" w:lineRule="atLeast"/>
              <w:ind w:left="294" w:right="-90" w:hanging="114"/>
              <w:rPr>
                <w:rFonts w:ascii="CordiaUPC" w:hAnsi="CordiaUPC" w:cs="CordiaUPC"/>
                <w:b/>
                <w:bCs/>
                <w:i/>
                <w:iCs/>
                <w:sz w:val="26"/>
                <w:szCs w:val="26"/>
                <w:lang w:val="en-US"/>
              </w:rPr>
            </w:pPr>
            <w:r w:rsidRPr="00E44283">
              <w:rPr>
                <w:rFonts w:ascii="CordiaUPC" w:hAnsi="CordiaUPC" w:cs="CordiaUPC" w:hint="cs"/>
                <w:b/>
                <w:bCs/>
                <w:i/>
                <w:iCs/>
                <w:sz w:val="26"/>
                <w:szCs w:val="26"/>
                <w:lang w:val="en-US"/>
              </w:rPr>
              <w:t xml:space="preserve">   31 December</w:t>
            </w:r>
            <w:r>
              <w:rPr>
                <w:rFonts w:ascii="CordiaUPC" w:hAnsi="CordiaUPC" w:cs="CordiaUPC"/>
                <w:b/>
                <w:bCs/>
                <w:i/>
                <w:iCs/>
                <w:sz w:val="26"/>
                <w:szCs w:val="26"/>
                <w:lang w:val="en-US"/>
              </w:rPr>
              <w:t xml:space="preserve"> 2020</w:t>
            </w:r>
          </w:p>
        </w:tc>
        <w:tc>
          <w:tcPr>
            <w:tcW w:w="288" w:type="dxa"/>
            <w:shd w:val="clear" w:color="auto" w:fill="auto"/>
          </w:tcPr>
          <w:p w14:paraId="6F99C904"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79C18507"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10195103"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3645901F"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25B6B94C"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6DEF6FC0"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159EFC1C" w14:textId="77777777" w:rsidR="00734FEA" w:rsidRPr="001E12FB" w:rsidRDefault="00734FEA" w:rsidP="007E0261">
            <w:pPr>
              <w:snapToGrid w:val="0"/>
              <w:spacing w:line="240" w:lineRule="atLeast"/>
              <w:jc w:val="center"/>
              <w:rPr>
                <w:rFonts w:ascii="CordiaUPC" w:eastAsia="Times New Roman" w:hAnsi="CordiaUPC" w:cs="CordiaUPC"/>
                <w:b/>
                <w:bCs/>
                <w:sz w:val="26"/>
                <w:szCs w:val="26"/>
              </w:rPr>
            </w:pPr>
            <w:r w:rsidRPr="001E12FB">
              <w:rPr>
                <w:rFonts w:ascii="CordiaUPC" w:eastAsia="Times New Roman" w:hAnsi="CordiaUPC" w:cs="CordiaUPC"/>
                <w:b/>
                <w:bCs/>
                <w:sz w:val="26"/>
                <w:szCs w:val="26"/>
              </w:rPr>
              <w:t>Consolidated</w:t>
            </w:r>
          </w:p>
        </w:tc>
      </w:tr>
      <w:tr w:rsidR="00734FEA" w:rsidRPr="001E12FB" w14:paraId="6E6E4D67" w14:textId="77777777" w:rsidTr="007E0261">
        <w:trPr>
          <w:cantSplit/>
        </w:trPr>
        <w:tc>
          <w:tcPr>
            <w:tcW w:w="4590" w:type="dxa"/>
            <w:shd w:val="clear" w:color="auto" w:fill="auto"/>
            <w:vAlign w:val="bottom"/>
          </w:tcPr>
          <w:p w14:paraId="4F57C84A"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cs/>
                <w:lang w:bidi="th-TH"/>
              </w:rPr>
            </w:pPr>
            <w:r w:rsidRPr="00E44283">
              <w:rPr>
                <w:rFonts w:ascii="CordiaUPC" w:hAnsi="CordiaUPC" w:cs="CordiaUPC" w:hint="cs"/>
                <w:b/>
                <w:bCs/>
                <w:i/>
                <w:iCs/>
                <w:sz w:val="26"/>
                <w:szCs w:val="26"/>
                <w:lang w:val="en-US"/>
              </w:rPr>
              <w:t xml:space="preserve">   </w:t>
            </w:r>
          </w:p>
        </w:tc>
        <w:tc>
          <w:tcPr>
            <w:tcW w:w="288" w:type="dxa"/>
            <w:shd w:val="clear" w:color="auto" w:fill="auto"/>
          </w:tcPr>
          <w:p w14:paraId="75AB8E14"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5176953E"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4D484EA7"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69FE426B"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5A46F656"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6F65178F"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1445AC62"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Domestic</w:t>
            </w:r>
          </w:p>
        </w:tc>
        <w:tc>
          <w:tcPr>
            <w:tcW w:w="115" w:type="dxa"/>
            <w:shd w:val="clear" w:color="auto" w:fill="auto"/>
          </w:tcPr>
          <w:p w14:paraId="4FF2E093"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339E515A"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Foreign</w:t>
            </w:r>
          </w:p>
        </w:tc>
        <w:tc>
          <w:tcPr>
            <w:tcW w:w="117" w:type="dxa"/>
            <w:shd w:val="clear" w:color="auto" w:fill="auto"/>
          </w:tcPr>
          <w:p w14:paraId="5BA3BD64"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33A57B0C"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r>
      <w:tr w:rsidR="00734FEA" w:rsidRPr="001E12FB" w14:paraId="363AC205" w14:textId="77777777" w:rsidTr="007E0261">
        <w:trPr>
          <w:cantSplit/>
        </w:trPr>
        <w:tc>
          <w:tcPr>
            <w:tcW w:w="4590" w:type="dxa"/>
            <w:shd w:val="clear" w:color="auto" w:fill="auto"/>
            <w:vAlign w:val="bottom"/>
          </w:tcPr>
          <w:p w14:paraId="189C64A7"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p>
        </w:tc>
        <w:tc>
          <w:tcPr>
            <w:tcW w:w="288" w:type="dxa"/>
            <w:shd w:val="clear" w:color="auto" w:fill="auto"/>
          </w:tcPr>
          <w:p w14:paraId="42CE1470"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76F2E83F"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5FC4B7BD"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18C9BB6F"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0E2848C6"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7" w:type="dxa"/>
            <w:shd w:val="clear" w:color="auto" w:fill="auto"/>
          </w:tcPr>
          <w:p w14:paraId="3A7C974A"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58C4D709"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15" w:type="dxa"/>
            <w:shd w:val="clear" w:color="auto" w:fill="auto"/>
          </w:tcPr>
          <w:p w14:paraId="127A565B"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7A4F8B9D"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17" w:type="dxa"/>
            <w:shd w:val="clear" w:color="auto" w:fill="auto"/>
          </w:tcPr>
          <w:p w14:paraId="58AC0CD4"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5B751886"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Total</w:t>
            </w:r>
          </w:p>
        </w:tc>
      </w:tr>
      <w:tr w:rsidR="00734FEA" w:rsidRPr="001E12FB" w14:paraId="19736CD5" w14:textId="77777777" w:rsidTr="007E0261">
        <w:trPr>
          <w:cantSplit/>
        </w:trPr>
        <w:tc>
          <w:tcPr>
            <w:tcW w:w="4590" w:type="dxa"/>
            <w:shd w:val="clear" w:color="auto" w:fill="auto"/>
            <w:vAlign w:val="bottom"/>
          </w:tcPr>
          <w:p w14:paraId="0731FE88"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p>
        </w:tc>
        <w:tc>
          <w:tcPr>
            <w:tcW w:w="288" w:type="dxa"/>
            <w:shd w:val="clear" w:color="auto" w:fill="auto"/>
          </w:tcPr>
          <w:p w14:paraId="23FE4A2D"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6D705E9C"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0AEA84B4"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5" w:type="dxa"/>
            <w:shd w:val="clear" w:color="auto" w:fill="auto"/>
          </w:tcPr>
          <w:p w14:paraId="61F1B4F2"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10B793AA" w14:textId="77777777" w:rsidR="00734FEA" w:rsidRPr="001E12FB" w:rsidRDefault="00734FEA" w:rsidP="007E0261">
            <w:pPr>
              <w:spacing w:line="240" w:lineRule="atLeast"/>
              <w:jc w:val="center"/>
              <w:rPr>
                <w:rFonts w:ascii="CordiaUPC" w:eastAsia="Times New Roman" w:hAnsi="CordiaUPC" w:cs="CordiaUPC"/>
                <w:sz w:val="26"/>
                <w:szCs w:val="26"/>
              </w:rPr>
            </w:pPr>
          </w:p>
        </w:tc>
        <w:tc>
          <w:tcPr>
            <w:tcW w:w="117" w:type="dxa"/>
            <w:shd w:val="clear" w:color="auto" w:fill="auto"/>
          </w:tcPr>
          <w:p w14:paraId="6DA89BE0" w14:textId="77777777" w:rsidR="00734FEA" w:rsidRPr="001E12FB" w:rsidRDefault="00734FEA" w:rsidP="007E0261">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7870C646" w14:textId="77777777" w:rsidR="00734FEA" w:rsidRPr="001E12FB" w:rsidRDefault="00734FEA" w:rsidP="007E0261">
            <w:pPr>
              <w:spacing w:line="240" w:lineRule="atLeast"/>
              <w:jc w:val="center"/>
              <w:rPr>
                <w:rFonts w:ascii="CordiaUPC" w:eastAsia="Times New Roman" w:hAnsi="CordiaUPC" w:cs="CordiaUPC"/>
                <w:sz w:val="26"/>
                <w:szCs w:val="26"/>
              </w:rPr>
            </w:pPr>
            <w:r w:rsidRPr="001E12FB">
              <w:rPr>
                <w:rFonts w:ascii="CordiaUPC" w:eastAsia="Times New Roman" w:hAnsi="CordiaUPC" w:cs="CordiaUPC"/>
                <w:i/>
                <w:iCs/>
                <w:sz w:val="26"/>
                <w:szCs w:val="26"/>
                <w:lang w:val="en-US" w:bidi="th-TH"/>
              </w:rPr>
              <w:t>(in million Baht)</w:t>
            </w:r>
          </w:p>
        </w:tc>
      </w:tr>
      <w:tr w:rsidR="00734FEA" w:rsidRPr="001E12FB" w14:paraId="679283D1" w14:textId="77777777" w:rsidTr="007E0261">
        <w:trPr>
          <w:cantSplit/>
          <w:trHeight w:val="253"/>
        </w:trPr>
        <w:tc>
          <w:tcPr>
            <w:tcW w:w="4590" w:type="dxa"/>
            <w:shd w:val="clear" w:color="auto" w:fill="auto"/>
            <w:vAlign w:val="bottom"/>
          </w:tcPr>
          <w:p w14:paraId="7C22F587"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income</w:t>
            </w:r>
          </w:p>
        </w:tc>
        <w:tc>
          <w:tcPr>
            <w:tcW w:w="288" w:type="dxa"/>
            <w:shd w:val="clear" w:color="auto" w:fill="auto"/>
            <w:vAlign w:val="bottom"/>
          </w:tcPr>
          <w:p w14:paraId="64322730"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7316530C"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3A7CE1CE" w14:textId="77777777" w:rsidR="00734FEA" w:rsidRPr="001E12FB" w:rsidRDefault="00734FEA" w:rsidP="007E0261">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63EF6BC8"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7306D096"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sz w:val="26"/>
                <w:szCs w:val="26"/>
                <w:lang w:val="en-US" w:bidi="th-TH"/>
              </w:rPr>
            </w:pPr>
          </w:p>
        </w:tc>
        <w:tc>
          <w:tcPr>
            <w:tcW w:w="117" w:type="dxa"/>
            <w:shd w:val="clear" w:color="auto" w:fill="auto"/>
          </w:tcPr>
          <w:p w14:paraId="677D1123"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407554A" w14:textId="77777777" w:rsidR="00734FEA" w:rsidRPr="001E12FB" w:rsidRDefault="00734FEA" w:rsidP="007E0261">
            <w:pPr>
              <w:tabs>
                <w:tab w:val="decimal" w:pos="946"/>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72,315</w:t>
            </w:r>
          </w:p>
        </w:tc>
        <w:tc>
          <w:tcPr>
            <w:tcW w:w="115" w:type="dxa"/>
            <w:shd w:val="clear" w:color="auto" w:fill="auto"/>
            <w:vAlign w:val="bottom"/>
          </w:tcPr>
          <w:p w14:paraId="685FCF19"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3E98DC68" w14:textId="77777777" w:rsidR="00734FEA" w:rsidRPr="001E12FB" w:rsidRDefault="00734FEA" w:rsidP="007E0261">
            <w:pPr>
              <w:tabs>
                <w:tab w:val="decimal" w:pos="851"/>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5</w:t>
            </w:r>
          </w:p>
        </w:tc>
        <w:tc>
          <w:tcPr>
            <w:tcW w:w="117" w:type="dxa"/>
            <w:shd w:val="clear" w:color="auto" w:fill="auto"/>
            <w:vAlign w:val="bottom"/>
          </w:tcPr>
          <w:p w14:paraId="094C51F5"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FF0E51E" w14:textId="77777777" w:rsidR="00734FEA" w:rsidRPr="001E12FB" w:rsidRDefault="00734FEA" w:rsidP="007E0261">
            <w:pPr>
              <w:tabs>
                <w:tab w:val="decimal" w:pos="935"/>
              </w:tabs>
              <w:snapToGrid w:val="0"/>
              <w:spacing w:line="240" w:lineRule="atLeas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72,320</w:t>
            </w:r>
          </w:p>
        </w:tc>
      </w:tr>
      <w:tr w:rsidR="00734FEA" w:rsidRPr="001E12FB" w14:paraId="4ED46F54" w14:textId="77777777" w:rsidTr="007E0261">
        <w:trPr>
          <w:cantSplit/>
          <w:trHeight w:val="253"/>
        </w:trPr>
        <w:tc>
          <w:tcPr>
            <w:tcW w:w="4590" w:type="dxa"/>
            <w:shd w:val="clear" w:color="auto" w:fill="auto"/>
            <w:vAlign w:val="bottom"/>
          </w:tcPr>
          <w:p w14:paraId="7AD7D38C"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expenses</w:t>
            </w:r>
          </w:p>
        </w:tc>
        <w:tc>
          <w:tcPr>
            <w:tcW w:w="288" w:type="dxa"/>
            <w:shd w:val="clear" w:color="auto" w:fill="auto"/>
            <w:vAlign w:val="bottom"/>
          </w:tcPr>
          <w:p w14:paraId="44DB8DE8"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35DFD46C"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6E51696" w14:textId="77777777" w:rsidR="00734FEA" w:rsidRPr="001E12FB" w:rsidRDefault="00734FEA" w:rsidP="007E0261">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7DA07325"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0F6E5FE9"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18621EBA"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07417813" w14:textId="77777777" w:rsidR="00734FEA" w:rsidRPr="001E12FB" w:rsidRDefault="00734FEA" w:rsidP="007E0261">
            <w:pPr>
              <w:tabs>
                <w:tab w:val="decimal" w:pos="946"/>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Pr>
                <w:rFonts w:ascii="CordiaUPC" w:eastAsia="Times New Roman" w:hAnsi="CordiaUPC" w:cs="CordiaUPC"/>
                <w:sz w:val="26"/>
                <w:szCs w:val="26"/>
              </w:rPr>
              <w:t>17,634</w:t>
            </w:r>
            <w:r w:rsidRPr="001E12FB">
              <w:rPr>
                <w:rFonts w:ascii="CordiaUPC" w:eastAsia="Times New Roman" w:hAnsi="CordiaUPC" w:cs="CordiaUPC"/>
                <w:sz w:val="26"/>
                <w:szCs w:val="26"/>
              </w:rPr>
              <w:t>)</w:t>
            </w:r>
          </w:p>
        </w:tc>
        <w:tc>
          <w:tcPr>
            <w:tcW w:w="115" w:type="dxa"/>
            <w:shd w:val="clear" w:color="auto" w:fill="auto"/>
            <w:vAlign w:val="bottom"/>
          </w:tcPr>
          <w:p w14:paraId="75A834B6"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50FB12B7" w14:textId="77777777" w:rsidR="00734FEA" w:rsidRPr="001E12FB" w:rsidRDefault="00734FEA" w:rsidP="007E0261">
            <w:pPr>
              <w:tabs>
                <w:tab w:val="decimal" w:pos="851"/>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Pr>
                <w:rFonts w:ascii="CordiaUPC" w:eastAsia="Times New Roman" w:hAnsi="CordiaUPC" w:cs="CordiaUPC"/>
                <w:sz w:val="26"/>
                <w:szCs w:val="26"/>
              </w:rPr>
              <w:t>881</w:t>
            </w:r>
            <w:r w:rsidRPr="001E12FB">
              <w:rPr>
                <w:rFonts w:ascii="CordiaUPC" w:eastAsia="Times New Roman" w:hAnsi="CordiaUPC" w:cs="CordiaUPC"/>
                <w:sz w:val="26"/>
                <w:szCs w:val="26"/>
              </w:rPr>
              <w:t>)</w:t>
            </w:r>
          </w:p>
        </w:tc>
        <w:tc>
          <w:tcPr>
            <w:tcW w:w="117" w:type="dxa"/>
            <w:shd w:val="clear" w:color="auto" w:fill="auto"/>
            <w:vAlign w:val="bottom"/>
          </w:tcPr>
          <w:p w14:paraId="4B09E633"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55D105B2" w14:textId="77777777" w:rsidR="00734FEA" w:rsidRPr="001E12FB" w:rsidRDefault="00734FEA" w:rsidP="007E0261">
            <w:pPr>
              <w:tabs>
                <w:tab w:val="decimal" w:pos="935"/>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Pr>
                <w:rFonts w:ascii="CordiaUPC" w:eastAsia="Times New Roman" w:hAnsi="CordiaUPC" w:cs="CordiaUPC"/>
                <w:sz w:val="26"/>
                <w:szCs w:val="26"/>
              </w:rPr>
              <w:t>18,515</w:t>
            </w:r>
            <w:r w:rsidRPr="001E12FB">
              <w:rPr>
                <w:rFonts w:ascii="CordiaUPC" w:eastAsia="Times New Roman" w:hAnsi="CordiaUPC" w:cs="CordiaUPC"/>
                <w:sz w:val="26"/>
                <w:szCs w:val="26"/>
              </w:rPr>
              <w:t>)</w:t>
            </w:r>
          </w:p>
        </w:tc>
      </w:tr>
      <w:tr w:rsidR="00734FEA" w:rsidRPr="001E12FB" w14:paraId="626D97F2" w14:textId="77777777" w:rsidTr="007E0261">
        <w:trPr>
          <w:cantSplit/>
          <w:trHeight w:val="236"/>
        </w:trPr>
        <w:tc>
          <w:tcPr>
            <w:tcW w:w="4590" w:type="dxa"/>
            <w:shd w:val="clear" w:color="auto" w:fill="auto"/>
            <w:vAlign w:val="bottom"/>
          </w:tcPr>
          <w:p w14:paraId="46BFD869" w14:textId="77777777" w:rsidR="00734FEA" w:rsidRPr="001E12FB" w:rsidRDefault="00734FEA" w:rsidP="007E0261">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interest income (expenses)</w:t>
            </w:r>
          </w:p>
        </w:tc>
        <w:tc>
          <w:tcPr>
            <w:tcW w:w="288" w:type="dxa"/>
            <w:shd w:val="clear" w:color="auto" w:fill="auto"/>
            <w:vAlign w:val="bottom"/>
          </w:tcPr>
          <w:p w14:paraId="48DE0764"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08CE599A"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F502D5A" w14:textId="77777777" w:rsidR="00734FEA" w:rsidRPr="001E12FB" w:rsidRDefault="00734FEA" w:rsidP="007E0261">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71E8CFAD"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0B7414F7"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7F54F79B"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79ABF821" w14:textId="77777777" w:rsidR="00734FEA" w:rsidRPr="001E12FB" w:rsidRDefault="00734FEA" w:rsidP="007E0261">
            <w:pPr>
              <w:tabs>
                <w:tab w:val="decimal" w:pos="946"/>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54,681</w:t>
            </w:r>
          </w:p>
        </w:tc>
        <w:tc>
          <w:tcPr>
            <w:tcW w:w="115" w:type="dxa"/>
            <w:shd w:val="clear" w:color="auto" w:fill="auto"/>
            <w:vAlign w:val="bottom"/>
          </w:tcPr>
          <w:p w14:paraId="555B0FE2"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217D41B9" w14:textId="77777777" w:rsidR="00734FEA" w:rsidRPr="001E12FB" w:rsidRDefault="00734FEA" w:rsidP="007E0261">
            <w:pPr>
              <w:tabs>
                <w:tab w:val="decimal" w:pos="851"/>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Pr>
                <w:rFonts w:ascii="CordiaUPC" w:eastAsia="Times New Roman" w:hAnsi="CordiaUPC" w:cs="CordiaUPC"/>
                <w:sz w:val="26"/>
                <w:szCs w:val="26"/>
              </w:rPr>
              <w:t>876</w:t>
            </w:r>
            <w:r w:rsidRPr="001E12FB">
              <w:rPr>
                <w:rFonts w:ascii="CordiaUPC" w:eastAsia="Times New Roman" w:hAnsi="CordiaUPC" w:cs="CordiaUPC"/>
                <w:sz w:val="26"/>
                <w:szCs w:val="26"/>
              </w:rPr>
              <w:t>)</w:t>
            </w:r>
          </w:p>
        </w:tc>
        <w:tc>
          <w:tcPr>
            <w:tcW w:w="117" w:type="dxa"/>
            <w:shd w:val="clear" w:color="auto" w:fill="auto"/>
            <w:vAlign w:val="bottom"/>
          </w:tcPr>
          <w:p w14:paraId="5D4F09E8" w14:textId="77777777" w:rsidR="00734FEA" w:rsidRPr="001E12FB" w:rsidRDefault="00734FEA" w:rsidP="007E0261">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3C3BEFDC" w14:textId="77777777" w:rsidR="00734FEA" w:rsidRPr="001E12FB" w:rsidRDefault="00734FEA" w:rsidP="007E0261">
            <w:pPr>
              <w:tabs>
                <w:tab w:val="decimal" w:pos="935"/>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53,805</w:t>
            </w:r>
          </w:p>
        </w:tc>
      </w:tr>
      <w:tr w:rsidR="004B4A16" w:rsidRPr="001E12FB" w14:paraId="6CAC26EC" w14:textId="77777777" w:rsidTr="007E0261">
        <w:trPr>
          <w:cantSplit/>
          <w:trHeight w:val="253"/>
        </w:trPr>
        <w:tc>
          <w:tcPr>
            <w:tcW w:w="4590" w:type="dxa"/>
            <w:shd w:val="clear" w:color="auto" w:fill="auto"/>
            <w:vAlign w:val="bottom"/>
          </w:tcPr>
          <w:p w14:paraId="216B14A1"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fees and service income</w:t>
            </w:r>
          </w:p>
        </w:tc>
        <w:tc>
          <w:tcPr>
            <w:tcW w:w="288" w:type="dxa"/>
            <w:shd w:val="clear" w:color="auto" w:fill="auto"/>
            <w:vAlign w:val="bottom"/>
          </w:tcPr>
          <w:p w14:paraId="240325AE"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27C938BD"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D926ACC"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25180088"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24D934F4"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3BD13C6C"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6507D585" w14:textId="3509FC31" w:rsidR="004B4A16" w:rsidRPr="007A05D6" w:rsidRDefault="004B4A16" w:rsidP="004B4A16">
            <w:pPr>
              <w:tabs>
                <w:tab w:val="decimal" w:pos="946"/>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11,349</w:t>
            </w:r>
          </w:p>
        </w:tc>
        <w:tc>
          <w:tcPr>
            <w:tcW w:w="115" w:type="dxa"/>
            <w:shd w:val="clear" w:color="auto" w:fill="auto"/>
            <w:vAlign w:val="bottom"/>
          </w:tcPr>
          <w:p w14:paraId="78974ACC"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5F1D5B22" w14:textId="77777777" w:rsidR="004B4A16" w:rsidRPr="007A05D6" w:rsidRDefault="004B4A16" w:rsidP="004B4A16">
            <w:pPr>
              <w:tabs>
                <w:tab w:val="decimal" w:pos="851"/>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(1)</w:t>
            </w:r>
          </w:p>
        </w:tc>
        <w:tc>
          <w:tcPr>
            <w:tcW w:w="117" w:type="dxa"/>
            <w:shd w:val="clear" w:color="auto" w:fill="auto"/>
            <w:vAlign w:val="bottom"/>
          </w:tcPr>
          <w:p w14:paraId="043E1E44"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5E1BD44B" w14:textId="1DA098E1" w:rsidR="004B4A16" w:rsidRPr="007A05D6" w:rsidRDefault="004B4A16" w:rsidP="004B4A16">
            <w:pPr>
              <w:tabs>
                <w:tab w:val="decimal" w:pos="935"/>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11,348</w:t>
            </w:r>
          </w:p>
        </w:tc>
      </w:tr>
      <w:tr w:rsidR="004B4A16" w:rsidRPr="001E12FB" w14:paraId="5971CC2B" w14:textId="77777777" w:rsidTr="007E0261">
        <w:trPr>
          <w:cantSplit/>
          <w:trHeight w:val="236"/>
        </w:trPr>
        <w:tc>
          <w:tcPr>
            <w:tcW w:w="4590" w:type="dxa"/>
            <w:shd w:val="clear" w:color="auto" w:fill="auto"/>
            <w:vAlign w:val="bottom"/>
          </w:tcPr>
          <w:p w14:paraId="235E183C"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income</w:t>
            </w:r>
          </w:p>
        </w:tc>
        <w:tc>
          <w:tcPr>
            <w:tcW w:w="288" w:type="dxa"/>
            <w:shd w:val="clear" w:color="auto" w:fill="auto"/>
            <w:vAlign w:val="bottom"/>
          </w:tcPr>
          <w:p w14:paraId="6BD469DF"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4EEE7311"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2CC1321D"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lang w:val="en-US" w:bidi="th-TH"/>
              </w:rPr>
            </w:pPr>
          </w:p>
        </w:tc>
        <w:tc>
          <w:tcPr>
            <w:tcW w:w="115" w:type="dxa"/>
            <w:shd w:val="clear" w:color="auto" w:fill="auto"/>
            <w:vAlign w:val="bottom"/>
          </w:tcPr>
          <w:p w14:paraId="0AAC3B56"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0C6CF995"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lang w:bidi="th-TH"/>
              </w:rPr>
            </w:pPr>
          </w:p>
        </w:tc>
        <w:tc>
          <w:tcPr>
            <w:tcW w:w="117" w:type="dxa"/>
            <w:shd w:val="clear" w:color="auto" w:fill="auto"/>
          </w:tcPr>
          <w:p w14:paraId="4BAF8A77"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85FE00F" w14:textId="07EF31B8" w:rsidR="004B4A16" w:rsidRPr="007A05D6" w:rsidRDefault="004B4A16" w:rsidP="004B4A16">
            <w:pPr>
              <w:tabs>
                <w:tab w:val="decimal" w:pos="946"/>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4,172</w:t>
            </w:r>
          </w:p>
        </w:tc>
        <w:tc>
          <w:tcPr>
            <w:tcW w:w="115" w:type="dxa"/>
            <w:shd w:val="clear" w:color="auto" w:fill="auto"/>
            <w:vAlign w:val="bottom"/>
          </w:tcPr>
          <w:p w14:paraId="0123575A"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3DAB824" w14:textId="77777777" w:rsidR="004B4A16" w:rsidRPr="007A05D6" w:rsidRDefault="004B4A16" w:rsidP="004B4A16">
            <w:pPr>
              <w:tabs>
                <w:tab w:val="decimal" w:pos="851"/>
              </w:tabs>
              <w:snapToGrid w:val="0"/>
              <w:spacing w:line="240" w:lineRule="atLeast"/>
              <w:ind w:right="-113"/>
              <w:rPr>
                <w:rFonts w:ascii="CordiaUPC" w:eastAsia="Times New Roman" w:hAnsi="CordiaUPC" w:cs="CordiaUPC"/>
                <w:sz w:val="26"/>
                <w:szCs w:val="26"/>
                <w:lang w:val="en-US" w:bidi="th-TH"/>
              </w:rPr>
            </w:pPr>
            <w:r w:rsidRPr="007A05D6">
              <w:rPr>
                <w:rFonts w:ascii="CordiaUPC" w:eastAsia="Times New Roman" w:hAnsi="CordiaUPC" w:cs="CordiaUPC"/>
                <w:sz w:val="26"/>
                <w:szCs w:val="26"/>
                <w:lang w:val="en-US" w:bidi="th-TH"/>
              </w:rPr>
              <w:t>21</w:t>
            </w:r>
          </w:p>
        </w:tc>
        <w:tc>
          <w:tcPr>
            <w:tcW w:w="117" w:type="dxa"/>
            <w:shd w:val="clear" w:color="auto" w:fill="auto"/>
            <w:vAlign w:val="bottom"/>
          </w:tcPr>
          <w:p w14:paraId="38D70982"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C9489A8" w14:textId="1F19CD7E" w:rsidR="004B4A16" w:rsidRPr="007A05D6" w:rsidRDefault="004B4A16" w:rsidP="004B4A16">
            <w:pPr>
              <w:tabs>
                <w:tab w:val="decimal" w:pos="935"/>
              </w:tabs>
              <w:snapToGrid w:val="0"/>
              <w:spacing w:line="240" w:lineRule="atLeast"/>
              <w:ind w:right="-113"/>
              <w:rPr>
                <w:rFonts w:ascii="CordiaUPC" w:eastAsia="Times New Roman" w:hAnsi="CordiaUPC" w:cs="CordiaUPC"/>
                <w:sz w:val="26"/>
                <w:szCs w:val="26"/>
                <w:lang w:bidi="th-TH"/>
              </w:rPr>
            </w:pPr>
            <w:r w:rsidRPr="007A05D6">
              <w:rPr>
                <w:rFonts w:ascii="CordiaUPC" w:eastAsia="Times New Roman" w:hAnsi="CordiaUPC" w:cs="CordiaUPC"/>
                <w:sz w:val="26"/>
                <w:szCs w:val="26"/>
              </w:rPr>
              <w:t>4,193</w:t>
            </w:r>
          </w:p>
        </w:tc>
      </w:tr>
      <w:tr w:rsidR="004B4A16" w:rsidRPr="001E12FB" w14:paraId="4CFA3B00" w14:textId="77777777" w:rsidTr="007E0261">
        <w:trPr>
          <w:cantSplit/>
          <w:trHeight w:val="236"/>
        </w:trPr>
        <w:tc>
          <w:tcPr>
            <w:tcW w:w="4590" w:type="dxa"/>
            <w:shd w:val="clear" w:color="auto" w:fill="auto"/>
            <w:vAlign w:val="bottom"/>
          </w:tcPr>
          <w:p w14:paraId="7DB27B2A" w14:textId="77777777" w:rsidR="004B4A16" w:rsidRPr="001E12FB" w:rsidRDefault="004B4A16" w:rsidP="004B4A16">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expenses</w:t>
            </w:r>
          </w:p>
        </w:tc>
        <w:tc>
          <w:tcPr>
            <w:tcW w:w="288" w:type="dxa"/>
            <w:shd w:val="clear" w:color="auto" w:fill="auto"/>
            <w:vAlign w:val="bottom"/>
          </w:tcPr>
          <w:p w14:paraId="432BE987"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06AAAFD8"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5D28B61A" w14:textId="77777777" w:rsidR="004B4A16" w:rsidRPr="001E12FB" w:rsidRDefault="004B4A16" w:rsidP="004B4A16">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7DDEEBF8"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C0F71D7" w14:textId="77777777" w:rsidR="004B4A16" w:rsidRPr="001E12FB" w:rsidRDefault="004B4A16" w:rsidP="004B4A16">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278F42E9" w14:textId="77777777" w:rsidR="004B4A16" w:rsidRPr="001E12FB"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3E06BD96" w14:textId="3F191888" w:rsidR="004B4A16" w:rsidRPr="007A05D6" w:rsidRDefault="004B4A16" w:rsidP="004B4A16">
            <w:pPr>
              <w:tabs>
                <w:tab w:val="decimal" w:pos="946"/>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(32,156)</w:t>
            </w:r>
          </w:p>
        </w:tc>
        <w:tc>
          <w:tcPr>
            <w:tcW w:w="115" w:type="dxa"/>
            <w:shd w:val="clear" w:color="auto" w:fill="auto"/>
            <w:vAlign w:val="bottom"/>
          </w:tcPr>
          <w:p w14:paraId="23A3EE46"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62F8B18B" w14:textId="77777777" w:rsidR="004B4A16" w:rsidRPr="007A05D6" w:rsidRDefault="004B4A16" w:rsidP="004B4A16">
            <w:pPr>
              <w:tabs>
                <w:tab w:val="decimal" w:pos="851"/>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(21)</w:t>
            </w:r>
          </w:p>
        </w:tc>
        <w:tc>
          <w:tcPr>
            <w:tcW w:w="117" w:type="dxa"/>
            <w:shd w:val="clear" w:color="auto" w:fill="auto"/>
            <w:vAlign w:val="bottom"/>
          </w:tcPr>
          <w:p w14:paraId="79C01196" w14:textId="77777777" w:rsidR="004B4A16" w:rsidRPr="007A05D6" w:rsidRDefault="004B4A16" w:rsidP="004B4A16">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586F9D81" w14:textId="1333DD4D" w:rsidR="004B4A16" w:rsidRPr="007A05D6" w:rsidRDefault="004B4A16" w:rsidP="004B4A16">
            <w:pPr>
              <w:tabs>
                <w:tab w:val="decimal" w:pos="935"/>
              </w:tabs>
              <w:snapToGrid w:val="0"/>
              <w:spacing w:line="240" w:lineRule="atLeast"/>
              <w:ind w:right="-113"/>
              <w:rPr>
                <w:rFonts w:ascii="CordiaUPC" w:eastAsia="Times New Roman" w:hAnsi="CordiaUPC" w:cs="CordiaUPC"/>
                <w:sz w:val="26"/>
                <w:szCs w:val="26"/>
              </w:rPr>
            </w:pPr>
            <w:r w:rsidRPr="007A05D6">
              <w:rPr>
                <w:rFonts w:ascii="CordiaUPC" w:eastAsia="Times New Roman" w:hAnsi="CordiaUPC" w:cs="CordiaUPC"/>
                <w:sz w:val="26"/>
                <w:szCs w:val="26"/>
              </w:rPr>
              <w:t>(32,177)</w:t>
            </w:r>
          </w:p>
        </w:tc>
      </w:tr>
      <w:tr w:rsidR="00734FEA" w:rsidRPr="001E12FB" w14:paraId="55EB7E08" w14:textId="77777777" w:rsidTr="007E0261">
        <w:trPr>
          <w:cantSplit/>
          <w:trHeight w:val="253"/>
        </w:trPr>
        <w:tc>
          <w:tcPr>
            <w:tcW w:w="4590" w:type="dxa"/>
            <w:shd w:val="clear" w:color="auto" w:fill="auto"/>
            <w:vAlign w:val="bottom"/>
          </w:tcPr>
          <w:p w14:paraId="36B6405F" w14:textId="77777777" w:rsidR="00734FEA" w:rsidRPr="001E12FB" w:rsidRDefault="00734FEA" w:rsidP="007E0261">
            <w:pPr>
              <w:spacing w:line="240" w:lineRule="atLeas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Profit (loss) from operations before</w:t>
            </w:r>
          </w:p>
        </w:tc>
        <w:tc>
          <w:tcPr>
            <w:tcW w:w="288" w:type="dxa"/>
            <w:shd w:val="clear" w:color="auto" w:fill="auto"/>
            <w:vAlign w:val="bottom"/>
          </w:tcPr>
          <w:p w14:paraId="08D06065"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3D0EBB0A" w14:textId="77777777" w:rsidR="00734FEA" w:rsidRPr="001E12FB"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792A38E2" w14:textId="77777777" w:rsidR="00734FEA" w:rsidRPr="001E12FB" w:rsidRDefault="00734FEA" w:rsidP="007E0261">
            <w:pPr>
              <w:tabs>
                <w:tab w:val="decimal" w:pos="822"/>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63D53687" w14:textId="77777777" w:rsidR="00734FEA" w:rsidRPr="001E12FB"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0599BFC6"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b/>
                <w:bCs/>
                <w:sz w:val="26"/>
                <w:szCs w:val="26"/>
              </w:rPr>
            </w:pPr>
          </w:p>
        </w:tc>
        <w:tc>
          <w:tcPr>
            <w:tcW w:w="117" w:type="dxa"/>
            <w:shd w:val="clear" w:color="auto" w:fill="auto"/>
          </w:tcPr>
          <w:p w14:paraId="765EC387" w14:textId="77777777" w:rsidR="00734FEA" w:rsidRPr="001E12FB"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2C7FFF84" w14:textId="77777777" w:rsidR="00734FEA" w:rsidRPr="007A05D6" w:rsidRDefault="00734FEA" w:rsidP="007E0261">
            <w:pPr>
              <w:tabs>
                <w:tab w:val="decimal" w:pos="946"/>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457A2CF7" w14:textId="77777777" w:rsidR="00734FEA" w:rsidRPr="007A05D6"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7B1BDA8A" w14:textId="77777777" w:rsidR="00734FEA" w:rsidRPr="007A05D6" w:rsidRDefault="00734FEA" w:rsidP="007E0261">
            <w:pPr>
              <w:tabs>
                <w:tab w:val="decimal" w:pos="851"/>
              </w:tabs>
              <w:snapToGrid w:val="0"/>
              <w:spacing w:line="240" w:lineRule="atLeast"/>
              <w:ind w:right="-113"/>
              <w:rPr>
                <w:rFonts w:ascii="CordiaUPC" w:eastAsia="Times New Roman" w:hAnsi="CordiaUPC" w:cs="CordiaUPC"/>
                <w:b/>
                <w:bCs/>
                <w:sz w:val="26"/>
                <w:szCs w:val="26"/>
              </w:rPr>
            </w:pPr>
          </w:p>
        </w:tc>
        <w:tc>
          <w:tcPr>
            <w:tcW w:w="117" w:type="dxa"/>
            <w:shd w:val="clear" w:color="auto" w:fill="auto"/>
            <w:vAlign w:val="bottom"/>
          </w:tcPr>
          <w:p w14:paraId="769BE607" w14:textId="77777777" w:rsidR="00734FEA" w:rsidRPr="007A05D6"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5D48B29" w14:textId="77777777" w:rsidR="00734FEA" w:rsidRPr="007A05D6" w:rsidRDefault="00734FEA" w:rsidP="007E0261">
            <w:pPr>
              <w:tabs>
                <w:tab w:val="decimal" w:pos="935"/>
              </w:tabs>
              <w:snapToGrid w:val="0"/>
              <w:spacing w:line="240" w:lineRule="atLeast"/>
              <w:ind w:right="-113"/>
              <w:rPr>
                <w:rFonts w:ascii="CordiaUPC" w:eastAsia="Times New Roman" w:hAnsi="CordiaUPC" w:cs="CordiaUPC"/>
                <w:b/>
                <w:bCs/>
                <w:sz w:val="26"/>
                <w:szCs w:val="26"/>
              </w:rPr>
            </w:pPr>
          </w:p>
        </w:tc>
      </w:tr>
      <w:tr w:rsidR="00734FEA" w:rsidRPr="001E12FB" w14:paraId="639BEBA1" w14:textId="77777777" w:rsidTr="007E0261">
        <w:trPr>
          <w:cantSplit/>
        </w:trPr>
        <w:tc>
          <w:tcPr>
            <w:tcW w:w="4590" w:type="dxa"/>
            <w:shd w:val="clear" w:color="auto" w:fill="auto"/>
            <w:vAlign w:val="bottom"/>
          </w:tcPr>
          <w:p w14:paraId="464EE674" w14:textId="77777777" w:rsidR="00734FEA" w:rsidRPr="001E12FB" w:rsidRDefault="00734FEA" w:rsidP="007E0261">
            <w:pPr>
              <w:spacing w:line="240" w:lineRule="atLeas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 xml:space="preserve">   expected credit loss and income tax</w:t>
            </w:r>
          </w:p>
        </w:tc>
        <w:tc>
          <w:tcPr>
            <w:tcW w:w="288" w:type="dxa"/>
            <w:shd w:val="clear" w:color="auto" w:fill="auto"/>
            <w:vAlign w:val="bottom"/>
          </w:tcPr>
          <w:p w14:paraId="5BEBB90B"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7D26D114" w14:textId="77777777" w:rsidR="00734FEA" w:rsidRPr="001E12FB"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552FF6A8" w14:textId="77777777" w:rsidR="00734FEA" w:rsidRPr="001E12FB" w:rsidRDefault="00734FEA" w:rsidP="007E0261">
            <w:pPr>
              <w:tabs>
                <w:tab w:val="decimal" w:pos="822"/>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2C1677C1" w14:textId="77777777" w:rsidR="00734FEA" w:rsidRPr="001E12FB"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74FCF017" w14:textId="77777777" w:rsidR="00734FEA" w:rsidRPr="001E12FB" w:rsidRDefault="00734FEA" w:rsidP="007E0261">
            <w:pPr>
              <w:tabs>
                <w:tab w:val="decimal" w:pos="855"/>
              </w:tabs>
              <w:snapToGrid w:val="0"/>
              <w:spacing w:line="240" w:lineRule="atLeast"/>
              <w:ind w:right="-113"/>
              <w:rPr>
                <w:rFonts w:ascii="CordiaUPC" w:eastAsia="Times New Roman" w:hAnsi="CordiaUPC" w:cs="CordiaUPC"/>
                <w:b/>
                <w:bCs/>
                <w:sz w:val="26"/>
                <w:szCs w:val="26"/>
              </w:rPr>
            </w:pPr>
          </w:p>
        </w:tc>
        <w:tc>
          <w:tcPr>
            <w:tcW w:w="117" w:type="dxa"/>
            <w:shd w:val="clear" w:color="auto" w:fill="auto"/>
          </w:tcPr>
          <w:p w14:paraId="26939F6A" w14:textId="77777777" w:rsidR="00734FEA" w:rsidRPr="001E12FB"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08575F22" w14:textId="77777777" w:rsidR="00734FEA" w:rsidRPr="007A05D6" w:rsidRDefault="00734FEA" w:rsidP="007E0261">
            <w:pPr>
              <w:tabs>
                <w:tab w:val="decimal" w:pos="946"/>
              </w:tabs>
              <w:snapToGrid w:val="0"/>
              <w:spacing w:line="240" w:lineRule="atLeast"/>
              <w:ind w:right="-113"/>
              <w:rPr>
                <w:rFonts w:ascii="CordiaUPC" w:eastAsia="Times New Roman" w:hAnsi="CordiaUPC" w:cs="CordiaUPC"/>
                <w:b/>
                <w:bCs/>
                <w:sz w:val="26"/>
                <w:szCs w:val="26"/>
              </w:rPr>
            </w:pPr>
            <w:r w:rsidRPr="007A05D6">
              <w:rPr>
                <w:rFonts w:ascii="CordiaUPC" w:eastAsia="Times New Roman" w:hAnsi="CordiaUPC" w:cs="CordiaUPC"/>
                <w:b/>
                <w:bCs/>
                <w:sz w:val="26"/>
                <w:szCs w:val="26"/>
              </w:rPr>
              <w:t>38,046</w:t>
            </w:r>
          </w:p>
        </w:tc>
        <w:tc>
          <w:tcPr>
            <w:tcW w:w="115" w:type="dxa"/>
            <w:shd w:val="clear" w:color="auto" w:fill="auto"/>
            <w:vAlign w:val="bottom"/>
          </w:tcPr>
          <w:p w14:paraId="1AE9429E" w14:textId="77777777" w:rsidR="00734FEA" w:rsidRPr="007A05D6"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01AD61C6" w14:textId="77777777" w:rsidR="00734FEA" w:rsidRPr="007A05D6" w:rsidRDefault="00734FEA" w:rsidP="007E0261">
            <w:pPr>
              <w:tabs>
                <w:tab w:val="decimal" w:pos="851"/>
              </w:tabs>
              <w:snapToGrid w:val="0"/>
              <w:spacing w:line="240" w:lineRule="atLeast"/>
              <w:ind w:right="-113"/>
              <w:rPr>
                <w:rFonts w:ascii="CordiaUPC" w:eastAsia="Times New Roman" w:hAnsi="CordiaUPC" w:cs="CordiaUPC"/>
                <w:b/>
                <w:bCs/>
                <w:sz w:val="26"/>
                <w:szCs w:val="26"/>
                <w:lang w:val="en-US" w:bidi="th-TH"/>
              </w:rPr>
            </w:pPr>
            <w:r w:rsidRPr="007A05D6">
              <w:rPr>
                <w:rFonts w:ascii="CordiaUPC" w:eastAsia="Times New Roman" w:hAnsi="CordiaUPC" w:cs="CordiaUPC"/>
                <w:b/>
                <w:bCs/>
                <w:sz w:val="26"/>
                <w:szCs w:val="26"/>
              </w:rPr>
              <w:t>(877)</w:t>
            </w:r>
          </w:p>
        </w:tc>
        <w:tc>
          <w:tcPr>
            <w:tcW w:w="117" w:type="dxa"/>
            <w:shd w:val="clear" w:color="auto" w:fill="auto"/>
            <w:vAlign w:val="bottom"/>
          </w:tcPr>
          <w:p w14:paraId="738C8925" w14:textId="77777777" w:rsidR="00734FEA" w:rsidRPr="007A05D6" w:rsidRDefault="00734FEA" w:rsidP="007E0261">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717654B1" w14:textId="77777777" w:rsidR="00734FEA" w:rsidRPr="007A05D6" w:rsidRDefault="00734FEA" w:rsidP="007E0261">
            <w:pPr>
              <w:tabs>
                <w:tab w:val="decimal" w:pos="935"/>
              </w:tabs>
              <w:snapToGrid w:val="0"/>
              <w:spacing w:line="240" w:lineRule="atLeast"/>
              <w:ind w:right="-113"/>
              <w:rPr>
                <w:rFonts w:ascii="CordiaUPC" w:eastAsia="Times New Roman" w:hAnsi="CordiaUPC" w:cs="CordiaUPC"/>
                <w:b/>
                <w:bCs/>
                <w:sz w:val="26"/>
                <w:szCs w:val="26"/>
              </w:rPr>
            </w:pPr>
            <w:r w:rsidRPr="007A05D6">
              <w:rPr>
                <w:rFonts w:ascii="CordiaUPC" w:eastAsia="Times New Roman" w:hAnsi="CordiaUPC" w:cs="CordiaUPC"/>
                <w:b/>
                <w:bCs/>
                <w:sz w:val="26"/>
                <w:szCs w:val="26"/>
              </w:rPr>
              <w:t>37,169</w:t>
            </w:r>
          </w:p>
        </w:tc>
      </w:tr>
    </w:tbl>
    <w:p w14:paraId="4EF4114C" w14:textId="77777777" w:rsidR="00D02B17" w:rsidRDefault="00D02B17" w:rsidP="00E44283">
      <w:pPr>
        <w:spacing w:line="240" w:lineRule="exact"/>
        <w:ind w:left="540" w:right="-185" w:hanging="540"/>
        <w:jc w:val="both"/>
        <w:rPr>
          <w:rFonts w:ascii="CordiaUPC" w:hAnsi="CordiaUPC" w:cs="CordiaUPC"/>
          <w:sz w:val="26"/>
          <w:szCs w:val="26"/>
        </w:rPr>
      </w:pPr>
    </w:p>
    <w:p w14:paraId="01A6D2B7" w14:textId="77777777" w:rsidR="00D02B17" w:rsidRDefault="00D02B17"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br w:type="page"/>
      </w:r>
    </w:p>
    <w:p w14:paraId="6AB48263" w14:textId="4FF66303" w:rsidR="00B362CE" w:rsidRPr="00E44283" w:rsidRDefault="00AC4D59" w:rsidP="00E44283">
      <w:pPr>
        <w:pStyle w:val="Heading1"/>
        <w:numPr>
          <w:ilvl w:val="0"/>
          <w:numId w:val="0"/>
        </w:numPr>
        <w:spacing w:before="0" w:after="0" w:line="240" w:lineRule="exact"/>
        <w:ind w:left="540" w:hanging="540"/>
        <w:rPr>
          <w:rFonts w:ascii="CordiaUPC" w:hAnsi="CordiaUPC" w:cs="CordiaUPC"/>
          <w:i w:val="0"/>
          <w:iCs/>
          <w:sz w:val="28"/>
          <w:szCs w:val="28"/>
        </w:rPr>
      </w:pPr>
      <w:bookmarkStart w:id="50" w:name="_Hlk93396805"/>
      <w:bookmarkEnd w:id="49"/>
      <w:r>
        <w:rPr>
          <w:rFonts w:ascii="CordiaUPC" w:hAnsi="CordiaUPC" w:cs="CordiaUPC"/>
          <w:i w:val="0"/>
          <w:iCs/>
          <w:sz w:val="28"/>
          <w:szCs w:val="28"/>
        </w:rPr>
        <w:lastRenderedPageBreak/>
        <w:t>3</w:t>
      </w:r>
      <w:r w:rsidR="00E07A2E">
        <w:rPr>
          <w:rFonts w:ascii="CordiaUPC" w:hAnsi="CordiaUPC" w:cs="CordiaUPC"/>
          <w:i w:val="0"/>
          <w:iCs/>
          <w:sz w:val="28"/>
          <w:szCs w:val="28"/>
        </w:rPr>
        <w:t>9</w:t>
      </w:r>
      <w:r w:rsidR="00D4100C" w:rsidRPr="00E44283">
        <w:rPr>
          <w:rFonts w:ascii="CordiaUPC" w:hAnsi="CordiaUPC" w:cs="CordiaUPC" w:hint="cs"/>
          <w:i w:val="0"/>
          <w:iCs/>
          <w:sz w:val="28"/>
          <w:szCs w:val="28"/>
        </w:rPr>
        <w:tab/>
      </w:r>
      <w:r w:rsidR="00B362CE" w:rsidRPr="00E44283">
        <w:rPr>
          <w:rFonts w:ascii="CordiaUPC" w:hAnsi="CordiaUPC" w:cs="CordiaUPC" w:hint="cs"/>
          <w:i w:val="0"/>
          <w:iCs/>
          <w:sz w:val="28"/>
          <w:szCs w:val="28"/>
        </w:rPr>
        <w:t>Interest income</w:t>
      </w:r>
    </w:p>
    <w:p w14:paraId="759C590D" w14:textId="77777777" w:rsidR="00734FEA" w:rsidRPr="00E44283" w:rsidRDefault="00734FEA" w:rsidP="00734FEA">
      <w:pPr>
        <w:pStyle w:val="BodyText"/>
        <w:spacing w:after="0" w:line="240" w:lineRule="exact"/>
        <w:ind w:left="634" w:hanging="634"/>
        <w:rPr>
          <w:rFonts w:ascii="CordiaUPC" w:hAnsi="CordiaUPC" w:cs="CordiaUPC"/>
          <w:b/>
          <w:bCs/>
          <w:sz w:val="26"/>
          <w:szCs w:val="26"/>
          <w:lang w:bidi="th-TH"/>
        </w:rPr>
      </w:pPr>
    </w:p>
    <w:tbl>
      <w:tblPr>
        <w:tblW w:w="9450" w:type="dxa"/>
        <w:tblInd w:w="468" w:type="dxa"/>
        <w:tblLayout w:type="fixed"/>
        <w:tblCellMar>
          <w:left w:w="79" w:type="dxa"/>
          <w:right w:w="79" w:type="dxa"/>
        </w:tblCellMar>
        <w:tblLook w:val="0000" w:firstRow="0" w:lastRow="0" w:firstColumn="0" w:lastColumn="0" w:noHBand="0" w:noVBand="0"/>
      </w:tblPr>
      <w:tblGrid>
        <w:gridCol w:w="3672"/>
        <w:gridCol w:w="1260"/>
        <w:gridCol w:w="180"/>
        <w:gridCol w:w="1350"/>
        <w:gridCol w:w="180"/>
        <w:gridCol w:w="1350"/>
        <w:gridCol w:w="180"/>
        <w:gridCol w:w="1278"/>
      </w:tblGrid>
      <w:tr w:rsidR="00734FEA" w:rsidRPr="00E44283" w14:paraId="245D3F6B" w14:textId="77777777" w:rsidTr="007E0261">
        <w:trPr>
          <w:cantSplit/>
          <w:tblHeader/>
        </w:trPr>
        <w:tc>
          <w:tcPr>
            <w:tcW w:w="3672" w:type="dxa"/>
          </w:tcPr>
          <w:p w14:paraId="0A114575" w14:textId="77777777" w:rsidR="00734FEA" w:rsidRPr="00E44283" w:rsidDel="009843A0" w:rsidRDefault="00734FEA" w:rsidP="007E0261">
            <w:pPr>
              <w:spacing w:line="240" w:lineRule="exact"/>
              <w:rPr>
                <w:rFonts w:ascii="CordiaUPC" w:hAnsi="CordiaUPC" w:cs="CordiaUPC"/>
                <w:b/>
                <w:bCs/>
                <w:i/>
                <w:iCs/>
                <w:sz w:val="26"/>
                <w:szCs w:val="26"/>
              </w:rPr>
            </w:pPr>
            <w:bookmarkStart w:id="51" w:name="_Hlk535849169"/>
          </w:p>
        </w:tc>
        <w:tc>
          <w:tcPr>
            <w:tcW w:w="2790" w:type="dxa"/>
            <w:gridSpan w:val="3"/>
            <w:shd w:val="clear" w:color="auto" w:fill="auto"/>
            <w:vAlign w:val="bottom"/>
          </w:tcPr>
          <w:p w14:paraId="53A24530" w14:textId="77777777" w:rsidR="00734FEA" w:rsidRPr="00E44283" w:rsidDel="00C42DBB" w:rsidRDefault="00734FEA" w:rsidP="007E0261">
            <w:pPr>
              <w:pStyle w:val="acctmergecolhdg"/>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Consolidated</w:t>
            </w:r>
          </w:p>
        </w:tc>
        <w:tc>
          <w:tcPr>
            <w:tcW w:w="180" w:type="dxa"/>
            <w:shd w:val="clear" w:color="auto" w:fill="auto"/>
            <w:vAlign w:val="bottom"/>
          </w:tcPr>
          <w:p w14:paraId="1345184F"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2808" w:type="dxa"/>
            <w:gridSpan w:val="3"/>
            <w:shd w:val="clear" w:color="auto" w:fill="auto"/>
            <w:vAlign w:val="bottom"/>
          </w:tcPr>
          <w:p w14:paraId="5CC24851" w14:textId="77777777" w:rsidR="00734FEA" w:rsidRPr="00E44283" w:rsidDel="00C42DBB" w:rsidRDefault="00734FEA" w:rsidP="007E0261">
            <w:pPr>
              <w:pStyle w:val="acctmergecolhdg"/>
              <w:tabs>
                <w:tab w:val="left" w:pos="656"/>
              </w:tabs>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Bank only</w:t>
            </w:r>
          </w:p>
        </w:tc>
      </w:tr>
      <w:tr w:rsidR="00734FEA" w:rsidRPr="00E44283" w14:paraId="5497F913" w14:textId="77777777" w:rsidTr="007E0261">
        <w:trPr>
          <w:cantSplit/>
          <w:tblHeader/>
        </w:trPr>
        <w:tc>
          <w:tcPr>
            <w:tcW w:w="3672" w:type="dxa"/>
          </w:tcPr>
          <w:p w14:paraId="2856A63E" w14:textId="46ABC54B" w:rsidR="00734FEA" w:rsidRPr="00E44283" w:rsidRDefault="00734FEA" w:rsidP="007E0261">
            <w:pPr>
              <w:spacing w:line="24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 31 December</w:t>
            </w:r>
          </w:p>
        </w:tc>
        <w:tc>
          <w:tcPr>
            <w:tcW w:w="1260" w:type="dxa"/>
            <w:shd w:val="clear" w:color="auto" w:fill="auto"/>
            <w:vAlign w:val="bottom"/>
          </w:tcPr>
          <w:p w14:paraId="1F345F1C" w14:textId="0A14EFD3"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w:t>
            </w:r>
            <w:r>
              <w:rPr>
                <w:rFonts w:ascii="CordiaUPC" w:hAnsi="CordiaUPC" w:cs="CordiaUPC"/>
                <w:b w:val="0"/>
                <w:bCs/>
                <w:sz w:val="26"/>
                <w:szCs w:val="26"/>
              </w:rPr>
              <w:t>1</w:t>
            </w:r>
          </w:p>
        </w:tc>
        <w:tc>
          <w:tcPr>
            <w:tcW w:w="180" w:type="dxa"/>
            <w:shd w:val="clear" w:color="auto" w:fill="auto"/>
            <w:vAlign w:val="bottom"/>
          </w:tcPr>
          <w:p w14:paraId="37316CB2"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1350" w:type="dxa"/>
            <w:shd w:val="clear" w:color="auto" w:fill="auto"/>
            <w:vAlign w:val="bottom"/>
          </w:tcPr>
          <w:p w14:paraId="7E23B2FD" w14:textId="60CB8E50"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w:t>
            </w:r>
            <w:r>
              <w:rPr>
                <w:rFonts w:ascii="CordiaUPC" w:hAnsi="CordiaUPC" w:cs="CordiaUPC"/>
                <w:b w:val="0"/>
                <w:bCs/>
                <w:sz w:val="26"/>
                <w:szCs w:val="26"/>
              </w:rPr>
              <w:t>20</w:t>
            </w:r>
          </w:p>
        </w:tc>
        <w:tc>
          <w:tcPr>
            <w:tcW w:w="180" w:type="dxa"/>
            <w:shd w:val="clear" w:color="auto" w:fill="auto"/>
            <w:vAlign w:val="bottom"/>
          </w:tcPr>
          <w:p w14:paraId="3A969B4E"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1350" w:type="dxa"/>
            <w:shd w:val="clear" w:color="auto" w:fill="auto"/>
            <w:vAlign w:val="bottom"/>
          </w:tcPr>
          <w:p w14:paraId="3ED0E1DE" w14:textId="5F08CFEA"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w:t>
            </w:r>
            <w:r>
              <w:rPr>
                <w:rFonts w:ascii="CordiaUPC" w:hAnsi="CordiaUPC" w:cs="CordiaUPC"/>
                <w:b w:val="0"/>
                <w:bCs/>
                <w:sz w:val="26"/>
                <w:szCs w:val="26"/>
              </w:rPr>
              <w:t>1</w:t>
            </w:r>
          </w:p>
        </w:tc>
        <w:tc>
          <w:tcPr>
            <w:tcW w:w="180" w:type="dxa"/>
            <w:shd w:val="clear" w:color="auto" w:fill="auto"/>
            <w:vAlign w:val="bottom"/>
          </w:tcPr>
          <w:p w14:paraId="6E75D604"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1278" w:type="dxa"/>
            <w:shd w:val="clear" w:color="auto" w:fill="auto"/>
            <w:vAlign w:val="bottom"/>
          </w:tcPr>
          <w:p w14:paraId="39A04586" w14:textId="0BF11895" w:rsidR="00734FEA" w:rsidRPr="00E44283" w:rsidRDefault="00734FEA" w:rsidP="007E0261">
            <w:pPr>
              <w:pStyle w:val="acctmergecolhdg"/>
              <w:tabs>
                <w:tab w:val="left" w:pos="656"/>
              </w:tabs>
              <w:spacing w:line="240" w:lineRule="exact"/>
              <w:rPr>
                <w:rFonts w:ascii="CordiaUPC" w:hAnsi="CordiaUPC" w:cs="CordiaUPC"/>
                <w:b w:val="0"/>
                <w:bCs/>
                <w:sz w:val="26"/>
                <w:szCs w:val="26"/>
              </w:rPr>
            </w:pPr>
            <w:r w:rsidRPr="00E44283">
              <w:rPr>
                <w:rFonts w:ascii="CordiaUPC" w:hAnsi="CordiaUPC" w:cs="CordiaUPC" w:hint="cs"/>
                <w:b w:val="0"/>
                <w:bCs/>
                <w:sz w:val="26"/>
                <w:szCs w:val="26"/>
              </w:rPr>
              <w:t>20</w:t>
            </w:r>
            <w:r>
              <w:rPr>
                <w:rFonts w:ascii="CordiaUPC" w:hAnsi="CordiaUPC" w:cs="CordiaUPC"/>
                <w:b w:val="0"/>
                <w:bCs/>
                <w:sz w:val="26"/>
                <w:szCs w:val="26"/>
              </w:rPr>
              <w:t>20</w:t>
            </w:r>
          </w:p>
        </w:tc>
      </w:tr>
      <w:tr w:rsidR="00734FEA" w:rsidRPr="00E44283" w14:paraId="77C12FC2" w14:textId="77777777" w:rsidTr="007E0261">
        <w:trPr>
          <w:cantSplit/>
          <w:tblHeader/>
        </w:trPr>
        <w:tc>
          <w:tcPr>
            <w:tcW w:w="3672" w:type="dxa"/>
          </w:tcPr>
          <w:p w14:paraId="653B2E1C" w14:textId="77777777" w:rsidR="00734FEA" w:rsidRPr="00E44283" w:rsidRDefault="00734FEA" w:rsidP="007E0261">
            <w:pPr>
              <w:spacing w:line="240" w:lineRule="exact"/>
              <w:rPr>
                <w:rFonts w:ascii="CordiaUPC" w:hAnsi="CordiaUPC" w:cs="CordiaUPC"/>
                <w:b/>
                <w:bCs/>
                <w:i/>
                <w:iCs/>
                <w:sz w:val="26"/>
                <w:szCs w:val="26"/>
              </w:rPr>
            </w:pPr>
          </w:p>
        </w:tc>
        <w:tc>
          <w:tcPr>
            <w:tcW w:w="5778" w:type="dxa"/>
            <w:gridSpan w:val="7"/>
            <w:shd w:val="clear" w:color="auto" w:fill="auto"/>
            <w:vAlign w:val="bottom"/>
          </w:tcPr>
          <w:p w14:paraId="2A64CAB4" w14:textId="77777777"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0F2EBA" w:rsidRPr="00E44283" w14:paraId="4FDA18D9" w14:textId="77777777" w:rsidTr="007E0261">
        <w:trPr>
          <w:cantSplit/>
        </w:trPr>
        <w:tc>
          <w:tcPr>
            <w:tcW w:w="3672" w:type="dxa"/>
          </w:tcPr>
          <w:p w14:paraId="4952138C" w14:textId="77777777" w:rsidR="000F2EBA" w:rsidRPr="00E44283" w:rsidRDefault="000F2EBA" w:rsidP="000F2EBA">
            <w:pPr>
              <w:spacing w:line="240" w:lineRule="exact"/>
              <w:rPr>
                <w:rFonts w:ascii="CordiaUPC" w:hAnsi="CordiaUPC" w:cs="CordiaUPC"/>
                <w:color w:val="000000"/>
                <w:sz w:val="26"/>
                <w:szCs w:val="26"/>
                <w:lang w:val="en-US"/>
              </w:rPr>
            </w:pPr>
            <w:r w:rsidRPr="00E44283">
              <w:rPr>
                <w:rFonts w:ascii="CordiaUPC" w:hAnsi="CordiaUPC" w:cs="CordiaUPC" w:hint="cs"/>
                <w:color w:val="000000"/>
                <w:sz w:val="26"/>
                <w:szCs w:val="26"/>
                <w:lang w:val="en-US"/>
              </w:rPr>
              <w:t>Interbank and money market items</w:t>
            </w:r>
          </w:p>
        </w:tc>
        <w:tc>
          <w:tcPr>
            <w:tcW w:w="1260" w:type="dxa"/>
            <w:vAlign w:val="bottom"/>
          </w:tcPr>
          <w:p w14:paraId="6CC4B541" w14:textId="7D152DEB"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1,060</w:t>
            </w:r>
          </w:p>
        </w:tc>
        <w:tc>
          <w:tcPr>
            <w:tcW w:w="180" w:type="dxa"/>
            <w:vAlign w:val="bottom"/>
          </w:tcPr>
          <w:p w14:paraId="516A5ED2"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78C480D1" w14:textId="10BB3B52"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1,922</w:t>
            </w:r>
          </w:p>
        </w:tc>
        <w:tc>
          <w:tcPr>
            <w:tcW w:w="180" w:type="dxa"/>
            <w:vAlign w:val="bottom"/>
          </w:tcPr>
          <w:p w14:paraId="258ECCA9"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724E373F" w14:textId="1AFA3D34"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hint="cs"/>
                <w:color w:val="000000"/>
                <w:sz w:val="26"/>
                <w:szCs w:val="26"/>
                <w:cs/>
              </w:rPr>
              <w:t>1</w:t>
            </w:r>
            <w:r>
              <w:rPr>
                <w:rFonts w:ascii="CordiaUPC" w:hAnsi="CordiaUPC" w:cs="CordiaUPC"/>
                <w:color w:val="000000"/>
                <w:sz w:val="26"/>
                <w:szCs w:val="26"/>
              </w:rPr>
              <w:t>,</w:t>
            </w:r>
            <w:r>
              <w:rPr>
                <w:rFonts w:ascii="CordiaUPC" w:hAnsi="CordiaUPC" w:cs="CordiaUPC" w:hint="cs"/>
                <w:color w:val="000000"/>
                <w:sz w:val="26"/>
                <w:szCs w:val="26"/>
                <w:cs/>
              </w:rPr>
              <w:t>214</w:t>
            </w:r>
          </w:p>
        </w:tc>
        <w:tc>
          <w:tcPr>
            <w:tcW w:w="180" w:type="dxa"/>
            <w:vAlign w:val="bottom"/>
          </w:tcPr>
          <w:p w14:paraId="3DAA7382"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4F1E1360" w14:textId="6460C61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1,449</w:t>
            </w:r>
          </w:p>
        </w:tc>
      </w:tr>
      <w:tr w:rsidR="000F2EBA" w:rsidRPr="00E44283" w14:paraId="7FB64AD5" w14:textId="77777777" w:rsidTr="007E0261">
        <w:trPr>
          <w:cantSplit/>
        </w:trPr>
        <w:tc>
          <w:tcPr>
            <w:tcW w:w="3672" w:type="dxa"/>
          </w:tcPr>
          <w:p w14:paraId="7CF827E7" w14:textId="77777777" w:rsidR="000F2EBA" w:rsidRPr="00E44283" w:rsidRDefault="000F2EBA" w:rsidP="000F2EBA">
            <w:pPr>
              <w:spacing w:line="240" w:lineRule="exact"/>
              <w:rPr>
                <w:rFonts w:ascii="CordiaUPC" w:hAnsi="CordiaUPC" w:cs="CordiaUPC"/>
                <w:sz w:val="26"/>
                <w:szCs w:val="26"/>
              </w:rPr>
            </w:pPr>
            <w:r w:rsidRPr="00E44283">
              <w:rPr>
                <w:rFonts w:ascii="CordiaUPC" w:hAnsi="CordiaUPC" w:cs="CordiaUPC" w:hint="cs"/>
                <w:color w:val="000000"/>
                <w:sz w:val="26"/>
                <w:szCs w:val="26"/>
              </w:rPr>
              <w:t>Investments and trading transactions</w:t>
            </w:r>
          </w:p>
        </w:tc>
        <w:tc>
          <w:tcPr>
            <w:tcW w:w="1260" w:type="dxa"/>
            <w:vAlign w:val="bottom"/>
          </w:tcPr>
          <w:p w14:paraId="571FB869" w14:textId="308F808A"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66</w:t>
            </w:r>
          </w:p>
        </w:tc>
        <w:tc>
          <w:tcPr>
            <w:tcW w:w="180" w:type="dxa"/>
            <w:vAlign w:val="bottom"/>
          </w:tcPr>
          <w:p w14:paraId="76F278C5"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4F101B98" w14:textId="0EE9B49B"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109</w:t>
            </w:r>
          </w:p>
        </w:tc>
        <w:tc>
          <w:tcPr>
            <w:tcW w:w="180" w:type="dxa"/>
            <w:vAlign w:val="bottom"/>
          </w:tcPr>
          <w:p w14:paraId="37FF8424"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607D1E76" w14:textId="0D0AA652"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56</w:t>
            </w:r>
          </w:p>
        </w:tc>
        <w:tc>
          <w:tcPr>
            <w:tcW w:w="180" w:type="dxa"/>
            <w:vAlign w:val="bottom"/>
          </w:tcPr>
          <w:p w14:paraId="3B067659"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01F71A3D" w14:textId="5C9E863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77</w:t>
            </w:r>
          </w:p>
        </w:tc>
      </w:tr>
      <w:tr w:rsidR="000F2EBA" w:rsidRPr="00E44283" w14:paraId="01B2E531" w14:textId="77777777" w:rsidTr="007E0261">
        <w:trPr>
          <w:cantSplit/>
        </w:trPr>
        <w:tc>
          <w:tcPr>
            <w:tcW w:w="3672" w:type="dxa"/>
          </w:tcPr>
          <w:p w14:paraId="0F61C1D3" w14:textId="77777777" w:rsidR="000F2EBA" w:rsidRPr="00E44283" w:rsidRDefault="000F2EBA" w:rsidP="000F2EBA">
            <w:pPr>
              <w:spacing w:line="240" w:lineRule="exact"/>
              <w:rPr>
                <w:rFonts w:ascii="CordiaUPC" w:hAnsi="CordiaUPC" w:cs="CordiaUPC"/>
                <w:color w:val="000000"/>
                <w:sz w:val="26"/>
                <w:szCs w:val="26"/>
                <w:lang w:val="en-US" w:bidi="th-TH"/>
              </w:rPr>
            </w:pPr>
            <w:r w:rsidRPr="00E44283">
              <w:rPr>
                <w:rFonts w:ascii="CordiaUPC" w:hAnsi="CordiaUPC" w:cs="CordiaUPC" w:hint="cs"/>
                <w:color w:val="000000"/>
                <w:sz w:val="26"/>
                <w:szCs w:val="26"/>
              </w:rPr>
              <w:t xml:space="preserve">Investments in </w:t>
            </w:r>
            <w:r w:rsidRPr="00E44283">
              <w:rPr>
                <w:rFonts w:ascii="CordiaUPC" w:hAnsi="CordiaUPC" w:cs="CordiaUPC" w:hint="cs"/>
                <w:color w:val="000000"/>
                <w:sz w:val="26"/>
                <w:szCs w:val="26"/>
                <w:lang w:val="en-US" w:bidi="th-TH"/>
              </w:rPr>
              <w:t>debt securities</w:t>
            </w:r>
          </w:p>
        </w:tc>
        <w:tc>
          <w:tcPr>
            <w:tcW w:w="1260" w:type="dxa"/>
            <w:vAlign w:val="bottom"/>
          </w:tcPr>
          <w:p w14:paraId="34556A2F" w14:textId="0C4304D4"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1,247</w:t>
            </w:r>
          </w:p>
        </w:tc>
        <w:tc>
          <w:tcPr>
            <w:tcW w:w="180" w:type="dxa"/>
            <w:vAlign w:val="bottom"/>
          </w:tcPr>
          <w:p w14:paraId="4BD75F32"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206BDE01" w14:textId="59778A4B"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1,920</w:t>
            </w:r>
          </w:p>
        </w:tc>
        <w:tc>
          <w:tcPr>
            <w:tcW w:w="180" w:type="dxa"/>
            <w:vAlign w:val="bottom"/>
          </w:tcPr>
          <w:p w14:paraId="653081DC"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10F2C94A" w14:textId="6C9B54A1"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949</w:t>
            </w:r>
          </w:p>
        </w:tc>
        <w:tc>
          <w:tcPr>
            <w:tcW w:w="180" w:type="dxa"/>
            <w:vAlign w:val="bottom"/>
          </w:tcPr>
          <w:p w14:paraId="4D20D2BB"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7F412845" w14:textId="5156BBEC"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737</w:t>
            </w:r>
          </w:p>
        </w:tc>
      </w:tr>
      <w:tr w:rsidR="000F2EBA" w:rsidRPr="00E44283" w14:paraId="7B2DA603" w14:textId="77777777" w:rsidTr="007E0261">
        <w:trPr>
          <w:cantSplit/>
        </w:trPr>
        <w:tc>
          <w:tcPr>
            <w:tcW w:w="3672" w:type="dxa"/>
          </w:tcPr>
          <w:p w14:paraId="470F41AC" w14:textId="77777777" w:rsidR="000F2EBA" w:rsidRPr="00E44283" w:rsidRDefault="000F2EBA" w:rsidP="000F2EBA">
            <w:pPr>
              <w:spacing w:line="240" w:lineRule="exact"/>
              <w:rPr>
                <w:rFonts w:ascii="CordiaUPC" w:hAnsi="CordiaUPC" w:cs="CordiaUPC"/>
                <w:color w:val="000000"/>
                <w:sz w:val="26"/>
                <w:szCs w:val="26"/>
              </w:rPr>
            </w:pPr>
            <w:r w:rsidRPr="00E44283">
              <w:rPr>
                <w:rFonts w:ascii="CordiaUPC" w:hAnsi="CordiaUPC" w:cs="CordiaUPC" w:hint="cs"/>
                <w:color w:val="000000"/>
                <w:sz w:val="26"/>
                <w:szCs w:val="26"/>
              </w:rPr>
              <w:t>Loans to customers</w:t>
            </w:r>
          </w:p>
        </w:tc>
        <w:tc>
          <w:tcPr>
            <w:tcW w:w="1260" w:type="dxa"/>
            <w:vAlign w:val="bottom"/>
          </w:tcPr>
          <w:p w14:paraId="2F573828" w14:textId="021CF291"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39,827</w:t>
            </w:r>
          </w:p>
        </w:tc>
        <w:tc>
          <w:tcPr>
            <w:tcW w:w="180" w:type="dxa"/>
            <w:vAlign w:val="bottom"/>
          </w:tcPr>
          <w:p w14:paraId="40122AC0"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13FEE7E3" w14:textId="7B3FDAF0"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45,633</w:t>
            </w:r>
          </w:p>
        </w:tc>
        <w:tc>
          <w:tcPr>
            <w:tcW w:w="180" w:type="dxa"/>
            <w:vAlign w:val="bottom"/>
          </w:tcPr>
          <w:p w14:paraId="3512A4AA"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2743E640" w14:textId="1E0A9136"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33,517</w:t>
            </w:r>
          </w:p>
        </w:tc>
        <w:tc>
          <w:tcPr>
            <w:tcW w:w="180" w:type="dxa"/>
            <w:vAlign w:val="bottom"/>
          </w:tcPr>
          <w:p w14:paraId="72E4EC94"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5354E6F8" w14:textId="0F29595E"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29,635</w:t>
            </w:r>
          </w:p>
        </w:tc>
      </w:tr>
      <w:tr w:rsidR="000F2EBA" w:rsidRPr="00E44283" w14:paraId="71C2E7A1" w14:textId="77777777" w:rsidTr="007E0261">
        <w:trPr>
          <w:cantSplit/>
        </w:trPr>
        <w:tc>
          <w:tcPr>
            <w:tcW w:w="3672" w:type="dxa"/>
          </w:tcPr>
          <w:p w14:paraId="2146ACD7" w14:textId="77777777" w:rsidR="000F2EBA" w:rsidRPr="00E44283" w:rsidRDefault="000F2EBA" w:rsidP="000F2EBA">
            <w:pPr>
              <w:spacing w:line="240" w:lineRule="exact"/>
              <w:rPr>
                <w:rFonts w:ascii="CordiaUPC" w:hAnsi="CordiaUPC" w:cs="CordiaUPC"/>
                <w:color w:val="000000"/>
                <w:sz w:val="26"/>
                <w:szCs w:val="26"/>
                <w:highlight w:val="yellow"/>
              </w:rPr>
            </w:pPr>
            <w:r w:rsidRPr="00E44283">
              <w:rPr>
                <w:rFonts w:ascii="CordiaUPC" w:hAnsi="CordiaUPC" w:cs="CordiaUPC" w:hint="cs"/>
                <w:color w:val="000000"/>
                <w:sz w:val="26"/>
                <w:szCs w:val="26"/>
              </w:rPr>
              <w:t>Hire purchase and finance leases</w:t>
            </w:r>
          </w:p>
        </w:tc>
        <w:tc>
          <w:tcPr>
            <w:tcW w:w="1260" w:type="dxa"/>
            <w:vAlign w:val="bottom"/>
          </w:tcPr>
          <w:p w14:paraId="2F616F60" w14:textId="2B9244F9"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22,034</w:t>
            </w:r>
          </w:p>
        </w:tc>
        <w:tc>
          <w:tcPr>
            <w:tcW w:w="180" w:type="dxa"/>
            <w:vAlign w:val="bottom"/>
          </w:tcPr>
          <w:p w14:paraId="47FA835A"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708DE67D" w14:textId="4EDA7C21"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22,734</w:t>
            </w:r>
          </w:p>
        </w:tc>
        <w:tc>
          <w:tcPr>
            <w:tcW w:w="180" w:type="dxa"/>
            <w:vAlign w:val="bottom"/>
          </w:tcPr>
          <w:p w14:paraId="0ED03E9A"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65FE50B7" w14:textId="16718DAD"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10,819</w:t>
            </w:r>
          </w:p>
        </w:tc>
        <w:tc>
          <w:tcPr>
            <w:tcW w:w="180" w:type="dxa"/>
            <w:vAlign w:val="bottom"/>
          </w:tcPr>
          <w:p w14:paraId="686B7437"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7D5645DB" w14:textId="465709F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w:t>
            </w:r>
          </w:p>
        </w:tc>
      </w:tr>
      <w:tr w:rsidR="000F2EBA" w:rsidRPr="00E44283" w14:paraId="126A6DB8" w14:textId="77777777" w:rsidTr="007E0261">
        <w:trPr>
          <w:cantSplit/>
        </w:trPr>
        <w:tc>
          <w:tcPr>
            <w:tcW w:w="3672" w:type="dxa"/>
          </w:tcPr>
          <w:p w14:paraId="5D3CFC1B" w14:textId="77777777" w:rsidR="000F2EBA" w:rsidRPr="00E44283" w:rsidRDefault="000F2EBA" w:rsidP="000F2EBA">
            <w:pPr>
              <w:spacing w:line="240" w:lineRule="exact"/>
              <w:rPr>
                <w:rFonts w:ascii="CordiaUPC" w:hAnsi="CordiaUPC" w:cs="CordiaUPC"/>
                <w:color w:val="000000"/>
                <w:sz w:val="26"/>
                <w:szCs w:val="26"/>
              </w:rPr>
            </w:pPr>
            <w:r w:rsidRPr="00E44283">
              <w:rPr>
                <w:rFonts w:ascii="CordiaUPC" w:hAnsi="CordiaUPC" w:cs="CordiaUPC" w:hint="cs"/>
                <w:color w:val="000000"/>
                <w:sz w:val="26"/>
                <w:szCs w:val="26"/>
              </w:rPr>
              <w:t>Others</w:t>
            </w:r>
          </w:p>
        </w:tc>
        <w:tc>
          <w:tcPr>
            <w:tcW w:w="1260" w:type="dxa"/>
            <w:vAlign w:val="bottom"/>
          </w:tcPr>
          <w:p w14:paraId="07A071F3" w14:textId="256CC2F4"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5</w:t>
            </w:r>
          </w:p>
        </w:tc>
        <w:tc>
          <w:tcPr>
            <w:tcW w:w="180" w:type="dxa"/>
            <w:vAlign w:val="bottom"/>
          </w:tcPr>
          <w:p w14:paraId="31403E76"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08A8FDC7" w14:textId="4E13A640"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w:t>
            </w:r>
          </w:p>
        </w:tc>
        <w:tc>
          <w:tcPr>
            <w:tcW w:w="180" w:type="dxa"/>
            <w:vAlign w:val="bottom"/>
          </w:tcPr>
          <w:p w14:paraId="561C64A7"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1A4E3EB3" w14:textId="1D54DD26"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color w:val="000000"/>
                <w:sz w:val="26"/>
                <w:szCs w:val="26"/>
              </w:rPr>
              <w:t>5</w:t>
            </w:r>
          </w:p>
        </w:tc>
        <w:tc>
          <w:tcPr>
            <w:tcW w:w="180" w:type="dxa"/>
            <w:vAlign w:val="bottom"/>
          </w:tcPr>
          <w:p w14:paraId="46C81F4F" w14:textId="77777777"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06660214" w14:textId="1579532E" w:rsidR="000F2EBA" w:rsidRPr="00E44283" w:rsidRDefault="000F2EBA" w:rsidP="000F2EBA">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w:t>
            </w:r>
          </w:p>
        </w:tc>
      </w:tr>
      <w:tr w:rsidR="000F2EBA" w:rsidRPr="00E44283" w14:paraId="37799FA1" w14:textId="77777777" w:rsidTr="0047477F">
        <w:trPr>
          <w:cantSplit/>
        </w:trPr>
        <w:tc>
          <w:tcPr>
            <w:tcW w:w="3672" w:type="dxa"/>
          </w:tcPr>
          <w:p w14:paraId="17FFE504" w14:textId="77777777" w:rsidR="000F2EBA" w:rsidRPr="00E44283" w:rsidRDefault="000F2EBA" w:rsidP="000F2EBA">
            <w:pPr>
              <w:spacing w:line="240" w:lineRule="exact"/>
              <w:rPr>
                <w:rFonts w:ascii="CordiaUPC" w:hAnsi="CordiaUPC" w:cs="CordiaUPC"/>
                <w:b/>
                <w:bCs/>
                <w:color w:val="000000"/>
                <w:sz w:val="26"/>
                <w:szCs w:val="26"/>
              </w:rPr>
            </w:pPr>
            <w:r w:rsidRPr="00E44283">
              <w:rPr>
                <w:rFonts w:ascii="CordiaUPC" w:hAnsi="CordiaUPC" w:cs="CordiaUPC" w:hint="cs"/>
                <w:b/>
                <w:bCs/>
                <w:color w:val="000000"/>
                <w:sz w:val="26"/>
                <w:szCs w:val="26"/>
              </w:rPr>
              <w:t xml:space="preserve">Total </w:t>
            </w:r>
          </w:p>
        </w:tc>
        <w:tc>
          <w:tcPr>
            <w:tcW w:w="1260" w:type="dxa"/>
            <w:tcBorders>
              <w:top w:val="single" w:sz="4" w:space="0" w:color="auto"/>
              <w:bottom w:val="double" w:sz="4" w:space="0" w:color="auto"/>
            </w:tcBorders>
            <w:vAlign w:val="bottom"/>
          </w:tcPr>
          <w:p w14:paraId="4F0194A2" w14:textId="56307673"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bCs/>
                <w:color w:val="000000"/>
                <w:sz w:val="26"/>
                <w:szCs w:val="26"/>
              </w:rPr>
              <w:t>64,239</w:t>
            </w:r>
          </w:p>
        </w:tc>
        <w:tc>
          <w:tcPr>
            <w:tcW w:w="180" w:type="dxa"/>
            <w:vAlign w:val="bottom"/>
          </w:tcPr>
          <w:p w14:paraId="0AAFDDF3" w14:textId="77777777"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rPr>
            </w:pPr>
          </w:p>
        </w:tc>
        <w:tc>
          <w:tcPr>
            <w:tcW w:w="1350" w:type="dxa"/>
            <w:tcBorders>
              <w:top w:val="single" w:sz="4" w:space="0" w:color="auto"/>
              <w:bottom w:val="double" w:sz="4" w:space="0" w:color="auto"/>
            </w:tcBorders>
            <w:vAlign w:val="bottom"/>
          </w:tcPr>
          <w:p w14:paraId="17E2779D" w14:textId="705D4280"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72,320</w:t>
            </w:r>
          </w:p>
        </w:tc>
        <w:tc>
          <w:tcPr>
            <w:tcW w:w="180" w:type="dxa"/>
            <w:vAlign w:val="bottom"/>
          </w:tcPr>
          <w:p w14:paraId="66138EAF" w14:textId="77777777"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rPr>
            </w:pPr>
          </w:p>
        </w:tc>
        <w:tc>
          <w:tcPr>
            <w:tcW w:w="1350" w:type="dxa"/>
            <w:tcBorders>
              <w:top w:val="single" w:sz="4" w:space="0" w:color="auto"/>
              <w:bottom w:val="double" w:sz="4" w:space="0" w:color="auto"/>
            </w:tcBorders>
            <w:vAlign w:val="bottom"/>
          </w:tcPr>
          <w:p w14:paraId="1755C8D0" w14:textId="23F50848"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bCs/>
                <w:color w:val="000000"/>
                <w:sz w:val="26"/>
                <w:szCs w:val="26"/>
              </w:rPr>
              <w:t>46,560</w:t>
            </w:r>
          </w:p>
        </w:tc>
        <w:tc>
          <w:tcPr>
            <w:tcW w:w="180" w:type="dxa"/>
            <w:vAlign w:val="bottom"/>
          </w:tcPr>
          <w:p w14:paraId="510582FE" w14:textId="77777777"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rPr>
            </w:pPr>
          </w:p>
        </w:tc>
        <w:tc>
          <w:tcPr>
            <w:tcW w:w="1278" w:type="dxa"/>
            <w:tcBorders>
              <w:top w:val="single" w:sz="4" w:space="0" w:color="auto"/>
              <w:bottom w:val="double" w:sz="4" w:space="0" w:color="auto"/>
            </w:tcBorders>
            <w:vAlign w:val="bottom"/>
          </w:tcPr>
          <w:p w14:paraId="5B7F2349" w14:textId="375C4E50" w:rsidR="000F2EBA" w:rsidRPr="00E44283" w:rsidRDefault="000F2EBA" w:rsidP="000F2EBA">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31,900</w:t>
            </w:r>
          </w:p>
        </w:tc>
      </w:tr>
      <w:bookmarkEnd w:id="50"/>
      <w:bookmarkEnd w:id="51"/>
    </w:tbl>
    <w:p w14:paraId="31F7C074" w14:textId="5D9FC1D4" w:rsidR="005523FF" w:rsidRPr="00E44283" w:rsidRDefault="005523FF" w:rsidP="00E44283">
      <w:pPr>
        <w:pStyle w:val="BodyText"/>
        <w:spacing w:after="0" w:line="240" w:lineRule="exact"/>
        <w:ind w:left="634" w:hanging="634"/>
        <w:rPr>
          <w:rFonts w:ascii="CordiaUPC" w:hAnsi="CordiaUPC" w:cs="CordiaUPC"/>
          <w:b/>
          <w:bCs/>
          <w:sz w:val="26"/>
          <w:szCs w:val="26"/>
          <w:lang w:bidi="th-TH"/>
        </w:rPr>
      </w:pPr>
    </w:p>
    <w:p w14:paraId="01A0C1F9" w14:textId="11CA8ECB" w:rsidR="00D85391" w:rsidRPr="00E44283" w:rsidRDefault="00E07A2E" w:rsidP="00E44283">
      <w:pPr>
        <w:pStyle w:val="Heading1"/>
        <w:numPr>
          <w:ilvl w:val="0"/>
          <w:numId w:val="0"/>
        </w:numPr>
        <w:spacing w:before="0" w:after="0" w:line="240" w:lineRule="exact"/>
        <w:ind w:left="540" w:hanging="540"/>
        <w:rPr>
          <w:rFonts w:ascii="CordiaUPC" w:hAnsi="CordiaUPC" w:cs="CordiaUPC"/>
          <w:i w:val="0"/>
          <w:iCs/>
          <w:sz w:val="28"/>
          <w:szCs w:val="28"/>
        </w:rPr>
      </w:pPr>
      <w:bookmarkStart w:id="52" w:name="_Hlk93396826"/>
      <w:r>
        <w:rPr>
          <w:rFonts w:ascii="CordiaUPC" w:hAnsi="CordiaUPC" w:cs="CordiaUPC"/>
          <w:i w:val="0"/>
          <w:iCs/>
          <w:sz w:val="28"/>
          <w:szCs w:val="28"/>
        </w:rPr>
        <w:t>40</w:t>
      </w:r>
      <w:r w:rsidR="008E66DA" w:rsidRPr="00E44283">
        <w:rPr>
          <w:rFonts w:ascii="CordiaUPC" w:hAnsi="CordiaUPC" w:cs="CordiaUPC" w:hint="cs"/>
          <w:i w:val="0"/>
          <w:iCs/>
          <w:sz w:val="28"/>
          <w:szCs w:val="28"/>
        </w:rPr>
        <w:tab/>
      </w:r>
      <w:r w:rsidR="008F2FF6" w:rsidRPr="00E44283">
        <w:rPr>
          <w:rFonts w:ascii="CordiaUPC" w:hAnsi="CordiaUPC" w:cs="CordiaUPC" w:hint="cs"/>
          <w:i w:val="0"/>
          <w:iCs/>
          <w:sz w:val="28"/>
          <w:szCs w:val="28"/>
        </w:rPr>
        <w:t>Interest expenses</w:t>
      </w:r>
    </w:p>
    <w:p w14:paraId="3142798D" w14:textId="77777777" w:rsidR="00734FEA" w:rsidRPr="00E44283" w:rsidRDefault="00734FEA" w:rsidP="00734FEA">
      <w:pPr>
        <w:pStyle w:val="BodyText"/>
        <w:spacing w:after="0" w:line="240" w:lineRule="exact"/>
        <w:rPr>
          <w:rFonts w:ascii="CordiaUPC" w:hAnsi="CordiaUPC" w:cs="CordiaUPC"/>
          <w:sz w:val="26"/>
          <w:szCs w:val="26"/>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672"/>
        <w:gridCol w:w="1260"/>
        <w:gridCol w:w="180"/>
        <w:gridCol w:w="1350"/>
        <w:gridCol w:w="181"/>
        <w:gridCol w:w="1349"/>
        <w:gridCol w:w="180"/>
        <w:gridCol w:w="1278"/>
      </w:tblGrid>
      <w:tr w:rsidR="00734FEA" w:rsidRPr="00E44283" w:rsidDel="00C42DBB" w14:paraId="0EBBCBB8" w14:textId="77777777" w:rsidTr="007E0261">
        <w:trPr>
          <w:cantSplit/>
          <w:tblHeader/>
        </w:trPr>
        <w:tc>
          <w:tcPr>
            <w:tcW w:w="3672" w:type="dxa"/>
          </w:tcPr>
          <w:p w14:paraId="5E3DEA5E" w14:textId="77777777" w:rsidR="00734FEA" w:rsidRPr="00E44283" w:rsidDel="009843A0" w:rsidRDefault="00734FEA" w:rsidP="007E0261">
            <w:pPr>
              <w:spacing w:line="240" w:lineRule="exact"/>
              <w:rPr>
                <w:rFonts w:ascii="CordiaUPC" w:hAnsi="CordiaUPC" w:cs="CordiaUPC"/>
                <w:b/>
                <w:bCs/>
                <w:i/>
                <w:iCs/>
                <w:sz w:val="26"/>
                <w:szCs w:val="26"/>
              </w:rPr>
            </w:pPr>
          </w:p>
        </w:tc>
        <w:tc>
          <w:tcPr>
            <w:tcW w:w="2790" w:type="dxa"/>
            <w:gridSpan w:val="3"/>
            <w:shd w:val="clear" w:color="auto" w:fill="auto"/>
            <w:vAlign w:val="bottom"/>
          </w:tcPr>
          <w:p w14:paraId="0854F151" w14:textId="77777777" w:rsidR="00734FEA" w:rsidRPr="00E44283" w:rsidDel="00C42DBB" w:rsidRDefault="00734FEA" w:rsidP="007E0261">
            <w:pPr>
              <w:pStyle w:val="acctmergecolhdg"/>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Consolidated</w:t>
            </w:r>
          </w:p>
        </w:tc>
        <w:tc>
          <w:tcPr>
            <w:tcW w:w="181" w:type="dxa"/>
            <w:shd w:val="clear" w:color="auto" w:fill="auto"/>
            <w:vAlign w:val="bottom"/>
          </w:tcPr>
          <w:p w14:paraId="3DBA69BF"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2807" w:type="dxa"/>
            <w:gridSpan w:val="3"/>
            <w:shd w:val="clear" w:color="auto" w:fill="auto"/>
            <w:vAlign w:val="bottom"/>
          </w:tcPr>
          <w:p w14:paraId="33779C81" w14:textId="77777777" w:rsidR="00734FEA" w:rsidRPr="00E44283" w:rsidDel="00C42DBB" w:rsidRDefault="00734FEA" w:rsidP="007E0261">
            <w:pPr>
              <w:pStyle w:val="acctmergecolhdg"/>
              <w:tabs>
                <w:tab w:val="left" w:pos="656"/>
              </w:tabs>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Bank only</w:t>
            </w:r>
          </w:p>
        </w:tc>
      </w:tr>
      <w:tr w:rsidR="00734FEA" w:rsidRPr="00E44283" w14:paraId="581C8B8E" w14:textId="77777777" w:rsidTr="007E0261">
        <w:trPr>
          <w:cantSplit/>
          <w:tblHeader/>
        </w:trPr>
        <w:tc>
          <w:tcPr>
            <w:tcW w:w="3672" w:type="dxa"/>
          </w:tcPr>
          <w:p w14:paraId="558316ED" w14:textId="46BCB3D9" w:rsidR="00734FEA" w:rsidRPr="00E44283" w:rsidRDefault="00734FEA" w:rsidP="007E0261">
            <w:pPr>
              <w:spacing w:line="24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 31 December</w:t>
            </w:r>
          </w:p>
        </w:tc>
        <w:tc>
          <w:tcPr>
            <w:tcW w:w="1260" w:type="dxa"/>
            <w:shd w:val="clear" w:color="auto" w:fill="auto"/>
            <w:vAlign w:val="bottom"/>
          </w:tcPr>
          <w:p w14:paraId="21136E12" w14:textId="75F688C0"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w:t>
            </w:r>
            <w:r>
              <w:rPr>
                <w:rFonts w:ascii="CordiaUPC" w:hAnsi="CordiaUPC" w:cs="CordiaUPC"/>
                <w:b w:val="0"/>
                <w:bCs/>
                <w:sz w:val="26"/>
                <w:szCs w:val="26"/>
              </w:rPr>
              <w:t>1</w:t>
            </w:r>
          </w:p>
        </w:tc>
        <w:tc>
          <w:tcPr>
            <w:tcW w:w="180" w:type="dxa"/>
            <w:shd w:val="clear" w:color="auto" w:fill="auto"/>
            <w:vAlign w:val="bottom"/>
          </w:tcPr>
          <w:p w14:paraId="01727891"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1350" w:type="dxa"/>
            <w:shd w:val="clear" w:color="auto" w:fill="auto"/>
            <w:vAlign w:val="bottom"/>
          </w:tcPr>
          <w:p w14:paraId="1F8805DB" w14:textId="4AD62AFD"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w:t>
            </w:r>
            <w:r>
              <w:rPr>
                <w:rFonts w:ascii="CordiaUPC" w:hAnsi="CordiaUPC" w:cs="CordiaUPC"/>
                <w:b w:val="0"/>
                <w:bCs/>
                <w:sz w:val="26"/>
                <w:szCs w:val="26"/>
              </w:rPr>
              <w:t>20</w:t>
            </w:r>
          </w:p>
        </w:tc>
        <w:tc>
          <w:tcPr>
            <w:tcW w:w="181" w:type="dxa"/>
            <w:shd w:val="clear" w:color="auto" w:fill="auto"/>
            <w:vAlign w:val="bottom"/>
          </w:tcPr>
          <w:p w14:paraId="4055585C"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1349" w:type="dxa"/>
            <w:shd w:val="clear" w:color="auto" w:fill="auto"/>
            <w:vAlign w:val="bottom"/>
          </w:tcPr>
          <w:p w14:paraId="252B9070" w14:textId="3D8CA7B4"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w:t>
            </w:r>
            <w:r>
              <w:rPr>
                <w:rFonts w:ascii="CordiaUPC" w:hAnsi="CordiaUPC" w:cs="CordiaUPC"/>
                <w:b w:val="0"/>
                <w:bCs/>
                <w:sz w:val="26"/>
                <w:szCs w:val="26"/>
              </w:rPr>
              <w:t>1</w:t>
            </w:r>
          </w:p>
        </w:tc>
        <w:tc>
          <w:tcPr>
            <w:tcW w:w="180" w:type="dxa"/>
            <w:shd w:val="clear" w:color="auto" w:fill="auto"/>
            <w:vAlign w:val="bottom"/>
          </w:tcPr>
          <w:p w14:paraId="1350CDBD" w14:textId="77777777" w:rsidR="00734FEA" w:rsidRPr="00E44283" w:rsidRDefault="00734FEA" w:rsidP="007E0261">
            <w:pPr>
              <w:pStyle w:val="acctmergecolhdg"/>
              <w:spacing w:line="240" w:lineRule="exact"/>
              <w:rPr>
                <w:rFonts w:ascii="CordiaUPC" w:hAnsi="CordiaUPC" w:cs="CordiaUPC"/>
                <w:b w:val="0"/>
                <w:bCs/>
                <w:sz w:val="26"/>
                <w:szCs w:val="26"/>
              </w:rPr>
            </w:pPr>
          </w:p>
        </w:tc>
        <w:tc>
          <w:tcPr>
            <w:tcW w:w="1278" w:type="dxa"/>
            <w:shd w:val="clear" w:color="auto" w:fill="auto"/>
            <w:vAlign w:val="bottom"/>
          </w:tcPr>
          <w:p w14:paraId="1DF19637" w14:textId="4FB66715" w:rsidR="00734FEA" w:rsidRPr="00E44283" w:rsidRDefault="00734FEA" w:rsidP="007E0261">
            <w:pPr>
              <w:pStyle w:val="acctmergecolhdg"/>
              <w:tabs>
                <w:tab w:val="left" w:pos="656"/>
              </w:tabs>
              <w:spacing w:line="240" w:lineRule="exact"/>
              <w:rPr>
                <w:rFonts w:ascii="CordiaUPC" w:hAnsi="CordiaUPC" w:cs="CordiaUPC"/>
                <w:b w:val="0"/>
                <w:bCs/>
                <w:sz w:val="26"/>
                <w:szCs w:val="26"/>
              </w:rPr>
            </w:pPr>
            <w:r w:rsidRPr="00E44283">
              <w:rPr>
                <w:rFonts w:ascii="CordiaUPC" w:hAnsi="CordiaUPC" w:cs="CordiaUPC" w:hint="cs"/>
                <w:b w:val="0"/>
                <w:bCs/>
                <w:sz w:val="26"/>
                <w:szCs w:val="26"/>
              </w:rPr>
              <w:t>20</w:t>
            </w:r>
            <w:r>
              <w:rPr>
                <w:rFonts w:ascii="CordiaUPC" w:hAnsi="CordiaUPC" w:cs="CordiaUPC"/>
                <w:b w:val="0"/>
                <w:bCs/>
                <w:sz w:val="26"/>
                <w:szCs w:val="26"/>
              </w:rPr>
              <w:t>20</w:t>
            </w:r>
          </w:p>
        </w:tc>
      </w:tr>
      <w:tr w:rsidR="00734FEA" w:rsidRPr="00E44283" w14:paraId="74074CEB" w14:textId="77777777" w:rsidTr="007E0261">
        <w:trPr>
          <w:cantSplit/>
          <w:tblHeader/>
        </w:trPr>
        <w:tc>
          <w:tcPr>
            <w:tcW w:w="3672" w:type="dxa"/>
          </w:tcPr>
          <w:p w14:paraId="5A229CAD" w14:textId="77777777" w:rsidR="00734FEA" w:rsidRPr="00E44283" w:rsidRDefault="00734FEA" w:rsidP="007E0261">
            <w:pPr>
              <w:spacing w:line="240" w:lineRule="exact"/>
              <w:rPr>
                <w:rFonts w:ascii="CordiaUPC" w:hAnsi="CordiaUPC" w:cs="CordiaUPC"/>
                <w:b/>
                <w:bCs/>
                <w:i/>
                <w:iCs/>
                <w:sz w:val="26"/>
                <w:szCs w:val="26"/>
              </w:rPr>
            </w:pPr>
          </w:p>
        </w:tc>
        <w:tc>
          <w:tcPr>
            <w:tcW w:w="5778" w:type="dxa"/>
            <w:gridSpan w:val="7"/>
            <w:shd w:val="clear" w:color="auto" w:fill="auto"/>
            <w:vAlign w:val="bottom"/>
          </w:tcPr>
          <w:p w14:paraId="7CE18DBB" w14:textId="77777777" w:rsidR="00734FEA" w:rsidRPr="00E44283" w:rsidRDefault="00734FEA" w:rsidP="007E0261">
            <w:pPr>
              <w:pStyle w:val="acctmergecolhdg"/>
              <w:spacing w:line="240" w:lineRule="exact"/>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272669" w:rsidRPr="00E44283" w14:paraId="1693E501" w14:textId="77777777" w:rsidTr="007E0261">
        <w:trPr>
          <w:cantSplit/>
        </w:trPr>
        <w:tc>
          <w:tcPr>
            <w:tcW w:w="3672" w:type="dxa"/>
            <w:vAlign w:val="bottom"/>
          </w:tcPr>
          <w:p w14:paraId="571EDBAA" w14:textId="77777777" w:rsidR="00272669" w:rsidRPr="00E44283" w:rsidRDefault="00272669" w:rsidP="00272669">
            <w:pPr>
              <w:spacing w:line="240" w:lineRule="exact"/>
              <w:rPr>
                <w:rFonts w:ascii="CordiaUPC" w:hAnsi="CordiaUPC" w:cs="CordiaUPC"/>
                <w:color w:val="000000"/>
                <w:sz w:val="26"/>
                <w:szCs w:val="26"/>
                <w:lang w:val="en-US"/>
              </w:rPr>
            </w:pPr>
            <w:r w:rsidRPr="00E44283">
              <w:rPr>
                <w:rFonts w:ascii="CordiaUPC" w:hAnsi="CordiaUPC" w:cs="CordiaUPC" w:hint="cs"/>
                <w:color w:val="000000"/>
                <w:sz w:val="26"/>
                <w:szCs w:val="26"/>
                <w:lang w:val="en-US"/>
              </w:rPr>
              <w:t>Deposits</w:t>
            </w:r>
          </w:p>
        </w:tc>
        <w:tc>
          <w:tcPr>
            <w:tcW w:w="1260" w:type="dxa"/>
            <w:vAlign w:val="bottom"/>
          </w:tcPr>
          <w:p w14:paraId="55DDF22E" w14:textId="0EB1215C"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7</w:t>
            </w:r>
            <w:r w:rsidRPr="00D34CC4">
              <w:rPr>
                <w:rFonts w:ascii="CordiaUPC" w:hAnsi="CordiaUPC" w:cs="CordiaUPC"/>
                <w:color w:val="000000"/>
                <w:sz w:val="26"/>
                <w:szCs w:val="26"/>
              </w:rPr>
              <w:t>,</w:t>
            </w:r>
            <w:r w:rsidRPr="00D34CC4">
              <w:rPr>
                <w:rFonts w:ascii="CordiaUPC" w:hAnsi="CordiaUPC" w:cs="CordiaUPC"/>
                <w:color w:val="000000"/>
                <w:sz w:val="26"/>
                <w:szCs w:val="26"/>
                <w:cs/>
              </w:rPr>
              <w:t>158</w:t>
            </w:r>
          </w:p>
        </w:tc>
        <w:tc>
          <w:tcPr>
            <w:tcW w:w="180" w:type="dxa"/>
            <w:vAlign w:val="bottom"/>
          </w:tcPr>
          <w:p w14:paraId="3EA0BE5B"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37B37543" w14:textId="38276C3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11,553</w:t>
            </w:r>
          </w:p>
        </w:tc>
        <w:tc>
          <w:tcPr>
            <w:tcW w:w="181" w:type="dxa"/>
            <w:vAlign w:val="bottom"/>
          </w:tcPr>
          <w:p w14:paraId="7AA65AC3"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5AF4D95C" w14:textId="41E6D849"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5</w:t>
            </w:r>
            <w:r w:rsidRPr="00D34CC4">
              <w:rPr>
                <w:rFonts w:ascii="CordiaUPC" w:hAnsi="CordiaUPC" w:cs="CordiaUPC"/>
                <w:color w:val="000000"/>
                <w:sz w:val="26"/>
                <w:szCs w:val="26"/>
              </w:rPr>
              <w:t>,</w:t>
            </w:r>
            <w:r w:rsidRPr="00D34CC4">
              <w:rPr>
                <w:rFonts w:ascii="CordiaUPC" w:hAnsi="CordiaUPC" w:cs="CordiaUPC"/>
                <w:color w:val="000000"/>
                <w:sz w:val="26"/>
                <w:szCs w:val="26"/>
                <w:cs/>
                <w:lang w:bidi="th-TH"/>
              </w:rPr>
              <w:t>877</w:t>
            </w:r>
          </w:p>
        </w:tc>
        <w:tc>
          <w:tcPr>
            <w:tcW w:w="180" w:type="dxa"/>
            <w:vAlign w:val="bottom"/>
          </w:tcPr>
          <w:p w14:paraId="7E437543"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7CF6792E" w14:textId="5B7336B3"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5,274</w:t>
            </w:r>
          </w:p>
        </w:tc>
      </w:tr>
      <w:tr w:rsidR="00272669" w:rsidRPr="00E44283" w14:paraId="37AFC818" w14:textId="77777777" w:rsidTr="007E0261">
        <w:trPr>
          <w:cantSplit/>
        </w:trPr>
        <w:tc>
          <w:tcPr>
            <w:tcW w:w="3672" w:type="dxa"/>
            <w:vAlign w:val="bottom"/>
          </w:tcPr>
          <w:p w14:paraId="42C5249D" w14:textId="77777777" w:rsidR="00272669" w:rsidRPr="00E44283" w:rsidRDefault="00272669" w:rsidP="00272669">
            <w:pPr>
              <w:spacing w:line="240" w:lineRule="exact"/>
              <w:rPr>
                <w:rFonts w:ascii="CordiaUPC" w:hAnsi="CordiaUPC" w:cs="CordiaUPC"/>
                <w:color w:val="000000"/>
                <w:sz w:val="26"/>
                <w:szCs w:val="26"/>
                <w:lang w:val="en-US"/>
              </w:rPr>
            </w:pPr>
            <w:r w:rsidRPr="00E44283">
              <w:rPr>
                <w:rFonts w:ascii="CordiaUPC" w:hAnsi="CordiaUPC" w:cs="CordiaUPC" w:hint="cs"/>
                <w:color w:val="000000"/>
                <w:sz w:val="26"/>
                <w:szCs w:val="26"/>
                <w:lang w:val="en-US"/>
              </w:rPr>
              <w:t>Interbank and money market items</w:t>
            </w:r>
          </w:p>
        </w:tc>
        <w:tc>
          <w:tcPr>
            <w:tcW w:w="1260" w:type="dxa"/>
            <w:vAlign w:val="bottom"/>
          </w:tcPr>
          <w:p w14:paraId="201A7F4B" w14:textId="528BDCDC"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276</w:t>
            </w:r>
          </w:p>
        </w:tc>
        <w:tc>
          <w:tcPr>
            <w:tcW w:w="180" w:type="dxa"/>
            <w:vAlign w:val="bottom"/>
          </w:tcPr>
          <w:p w14:paraId="33921512"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063F2F8E" w14:textId="554EFABB"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538</w:t>
            </w:r>
          </w:p>
        </w:tc>
        <w:tc>
          <w:tcPr>
            <w:tcW w:w="181" w:type="dxa"/>
            <w:vAlign w:val="bottom"/>
          </w:tcPr>
          <w:p w14:paraId="41101029"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2048C9DE" w14:textId="4B8A169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248</w:t>
            </w:r>
          </w:p>
        </w:tc>
        <w:tc>
          <w:tcPr>
            <w:tcW w:w="180" w:type="dxa"/>
            <w:vAlign w:val="bottom"/>
          </w:tcPr>
          <w:p w14:paraId="2374FC61"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5A02C797" w14:textId="026498F9"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356</w:t>
            </w:r>
          </w:p>
        </w:tc>
      </w:tr>
      <w:tr w:rsidR="00272669" w:rsidRPr="00E44283" w14:paraId="1907DBF6" w14:textId="77777777" w:rsidTr="007E0261">
        <w:trPr>
          <w:cantSplit/>
        </w:trPr>
        <w:tc>
          <w:tcPr>
            <w:tcW w:w="3672" w:type="dxa"/>
          </w:tcPr>
          <w:p w14:paraId="6D9C0B32" w14:textId="77777777" w:rsidR="00272669" w:rsidRPr="00E44283" w:rsidRDefault="00272669" w:rsidP="00272669">
            <w:pPr>
              <w:spacing w:line="240" w:lineRule="exact"/>
              <w:ind w:left="184" w:hanging="184"/>
              <w:rPr>
                <w:rFonts w:ascii="CordiaUPC" w:hAnsi="CordiaUPC" w:cs="CordiaUPC"/>
                <w:color w:val="000000"/>
                <w:sz w:val="26"/>
                <w:szCs w:val="26"/>
              </w:rPr>
            </w:pPr>
            <w:r w:rsidRPr="00E44283">
              <w:rPr>
                <w:rFonts w:ascii="CordiaUPC" w:hAnsi="CordiaUPC" w:cs="CordiaUPC" w:hint="cs"/>
                <w:sz w:val="26"/>
                <w:szCs w:val="26"/>
              </w:rPr>
              <w:t>Contribution to Deposits Protection Agency and BoT</w:t>
            </w:r>
          </w:p>
        </w:tc>
        <w:tc>
          <w:tcPr>
            <w:tcW w:w="1260" w:type="dxa"/>
            <w:vAlign w:val="bottom"/>
          </w:tcPr>
          <w:p w14:paraId="16666C23" w14:textId="7EA3216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3</w:t>
            </w:r>
            <w:r w:rsidRPr="00D34CC4">
              <w:rPr>
                <w:rFonts w:ascii="CordiaUPC" w:hAnsi="CordiaUPC" w:cs="CordiaUPC"/>
                <w:color w:val="000000"/>
                <w:sz w:val="26"/>
                <w:szCs w:val="26"/>
              </w:rPr>
              <w:t>,</w:t>
            </w:r>
            <w:r w:rsidRPr="00D34CC4">
              <w:rPr>
                <w:rFonts w:ascii="CordiaUPC" w:hAnsi="CordiaUPC" w:cs="CordiaUPC"/>
                <w:color w:val="000000"/>
                <w:sz w:val="26"/>
                <w:szCs w:val="26"/>
                <w:cs/>
              </w:rPr>
              <w:t>240</w:t>
            </w:r>
          </w:p>
        </w:tc>
        <w:tc>
          <w:tcPr>
            <w:tcW w:w="180" w:type="dxa"/>
            <w:vAlign w:val="bottom"/>
          </w:tcPr>
          <w:p w14:paraId="724F2EA3"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62BD1EB2" w14:textId="5DA2BD35"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3,445</w:t>
            </w:r>
          </w:p>
        </w:tc>
        <w:tc>
          <w:tcPr>
            <w:tcW w:w="181" w:type="dxa"/>
            <w:vAlign w:val="bottom"/>
          </w:tcPr>
          <w:p w14:paraId="0C4F79B2"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5FFC4BC6" w14:textId="65B942E1"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2</w:t>
            </w:r>
            <w:r w:rsidRPr="00D34CC4">
              <w:rPr>
                <w:rFonts w:ascii="CordiaUPC" w:hAnsi="CordiaUPC" w:cs="CordiaUPC"/>
                <w:color w:val="000000"/>
                <w:sz w:val="26"/>
                <w:szCs w:val="26"/>
              </w:rPr>
              <w:t>,</w:t>
            </w:r>
            <w:r w:rsidRPr="00D34CC4">
              <w:rPr>
                <w:rFonts w:ascii="CordiaUPC" w:hAnsi="CordiaUPC" w:cs="CordiaUPC"/>
                <w:color w:val="000000"/>
                <w:sz w:val="26"/>
                <w:szCs w:val="26"/>
                <w:cs/>
                <w:lang w:bidi="th-TH"/>
              </w:rPr>
              <w:t>596</w:t>
            </w:r>
          </w:p>
        </w:tc>
        <w:tc>
          <w:tcPr>
            <w:tcW w:w="180" w:type="dxa"/>
            <w:vAlign w:val="bottom"/>
          </w:tcPr>
          <w:p w14:paraId="6CF3C7EA"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5F4945CE" w14:textId="734970CB"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1,797</w:t>
            </w:r>
          </w:p>
        </w:tc>
      </w:tr>
      <w:tr w:rsidR="00272669" w:rsidRPr="00E44283" w14:paraId="25586A27" w14:textId="77777777" w:rsidTr="007E0261">
        <w:trPr>
          <w:cantSplit/>
        </w:trPr>
        <w:tc>
          <w:tcPr>
            <w:tcW w:w="3672" w:type="dxa"/>
          </w:tcPr>
          <w:p w14:paraId="5D8E23F6" w14:textId="77777777" w:rsidR="00272669" w:rsidRPr="00E44283" w:rsidRDefault="00272669" w:rsidP="00272669">
            <w:pPr>
              <w:spacing w:line="240" w:lineRule="exact"/>
              <w:rPr>
                <w:rFonts w:ascii="CordiaUPC" w:hAnsi="CordiaUPC" w:cs="CordiaUPC"/>
                <w:color w:val="000000"/>
                <w:sz w:val="26"/>
                <w:szCs w:val="26"/>
                <w:lang w:val="en-US" w:bidi="th-TH"/>
              </w:rPr>
            </w:pPr>
            <w:r w:rsidRPr="00E44283">
              <w:rPr>
                <w:rFonts w:ascii="CordiaUPC" w:hAnsi="CordiaUPC" w:cs="CordiaUPC" w:hint="cs"/>
                <w:sz w:val="26"/>
                <w:szCs w:val="26"/>
              </w:rPr>
              <w:t>Debt issued</w:t>
            </w:r>
          </w:p>
        </w:tc>
        <w:tc>
          <w:tcPr>
            <w:tcW w:w="1260" w:type="dxa"/>
            <w:vAlign w:val="bottom"/>
          </w:tcPr>
          <w:p w14:paraId="31068C07"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80" w:type="dxa"/>
            <w:vAlign w:val="bottom"/>
          </w:tcPr>
          <w:p w14:paraId="6336C574"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4741D5F9"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81" w:type="dxa"/>
            <w:vAlign w:val="bottom"/>
          </w:tcPr>
          <w:p w14:paraId="43BA7B56"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641A6FD3"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80" w:type="dxa"/>
            <w:vAlign w:val="bottom"/>
          </w:tcPr>
          <w:p w14:paraId="6540ECD5"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06CA98E6"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r>
      <w:tr w:rsidR="00272669" w:rsidRPr="00E44283" w14:paraId="02FC50C0" w14:textId="77777777" w:rsidTr="007E0261">
        <w:trPr>
          <w:cantSplit/>
        </w:trPr>
        <w:tc>
          <w:tcPr>
            <w:tcW w:w="3672" w:type="dxa"/>
          </w:tcPr>
          <w:p w14:paraId="4BED0F4B" w14:textId="77777777" w:rsidR="00272669" w:rsidRPr="00E44283" w:rsidRDefault="00272669" w:rsidP="00272669">
            <w:pPr>
              <w:pStyle w:val="ListParagraph"/>
              <w:numPr>
                <w:ilvl w:val="0"/>
                <w:numId w:val="20"/>
              </w:numPr>
              <w:spacing w:line="240" w:lineRule="exact"/>
              <w:ind w:left="281" w:hanging="180"/>
              <w:rPr>
                <w:rFonts w:ascii="CordiaUPC" w:hAnsi="CordiaUPC" w:cs="CordiaUPC"/>
                <w:sz w:val="26"/>
                <w:szCs w:val="26"/>
              </w:rPr>
            </w:pPr>
            <w:r>
              <w:rPr>
                <w:rFonts w:ascii="CordiaUPC" w:hAnsi="CordiaUPC" w:cs="CordiaUPC"/>
                <w:sz w:val="26"/>
                <w:szCs w:val="26"/>
              </w:rPr>
              <w:t>Debentures and s</w:t>
            </w:r>
            <w:r w:rsidRPr="00E44283">
              <w:rPr>
                <w:rFonts w:ascii="CordiaUPC" w:hAnsi="CordiaUPC" w:cs="CordiaUPC" w:hint="cs"/>
                <w:sz w:val="26"/>
                <w:szCs w:val="26"/>
              </w:rPr>
              <w:t>ubordinated debentures</w:t>
            </w:r>
          </w:p>
        </w:tc>
        <w:tc>
          <w:tcPr>
            <w:tcW w:w="1260" w:type="dxa"/>
            <w:vAlign w:val="bottom"/>
          </w:tcPr>
          <w:p w14:paraId="607081C4" w14:textId="291A24DF"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1</w:t>
            </w:r>
            <w:r w:rsidRPr="00D34CC4">
              <w:rPr>
                <w:rFonts w:ascii="CordiaUPC" w:hAnsi="CordiaUPC" w:cs="CordiaUPC"/>
                <w:color w:val="000000"/>
                <w:sz w:val="26"/>
                <w:szCs w:val="26"/>
              </w:rPr>
              <w:t>,</w:t>
            </w:r>
            <w:r w:rsidRPr="00D34CC4">
              <w:rPr>
                <w:rFonts w:ascii="CordiaUPC" w:hAnsi="CordiaUPC" w:cs="CordiaUPC"/>
                <w:color w:val="000000"/>
                <w:sz w:val="26"/>
                <w:szCs w:val="26"/>
                <w:cs/>
              </w:rPr>
              <w:t>948</w:t>
            </w:r>
          </w:p>
        </w:tc>
        <w:tc>
          <w:tcPr>
            <w:tcW w:w="180" w:type="dxa"/>
            <w:vAlign w:val="bottom"/>
          </w:tcPr>
          <w:p w14:paraId="572F2E05"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48054C49" w14:textId="36B05BA4"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1,976</w:t>
            </w:r>
          </w:p>
        </w:tc>
        <w:tc>
          <w:tcPr>
            <w:tcW w:w="181" w:type="dxa"/>
            <w:vAlign w:val="bottom"/>
          </w:tcPr>
          <w:p w14:paraId="0E4C5787"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21C682B4" w14:textId="491B4368"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1</w:t>
            </w:r>
            <w:r w:rsidRPr="00D34CC4">
              <w:rPr>
                <w:rFonts w:ascii="CordiaUPC" w:hAnsi="CordiaUPC" w:cs="CordiaUPC"/>
                <w:color w:val="000000"/>
                <w:sz w:val="26"/>
                <w:szCs w:val="26"/>
              </w:rPr>
              <w:t>,</w:t>
            </w:r>
            <w:r w:rsidRPr="00D34CC4">
              <w:rPr>
                <w:rFonts w:ascii="CordiaUPC" w:hAnsi="CordiaUPC" w:cs="CordiaUPC"/>
                <w:color w:val="000000"/>
                <w:sz w:val="26"/>
                <w:szCs w:val="26"/>
                <w:cs/>
                <w:lang w:bidi="th-TH"/>
              </w:rPr>
              <w:t>934</w:t>
            </w:r>
          </w:p>
        </w:tc>
        <w:tc>
          <w:tcPr>
            <w:tcW w:w="180" w:type="dxa"/>
            <w:vAlign w:val="bottom"/>
          </w:tcPr>
          <w:p w14:paraId="5790F0C1"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6E71133F" w14:textId="35CDC6A5"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1,918</w:t>
            </w:r>
          </w:p>
        </w:tc>
      </w:tr>
      <w:tr w:rsidR="00272669" w:rsidRPr="00E44283" w14:paraId="79C7946B" w14:textId="77777777" w:rsidTr="007E0261">
        <w:trPr>
          <w:cantSplit/>
        </w:trPr>
        <w:tc>
          <w:tcPr>
            <w:tcW w:w="3672" w:type="dxa"/>
          </w:tcPr>
          <w:p w14:paraId="24B288C7" w14:textId="77777777" w:rsidR="00272669" w:rsidRPr="00E44283" w:rsidRDefault="00272669" w:rsidP="00272669">
            <w:pPr>
              <w:pStyle w:val="ListParagraph"/>
              <w:numPr>
                <w:ilvl w:val="0"/>
                <w:numId w:val="20"/>
              </w:numPr>
              <w:spacing w:line="240" w:lineRule="exact"/>
              <w:ind w:left="281" w:hanging="180"/>
              <w:rPr>
                <w:rFonts w:ascii="CordiaUPC" w:hAnsi="CordiaUPC" w:cs="CordiaUPC"/>
                <w:color w:val="000000"/>
                <w:sz w:val="26"/>
                <w:szCs w:val="26"/>
              </w:rPr>
            </w:pPr>
            <w:r w:rsidRPr="00E44283">
              <w:rPr>
                <w:rFonts w:ascii="CordiaUPC" w:hAnsi="CordiaUPC" w:cs="CordiaUPC" w:hint="cs"/>
                <w:color w:val="000000"/>
                <w:sz w:val="26"/>
                <w:szCs w:val="26"/>
              </w:rPr>
              <w:t>Others</w:t>
            </w:r>
          </w:p>
        </w:tc>
        <w:tc>
          <w:tcPr>
            <w:tcW w:w="1260" w:type="dxa"/>
            <w:vAlign w:val="bottom"/>
          </w:tcPr>
          <w:p w14:paraId="70360885" w14:textId="46F7D753"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562</w:t>
            </w:r>
          </w:p>
        </w:tc>
        <w:tc>
          <w:tcPr>
            <w:tcW w:w="180" w:type="dxa"/>
            <w:vAlign w:val="bottom"/>
          </w:tcPr>
          <w:p w14:paraId="63F1B912"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4B55D0F6" w14:textId="0B28AD79"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951</w:t>
            </w:r>
          </w:p>
        </w:tc>
        <w:tc>
          <w:tcPr>
            <w:tcW w:w="181" w:type="dxa"/>
            <w:vAlign w:val="bottom"/>
          </w:tcPr>
          <w:p w14:paraId="363E5D03"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1183084C" w14:textId="33E80FDF"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562</w:t>
            </w:r>
          </w:p>
        </w:tc>
        <w:tc>
          <w:tcPr>
            <w:tcW w:w="180" w:type="dxa"/>
            <w:vAlign w:val="bottom"/>
          </w:tcPr>
          <w:p w14:paraId="6AE1F4AB"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797432A3" w14:textId="70B7B7F0"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869</w:t>
            </w:r>
          </w:p>
        </w:tc>
      </w:tr>
      <w:tr w:rsidR="00272669" w:rsidRPr="00E44283" w14:paraId="410FE5E0" w14:textId="77777777" w:rsidTr="007E0261">
        <w:trPr>
          <w:cantSplit/>
        </w:trPr>
        <w:tc>
          <w:tcPr>
            <w:tcW w:w="3672" w:type="dxa"/>
          </w:tcPr>
          <w:p w14:paraId="7895BACA" w14:textId="77777777" w:rsidR="00272669" w:rsidRPr="00E44283" w:rsidRDefault="00272669" w:rsidP="00272669">
            <w:pPr>
              <w:spacing w:line="240" w:lineRule="exact"/>
              <w:rPr>
                <w:rFonts w:ascii="CordiaUPC" w:hAnsi="CordiaUPC" w:cs="CordiaUPC"/>
                <w:sz w:val="26"/>
                <w:szCs w:val="26"/>
              </w:rPr>
            </w:pPr>
            <w:r w:rsidRPr="00E44283">
              <w:rPr>
                <w:rFonts w:ascii="CordiaUPC" w:hAnsi="CordiaUPC" w:cs="CordiaUPC" w:hint="cs"/>
                <w:sz w:val="26"/>
                <w:szCs w:val="26"/>
              </w:rPr>
              <w:t>Borrowings</w:t>
            </w:r>
          </w:p>
        </w:tc>
        <w:tc>
          <w:tcPr>
            <w:tcW w:w="1260" w:type="dxa"/>
            <w:vAlign w:val="bottom"/>
          </w:tcPr>
          <w:p w14:paraId="232BC335" w14:textId="4FB933E0"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33</w:t>
            </w:r>
          </w:p>
        </w:tc>
        <w:tc>
          <w:tcPr>
            <w:tcW w:w="180" w:type="dxa"/>
            <w:vAlign w:val="bottom"/>
          </w:tcPr>
          <w:p w14:paraId="60EC8A6A"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6D86ED41" w14:textId="6871F4A8"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38</w:t>
            </w:r>
          </w:p>
        </w:tc>
        <w:tc>
          <w:tcPr>
            <w:tcW w:w="181" w:type="dxa"/>
            <w:vAlign w:val="bottom"/>
          </w:tcPr>
          <w:p w14:paraId="6C48D444"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41042612" w14:textId="1B2D7C78"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33</w:t>
            </w:r>
          </w:p>
        </w:tc>
        <w:tc>
          <w:tcPr>
            <w:tcW w:w="180" w:type="dxa"/>
            <w:vAlign w:val="bottom"/>
          </w:tcPr>
          <w:p w14:paraId="573553A2"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33D6588D" w14:textId="67574CA2"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38</w:t>
            </w:r>
          </w:p>
        </w:tc>
      </w:tr>
      <w:tr w:rsidR="00272669" w:rsidRPr="00E44283" w14:paraId="11CCEFD2" w14:textId="77777777" w:rsidTr="007E0261">
        <w:trPr>
          <w:cantSplit/>
        </w:trPr>
        <w:tc>
          <w:tcPr>
            <w:tcW w:w="3672" w:type="dxa"/>
          </w:tcPr>
          <w:p w14:paraId="19F29540" w14:textId="77777777" w:rsidR="00272669" w:rsidRPr="00E44283" w:rsidRDefault="00272669" w:rsidP="00272669">
            <w:pPr>
              <w:spacing w:line="240" w:lineRule="exact"/>
              <w:rPr>
                <w:rFonts w:ascii="CordiaUPC" w:hAnsi="CordiaUPC" w:cs="CordiaUPC"/>
                <w:color w:val="000000"/>
                <w:sz w:val="26"/>
                <w:szCs w:val="26"/>
              </w:rPr>
            </w:pPr>
            <w:r w:rsidRPr="00E44283">
              <w:rPr>
                <w:rFonts w:ascii="CordiaUPC" w:hAnsi="CordiaUPC" w:cs="CordiaUPC" w:hint="cs"/>
                <w:color w:val="000000"/>
                <w:sz w:val="26"/>
                <w:szCs w:val="26"/>
              </w:rPr>
              <w:t>Others</w:t>
            </w:r>
          </w:p>
        </w:tc>
        <w:tc>
          <w:tcPr>
            <w:tcW w:w="1260" w:type="dxa"/>
            <w:vAlign w:val="bottom"/>
          </w:tcPr>
          <w:p w14:paraId="0A5467AF" w14:textId="4070A7CE"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rPr>
              <w:t>22</w:t>
            </w:r>
          </w:p>
        </w:tc>
        <w:tc>
          <w:tcPr>
            <w:tcW w:w="180" w:type="dxa"/>
            <w:vAlign w:val="bottom"/>
          </w:tcPr>
          <w:p w14:paraId="631A5739"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tcBorders>
              <w:bottom w:val="single" w:sz="4" w:space="0" w:color="auto"/>
            </w:tcBorders>
            <w:vAlign w:val="bottom"/>
          </w:tcPr>
          <w:p w14:paraId="04911DD2" w14:textId="4D030D39"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14</w:t>
            </w:r>
          </w:p>
        </w:tc>
        <w:tc>
          <w:tcPr>
            <w:tcW w:w="181" w:type="dxa"/>
            <w:vAlign w:val="bottom"/>
          </w:tcPr>
          <w:p w14:paraId="4E31BB48"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64EAA99F" w14:textId="74AD7979"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sidRPr="00D34CC4">
              <w:rPr>
                <w:rFonts w:ascii="CordiaUPC" w:hAnsi="CordiaUPC" w:cs="CordiaUPC"/>
                <w:color w:val="000000"/>
                <w:sz w:val="26"/>
                <w:szCs w:val="26"/>
                <w:cs/>
                <w:lang w:bidi="th-TH"/>
              </w:rPr>
              <w:t>234</w:t>
            </w:r>
          </w:p>
        </w:tc>
        <w:tc>
          <w:tcPr>
            <w:tcW w:w="180" w:type="dxa"/>
            <w:vAlign w:val="bottom"/>
          </w:tcPr>
          <w:p w14:paraId="197A2B41" w14:textId="7777777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tcBorders>
              <w:bottom w:val="single" w:sz="4" w:space="0" w:color="auto"/>
            </w:tcBorders>
            <w:vAlign w:val="bottom"/>
          </w:tcPr>
          <w:p w14:paraId="7EDA2511" w14:textId="491E1507" w:rsidR="00272669" w:rsidRPr="00E44283" w:rsidRDefault="00272669" w:rsidP="00272669">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14</w:t>
            </w:r>
          </w:p>
        </w:tc>
      </w:tr>
      <w:tr w:rsidR="00272669" w:rsidRPr="00E44283" w14:paraId="58A3F8DB" w14:textId="77777777" w:rsidTr="007E0261">
        <w:trPr>
          <w:cantSplit/>
        </w:trPr>
        <w:tc>
          <w:tcPr>
            <w:tcW w:w="3672" w:type="dxa"/>
          </w:tcPr>
          <w:p w14:paraId="7E18FB77" w14:textId="77777777" w:rsidR="00272669" w:rsidRPr="00E44283" w:rsidRDefault="00272669" w:rsidP="00272669">
            <w:pPr>
              <w:spacing w:line="240" w:lineRule="exact"/>
              <w:rPr>
                <w:rFonts w:ascii="CordiaUPC" w:hAnsi="CordiaUPC" w:cs="CordiaUPC"/>
                <w:b/>
                <w:bCs/>
                <w:color w:val="000000"/>
                <w:sz w:val="26"/>
                <w:szCs w:val="26"/>
              </w:rPr>
            </w:pPr>
            <w:r w:rsidRPr="00E44283">
              <w:rPr>
                <w:rFonts w:ascii="CordiaUPC" w:hAnsi="CordiaUPC" w:cs="CordiaUPC" w:hint="cs"/>
                <w:b/>
                <w:bCs/>
                <w:color w:val="000000"/>
                <w:sz w:val="26"/>
                <w:szCs w:val="26"/>
              </w:rPr>
              <w:t xml:space="preserve">Total </w:t>
            </w:r>
          </w:p>
        </w:tc>
        <w:tc>
          <w:tcPr>
            <w:tcW w:w="1260" w:type="dxa"/>
            <w:tcBorders>
              <w:top w:val="single" w:sz="4" w:space="0" w:color="auto"/>
              <w:bottom w:val="double" w:sz="4" w:space="0" w:color="auto"/>
            </w:tcBorders>
            <w:vAlign w:val="bottom"/>
          </w:tcPr>
          <w:p w14:paraId="1F73FC91" w14:textId="55082AA8"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r w:rsidRPr="00D34CC4">
              <w:rPr>
                <w:rFonts w:ascii="CordiaUPC" w:hAnsi="CordiaUPC" w:cs="CordiaUPC"/>
                <w:b/>
                <w:bCs/>
                <w:color w:val="000000"/>
                <w:sz w:val="26"/>
                <w:szCs w:val="26"/>
                <w:cs/>
              </w:rPr>
              <w:t>13</w:t>
            </w:r>
            <w:r w:rsidRPr="00D34CC4">
              <w:rPr>
                <w:rFonts w:ascii="CordiaUPC" w:hAnsi="CordiaUPC" w:cs="CordiaUPC"/>
                <w:b/>
                <w:bCs/>
                <w:color w:val="000000"/>
                <w:sz w:val="26"/>
                <w:szCs w:val="26"/>
              </w:rPr>
              <w:t>,</w:t>
            </w:r>
            <w:r w:rsidRPr="00D34CC4">
              <w:rPr>
                <w:rFonts w:ascii="CordiaUPC" w:hAnsi="CordiaUPC" w:cs="CordiaUPC"/>
                <w:b/>
                <w:bCs/>
                <w:color w:val="000000"/>
                <w:sz w:val="26"/>
                <w:szCs w:val="26"/>
                <w:cs/>
              </w:rPr>
              <w:t>239</w:t>
            </w:r>
          </w:p>
        </w:tc>
        <w:tc>
          <w:tcPr>
            <w:tcW w:w="180" w:type="dxa"/>
            <w:vAlign w:val="bottom"/>
          </w:tcPr>
          <w:p w14:paraId="3FAD15BA" w14:textId="77777777"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p>
        </w:tc>
        <w:tc>
          <w:tcPr>
            <w:tcW w:w="1350" w:type="dxa"/>
            <w:tcBorders>
              <w:top w:val="single" w:sz="4" w:space="0" w:color="auto"/>
              <w:bottom w:val="double" w:sz="4" w:space="0" w:color="auto"/>
            </w:tcBorders>
            <w:vAlign w:val="bottom"/>
          </w:tcPr>
          <w:p w14:paraId="6E274C3F" w14:textId="0C8BF534"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18,515</w:t>
            </w:r>
          </w:p>
        </w:tc>
        <w:tc>
          <w:tcPr>
            <w:tcW w:w="181" w:type="dxa"/>
            <w:vAlign w:val="bottom"/>
          </w:tcPr>
          <w:p w14:paraId="74A4F842" w14:textId="77777777"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p>
        </w:tc>
        <w:tc>
          <w:tcPr>
            <w:tcW w:w="1349" w:type="dxa"/>
            <w:tcBorders>
              <w:top w:val="single" w:sz="4" w:space="0" w:color="auto"/>
              <w:bottom w:val="double" w:sz="4" w:space="0" w:color="auto"/>
            </w:tcBorders>
            <w:vAlign w:val="bottom"/>
          </w:tcPr>
          <w:p w14:paraId="77D4E10D" w14:textId="07BB4B4E"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r w:rsidRPr="00D34CC4">
              <w:rPr>
                <w:rFonts w:ascii="CordiaUPC" w:hAnsi="CordiaUPC" w:cs="CordiaUPC"/>
                <w:b/>
                <w:bCs/>
                <w:color w:val="000000"/>
                <w:sz w:val="26"/>
                <w:szCs w:val="26"/>
                <w:cs/>
                <w:lang w:bidi="th-TH"/>
              </w:rPr>
              <w:t>11</w:t>
            </w:r>
            <w:r w:rsidRPr="00D34CC4">
              <w:rPr>
                <w:rFonts w:ascii="CordiaUPC" w:hAnsi="CordiaUPC" w:cs="CordiaUPC"/>
                <w:b/>
                <w:bCs/>
                <w:color w:val="000000"/>
                <w:sz w:val="26"/>
                <w:szCs w:val="26"/>
              </w:rPr>
              <w:t>,</w:t>
            </w:r>
            <w:r w:rsidRPr="00D34CC4">
              <w:rPr>
                <w:rFonts w:ascii="CordiaUPC" w:hAnsi="CordiaUPC" w:cs="CordiaUPC"/>
                <w:b/>
                <w:bCs/>
                <w:color w:val="000000"/>
                <w:sz w:val="26"/>
                <w:szCs w:val="26"/>
                <w:cs/>
                <w:lang w:bidi="th-TH"/>
              </w:rPr>
              <w:t>484</w:t>
            </w:r>
          </w:p>
        </w:tc>
        <w:tc>
          <w:tcPr>
            <w:tcW w:w="180" w:type="dxa"/>
            <w:vAlign w:val="bottom"/>
          </w:tcPr>
          <w:p w14:paraId="3CCAB146" w14:textId="77777777"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p>
        </w:tc>
        <w:tc>
          <w:tcPr>
            <w:tcW w:w="1278" w:type="dxa"/>
            <w:tcBorders>
              <w:top w:val="single" w:sz="4" w:space="0" w:color="auto"/>
              <w:bottom w:val="double" w:sz="4" w:space="0" w:color="auto"/>
            </w:tcBorders>
            <w:vAlign w:val="bottom"/>
          </w:tcPr>
          <w:p w14:paraId="46FFA684" w14:textId="4862ECA9" w:rsidR="00272669" w:rsidRPr="00E44283" w:rsidRDefault="00272669" w:rsidP="00272669">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10,266</w:t>
            </w:r>
          </w:p>
        </w:tc>
      </w:tr>
      <w:bookmarkEnd w:id="52"/>
    </w:tbl>
    <w:p w14:paraId="4FD4533D" w14:textId="77777777" w:rsidR="007B4217" w:rsidRDefault="007B4217" w:rsidP="00E44283">
      <w:pPr>
        <w:tabs>
          <w:tab w:val="left" w:pos="540"/>
        </w:tabs>
        <w:spacing w:line="240" w:lineRule="exact"/>
        <w:rPr>
          <w:rFonts w:ascii="CordiaUPC" w:hAnsi="CordiaUPC" w:cs="CordiaUPC"/>
          <w:b/>
          <w:bCs/>
          <w:sz w:val="28"/>
          <w:szCs w:val="28"/>
        </w:rPr>
      </w:pPr>
    </w:p>
    <w:p w14:paraId="32BC6ABB" w14:textId="56C8AB67" w:rsidR="00976565" w:rsidRPr="00E44283" w:rsidRDefault="00DF7E46" w:rsidP="00E44283">
      <w:pPr>
        <w:tabs>
          <w:tab w:val="left" w:pos="540"/>
        </w:tabs>
        <w:spacing w:line="240" w:lineRule="exact"/>
        <w:rPr>
          <w:rFonts w:ascii="CordiaUPC" w:hAnsi="CordiaUPC" w:cs="CordiaUPC"/>
          <w:b/>
          <w:bCs/>
          <w:sz w:val="28"/>
          <w:szCs w:val="28"/>
        </w:rPr>
      </w:pPr>
      <w:r w:rsidRPr="00E44283">
        <w:rPr>
          <w:rFonts w:ascii="CordiaUPC" w:hAnsi="CordiaUPC" w:cs="CordiaUPC" w:hint="cs"/>
          <w:b/>
          <w:bCs/>
          <w:sz w:val="28"/>
          <w:szCs w:val="28"/>
        </w:rPr>
        <w:t>4</w:t>
      </w:r>
      <w:r w:rsidR="00E07A2E">
        <w:rPr>
          <w:rFonts w:ascii="CordiaUPC" w:hAnsi="CordiaUPC" w:cs="CordiaUPC"/>
          <w:b/>
          <w:bCs/>
          <w:sz w:val="28"/>
          <w:szCs w:val="28"/>
        </w:rPr>
        <w:t>1</w:t>
      </w:r>
      <w:r w:rsidR="008E66DA" w:rsidRPr="00E44283">
        <w:rPr>
          <w:rFonts w:ascii="CordiaUPC" w:hAnsi="CordiaUPC" w:cs="CordiaUPC" w:hint="cs"/>
          <w:b/>
          <w:bCs/>
          <w:sz w:val="28"/>
          <w:szCs w:val="28"/>
        </w:rPr>
        <w:tab/>
      </w:r>
      <w:r w:rsidR="00447C96" w:rsidRPr="00E44283">
        <w:rPr>
          <w:rFonts w:ascii="CordiaUPC" w:hAnsi="CordiaUPC" w:cs="CordiaUPC" w:hint="cs"/>
          <w:b/>
          <w:bCs/>
          <w:sz w:val="28"/>
          <w:szCs w:val="28"/>
        </w:rPr>
        <w:t>Net fees and service income</w:t>
      </w:r>
    </w:p>
    <w:p w14:paraId="0DE49D94" w14:textId="77777777" w:rsidR="00003BD3" w:rsidRPr="00E44283" w:rsidRDefault="00003BD3" w:rsidP="00003BD3">
      <w:pPr>
        <w:pStyle w:val="BodyText"/>
        <w:spacing w:after="0" w:line="240" w:lineRule="exact"/>
        <w:rPr>
          <w:rFonts w:ascii="CordiaUPC" w:hAnsi="CordiaUPC" w:cs="CordiaUPC"/>
          <w:sz w:val="26"/>
          <w:szCs w:val="26"/>
        </w:rPr>
      </w:pPr>
    </w:p>
    <w:tbl>
      <w:tblPr>
        <w:tblW w:w="9450" w:type="dxa"/>
        <w:tblInd w:w="477" w:type="dxa"/>
        <w:tblLayout w:type="fixed"/>
        <w:tblCellMar>
          <w:left w:w="79" w:type="dxa"/>
          <w:right w:w="79" w:type="dxa"/>
        </w:tblCellMar>
        <w:tblLook w:val="0000" w:firstRow="0" w:lastRow="0" w:firstColumn="0" w:lastColumn="0" w:noHBand="0" w:noVBand="0"/>
      </w:tblPr>
      <w:tblGrid>
        <w:gridCol w:w="3582"/>
        <w:gridCol w:w="1314"/>
        <w:gridCol w:w="180"/>
        <w:gridCol w:w="1332"/>
        <w:gridCol w:w="180"/>
        <w:gridCol w:w="1350"/>
        <w:gridCol w:w="180"/>
        <w:gridCol w:w="1332"/>
      </w:tblGrid>
      <w:tr w:rsidR="00003BD3" w:rsidRPr="00E44283" w14:paraId="0C45E28E" w14:textId="77777777" w:rsidTr="007E0261">
        <w:trPr>
          <w:cantSplit/>
          <w:trHeight w:val="335"/>
          <w:tblHeader/>
        </w:trPr>
        <w:tc>
          <w:tcPr>
            <w:tcW w:w="3582" w:type="dxa"/>
          </w:tcPr>
          <w:p w14:paraId="167DDC4F" w14:textId="77777777" w:rsidR="00003BD3" w:rsidRPr="00E44283" w:rsidRDefault="00003BD3" w:rsidP="007E0261">
            <w:pPr>
              <w:pStyle w:val="acctmergecolhdg"/>
              <w:spacing w:line="240" w:lineRule="exact"/>
              <w:rPr>
                <w:rFonts w:ascii="CordiaUPC" w:hAnsi="CordiaUPC" w:cs="CordiaUPC"/>
                <w:sz w:val="26"/>
                <w:szCs w:val="26"/>
              </w:rPr>
            </w:pPr>
          </w:p>
        </w:tc>
        <w:tc>
          <w:tcPr>
            <w:tcW w:w="2826" w:type="dxa"/>
            <w:gridSpan w:val="3"/>
            <w:vAlign w:val="bottom"/>
          </w:tcPr>
          <w:p w14:paraId="7579763F" w14:textId="77777777" w:rsidR="00003BD3" w:rsidRPr="00E44283" w:rsidRDefault="00003BD3" w:rsidP="007E0261">
            <w:pPr>
              <w:pStyle w:val="acctmergecolhdg"/>
              <w:spacing w:line="240" w:lineRule="exact"/>
              <w:rPr>
                <w:rFonts w:ascii="CordiaUPC" w:hAnsi="CordiaUPC" w:cs="CordiaUPC"/>
                <w:sz w:val="26"/>
                <w:szCs w:val="26"/>
              </w:rPr>
            </w:pPr>
            <w:r w:rsidRPr="00E44283">
              <w:rPr>
                <w:rFonts w:ascii="CordiaUPC" w:hAnsi="CordiaUPC" w:cs="CordiaUPC" w:hint="cs"/>
                <w:sz w:val="26"/>
                <w:szCs w:val="26"/>
              </w:rPr>
              <w:t>Consolidated</w:t>
            </w:r>
          </w:p>
        </w:tc>
        <w:tc>
          <w:tcPr>
            <w:tcW w:w="180" w:type="dxa"/>
            <w:vAlign w:val="bottom"/>
          </w:tcPr>
          <w:p w14:paraId="4FBA4DE4" w14:textId="77777777" w:rsidR="00003BD3" w:rsidRPr="00E44283" w:rsidRDefault="00003BD3" w:rsidP="007E0261">
            <w:pPr>
              <w:pStyle w:val="acctmergecolhdg"/>
              <w:spacing w:line="240" w:lineRule="exact"/>
              <w:rPr>
                <w:rFonts w:ascii="CordiaUPC" w:hAnsi="CordiaUPC" w:cs="CordiaUPC"/>
                <w:sz w:val="26"/>
                <w:szCs w:val="26"/>
              </w:rPr>
            </w:pPr>
          </w:p>
        </w:tc>
        <w:tc>
          <w:tcPr>
            <w:tcW w:w="2862" w:type="dxa"/>
            <w:gridSpan w:val="3"/>
            <w:vAlign w:val="bottom"/>
          </w:tcPr>
          <w:p w14:paraId="394AF92C" w14:textId="77777777" w:rsidR="00003BD3" w:rsidRPr="00E44283" w:rsidRDefault="00003BD3" w:rsidP="007E0261">
            <w:pPr>
              <w:pStyle w:val="acctmergecolhdg"/>
              <w:spacing w:line="240" w:lineRule="exact"/>
              <w:rPr>
                <w:rFonts w:ascii="CordiaUPC" w:hAnsi="CordiaUPC" w:cs="CordiaUPC"/>
                <w:sz w:val="26"/>
                <w:szCs w:val="26"/>
              </w:rPr>
            </w:pPr>
            <w:r w:rsidRPr="00E44283">
              <w:rPr>
                <w:rFonts w:ascii="CordiaUPC" w:hAnsi="CordiaUPC" w:cs="CordiaUPC" w:hint="cs"/>
                <w:sz w:val="26"/>
                <w:szCs w:val="26"/>
              </w:rPr>
              <w:t>Bank only</w:t>
            </w:r>
          </w:p>
        </w:tc>
      </w:tr>
      <w:tr w:rsidR="00003BD3" w:rsidRPr="00E44283" w14:paraId="35ADCAC1" w14:textId="77777777" w:rsidTr="007E0261">
        <w:trPr>
          <w:cantSplit/>
          <w:tblHeader/>
        </w:trPr>
        <w:tc>
          <w:tcPr>
            <w:tcW w:w="3582" w:type="dxa"/>
          </w:tcPr>
          <w:p w14:paraId="701125B1" w14:textId="504C715C" w:rsidR="00003BD3" w:rsidRPr="00E44283" w:rsidRDefault="00003BD3" w:rsidP="007E0261">
            <w:pPr>
              <w:spacing w:line="24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 31 December</w:t>
            </w:r>
          </w:p>
        </w:tc>
        <w:tc>
          <w:tcPr>
            <w:tcW w:w="1314" w:type="dxa"/>
            <w:shd w:val="clear" w:color="auto" w:fill="auto"/>
            <w:vAlign w:val="bottom"/>
          </w:tcPr>
          <w:p w14:paraId="5CDFFBC6" w14:textId="29532B6B" w:rsidR="00003BD3" w:rsidRPr="00003BD3" w:rsidRDefault="00003BD3" w:rsidP="007E0261">
            <w:pPr>
              <w:pStyle w:val="acctmergecolhdg"/>
              <w:spacing w:line="240" w:lineRule="exact"/>
              <w:ind w:right="-43"/>
              <w:rPr>
                <w:rFonts w:ascii="CordiaUPC" w:hAnsi="CordiaUPC" w:cs="CordiaUPC"/>
                <w:b w:val="0"/>
                <w:bCs/>
                <w:sz w:val="26"/>
                <w:szCs w:val="26"/>
                <w:lang w:val="en-US"/>
              </w:rPr>
            </w:pPr>
            <w:r w:rsidRPr="00E44283">
              <w:rPr>
                <w:rFonts w:ascii="CordiaUPC" w:hAnsi="CordiaUPC" w:cs="CordiaUPC" w:hint="cs"/>
                <w:b w:val="0"/>
                <w:bCs/>
                <w:sz w:val="26"/>
                <w:szCs w:val="26"/>
              </w:rPr>
              <w:t>202</w:t>
            </w:r>
            <w:r>
              <w:rPr>
                <w:rFonts w:ascii="CordiaUPC" w:hAnsi="CordiaUPC" w:cs="CordiaUPC"/>
                <w:b w:val="0"/>
                <w:bCs/>
                <w:sz w:val="26"/>
                <w:szCs w:val="26"/>
                <w:lang w:val="en-US"/>
              </w:rPr>
              <w:t>1</w:t>
            </w:r>
          </w:p>
        </w:tc>
        <w:tc>
          <w:tcPr>
            <w:tcW w:w="180" w:type="dxa"/>
            <w:shd w:val="clear" w:color="auto" w:fill="auto"/>
            <w:vAlign w:val="bottom"/>
          </w:tcPr>
          <w:p w14:paraId="17CABA2B" w14:textId="77777777" w:rsidR="00003BD3" w:rsidRPr="00E44283" w:rsidRDefault="00003BD3" w:rsidP="007E0261">
            <w:pPr>
              <w:pStyle w:val="acctmergecolhdg"/>
              <w:spacing w:line="240" w:lineRule="exact"/>
              <w:ind w:right="-43"/>
              <w:rPr>
                <w:rFonts w:ascii="CordiaUPC" w:hAnsi="CordiaUPC" w:cs="CordiaUPC"/>
                <w:b w:val="0"/>
                <w:bCs/>
                <w:sz w:val="26"/>
                <w:szCs w:val="26"/>
              </w:rPr>
            </w:pPr>
          </w:p>
        </w:tc>
        <w:tc>
          <w:tcPr>
            <w:tcW w:w="1332" w:type="dxa"/>
            <w:shd w:val="clear" w:color="auto" w:fill="auto"/>
            <w:vAlign w:val="bottom"/>
          </w:tcPr>
          <w:p w14:paraId="5754B1ED" w14:textId="2E9FD89E" w:rsidR="00003BD3" w:rsidRPr="00E44283" w:rsidRDefault="00003BD3" w:rsidP="007E0261">
            <w:pPr>
              <w:pStyle w:val="acctmergecolhdg"/>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w:t>
            </w:r>
            <w:r>
              <w:rPr>
                <w:rFonts w:ascii="CordiaUPC" w:hAnsi="CordiaUPC" w:cs="CordiaUPC"/>
                <w:b w:val="0"/>
                <w:bCs/>
                <w:sz w:val="26"/>
                <w:szCs w:val="26"/>
              </w:rPr>
              <w:t>20</w:t>
            </w:r>
          </w:p>
        </w:tc>
        <w:tc>
          <w:tcPr>
            <w:tcW w:w="180" w:type="dxa"/>
            <w:shd w:val="clear" w:color="auto" w:fill="auto"/>
            <w:vAlign w:val="bottom"/>
          </w:tcPr>
          <w:p w14:paraId="673AB4AD" w14:textId="77777777" w:rsidR="00003BD3" w:rsidRPr="00E44283" w:rsidRDefault="00003BD3" w:rsidP="007E0261">
            <w:pPr>
              <w:pStyle w:val="acctmergecolhdg"/>
              <w:spacing w:line="240" w:lineRule="exact"/>
              <w:ind w:right="-43"/>
              <w:rPr>
                <w:rFonts w:ascii="CordiaUPC" w:hAnsi="CordiaUPC" w:cs="CordiaUPC"/>
                <w:b w:val="0"/>
                <w:bCs/>
                <w:sz w:val="26"/>
                <w:szCs w:val="26"/>
              </w:rPr>
            </w:pPr>
          </w:p>
        </w:tc>
        <w:tc>
          <w:tcPr>
            <w:tcW w:w="1350" w:type="dxa"/>
            <w:shd w:val="clear" w:color="auto" w:fill="auto"/>
            <w:vAlign w:val="bottom"/>
          </w:tcPr>
          <w:p w14:paraId="52323A0C" w14:textId="27247271" w:rsidR="00003BD3" w:rsidRPr="00E44283" w:rsidRDefault="00003BD3" w:rsidP="007E0261">
            <w:pPr>
              <w:pStyle w:val="acctmergecolhdg"/>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202</w:t>
            </w:r>
            <w:r>
              <w:rPr>
                <w:rFonts w:ascii="CordiaUPC" w:hAnsi="CordiaUPC" w:cs="CordiaUPC"/>
                <w:b w:val="0"/>
                <w:bCs/>
                <w:sz w:val="26"/>
                <w:szCs w:val="26"/>
              </w:rPr>
              <w:t>1</w:t>
            </w:r>
          </w:p>
        </w:tc>
        <w:tc>
          <w:tcPr>
            <w:tcW w:w="180" w:type="dxa"/>
            <w:shd w:val="clear" w:color="auto" w:fill="auto"/>
            <w:vAlign w:val="bottom"/>
          </w:tcPr>
          <w:p w14:paraId="6BE9B918" w14:textId="77777777" w:rsidR="00003BD3" w:rsidRPr="00E44283" w:rsidRDefault="00003BD3" w:rsidP="007E0261">
            <w:pPr>
              <w:pStyle w:val="acctmergecolhdg"/>
              <w:spacing w:line="240" w:lineRule="exact"/>
              <w:ind w:right="-43"/>
              <w:rPr>
                <w:rFonts w:ascii="CordiaUPC" w:hAnsi="CordiaUPC" w:cs="CordiaUPC"/>
                <w:b w:val="0"/>
                <w:bCs/>
                <w:sz w:val="26"/>
                <w:szCs w:val="26"/>
              </w:rPr>
            </w:pPr>
          </w:p>
        </w:tc>
        <w:tc>
          <w:tcPr>
            <w:tcW w:w="1332" w:type="dxa"/>
            <w:shd w:val="clear" w:color="auto" w:fill="auto"/>
            <w:vAlign w:val="bottom"/>
          </w:tcPr>
          <w:p w14:paraId="006ECCA7" w14:textId="5FF84D00" w:rsidR="00003BD3" w:rsidRPr="00E44283" w:rsidRDefault="00003BD3" w:rsidP="007E0261">
            <w:pPr>
              <w:pStyle w:val="acctmergecolhdg"/>
              <w:tabs>
                <w:tab w:val="left" w:pos="656"/>
              </w:tabs>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w:t>
            </w:r>
            <w:r>
              <w:rPr>
                <w:rFonts w:ascii="CordiaUPC" w:hAnsi="CordiaUPC" w:cs="CordiaUPC"/>
                <w:b w:val="0"/>
                <w:bCs/>
                <w:sz w:val="26"/>
                <w:szCs w:val="26"/>
              </w:rPr>
              <w:t>20</w:t>
            </w:r>
          </w:p>
        </w:tc>
      </w:tr>
      <w:tr w:rsidR="00003BD3" w:rsidRPr="00E44283" w14:paraId="7AC67FB6" w14:textId="77777777" w:rsidTr="007E0261">
        <w:trPr>
          <w:cantSplit/>
          <w:trHeight w:val="200"/>
        </w:trPr>
        <w:tc>
          <w:tcPr>
            <w:tcW w:w="3582" w:type="dxa"/>
          </w:tcPr>
          <w:p w14:paraId="67482EC5" w14:textId="77777777" w:rsidR="00003BD3" w:rsidRPr="00E44283" w:rsidRDefault="00003BD3" w:rsidP="007E0261">
            <w:pPr>
              <w:pStyle w:val="acctmergecolhdg"/>
              <w:spacing w:line="240" w:lineRule="exact"/>
              <w:rPr>
                <w:rFonts w:ascii="CordiaUPC" w:hAnsi="CordiaUPC" w:cs="CordiaUPC"/>
                <w:b w:val="0"/>
                <w:bCs/>
                <w:sz w:val="26"/>
                <w:szCs w:val="26"/>
              </w:rPr>
            </w:pPr>
          </w:p>
        </w:tc>
        <w:tc>
          <w:tcPr>
            <w:tcW w:w="5868" w:type="dxa"/>
            <w:gridSpan w:val="7"/>
            <w:vAlign w:val="bottom"/>
          </w:tcPr>
          <w:p w14:paraId="57372D02" w14:textId="77777777" w:rsidR="00003BD3" w:rsidRPr="00E44283" w:rsidRDefault="00003BD3" w:rsidP="007E0261">
            <w:pPr>
              <w:pStyle w:val="acctmergecolhdg"/>
              <w:spacing w:line="24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003BD3" w:rsidRPr="00E44283" w14:paraId="357B4F6E" w14:textId="77777777" w:rsidTr="007E0261">
        <w:trPr>
          <w:cantSplit/>
          <w:trHeight w:val="87"/>
        </w:trPr>
        <w:tc>
          <w:tcPr>
            <w:tcW w:w="3582" w:type="dxa"/>
            <w:vAlign w:val="bottom"/>
          </w:tcPr>
          <w:p w14:paraId="2C1E6F17" w14:textId="77777777" w:rsidR="00003BD3" w:rsidRPr="00E44283" w:rsidRDefault="00003BD3" w:rsidP="007E0261">
            <w:pPr>
              <w:pStyle w:val="acctmergecolhdg"/>
              <w:spacing w:line="240" w:lineRule="exact"/>
              <w:ind w:left="191" w:hanging="191"/>
              <w:jc w:val="left"/>
              <w:rPr>
                <w:rFonts w:ascii="CordiaUPC" w:hAnsi="CordiaUPC" w:cs="CordiaUPC"/>
                <w:sz w:val="26"/>
                <w:szCs w:val="26"/>
              </w:rPr>
            </w:pPr>
            <w:r w:rsidRPr="00E44283">
              <w:rPr>
                <w:rFonts w:ascii="CordiaUPC" w:hAnsi="CordiaUPC" w:cs="CordiaUPC" w:hint="cs"/>
                <w:sz w:val="26"/>
                <w:szCs w:val="26"/>
              </w:rPr>
              <w:t>Fees and service income</w:t>
            </w:r>
          </w:p>
        </w:tc>
        <w:tc>
          <w:tcPr>
            <w:tcW w:w="1314" w:type="dxa"/>
          </w:tcPr>
          <w:p w14:paraId="26989681"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c>
          <w:tcPr>
            <w:tcW w:w="180" w:type="dxa"/>
          </w:tcPr>
          <w:p w14:paraId="46D2A1D6"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99779D1"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c>
          <w:tcPr>
            <w:tcW w:w="180" w:type="dxa"/>
          </w:tcPr>
          <w:p w14:paraId="6329100E"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3959CDB7"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c>
          <w:tcPr>
            <w:tcW w:w="180" w:type="dxa"/>
          </w:tcPr>
          <w:p w14:paraId="4535BD26"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39A62236" w14:textId="77777777" w:rsidR="00003BD3" w:rsidRPr="00E44283" w:rsidRDefault="00003BD3" w:rsidP="007E0261">
            <w:pPr>
              <w:pStyle w:val="acctmergecolhdg"/>
              <w:tabs>
                <w:tab w:val="decimal" w:pos="1019"/>
              </w:tabs>
              <w:spacing w:line="240" w:lineRule="exact"/>
              <w:jc w:val="left"/>
              <w:rPr>
                <w:rFonts w:ascii="CordiaUPC" w:hAnsi="CordiaUPC" w:cs="CordiaUPC"/>
                <w:b w:val="0"/>
                <w:bCs/>
                <w:sz w:val="26"/>
                <w:szCs w:val="26"/>
              </w:rPr>
            </w:pPr>
          </w:p>
        </w:tc>
      </w:tr>
      <w:tr w:rsidR="00552E89" w:rsidRPr="00E44283" w14:paraId="4F6AD9DF" w14:textId="77777777" w:rsidTr="007E0261">
        <w:trPr>
          <w:cantSplit/>
        </w:trPr>
        <w:tc>
          <w:tcPr>
            <w:tcW w:w="3582" w:type="dxa"/>
            <w:vAlign w:val="bottom"/>
          </w:tcPr>
          <w:p w14:paraId="56A2F252" w14:textId="77777777" w:rsidR="00552E89" w:rsidRPr="004F3923" w:rsidRDefault="00552E89" w:rsidP="00552E89">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w:t>
            </w:r>
            <w:r w:rsidRPr="004F3923">
              <w:rPr>
                <w:rFonts w:ascii="CordiaUPC" w:hAnsi="CordiaUPC" w:cs="CordiaUPC" w:hint="cs"/>
                <w:b w:val="0"/>
                <w:bCs/>
                <w:sz w:val="26"/>
                <w:szCs w:val="26"/>
              </w:rPr>
              <w:tab/>
              <w:t>Acceptance, avals and guarantees</w:t>
            </w:r>
          </w:p>
        </w:tc>
        <w:tc>
          <w:tcPr>
            <w:tcW w:w="1314" w:type="dxa"/>
          </w:tcPr>
          <w:p w14:paraId="443718F1" w14:textId="707082C3"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r w:rsidRPr="00A351C6">
              <w:rPr>
                <w:rFonts w:ascii="CordiaUPC" w:hAnsi="CordiaUPC" w:cs="CordiaUPC"/>
                <w:color w:val="000000"/>
                <w:sz w:val="26"/>
                <w:szCs w:val="26"/>
                <w:cs/>
                <w:lang w:bidi="th-TH"/>
              </w:rPr>
              <w:t>587</w:t>
            </w:r>
          </w:p>
        </w:tc>
        <w:tc>
          <w:tcPr>
            <w:tcW w:w="180" w:type="dxa"/>
            <w:vAlign w:val="bottom"/>
          </w:tcPr>
          <w:p w14:paraId="10C4B7A3"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65C592C6" w14:textId="38CA0FB6" w:rsidR="00552E89" w:rsidRPr="004F3923" w:rsidRDefault="00552E89" w:rsidP="00552E89">
            <w:pPr>
              <w:pStyle w:val="acctmergecolhdg"/>
              <w:tabs>
                <w:tab w:val="decimal" w:pos="1005"/>
              </w:tabs>
              <w:spacing w:line="240" w:lineRule="exact"/>
              <w:jc w:val="both"/>
              <w:rPr>
                <w:rFonts w:ascii="CordiaUPC" w:hAnsi="CordiaUPC" w:cs="CordiaUPC"/>
                <w:b w:val="0"/>
                <w:bCs/>
                <w:sz w:val="26"/>
                <w:szCs w:val="26"/>
              </w:rPr>
            </w:pPr>
            <w:r w:rsidRPr="004F3923">
              <w:rPr>
                <w:rFonts w:ascii="CordiaUPC" w:hAnsi="CordiaUPC" w:cs="CordiaUPC"/>
                <w:b w:val="0"/>
                <w:bCs/>
                <w:sz w:val="26"/>
                <w:szCs w:val="26"/>
              </w:rPr>
              <w:t>566</w:t>
            </w:r>
          </w:p>
        </w:tc>
        <w:tc>
          <w:tcPr>
            <w:tcW w:w="180" w:type="dxa"/>
            <w:vAlign w:val="bottom"/>
          </w:tcPr>
          <w:p w14:paraId="679C965C"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7D413EDB" w14:textId="23FC6AFF"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r w:rsidRPr="00A351C6">
              <w:rPr>
                <w:rFonts w:ascii="CordiaUPC" w:hAnsi="CordiaUPC" w:cs="CordiaUPC"/>
                <w:color w:val="000000"/>
                <w:sz w:val="26"/>
                <w:szCs w:val="26"/>
                <w:cs/>
                <w:lang w:bidi="th-TH"/>
              </w:rPr>
              <w:t>526</w:t>
            </w:r>
          </w:p>
        </w:tc>
        <w:tc>
          <w:tcPr>
            <w:tcW w:w="180" w:type="dxa"/>
            <w:vAlign w:val="bottom"/>
          </w:tcPr>
          <w:p w14:paraId="4B1545ED"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0A28845F" w14:textId="5D83FBA8" w:rsidR="00552E89" w:rsidRPr="004F3923" w:rsidRDefault="00552E89" w:rsidP="00552E89">
            <w:pPr>
              <w:pStyle w:val="acctmergecolhdg"/>
              <w:tabs>
                <w:tab w:val="decimal" w:pos="1064"/>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455</w:t>
            </w:r>
          </w:p>
        </w:tc>
      </w:tr>
      <w:tr w:rsidR="00552E89" w:rsidRPr="00E44283" w14:paraId="716B254E" w14:textId="77777777" w:rsidTr="007E0261">
        <w:trPr>
          <w:cantSplit/>
        </w:trPr>
        <w:tc>
          <w:tcPr>
            <w:tcW w:w="3582" w:type="dxa"/>
            <w:vAlign w:val="bottom"/>
          </w:tcPr>
          <w:p w14:paraId="5135240A" w14:textId="77777777" w:rsidR="00552E89" w:rsidRPr="004F3923" w:rsidRDefault="00552E89" w:rsidP="00552E89">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ATM,</w:t>
            </w:r>
            <w:r w:rsidRPr="004F3923">
              <w:rPr>
                <w:rFonts w:ascii="CordiaUPC" w:hAnsi="CordiaUPC" w:cs="CordiaUPC" w:hint="cs"/>
                <w:sz w:val="26"/>
                <w:szCs w:val="26"/>
              </w:rPr>
              <w:t xml:space="preserve"> </w:t>
            </w:r>
            <w:r w:rsidRPr="004F3923">
              <w:rPr>
                <w:rFonts w:ascii="CordiaUPC" w:hAnsi="CordiaUPC" w:cs="CordiaUPC" w:hint="cs"/>
                <w:b w:val="0"/>
                <w:bCs/>
                <w:sz w:val="26"/>
                <w:szCs w:val="26"/>
              </w:rPr>
              <w:t xml:space="preserve">Debit card, Credit card  </w:t>
            </w:r>
          </w:p>
        </w:tc>
        <w:tc>
          <w:tcPr>
            <w:tcW w:w="1314" w:type="dxa"/>
          </w:tcPr>
          <w:p w14:paraId="7EB48046"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6DAA0C2A"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2FA1A883" w14:textId="77777777" w:rsidR="00552E89" w:rsidRPr="004F3923" w:rsidRDefault="00552E89" w:rsidP="00552E89">
            <w:pPr>
              <w:pStyle w:val="acctmergecolhdg"/>
              <w:tabs>
                <w:tab w:val="decimal" w:pos="1005"/>
              </w:tabs>
              <w:spacing w:line="240" w:lineRule="exact"/>
              <w:jc w:val="both"/>
              <w:rPr>
                <w:rFonts w:ascii="CordiaUPC" w:hAnsi="CordiaUPC" w:cs="CordiaUPC"/>
                <w:b w:val="0"/>
                <w:bCs/>
                <w:sz w:val="26"/>
                <w:szCs w:val="26"/>
              </w:rPr>
            </w:pPr>
          </w:p>
        </w:tc>
        <w:tc>
          <w:tcPr>
            <w:tcW w:w="180" w:type="dxa"/>
          </w:tcPr>
          <w:p w14:paraId="67CA69CD"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5B49D0DC"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39DE7DA3"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27869767" w14:textId="77777777" w:rsidR="00552E89" w:rsidRPr="004F3923" w:rsidRDefault="00552E89" w:rsidP="00552E89">
            <w:pPr>
              <w:pStyle w:val="acctmergecolhdg"/>
              <w:tabs>
                <w:tab w:val="decimal" w:pos="1064"/>
              </w:tabs>
              <w:spacing w:line="240" w:lineRule="exact"/>
              <w:jc w:val="left"/>
              <w:rPr>
                <w:rFonts w:ascii="CordiaUPC" w:hAnsi="CordiaUPC" w:cs="CordiaUPC"/>
                <w:b w:val="0"/>
                <w:bCs/>
                <w:sz w:val="26"/>
                <w:szCs w:val="26"/>
              </w:rPr>
            </w:pPr>
          </w:p>
        </w:tc>
      </w:tr>
      <w:tr w:rsidR="00552E89" w:rsidRPr="00E44283" w14:paraId="1557274D" w14:textId="77777777" w:rsidTr="007E0261">
        <w:trPr>
          <w:cantSplit/>
        </w:trPr>
        <w:tc>
          <w:tcPr>
            <w:tcW w:w="3582" w:type="dxa"/>
            <w:vAlign w:val="bottom"/>
          </w:tcPr>
          <w:p w14:paraId="368307D7" w14:textId="77777777" w:rsidR="00552E89" w:rsidRPr="004F3923" w:rsidRDefault="00552E89" w:rsidP="00552E89">
            <w:pPr>
              <w:pStyle w:val="acctmergecolhdg"/>
              <w:spacing w:line="240" w:lineRule="exact"/>
              <w:ind w:left="322"/>
              <w:jc w:val="left"/>
              <w:rPr>
                <w:rFonts w:ascii="CordiaUPC" w:hAnsi="CordiaUPC" w:cs="CordiaUPC"/>
                <w:b w:val="0"/>
                <w:bCs/>
                <w:sz w:val="26"/>
                <w:szCs w:val="26"/>
              </w:rPr>
            </w:pPr>
            <w:r w:rsidRPr="004F3923">
              <w:rPr>
                <w:rFonts w:ascii="CordiaUPC" w:hAnsi="CordiaUPC" w:cs="CordiaUPC" w:hint="cs"/>
                <w:b w:val="0"/>
                <w:bCs/>
                <w:sz w:val="26"/>
                <w:szCs w:val="26"/>
              </w:rPr>
              <w:t>and other banking electronic</w:t>
            </w:r>
          </w:p>
        </w:tc>
        <w:tc>
          <w:tcPr>
            <w:tcW w:w="1314" w:type="dxa"/>
            <w:shd w:val="clear" w:color="auto" w:fill="auto"/>
          </w:tcPr>
          <w:p w14:paraId="5BD08929" w14:textId="27556A5A"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r w:rsidRPr="00A351C6">
              <w:rPr>
                <w:rFonts w:ascii="CordiaUPC" w:hAnsi="CordiaUPC" w:cs="CordiaUPC"/>
                <w:color w:val="000000"/>
                <w:sz w:val="26"/>
                <w:szCs w:val="26"/>
                <w:cs/>
                <w:lang w:bidi="th-TH"/>
              </w:rPr>
              <w:t>3</w:t>
            </w:r>
            <w:r w:rsidRPr="00A351C6">
              <w:rPr>
                <w:rFonts w:ascii="CordiaUPC" w:hAnsi="CordiaUPC" w:cs="CordiaUPC"/>
                <w:color w:val="000000"/>
                <w:sz w:val="26"/>
                <w:szCs w:val="26"/>
              </w:rPr>
              <w:t>,</w:t>
            </w:r>
            <w:r w:rsidRPr="00A351C6">
              <w:rPr>
                <w:rFonts w:ascii="CordiaUPC" w:hAnsi="CordiaUPC" w:cs="CordiaUPC"/>
                <w:color w:val="000000"/>
                <w:sz w:val="26"/>
                <w:szCs w:val="26"/>
                <w:cs/>
                <w:lang w:bidi="th-TH"/>
              </w:rPr>
              <w:t>881</w:t>
            </w:r>
          </w:p>
        </w:tc>
        <w:tc>
          <w:tcPr>
            <w:tcW w:w="180" w:type="dxa"/>
          </w:tcPr>
          <w:p w14:paraId="6A2AE3BA"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0A6F3DC0" w14:textId="61DE1543" w:rsidR="00552E89" w:rsidRPr="000929CB" w:rsidRDefault="00552E89" w:rsidP="00552E89">
            <w:pPr>
              <w:tabs>
                <w:tab w:val="decimal" w:pos="1005"/>
              </w:tabs>
              <w:spacing w:line="240" w:lineRule="exact"/>
              <w:jc w:val="both"/>
              <w:rPr>
                <w:rFonts w:ascii="CordiaUPC" w:hAnsi="CordiaUPC" w:cs="CordiaUPC"/>
                <w:color w:val="000000"/>
                <w:sz w:val="26"/>
                <w:szCs w:val="26"/>
              </w:rPr>
            </w:pPr>
            <w:r w:rsidRPr="004F3923">
              <w:rPr>
                <w:rFonts w:ascii="CordiaUPC" w:hAnsi="CordiaUPC" w:cs="CordiaUPC"/>
                <w:bCs/>
                <w:sz w:val="26"/>
                <w:szCs w:val="26"/>
              </w:rPr>
              <w:t>4,204</w:t>
            </w:r>
          </w:p>
        </w:tc>
        <w:tc>
          <w:tcPr>
            <w:tcW w:w="180" w:type="dxa"/>
          </w:tcPr>
          <w:p w14:paraId="68A0A6CB"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shd w:val="clear" w:color="auto" w:fill="auto"/>
          </w:tcPr>
          <w:p w14:paraId="762BB4DA" w14:textId="09849A05"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r w:rsidRPr="00A351C6">
              <w:rPr>
                <w:rFonts w:ascii="CordiaUPC" w:hAnsi="CordiaUPC" w:cs="CordiaUPC"/>
                <w:color w:val="000000"/>
                <w:sz w:val="26"/>
                <w:szCs w:val="26"/>
                <w:cs/>
                <w:lang w:bidi="th-TH"/>
              </w:rPr>
              <w:t>3</w:t>
            </w:r>
            <w:r w:rsidRPr="00A351C6">
              <w:rPr>
                <w:rFonts w:ascii="CordiaUPC" w:hAnsi="CordiaUPC" w:cs="CordiaUPC"/>
                <w:color w:val="000000"/>
                <w:sz w:val="26"/>
                <w:szCs w:val="26"/>
              </w:rPr>
              <w:t>,</w:t>
            </w:r>
            <w:r w:rsidRPr="00A351C6">
              <w:rPr>
                <w:rFonts w:ascii="CordiaUPC" w:hAnsi="CordiaUPC" w:cs="CordiaUPC"/>
                <w:color w:val="000000"/>
                <w:sz w:val="26"/>
                <w:szCs w:val="26"/>
                <w:cs/>
                <w:lang w:bidi="th-TH"/>
              </w:rPr>
              <w:t>283</w:t>
            </w:r>
          </w:p>
        </w:tc>
        <w:tc>
          <w:tcPr>
            <w:tcW w:w="180" w:type="dxa"/>
          </w:tcPr>
          <w:p w14:paraId="05C5F9BF"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70AD341" w14:textId="42A5B195" w:rsidR="00552E89" w:rsidRPr="000929CB" w:rsidRDefault="00552E89" w:rsidP="00552E89">
            <w:pPr>
              <w:tabs>
                <w:tab w:val="decimal" w:pos="1064"/>
              </w:tabs>
              <w:spacing w:line="240" w:lineRule="exact"/>
              <w:rPr>
                <w:rFonts w:ascii="CordiaUPC" w:hAnsi="CordiaUPC" w:cs="CordiaUPC"/>
                <w:color w:val="000000"/>
                <w:sz w:val="26"/>
                <w:szCs w:val="26"/>
              </w:rPr>
            </w:pPr>
            <w:r w:rsidRPr="004F3923">
              <w:rPr>
                <w:rFonts w:ascii="CordiaUPC" w:hAnsi="CordiaUPC" w:cs="CordiaUPC"/>
                <w:bCs/>
                <w:sz w:val="26"/>
                <w:szCs w:val="26"/>
              </w:rPr>
              <w:t>2,607</w:t>
            </w:r>
          </w:p>
        </w:tc>
      </w:tr>
      <w:tr w:rsidR="00BB2366" w:rsidRPr="00E44283" w14:paraId="787DC448" w14:textId="77777777" w:rsidTr="007E0261">
        <w:trPr>
          <w:cantSplit/>
        </w:trPr>
        <w:tc>
          <w:tcPr>
            <w:tcW w:w="3582" w:type="dxa"/>
            <w:vAlign w:val="bottom"/>
          </w:tcPr>
          <w:p w14:paraId="4B8B81C6" w14:textId="77777777" w:rsidR="00BB2366" w:rsidRPr="004F3923" w:rsidRDefault="00BB2366" w:rsidP="00BB2366">
            <w:pPr>
              <w:pStyle w:val="acctmergecolhdg"/>
              <w:numPr>
                <w:ilvl w:val="0"/>
                <w:numId w:val="20"/>
              </w:numPr>
              <w:spacing w:line="240" w:lineRule="exact"/>
              <w:ind w:left="191" w:hanging="180"/>
              <w:jc w:val="left"/>
              <w:rPr>
                <w:rFonts w:ascii="CordiaUPC" w:hAnsi="CordiaUPC" w:cs="CordiaUPC"/>
                <w:sz w:val="26"/>
                <w:szCs w:val="26"/>
              </w:rPr>
            </w:pPr>
            <w:r w:rsidRPr="004F3923">
              <w:rPr>
                <w:rFonts w:ascii="CordiaUPC" w:hAnsi="CordiaUPC" w:cs="CordiaUPC" w:hint="cs"/>
                <w:b w:val="0"/>
                <w:bCs/>
                <w:sz w:val="26"/>
                <w:szCs w:val="26"/>
              </w:rPr>
              <w:t xml:space="preserve">Funds and Bancassurance </w:t>
            </w:r>
          </w:p>
        </w:tc>
        <w:tc>
          <w:tcPr>
            <w:tcW w:w="1314" w:type="dxa"/>
            <w:shd w:val="clear" w:color="auto" w:fill="auto"/>
          </w:tcPr>
          <w:p w14:paraId="41FE69BD" w14:textId="6D9DC7C7"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r w:rsidRPr="007A05D6">
              <w:rPr>
                <w:rFonts w:ascii="CordiaUPC" w:hAnsi="CordiaUPC" w:cs="CordiaUPC"/>
                <w:color w:val="000000"/>
                <w:sz w:val="26"/>
                <w:szCs w:val="26"/>
                <w:cs/>
                <w:lang w:bidi="th-TH"/>
              </w:rPr>
              <w:t>8</w:t>
            </w:r>
            <w:r w:rsidRPr="007A05D6">
              <w:rPr>
                <w:rFonts w:ascii="CordiaUPC" w:hAnsi="CordiaUPC" w:cs="CordiaUPC"/>
                <w:color w:val="000000"/>
                <w:sz w:val="26"/>
                <w:szCs w:val="26"/>
              </w:rPr>
              <w:t>,</w:t>
            </w:r>
            <w:r w:rsidRPr="007A05D6">
              <w:rPr>
                <w:rFonts w:ascii="CordiaUPC" w:hAnsi="CordiaUPC" w:cs="CordiaUPC"/>
                <w:color w:val="000000"/>
                <w:sz w:val="26"/>
                <w:szCs w:val="26"/>
                <w:cs/>
                <w:lang w:bidi="th-TH"/>
              </w:rPr>
              <w:t>292</w:t>
            </w:r>
          </w:p>
        </w:tc>
        <w:tc>
          <w:tcPr>
            <w:tcW w:w="180" w:type="dxa"/>
          </w:tcPr>
          <w:p w14:paraId="582B4536" w14:textId="77777777"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0F0B0262" w14:textId="1A3AC382" w:rsidR="00BB2366" w:rsidRPr="007A05D6" w:rsidRDefault="00BB2366" w:rsidP="00BB2366">
            <w:pPr>
              <w:tabs>
                <w:tab w:val="decimal" w:pos="1005"/>
              </w:tabs>
              <w:spacing w:line="240" w:lineRule="exact"/>
              <w:jc w:val="both"/>
              <w:rPr>
                <w:rFonts w:ascii="CordiaUPC" w:hAnsi="CordiaUPC" w:cs="CordiaUPC"/>
                <w:color w:val="000000"/>
                <w:sz w:val="26"/>
                <w:szCs w:val="26"/>
              </w:rPr>
            </w:pPr>
            <w:r w:rsidRPr="007A05D6">
              <w:rPr>
                <w:rFonts w:ascii="CordiaUPC" w:hAnsi="CordiaUPC" w:cs="CordiaUPC"/>
                <w:color w:val="000000"/>
                <w:sz w:val="26"/>
                <w:szCs w:val="26"/>
              </w:rPr>
              <w:t>8,603</w:t>
            </w:r>
          </w:p>
        </w:tc>
        <w:tc>
          <w:tcPr>
            <w:tcW w:w="180" w:type="dxa"/>
          </w:tcPr>
          <w:p w14:paraId="3467344E" w14:textId="77777777"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p>
        </w:tc>
        <w:tc>
          <w:tcPr>
            <w:tcW w:w="1350" w:type="dxa"/>
            <w:shd w:val="clear" w:color="auto" w:fill="auto"/>
          </w:tcPr>
          <w:p w14:paraId="764E71D8" w14:textId="3F155B1A"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r w:rsidRPr="007A05D6">
              <w:rPr>
                <w:rFonts w:ascii="CordiaUPC" w:hAnsi="CordiaUPC" w:cs="CordiaUPC"/>
                <w:color w:val="000000"/>
                <w:sz w:val="26"/>
                <w:szCs w:val="26"/>
                <w:cs/>
                <w:lang w:bidi="th-TH"/>
              </w:rPr>
              <w:t>7</w:t>
            </w:r>
            <w:r w:rsidRPr="007A05D6">
              <w:rPr>
                <w:rFonts w:ascii="CordiaUPC" w:hAnsi="CordiaUPC" w:cs="CordiaUPC"/>
                <w:color w:val="000000"/>
                <w:sz w:val="26"/>
                <w:szCs w:val="26"/>
              </w:rPr>
              <w:t>,</w:t>
            </w:r>
            <w:r w:rsidRPr="007A05D6">
              <w:rPr>
                <w:rFonts w:ascii="CordiaUPC" w:hAnsi="CordiaUPC" w:cs="CordiaUPC"/>
                <w:color w:val="000000"/>
                <w:sz w:val="26"/>
                <w:szCs w:val="26"/>
                <w:cs/>
                <w:lang w:bidi="th-TH"/>
              </w:rPr>
              <w:t>229</w:t>
            </w:r>
          </w:p>
        </w:tc>
        <w:tc>
          <w:tcPr>
            <w:tcW w:w="180" w:type="dxa"/>
          </w:tcPr>
          <w:p w14:paraId="3A725FAF" w14:textId="77777777" w:rsidR="00BB2366" w:rsidRPr="004F3923" w:rsidRDefault="00BB2366" w:rsidP="00BB2366">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50CD8BEC" w14:textId="687A5619" w:rsidR="00BB2366" w:rsidRPr="000929CB" w:rsidRDefault="00BB2366" w:rsidP="00BB2366">
            <w:pPr>
              <w:tabs>
                <w:tab w:val="decimal" w:pos="1064"/>
              </w:tabs>
              <w:spacing w:line="240" w:lineRule="exact"/>
              <w:rPr>
                <w:rFonts w:ascii="CordiaUPC" w:hAnsi="CordiaUPC" w:cs="CordiaUPC"/>
                <w:color w:val="000000"/>
                <w:sz w:val="26"/>
                <w:szCs w:val="26"/>
              </w:rPr>
            </w:pPr>
            <w:r w:rsidRPr="004F3923">
              <w:rPr>
                <w:rFonts w:ascii="CordiaUPC" w:hAnsi="CordiaUPC" w:cs="CordiaUPC"/>
                <w:bCs/>
                <w:sz w:val="26"/>
                <w:szCs w:val="26"/>
              </w:rPr>
              <w:t>5,439</w:t>
            </w:r>
          </w:p>
        </w:tc>
      </w:tr>
      <w:tr w:rsidR="00BB2366" w:rsidRPr="00E44283" w14:paraId="04EE0445" w14:textId="77777777" w:rsidTr="007E0261">
        <w:trPr>
          <w:cantSplit/>
        </w:trPr>
        <w:tc>
          <w:tcPr>
            <w:tcW w:w="3582" w:type="dxa"/>
            <w:vAlign w:val="bottom"/>
          </w:tcPr>
          <w:p w14:paraId="0BDFFF69" w14:textId="77777777" w:rsidR="00BB2366" w:rsidRPr="004F3923" w:rsidRDefault="00BB2366" w:rsidP="00BB2366">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Others</w:t>
            </w:r>
          </w:p>
        </w:tc>
        <w:tc>
          <w:tcPr>
            <w:tcW w:w="1314" w:type="dxa"/>
            <w:tcBorders>
              <w:bottom w:val="single" w:sz="4" w:space="0" w:color="auto"/>
            </w:tcBorders>
            <w:shd w:val="clear" w:color="auto" w:fill="auto"/>
          </w:tcPr>
          <w:p w14:paraId="2B561F5C" w14:textId="57D20379"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r w:rsidRPr="007A05D6">
              <w:rPr>
                <w:rFonts w:ascii="CordiaUPC" w:hAnsi="CordiaUPC" w:cs="CordiaUPC"/>
                <w:color w:val="000000"/>
                <w:sz w:val="26"/>
                <w:szCs w:val="26"/>
                <w:cs/>
                <w:lang w:bidi="th-TH"/>
              </w:rPr>
              <w:t>2</w:t>
            </w:r>
            <w:r w:rsidRPr="007A05D6">
              <w:rPr>
                <w:rFonts w:ascii="CordiaUPC" w:hAnsi="CordiaUPC" w:cs="CordiaUPC"/>
                <w:color w:val="000000"/>
                <w:sz w:val="26"/>
                <w:szCs w:val="26"/>
              </w:rPr>
              <w:t>,</w:t>
            </w:r>
            <w:r w:rsidRPr="007A05D6">
              <w:rPr>
                <w:rFonts w:ascii="CordiaUPC" w:hAnsi="CordiaUPC" w:cs="CordiaUPC"/>
                <w:color w:val="000000"/>
                <w:sz w:val="26"/>
                <w:szCs w:val="26"/>
                <w:cs/>
                <w:lang w:bidi="th-TH"/>
              </w:rPr>
              <w:t>430</w:t>
            </w:r>
          </w:p>
        </w:tc>
        <w:tc>
          <w:tcPr>
            <w:tcW w:w="180" w:type="dxa"/>
          </w:tcPr>
          <w:p w14:paraId="21FDD973" w14:textId="77777777"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228BE021" w14:textId="381C2A25" w:rsidR="00BB2366" w:rsidRPr="007A05D6" w:rsidRDefault="00BB2366" w:rsidP="00BB2366">
            <w:pPr>
              <w:tabs>
                <w:tab w:val="decimal" w:pos="1005"/>
              </w:tabs>
              <w:spacing w:line="240" w:lineRule="exact"/>
              <w:jc w:val="both"/>
              <w:rPr>
                <w:rFonts w:ascii="CordiaUPC" w:hAnsi="CordiaUPC" w:cs="CordiaUPC"/>
                <w:color w:val="000000"/>
                <w:sz w:val="26"/>
                <w:szCs w:val="26"/>
              </w:rPr>
            </w:pPr>
            <w:r w:rsidRPr="007A05D6">
              <w:rPr>
                <w:rFonts w:ascii="CordiaUPC" w:hAnsi="CordiaUPC" w:cs="CordiaUPC"/>
                <w:b/>
                <w:sz w:val="26"/>
                <w:szCs w:val="26"/>
                <w:cs/>
                <w:lang w:bidi="th-TH"/>
              </w:rPr>
              <w:t>2</w:t>
            </w:r>
            <w:r w:rsidRPr="007A05D6">
              <w:rPr>
                <w:rFonts w:ascii="CordiaUPC" w:hAnsi="CordiaUPC" w:cs="CordiaUPC"/>
                <w:b/>
                <w:sz w:val="26"/>
                <w:szCs w:val="26"/>
              </w:rPr>
              <w:t>,</w:t>
            </w:r>
            <w:r w:rsidRPr="007A05D6">
              <w:rPr>
                <w:rFonts w:ascii="CordiaUPC" w:hAnsi="CordiaUPC" w:cs="CordiaUPC"/>
                <w:b/>
                <w:sz w:val="26"/>
                <w:szCs w:val="26"/>
                <w:cs/>
                <w:lang w:bidi="th-TH"/>
              </w:rPr>
              <w:t>766</w:t>
            </w:r>
          </w:p>
        </w:tc>
        <w:tc>
          <w:tcPr>
            <w:tcW w:w="180" w:type="dxa"/>
          </w:tcPr>
          <w:p w14:paraId="6B22132C" w14:textId="77777777"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p>
        </w:tc>
        <w:tc>
          <w:tcPr>
            <w:tcW w:w="1350" w:type="dxa"/>
            <w:tcBorders>
              <w:bottom w:val="single" w:sz="4" w:space="0" w:color="auto"/>
            </w:tcBorders>
            <w:shd w:val="clear" w:color="auto" w:fill="auto"/>
          </w:tcPr>
          <w:p w14:paraId="1546803D" w14:textId="3154D182" w:rsidR="00BB2366" w:rsidRPr="007A05D6" w:rsidRDefault="00BB2366" w:rsidP="00BB2366">
            <w:pPr>
              <w:pStyle w:val="acctmergecolhdg"/>
              <w:tabs>
                <w:tab w:val="decimal" w:pos="1019"/>
              </w:tabs>
              <w:spacing w:line="240" w:lineRule="exact"/>
              <w:jc w:val="left"/>
              <w:rPr>
                <w:rFonts w:ascii="CordiaUPC" w:hAnsi="CordiaUPC" w:cs="CordiaUPC"/>
                <w:b w:val="0"/>
                <w:bCs/>
                <w:sz w:val="26"/>
                <w:szCs w:val="26"/>
              </w:rPr>
            </w:pPr>
            <w:r w:rsidRPr="007A05D6">
              <w:rPr>
                <w:rFonts w:ascii="CordiaUPC" w:hAnsi="CordiaUPC" w:cs="CordiaUPC"/>
                <w:color w:val="000000"/>
                <w:sz w:val="26"/>
                <w:szCs w:val="26"/>
                <w:cs/>
                <w:lang w:bidi="th-TH"/>
              </w:rPr>
              <w:t>2</w:t>
            </w:r>
            <w:r w:rsidRPr="007A05D6">
              <w:rPr>
                <w:rFonts w:ascii="CordiaUPC" w:hAnsi="CordiaUPC" w:cs="CordiaUPC"/>
                <w:color w:val="000000"/>
                <w:sz w:val="26"/>
                <w:szCs w:val="26"/>
              </w:rPr>
              <w:t>,</w:t>
            </w:r>
            <w:r w:rsidRPr="007A05D6">
              <w:rPr>
                <w:rFonts w:ascii="CordiaUPC" w:hAnsi="CordiaUPC" w:cs="CordiaUPC"/>
                <w:color w:val="000000"/>
                <w:sz w:val="26"/>
                <w:szCs w:val="26"/>
                <w:cs/>
                <w:lang w:bidi="th-TH"/>
              </w:rPr>
              <w:t>015</w:t>
            </w:r>
          </w:p>
        </w:tc>
        <w:tc>
          <w:tcPr>
            <w:tcW w:w="180" w:type="dxa"/>
          </w:tcPr>
          <w:p w14:paraId="4CB26460" w14:textId="77777777" w:rsidR="00BB2366" w:rsidRPr="004F3923" w:rsidRDefault="00BB2366" w:rsidP="00BB2366">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72C183E6" w14:textId="6C38B78C" w:rsidR="00BB2366" w:rsidRPr="000929CB" w:rsidRDefault="00BB2366" w:rsidP="00BB2366">
            <w:pPr>
              <w:tabs>
                <w:tab w:val="decimal" w:pos="1064"/>
              </w:tabs>
              <w:spacing w:line="240" w:lineRule="exact"/>
              <w:rPr>
                <w:rFonts w:ascii="CordiaUPC" w:hAnsi="CordiaUPC" w:cs="CordiaUPC"/>
                <w:color w:val="000000"/>
                <w:sz w:val="26"/>
                <w:szCs w:val="26"/>
              </w:rPr>
            </w:pPr>
            <w:r w:rsidRPr="004F3923">
              <w:rPr>
                <w:rFonts w:ascii="CordiaUPC" w:hAnsi="CordiaUPC" w:cs="CordiaUPC"/>
                <w:bCs/>
                <w:sz w:val="26"/>
                <w:szCs w:val="26"/>
              </w:rPr>
              <w:t>1,905</w:t>
            </w:r>
          </w:p>
        </w:tc>
      </w:tr>
      <w:tr w:rsidR="00552E89" w:rsidRPr="00E44283" w14:paraId="07CA7972" w14:textId="77777777" w:rsidTr="007E0261">
        <w:trPr>
          <w:cantSplit/>
        </w:trPr>
        <w:tc>
          <w:tcPr>
            <w:tcW w:w="3582" w:type="dxa"/>
            <w:vAlign w:val="bottom"/>
          </w:tcPr>
          <w:p w14:paraId="3A268C54" w14:textId="77777777" w:rsidR="00552E89" w:rsidRPr="004F3923" w:rsidRDefault="00552E89" w:rsidP="00552E89">
            <w:pPr>
              <w:pStyle w:val="acctmergecolhdg"/>
              <w:spacing w:line="240" w:lineRule="exact"/>
              <w:ind w:left="191" w:hanging="191"/>
              <w:jc w:val="left"/>
              <w:rPr>
                <w:rFonts w:ascii="CordiaUPC" w:hAnsi="CordiaUPC" w:cs="CordiaUPC"/>
                <w:sz w:val="26"/>
                <w:szCs w:val="26"/>
              </w:rPr>
            </w:pPr>
            <w:r w:rsidRPr="004F3923">
              <w:rPr>
                <w:rFonts w:ascii="CordiaUPC" w:hAnsi="CordiaUPC" w:cs="CordiaUPC" w:hint="cs"/>
                <w:sz w:val="26"/>
                <w:szCs w:val="26"/>
              </w:rPr>
              <w:t>Total</w:t>
            </w:r>
          </w:p>
        </w:tc>
        <w:tc>
          <w:tcPr>
            <w:tcW w:w="1314" w:type="dxa"/>
            <w:tcBorders>
              <w:top w:val="single" w:sz="4" w:space="0" w:color="auto"/>
              <w:bottom w:val="single" w:sz="4" w:space="0" w:color="auto"/>
            </w:tcBorders>
            <w:shd w:val="clear" w:color="auto" w:fill="auto"/>
          </w:tcPr>
          <w:p w14:paraId="73E2545E" w14:textId="227C2530" w:rsidR="00552E89" w:rsidRPr="007A05D6" w:rsidRDefault="00552E89" w:rsidP="00552E89">
            <w:pPr>
              <w:pStyle w:val="acctmergecolhdg"/>
              <w:tabs>
                <w:tab w:val="decimal" w:pos="1019"/>
              </w:tabs>
              <w:spacing w:line="240" w:lineRule="exact"/>
              <w:jc w:val="left"/>
              <w:rPr>
                <w:rFonts w:ascii="CordiaUPC" w:hAnsi="CordiaUPC" w:cs="CordiaUPC"/>
                <w:sz w:val="26"/>
                <w:szCs w:val="26"/>
              </w:rPr>
            </w:pPr>
            <w:r w:rsidRPr="007A05D6">
              <w:rPr>
                <w:rFonts w:ascii="CordiaUPC" w:hAnsi="CordiaUPC" w:cs="CordiaUPC"/>
                <w:bCs/>
                <w:color w:val="000000"/>
                <w:sz w:val="26"/>
                <w:szCs w:val="26"/>
                <w:cs/>
                <w:lang w:bidi="th-TH"/>
              </w:rPr>
              <w:t>15</w:t>
            </w:r>
            <w:r w:rsidRPr="007A05D6">
              <w:rPr>
                <w:rFonts w:ascii="CordiaUPC" w:hAnsi="CordiaUPC" w:cs="CordiaUPC"/>
                <w:bCs/>
                <w:color w:val="000000"/>
                <w:sz w:val="26"/>
                <w:szCs w:val="26"/>
              </w:rPr>
              <w:t>,</w:t>
            </w:r>
            <w:r w:rsidRPr="007A05D6">
              <w:rPr>
                <w:rFonts w:ascii="CordiaUPC" w:hAnsi="CordiaUPC" w:cs="CordiaUPC"/>
                <w:bCs/>
                <w:color w:val="000000"/>
                <w:sz w:val="26"/>
                <w:szCs w:val="26"/>
                <w:cs/>
                <w:lang w:bidi="th-TH"/>
              </w:rPr>
              <w:t>190</w:t>
            </w:r>
          </w:p>
        </w:tc>
        <w:tc>
          <w:tcPr>
            <w:tcW w:w="180" w:type="dxa"/>
          </w:tcPr>
          <w:p w14:paraId="4CCBA2E4" w14:textId="77777777" w:rsidR="00552E89" w:rsidRPr="007A05D6" w:rsidRDefault="00552E89" w:rsidP="00552E89">
            <w:pPr>
              <w:pStyle w:val="acctmergecolhdg"/>
              <w:tabs>
                <w:tab w:val="decimal" w:pos="1019"/>
              </w:tabs>
              <w:spacing w:line="240" w:lineRule="exact"/>
              <w:jc w:val="left"/>
              <w:rPr>
                <w:rFonts w:ascii="CordiaUPC" w:hAnsi="CordiaUPC" w:cs="CordiaUPC"/>
                <w:sz w:val="26"/>
                <w:szCs w:val="26"/>
              </w:rPr>
            </w:pPr>
          </w:p>
        </w:tc>
        <w:tc>
          <w:tcPr>
            <w:tcW w:w="1332" w:type="dxa"/>
            <w:tcBorders>
              <w:top w:val="single" w:sz="4" w:space="0" w:color="auto"/>
              <w:bottom w:val="single" w:sz="4" w:space="0" w:color="auto"/>
            </w:tcBorders>
          </w:tcPr>
          <w:p w14:paraId="3B34F1B3" w14:textId="40AFF11A" w:rsidR="00552E89" w:rsidRPr="007A05D6" w:rsidRDefault="00552E89" w:rsidP="00552E89">
            <w:pPr>
              <w:pStyle w:val="acctmergecolhdg"/>
              <w:tabs>
                <w:tab w:val="decimal" w:pos="1005"/>
              </w:tabs>
              <w:spacing w:line="240" w:lineRule="exact"/>
              <w:jc w:val="both"/>
              <w:rPr>
                <w:rFonts w:ascii="CordiaUPC" w:hAnsi="CordiaUPC" w:cs="CordiaUPC"/>
                <w:bCs/>
                <w:color w:val="000000"/>
                <w:sz w:val="26"/>
                <w:szCs w:val="26"/>
              </w:rPr>
            </w:pPr>
            <w:r w:rsidRPr="007A05D6">
              <w:rPr>
                <w:rFonts w:ascii="CordiaUPC" w:hAnsi="CordiaUPC" w:cs="CordiaUPC"/>
                <w:bCs/>
                <w:sz w:val="26"/>
                <w:szCs w:val="26"/>
              </w:rPr>
              <w:t>16,139</w:t>
            </w:r>
          </w:p>
        </w:tc>
        <w:tc>
          <w:tcPr>
            <w:tcW w:w="180" w:type="dxa"/>
          </w:tcPr>
          <w:p w14:paraId="792936F1" w14:textId="77777777" w:rsidR="00552E89" w:rsidRPr="007A05D6" w:rsidRDefault="00552E89" w:rsidP="00552E89">
            <w:pPr>
              <w:pStyle w:val="acctmergecolhdg"/>
              <w:tabs>
                <w:tab w:val="decimal" w:pos="1019"/>
              </w:tabs>
              <w:spacing w:line="240" w:lineRule="exact"/>
              <w:jc w:val="left"/>
              <w:rPr>
                <w:rFonts w:ascii="CordiaUPC" w:hAnsi="CordiaUPC" w:cs="CordiaUPC"/>
                <w:sz w:val="26"/>
                <w:szCs w:val="26"/>
              </w:rPr>
            </w:pPr>
          </w:p>
        </w:tc>
        <w:tc>
          <w:tcPr>
            <w:tcW w:w="1350" w:type="dxa"/>
            <w:tcBorders>
              <w:top w:val="single" w:sz="4" w:space="0" w:color="auto"/>
              <w:bottom w:val="single" w:sz="4" w:space="0" w:color="auto"/>
            </w:tcBorders>
          </w:tcPr>
          <w:p w14:paraId="3D2DB05D" w14:textId="1DF632A2" w:rsidR="00552E89" w:rsidRPr="007A05D6" w:rsidRDefault="00552E89" w:rsidP="00552E89">
            <w:pPr>
              <w:pStyle w:val="acctmergecolhdg"/>
              <w:tabs>
                <w:tab w:val="decimal" w:pos="1019"/>
              </w:tabs>
              <w:spacing w:line="240" w:lineRule="exact"/>
              <w:jc w:val="left"/>
              <w:rPr>
                <w:rFonts w:ascii="CordiaUPC" w:hAnsi="CordiaUPC" w:cs="CordiaUPC"/>
                <w:sz w:val="26"/>
                <w:szCs w:val="26"/>
              </w:rPr>
            </w:pPr>
            <w:r w:rsidRPr="007A05D6">
              <w:rPr>
                <w:rFonts w:ascii="CordiaUPC" w:hAnsi="CordiaUPC" w:cs="CordiaUPC"/>
                <w:bCs/>
                <w:color w:val="000000"/>
                <w:sz w:val="26"/>
                <w:szCs w:val="26"/>
                <w:cs/>
                <w:lang w:bidi="th-TH"/>
              </w:rPr>
              <w:t>13</w:t>
            </w:r>
            <w:r w:rsidRPr="007A05D6">
              <w:rPr>
                <w:rFonts w:ascii="CordiaUPC" w:hAnsi="CordiaUPC" w:cs="CordiaUPC"/>
                <w:bCs/>
                <w:color w:val="000000"/>
                <w:sz w:val="26"/>
                <w:szCs w:val="26"/>
              </w:rPr>
              <w:t>,</w:t>
            </w:r>
            <w:r w:rsidRPr="007A05D6">
              <w:rPr>
                <w:rFonts w:ascii="CordiaUPC" w:hAnsi="CordiaUPC" w:cs="CordiaUPC"/>
                <w:bCs/>
                <w:color w:val="000000"/>
                <w:sz w:val="26"/>
                <w:szCs w:val="26"/>
                <w:cs/>
                <w:lang w:bidi="th-TH"/>
              </w:rPr>
              <w:t>053</w:t>
            </w:r>
          </w:p>
        </w:tc>
        <w:tc>
          <w:tcPr>
            <w:tcW w:w="180" w:type="dxa"/>
          </w:tcPr>
          <w:p w14:paraId="1CD3C085" w14:textId="77777777" w:rsidR="00552E89" w:rsidRPr="004F3923" w:rsidRDefault="00552E89" w:rsidP="00552E89">
            <w:pPr>
              <w:pStyle w:val="acctmergecolhdg"/>
              <w:tabs>
                <w:tab w:val="decimal" w:pos="1019"/>
              </w:tabs>
              <w:spacing w:line="240" w:lineRule="exact"/>
              <w:jc w:val="left"/>
              <w:rPr>
                <w:rFonts w:ascii="CordiaUPC" w:hAnsi="CordiaUPC" w:cs="CordiaUPC"/>
                <w:sz w:val="26"/>
                <w:szCs w:val="26"/>
              </w:rPr>
            </w:pPr>
          </w:p>
        </w:tc>
        <w:tc>
          <w:tcPr>
            <w:tcW w:w="1332" w:type="dxa"/>
            <w:tcBorders>
              <w:top w:val="single" w:sz="4" w:space="0" w:color="auto"/>
              <w:bottom w:val="single" w:sz="4" w:space="0" w:color="auto"/>
            </w:tcBorders>
          </w:tcPr>
          <w:p w14:paraId="028D74E7" w14:textId="6157C0A0" w:rsidR="00552E89" w:rsidRPr="002876CC" w:rsidRDefault="00552E89" w:rsidP="00552E89">
            <w:pPr>
              <w:pStyle w:val="acctmergecolhdg"/>
              <w:tabs>
                <w:tab w:val="decimal" w:pos="1064"/>
              </w:tabs>
              <w:spacing w:line="240" w:lineRule="exact"/>
              <w:jc w:val="left"/>
              <w:rPr>
                <w:rFonts w:ascii="CordiaUPC" w:hAnsi="CordiaUPC" w:cs="CordiaUPC"/>
                <w:bCs/>
                <w:sz w:val="26"/>
                <w:szCs w:val="26"/>
                <w:lang w:val="en-US" w:bidi="th-TH"/>
              </w:rPr>
            </w:pPr>
            <w:r w:rsidRPr="004F3923">
              <w:rPr>
                <w:rFonts w:ascii="CordiaUPC" w:hAnsi="CordiaUPC" w:cs="CordiaUPC"/>
                <w:sz w:val="26"/>
                <w:szCs w:val="26"/>
              </w:rPr>
              <w:t>10,406</w:t>
            </w:r>
          </w:p>
        </w:tc>
      </w:tr>
      <w:tr w:rsidR="00552E89" w:rsidRPr="00E44283" w14:paraId="688DE2B1" w14:textId="77777777" w:rsidTr="007E0261">
        <w:trPr>
          <w:cantSplit/>
        </w:trPr>
        <w:tc>
          <w:tcPr>
            <w:tcW w:w="3582" w:type="dxa"/>
            <w:vAlign w:val="bottom"/>
          </w:tcPr>
          <w:p w14:paraId="7DA1AE61" w14:textId="77777777" w:rsidR="00552E89" w:rsidRPr="004F3923" w:rsidRDefault="00552E89" w:rsidP="00552E89">
            <w:pPr>
              <w:pStyle w:val="acctmergecolhdg"/>
              <w:spacing w:line="240" w:lineRule="exact"/>
              <w:ind w:left="191" w:hanging="191"/>
              <w:jc w:val="left"/>
              <w:rPr>
                <w:rFonts w:ascii="CordiaUPC" w:hAnsi="CordiaUPC" w:cs="CordiaUPC"/>
                <w:sz w:val="26"/>
                <w:szCs w:val="26"/>
              </w:rPr>
            </w:pPr>
          </w:p>
        </w:tc>
        <w:tc>
          <w:tcPr>
            <w:tcW w:w="1314" w:type="dxa"/>
            <w:tcBorders>
              <w:top w:val="single" w:sz="4" w:space="0" w:color="auto"/>
            </w:tcBorders>
          </w:tcPr>
          <w:p w14:paraId="3EABB744"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5CA275F5"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5F941211" w14:textId="77777777" w:rsidR="00552E89" w:rsidRPr="007A05D6" w:rsidRDefault="00552E89" w:rsidP="00552E89">
            <w:pPr>
              <w:pStyle w:val="acctmergecolhdg"/>
              <w:tabs>
                <w:tab w:val="decimal" w:pos="1005"/>
              </w:tabs>
              <w:spacing w:line="240" w:lineRule="exact"/>
              <w:jc w:val="both"/>
              <w:rPr>
                <w:rFonts w:ascii="CordiaUPC" w:hAnsi="CordiaUPC" w:cs="CordiaUPC"/>
                <w:b w:val="0"/>
                <w:bCs/>
                <w:sz w:val="26"/>
                <w:szCs w:val="26"/>
              </w:rPr>
            </w:pPr>
          </w:p>
        </w:tc>
        <w:tc>
          <w:tcPr>
            <w:tcW w:w="180" w:type="dxa"/>
          </w:tcPr>
          <w:p w14:paraId="4E85FCC1"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Borders>
              <w:top w:val="single" w:sz="4" w:space="0" w:color="auto"/>
            </w:tcBorders>
          </w:tcPr>
          <w:p w14:paraId="053E4525"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40EF456D"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36474E26" w14:textId="77777777" w:rsidR="00552E89" w:rsidRPr="004F3923" w:rsidRDefault="00552E89" w:rsidP="00552E89">
            <w:pPr>
              <w:pStyle w:val="acctmergecolhdg"/>
              <w:tabs>
                <w:tab w:val="decimal" w:pos="1064"/>
              </w:tabs>
              <w:spacing w:line="240" w:lineRule="exact"/>
              <w:jc w:val="left"/>
              <w:rPr>
                <w:rFonts w:ascii="CordiaUPC" w:hAnsi="CordiaUPC" w:cs="CordiaUPC"/>
                <w:b w:val="0"/>
                <w:bCs/>
                <w:sz w:val="26"/>
                <w:szCs w:val="26"/>
              </w:rPr>
            </w:pPr>
          </w:p>
        </w:tc>
      </w:tr>
      <w:tr w:rsidR="00552E89" w:rsidRPr="00E44283" w14:paraId="1A3BA8E7" w14:textId="77777777" w:rsidTr="007E0261">
        <w:trPr>
          <w:cantSplit/>
        </w:trPr>
        <w:tc>
          <w:tcPr>
            <w:tcW w:w="3582" w:type="dxa"/>
            <w:vAlign w:val="bottom"/>
          </w:tcPr>
          <w:p w14:paraId="263E86CE" w14:textId="77777777" w:rsidR="00552E89" w:rsidRPr="004F3923" w:rsidRDefault="00552E89" w:rsidP="00552E89">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sz w:val="26"/>
                <w:szCs w:val="26"/>
              </w:rPr>
              <w:t>Fees and service expenses</w:t>
            </w:r>
          </w:p>
        </w:tc>
        <w:tc>
          <w:tcPr>
            <w:tcW w:w="1314" w:type="dxa"/>
          </w:tcPr>
          <w:p w14:paraId="47C652E5"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1E66EEAA"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6DDEB091" w14:textId="77777777" w:rsidR="00552E89" w:rsidRPr="007A05D6" w:rsidRDefault="00552E89" w:rsidP="00552E89">
            <w:pPr>
              <w:pStyle w:val="acctmergecolhdg"/>
              <w:tabs>
                <w:tab w:val="decimal" w:pos="1005"/>
              </w:tabs>
              <w:spacing w:line="240" w:lineRule="exact"/>
              <w:jc w:val="both"/>
              <w:rPr>
                <w:rFonts w:ascii="CordiaUPC" w:hAnsi="CordiaUPC" w:cs="CordiaUPC"/>
                <w:b w:val="0"/>
                <w:bCs/>
                <w:sz w:val="26"/>
                <w:szCs w:val="26"/>
              </w:rPr>
            </w:pPr>
          </w:p>
        </w:tc>
        <w:tc>
          <w:tcPr>
            <w:tcW w:w="180" w:type="dxa"/>
          </w:tcPr>
          <w:p w14:paraId="1328AF74"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1ADFA386"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10910FDE"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281A765D" w14:textId="77777777" w:rsidR="00552E89" w:rsidRPr="004F3923" w:rsidRDefault="00552E89" w:rsidP="00552E89">
            <w:pPr>
              <w:pStyle w:val="acctmergecolhdg"/>
              <w:tabs>
                <w:tab w:val="decimal" w:pos="1064"/>
              </w:tabs>
              <w:spacing w:line="240" w:lineRule="exact"/>
              <w:jc w:val="left"/>
              <w:rPr>
                <w:rFonts w:ascii="CordiaUPC" w:hAnsi="CordiaUPC" w:cs="CordiaUPC"/>
                <w:b w:val="0"/>
                <w:bCs/>
                <w:sz w:val="26"/>
                <w:szCs w:val="26"/>
              </w:rPr>
            </w:pPr>
          </w:p>
        </w:tc>
      </w:tr>
      <w:tr w:rsidR="00552E89" w:rsidRPr="00E44283" w14:paraId="14CE851A" w14:textId="77777777" w:rsidTr="007E0261">
        <w:trPr>
          <w:cantSplit/>
        </w:trPr>
        <w:tc>
          <w:tcPr>
            <w:tcW w:w="3582" w:type="dxa"/>
            <w:vAlign w:val="bottom"/>
          </w:tcPr>
          <w:p w14:paraId="7DCB5498" w14:textId="77777777" w:rsidR="00552E89" w:rsidRPr="004F3923" w:rsidRDefault="00552E89" w:rsidP="00552E89">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ATM,</w:t>
            </w:r>
            <w:r w:rsidRPr="004F3923">
              <w:rPr>
                <w:rFonts w:ascii="CordiaUPC" w:hAnsi="CordiaUPC" w:cs="CordiaUPC" w:hint="cs"/>
                <w:sz w:val="26"/>
                <w:szCs w:val="26"/>
              </w:rPr>
              <w:t xml:space="preserve"> </w:t>
            </w:r>
            <w:r w:rsidRPr="004F3923">
              <w:rPr>
                <w:rFonts w:ascii="CordiaUPC" w:hAnsi="CordiaUPC" w:cs="CordiaUPC" w:hint="cs"/>
                <w:b w:val="0"/>
                <w:bCs/>
                <w:sz w:val="26"/>
                <w:szCs w:val="26"/>
              </w:rPr>
              <w:t xml:space="preserve">Debit card, Credit card  </w:t>
            </w:r>
          </w:p>
        </w:tc>
        <w:tc>
          <w:tcPr>
            <w:tcW w:w="1314" w:type="dxa"/>
          </w:tcPr>
          <w:p w14:paraId="7C7951A3"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80" w:type="dxa"/>
          </w:tcPr>
          <w:p w14:paraId="553DD552"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402D956A" w14:textId="77777777" w:rsidR="00552E89" w:rsidRPr="007A05D6" w:rsidRDefault="00552E89" w:rsidP="00552E89">
            <w:pPr>
              <w:pStyle w:val="acctmergecolhdg"/>
              <w:tabs>
                <w:tab w:val="decimal" w:pos="1005"/>
              </w:tabs>
              <w:spacing w:line="240" w:lineRule="exact"/>
              <w:jc w:val="both"/>
              <w:rPr>
                <w:rFonts w:ascii="CordiaUPC" w:hAnsi="CordiaUPC" w:cs="CordiaUPC"/>
                <w:b w:val="0"/>
                <w:bCs/>
                <w:sz w:val="26"/>
                <w:szCs w:val="26"/>
              </w:rPr>
            </w:pPr>
          </w:p>
        </w:tc>
        <w:tc>
          <w:tcPr>
            <w:tcW w:w="180" w:type="dxa"/>
          </w:tcPr>
          <w:p w14:paraId="2FC9C931"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6B3833CA" w14:textId="77777777" w:rsidR="00552E89" w:rsidRPr="007A05D6" w:rsidRDefault="00552E89" w:rsidP="00552E89">
            <w:pPr>
              <w:tabs>
                <w:tab w:val="decimal" w:pos="992"/>
              </w:tabs>
              <w:spacing w:line="240" w:lineRule="exact"/>
              <w:rPr>
                <w:rFonts w:ascii="CordiaUPC" w:hAnsi="CordiaUPC" w:cs="CordiaUPC"/>
                <w:color w:val="000000"/>
                <w:sz w:val="26"/>
                <w:szCs w:val="26"/>
              </w:rPr>
            </w:pPr>
          </w:p>
        </w:tc>
        <w:tc>
          <w:tcPr>
            <w:tcW w:w="180" w:type="dxa"/>
          </w:tcPr>
          <w:p w14:paraId="6627C82A"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F36CFCC" w14:textId="77777777" w:rsidR="00552E89" w:rsidRPr="004F3923" w:rsidRDefault="00552E89" w:rsidP="00552E89">
            <w:pPr>
              <w:pStyle w:val="acctmergecolhdg"/>
              <w:tabs>
                <w:tab w:val="decimal" w:pos="1064"/>
              </w:tabs>
              <w:spacing w:line="240" w:lineRule="exact"/>
              <w:jc w:val="left"/>
              <w:rPr>
                <w:rFonts w:ascii="CordiaUPC" w:hAnsi="CordiaUPC" w:cs="CordiaUPC"/>
                <w:b w:val="0"/>
                <w:bCs/>
                <w:sz w:val="26"/>
                <w:szCs w:val="26"/>
              </w:rPr>
            </w:pPr>
          </w:p>
        </w:tc>
      </w:tr>
      <w:tr w:rsidR="00552E89" w:rsidRPr="00E44283" w14:paraId="26DB8CA0" w14:textId="77777777" w:rsidTr="007E0261">
        <w:trPr>
          <w:cantSplit/>
          <w:trHeight w:val="254"/>
        </w:trPr>
        <w:tc>
          <w:tcPr>
            <w:tcW w:w="3582" w:type="dxa"/>
            <w:vAlign w:val="bottom"/>
          </w:tcPr>
          <w:p w14:paraId="51D4EE91" w14:textId="77777777" w:rsidR="00552E89" w:rsidRPr="004F3923" w:rsidRDefault="00552E89" w:rsidP="00552E89">
            <w:pPr>
              <w:pStyle w:val="acctmergecolhdg"/>
              <w:spacing w:line="240" w:lineRule="exact"/>
              <w:ind w:left="322"/>
              <w:jc w:val="left"/>
              <w:rPr>
                <w:rFonts w:ascii="CordiaUPC" w:hAnsi="CordiaUPC" w:cs="CordiaUPC"/>
                <w:b w:val="0"/>
                <w:bCs/>
                <w:sz w:val="26"/>
                <w:szCs w:val="26"/>
              </w:rPr>
            </w:pPr>
            <w:r w:rsidRPr="004F3923">
              <w:rPr>
                <w:rFonts w:ascii="CordiaUPC" w:hAnsi="CordiaUPC" w:cs="CordiaUPC" w:hint="cs"/>
                <w:b w:val="0"/>
                <w:bCs/>
                <w:sz w:val="26"/>
                <w:szCs w:val="26"/>
              </w:rPr>
              <w:t>and other banking electronic</w:t>
            </w:r>
          </w:p>
        </w:tc>
        <w:tc>
          <w:tcPr>
            <w:tcW w:w="1314" w:type="dxa"/>
            <w:shd w:val="clear" w:color="auto" w:fill="auto"/>
          </w:tcPr>
          <w:p w14:paraId="70D10C63" w14:textId="3C1CED7D" w:rsidR="00552E89" w:rsidRPr="007A05D6" w:rsidRDefault="00035628" w:rsidP="00552E89">
            <w:pPr>
              <w:tabs>
                <w:tab w:val="decimal" w:pos="992"/>
              </w:tabs>
              <w:spacing w:line="240" w:lineRule="exact"/>
              <w:rPr>
                <w:rFonts w:ascii="CordiaUPC" w:hAnsi="CordiaUPC" w:cs="CordiaUPC"/>
                <w:color w:val="000000"/>
                <w:sz w:val="26"/>
                <w:szCs w:val="26"/>
              </w:rPr>
            </w:pPr>
            <w:r w:rsidRPr="007A05D6">
              <w:rPr>
                <w:rFonts w:ascii="CordiaUPC" w:hAnsi="CordiaUPC" w:cs="CordiaUPC"/>
                <w:color w:val="000000"/>
                <w:sz w:val="26"/>
                <w:szCs w:val="26"/>
                <w:lang w:bidi="th-TH"/>
              </w:rPr>
              <w:t>(</w:t>
            </w:r>
            <w:r w:rsidR="00552E89" w:rsidRPr="007A05D6">
              <w:rPr>
                <w:rFonts w:ascii="CordiaUPC" w:hAnsi="CordiaUPC" w:cs="CordiaUPC"/>
                <w:color w:val="000000"/>
                <w:sz w:val="26"/>
                <w:szCs w:val="26"/>
                <w:cs/>
                <w:lang w:bidi="th-TH"/>
              </w:rPr>
              <w:t>2</w:t>
            </w:r>
            <w:r w:rsidR="00552E89" w:rsidRPr="007A05D6">
              <w:rPr>
                <w:rFonts w:ascii="CordiaUPC" w:hAnsi="CordiaUPC" w:cs="CordiaUPC"/>
                <w:color w:val="000000"/>
                <w:sz w:val="26"/>
                <w:szCs w:val="26"/>
              </w:rPr>
              <w:t>,</w:t>
            </w:r>
            <w:r w:rsidR="00552E89" w:rsidRPr="007A05D6">
              <w:rPr>
                <w:rFonts w:ascii="CordiaUPC" w:hAnsi="CordiaUPC" w:cs="CordiaUPC"/>
                <w:color w:val="000000"/>
                <w:sz w:val="26"/>
                <w:szCs w:val="26"/>
                <w:cs/>
                <w:lang w:bidi="th-TH"/>
              </w:rPr>
              <w:t>740</w:t>
            </w:r>
            <w:r w:rsidRPr="007A05D6">
              <w:rPr>
                <w:rFonts w:ascii="CordiaUPC" w:hAnsi="CordiaUPC" w:cs="CordiaUPC"/>
                <w:color w:val="000000"/>
                <w:sz w:val="26"/>
                <w:szCs w:val="26"/>
                <w:lang w:bidi="th-TH"/>
              </w:rPr>
              <w:t>)</w:t>
            </w:r>
          </w:p>
        </w:tc>
        <w:tc>
          <w:tcPr>
            <w:tcW w:w="180" w:type="dxa"/>
          </w:tcPr>
          <w:p w14:paraId="1ED51865"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701599DA" w14:textId="59E794CC" w:rsidR="00552E89" w:rsidRPr="007A05D6" w:rsidRDefault="00552E89" w:rsidP="00552E89">
            <w:pPr>
              <w:tabs>
                <w:tab w:val="decimal" w:pos="1005"/>
              </w:tabs>
              <w:spacing w:line="240" w:lineRule="exact"/>
              <w:jc w:val="both"/>
              <w:rPr>
                <w:rFonts w:ascii="CordiaUPC" w:hAnsi="CordiaUPC" w:cs="CordiaUPC"/>
                <w:color w:val="000000"/>
                <w:sz w:val="26"/>
                <w:szCs w:val="26"/>
              </w:rPr>
            </w:pPr>
            <w:r w:rsidRPr="007A05D6">
              <w:rPr>
                <w:rFonts w:ascii="CordiaUPC" w:hAnsi="CordiaUPC" w:cs="CordiaUPC"/>
                <w:color w:val="000000"/>
                <w:sz w:val="26"/>
                <w:szCs w:val="26"/>
              </w:rPr>
              <w:t>(3,360)</w:t>
            </w:r>
          </w:p>
        </w:tc>
        <w:tc>
          <w:tcPr>
            <w:tcW w:w="180" w:type="dxa"/>
          </w:tcPr>
          <w:p w14:paraId="07BC451F"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shd w:val="clear" w:color="auto" w:fill="auto"/>
          </w:tcPr>
          <w:p w14:paraId="5CB472BA" w14:textId="64375757" w:rsidR="00552E89" w:rsidRPr="007A05D6" w:rsidRDefault="00035628" w:rsidP="00552E89">
            <w:pPr>
              <w:tabs>
                <w:tab w:val="decimal" w:pos="992"/>
              </w:tabs>
              <w:spacing w:line="240" w:lineRule="exact"/>
              <w:rPr>
                <w:rFonts w:ascii="CordiaUPC" w:hAnsi="CordiaUPC" w:cs="CordiaUPC"/>
                <w:color w:val="000000"/>
                <w:sz w:val="26"/>
                <w:szCs w:val="26"/>
              </w:rPr>
            </w:pPr>
            <w:r w:rsidRPr="007A05D6">
              <w:rPr>
                <w:rFonts w:ascii="CordiaUPC" w:hAnsi="CordiaUPC" w:cs="CordiaUPC"/>
                <w:color w:val="000000"/>
                <w:sz w:val="26"/>
                <w:szCs w:val="26"/>
                <w:lang w:bidi="th-TH"/>
              </w:rPr>
              <w:t>(</w:t>
            </w:r>
            <w:r w:rsidR="00552E89" w:rsidRPr="007A05D6">
              <w:rPr>
                <w:rFonts w:ascii="CordiaUPC" w:hAnsi="CordiaUPC" w:cs="CordiaUPC"/>
                <w:color w:val="000000"/>
                <w:sz w:val="26"/>
                <w:szCs w:val="26"/>
                <w:cs/>
                <w:lang w:bidi="th-TH"/>
              </w:rPr>
              <w:t>2</w:t>
            </w:r>
            <w:r w:rsidR="00552E89" w:rsidRPr="007A05D6">
              <w:rPr>
                <w:rFonts w:ascii="CordiaUPC" w:hAnsi="CordiaUPC" w:cs="CordiaUPC"/>
                <w:color w:val="000000"/>
                <w:sz w:val="26"/>
                <w:szCs w:val="26"/>
              </w:rPr>
              <w:t>,</w:t>
            </w:r>
            <w:r w:rsidR="00552E89" w:rsidRPr="007A05D6">
              <w:rPr>
                <w:rFonts w:ascii="CordiaUPC" w:hAnsi="CordiaUPC" w:cs="CordiaUPC"/>
                <w:color w:val="000000"/>
                <w:sz w:val="26"/>
                <w:szCs w:val="26"/>
                <w:cs/>
                <w:lang w:bidi="th-TH"/>
              </w:rPr>
              <w:t>242</w:t>
            </w:r>
            <w:r w:rsidRPr="007A05D6">
              <w:rPr>
                <w:rFonts w:ascii="CordiaUPC" w:hAnsi="CordiaUPC" w:cs="CordiaUPC"/>
                <w:color w:val="000000"/>
                <w:sz w:val="26"/>
                <w:szCs w:val="26"/>
                <w:lang w:bidi="th-TH"/>
              </w:rPr>
              <w:t>)</w:t>
            </w:r>
          </w:p>
        </w:tc>
        <w:tc>
          <w:tcPr>
            <w:tcW w:w="180" w:type="dxa"/>
          </w:tcPr>
          <w:p w14:paraId="11A239D1"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790BE27" w14:textId="68503C75" w:rsidR="00552E89" w:rsidRPr="004F3923" w:rsidRDefault="00552E89" w:rsidP="00552E89">
            <w:pPr>
              <w:tabs>
                <w:tab w:val="decimal" w:pos="1064"/>
              </w:tabs>
              <w:spacing w:line="240" w:lineRule="exact"/>
              <w:rPr>
                <w:rFonts w:ascii="CordiaUPC" w:hAnsi="CordiaUPC" w:cs="CordiaUPC"/>
                <w:color w:val="000000"/>
                <w:sz w:val="26"/>
                <w:szCs w:val="26"/>
              </w:rPr>
            </w:pPr>
            <w:r w:rsidRPr="004F3923">
              <w:rPr>
                <w:rFonts w:ascii="CordiaUPC" w:hAnsi="CordiaUPC" w:cs="CordiaUPC"/>
                <w:color w:val="000000"/>
                <w:sz w:val="26"/>
                <w:szCs w:val="26"/>
              </w:rPr>
              <w:t>(2,137)</w:t>
            </w:r>
          </w:p>
        </w:tc>
      </w:tr>
      <w:tr w:rsidR="00552E89" w:rsidRPr="00E44283" w14:paraId="2685294C" w14:textId="77777777" w:rsidTr="007E0261">
        <w:trPr>
          <w:cantSplit/>
        </w:trPr>
        <w:tc>
          <w:tcPr>
            <w:tcW w:w="3582" w:type="dxa"/>
            <w:vAlign w:val="bottom"/>
          </w:tcPr>
          <w:p w14:paraId="4FAEA147" w14:textId="77777777" w:rsidR="00552E89" w:rsidRPr="004F3923" w:rsidRDefault="00552E89" w:rsidP="00552E89">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Others</w:t>
            </w:r>
          </w:p>
        </w:tc>
        <w:tc>
          <w:tcPr>
            <w:tcW w:w="1314" w:type="dxa"/>
            <w:tcBorders>
              <w:bottom w:val="single" w:sz="4" w:space="0" w:color="auto"/>
            </w:tcBorders>
            <w:shd w:val="clear" w:color="auto" w:fill="auto"/>
          </w:tcPr>
          <w:p w14:paraId="796E01BF" w14:textId="0DF056C4" w:rsidR="00552E89" w:rsidRPr="007A05D6" w:rsidRDefault="00035628" w:rsidP="00552E89">
            <w:pPr>
              <w:tabs>
                <w:tab w:val="decimal" w:pos="992"/>
              </w:tabs>
              <w:spacing w:line="240" w:lineRule="exact"/>
              <w:rPr>
                <w:rFonts w:ascii="CordiaUPC" w:hAnsi="CordiaUPC" w:cs="CordiaUPC"/>
                <w:color w:val="000000"/>
                <w:sz w:val="26"/>
                <w:szCs w:val="26"/>
              </w:rPr>
            </w:pPr>
            <w:r w:rsidRPr="007A05D6">
              <w:rPr>
                <w:rFonts w:ascii="CordiaUPC" w:hAnsi="CordiaUPC" w:cs="CordiaUPC"/>
                <w:color w:val="000000"/>
                <w:sz w:val="26"/>
                <w:szCs w:val="26"/>
                <w:lang w:bidi="th-TH"/>
              </w:rPr>
              <w:t>(</w:t>
            </w:r>
            <w:r w:rsidR="00552E89" w:rsidRPr="007A05D6">
              <w:rPr>
                <w:rFonts w:ascii="CordiaUPC" w:hAnsi="CordiaUPC" w:cs="CordiaUPC"/>
                <w:color w:val="000000"/>
                <w:sz w:val="26"/>
                <w:szCs w:val="26"/>
                <w:cs/>
                <w:lang w:bidi="th-TH"/>
              </w:rPr>
              <w:t>1</w:t>
            </w:r>
            <w:r w:rsidR="00552E89" w:rsidRPr="007A05D6">
              <w:rPr>
                <w:rFonts w:ascii="CordiaUPC" w:hAnsi="CordiaUPC" w:cs="CordiaUPC"/>
                <w:color w:val="000000"/>
                <w:sz w:val="26"/>
                <w:szCs w:val="26"/>
              </w:rPr>
              <w:t>,</w:t>
            </w:r>
            <w:r w:rsidR="00552E89" w:rsidRPr="007A05D6">
              <w:rPr>
                <w:rFonts w:ascii="CordiaUPC" w:hAnsi="CordiaUPC" w:cs="CordiaUPC"/>
                <w:color w:val="000000"/>
                <w:sz w:val="26"/>
                <w:szCs w:val="26"/>
                <w:cs/>
                <w:lang w:bidi="th-TH"/>
              </w:rPr>
              <w:t>20</w:t>
            </w:r>
            <w:r w:rsidR="003A3D0C">
              <w:rPr>
                <w:rFonts w:ascii="CordiaUPC" w:hAnsi="CordiaUPC" w:cs="CordiaUPC"/>
                <w:color w:val="000000"/>
                <w:sz w:val="26"/>
                <w:szCs w:val="26"/>
                <w:lang w:bidi="th-TH"/>
              </w:rPr>
              <w:t>2</w:t>
            </w:r>
            <w:r w:rsidRPr="007A05D6">
              <w:rPr>
                <w:rFonts w:ascii="CordiaUPC" w:hAnsi="CordiaUPC" w:cs="CordiaUPC"/>
                <w:color w:val="000000"/>
                <w:sz w:val="26"/>
                <w:szCs w:val="26"/>
                <w:lang w:bidi="th-TH"/>
              </w:rPr>
              <w:t>)</w:t>
            </w:r>
          </w:p>
        </w:tc>
        <w:tc>
          <w:tcPr>
            <w:tcW w:w="180" w:type="dxa"/>
          </w:tcPr>
          <w:p w14:paraId="0C45FE3E"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74373BC1" w14:textId="09F6ACF2" w:rsidR="00552E89" w:rsidRPr="007A05D6" w:rsidRDefault="00552E89" w:rsidP="00552E89">
            <w:pPr>
              <w:tabs>
                <w:tab w:val="decimal" w:pos="1005"/>
              </w:tabs>
              <w:spacing w:line="240" w:lineRule="exact"/>
              <w:jc w:val="both"/>
              <w:rPr>
                <w:rFonts w:ascii="CordiaUPC" w:hAnsi="CordiaUPC" w:cs="CordiaUPC"/>
                <w:color w:val="000000"/>
                <w:sz w:val="26"/>
                <w:szCs w:val="26"/>
              </w:rPr>
            </w:pPr>
            <w:r w:rsidRPr="007A05D6">
              <w:rPr>
                <w:rFonts w:ascii="CordiaUPC" w:hAnsi="CordiaUPC" w:cs="CordiaUPC"/>
                <w:sz w:val="26"/>
                <w:szCs w:val="26"/>
              </w:rPr>
              <w:t>(1,431)</w:t>
            </w:r>
          </w:p>
        </w:tc>
        <w:tc>
          <w:tcPr>
            <w:tcW w:w="180" w:type="dxa"/>
          </w:tcPr>
          <w:p w14:paraId="05FC53E7"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Borders>
              <w:bottom w:val="single" w:sz="4" w:space="0" w:color="auto"/>
            </w:tcBorders>
            <w:shd w:val="clear" w:color="auto" w:fill="auto"/>
          </w:tcPr>
          <w:p w14:paraId="3C2B70E7" w14:textId="7038A388" w:rsidR="00552E89" w:rsidRPr="007A05D6" w:rsidRDefault="00035628" w:rsidP="00552E89">
            <w:pPr>
              <w:tabs>
                <w:tab w:val="decimal" w:pos="992"/>
              </w:tabs>
              <w:spacing w:line="240" w:lineRule="exact"/>
              <w:rPr>
                <w:rFonts w:ascii="CordiaUPC" w:hAnsi="CordiaUPC" w:cs="CordiaUPC"/>
                <w:color w:val="000000"/>
                <w:sz w:val="26"/>
                <w:szCs w:val="26"/>
              </w:rPr>
            </w:pPr>
            <w:r w:rsidRPr="007A05D6">
              <w:rPr>
                <w:rFonts w:ascii="CordiaUPC" w:hAnsi="CordiaUPC" w:cs="CordiaUPC"/>
                <w:color w:val="000000"/>
                <w:sz w:val="26"/>
                <w:szCs w:val="26"/>
                <w:lang w:bidi="th-TH"/>
              </w:rPr>
              <w:t>(</w:t>
            </w:r>
            <w:r w:rsidR="00552E89" w:rsidRPr="007A05D6">
              <w:rPr>
                <w:rFonts w:ascii="CordiaUPC" w:hAnsi="CordiaUPC" w:cs="CordiaUPC"/>
                <w:color w:val="000000"/>
                <w:sz w:val="26"/>
                <w:szCs w:val="26"/>
                <w:cs/>
                <w:lang w:bidi="th-TH"/>
              </w:rPr>
              <w:t>729</w:t>
            </w:r>
            <w:r w:rsidRPr="007A05D6">
              <w:rPr>
                <w:rFonts w:ascii="CordiaUPC" w:hAnsi="CordiaUPC" w:cs="CordiaUPC"/>
                <w:color w:val="000000"/>
                <w:sz w:val="26"/>
                <w:szCs w:val="26"/>
                <w:lang w:bidi="th-TH"/>
              </w:rPr>
              <w:t>)</w:t>
            </w:r>
          </w:p>
        </w:tc>
        <w:tc>
          <w:tcPr>
            <w:tcW w:w="180" w:type="dxa"/>
          </w:tcPr>
          <w:p w14:paraId="6997194B" w14:textId="77777777" w:rsidR="00552E89" w:rsidRPr="004F392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64B2481B" w14:textId="619B5960" w:rsidR="00552E89" w:rsidRPr="004F3923" w:rsidRDefault="00552E89" w:rsidP="00552E89">
            <w:pPr>
              <w:tabs>
                <w:tab w:val="decimal" w:pos="1064"/>
              </w:tabs>
              <w:spacing w:line="240" w:lineRule="exact"/>
              <w:rPr>
                <w:rFonts w:ascii="CordiaUPC" w:hAnsi="CordiaUPC" w:cs="CordiaUPC"/>
                <w:color w:val="000000"/>
                <w:sz w:val="26"/>
                <w:szCs w:val="26"/>
              </w:rPr>
            </w:pPr>
            <w:r w:rsidRPr="004F3923">
              <w:rPr>
                <w:rFonts w:ascii="CordiaUPC" w:hAnsi="CordiaUPC" w:cs="CordiaUPC"/>
                <w:color w:val="000000"/>
                <w:sz w:val="26"/>
                <w:szCs w:val="26"/>
              </w:rPr>
              <w:t>(688)</w:t>
            </w:r>
          </w:p>
        </w:tc>
      </w:tr>
      <w:tr w:rsidR="00552E89" w:rsidRPr="00E44283" w14:paraId="75A44A27" w14:textId="77777777" w:rsidTr="007E0261">
        <w:trPr>
          <w:cantSplit/>
        </w:trPr>
        <w:tc>
          <w:tcPr>
            <w:tcW w:w="3582" w:type="dxa"/>
            <w:vAlign w:val="bottom"/>
          </w:tcPr>
          <w:p w14:paraId="5D8E1B41" w14:textId="77777777" w:rsidR="00552E89" w:rsidRPr="004F3923" w:rsidRDefault="00552E89" w:rsidP="00552E89">
            <w:pPr>
              <w:pStyle w:val="acctmergecolhdg"/>
              <w:spacing w:line="240" w:lineRule="exact"/>
              <w:ind w:left="191" w:hanging="191"/>
              <w:jc w:val="left"/>
              <w:rPr>
                <w:rFonts w:ascii="CordiaUPC" w:hAnsi="CordiaUPC" w:cs="CordiaUPC"/>
                <w:sz w:val="26"/>
                <w:szCs w:val="26"/>
              </w:rPr>
            </w:pPr>
            <w:r w:rsidRPr="004F3923">
              <w:rPr>
                <w:rFonts w:ascii="CordiaUPC" w:hAnsi="CordiaUPC" w:cs="CordiaUPC" w:hint="cs"/>
                <w:sz w:val="26"/>
                <w:szCs w:val="26"/>
              </w:rPr>
              <w:t>Total</w:t>
            </w:r>
          </w:p>
        </w:tc>
        <w:tc>
          <w:tcPr>
            <w:tcW w:w="1314" w:type="dxa"/>
            <w:tcBorders>
              <w:top w:val="single" w:sz="4" w:space="0" w:color="auto"/>
              <w:bottom w:val="single" w:sz="4" w:space="0" w:color="auto"/>
            </w:tcBorders>
            <w:shd w:val="clear" w:color="auto" w:fill="auto"/>
          </w:tcPr>
          <w:p w14:paraId="2FB873DE" w14:textId="4355947F" w:rsidR="00552E89" w:rsidRPr="007A05D6" w:rsidRDefault="00035628" w:rsidP="00552E89">
            <w:pPr>
              <w:tabs>
                <w:tab w:val="decimal" w:pos="992"/>
              </w:tabs>
              <w:spacing w:line="240" w:lineRule="exact"/>
              <w:rPr>
                <w:rFonts w:ascii="CordiaUPC" w:hAnsi="CordiaUPC" w:cs="CordiaUPC"/>
                <w:b/>
                <w:bCs/>
                <w:color w:val="000000"/>
                <w:sz w:val="26"/>
                <w:szCs w:val="26"/>
              </w:rPr>
            </w:pPr>
            <w:r w:rsidRPr="007A05D6">
              <w:rPr>
                <w:rFonts w:ascii="CordiaUPC" w:hAnsi="CordiaUPC" w:cs="CordiaUPC"/>
                <w:b/>
                <w:bCs/>
                <w:color w:val="000000"/>
                <w:sz w:val="26"/>
                <w:szCs w:val="26"/>
                <w:lang w:bidi="th-TH"/>
              </w:rPr>
              <w:t>(</w:t>
            </w:r>
            <w:r w:rsidR="00552E89" w:rsidRPr="007A05D6">
              <w:rPr>
                <w:rFonts w:ascii="CordiaUPC" w:hAnsi="CordiaUPC" w:cs="CordiaUPC"/>
                <w:b/>
                <w:bCs/>
                <w:color w:val="000000"/>
                <w:sz w:val="26"/>
                <w:szCs w:val="26"/>
                <w:cs/>
                <w:lang w:bidi="th-TH"/>
              </w:rPr>
              <w:t>3</w:t>
            </w:r>
            <w:r w:rsidR="00552E89" w:rsidRPr="007A05D6">
              <w:rPr>
                <w:rFonts w:ascii="CordiaUPC" w:hAnsi="CordiaUPC" w:cs="CordiaUPC"/>
                <w:b/>
                <w:bCs/>
                <w:color w:val="000000"/>
                <w:sz w:val="26"/>
                <w:szCs w:val="26"/>
              </w:rPr>
              <w:t>,</w:t>
            </w:r>
            <w:r w:rsidR="00552E89" w:rsidRPr="007A05D6">
              <w:rPr>
                <w:rFonts w:ascii="CordiaUPC" w:hAnsi="CordiaUPC" w:cs="CordiaUPC"/>
                <w:b/>
                <w:bCs/>
                <w:color w:val="000000"/>
                <w:sz w:val="26"/>
                <w:szCs w:val="26"/>
                <w:cs/>
                <w:lang w:bidi="th-TH"/>
              </w:rPr>
              <w:t>94</w:t>
            </w:r>
            <w:r w:rsidR="003A3D0C">
              <w:rPr>
                <w:rFonts w:ascii="CordiaUPC" w:hAnsi="CordiaUPC" w:cs="CordiaUPC"/>
                <w:b/>
                <w:bCs/>
                <w:color w:val="000000"/>
                <w:sz w:val="26"/>
                <w:szCs w:val="26"/>
                <w:lang w:bidi="th-TH"/>
              </w:rPr>
              <w:t>2</w:t>
            </w:r>
            <w:r w:rsidRPr="007A05D6">
              <w:rPr>
                <w:rFonts w:ascii="CordiaUPC" w:hAnsi="CordiaUPC" w:cs="CordiaUPC"/>
                <w:b/>
                <w:bCs/>
                <w:color w:val="000000"/>
                <w:sz w:val="26"/>
                <w:szCs w:val="26"/>
                <w:lang w:bidi="th-TH"/>
              </w:rPr>
              <w:t>)</w:t>
            </w:r>
          </w:p>
        </w:tc>
        <w:tc>
          <w:tcPr>
            <w:tcW w:w="180" w:type="dxa"/>
          </w:tcPr>
          <w:p w14:paraId="5241CAAA" w14:textId="77777777" w:rsidR="00552E89" w:rsidRPr="007A05D6" w:rsidRDefault="00552E89" w:rsidP="00552E89">
            <w:pPr>
              <w:pStyle w:val="acctmergecolhdg"/>
              <w:tabs>
                <w:tab w:val="decimal" w:pos="1019"/>
              </w:tabs>
              <w:spacing w:line="240" w:lineRule="exact"/>
              <w:jc w:val="left"/>
              <w:rPr>
                <w:rFonts w:ascii="CordiaUPC" w:hAnsi="CordiaUPC" w:cs="CordiaUPC"/>
                <w:bCs/>
                <w:sz w:val="26"/>
                <w:szCs w:val="26"/>
              </w:rPr>
            </w:pPr>
          </w:p>
        </w:tc>
        <w:tc>
          <w:tcPr>
            <w:tcW w:w="1332" w:type="dxa"/>
            <w:tcBorders>
              <w:top w:val="single" w:sz="4" w:space="0" w:color="auto"/>
              <w:bottom w:val="single" w:sz="4" w:space="0" w:color="auto"/>
            </w:tcBorders>
          </w:tcPr>
          <w:p w14:paraId="4108AC62" w14:textId="24DAA659" w:rsidR="00552E89" w:rsidRPr="007A05D6" w:rsidRDefault="00552E89" w:rsidP="00552E89">
            <w:pPr>
              <w:tabs>
                <w:tab w:val="decimal" w:pos="1005"/>
              </w:tabs>
              <w:spacing w:line="240" w:lineRule="exact"/>
              <w:jc w:val="both"/>
              <w:rPr>
                <w:rFonts w:ascii="CordiaUPC" w:hAnsi="CordiaUPC" w:cs="CordiaUPC"/>
                <w:b/>
                <w:bCs/>
                <w:color w:val="000000"/>
                <w:sz w:val="26"/>
                <w:szCs w:val="26"/>
              </w:rPr>
            </w:pPr>
            <w:r w:rsidRPr="007A05D6">
              <w:rPr>
                <w:rFonts w:ascii="CordiaUPC" w:hAnsi="CordiaUPC" w:cs="CordiaUPC"/>
                <w:b/>
                <w:bCs/>
                <w:color w:val="000000"/>
                <w:sz w:val="26"/>
                <w:szCs w:val="26"/>
              </w:rPr>
              <w:t>(4,791)</w:t>
            </w:r>
          </w:p>
        </w:tc>
        <w:tc>
          <w:tcPr>
            <w:tcW w:w="180" w:type="dxa"/>
          </w:tcPr>
          <w:p w14:paraId="04C9F02A" w14:textId="77777777" w:rsidR="00552E89" w:rsidRPr="007A05D6" w:rsidRDefault="00552E89" w:rsidP="00552E89">
            <w:pPr>
              <w:pStyle w:val="acctmergecolhdg"/>
              <w:tabs>
                <w:tab w:val="decimal" w:pos="1019"/>
              </w:tabs>
              <w:spacing w:line="240" w:lineRule="exact"/>
              <w:jc w:val="left"/>
              <w:rPr>
                <w:rFonts w:ascii="CordiaUPC" w:hAnsi="CordiaUPC" w:cs="CordiaUPC"/>
                <w:bCs/>
                <w:sz w:val="26"/>
                <w:szCs w:val="26"/>
              </w:rPr>
            </w:pPr>
          </w:p>
        </w:tc>
        <w:tc>
          <w:tcPr>
            <w:tcW w:w="1350" w:type="dxa"/>
            <w:tcBorders>
              <w:top w:val="single" w:sz="4" w:space="0" w:color="auto"/>
              <w:bottom w:val="single" w:sz="4" w:space="0" w:color="auto"/>
            </w:tcBorders>
            <w:shd w:val="clear" w:color="auto" w:fill="auto"/>
          </w:tcPr>
          <w:p w14:paraId="520F3673" w14:textId="707A1875" w:rsidR="00552E89" w:rsidRPr="007A05D6" w:rsidRDefault="00035628" w:rsidP="00552E89">
            <w:pPr>
              <w:tabs>
                <w:tab w:val="decimal" w:pos="992"/>
              </w:tabs>
              <w:spacing w:line="240" w:lineRule="exact"/>
              <w:rPr>
                <w:rFonts w:ascii="CordiaUPC" w:hAnsi="CordiaUPC" w:cs="CordiaUPC"/>
                <w:b/>
                <w:bCs/>
                <w:color w:val="000000"/>
                <w:sz w:val="26"/>
                <w:szCs w:val="26"/>
              </w:rPr>
            </w:pPr>
            <w:r w:rsidRPr="007A05D6">
              <w:rPr>
                <w:rFonts w:ascii="CordiaUPC" w:hAnsi="CordiaUPC" w:cs="CordiaUPC"/>
                <w:b/>
                <w:bCs/>
                <w:color w:val="000000"/>
                <w:sz w:val="26"/>
                <w:szCs w:val="26"/>
                <w:lang w:bidi="th-TH"/>
              </w:rPr>
              <w:t>(</w:t>
            </w:r>
            <w:r w:rsidR="00552E89" w:rsidRPr="007A05D6">
              <w:rPr>
                <w:rFonts w:ascii="CordiaUPC" w:hAnsi="CordiaUPC" w:cs="CordiaUPC"/>
                <w:b/>
                <w:bCs/>
                <w:color w:val="000000"/>
                <w:sz w:val="26"/>
                <w:szCs w:val="26"/>
                <w:cs/>
                <w:lang w:bidi="th-TH"/>
              </w:rPr>
              <w:t>2</w:t>
            </w:r>
            <w:r w:rsidR="00552E89" w:rsidRPr="007A05D6">
              <w:rPr>
                <w:rFonts w:ascii="CordiaUPC" w:hAnsi="CordiaUPC" w:cs="CordiaUPC"/>
                <w:b/>
                <w:bCs/>
                <w:color w:val="000000"/>
                <w:sz w:val="26"/>
                <w:szCs w:val="26"/>
              </w:rPr>
              <w:t>,</w:t>
            </w:r>
            <w:r w:rsidR="00552E89" w:rsidRPr="007A05D6">
              <w:rPr>
                <w:rFonts w:ascii="CordiaUPC" w:hAnsi="CordiaUPC" w:cs="CordiaUPC"/>
                <w:b/>
                <w:bCs/>
                <w:color w:val="000000"/>
                <w:sz w:val="26"/>
                <w:szCs w:val="26"/>
                <w:cs/>
                <w:lang w:bidi="th-TH"/>
              </w:rPr>
              <w:t>971</w:t>
            </w:r>
            <w:r w:rsidRPr="007A05D6">
              <w:rPr>
                <w:rFonts w:ascii="CordiaUPC" w:hAnsi="CordiaUPC" w:cs="CordiaUPC"/>
                <w:b/>
                <w:bCs/>
                <w:color w:val="000000"/>
                <w:sz w:val="26"/>
                <w:szCs w:val="26"/>
                <w:lang w:bidi="th-TH"/>
              </w:rPr>
              <w:t>)</w:t>
            </w:r>
          </w:p>
        </w:tc>
        <w:tc>
          <w:tcPr>
            <w:tcW w:w="180" w:type="dxa"/>
          </w:tcPr>
          <w:p w14:paraId="2CA8C6A6" w14:textId="77777777" w:rsidR="00552E89" w:rsidRPr="004F3923" w:rsidRDefault="00552E89" w:rsidP="00552E89">
            <w:pPr>
              <w:pStyle w:val="acctmergecolhdg"/>
              <w:tabs>
                <w:tab w:val="decimal" w:pos="1019"/>
              </w:tabs>
              <w:spacing w:line="240" w:lineRule="exact"/>
              <w:jc w:val="left"/>
              <w:rPr>
                <w:rFonts w:ascii="CordiaUPC" w:hAnsi="CordiaUPC" w:cs="CordiaUPC"/>
                <w:bCs/>
                <w:sz w:val="26"/>
                <w:szCs w:val="26"/>
              </w:rPr>
            </w:pPr>
          </w:p>
        </w:tc>
        <w:tc>
          <w:tcPr>
            <w:tcW w:w="1332" w:type="dxa"/>
            <w:tcBorders>
              <w:top w:val="single" w:sz="4" w:space="0" w:color="auto"/>
              <w:bottom w:val="single" w:sz="4" w:space="0" w:color="auto"/>
            </w:tcBorders>
          </w:tcPr>
          <w:p w14:paraId="61D9A538" w14:textId="3E8832C4" w:rsidR="00552E89" w:rsidRPr="004F3923" w:rsidRDefault="00552E89" w:rsidP="00552E89">
            <w:pPr>
              <w:tabs>
                <w:tab w:val="decimal" w:pos="1064"/>
              </w:tabs>
              <w:spacing w:line="240" w:lineRule="exact"/>
              <w:rPr>
                <w:rFonts w:ascii="CordiaUPC" w:hAnsi="CordiaUPC" w:cs="CordiaUPC"/>
                <w:b/>
                <w:bCs/>
                <w:color w:val="000000"/>
                <w:sz w:val="26"/>
                <w:szCs w:val="26"/>
              </w:rPr>
            </w:pPr>
            <w:r w:rsidRPr="004F3923">
              <w:rPr>
                <w:rFonts w:ascii="CordiaUPC" w:hAnsi="CordiaUPC" w:cs="CordiaUPC"/>
                <w:b/>
                <w:bCs/>
                <w:color w:val="000000"/>
                <w:sz w:val="26"/>
                <w:szCs w:val="26"/>
              </w:rPr>
              <w:t>(2,825)</w:t>
            </w:r>
          </w:p>
        </w:tc>
      </w:tr>
      <w:tr w:rsidR="00552E89" w:rsidRPr="00E44283" w14:paraId="7FC92B9E" w14:textId="77777777" w:rsidTr="00153DDE">
        <w:trPr>
          <w:cantSplit/>
        </w:trPr>
        <w:tc>
          <w:tcPr>
            <w:tcW w:w="3582" w:type="dxa"/>
            <w:vAlign w:val="bottom"/>
          </w:tcPr>
          <w:p w14:paraId="3ABDC130" w14:textId="77777777" w:rsidR="00552E89" w:rsidRPr="00E44283" w:rsidRDefault="00552E89" w:rsidP="00552E89">
            <w:pPr>
              <w:pStyle w:val="acctmergecolhdg"/>
              <w:spacing w:line="240" w:lineRule="exact"/>
              <w:ind w:left="191" w:hanging="191"/>
              <w:jc w:val="left"/>
              <w:rPr>
                <w:rFonts w:ascii="CordiaUPC" w:hAnsi="CordiaUPC" w:cs="CordiaUPC"/>
                <w:b w:val="0"/>
                <w:bCs/>
                <w:sz w:val="26"/>
                <w:szCs w:val="26"/>
              </w:rPr>
            </w:pPr>
          </w:p>
        </w:tc>
        <w:tc>
          <w:tcPr>
            <w:tcW w:w="1314" w:type="dxa"/>
            <w:tcBorders>
              <w:top w:val="single" w:sz="4" w:space="0" w:color="auto"/>
            </w:tcBorders>
            <w:vAlign w:val="bottom"/>
          </w:tcPr>
          <w:p w14:paraId="1CA93491" w14:textId="4C98D5FB" w:rsidR="00552E89" w:rsidRPr="007A05D6" w:rsidRDefault="00552E89" w:rsidP="00552E89">
            <w:pPr>
              <w:tabs>
                <w:tab w:val="decimal" w:pos="992"/>
              </w:tabs>
              <w:spacing w:line="240" w:lineRule="exact"/>
              <w:rPr>
                <w:rFonts w:ascii="CordiaUPC" w:hAnsi="CordiaUPC" w:cs="CordiaUPC"/>
                <w:color w:val="000000"/>
                <w:sz w:val="26"/>
                <w:szCs w:val="26"/>
              </w:rPr>
            </w:pPr>
          </w:p>
        </w:tc>
        <w:tc>
          <w:tcPr>
            <w:tcW w:w="180" w:type="dxa"/>
          </w:tcPr>
          <w:p w14:paraId="22526842"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4E766DB0" w14:textId="77777777" w:rsidR="00552E89" w:rsidRPr="007A05D6" w:rsidRDefault="00552E89" w:rsidP="00552E89">
            <w:pPr>
              <w:pStyle w:val="acctmergecolhdg"/>
              <w:tabs>
                <w:tab w:val="decimal" w:pos="1005"/>
              </w:tabs>
              <w:spacing w:line="240" w:lineRule="exact"/>
              <w:jc w:val="both"/>
              <w:rPr>
                <w:rFonts w:ascii="CordiaUPC" w:hAnsi="CordiaUPC" w:cs="CordiaUPC"/>
                <w:b w:val="0"/>
                <w:bCs/>
                <w:sz w:val="26"/>
                <w:szCs w:val="26"/>
              </w:rPr>
            </w:pPr>
          </w:p>
        </w:tc>
        <w:tc>
          <w:tcPr>
            <w:tcW w:w="180" w:type="dxa"/>
          </w:tcPr>
          <w:p w14:paraId="305ADE3E" w14:textId="77777777" w:rsidR="00552E89" w:rsidRPr="007A05D6"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50" w:type="dxa"/>
            <w:tcBorders>
              <w:top w:val="single" w:sz="4" w:space="0" w:color="auto"/>
            </w:tcBorders>
          </w:tcPr>
          <w:p w14:paraId="290CBA2E" w14:textId="77777777" w:rsidR="00552E89" w:rsidRPr="007A05D6" w:rsidRDefault="00552E89" w:rsidP="00552E89">
            <w:pPr>
              <w:tabs>
                <w:tab w:val="decimal" w:pos="992"/>
              </w:tabs>
              <w:spacing w:line="240" w:lineRule="exact"/>
              <w:rPr>
                <w:rFonts w:ascii="CordiaUPC" w:hAnsi="CordiaUPC" w:cs="CordiaUPC"/>
                <w:color w:val="000000"/>
                <w:sz w:val="26"/>
                <w:szCs w:val="26"/>
              </w:rPr>
            </w:pPr>
          </w:p>
        </w:tc>
        <w:tc>
          <w:tcPr>
            <w:tcW w:w="180" w:type="dxa"/>
          </w:tcPr>
          <w:p w14:paraId="684F3F64" w14:textId="77777777" w:rsidR="00552E89" w:rsidRPr="00E44283" w:rsidRDefault="00552E89" w:rsidP="00552E89">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433FC083" w14:textId="77777777" w:rsidR="00552E89" w:rsidRPr="00E44283" w:rsidRDefault="00552E89" w:rsidP="00552E89">
            <w:pPr>
              <w:pStyle w:val="acctmergecolhdg"/>
              <w:tabs>
                <w:tab w:val="decimal" w:pos="1064"/>
              </w:tabs>
              <w:spacing w:line="240" w:lineRule="exact"/>
              <w:jc w:val="left"/>
              <w:rPr>
                <w:rFonts w:ascii="CordiaUPC" w:hAnsi="CordiaUPC" w:cs="CordiaUPC"/>
                <w:b w:val="0"/>
                <w:bCs/>
                <w:sz w:val="26"/>
                <w:szCs w:val="26"/>
              </w:rPr>
            </w:pPr>
          </w:p>
        </w:tc>
      </w:tr>
      <w:tr w:rsidR="00552E89" w:rsidRPr="00E44283" w14:paraId="706AA55D" w14:textId="77777777" w:rsidTr="007E0261">
        <w:trPr>
          <w:cantSplit/>
        </w:trPr>
        <w:tc>
          <w:tcPr>
            <w:tcW w:w="3582" w:type="dxa"/>
            <w:vAlign w:val="bottom"/>
          </w:tcPr>
          <w:p w14:paraId="639B37EB" w14:textId="77777777" w:rsidR="00552E89" w:rsidRPr="00E44283" w:rsidRDefault="00552E89" w:rsidP="00552E89">
            <w:pPr>
              <w:pStyle w:val="acctmergecolhdg"/>
              <w:spacing w:line="240" w:lineRule="exact"/>
              <w:ind w:left="191" w:hanging="191"/>
              <w:jc w:val="left"/>
              <w:rPr>
                <w:rFonts w:ascii="CordiaUPC" w:hAnsi="CordiaUPC" w:cs="CordiaUPC"/>
                <w:sz w:val="26"/>
                <w:szCs w:val="26"/>
              </w:rPr>
            </w:pPr>
            <w:r w:rsidRPr="00E44283">
              <w:rPr>
                <w:rFonts w:ascii="CordiaUPC" w:hAnsi="CordiaUPC" w:cs="CordiaUPC" w:hint="cs"/>
                <w:sz w:val="26"/>
                <w:szCs w:val="26"/>
              </w:rPr>
              <w:t>Net</w:t>
            </w:r>
          </w:p>
        </w:tc>
        <w:tc>
          <w:tcPr>
            <w:tcW w:w="1314" w:type="dxa"/>
            <w:tcBorders>
              <w:bottom w:val="double" w:sz="4" w:space="0" w:color="auto"/>
            </w:tcBorders>
            <w:vAlign w:val="bottom"/>
          </w:tcPr>
          <w:p w14:paraId="54BD2563" w14:textId="27B6AF9C" w:rsidR="00552E89" w:rsidRPr="007A05D6" w:rsidRDefault="00552E89" w:rsidP="00552E89">
            <w:pPr>
              <w:tabs>
                <w:tab w:val="decimal" w:pos="992"/>
              </w:tabs>
              <w:spacing w:line="240" w:lineRule="exact"/>
              <w:rPr>
                <w:rFonts w:ascii="CordiaUPC" w:hAnsi="CordiaUPC" w:cs="CordiaUPC"/>
                <w:b/>
                <w:color w:val="000000"/>
                <w:sz w:val="26"/>
                <w:szCs w:val="26"/>
              </w:rPr>
            </w:pPr>
            <w:r w:rsidRPr="007A05D6">
              <w:rPr>
                <w:rFonts w:ascii="CordiaUPC" w:hAnsi="CordiaUPC" w:cs="CordiaUPC"/>
                <w:b/>
                <w:bCs/>
                <w:color w:val="000000"/>
                <w:sz w:val="26"/>
                <w:szCs w:val="26"/>
                <w:cs/>
                <w:lang w:bidi="th-TH"/>
              </w:rPr>
              <w:t>11</w:t>
            </w:r>
            <w:r w:rsidRPr="007A05D6">
              <w:rPr>
                <w:rFonts w:ascii="CordiaUPC" w:hAnsi="CordiaUPC" w:cs="CordiaUPC"/>
                <w:b/>
                <w:bCs/>
                <w:color w:val="000000"/>
                <w:sz w:val="26"/>
                <w:szCs w:val="26"/>
              </w:rPr>
              <w:t>,</w:t>
            </w:r>
            <w:r w:rsidRPr="007A05D6">
              <w:rPr>
                <w:rFonts w:ascii="CordiaUPC" w:hAnsi="CordiaUPC" w:cs="CordiaUPC"/>
                <w:b/>
                <w:bCs/>
                <w:color w:val="000000"/>
                <w:sz w:val="26"/>
                <w:szCs w:val="26"/>
                <w:cs/>
                <w:lang w:bidi="th-TH"/>
              </w:rPr>
              <w:t>24</w:t>
            </w:r>
            <w:r w:rsidR="003A3D0C">
              <w:rPr>
                <w:rFonts w:ascii="CordiaUPC" w:hAnsi="CordiaUPC" w:cs="CordiaUPC"/>
                <w:b/>
                <w:bCs/>
                <w:color w:val="000000"/>
                <w:sz w:val="26"/>
                <w:szCs w:val="26"/>
                <w:lang w:bidi="th-TH"/>
              </w:rPr>
              <w:t>8</w:t>
            </w:r>
          </w:p>
        </w:tc>
        <w:tc>
          <w:tcPr>
            <w:tcW w:w="180" w:type="dxa"/>
          </w:tcPr>
          <w:p w14:paraId="775019D5" w14:textId="77777777" w:rsidR="00552E89" w:rsidRPr="007A05D6" w:rsidRDefault="00552E89" w:rsidP="00552E89">
            <w:pPr>
              <w:pStyle w:val="acctmergecolhdg"/>
              <w:tabs>
                <w:tab w:val="decimal" w:pos="1019"/>
              </w:tabs>
              <w:spacing w:line="240" w:lineRule="exact"/>
              <w:jc w:val="left"/>
              <w:rPr>
                <w:rFonts w:ascii="CordiaUPC" w:hAnsi="CordiaUPC" w:cs="CordiaUPC"/>
                <w:sz w:val="26"/>
                <w:szCs w:val="26"/>
              </w:rPr>
            </w:pPr>
          </w:p>
        </w:tc>
        <w:tc>
          <w:tcPr>
            <w:tcW w:w="1332" w:type="dxa"/>
            <w:tcBorders>
              <w:bottom w:val="double" w:sz="4" w:space="0" w:color="auto"/>
            </w:tcBorders>
            <w:vAlign w:val="bottom"/>
          </w:tcPr>
          <w:p w14:paraId="56FBFC89" w14:textId="5A850B45" w:rsidR="00552E89" w:rsidRPr="007A05D6" w:rsidRDefault="00552E89" w:rsidP="00552E89">
            <w:pPr>
              <w:pStyle w:val="acctmergecolhdg"/>
              <w:tabs>
                <w:tab w:val="decimal" w:pos="1005"/>
              </w:tabs>
              <w:spacing w:line="240" w:lineRule="exact"/>
              <w:jc w:val="both"/>
              <w:rPr>
                <w:rFonts w:ascii="CordiaUPC" w:hAnsi="CordiaUPC" w:cs="CordiaUPC"/>
                <w:sz w:val="26"/>
                <w:szCs w:val="26"/>
              </w:rPr>
            </w:pPr>
            <w:r w:rsidRPr="007A05D6">
              <w:rPr>
                <w:rFonts w:ascii="CordiaUPC" w:hAnsi="CordiaUPC" w:cs="CordiaUPC"/>
                <w:color w:val="000000"/>
                <w:sz w:val="26"/>
                <w:szCs w:val="26"/>
              </w:rPr>
              <w:t>11,348</w:t>
            </w:r>
          </w:p>
        </w:tc>
        <w:tc>
          <w:tcPr>
            <w:tcW w:w="180" w:type="dxa"/>
          </w:tcPr>
          <w:p w14:paraId="1C13ECDD" w14:textId="77777777" w:rsidR="00552E89" w:rsidRPr="007A05D6" w:rsidRDefault="00552E89" w:rsidP="00552E89">
            <w:pPr>
              <w:pStyle w:val="acctmergecolhdg"/>
              <w:tabs>
                <w:tab w:val="decimal" w:pos="1019"/>
              </w:tabs>
              <w:spacing w:line="240" w:lineRule="exact"/>
              <w:jc w:val="left"/>
              <w:rPr>
                <w:rFonts w:ascii="CordiaUPC" w:hAnsi="CordiaUPC" w:cs="CordiaUPC"/>
                <w:sz w:val="26"/>
                <w:szCs w:val="26"/>
              </w:rPr>
            </w:pPr>
          </w:p>
        </w:tc>
        <w:tc>
          <w:tcPr>
            <w:tcW w:w="1350" w:type="dxa"/>
            <w:tcBorders>
              <w:bottom w:val="double" w:sz="4" w:space="0" w:color="auto"/>
            </w:tcBorders>
            <w:vAlign w:val="bottom"/>
          </w:tcPr>
          <w:p w14:paraId="43728CA3" w14:textId="7FC97B12" w:rsidR="00552E89" w:rsidRPr="007A05D6" w:rsidRDefault="00552E89" w:rsidP="00552E89">
            <w:pPr>
              <w:tabs>
                <w:tab w:val="decimal" w:pos="992"/>
              </w:tabs>
              <w:spacing w:line="240" w:lineRule="exact"/>
              <w:rPr>
                <w:rFonts w:ascii="CordiaUPC" w:hAnsi="CordiaUPC" w:cs="CordiaUPC"/>
                <w:b/>
                <w:color w:val="000000"/>
                <w:sz w:val="26"/>
                <w:szCs w:val="26"/>
              </w:rPr>
            </w:pPr>
            <w:r w:rsidRPr="007A05D6">
              <w:rPr>
                <w:rFonts w:ascii="CordiaUPC" w:hAnsi="CordiaUPC" w:cs="CordiaUPC"/>
                <w:b/>
                <w:bCs/>
                <w:color w:val="000000"/>
                <w:sz w:val="26"/>
                <w:szCs w:val="26"/>
                <w:cs/>
                <w:lang w:bidi="th-TH"/>
              </w:rPr>
              <w:t>10</w:t>
            </w:r>
            <w:r w:rsidRPr="007A05D6">
              <w:rPr>
                <w:rFonts w:ascii="CordiaUPC" w:hAnsi="CordiaUPC" w:cs="CordiaUPC"/>
                <w:b/>
                <w:bCs/>
                <w:color w:val="000000"/>
                <w:sz w:val="26"/>
                <w:szCs w:val="26"/>
              </w:rPr>
              <w:t>,</w:t>
            </w:r>
            <w:r w:rsidRPr="007A05D6">
              <w:rPr>
                <w:rFonts w:ascii="CordiaUPC" w:hAnsi="CordiaUPC" w:cs="CordiaUPC"/>
                <w:b/>
                <w:bCs/>
                <w:color w:val="000000"/>
                <w:sz w:val="26"/>
                <w:szCs w:val="26"/>
                <w:cs/>
                <w:lang w:bidi="th-TH"/>
              </w:rPr>
              <w:t>082</w:t>
            </w:r>
          </w:p>
        </w:tc>
        <w:tc>
          <w:tcPr>
            <w:tcW w:w="180" w:type="dxa"/>
          </w:tcPr>
          <w:p w14:paraId="1C8A2574" w14:textId="77777777" w:rsidR="00552E89" w:rsidRPr="00E44283" w:rsidRDefault="00552E89" w:rsidP="00552E89">
            <w:pPr>
              <w:pStyle w:val="acctfourfigures"/>
              <w:tabs>
                <w:tab w:val="clear" w:pos="765"/>
                <w:tab w:val="decimal" w:pos="1019"/>
              </w:tabs>
              <w:spacing w:line="240" w:lineRule="exact"/>
              <w:rPr>
                <w:rFonts w:ascii="CordiaUPC" w:hAnsi="CordiaUPC" w:cs="CordiaUPC"/>
                <w:b/>
                <w:sz w:val="26"/>
                <w:szCs w:val="26"/>
              </w:rPr>
            </w:pPr>
          </w:p>
        </w:tc>
        <w:tc>
          <w:tcPr>
            <w:tcW w:w="1332" w:type="dxa"/>
            <w:tcBorders>
              <w:bottom w:val="double" w:sz="4" w:space="0" w:color="auto"/>
            </w:tcBorders>
            <w:vAlign w:val="bottom"/>
          </w:tcPr>
          <w:p w14:paraId="7ACB9D9E" w14:textId="3294A495" w:rsidR="00552E89" w:rsidRPr="00E44283" w:rsidRDefault="00552E89" w:rsidP="00552E89">
            <w:pPr>
              <w:pStyle w:val="acctmergecolhdg"/>
              <w:tabs>
                <w:tab w:val="decimal" w:pos="1064"/>
              </w:tabs>
              <w:spacing w:line="240" w:lineRule="exact"/>
              <w:jc w:val="left"/>
              <w:rPr>
                <w:rFonts w:ascii="CordiaUPC" w:hAnsi="CordiaUPC" w:cs="CordiaUPC"/>
                <w:sz w:val="26"/>
                <w:szCs w:val="26"/>
              </w:rPr>
            </w:pPr>
            <w:r>
              <w:rPr>
                <w:rFonts w:ascii="CordiaUPC" w:hAnsi="CordiaUPC" w:cs="CordiaUPC"/>
                <w:color w:val="000000"/>
                <w:sz w:val="26"/>
                <w:szCs w:val="26"/>
              </w:rPr>
              <w:t>7,581</w:t>
            </w:r>
          </w:p>
        </w:tc>
      </w:tr>
    </w:tbl>
    <w:p w14:paraId="42534F72" w14:textId="77777777" w:rsidR="000463B5" w:rsidRDefault="000463B5"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br w:type="page"/>
      </w:r>
    </w:p>
    <w:p w14:paraId="14D87117" w14:textId="0653D9E7" w:rsidR="00E662B5" w:rsidRDefault="00E662B5" w:rsidP="00E44283">
      <w:pPr>
        <w:pStyle w:val="Heading1"/>
        <w:numPr>
          <w:ilvl w:val="0"/>
          <w:numId w:val="0"/>
        </w:numPr>
        <w:spacing w:before="0" w:after="0" w:line="240" w:lineRule="exact"/>
        <w:ind w:left="540" w:hanging="540"/>
        <w:rPr>
          <w:rFonts w:ascii="CordiaUPC" w:hAnsi="CordiaUPC" w:cs="CordiaUPC"/>
          <w:i w:val="0"/>
          <w:iCs/>
          <w:sz w:val="28"/>
          <w:szCs w:val="28"/>
        </w:rPr>
      </w:pPr>
      <w:bookmarkStart w:id="53" w:name="_Hlk94120975"/>
      <w:r w:rsidRPr="00991E15">
        <w:rPr>
          <w:rFonts w:ascii="CordiaUPC" w:hAnsi="CordiaUPC" w:cs="CordiaUPC" w:hint="cs"/>
          <w:i w:val="0"/>
          <w:iCs/>
          <w:sz w:val="28"/>
          <w:szCs w:val="28"/>
        </w:rPr>
        <w:lastRenderedPageBreak/>
        <w:t>4</w:t>
      </w:r>
      <w:r w:rsidR="00E07A2E">
        <w:rPr>
          <w:rFonts w:ascii="CordiaUPC" w:hAnsi="CordiaUPC" w:cs="CordiaUPC"/>
          <w:i w:val="0"/>
          <w:iCs/>
          <w:sz w:val="28"/>
          <w:szCs w:val="28"/>
        </w:rPr>
        <w:t>2</w:t>
      </w:r>
      <w:r w:rsidRPr="00991E15">
        <w:rPr>
          <w:rFonts w:ascii="CordiaUPC" w:hAnsi="CordiaUPC" w:cs="CordiaUPC" w:hint="cs"/>
          <w:i w:val="0"/>
          <w:iCs/>
          <w:sz w:val="28"/>
          <w:szCs w:val="28"/>
        </w:rPr>
        <w:tab/>
        <w:t>Net gain (loss) on financial instruments measured at fair value through profit or loss</w:t>
      </w:r>
    </w:p>
    <w:p w14:paraId="7D3132A1" w14:textId="77777777" w:rsidR="00003BD3" w:rsidRPr="000463B5" w:rsidRDefault="00003BD3" w:rsidP="000872A7">
      <w:pPr>
        <w:pStyle w:val="BodyText"/>
        <w:spacing w:after="120"/>
        <w:rPr>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51"/>
      </w:tblGrid>
      <w:tr w:rsidR="000463B5" w:rsidRPr="00CA7404" w14:paraId="11562DE9" w14:textId="77777777" w:rsidTr="006D7A0D">
        <w:trPr>
          <w:cantSplit/>
          <w:tblHeader/>
        </w:trPr>
        <w:tc>
          <w:tcPr>
            <w:tcW w:w="3870" w:type="dxa"/>
          </w:tcPr>
          <w:p w14:paraId="5E721D13" w14:textId="77777777" w:rsidR="000463B5" w:rsidRPr="00CA7404" w:rsidRDefault="000463B5" w:rsidP="006D7A0D">
            <w:pPr>
              <w:spacing w:line="240" w:lineRule="exact"/>
              <w:jc w:val="center"/>
              <w:rPr>
                <w:rFonts w:ascii="CordiaUPC" w:eastAsia="Times New Roman" w:hAnsi="CordiaUPC" w:cs="CordiaUPC"/>
                <w:b/>
                <w:sz w:val="26"/>
                <w:szCs w:val="26"/>
              </w:rPr>
            </w:pPr>
          </w:p>
        </w:tc>
        <w:tc>
          <w:tcPr>
            <w:tcW w:w="2700" w:type="dxa"/>
            <w:gridSpan w:val="3"/>
            <w:vAlign w:val="bottom"/>
          </w:tcPr>
          <w:p w14:paraId="5AD25C1C" w14:textId="77777777" w:rsidR="000463B5" w:rsidRPr="00CA7404" w:rsidRDefault="000463B5" w:rsidP="006D7A0D">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532481D3" w14:textId="77777777" w:rsidR="000463B5" w:rsidRPr="00CA7404" w:rsidRDefault="000463B5" w:rsidP="006D7A0D">
            <w:pPr>
              <w:spacing w:line="240" w:lineRule="exact"/>
              <w:jc w:val="center"/>
              <w:rPr>
                <w:rFonts w:ascii="CordiaUPC" w:eastAsia="Times New Roman" w:hAnsi="CordiaUPC" w:cs="CordiaUPC"/>
                <w:b/>
                <w:sz w:val="26"/>
                <w:szCs w:val="26"/>
              </w:rPr>
            </w:pPr>
          </w:p>
        </w:tc>
        <w:tc>
          <w:tcPr>
            <w:tcW w:w="2691" w:type="dxa"/>
            <w:gridSpan w:val="3"/>
            <w:vAlign w:val="bottom"/>
          </w:tcPr>
          <w:p w14:paraId="3A956BD2" w14:textId="77777777" w:rsidR="000463B5" w:rsidRPr="00CA7404" w:rsidRDefault="000463B5" w:rsidP="006D7A0D">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0463B5" w:rsidRPr="00CA7404" w14:paraId="1A9F9159" w14:textId="77777777" w:rsidTr="006D7A0D">
        <w:trPr>
          <w:cantSplit/>
          <w:tblHeader/>
        </w:trPr>
        <w:tc>
          <w:tcPr>
            <w:tcW w:w="3870" w:type="dxa"/>
          </w:tcPr>
          <w:p w14:paraId="322BF639" w14:textId="1168626A" w:rsidR="000463B5" w:rsidRPr="00CA7404" w:rsidRDefault="00003BD3" w:rsidP="006D7A0D">
            <w:pPr>
              <w:spacing w:line="240" w:lineRule="exact"/>
              <w:rPr>
                <w:rFonts w:ascii="CordiaUPC" w:eastAsia="Times New Roman" w:hAnsi="CordiaUPC" w:cs="CordiaUPC"/>
                <w:b/>
                <w:bCs/>
                <w:i/>
                <w:iCs/>
                <w:sz w:val="26"/>
                <w:szCs w:val="26"/>
                <w:lang w:val="en-US"/>
              </w:rPr>
            </w:pPr>
            <w:r w:rsidRPr="00E44283">
              <w:rPr>
                <w:rFonts w:ascii="CordiaUPC" w:hAnsi="CordiaUPC" w:cs="CordiaUPC" w:hint="cs"/>
                <w:b/>
                <w:bCs/>
                <w:i/>
                <w:iCs/>
                <w:sz w:val="26"/>
                <w:szCs w:val="26"/>
                <w:lang w:val="en-US"/>
              </w:rPr>
              <w:t>For the year ended 31 December</w:t>
            </w:r>
          </w:p>
        </w:tc>
        <w:tc>
          <w:tcPr>
            <w:tcW w:w="1260" w:type="dxa"/>
            <w:shd w:val="clear" w:color="auto" w:fill="auto"/>
          </w:tcPr>
          <w:p w14:paraId="5B91B37C"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7F9F8086"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shd w:val="clear" w:color="auto" w:fill="auto"/>
          </w:tcPr>
          <w:p w14:paraId="251284C6"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527C6F94"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shd w:val="clear" w:color="auto" w:fill="auto"/>
          </w:tcPr>
          <w:p w14:paraId="0AD15DD5"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1D09586C"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51" w:type="dxa"/>
            <w:shd w:val="clear" w:color="auto" w:fill="auto"/>
          </w:tcPr>
          <w:p w14:paraId="0A91E8E0"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0463B5" w:rsidRPr="00CA7404" w14:paraId="16E6181A" w14:textId="77777777" w:rsidTr="006D7A0D">
        <w:trPr>
          <w:cantSplit/>
        </w:trPr>
        <w:tc>
          <w:tcPr>
            <w:tcW w:w="3870" w:type="dxa"/>
          </w:tcPr>
          <w:p w14:paraId="7697D11B"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5571" w:type="dxa"/>
            <w:gridSpan w:val="7"/>
            <w:vAlign w:val="bottom"/>
          </w:tcPr>
          <w:p w14:paraId="393DE77A" w14:textId="77777777" w:rsidR="000463B5" w:rsidRPr="00CA7404" w:rsidRDefault="000463B5" w:rsidP="006D7A0D">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0463B5" w:rsidRPr="00CA7404" w14:paraId="7820B71A" w14:textId="77777777" w:rsidTr="006D7A0D">
        <w:trPr>
          <w:cantSplit/>
        </w:trPr>
        <w:tc>
          <w:tcPr>
            <w:tcW w:w="3870" w:type="dxa"/>
          </w:tcPr>
          <w:p w14:paraId="14375CB0" w14:textId="443ECF3F" w:rsidR="000463B5" w:rsidRPr="00CA7404" w:rsidRDefault="000463B5" w:rsidP="000463B5">
            <w:pPr>
              <w:spacing w:line="240" w:lineRule="exact"/>
              <w:ind w:left="191" w:hanging="191"/>
              <w:rPr>
                <w:rFonts w:ascii="CordiaUPC" w:eastAsia="Times New Roman" w:hAnsi="CordiaUPC" w:cs="CordiaUPC"/>
                <w:b/>
                <w:sz w:val="26"/>
                <w:szCs w:val="26"/>
              </w:rPr>
            </w:pPr>
            <w:r w:rsidRPr="00CA7404">
              <w:rPr>
                <w:rFonts w:ascii="CordiaUPC" w:hAnsi="CordiaUPC" w:cs="CordiaUPC" w:hint="cs"/>
                <w:b/>
                <w:bCs/>
                <w:sz w:val="26"/>
                <w:szCs w:val="26"/>
              </w:rPr>
              <w:t xml:space="preserve">Gains (losses) on trading and foreign </w:t>
            </w:r>
            <w:r>
              <w:rPr>
                <w:rFonts w:ascii="CordiaUPC" w:hAnsi="CordiaUPC" w:cs="CordiaUPC"/>
                <w:b/>
                <w:bCs/>
                <w:sz w:val="26"/>
                <w:szCs w:val="26"/>
              </w:rPr>
              <w:br/>
            </w:r>
            <w:r w:rsidRPr="00CA7404">
              <w:rPr>
                <w:rFonts w:ascii="CordiaUPC" w:hAnsi="CordiaUPC" w:cs="CordiaUPC" w:hint="cs"/>
                <w:b/>
                <w:bCs/>
                <w:sz w:val="26"/>
                <w:szCs w:val="26"/>
              </w:rPr>
              <w:t>exchange transactions</w:t>
            </w:r>
          </w:p>
        </w:tc>
        <w:tc>
          <w:tcPr>
            <w:tcW w:w="1260" w:type="dxa"/>
          </w:tcPr>
          <w:p w14:paraId="2AEB8B1B"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80" w:type="dxa"/>
          </w:tcPr>
          <w:p w14:paraId="29444302"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260" w:type="dxa"/>
          </w:tcPr>
          <w:p w14:paraId="3ACB600B"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80" w:type="dxa"/>
          </w:tcPr>
          <w:p w14:paraId="2730684E"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260" w:type="dxa"/>
          </w:tcPr>
          <w:p w14:paraId="071E37CE"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80" w:type="dxa"/>
          </w:tcPr>
          <w:p w14:paraId="2D4F878B"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251" w:type="dxa"/>
          </w:tcPr>
          <w:p w14:paraId="5F0FB1B1" w14:textId="77777777" w:rsidR="000463B5" w:rsidRPr="00CA7404" w:rsidRDefault="000463B5" w:rsidP="000463B5">
            <w:pPr>
              <w:spacing w:line="240" w:lineRule="exact"/>
              <w:jc w:val="center"/>
              <w:rPr>
                <w:rFonts w:ascii="CordiaUPC" w:eastAsia="Times New Roman" w:hAnsi="CordiaUPC" w:cs="CordiaUPC"/>
                <w:bCs/>
                <w:sz w:val="26"/>
                <w:szCs w:val="26"/>
              </w:rPr>
            </w:pPr>
          </w:p>
        </w:tc>
      </w:tr>
      <w:tr w:rsidR="009218E1" w:rsidRPr="00CA7404" w14:paraId="0979AD4C" w14:textId="77777777" w:rsidTr="00153DDE">
        <w:trPr>
          <w:cantSplit/>
        </w:trPr>
        <w:tc>
          <w:tcPr>
            <w:tcW w:w="3870" w:type="dxa"/>
            <w:vAlign w:val="bottom"/>
          </w:tcPr>
          <w:p w14:paraId="1A1D5E8D" w14:textId="1BE89E08" w:rsidR="009218E1" w:rsidRPr="00CA7404" w:rsidRDefault="009218E1" w:rsidP="009218E1">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Foreign currencies and foreign exchange derivatives</w:t>
            </w:r>
          </w:p>
        </w:tc>
        <w:tc>
          <w:tcPr>
            <w:tcW w:w="1260" w:type="dxa"/>
          </w:tcPr>
          <w:p w14:paraId="73C115AB" w14:textId="3607F419" w:rsidR="009218E1" w:rsidRPr="000463B5" w:rsidRDefault="009218E1" w:rsidP="009218E1">
            <w:pPr>
              <w:tabs>
                <w:tab w:val="decimal" w:pos="938"/>
              </w:tabs>
              <w:spacing w:line="240" w:lineRule="exact"/>
              <w:ind w:right="74"/>
              <w:rPr>
                <w:rFonts w:ascii="CordiaUPC" w:eastAsia="Times New Roman" w:hAnsi="CordiaUPC" w:cs="CordiaUPC"/>
                <w:bCs/>
                <w:sz w:val="26"/>
                <w:szCs w:val="26"/>
                <w:lang w:bidi="th-TH"/>
              </w:rPr>
            </w:pPr>
            <w:r w:rsidRPr="008B6A4D">
              <w:rPr>
                <w:rFonts w:ascii="CordiaUPC" w:hAnsi="CordiaUPC" w:cs="CordiaUPC"/>
                <w:sz w:val="26"/>
                <w:szCs w:val="26"/>
              </w:rPr>
              <w:t>1,451</w:t>
            </w:r>
          </w:p>
        </w:tc>
        <w:tc>
          <w:tcPr>
            <w:tcW w:w="180" w:type="dxa"/>
            <w:vAlign w:val="bottom"/>
          </w:tcPr>
          <w:p w14:paraId="51694824"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tcPr>
          <w:p w14:paraId="4F017334" w14:textId="544EFFF7"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1,285</w:t>
            </w:r>
          </w:p>
        </w:tc>
        <w:tc>
          <w:tcPr>
            <w:tcW w:w="180" w:type="dxa"/>
            <w:vAlign w:val="bottom"/>
          </w:tcPr>
          <w:p w14:paraId="05AD81D6"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tcPr>
          <w:p w14:paraId="6C5AB074" w14:textId="5CF495B5"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B6A4D">
              <w:rPr>
                <w:rFonts w:ascii="CordiaUPC" w:hAnsi="CordiaUPC" w:cs="CordiaUPC"/>
                <w:sz w:val="26"/>
                <w:szCs w:val="26"/>
              </w:rPr>
              <w:t>1,326</w:t>
            </w:r>
          </w:p>
        </w:tc>
        <w:tc>
          <w:tcPr>
            <w:tcW w:w="180" w:type="dxa"/>
            <w:vAlign w:val="bottom"/>
          </w:tcPr>
          <w:p w14:paraId="6E303771"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tcPr>
          <w:p w14:paraId="4ACBDA11" w14:textId="35C7F94E"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1,092</w:t>
            </w:r>
          </w:p>
        </w:tc>
      </w:tr>
      <w:tr w:rsidR="009218E1" w:rsidRPr="00CA7404" w14:paraId="5E8ED14D" w14:textId="77777777" w:rsidTr="00153DDE">
        <w:trPr>
          <w:cantSplit/>
        </w:trPr>
        <w:tc>
          <w:tcPr>
            <w:tcW w:w="3870" w:type="dxa"/>
            <w:vAlign w:val="bottom"/>
          </w:tcPr>
          <w:p w14:paraId="668C4057" w14:textId="46036495" w:rsidR="009218E1" w:rsidRPr="00CA7404" w:rsidRDefault="009218E1" w:rsidP="009218E1">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Interest rates derivatives</w:t>
            </w:r>
          </w:p>
        </w:tc>
        <w:tc>
          <w:tcPr>
            <w:tcW w:w="1260" w:type="dxa"/>
            <w:vAlign w:val="bottom"/>
          </w:tcPr>
          <w:p w14:paraId="2D8D337B" w14:textId="3C8E91E3" w:rsidR="009218E1" w:rsidRPr="000463B5" w:rsidRDefault="009218E1" w:rsidP="009218E1">
            <w:pPr>
              <w:tabs>
                <w:tab w:val="decimal" w:pos="938"/>
              </w:tabs>
              <w:spacing w:line="240" w:lineRule="exact"/>
              <w:ind w:right="74"/>
              <w:rPr>
                <w:rFonts w:ascii="CordiaUPC" w:hAnsi="CordiaUPC" w:cs="CordiaUPC"/>
                <w:color w:val="000000"/>
                <w:sz w:val="26"/>
                <w:szCs w:val="26"/>
              </w:rPr>
            </w:pPr>
            <w:r w:rsidRPr="00830AB9">
              <w:rPr>
                <w:rFonts w:ascii="CordiaUPC" w:hAnsi="CordiaUPC" w:cs="CordiaUPC" w:hint="cs"/>
                <w:sz w:val="26"/>
                <w:szCs w:val="26"/>
              </w:rPr>
              <w:t>3</w:t>
            </w:r>
            <w:r>
              <w:rPr>
                <w:rFonts w:ascii="CordiaUPC" w:hAnsi="CordiaUPC" w:cs="CordiaUPC"/>
                <w:sz w:val="26"/>
                <w:szCs w:val="26"/>
              </w:rPr>
              <w:t>6</w:t>
            </w:r>
          </w:p>
        </w:tc>
        <w:tc>
          <w:tcPr>
            <w:tcW w:w="180" w:type="dxa"/>
          </w:tcPr>
          <w:p w14:paraId="1CFCC26A"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27BB0FFC" w14:textId="75BE87D6"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230</w:t>
            </w:r>
          </w:p>
        </w:tc>
        <w:tc>
          <w:tcPr>
            <w:tcW w:w="180" w:type="dxa"/>
          </w:tcPr>
          <w:p w14:paraId="4E610838"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7B8525BB" w14:textId="2E20375E" w:rsidR="009218E1" w:rsidRPr="000463B5" w:rsidRDefault="009218E1" w:rsidP="009218E1">
            <w:pPr>
              <w:tabs>
                <w:tab w:val="decimal" w:pos="938"/>
              </w:tabs>
              <w:spacing w:line="240" w:lineRule="exact"/>
              <w:ind w:right="74"/>
              <w:rPr>
                <w:rFonts w:ascii="CordiaUPC" w:hAnsi="CordiaUPC" w:cs="CordiaUPC"/>
                <w:color w:val="000000"/>
                <w:sz w:val="26"/>
                <w:szCs w:val="26"/>
              </w:rPr>
            </w:pPr>
            <w:r w:rsidRPr="00830AB9">
              <w:rPr>
                <w:rFonts w:ascii="CordiaUPC" w:hAnsi="CordiaUPC" w:cs="CordiaUPC" w:hint="cs"/>
                <w:sz w:val="26"/>
                <w:szCs w:val="26"/>
              </w:rPr>
              <w:t>30</w:t>
            </w:r>
          </w:p>
        </w:tc>
        <w:tc>
          <w:tcPr>
            <w:tcW w:w="180" w:type="dxa"/>
          </w:tcPr>
          <w:p w14:paraId="3E056B86"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vAlign w:val="bottom"/>
          </w:tcPr>
          <w:p w14:paraId="70FABF6E" w14:textId="53B40132"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234</w:t>
            </w:r>
          </w:p>
        </w:tc>
      </w:tr>
      <w:tr w:rsidR="009218E1" w:rsidRPr="00CA7404" w14:paraId="60E72C81" w14:textId="77777777" w:rsidTr="00153DDE">
        <w:trPr>
          <w:cantSplit/>
        </w:trPr>
        <w:tc>
          <w:tcPr>
            <w:tcW w:w="3870" w:type="dxa"/>
            <w:vAlign w:val="bottom"/>
          </w:tcPr>
          <w:p w14:paraId="3699FE6D" w14:textId="0B369381" w:rsidR="009218E1" w:rsidRPr="00CA7404" w:rsidRDefault="009218E1" w:rsidP="009218E1">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Debt securities</w:t>
            </w:r>
          </w:p>
        </w:tc>
        <w:tc>
          <w:tcPr>
            <w:tcW w:w="1260" w:type="dxa"/>
            <w:vAlign w:val="bottom"/>
          </w:tcPr>
          <w:p w14:paraId="4CC25A3D" w14:textId="6DC20D7A" w:rsidR="009218E1" w:rsidRPr="000463B5" w:rsidRDefault="009218E1" w:rsidP="009218E1">
            <w:pPr>
              <w:tabs>
                <w:tab w:val="decimal" w:pos="938"/>
              </w:tabs>
              <w:spacing w:line="240" w:lineRule="exact"/>
              <w:ind w:right="74"/>
              <w:rPr>
                <w:rFonts w:ascii="CordiaUPC" w:hAnsi="CordiaUPC" w:cs="CordiaUPC"/>
                <w:color w:val="000000"/>
                <w:sz w:val="26"/>
                <w:szCs w:val="26"/>
              </w:rPr>
            </w:pPr>
            <w:r>
              <w:rPr>
                <w:rFonts w:ascii="CordiaUPC" w:hAnsi="CordiaUPC" w:cs="CordiaUPC"/>
                <w:sz w:val="26"/>
                <w:szCs w:val="26"/>
              </w:rPr>
              <w:t>(99)</w:t>
            </w:r>
          </w:p>
        </w:tc>
        <w:tc>
          <w:tcPr>
            <w:tcW w:w="180" w:type="dxa"/>
          </w:tcPr>
          <w:p w14:paraId="570CAA4E"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1BEE4B81" w14:textId="296E062B"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199</w:t>
            </w:r>
          </w:p>
        </w:tc>
        <w:tc>
          <w:tcPr>
            <w:tcW w:w="180" w:type="dxa"/>
          </w:tcPr>
          <w:p w14:paraId="1FD34D30"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0844DC32" w14:textId="24F8D93B" w:rsidR="009218E1" w:rsidRPr="000463B5" w:rsidRDefault="009218E1" w:rsidP="009218E1">
            <w:pPr>
              <w:tabs>
                <w:tab w:val="decimal" w:pos="938"/>
              </w:tabs>
              <w:spacing w:line="240" w:lineRule="exact"/>
              <w:ind w:right="74"/>
              <w:rPr>
                <w:rFonts w:ascii="CordiaUPC" w:hAnsi="CordiaUPC" w:cs="CordiaUPC"/>
                <w:color w:val="000000"/>
                <w:sz w:val="26"/>
                <w:szCs w:val="26"/>
              </w:rPr>
            </w:pPr>
            <w:r>
              <w:rPr>
                <w:rFonts w:ascii="CordiaUPC" w:hAnsi="CordiaUPC" w:cs="CordiaUPC"/>
                <w:sz w:val="26"/>
                <w:szCs w:val="26"/>
              </w:rPr>
              <w:t>(94)</w:t>
            </w:r>
          </w:p>
        </w:tc>
        <w:tc>
          <w:tcPr>
            <w:tcW w:w="180" w:type="dxa"/>
          </w:tcPr>
          <w:p w14:paraId="54C00EA7"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vAlign w:val="bottom"/>
          </w:tcPr>
          <w:p w14:paraId="66FF081D" w14:textId="3B9ECF87"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83</w:t>
            </w:r>
          </w:p>
        </w:tc>
      </w:tr>
      <w:tr w:rsidR="009218E1" w:rsidRPr="00CA7404" w14:paraId="37C2C5A5" w14:textId="77777777" w:rsidTr="00153DDE">
        <w:trPr>
          <w:cantSplit/>
        </w:trPr>
        <w:tc>
          <w:tcPr>
            <w:tcW w:w="3870" w:type="dxa"/>
          </w:tcPr>
          <w:p w14:paraId="1BF9FE66" w14:textId="47C57A81" w:rsidR="009218E1" w:rsidRPr="00CA7404" w:rsidRDefault="009218E1" w:rsidP="009218E1">
            <w:pPr>
              <w:spacing w:line="240" w:lineRule="exact"/>
              <w:ind w:left="191" w:hanging="191"/>
              <w:rPr>
                <w:rFonts w:ascii="CordiaUPC" w:eastAsia="Times New Roman" w:hAnsi="CordiaUPC" w:cs="CordiaUPC"/>
                <w:bCs/>
                <w:sz w:val="26"/>
                <w:szCs w:val="26"/>
              </w:rPr>
            </w:pPr>
            <w:r>
              <w:rPr>
                <w:rFonts w:ascii="CordiaUPC" w:hAnsi="CordiaUPC" w:cs="CordiaUPC"/>
                <w:sz w:val="26"/>
                <w:szCs w:val="26"/>
                <w:lang w:val="en-US" w:bidi="th-TH"/>
              </w:rPr>
              <w:t xml:space="preserve">- </w:t>
            </w:r>
            <w:r w:rsidRPr="00CA7404">
              <w:rPr>
                <w:rFonts w:ascii="CordiaUPC" w:hAnsi="CordiaUPC" w:cs="CordiaUPC" w:hint="cs"/>
                <w:sz w:val="26"/>
                <w:szCs w:val="26"/>
                <w:lang w:val="en-US" w:bidi="th-TH"/>
              </w:rPr>
              <w:t>Equity securities</w:t>
            </w:r>
          </w:p>
        </w:tc>
        <w:tc>
          <w:tcPr>
            <w:tcW w:w="1260" w:type="dxa"/>
            <w:vAlign w:val="bottom"/>
          </w:tcPr>
          <w:p w14:paraId="60A154F6" w14:textId="3CCD32BE"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Pr>
                <w:rFonts w:ascii="CordiaUPC" w:hAnsi="CordiaUPC" w:cs="CordiaUPC"/>
                <w:sz w:val="26"/>
                <w:szCs w:val="26"/>
              </w:rPr>
              <w:t>2</w:t>
            </w:r>
          </w:p>
        </w:tc>
        <w:tc>
          <w:tcPr>
            <w:tcW w:w="180" w:type="dxa"/>
          </w:tcPr>
          <w:p w14:paraId="28454D44"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05B1F2C3" w14:textId="7CEF68F9"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1</w:t>
            </w:r>
          </w:p>
        </w:tc>
        <w:tc>
          <w:tcPr>
            <w:tcW w:w="180" w:type="dxa"/>
          </w:tcPr>
          <w:p w14:paraId="16BADA24"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194F4C81" w14:textId="79B27C3B"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Pr>
                <w:rFonts w:ascii="CordiaUPC" w:hAnsi="CordiaUPC" w:cs="CordiaUPC"/>
                <w:sz w:val="26"/>
                <w:szCs w:val="26"/>
              </w:rPr>
              <w:t>2</w:t>
            </w:r>
          </w:p>
        </w:tc>
        <w:tc>
          <w:tcPr>
            <w:tcW w:w="180" w:type="dxa"/>
          </w:tcPr>
          <w:p w14:paraId="1236B7E6"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vAlign w:val="bottom"/>
          </w:tcPr>
          <w:p w14:paraId="5839AD86" w14:textId="568C4B41"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1</w:t>
            </w:r>
          </w:p>
        </w:tc>
      </w:tr>
      <w:tr w:rsidR="009218E1" w:rsidRPr="00CA7404" w14:paraId="6EF54F57" w14:textId="77777777" w:rsidTr="00153DDE">
        <w:trPr>
          <w:cantSplit/>
        </w:trPr>
        <w:tc>
          <w:tcPr>
            <w:tcW w:w="3870" w:type="dxa"/>
          </w:tcPr>
          <w:p w14:paraId="46252E39" w14:textId="7DF97B01" w:rsidR="009218E1" w:rsidRPr="00CA7404" w:rsidRDefault="009218E1" w:rsidP="009218E1">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Others</w:t>
            </w:r>
          </w:p>
        </w:tc>
        <w:tc>
          <w:tcPr>
            <w:tcW w:w="1260" w:type="dxa"/>
            <w:vAlign w:val="bottom"/>
          </w:tcPr>
          <w:p w14:paraId="1B6B0E09" w14:textId="2312AB17"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Pr>
                <w:rFonts w:ascii="CordiaUPC" w:hAnsi="CordiaUPC" w:cs="CordiaUPC"/>
                <w:sz w:val="26"/>
                <w:szCs w:val="26"/>
              </w:rPr>
              <w:t>1</w:t>
            </w:r>
          </w:p>
        </w:tc>
        <w:tc>
          <w:tcPr>
            <w:tcW w:w="180" w:type="dxa"/>
          </w:tcPr>
          <w:p w14:paraId="75063420"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0A0AAD0F" w14:textId="079B11FF"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25</w:t>
            </w:r>
          </w:p>
        </w:tc>
        <w:tc>
          <w:tcPr>
            <w:tcW w:w="180" w:type="dxa"/>
          </w:tcPr>
          <w:p w14:paraId="569DCE9F"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vAlign w:val="bottom"/>
          </w:tcPr>
          <w:p w14:paraId="7F0C901C" w14:textId="4F54CE6E"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Pr>
                <w:rFonts w:ascii="CordiaUPC" w:hAnsi="CordiaUPC" w:cs="CordiaUPC"/>
                <w:sz w:val="26"/>
                <w:szCs w:val="26"/>
              </w:rPr>
              <w:t>-</w:t>
            </w:r>
          </w:p>
        </w:tc>
        <w:tc>
          <w:tcPr>
            <w:tcW w:w="180" w:type="dxa"/>
          </w:tcPr>
          <w:p w14:paraId="20018706"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vAlign w:val="bottom"/>
          </w:tcPr>
          <w:p w14:paraId="75A5A69A" w14:textId="5F2FD4F4" w:rsidR="009218E1" w:rsidRPr="000463B5" w:rsidRDefault="009218E1" w:rsidP="009218E1">
            <w:pPr>
              <w:tabs>
                <w:tab w:val="decimal" w:pos="938"/>
              </w:tabs>
              <w:spacing w:line="240" w:lineRule="exact"/>
              <w:ind w:right="74"/>
              <w:rPr>
                <w:rFonts w:ascii="CordiaUPC" w:eastAsia="Times New Roman" w:hAnsi="CordiaUPC" w:cs="CordiaUPC"/>
                <w:bCs/>
                <w:sz w:val="26"/>
                <w:szCs w:val="26"/>
              </w:rPr>
            </w:pPr>
            <w:r w:rsidRPr="00830AB9">
              <w:rPr>
                <w:rFonts w:ascii="CordiaUPC" w:hAnsi="CordiaUPC" w:cs="CordiaUPC" w:hint="cs"/>
                <w:sz w:val="26"/>
                <w:szCs w:val="26"/>
              </w:rPr>
              <w:t>-</w:t>
            </w:r>
          </w:p>
        </w:tc>
      </w:tr>
      <w:tr w:rsidR="009218E1" w:rsidRPr="00CA7404" w14:paraId="1BD873B3" w14:textId="77777777" w:rsidTr="00BB3E1D">
        <w:trPr>
          <w:cantSplit/>
        </w:trPr>
        <w:tc>
          <w:tcPr>
            <w:tcW w:w="3870" w:type="dxa"/>
            <w:vAlign w:val="bottom"/>
          </w:tcPr>
          <w:p w14:paraId="55AB5EB2" w14:textId="77777777" w:rsidR="009218E1" w:rsidRPr="00CA7404" w:rsidRDefault="009218E1" w:rsidP="009218E1">
            <w:pPr>
              <w:spacing w:line="240" w:lineRule="exact"/>
              <w:ind w:left="191" w:hanging="191"/>
              <w:rPr>
                <w:rFonts w:ascii="CordiaUPC" w:eastAsia="Times New Roman" w:hAnsi="CordiaUPC" w:cs="CordiaUPC"/>
                <w:b/>
                <w:sz w:val="26"/>
                <w:szCs w:val="26"/>
              </w:rPr>
            </w:pPr>
          </w:p>
        </w:tc>
        <w:tc>
          <w:tcPr>
            <w:tcW w:w="1260" w:type="dxa"/>
          </w:tcPr>
          <w:p w14:paraId="2A5CB652"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c>
          <w:tcPr>
            <w:tcW w:w="180" w:type="dxa"/>
          </w:tcPr>
          <w:p w14:paraId="41CB3198"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tcPr>
          <w:p w14:paraId="2B3A6AD6"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c>
          <w:tcPr>
            <w:tcW w:w="180" w:type="dxa"/>
          </w:tcPr>
          <w:p w14:paraId="7B216CAE"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tcPr>
          <w:p w14:paraId="4C53405A"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c>
          <w:tcPr>
            <w:tcW w:w="180" w:type="dxa"/>
          </w:tcPr>
          <w:p w14:paraId="30D8A153"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tcPr>
          <w:p w14:paraId="01B1C4D3"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r>
      <w:tr w:rsidR="009218E1" w:rsidRPr="00CA7404" w14:paraId="1A3F2D2E" w14:textId="77777777" w:rsidTr="00BB3E1D">
        <w:trPr>
          <w:cantSplit/>
        </w:trPr>
        <w:tc>
          <w:tcPr>
            <w:tcW w:w="3870" w:type="dxa"/>
          </w:tcPr>
          <w:p w14:paraId="59DB517A" w14:textId="269F788F" w:rsidR="009218E1" w:rsidRPr="00CA7404" w:rsidRDefault="00AF22FD" w:rsidP="009218E1">
            <w:pPr>
              <w:spacing w:line="240" w:lineRule="exact"/>
              <w:ind w:left="191" w:hanging="191"/>
              <w:rPr>
                <w:rFonts w:ascii="CordiaUPC" w:eastAsia="Times New Roman" w:hAnsi="CordiaUPC" w:cs="CordiaUPC"/>
                <w:bCs/>
                <w:sz w:val="26"/>
                <w:szCs w:val="26"/>
              </w:rPr>
            </w:pPr>
            <w:r>
              <w:rPr>
                <w:rFonts w:ascii="CordiaUPC" w:hAnsi="CordiaUPC" w:cs="CordiaUPC"/>
                <w:b/>
                <w:bCs/>
                <w:sz w:val="26"/>
                <w:szCs w:val="26"/>
              </w:rPr>
              <w:t xml:space="preserve">Losses </w:t>
            </w:r>
            <w:r w:rsidR="009218E1" w:rsidRPr="00CA7404">
              <w:rPr>
                <w:rFonts w:ascii="CordiaUPC" w:hAnsi="CordiaUPC" w:cs="CordiaUPC" w:hint="cs"/>
                <w:b/>
                <w:bCs/>
                <w:sz w:val="26"/>
                <w:szCs w:val="26"/>
              </w:rPr>
              <w:t xml:space="preserve">on financial instruments designated at FVTPL </w:t>
            </w:r>
          </w:p>
        </w:tc>
        <w:tc>
          <w:tcPr>
            <w:tcW w:w="1260" w:type="dxa"/>
          </w:tcPr>
          <w:p w14:paraId="4DD18FAF"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c>
          <w:tcPr>
            <w:tcW w:w="180" w:type="dxa"/>
          </w:tcPr>
          <w:p w14:paraId="7B8208A8"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tcPr>
          <w:p w14:paraId="46931E4D"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c>
          <w:tcPr>
            <w:tcW w:w="180" w:type="dxa"/>
          </w:tcPr>
          <w:p w14:paraId="14FE40D3"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60" w:type="dxa"/>
          </w:tcPr>
          <w:p w14:paraId="790991C0"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c>
          <w:tcPr>
            <w:tcW w:w="180" w:type="dxa"/>
          </w:tcPr>
          <w:p w14:paraId="7F296E4E" w14:textId="77777777" w:rsidR="009218E1" w:rsidRPr="000463B5" w:rsidRDefault="009218E1" w:rsidP="009218E1">
            <w:pPr>
              <w:spacing w:line="240" w:lineRule="exact"/>
              <w:jc w:val="center"/>
              <w:rPr>
                <w:rFonts w:ascii="CordiaUPC" w:eastAsia="Times New Roman" w:hAnsi="CordiaUPC" w:cs="CordiaUPC"/>
                <w:bCs/>
                <w:sz w:val="26"/>
                <w:szCs w:val="26"/>
              </w:rPr>
            </w:pPr>
          </w:p>
        </w:tc>
        <w:tc>
          <w:tcPr>
            <w:tcW w:w="1251" w:type="dxa"/>
          </w:tcPr>
          <w:p w14:paraId="73799467" w14:textId="77777777" w:rsidR="009218E1" w:rsidRPr="000463B5" w:rsidRDefault="009218E1" w:rsidP="009218E1">
            <w:pPr>
              <w:tabs>
                <w:tab w:val="decimal" w:pos="938"/>
              </w:tabs>
              <w:spacing w:line="240" w:lineRule="exact"/>
              <w:rPr>
                <w:rFonts w:ascii="CordiaUPC" w:eastAsia="Times New Roman" w:hAnsi="CordiaUPC" w:cs="CordiaUPC"/>
                <w:bCs/>
                <w:sz w:val="26"/>
                <w:szCs w:val="26"/>
              </w:rPr>
            </w:pPr>
          </w:p>
        </w:tc>
      </w:tr>
      <w:tr w:rsidR="009218E1" w:rsidRPr="00CA7404" w14:paraId="6B88766D" w14:textId="77777777" w:rsidTr="00153DDE">
        <w:trPr>
          <w:cantSplit/>
        </w:trPr>
        <w:tc>
          <w:tcPr>
            <w:tcW w:w="3870" w:type="dxa"/>
          </w:tcPr>
          <w:p w14:paraId="04B4F7A2" w14:textId="010C273D" w:rsidR="009218E1" w:rsidRPr="00CA7404" w:rsidRDefault="009218E1" w:rsidP="009218E1">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Borrowings</w:t>
            </w:r>
          </w:p>
        </w:tc>
        <w:tc>
          <w:tcPr>
            <w:tcW w:w="1260" w:type="dxa"/>
            <w:vAlign w:val="bottom"/>
          </w:tcPr>
          <w:p w14:paraId="2D8CC4FD" w14:textId="13CD2181" w:rsidR="009218E1" w:rsidRPr="000463B5" w:rsidRDefault="009218E1" w:rsidP="009218E1">
            <w:pPr>
              <w:tabs>
                <w:tab w:val="decimal" w:pos="938"/>
              </w:tabs>
              <w:spacing w:line="240" w:lineRule="exact"/>
              <w:rPr>
                <w:rFonts w:ascii="CordiaUPC" w:eastAsia="Times New Roman" w:hAnsi="CordiaUPC" w:cs="CordiaUPC"/>
                <w:sz w:val="26"/>
                <w:szCs w:val="26"/>
              </w:rPr>
            </w:pPr>
            <w:r w:rsidRPr="00830AB9">
              <w:rPr>
                <w:rFonts w:ascii="CordiaUPC" w:hAnsi="CordiaUPC" w:cs="CordiaUPC" w:hint="cs"/>
                <w:sz w:val="26"/>
                <w:szCs w:val="26"/>
                <w:lang w:val="en-US" w:bidi="th-TH"/>
              </w:rPr>
              <w:t>(</w:t>
            </w:r>
            <w:r>
              <w:rPr>
                <w:rFonts w:ascii="CordiaUPC" w:hAnsi="CordiaUPC" w:cs="CordiaUPC"/>
                <w:sz w:val="26"/>
                <w:szCs w:val="26"/>
                <w:lang w:val="en-US" w:bidi="th-TH"/>
              </w:rPr>
              <w:t>5</w:t>
            </w:r>
            <w:r w:rsidRPr="00830AB9">
              <w:rPr>
                <w:rFonts w:ascii="CordiaUPC" w:hAnsi="CordiaUPC" w:cs="CordiaUPC" w:hint="cs"/>
                <w:sz w:val="26"/>
                <w:szCs w:val="26"/>
                <w:lang w:val="en-US" w:bidi="th-TH"/>
              </w:rPr>
              <w:t>)</w:t>
            </w:r>
          </w:p>
        </w:tc>
        <w:tc>
          <w:tcPr>
            <w:tcW w:w="180" w:type="dxa"/>
          </w:tcPr>
          <w:p w14:paraId="0C6DEE29" w14:textId="77777777" w:rsidR="009218E1" w:rsidRPr="000463B5" w:rsidRDefault="009218E1" w:rsidP="009218E1">
            <w:pPr>
              <w:spacing w:line="240" w:lineRule="exact"/>
              <w:jc w:val="center"/>
              <w:rPr>
                <w:rFonts w:ascii="CordiaUPC" w:eastAsia="Times New Roman" w:hAnsi="CordiaUPC" w:cs="CordiaUPC"/>
                <w:sz w:val="26"/>
                <w:szCs w:val="26"/>
              </w:rPr>
            </w:pPr>
          </w:p>
        </w:tc>
        <w:tc>
          <w:tcPr>
            <w:tcW w:w="1260" w:type="dxa"/>
            <w:vAlign w:val="bottom"/>
          </w:tcPr>
          <w:p w14:paraId="705662F9" w14:textId="7D70F71D" w:rsidR="009218E1" w:rsidRPr="000463B5" w:rsidRDefault="009218E1" w:rsidP="009218E1">
            <w:pPr>
              <w:tabs>
                <w:tab w:val="decimal" w:pos="938"/>
              </w:tabs>
              <w:spacing w:line="240" w:lineRule="exact"/>
              <w:rPr>
                <w:rFonts w:ascii="CordiaUPC" w:eastAsia="Times New Roman" w:hAnsi="CordiaUPC" w:cs="CordiaUPC"/>
                <w:sz w:val="26"/>
                <w:szCs w:val="26"/>
              </w:rPr>
            </w:pPr>
            <w:r w:rsidRPr="00830AB9">
              <w:rPr>
                <w:rFonts w:ascii="CordiaUPC" w:hAnsi="CordiaUPC" w:cs="CordiaUPC" w:hint="cs"/>
                <w:sz w:val="26"/>
                <w:szCs w:val="26"/>
                <w:lang w:val="en-US" w:bidi="th-TH"/>
              </w:rPr>
              <w:t>(14)</w:t>
            </w:r>
          </w:p>
        </w:tc>
        <w:tc>
          <w:tcPr>
            <w:tcW w:w="180" w:type="dxa"/>
          </w:tcPr>
          <w:p w14:paraId="3D1FE09F" w14:textId="77777777" w:rsidR="009218E1" w:rsidRPr="000463B5" w:rsidRDefault="009218E1" w:rsidP="009218E1">
            <w:pPr>
              <w:spacing w:line="240" w:lineRule="exact"/>
              <w:jc w:val="center"/>
              <w:rPr>
                <w:rFonts w:ascii="CordiaUPC" w:eastAsia="Times New Roman" w:hAnsi="CordiaUPC" w:cs="CordiaUPC"/>
                <w:sz w:val="26"/>
                <w:szCs w:val="26"/>
              </w:rPr>
            </w:pPr>
          </w:p>
        </w:tc>
        <w:tc>
          <w:tcPr>
            <w:tcW w:w="1260" w:type="dxa"/>
            <w:vAlign w:val="bottom"/>
          </w:tcPr>
          <w:p w14:paraId="0AF8F879" w14:textId="4C02A19A" w:rsidR="009218E1" w:rsidRPr="000463B5" w:rsidRDefault="009218E1" w:rsidP="009218E1">
            <w:pPr>
              <w:tabs>
                <w:tab w:val="decimal" w:pos="938"/>
              </w:tabs>
              <w:spacing w:line="240" w:lineRule="exact"/>
              <w:rPr>
                <w:rFonts w:ascii="CordiaUPC" w:eastAsia="Times New Roman" w:hAnsi="CordiaUPC" w:cs="CordiaUPC"/>
                <w:sz w:val="26"/>
                <w:szCs w:val="26"/>
              </w:rPr>
            </w:pPr>
            <w:r w:rsidRPr="00830AB9">
              <w:rPr>
                <w:rFonts w:ascii="CordiaUPC" w:hAnsi="CordiaUPC" w:cs="CordiaUPC" w:hint="cs"/>
                <w:sz w:val="26"/>
                <w:szCs w:val="26"/>
                <w:lang w:val="en-US" w:bidi="th-TH"/>
              </w:rPr>
              <w:t>(</w:t>
            </w:r>
            <w:r>
              <w:rPr>
                <w:rFonts w:ascii="CordiaUPC" w:hAnsi="CordiaUPC" w:cs="CordiaUPC"/>
                <w:sz w:val="26"/>
                <w:szCs w:val="26"/>
                <w:lang w:val="en-US" w:bidi="th-TH"/>
              </w:rPr>
              <w:t>5</w:t>
            </w:r>
            <w:r w:rsidRPr="00830AB9">
              <w:rPr>
                <w:rFonts w:ascii="CordiaUPC" w:hAnsi="CordiaUPC" w:cs="CordiaUPC" w:hint="cs"/>
                <w:sz w:val="26"/>
                <w:szCs w:val="26"/>
                <w:lang w:val="en-US" w:bidi="th-TH"/>
              </w:rPr>
              <w:t>)</w:t>
            </w:r>
          </w:p>
        </w:tc>
        <w:tc>
          <w:tcPr>
            <w:tcW w:w="180" w:type="dxa"/>
          </w:tcPr>
          <w:p w14:paraId="0C610317" w14:textId="77777777" w:rsidR="009218E1" w:rsidRPr="000463B5" w:rsidRDefault="009218E1" w:rsidP="009218E1">
            <w:pPr>
              <w:spacing w:line="240" w:lineRule="exact"/>
              <w:jc w:val="center"/>
              <w:rPr>
                <w:rFonts w:ascii="CordiaUPC" w:eastAsia="Times New Roman" w:hAnsi="CordiaUPC" w:cs="CordiaUPC"/>
                <w:sz w:val="26"/>
                <w:szCs w:val="26"/>
              </w:rPr>
            </w:pPr>
          </w:p>
        </w:tc>
        <w:tc>
          <w:tcPr>
            <w:tcW w:w="1251" w:type="dxa"/>
            <w:vAlign w:val="bottom"/>
          </w:tcPr>
          <w:p w14:paraId="00C047A0" w14:textId="6CCC43A1" w:rsidR="009218E1" w:rsidRPr="000463B5" w:rsidRDefault="009218E1" w:rsidP="009218E1">
            <w:pPr>
              <w:tabs>
                <w:tab w:val="decimal" w:pos="938"/>
              </w:tabs>
              <w:spacing w:line="240" w:lineRule="exact"/>
              <w:rPr>
                <w:rFonts w:ascii="CordiaUPC" w:eastAsia="Times New Roman" w:hAnsi="CordiaUPC" w:cs="CordiaUPC"/>
                <w:sz w:val="26"/>
                <w:szCs w:val="26"/>
              </w:rPr>
            </w:pPr>
            <w:r w:rsidRPr="00830AB9">
              <w:rPr>
                <w:rFonts w:ascii="CordiaUPC" w:hAnsi="CordiaUPC" w:cs="CordiaUPC" w:hint="cs"/>
                <w:sz w:val="26"/>
                <w:szCs w:val="26"/>
                <w:lang w:val="en-US" w:bidi="th-TH"/>
              </w:rPr>
              <w:t>(14)</w:t>
            </w:r>
          </w:p>
        </w:tc>
      </w:tr>
      <w:tr w:rsidR="009218E1" w:rsidRPr="00CA7404" w14:paraId="7B4DB577" w14:textId="77777777" w:rsidTr="00153DDE">
        <w:trPr>
          <w:cantSplit/>
        </w:trPr>
        <w:tc>
          <w:tcPr>
            <w:tcW w:w="3870" w:type="dxa"/>
          </w:tcPr>
          <w:p w14:paraId="51C8A72B" w14:textId="77777777" w:rsidR="009218E1" w:rsidRDefault="009218E1" w:rsidP="009218E1">
            <w:pPr>
              <w:spacing w:line="240" w:lineRule="exact"/>
              <w:ind w:left="191" w:hanging="191"/>
              <w:rPr>
                <w:rFonts w:ascii="CordiaUPC" w:hAnsi="CordiaUPC" w:cs="CordiaUPC"/>
                <w:sz w:val="26"/>
                <w:szCs w:val="26"/>
              </w:rPr>
            </w:pPr>
          </w:p>
        </w:tc>
        <w:tc>
          <w:tcPr>
            <w:tcW w:w="1260" w:type="dxa"/>
            <w:vAlign w:val="bottom"/>
          </w:tcPr>
          <w:p w14:paraId="19C1F48D" w14:textId="77777777" w:rsidR="009218E1" w:rsidRPr="000463B5" w:rsidRDefault="009218E1" w:rsidP="009218E1">
            <w:pPr>
              <w:tabs>
                <w:tab w:val="decimal" w:pos="938"/>
              </w:tabs>
              <w:spacing w:line="240" w:lineRule="exact"/>
              <w:rPr>
                <w:rFonts w:ascii="CordiaUPC" w:eastAsia="Times New Roman" w:hAnsi="CordiaUPC" w:cs="CordiaUPC"/>
                <w:sz w:val="26"/>
                <w:szCs w:val="26"/>
              </w:rPr>
            </w:pPr>
          </w:p>
        </w:tc>
        <w:tc>
          <w:tcPr>
            <w:tcW w:w="180" w:type="dxa"/>
          </w:tcPr>
          <w:p w14:paraId="40CF91CD" w14:textId="77777777" w:rsidR="009218E1" w:rsidRPr="000463B5" w:rsidRDefault="009218E1" w:rsidP="009218E1">
            <w:pPr>
              <w:spacing w:line="240" w:lineRule="exact"/>
              <w:jc w:val="center"/>
              <w:rPr>
                <w:rFonts w:ascii="CordiaUPC" w:eastAsia="Times New Roman" w:hAnsi="CordiaUPC" w:cs="CordiaUPC"/>
                <w:sz w:val="26"/>
                <w:szCs w:val="26"/>
              </w:rPr>
            </w:pPr>
          </w:p>
        </w:tc>
        <w:tc>
          <w:tcPr>
            <w:tcW w:w="1260" w:type="dxa"/>
            <w:vAlign w:val="bottom"/>
          </w:tcPr>
          <w:p w14:paraId="7619315F" w14:textId="77777777" w:rsidR="009218E1" w:rsidRPr="000463B5" w:rsidRDefault="009218E1" w:rsidP="009218E1">
            <w:pPr>
              <w:tabs>
                <w:tab w:val="decimal" w:pos="938"/>
              </w:tabs>
              <w:spacing w:line="240" w:lineRule="exact"/>
              <w:rPr>
                <w:rFonts w:ascii="CordiaUPC" w:eastAsia="Times New Roman" w:hAnsi="CordiaUPC" w:cs="CordiaUPC"/>
                <w:sz w:val="26"/>
                <w:szCs w:val="26"/>
              </w:rPr>
            </w:pPr>
          </w:p>
        </w:tc>
        <w:tc>
          <w:tcPr>
            <w:tcW w:w="180" w:type="dxa"/>
          </w:tcPr>
          <w:p w14:paraId="3F8809CA" w14:textId="77777777" w:rsidR="009218E1" w:rsidRPr="000463B5" w:rsidRDefault="009218E1" w:rsidP="009218E1">
            <w:pPr>
              <w:spacing w:line="240" w:lineRule="exact"/>
              <w:jc w:val="center"/>
              <w:rPr>
                <w:rFonts w:ascii="CordiaUPC" w:eastAsia="Times New Roman" w:hAnsi="CordiaUPC" w:cs="CordiaUPC"/>
                <w:sz w:val="26"/>
                <w:szCs w:val="26"/>
              </w:rPr>
            </w:pPr>
          </w:p>
        </w:tc>
        <w:tc>
          <w:tcPr>
            <w:tcW w:w="1260" w:type="dxa"/>
            <w:vAlign w:val="bottom"/>
          </w:tcPr>
          <w:p w14:paraId="60EC6305" w14:textId="77777777" w:rsidR="009218E1" w:rsidRPr="000463B5" w:rsidRDefault="009218E1" w:rsidP="009218E1">
            <w:pPr>
              <w:tabs>
                <w:tab w:val="decimal" w:pos="938"/>
              </w:tabs>
              <w:spacing w:line="240" w:lineRule="exact"/>
              <w:rPr>
                <w:rFonts w:ascii="CordiaUPC" w:eastAsia="Times New Roman" w:hAnsi="CordiaUPC" w:cs="CordiaUPC"/>
                <w:sz w:val="26"/>
                <w:szCs w:val="26"/>
              </w:rPr>
            </w:pPr>
          </w:p>
        </w:tc>
        <w:tc>
          <w:tcPr>
            <w:tcW w:w="180" w:type="dxa"/>
          </w:tcPr>
          <w:p w14:paraId="679FB272" w14:textId="77777777" w:rsidR="009218E1" w:rsidRPr="000463B5" w:rsidRDefault="009218E1" w:rsidP="009218E1">
            <w:pPr>
              <w:spacing w:line="240" w:lineRule="exact"/>
              <w:jc w:val="center"/>
              <w:rPr>
                <w:rFonts w:ascii="CordiaUPC" w:eastAsia="Times New Roman" w:hAnsi="CordiaUPC" w:cs="CordiaUPC"/>
                <w:sz w:val="26"/>
                <w:szCs w:val="26"/>
              </w:rPr>
            </w:pPr>
          </w:p>
        </w:tc>
        <w:tc>
          <w:tcPr>
            <w:tcW w:w="1251" w:type="dxa"/>
            <w:vAlign w:val="bottom"/>
          </w:tcPr>
          <w:p w14:paraId="748DB460" w14:textId="77777777" w:rsidR="009218E1" w:rsidRPr="000463B5" w:rsidRDefault="009218E1" w:rsidP="009218E1">
            <w:pPr>
              <w:tabs>
                <w:tab w:val="decimal" w:pos="938"/>
              </w:tabs>
              <w:spacing w:line="240" w:lineRule="exact"/>
              <w:rPr>
                <w:rFonts w:ascii="CordiaUPC" w:eastAsia="Times New Roman" w:hAnsi="CordiaUPC" w:cs="CordiaUPC"/>
                <w:sz w:val="26"/>
                <w:szCs w:val="26"/>
              </w:rPr>
            </w:pPr>
          </w:p>
        </w:tc>
      </w:tr>
      <w:tr w:rsidR="009218E1" w:rsidRPr="00B93C69" w14:paraId="0449E7F7" w14:textId="77777777" w:rsidTr="00BB3E1D">
        <w:trPr>
          <w:cantSplit/>
        </w:trPr>
        <w:tc>
          <w:tcPr>
            <w:tcW w:w="3870" w:type="dxa"/>
            <w:vAlign w:val="bottom"/>
          </w:tcPr>
          <w:p w14:paraId="7D64BC19" w14:textId="77777777" w:rsidR="009218E1" w:rsidRDefault="009218E1" w:rsidP="009218E1">
            <w:pPr>
              <w:spacing w:line="240" w:lineRule="exact"/>
              <w:ind w:left="191" w:hanging="191"/>
              <w:rPr>
                <w:rFonts w:ascii="CordiaUPC" w:eastAsia="Times New Roman" w:hAnsi="CordiaUPC" w:cs="CordiaUPC"/>
                <w:b/>
                <w:sz w:val="26"/>
                <w:szCs w:val="26"/>
                <w:highlight w:val="yellow"/>
              </w:rPr>
            </w:pPr>
          </w:p>
          <w:p w14:paraId="4E04AA69" w14:textId="610E51CB" w:rsidR="009218E1" w:rsidRPr="00B93C69" w:rsidRDefault="009218E1" w:rsidP="009218E1">
            <w:pPr>
              <w:spacing w:line="240" w:lineRule="exact"/>
              <w:ind w:left="191" w:hanging="191"/>
              <w:rPr>
                <w:rFonts w:ascii="CordiaUPC" w:eastAsia="Times New Roman" w:hAnsi="CordiaUPC" w:cs="CordiaUPC"/>
                <w:b/>
                <w:sz w:val="26"/>
                <w:szCs w:val="26"/>
                <w:lang w:val="en-US"/>
              </w:rPr>
            </w:pPr>
            <w:r w:rsidRPr="004C0D1A">
              <w:rPr>
                <w:rFonts w:ascii="CordiaUPC" w:hAnsi="CordiaUPC" w:cs="CordiaUPC"/>
                <w:b/>
                <w:sz w:val="26"/>
                <w:szCs w:val="26"/>
              </w:rPr>
              <w:t>Gains on hedge accounting</w:t>
            </w:r>
          </w:p>
        </w:tc>
        <w:tc>
          <w:tcPr>
            <w:tcW w:w="1260" w:type="dxa"/>
            <w:tcBorders>
              <w:bottom w:val="single" w:sz="4" w:space="0" w:color="auto"/>
            </w:tcBorders>
          </w:tcPr>
          <w:p w14:paraId="219A715F" w14:textId="77777777" w:rsidR="009218E1" w:rsidRDefault="009218E1" w:rsidP="009218E1">
            <w:pPr>
              <w:tabs>
                <w:tab w:val="decimal" w:pos="938"/>
              </w:tabs>
              <w:spacing w:line="240" w:lineRule="exact"/>
              <w:rPr>
                <w:rFonts w:ascii="CordiaUPC" w:eastAsia="Times New Roman" w:hAnsi="CordiaUPC" w:cs="CordiaUPC"/>
                <w:b/>
                <w:sz w:val="26"/>
                <w:szCs w:val="26"/>
              </w:rPr>
            </w:pPr>
          </w:p>
          <w:p w14:paraId="240A4CE6" w14:textId="217C7487" w:rsidR="009218E1" w:rsidRPr="00B93C69" w:rsidRDefault="009218E1" w:rsidP="009218E1">
            <w:pPr>
              <w:tabs>
                <w:tab w:val="decimal" w:pos="938"/>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94</w:t>
            </w:r>
          </w:p>
        </w:tc>
        <w:tc>
          <w:tcPr>
            <w:tcW w:w="180" w:type="dxa"/>
          </w:tcPr>
          <w:p w14:paraId="3A34CED3" w14:textId="77777777" w:rsidR="009218E1" w:rsidRPr="00B93C69" w:rsidRDefault="009218E1" w:rsidP="009218E1">
            <w:pPr>
              <w:spacing w:line="240" w:lineRule="exact"/>
              <w:jc w:val="center"/>
              <w:rPr>
                <w:rFonts w:ascii="CordiaUPC" w:eastAsia="Times New Roman" w:hAnsi="CordiaUPC" w:cs="CordiaUPC"/>
                <w:b/>
                <w:sz w:val="26"/>
                <w:szCs w:val="26"/>
              </w:rPr>
            </w:pPr>
          </w:p>
        </w:tc>
        <w:tc>
          <w:tcPr>
            <w:tcW w:w="1260" w:type="dxa"/>
            <w:tcBorders>
              <w:bottom w:val="single" w:sz="4" w:space="0" w:color="auto"/>
            </w:tcBorders>
          </w:tcPr>
          <w:p w14:paraId="47B8EAAB" w14:textId="77777777" w:rsidR="009218E1" w:rsidRDefault="009218E1" w:rsidP="009218E1">
            <w:pPr>
              <w:tabs>
                <w:tab w:val="decimal" w:pos="938"/>
              </w:tabs>
              <w:spacing w:line="240" w:lineRule="exact"/>
              <w:rPr>
                <w:rFonts w:ascii="CordiaUPC" w:eastAsia="Times New Roman" w:hAnsi="CordiaUPC" w:cs="CordiaUPC"/>
                <w:b/>
                <w:sz w:val="26"/>
                <w:szCs w:val="26"/>
              </w:rPr>
            </w:pPr>
          </w:p>
          <w:p w14:paraId="16EF4222" w14:textId="1C0F8D32" w:rsidR="009218E1" w:rsidRPr="00B93C69" w:rsidRDefault="009218E1" w:rsidP="009218E1">
            <w:pPr>
              <w:tabs>
                <w:tab w:val="decimal" w:pos="938"/>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w:t>
            </w:r>
          </w:p>
        </w:tc>
        <w:tc>
          <w:tcPr>
            <w:tcW w:w="180" w:type="dxa"/>
          </w:tcPr>
          <w:p w14:paraId="73C8BEC8" w14:textId="77777777" w:rsidR="009218E1" w:rsidRPr="00B93C69" w:rsidRDefault="009218E1" w:rsidP="009218E1">
            <w:pPr>
              <w:spacing w:line="240" w:lineRule="exact"/>
              <w:jc w:val="center"/>
              <w:rPr>
                <w:rFonts w:ascii="CordiaUPC" w:eastAsia="Times New Roman" w:hAnsi="CordiaUPC" w:cs="CordiaUPC"/>
                <w:b/>
                <w:sz w:val="26"/>
                <w:szCs w:val="26"/>
              </w:rPr>
            </w:pPr>
          </w:p>
        </w:tc>
        <w:tc>
          <w:tcPr>
            <w:tcW w:w="1260" w:type="dxa"/>
            <w:tcBorders>
              <w:bottom w:val="single" w:sz="4" w:space="0" w:color="auto"/>
            </w:tcBorders>
          </w:tcPr>
          <w:p w14:paraId="39AC29B6" w14:textId="77777777" w:rsidR="009218E1" w:rsidRDefault="009218E1" w:rsidP="009218E1">
            <w:pPr>
              <w:tabs>
                <w:tab w:val="decimal" w:pos="938"/>
              </w:tabs>
              <w:spacing w:line="240" w:lineRule="exact"/>
              <w:rPr>
                <w:rFonts w:ascii="CordiaUPC" w:eastAsia="Times New Roman" w:hAnsi="CordiaUPC" w:cs="CordiaUPC"/>
                <w:b/>
                <w:sz w:val="26"/>
                <w:szCs w:val="26"/>
              </w:rPr>
            </w:pPr>
          </w:p>
          <w:p w14:paraId="774BF3D7" w14:textId="1CC8F526" w:rsidR="009218E1" w:rsidRPr="00B93C69" w:rsidRDefault="009218E1" w:rsidP="009218E1">
            <w:pPr>
              <w:tabs>
                <w:tab w:val="decimal" w:pos="938"/>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w:t>
            </w:r>
          </w:p>
        </w:tc>
        <w:tc>
          <w:tcPr>
            <w:tcW w:w="180" w:type="dxa"/>
          </w:tcPr>
          <w:p w14:paraId="37D6829B" w14:textId="77777777" w:rsidR="009218E1" w:rsidRPr="00B93C69" w:rsidRDefault="009218E1" w:rsidP="009218E1">
            <w:pPr>
              <w:spacing w:line="240" w:lineRule="exact"/>
              <w:jc w:val="center"/>
              <w:rPr>
                <w:rFonts w:ascii="CordiaUPC" w:eastAsia="Times New Roman" w:hAnsi="CordiaUPC" w:cs="CordiaUPC"/>
                <w:b/>
                <w:sz w:val="26"/>
                <w:szCs w:val="26"/>
              </w:rPr>
            </w:pPr>
          </w:p>
        </w:tc>
        <w:tc>
          <w:tcPr>
            <w:tcW w:w="1251" w:type="dxa"/>
            <w:tcBorders>
              <w:bottom w:val="single" w:sz="4" w:space="0" w:color="auto"/>
            </w:tcBorders>
          </w:tcPr>
          <w:p w14:paraId="2A4EA1E0" w14:textId="77777777" w:rsidR="009218E1" w:rsidRDefault="009218E1" w:rsidP="009218E1">
            <w:pPr>
              <w:tabs>
                <w:tab w:val="decimal" w:pos="938"/>
              </w:tabs>
              <w:spacing w:line="240" w:lineRule="exact"/>
              <w:rPr>
                <w:rFonts w:ascii="CordiaUPC" w:eastAsia="Times New Roman" w:hAnsi="CordiaUPC" w:cs="CordiaUPC"/>
                <w:b/>
                <w:sz w:val="26"/>
                <w:szCs w:val="26"/>
              </w:rPr>
            </w:pPr>
          </w:p>
          <w:p w14:paraId="3B5D45C2" w14:textId="25A4E60B" w:rsidR="009218E1" w:rsidRPr="00B93C69" w:rsidRDefault="009218E1" w:rsidP="009218E1">
            <w:pPr>
              <w:tabs>
                <w:tab w:val="decimal" w:pos="938"/>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w:t>
            </w:r>
          </w:p>
        </w:tc>
      </w:tr>
      <w:tr w:rsidR="009218E1" w:rsidRPr="00CA7404" w14:paraId="347BC9F0" w14:textId="77777777" w:rsidTr="000463B5">
        <w:trPr>
          <w:cantSplit/>
        </w:trPr>
        <w:tc>
          <w:tcPr>
            <w:tcW w:w="3870" w:type="dxa"/>
            <w:vAlign w:val="bottom"/>
          </w:tcPr>
          <w:p w14:paraId="2254A2F5" w14:textId="25EF4F6F" w:rsidR="009218E1" w:rsidRPr="00CA7404" w:rsidRDefault="009218E1" w:rsidP="009218E1">
            <w:pPr>
              <w:spacing w:line="240" w:lineRule="exact"/>
              <w:ind w:left="191" w:hanging="191"/>
              <w:rPr>
                <w:rFonts w:ascii="CordiaUPC" w:eastAsia="Times New Roman" w:hAnsi="CordiaUPC" w:cs="CordiaUPC"/>
                <w:b/>
                <w:sz w:val="26"/>
                <w:szCs w:val="26"/>
              </w:rPr>
            </w:pPr>
          </w:p>
        </w:tc>
        <w:tc>
          <w:tcPr>
            <w:tcW w:w="1260" w:type="dxa"/>
            <w:tcBorders>
              <w:top w:val="single" w:sz="4" w:space="0" w:color="auto"/>
            </w:tcBorders>
          </w:tcPr>
          <w:p w14:paraId="23FC5BA2" w14:textId="5B8D38F7" w:rsidR="009218E1" w:rsidRPr="000463B5" w:rsidRDefault="009218E1" w:rsidP="009218E1">
            <w:pPr>
              <w:tabs>
                <w:tab w:val="decimal" w:pos="938"/>
              </w:tabs>
              <w:spacing w:line="240" w:lineRule="exact"/>
              <w:rPr>
                <w:rFonts w:ascii="CordiaUPC" w:eastAsia="Times New Roman" w:hAnsi="CordiaUPC" w:cs="CordiaUPC"/>
                <w:b/>
                <w:sz w:val="26"/>
                <w:szCs w:val="26"/>
              </w:rPr>
            </w:pPr>
          </w:p>
        </w:tc>
        <w:tc>
          <w:tcPr>
            <w:tcW w:w="180" w:type="dxa"/>
          </w:tcPr>
          <w:p w14:paraId="23542C65" w14:textId="77777777" w:rsidR="009218E1" w:rsidRPr="000463B5" w:rsidRDefault="009218E1" w:rsidP="009218E1">
            <w:pPr>
              <w:spacing w:line="240" w:lineRule="exact"/>
              <w:jc w:val="center"/>
              <w:rPr>
                <w:rFonts w:ascii="CordiaUPC" w:eastAsia="Times New Roman" w:hAnsi="CordiaUPC" w:cs="CordiaUPC"/>
                <w:b/>
                <w:sz w:val="26"/>
                <w:szCs w:val="26"/>
              </w:rPr>
            </w:pPr>
          </w:p>
        </w:tc>
        <w:tc>
          <w:tcPr>
            <w:tcW w:w="1260" w:type="dxa"/>
            <w:tcBorders>
              <w:top w:val="single" w:sz="4" w:space="0" w:color="auto"/>
            </w:tcBorders>
          </w:tcPr>
          <w:p w14:paraId="6F37F0A9" w14:textId="49D06A5C" w:rsidR="009218E1" w:rsidRPr="000463B5" w:rsidRDefault="009218E1" w:rsidP="009218E1">
            <w:pPr>
              <w:tabs>
                <w:tab w:val="decimal" w:pos="938"/>
              </w:tabs>
              <w:spacing w:line="240" w:lineRule="exact"/>
              <w:rPr>
                <w:rFonts w:ascii="CordiaUPC" w:eastAsia="Times New Roman" w:hAnsi="CordiaUPC" w:cs="CordiaUPC"/>
                <w:b/>
                <w:sz w:val="26"/>
                <w:szCs w:val="26"/>
              </w:rPr>
            </w:pPr>
          </w:p>
        </w:tc>
        <w:tc>
          <w:tcPr>
            <w:tcW w:w="180" w:type="dxa"/>
          </w:tcPr>
          <w:p w14:paraId="501878A8" w14:textId="77777777" w:rsidR="009218E1" w:rsidRPr="000463B5" w:rsidRDefault="009218E1" w:rsidP="009218E1">
            <w:pPr>
              <w:spacing w:line="240" w:lineRule="exact"/>
              <w:jc w:val="center"/>
              <w:rPr>
                <w:rFonts w:ascii="CordiaUPC" w:eastAsia="Times New Roman" w:hAnsi="CordiaUPC" w:cs="CordiaUPC"/>
                <w:b/>
                <w:sz w:val="26"/>
                <w:szCs w:val="26"/>
              </w:rPr>
            </w:pPr>
          </w:p>
        </w:tc>
        <w:tc>
          <w:tcPr>
            <w:tcW w:w="1260" w:type="dxa"/>
            <w:tcBorders>
              <w:top w:val="single" w:sz="4" w:space="0" w:color="auto"/>
            </w:tcBorders>
          </w:tcPr>
          <w:p w14:paraId="55D9A936" w14:textId="51C33B8D" w:rsidR="009218E1" w:rsidRPr="000463B5" w:rsidRDefault="009218E1" w:rsidP="009218E1">
            <w:pPr>
              <w:tabs>
                <w:tab w:val="decimal" w:pos="938"/>
              </w:tabs>
              <w:spacing w:line="240" w:lineRule="exact"/>
              <w:rPr>
                <w:rFonts w:ascii="CordiaUPC" w:eastAsia="Times New Roman" w:hAnsi="CordiaUPC" w:cs="CordiaUPC"/>
                <w:b/>
                <w:sz w:val="26"/>
                <w:szCs w:val="26"/>
              </w:rPr>
            </w:pPr>
          </w:p>
        </w:tc>
        <w:tc>
          <w:tcPr>
            <w:tcW w:w="180" w:type="dxa"/>
          </w:tcPr>
          <w:p w14:paraId="1A3D50D7" w14:textId="77777777" w:rsidR="009218E1" w:rsidRPr="000463B5" w:rsidRDefault="009218E1" w:rsidP="009218E1">
            <w:pPr>
              <w:spacing w:line="240" w:lineRule="exact"/>
              <w:jc w:val="center"/>
              <w:rPr>
                <w:rFonts w:ascii="CordiaUPC" w:eastAsia="Times New Roman" w:hAnsi="CordiaUPC" w:cs="CordiaUPC"/>
                <w:b/>
                <w:sz w:val="26"/>
                <w:szCs w:val="26"/>
              </w:rPr>
            </w:pPr>
          </w:p>
        </w:tc>
        <w:tc>
          <w:tcPr>
            <w:tcW w:w="1251" w:type="dxa"/>
            <w:tcBorders>
              <w:top w:val="single" w:sz="4" w:space="0" w:color="auto"/>
            </w:tcBorders>
          </w:tcPr>
          <w:p w14:paraId="3D5301E0" w14:textId="710B18CC" w:rsidR="009218E1" w:rsidRPr="000463B5" w:rsidRDefault="009218E1" w:rsidP="009218E1">
            <w:pPr>
              <w:tabs>
                <w:tab w:val="decimal" w:pos="938"/>
              </w:tabs>
              <w:spacing w:line="240" w:lineRule="exact"/>
              <w:rPr>
                <w:rFonts w:ascii="CordiaUPC" w:eastAsia="Times New Roman" w:hAnsi="CordiaUPC" w:cs="CordiaUPC"/>
                <w:b/>
                <w:sz w:val="26"/>
                <w:szCs w:val="26"/>
              </w:rPr>
            </w:pPr>
          </w:p>
        </w:tc>
      </w:tr>
      <w:tr w:rsidR="009218E1" w:rsidRPr="00CA7404" w14:paraId="160DCD35" w14:textId="77777777" w:rsidTr="006D7A0D">
        <w:trPr>
          <w:cantSplit/>
        </w:trPr>
        <w:tc>
          <w:tcPr>
            <w:tcW w:w="3870" w:type="dxa"/>
            <w:vAlign w:val="bottom"/>
          </w:tcPr>
          <w:p w14:paraId="0BFED4AE" w14:textId="7AC3004C" w:rsidR="009218E1" w:rsidRPr="00CA7404" w:rsidRDefault="009218E1" w:rsidP="009218E1">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bottom w:val="double" w:sz="4" w:space="0" w:color="auto"/>
            </w:tcBorders>
          </w:tcPr>
          <w:p w14:paraId="4A31DE8B" w14:textId="324F6303" w:rsidR="009218E1" w:rsidRPr="009218E1" w:rsidRDefault="009218E1" w:rsidP="009218E1">
            <w:pPr>
              <w:tabs>
                <w:tab w:val="decimal" w:pos="938"/>
              </w:tabs>
              <w:spacing w:line="240" w:lineRule="exact"/>
              <w:ind w:right="74"/>
              <w:rPr>
                <w:rFonts w:ascii="CordiaUPC" w:hAnsi="CordiaUPC" w:cs="CordiaUPC"/>
                <w:b/>
                <w:bCs/>
                <w:sz w:val="26"/>
                <w:szCs w:val="26"/>
                <w:lang w:val="en-US" w:bidi="th-TH"/>
              </w:rPr>
            </w:pPr>
            <w:r>
              <w:rPr>
                <w:rFonts w:ascii="CordiaUPC" w:hAnsi="CordiaUPC" w:cs="CordiaUPC"/>
                <w:b/>
                <w:bCs/>
                <w:sz w:val="26"/>
                <w:szCs w:val="26"/>
                <w:lang w:val="en-US" w:bidi="th-TH"/>
              </w:rPr>
              <w:t>1,480</w:t>
            </w:r>
          </w:p>
        </w:tc>
        <w:tc>
          <w:tcPr>
            <w:tcW w:w="180" w:type="dxa"/>
          </w:tcPr>
          <w:p w14:paraId="76335156" w14:textId="77777777" w:rsidR="009218E1" w:rsidRPr="000463B5" w:rsidRDefault="009218E1" w:rsidP="009218E1">
            <w:pPr>
              <w:spacing w:line="240" w:lineRule="exact"/>
              <w:jc w:val="center"/>
              <w:rPr>
                <w:rFonts w:ascii="CordiaUPC" w:eastAsia="Times New Roman" w:hAnsi="CordiaUPC" w:cs="CordiaUPC"/>
                <w:b/>
                <w:sz w:val="26"/>
                <w:szCs w:val="26"/>
              </w:rPr>
            </w:pPr>
          </w:p>
        </w:tc>
        <w:tc>
          <w:tcPr>
            <w:tcW w:w="1260" w:type="dxa"/>
            <w:tcBorders>
              <w:bottom w:val="double" w:sz="4" w:space="0" w:color="auto"/>
            </w:tcBorders>
          </w:tcPr>
          <w:p w14:paraId="29C43E17" w14:textId="0FD582C8" w:rsidR="009218E1" w:rsidRPr="000463B5" w:rsidRDefault="009218E1" w:rsidP="009218E1">
            <w:pPr>
              <w:tabs>
                <w:tab w:val="decimal" w:pos="938"/>
              </w:tabs>
              <w:spacing w:line="240" w:lineRule="exact"/>
              <w:ind w:right="74"/>
              <w:rPr>
                <w:rFonts w:ascii="CordiaUPC" w:eastAsia="Times New Roman" w:hAnsi="CordiaUPC" w:cs="CordiaUPC"/>
                <w:b/>
                <w:sz w:val="26"/>
                <w:szCs w:val="26"/>
              </w:rPr>
            </w:pPr>
            <w:r w:rsidRPr="00830AB9">
              <w:rPr>
                <w:rFonts w:ascii="CordiaUPC" w:hAnsi="CordiaUPC" w:cs="CordiaUPC" w:hint="cs"/>
                <w:b/>
                <w:bCs/>
                <w:sz w:val="26"/>
                <w:szCs w:val="26"/>
                <w:lang w:val="en-US" w:bidi="th-TH"/>
              </w:rPr>
              <w:t>1,726</w:t>
            </w:r>
          </w:p>
        </w:tc>
        <w:tc>
          <w:tcPr>
            <w:tcW w:w="180" w:type="dxa"/>
          </w:tcPr>
          <w:p w14:paraId="688EB6EB" w14:textId="77777777" w:rsidR="009218E1" w:rsidRPr="000463B5" w:rsidRDefault="009218E1" w:rsidP="009218E1">
            <w:pPr>
              <w:spacing w:line="240" w:lineRule="exact"/>
              <w:jc w:val="center"/>
              <w:rPr>
                <w:rFonts w:ascii="CordiaUPC" w:eastAsia="Times New Roman" w:hAnsi="CordiaUPC" w:cs="CordiaUPC"/>
                <w:b/>
                <w:sz w:val="26"/>
                <w:szCs w:val="26"/>
              </w:rPr>
            </w:pPr>
          </w:p>
        </w:tc>
        <w:tc>
          <w:tcPr>
            <w:tcW w:w="1260" w:type="dxa"/>
            <w:tcBorders>
              <w:bottom w:val="double" w:sz="4" w:space="0" w:color="auto"/>
            </w:tcBorders>
          </w:tcPr>
          <w:p w14:paraId="460C48E9" w14:textId="7AE20A88" w:rsidR="009218E1" w:rsidRPr="000463B5" w:rsidRDefault="009218E1" w:rsidP="009218E1">
            <w:pPr>
              <w:tabs>
                <w:tab w:val="decimal" w:pos="938"/>
              </w:tabs>
              <w:spacing w:line="240" w:lineRule="exact"/>
              <w:ind w:right="74"/>
              <w:rPr>
                <w:rFonts w:ascii="CordiaUPC" w:eastAsia="Times New Roman" w:hAnsi="CordiaUPC" w:cs="CordiaUPC"/>
                <w:b/>
                <w:sz w:val="26"/>
                <w:szCs w:val="26"/>
              </w:rPr>
            </w:pPr>
            <w:r>
              <w:rPr>
                <w:rFonts w:ascii="CordiaUPC" w:eastAsia="Times New Roman" w:hAnsi="CordiaUPC" w:cs="CordiaUPC"/>
                <w:b/>
                <w:sz w:val="26"/>
                <w:szCs w:val="26"/>
              </w:rPr>
              <w:t>1,259</w:t>
            </w:r>
          </w:p>
        </w:tc>
        <w:tc>
          <w:tcPr>
            <w:tcW w:w="180" w:type="dxa"/>
          </w:tcPr>
          <w:p w14:paraId="6055EFEE" w14:textId="77777777" w:rsidR="009218E1" w:rsidRPr="000463B5" w:rsidRDefault="009218E1" w:rsidP="009218E1">
            <w:pPr>
              <w:tabs>
                <w:tab w:val="decimal" w:pos="911"/>
              </w:tabs>
              <w:spacing w:line="240" w:lineRule="exact"/>
              <w:rPr>
                <w:rFonts w:ascii="CordiaUPC" w:eastAsia="Times New Roman" w:hAnsi="CordiaUPC" w:cs="CordiaUPC"/>
                <w:b/>
                <w:sz w:val="26"/>
                <w:szCs w:val="26"/>
              </w:rPr>
            </w:pPr>
          </w:p>
        </w:tc>
        <w:tc>
          <w:tcPr>
            <w:tcW w:w="1251" w:type="dxa"/>
            <w:tcBorders>
              <w:bottom w:val="double" w:sz="4" w:space="0" w:color="auto"/>
            </w:tcBorders>
          </w:tcPr>
          <w:p w14:paraId="5BE25CC5" w14:textId="5FD28BF4" w:rsidR="009218E1" w:rsidRPr="000463B5" w:rsidRDefault="009218E1" w:rsidP="009218E1">
            <w:pPr>
              <w:tabs>
                <w:tab w:val="decimal" w:pos="938"/>
              </w:tabs>
              <w:spacing w:line="240" w:lineRule="exact"/>
              <w:ind w:right="74"/>
              <w:rPr>
                <w:rFonts w:ascii="CordiaUPC" w:eastAsia="Times New Roman" w:hAnsi="CordiaUPC" w:cs="CordiaUPC"/>
                <w:b/>
                <w:sz w:val="26"/>
                <w:szCs w:val="26"/>
              </w:rPr>
            </w:pPr>
            <w:r w:rsidRPr="00830AB9">
              <w:rPr>
                <w:rFonts w:ascii="CordiaUPC" w:hAnsi="CordiaUPC" w:cs="CordiaUPC" w:hint="cs"/>
                <w:b/>
                <w:bCs/>
                <w:sz w:val="26"/>
                <w:szCs w:val="26"/>
                <w:lang w:val="en-US" w:bidi="th-TH"/>
              </w:rPr>
              <w:t>1,396</w:t>
            </w:r>
          </w:p>
        </w:tc>
      </w:tr>
      <w:bookmarkEnd w:id="53"/>
    </w:tbl>
    <w:p w14:paraId="62E61CF7" w14:textId="77777777" w:rsidR="00003BD3" w:rsidRDefault="00003BD3" w:rsidP="00E44283">
      <w:pPr>
        <w:pStyle w:val="Heading1"/>
        <w:numPr>
          <w:ilvl w:val="0"/>
          <w:numId w:val="0"/>
        </w:numPr>
        <w:spacing w:before="0" w:after="0" w:line="240" w:lineRule="exact"/>
        <w:ind w:left="540" w:hanging="540"/>
        <w:rPr>
          <w:rFonts w:ascii="CordiaUPC" w:hAnsi="CordiaUPC" w:cs="CordiaUPC"/>
          <w:i w:val="0"/>
          <w:iCs/>
          <w:sz w:val="28"/>
          <w:szCs w:val="28"/>
        </w:rPr>
      </w:pPr>
    </w:p>
    <w:p w14:paraId="1C023538" w14:textId="46A4CAA4" w:rsidR="00A838AF" w:rsidRPr="00991E15" w:rsidRDefault="00A838AF" w:rsidP="00E44283">
      <w:pPr>
        <w:pStyle w:val="Heading1"/>
        <w:numPr>
          <w:ilvl w:val="0"/>
          <w:numId w:val="0"/>
        </w:numPr>
        <w:spacing w:before="0" w:after="0" w:line="240" w:lineRule="exact"/>
        <w:ind w:left="540" w:hanging="540"/>
        <w:rPr>
          <w:rFonts w:ascii="CordiaUPC" w:hAnsi="CordiaUPC" w:cs="CordiaUPC"/>
          <w:i w:val="0"/>
          <w:iCs/>
          <w:sz w:val="28"/>
          <w:szCs w:val="28"/>
        </w:rPr>
      </w:pPr>
      <w:bookmarkStart w:id="54" w:name="_Hlk93396899"/>
      <w:r w:rsidRPr="00991E15">
        <w:rPr>
          <w:rFonts w:ascii="CordiaUPC" w:hAnsi="CordiaUPC" w:cs="CordiaUPC" w:hint="cs"/>
          <w:i w:val="0"/>
          <w:iCs/>
          <w:sz w:val="28"/>
          <w:szCs w:val="28"/>
        </w:rPr>
        <w:t>4</w:t>
      </w:r>
      <w:r w:rsidR="00E07A2E">
        <w:rPr>
          <w:rFonts w:ascii="CordiaUPC" w:hAnsi="CordiaUPC" w:cs="CordiaUPC"/>
          <w:i w:val="0"/>
          <w:iCs/>
          <w:sz w:val="28"/>
          <w:szCs w:val="28"/>
        </w:rPr>
        <w:t>3</w:t>
      </w:r>
      <w:r w:rsidRPr="00991E15">
        <w:rPr>
          <w:rFonts w:ascii="CordiaUPC" w:hAnsi="CordiaUPC" w:cs="CordiaUPC" w:hint="cs"/>
          <w:i w:val="0"/>
          <w:iCs/>
          <w:sz w:val="28"/>
          <w:szCs w:val="28"/>
        </w:rPr>
        <w:tab/>
        <w:t>Net gain on investments</w:t>
      </w:r>
    </w:p>
    <w:p w14:paraId="2DB2560C" w14:textId="51C09D86" w:rsidR="00DE40B9" w:rsidRPr="00CA7404" w:rsidRDefault="00DE40B9" w:rsidP="00CA7404">
      <w:pPr>
        <w:pStyle w:val="BodyText"/>
        <w:spacing w:after="0" w:line="240" w:lineRule="exact"/>
        <w:ind w:left="540"/>
        <w:rPr>
          <w:rFonts w:ascii="CordiaUPC" w:hAnsi="CordiaUPC" w:cs="CordiaUPC"/>
          <w:sz w:val="26"/>
          <w:szCs w:val="26"/>
          <w:lang w:val="en-US"/>
        </w:rPr>
      </w:pPr>
    </w:p>
    <w:p w14:paraId="025919B0" w14:textId="34A54CB9" w:rsidR="00CA7404" w:rsidRPr="00CA7404" w:rsidRDefault="00CA7404" w:rsidP="00CA7404">
      <w:pPr>
        <w:suppressAutoHyphens/>
        <w:spacing w:line="240" w:lineRule="exact"/>
        <w:ind w:left="540" w:right="-28"/>
        <w:jc w:val="both"/>
        <w:rPr>
          <w:rFonts w:ascii="CordiaUPC" w:eastAsia="Times New Roman" w:hAnsi="CordiaUPC" w:cs="CordiaUPC"/>
          <w:sz w:val="26"/>
          <w:szCs w:val="26"/>
          <w:lang w:val="x-none" w:eastAsia="zh-CN"/>
        </w:rPr>
      </w:pPr>
      <w:r w:rsidRPr="00CA7404">
        <w:rPr>
          <w:rFonts w:ascii="CordiaUPC" w:eastAsia="Times New Roman" w:hAnsi="CordiaUPC" w:cs="CordiaUPC" w:hint="cs"/>
          <w:sz w:val="26"/>
          <w:szCs w:val="26"/>
          <w:lang w:eastAsia="zh-CN"/>
        </w:rPr>
        <w:t xml:space="preserve">Net </w:t>
      </w:r>
      <w:r w:rsidRPr="00CA7404">
        <w:rPr>
          <w:rFonts w:ascii="CordiaUPC" w:eastAsia="Times New Roman" w:hAnsi="CordiaUPC" w:cs="CordiaUPC" w:hint="cs"/>
          <w:sz w:val="26"/>
          <w:szCs w:val="26"/>
          <w:lang w:val="x-none" w:eastAsia="zh-CN"/>
        </w:rPr>
        <w:t>gain</w:t>
      </w:r>
      <w:r w:rsidRPr="00CA7404">
        <w:rPr>
          <w:rFonts w:ascii="CordiaUPC" w:eastAsia="Times New Roman" w:hAnsi="CordiaUPC" w:cs="CordiaUPC" w:hint="cs"/>
          <w:sz w:val="26"/>
          <w:szCs w:val="26"/>
          <w:cs/>
          <w:lang w:eastAsia="zh-CN"/>
        </w:rPr>
        <w:t xml:space="preserve"> </w:t>
      </w:r>
      <w:r w:rsidRPr="00CA7404">
        <w:rPr>
          <w:rFonts w:ascii="CordiaUPC" w:eastAsia="Times New Roman" w:hAnsi="CordiaUPC" w:cs="CordiaUPC" w:hint="cs"/>
          <w:sz w:val="26"/>
          <w:szCs w:val="26"/>
          <w:lang w:val="x-none" w:eastAsia="zh-CN"/>
        </w:rPr>
        <w:t xml:space="preserve">on investments included in profit </w:t>
      </w:r>
      <w:r w:rsidRPr="005C7D16">
        <w:rPr>
          <w:rFonts w:ascii="CordiaUPC" w:eastAsia="Times New Roman" w:hAnsi="CordiaUPC" w:cs="CordiaUPC" w:hint="cs"/>
          <w:sz w:val="26"/>
          <w:szCs w:val="26"/>
          <w:lang w:val="x-none" w:eastAsia="zh-CN"/>
        </w:rPr>
        <w:t xml:space="preserve">or loss </w:t>
      </w:r>
      <w:r w:rsidRPr="005C7D16">
        <w:rPr>
          <w:rFonts w:ascii="CordiaUPC" w:eastAsia="Times New Roman" w:hAnsi="CordiaUPC" w:cs="CordiaUPC" w:hint="cs"/>
          <w:spacing w:val="-4"/>
          <w:sz w:val="26"/>
          <w:szCs w:val="26"/>
          <w:lang w:val="en-AU"/>
        </w:rPr>
        <w:t xml:space="preserve">for </w:t>
      </w:r>
      <w:r w:rsidR="00205687" w:rsidRPr="005C7D16">
        <w:rPr>
          <w:rFonts w:ascii="CordiaUPC" w:eastAsia="Times New Roman" w:hAnsi="CordiaUPC" w:cs="CordiaUPC" w:hint="cs"/>
          <w:sz w:val="26"/>
          <w:szCs w:val="26"/>
          <w:lang w:val="x-none" w:eastAsia="zh-CN"/>
        </w:rPr>
        <w:t xml:space="preserve">the </w:t>
      </w:r>
      <w:r w:rsidR="00205687" w:rsidRPr="005C7D16">
        <w:rPr>
          <w:rFonts w:ascii="CordiaUPC" w:eastAsia="Times New Roman" w:hAnsi="CordiaUPC" w:cs="CordiaUPC" w:hint="cs"/>
          <w:sz w:val="26"/>
          <w:szCs w:val="26"/>
          <w:lang w:val="en-US" w:eastAsia="zh-CN"/>
        </w:rPr>
        <w:t>year</w:t>
      </w:r>
      <w:r w:rsidR="00205687" w:rsidRPr="005C7D16">
        <w:rPr>
          <w:rFonts w:ascii="CordiaUPC" w:eastAsia="Times New Roman" w:hAnsi="CordiaUPC" w:cs="CordiaUPC" w:hint="cs"/>
          <w:sz w:val="26"/>
          <w:szCs w:val="26"/>
          <w:lang w:val="x-none" w:eastAsia="zh-CN"/>
        </w:rPr>
        <w:t xml:space="preserve"> </w:t>
      </w:r>
      <w:r w:rsidRPr="005C7D16">
        <w:rPr>
          <w:rFonts w:ascii="CordiaUPC" w:eastAsia="Times New Roman" w:hAnsi="CordiaUPC" w:cs="CordiaUPC" w:hint="cs"/>
          <w:sz w:val="26"/>
          <w:szCs w:val="26"/>
          <w:lang w:val="en-AU"/>
        </w:rPr>
        <w:t>ended 3</w:t>
      </w:r>
      <w:r w:rsidR="002350E9" w:rsidRPr="005C7D16">
        <w:rPr>
          <w:rFonts w:ascii="CordiaUPC" w:eastAsia="Times New Roman" w:hAnsi="CordiaUPC" w:cs="CordiaUPC" w:hint="cs"/>
          <w:sz w:val="26"/>
          <w:szCs w:val="26"/>
          <w:cs/>
          <w:lang w:val="en-AU" w:bidi="th-TH"/>
        </w:rPr>
        <w:t>1</w:t>
      </w:r>
      <w:r w:rsidRPr="005C7D16">
        <w:rPr>
          <w:rFonts w:ascii="CordiaUPC" w:eastAsia="Times New Roman" w:hAnsi="CordiaUPC" w:cs="CordiaUPC" w:hint="cs"/>
          <w:sz w:val="26"/>
          <w:szCs w:val="26"/>
          <w:lang w:val="en-AU"/>
        </w:rPr>
        <w:t xml:space="preserve"> </w:t>
      </w:r>
      <w:r w:rsidR="002350E9" w:rsidRPr="005C7D16">
        <w:rPr>
          <w:rFonts w:ascii="CordiaUPC" w:eastAsia="Times New Roman" w:hAnsi="CordiaUPC" w:cs="CordiaUPC"/>
          <w:sz w:val="26"/>
          <w:szCs w:val="26"/>
          <w:lang w:val="en-AU"/>
        </w:rPr>
        <w:t>December</w:t>
      </w:r>
      <w:r w:rsidRPr="005C7D16">
        <w:rPr>
          <w:rFonts w:ascii="CordiaUPC" w:eastAsia="Times New Roman" w:hAnsi="CordiaUPC" w:cs="CordiaUPC" w:hint="cs"/>
          <w:sz w:val="26"/>
          <w:szCs w:val="26"/>
          <w:lang w:val="en-AU"/>
        </w:rPr>
        <w:t xml:space="preserve"> 202</w:t>
      </w:r>
      <w:r w:rsidRPr="005C7D16">
        <w:rPr>
          <w:rFonts w:ascii="CordiaUPC" w:eastAsia="Times New Roman" w:hAnsi="CordiaUPC" w:cs="CordiaUPC"/>
          <w:sz w:val="26"/>
          <w:szCs w:val="26"/>
          <w:lang w:val="en-AU"/>
        </w:rPr>
        <w:t>1</w:t>
      </w:r>
      <w:r w:rsidRPr="00CA7404">
        <w:rPr>
          <w:rFonts w:ascii="CordiaUPC" w:eastAsia="Times New Roman" w:hAnsi="CordiaUPC" w:cs="CordiaUPC" w:hint="cs"/>
          <w:sz w:val="26"/>
          <w:szCs w:val="26"/>
          <w:lang w:val="en-AU"/>
        </w:rPr>
        <w:t xml:space="preserve"> and 20</w:t>
      </w:r>
      <w:r>
        <w:rPr>
          <w:rFonts w:ascii="CordiaUPC" w:eastAsia="Times New Roman" w:hAnsi="CordiaUPC" w:cs="CordiaUPC"/>
          <w:sz w:val="26"/>
          <w:szCs w:val="26"/>
          <w:lang w:val="en-AU"/>
        </w:rPr>
        <w:t>20</w:t>
      </w:r>
      <w:r w:rsidRPr="00CA7404">
        <w:rPr>
          <w:rFonts w:ascii="CordiaUPC" w:eastAsia="Times New Roman" w:hAnsi="CordiaUPC" w:cs="CordiaUPC" w:hint="cs"/>
          <w:sz w:val="26"/>
          <w:szCs w:val="26"/>
          <w:lang w:val="en-AU"/>
        </w:rPr>
        <w:t xml:space="preserve"> were as follows</w:t>
      </w:r>
      <w:r w:rsidRPr="00CA7404">
        <w:rPr>
          <w:rFonts w:ascii="CordiaUPC" w:eastAsia="Times New Roman" w:hAnsi="CordiaUPC" w:cs="CordiaUPC" w:hint="cs"/>
          <w:sz w:val="26"/>
          <w:szCs w:val="26"/>
          <w:cs/>
          <w:lang w:val="x-none" w:eastAsia="zh-CN"/>
        </w:rPr>
        <w:t>:</w:t>
      </w:r>
    </w:p>
    <w:p w14:paraId="2F3B36A7" w14:textId="77777777" w:rsidR="00CA7404" w:rsidRPr="00CA7404" w:rsidRDefault="00CA7404" w:rsidP="00CA7404">
      <w:pPr>
        <w:suppressAutoHyphens/>
        <w:spacing w:line="240" w:lineRule="exact"/>
        <w:ind w:left="547" w:right="-29"/>
        <w:jc w:val="both"/>
        <w:rPr>
          <w:rFonts w:ascii="CordiaUPC" w:eastAsia="Times New Roman" w:hAnsi="CordiaUPC" w:cs="CordiaUPC"/>
          <w:sz w:val="26"/>
          <w:szCs w:val="26"/>
          <w:lang w:val="x-none" w:eastAsia="zh-CN"/>
        </w:rPr>
      </w:pPr>
    </w:p>
    <w:tbl>
      <w:tblPr>
        <w:tblW w:w="9455" w:type="dxa"/>
        <w:tblInd w:w="360" w:type="dxa"/>
        <w:tblLayout w:type="fixed"/>
        <w:tblLook w:val="0000" w:firstRow="0" w:lastRow="0" w:firstColumn="0" w:lastColumn="0" w:noHBand="0" w:noVBand="0"/>
      </w:tblPr>
      <w:tblGrid>
        <w:gridCol w:w="4704"/>
        <w:gridCol w:w="1171"/>
        <w:gridCol w:w="1169"/>
        <w:gridCol w:w="1205"/>
        <w:gridCol w:w="58"/>
        <w:gridCol w:w="1148"/>
      </w:tblGrid>
      <w:tr w:rsidR="00CA7404" w:rsidRPr="00CA7404" w14:paraId="58F3C7C7" w14:textId="77777777" w:rsidTr="00CA7404">
        <w:trPr>
          <w:trHeight w:val="205"/>
        </w:trPr>
        <w:tc>
          <w:tcPr>
            <w:tcW w:w="4704" w:type="dxa"/>
            <w:shd w:val="clear" w:color="auto" w:fill="auto"/>
            <w:vAlign w:val="bottom"/>
          </w:tcPr>
          <w:p w14:paraId="0DAC639D"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p>
        </w:tc>
        <w:tc>
          <w:tcPr>
            <w:tcW w:w="2340" w:type="dxa"/>
            <w:gridSpan w:val="2"/>
            <w:shd w:val="clear" w:color="auto" w:fill="auto"/>
          </w:tcPr>
          <w:p w14:paraId="29763855" w14:textId="77777777"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hAnsi="CordiaUPC" w:cs="CordiaUPC" w:hint="cs"/>
                <w:b/>
                <w:bCs/>
                <w:sz w:val="26"/>
                <w:szCs w:val="26"/>
                <w:lang w:val="en-US"/>
              </w:rPr>
              <w:t>Consolidated</w:t>
            </w:r>
          </w:p>
        </w:tc>
        <w:tc>
          <w:tcPr>
            <w:tcW w:w="2411" w:type="dxa"/>
            <w:gridSpan w:val="3"/>
            <w:shd w:val="clear" w:color="auto" w:fill="auto"/>
          </w:tcPr>
          <w:p w14:paraId="375BD47E" w14:textId="77777777" w:rsidR="00CA7404" w:rsidRPr="00CA7404" w:rsidRDefault="00CA7404" w:rsidP="00CA7404">
            <w:pPr>
              <w:suppressAutoHyphens/>
              <w:snapToGrid w:val="0"/>
              <w:spacing w:line="240" w:lineRule="exact"/>
              <w:ind w:left="-109" w:right="-113"/>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Bank only</w:t>
            </w:r>
          </w:p>
        </w:tc>
      </w:tr>
      <w:tr w:rsidR="00CA7404" w:rsidRPr="00CA7404" w14:paraId="77B71F69" w14:textId="77777777" w:rsidTr="00CA7404">
        <w:trPr>
          <w:trHeight w:val="205"/>
        </w:trPr>
        <w:tc>
          <w:tcPr>
            <w:tcW w:w="4704" w:type="dxa"/>
            <w:shd w:val="clear" w:color="auto" w:fill="auto"/>
            <w:vAlign w:val="bottom"/>
          </w:tcPr>
          <w:p w14:paraId="1B440D9D" w14:textId="6C942E55" w:rsidR="00CA7404" w:rsidRPr="00CA7404" w:rsidRDefault="00003BD3" w:rsidP="00CA7404">
            <w:pPr>
              <w:suppressAutoHyphens/>
              <w:spacing w:line="240" w:lineRule="exact"/>
              <w:ind w:left="257" w:hanging="180"/>
              <w:rPr>
                <w:rFonts w:ascii="CordiaUPC" w:eastAsia="Times New Roman" w:hAnsi="CordiaUPC" w:cs="CordiaUPC"/>
                <w:b/>
                <w:bCs/>
                <w:i/>
                <w:iCs/>
                <w:sz w:val="26"/>
                <w:szCs w:val="26"/>
                <w:lang w:val="en-US"/>
              </w:rPr>
            </w:pPr>
            <w:r w:rsidRPr="00E44283">
              <w:rPr>
                <w:rFonts w:ascii="CordiaUPC" w:hAnsi="CordiaUPC" w:cs="CordiaUPC" w:hint="cs"/>
                <w:b/>
                <w:bCs/>
                <w:i/>
                <w:iCs/>
                <w:sz w:val="26"/>
                <w:szCs w:val="26"/>
                <w:lang w:val="en-US"/>
              </w:rPr>
              <w:t>For the year ended 31 December</w:t>
            </w:r>
          </w:p>
        </w:tc>
        <w:tc>
          <w:tcPr>
            <w:tcW w:w="1171" w:type="dxa"/>
            <w:shd w:val="clear" w:color="auto" w:fill="auto"/>
          </w:tcPr>
          <w:p w14:paraId="1CCAFE3A" w14:textId="1F92DF94"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202</w:t>
            </w:r>
            <w:r>
              <w:rPr>
                <w:rFonts w:ascii="CordiaUPC" w:eastAsia="Times New Roman" w:hAnsi="CordiaUPC" w:cs="CordiaUPC"/>
                <w:sz w:val="26"/>
                <w:szCs w:val="26"/>
                <w:lang w:eastAsia="zh-CN"/>
              </w:rPr>
              <w:t>1</w:t>
            </w:r>
          </w:p>
        </w:tc>
        <w:tc>
          <w:tcPr>
            <w:tcW w:w="1169" w:type="dxa"/>
            <w:shd w:val="clear" w:color="auto" w:fill="auto"/>
          </w:tcPr>
          <w:p w14:paraId="3287C7C5" w14:textId="77DDD57D"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w:t>
            </w:r>
            <w:r>
              <w:rPr>
                <w:rFonts w:ascii="CordiaUPC" w:eastAsia="Times New Roman" w:hAnsi="CordiaUPC" w:cs="CordiaUPC"/>
                <w:sz w:val="26"/>
                <w:szCs w:val="26"/>
                <w:lang w:eastAsia="zh-CN"/>
              </w:rPr>
              <w:t>20</w:t>
            </w:r>
          </w:p>
        </w:tc>
        <w:tc>
          <w:tcPr>
            <w:tcW w:w="1205" w:type="dxa"/>
            <w:shd w:val="clear" w:color="auto" w:fill="auto"/>
          </w:tcPr>
          <w:p w14:paraId="1E079C19" w14:textId="79C385D0"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cs/>
                <w:lang w:eastAsia="zh-CN"/>
              </w:rPr>
              <w:t>20</w:t>
            </w:r>
            <w:r w:rsidRPr="00CA7404">
              <w:rPr>
                <w:rFonts w:ascii="CordiaUPC" w:eastAsia="Times New Roman" w:hAnsi="CordiaUPC" w:cs="CordiaUPC" w:hint="cs"/>
                <w:sz w:val="26"/>
                <w:szCs w:val="26"/>
                <w:lang w:eastAsia="zh-CN"/>
              </w:rPr>
              <w:t>2</w:t>
            </w:r>
            <w:r>
              <w:rPr>
                <w:rFonts w:ascii="CordiaUPC" w:eastAsia="Times New Roman" w:hAnsi="CordiaUPC" w:cs="CordiaUPC"/>
                <w:sz w:val="26"/>
                <w:szCs w:val="26"/>
                <w:lang w:eastAsia="zh-CN"/>
              </w:rPr>
              <w:t>1</w:t>
            </w:r>
          </w:p>
        </w:tc>
        <w:tc>
          <w:tcPr>
            <w:tcW w:w="1206" w:type="dxa"/>
            <w:gridSpan w:val="2"/>
            <w:shd w:val="clear" w:color="auto" w:fill="auto"/>
          </w:tcPr>
          <w:p w14:paraId="24FC2228" w14:textId="63EF5240"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w:t>
            </w:r>
            <w:r>
              <w:rPr>
                <w:rFonts w:ascii="CordiaUPC" w:eastAsia="Times New Roman" w:hAnsi="CordiaUPC" w:cs="CordiaUPC"/>
                <w:sz w:val="26"/>
                <w:szCs w:val="26"/>
                <w:lang w:eastAsia="zh-CN"/>
              </w:rPr>
              <w:t>20</w:t>
            </w:r>
          </w:p>
        </w:tc>
      </w:tr>
      <w:tr w:rsidR="00CA7404" w:rsidRPr="00CA7404" w14:paraId="02000C08" w14:textId="77777777" w:rsidTr="00CA7404">
        <w:trPr>
          <w:trHeight w:val="205"/>
        </w:trPr>
        <w:tc>
          <w:tcPr>
            <w:tcW w:w="4704" w:type="dxa"/>
            <w:shd w:val="clear" w:color="auto" w:fill="auto"/>
            <w:vAlign w:val="bottom"/>
          </w:tcPr>
          <w:p w14:paraId="473CF8E7"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p>
        </w:tc>
        <w:tc>
          <w:tcPr>
            <w:tcW w:w="4751" w:type="dxa"/>
            <w:gridSpan w:val="5"/>
            <w:shd w:val="clear" w:color="auto" w:fill="auto"/>
          </w:tcPr>
          <w:p w14:paraId="09259634" w14:textId="77777777"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CA7404" w:rsidRPr="00CA7404" w14:paraId="3D9B5198" w14:textId="77777777" w:rsidTr="00CA7404">
        <w:trPr>
          <w:trHeight w:val="205"/>
        </w:trPr>
        <w:tc>
          <w:tcPr>
            <w:tcW w:w="4704" w:type="dxa"/>
            <w:shd w:val="clear" w:color="auto" w:fill="auto"/>
            <w:vAlign w:val="bottom"/>
          </w:tcPr>
          <w:p w14:paraId="68C5C05E" w14:textId="5C96AF88" w:rsidR="00CA7404" w:rsidRPr="00025DD7" w:rsidRDefault="00025DD7" w:rsidP="00CA7404">
            <w:pPr>
              <w:suppressAutoHyphens/>
              <w:spacing w:line="240" w:lineRule="exact"/>
              <w:ind w:left="257" w:hanging="180"/>
              <w:rPr>
                <w:rFonts w:ascii="CordiaUPC" w:eastAsia="Times New Roman" w:hAnsi="CordiaUPC" w:cs="CordiaUPC"/>
                <w:b/>
                <w:bCs/>
                <w:sz w:val="26"/>
                <w:szCs w:val="26"/>
                <w:lang w:eastAsia="th-TH"/>
              </w:rPr>
            </w:pPr>
            <w:r w:rsidRPr="00025DD7">
              <w:rPr>
                <w:rFonts w:ascii="CordiaUPC" w:eastAsia="Times New Roman" w:hAnsi="CordiaUPC" w:cs="CordiaUPC"/>
                <w:b/>
                <w:bCs/>
                <w:sz w:val="26"/>
                <w:szCs w:val="26"/>
                <w:lang w:eastAsia="th-TH"/>
              </w:rPr>
              <w:t>Gain</w:t>
            </w:r>
            <w:r w:rsidR="007C7370">
              <w:rPr>
                <w:rFonts w:ascii="CordiaUPC" w:eastAsia="Times New Roman" w:hAnsi="CordiaUPC" w:cs="CordiaUPC"/>
                <w:b/>
                <w:bCs/>
                <w:sz w:val="26"/>
                <w:szCs w:val="26"/>
                <w:lang w:eastAsia="th-TH"/>
              </w:rPr>
              <w:t>s</w:t>
            </w:r>
            <w:r w:rsidRPr="00025DD7">
              <w:rPr>
                <w:rFonts w:ascii="CordiaUPC" w:eastAsia="Times New Roman" w:hAnsi="CordiaUPC" w:cs="CordiaUPC"/>
                <w:b/>
                <w:bCs/>
                <w:sz w:val="26"/>
                <w:szCs w:val="26"/>
                <w:lang w:eastAsia="th-TH"/>
              </w:rPr>
              <w:t xml:space="preserve"> on sales</w:t>
            </w:r>
          </w:p>
        </w:tc>
        <w:tc>
          <w:tcPr>
            <w:tcW w:w="1171" w:type="dxa"/>
            <w:shd w:val="clear" w:color="auto" w:fill="auto"/>
          </w:tcPr>
          <w:p w14:paraId="0571B383" w14:textId="77777777" w:rsidR="00CA7404" w:rsidRPr="00CA7404" w:rsidRDefault="00CA7404" w:rsidP="00CA7404">
            <w:pPr>
              <w:tabs>
                <w:tab w:val="decimal" w:pos="887"/>
              </w:tabs>
              <w:suppressAutoHyphens/>
              <w:snapToGrid w:val="0"/>
              <w:spacing w:line="240" w:lineRule="exact"/>
              <w:ind w:left="-113" w:right="-113"/>
              <w:jc w:val="both"/>
              <w:rPr>
                <w:rFonts w:ascii="CordiaUPC" w:eastAsia="Times New Roman" w:hAnsi="CordiaUPC" w:cs="CordiaUPC"/>
                <w:sz w:val="26"/>
                <w:szCs w:val="26"/>
                <w:lang w:eastAsia="zh-CN"/>
              </w:rPr>
            </w:pPr>
          </w:p>
        </w:tc>
        <w:tc>
          <w:tcPr>
            <w:tcW w:w="1169" w:type="dxa"/>
            <w:shd w:val="clear" w:color="auto" w:fill="auto"/>
          </w:tcPr>
          <w:p w14:paraId="76006880" w14:textId="77777777" w:rsidR="00CA7404" w:rsidRPr="00CA7404" w:rsidRDefault="00CA7404" w:rsidP="00CA7404">
            <w:pPr>
              <w:tabs>
                <w:tab w:val="decimal" w:pos="853"/>
              </w:tabs>
              <w:suppressAutoHyphens/>
              <w:snapToGrid w:val="0"/>
              <w:spacing w:line="240" w:lineRule="exact"/>
              <w:ind w:left="-113" w:right="-113"/>
              <w:rPr>
                <w:rFonts w:ascii="CordiaUPC" w:eastAsia="Times New Roman" w:hAnsi="CordiaUPC" w:cs="CordiaUPC"/>
                <w:sz w:val="26"/>
                <w:szCs w:val="26"/>
                <w:lang w:eastAsia="zh-CN"/>
              </w:rPr>
            </w:pPr>
          </w:p>
        </w:tc>
        <w:tc>
          <w:tcPr>
            <w:tcW w:w="1263" w:type="dxa"/>
            <w:gridSpan w:val="2"/>
            <w:shd w:val="clear" w:color="auto" w:fill="auto"/>
          </w:tcPr>
          <w:p w14:paraId="08B5F462" w14:textId="77777777" w:rsidR="00CA7404" w:rsidRPr="00CA7404" w:rsidRDefault="00CA7404" w:rsidP="00CA7404">
            <w:pPr>
              <w:tabs>
                <w:tab w:val="decimal" w:pos="840"/>
              </w:tabs>
              <w:suppressAutoHyphens/>
              <w:snapToGrid w:val="0"/>
              <w:spacing w:line="240" w:lineRule="exact"/>
              <w:ind w:right="-113"/>
              <w:rPr>
                <w:rFonts w:ascii="CordiaUPC" w:eastAsia="Times New Roman" w:hAnsi="CordiaUPC" w:cs="CordiaUPC"/>
                <w:sz w:val="26"/>
                <w:szCs w:val="26"/>
                <w:lang w:eastAsia="zh-CN"/>
              </w:rPr>
            </w:pPr>
          </w:p>
        </w:tc>
        <w:tc>
          <w:tcPr>
            <w:tcW w:w="1148" w:type="dxa"/>
          </w:tcPr>
          <w:p w14:paraId="476D0D12" w14:textId="77777777" w:rsidR="00CA7404" w:rsidRPr="00CA7404" w:rsidRDefault="00CA7404" w:rsidP="00CA7404">
            <w:pPr>
              <w:tabs>
                <w:tab w:val="decimal" w:pos="840"/>
              </w:tabs>
              <w:suppressAutoHyphens/>
              <w:snapToGrid w:val="0"/>
              <w:spacing w:line="240" w:lineRule="exact"/>
              <w:ind w:right="-113"/>
              <w:rPr>
                <w:rFonts w:ascii="CordiaUPC" w:eastAsia="Times New Roman" w:hAnsi="CordiaUPC" w:cs="CordiaUPC"/>
                <w:sz w:val="26"/>
                <w:szCs w:val="26"/>
                <w:lang w:eastAsia="zh-CN"/>
              </w:rPr>
            </w:pPr>
          </w:p>
        </w:tc>
      </w:tr>
      <w:tr w:rsidR="00CA7404" w:rsidRPr="00CA7404" w14:paraId="5E160666" w14:textId="77777777" w:rsidTr="00CA7404">
        <w:trPr>
          <w:trHeight w:val="205"/>
        </w:trPr>
        <w:tc>
          <w:tcPr>
            <w:tcW w:w="4704" w:type="dxa"/>
            <w:shd w:val="clear" w:color="auto" w:fill="auto"/>
            <w:vAlign w:val="bottom"/>
          </w:tcPr>
          <w:p w14:paraId="46FA19BD" w14:textId="77777777" w:rsidR="00CA7404" w:rsidRPr="00CA7404" w:rsidRDefault="00CA7404" w:rsidP="00CA7404">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w:t>
            </w:r>
            <w:r w:rsidRPr="00CA7404">
              <w:rPr>
                <w:rFonts w:ascii="CordiaUPC" w:eastAsia="Times New Roman" w:hAnsi="CordiaUPC" w:cs="CordiaUPC" w:hint="cs"/>
                <w:sz w:val="26"/>
                <w:szCs w:val="26"/>
                <w:lang w:eastAsia="th-TH"/>
              </w:rPr>
              <w:tab/>
              <w:t xml:space="preserve">Investment in debt instruments measured </w:t>
            </w:r>
          </w:p>
        </w:tc>
        <w:tc>
          <w:tcPr>
            <w:tcW w:w="1171" w:type="dxa"/>
            <w:shd w:val="clear" w:color="auto" w:fill="auto"/>
            <w:vAlign w:val="center"/>
          </w:tcPr>
          <w:p w14:paraId="03BA3284" w14:textId="77777777" w:rsidR="00CA7404" w:rsidRPr="00CA7404" w:rsidRDefault="00CA7404" w:rsidP="00CA7404">
            <w:pPr>
              <w:tabs>
                <w:tab w:val="decimal" w:pos="854"/>
              </w:tabs>
              <w:suppressAutoHyphens/>
              <w:snapToGrid w:val="0"/>
              <w:spacing w:line="240" w:lineRule="exact"/>
              <w:ind w:left="-113" w:right="-113"/>
              <w:rPr>
                <w:rFonts w:ascii="CordiaUPC" w:eastAsia="Times New Roman" w:hAnsi="CordiaUPC" w:cs="CordiaUPC"/>
                <w:sz w:val="26"/>
                <w:szCs w:val="26"/>
                <w:lang w:eastAsia="zh-CN"/>
              </w:rPr>
            </w:pPr>
          </w:p>
        </w:tc>
        <w:tc>
          <w:tcPr>
            <w:tcW w:w="1169" w:type="dxa"/>
            <w:shd w:val="clear" w:color="auto" w:fill="auto"/>
            <w:vAlign w:val="center"/>
          </w:tcPr>
          <w:p w14:paraId="1930B70A" w14:textId="77777777" w:rsidR="00CA7404" w:rsidRPr="00CA7404" w:rsidRDefault="00CA7404" w:rsidP="00CA7404">
            <w:pPr>
              <w:tabs>
                <w:tab w:val="decimal" w:pos="785"/>
              </w:tabs>
              <w:suppressAutoHyphens/>
              <w:snapToGrid w:val="0"/>
              <w:spacing w:line="240" w:lineRule="exact"/>
              <w:ind w:left="-113" w:right="-113"/>
              <w:rPr>
                <w:rFonts w:ascii="CordiaUPC" w:eastAsia="Times New Roman" w:hAnsi="CordiaUPC" w:cs="CordiaUPC"/>
                <w:sz w:val="26"/>
                <w:szCs w:val="26"/>
                <w:lang w:eastAsia="zh-CN"/>
              </w:rPr>
            </w:pPr>
          </w:p>
        </w:tc>
        <w:tc>
          <w:tcPr>
            <w:tcW w:w="1263" w:type="dxa"/>
            <w:gridSpan w:val="2"/>
            <w:shd w:val="clear" w:color="auto" w:fill="auto"/>
            <w:vAlign w:val="center"/>
          </w:tcPr>
          <w:p w14:paraId="7CEAC03D" w14:textId="77777777" w:rsidR="00CA7404" w:rsidRPr="00CA7404" w:rsidRDefault="00CA7404" w:rsidP="00CA7404">
            <w:pPr>
              <w:tabs>
                <w:tab w:val="decimal" w:pos="888"/>
              </w:tabs>
              <w:suppressAutoHyphens/>
              <w:snapToGrid w:val="0"/>
              <w:spacing w:line="240" w:lineRule="exact"/>
              <w:ind w:left="-115"/>
              <w:rPr>
                <w:rFonts w:ascii="CordiaUPC" w:eastAsia="Times New Roman" w:hAnsi="CordiaUPC" w:cs="CordiaUPC"/>
                <w:sz w:val="26"/>
                <w:szCs w:val="26"/>
                <w:lang w:eastAsia="zh-CN"/>
              </w:rPr>
            </w:pPr>
          </w:p>
        </w:tc>
        <w:tc>
          <w:tcPr>
            <w:tcW w:w="1148" w:type="dxa"/>
            <w:shd w:val="clear" w:color="auto" w:fill="auto"/>
            <w:vAlign w:val="center"/>
          </w:tcPr>
          <w:p w14:paraId="54DDDA8C" w14:textId="77777777" w:rsidR="00CA7404" w:rsidRPr="00CA7404" w:rsidRDefault="00CA7404" w:rsidP="00CA7404">
            <w:pPr>
              <w:tabs>
                <w:tab w:val="decimal" w:pos="780"/>
              </w:tabs>
              <w:suppressAutoHyphens/>
              <w:snapToGrid w:val="0"/>
              <w:spacing w:line="240" w:lineRule="exact"/>
              <w:ind w:left="-115"/>
              <w:rPr>
                <w:rFonts w:ascii="CordiaUPC" w:eastAsia="Times New Roman" w:hAnsi="CordiaUPC" w:cs="CordiaUPC"/>
                <w:sz w:val="26"/>
                <w:szCs w:val="26"/>
                <w:lang w:eastAsia="zh-CN"/>
              </w:rPr>
            </w:pPr>
          </w:p>
        </w:tc>
      </w:tr>
      <w:tr w:rsidR="000F2EBA" w:rsidRPr="00CA7404" w14:paraId="74171F1B" w14:textId="77777777" w:rsidTr="00762DB2">
        <w:trPr>
          <w:trHeight w:val="205"/>
        </w:trPr>
        <w:tc>
          <w:tcPr>
            <w:tcW w:w="4704" w:type="dxa"/>
            <w:shd w:val="clear" w:color="auto" w:fill="auto"/>
            <w:vAlign w:val="bottom"/>
          </w:tcPr>
          <w:p w14:paraId="0E005338" w14:textId="77777777" w:rsidR="000F2EBA" w:rsidRPr="00CA7404" w:rsidRDefault="000F2EBA" w:rsidP="000F2EBA">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 xml:space="preserve">      at FVOCI</w:t>
            </w:r>
          </w:p>
        </w:tc>
        <w:tc>
          <w:tcPr>
            <w:tcW w:w="1171" w:type="dxa"/>
            <w:shd w:val="clear" w:color="auto" w:fill="auto"/>
            <w:vAlign w:val="bottom"/>
          </w:tcPr>
          <w:p w14:paraId="3D854EDB" w14:textId="597CCC78" w:rsidR="000F2EBA" w:rsidRPr="005C7D16" w:rsidRDefault="000F2EBA" w:rsidP="000F2EBA">
            <w:pPr>
              <w:pBdr>
                <w:bottom w:val="single" w:sz="4" w:space="1" w:color="auto"/>
              </w:pBdr>
              <w:tabs>
                <w:tab w:val="decimal" w:pos="854"/>
              </w:tabs>
              <w:suppressAutoHyphens/>
              <w:snapToGrid w:val="0"/>
              <w:spacing w:line="240" w:lineRule="exact"/>
              <w:ind w:left="-113" w:right="-113"/>
              <w:rPr>
                <w:rFonts w:ascii="CordiaUPC" w:eastAsia="Times New Roman" w:hAnsi="CordiaUPC" w:cs="CordiaUPC"/>
                <w:sz w:val="26"/>
                <w:szCs w:val="26"/>
                <w:lang w:eastAsia="zh-CN"/>
              </w:rPr>
            </w:pPr>
            <w:r w:rsidRPr="005C7D16">
              <w:rPr>
                <w:rFonts w:ascii="CordiaUPC" w:hAnsi="CordiaUPC" w:cs="CordiaUPC" w:hint="cs"/>
                <w:color w:val="000000"/>
                <w:sz w:val="26"/>
                <w:szCs w:val="26"/>
                <w:cs/>
              </w:rPr>
              <w:t>18</w:t>
            </w:r>
            <w:r w:rsidR="002350E9" w:rsidRPr="005C7D16">
              <w:rPr>
                <w:rFonts w:ascii="CordiaUPC" w:hAnsi="CordiaUPC" w:cs="CordiaUPC"/>
                <w:color w:val="000000"/>
                <w:sz w:val="26"/>
                <w:szCs w:val="26"/>
              </w:rPr>
              <w:t>2</w:t>
            </w:r>
          </w:p>
        </w:tc>
        <w:tc>
          <w:tcPr>
            <w:tcW w:w="1169" w:type="dxa"/>
            <w:shd w:val="clear" w:color="auto" w:fill="auto"/>
            <w:vAlign w:val="bottom"/>
          </w:tcPr>
          <w:p w14:paraId="3E2EF449" w14:textId="65D8E25B" w:rsidR="000F2EBA" w:rsidRPr="00CA7404" w:rsidRDefault="000F2EBA" w:rsidP="000F2EBA">
            <w:pPr>
              <w:pBdr>
                <w:bottom w:val="single" w:sz="4" w:space="1" w:color="auto"/>
              </w:pBdr>
              <w:tabs>
                <w:tab w:val="decimal" w:pos="785"/>
              </w:tabs>
              <w:suppressAutoHyphens/>
              <w:snapToGrid w:val="0"/>
              <w:spacing w:line="240" w:lineRule="exact"/>
              <w:ind w:right="-170"/>
              <w:rPr>
                <w:rFonts w:ascii="CordiaUPC" w:eastAsia="Times New Roman" w:hAnsi="CordiaUPC" w:cs="CordiaUPC"/>
                <w:sz w:val="26"/>
                <w:szCs w:val="26"/>
                <w:lang w:eastAsia="zh-CN"/>
              </w:rPr>
            </w:pPr>
            <w:r>
              <w:rPr>
                <w:rFonts w:ascii="CordiaUPC" w:hAnsi="CordiaUPC" w:cs="CordiaUPC"/>
                <w:sz w:val="26"/>
                <w:szCs w:val="26"/>
                <w:lang w:val="en-US"/>
              </w:rPr>
              <w:t>678</w:t>
            </w:r>
          </w:p>
        </w:tc>
        <w:tc>
          <w:tcPr>
            <w:tcW w:w="1263" w:type="dxa"/>
            <w:gridSpan w:val="2"/>
            <w:shd w:val="clear" w:color="auto" w:fill="auto"/>
            <w:vAlign w:val="bottom"/>
          </w:tcPr>
          <w:p w14:paraId="2A5E6E5C" w14:textId="3DF48AF0" w:rsidR="000F2EBA" w:rsidRPr="00CA7404" w:rsidRDefault="000F2EBA" w:rsidP="000F2EBA">
            <w:pPr>
              <w:pBdr>
                <w:bottom w:val="single" w:sz="4" w:space="1" w:color="auto"/>
              </w:pBdr>
              <w:tabs>
                <w:tab w:val="decimal" w:pos="888"/>
              </w:tabs>
              <w:suppressAutoHyphens/>
              <w:snapToGrid w:val="0"/>
              <w:spacing w:line="240" w:lineRule="exact"/>
              <w:ind w:right="-83"/>
              <w:rPr>
                <w:rFonts w:ascii="CordiaUPC" w:eastAsia="Times New Roman" w:hAnsi="CordiaUPC" w:cs="CordiaUPC"/>
                <w:sz w:val="26"/>
                <w:szCs w:val="26"/>
                <w:lang w:eastAsia="zh-CN"/>
              </w:rPr>
            </w:pPr>
            <w:r>
              <w:rPr>
                <w:rFonts w:ascii="CordiaUPC" w:hAnsi="CordiaUPC" w:cs="CordiaUPC" w:hint="cs"/>
                <w:sz w:val="26"/>
                <w:szCs w:val="26"/>
                <w:cs/>
              </w:rPr>
              <w:t>191</w:t>
            </w:r>
          </w:p>
        </w:tc>
        <w:tc>
          <w:tcPr>
            <w:tcW w:w="1148" w:type="dxa"/>
            <w:shd w:val="clear" w:color="auto" w:fill="auto"/>
            <w:vAlign w:val="bottom"/>
          </w:tcPr>
          <w:p w14:paraId="03BC9119" w14:textId="1E0E0414" w:rsidR="000F2EBA" w:rsidRPr="00CA7404" w:rsidRDefault="000F2EBA" w:rsidP="000F2EBA">
            <w:pPr>
              <w:pBdr>
                <w:bottom w:val="single" w:sz="4" w:space="1" w:color="auto"/>
              </w:pBdr>
              <w:tabs>
                <w:tab w:val="decimal" w:pos="780"/>
              </w:tabs>
              <w:suppressAutoHyphens/>
              <w:snapToGrid w:val="0"/>
              <w:spacing w:line="240" w:lineRule="exact"/>
              <w:rPr>
                <w:rFonts w:ascii="CordiaUPC" w:eastAsia="Times New Roman" w:hAnsi="CordiaUPC" w:cs="CordiaUPC"/>
                <w:sz w:val="26"/>
                <w:szCs w:val="26"/>
                <w:lang w:eastAsia="zh-CN"/>
              </w:rPr>
            </w:pPr>
            <w:r>
              <w:rPr>
                <w:rFonts w:ascii="CordiaUPC" w:hAnsi="CordiaUPC" w:cs="CordiaUPC"/>
                <w:sz w:val="26"/>
                <w:szCs w:val="26"/>
                <w:lang w:val="en-US"/>
              </w:rPr>
              <w:t>582</w:t>
            </w:r>
          </w:p>
        </w:tc>
      </w:tr>
      <w:tr w:rsidR="000F2EBA" w:rsidRPr="00CA7404" w14:paraId="4287CC49" w14:textId="77777777" w:rsidTr="00762DB2">
        <w:tc>
          <w:tcPr>
            <w:tcW w:w="4704" w:type="dxa"/>
            <w:shd w:val="clear" w:color="auto" w:fill="auto"/>
            <w:vAlign w:val="bottom"/>
          </w:tcPr>
          <w:p w14:paraId="36114366" w14:textId="77777777" w:rsidR="000F2EBA" w:rsidRPr="00CA7404" w:rsidRDefault="000F2EBA" w:rsidP="000F2EBA">
            <w:pPr>
              <w:suppressAutoHyphens/>
              <w:spacing w:line="240" w:lineRule="exact"/>
              <w:ind w:left="75"/>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zh-CN"/>
              </w:rPr>
              <w:t>Total</w:t>
            </w:r>
          </w:p>
        </w:tc>
        <w:tc>
          <w:tcPr>
            <w:tcW w:w="1171" w:type="dxa"/>
            <w:shd w:val="clear" w:color="auto" w:fill="auto"/>
            <w:vAlign w:val="bottom"/>
          </w:tcPr>
          <w:p w14:paraId="4F536BCE" w14:textId="24E585B6" w:rsidR="000F2EBA" w:rsidRPr="005C7D16" w:rsidRDefault="000F2EBA" w:rsidP="000F2EBA">
            <w:pPr>
              <w:pBdr>
                <w:bottom w:val="double" w:sz="4" w:space="1" w:color="auto"/>
              </w:pBdr>
              <w:tabs>
                <w:tab w:val="decimal" w:pos="854"/>
              </w:tabs>
              <w:suppressAutoHyphens/>
              <w:snapToGrid w:val="0"/>
              <w:spacing w:line="240" w:lineRule="exact"/>
              <w:ind w:left="-113" w:right="-113"/>
              <w:rPr>
                <w:rFonts w:ascii="CordiaUPC" w:eastAsia="Times New Roman" w:hAnsi="CordiaUPC" w:cs="CordiaUPC"/>
                <w:b/>
                <w:bCs/>
                <w:sz w:val="26"/>
                <w:szCs w:val="26"/>
                <w:lang w:eastAsia="zh-CN"/>
              </w:rPr>
            </w:pPr>
            <w:r w:rsidRPr="005C7D16">
              <w:rPr>
                <w:rFonts w:ascii="CordiaUPC" w:hAnsi="CordiaUPC" w:cs="CordiaUPC" w:hint="cs"/>
                <w:b/>
                <w:bCs/>
                <w:color w:val="000000"/>
                <w:sz w:val="26"/>
                <w:szCs w:val="26"/>
                <w:cs/>
              </w:rPr>
              <w:t>18</w:t>
            </w:r>
            <w:r w:rsidR="002350E9" w:rsidRPr="005C7D16">
              <w:rPr>
                <w:rFonts w:ascii="CordiaUPC" w:hAnsi="CordiaUPC" w:cs="CordiaUPC"/>
                <w:b/>
                <w:bCs/>
                <w:color w:val="000000"/>
                <w:sz w:val="26"/>
                <w:szCs w:val="26"/>
              </w:rPr>
              <w:t>2</w:t>
            </w:r>
          </w:p>
        </w:tc>
        <w:tc>
          <w:tcPr>
            <w:tcW w:w="1169" w:type="dxa"/>
            <w:shd w:val="clear" w:color="auto" w:fill="auto"/>
            <w:vAlign w:val="bottom"/>
          </w:tcPr>
          <w:p w14:paraId="4E5BB02D" w14:textId="4C70994B" w:rsidR="000F2EBA" w:rsidRPr="00CA7404" w:rsidRDefault="000F2EBA" w:rsidP="000F2EBA">
            <w:pPr>
              <w:pBdr>
                <w:bottom w:val="double" w:sz="4" w:space="1" w:color="auto"/>
              </w:pBdr>
              <w:tabs>
                <w:tab w:val="decimal" w:pos="785"/>
              </w:tabs>
              <w:suppressAutoHyphens/>
              <w:snapToGrid w:val="0"/>
              <w:spacing w:line="240" w:lineRule="exact"/>
              <w:ind w:right="-170"/>
              <w:rPr>
                <w:rFonts w:ascii="CordiaUPC" w:eastAsia="Times New Roman" w:hAnsi="CordiaUPC" w:cs="CordiaUPC"/>
                <w:b/>
                <w:bCs/>
                <w:sz w:val="26"/>
                <w:szCs w:val="26"/>
                <w:lang w:eastAsia="zh-CN"/>
              </w:rPr>
            </w:pPr>
            <w:r w:rsidRPr="009478A9">
              <w:rPr>
                <w:rFonts w:ascii="CordiaUPC" w:hAnsi="CordiaUPC" w:cs="CordiaUPC"/>
                <w:b/>
                <w:bCs/>
                <w:sz w:val="26"/>
                <w:szCs w:val="26"/>
                <w:lang w:val="en-US"/>
              </w:rPr>
              <w:t>678</w:t>
            </w:r>
          </w:p>
        </w:tc>
        <w:tc>
          <w:tcPr>
            <w:tcW w:w="1263" w:type="dxa"/>
            <w:gridSpan w:val="2"/>
            <w:shd w:val="clear" w:color="auto" w:fill="auto"/>
            <w:vAlign w:val="bottom"/>
          </w:tcPr>
          <w:p w14:paraId="2E828F3B" w14:textId="6982F93E" w:rsidR="000F2EBA" w:rsidRPr="00CA7404" w:rsidRDefault="000F2EBA" w:rsidP="000F2EBA">
            <w:pPr>
              <w:pBdr>
                <w:bottom w:val="double" w:sz="4" w:space="1" w:color="auto"/>
              </w:pBdr>
              <w:tabs>
                <w:tab w:val="decimal" w:pos="888"/>
              </w:tabs>
              <w:suppressAutoHyphens/>
              <w:snapToGrid w:val="0"/>
              <w:spacing w:line="240" w:lineRule="exact"/>
              <w:ind w:right="-83"/>
              <w:rPr>
                <w:rFonts w:ascii="CordiaUPC" w:eastAsia="Times New Roman" w:hAnsi="CordiaUPC" w:cs="CordiaUPC"/>
                <w:b/>
                <w:bCs/>
                <w:sz w:val="26"/>
                <w:szCs w:val="26"/>
                <w:lang w:eastAsia="zh-CN"/>
              </w:rPr>
            </w:pPr>
            <w:r>
              <w:rPr>
                <w:rFonts w:ascii="CordiaUPC" w:hAnsi="CordiaUPC" w:cs="CordiaUPC" w:hint="cs"/>
                <w:b/>
                <w:bCs/>
                <w:sz w:val="26"/>
                <w:szCs w:val="26"/>
                <w:cs/>
              </w:rPr>
              <w:t>191</w:t>
            </w:r>
          </w:p>
        </w:tc>
        <w:tc>
          <w:tcPr>
            <w:tcW w:w="1148" w:type="dxa"/>
            <w:shd w:val="clear" w:color="auto" w:fill="auto"/>
            <w:vAlign w:val="bottom"/>
          </w:tcPr>
          <w:p w14:paraId="61BD9EF3" w14:textId="1ABF2E89" w:rsidR="000F2EBA" w:rsidRPr="00CA7404" w:rsidRDefault="000F2EBA" w:rsidP="000F2EBA">
            <w:pPr>
              <w:pBdr>
                <w:bottom w:val="double" w:sz="4" w:space="1" w:color="auto"/>
              </w:pBdr>
              <w:tabs>
                <w:tab w:val="decimal" w:pos="780"/>
              </w:tabs>
              <w:suppressAutoHyphens/>
              <w:snapToGrid w:val="0"/>
              <w:spacing w:line="240" w:lineRule="exact"/>
              <w:rPr>
                <w:rFonts w:ascii="CordiaUPC" w:eastAsia="Times New Roman" w:hAnsi="CordiaUPC" w:cs="CordiaUPC"/>
                <w:b/>
                <w:bCs/>
                <w:sz w:val="26"/>
                <w:szCs w:val="26"/>
                <w:lang w:eastAsia="zh-CN"/>
              </w:rPr>
            </w:pPr>
            <w:r w:rsidRPr="009478A9">
              <w:rPr>
                <w:rFonts w:ascii="CordiaUPC" w:hAnsi="CordiaUPC" w:cs="CordiaUPC"/>
                <w:b/>
                <w:bCs/>
                <w:sz w:val="26"/>
                <w:szCs w:val="26"/>
                <w:lang w:val="en-US"/>
              </w:rPr>
              <w:t>582</w:t>
            </w:r>
          </w:p>
        </w:tc>
      </w:tr>
      <w:bookmarkEnd w:id="54"/>
    </w:tbl>
    <w:p w14:paraId="01D67D1A" w14:textId="112BDD1D" w:rsidR="00CA7404" w:rsidRDefault="00CA7404"/>
    <w:p w14:paraId="5ACE59F4" w14:textId="395DDD3A" w:rsidR="005A0C4A" w:rsidRDefault="005A0C4A"/>
    <w:p w14:paraId="2BB3B25E" w14:textId="5B9ED698" w:rsidR="002A0A45" w:rsidRPr="00745594" w:rsidRDefault="00CB27C5" w:rsidP="00745594">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45594">
        <w:rPr>
          <w:rFonts w:ascii="CordiaUPC" w:hAnsi="CordiaUPC" w:cs="CordiaUPC" w:hint="cs"/>
          <w:i w:val="0"/>
          <w:iCs/>
          <w:sz w:val="28"/>
          <w:szCs w:val="28"/>
        </w:rPr>
        <w:t>4</w:t>
      </w:r>
      <w:r w:rsidR="00E07A2E">
        <w:rPr>
          <w:rFonts w:ascii="CordiaUPC" w:hAnsi="CordiaUPC" w:cs="CordiaUPC"/>
          <w:i w:val="0"/>
          <w:iCs/>
          <w:sz w:val="28"/>
          <w:szCs w:val="28"/>
        </w:rPr>
        <w:t>4</w:t>
      </w:r>
      <w:r w:rsidR="002A0A45" w:rsidRPr="00745594">
        <w:rPr>
          <w:rFonts w:ascii="CordiaUPC" w:hAnsi="CordiaUPC" w:cs="CordiaUPC" w:hint="cs"/>
          <w:i w:val="0"/>
          <w:iCs/>
          <w:sz w:val="28"/>
          <w:szCs w:val="28"/>
        </w:rPr>
        <w:tab/>
        <w:t>Expected credit loss</w:t>
      </w:r>
    </w:p>
    <w:p w14:paraId="61E4D753" w14:textId="77777777" w:rsidR="00003BD3" w:rsidRDefault="00003BD3" w:rsidP="00003BD3">
      <w:pPr>
        <w:suppressAutoHyphens/>
        <w:spacing w:line="240" w:lineRule="exact"/>
        <w:ind w:left="540" w:right="-28"/>
        <w:jc w:val="both"/>
        <w:rPr>
          <w:rFonts w:ascii="CordiaUPC" w:eastAsia="Times New Roman" w:hAnsi="CordiaUPC" w:cs="CordiaUPC"/>
          <w:sz w:val="26"/>
          <w:szCs w:val="26"/>
          <w:lang w:eastAsia="zh-CN"/>
        </w:rPr>
      </w:pPr>
    </w:p>
    <w:p w14:paraId="0E29FB7C" w14:textId="6B8F51BB" w:rsidR="00003BD3" w:rsidRPr="00745594" w:rsidRDefault="00003BD3" w:rsidP="00003BD3">
      <w:pPr>
        <w:suppressAutoHyphens/>
        <w:spacing w:line="240" w:lineRule="exact"/>
        <w:ind w:left="540" w:right="-28"/>
        <w:jc w:val="both"/>
        <w:rPr>
          <w:rFonts w:ascii="CordiaUPC" w:eastAsia="Times New Roman" w:hAnsi="CordiaUPC" w:cs="CordiaUPC"/>
          <w:sz w:val="26"/>
          <w:szCs w:val="26"/>
          <w:lang w:val="x-none" w:eastAsia="zh-CN"/>
        </w:rPr>
      </w:pPr>
      <w:r w:rsidRPr="00745594">
        <w:rPr>
          <w:rFonts w:ascii="CordiaUPC" w:eastAsia="Times New Roman" w:hAnsi="CordiaUPC" w:cs="CordiaUPC" w:hint="cs"/>
          <w:sz w:val="26"/>
          <w:szCs w:val="26"/>
          <w:lang w:eastAsia="zh-CN"/>
        </w:rPr>
        <w:t>Expected credit loss for</w:t>
      </w:r>
      <w:r w:rsidRPr="00745594">
        <w:rPr>
          <w:rFonts w:ascii="CordiaUPC" w:eastAsia="Times New Roman" w:hAnsi="CordiaUPC" w:cs="CordiaUPC" w:hint="cs"/>
          <w:sz w:val="26"/>
          <w:szCs w:val="26"/>
          <w:lang w:val="x-none" w:eastAsia="zh-CN"/>
        </w:rPr>
        <w:t xml:space="preserve"> the </w:t>
      </w:r>
      <w:r w:rsidRPr="00745594">
        <w:rPr>
          <w:rFonts w:ascii="CordiaUPC" w:eastAsia="Times New Roman" w:hAnsi="CordiaUPC" w:cs="CordiaUPC" w:hint="cs"/>
          <w:sz w:val="26"/>
          <w:szCs w:val="26"/>
          <w:lang w:val="en-US" w:eastAsia="zh-CN"/>
        </w:rPr>
        <w:t>year</w:t>
      </w:r>
      <w:r w:rsidRPr="00745594">
        <w:rPr>
          <w:rFonts w:ascii="CordiaUPC" w:eastAsia="Times New Roman" w:hAnsi="CordiaUPC" w:cs="CordiaUPC" w:hint="cs"/>
          <w:sz w:val="26"/>
          <w:szCs w:val="26"/>
          <w:lang w:val="x-none" w:eastAsia="zh-CN"/>
        </w:rPr>
        <w:t xml:space="preserve"> ended </w:t>
      </w:r>
      <w:r w:rsidRPr="00745594">
        <w:rPr>
          <w:rFonts w:ascii="CordiaUPC" w:eastAsia="Times New Roman" w:hAnsi="CordiaUPC" w:cs="CordiaUPC" w:hint="cs"/>
          <w:sz w:val="26"/>
          <w:szCs w:val="26"/>
          <w:lang w:eastAsia="zh-CN"/>
        </w:rPr>
        <w:t>31 December 202</w:t>
      </w:r>
      <w:r>
        <w:rPr>
          <w:rFonts w:ascii="CordiaUPC" w:eastAsia="Times New Roman" w:hAnsi="CordiaUPC" w:cs="CordiaUPC"/>
          <w:sz w:val="26"/>
          <w:szCs w:val="26"/>
          <w:lang w:eastAsia="zh-CN"/>
        </w:rPr>
        <w:t>1</w:t>
      </w:r>
      <w:r w:rsidR="005C7D16">
        <w:rPr>
          <w:rFonts w:ascii="CordiaUPC" w:eastAsia="Times New Roman" w:hAnsi="CordiaUPC" w:cs="CordiaUPC"/>
          <w:sz w:val="26"/>
          <w:szCs w:val="26"/>
          <w:lang w:eastAsia="zh-CN"/>
        </w:rPr>
        <w:t xml:space="preserve"> and 2020</w:t>
      </w:r>
      <w:r w:rsidRPr="00745594">
        <w:rPr>
          <w:rFonts w:ascii="CordiaUPC" w:eastAsia="Times New Roman" w:hAnsi="CordiaUPC" w:cs="CordiaUPC" w:hint="cs"/>
          <w:sz w:val="26"/>
          <w:szCs w:val="26"/>
          <w:lang w:eastAsia="zh-CN"/>
        </w:rPr>
        <w:t xml:space="preserve"> </w:t>
      </w:r>
      <w:r>
        <w:rPr>
          <w:rFonts w:ascii="CordiaUPC" w:eastAsia="Times New Roman" w:hAnsi="CordiaUPC" w:cs="CordiaUPC"/>
          <w:sz w:val="26"/>
          <w:szCs w:val="26"/>
          <w:lang w:eastAsia="zh-CN"/>
        </w:rPr>
        <w:t>w</w:t>
      </w:r>
      <w:r w:rsidR="005C7D16">
        <w:rPr>
          <w:rFonts w:ascii="CordiaUPC" w:eastAsia="Times New Roman" w:hAnsi="CordiaUPC" w:cs="CordiaUPC"/>
          <w:sz w:val="26"/>
          <w:szCs w:val="26"/>
          <w:lang w:eastAsia="zh-CN"/>
        </w:rPr>
        <w:t>ere</w:t>
      </w:r>
      <w:r w:rsidRPr="00745594">
        <w:rPr>
          <w:rFonts w:ascii="CordiaUPC" w:eastAsia="Times New Roman" w:hAnsi="CordiaUPC" w:cs="CordiaUPC" w:hint="cs"/>
          <w:sz w:val="26"/>
          <w:szCs w:val="26"/>
          <w:lang w:val="x-none" w:eastAsia="zh-CN"/>
        </w:rPr>
        <w:t xml:space="preserve"> as follows</w:t>
      </w:r>
      <w:r w:rsidRPr="00745594">
        <w:rPr>
          <w:rFonts w:ascii="CordiaUPC" w:eastAsia="Times New Roman" w:hAnsi="CordiaUPC" w:cs="CordiaUPC" w:hint="cs"/>
          <w:sz w:val="26"/>
          <w:szCs w:val="26"/>
          <w:cs/>
          <w:lang w:val="x-none" w:eastAsia="zh-CN"/>
        </w:rPr>
        <w:t>:</w:t>
      </w:r>
    </w:p>
    <w:p w14:paraId="7BA18EE6" w14:textId="77777777" w:rsidR="00003BD3" w:rsidRPr="00745594" w:rsidRDefault="00003BD3" w:rsidP="00003BD3">
      <w:pPr>
        <w:suppressAutoHyphens/>
        <w:spacing w:line="240" w:lineRule="exact"/>
        <w:ind w:right="-29"/>
        <w:jc w:val="both"/>
        <w:rPr>
          <w:rFonts w:ascii="CordiaUPC" w:eastAsia="Times New Roman" w:hAnsi="CordiaUPC" w:cs="CordiaUPC"/>
          <w:sz w:val="26"/>
          <w:szCs w:val="26"/>
          <w:lang w:eastAsia="zh-CN"/>
        </w:rPr>
      </w:pPr>
    </w:p>
    <w:tbl>
      <w:tblPr>
        <w:tblW w:w="9304" w:type="dxa"/>
        <w:tblInd w:w="450" w:type="dxa"/>
        <w:tblLayout w:type="fixed"/>
        <w:tblLook w:val="0000" w:firstRow="0" w:lastRow="0" w:firstColumn="0" w:lastColumn="0" w:noHBand="0" w:noVBand="0"/>
      </w:tblPr>
      <w:tblGrid>
        <w:gridCol w:w="4770"/>
        <w:gridCol w:w="990"/>
        <w:gridCol w:w="236"/>
        <w:gridCol w:w="934"/>
        <w:gridCol w:w="270"/>
        <w:gridCol w:w="934"/>
        <w:gridCol w:w="236"/>
        <w:gridCol w:w="934"/>
      </w:tblGrid>
      <w:tr w:rsidR="004005F8" w:rsidRPr="00745594" w14:paraId="5A32992A" w14:textId="52324D92" w:rsidTr="004005F8">
        <w:tc>
          <w:tcPr>
            <w:tcW w:w="4770" w:type="dxa"/>
            <w:shd w:val="clear" w:color="auto" w:fill="auto"/>
          </w:tcPr>
          <w:p w14:paraId="7FF3F900" w14:textId="540B6459" w:rsidR="004005F8" w:rsidRPr="00745594" w:rsidRDefault="004005F8" w:rsidP="007E0261">
            <w:pPr>
              <w:suppressAutoHyphens/>
              <w:snapToGrid w:val="0"/>
              <w:spacing w:line="200" w:lineRule="exact"/>
              <w:ind w:right="-318"/>
              <w:jc w:val="both"/>
              <w:rPr>
                <w:rFonts w:ascii="CordiaUPC" w:eastAsia="Times New Roman" w:hAnsi="CordiaUPC" w:cs="CordiaUPC"/>
                <w:b/>
                <w:bCs/>
                <w:sz w:val="26"/>
                <w:szCs w:val="26"/>
                <w:lang w:eastAsia="zh-CN"/>
              </w:rPr>
            </w:pPr>
            <w:r w:rsidRPr="00745594">
              <w:rPr>
                <w:rFonts w:ascii="CordiaUPC" w:hAnsi="CordiaUPC" w:cs="CordiaUPC" w:hint="cs"/>
                <w:b/>
                <w:bCs/>
                <w:i/>
                <w:iCs/>
                <w:sz w:val="26"/>
                <w:szCs w:val="26"/>
              </w:rPr>
              <w:t>For the year ended 31 December</w:t>
            </w:r>
          </w:p>
        </w:tc>
        <w:tc>
          <w:tcPr>
            <w:tcW w:w="2160" w:type="dxa"/>
            <w:gridSpan w:val="3"/>
            <w:shd w:val="clear" w:color="auto" w:fill="auto"/>
          </w:tcPr>
          <w:p w14:paraId="3A93FBE0" w14:textId="6EA26D46" w:rsidR="004005F8" w:rsidRPr="00745594" w:rsidRDefault="004005F8" w:rsidP="004005F8">
            <w:pPr>
              <w:tabs>
                <w:tab w:val="left" w:pos="107"/>
              </w:tabs>
              <w:suppressAutoHyphens/>
              <w:spacing w:line="200" w:lineRule="exact"/>
              <w:ind w:left="-108" w:right="-17"/>
              <w:jc w:val="center"/>
              <w:rPr>
                <w:rFonts w:ascii="CordiaUPC" w:eastAsia="Times New Roman" w:hAnsi="CordiaUPC" w:cs="CordiaUPC"/>
                <w:b/>
                <w:bCs/>
                <w:sz w:val="26"/>
                <w:szCs w:val="26"/>
                <w:lang w:eastAsia="zh-CN"/>
              </w:rPr>
            </w:pPr>
            <w:r w:rsidRPr="00745594">
              <w:rPr>
                <w:rFonts w:ascii="CordiaUPC" w:eastAsia="Times New Roman" w:hAnsi="CordiaUPC" w:cs="CordiaUPC" w:hint="cs"/>
                <w:b/>
                <w:bCs/>
                <w:sz w:val="26"/>
                <w:szCs w:val="26"/>
                <w:lang w:eastAsia="zh-CN"/>
              </w:rPr>
              <w:t>Consolidated</w:t>
            </w:r>
          </w:p>
        </w:tc>
        <w:tc>
          <w:tcPr>
            <w:tcW w:w="270" w:type="dxa"/>
          </w:tcPr>
          <w:p w14:paraId="14A7858A" w14:textId="77777777" w:rsidR="004005F8" w:rsidRPr="00745594" w:rsidRDefault="004005F8" w:rsidP="004005F8">
            <w:pPr>
              <w:tabs>
                <w:tab w:val="left" w:pos="107"/>
              </w:tabs>
              <w:suppressAutoHyphens/>
              <w:spacing w:line="200" w:lineRule="exact"/>
              <w:ind w:left="-108" w:right="-17"/>
              <w:jc w:val="center"/>
              <w:rPr>
                <w:rFonts w:ascii="CordiaUPC" w:eastAsia="Times New Roman" w:hAnsi="CordiaUPC" w:cs="CordiaUPC"/>
                <w:b/>
                <w:bCs/>
                <w:sz w:val="26"/>
                <w:szCs w:val="26"/>
                <w:lang w:eastAsia="zh-CN"/>
              </w:rPr>
            </w:pPr>
          </w:p>
        </w:tc>
        <w:tc>
          <w:tcPr>
            <w:tcW w:w="2104" w:type="dxa"/>
            <w:gridSpan w:val="3"/>
          </w:tcPr>
          <w:p w14:paraId="6ED6AFE8" w14:textId="31B555C0" w:rsidR="004005F8" w:rsidRPr="00745594" w:rsidRDefault="004005F8" w:rsidP="004005F8">
            <w:pPr>
              <w:tabs>
                <w:tab w:val="left" w:pos="107"/>
              </w:tabs>
              <w:suppressAutoHyphens/>
              <w:spacing w:line="200" w:lineRule="exact"/>
              <w:ind w:left="-108" w:right="-17"/>
              <w:jc w:val="center"/>
              <w:rPr>
                <w:rFonts w:ascii="CordiaUPC" w:eastAsia="Times New Roman" w:hAnsi="CordiaUPC" w:cs="CordiaUPC"/>
                <w:b/>
                <w:bCs/>
                <w:sz w:val="26"/>
                <w:szCs w:val="26"/>
                <w:lang w:eastAsia="zh-CN"/>
              </w:rPr>
            </w:pPr>
            <w:r w:rsidRPr="00745594">
              <w:rPr>
                <w:rFonts w:ascii="CordiaUPC" w:eastAsia="Times New Roman" w:hAnsi="CordiaUPC" w:cs="CordiaUPC" w:hint="cs"/>
                <w:b/>
                <w:bCs/>
                <w:sz w:val="26"/>
                <w:szCs w:val="26"/>
                <w:lang w:eastAsia="zh-CN"/>
              </w:rPr>
              <w:t>Bank only</w:t>
            </w:r>
          </w:p>
        </w:tc>
      </w:tr>
      <w:tr w:rsidR="004005F8" w:rsidRPr="00745594" w14:paraId="251365EC" w14:textId="3D273744" w:rsidTr="004005F8">
        <w:tc>
          <w:tcPr>
            <w:tcW w:w="4770" w:type="dxa"/>
            <w:shd w:val="clear" w:color="auto" w:fill="auto"/>
          </w:tcPr>
          <w:p w14:paraId="1E0BD4C4" w14:textId="77777777" w:rsidR="004005F8" w:rsidRPr="00745594" w:rsidRDefault="004005F8" w:rsidP="004005F8">
            <w:pPr>
              <w:suppressAutoHyphens/>
              <w:snapToGrid w:val="0"/>
              <w:spacing w:line="200" w:lineRule="exact"/>
              <w:ind w:right="-318"/>
              <w:jc w:val="both"/>
              <w:rPr>
                <w:rFonts w:ascii="CordiaUPC" w:hAnsi="CordiaUPC" w:cs="CordiaUPC"/>
                <w:b/>
                <w:bCs/>
                <w:i/>
                <w:iCs/>
                <w:sz w:val="26"/>
                <w:szCs w:val="26"/>
              </w:rPr>
            </w:pPr>
          </w:p>
        </w:tc>
        <w:tc>
          <w:tcPr>
            <w:tcW w:w="990" w:type="dxa"/>
            <w:shd w:val="clear" w:color="auto" w:fill="auto"/>
          </w:tcPr>
          <w:p w14:paraId="46EE19FA" w14:textId="157AB0A2" w:rsidR="004005F8" w:rsidRPr="004005F8" w:rsidRDefault="004005F8" w:rsidP="004005F8">
            <w:pPr>
              <w:suppressAutoHyphens/>
              <w:spacing w:line="200" w:lineRule="exact"/>
              <w:ind w:left="-108" w:right="-117"/>
              <w:jc w:val="center"/>
              <w:rPr>
                <w:rFonts w:ascii="CordiaUPC" w:eastAsia="Times New Roman" w:hAnsi="CordiaUPC" w:cs="CordiaUPC"/>
                <w:sz w:val="26"/>
                <w:szCs w:val="26"/>
                <w:lang w:eastAsia="zh-CN"/>
              </w:rPr>
            </w:pPr>
            <w:r w:rsidRPr="004005F8">
              <w:rPr>
                <w:rFonts w:ascii="CordiaUPC" w:eastAsia="Times New Roman" w:hAnsi="CordiaUPC" w:cs="CordiaUPC"/>
                <w:sz w:val="26"/>
                <w:szCs w:val="26"/>
                <w:lang w:eastAsia="zh-CN"/>
              </w:rPr>
              <w:t>2021</w:t>
            </w:r>
          </w:p>
        </w:tc>
        <w:tc>
          <w:tcPr>
            <w:tcW w:w="236" w:type="dxa"/>
            <w:shd w:val="clear" w:color="auto" w:fill="auto"/>
          </w:tcPr>
          <w:p w14:paraId="37675D31" w14:textId="77777777" w:rsidR="004005F8" w:rsidRPr="004005F8" w:rsidRDefault="004005F8" w:rsidP="004005F8">
            <w:pPr>
              <w:suppressAutoHyphens/>
              <w:snapToGrid w:val="0"/>
              <w:spacing w:line="200" w:lineRule="exact"/>
              <w:ind w:left="-108" w:right="-117"/>
              <w:jc w:val="center"/>
              <w:rPr>
                <w:rFonts w:ascii="CordiaUPC" w:eastAsia="Times New Roman" w:hAnsi="CordiaUPC" w:cs="CordiaUPC"/>
                <w:sz w:val="26"/>
                <w:szCs w:val="26"/>
                <w:lang w:eastAsia="zh-CN"/>
              </w:rPr>
            </w:pPr>
          </w:p>
        </w:tc>
        <w:tc>
          <w:tcPr>
            <w:tcW w:w="934" w:type="dxa"/>
            <w:shd w:val="clear" w:color="auto" w:fill="auto"/>
          </w:tcPr>
          <w:p w14:paraId="136F04AF" w14:textId="00BC6477" w:rsidR="004005F8" w:rsidRPr="004005F8" w:rsidRDefault="004005F8" w:rsidP="004005F8">
            <w:pPr>
              <w:tabs>
                <w:tab w:val="left" w:pos="107"/>
              </w:tabs>
              <w:suppressAutoHyphens/>
              <w:spacing w:line="200" w:lineRule="exact"/>
              <w:ind w:left="-108" w:right="-17"/>
              <w:jc w:val="center"/>
              <w:rPr>
                <w:rFonts w:ascii="CordiaUPC" w:eastAsia="Times New Roman" w:hAnsi="CordiaUPC" w:cs="CordiaUPC"/>
                <w:sz w:val="26"/>
                <w:szCs w:val="26"/>
                <w:lang w:eastAsia="zh-CN"/>
              </w:rPr>
            </w:pPr>
            <w:r w:rsidRPr="004005F8">
              <w:rPr>
                <w:rFonts w:ascii="CordiaUPC" w:eastAsia="Times New Roman" w:hAnsi="CordiaUPC" w:cs="CordiaUPC"/>
                <w:sz w:val="26"/>
                <w:szCs w:val="26"/>
                <w:lang w:eastAsia="zh-CN"/>
              </w:rPr>
              <w:t>2020</w:t>
            </w:r>
          </w:p>
        </w:tc>
        <w:tc>
          <w:tcPr>
            <w:tcW w:w="270" w:type="dxa"/>
          </w:tcPr>
          <w:p w14:paraId="09184B38" w14:textId="77777777" w:rsidR="004005F8" w:rsidRPr="00745594" w:rsidRDefault="004005F8" w:rsidP="004005F8">
            <w:pPr>
              <w:tabs>
                <w:tab w:val="left" w:pos="107"/>
              </w:tabs>
              <w:suppressAutoHyphens/>
              <w:spacing w:line="200" w:lineRule="exact"/>
              <w:ind w:left="-108" w:right="-17"/>
              <w:jc w:val="right"/>
              <w:rPr>
                <w:rFonts w:ascii="CordiaUPC" w:eastAsia="Times New Roman" w:hAnsi="CordiaUPC" w:cs="CordiaUPC"/>
                <w:b/>
                <w:bCs/>
                <w:sz w:val="26"/>
                <w:szCs w:val="26"/>
                <w:lang w:eastAsia="zh-CN"/>
              </w:rPr>
            </w:pPr>
          </w:p>
        </w:tc>
        <w:tc>
          <w:tcPr>
            <w:tcW w:w="934" w:type="dxa"/>
          </w:tcPr>
          <w:p w14:paraId="6E74FCE1" w14:textId="5183931E" w:rsidR="004005F8" w:rsidRPr="00745594" w:rsidRDefault="004005F8" w:rsidP="004005F8">
            <w:pPr>
              <w:tabs>
                <w:tab w:val="left" w:pos="107"/>
              </w:tabs>
              <w:suppressAutoHyphens/>
              <w:spacing w:line="200" w:lineRule="exact"/>
              <w:ind w:left="-108" w:right="-17"/>
              <w:jc w:val="right"/>
              <w:rPr>
                <w:rFonts w:ascii="CordiaUPC" w:eastAsia="Times New Roman" w:hAnsi="CordiaUPC" w:cs="CordiaUPC"/>
                <w:b/>
                <w:bCs/>
                <w:sz w:val="26"/>
                <w:szCs w:val="26"/>
                <w:lang w:eastAsia="zh-CN"/>
              </w:rPr>
            </w:pPr>
            <w:r w:rsidRPr="004005F8">
              <w:rPr>
                <w:rFonts w:ascii="CordiaUPC" w:eastAsia="Times New Roman" w:hAnsi="CordiaUPC" w:cs="CordiaUPC"/>
                <w:sz w:val="26"/>
                <w:szCs w:val="26"/>
                <w:lang w:eastAsia="zh-CN"/>
              </w:rPr>
              <w:t>2021</w:t>
            </w:r>
          </w:p>
        </w:tc>
        <w:tc>
          <w:tcPr>
            <w:tcW w:w="236" w:type="dxa"/>
          </w:tcPr>
          <w:p w14:paraId="641AB7B4" w14:textId="77777777" w:rsidR="004005F8" w:rsidRPr="00745594" w:rsidRDefault="004005F8" w:rsidP="004005F8">
            <w:pPr>
              <w:tabs>
                <w:tab w:val="left" w:pos="107"/>
              </w:tabs>
              <w:suppressAutoHyphens/>
              <w:spacing w:line="200" w:lineRule="exact"/>
              <w:ind w:left="-108" w:right="-17"/>
              <w:jc w:val="right"/>
              <w:rPr>
                <w:rFonts w:ascii="CordiaUPC" w:eastAsia="Times New Roman" w:hAnsi="CordiaUPC" w:cs="CordiaUPC"/>
                <w:b/>
                <w:bCs/>
                <w:sz w:val="26"/>
                <w:szCs w:val="26"/>
                <w:lang w:eastAsia="zh-CN"/>
              </w:rPr>
            </w:pPr>
          </w:p>
        </w:tc>
        <w:tc>
          <w:tcPr>
            <w:tcW w:w="934" w:type="dxa"/>
          </w:tcPr>
          <w:p w14:paraId="247FF968" w14:textId="3FAFC7FB" w:rsidR="004005F8" w:rsidRPr="00745594" w:rsidRDefault="004005F8" w:rsidP="004005F8">
            <w:pPr>
              <w:tabs>
                <w:tab w:val="left" w:pos="107"/>
              </w:tabs>
              <w:suppressAutoHyphens/>
              <w:spacing w:line="200" w:lineRule="exact"/>
              <w:ind w:left="-108" w:right="-17"/>
              <w:jc w:val="right"/>
              <w:rPr>
                <w:rFonts w:ascii="CordiaUPC" w:eastAsia="Times New Roman" w:hAnsi="CordiaUPC" w:cs="CordiaUPC"/>
                <w:b/>
                <w:bCs/>
                <w:sz w:val="26"/>
                <w:szCs w:val="26"/>
                <w:lang w:eastAsia="zh-CN"/>
              </w:rPr>
            </w:pPr>
            <w:r w:rsidRPr="004005F8">
              <w:rPr>
                <w:rFonts w:ascii="CordiaUPC" w:eastAsia="Times New Roman" w:hAnsi="CordiaUPC" w:cs="CordiaUPC"/>
                <w:sz w:val="26"/>
                <w:szCs w:val="26"/>
                <w:lang w:eastAsia="zh-CN"/>
              </w:rPr>
              <w:t>2020</w:t>
            </w:r>
          </w:p>
        </w:tc>
      </w:tr>
      <w:tr w:rsidR="004005F8" w:rsidRPr="00745594" w14:paraId="22CDD3D6" w14:textId="5C8FCC1E" w:rsidTr="00762DB2">
        <w:tc>
          <w:tcPr>
            <w:tcW w:w="4770" w:type="dxa"/>
            <w:shd w:val="clear" w:color="auto" w:fill="auto"/>
            <w:vAlign w:val="bottom"/>
          </w:tcPr>
          <w:p w14:paraId="622AC376" w14:textId="77777777" w:rsidR="004005F8" w:rsidRPr="00745594" w:rsidRDefault="004005F8" w:rsidP="004005F8">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 xml:space="preserve"> </w:t>
            </w:r>
          </w:p>
        </w:tc>
        <w:tc>
          <w:tcPr>
            <w:tcW w:w="4534" w:type="dxa"/>
            <w:gridSpan w:val="7"/>
            <w:shd w:val="clear" w:color="auto" w:fill="auto"/>
          </w:tcPr>
          <w:p w14:paraId="139683BA" w14:textId="058FFC11" w:rsidR="004005F8" w:rsidRPr="00745594" w:rsidRDefault="004005F8" w:rsidP="004005F8">
            <w:pPr>
              <w:tabs>
                <w:tab w:val="decimal" w:pos="837"/>
              </w:tabs>
              <w:suppressAutoHyphens/>
              <w:snapToGrid w:val="0"/>
              <w:spacing w:line="200" w:lineRule="exact"/>
              <w:ind w:left="-108"/>
              <w:jc w:val="center"/>
              <w:rPr>
                <w:rFonts w:ascii="CordiaUPC" w:eastAsia="Times New Roman" w:hAnsi="CordiaUPC" w:cs="CordiaUPC"/>
                <w:i/>
                <w:iCs/>
                <w:sz w:val="26"/>
                <w:szCs w:val="26"/>
                <w:cs/>
                <w:lang w:eastAsia="zh-CN"/>
              </w:rPr>
            </w:pPr>
            <w:r w:rsidRPr="00745594">
              <w:rPr>
                <w:rFonts w:ascii="CordiaUPC" w:eastAsia="Times New Roman" w:hAnsi="CordiaUPC" w:cs="CordiaUPC" w:hint="cs"/>
                <w:i/>
                <w:iCs/>
                <w:sz w:val="26"/>
                <w:szCs w:val="26"/>
                <w:cs/>
                <w:lang w:eastAsia="zh-CN"/>
              </w:rPr>
              <w:t>(</w:t>
            </w:r>
            <w:r w:rsidRPr="00745594">
              <w:rPr>
                <w:rFonts w:ascii="CordiaUPC" w:eastAsia="Times New Roman" w:hAnsi="CordiaUPC" w:cs="CordiaUPC" w:hint="cs"/>
                <w:i/>
                <w:iCs/>
                <w:sz w:val="26"/>
                <w:szCs w:val="26"/>
                <w:lang w:eastAsia="zh-CN"/>
              </w:rPr>
              <w:t>in million Baht</w:t>
            </w:r>
            <w:r w:rsidRPr="00745594">
              <w:rPr>
                <w:rFonts w:ascii="CordiaUPC" w:eastAsia="Times New Roman" w:hAnsi="CordiaUPC" w:cs="CordiaUPC" w:hint="cs"/>
                <w:i/>
                <w:iCs/>
                <w:sz w:val="26"/>
                <w:szCs w:val="26"/>
                <w:cs/>
                <w:lang w:eastAsia="zh-CN"/>
              </w:rPr>
              <w:t>)</w:t>
            </w:r>
          </w:p>
        </w:tc>
      </w:tr>
      <w:tr w:rsidR="004005F8" w:rsidRPr="00745594" w14:paraId="4B0697D8" w14:textId="10482E78" w:rsidTr="00762DB2">
        <w:tc>
          <w:tcPr>
            <w:tcW w:w="4770" w:type="dxa"/>
            <w:shd w:val="clear" w:color="auto" w:fill="auto"/>
            <w:vAlign w:val="bottom"/>
          </w:tcPr>
          <w:p w14:paraId="4D448F6F" w14:textId="77777777" w:rsidR="004005F8" w:rsidRPr="00745594" w:rsidRDefault="004005F8" w:rsidP="004005F8">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Interbank and money market items</w:t>
            </w:r>
          </w:p>
        </w:tc>
        <w:tc>
          <w:tcPr>
            <w:tcW w:w="990" w:type="dxa"/>
            <w:vAlign w:val="bottom"/>
          </w:tcPr>
          <w:p w14:paraId="5A3F753B" w14:textId="47C2C9BB" w:rsidR="004005F8" w:rsidRPr="00745594" w:rsidRDefault="001545BD" w:rsidP="004005F8">
            <w:pPr>
              <w:tabs>
                <w:tab w:val="decimal" w:pos="952"/>
              </w:tabs>
              <w:suppressAutoHyphens/>
              <w:snapToGrid w:val="0"/>
              <w:spacing w:line="200" w:lineRule="exact"/>
              <w:rPr>
                <w:rFonts w:ascii="CordiaUPC" w:eastAsia="Times New Roman" w:hAnsi="CordiaUPC" w:cs="CordiaUPC"/>
                <w:sz w:val="26"/>
                <w:szCs w:val="26"/>
                <w:lang w:eastAsia="zh-CN"/>
              </w:rPr>
            </w:pPr>
            <w:r>
              <w:rPr>
                <w:rFonts w:ascii="CordiaUPC" w:eastAsia="Times New Roman" w:hAnsi="CordiaUPC" w:cs="CordiaUPC"/>
                <w:sz w:val="26"/>
                <w:szCs w:val="26"/>
                <w:lang w:eastAsia="zh-CN"/>
              </w:rPr>
              <w:t>(31)</w:t>
            </w:r>
          </w:p>
        </w:tc>
        <w:tc>
          <w:tcPr>
            <w:tcW w:w="236" w:type="dxa"/>
          </w:tcPr>
          <w:p w14:paraId="4F814574" w14:textId="77777777" w:rsidR="004005F8" w:rsidRPr="00745594" w:rsidRDefault="004005F8" w:rsidP="004005F8">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934" w:type="dxa"/>
            <w:vAlign w:val="bottom"/>
          </w:tcPr>
          <w:p w14:paraId="2D5257FF" w14:textId="729535D8"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(110)</w:t>
            </w:r>
          </w:p>
        </w:tc>
        <w:tc>
          <w:tcPr>
            <w:tcW w:w="270" w:type="dxa"/>
          </w:tcPr>
          <w:p w14:paraId="29C22164" w14:textId="77777777"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tcPr>
          <w:p w14:paraId="0E6CD606" w14:textId="7BCFD683" w:rsidR="004005F8" w:rsidRPr="00745594" w:rsidRDefault="001545BD"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(12)</w:t>
            </w:r>
          </w:p>
        </w:tc>
        <w:tc>
          <w:tcPr>
            <w:tcW w:w="236" w:type="dxa"/>
          </w:tcPr>
          <w:p w14:paraId="3F11E2E7" w14:textId="77777777"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vAlign w:val="bottom"/>
          </w:tcPr>
          <w:p w14:paraId="3C2B7867" w14:textId="00A80DC6"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19</w:t>
            </w:r>
          </w:p>
        </w:tc>
      </w:tr>
      <w:tr w:rsidR="004005F8" w:rsidRPr="00745594" w14:paraId="26B9D377" w14:textId="6AB6D3D8" w:rsidTr="00762DB2">
        <w:tc>
          <w:tcPr>
            <w:tcW w:w="4770" w:type="dxa"/>
            <w:shd w:val="clear" w:color="auto" w:fill="auto"/>
            <w:vAlign w:val="bottom"/>
          </w:tcPr>
          <w:p w14:paraId="56FC1AE0" w14:textId="77777777" w:rsidR="004005F8" w:rsidRPr="00745594" w:rsidRDefault="004005F8" w:rsidP="004005F8">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Investment in debt instruments measured at FVOCI</w:t>
            </w:r>
          </w:p>
        </w:tc>
        <w:tc>
          <w:tcPr>
            <w:tcW w:w="990" w:type="dxa"/>
            <w:tcBorders>
              <w:top w:val="nil"/>
              <w:left w:val="nil"/>
              <w:right w:val="nil"/>
            </w:tcBorders>
            <w:vAlign w:val="bottom"/>
          </w:tcPr>
          <w:p w14:paraId="209FE250" w14:textId="3381EE70" w:rsidR="004005F8" w:rsidRPr="00745594" w:rsidRDefault="001545BD" w:rsidP="004005F8">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1,289</w:t>
            </w:r>
          </w:p>
        </w:tc>
        <w:tc>
          <w:tcPr>
            <w:tcW w:w="236" w:type="dxa"/>
          </w:tcPr>
          <w:p w14:paraId="30B9CFDC" w14:textId="77777777" w:rsidR="004005F8" w:rsidRPr="00745594" w:rsidRDefault="004005F8" w:rsidP="004005F8">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934" w:type="dxa"/>
            <w:vAlign w:val="bottom"/>
          </w:tcPr>
          <w:p w14:paraId="6367F89F" w14:textId="613F9E65"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1,626</w:t>
            </w:r>
          </w:p>
        </w:tc>
        <w:tc>
          <w:tcPr>
            <w:tcW w:w="270" w:type="dxa"/>
          </w:tcPr>
          <w:p w14:paraId="4DBA8CF4" w14:textId="77777777"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tcPr>
          <w:p w14:paraId="4AF0FD32" w14:textId="378D22DA" w:rsidR="004005F8" w:rsidRPr="00745594" w:rsidRDefault="001545BD"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958</w:t>
            </w:r>
          </w:p>
        </w:tc>
        <w:tc>
          <w:tcPr>
            <w:tcW w:w="236" w:type="dxa"/>
          </w:tcPr>
          <w:p w14:paraId="5AD7751A" w14:textId="77777777"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vAlign w:val="bottom"/>
          </w:tcPr>
          <w:p w14:paraId="02E9E9CD" w14:textId="4A251EA0" w:rsidR="004005F8" w:rsidRPr="00745594" w:rsidRDefault="004005F8" w:rsidP="004005F8">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10</w:t>
            </w:r>
          </w:p>
        </w:tc>
      </w:tr>
      <w:tr w:rsidR="001545BD" w:rsidRPr="00745594" w14:paraId="5C34D185" w14:textId="77777777" w:rsidTr="00762DB2">
        <w:tc>
          <w:tcPr>
            <w:tcW w:w="4770" w:type="dxa"/>
            <w:shd w:val="clear" w:color="auto" w:fill="auto"/>
            <w:vAlign w:val="bottom"/>
          </w:tcPr>
          <w:p w14:paraId="18278EF7" w14:textId="2467DF6B" w:rsidR="001545BD" w:rsidRPr="00745594" w:rsidRDefault="001545BD" w:rsidP="001545BD">
            <w:pPr>
              <w:suppressAutoHyphens/>
              <w:spacing w:line="200" w:lineRule="exact"/>
              <w:rPr>
                <w:rFonts w:ascii="CordiaUPC" w:eastAsia="Times New Roman" w:hAnsi="CordiaUPC" w:cs="CordiaUPC"/>
                <w:sz w:val="26"/>
                <w:szCs w:val="26"/>
                <w:lang w:eastAsia="zh-CN"/>
              </w:rPr>
            </w:pPr>
            <w:r w:rsidRPr="009A4FD7">
              <w:rPr>
                <w:rFonts w:ascii="CordiaUPC" w:eastAsia="Times New Roman" w:hAnsi="CordiaUPC" w:cs="CordiaUPC"/>
                <w:sz w:val="26"/>
                <w:szCs w:val="26"/>
                <w:lang w:eastAsia="zh-CN"/>
              </w:rPr>
              <w:t>Investments in debt securities measured at amortised costs</w:t>
            </w:r>
          </w:p>
        </w:tc>
        <w:tc>
          <w:tcPr>
            <w:tcW w:w="990" w:type="dxa"/>
            <w:tcBorders>
              <w:top w:val="nil"/>
              <w:left w:val="nil"/>
              <w:right w:val="nil"/>
            </w:tcBorders>
            <w:vAlign w:val="bottom"/>
          </w:tcPr>
          <w:p w14:paraId="40A45274" w14:textId="5D54F095" w:rsidR="001545BD" w:rsidRPr="00745594" w:rsidRDefault="001545BD" w:rsidP="001545BD">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(1)</w:t>
            </w:r>
          </w:p>
        </w:tc>
        <w:tc>
          <w:tcPr>
            <w:tcW w:w="236" w:type="dxa"/>
          </w:tcPr>
          <w:p w14:paraId="7AFBF2DF" w14:textId="77777777" w:rsidR="001545BD" w:rsidRPr="00745594" w:rsidRDefault="001545BD" w:rsidP="001545BD">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934" w:type="dxa"/>
            <w:vAlign w:val="bottom"/>
          </w:tcPr>
          <w:p w14:paraId="2EA140D6" w14:textId="71E99EA2" w:rsidR="001545BD" w:rsidRDefault="001545BD" w:rsidP="001545BD">
            <w:pPr>
              <w:tabs>
                <w:tab w:val="decimal" w:pos="837"/>
              </w:tabs>
              <w:suppressAutoHyphens/>
              <w:snapToGrid w:val="0"/>
              <w:spacing w:line="200" w:lineRule="exact"/>
              <w:ind w:left="-108"/>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7B4113E7"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tcPr>
          <w:p w14:paraId="0AA56DAC" w14:textId="3C7EE734"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c>
          <w:tcPr>
            <w:tcW w:w="236" w:type="dxa"/>
          </w:tcPr>
          <w:p w14:paraId="076D1091"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vAlign w:val="bottom"/>
          </w:tcPr>
          <w:p w14:paraId="7E213D2D" w14:textId="19981DE4" w:rsidR="001545BD" w:rsidRDefault="007B6B65" w:rsidP="001545BD">
            <w:pPr>
              <w:tabs>
                <w:tab w:val="decimal" w:pos="837"/>
              </w:tabs>
              <w:suppressAutoHyphens/>
              <w:snapToGrid w:val="0"/>
              <w:spacing w:line="200" w:lineRule="exact"/>
              <w:ind w:left="-108"/>
              <w:rPr>
                <w:rFonts w:ascii="CordiaUPC" w:eastAsia="Times New Roman" w:hAnsi="CordiaUPC" w:cs="CordiaUPC"/>
                <w:sz w:val="26"/>
                <w:szCs w:val="26"/>
              </w:rPr>
            </w:pPr>
            <w:r>
              <w:rPr>
                <w:rFonts w:ascii="CordiaUPC" w:eastAsia="Times New Roman" w:hAnsi="CordiaUPC" w:cs="CordiaUPC"/>
                <w:sz w:val="26"/>
                <w:szCs w:val="26"/>
              </w:rPr>
              <w:t>-</w:t>
            </w:r>
          </w:p>
        </w:tc>
      </w:tr>
      <w:tr w:rsidR="001545BD" w:rsidRPr="00745594" w14:paraId="5F075644" w14:textId="62BB1943" w:rsidTr="00762DB2">
        <w:tc>
          <w:tcPr>
            <w:tcW w:w="4770" w:type="dxa"/>
            <w:shd w:val="clear" w:color="auto" w:fill="auto"/>
            <w:vAlign w:val="bottom"/>
          </w:tcPr>
          <w:p w14:paraId="41F23EB1" w14:textId="77777777" w:rsidR="001545BD" w:rsidRPr="00745594" w:rsidRDefault="001545BD" w:rsidP="001545BD">
            <w:pPr>
              <w:suppressAutoHyphens/>
              <w:spacing w:line="200" w:lineRule="exact"/>
              <w:rPr>
                <w:rFonts w:ascii="CordiaUPC" w:eastAsia="Times New Roman" w:hAnsi="CordiaUPC" w:cs="CordiaUPC"/>
                <w:sz w:val="26"/>
                <w:szCs w:val="26"/>
                <w:cs/>
                <w:lang w:eastAsia="zh-CN"/>
              </w:rPr>
            </w:pPr>
            <w:r w:rsidRPr="00745594">
              <w:rPr>
                <w:rFonts w:ascii="CordiaUPC" w:eastAsia="Times New Roman" w:hAnsi="CordiaUPC" w:cs="CordiaUPC" w:hint="cs"/>
                <w:sz w:val="26"/>
                <w:szCs w:val="26"/>
                <w:lang w:eastAsia="zh-CN"/>
              </w:rPr>
              <w:t>Loans to customers and accrued interest receivables</w:t>
            </w:r>
          </w:p>
        </w:tc>
        <w:tc>
          <w:tcPr>
            <w:tcW w:w="990" w:type="dxa"/>
            <w:vAlign w:val="bottom"/>
          </w:tcPr>
          <w:p w14:paraId="055BEA91" w14:textId="08C2D9BF" w:rsidR="001545BD" w:rsidRPr="00745594" w:rsidRDefault="001545BD" w:rsidP="001545BD">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20,671</w:t>
            </w:r>
          </w:p>
        </w:tc>
        <w:tc>
          <w:tcPr>
            <w:tcW w:w="236" w:type="dxa"/>
          </w:tcPr>
          <w:p w14:paraId="32425D1F" w14:textId="77777777" w:rsidR="001545BD" w:rsidRPr="00745594" w:rsidRDefault="001545BD" w:rsidP="001545BD">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934" w:type="dxa"/>
            <w:tcBorders>
              <w:top w:val="nil"/>
              <w:left w:val="nil"/>
              <w:right w:val="nil"/>
            </w:tcBorders>
            <w:vAlign w:val="bottom"/>
          </w:tcPr>
          <w:p w14:paraId="36FB3AB1" w14:textId="60AC7D81"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23,202</w:t>
            </w:r>
          </w:p>
        </w:tc>
        <w:tc>
          <w:tcPr>
            <w:tcW w:w="270" w:type="dxa"/>
            <w:tcBorders>
              <w:top w:val="nil"/>
              <w:left w:val="nil"/>
              <w:right w:val="nil"/>
            </w:tcBorders>
          </w:tcPr>
          <w:p w14:paraId="055AFD1A"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tcBorders>
              <w:top w:val="nil"/>
              <w:left w:val="nil"/>
              <w:right w:val="nil"/>
            </w:tcBorders>
          </w:tcPr>
          <w:p w14:paraId="7ADCCACA" w14:textId="2389915E"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16,536</w:t>
            </w:r>
          </w:p>
        </w:tc>
        <w:tc>
          <w:tcPr>
            <w:tcW w:w="236" w:type="dxa"/>
            <w:tcBorders>
              <w:top w:val="nil"/>
              <w:left w:val="nil"/>
              <w:right w:val="nil"/>
            </w:tcBorders>
          </w:tcPr>
          <w:p w14:paraId="1B388C06"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tcBorders>
              <w:top w:val="nil"/>
              <w:left w:val="nil"/>
              <w:right w:val="nil"/>
            </w:tcBorders>
            <w:vAlign w:val="bottom"/>
          </w:tcPr>
          <w:p w14:paraId="3EC51D99" w14:textId="0D14B4B9"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13,219</w:t>
            </w:r>
          </w:p>
        </w:tc>
      </w:tr>
      <w:tr w:rsidR="001545BD" w:rsidRPr="00745594" w14:paraId="52F1D736" w14:textId="2B0D4389" w:rsidTr="00762DB2">
        <w:tc>
          <w:tcPr>
            <w:tcW w:w="4770" w:type="dxa"/>
            <w:shd w:val="clear" w:color="auto" w:fill="auto"/>
            <w:vAlign w:val="bottom"/>
          </w:tcPr>
          <w:p w14:paraId="378550DC" w14:textId="77777777" w:rsidR="001545BD" w:rsidRPr="00745594" w:rsidRDefault="001545BD" w:rsidP="001545BD">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Loan commitments and financial guarantee contracts</w:t>
            </w:r>
          </w:p>
        </w:tc>
        <w:tc>
          <w:tcPr>
            <w:tcW w:w="990" w:type="dxa"/>
            <w:tcBorders>
              <w:left w:val="nil"/>
              <w:right w:val="nil"/>
            </w:tcBorders>
            <w:vAlign w:val="bottom"/>
          </w:tcPr>
          <w:p w14:paraId="107BDFD1" w14:textId="225B02A1" w:rsidR="001545BD" w:rsidRPr="00745594" w:rsidRDefault="001545BD" w:rsidP="001545BD">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(414)</w:t>
            </w:r>
          </w:p>
        </w:tc>
        <w:tc>
          <w:tcPr>
            <w:tcW w:w="236" w:type="dxa"/>
          </w:tcPr>
          <w:p w14:paraId="7B460ADF" w14:textId="77777777" w:rsidR="001545BD" w:rsidRPr="00745594" w:rsidRDefault="001545BD" w:rsidP="001545BD">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934" w:type="dxa"/>
            <w:vAlign w:val="bottom"/>
          </w:tcPr>
          <w:p w14:paraId="491C04D2" w14:textId="54579E85"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113</w:t>
            </w:r>
          </w:p>
        </w:tc>
        <w:tc>
          <w:tcPr>
            <w:tcW w:w="270" w:type="dxa"/>
          </w:tcPr>
          <w:p w14:paraId="0C59FCE4"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tcPr>
          <w:p w14:paraId="1481D813" w14:textId="7C4DA99B"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(471)</w:t>
            </w:r>
          </w:p>
        </w:tc>
        <w:tc>
          <w:tcPr>
            <w:tcW w:w="236" w:type="dxa"/>
          </w:tcPr>
          <w:p w14:paraId="076EB59F"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p>
        </w:tc>
        <w:tc>
          <w:tcPr>
            <w:tcW w:w="934" w:type="dxa"/>
            <w:vAlign w:val="bottom"/>
          </w:tcPr>
          <w:p w14:paraId="36E4A727" w14:textId="6E65DEEB"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186</w:t>
            </w:r>
          </w:p>
        </w:tc>
      </w:tr>
      <w:tr w:rsidR="001545BD" w:rsidRPr="00745594" w14:paraId="3B323439" w14:textId="7CED4879" w:rsidTr="00762DB2">
        <w:tc>
          <w:tcPr>
            <w:tcW w:w="4770" w:type="dxa"/>
            <w:shd w:val="clear" w:color="auto" w:fill="auto"/>
            <w:vAlign w:val="bottom"/>
          </w:tcPr>
          <w:p w14:paraId="22DA142D" w14:textId="77777777" w:rsidR="001545BD" w:rsidRPr="00745594" w:rsidRDefault="001545BD" w:rsidP="001545BD">
            <w:pPr>
              <w:suppressAutoHyphens/>
              <w:spacing w:line="200" w:lineRule="exact"/>
              <w:rPr>
                <w:rFonts w:ascii="CordiaUPC" w:eastAsia="Times New Roman" w:hAnsi="CordiaUPC" w:cs="CordiaUPC"/>
                <w:b/>
                <w:bCs/>
                <w:sz w:val="26"/>
                <w:szCs w:val="26"/>
                <w:lang w:eastAsia="th-TH"/>
              </w:rPr>
            </w:pPr>
            <w:r w:rsidRPr="00745594">
              <w:rPr>
                <w:rFonts w:ascii="CordiaUPC" w:eastAsia="Times New Roman" w:hAnsi="CordiaUPC" w:cs="CordiaUPC" w:hint="cs"/>
                <w:b/>
                <w:bCs/>
                <w:sz w:val="26"/>
                <w:szCs w:val="26"/>
                <w:lang w:eastAsia="th-TH"/>
              </w:rPr>
              <w:t>Total</w:t>
            </w:r>
          </w:p>
        </w:tc>
        <w:tc>
          <w:tcPr>
            <w:tcW w:w="990" w:type="dxa"/>
            <w:tcBorders>
              <w:top w:val="single" w:sz="4" w:space="0" w:color="auto"/>
              <w:left w:val="nil"/>
              <w:bottom w:val="double" w:sz="4" w:space="0" w:color="auto"/>
              <w:right w:val="nil"/>
            </w:tcBorders>
            <w:vAlign w:val="bottom"/>
          </w:tcPr>
          <w:p w14:paraId="2344C8DB" w14:textId="217A7510" w:rsidR="001545BD" w:rsidRPr="00745594" w:rsidRDefault="001545BD" w:rsidP="001545BD">
            <w:pPr>
              <w:tabs>
                <w:tab w:val="decimal" w:pos="880"/>
              </w:tabs>
              <w:suppressAutoHyphens/>
              <w:snapToGrid w:val="0"/>
              <w:spacing w:line="20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lang w:eastAsia="th-TH"/>
              </w:rPr>
              <w:t>21,514</w:t>
            </w:r>
          </w:p>
        </w:tc>
        <w:tc>
          <w:tcPr>
            <w:tcW w:w="236" w:type="dxa"/>
          </w:tcPr>
          <w:p w14:paraId="20DA507A" w14:textId="77777777" w:rsidR="001545BD" w:rsidRPr="00745594" w:rsidRDefault="001545BD" w:rsidP="001545BD">
            <w:pPr>
              <w:tabs>
                <w:tab w:val="decimal" w:pos="887"/>
              </w:tabs>
              <w:suppressAutoHyphens/>
              <w:snapToGrid w:val="0"/>
              <w:spacing w:line="200" w:lineRule="exact"/>
              <w:ind w:left="-108"/>
              <w:jc w:val="right"/>
              <w:rPr>
                <w:rFonts w:ascii="CordiaUPC" w:eastAsia="Times New Roman" w:hAnsi="CordiaUPC" w:cs="CordiaUPC"/>
                <w:b/>
                <w:bCs/>
                <w:sz w:val="26"/>
                <w:szCs w:val="26"/>
                <w:lang w:eastAsia="th-TH"/>
              </w:rPr>
            </w:pPr>
          </w:p>
        </w:tc>
        <w:tc>
          <w:tcPr>
            <w:tcW w:w="934" w:type="dxa"/>
            <w:tcBorders>
              <w:top w:val="single" w:sz="4" w:space="0" w:color="auto"/>
              <w:left w:val="nil"/>
              <w:bottom w:val="double" w:sz="4" w:space="0" w:color="auto"/>
              <w:right w:val="nil"/>
            </w:tcBorders>
            <w:vAlign w:val="bottom"/>
          </w:tcPr>
          <w:p w14:paraId="724E26C4" w14:textId="40693A4B"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rPr>
              <w:t>24,831</w:t>
            </w:r>
          </w:p>
        </w:tc>
        <w:tc>
          <w:tcPr>
            <w:tcW w:w="270" w:type="dxa"/>
            <w:tcBorders>
              <w:left w:val="nil"/>
              <w:right w:val="nil"/>
            </w:tcBorders>
          </w:tcPr>
          <w:p w14:paraId="1655BD8B"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b/>
                <w:bCs/>
                <w:sz w:val="26"/>
                <w:szCs w:val="26"/>
                <w:lang w:eastAsia="th-TH"/>
              </w:rPr>
            </w:pPr>
          </w:p>
        </w:tc>
        <w:tc>
          <w:tcPr>
            <w:tcW w:w="934" w:type="dxa"/>
            <w:tcBorders>
              <w:top w:val="single" w:sz="4" w:space="0" w:color="auto"/>
              <w:left w:val="nil"/>
              <w:bottom w:val="double" w:sz="4" w:space="0" w:color="auto"/>
              <w:right w:val="nil"/>
            </w:tcBorders>
          </w:tcPr>
          <w:p w14:paraId="5B75801C" w14:textId="17E90C19"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lang w:eastAsia="th-TH"/>
              </w:rPr>
              <w:t>17,011</w:t>
            </w:r>
          </w:p>
        </w:tc>
        <w:tc>
          <w:tcPr>
            <w:tcW w:w="236" w:type="dxa"/>
            <w:tcBorders>
              <w:left w:val="nil"/>
              <w:right w:val="nil"/>
            </w:tcBorders>
          </w:tcPr>
          <w:p w14:paraId="7DB337B2" w14:textId="77777777"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b/>
                <w:bCs/>
                <w:sz w:val="26"/>
                <w:szCs w:val="26"/>
                <w:lang w:eastAsia="th-TH"/>
              </w:rPr>
            </w:pPr>
          </w:p>
        </w:tc>
        <w:tc>
          <w:tcPr>
            <w:tcW w:w="934" w:type="dxa"/>
            <w:tcBorders>
              <w:top w:val="single" w:sz="4" w:space="0" w:color="auto"/>
              <w:left w:val="nil"/>
              <w:bottom w:val="double" w:sz="4" w:space="0" w:color="auto"/>
              <w:right w:val="nil"/>
            </w:tcBorders>
            <w:vAlign w:val="bottom"/>
          </w:tcPr>
          <w:p w14:paraId="36024AD6" w14:textId="5525C2AC" w:rsidR="001545BD" w:rsidRPr="00745594" w:rsidRDefault="001545BD" w:rsidP="001545BD">
            <w:pPr>
              <w:tabs>
                <w:tab w:val="decimal" w:pos="837"/>
              </w:tabs>
              <w:suppressAutoHyphens/>
              <w:snapToGrid w:val="0"/>
              <w:spacing w:line="20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rPr>
              <w:t>13,434</w:t>
            </w:r>
          </w:p>
        </w:tc>
      </w:tr>
    </w:tbl>
    <w:p w14:paraId="00F56E9D" w14:textId="167F211E"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262640E9" w14:textId="2494E949" w:rsidR="009A1DAE" w:rsidRDefault="009A1DAE" w:rsidP="00745594">
      <w:pPr>
        <w:tabs>
          <w:tab w:val="left" w:pos="540"/>
          <w:tab w:val="left" w:pos="1080"/>
        </w:tabs>
        <w:spacing w:line="240" w:lineRule="exact"/>
        <w:ind w:right="389"/>
        <w:jc w:val="thaiDistribute"/>
        <w:rPr>
          <w:rFonts w:ascii="CordiaUPC" w:hAnsi="CordiaUPC" w:cs="CordiaUPC"/>
          <w:b/>
          <w:bCs/>
          <w:sz w:val="28"/>
          <w:szCs w:val="28"/>
        </w:rPr>
      </w:pPr>
    </w:p>
    <w:p w14:paraId="7FC669A9" w14:textId="79D077EB" w:rsidR="009A1DAE" w:rsidRDefault="009A1DAE" w:rsidP="00745594">
      <w:pPr>
        <w:tabs>
          <w:tab w:val="left" w:pos="540"/>
          <w:tab w:val="left" w:pos="1080"/>
        </w:tabs>
        <w:spacing w:line="240" w:lineRule="exact"/>
        <w:ind w:right="389"/>
        <w:jc w:val="thaiDistribute"/>
        <w:rPr>
          <w:rFonts w:ascii="CordiaUPC" w:hAnsi="CordiaUPC" w:cs="CordiaUPC"/>
          <w:b/>
          <w:bCs/>
          <w:sz w:val="28"/>
          <w:szCs w:val="28"/>
        </w:rPr>
      </w:pPr>
    </w:p>
    <w:p w14:paraId="4D957891" w14:textId="7A3F38CD" w:rsidR="009A1DAE" w:rsidRDefault="009A1DAE" w:rsidP="00745594">
      <w:pPr>
        <w:tabs>
          <w:tab w:val="left" w:pos="540"/>
          <w:tab w:val="left" w:pos="1080"/>
        </w:tabs>
        <w:spacing w:line="240" w:lineRule="exact"/>
        <w:ind w:right="389"/>
        <w:jc w:val="thaiDistribute"/>
        <w:rPr>
          <w:rFonts w:ascii="CordiaUPC" w:hAnsi="CordiaUPC" w:cs="CordiaUPC"/>
          <w:b/>
          <w:bCs/>
          <w:sz w:val="28"/>
          <w:szCs w:val="28"/>
        </w:rPr>
      </w:pPr>
    </w:p>
    <w:p w14:paraId="6673006A" w14:textId="42B08AC8" w:rsidR="009A1DAE" w:rsidRPr="0057270F" w:rsidRDefault="009A1DAE" w:rsidP="00745594">
      <w:pPr>
        <w:tabs>
          <w:tab w:val="left" w:pos="540"/>
          <w:tab w:val="left" w:pos="1080"/>
        </w:tabs>
        <w:spacing w:line="240" w:lineRule="exact"/>
        <w:ind w:right="389"/>
        <w:jc w:val="thaiDistribute"/>
        <w:rPr>
          <w:rFonts w:ascii="CordiaUPC" w:hAnsi="CordiaUPC" w:cs="CordiaUPC"/>
          <w:b/>
          <w:bCs/>
          <w:sz w:val="28"/>
          <w:szCs w:val="28"/>
          <w:lang w:val="en-US"/>
        </w:rPr>
      </w:pPr>
    </w:p>
    <w:p w14:paraId="09C9019D" w14:textId="77777777" w:rsidR="006D3AEB" w:rsidRDefault="006D3AEB" w:rsidP="00745594">
      <w:pPr>
        <w:tabs>
          <w:tab w:val="left" w:pos="540"/>
          <w:tab w:val="left" w:pos="1080"/>
        </w:tabs>
        <w:spacing w:line="240" w:lineRule="exact"/>
        <w:ind w:right="389"/>
        <w:jc w:val="thaiDistribute"/>
        <w:rPr>
          <w:rFonts w:ascii="CordiaUPC" w:hAnsi="CordiaUPC" w:cs="CordiaUPC"/>
          <w:b/>
          <w:bCs/>
          <w:sz w:val="28"/>
          <w:szCs w:val="28"/>
        </w:rPr>
      </w:pPr>
    </w:p>
    <w:p w14:paraId="5AACF737" w14:textId="2185F280" w:rsidR="00DE23A6" w:rsidRPr="00745594" w:rsidRDefault="00372149" w:rsidP="00745594">
      <w:pPr>
        <w:tabs>
          <w:tab w:val="left" w:pos="540"/>
          <w:tab w:val="left" w:pos="1080"/>
        </w:tabs>
        <w:spacing w:line="240" w:lineRule="exact"/>
        <w:ind w:right="389"/>
        <w:jc w:val="thaiDistribute"/>
        <w:rPr>
          <w:rFonts w:ascii="CordiaUPC" w:hAnsi="CordiaUPC" w:cs="CordiaUPC"/>
          <w:b/>
          <w:bCs/>
          <w:sz w:val="28"/>
          <w:szCs w:val="28"/>
        </w:rPr>
      </w:pPr>
      <w:r>
        <w:rPr>
          <w:rFonts w:ascii="CordiaUPC" w:hAnsi="CordiaUPC" w:cs="CordiaUPC"/>
          <w:b/>
          <w:bCs/>
          <w:sz w:val="28"/>
          <w:szCs w:val="28"/>
        </w:rPr>
        <w:lastRenderedPageBreak/>
        <w:t>4</w:t>
      </w:r>
      <w:r w:rsidR="00E07A2E">
        <w:rPr>
          <w:rFonts w:ascii="CordiaUPC" w:hAnsi="CordiaUPC" w:cs="CordiaUPC"/>
          <w:b/>
          <w:bCs/>
          <w:sz w:val="28"/>
          <w:szCs w:val="28"/>
        </w:rPr>
        <w:t>5</w:t>
      </w:r>
      <w:r w:rsidR="00DE23A6" w:rsidRPr="00745594">
        <w:rPr>
          <w:rFonts w:ascii="CordiaUPC" w:hAnsi="CordiaUPC" w:cs="CordiaUPC" w:hint="cs"/>
          <w:b/>
          <w:bCs/>
          <w:sz w:val="28"/>
          <w:szCs w:val="28"/>
        </w:rPr>
        <w:tab/>
        <w:t>Earnings per share</w:t>
      </w:r>
    </w:p>
    <w:p w14:paraId="628E8120" w14:textId="77777777" w:rsidR="00CB4CBC" w:rsidRPr="00745594" w:rsidRDefault="00CB4CBC" w:rsidP="00745594">
      <w:pPr>
        <w:spacing w:line="240" w:lineRule="exact"/>
        <w:ind w:left="540"/>
        <w:jc w:val="both"/>
        <w:rPr>
          <w:rFonts w:ascii="CordiaUPC" w:hAnsi="CordiaUPC" w:cs="CordiaUPC"/>
          <w:sz w:val="26"/>
          <w:szCs w:val="26"/>
          <w:shd w:val="clear" w:color="auto" w:fill="FFFFFF"/>
          <w:cs/>
          <w:lang w:bidi="th-TH"/>
        </w:rPr>
      </w:pPr>
    </w:p>
    <w:p w14:paraId="6EDE7529" w14:textId="77777777" w:rsidR="00003BD3" w:rsidRPr="00745594" w:rsidRDefault="00003BD3" w:rsidP="00003BD3">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745594">
        <w:rPr>
          <w:rFonts w:ascii="CordiaUPC" w:hAnsi="CordiaUPC" w:cs="CordiaUPC" w:hint="cs"/>
          <w:b/>
          <w:bCs/>
          <w:i/>
          <w:iCs/>
          <w:sz w:val="26"/>
          <w:szCs w:val="26"/>
          <w:shd w:val="clear" w:color="auto" w:fill="FFFFFF"/>
        </w:rPr>
        <w:t>Basic earnings per share</w:t>
      </w:r>
    </w:p>
    <w:p w14:paraId="6741923D" w14:textId="77777777" w:rsidR="00003BD3" w:rsidRPr="00745594" w:rsidRDefault="00003BD3" w:rsidP="00003BD3">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5994212D" w14:textId="42E7D044" w:rsidR="00003BD3" w:rsidRPr="00745594" w:rsidRDefault="00003BD3" w:rsidP="00003BD3">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745594">
        <w:rPr>
          <w:rFonts w:ascii="CordiaUPC" w:hAnsi="CordiaUPC" w:cs="CordiaUPC" w:hint="cs"/>
          <w:spacing w:val="-6"/>
          <w:sz w:val="26"/>
          <w:szCs w:val="26"/>
          <w:shd w:val="clear" w:color="auto" w:fill="FFFFFF"/>
        </w:rPr>
        <w:t xml:space="preserve">The calculations of basic earnings per share for the year </w:t>
      </w:r>
      <w:r w:rsidRPr="00745594">
        <w:rPr>
          <w:rFonts w:ascii="CordiaUPC" w:hAnsi="CordiaUPC" w:cs="CordiaUPC" w:hint="cs"/>
          <w:spacing w:val="-6"/>
          <w:sz w:val="26"/>
          <w:szCs w:val="26"/>
          <w:shd w:val="clear" w:color="auto" w:fill="FFFFFF"/>
          <w:lang w:bidi="th-TH"/>
        </w:rPr>
        <w:t>ended 31 December</w:t>
      </w:r>
      <w:r w:rsidRPr="00745594">
        <w:rPr>
          <w:rFonts w:ascii="CordiaUPC" w:hAnsi="CordiaUPC" w:cs="CordiaUPC" w:hint="cs"/>
          <w:sz w:val="26"/>
          <w:szCs w:val="26"/>
          <w:shd w:val="clear" w:color="auto" w:fill="FFFFFF"/>
          <w:lang w:bidi="th-TH"/>
        </w:rPr>
        <w:t xml:space="preserve"> 202</w:t>
      </w:r>
      <w:r>
        <w:rPr>
          <w:rFonts w:ascii="CordiaUPC" w:hAnsi="CordiaUPC" w:cs="CordiaUPC"/>
          <w:sz w:val="26"/>
          <w:szCs w:val="26"/>
          <w:shd w:val="clear" w:color="auto" w:fill="FFFFFF"/>
          <w:lang w:bidi="th-TH"/>
        </w:rPr>
        <w:t>1</w:t>
      </w:r>
      <w:r w:rsidRPr="00745594">
        <w:rPr>
          <w:rFonts w:ascii="CordiaUPC" w:hAnsi="CordiaUPC" w:cs="CordiaUPC" w:hint="cs"/>
          <w:sz w:val="26"/>
          <w:szCs w:val="26"/>
          <w:shd w:val="clear" w:color="auto" w:fill="FFFFFF"/>
          <w:lang w:bidi="th-TH"/>
        </w:rPr>
        <w:t xml:space="preserve"> and 20</w:t>
      </w:r>
      <w:r>
        <w:rPr>
          <w:rFonts w:ascii="CordiaUPC" w:hAnsi="CordiaUPC" w:cs="CordiaUPC"/>
          <w:sz w:val="26"/>
          <w:szCs w:val="26"/>
          <w:shd w:val="clear" w:color="auto" w:fill="FFFFFF"/>
          <w:lang w:bidi="th-TH"/>
        </w:rPr>
        <w:t>20</w:t>
      </w:r>
      <w:r w:rsidRPr="00745594">
        <w:rPr>
          <w:rFonts w:ascii="CordiaUPC" w:hAnsi="CordiaUPC" w:cs="CordiaUPC" w:hint="cs"/>
          <w:sz w:val="26"/>
          <w:szCs w:val="26"/>
          <w:shd w:val="clear" w:color="auto" w:fill="FFFFFF"/>
        </w:rPr>
        <w:t xml:space="preserve"> were based on the profit for the </w:t>
      </w:r>
      <w:r w:rsidRPr="00745594">
        <w:rPr>
          <w:rFonts w:ascii="CordiaUPC" w:hAnsi="CordiaUPC" w:cs="CordiaUPC" w:hint="cs"/>
          <w:color w:val="000000"/>
          <w:sz w:val="26"/>
          <w:szCs w:val="26"/>
        </w:rPr>
        <w:t>year</w:t>
      </w:r>
      <w:r w:rsidRPr="00745594">
        <w:rPr>
          <w:rFonts w:ascii="CordiaUPC" w:hAnsi="CordiaUPC" w:cs="CordiaUPC" w:hint="cs"/>
          <w:sz w:val="26"/>
          <w:szCs w:val="26"/>
          <w:shd w:val="clear" w:color="auto" w:fill="FFFFFF"/>
        </w:rPr>
        <w:t xml:space="preserve"> attributable to</w:t>
      </w:r>
      <w:r w:rsidRPr="00745594">
        <w:rPr>
          <w:rFonts w:ascii="CordiaUPC" w:hAnsi="CordiaUPC" w:cs="CordiaUPC" w:hint="cs"/>
          <w:sz w:val="26"/>
          <w:szCs w:val="26"/>
          <w:shd w:val="clear" w:color="auto" w:fill="FFFFFF"/>
          <w:lang w:val="en-US" w:bidi="th-TH"/>
        </w:rPr>
        <w:t xml:space="preserve"> equity</w:t>
      </w:r>
      <w:r w:rsidRPr="00745594">
        <w:rPr>
          <w:rFonts w:ascii="CordiaUPC" w:hAnsi="CordiaUPC" w:cs="CordiaUPC" w:hint="cs"/>
          <w:sz w:val="26"/>
          <w:szCs w:val="26"/>
          <w:shd w:val="clear" w:color="auto" w:fill="FFFFFF"/>
        </w:rPr>
        <w:t xml:space="preserve"> holders of the Bank and the weighted average number of ordinary shares outstanding during the year as follows:</w:t>
      </w:r>
    </w:p>
    <w:p w14:paraId="22C98E38" w14:textId="77777777" w:rsidR="00003BD3" w:rsidRPr="00745594" w:rsidRDefault="00003BD3" w:rsidP="00003BD3">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003BD3" w:rsidRPr="00745594" w14:paraId="65040424" w14:textId="77777777" w:rsidTr="007E0261">
        <w:trPr>
          <w:cantSplit/>
        </w:trPr>
        <w:tc>
          <w:tcPr>
            <w:tcW w:w="4860" w:type="dxa"/>
          </w:tcPr>
          <w:p w14:paraId="2961D023" w14:textId="77777777" w:rsidR="00003BD3" w:rsidRPr="00745594" w:rsidRDefault="00003BD3" w:rsidP="007E0261">
            <w:pPr>
              <w:spacing w:line="240" w:lineRule="exact"/>
              <w:ind w:left="180" w:hanging="180"/>
              <w:rPr>
                <w:rFonts w:ascii="CordiaUPC" w:hAnsi="CordiaUPC" w:cs="CordiaUPC"/>
                <w:i/>
                <w:iCs/>
                <w:sz w:val="26"/>
                <w:szCs w:val="26"/>
                <w:cs/>
                <w:lang w:bidi="th-TH"/>
              </w:rPr>
            </w:pPr>
          </w:p>
        </w:tc>
        <w:tc>
          <w:tcPr>
            <w:tcW w:w="2160" w:type="dxa"/>
            <w:gridSpan w:val="3"/>
          </w:tcPr>
          <w:p w14:paraId="287AA7BB" w14:textId="77777777" w:rsidR="00003BD3" w:rsidRPr="00745594" w:rsidRDefault="00003BD3" w:rsidP="007E0261">
            <w:pPr>
              <w:pStyle w:val="acctfourfigures"/>
              <w:tabs>
                <w:tab w:val="clear" w:pos="765"/>
              </w:tabs>
              <w:spacing w:line="240" w:lineRule="exact"/>
              <w:ind w:left="-79" w:right="-79"/>
              <w:jc w:val="center"/>
              <w:rPr>
                <w:rFonts w:ascii="CordiaUPC" w:hAnsi="CordiaUPC" w:cs="CordiaUPC"/>
                <w:b/>
                <w:bCs/>
                <w:sz w:val="26"/>
                <w:szCs w:val="26"/>
              </w:rPr>
            </w:pPr>
            <w:r w:rsidRPr="00745594">
              <w:rPr>
                <w:rFonts w:ascii="CordiaUPC" w:hAnsi="CordiaUPC" w:cs="CordiaUPC" w:hint="cs"/>
                <w:b/>
                <w:bCs/>
                <w:sz w:val="26"/>
                <w:szCs w:val="26"/>
              </w:rPr>
              <w:t xml:space="preserve">Consolidated </w:t>
            </w:r>
          </w:p>
        </w:tc>
        <w:tc>
          <w:tcPr>
            <w:tcW w:w="180" w:type="dxa"/>
            <w:vAlign w:val="bottom"/>
          </w:tcPr>
          <w:p w14:paraId="048182AF" w14:textId="77777777" w:rsidR="00003BD3" w:rsidRPr="00745594" w:rsidRDefault="00003BD3" w:rsidP="007E0261">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77F2D91" w14:textId="77777777" w:rsidR="00003BD3" w:rsidRPr="00745594" w:rsidRDefault="00003BD3" w:rsidP="007E0261">
            <w:pPr>
              <w:pStyle w:val="acctfourfigures"/>
              <w:tabs>
                <w:tab w:val="clear" w:pos="765"/>
              </w:tabs>
              <w:spacing w:line="240" w:lineRule="exact"/>
              <w:ind w:left="-79" w:right="-79"/>
              <w:jc w:val="center"/>
              <w:rPr>
                <w:rFonts w:ascii="CordiaUPC" w:hAnsi="CordiaUPC" w:cs="CordiaUPC"/>
                <w:b/>
                <w:bCs/>
                <w:sz w:val="26"/>
                <w:szCs w:val="26"/>
              </w:rPr>
            </w:pPr>
            <w:r w:rsidRPr="00745594">
              <w:rPr>
                <w:rFonts w:ascii="CordiaUPC" w:hAnsi="CordiaUPC" w:cs="CordiaUPC" w:hint="cs"/>
                <w:b/>
                <w:bCs/>
                <w:sz w:val="26"/>
                <w:szCs w:val="26"/>
              </w:rPr>
              <w:t>Bank only</w:t>
            </w:r>
          </w:p>
        </w:tc>
      </w:tr>
      <w:tr w:rsidR="00003BD3" w:rsidRPr="00745594" w14:paraId="3FCA0E68" w14:textId="77777777" w:rsidTr="007E0261">
        <w:trPr>
          <w:cantSplit/>
        </w:trPr>
        <w:tc>
          <w:tcPr>
            <w:tcW w:w="4860" w:type="dxa"/>
          </w:tcPr>
          <w:p w14:paraId="661FCBA4" w14:textId="3C4F2E4F" w:rsidR="00003BD3" w:rsidRPr="00745594" w:rsidRDefault="00003BD3" w:rsidP="007E0261">
            <w:pPr>
              <w:spacing w:line="240" w:lineRule="exact"/>
              <w:ind w:right="-132"/>
              <w:rPr>
                <w:rFonts w:ascii="CordiaUPC" w:hAnsi="CordiaUPC" w:cs="CordiaUPC"/>
                <w:b/>
                <w:bCs/>
                <w:i/>
                <w:iCs/>
                <w:color w:val="000000"/>
                <w:sz w:val="26"/>
                <w:szCs w:val="26"/>
              </w:rPr>
            </w:pPr>
            <w:r w:rsidRPr="00745594">
              <w:rPr>
                <w:rFonts w:ascii="CordiaUPC" w:hAnsi="CordiaUPC" w:cs="CordiaUPC" w:hint="cs"/>
                <w:b/>
                <w:bCs/>
                <w:i/>
                <w:iCs/>
                <w:sz w:val="26"/>
                <w:szCs w:val="26"/>
                <w:lang w:val="en-US"/>
              </w:rPr>
              <w:t>For the year ended 31 December</w:t>
            </w:r>
          </w:p>
        </w:tc>
        <w:tc>
          <w:tcPr>
            <w:tcW w:w="990" w:type="dxa"/>
            <w:vAlign w:val="bottom"/>
          </w:tcPr>
          <w:p w14:paraId="6CD4485D" w14:textId="253F573D" w:rsidR="00003BD3" w:rsidRPr="00745594" w:rsidRDefault="00003BD3" w:rsidP="007E0261">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202</w:t>
            </w:r>
            <w:r>
              <w:rPr>
                <w:rFonts w:ascii="CordiaUPC" w:hAnsi="CordiaUPC" w:cs="CordiaUPC"/>
                <w:sz w:val="26"/>
                <w:szCs w:val="26"/>
              </w:rPr>
              <w:t>1</w:t>
            </w:r>
          </w:p>
        </w:tc>
        <w:tc>
          <w:tcPr>
            <w:tcW w:w="180" w:type="dxa"/>
            <w:vAlign w:val="bottom"/>
          </w:tcPr>
          <w:p w14:paraId="26E9064E" w14:textId="77777777" w:rsidR="00003BD3" w:rsidRPr="00745594" w:rsidRDefault="00003BD3" w:rsidP="007E0261">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4A3B52D" w14:textId="70300585" w:rsidR="00003BD3" w:rsidRPr="00745594" w:rsidRDefault="00003BD3" w:rsidP="007E0261">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w:t>
            </w:r>
            <w:r>
              <w:rPr>
                <w:rFonts w:ascii="CordiaUPC" w:hAnsi="CordiaUPC" w:cs="CordiaUPC"/>
                <w:sz w:val="26"/>
                <w:szCs w:val="26"/>
              </w:rPr>
              <w:t>20</w:t>
            </w:r>
          </w:p>
        </w:tc>
        <w:tc>
          <w:tcPr>
            <w:tcW w:w="180" w:type="dxa"/>
            <w:vAlign w:val="bottom"/>
          </w:tcPr>
          <w:p w14:paraId="276A6D32" w14:textId="77777777" w:rsidR="00003BD3" w:rsidRPr="00745594" w:rsidRDefault="00003BD3" w:rsidP="007E0261">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8EBD595" w14:textId="1B046358" w:rsidR="00003BD3" w:rsidRPr="00745594" w:rsidRDefault="00003BD3" w:rsidP="007E0261">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202</w:t>
            </w:r>
            <w:r>
              <w:rPr>
                <w:rFonts w:ascii="CordiaUPC" w:hAnsi="CordiaUPC" w:cs="CordiaUPC"/>
                <w:sz w:val="26"/>
                <w:szCs w:val="26"/>
              </w:rPr>
              <w:t>1</w:t>
            </w:r>
          </w:p>
        </w:tc>
        <w:tc>
          <w:tcPr>
            <w:tcW w:w="180" w:type="dxa"/>
            <w:vAlign w:val="bottom"/>
          </w:tcPr>
          <w:p w14:paraId="4A6D745E" w14:textId="77777777" w:rsidR="00003BD3" w:rsidRPr="00745594" w:rsidRDefault="00003BD3" w:rsidP="007E0261">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4161FAD" w14:textId="443FDA5F" w:rsidR="00003BD3" w:rsidRPr="00745594" w:rsidRDefault="00003BD3" w:rsidP="007E0261">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w:t>
            </w:r>
            <w:r>
              <w:rPr>
                <w:rFonts w:ascii="CordiaUPC" w:hAnsi="CordiaUPC" w:cs="CordiaUPC"/>
                <w:sz w:val="26"/>
                <w:szCs w:val="26"/>
              </w:rPr>
              <w:t>20</w:t>
            </w:r>
          </w:p>
        </w:tc>
      </w:tr>
      <w:tr w:rsidR="00003BD3" w:rsidRPr="00745594" w14:paraId="7888A8CF" w14:textId="77777777" w:rsidTr="007E0261">
        <w:trPr>
          <w:cantSplit/>
        </w:trPr>
        <w:tc>
          <w:tcPr>
            <w:tcW w:w="4860" w:type="dxa"/>
          </w:tcPr>
          <w:p w14:paraId="45978E76" w14:textId="77777777" w:rsidR="00003BD3" w:rsidRPr="00745594" w:rsidRDefault="00003BD3" w:rsidP="007E0261">
            <w:pPr>
              <w:spacing w:line="240" w:lineRule="exact"/>
              <w:ind w:left="180" w:hanging="180"/>
              <w:rPr>
                <w:rFonts w:ascii="CordiaUPC" w:hAnsi="CordiaUPC" w:cs="CordiaUPC"/>
                <w:sz w:val="26"/>
                <w:szCs w:val="26"/>
                <w:cs/>
                <w:lang w:bidi="th-TH"/>
              </w:rPr>
            </w:pPr>
          </w:p>
        </w:tc>
        <w:tc>
          <w:tcPr>
            <w:tcW w:w="4500" w:type="dxa"/>
            <w:gridSpan w:val="7"/>
          </w:tcPr>
          <w:p w14:paraId="6241272C" w14:textId="77777777" w:rsidR="00003BD3" w:rsidRPr="00745594" w:rsidRDefault="00003BD3" w:rsidP="007E0261">
            <w:pPr>
              <w:spacing w:line="240" w:lineRule="exact"/>
              <w:ind w:right="-79"/>
              <w:jc w:val="center"/>
              <w:rPr>
                <w:rFonts w:ascii="CordiaUPC" w:hAnsi="CordiaUPC" w:cs="CordiaUPC"/>
                <w:i/>
                <w:iCs/>
                <w:sz w:val="26"/>
                <w:szCs w:val="26"/>
              </w:rPr>
            </w:pPr>
          </w:p>
        </w:tc>
      </w:tr>
      <w:tr w:rsidR="00B92783" w:rsidRPr="00745594" w14:paraId="1CA152F6" w14:textId="77777777" w:rsidTr="003C07F5">
        <w:trPr>
          <w:cantSplit/>
        </w:trPr>
        <w:tc>
          <w:tcPr>
            <w:tcW w:w="4860" w:type="dxa"/>
          </w:tcPr>
          <w:p w14:paraId="2DC107A2" w14:textId="3F6301E8" w:rsidR="00B92783" w:rsidRPr="00745594" w:rsidRDefault="00B92783" w:rsidP="00B92783">
            <w:pPr>
              <w:spacing w:line="240" w:lineRule="exact"/>
              <w:ind w:right="-108"/>
              <w:rPr>
                <w:rFonts w:ascii="CordiaUPC" w:hAnsi="CordiaUPC" w:cs="CordiaUPC"/>
                <w:color w:val="000000"/>
                <w:sz w:val="26"/>
                <w:szCs w:val="26"/>
                <w:lang w:val="en-US" w:bidi="th-TH"/>
              </w:rPr>
            </w:pPr>
            <w:r w:rsidRPr="00745594">
              <w:rPr>
                <w:rFonts w:ascii="CordiaUPC" w:hAnsi="CordiaUPC" w:cs="CordiaUPC" w:hint="cs"/>
                <w:color w:val="000000"/>
                <w:sz w:val="26"/>
                <w:szCs w:val="26"/>
                <w:lang w:val="en-US" w:bidi="th-TH"/>
              </w:rPr>
              <w:t>Profit for the year attributable to</w:t>
            </w:r>
          </w:p>
          <w:p w14:paraId="614EA432" w14:textId="77777777" w:rsidR="00B92783" w:rsidRPr="00745594" w:rsidRDefault="00B92783" w:rsidP="00B92783">
            <w:pPr>
              <w:spacing w:line="240" w:lineRule="exact"/>
              <w:ind w:left="180" w:hanging="180"/>
              <w:rPr>
                <w:rFonts w:ascii="CordiaUPC" w:hAnsi="CordiaUPC" w:cs="CordiaUPC"/>
                <w:sz w:val="26"/>
                <w:szCs w:val="26"/>
              </w:rPr>
            </w:pPr>
            <w:r w:rsidRPr="00745594">
              <w:rPr>
                <w:rFonts w:ascii="CordiaUPC" w:hAnsi="CordiaUPC" w:cs="CordiaUPC" w:hint="cs"/>
                <w:color w:val="000000"/>
                <w:sz w:val="26"/>
                <w:szCs w:val="26"/>
                <w:lang w:val="en-US" w:bidi="th-TH"/>
              </w:rPr>
              <w:t xml:space="preserve">   equity holders</w:t>
            </w:r>
            <w:r w:rsidRPr="00745594">
              <w:rPr>
                <w:rFonts w:ascii="CordiaUPC" w:hAnsi="CordiaUPC" w:cs="CordiaUPC" w:hint="cs"/>
                <w:color w:val="000000"/>
                <w:sz w:val="26"/>
                <w:szCs w:val="26"/>
                <w:lang w:bidi="th-TH"/>
              </w:rPr>
              <w:t xml:space="preserve"> of the Bank </w:t>
            </w:r>
            <w:r w:rsidRPr="00745594">
              <w:rPr>
                <w:rFonts w:ascii="CordiaUPC" w:hAnsi="CordiaUPC" w:cs="CordiaUPC" w:hint="cs"/>
                <w:i/>
                <w:iCs/>
                <w:color w:val="000000"/>
                <w:sz w:val="26"/>
                <w:szCs w:val="26"/>
                <w:lang w:bidi="th-TH"/>
              </w:rPr>
              <w:t xml:space="preserve">(in </w:t>
            </w:r>
            <w:r w:rsidRPr="00745594">
              <w:rPr>
                <w:rFonts w:ascii="CordiaUPC" w:hAnsi="CordiaUPC" w:cs="CordiaUPC" w:hint="cs"/>
                <w:i/>
                <w:iCs/>
                <w:sz w:val="26"/>
                <w:szCs w:val="26"/>
              </w:rPr>
              <w:t>million Baht)</w:t>
            </w:r>
          </w:p>
        </w:tc>
        <w:tc>
          <w:tcPr>
            <w:tcW w:w="990" w:type="dxa"/>
            <w:tcBorders>
              <w:bottom w:val="double" w:sz="4" w:space="0" w:color="auto"/>
            </w:tcBorders>
            <w:vAlign w:val="bottom"/>
          </w:tcPr>
          <w:p w14:paraId="20FE03E8" w14:textId="02B31923"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hint="cs"/>
                <w:sz w:val="26"/>
                <w:szCs w:val="26"/>
                <w:cs/>
              </w:rPr>
              <w:t>10</w:t>
            </w:r>
            <w:r>
              <w:rPr>
                <w:rFonts w:ascii="CordiaUPC" w:hAnsi="CordiaUPC" w:cs="CordiaUPC"/>
                <w:sz w:val="26"/>
                <w:szCs w:val="26"/>
              </w:rPr>
              <w:t>,</w:t>
            </w:r>
            <w:r>
              <w:rPr>
                <w:rFonts w:ascii="CordiaUPC" w:hAnsi="CordiaUPC" w:cs="CordiaUPC" w:hint="cs"/>
                <w:sz w:val="26"/>
                <w:szCs w:val="26"/>
                <w:cs/>
              </w:rPr>
              <w:t>474</w:t>
            </w:r>
          </w:p>
        </w:tc>
        <w:tc>
          <w:tcPr>
            <w:tcW w:w="180" w:type="dxa"/>
            <w:vAlign w:val="bottom"/>
          </w:tcPr>
          <w:p w14:paraId="4BE8AAC8" w14:textId="77777777" w:rsidR="00B92783" w:rsidRPr="00745594" w:rsidRDefault="00B92783" w:rsidP="00B92783">
            <w:pPr>
              <w:pStyle w:val="acctfourfigures"/>
              <w:tabs>
                <w:tab w:val="clear" w:pos="765"/>
                <w:tab w:val="decimal" w:pos="839"/>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7EC89C8" w14:textId="5358FD54"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sz w:val="26"/>
                <w:szCs w:val="26"/>
              </w:rPr>
              <w:t>10,112</w:t>
            </w:r>
          </w:p>
        </w:tc>
        <w:tc>
          <w:tcPr>
            <w:tcW w:w="180" w:type="dxa"/>
            <w:vAlign w:val="bottom"/>
          </w:tcPr>
          <w:p w14:paraId="086E904E" w14:textId="77777777" w:rsidR="00B92783" w:rsidRPr="00745594" w:rsidRDefault="00B92783" w:rsidP="00B92783">
            <w:pPr>
              <w:tabs>
                <w:tab w:val="decimal" w:pos="839"/>
              </w:tabs>
              <w:spacing w:line="240" w:lineRule="exact"/>
              <w:ind w:right="-75"/>
              <w:rPr>
                <w:rFonts w:ascii="CordiaUPC" w:hAnsi="CordiaUPC" w:cs="CordiaUPC"/>
                <w:sz w:val="26"/>
                <w:szCs w:val="26"/>
              </w:rPr>
            </w:pPr>
          </w:p>
        </w:tc>
        <w:tc>
          <w:tcPr>
            <w:tcW w:w="990" w:type="dxa"/>
            <w:tcBorders>
              <w:top w:val="nil"/>
              <w:left w:val="nil"/>
              <w:bottom w:val="double" w:sz="4" w:space="0" w:color="auto"/>
              <w:right w:val="nil"/>
            </w:tcBorders>
            <w:vAlign w:val="bottom"/>
          </w:tcPr>
          <w:p w14:paraId="14A2C13A" w14:textId="09BFC8A8"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sz w:val="26"/>
                <w:szCs w:val="26"/>
              </w:rPr>
              <w:t>7,769</w:t>
            </w:r>
          </w:p>
        </w:tc>
        <w:tc>
          <w:tcPr>
            <w:tcW w:w="180" w:type="dxa"/>
            <w:vAlign w:val="bottom"/>
          </w:tcPr>
          <w:p w14:paraId="42DB8D16" w14:textId="77777777" w:rsidR="00B92783" w:rsidRPr="00745594" w:rsidRDefault="00B92783" w:rsidP="00B92783">
            <w:pPr>
              <w:tabs>
                <w:tab w:val="decimal" w:pos="839"/>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7BC0559D" w14:textId="3B17AA39"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sz w:val="26"/>
                <w:szCs w:val="26"/>
              </w:rPr>
              <w:t>12,855</w:t>
            </w:r>
          </w:p>
        </w:tc>
      </w:tr>
      <w:tr w:rsidR="00B92783" w:rsidRPr="00745594" w14:paraId="13A632CF" w14:textId="77777777" w:rsidTr="003C07F5">
        <w:trPr>
          <w:cantSplit/>
        </w:trPr>
        <w:tc>
          <w:tcPr>
            <w:tcW w:w="4860" w:type="dxa"/>
          </w:tcPr>
          <w:p w14:paraId="73F862A2" w14:textId="77777777" w:rsidR="00B92783" w:rsidRPr="00745594" w:rsidRDefault="00B92783" w:rsidP="00B92783">
            <w:pPr>
              <w:spacing w:line="240" w:lineRule="exact"/>
              <w:rPr>
                <w:rFonts w:ascii="CordiaUPC" w:hAnsi="CordiaUPC" w:cs="CordiaUPC"/>
                <w:i/>
                <w:iCs/>
                <w:sz w:val="26"/>
                <w:szCs w:val="26"/>
              </w:rPr>
            </w:pPr>
            <w:r w:rsidRPr="00745594">
              <w:rPr>
                <w:rFonts w:ascii="CordiaUPC" w:hAnsi="CordiaUPC" w:cs="CordiaUPC" w:hint="cs"/>
                <w:sz w:val="26"/>
                <w:szCs w:val="26"/>
              </w:rPr>
              <w:t xml:space="preserve">Weighted average number of ordinary shares </w:t>
            </w:r>
          </w:p>
          <w:p w14:paraId="1AECD4B1" w14:textId="77777777" w:rsidR="00B92783" w:rsidRPr="00745594" w:rsidRDefault="00B92783" w:rsidP="00B92783">
            <w:pPr>
              <w:spacing w:line="240" w:lineRule="exact"/>
              <w:rPr>
                <w:rFonts w:ascii="CordiaUPC" w:hAnsi="CordiaUPC" w:cs="CordiaUPC"/>
                <w:i/>
                <w:iCs/>
                <w:sz w:val="26"/>
                <w:szCs w:val="26"/>
              </w:rPr>
            </w:pPr>
            <w:r w:rsidRPr="00745594">
              <w:rPr>
                <w:rFonts w:ascii="CordiaUPC" w:hAnsi="CordiaUPC" w:cs="CordiaUPC" w:hint="cs"/>
                <w:i/>
                <w:iCs/>
                <w:sz w:val="26"/>
                <w:szCs w:val="26"/>
              </w:rPr>
              <w:t xml:space="preserve">   </w:t>
            </w:r>
            <w:r w:rsidRPr="00745594">
              <w:rPr>
                <w:rFonts w:ascii="CordiaUPC" w:hAnsi="CordiaUPC" w:cs="CordiaUPC" w:hint="cs"/>
                <w:sz w:val="26"/>
                <w:szCs w:val="26"/>
              </w:rPr>
              <w:t>outstanding</w:t>
            </w:r>
            <w:r w:rsidRPr="00745594">
              <w:rPr>
                <w:rFonts w:ascii="CordiaUPC"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0AA85D40" w14:textId="2BD7FD3A"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hint="cs"/>
                <w:sz w:val="26"/>
                <w:szCs w:val="26"/>
                <w:cs/>
              </w:rPr>
              <w:t>96</w:t>
            </w:r>
            <w:r>
              <w:rPr>
                <w:rFonts w:ascii="CordiaUPC" w:hAnsi="CordiaUPC" w:cs="CordiaUPC"/>
                <w:sz w:val="26"/>
                <w:szCs w:val="26"/>
              </w:rPr>
              <w:t>,</w:t>
            </w:r>
            <w:r>
              <w:rPr>
                <w:rFonts w:ascii="CordiaUPC" w:hAnsi="CordiaUPC" w:cs="CordiaUPC" w:hint="cs"/>
                <w:sz w:val="26"/>
                <w:szCs w:val="26"/>
                <w:cs/>
              </w:rPr>
              <w:t>464</w:t>
            </w:r>
          </w:p>
        </w:tc>
        <w:tc>
          <w:tcPr>
            <w:tcW w:w="180" w:type="dxa"/>
            <w:vAlign w:val="bottom"/>
          </w:tcPr>
          <w:p w14:paraId="780E16A5" w14:textId="77777777" w:rsidR="00B92783" w:rsidRPr="00745594" w:rsidRDefault="00B92783" w:rsidP="00B92783">
            <w:pPr>
              <w:pStyle w:val="acctfourfigures"/>
              <w:tabs>
                <w:tab w:val="clear" w:pos="765"/>
                <w:tab w:val="decimal" w:pos="839"/>
                <w:tab w:val="decimal" w:pos="1901"/>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4F87B333" w14:textId="241DC183"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sz w:val="26"/>
                <w:szCs w:val="26"/>
              </w:rPr>
              <w:t>96,374</w:t>
            </w:r>
          </w:p>
        </w:tc>
        <w:tc>
          <w:tcPr>
            <w:tcW w:w="180" w:type="dxa"/>
            <w:vAlign w:val="bottom"/>
          </w:tcPr>
          <w:p w14:paraId="23F27DBA" w14:textId="77777777" w:rsidR="00B92783" w:rsidRPr="00745594" w:rsidRDefault="00B92783" w:rsidP="00B92783">
            <w:pPr>
              <w:tabs>
                <w:tab w:val="decimal" w:pos="839"/>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28CE0603" w14:textId="1D818C8E"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sz w:val="26"/>
                <w:szCs w:val="26"/>
              </w:rPr>
              <w:t>96,464</w:t>
            </w:r>
          </w:p>
        </w:tc>
        <w:tc>
          <w:tcPr>
            <w:tcW w:w="180" w:type="dxa"/>
            <w:vAlign w:val="bottom"/>
          </w:tcPr>
          <w:p w14:paraId="02C978D6" w14:textId="77777777" w:rsidR="00B92783" w:rsidRPr="00745594" w:rsidRDefault="00B92783" w:rsidP="00B92783">
            <w:pPr>
              <w:tabs>
                <w:tab w:val="decimal" w:pos="839"/>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62D51C2" w14:textId="545C88F1" w:rsidR="00B92783" w:rsidRPr="00745594" w:rsidRDefault="00B92783" w:rsidP="00B92783">
            <w:pPr>
              <w:tabs>
                <w:tab w:val="decimal" w:pos="839"/>
              </w:tabs>
              <w:spacing w:line="240" w:lineRule="exact"/>
              <w:ind w:right="-75"/>
              <w:rPr>
                <w:rFonts w:ascii="CordiaUPC" w:hAnsi="CordiaUPC" w:cs="CordiaUPC"/>
                <w:sz w:val="26"/>
                <w:szCs w:val="26"/>
              </w:rPr>
            </w:pPr>
            <w:r>
              <w:rPr>
                <w:rFonts w:ascii="CordiaUPC" w:hAnsi="CordiaUPC" w:cs="CordiaUPC"/>
                <w:sz w:val="26"/>
                <w:szCs w:val="26"/>
              </w:rPr>
              <w:t>96,374</w:t>
            </w:r>
          </w:p>
        </w:tc>
      </w:tr>
      <w:tr w:rsidR="00B92783" w:rsidRPr="00745594" w14:paraId="3392C9C5" w14:textId="77777777" w:rsidTr="003C07F5">
        <w:trPr>
          <w:cantSplit/>
        </w:trPr>
        <w:tc>
          <w:tcPr>
            <w:tcW w:w="4860" w:type="dxa"/>
          </w:tcPr>
          <w:p w14:paraId="69F7E390" w14:textId="77777777" w:rsidR="00B92783" w:rsidRPr="00745594" w:rsidRDefault="00B92783" w:rsidP="00B92783">
            <w:pPr>
              <w:spacing w:line="240" w:lineRule="exact"/>
              <w:rPr>
                <w:rFonts w:ascii="CordiaUPC" w:hAnsi="CordiaUPC" w:cs="CordiaUPC"/>
                <w:b/>
                <w:bCs/>
                <w:sz w:val="26"/>
                <w:szCs w:val="26"/>
                <w:cs/>
                <w:lang w:bidi="th-TH"/>
              </w:rPr>
            </w:pPr>
          </w:p>
        </w:tc>
        <w:tc>
          <w:tcPr>
            <w:tcW w:w="990" w:type="dxa"/>
            <w:tcBorders>
              <w:top w:val="single" w:sz="4" w:space="0" w:color="auto"/>
            </w:tcBorders>
            <w:vAlign w:val="bottom"/>
          </w:tcPr>
          <w:p w14:paraId="65E1FAFE" w14:textId="77777777" w:rsidR="00B92783" w:rsidRPr="00745594" w:rsidRDefault="00B92783" w:rsidP="00B92783">
            <w:pPr>
              <w:spacing w:line="240" w:lineRule="exact"/>
              <w:jc w:val="right"/>
              <w:rPr>
                <w:rFonts w:ascii="CordiaUPC" w:hAnsi="CordiaUPC" w:cs="CordiaUPC"/>
                <w:sz w:val="26"/>
                <w:szCs w:val="26"/>
              </w:rPr>
            </w:pPr>
          </w:p>
        </w:tc>
        <w:tc>
          <w:tcPr>
            <w:tcW w:w="180" w:type="dxa"/>
            <w:vAlign w:val="bottom"/>
          </w:tcPr>
          <w:p w14:paraId="2966C52E" w14:textId="77777777" w:rsidR="00B92783" w:rsidRPr="00745594" w:rsidRDefault="00B92783" w:rsidP="00B92783">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66A7468E" w14:textId="77777777" w:rsidR="00B92783" w:rsidRPr="00745594" w:rsidRDefault="00B92783" w:rsidP="00B92783">
            <w:pPr>
              <w:spacing w:line="240" w:lineRule="exact"/>
              <w:jc w:val="right"/>
              <w:rPr>
                <w:rFonts w:ascii="CordiaUPC" w:hAnsi="CordiaUPC" w:cs="CordiaUPC"/>
                <w:sz w:val="26"/>
                <w:szCs w:val="26"/>
              </w:rPr>
            </w:pPr>
          </w:p>
        </w:tc>
        <w:tc>
          <w:tcPr>
            <w:tcW w:w="180" w:type="dxa"/>
            <w:vAlign w:val="bottom"/>
          </w:tcPr>
          <w:p w14:paraId="3A4AB56A" w14:textId="77777777" w:rsidR="00B92783" w:rsidRPr="00745594" w:rsidRDefault="00B92783" w:rsidP="00B92783">
            <w:pPr>
              <w:spacing w:line="240" w:lineRule="exact"/>
              <w:jc w:val="right"/>
              <w:rPr>
                <w:rFonts w:ascii="CordiaUPC" w:hAnsi="CordiaUPC" w:cs="CordiaUPC"/>
                <w:sz w:val="26"/>
                <w:szCs w:val="26"/>
              </w:rPr>
            </w:pPr>
          </w:p>
        </w:tc>
        <w:tc>
          <w:tcPr>
            <w:tcW w:w="990" w:type="dxa"/>
            <w:tcBorders>
              <w:top w:val="single" w:sz="4" w:space="0" w:color="auto"/>
              <w:left w:val="nil"/>
              <w:bottom w:val="nil"/>
              <w:right w:val="nil"/>
            </w:tcBorders>
            <w:vAlign w:val="bottom"/>
          </w:tcPr>
          <w:p w14:paraId="5F1E78B3" w14:textId="77777777" w:rsidR="00B92783" w:rsidRPr="00745594" w:rsidRDefault="00B92783" w:rsidP="00B92783">
            <w:pPr>
              <w:spacing w:line="240" w:lineRule="exact"/>
              <w:jc w:val="right"/>
              <w:rPr>
                <w:rFonts w:ascii="CordiaUPC" w:hAnsi="CordiaUPC" w:cs="CordiaUPC"/>
                <w:sz w:val="26"/>
                <w:szCs w:val="26"/>
              </w:rPr>
            </w:pPr>
          </w:p>
        </w:tc>
        <w:tc>
          <w:tcPr>
            <w:tcW w:w="180" w:type="dxa"/>
            <w:vAlign w:val="bottom"/>
          </w:tcPr>
          <w:p w14:paraId="2F095906" w14:textId="77777777" w:rsidR="00B92783" w:rsidRPr="00745594" w:rsidRDefault="00B92783" w:rsidP="00B92783">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14A90789" w14:textId="77777777" w:rsidR="00B92783" w:rsidRPr="00745594" w:rsidRDefault="00B92783" w:rsidP="00B92783">
            <w:pPr>
              <w:spacing w:line="240" w:lineRule="exact"/>
              <w:jc w:val="right"/>
              <w:rPr>
                <w:rFonts w:ascii="CordiaUPC" w:hAnsi="CordiaUPC" w:cs="CordiaUPC"/>
                <w:sz w:val="26"/>
                <w:szCs w:val="26"/>
              </w:rPr>
            </w:pPr>
          </w:p>
        </w:tc>
      </w:tr>
      <w:tr w:rsidR="00B92783" w:rsidRPr="00745594" w14:paraId="3C9C964D" w14:textId="77777777" w:rsidTr="003C07F5">
        <w:trPr>
          <w:cantSplit/>
        </w:trPr>
        <w:tc>
          <w:tcPr>
            <w:tcW w:w="4860" w:type="dxa"/>
          </w:tcPr>
          <w:p w14:paraId="21534A7C" w14:textId="77777777" w:rsidR="00B92783" w:rsidRPr="00745594" w:rsidRDefault="00B92783" w:rsidP="00B92783">
            <w:pPr>
              <w:spacing w:line="240" w:lineRule="exact"/>
              <w:rPr>
                <w:rFonts w:ascii="CordiaUPC" w:hAnsi="CordiaUPC" w:cs="CordiaUPC"/>
                <w:b/>
                <w:bCs/>
                <w:sz w:val="26"/>
                <w:szCs w:val="26"/>
              </w:rPr>
            </w:pPr>
            <w:r w:rsidRPr="00745594">
              <w:rPr>
                <w:rFonts w:ascii="CordiaUPC" w:hAnsi="CordiaUPC" w:cs="CordiaUPC" w:hint="cs"/>
                <w:b/>
                <w:bCs/>
                <w:sz w:val="26"/>
                <w:szCs w:val="26"/>
              </w:rPr>
              <w:t xml:space="preserve">Basic earnings per share </w:t>
            </w:r>
            <w:r w:rsidRPr="00745594">
              <w:rPr>
                <w:rFonts w:ascii="CordiaUPC" w:hAnsi="CordiaUPC" w:cs="CordiaUPC" w:hint="cs"/>
                <w:b/>
                <w:bCs/>
                <w:i/>
                <w:iCs/>
                <w:sz w:val="26"/>
                <w:szCs w:val="26"/>
              </w:rPr>
              <w:t>(in Baht)</w:t>
            </w:r>
          </w:p>
        </w:tc>
        <w:tc>
          <w:tcPr>
            <w:tcW w:w="990" w:type="dxa"/>
            <w:tcBorders>
              <w:bottom w:val="double" w:sz="4" w:space="0" w:color="auto"/>
            </w:tcBorders>
            <w:vAlign w:val="bottom"/>
          </w:tcPr>
          <w:p w14:paraId="135D2834" w14:textId="181A65AE" w:rsidR="00B92783" w:rsidRPr="00745594" w:rsidRDefault="00B92783" w:rsidP="00B92783">
            <w:pPr>
              <w:spacing w:line="240" w:lineRule="exact"/>
              <w:jc w:val="right"/>
              <w:rPr>
                <w:rFonts w:ascii="CordiaUPC" w:hAnsi="CordiaUPC" w:cs="CordiaUPC"/>
                <w:b/>
                <w:bCs/>
                <w:sz w:val="26"/>
                <w:szCs w:val="26"/>
              </w:rPr>
            </w:pPr>
            <w:r>
              <w:rPr>
                <w:rFonts w:ascii="CordiaUPC" w:hAnsi="CordiaUPC" w:cs="CordiaUPC"/>
                <w:b/>
                <w:bCs/>
                <w:sz w:val="26"/>
                <w:szCs w:val="26"/>
              </w:rPr>
              <w:t>0.1086</w:t>
            </w:r>
          </w:p>
        </w:tc>
        <w:tc>
          <w:tcPr>
            <w:tcW w:w="180" w:type="dxa"/>
            <w:vAlign w:val="bottom"/>
          </w:tcPr>
          <w:p w14:paraId="77DC0C5C" w14:textId="77777777" w:rsidR="00B92783" w:rsidRPr="00745594" w:rsidRDefault="00B92783" w:rsidP="00B92783">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4FD30B79" w14:textId="179B8171" w:rsidR="00B92783" w:rsidRPr="00745594" w:rsidRDefault="00B92783" w:rsidP="00B92783">
            <w:pPr>
              <w:spacing w:line="240" w:lineRule="exact"/>
              <w:jc w:val="right"/>
              <w:rPr>
                <w:rFonts w:ascii="CordiaUPC" w:hAnsi="CordiaUPC" w:cs="CordiaUPC"/>
                <w:b/>
                <w:bCs/>
                <w:sz w:val="26"/>
                <w:szCs w:val="26"/>
              </w:rPr>
            </w:pPr>
            <w:r>
              <w:rPr>
                <w:rFonts w:ascii="CordiaUPC" w:hAnsi="CordiaUPC" w:cs="CordiaUPC"/>
                <w:b/>
                <w:bCs/>
                <w:sz w:val="26"/>
                <w:szCs w:val="26"/>
              </w:rPr>
              <w:t>0.1049</w:t>
            </w:r>
          </w:p>
        </w:tc>
        <w:tc>
          <w:tcPr>
            <w:tcW w:w="180" w:type="dxa"/>
            <w:vAlign w:val="bottom"/>
          </w:tcPr>
          <w:p w14:paraId="6E6C0A14" w14:textId="77777777" w:rsidR="00B92783" w:rsidRPr="00745594" w:rsidRDefault="00B92783" w:rsidP="00B92783">
            <w:pPr>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41CB9B66" w14:textId="0DF9EDEB" w:rsidR="00B92783" w:rsidRPr="00745594" w:rsidRDefault="00B92783" w:rsidP="00B92783">
            <w:pPr>
              <w:spacing w:line="240" w:lineRule="exact"/>
              <w:jc w:val="right"/>
              <w:rPr>
                <w:rFonts w:ascii="CordiaUPC" w:hAnsi="CordiaUPC" w:cs="CordiaUPC"/>
                <w:b/>
                <w:bCs/>
                <w:sz w:val="26"/>
                <w:szCs w:val="26"/>
              </w:rPr>
            </w:pPr>
            <w:r>
              <w:rPr>
                <w:rFonts w:ascii="CordiaUPC" w:hAnsi="CordiaUPC" w:cs="CordiaUPC"/>
                <w:b/>
                <w:bCs/>
                <w:sz w:val="26"/>
                <w:szCs w:val="26"/>
              </w:rPr>
              <w:t>0.0805</w:t>
            </w:r>
          </w:p>
        </w:tc>
        <w:tc>
          <w:tcPr>
            <w:tcW w:w="180" w:type="dxa"/>
            <w:vAlign w:val="bottom"/>
          </w:tcPr>
          <w:p w14:paraId="3B1574E4" w14:textId="77777777" w:rsidR="00B92783" w:rsidRPr="00745594" w:rsidRDefault="00B92783" w:rsidP="00B92783">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41322AB1" w14:textId="47CBF7E9" w:rsidR="00B92783" w:rsidRPr="00745594" w:rsidRDefault="00B92783" w:rsidP="00B92783">
            <w:pPr>
              <w:spacing w:line="240" w:lineRule="exact"/>
              <w:jc w:val="right"/>
              <w:rPr>
                <w:rFonts w:ascii="CordiaUPC" w:hAnsi="CordiaUPC" w:cs="CordiaUPC"/>
                <w:b/>
                <w:bCs/>
                <w:sz w:val="26"/>
                <w:szCs w:val="26"/>
              </w:rPr>
            </w:pPr>
            <w:r>
              <w:rPr>
                <w:rFonts w:ascii="CordiaUPC" w:hAnsi="CordiaUPC" w:cs="CordiaUPC"/>
                <w:b/>
                <w:bCs/>
                <w:sz w:val="26"/>
                <w:szCs w:val="26"/>
              </w:rPr>
              <w:t>0.1334</w:t>
            </w:r>
          </w:p>
        </w:tc>
      </w:tr>
    </w:tbl>
    <w:p w14:paraId="5E3EE52F" w14:textId="77777777" w:rsidR="00003BD3" w:rsidRPr="00745594" w:rsidRDefault="00003BD3" w:rsidP="00003BD3">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45594">
        <w:rPr>
          <w:rFonts w:ascii="CordiaUPC" w:eastAsia="Times New Roman" w:hAnsi="CordiaUPC" w:cs="CordiaUPC" w:hint="cs"/>
          <w:b/>
          <w:bCs/>
          <w:i/>
          <w:iCs/>
          <w:sz w:val="26"/>
          <w:szCs w:val="26"/>
          <w:lang w:bidi="th-TH"/>
        </w:rPr>
        <w:tab/>
      </w:r>
    </w:p>
    <w:p w14:paraId="2DEB146B" w14:textId="77777777" w:rsidR="00003BD3" w:rsidRPr="00745594" w:rsidRDefault="00003BD3" w:rsidP="00003BD3">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45594">
        <w:rPr>
          <w:rFonts w:ascii="CordiaUPC" w:eastAsia="Times New Roman" w:hAnsi="CordiaUPC" w:cs="CordiaUPC" w:hint="cs"/>
          <w:b/>
          <w:bCs/>
          <w:i/>
          <w:iCs/>
          <w:sz w:val="26"/>
          <w:szCs w:val="26"/>
          <w:lang w:bidi="th-TH"/>
        </w:rPr>
        <w:t>Diluted earnings per share</w:t>
      </w:r>
    </w:p>
    <w:p w14:paraId="2E7B0644" w14:textId="77777777" w:rsidR="00003BD3" w:rsidRPr="00745594" w:rsidRDefault="00003BD3" w:rsidP="00003BD3">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40AC3DCA" w14:textId="40844628" w:rsidR="00003BD3" w:rsidRPr="00745594" w:rsidRDefault="00003BD3" w:rsidP="00003BD3">
      <w:pPr>
        <w:tabs>
          <w:tab w:val="left" w:pos="1170"/>
          <w:tab w:val="right" w:pos="9360"/>
        </w:tabs>
        <w:spacing w:line="240" w:lineRule="exact"/>
        <w:ind w:left="547" w:right="14"/>
        <w:jc w:val="both"/>
        <w:rPr>
          <w:rFonts w:ascii="CordiaUPC" w:hAnsi="CordiaUPC" w:cs="CordiaUPC"/>
          <w:spacing w:val="-6"/>
          <w:sz w:val="26"/>
          <w:szCs w:val="26"/>
          <w:shd w:val="clear" w:color="auto" w:fill="FFFFFF"/>
        </w:rPr>
      </w:pPr>
      <w:r w:rsidRPr="00745594">
        <w:rPr>
          <w:rFonts w:ascii="CordiaUPC" w:hAnsi="CordiaUPC" w:cs="CordiaUPC" w:hint="cs"/>
          <w:spacing w:val="-6"/>
          <w:sz w:val="26"/>
          <w:szCs w:val="26"/>
          <w:shd w:val="clear" w:color="auto" w:fill="FFFFFF"/>
        </w:rPr>
        <w:t>The calculations of diluted earnings per share for the year ended 31 December 202</w:t>
      </w:r>
      <w:r>
        <w:rPr>
          <w:rFonts w:ascii="CordiaUPC" w:hAnsi="CordiaUPC" w:cs="CordiaUPC"/>
          <w:spacing w:val="-6"/>
          <w:sz w:val="26"/>
          <w:szCs w:val="26"/>
          <w:shd w:val="clear" w:color="auto" w:fill="FFFFFF"/>
        </w:rPr>
        <w:t>1</w:t>
      </w:r>
      <w:r w:rsidRPr="00745594">
        <w:rPr>
          <w:rFonts w:ascii="CordiaUPC" w:hAnsi="CordiaUPC" w:cs="CordiaUPC" w:hint="cs"/>
          <w:spacing w:val="-6"/>
          <w:sz w:val="26"/>
          <w:szCs w:val="26"/>
          <w:shd w:val="clear" w:color="auto" w:fill="FFFFFF"/>
        </w:rPr>
        <w:t xml:space="preserve"> and 20</w:t>
      </w:r>
      <w:r>
        <w:rPr>
          <w:rFonts w:ascii="CordiaUPC" w:hAnsi="CordiaUPC" w:cs="CordiaUPC"/>
          <w:spacing w:val="-6"/>
          <w:sz w:val="26"/>
          <w:szCs w:val="26"/>
          <w:shd w:val="clear" w:color="auto" w:fill="FFFFFF"/>
        </w:rPr>
        <w:t>20</w:t>
      </w:r>
      <w:r w:rsidRPr="00745594">
        <w:rPr>
          <w:rFonts w:ascii="CordiaUPC" w:hAnsi="CordiaUPC" w:cs="CordiaUPC" w:hint="cs"/>
          <w:spacing w:val="-6"/>
          <w:sz w:val="26"/>
          <w:szCs w:val="26"/>
          <w:shd w:val="clear" w:color="auto" w:fill="FFFFFF"/>
        </w:rPr>
        <w:t xml:space="preserve"> were based on the profit for the year attributable to equity holders of the Bank and the weighted average number of ordinary shares outstanding during the year after adjusting for the effects of all dilutive potential ordinary shares as follows:</w:t>
      </w:r>
    </w:p>
    <w:p w14:paraId="2ACB351E" w14:textId="77777777" w:rsidR="00003BD3" w:rsidRPr="00745594" w:rsidRDefault="00003BD3" w:rsidP="00003BD3">
      <w:pPr>
        <w:pStyle w:val="Heading1"/>
        <w:numPr>
          <w:ilvl w:val="0"/>
          <w:numId w:val="0"/>
        </w:numPr>
        <w:spacing w:before="0" w:after="0" w:line="240" w:lineRule="exact"/>
        <w:ind w:left="540" w:hanging="540"/>
        <w:rPr>
          <w:rFonts w:ascii="CordiaUPC" w:hAnsi="CordiaUPC" w:cs="CordiaUPC"/>
          <w:i w:val="0"/>
          <w:iCs/>
          <w:sz w:val="26"/>
          <w:szCs w:val="26"/>
        </w:rPr>
      </w:pPr>
    </w:p>
    <w:tbl>
      <w:tblPr>
        <w:tblW w:w="9360" w:type="dxa"/>
        <w:tblInd w:w="477"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003BD3" w:rsidRPr="00745594" w14:paraId="367908A2" w14:textId="77777777" w:rsidTr="007E0261">
        <w:trPr>
          <w:cantSplit/>
        </w:trPr>
        <w:tc>
          <w:tcPr>
            <w:tcW w:w="4860" w:type="dxa"/>
          </w:tcPr>
          <w:p w14:paraId="50C1855B" w14:textId="77777777" w:rsidR="00003BD3" w:rsidRPr="00745594" w:rsidRDefault="00003BD3" w:rsidP="007E0261">
            <w:pPr>
              <w:spacing w:line="200" w:lineRule="exact"/>
              <w:ind w:left="180" w:hanging="180"/>
              <w:rPr>
                <w:rFonts w:ascii="CordiaUPC" w:hAnsi="CordiaUPC" w:cs="CordiaUPC"/>
                <w:i/>
                <w:iCs/>
                <w:sz w:val="26"/>
                <w:szCs w:val="26"/>
                <w:cs/>
                <w:lang w:bidi="th-TH"/>
              </w:rPr>
            </w:pPr>
          </w:p>
        </w:tc>
        <w:tc>
          <w:tcPr>
            <w:tcW w:w="2160" w:type="dxa"/>
            <w:gridSpan w:val="3"/>
          </w:tcPr>
          <w:p w14:paraId="2B25DC83" w14:textId="77777777" w:rsidR="00003BD3" w:rsidRPr="00745594" w:rsidRDefault="00003BD3" w:rsidP="007E0261">
            <w:pPr>
              <w:pStyle w:val="acctfourfigures"/>
              <w:tabs>
                <w:tab w:val="clear" w:pos="765"/>
              </w:tabs>
              <w:spacing w:line="200" w:lineRule="exact"/>
              <w:ind w:left="-79" w:right="-79"/>
              <w:jc w:val="center"/>
              <w:rPr>
                <w:rFonts w:ascii="CordiaUPC" w:hAnsi="CordiaUPC" w:cs="CordiaUPC"/>
                <w:b/>
                <w:bCs/>
                <w:sz w:val="26"/>
                <w:szCs w:val="26"/>
              </w:rPr>
            </w:pPr>
            <w:r w:rsidRPr="00745594">
              <w:rPr>
                <w:rFonts w:ascii="CordiaUPC" w:hAnsi="CordiaUPC" w:cs="CordiaUPC" w:hint="cs"/>
                <w:b/>
                <w:bCs/>
                <w:sz w:val="26"/>
                <w:szCs w:val="26"/>
              </w:rPr>
              <w:t xml:space="preserve">Consolidated </w:t>
            </w:r>
          </w:p>
        </w:tc>
        <w:tc>
          <w:tcPr>
            <w:tcW w:w="180" w:type="dxa"/>
            <w:vAlign w:val="bottom"/>
          </w:tcPr>
          <w:p w14:paraId="66894902" w14:textId="77777777" w:rsidR="00003BD3" w:rsidRPr="00745594" w:rsidRDefault="00003BD3" w:rsidP="007E0261">
            <w:pPr>
              <w:pStyle w:val="acctfourfigures"/>
              <w:tabs>
                <w:tab w:val="decimal" w:pos="1001"/>
              </w:tabs>
              <w:spacing w:line="200" w:lineRule="exact"/>
              <w:ind w:left="-79" w:right="-79"/>
              <w:jc w:val="right"/>
              <w:rPr>
                <w:rFonts w:ascii="CordiaUPC" w:hAnsi="CordiaUPC" w:cs="CordiaUPC"/>
                <w:b/>
                <w:bCs/>
                <w:sz w:val="26"/>
                <w:szCs w:val="26"/>
              </w:rPr>
            </w:pPr>
          </w:p>
        </w:tc>
        <w:tc>
          <w:tcPr>
            <w:tcW w:w="2160" w:type="dxa"/>
            <w:gridSpan w:val="3"/>
            <w:vAlign w:val="bottom"/>
          </w:tcPr>
          <w:p w14:paraId="3BC2AD24" w14:textId="77777777" w:rsidR="00003BD3" w:rsidRPr="00745594" w:rsidRDefault="00003BD3" w:rsidP="007E0261">
            <w:pPr>
              <w:pStyle w:val="acctfourfigures"/>
              <w:tabs>
                <w:tab w:val="clear" w:pos="765"/>
              </w:tabs>
              <w:spacing w:line="200" w:lineRule="exact"/>
              <w:ind w:left="-79" w:right="-79"/>
              <w:jc w:val="center"/>
              <w:rPr>
                <w:rFonts w:ascii="CordiaUPC" w:hAnsi="CordiaUPC" w:cs="CordiaUPC"/>
                <w:b/>
                <w:bCs/>
                <w:sz w:val="26"/>
                <w:szCs w:val="26"/>
              </w:rPr>
            </w:pPr>
            <w:r w:rsidRPr="00745594">
              <w:rPr>
                <w:rFonts w:ascii="CordiaUPC" w:hAnsi="CordiaUPC" w:cs="CordiaUPC" w:hint="cs"/>
                <w:b/>
                <w:bCs/>
                <w:sz w:val="26"/>
                <w:szCs w:val="26"/>
              </w:rPr>
              <w:t>Bank only</w:t>
            </w:r>
          </w:p>
        </w:tc>
      </w:tr>
      <w:tr w:rsidR="00003BD3" w:rsidRPr="00745594" w14:paraId="52EDE346" w14:textId="77777777" w:rsidTr="007E0261">
        <w:trPr>
          <w:cantSplit/>
        </w:trPr>
        <w:tc>
          <w:tcPr>
            <w:tcW w:w="4860" w:type="dxa"/>
          </w:tcPr>
          <w:p w14:paraId="5C4CFE6D" w14:textId="44B06D6F" w:rsidR="00003BD3" w:rsidRPr="00745594" w:rsidRDefault="00003BD3" w:rsidP="00003BD3">
            <w:pPr>
              <w:spacing w:line="200" w:lineRule="exact"/>
              <w:ind w:right="-132"/>
              <w:rPr>
                <w:rFonts w:ascii="CordiaUPC" w:hAnsi="CordiaUPC" w:cs="CordiaUPC"/>
                <w:b/>
                <w:bCs/>
                <w:i/>
                <w:iCs/>
                <w:color w:val="000000"/>
                <w:sz w:val="26"/>
                <w:szCs w:val="26"/>
              </w:rPr>
            </w:pPr>
            <w:r w:rsidRPr="00745594">
              <w:rPr>
                <w:rFonts w:ascii="CordiaUPC" w:hAnsi="CordiaUPC" w:cs="CordiaUPC" w:hint="cs"/>
                <w:b/>
                <w:bCs/>
                <w:i/>
                <w:iCs/>
                <w:sz w:val="26"/>
                <w:szCs w:val="26"/>
                <w:lang w:val="en-US"/>
              </w:rPr>
              <w:t>For the year ended 31 December</w:t>
            </w:r>
          </w:p>
        </w:tc>
        <w:tc>
          <w:tcPr>
            <w:tcW w:w="990" w:type="dxa"/>
            <w:vAlign w:val="bottom"/>
          </w:tcPr>
          <w:p w14:paraId="10C971B2" w14:textId="5D67A436" w:rsidR="00003BD3" w:rsidRPr="00745594" w:rsidRDefault="00003BD3" w:rsidP="00003BD3">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202</w:t>
            </w:r>
            <w:r>
              <w:rPr>
                <w:rFonts w:ascii="CordiaUPC" w:hAnsi="CordiaUPC" w:cs="CordiaUPC"/>
                <w:sz w:val="26"/>
                <w:szCs w:val="26"/>
              </w:rPr>
              <w:t>1</w:t>
            </w:r>
          </w:p>
        </w:tc>
        <w:tc>
          <w:tcPr>
            <w:tcW w:w="180" w:type="dxa"/>
            <w:vAlign w:val="bottom"/>
          </w:tcPr>
          <w:p w14:paraId="1B1B61D4" w14:textId="77777777" w:rsidR="00003BD3" w:rsidRPr="00745594" w:rsidRDefault="00003BD3" w:rsidP="00003BD3">
            <w:pPr>
              <w:pStyle w:val="acctfourfigures"/>
              <w:tabs>
                <w:tab w:val="decimal" w:pos="1001"/>
              </w:tabs>
              <w:spacing w:line="200" w:lineRule="exact"/>
              <w:ind w:left="-79" w:right="-79"/>
              <w:jc w:val="center"/>
              <w:rPr>
                <w:rFonts w:ascii="CordiaUPC" w:hAnsi="CordiaUPC" w:cs="CordiaUPC"/>
                <w:sz w:val="26"/>
                <w:szCs w:val="26"/>
              </w:rPr>
            </w:pPr>
          </w:p>
        </w:tc>
        <w:tc>
          <w:tcPr>
            <w:tcW w:w="990" w:type="dxa"/>
            <w:vAlign w:val="bottom"/>
          </w:tcPr>
          <w:p w14:paraId="0484C348" w14:textId="48D8F2CA" w:rsidR="00003BD3" w:rsidRPr="00745594" w:rsidRDefault="00003BD3" w:rsidP="00003BD3">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w:t>
            </w:r>
            <w:r>
              <w:rPr>
                <w:rFonts w:ascii="CordiaUPC" w:hAnsi="CordiaUPC" w:cs="CordiaUPC"/>
                <w:sz w:val="26"/>
                <w:szCs w:val="26"/>
              </w:rPr>
              <w:t>20</w:t>
            </w:r>
          </w:p>
        </w:tc>
        <w:tc>
          <w:tcPr>
            <w:tcW w:w="180" w:type="dxa"/>
            <w:vAlign w:val="bottom"/>
          </w:tcPr>
          <w:p w14:paraId="74445CA5" w14:textId="77777777" w:rsidR="00003BD3" w:rsidRPr="00745594" w:rsidRDefault="00003BD3" w:rsidP="00003BD3">
            <w:pPr>
              <w:pStyle w:val="acctfourfigures"/>
              <w:tabs>
                <w:tab w:val="decimal" w:pos="1001"/>
              </w:tabs>
              <w:spacing w:line="200" w:lineRule="exact"/>
              <w:ind w:left="-79" w:right="-79"/>
              <w:jc w:val="center"/>
              <w:rPr>
                <w:rFonts w:ascii="CordiaUPC" w:hAnsi="CordiaUPC" w:cs="CordiaUPC"/>
                <w:sz w:val="26"/>
                <w:szCs w:val="26"/>
              </w:rPr>
            </w:pPr>
          </w:p>
        </w:tc>
        <w:tc>
          <w:tcPr>
            <w:tcW w:w="990" w:type="dxa"/>
            <w:vAlign w:val="bottom"/>
          </w:tcPr>
          <w:p w14:paraId="7DA32EAF" w14:textId="4C3F9708" w:rsidR="00003BD3" w:rsidRPr="00745594" w:rsidRDefault="00003BD3" w:rsidP="00003BD3">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202</w:t>
            </w:r>
            <w:r>
              <w:rPr>
                <w:rFonts w:ascii="CordiaUPC" w:hAnsi="CordiaUPC" w:cs="CordiaUPC"/>
                <w:sz w:val="26"/>
                <w:szCs w:val="26"/>
              </w:rPr>
              <w:t>1</w:t>
            </w:r>
          </w:p>
        </w:tc>
        <w:tc>
          <w:tcPr>
            <w:tcW w:w="180" w:type="dxa"/>
            <w:vAlign w:val="bottom"/>
          </w:tcPr>
          <w:p w14:paraId="7842DC71" w14:textId="77777777" w:rsidR="00003BD3" w:rsidRPr="00745594" w:rsidRDefault="00003BD3" w:rsidP="00003BD3">
            <w:pPr>
              <w:pStyle w:val="acctfourfigures"/>
              <w:tabs>
                <w:tab w:val="decimal" w:pos="1001"/>
              </w:tabs>
              <w:spacing w:line="200" w:lineRule="exact"/>
              <w:ind w:left="-79" w:right="-79"/>
              <w:jc w:val="center"/>
              <w:rPr>
                <w:rFonts w:ascii="CordiaUPC" w:hAnsi="CordiaUPC" w:cs="CordiaUPC"/>
                <w:sz w:val="26"/>
                <w:szCs w:val="26"/>
              </w:rPr>
            </w:pPr>
          </w:p>
        </w:tc>
        <w:tc>
          <w:tcPr>
            <w:tcW w:w="990" w:type="dxa"/>
            <w:vAlign w:val="bottom"/>
          </w:tcPr>
          <w:p w14:paraId="380FD868" w14:textId="00B901F0" w:rsidR="00003BD3" w:rsidRPr="00745594" w:rsidRDefault="00003BD3" w:rsidP="00003BD3">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w:t>
            </w:r>
            <w:r>
              <w:rPr>
                <w:rFonts w:ascii="CordiaUPC" w:hAnsi="CordiaUPC" w:cs="CordiaUPC"/>
                <w:sz w:val="26"/>
                <w:szCs w:val="26"/>
              </w:rPr>
              <w:t>20</w:t>
            </w:r>
          </w:p>
        </w:tc>
      </w:tr>
      <w:tr w:rsidR="00003BD3" w:rsidRPr="00745594" w14:paraId="6E89CDF1" w14:textId="77777777" w:rsidTr="007E0261">
        <w:trPr>
          <w:cantSplit/>
        </w:trPr>
        <w:tc>
          <w:tcPr>
            <w:tcW w:w="4860" w:type="dxa"/>
          </w:tcPr>
          <w:p w14:paraId="0B34D7F0" w14:textId="77777777" w:rsidR="00003BD3" w:rsidRPr="00745594" w:rsidRDefault="00003BD3" w:rsidP="007E0261">
            <w:pPr>
              <w:spacing w:line="200" w:lineRule="exact"/>
              <w:ind w:left="180" w:hanging="180"/>
              <w:rPr>
                <w:rFonts w:ascii="CordiaUPC" w:hAnsi="CordiaUPC" w:cs="CordiaUPC"/>
                <w:sz w:val="26"/>
                <w:szCs w:val="26"/>
                <w:cs/>
                <w:lang w:bidi="th-TH"/>
              </w:rPr>
            </w:pPr>
          </w:p>
        </w:tc>
        <w:tc>
          <w:tcPr>
            <w:tcW w:w="4500" w:type="dxa"/>
            <w:gridSpan w:val="7"/>
          </w:tcPr>
          <w:p w14:paraId="054CCE0F" w14:textId="77777777" w:rsidR="00003BD3" w:rsidRPr="00745594" w:rsidRDefault="00003BD3" w:rsidP="007E0261">
            <w:pPr>
              <w:spacing w:line="200" w:lineRule="exact"/>
              <w:ind w:right="-79"/>
              <w:jc w:val="center"/>
              <w:rPr>
                <w:rFonts w:ascii="CordiaUPC" w:hAnsi="CordiaUPC" w:cs="CordiaUPC"/>
                <w:i/>
                <w:iCs/>
                <w:sz w:val="26"/>
                <w:szCs w:val="26"/>
              </w:rPr>
            </w:pPr>
          </w:p>
        </w:tc>
      </w:tr>
      <w:tr w:rsidR="00B92783" w:rsidRPr="00745594" w14:paraId="3D37592D" w14:textId="77777777" w:rsidTr="003C07F5">
        <w:trPr>
          <w:cantSplit/>
        </w:trPr>
        <w:tc>
          <w:tcPr>
            <w:tcW w:w="4860" w:type="dxa"/>
          </w:tcPr>
          <w:p w14:paraId="37AE951B" w14:textId="544CFF2A" w:rsidR="00B92783" w:rsidRPr="00745594" w:rsidRDefault="00B92783" w:rsidP="00B92783">
            <w:pPr>
              <w:spacing w:line="200" w:lineRule="exact"/>
              <w:ind w:left="191" w:right="-108" w:hanging="191"/>
              <w:rPr>
                <w:rFonts w:ascii="CordiaUPC" w:hAnsi="CordiaUPC" w:cs="CordiaUPC"/>
                <w:color w:val="000000"/>
                <w:sz w:val="26"/>
                <w:szCs w:val="26"/>
                <w:lang w:val="en-US" w:bidi="th-TH"/>
              </w:rPr>
            </w:pPr>
            <w:r w:rsidRPr="00745594">
              <w:rPr>
                <w:rFonts w:ascii="CordiaUPC" w:hAnsi="CordiaUPC" w:cs="CordiaUPC" w:hint="cs"/>
                <w:color w:val="000000"/>
                <w:sz w:val="26"/>
                <w:szCs w:val="26"/>
                <w:lang w:val="en-US" w:bidi="th-TH"/>
              </w:rPr>
              <w:t xml:space="preserve">Profit for the year attributable to </w:t>
            </w:r>
            <w:r w:rsidRPr="00745594">
              <w:rPr>
                <w:rFonts w:ascii="CordiaUPC" w:hAnsi="CordiaUPC" w:cs="CordiaUPC" w:hint="cs"/>
                <w:color w:val="000000"/>
                <w:sz w:val="26"/>
                <w:szCs w:val="26"/>
                <w:lang w:val="en-US" w:bidi="th-TH"/>
              </w:rPr>
              <w:br/>
              <w:t>equity holders</w:t>
            </w:r>
            <w:r w:rsidRPr="00745594">
              <w:rPr>
                <w:rFonts w:ascii="CordiaUPC" w:hAnsi="CordiaUPC" w:cs="CordiaUPC" w:hint="cs"/>
                <w:color w:val="000000"/>
                <w:sz w:val="26"/>
                <w:szCs w:val="26"/>
                <w:lang w:bidi="th-TH"/>
              </w:rPr>
              <w:t xml:space="preserve"> of the Bank </w:t>
            </w:r>
            <w:r w:rsidRPr="00745594">
              <w:rPr>
                <w:rFonts w:ascii="CordiaUPC" w:hAnsi="CordiaUPC" w:cs="CordiaUPC" w:hint="cs"/>
                <w:i/>
                <w:iCs/>
                <w:color w:val="000000"/>
                <w:sz w:val="26"/>
                <w:szCs w:val="26"/>
                <w:lang w:bidi="th-TH"/>
              </w:rPr>
              <w:t xml:space="preserve">(in </w:t>
            </w:r>
            <w:r w:rsidRPr="00745594">
              <w:rPr>
                <w:rFonts w:ascii="CordiaUPC" w:hAnsi="CordiaUPC" w:cs="CordiaUPC" w:hint="cs"/>
                <w:i/>
                <w:iCs/>
                <w:sz w:val="26"/>
                <w:szCs w:val="26"/>
              </w:rPr>
              <w:t>million Baht)</w:t>
            </w:r>
          </w:p>
        </w:tc>
        <w:tc>
          <w:tcPr>
            <w:tcW w:w="990" w:type="dxa"/>
            <w:tcBorders>
              <w:bottom w:val="double" w:sz="4" w:space="0" w:color="auto"/>
            </w:tcBorders>
            <w:vAlign w:val="bottom"/>
          </w:tcPr>
          <w:p w14:paraId="3F9AFEB5" w14:textId="639E575D" w:rsidR="00B92783" w:rsidRPr="00745594" w:rsidRDefault="00B92783" w:rsidP="00B92783">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rPr>
              <w:t>10,474</w:t>
            </w:r>
          </w:p>
        </w:tc>
        <w:tc>
          <w:tcPr>
            <w:tcW w:w="180" w:type="dxa"/>
            <w:vAlign w:val="bottom"/>
          </w:tcPr>
          <w:p w14:paraId="382A2DB0" w14:textId="77777777" w:rsidR="00B92783" w:rsidRPr="00745594" w:rsidRDefault="00B92783" w:rsidP="00B92783">
            <w:pPr>
              <w:pStyle w:val="acctfourfigures"/>
              <w:tabs>
                <w:tab w:val="clear" w:pos="765"/>
                <w:tab w:val="decimal" w:pos="796"/>
                <w:tab w:val="decimal" w:pos="1901"/>
              </w:tabs>
              <w:spacing w:line="200" w:lineRule="exact"/>
              <w:ind w:right="-138"/>
              <w:rPr>
                <w:rFonts w:ascii="CordiaUPC" w:hAnsi="CordiaUPC" w:cs="CordiaUPC"/>
                <w:b/>
                <w:bCs/>
                <w:sz w:val="26"/>
                <w:szCs w:val="26"/>
              </w:rPr>
            </w:pPr>
          </w:p>
        </w:tc>
        <w:tc>
          <w:tcPr>
            <w:tcW w:w="990" w:type="dxa"/>
            <w:tcBorders>
              <w:bottom w:val="double" w:sz="4" w:space="0" w:color="auto"/>
            </w:tcBorders>
            <w:vAlign w:val="bottom"/>
          </w:tcPr>
          <w:p w14:paraId="45277ACD" w14:textId="214A84F7"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10,112</w:t>
            </w:r>
          </w:p>
        </w:tc>
        <w:tc>
          <w:tcPr>
            <w:tcW w:w="180" w:type="dxa"/>
            <w:vAlign w:val="bottom"/>
          </w:tcPr>
          <w:p w14:paraId="169ED75A"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top w:val="nil"/>
              <w:left w:val="nil"/>
              <w:bottom w:val="double" w:sz="4" w:space="0" w:color="auto"/>
              <w:right w:val="nil"/>
            </w:tcBorders>
            <w:vAlign w:val="bottom"/>
          </w:tcPr>
          <w:p w14:paraId="66B8591B" w14:textId="47CE8955" w:rsidR="00B92783" w:rsidRPr="00745594" w:rsidRDefault="00B92783" w:rsidP="00B92783">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eastAsia="en-GB"/>
              </w:rPr>
              <w:t>7,769</w:t>
            </w:r>
          </w:p>
        </w:tc>
        <w:tc>
          <w:tcPr>
            <w:tcW w:w="180" w:type="dxa"/>
            <w:vAlign w:val="bottom"/>
          </w:tcPr>
          <w:p w14:paraId="493F509A"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bottom w:val="double" w:sz="4" w:space="0" w:color="auto"/>
            </w:tcBorders>
            <w:vAlign w:val="bottom"/>
          </w:tcPr>
          <w:p w14:paraId="1D03FE16" w14:textId="686D0EA2"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12,855</w:t>
            </w:r>
          </w:p>
        </w:tc>
      </w:tr>
      <w:tr w:rsidR="00B92783" w:rsidRPr="00745594" w14:paraId="4D0CA77C" w14:textId="77777777" w:rsidTr="003C07F5">
        <w:trPr>
          <w:cantSplit/>
        </w:trPr>
        <w:tc>
          <w:tcPr>
            <w:tcW w:w="4860" w:type="dxa"/>
          </w:tcPr>
          <w:p w14:paraId="0F64DC42" w14:textId="77777777" w:rsidR="00B92783" w:rsidRPr="00745594" w:rsidRDefault="00B92783" w:rsidP="00B92783">
            <w:pPr>
              <w:spacing w:line="200" w:lineRule="exact"/>
              <w:rPr>
                <w:rFonts w:ascii="CordiaUPC" w:hAnsi="CordiaUPC" w:cs="CordiaUPC"/>
                <w:sz w:val="26"/>
                <w:szCs w:val="26"/>
              </w:rPr>
            </w:pPr>
            <w:r w:rsidRPr="00745594">
              <w:rPr>
                <w:rFonts w:ascii="CordiaUPC" w:hAnsi="CordiaUPC" w:cs="CordiaUPC" w:hint="cs"/>
                <w:sz w:val="26"/>
                <w:szCs w:val="26"/>
              </w:rPr>
              <w:t xml:space="preserve">Weighted average number of ordinary shares </w:t>
            </w:r>
          </w:p>
          <w:p w14:paraId="2B627957" w14:textId="77777777" w:rsidR="00B92783" w:rsidRPr="00745594" w:rsidRDefault="00B92783" w:rsidP="00B92783">
            <w:pPr>
              <w:spacing w:line="200" w:lineRule="exact"/>
              <w:rPr>
                <w:rFonts w:ascii="CordiaUPC" w:hAnsi="CordiaUPC" w:cs="CordiaUPC"/>
                <w:sz w:val="26"/>
                <w:szCs w:val="26"/>
              </w:rPr>
            </w:pPr>
            <w:r w:rsidRPr="00745594">
              <w:rPr>
                <w:rFonts w:ascii="CordiaUPC" w:hAnsi="CordiaUPC" w:cs="CordiaUPC" w:hint="cs"/>
                <w:sz w:val="26"/>
                <w:szCs w:val="26"/>
              </w:rPr>
              <w:t xml:space="preserve">   outstanding</w:t>
            </w:r>
            <w:r w:rsidRPr="00745594">
              <w:rPr>
                <w:rFonts w:ascii="CordiaUPC" w:hAnsi="CordiaUPC" w:cs="CordiaUPC" w:hint="cs"/>
                <w:i/>
                <w:iCs/>
                <w:sz w:val="26"/>
                <w:szCs w:val="26"/>
              </w:rPr>
              <w:t xml:space="preserve"> (in million shares)</w:t>
            </w:r>
          </w:p>
        </w:tc>
        <w:tc>
          <w:tcPr>
            <w:tcW w:w="990" w:type="dxa"/>
            <w:tcBorders>
              <w:top w:val="single" w:sz="4" w:space="0" w:color="auto"/>
            </w:tcBorders>
            <w:vAlign w:val="bottom"/>
          </w:tcPr>
          <w:p w14:paraId="7BD5BC45" w14:textId="4C8A6393" w:rsidR="00B92783" w:rsidRPr="00745594" w:rsidRDefault="00B92783" w:rsidP="00B92783">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rPr>
              <w:t>96,464</w:t>
            </w:r>
          </w:p>
        </w:tc>
        <w:tc>
          <w:tcPr>
            <w:tcW w:w="180" w:type="dxa"/>
            <w:vAlign w:val="bottom"/>
          </w:tcPr>
          <w:p w14:paraId="51A48FB6" w14:textId="77777777" w:rsidR="00B92783" w:rsidRPr="00745594" w:rsidRDefault="00B92783" w:rsidP="00B92783">
            <w:pPr>
              <w:pStyle w:val="acctfourfigures"/>
              <w:tabs>
                <w:tab w:val="clear" w:pos="765"/>
                <w:tab w:val="decimal" w:pos="796"/>
                <w:tab w:val="decimal" w:pos="1901"/>
              </w:tabs>
              <w:spacing w:line="200" w:lineRule="exact"/>
              <w:ind w:right="-138"/>
              <w:rPr>
                <w:rFonts w:ascii="CordiaUPC" w:hAnsi="CordiaUPC" w:cs="CordiaUPC"/>
                <w:b/>
                <w:bCs/>
                <w:sz w:val="26"/>
                <w:szCs w:val="26"/>
              </w:rPr>
            </w:pPr>
          </w:p>
        </w:tc>
        <w:tc>
          <w:tcPr>
            <w:tcW w:w="990" w:type="dxa"/>
            <w:tcBorders>
              <w:top w:val="single" w:sz="4" w:space="0" w:color="auto"/>
            </w:tcBorders>
            <w:vAlign w:val="bottom"/>
          </w:tcPr>
          <w:p w14:paraId="312A21A5" w14:textId="024F0A64"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96,374</w:t>
            </w:r>
          </w:p>
        </w:tc>
        <w:tc>
          <w:tcPr>
            <w:tcW w:w="180" w:type="dxa"/>
            <w:vAlign w:val="bottom"/>
          </w:tcPr>
          <w:p w14:paraId="38597954"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5B9062CE" w14:textId="59774C22" w:rsidR="00B92783" w:rsidRPr="00745594" w:rsidRDefault="00B92783" w:rsidP="00B92783">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eastAsia="en-GB"/>
              </w:rPr>
              <w:t>96,464</w:t>
            </w:r>
          </w:p>
        </w:tc>
        <w:tc>
          <w:tcPr>
            <w:tcW w:w="180" w:type="dxa"/>
            <w:vAlign w:val="bottom"/>
          </w:tcPr>
          <w:p w14:paraId="4D2B6A21"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top w:val="single" w:sz="4" w:space="0" w:color="auto"/>
            </w:tcBorders>
            <w:vAlign w:val="bottom"/>
          </w:tcPr>
          <w:p w14:paraId="1593400B" w14:textId="732DD2DA"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96,374</w:t>
            </w:r>
          </w:p>
        </w:tc>
      </w:tr>
      <w:tr w:rsidR="00B92783" w:rsidRPr="00745594" w14:paraId="1DE95989" w14:textId="77777777" w:rsidTr="003C07F5">
        <w:trPr>
          <w:cantSplit/>
        </w:trPr>
        <w:tc>
          <w:tcPr>
            <w:tcW w:w="4860" w:type="dxa"/>
          </w:tcPr>
          <w:p w14:paraId="79821071" w14:textId="09D83B94" w:rsidR="00B92783" w:rsidRPr="00745594" w:rsidRDefault="00B92783" w:rsidP="00B92783">
            <w:pPr>
              <w:spacing w:line="200" w:lineRule="exact"/>
              <w:ind w:left="191" w:hanging="191"/>
              <w:rPr>
                <w:rFonts w:ascii="CordiaUPC" w:hAnsi="CordiaUPC" w:cs="CordiaUPC"/>
                <w:sz w:val="26"/>
                <w:szCs w:val="26"/>
              </w:rPr>
            </w:pPr>
            <w:r w:rsidRPr="00745594">
              <w:rPr>
                <w:rFonts w:ascii="CordiaUPC" w:hAnsi="CordiaUPC" w:cs="CordiaUPC" w:hint="cs"/>
                <w:sz w:val="26"/>
                <w:szCs w:val="26"/>
              </w:rPr>
              <w:t>Effect of dilutive potential ordinary shares from T</w:t>
            </w:r>
            <w:r>
              <w:rPr>
                <w:rFonts w:ascii="CordiaUPC" w:hAnsi="CordiaUPC" w:cs="CordiaUPC"/>
                <w:sz w:val="26"/>
                <w:szCs w:val="26"/>
              </w:rPr>
              <w:t>T</w:t>
            </w:r>
            <w:r w:rsidRPr="00745594">
              <w:rPr>
                <w:rFonts w:ascii="CordiaUPC" w:hAnsi="CordiaUPC" w:cs="CordiaUPC" w:hint="cs"/>
                <w:sz w:val="26"/>
                <w:szCs w:val="26"/>
              </w:rPr>
              <w:t xml:space="preserve">B </w:t>
            </w:r>
            <w:r>
              <w:rPr>
                <w:rFonts w:ascii="CordiaUPC" w:hAnsi="CordiaUPC" w:cs="CordiaUPC"/>
                <w:sz w:val="26"/>
                <w:szCs w:val="26"/>
              </w:rPr>
              <w:t>TSRP</w:t>
            </w:r>
            <w:r w:rsidRPr="00745594">
              <w:rPr>
                <w:rFonts w:ascii="CordiaUPC" w:hAnsi="CordiaUPC" w:cs="CordiaUPC" w:hint="cs"/>
                <w:sz w:val="26"/>
                <w:szCs w:val="26"/>
              </w:rPr>
              <w:t xml:space="preserve"> 20</w:t>
            </w:r>
            <w:r w:rsidR="00AF22FD">
              <w:rPr>
                <w:rFonts w:ascii="CordiaUPC" w:hAnsi="CordiaUPC" w:cs="CordiaUPC"/>
                <w:sz w:val="26"/>
                <w:szCs w:val="26"/>
              </w:rPr>
              <w:t>19</w:t>
            </w:r>
            <w:r w:rsidRPr="00745594">
              <w:rPr>
                <w:rFonts w:ascii="CordiaUPC" w:hAnsi="CordiaUPC" w:cs="CordiaUPC" w:hint="cs"/>
                <w:sz w:val="26"/>
                <w:szCs w:val="26"/>
              </w:rPr>
              <w:t xml:space="preserve"> </w:t>
            </w:r>
            <w:r w:rsidR="00AF22FD">
              <w:rPr>
                <w:rFonts w:ascii="CordiaUPC" w:hAnsi="CordiaUPC" w:cs="CordiaUPC"/>
                <w:sz w:val="26"/>
                <w:szCs w:val="26"/>
              </w:rPr>
              <w:t>and TTB TSRP 2021</w:t>
            </w:r>
            <w:r w:rsidRPr="00745594">
              <w:rPr>
                <w:rFonts w:ascii="CordiaUPC" w:hAnsi="CordiaUPC" w:cs="CordiaUPC" w:hint="cs"/>
                <w:sz w:val="26"/>
                <w:szCs w:val="26"/>
              </w:rPr>
              <w:t xml:space="preserve"> </w:t>
            </w:r>
            <w:r w:rsidRPr="00745594">
              <w:rPr>
                <w:rFonts w:ascii="CordiaUPC" w:hAnsi="CordiaUPC" w:cs="CordiaUPC" w:hint="cs"/>
                <w:i/>
                <w:iCs/>
                <w:sz w:val="26"/>
                <w:szCs w:val="26"/>
              </w:rPr>
              <w:t>(in million shares)</w:t>
            </w:r>
          </w:p>
        </w:tc>
        <w:tc>
          <w:tcPr>
            <w:tcW w:w="990" w:type="dxa"/>
            <w:tcBorders>
              <w:bottom w:val="single" w:sz="4" w:space="0" w:color="auto"/>
            </w:tcBorders>
            <w:vAlign w:val="bottom"/>
          </w:tcPr>
          <w:p w14:paraId="0DBDBB6F" w14:textId="6FDAF7DB" w:rsidR="00B92783" w:rsidRPr="00745594" w:rsidRDefault="00B92783" w:rsidP="00B92783">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rPr>
              <w:t>2</w:t>
            </w:r>
            <w:r w:rsidR="00E22BAA">
              <w:rPr>
                <w:rFonts w:ascii="CordiaUPC" w:hAnsi="CordiaUPC" w:cs="CordiaUPC"/>
                <w:sz w:val="26"/>
                <w:szCs w:val="26"/>
              </w:rPr>
              <w:t>78</w:t>
            </w:r>
          </w:p>
        </w:tc>
        <w:tc>
          <w:tcPr>
            <w:tcW w:w="180" w:type="dxa"/>
            <w:vAlign w:val="bottom"/>
          </w:tcPr>
          <w:p w14:paraId="42CC58E2" w14:textId="77777777" w:rsidR="00B92783" w:rsidRPr="00745594" w:rsidRDefault="00B92783" w:rsidP="00B92783">
            <w:pPr>
              <w:pStyle w:val="acctfourfigures"/>
              <w:tabs>
                <w:tab w:val="clear" w:pos="765"/>
                <w:tab w:val="decimal" w:pos="796"/>
                <w:tab w:val="decimal" w:pos="1901"/>
              </w:tabs>
              <w:spacing w:line="200" w:lineRule="exact"/>
              <w:ind w:right="-138"/>
              <w:rPr>
                <w:rFonts w:ascii="CordiaUPC" w:hAnsi="CordiaUPC" w:cs="CordiaUPC"/>
                <w:b/>
                <w:bCs/>
                <w:sz w:val="26"/>
                <w:szCs w:val="26"/>
              </w:rPr>
            </w:pPr>
          </w:p>
        </w:tc>
        <w:tc>
          <w:tcPr>
            <w:tcW w:w="990" w:type="dxa"/>
            <w:tcBorders>
              <w:bottom w:val="single" w:sz="4" w:space="0" w:color="auto"/>
            </w:tcBorders>
            <w:vAlign w:val="bottom"/>
          </w:tcPr>
          <w:p w14:paraId="347A9B7C" w14:textId="3329008B"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167</w:t>
            </w:r>
          </w:p>
        </w:tc>
        <w:tc>
          <w:tcPr>
            <w:tcW w:w="180" w:type="dxa"/>
            <w:vAlign w:val="bottom"/>
          </w:tcPr>
          <w:p w14:paraId="5EABC587"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7EC5B1F1" w14:textId="08448240" w:rsidR="00B92783" w:rsidRPr="00745594" w:rsidRDefault="00B92783" w:rsidP="00B92783">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eastAsia="en-GB"/>
              </w:rPr>
              <w:t>2</w:t>
            </w:r>
            <w:r w:rsidR="00E22BAA">
              <w:rPr>
                <w:rFonts w:ascii="CordiaUPC" w:hAnsi="CordiaUPC" w:cs="CordiaUPC"/>
                <w:sz w:val="26"/>
                <w:szCs w:val="26"/>
                <w:lang w:eastAsia="en-GB"/>
              </w:rPr>
              <w:t>78</w:t>
            </w:r>
          </w:p>
        </w:tc>
        <w:tc>
          <w:tcPr>
            <w:tcW w:w="180" w:type="dxa"/>
            <w:vAlign w:val="bottom"/>
          </w:tcPr>
          <w:p w14:paraId="01486BF5"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bottom w:val="single" w:sz="4" w:space="0" w:color="auto"/>
            </w:tcBorders>
            <w:vAlign w:val="bottom"/>
          </w:tcPr>
          <w:p w14:paraId="52623DCA" w14:textId="2EB52E4B"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167</w:t>
            </w:r>
          </w:p>
        </w:tc>
      </w:tr>
      <w:tr w:rsidR="00B92783" w:rsidRPr="00745594" w14:paraId="2CF64966" w14:textId="77777777" w:rsidTr="003C07F5">
        <w:trPr>
          <w:cantSplit/>
        </w:trPr>
        <w:tc>
          <w:tcPr>
            <w:tcW w:w="4860" w:type="dxa"/>
          </w:tcPr>
          <w:p w14:paraId="1C1C91F9" w14:textId="77777777" w:rsidR="00B92783" w:rsidRPr="00745594" w:rsidRDefault="00B92783" w:rsidP="00B92783">
            <w:pPr>
              <w:spacing w:line="200" w:lineRule="exact"/>
              <w:ind w:left="191" w:hanging="191"/>
              <w:rPr>
                <w:rFonts w:ascii="CordiaUPC" w:hAnsi="CordiaUPC" w:cs="CordiaUPC"/>
                <w:sz w:val="26"/>
                <w:szCs w:val="26"/>
                <w:cs/>
                <w:lang w:bidi="th-TH"/>
              </w:rPr>
            </w:pPr>
            <w:r w:rsidRPr="00745594">
              <w:rPr>
                <w:rFonts w:ascii="CordiaUPC" w:hAnsi="CordiaUPC" w:cs="CordiaUPC" w:hint="cs"/>
                <w:sz w:val="26"/>
                <w:szCs w:val="26"/>
                <w:lang w:bidi="th-TH"/>
              </w:rPr>
              <w:t xml:space="preserve">Weighted average number of diluted ordinary shares outstanding </w:t>
            </w:r>
            <w:r w:rsidRPr="00745594">
              <w:rPr>
                <w:rFonts w:ascii="CordiaUPC"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0F18AF96" w14:textId="6061F166" w:rsidR="00B92783" w:rsidRPr="00745594" w:rsidRDefault="00B92783" w:rsidP="00B92783">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rPr>
              <w:t>96,7</w:t>
            </w:r>
            <w:r w:rsidR="00E22BAA">
              <w:rPr>
                <w:rFonts w:ascii="CordiaUPC" w:hAnsi="CordiaUPC" w:cs="CordiaUPC"/>
                <w:sz w:val="26"/>
                <w:szCs w:val="26"/>
              </w:rPr>
              <w:t>42</w:t>
            </w:r>
          </w:p>
        </w:tc>
        <w:tc>
          <w:tcPr>
            <w:tcW w:w="180" w:type="dxa"/>
            <w:vAlign w:val="bottom"/>
          </w:tcPr>
          <w:p w14:paraId="4114D4D3" w14:textId="77777777" w:rsidR="00B92783" w:rsidRPr="00745594" w:rsidRDefault="00B92783" w:rsidP="00B92783">
            <w:pPr>
              <w:pStyle w:val="acctfourfigures"/>
              <w:tabs>
                <w:tab w:val="clear" w:pos="765"/>
                <w:tab w:val="decimal" w:pos="796"/>
                <w:tab w:val="decimal" w:pos="1901"/>
              </w:tabs>
              <w:spacing w:line="20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5735797E" w14:textId="63A06A57"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96,541</w:t>
            </w:r>
          </w:p>
        </w:tc>
        <w:tc>
          <w:tcPr>
            <w:tcW w:w="180" w:type="dxa"/>
            <w:vAlign w:val="bottom"/>
          </w:tcPr>
          <w:p w14:paraId="3982C49E"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68BDC62D" w14:textId="55144E2A" w:rsidR="00B92783" w:rsidRPr="00745594" w:rsidRDefault="00B92783" w:rsidP="00B92783">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eastAsia="en-GB"/>
              </w:rPr>
              <w:t>96,7</w:t>
            </w:r>
            <w:r w:rsidR="00E22BAA">
              <w:rPr>
                <w:rFonts w:ascii="CordiaUPC" w:hAnsi="CordiaUPC" w:cs="CordiaUPC"/>
                <w:sz w:val="26"/>
                <w:szCs w:val="26"/>
                <w:lang w:eastAsia="en-GB"/>
              </w:rPr>
              <w:t>42</w:t>
            </w:r>
          </w:p>
        </w:tc>
        <w:tc>
          <w:tcPr>
            <w:tcW w:w="180" w:type="dxa"/>
            <w:vAlign w:val="bottom"/>
          </w:tcPr>
          <w:p w14:paraId="536891F3" w14:textId="77777777" w:rsidR="00B92783" w:rsidRPr="00745594" w:rsidRDefault="00B92783" w:rsidP="00B92783">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6DB3FCCD" w14:textId="4763374F" w:rsidR="00B92783" w:rsidRPr="00745594" w:rsidRDefault="00B92783" w:rsidP="00B92783">
            <w:pPr>
              <w:pStyle w:val="acctfourfigures"/>
              <w:tabs>
                <w:tab w:val="clear" w:pos="765"/>
                <w:tab w:val="decimal" w:pos="796"/>
              </w:tabs>
              <w:spacing w:line="200" w:lineRule="exact"/>
              <w:ind w:right="-138"/>
              <w:rPr>
                <w:rFonts w:ascii="CordiaUPC" w:hAnsi="CordiaUPC" w:cs="CordiaUPC"/>
                <w:sz w:val="26"/>
                <w:szCs w:val="26"/>
                <w:lang w:val="en-US" w:eastAsia="en-GB" w:bidi="th-TH"/>
              </w:rPr>
            </w:pPr>
            <w:r>
              <w:rPr>
                <w:rFonts w:ascii="CordiaUPC" w:hAnsi="CordiaUPC" w:cs="CordiaUPC"/>
                <w:sz w:val="26"/>
                <w:szCs w:val="26"/>
                <w:lang w:val="en-US" w:eastAsia="en-GB" w:bidi="th-TH"/>
              </w:rPr>
              <w:t>96,541</w:t>
            </w:r>
          </w:p>
        </w:tc>
      </w:tr>
      <w:tr w:rsidR="00B92783" w:rsidRPr="00745594" w14:paraId="5C8FE1BE" w14:textId="77777777" w:rsidTr="003C07F5">
        <w:trPr>
          <w:cantSplit/>
        </w:trPr>
        <w:tc>
          <w:tcPr>
            <w:tcW w:w="4860" w:type="dxa"/>
          </w:tcPr>
          <w:p w14:paraId="7F6A8A85" w14:textId="77777777" w:rsidR="00B92783" w:rsidRPr="00745594" w:rsidRDefault="00B92783" w:rsidP="00B92783">
            <w:pPr>
              <w:spacing w:line="20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3551008F" w14:textId="77777777" w:rsidR="00B92783" w:rsidRPr="00745594" w:rsidRDefault="00B92783" w:rsidP="00B92783">
            <w:pPr>
              <w:pStyle w:val="acctfourfigures"/>
              <w:tabs>
                <w:tab w:val="clear" w:pos="765"/>
                <w:tab w:val="decimal" w:pos="731"/>
              </w:tabs>
              <w:spacing w:line="200" w:lineRule="exact"/>
              <w:ind w:right="10"/>
              <w:jc w:val="right"/>
              <w:rPr>
                <w:rFonts w:ascii="CordiaUPC" w:hAnsi="CordiaUPC" w:cs="CordiaUPC"/>
                <w:sz w:val="26"/>
                <w:szCs w:val="26"/>
                <w:lang w:val="en-US" w:eastAsia="en-GB" w:bidi="th-TH"/>
              </w:rPr>
            </w:pPr>
          </w:p>
        </w:tc>
        <w:tc>
          <w:tcPr>
            <w:tcW w:w="180" w:type="dxa"/>
            <w:vAlign w:val="bottom"/>
          </w:tcPr>
          <w:p w14:paraId="7F8F4BAE" w14:textId="77777777" w:rsidR="00B92783" w:rsidRPr="00745594" w:rsidRDefault="00B92783" w:rsidP="00B92783">
            <w:pPr>
              <w:pStyle w:val="acctfourfigures"/>
              <w:tabs>
                <w:tab w:val="clear" w:pos="765"/>
                <w:tab w:val="decimal" w:pos="1901"/>
              </w:tabs>
              <w:spacing w:line="200" w:lineRule="exact"/>
              <w:ind w:right="11"/>
              <w:rPr>
                <w:rFonts w:ascii="CordiaUPC" w:hAnsi="CordiaUPC" w:cs="CordiaUPC"/>
                <w:sz w:val="26"/>
                <w:szCs w:val="26"/>
              </w:rPr>
            </w:pPr>
          </w:p>
        </w:tc>
        <w:tc>
          <w:tcPr>
            <w:tcW w:w="990" w:type="dxa"/>
            <w:tcBorders>
              <w:top w:val="double" w:sz="4" w:space="0" w:color="auto"/>
            </w:tcBorders>
            <w:vAlign w:val="bottom"/>
          </w:tcPr>
          <w:p w14:paraId="37575B55" w14:textId="77777777" w:rsidR="00B92783" w:rsidRPr="00745594" w:rsidRDefault="00B92783" w:rsidP="00B92783">
            <w:pPr>
              <w:pStyle w:val="acctfourfigures"/>
              <w:tabs>
                <w:tab w:val="clear" w:pos="765"/>
                <w:tab w:val="decimal" w:pos="731"/>
              </w:tabs>
              <w:spacing w:line="200" w:lineRule="exact"/>
              <w:ind w:right="11"/>
              <w:jc w:val="center"/>
              <w:rPr>
                <w:rFonts w:ascii="CordiaUPC" w:hAnsi="CordiaUPC" w:cs="CordiaUPC"/>
                <w:sz w:val="26"/>
                <w:szCs w:val="26"/>
                <w:lang w:val="en-US" w:eastAsia="en-GB" w:bidi="th-TH"/>
              </w:rPr>
            </w:pPr>
          </w:p>
        </w:tc>
        <w:tc>
          <w:tcPr>
            <w:tcW w:w="180" w:type="dxa"/>
            <w:vAlign w:val="bottom"/>
          </w:tcPr>
          <w:p w14:paraId="2D578EF1" w14:textId="77777777" w:rsidR="00B92783" w:rsidRPr="00745594" w:rsidRDefault="00B92783" w:rsidP="00B92783">
            <w:pPr>
              <w:pStyle w:val="acctfourfigures"/>
              <w:tabs>
                <w:tab w:val="decimal" w:pos="1001"/>
              </w:tabs>
              <w:spacing w:line="20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13137CD5" w14:textId="77777777" w:rsidR="00B92783" w:rsidRPr="00745594" w:rsidRDefault="00B92783" w:rsidP="00B92783">
            <w:pPr>
              <w:pStyle w:val="acctfourfigures"/>
              <w:tabs>
                <w:tab w:val="clear" w:pos="765"/>
                <w:tab w:val="decimal" w:pos="731"/>
              </w:tabs>
              <w:spacing w:line="200" w:lineRule="exact"/>
              <w:jc w:val="right"/>
              <w:rPr>
                <w:rFonts w:ascii="CordiaUPC" w:hAnsi="CordiaUPC" w:cs="CordiaUPC"/>
                <w:sz w:val="26"/>
                <w:szCs w:val="26"/>
                <w:lang w:val="en-US" w:eastAsia="en-GB" w:bidi="th-TH"/>
              </w:rPr>
            </w:pPr>
          </w:p>
        </w:tc>
        <w:tc>
          <w:tcPr>
            <w:tcW w:w="180" w:type="dxa"/>
            <w:vAlign w:val="bottom"/>
          </w:tcPr>
          <w:p w14:paraId="6DA8C394" w14:textId="77777777" w:rsidR="00B92783" w:rsidRPr="00745594" w:rsidRDefault="00B92783" w:rsidP="00B92783">
            <w:pPr>
              <w:pStyle w:val="acctfourfigures"/>
              <w:tabs>
                <w:tab w:val="decimal" w:pos="1001"/>
              </w:tabs>
              <w:spacing w:line="200" w:lineRule="exact"/>
              <w:jc w:val="right"/>
              <w:rPr>
                <w:rFonts w:ascii="CordiaUPC" w:hAnsi="CordiaUPC" w:cs="CordiaUPC"/>
                <w:sz w:val="26"/>
                <w:szCs w:val="26"/>
              </w:rPr>
            </w:pPr>
          </w:p>
        </w:tc>
        <w:tc>
          <w:tcPr>
            <w:tcW w:w="990" w:type="dxa"/>
            <w:tcBorders>
              <w:top w:val="double" w:sz="4" w:space="0" w:color="auto"/>
            </w:tcBorders>
            <w:vAlign w:val="bottom"/>
          </w:tcPr>
          <w:p w14:paraId="7E63FA8D" w14:textId="77777777" w:rsidR="00B92783" w:rsidRPr="00745594" w:rsidRDefault="00B92783" w:rsidP="00B92783">
            <w:pPr>
              <w:pStyle w:val="acctfourfigures"/>
              <w:tabs>
                <w:tab w:val="clear" w:pos="765"/>
                <w:tab w:val="decimal" w:pos="731"/>
              </w:tabs>
              <w:spacing w:line="200" w:lineRule="exact"/>
              <w:ind w:right="11"/>
              <w:jc w:val="right"/>
              <w:rPr>
                <w:rFonts w:ascii="CordiaUPC" w:hAnsi="CordiaUPC" w:cs="CordiaUPC"/>
                <w:sz w:val="26"/>
                <w:szCs w:val="26"/>
                <w:lang w:val="en-US" w:eastAsia="en-GB" w:bidi="th-TH"/>
              </w:rPr>
            </w:pPr>
          </w:p>
        </w:tc>
      </w:tr>
      <w:tr w:rsidR="00B92783" w:rsidRPr="00745594" w14:paraId="2F1C4E80" w14:textId="77777777" w:rsidTr="003C07F5">
        <w:trPr>
          <w:cantSplit/>
        </w:trPr>
        <w:tc>
          <w:tcPr>
            <w:tcW w:w="4860" w:type="dxa"/>
          </w:tcPr>
          <w:p w14:paraId="16D40CDE" w14:textId="77777777" w:rsidR="00B92783" w:rsidRPr="00745594" w:rsidRDefault="00B92783" w:rsidP="00B92783">
            <w:pPr>
              <w:spacing w:line="200" w:lineRule="exact"/>
              <w:rPr>
                <w:rFonts w:ascii="CordiaUPC" w:hAnsi="CordiaUPC" w:cs="CordiaUPC"/>
                <w:b/>
                <w:bCs/>
                <w:sz w:val="26"/>
                <w:szCs w:val="26"/>
              </w:rPr>
            </w:pPr>
            <w:r w:rsidRPr="00745594">
              <w:rPr>
                <w:rFonts w:ascii="CordiaUPC" w:hAnsi="CordiaUPC" w:cs="CordiaUPC" w:hint="cs"/>
                <w:b/>
                <w:bCs/>
                <w:sz w:val="26"/>
                <w:szCs w:val="26"/>
              </w:rPr>
              <w:t xml:space="preserve">Diluted earnings per share </w:t>
            </w:r>
            <w:r w:rsidRPr="00745594">
              <w:rPr>
                <w:rFonts w:ascii="CordiaUPC" w:hAnsi="CordiaUPC" w:cs="CordiaUPC" w:hint="cs"/>
                <w:b/>
                <w:bCs/>
                <w:i/>
                <w:iCs/>
                <w:sz w:val="26"/>
                <w:szCs w:val="26"/>
              </w:rPr>
              <w:t>(in Baht)</w:t>
            </w:r>
          </w:p>
        </w:tc>
        <w:tc>
          <w:tcPr>
            <w:tcW w:w="990" w:type="dxa"/>
            <w:tcBorders>
              <w:bottom w:val="double" w:sz="4" w:space="0" w:color="auto"/>
            </w:tcBorders>
            <w:vAlign w:val="bottom"/>
          </w:tcPr>
          <w:p w14:paraId="5FFE6821" w14:textId="3531CFF6" w:rsidR="00B92783" w:rsidRPr="00745594" w:rsidRDefault="00B92783" w:rsidP="00B92783">
            <w:pPr>
              <w:pStyle w:val="acctfourfigures"/>
              <w:tabs>
                <w:tab w:val="clear" w:pos="765"/>
                <w:tab w:val="decimal" w:pos="731"/>
              </w:tabs>
              <w:spacing w:line="200" w:lineRule="exact"/>
              <w:ind w:right="10"/>
              <w:jc w:val="right"/>
              <w:rPr>
                <w:rFonts w:ascii="CordiaUPC" w:hAnsi="CordiaUPC" w:cs="CordiaUPC"/>
                <w:b/>
                <w:bCs/>
                <w:sz w:val="26"/>
                <w:szCs w:val="26"/>
                <w:lang w:val="en-US" w:eastAsia="en-GB" w:bidi="th-TH"/>
              </w:rPr>
            </w:pPr>
            <w:r>
              <w:rPr>
                <w:rFonts w:ascii="CordiaUPC" w:hAnsi="CordiaUPC" w:cs="CordiaUPC"/>
                <w:b/>
                <w:bCs/>
                <w:sz w:val="26"/>
                <w:szCs w:val="26"/>
              </w:rPr>
              <w:t>0.1083</w:t>
            </w:r>
          </w:p>
        </w:tc>
        <w:tc>
          <w:tcPr>
            <w:tcW w:w="180" w:type="dxa"/>
            <w:vAlign w:val="bottom"/>
          </w:tcPr>
          <w:p w14:paraId="3DED9EC4" w14:textId="77777777" w:rsidR="00B92783" w:rsidRPr="00745594" w:rsidRDefault="00B92783" w:rsidP="00B92783">
            <w:pPr>
              <w:pStyle w:val="acctfourfigures"/>
              <w:tabs>
                <w:tab w:val="clear" w:pos="765"/>
                <w:tab w:val="decimal" w:pos="1901"/>
              </w:tabs>
              <w:spacing w:line="20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5FF0AACE" w14:textId="08F3B203" w:rsidR="00B92783" w:rsidRPr="00745594" w:rsidRDefault="00B92783" w:rsidP="00B92783">
            <w:pPr>
              <w:pStyle w:val="acctfourfigures"/>
              <w:tabs>
                <w:tab w:val="clear" w:pos="765"/>
              </w:tabs>
              <w:spacing w:line="200" w:lineRule="exact"/>
              <w:ind w:right="39"/>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0.1047</w:t>
            </w:r>
          </w:p>
        </w:tc>
        <w:tc>
          <w:tcPr>
            <w:tcW w:w="180" w:type="dxa"/>
            <w:vAlign w:val="bottom"/>
          </w:tcPr>
          <w:p w14:paraId="2ED5865D" w14:textId="77777777" w:rsidR="00B92783" w:rsidRPr="00745594" w:rsidRDefault="00B92783" w:rsidP="00B92783">
            <w:pPr>
              <w:pStyle w:val="acctfourfigures"/>
              <w:tabs>
                <w:tab w:val="decimal" w:pos="1001"/>
              </w:tabs>
              <w:spacing w:line="20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50907C58" w14:textId="5FD09C04" w:rsidR="00B92783" w:rsidRPr="00745594" w:rsidRDefault="00B92783" w:rsidP="00B92783">
            <w:pPr>
              <w:pStyle w:val="acctfourfigures"/>
              <w:tabs>
                <w:tab w:val="clear" w:pos="765"/>
                <w:tab w:val="decimal" w:pos="731"/>
              </w:tabs>
              <w:spacing w:line="200" w:lineRule="exact"/>
              <w:jc w:val="right"/>
              <w:rPr>
                <w:rFonts w:ascii="CordiaUPC" w:hAnsi="CordiaUPC" w:cs="CordiaUPC"/>
                <w:b/>
                <w:bCs/>
                <w:sz w:val="26"/>
                <w:szCs w:val="26"/>
                <w:lang w:val="en-US" w:eastAsia="en-GB" w:bidi="th-TH"/>
              </w:rPr>
            </w:pPr>
            <w:r>
              <w:rPr>
                <w:rFonts w:ascii="CordiaUPC" w:hAnsi="CordiaUPC" w:cs="CordiaUPC"/>
                <w:b/>
                <w:bCs/>
                <w:sz w:val="26"/>
                <w:szCs w:val="26"/>
                <w:lang w:eastAsia="en-GB"/>
              </w:rPr>
              <w:t>0.0803</w:t>
            </w:r>
          </w:p>
        </w:tc>
        <w:tc>
          <w:tcPr>
            <w:tcW w:w="180" w:type="dxa"/>
            <w:vAlign w:val="bottom"/>
          </w:tcPr>
          <w:p w14:paraId="51FF1EA6" w14:textId="77777777" w:rsidR="00B92783" w:rsidRPr="00745594" w:rsidRDefault="00B92783" w:rsidP="00B92783">
            <w:pPr>
              <w:pStyle w:val="acctfourfigures"/>
              <w:tabs>
                <w:tab w:val="decimal" w:pos="1001"/>
              </w:tabs>
              <w:spacing w:line="200" w:lineRule="exact"/>
              <w:jc w:val="right"/>
              <w:rPr>
                <w:rFonts w:ascii="CordiaUPC" w:hAnsi="CordiaUPC" w:cs="CordiaUPC"/>
                <w:b/>
                <w:bCs/>
                <w:sz w:val="26"/>
                <w:szCs w:val="26"/>
              </w:rPr>
            </w:pPr>
          </w:p>
        </w:tc>
        <w:tc>
          <w:tcPr>
            <w:tcW w:w="990" w:type="dxa"/>
            <w:tcBorders>
              <w:bottom w:val="double" w:sz="4" w:space="0" w:color="auto"/>
            </w:tcBorders>
            <w:vAlign w:val="bottom"/>
          </w:tcPr>
          <w:p w14:paraId="4347A89C" w14:textId="75C2BBE2" w:rsidR="00B92783" w:rsidRPr="00745594" w:rsidRDefault="00B92783" w:rsidP="00B92783">
            <w:pPr>
              <w:pStyle w:val="acctfourfigures"/>
              <w:tabs>
                <w:tab w:val="clear" w:pos="765"/>
              </w:tabs>
              <w:spacing w:line="200" w:lineRule="exact"/>
              <w:ind w:left="-103" w:right="41"/>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0.1332</w:t>
            </w:r>
          </w:p>
        </w:tc>
      </w:tr>
    </w:tbl>
    <w:p w14:paraId="7766493C" w14:textId="77777777" w:rsidR="00003BD3" w:rsidRDefault="00003BD3" w:rsidP="00745594">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02AF82E2" w14:textId="6213914B" w:rsidR="00DF1A61" w:rsidRDefault="00DF1A61" w:rsidP="00A27103">
      <w:pPr>
        <w:tabs>
          <w:tab w:val="left" w:pos="540"/>
          <w:tab w:val="left" w:pos="1080"/>
        </w:tabs>
        <w:spacing w:line="240" w:lineRule="exact"/>
        <w:ind w:right="389"/>
        <w:jc w:val="thaiDistribute"/>
        <w:rPr>
          <w:rFonts w:ascii="CordiaUPC" w:hAnsi="CordiaUPC" w:cs="CordiaUPC"/>
          <w:sz w:val="28"/>
          <w:szCs w:val="28"/>
        </w:rPr>
      </w:pPr>
    </w:p>
    <w:p w14:paraId="23B9C609" w14:textId="28EF0E4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7604814D" w14:textId="25E1654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52F81E67" w14:textId="13B330AF"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5C5F6631" w14:textId="52E03D9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7FA8ABBD" w14:textId="04D16D98"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7166247A" w14:textId="7692485D"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64EF154A" w14:textId="43109B50"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6F232753" w14:textId="32A87E22"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04FBB63F" w14:textId="478B44D6"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44DC9730" w14:textId="5DA0F749"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033B861D" w14:textId="1D94AAC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6B695104" w14:textId="4255EF6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75CF14DE" w14:textId="2460748C"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2363E7EB" w14:textId="4AC4D9AB"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7CDF50E8" w14:textId="1E2FC1A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2925EB2E" w14:textId="2EBC1BAE"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017E9F22" w14:textId="77777777" w:rsidR="004005F8" w:rsidRDefault="004005F8" w:rsidP="00A27103">
      <w:pPr>
        <w:tabs>
          <w:tab w:val="left" w:pos="540"/>
          <w:tab w:val="left" w:pos="1080"/>
        </w:tabs>
        <w:spacing w:line="240" w:lineRule="exact"/>
        <w:ind w:right="389"/>
        <w:jc w:val="thaiDistribute"/>
        <w:rPr>
          <w:rFonts w:ascii="CordiaUPC" w:hAnsi="CordiaUPC" w:cs="CordiaUPC"/>
          <w:sz w:val="28"/>
          <w:szCs w:val="28"/>
        </w:rPr>
      </w:pPr>
    </w:p>
    <w:p w14:paraId="61EF6AB5" w14:textId="32B382AA" w:rsidR="00EC3A76" w:rsidRPr="00E22BAA" w:rsidRDefault="00EC3A76" w:rsidP="00EC3A76">
      <w:pPr>
        <w:pStyle w:val="TOC2"/>
      </w:pPr>
      <w:bookmarkStart w:id="55" w:name="_Hlk93398122"/>
      <w:r w:rsidRPr="00EC3A76">
        <w:lastRenderedPageBreak/>
        <w:t>4</w:t>
      </w:r>
      <w:r w:rsidR="00E07A2E">
        <w:t>6</w:t>
      </w:r>
      <w:r w:rsidRPr="00EC3A76">
        <w:t xml:space="preserve"> </w:t>
      </w:r>
      <w:r w:rsidRPr="00EC3A76">
        <w:tab/>
      </w:r>
      <w:r w:rsidRPr="00E22BAA">
        <w:t>Reclassification of accounts</w:t>
      </w:r>
    </w:p>
    <w:p w14:paraId="38DD893B" w14:textId="77777777" w:rsidR="00EC3A76" w:rsidRPr="00E22BAA" w:rsidRDefault="00EC3A76" w:rsidP="00EC3A76">
      <w:pPr>
        <w:pStyle w:val="BodyText"/>
        <w:spacing w:after="0" w:line="220" w:lineRule="exact"/>
        <w:ind w:left="567"/>
        <w:jc w:val="both"/>
        <w:rPr>
          <w:rFonts w:ascii="CordiaUPC" w:hAnsi="CordiaUPC" w:cs="CordiaUPC"/>
          <w:sz w:val="26"/>
          <w:szCs w:val="26"/>
        </w:rPr>
      </w:pPr>
    </w:p>
    <w:p w14:paraId="25E6705B" w14:textId="77777777" w:rsidR="00EC3A76" w:rsidRPr="00E22BAA" w:rsidRDefault="00EC3A76" w:rsidP="00EC3A76">
      <w:pPr>
        <w:pStyle w:val="BodyText"/>
        <w:spacing w:after="0" w:line="220" w:lineRule="exact"/>
        <w:ind w:left="567"/>
        <w:jc w:val="both"/>
        <w:rPr>
          <w:rFonts w:ascii="CordiaUPC" w:hAnsi="CordiaUPC" w:cs="CordiaUPC"/>
          <w:sz w:val="26"/>
          <w:szCs w:val="26"/>
        </w:rPr>
      </w:pPr>
      <w:r w:rsidRPr="00E22BAA">
        <w:rPr>
          <w:rFonts w:ascii="CordiaUPC" w:hAnsi="CordiaUPC" w:cs="CordiaUPC"/>
          <w:spacing w:val="-2"/>
          <w:sz w:val="26"/>
          <w:szCs w:val="26"/>
        </w:rPr>
        <w:t>Certain accounts in the 2020 financial statement, have been reclassified to conform to the presentation</w:t>
      </w:r>
      <w:r w:rsidRPr="00E22BAA">
        <w:rPr>
          <w:rFonts w:ascii="CordiaUPC" w:hAnsi="CordiaUPC" w:cs="CordiaUPC"/>
          <w:sz w:val="26"/>
          <w:szCs w:val="26"/>
        </w:rPr>
        <w:t xml:space="preserve"> in the 2021 financial statements. The reclassifications were as follows:</w:t>
      </w:r>
    </w:p>
    <w:p w14:paraId="14711752" w14:textId="77777777" w:rsidR="00EC3A76" w:rsidRPr="00E22BAA" w:rsidRDefault="00EC3A76" w:rsidP="00EC3A76">
      <w:pPr>
        <w:pStyle w:val="BodyText"/>
        <w:spacing w:after="0" w:line="220" w:lineRule="exact"/>
        <w:ind w:left="567"/>
        <w:jc w:val="both"/>
        <w:rPr>
          <w:rFonts w:ascii="CordiaUPC" w:hAnsi="CordiaUPC" w:cs="CordiaUPC"/>
          <w:sz w:val="26"/>
          <w:szCs w:val="26"/>
        </w:rPr>
      </w:pPr>
    </w:p>
    <w:tbl>
      <w:tblPr>
        <w:tblW w:w="9180" w:type="dxa"/>
        <w:tblInd w:w="450" w:type="dxa"/>
        <w:tblLayout w:type="fixed"/>
        <w:tblLook w:val="0000" w:firstRow="0" w:lastRow="0" w:firstColumn="0" w:lastColumn="0" w:noHBand="0" w:noVBand="0"/>
      </w:tblPr>
      <w:tblGrid>
        <w:gridCol w:w="3960"/>
        <w:gridCol w:w="1530"/>
        <w:gridCol w:w="236"/>
        <w:gridCol w:w="1564"/>
        <w:gridCol w:w="236"/>
        <w:gridCol w:w="1654"/>
      </w:tblGrid>
      <w:tr w:rsidR="005D7550" w:rsidRPr="00E22BAA" w14:paraId="04983634" w14:textId="77777777" w:rsidTr="005D7550">
        <w:trPr>
          <w:trHeight w:val="83"/>
        </w:trPr>
        <w:tc>
          <w:tcPr>
            <w:tcW w:w="3960" w:type="dxa"/>
          </w:tcPr>
          <w:p w14:paraId="51986A79" w14:textId="77777777" w:rsidR="005D7550" w:rsidRPr="00E22BAA" w:rsidRDefault="005D7550" w:rsidP="007C6DF4">
            <w:pPr>
              <w:jc w:val="both"/>
              <w:rPr>
                <w:rFonts w:ascii="CordiaUPC" w:hAnsi="CordiaUPC" w:cs="CordiaUPC"/>
                <w:b/>
                <w:bCs/>
                <w:i/>
                <w:iCs/>
                <w:sz w:val="26"/>
                <w:szCs w:val="26"/>
              </w:rPr>
            </w:pPr>
          </w:p>
        </w:tc>
        <w:tc>
          <w:tcPr>
            <w:tcW w:w="5218" w:type="dxa"/>
            <w:gridSpan w:val="5"/>
          </w:tcPr>
          <w:p w14:paraId="5F397AF2" w14:textId="77777777" w:rsidR="005D7550" w:rsidRPr="00696656" w:rsidRDefault="005D7550" w:rsidP="007C6DF4">
            <w:pPr>
              <w:ind w:left="-81" w:right="-63"/>
              <w:jc w:val="center"/>
              <w:rPr>
                <w:rFonts w:ascii="CordiaUPC" w:hAnsi="CordiaUPC" w:cs="CordiaUPC"/>
                <w:b/>
                <w:bCs/>
                <w:sz w:val="26"/>
                <w:szCs w:val="26"/>
              </w:rPr>
            </w:pPr>
            <w:r w:rsidRPr="00696656">
              <w:rPr>
                <w:rFonts w:ascii="CordiaUPC" w:hAnsi="CordiaUPC" w:cs="CordiaUPC"/>
                <w:b/>
                <w:bCs/>
                <w:sz w:val="26"/>
                <w:szCs w:val="26"/>
              </w:rPr>
              <w:t>Consolidated</w:t>
            </w:r>
          </w:p>
        </w:tc>
      </w:tr>
      <w:tr w:rsidR="005D7550" w:rsidRPr="00E22BAA" w14:paraId="06C461F9" w14:textId="77777777" w:rsidTr="005D7550">
        <w:trPr>
          <w:trHeight w:val="83"/>
        </w:trPr>
        <w:tc>
          <w:tcPr>
            <w:tcW w:w="3960" w:type="dxa"/>
          </w:tcPr>
          <w:p w14:paraId="5E6428E1" w14:textId="77777777" w:rsidR="005D7550" w:rsidRPr="00E22BAA" w:rsidRDefault="005D7550" w:rsidP="007C6DF4">
            <w:pPr>
              <w:jc w:val="both"/>
              <w:rPr>
                <w:rFonts w:ascii="CordiaUPC" w:hAnsi="CordiaUPC" w:cs="CordiaUPC"/>
                <w:b/>
                <w:bCs/>
                <w:i/>
                <w:iCs/>
                <w:sz w:val="26"/>
                <w:szCs w:val="26"/>
              </w:rPr>
            </w:pPr>
          </w:p>
        </w:tc>
        <w:tc>
          <w:tcPr>
            <w:tcW w:w="1530" w:type="dxa"/>
          </w:tcPr>
          <w:p w14:paraId="43811E39" w14:textId="77777777" w:rsidR="005D7550" w:rsidRPr="00E22BAA" w:rsidRDefault="005D7550" w:rsidP="007C6DF4">
            <w:pPr>
              <w:ind w:left="-81" w:right="-63"/>
              <w:jc w:val="center"/>
              <w:rPr>
                <w:rFonts w:ascii="CordiaUPC" w:hAnsi="CordiaUPC" w:cs="CordiaUPC"/>
                <w:spacing w:val="-6"/>
                <w:sz w:val="26"/>
                <w:szCs w:val="26"/>
              </w:rPr>
            </w:pPr>
            <w:r w:rsidRPr="00E22BAA">
              <w:rPr>
                <w:rFonts w:ascii="CordiaUPC" w:hAnsi="CordiaUPC" w:cs="CordiaUPC"/>
                <w:spacing w:val="-6"/>
                <w:sz w:val="26"/>
                <w:szCs w:val="26"/>
              </w:rPr>
              <w:t>Before</w:t>
            </w:r>
          </w:p>
        </w:tc>
        <w:tc>
          <w:tcPr>
            <w:tcW w:w="236" w:type="dxa"/>
          </w:tcPr>
          <w:p w14:paraId="4B714C6B" w14:textId="77777777" w:rsidR="005D7550" w:rsidRPr="00E22BAA" w:rsidRDefault="005D7550" w:rsidP="007C6DF4">
            <w:pPr>
              <w:ind w:left="-81" w:right="-63"/>
              <w:jc w:val="center"/>
              <w:rPr>
                <w:rFonts w:ascii="CordiaUPC" w:hAnsi="CordiaUPC" w:cs="CordiaUPC"/>
                <w:spacing w:val="-6"/>
                <w:sz w:val="26"/>
                <w:szCs w:val="26"/>
              </w:rPr>
            </w:pPr>
          </w:p>
        </w:tc>
        <w:tc>
          <w:tcPr>
            <w:tcW w:w="1564" w:type="dxa"/>
          </w:tcPr>
          <w:p w14:paraId="548D8B4C" w14:textId="3B811696" w:rsidR="005D7550" w:rsidRPr="00E22BAA" w:rsidRDefault="005D7550" w:rsidP="007C6DF4">
            <w:pPr>
              <w:ind w:left="-81" w:right="-63"/>
              <w:jc w:val="center"/>
              <w:rPr>
                <w:rFonts w:ascii="CordiaUPC" w:hAnsi="CordiaUPC" w:cs="CordiaUPC"/>
                <w:spacing w:val="-6"/>
                <w:sz w:val="26"/>
                <w:szCs w:val="26"/>
              </w:rPr>
            </w:pPr>
          </w:p>
        </w:tc>
        <w:tc>
          <w:tcPr>
            <w:tcW w:w="236" w:type="dxa"/>
          </w:tcPr>
          <w:p w14:paraId="5525C810" w14:textId="77777777" w:rsidR="005D7550" w:rsidRPr="00E22BAA" w:rsidRDefault="005D7550" w:rsidP="007C6DF4">
            <w:pPr>
              <w:ind w:left="-81" w:right="-63"/>
              <w:jc w:val="center"/>
              <w:rPr>
                <w:rFonts w:ascii="CordiaUPC" w:hAnsi="CordiaUPC" w:cs="CordiaUPC"/>
                <w:spacing w:val="-6"/>
                <w:sz w:val="26"/>
                <w:szCs w:val="26"/>
                <w:u w:val="double"/>
              </w:rPr>
            </w:pPr>
          </w:p>
        </w:tc>
        <w:tc>
          <w:tcPr>
            <w:tcW w:w="1654" w:type="dxa"/>
          </w:tcPr>
          <w:p w14:paraId="2578E568" w14:textId="77777777" w:rsidR="005D7550" w:rsidRPr="00E22BAA" w:rsidRDefault="005D7550" w:rsidP="007C6DF4">
            <w:pPr>
              <w:ind w:left="-81" w:right="-63"/>
              <w:jc w:val="center"/>
              <w:rPr>
                <w:rFonts w:ascii="CordiaUPC" w:hAnsi="CordiaUPC" w:cs="CordiaUPC"/>
                <w:spacing w:val="-6"/>
                <w:sz w:val="26"/>
                <w:szCs w:val="26"/>
              </w:rPr>
            </w:pPr>
            <w:r w:rsidRPr="00E22BAA">
              <w:rPr>
                <w:rFonts w:ascii="CordiaUPC" w:hAnsi="CordiaUPC" w:cs="CordiaUPC"/>
                <w:spacing w:val="-6"/>
                <w:sz w:val="26"/>
                <w:szCs w:val="26"/>
              </w:rPr>
              <w:t>After</w:t>
            </w:r>
          </w:p>
        </w:tc>
      </w:tr>
      <w:tr w:rsidR="005D7550" w:rsidRPr="00E22BAA" w14:paraId="737467C2" w14:textId="77777777" w:rsidTr="005D7550">
        <w:trPr>
          <w:trHeight w:val="83"/>
        </w:trPr>
        <w:tc>
          <w:tcPr>
            <w:tcW w:w="3960" w:type="dxa"/>
          </w:tcPr>
          <w:p w14:paraId="36EF376B" w14:textId="77777777" w:rsidR="005D7550" w:rsidRPr="00E22BAA" w:rsidRDefault="005D7550" w:rsidP="007C6DF4">
            <w:pPr>
              <w:jc w:val="both"/>
              <w:rPr>
                <w:rFonts w:ascii="CordiaUPC" w:hAnsi="CordiaUPC" w:cs="CordiaUPC"/>
                <w:b/>
                <w:bCs/>
                <w:i/>
                <w:iCs/>
                <w:sz w:val="26"/>
                <w:szCs w:val="26"/>
              </w:rPr>
            </w:pPr>
          </w:p>
        </w:tc>
        <w:tc>
          <w:tcPr>
            <w:tcW w:w="1530" w:type="dxa"/>
          </w:tcPr>
          <w:p w14:paraId="122DD2EC" w14:textId="77777777" w:rsidR="005D7550" w:rsidRPr="00E22BAA" w:rsidRDefault="005D7550" w:rsidP="007C6DF4">
            <w:pPr>
              <w:ind w:left="-81" w:right="-63"/>
              <w:jc w:val="center"/>
              <w:rPr>
                <w:rFonts w:ascii="CordiaUPC" w:hAnsi="CordiaUPC" w:cs="CordiaUPC"/>
                <w:spacing w:val="-6"/>
                <w:sz w:val="26"/>
                <w:szCs w:val="26"/>
              </w:rPr>
            </w:pPr>
            <w:r w:rsidRPr="00E22BAA">
              <w:rPr>
                <w:rFonts w:ascii="CordiaUPC" w:hAnsi="CordiaUPC" w:cs="CordiaUPC"/>
                <w:spacing w:val="-6"/>
                <w:sz w:val="26"/>
                <w:szCs w:val="26"/>
              </w:rPr>
              <w:t>reclassification</w:t>
            </w:r>
          </w:p>
        </w:tc>
        <w:tc>
          <w:tcPr>
            <w:tcW w:w="236" w:type="dxa"/>
          </w:tcPr>
          <w:p w14:paraId="0301736A" w14:textId="77777777" w:rsidR="005D7550" w:rsidRPr="00E22BAA" w:rsidRDefault="005D7550" w:rsidP="007C6DF4">
            <w:pPr>
              <w:ind w:left="-81" w:right="-63"/>
              <w:jc w:val="center"/>
              <w:rPr>
                <w:rFonts w:ascii="CordiaUPC" w:hAnsi="CordiaUPC" w:cs="CordiaUPC"/>
                <w:spacing w:val="-6"/>
                <w:sz w:val="26"/>
                <w:szCs w:val="26"/>
              </w:rPr>
            </w:pPr>
          </w:p>
        </w:tc>
        <w:tc>
          <w:tcPr>
            <w:tcW w:w="1564" w:type="dxa"/>
          </w:tcPr>
          <w:p w14:paraId="69B56E84" w14:textId="624C5CBF" w:rsidR="005D7550" w:rsidRPr="00E22BAA" w:rsidRDefault="0047477F" w:rsidP="007C6DF4">
            <w:pPr>
              <w:ind w:left="-81" w:right="-63"/>
              <w:jc w:val="center"/>
              <w:rPr>
                <w:rFonts w:ascii="CordiaUPC" w:hAnsi="CordiaUPC" w:cs="CordiaUPC"/>
                <w:spacing w:val="-6"/>
                <w:sz w:val="26"/>
                <w:szCs w:val="26"/>
              </w:rPr>
            </w:pPr>
            <w:r w:rsidRPr="00E22BAA">
              <w:rPr>
                <w:rFonts w:ascii="CordiaUPC" w:hAnsi="CordiaUPC" w:cs="CordiaUPC"/>
                <w:spacing w:val="-6"/>
                <w:sz w:val="26"/>
                <w:szCs w:val="26"/>
              </w:rPr>
              <w:t>Reclassification</w:t>
            </w:r>
          </w:p>
        </w:tc>
        <w:tc>
          <w:tcPr>
            <w:tcW w:w="236" w:type="dxa"/>
          </w:tcPr>
          <w:p w14:paraId="705DA2F5" w14:textId="77777777" w:rsidR="005D7550" w:rsidRPr="00E22BAA" w:rsidRDefault="005D7550" w:rsidP="007C6DF4">
            <w:pPr>
              <w:ind w:left="-81" w:right="-63"/>
              <w:jc w:val="center"/>
              <w:rPr>
                <w:rFonts w:ascii="CordiaUPC" w:hAnsi="CordiaUPC" w:cs="CordiaUPC"/>
                <w:spacing w:val="-6"/>
                <w:sz w:val="26"/>
                <w:szCs w:val="26"/>
                <w:u w:val="double"/>
              </w:rPr>
            </w:pPr>
          </w:p>
        </w:tc>
        <w:tc>
          <w:tcPr>
            <w:tcW w:w="1654" w:type="dxa"/>
          </w:tcPr>
          <w:p w14:paraId="53417C27" w14:textId="77777777" w:rsidR="005D7550" w:rsidRPr="00E22BAA" w:rsidRDefault="005D7550" w:rsidP="007C6DF4">
            <w:pPr>
              <w:ind w:left="-81" w:right="-63"/>
              <w:jc w:val="center"/>
              <w:rPr>
                <w:rFonts w:ascii="CordiaUPC" w:hAnsi="CordiaUPC" w:cs="CordiaUPC"/>
                <w:spacing w:val="-6"/>
                <w:sz w:val="26"/>
                <w:szCs w:val="26"/>
              </w:rPr>
            </w:pPr>
            <w:r w:rsidRPr="00E22BAA">
              <w:rPr>
                <w:rFonts w:ascii="CordiaUPC" w:hAnsi="CordiaUPC" w:cs="CordiaUPC"/>
                <w:spacing w:val="-6"/>
                <w:sz w:val="26"/>
                <w:szCs w:val="26"/>
              </w:rPr>
              <w:t>reclassification</w:t>
            </w:r>
          </w:p>
        </w:tc>
      </w:tr>
      <w:tr w:rsidR="005D7550" w:rsidRPr="00E22BAA" w14:paraId="16E172E0" w14:textId="77777777" w:rsidTr="005D7550">
        <w:tc>
          <w:tcPr>
            <w:tcW w:w="3960" w:type="dxa"/>
          </w:tcPr>
          <w:p w14:paraId="53BD6CF8" w14:textId="77777777" w:rsidR="005D7550" w:rsidRPr="00E22BAA" w:rsidRDefault="005D7550" w:rsidP="007C6DF4">
            <w:pPr>
              <w:ind w:hanging="18"/>
              <w:jc w:val="both"/>
              <w:rPr>
                <w:rFonts w:ascii="CordiaUPC" w:hAnsi="CordiaUPC" w:cs="CordiaUPC"/>
                <w:sz w:val="26"/>
                <w:szCs w:val="26"/>
              </w:rPr>
            </w:pPr>
          </w:p>
        </w:tc>
        <w:tc>
          <w:tcPr>
            <w:tcW w:w="5218" w:type="dxa"/>
            <w:gridSpan w:val="5"/>
          </w:tcPr>
          <w:p w14:paraId="1234A94F" w14:textId="77777777" w:rsidR="005D7550" w:rsidRPr="00E22BAA" w:rsidRDefault="005D7550" w:rsidP="007C6DF4">
            <w:pPr>
              <w:tabs>
                <w:tab w:val="left" w:pos="540"/>
              </w:tabs>
              <w:ind w:left="-18" w:firstLine="18"/>
              <w:jc w:val="center"/>
              <w:rPr>
                <w:rFonts w:ascii="CordiaUPC" w:hAnsi="CordiaUPC" w:cs="CordiaUPC"/>
                <w:i/>
                <w:iCs/>
                <w:sz w:val="26"/>
                <w:szCs w:val="26"/>
              </w:rPr>
            </w:pPr>
            <w:r w:rsidRPr="00E22BAA">
              <w:rPr>
                <w:rFonts w:ascii="CordiaUPC" w:hAnsi="CordiaUPC" w:cs="CordiaUPC"/>
                <w:i/>
                <w:iCs/>
                <w:sz w:val="26"/>
                <w:szCs w:val="26"/>
              </w:rPr>
              <w:t>(in million Baht)</w:t>
            </w:r>
          </w:p>
        </w:tc>
      </w:tr>
      <w:tr w:rsidR="005D7550" w:rsidRPr="004005F8" w14:paraId="63859BA7" w14:textId="77777777" w:rsidTr="005D7550">
        <w:trPr>
          <w:trHeight w:val="83"/>
        </w:trPr>
        <w:tc>
          <w:tcPr>
            <w:tcW w:w="3960" w:type="dxa"/>
          </w:tcPr>
          <w:p w14:paraId="6200C2C8" w14:textId="77777777" w:rsidR="005D7550" w:rsidRPr="00E22BAA" w:rsidRDefault="005D7550" w:rsidP="007C6DF4">
            <w:pPr>
              <w:jc w:val="both"/>
              <w:rPr>
                <w:rFonts w:ascii="CordiaUPC" w:hAnsi="CordiaUPC" w:cs="CordiaUPC"/>
                <w:sz w:val="26"/>
                <w:szCs w:val="26"/>
              </w:rPr>
            </w:pPr>
            <w:r w:rsidRPr="00E22BAA">
              <w:rPr>
                <w:rFonts w:ascii="CordiaUPC" w:hAnsi="CordiaUPC" w:cs="CordiaUPC"/>
                <w:b/>
                <w:bCs/>
                <w:i/>
                <w:iCs/>
                <w:sz w:val="26"/>
                <w:szCs w:val="26"/>
              </w:rPr>
              <w:t>Statement of income</w:t>
            </w:r>
          </w:p>
        </w:tc>
        <w:tc>
          <w:tcPr>
            <w:tcW w:w="1530" w:type="dxa"/>
          </w:tcPr>
          <w:p w14:paraId="523D5077" w14:textId="77777777" w:rsidR="005D7550" w:rsidRPr="00E22BAA" w:rsidRDefault="005D7550" w:rsidP="007C6DF4">
            <w:pPr>
              <w:tabs>
                <w:tab w:val="decimal" w:pos="880"/>
              </w:tabs>
              <w:ind w:left="-45" w:right="-99"/>
              <w:rPr>
                <w:rFonts w:ascii="CordiaUPC" w:hAnsi="CordiaUPC" w:cs="CordiaUPC"/>
                <w:sz w:val="26"/>
                <w:szCs w:val="26"/>
              </w:rPr>
            </w:pPr>
          </w:p>
        </w:tc>
        <w:tc>
          <w:tcPr>
            <w:tcW w:w="236" w:type="dxa"/>
          </w:tcPr>
          <w:p w14:paraId="1544CEF5" w14:textId="77777777" w:rsidR="005D7550" w:rsidRPr="00E22BAA" w:rsidRDefault="005D7550" w:rsidP="007C6DF4">
            <w:pPr>
              <w:tabs>
                <w:tab w:val="decimal" w:pos="972"/>
              </w:tabs>
              <w:ind w:left="-45" w:right="-99"/>
              <w:rPr>
                <w:rFonts w:ascii="CordiaUPC" w:hAnsi="CordiaUPC" w:cs="CordiaUPC"/>
                <w:sz w:val="26"/>
                <w:szCs w:val="26"/>
              </w:rPr>
            </w:pPr>
          </w:p>
        </w:tc>
        <w:tc>
          <w:tcPr>
            <w:tcW w:w="1564" w:type="dxa"/>
          </w:tcPr>
          <w:p w14:paraId="0BC44BCC" w14:textId="77777777" w:rsidR="005D7550" w:rsidRPr="00E22BAA" w:rsidRDefault="005D7550" w:rsidP="007C6DF4">
            <w:pPr>
              <w:tabs>
                <w:tab w:val="decimal" w:pos="913"/>
              </w:tabs>
              <w:ind w:left="-45" w:right="-99"/>
              <w:rPr>
                <w:rFonts w:ascii="CordiaUPC" w:hAnsi="CordiaUPC" w:cs="CordiaUPC"/>
                <w:sz w:val="26"/>
                <w:szCs w:val="26"/>
              </w:rPr>
            </w:pPr>
          </w:p>
        </w:tc>
        <w:tc>
          <w:tcPr>
            <w:tcW w:w="236" w:type="dxa"/>
          </w:tcPr>
          <w:p w14:paraId="049C8CD5" w14:textId="77777777" w:rsidR="005D7550" w:rsidRPr="00E22BAA" w:rsidRDefault="005D7550" w:rsidP="007C6DF4">
            <w:pPr>
              <w:tabs>
                <w:tab w:val="decimal" w:pos="972"/>
              </w:tabs>
              <w:ind w:left="-45" w:right="-99"/>
              <w:rPr>
                <w:rFonts w:ascii="CordiaUPC" w:hAnsi="CordiaUPC" w:cs="CordiaUPC"/>
                <w:sz w:val="26"/>
                <w:szCs w:val="26"/>
                <w:u w:val="double"/>
              </w:rPr>
            </w:pPr>
          </w:p>
        </w:tc>
        <w:tc>
          <w:tcPr>
            <w:tcW w:w="1654" w:type="dxa"/>
          </w:tcPr>
          <w:p w14:paraId="04D371F1" w14:textId="77777777" w:rsidR="005D7550" w:rsidRPr="00E22BAA" w:rsidRDefault="005D7550" w:rsidP="007C6DF4">
            <w:pPr>
              <w:tabs>
                <w:tab w:val="decimal" w:pos="1069"/>
              </w:tabs>
              <w:ind w:left="-45" w:right="-99"/>
              <w:rPr>
                <w:rFonts w:ascii="CordiaUPC" w:hAnsi="CordiaUPC" w:cs="CordiaUPC"/>
                <w:sz w:val="26"/>
                <w:szCs w:val="26"/>
              </w:rPr>
            </w:pPr>
          </w:p>
        </w:tc>
      </w:tr>
      <w:tr w:rsidR="005D7550" w:rsidRPr="004005F8" w14:paraId="20E24195" w14:textId="77777777" w:rsidTr="005D7550">
        <w:trPr>
          <w:trHeight w:val="83"/>
        </w:trPr>
        <w:tc>
          <w:tcPr>
            <w:tcW w:w="3960" w:type="dxa"/>
          </w:tcPr>
          <w:p w14:paraId="0F975122" w14:textId="29BCAC0C" w:rsidR="005D7550" w:rsidRPr="000F2EBA" w:rsidRDefault="005D7550" w:rsidP="00272669">
            <w:pPr>
              <w:jc w:val="both"/>
              <w:rPr>
                <w:rFonts w:ascii="CordiaUPC" w:hAnsi="CordiaUPC" w:cs="CordiaUPC"/>
                <w:sz w:val="26"/>
                <w:szCs w:val="26"/>
              </w:rPr>
            </w:pPr>
            <w:r w:rsidRPr="000F2EBA">
              <w:rPr>
                <w:rFonts w:ascii="CordiaUPC" w:hAnsi="CordiaUPC" w:cs="CordiaUPC"/>
                <w:sz w:val="26"/>
                <w:szCs w:val="26"/>
              </w:rPr>
              <w:t>Fees</w:t>
            </w:r>
            <w:r>
              <w:rPr>
                <w:rFonts w:ascii="CordiaUPC" w:hAnsi="CordiaUPC" w:cs="CordiaUPC"/>
                <w:sz w:val="26"/>
                <w:szCs w:val="26"/>
              </w:rPr>
              <w:t xml:space="preserve"> </w:t>
            </w:r>
            <w:r w:rsidRPr="000F2EBA">
              <w:rPr>
                <w:rFonts w:ascii="CordiaUPC" w:hAnsi="CordiaUPC" w:cs="CordiaUPC"/>
                <w:sz w:val="26"/>
                <w:szCs w:val="26"/>
              </w:rPr>
              <w:t>and service</w:t>
            </w:r>
            <w:r>
              <w:rPr>
                <w:rFonts w:ascii="CordiaUPC" w:hAnsi="CordiaUPC" w:cs="CordiaUPC"/>
                <w:sz w:val="26"/>
                <w:szCs w:val="26"/>
              </w:rPr>
              <w:t xml:space="preserve"> </w:t>
            </w:r>
            <w:r w:rsidRPr="000F2EBA">
              <w:rPr>
                <w:rFonts w:ascii="CordiaUPC" w:hAnsi="CordiaUPC" w:cs="CordiaUPC"/>
                <w:sz w:val="26"/>
                <w:szCs w:val="26"/>
              </w:rPr>
              <w:t>income</w:t>
            </w:r>
          </w:p>
        </w:tc>
        <w:tc>
          <w:tcPr>
            <w:tcW w:w="1530" w:type="dxa"/>
          </w:tcPr>
          <w:p w14:paraId="3B1047F7" w14:textId="2C590AD0" w:rsidR="005D7550" w:rsidRPr="004005F8" w:rsidRDefault="005D7550" w:rsidP="00272669">
            <w:pPr>
              <w:tabs>
                <w:tab w:val="decimal" w:pos="1139"/>
              </w:tabs>
              <w:ind w:left="-45" w:right="-99"/>
              <w:rPr>
                <w:rFonts w:ascii="CordiaUPC" w:hAnsi="CordiaUPC" w:cs="CordiaUPC"/>
                <w:sz w:val="26"/>
                <w:szCs w:val="26"/>
                <w:highlight w:val="yellow"/>
              </w:rPr>
            </w:pPr>
            <w:r w:rsidRPr="00161091">
              <w:rPr>
                <w:rFonts w:ascii="CordiaUPC" w:hAnsi="CordiaUPC" w:cs="CordiaUPC"/>
                <w:sz w:val="26"/>
                <w:szCs w:val="26"/>
                <w:cs/>
              </w:rPr>
              <w:t>15</w:t>
            </w:r>
            <w:r w:rsidRPr="00161091">
              <w:rPr>
                <w:rFonts w:ascii="CordiaUPC" w:hAnsi="CordiaUPC" w:cs="CordiaUPC"/>
                <w:sz w:val="26"/>
                <w:szCs w:val="26"/>
              </w:rPr>
              <w:t>,</w:t>
            </w:r>
            <w:r w:rsidRPr="00161091">
              <w:rPr>
                <w:rFonts w:ascii="CordiaUPC" w:hAnsi="CordiaUPC" w:cs="CordiaUPC"/>
                <w:sz w:val="26"/>
                <w:szCs w:val="26"/>
                <w:cs/>
              </w:rPr>
              <w:t>921</w:t>
            </w:r>
          </w:p>
        </w:tc>
        <w:tc>
          <w:tcPr>
            <w:tcW w:w="236" w:type="dxa"/>
          </w:tcPr>
          <w:p w14:paraId="7AA5948F" w14:textId="77777777" w:rsidR="005D7550" w:rsidRPr="004005F8" w:rsidRDefault="005D7550" w:rsidP="00272669">
            <w:pPr>
              <w:tabs>
                <w:tab w:val="decimal" w:pos="972"/>
              </w:tabs>
              <w:ind w:left="-45" w:right="-99"/>
              <w:rPr>
                <w:rFonts w:ascii="CordiaUPC" w:hAnsi="CordiaUPC" w:cs="CordiaUPC"/>
                <w:sz w:val="26"/>
                <w:szCs w:val="26"/>
                <w:highlight w:val="yellow"/>
              </w:rPr>
            </w:pPr>
          </w:p>
        </w:tc>
        <w:tc>
          <w:tcPr>
            <w:tcW w:w="1564" w:type="dxa"/>
          </w:tcPr>
          <w:p w14:paraId="3D413D3E" w14:textId="04D2C6BC" w:rsidR="005D7550" w:rsidRPr="000F2EBA" w:rsidRDefault="005D7550" w:rsidP="00272669">
            <w:pPr>
              <w:tabs>
                <w:tab w:val="decimal" w:pos="1169"/>
              </w:tabs>
              <w:ind w:left="-45" w:right="-99"/>
              <w:rPr>
                <w:rFonts w:ascii="CordiaUPC" w:hAnsi="CordiaUPC" w:cs="CordiaUPC"/>
                <w:sz w:val="26"/>
                <w:szCs w:val="26"/>
              </w:rPr>
            </w:pPr>
            <w:r w:rsidRPr="00161091">
              <w:rPr>
                <w:rFonts w:ascii="CordiaUPC" w:hAnsi="CordiaUPC" w:cs="CordiaUPC"/>
                <w:sz w:val="26"/>
                <w:szCs w:val="26"/>
              </w:rPr>
              <w:t>218</w:t>
            </w:r>
          </w:p>
        </w:tc>
        <w:tc>
          <w:tcPr>
            <w:tcW w:w="236" w:type="dxa"/>
          </w:tcPr>
          <w:p w14:paraId="0AD740C7" w14:textId="77777777" w:rsidR="005D7550" w:rsidRPr="004005F8" w:rsidRDefault="005D7550" w:rsidP="00272669">
            <w:pPr>
              <w:tabs>
                <w:tab w:val="decimal" w:pos="972"/>
              </w:tabs>
              <w:ind w:left="-45" w:right="-99"/>
              <w:rPr>
                <w:rFonts w:ascii="CordiaUPC" w:hAnsi="CordiaUPC" w:cs="CordiaUPC"/>
                <w:sz w:val="26"/>
                <w:szCs w:val="26"/>
                <w:highlight w:val="yellow"/>
                <w:u w:val="double"/>
              </w:rPr>
            </w:pPr>
          </w:p>
        </w:tc>
        <w:tc>
          <w:tcPr>
            <w:tcW w:w="1654" w:type="dxa"/>
          </w:tcPr>
          <w:p w14:paraId="7EDCD02E" w14:textId="2A756ED8" w:rsidR="005D7550" w:rsidRPr="004005F8" w:rsidRDefault="005D7550" w:rsidP="00272669">
            <w:pPr>
              <w:tabs>
                <w:tab w:val="decimal" w:pos="1169"/>
              </w:tabs>
              <w:ind w:left="-45" w:right="-99"/>
              <w:rPr>
                <w:rFonts w:ascii="CordiaUPC" w:hAnsi="CordiaUPC" w:cs="CordiaUPC"/>
                <w:sz w:val="26"/>
                <w:szCs w:val="26"/>
                <w:highlight w:val="yellow"/>
              </w:rPr>
            </w:pPr>
            <w:r w:rsidRPr="00161091">
              <w:rPr>
                <w:rFonts w:ascii="CordiaUPC" w:hAnsi="CordiaUPC" w:cs="CordiaUPC"/>
                <w:sz w:val="26"/>
                <w:szCs w:val="26"/>
              </w:rPr>
              <w:t>16,139</w:t>
            </w:r>
          </w:p>
        </w:tc>
      </w:tr>
      <w:tr w:rsidR="005D7550" w:rsidRPr="004005F8" w14:paraId="4D7A7875" w14:textId="77777777" w:rsidTr="005D7550">
        <w:trPr>
          <w:trHeight w:val="83"/>
        </w:trPr>
        <w:tc>
          <w:tcPr>
            <w:tcW w:w="3960" w:type="dxa"/>
          </w:tcPr>
          <w:p w14:paraId="1DC93495" w14:textId="1696D0C8" w:rsidR="005D7550" w:rsidRPr="000F2EBA" w:rsidRDefault="005D7550" w:rsidP="00272669">
            <w:pPr>
              <w:jc w:val="both"/>
              <w:rPr>
                <w:rFonts w:ascii="CordiaUPC" w:hAnsi="CordiaUPC" w:cs="CordiaUPC"/>
                <w:sz w:val="26"/>
                <w:szCs w:val="26"/>
              </w:rPr>
            </w:pPr>
            <w:r w:rsidRPr="000F2EBA">
              <w:rPr>
                <w:rFonts w:ascii="CordiaUPC" w:hAnsi="CordiaUPC" w:cs="CordiaUPC"/>
                <w:sz w:val="26"/>
                <w:szCs w:val="26"/>
              </w:rPr>
              <w:t>Fees</w:t>
            </w:r>
            <w:r>
              <w:rPr>
                <w:rFonts w:ascii="CordiaUPC" w:hAnsi="CordiaUPC" w:cs="CordiaUPC"/>
                <w:sz w:val="26"/>
                <w:szCs w:val="26"/>
              </w:rPr>
              <w:t xml:space="preserve"> </w:t>
            </w:r>
            <w:r w:rsidRPr="000F2EBA">
              <w:rPr>
                <w:rFonts w:ascii="CordiaUPC" w:hAnsi="CordiaUPC" w:cs="CordiaUPC"/>
                <w:sz w:val="26"/>
                <w:szCs w:val="26"/>
              </w:rPr>
              <w:t>and service expenses</w:t>
            </w:r>
          </w:p>
        </w:tc>
        <w:tc>
          <w:tcPr>
            <w:tcW w:w="1530" w:type="dxa"/>
          </w:tcPr>
          <w:p w14:paraId="4AF2ED41" w14:textId="3022B4C6" w:rsidR="005D7550" w:rsidRPr="004005F8" w:rsidRDefault="005D7550" w:rsidP="00272669">
            <w:pPr>
              <w:tabs>
                <w:tab w:val="decimal" w:pos="1139"/>
              </w:tabs>
              <w:ind w:left="-45" w:right="-99"/>
              <w:rPr>
                <w:rFonts w:ascii="CordiaUPC" w:hAnsi="CordiaUPC" w:cs="CordiaUPC"/>
                <w:sz w:val="26"/>
                <w:szCs w:val="26"/>
                <w:highlight w:val="yellow"/>
              </w:rPr>
            </w:pPr>
            <w:r w:rsidRPr="00161091">
              <w:rPr>
                <w:rFonts w:ascii="CordiaUPC" w:hAnsi="CordiaUPC" w:cs="CordiaUPC"/>
                <w:sz w:val="26"/>
                <w:szCs w:val="26"/>
                <w:cs/>
              </w:rPr>
              <w:t>5</w:t>
            </w:r>
            <w:r w:rsidRPr="00161091">
              <w:rPr>
                <w:rFonts w:ascii="CordiaUPC" w:hAnsi="CordiaUPC" w:cs="CordiaUPC"/>
                <w:sz w:val="26"/>
                <w:szCs w:val="26"/>
              </w:rPr>
              <w:t>,</w:t>
            </w:r>
            <w:r w:rsidRPr="00161091">
              <w:rPr>
                <w:rFonts w:ascii="CordiaUPC" w:hAnsi="CordiaUPC" w:cs="CordiaUPC"/>
                <w:sz w:val="26"/>
                <w:szCs w:val="26"/>
                <w:cs/>
              </w:rPr>
              <w:t>346</w:t>
            </w:r>
          </w:p>
        </w:tc>
        <w:tc>
          <w:tcPr>
            <w:tcW w:w="236" w:type="dxa"/>
          </w:tcPr>
          <w:p w14:paraId="6484A822" w14:textId="77777777" w:rsidR="005D7550" w:rsidRPr="004005F8" w:rsidRDefault="005D7550" w:rsidP="00272669">
            <w:pPr>
              <w:tabs>
                <w:tab w:val="decimal" w:pos="972"/>
              </w:tabs>
              <w:ind w:left="-45" w:right="-99"/>
              <w:rPr>
                <w:rFonts w:ascii="CordiaUPC" w:hAnsi="CordiaUPC" w:cs="CordiaUPC"/>
                <w:sz w:val="26"/>
                <w:szCs w:val="26"/>
                <w:highlight w:val="yellow"/>
              </w:rPr>
            </w:pPr>
          </w:p>
        </w:tc>
        <w:tc>
          <w:tcPr>
            <w:tcW w:w="1564" w:type="dxa"/>
          </w:tcPr>
          <w:p w14:paraId="5033122B" w14:textId="7B95A93E" w:rsidR="005D7550" w:rsidRPr="000F2EBA" w:rsidRDefault="005D7550" w:rsidP="00272669">
            <w:pPr>
              <w:tabs>
                <w:tab w:val="decimal" w:pos="1169"/>
              </w:tabs>
              <w:ind w:left="-45" w:right="-99"/>
              <w:rPr>
                <w:rFonts w:ascii="CordiaUPC" w:hAnsi="CordiaUPC" w:cs="CordiaUPC"/>
                <w:sz w:val="26"/>
                <w:szCs w:val="26"/>
              </w:rPr>
            </w:pPr>
            <w:r w:rsidRPr="00161091">
              <w:rPr>
                <w:rFonts w:ascii="CordiaUPC" w:hAnsi="CordiaUPC" w:cs="CordiaUPC"/>
                <w:sz w:val="26"/>
                <w:szCs w:val="26"/>
              </w:rPr>
              <w:t>(555)</w:t>
            </w:r>
          </w:p>
        </w:tc>
        <w:tc>
          <w:tcPr>
            <w:tcW w:w="236" w:type="dxa"/>
          </w:tcPr>
          <w:p w14:paraId="524CD216" w14:textId="77777777" w:rsidR="005D7550" w:rsidRPr="004005F8" w:rsidRDefault="005D7550" w:rsidP="00272669">
            <w:pPr>
              <w:tabs>
                <w:tab w:val="decimal" w:pos="972"/>
              </w:tabs>
              <w:ind w:left="-45" w:right="-99"/>
              <w:rPr>
                <w:rFonts w:ascii="CordiaUPC" w:hAnsi="CordiaUPC" w:cs="CordiaUPC"/>
                <w:sz w:val="26"/>
                <w:szCs w:val="26"/>
                <w:highlight w:val="yellow"/>
                <w:u w:val="double"/>
              </w:rPr>
            </w:pPr>
          </w:p>
        </w:tc>
        <w:tc>
          <w:tcPr>
            <w:tcW w:w="1654" w:type="dxa"/>
          </w:tcPr>
          <w:p w14:paraId="6824875B" w14:textId="5AE6ADF5" w:rsidR="005D7550" w:rsidRPr="004005F8" w:rsidRDefault="005D7550" w:rsidP="00272669">
            <w:pPr>
              <w:tabs>
                <w:tab w:val="decimal" w:pos="1169"/>
              </w:tabs>
              <w:ind w:left="-45" w:right="-99"/>
              <w:rPr>
                <w:rFonts w:ascii="CordiaUPC" w:hAnsi="CordiaUPC" w:cs="CordiaUPC"/>
                <w:sz w:val="26"/>
                <w:szCs w:val="26"/>
                <w:highlight w:val="yellow"/>
              </w:rPr>
            </w:pPr>
            <w:r w:rsidRPr="00161091">
              <w:rPr>
                <w:rFonts w:ascii="CordiaUPC" w:hAnsi="CordiaUPC" w:cs="CordiaUPC"/>
                <w:sz w:val="26"/>
                <w:szCs w:val="26"/>
              </w:rPr>
              <w:t>4,791</w:t>
            </w:r>
          </w:p>
        </w:tc>
      </w:tr>
      <w:tr w:rsidR="005D7550" w:rsidRPr="004005F8" w14:paraId="78D7EDA0" w14:textId="77777777" w:rsidTr="005D7550">
        <w:trPr>
          <w:trHeight w:val="83"/>
        </w:trPr>
        <w:tc>
          <w:tcPr>
            <w:tcW w:w="3960" w:type="dxa"/>
          </w:tcPr>
          <w:p w14:paraId="082A46BD" w14:textId="275A6DD4" w:rsidR="005D7550" w:rsidRPr="004005F8" w:rsidRDefault="005D7550" w:rsidP="00272669">
            <w:pPr>
              <w:jc w:val="both"/>
              <w:rPr>
                <w:rFonts w:ascii="CordiaUPC" w:hAnsi="CordiaUPC" w:cs="CordiaUPC"/>
                <w:sz w:val="26"/>
                <w:szCs w:val="26"/>
                <w:highlight w:val="yellow"/>
              </w:rPr>
            </w:pPr>
            <w:r w:rsidRPr="000F2EBA">
              <w:rPr>
                <w:rFonts w:ascii="CordiaUPC" w:hAnsi="CordiaUPC" w:cs="CordiaUPC"/>
                <w:sz w:val="26"/>
                <w:szCs w:val="26"/>
              </w:rPr>
              <w:t>Other operating income</w:t>
            </w:r>
          </w:p>
        </w:tc>
        <w:tc>
          <w:tcPr>
            <w:tcW w:w="1530" w:type="dxa"/>
          </w:tcPr>
          <w:p w14:paraId="58E8746F" w14:textId="6590475C" w:rsidR="005D7550" w:rsidRPr="004005F8" w:rsidRDefault="005D7550" w:rsidP="00272669">
            <w:pPr>
              <w:tabs>
                <w:tab w:val="decimal" w:pos="1139"/>
              </w:tabs>
              <w:ind w:left="-45" w:right="-99"/>
              <w:rPr>
                <w:rFonts w:ascii="CordiaUPC" w:hAnsi="CordiaUPC" w:cs="CordiaUPC"/>
                <w:sz w:val="26"/>
                <w:szCs w:val="26"/>
                <w:highlight w:val="yellow"/>
              </w:rPr>
            </w:pPr>
            <w:r w:rsidRPr="00161091">
              <w:rPr>
                <w:rFonts w:ascii="CordiaUPC" w:hAnsi="CordiaUPC" w:cs="CordiaUPC"/>
                <w:sz w:val="26"/>
                <w:szCs w:val="26"/>
                <w:cs/>
              </w:rPr>
              <w:t>1</w:t>
            </w:r>
            <w:r w:rsidRPr="00161091">
              <w:rPr>
                <w:rFonts w:ascii="CordiaUPC" w:hAnsi="CordiaUPC" w:cs="CordiaUPC"/>
                <w:sz w:val="26"/>
                <w:szCs w:val="26"/>
              </w:rPr>
              <w:t>,</w:t>
            </w:r>
            <w:r w:rsidRPr="00161091">
              <w:rPr>
                <w:rFonts w:ascii="CordiaUPC" w:hAnsi="CordiaUPC" w:cs="CordiaUPC"/>
                <w:sz w:val="26"/>
                <w:szCs w:val="26"/>
                <w:cs/>
              </w:rPr>
              <w:t>6</w:t>
            </w:r>
            <w:r>
              <w:rPr>
                <w:rFonts w:ascii="CordiaUPC" w:hAnsi="CordiaUPC" w:cs="CordiaUPC" w:hint="cs"/>
                <w:sz w:val="26"/>
                <w:szCs w:val="26"/>
                <w:cs/>
              </w:rPr>
              <w:t>4</w:t>
            </w:r>
            <w:r w:rsidRPr="00161091">
              <w:rPr>
                <w:rFonts w:ascii="CordiaUPC" w:hAnsi="CordiaUPC" w:cs="CordiaUPC"/>
                <w:sz w:val="26"/>
                <w:szCs w:val="26"/>
                <w:cs/>
              </w:rPr>
              <w:t>4</w:t>
            </w:r>
          </w:p>
        </w:tc>
        <w:tc>
          <w:tcPr>
            <w:tcW w:w="236" w:type="dxa"/>
          </w:tcPr>
          <w:p w14:paraId="68C7B3DE" w14:textId="77777777" w:rsidR="005D7550" w:rsidRPr="004005F8" w:rsidRDefault="005D7550" w:rsidP="00272669">
            <w:pPr>
              <w:tabs>
                <w:tab w:val="decimal" w:pos="972"/>
              </w:tabs>
              <w:ind w:left="-45" w:right="-99"/>
              <w:rPr>
                <w:rFonts w:ascii="CordiaUPC" w:hAnsi="CordiaUPC" w:cs="CordiaUPC"/>
                <w:sz w:val="26"/>
                <w:szCs w:val="26"/>
                <w:highlight w:val="yellow"/>
              </w:rPr>
            </w:pPr>
          </w:p>
        </w:tc>
        <w:tc>
          <w:tcPr>
            <w:tcW w:w="1564" w:type="dxa"/>
          </w:tcPr>
          <w:p w14:paraId="504C3AEB" w14:textId="26F8CBDD" w:rsidR="005D7550" w:rsidRPr="000F2EBA" w:rsidRDefault="005D7550" w:rsidP="00272669">
            <w:pPr>
              <w:tabs>
                <w:tab w:val="decimal" w:pos="1169"/>
              </w:tabs>
              <w:ind w:left="-45" w:right="-99"/>
              <w:rPr>
                <w:rFonts w:ascii="CordiaUPC" w:hAnsi="CordiaUPC" w:cs="CordiaUPC"/>
                <w:sz w:val="26"/>
                <w:szCs w:val="26"/>
              </w:rPr>
            </w:pPr>
            <w:r w:rsidRPr="00161091">
              <w:rPr>
                <w:rFonts w:ascii="CordiaUPC" w:hAnsi="CordiaUPC" w:cs="CordiaUPC"/>
                <w:sz w:val="26"/>
                <w:szCs w:val="26"/>
              </w:rPr>
              <w:t>(218)</w:t>
            </w:r>
          </w:p>
        </w:tc>
        <w:tc>
          <w:tcPr>
            <w:tcW w:w="236" w:type="dxa"/>
          </w:tcPr>
          <w:p w14:paraId="177D1919" w14:textId="77777777" w:rsidR="005D7550" w:rsidRPr="004005F8" w:rsidRDefault="005D7550" w:rsidP="00272669">
            <w:pPr>
              <w:tabs>
                <w:tab w:val="decimal" w:pos="972"/>
              </w:tabs>
              <w:ind w:left="-45" w:right="-99"/>
              <w:rPr>
                <w:rFonts w:ascii="CordiaUPC" w:hAnsi="CordiaUPC" w:cs="CordiaUPC"/>
                <w:sz w:val="26"/>
                <w:szCs w:val="26"/>
                <w:highlight w:val="yellow"/>
                <w:u w:val="double"/>
              </w:rPr>
            </w:pPr>
          </w:p>
        </w:tc>
        <w:tc>
          <w:tcPr>
            <w:tcW w:w="1654" w:type="dxa"/>
          </w:tcPr>
          <w:p w14:paraId="353891C0" w14:textId="05C60699" w:rsidR="005D7550" w:rsidRPr="004005F8" w:rsidRDefault="005D7550" w:rsidP="00272669">
            <w:pPr>
              <w:tabs>
                <w:tab w:val="decimal" w:pos="1169"/>
              </w:tabs>
              <w:ind w:left="-45" w:right="-99"/>
              <w:rPr>
                <w:rFonts w:ascii="CordiaUPC" w:hAnsi="CordiaUPC" w:cs="CordiaUPC"/>
                <w:sz w:val="26"/>
                <w:szCs w:val="26"/>
                <w:highlight w:val="yellow"/>
              </w:rPr>
            </w:pPr>
            <w:r w:rsidRPr="00161091">
              <w:rPr>
                <w:rFonts w:ascii="CordiaUPC" w:hAnsi="CordiaUPC" w:cs="CordiaUPC"/>
                <w:sz w:val="26"/>
                <w:szCs w:val="26"/>
              </w:rPr>
              <w:t>1,4</w:t>
            </w:r>
            <w:r>
              <w:rPr>
                <w:rFonts w:ascii="CordiaUPC" w:hAnsi="CordiaUPC" w:cs="CordiaUPC" w:hint="cs"/>
                <w:sz w:val="26"/>
                <w:szCs w:val="26"/>
                <w:cs/>
              </w:rPr>
              <w:t>2</w:t>
            </w:r>
            <w:r w:rsidRPr="00161091">
              <w:rPr>
                <w:rFonts w:ascii="CordiaUPC" w:hAnsi="CordiaUPC" w:cs="CordiaUPC"/>
                <w:sz w:val="26"/>
                <w:szCs w:val="26"/>
              </w:rPr>
              <w:t>6</w:t>
            </w:r>
          </w:p>
        </w:tc>
      </w:tr>
      <w:tr w:rsidR="005D7550" w:rsidRPr="004005F8" w14:paraId="4388FFE4" w14:textId="77777777" w:rsidTr="005D7550">
        <w:trPr>
          <w:trHeight w:val="83"/>
        </w:trPr>
        <w:tc>
          <w:tcPr>
            <w:tcW w:w="3960" w:type="dxa"/>
          </w:tcPr>
          <w:p w14:paraId="60CE378E" w14:textId="56CAAB74" w:rsidR="005D7550" w:rsidRPr="004005F8" w:rsidRDefault="005D7550" w:rsidP="00272669">
            <w:pPr>
              <w:jc w:val="both"/>
              <w:rPr>
                <w:rFonts w:ascii="CordiaUPC" w:hAnsi="CordiaUPC" w:cs="CordiaUPC"/>
                <w:sz w:val="26"/>
                <w:szCs w:val="26"/>
                <w:highlight w:val="yellow"/>
              </w:rPr>
            </w:pPr>
            <w:r w:rsidRPr="00272669">
              <w:rPr>
                <w:rFonts w:ascii="CordiaUPC" w:hAnsi="CordiaUPC" w:cs="CordiaUPC"/>
                <w:sz w:val="26"/>
                <w:szCs w:val="26"/>
              </w:rPr>
              <w:t>Other operating expenses -Employee expenses</w:t>
            </w:r>
          </w:p>
        </w:tc>
        <w:tc>
          <w:tcPr>
            <w:tcW w:w="1530" w:type="dxa"/>
          </w:tcPr>
          <w:p w14:paraId="62362D35" w14:textId="2E43846B" w:rsidR="005D7550" w:rsidRPr="004005F8" w:rsidRDefault="005D7550" w:rsidP="00272669">
            <w:pPr>
              <w:tabs>
                <w:tab w:val="decimal" w:pos="1139"/>
              </w:tabs>
              <w:ind w:left="-45" w:right="-99"/>
              <w:rPr>
                <w:rFonts w:ascii="CordiaUPC" w:hAnsi="CordiaUPC" w:cs="CordiaUPC"/>
                <w:sz w:val="26"/>
                <w:szCs w:val="26"/>
                <w:highlight w:val="yellow"/>
              </w:rPr>
            </w:pPr>
            <w:r w:rsidRPr="00161091">
              <w:rPr>
                <w:rFonts w:ascii="CordiaUPC" w:hAnsi="CordiaUPC" w:cs="CordiaUPC"/>
                <w:sz w:val="26"/>
                <w:szCs w:val="26"/>
              </w:rPr>
              <w:t>16,53</w:t>
            </w:r>
            <w:r>
              <w:rPr>
                <w:rFonts w:ascii="CordiaUPC" w:hAnsi="CordiaUPC" w:cs="CordiaUPC"/>
                <w:sz w:val="26"/>
                <w:szCs w:val="26"/>
              </w:rPr>
              <w:t>5</w:t>
            </w:r>
          </w:p>
        </w:tc>
        <w:tc>
          <w:tcPr>
            <w:tcW w:w="236" w:type="dxa"/>
          </w:tcPr>
          <w:p w14:paraId="5371364D" w14:textId="77777777" w:rsidR="005D7550" w:rsidRPr="004005F8" w:rsidRDefault="005D7550" w:rsidP="00272669">
            <w:pPr>
              <w:tabs>
                <w:tab w:val="decimal" w:pos="972"/>
              </w:tabs>
              <w:ind w:left="-45" w:right="-99"/>
              <w:rPr>
                <w:rFonts w:ascii="CordiaUPC" w:hAnsi="CordiaUPC" w:cs="CordiaUPC"/>
                <w:sz w:val="26"/>
                <w:szCs w:val="26"/>
                <w:highlight w:val="yellow"/>
              </w:rPr>
            </w:pPr>
          </w:p>
        </w:tc>
        <w:tc>
          <w:tcPr>
            <w:tcW w:w="1564" w:type="dxa"/>
          </w:tcPr>
          <w:p w14:paraId="393CFEF7" w14:textId="478720E3" w:rsidR="005D7550" w:rsidRPr="000F2EBA" w:rsidRDefault="00733F44" w:rsidP="00272669">
            <w:pPr>
              <w:tabs>
                <w:tab w:val="decimal" w:pos="1148"/>
              </w:tabs>
              <w:ind w:left="-45" w:right="-99"/>
              <w:rPr>
                <w:rFonts w:ascii="CordiaUPC" w:hAnsi="CordiaUPC" w:cs="CordiaUPC"/>
                <w:sz w:val="26"/>
                <w:szCs w:val="26"/>
              </w:rPr>
            </w:pPr>
            <w:r>
              <w:rPr>
                <w:rFonts w:ascii="CordiaUPC" w:hAnsi="CordiaUPC" w:cs="CordiaUPC"/>
                <w:sz w:val="26"/>
                <w:szCs w:val="26"/>
              </w:rPr>
              <w:t xml:space="preserve">   </w:t>
            </w:r>
            <w:r w:rsidR="005D7550" w:rsidRPr="00161091">
              <w:rPr>
                <w:rFonts w:ascii="CordiaUPC" w:hAnsi="CordiaUPC" w:cs="CordiaUPC"/>
                <w:sz w:val="26"/>
                <w:szCs w:val="26"/>
              </w:rPr>
              <w:t>607</w:t>
            </w:r>
          </w:p>
        </w:tc>
        <w:tc>
          <w:tcPr>
            <w:tcW w:w="236" w:type="dxa"/>
          </w:tcPr>
          <w:p w14:paraId="740E1F25" w14:textId="77777777" w:rsidR="005D7550" w:rsidRPr="004005F8" w:rsidRDefault="005D7550" w:rsidP="00272669">
            <w:pPr>
              <w:tabs>
                <w:tab w:val="decimal" w:pos="972"/>
              </w:tabs>
              <w:ind w:left="-45" w:right="-99"/>
              <w:rPr>
                <w:rFonts w:ascii="CordiaUPC" w:hAnsi="CordiaUPC" w:cs="CordiaUPC"/>
                <w:sz w:val="26"/>
                <w:szCs w:val="26"/>
                <w:highlight w:val="yellow"/>
                <w:u w:val="double"/>
              </w:rPr>
            </w:pPr>
          </w:p>
        </w:tc>
        <w:tc>
          <w:tcPr>
            <w:tcW w:w="1654" w:type="dxa"/>
          </w:tcPr>
          <w:p w14:paraId="5CCDD157" w14:textId="11E339CE" w:rsidR="005D7550" w:rsidRPr="004005F8" w:rsidRDefault="005D7550" w:rsidP="00272669">
            <w:pPr>
              <w:tabs>
                <w:tab w:val="decimal" w:pos="1169"/>
              </w:tabs>
              <w:ind w:left="-45" w:right="-99"/>
              <w:rPr>
                <w:rFonts w:ascii="CordiaUPC" w:hAnsi="CordiaUPC" w:cs="CordiaUPC"/>
                <w:sz w:val="26"/>
                <w:szCs w:val="26"/>
                <w:highlight w:val="yellow"/>
              </w:rPr>
            </w:pPr>
            <w:r w:rsidRPr="00161091">
              <w:rPr>
                <w:rFonts w:ascii="CordiaUPC" w:hAnsi="CordiaUPC" w:cs="CordiaUPC"/>
                <w:sz w:val="26"/>
                <w:szCs w:val="26"/>
              </w:rPr>
              <w:t>17,14</w:t>
            </w:r>
            <w:r>
              <w:rPr>
                <w:rFonts w:ascii="CordiaUPC" w:hAnsi="CordiaUPC" w:cs="CordiaUPC"/>
                <w:sz w:val="26"/>
                <w:szCs w:val="26"/>
              </w:rPr>
              <w:t>2</w:t>
            </w:r>
          </w:p>
        </w:tc>
      </w:tr>
      <w:tr w:rsidR="005D7550" w:rsidRPr="00EF2B5D" w14:paraId="242910EE" w14:textId="77777777" w:rsidTr="005D7550">
        <w:trPr>
          <w:trHeight w:val="83"/>
        </w:trPr>
        <w:tc>
          <w:tcPr>
            <w:tcW w:w="3960" w:type="dxa"/>
          </w:tcPr>
          <w:p w14:paraId="2CDD08DC" w14:textId="165D79E5" w:rsidR="005D7550" w:rsidRPr="004005F8" w:rsidRDefault="005D7550" w:rsidP="00272669">
            <w:pPr>
              <w:jc w:val="both"/>
              <w:rPr>
                <w:rFonts w:ascii="CordiaUPC" w:hAnsi="CordiaUPC" w:cs="CordiaUPC"/>
                <w:sz w:val="26"/>
                <w:szCs w:val="26"/>
                <w:highlight w:val="yellow"/>
              </w:rPr>
            </w:pPr>
            <w:r w:rsidRPr="00272669">
              <w:rPr>
                <w:rFonts w:ascii="CordiaUPC" w:hAnsi="CordiaUPC" w:cs="CordiaUPC"/>
                <w:sz w:val="26"/>
                <w:szCs w:val="26"/>
              </w:rPr>
              <w:t>Other operating expenses -Others</w:t>
            </w:r>
          </w:p>
        </w:tc>
        <w:tc>
          <w:tcPr>
            <w:tcW w:w="1530" w:type="dxa"/>
          </w:tcPr>
          <w:p w14:paraId="36A99BCA" w14:textId="13938D32" w:rsidR="005D7550" w:rsidRPr="004005F8" w:rsidRDefault="005D7550" w:rsidP="00272669">
            <w:pPr>
              <w:tabs>
                <w:tab w:val="decimal" w:pos="1139"/>
              </w:tabs>
              <w:ind w:left="-45" w:right="-99"/>
              <w:rPr>
                <w:rFonts w:ascii="CordiaUPC" w:hAnsi="CordiaUPC" w:cs="CordiaUPC"/>
                <w:sz w:val="26"/>
                <w:szCs w:val="26"/>
                <w:highlight w:val="yellow"/>
              </w:rPr>
            </w:pPr>
            <w:r w:rsidRPr="00161091">
              <w:rPr>
                <w:rFonts w:ascii="CordiaUPC" w:hAnsi="CordiaUPC" w:cs="CordiaUPC"/>
                <w:sz w:val="26"/>
                <w:szCs w:val="26"/>
              </w:rPr>
              <w:t>7,051</w:t>
            </w:r>
          </w:p>
        </w:tc>
        <w:tc>
          <w:tcPr>
            <w:tcW w:w="236" w:type="dxa"/>
          </w:tcPr>
          <w:p w14:paraId="23CA733E" w14:textId="77777777" w:rsidR="005D7550" w:rsidRPr="004005F8" w:rsidRDefault="005D7550" w:rsidP="00272669">
            <w:pPr>
              <w:tabs>
                <w:tab w:val="decimal" w:pos="972"/>
              </w:tabs>
              <w:ind w:left="-45" w:right="-99"/>
              <w:rPr>
                <w:rFonts w:ascii="CordiaUPC" w:hAnsi="CordiaUPC" w:cs="CordiaUPC"/>
                <w:sz w:val="26"/>
                <w:szCs w:val="26"/>
                <w:highlight w:val="yellow"/>
              </w:rPr>
            </w:pPr>
          </w:p>
        </w:tc>
        <w:tc>
          <w:tcPr>
            <w:tcW w:w="1564" w:type="dxa"/>
            <w:tcBorders>
              <w:bottom w:val="single" w:sz="4" w:space="0" w:color="auto"/>
            </w:tcBorders>
          </w:tcPr>
          <w:p w14:paraId="28B3E9B7" w14:textId="74F2A1DF" w:rsidR="005D7550" w:rsidRPr="000F2EBA" w:rsidRDefault="005D7550" w:rsidP="00272669">
            <w:pPr>
              <w:tabs>
                <w:tab w:val="decimal" w:pos="1148"/>
              </w:tabs>
              <w:ind w:left="-45" w:right="-99"/>
              <w:rPr>
                <w:rFonts w:ascii="CordiaUPC" w:hAnsi="CordiaUPC" w:cs="CordiaUPC"/>
                <w:sz w:val="26"/>
                <w:szCs w:val="26"/>
              </w:rPr>
            </w:pPr>
            <w:r w:rsidRPr="00161091">
              <w:rPr>
                <w:rFonts w:ascii="CordiaUPC" w:hAnsi="CordiaUPC" w:cs="CordiaUPC"/>
                <w:sz w:val="26"/>
                <w:szCs w:val="26"/>
              </w:rPr>
              <w:t>(52)</w:t>
            </w:r>
          </w:p>
        </w:tc>
        <w:tc>
          <w:tcPr>
            <w:tcW w:w="236" w:type="dxa"/>
          </w:tcPr>
          <w:p w14:paraId="1919E34E" w14:textId="77777777" w:rsidR="005D7550" w:rsidRPr="004005F8" w:rsidRDefault="005D7550" w:rsidP="00272669">
            <w:pPr>
              <w:tabs>
                <w:tab w:val="decimal" w:pos="972"/>
              </w:tabs>
              <w:ind w:left="-45" w:right="-99"/>
              <w:rPr>
                <w:rFonts w:ascii="CordiaUPC" w:hAnsi="CordiaUPC" w:cs="CordiaUPC"/>
                <w:sz w:val="26"/>
                <w:szCs w:val="26"/>
                <w:highlight w:val="yellow"/>
                <w:u w:val="double"/>
              </w:rPr>
            </w:pPr>
          </w:p>
        </w:tc>
        <w:tc>
          <w:tcPr>
            <w:tcW w:w="1654" w:type="dxa"/>
          </w:tcPr>
          <w:p w14:paraId="1131E84D" w14:textId="70DDFB8D" w:rsidR="005D7550" w:rsidRPr="004005F8" w:rsidRDefault="005D7550" w:rsidP="00272669">
            <w:pPr>
              <w:tabs>
                <w:tab w:val="decimal" w:pos="1169"/>
              </w:tabs>
              <w:ind w:left="-45" w:right="-99"/>
              <w:rPr>
                <w:rFonts w:ascii="CordiaUPC" w:hAnsi="CordiaUPC" w:cs="CordiaUPC"/>
                <w:sz w:val="26"/>
                <w:szCs w:val="26"/>
                <w:highlight w:val="yellow"/>
              </w:rPr>
            </w:pPr>
            <w:r w:rsidRPr="00161091">
              <w:rPr>
                <w:rFonts w:ascii="CordiaUPC" w:hAnsi="CordiaUPC" w:cs="CordiaUPC"/>
                <w:sz w:val="26"/>
                <w:szCs w:val="26"/>
              </w:rPr>
              <w:t>6,999</w:t>
            </w:r>
          </w:p>
        </w:tc>
      </w:tr>
      <w:tr w:rsidR="005D7550" w:rsidRPr="004005F8" w14:paraId="2F6B704B" w14:textId="77777777" w:rsidTr="005D7550">
        <w:trPr>
          <w:trHeight w:val="83"/>
        </w:trPr>
        <w:tc>
          <w:tcPr>
            <w:tcW w:w="3960" w:type="dxa"/>
          </w:tcPr>
          <w:p w14:paraId="567B52BA" w14:textId="77777777" w:rsidR="005D7550" w:rsidRPr="00EF2B5D" w:rsidRDefault="005D7550" w:rsidP="000F2EBA">
            <w:pPr>
              <w:jc w:val="both"/>
              <w:rPr>
                <w:rFonts w:ascii="CordiaUPC" w:hAnsi="CordiaUPC" w:cs="CordiaUPC"/>
                <w:sz w:val="26"/>
                <w:szCs w:val="26"/>
              </w:rPr>
            </w:pPr>
          </w:p>
        </w:tc>
        <w:tc>
          <w:tcPr>
            <w:tcW w:w="1530" w:type="dxa"/>
          </w:tcPr>
          <w:p w14:paraId="5421825C" w14:textId="77777777" w:rsidR="005D7550" w:rsidRPr="00EF2B5D" w:rsidRDefault="005D7550" w:rsidP="000F2EBA">
            <w:pPr>
              <w:tabs>
                <w:tab w:val="decimal" w:pos="880"/>
              </w:tabs>
              <w:ind w:left="-45" w:right="-99"/>
              <w:rPr>
                <w:rFonts w:ascii="CordiaUPC" w:hAnsi="CordiaUPC" w:cs="CordiaUPC"/>
                <w:sz w:val="26"/>
                <w:szCs w:val="26"/>
              </w:rPr>
            </w:pPr>
          </w:p>
        </w:tc>
        <w:tc>
          <w:tcPr>
            <w:tcW w:w="236" w:type="dxa"/>
          </w:tcPr>
          <w:p w14:paraId="2492E6A1" w14:textId="77777777" w:rsidR="005D7550" w:rsidRPr="00EF2B5D" w:rsidRDefault="005D7550" w:rsidP="000F2EBA">
            <w:pPr>
              <w:tabs>
                <w:tab w:val="decimal" w:pos="972"/>
              </w:tabs>
              <w:ind w:left="-45" w:right="-99"/>
              <w:rPr>
                <w:rFonts w:ascii="CordiaUPC" w:hAnsi="CordiaUPC" w:cs="CordiaUPC"/>
                <w:sz w:val="26"/>
                <w:szCs w:val="26"/>
              </w:rPr>
            </w:pPr>
          </w:p>
        </w:tc>
        <w:tc>
          <w:tcPr>
            <w:tcW w:w="1564" w:type="dxa"/>
            <w:tcBorders>
              <w:top w:val="single" w:sz="4" w:space="0" w:color="auto"/>
              <w:bottom w:val="double" w:sz="4" w:space="0" w:color="auto"/>
            </w:tcBorders>
          </w:tcPr>
          <w:p w14:paraId="32A674D9" w14:textId="77777777" w:rsidR="005D7550" w:rsidRPr="004005F8" w:rsidRDefault="005D7550" w:rsidP="00733F44">
            <w:pPr>
              <w:tabs>
                <w:tab w:val="decimal" w:pos="938"/>
              </w:tabs>
              <w:spacing w:line="240" w:lineRule="exact"/>
              <w:jc w:val="center"/>
              <w:rPr>
                <w:rFonts w:ascii="CordiaUPC" w:hAnsi="CordiaUPC" w:cs="CordiaUPC"/>
                <w:b/>
                <w:bCs/>
                <w:sz w:val="26"/>
                <w:szCs w:val="26"/>
                <w:highlight w:val="yellow"/>
              </w:rPr>
            </w:pPr>
            <w:r w:rsidRPr="000F2EBA">
              <w:rPr>
                <w:rFonts w:ascii="CordiaUPC" w:eastAsia="Times New Roman" w:hAnsi="CordiaUPC" w:cs="CordiaUPC"/>
                <w:b/>
                <w:sz w:val="26"/>
                <w:szCs w:val="26"/>
              </w:rPr>
              <w:t>-</w:t>
            </w:r>
          </w:p>
        </w:tc>
        <w:tc>
          <w:tcPr>
            <w:tcW w:w="236" w:type="dxa"/>
          </w:tcPr>
          <w:p w14:paraId="36DD71D0" w14:textId="77777777" w:rsidR="005D7550" w:rsidRPr="004005F8" w:rsidRDefault="005D7550" w:rsidP="000F2EBA">
            <w:pPr>
              <w:tabs>
                <w:tab w:val="decimal" w:pos="972"/>
              </w:tabs>
              <w:ind w:left="-45" w:right="-99"/>
              <w:rPr>
                <w:rFonts w:ascii="CordiaUPC" w:hAnsi="CordiaUPC" w:cs="CordiaUPC"/>
                <w:sz w:val="26"/>
                <w:szCs w:val="26"/>
                <w:highlight w:val="yellow"/>
                <w:u w:val="double"/>
              </w:rPr>
            </w:pPr>
          </w:p>
        </w:tc>
        <w:tc>
          <w:tcPr>
            <w:tcW w:w="1654" w:type="dxa"/>
          </w:tcPr>
          <w:p w14:paraId="68640F41" w14:textId="77777777" w:rsidR="005D7550" w:rsidRPr="004005F8" w:rsidRDefault="005D7550" w:rsidP="000F2EBA">
            <w:pPr>
              <w:tabs>
                <w:tab w:val="decimal" w:pos="1069"/>
              </w:tabs>
              <w:ind w:left="-45" w:right="-99"/>
              <w:rPr>
                <w:rFonts w:ascii="CordiaUPC" w:hAnsi="CordiaUPC" w:cs="CordiaUPC"/>
                <w:sz w:val="26"/>
                <w:szCs w:val="26"/>
                <w:highlight w:val="yellow"/>
              </w:rPr>
            </w:pPr>
          </w:p>
        </w:tc>
      </w:tr>
      <w:tr w:rsidR="005D7550" w:rsidRPr="004005F8" w14:paraId="7EEFE6F4" w14:textId="77777777" w:rsidTr="005D7550">
        <w:trPr>
          <w:trHeight w:val="83"/>
        </w:trPr>
        <w:tc>
          <w:tcPr>
            <w:tcW w:w="3960" w:type="dxa"/>
          </w:tcPr>
          <w:p w14:paraId="47BFA84B" w14:textId="77777777" w:rsidR="005D7550" w:rsidRPr="004005F8" w:rsidRDefault="005D7550" w:rsidP="000F2EBA">
            <w:pPr>
              <w:jc w:val="both"/>
              <w:rPr>
                <w:rFonts w:ascii="CordiaUPC" w:hAnsi="CordiaUPC" w:cs="CordiaUPC"/>
                <w:sz w:val="26"/>
                <w:szCs w:val="26"/>
                <w:highlight w:val="yellow"/>
              </w:rPr>
            </w:pPr>
          </w:p>
        </w:tc>
        <w:tc>
          <w:tcPr>
            <w:tcW w:w="1530" w:type="dxa"/>
          </w:tcPr>
          <w:p w14:paraId="1EA814D3" w14:textId="77777777" w:rsidR="005D7550" w:rsidRPr="004005F8" w:rsidRDefault="005D7550" w:rsidP="000F2EBA">
            <w:pPr>
              <w:tabs>
                <w:tab w:val="decimal" w:pos="880"/>
              </w:tabs>
              <w:ind w:left="-45" w:right="-99"/>
              <w:rPr>
                <w:rFonts w:ascii="CordiaUPC" w:hAnsi="CordiaUPC" w:cs="CordiaUPC"/>
                <w:sz w:val="26"/>
                <w:szCs w:val="26"/>
                <w:highlight w:val="yellow"/>
              </w:rPr>
            </w:pPr>
          </w:p>
        </w:tc>
        <w:tc>
          <w:tcPr>
            <w:tcW w:w="236" w:type="dxa"/>
          </w:tcPr>
          <w:p w14:paraId="31339262" w14:textId="77777777" w:rsidR="005D7550" w:rsidRPr="004005F8" w:rsidRDefault="005D7550" w:rsidP="000F2EBA">
            <w:pPr>
              <w:tabs>
                <w:tab w:val="decimal" w:pos="972"/>
              </w:tabs>
              <w:ind w:left="-45" w:right="-99"/>
              <w:rPr>
                <w:rFonts w:ascii="CordiaUPC" w:hAnsi="CordiaUPC" w:cs="CordiaUPC"/>
                <w:sz w:val="26"/>
                <w:szCs w:val="26"/>
                <w:highlight w:val="yellow"/>
              </w:rPr>
            </w:pPr>
          </w:p>
        </w:tc>
        <w:tc>
          <w:tcPr>
            <w:tcW w:w="1564" w:type="dxa"/>
            <w:tcBorders>
              <w:top w:val="double" w:sz="4" w:space="0" w:color="auto"/>
              <w:bottom w:val="nil"/>
            </w:tcBorders>
          </w:tcPr>
          <w:p w14:paraId="22838821" w14:textId="77777777" w:rsidR="005D7550" w:rsidRPr="004005F8" w:rsidRDefault="005D7550" w:rsidP="000F2EBA">
            <w:pPr>
              <w:tabs>
                <w:tab w:val="decimal" w:pos="913"/>
              </w:tabs>
              <w:ind w:left="-45" w:right="-99"/>
              <w:rPr>
                <w:rFonts w:ascii="CordiaUPC" w:hAnsi="CordiaUPC" w:cs="CordiaUPC"/>
                <w:sz w:val="26"/>
                <w:szCs w:val="26"/>
                <w:highlight w:val="yellow"/>
              </w:rPr>
            </w:pPr>
          </w:p>
        </w:tc>
        <w:tc>
          <w:tcPr>
            <w:tcW w:w="236" w:type="dxa"/>
          </w:tcPr>
          <w:p w14:paraId="2B0A1B41" w14:textId="77777777" w:rsidR="005D7550" w:rsidRPr="004005F8" w:rsidRDefault="005D7550" w:rsidP="000F2EBA">
            <w:pPr>
              <w:tabs>
                <w:tab w:val="decimal" w:pos="972"/>
              </w:tabs>
              <w:ind w:left="-45" w:right="-99"/>
              <w:rPr>
                <w:rFonts w:ascii="CordiaUPC" w:hAnsi="CordiaUPC" w:cs="CordiaUPC"/>
                <w:sz w:val="26"/>
                <w:szCs w:val="26"/>
                <w:highlight w:val="yellow"/>
                <w:u w:val="double"/>
              </w:rPr>
            </w:pPr>
          </w:p>
        </w:tc>
        <w:tc>
          <w:tcPr>
            <w:tcW w:w="1654" w:type="dxa"/>
          </w:tcPr>
          <w:p w14:paraId="3DC4481B" w14:textId="77777777" w:rsidR="005D7550" w:rsidRPr="004005F8" w:rsidRDefault="005D7550" w:rsidP="000F2EBA">
            <w:pPr>
              <w:tabs>
                <w:tab w:val="decimal" w:pos="1069"/>
              </w:tabs>
              <w:ind w:left="-45" w:right="-99"/>
              <w:rPr>
                <w:rFonts w:ascii="CordiaUPC" w:hAnsi="CordiaUPC" w:cs="CordiaUPC"/>
                <w:sz w:val="26"/>
                <w:szCs w:val="26"/>
                <w:highlight w:val="yellow"/>
              </w:rPr>
            </w:pPr>
          </w:p>
        </w:tc>
      </w:tr>
    </w:tbl>
    <w:p w14:paraId="547C2549" w14:textId="77777777" w:rsidR="00EC3A76" w:rsidRPr="004005F8" w:rsidRDefault="00EC3A76" w:rsidP="00EC3A76">
      <w:pPr>
        <w:pStyle w:val="BodyText"/>
        <w:spacing w:after="0" w:line="220" w:lineRule="exact"/>
        <w:ind w:left="567"/>
        <w:jc w:val="both"/>
        <w:rPr>
          <w:rFonts w:ascii="CordiaUPC" w:hAnsi="CordiaUPC" w:cs="CordiaUPC"/>
          <w:sz w:val="26"/>
          <w:szCs w:val="26"/>
          <w:highlight w:val="yellow"/>
        </w:rPr>
      </w:pPr>
    </w:p>
    <w:p w14:paraId="28E18A8B" w14:textId="4D10C8C7" w:rsidR="00EC3A76" w:rsidRPr="00EF2B5D" w:rsidRDefault="00EC3A76" w:rsidP="00EC3A76">
      <w:pPr>
        <w:pStyle w:val="BodyText"/>
        <w:spacing w:after="0" w:line="220" w:lineRule="exact"/>
        <w:ind w:left="567"/>
        <w:jc w:val="both"/>
        <w:rPr>
          <w:rFonts w:ascii="CordiaUPC" w:hAnsi="CordiaUPC" w:cs="CordiaUPC"/>
          <w:sz w:val="26"/>
          <w:szCs w:val="26"/>
        </w:rPr>
      </w:pPr>
      <w:r w:rsidRPr="00E22BAA">
        <w:rPr>
          <w:rFonts w:ascii="CordiaUPC" w:hAnsi="CordiaUPC" w:cs="CordiaUPC"/>
          <w:sz w:val="26"/>
          <w:szCs w:val="26"/>
        </w:rPr>
        <w:t xml:space="preserve">The reclassifications have been made because, in the opinion of management, the new classification is more appropriate to the </w:t>
      </w:r>
      <w:r w:rsidR="003B7A82">
        <w:rPr>
          <w:rFonts w:ascii="CordiaUPC" w:hAnsi="CordiaUPC" w:cs="CordiaUPC"/>
          <w:sz w:val="26"/>
          <w:szCs w:val="26"/>
          <w:lang w:val="en-US" w:bidi="th-TH"/>
        </w:rPr>
        <w:t>Bank</w:t>
      </w:r>
      <w:r w:rsidRPr="00E22BAA">
        <w:rPr>
          <w:rFonts w:ascii="CordiaUPC" w:hAnsi="CordiaUPC" w:cs="CordiaUPC"/>
          <w:sz w:val="26"/>
          <w:szCs w:val="26"/>
        </w:rPr>
        <w:t>’s business.</w:t>
      </w:r>
      <w:r w:rsidRPr="00EF2B5D">
        <w:rPr>
          <w:rFonts w:ascii="CordiaUPC" w:hAnsi="CordiaUPC" w:cs="CordiaUPC"/>
          <w:sz w:val="26"/>
          <w:szCs w:val="26"/>
        </w:rPr>
        <w:t xml:space="preserve"> </w:t>
      </w:r>
    </w:p>
    <w:bookmarkEnd w:id="55"/>
    <w:p w14:paraId="7E28FC81" w14:textId="08F91516" w:rsidR="00003BD3" w:rsidRDefault="00003BD3">
      <w:pPr>
        <w:spacing w:line="240" w:lineRule="auto"/>
        <w:rPr>
          <w:rFonts w:ascii="CordiaUPC" w:hAnsi="CordiaUPC" w:cs="CordiaUPC"/>
          <w:sz w:val="28"/>
          <w:szCs w:val="28"/>
        </w:rPr>
      </w:pPr>
    </w:p>
    <w:p w14:paraId="3A1BA322" w14:textId="08E901E4" w:rsidR="00372149" w:rsidRDefault="00733F44" w:rsidP="0001118D">
      <w:pPr>
        <w:tabs>
          <w:tab w:val="left" w:pos="540"/>
          <w:tab w:val="left" w:pos="1080"/>
        </w:tabs>
        <w:spacing w:line="240" w:lineRule="exact"/>
        <w:ind w:right="389"/>
        <w:jc w:val="thaiDistribute"/>
        <w:rPr>
          <w:rFonts w:ascii="CordiaUPC" w:hAnsi="CordiaUPC" w:cs="CordiaUPC"/>
          <w:b/>
          <w:bCs/>
          <w:sz w:val="28"/>
          <w:szCs w:val="28"/>
        </w:rPr>
      </w:pPr>
      <w:r>
        <w:rPr>
          <w:rFonts w:ascii="CordiaUPC" w:hAnsi="CordiaUPC" w:cs="CordiaUPC"/>
          <w:b/>
          <w:bCs/>
          <w:sz w:val="28"/>
          <w:szCs w:val="28"/>
        </w:rPr>
        <w:t>47</w:t>
      </w:r>
      <w:r w:rsidR="00372149" w:rsidRPr="00E51CBF">
        <w:rPr>
          <w:rFonts w:ascii="CordiaUPC" w:hAnsi="CordiaUPC" w:cs="CordiaUPC" w:hint="cs"/>
          <w:b/>
          <w:bCs/>
          <w:sz w:val="28"/>
          <w:szCs w:val="28"/>
        </w:rPr>
        <w:tab/>
      </w:r>
      <w:r w:rsidR="006D08B0">
        <w:rPr>
          <w:rFonts w:ascii="CordiaUPC" w:hAnsi="CordiaUPC" w:cs="CordiaUPC"/>
          <w:b/>
          <w:bCs/>
          <w:sz w:val="28"/>
          <w:szCs w:val="28"/>
          <w:lang w:bidi="th-TH"/>
        </w:rPr>
        <w:t>Thai Financial Reporting</w:t>
      </w:r>
      <w:r w:rsidR="00372149" w:rsidRPr="00E51CBF">
        <w:rPr>
          <w:rFonts w:ascii="CordiaUPC" w:hAnsi="CordiaUPC" w:cs="CordiaUPC"/>
          <w:b/>
          <w:bCs/>
          <w:sz w:val="28"/>
          <w:szCs w:val="28"/>
        </w:rPr>
        <w:t xml:space="preserve"> </w:t>
      </w:r>
      <w:r w:rsidR="006D08B0">
        <w:rPr>
          <w:rFonts w:ascii="CordiaUPC" w:hAnsi="CordiaUPC" w:cs="CordiaUPC"/>
          <w:b/>
          <w:bCs/>
          <w:sz w:val="28"/>
          <w:szCs w:val="28"/>
        </w:rPr>
        <w:t xml:space="preserve">Standards (TFRS) not yet adopted </w:t>
      </w:r>
    </w:p>
    <w:p w14:paraId="2792A8F0" w14:textId="77777777" w:rsidR="006D08B0" w:rsidRDefault="006D08B0" w:rsidP="0001118D">
      <w:pPr>
        <w:tabs>
          <w:tab w:val="left" w:pos="540"/>
          <w:tab w:val="left" w:pos="1080"/>
        </w:tabs>
        <w:spacing w:line="240" w:lineRule="exact"/>
        <w:ind w:right="389"/>
        <w:jc w:val="thaiDistribute"/>
        <w:rPr>
          <w:rFonts w:ascii="CordiaUPC" w:hAnsi="CordiaUPC" w:cs="CordiaUPC"/>
          <w:b/>
          <w:bCs/>
          <w:sz w:val="28"/>
          <w:szCs w:val="28"/>
        </w:rPr>
      </w:pPr>
    </w:p>
    <w:p w14:paraId="14865139" w14:textId="3642F42B" w:rsidR="003D5068" w:rsidRPr="0047477F" w:rsidRDefault="002C7AF7" w:rsidP="003D5068">
      <w:pPr>
        <w:ind w:left="562"/>
        <w:jc w:val="thaiDistribute"/>
        <w:rPr>
          <w:rFonts w:asciiTheme="minorBidi" w:hAnsiTheme="minorBidi" w:cstheme="minorBidi"/>
          <w:i/>
          <w:iCs/>
          <w:sz w:val="26"/>
          <w:szCs w:val="26"/>
        </w:rPr>
      </w:pPr>
      <w:r w:rsidRPr="0047477F">
        <w:rPr>
          <w:rFonts w:asciiTheme="minorBidi" w:hAnsiTheme="minorBidi" w:cstheme="minorBidi"/>
          <w:i/>
          <w:iCs/>
          <w:sz w:val="26"/>
          <w:szCs w:val="26"/>
        </w:rPr>
        <w:t>4</w:t>
      </w:r>
      <w:r w:rsidR="00733F44">
        <w:rPr>
          <w:rFonts w:asciiTheme="minorBidi" w:hAnsiTheme="minorBidi" w:cstheme="minorBidi"/>
          <w:i/>
          <w:iCs/>
          <w:sz w:val="26"/>
          <w:szCs w:val="26"/>
        </w:rPr>
        <w:t>7</w:t>
      </w:r>
      <w:r w:rsidRPr="0047477F">
        <w:rPr>
          <w:rFonts w:asciiTheme="minorBidi" w:hAnsiTheme="minorBidi" w:cstheme="minorBidi"/>
          <w:i/>
          <w:iCs/>
          <w:sz w:val="26"/>
          <w:szCs w:val="26"/>
        </w:rPr>
        <w:t xml:space="preserve">.1 </w:t>
      </w:r>
      <w:r w:rsidR="003D5068" w:rsidRPr="0047477F">
        <w:rPr>
          <w:rFonts w:asciiTheme="minorBidi" w:hAnsiTheme="minorBidi" w:cstheme="minorBidi" w:hint="cs"/>
          <w:i/>
          <w:iCs/>
          <w:sz w:val="26"/>
          <w:szCs w:val="26"/>
        </w:rPr>
        <w:t>Interbank Rate Benchmark Reform - Phase 2</w:t>
      </w:r>
    </w:p>
    <w:p w14:paraId="7FE6A436" w14:textId="77777777" w:rsidR="003D5068" w:rsidRDefault="003D5068" w:rsidP="003D5068">
      <w:pPr>
        <w:ind w:left="562"/>
        <w:jc w:val="thaiDistribute"/>
        <w:rPr>
          <w:rFonts w:ascii="Angsana New" w:hAnsi="Angsana New"/>
          <w:highlight w:val="cyan"/>
        </w:rPr>
      </w:pPr>
    </w:p>
    <w:p w14:paraId="4E36A7C6" w14:textId="7C454944" w:rsidR="003D5068" w:rsidRPr="00260F1D" w:rsidRDefault="003D5068" w:rsidP="003D5068">
      <w:pPr>
        <w:ind w:left="562"/>
        <w:jc w:val="thaiDistribute"/>
        <w:rPr>
          <w:rFonts w:asciiTheme="minorBidi" w:hAnsiTheme="minorBidi" w:cstheme="minorBidi"/>
          <w:i/>
          <w:iCs/>
          <w:color w:val="0000FF"/>
          <w:sz w:val="26"/>
          <w:szCs w:val="26"/>
          <w:shd w:val="clear" w:color="auto" w:fill="D9D9D9"/>
        </w:rPr>
      </w:pPr>
      <w:r w:rsidRPr="005770CE">
        <w:rPr>
          <w:rFonts w:asciiTheme="minorBidi" w:hAnsiTheme="minorBidi" w:cstheme="minorBidi"/>
          <w:sz w:val="26"/>
          <w:szCs w:val="26"/>
        </w:rPr>
        <w:t>Revised TFRS due to Interbank Offer Rate (IBOR) reform - Phase 2, which are relevant to the Bank and its subsidiaries</w:t>
      </w:r>
      <w:r w:rsidRPr="005770CE">
        <w:rPr>
          <w:rFonts w:asciiTheme="minorBidi" w:hAnsiTheme="minorBidi" w:cstheme="minorBidi"/>
          <w:color w:val="000000"/>
          <w:sz w:val="26"/>
          <w:szCs w:val="26"/>
          <w:shd w:val="clear" w:color="auto" w:fill="D9D9D9"/>
        </w:rPr>
        <w:t>’</w:t>
      </w:r>
      <w:r w:rsidRPr="005770CE">
        <w:rPr>
          <w:rFonts w:asciiTheme="minorBidi" w:hAnsiTheme="minorBidi" w:cstheme="minorBidi"/>
          <w:sz w:val="26"/>
          <w:szCs w:val="26"/>
        </w:rPr>
        <w:t xml:space="preserve"> operations, expected to have material impact on </w:t>
      </w:r>
      <w:r w:rsidR="00293A7E">
        <w:rPr>
          <w:rFonts w:asciiTheme="minorBidi" w:hAnsiTheme="minorBidi" w:cstheme="minorBidi"/>
          <w:sz w:val="26"/>
          <w:szCs w:val="26"/>
        </w:rPr>
        <w:t xml:space="preserve">the consolidated and Bank only’s </w:t>
      </w:r>
      <w:r w:rsidRPr="005770CE">
        <w:rPr>
          <w:rFonts w:asciiTheme="minorBidi" w:hAnsiTheme="minorBidi" w:cstheme="minorBidi"/>
          <w:sz w:val="26"/>
          <w:szCs w:val="26"/>
        </w:rPr>
        <w:t>financial statements when initially adopted, and will become effective for the financial statements in annual reporting periods beginning on or after 1 January 2022, are as follows:</w:t>
      </w:r>
      <w:r w:rsidRPr="00260F1D">
        <w:rPr>
          <w:rFonts w:asciiTheme="minorBidi" w:hAnsiTheme="minorBidi" w:cstheme="minorBidi"/>
          <w:sz w:val="26"/>
          <w:szCs w:val="26"/>
        </w:rPr>
        <w:t xml:space="preserve"> </w:t>
      </w:r>
    </w:p>
    <w:p w14:paraId="21CF3006" w14:textId="77777777" w:rsidR="003D5068" w:rsidRDefault="003D5068" w:rsidP="003D5068">
      <w:pPr>
        <w:ind w:left="540"/>
        <w:jc w:val="both"/>
        <w:rPr>
          <w:rFonts w:ascii="Angsana New" w:hAnsi="Angsana New"/>
          <w:i/>
          <w:iCs/>
          <w:color w:val="0000FF"/>
          <w:shd w:val="clear" w:color="auto" w:fill="D9D9D9"/>
        </w:rPr>
      </w:pPr>
    </w:p>
    <w:tbl>
      <w:tblPr>
        <w:tblW w:w="0" w:type="auto"/>
        <w:tblInd w:w="450" w:type="dxa"/>
        <w:tblCellMar>
          <w:left w:w="0" w:type="dxa"/>
          <w:right w:w="0" w:type="dxa"/>
        </w:tblCellMar>
        <w:tblLook w:val="04A0" w:firstRow="1" w:lastRow="0" w:firstColumn="1" w:lastColumn="0" w:noHBand="0" w:noVBand="1"/>
      </w:tblPr>
      <w:tblGrid>
        <w:gridCol w:w="2970"/>
        <w:gridCol w:w="5760"/>
      </w:tblGrid>
      <w:tr w:rsidR="003D5068" w14:paraId="2AB6F56C" w14:textId="77777777" w:rsidTr="003D5068">
        <w:trPr>
          <w:tblHeader/>
        </w:trPr>
        <w:tc>
          <w:tcPr>
            <w:tcW w:w="2970" w:type="dxa"/>
            <w:tcMar>
              <w:top w:w="0" w:type="dxa"/>
              <w:left w:w="108" w:type="dxa"/>
              <w:bottom w:w="0" w:type="dxa"/>
              <w:right w:w="108" w:type="dxa"/>
            </w:tcMar>
            <w:vAlign w:val="bottom"/>
            <w:hideMark/>
          </w:tcPr>
          <w:p w14:paraId="24720889" w14:textId="77777777" w:rsidR="003D5068" w:rsidRPr="005770CE" w:rsidRDefault="003D5068">
            <w:pPr>
              <w:jc w:val="center"/>
              <w:rPr>
                <w:rFonts w:asciiTheme="minorBidi" w:hAnsiTheme="minorBidi" w:cstheme="minorBidi"/>
                <w:b/>
                <w:bCs/>
                <w:sz w:val="26"/>
                <w:szCs w:val="26"/>
              </w:rPr>
            </w:pPr>
            <w:r w:rsidRPr="005770CE">
              <w:rPr>
                <w:rFonts w:asciiTheme="minorBidi" w:hAnsiTheme="minorBidi" w:cstheme="minorBidi"/>
                <w:b/>
                <w:bCs/>
                <w:sz w:val="26"/>
                <w:szCs w:val="26"/>
              </w:rPr>
              <w:t>TFRS</w:t>
            </w:r>
          </w:p>
        </w:tc>
        <w:tc>
          <w:tcPr>
            <w:tcW w:w="5760" w:type="dxa"/>
            <w:tcMar>
              <w:top w:w="0" w:type="dxa"/>
              <w:left w:w="108" w:type="dxa"/>
              <w:bottom w:w="0" w:type="dxa"/>
              <w:right w:w="108" w:type="dxa"/>
            </w:tcMar>
            <w:vAlign w:val="bottom"/>
            <w:hideMark/>
          </w:tcPr>
          <w:p w14:paraId="45BE25A5" w14:textId="77777777" w:rsidR="003D5068" w:rsidRPr="005770CE" w:rsidRDefault="003D5068">
            <w:pPr>
              <w:jc w:val="center"/>
              <w:rPr>
                <w:rFonts w:asciiTheme="minorBidi" w:hAnsiTheme="minorBidi" w:cstheme="minorBidi"/>
                <w:b/>
                <w:bCs/>
                <w:sz w:val="26"/>
                <w:szCs w:val="26"/>
              </w:rPr>
            </w:pPr>
            <w:r w:rsidRPr="005770CE">
              <w:rPr>
                <w:rFonts w:asciiTheme="minorBidi" w:hAnsiTheme="minorBidi" w:cstheme="minorBidi"/>
                <w:b/>
                <w:bCs/>
                <w:sz w:val="26"/>
                <w:szCs w:val="26"/>
              </w:rPr>
              <w:t>Topic</w:t>
            </w:r>
          </w:p>
        </w:tc>
      </w:tr>
      <w:tr w:rsidR="003D5068" w14:paraId="543859F0" w14:textId="77777777" w:rsidTr="003D5068">
        <w:tc>
          <w:tcPr>
            <w:tcW w:w="2970" w:type="dxa"/>
            <w:tcMar>
              <w:top w:w="0" w:type="dxa"/>
              <w:left w:w="108" w:type="dxa"/>
              <w:bottom w:w="0" w:type="dxa"/>
              <w:right w:w="108" w:type="dxa"/>
            </w:tcMar>
            <w:hideMark/>
          </w:tcPr>
          <w:p w14:paraId="47F1F8D7" w14:textId="77777777" w:rsidR="003D5068" w:rsidRPr="005770CE" w:rsidRDefault="003D5068">
            <w:pPr>
              <w:ind w:left="162" w:hanging="162"/>
              <w:rPr>
                <w:rFonts w:asciiTheme="minorBidi" w:hAnsiTheme="minorBidi" w:cstheme="minorBidi"/>
                <w:sz w:val="26"/>
                <w:szCs w:val="26"/>
              </w:rPr>
            </w:pPr>
            <w:r w:rsidRPr="005770CE">
              <w:rPr>
                <w:rFonts w:asciiTheme="minorBidi" w:hAnsiTheme="minorBidi" w:cstheme="minorBidi"/>
                <w:sz w:val="26"/>
                <w:szCs w:val="26"/>
              </w:rPr>
              <w:t>TFRS 7</w:t>
            </w:r>
          </w:p>
        </w:tc>
        <w:tc>
          <w:tcPr>
            <w:tcW w:w="5760" w:type="dxa"/>
            <w:tcMar>
              <w:top w:w="0" w:type="dxa"/>
              <w:left w:w="108" w:type="dxa"/>
              <w:bottom w:w="0" w:type="dxa"/>
              <w:right w:w="108" w:type="dxa"/>
            </w:tcMar>
            <w:hideMark/>
          </w:tcPr>
          <w:p w14:paraId="28E42A52" w14:textId="77777777" w:rsidR="003D5068" w:rsidRPr="005770CE" w:rsidRDefault="003D5068">
            <w:pPr>
              <w:ind w:left="162" w:hanging="162"/>
              <w:rPr>
                <w:rFonts w:asciiTheme="minorBidi" w:hAnsiTheme="minorBidi" w:cstheme="minorBidi"/>
                <w:sz w:val="26"/>
                <w:szCs w:val="26"/>
              </w:rPr>
            </w:pPr>
            <w:r w:rsidRPr="005770CE">
              <w:rPr>
                <w:rFonts w:asciiTheme="minorBidi" w:hAnsiTheme="minorBidi" w:cstheme="minorBidi"/>
                <w:sz w:val="26"/>
                <w:szCs w:val="26"/>
              </w:rPr>
              <w:t>Financial Instruments: Disclosures</w:t>
            </w:r>
          </w:p>
        </w:tc>
      </w:tr>
      <w:tr w:rsidR="003D5068" w14:paraId="57DF201D" w14:textId="77777777" w:rsidTr="003D5068">
        <w:tc>
          <w:tcPr>
            <w:tcW w:w="2970" w:type="dxa"/>
            <w:tcMar>
              <w:top w:w="0" w:type="dxa"/>
              <w:left w:w="108" w:type="dxa"/>
              <w:bottom w:w="0" w:type="dxa"/>
              <w:right w:w="108" w:type="dxa"/>
            </w:tcMar>
            <w:hideMark/>
          </w:tcPr>
          <w:p w14:paraId="10DF3757" w14:textId="77777777" w:rsidR="003D5068" w:rsidRPr="005770CE" w:rsidRDefault="003D5068">
            <w:pPr>
              <w:ind w:left="162" w:hanging="162"/>
              <w:rPr>
                <w:rFonts w:asciiTheme="minorBidi" w:hAnsiTheme="minorBidi" w:cstheme="minorBidi"/>
                <w:sz w:val="26"/>
                <w:szCs w:val="26"/>
                <w:rtl/>
                <w:cs/>
              </w:rPr>
            </w:pPr>
            <w:r w:rsidRPr="005770CE">
              <w:rPr>
                <w:rFonts w:asciiTheme="minorBidi" w:hAnsiTheme="minorBidi" w:cstheme="minorBidi"/>
                <w:sz w:val="26"/>
                <w:szCs w:val="26"/>
              </w:rPr>
              <w:t>TFRS 9</w:t>
            </w:r>
          </w:p>
        </w:tc>
        <w:tc>
          <w:tcPr>
            <w:tcW w:w="5760" w:type="dxa"/>
            <w:tcMar>
              <w:top w:w="0" w:type="dxa"/>
              <w:left w:w="108" w:type="dxa"/>
              <w:bottom w:w="0" w:type="dxa"/>
              <w:right w:w="108" w:type="dxa"/>
            </w:tcMar>
            <w:hideMark/>
          </w:tcPr>
          <w:p w14:paraId="5E5AAE57" w14:textId="77777777" w:rsidR="003D5068" w:rsidRPr="005770CE" w:rsidRDefault="003D5068">
            <w:pPr>
              <w:ind w:left="162" w:hanging="162"/>
              <w:rPr>
                <w:rFonts w:asciiTheme="minorBidi" w:hAnsiTheme="minorBidi" w:cstheme="minorBidi"/>
                <w:sz w:val="26"/>
                <w:szCs w:val="26"/>
                <w:rtl/>
                <w:cs/>
              </w:rPr>
            </w:pPr>
            <w:r w:rsidRPr="005770CE">
              <w:rPr>
                <w:rFonts w:asciiTheme="minorBidi" w:hAnsiTheme="minorBidi" w:cstheme="minorBidi"/>
                <w:sz w:val="26"/>
                <w:szCs w:val="26"/>
              </w:rPr>
              <w:t>Financial Instruments</w:t>
            </w:r>
          </w:p>
        </w:tc>
      </w:tr>
    </w:tbl>
    <w:p w14:paraId="25DFD094" w14:textId="77777777" w:rsidR="003D5068" w:rsidRDefault="003D5068" w:rsidP="003D5068">
      <w:pPr>
        <w:ind w:left="540"/>
        <w:jc w:val="both"/>
        <w:rPr>
          <w:rFonts w:ascii="Angsana New" w:eastAsiaTheme="minorEastAsia" w:hAnsi="Angsana New"/>
          <w:szCs w:val="22"/>
          <w:highlight w:val="cyan"/>
          <w:rtl/>
          <w:cs/>
        </w:rPr>
      </w:pPr>
    </w:p>
    <w:p w14:paraId="165181A7" w14:textId="77777777" w:rsidR="003D5068" w:rsidRPr="005770CE" w:rsidRDefault="003D5068" w:rsidP="003D5068">
      <w:pPr>
        <w:ind w:left="547"/>
        <w:jc w:val="thaiDistribute"/>
        <w:rPr>
          <w:rFonts w:asciiTheme="minorBidi" w:hAnsiTheme="minorBidi" w:cstheme="minorBidi"/>
          <w:sz w:val="26"/>
          <w:szCs w:val="26"/>
          <w:rtl/>
          <w:lang w:bidi="th-TH"/>
        </w:rPr>
      </w:pPr>
      <w:r w:rsidRPr="005770CE">
        <w:rPr>
          <w:rFonts w:asciiTheme="minorBidi" w:hAnsiTheme="minorBidi" w:cstheme="minorBidi"/>
          <w:sz w:val="26"/>
          <w:szCs w:val="26"/>
        </w:rPr>
        <w:t xml:space="preserve">The amendments are applicable when an existing interest rate benchmark is replaced by another interest rate benchmark. The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4FE7ACDF" w14:textId="77777777" w:rsidR="003D5068" w:rsidRDefault="003D5068" w:rsidP="003D5068">
      <w:pPr>
        <w:jc w:val="thaiDistribute"/>
        <w:rPr>
          <w:rFonts w:ascii="Angsana New" w:hAnsi="Angsana New"/>
          <w:highlight w:val="cyan"/>
          <w:rtl/>
          <w:cs/>
        </w:rPr>
      </w:pPr>
    </w:p>
    <w:p w14:paraId="5FB9F220" w14:textId="24AB6B48" w:rsidR="003D5068" w:rsidRPr="003D5068" w:rsidRDefault="003D5068" w:rsidP="003D5068">
      <w:pPr>
        <w:ind w:left="547"/>
        <w:jc w:val="thaiDistribute"/>
        <w:rPr>
          <w:rFonts w:asciiTheme="minorBidi" w:hAnsiTheme="minorBidi" w:cstheme="minorBidi"/>
          <w:sz w:val="26"/>
          <w:szCs w:val="26"/>
        </w:rPr>
      </w:pPr>
      <w:r w:rsidRPr="003D5068">
        <w:rPr>
          <w:rFonts w:asciiTheme="minorBidi" w:hAnsiTheme="minorBidi" w:cstheme="minorBidi"/>
          <w:sz w:val="26"/>
          <w:szCs w:val="26"/>
        </w:rPr>
        <w:lastRenderedPageBreak/>
        <w:t>The Bank and its subsidiaries expect that no significant modification gain or loss will arise as a result of applying the amendments to these changes.</w:t>
      </w:r>
    </w:p>
    <w:p w14:paraId="24641F05" w14:textId="3006C6A1" w:rsidR="003D5068" w:rsidRDefault="003D5068" w:rsidP="003D5068">
      <w:pPr>
        <w:ind w:left="547"/>
        <w:jc w:val="thaiDistribute"/>
        <w:rPr>
          <w:rFonts w:ascii="Angsana New" w:hAnsi="Angsana New"/>
        </w:rPr>
      </w:pPr>
      <w:r>
        <w:rPr>
          <w:rFonts w:ascii="Angsana New" w:hAnsi="Angsana New"/>
        </w:rPr>
        <w:tab/>
      </w:r>
    </w:p>
    <w:p w14:paraId="659F8F6A" w14:textId="0EFED0BA" w:rsidR="00486658" w:rsidRDefault="00486658" w:rsidP="00486658">
      <w:pPr>
        <w:tabs>
          <w:tab w:val="left" w:pos="540"/>
          <w:tab w:val="left" w:pos="1080"/>
        </w:tabs>
        <w:spacing w:line="240" w:lineRule="auto"/>
        <w:ind w:left="540" w:right="-2"/>
        <w:jc w:val="thaiDistribute"/>
        <w:rPr>
          <w:rFonts w:asciiTheme="minorBidi" w:hAnsiTheme="minorBidi" w:cstheme="minorBidi"/>
          <w:sz w:val="26"/>
          <w:szCs w:val="26"/>
        </w:rPr>
      </w:pPr>
      <w:r w:rsidRPr="00486658">
        <w:rPr>
          <w:rFonts w:asciiTheme="minorBidi" w:hAnsiTheme="minorBidi" w:cstheme="minorBidi"/>
          <w:sz w:val="26"/>
          <w:szCs w:val="26"/>
        </w:rPr>
        <w:t>The amendments will require the Bank and its subsidiaries</w:t>
      </w:r>
      <w:r w:rsidR="00360F1A">
        <w:rPr>
          <w:rFonts w:asciiTheme="minorBidi" w:hAnsiTheme="minorBidi" w:cstheme="minorBidi"/>
          <w:sz w:val="26"/>
          <w:szCs w:val="26"/>
        </w:rPr>
        <w:t xml:space="preserve"> </w:t>
      </w:r>
      <w:r w:rsidRPr="00486658">
        <w:rPr>
          <w:rFonts w:asciiTheme="minorBidi" w:hAnsiTheme="minorBidi" w:cstheme="minorBidi"/>
          <w:sz w:val="26"/>
          <w:szCs w:val="26"/>
        </w:rPr>
        <w:t>to disclose additional information about the entity’s exposure to risks arising from interest rate benchmark reform and related risk management activities.</w:t>
      </w:r>
    </w:p>
    <w:p w14:paraId="609A38EC" w14:textId="77777777" w:rsidR="003D5068" w:rsidRPr="00486658" w:rsidRDefault="003D5068" w:rsidP="00486658">
      <w:pPr>
        <w:tabs>
          <w:tab w:val="left" w:pos="540"/>
          <w:tab w:val="left" w:pos="1080"/>
        </w:tabs>
        <w:spacing w:line="240" w:lineRule="auto"/>
        <w:ind w:left="540" w:right="-2"/>
        <w:jc w:val="thaiDistribute"/>
        <w:rPr>
          <w:rFonts w:asciiTheme="minorBidi" w:hAnsiTheme="minorBidi" w:cstheme="minorBidi"/>
          <w:sz w:val="26"/>
          <w:szCs w:val="26"/>
        </w:rPr>
      </w:pPr>
    </w:p>
    <w:p w14:paraId="6BF0119D" w14:textId="0E354E58" w:rsidR="00B03126" w:rsidRDefault="00B03126" w:rsidP="00B03126">
      <w:pPr>
        <w:tabs>
          <w:tab w:val="left" w:pos="540"/>
          <w:tab w:val="left" w:pos="1080"/>
        </w:tabs>
        <w:spacing w:line="240" w:lineRule="auto"/>
        <w:ind w:left="540" w:right="-2"/>
        <w:jc w:val="thaiDistribute"/>
        <w:rPr>
          <w:rFonts w:asciiTheme="minorBidi" w:hAnsiTheme="minorBidi" w:cstheme="minorBidi"/>
          <w:sz w:val="26"/>
          <w:szCs w:val="26"/>
        </w:rPr>
      </w:pPr>
      <w:r w:rsidRPr="005770CE">
        <w:rPr>
          <w:rFonts w:asciiTheme="minorBidi" w:hAnsiTheme="minorBidi" w:cstheme="minorBidi"/>
          <w:sz w:val="26"/>
          <w:szCs w:val="26"/>
        </w:rPr>
        <w:t>The Bank and its subsidiaries is in the process of preparing to amend contractual terms in response to IBOR reform  according to ISDA IBOR Fallback Protocol 2020. The timing and method of transition has been</w:t>
      </w:r>
      <w:r w:rsidR="00E07A2E" w:rsidRPr="005770CE">
        <w:rPr>
          <w:rFonts w:asciiTheme="minorBidi" w:hAnsiTheme="minorBidi" w:cstheme="minorBidi"/>
          <w:sz w:val="26"/>
          <w:szCs w:val="26"/>
        </w:rPr>
        <w:t xml:space="preserve"> performing</w:t>
      </w:r>
      <w:r w:rsidRPr="005770CE">
        <w:rPr>
          <w:rFonts w:asciiTheme="minorBidi" w:hAnsiTheme="minorBidi" w:cstheme="minorBidi"/>
          <w:sz w:val="26"/>
          <w:szCs w:val="26"/>
        </w:rPr>
        <w:t xml:space="preserve"> in accordance with the Bank of Thailand </w:t>
      </w:r>
      <w:r w:rsidR="00537BC7">
        <w:rPr>
          <w:rFonts w:asciiTheme="minorBidi" w:hAnsiTheme="minorBidi" w:cstheme="minorBidi"/>
          <w:sz w:val="26"/>
          <w:szCs w:val="26"/>
        </w:rPr>
        <w:t xml:space="preserve">and ISDA’s </w:t>
      </w:r>
      <w:r w:rsidRPr="005770CE">
        <w:rPr>
          <w:rFonts w:asciiTheme="minorBidi" w:hAnsiTheme="minorBidi" w:cstheme="minorBidi"/>
          <w:sz w:val="26"/>
          <w:szCs w:val="26"/>
        </w:rPr>
        <w:t>transition milestones.  The main risk to which the Bank and it’s subsidiaries is exposed as a result of IBOR reform is mainly due to the renegotiation of THBFIX loan contracts through bilateral negotiation with customers.  Financial risk is predominantly limited to interest rate risk.</w:t>
      </w:r>
    </w:p>
    <w:p w14:paraId="2789B3A5" w14:textId="77777777" w:rsidR="00B03126" w:rsidRDefault="00B03126" w:rsidP="00B03126">
      <w:pPr>
        <w:tabs>
          <w:tab w:val="left" w:pos="540"/>
          <w:tab w:val="left" w:pos="1080"/>
        </w:tabs>
        <w:spacing w:line="240" w:lineRule="auto"/>
        <w:ind w:right="-2"/>
        <w:jc w:val="thaiDistribute"/>
        <w:rPr>
          <w:rFonts w:asciiTheme="minorBidi" w:hAnsiTheme="minorBidi" w:cstheme="minorBidi"/>
          <w:sz w:val="26"/>
          <w:szCs w:val="26"/>
        </w:rPr>
      </w:pPr>
    </w:p>
    <w:p w14:paraId="55CC91DB" w14:textId="4C88B7C7" w:rsidR="009E348C" w:rsidRPr="00486658" w:rsidRDefault="009E348C" w:rsidP="00486658">
      <w:pPr>
        <w:tabs>
          <w:tab w:val="left" w:pos="540"/>
          <w:tab w:val="left" w:pos="1080"/>
        </w:tabs>
        <w:spacing w:line="240" w:lineRule="auto"/>
        <w:ind w:left="540" w:right="-2"/>
        <w:jc w:val="thaiDistribute"/>
        <w:rPr>
          <w:rFonts w:asciiTheme="minorBidi" w:hAnsiTheme="minorBidi" w:cstheme="minorBidi"/>
          <w:sz w:val="26"/>
          <w:szCs w:val="26"/>
        </w:rPr>
      </w:pPr>
      <w:r w:rsidRPr="009E348C">
        <w:rPr>
          <w:rFonts w:asciiTheme="minorBidi" w:hAnsiTheme="minorBidi" w:cstheme="minorBidi"/>
          <w:sz w:val="26"/>
          <w:szCs w:val="26"/>
        </w:rPr>
        <w:t>As at 31 December 2021, the outstanding financial instruments which have yet to transition to alternative benchmark rates are mainly in USD LIBOR and THBFIX which will be available until mid-2023.</w:t>
      </w:r>
    </w:p>
    <w:p w14:paraId="7CF097C6" w14:textId="77777777" w:rsidR="00733F44" w:rsidRDefault="00733F44" w:rsidP="00486658">
      <w:pPr>
        <w:spacing w:line="240" w:lineRule="auto"/>
        <w:ind w:left="540" w:right="-45"/>
        <w:jc w:val="thaiDistribute"/>
        <w:rPr>
          <w:rFonts w:eastAsia="Times New Roman"/>
          <w:sz w:val="20"/>
          <w:szCs w:val="18"/>
        </w:rPr>
      </w:pPr>
    </w:p>
    <w:p w14:paraId="50FB1F65" w14:textId="319B682B" w:rsidR="002C7AF7" w:rsidRPr="0047477F" w:rsidRDefault="002C7AF7" w:rsidP="002C7AF7">
      <w:pPr>
        <w:tabs>
          <w:tab w:val="left" w:pos="540"/>
          <w:tab w:val="left" w:pos="1080"/>
        </w:tabs>
        <w:spacing w:line="240" w:lineRule="auto"/>
        <w:ind w:left="540" w:right="-2"/>
        <w:jc w:val="thaiDistribute"/>
        <w:rPr>
          <w:rFonts w:asciiTheme="minorBidi" w:hAnsiTheme="minorBidi" w:cstheme="minorBidi"/>
          <w:i/>
          <w:iCs/>
          <w:sz w:val="26"/>
          <w:szCs w:val="26"/>
        </w:rPr>
      </w:pPr>
      <w:r w:rsidRPr="0047477F">
        <w:rPr>
          <w:rFonts w:asciiTheme="minorBidi" w:hAnsiTheme="minorBidi" w:cstheme="minorBidi"/>
          <w:i/>
          <w:iCs/>
          <w:sz w:val="26"/>
          <w:szCs w:val="26"/>
        </w:rPr>
        <w:t>4</w:t>
      </w:r>
      <w:r w:rsidR="00733F44">
        <w:rPr>
          <w:rFonts w:asciiTheme="minorBidi" w:hAnsiTheme="minorBidi" w:cstheme="minorBidi"/>
          <w:i/>
          <w:iCs/>
          <w:sz w:val="26"/>
          <w:szCs w:val="26"/>
        </w:rPr>
        <w:t>7</w:t>
      </w:r>
      <w:r w:rsidRPr="0047477F">
        <w:rPr>
          <w:rFonts w:asciiTheme="minorBidi" w:hAnsiTheme="minorBidi" w:cstheme="minorBidi"/>
          <w:i/>
          <w:iCs/>
          <w:sz w:val="26"/>
          <w:szCs w:val="26"/>
        </w:rPr>
        <w:t>.2</w:t>
      </w:r>
      <w:r w:rsidRPr="0047477F">
        <w:rPr>
          <w:rFonts w:asciiTheme="minorBidi" w:hAnsiTheme="minorBidi" w:cstheme="minorBidi"/>
          <w:i/>
          <w:iCs/>
          <w:sz w:val="26"/>
          <w:szCs w:val="26"/>
        </w:rPr>
        <w:tab/>
        <w:t>Accounting guidance: Guideline for entities that provide support to COVID-19 affected debtors</w:t>
      </w:r>
    </w:p>
    <w:p w14:paraId="4CF04D3E" w14:textId="77777777" w:rsidR="002C7AF7" w:rsidRP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p>
    <w:p w14:paraId="39D01E6A" w14:textId="77777777" w:rsidR="002C7AF7" w:rsidRP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r w:rsidRPr="002C7AF7">
        <w:rPr>
          <w:rFonts w:asciiTheme="minorBidi" w:hAnsiTheme="minorBidi" w:cstheme="minorBidi"/>
          <w:sz w:val="26"/>
          <w:szCs w:val="26"/>
        </w:rPr>
        <w:t>This accounting guidance is optional for all entities that provide support to debtors under BoT’s minimum supporting measures. This accounting guidance is applicable for support provided to debtors who were affected from COVID-19 during the period from 1 January 2022 to 31 December 2023 or as further updated by BoT. For debt restructuring under specified criteria from 1 January 2021 to 31 December 2021, the Bank and its subsidiaries can apply the relevant concept of staging and allowance under this accounting guidance to the debtors from 1 January 2022 to 31 December 2023.</w:t>
      </w:r>
    </w:p>
    <w:p w14:paraId="002B88A7" w14:textId="63578D91" w:rsid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p>
    <w:p w14:paraId="4C01D942" w14:textId="590C19EA" w:rsidR="002C7AF7" w:rsidRP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r w:rsidRPr="002C7AF7">
        <w:rPr>
          <w:rFonts w:asciiTheme="minorBidi" w:hAnsiTheme="minorBidi" w:cstheme="minorBidi"/>
          <w:sz w:val="26"/>
          <w:szCs w:val="26"/>
        </w:rPr>
        <w:t>Under this accounting guidance, the Bank and its subsidiaries can elect to apply the BoT optional treatments which are in line with BoT circular letter number For Nor Sor 2 Wor 802/2564 dated 3 September 2021, regarding to Guidelines regarding the provision of financial assistance to the debtors affected by the COVID-19 (sustainable debt resolution). The optional treatments are classified into 2 groups according to the nature of the debt restructuring which are as follows:</w:t>
      </w:r>
    </w:p>
    <w:p w14:paraId="7DF8882C" w14:textId="77777777" w:rsidR="002C7AF7" w:rsidRP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p>
    <w:p w14:paraId="428CFFF6" w14:textId="534EAA7E" w:rsid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r w:rsidRPr="002C7AF7">
        <w:rPr>
          <w:rFonts w:asciiTheme="minorBidi" w:hAnsiTheme="minorBidi" w:cstheme="minorBidi"/>
          <w:sz w:val="26"/>
          <w:szCs w:val="26"/>
        </w:rPr>
        <w:t>-</w:t>
      </w:r>
      <w:r w:rsidRPr="002C7AF7">
        <w:rPr>
          <w:rFonts w:asciiTheme="minorBidi" w:hAnsiTheme="minorBidi" w:cstheme="minorBidi"/>
          <w:sz w:val="26"/>
          <w:szCs w:val="26"/>
        </w:rPr>
        <w:tab/>
        <w:t>Debt restructuring which aims to reduce the repayment other than term extension: Under this restructuring, the Bank and its subsidiaries will have an option to apply temporary accounting relief measure for classification and provisioning. (1st form of financial assistance)</w:t>
      </w:r>
    </w:p>
    <w:p w14:paraId="0BEF87F5" w14:textId="77777777" w:rsidR="00D3405C" w:rsidRPr="002C7AF7" w:rsidRDefault="00D3405C" w:rsidP="002C7AF7">
      <w:pPr>
        <w:tabs>
          <w:tab w:val="left" w:pos="540"/>
          <w:tab w:val="left" w:pos="1080"/>
        </w:tabs>
        <w:spacing w:line="240" w:lineRule="auto"/>
        <w:ind w:left="540" w:right="-2"/>
        <w:jc w:val="thaiDistribute"/>
        <w:rPr>
          <w:rFonts w:asciiTheme="minorBidi" w:hAnsiTheme="minorBidi" w:cstheme="minorBidi"/>
          <w:sz w:val="26"/>
          <w:szCs w:val="26"/>
        </w:rPr>
      </w:pPr>
    </w:p>
    <w:p w14:paraId="36446380" w14:textId="77777777" w:rsidR="002C7AF7" w:rsidRP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r w:rsidRPr="002C7AF7">
        <w:rPr>
          <w:rFonts w:asciiTheme="minorBidi" w:hAnsiTheme="minorBidi" w:cstheme="minorBidi"/>
          <w:sz w:val="26"/>
          <w:szCs w:val="26"/>
        </w:rPr>
        <w:t>-</w:t>
      </w:r>
      <w:r w:rsidRPr="002C7AF7">
        <w:rPr>
          <w:rFonts w:asciiTheme="minorBidi" w:hAnsiTheme="minorBidi" w:cstheme="minorBidi"/>
          <w:sz w:val="26"/>
          <w:szCs w:val="26"/>
        </w:rPr>
        <w:tab/>
        <w:t>Debt restructuring by term extension only: Under this restructuring, the Bank and its subsidiaries are required to classify loan’s staging and provisioning in accordance with relevant financial reporting standards. (2nd form of financial assistance)</w:t>
      </w:r>
    </w:p>
    <w:p w14:paraId="78A9E4E3" w14:textId="77777777" w:rsidR="002C7AF7" w:rsidRPr="002C7AF7"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p>
    <w:p w14:paraId="5D891173" w14:textId="316ED6BF" w:rsidR="00136B0B" w:rsidRDefault="005347F5" w:rsidP="002C7AF7">
      <w:pPr>
        <w:tabs>
          <w:tab w:val="left" w:pos="540"/>
          <w:tab w:val="left" w:pos="1080"/>
        </w:tabs>
        <w:spacing w:line="240" w:lineRule="auto"/>
        <w:ind w:left="540" w:right="-2"/>
        <w:jc w:val="thaiDistribute"/>
        <w:rPr>
          <w:rFonts w:asciiTheme="minorBidi" w:hAnsiTheme="minorBidi" w:cstheme="minorBidi"/>
          <w:sz w:val="26"/>
          <w:szCs w:val="26"/>
        </w:rPr>
      </w:pPr>
      <w:r w:rsidRPr="005347F5">
        <w:rPr>
          <w:rFonts w:asciiTheme="minorBidi" w:hAnsiTheme="minorBidi" w:cstheme="minorBidi"/>
          <w:sz w:val="26"/>
          <w:szCs w:val="26"/>
        </w:rPr>
        <w:lastRenderedPageBreak/>
        <w:t>The Bank and its subsidiaries have chosen to apply temporary relief measures for the 1st form of financial assistance in accordance with the classification of loan’s staging for some relief measures and using new effective interest rate to calculate the present value.</w:t>
      </w:r>
    </w:p>
    <w:p w14:paraId="04311AE8" w14:textId="77777777" w:rsidR="005347F5" w:rsidRPr="002C7AF7" w:rsidRDefault="005347F5" w:rsidP="002C7AF7">
      <w:pPr>
        <w:tabs>
          <w:tab w:val="left" w:pos="540"/>
          <w:tab w:val="left" w:pos="1080"/>
        </w:tabs>
        <w:spacing w:line="240" w:lineRule="auto"/>
        <w:ind w:left="540" w:right="-2"/>
        <w:jc w:val="thaiDistribute"/>
        <w:rPr>
          <w:rFonts w:asciiTheme="minorBidi" w:hAnsiTheme="minorBidi" w:cstheme="minorBidi"/>
          <w:sz w:val="26"/>
          <w:szCs w:val="26"/>
        </w:rPr>
      </w:pPr>
    </w:p>
    <w:p w14:paraId="1F0E0960" w14:textId="7D787897" w:rsidR="008903CC" w:rsidRPr="00486658" w:rsidRDefault="002C7AF7" w:rsidP="002C7AF7">
      <w:pPr>
        <w:tabs>
          <w:tab w:val="left" w:pos="540"/>
          <w:tab w:val="left" w:pos="1080"/>
        </w:tabs>
        <w:spacing w:line="240" w:lineRule="auto"/>
        <w:ind w:left="540" w:right="-2"/>
        <w:jc w:val="thaiDistribute"/>
        <w:rPr>
          <w:rFonts w:asciiTheme="minorBidi" w:hAnsiTheme="minorBidi" w:cstheme="minorBidi"/>
          <w:sz w:val="26"/>
          <w:szCs w:val="26"/>
        </w:rPr>
      </w:pPr>
      <w:r w:rsidRPr="002C7AF7">
        <w:rPr>
          <w:rFonts w:asciiTheme="minorBidi" w:hAnsiTheme="minorBidi" w:cstheme="minorBidi"/>
          <w:sz w:val="26"/>
          <w:szCs w:val="26"/>
        </w:rPr>
        <w:t>The Bank and its subsidiaries will disclose the facts as well as the application of the related BoT requirements in the notes to the financial statements, comply with the disclosure requirements under related TFRS and guidance on risk management and impact on measurement of expected credit loss once it becomes effective for the financial statements in annual reporting periods beginning on or after 1 January 2022.</w:t>
      </w:r>
    </w:p>
    <w:sectPr w:rsidR="008903CC" w:rsidRPr="00486658" w:rsidSect="00802E65">
      <w:headerReference w:type="default" r:id="rId15"/>
      <w:footerReference w:type="default" r:id="rId16"/>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E5BCD" w14:textId="77777777" w:rsidR="00393C7D" w:rsidRDefault="00393C7D">
      <w:r>
        <w:separator/>
      </w:r>
    </w:p>
  </w:endnote>
  <w:endnote w:type="continuationSeparator" w:id="0">
    <w:p w14:paraId="65FB0959" w14:textId="77777777" w:rsidR="00393C7D" w:rsidRDefault="0039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Roboto">
    <w:charset w:val="00"/>
    <w:family w:val="auto"/>
    <w:pitch w:val="variable"/>
    <w:sig w:usb0="E00002FF" w:usb1="5000205B" w:usb2="00000020" w:usb3="00000000" w:csb0="0000019F" w:csb1="00000000"/>
  </w:font>
  <w:font w:name="CordiaNew">
    <w:altName w:val="Arial Unicode MS"/>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Bidi" w:hAnsiTheme="minorBidi" w:cstheme="minorBidi"/>
        <w:sz w:val="20"/>
        <w:szCs w:val="22"/>
      </w:rPr>
      <w:id w:val="-1404373814"/>
      <w:docPartObj>
        <w:docPartGallery w:val="Page Numbers (Bottom of Page)"/>
        <w:docPartUnique/>
      </w:docPartObj>
    </w:sdtPr>
    <w:sdtEndPr>
      <w:rPr>
        <w:rFonts w:ascii="CordiaUPC" w:hAnsi="CordiaUPC" w:cs="CordiaUPC"/>
        <w:noProof/>
        <w:sz w:val="26"/>
        <w:szCs w:val="26"/>
      </w:rPr>
    </w:sdtEndPr>
    <w:sdtContent>
      <w:p w14:paraId="557FDF8F" w14:textId="202AC418" w:rsidR="00136B0B" w:rsidRPr="00007B75" w:rsidRDefault="00136B0B">
        <w:pPr>
          <w:pStyle w:val="Footer"/>
          <w:jc w:val="center"/>
          <w:rPr>
            <w:rFonts w:ascii="CordiaUPC" w:hAnsi="CordiaUPC" w:cs="CordiaUPC"/>
            <w:sz w:val="26"/>
            <w:szCs w:val="26"/>
          </w:rPr>
        </w:pPr>
        <w:r w:rsidRPr="00007B75">
          <w:rPr>
            <w:rFonts w:ascii="CordiaUPC" w:hAnsi="CordiaUPC" w:cs="CordiaUPC"/>
            <w:sz w:val="26"/>
            <w:szCs w:val="26"/>
          </w:rPr>
          <w:fldChar w:fldCharType="begin"/>
        </w:r>
        <w:r w:rsidRPr="00007B75">
          <w:rPr>
            <w:rFonts w:ascii="CordiaUPC" w:hAnsi="CordiaUPC" w:cs="CordiaUPC"/>
            <w:sz w:val="26"/>
            <w:szCs w:val="26"/>
          </w:rPr>
          <w:instrText xml:space="preserve"> PAGE   \* MERGEFORMAT </w:instrText>
        </w:r>
        <w:r w:rsidRPr="00007B75">
          <w:rPr>
            <w:rFonts w:ascii="CordiaUPC" w:hAnsi="CordiaUPC" w:cs="CordiaUPC"/>
            <w:sz w:val="26"/>
            <w:szCs w:val="26"/>
          </w:rPr>
          <w:fldChar w:fldCharType="separate"/>
        </w:r>
        <w:r w:rsidRPr="00007B75">
          <w:rPr>
            <w:rFonts w:ascii="CordiaUPC" w:hAnsi="CordiaUPC" w:cs="CordiaUPC"/>
            <w:noProof/>
            <w:sz w:val="26"/>
            <w:szCs w:val="26"/>
          </w:rPr>
          <w:t>2</w:t>
        </w:r>
        <w:r w:rsidRPr="00007B75">
          <w:rPr>
            <w:rFonts w:ascii="CordiaUPC" w:hAnsi="CordiaUPC" w:cs="CordiaUPC"/>
            <w:noProof/>
            <w:sz w:val="26"/>
            <w:szCs w:val="26"/>
          </w:rPr>
          <w:fldChar w:fldCharType="end"/>
        </w:r>
      </w:p>
    </w:sdtContent>
  </w:sdt>
  <w:p w14:paraId="23A5C398" w14:textId="2F9DD84D" w:rsidR="00136B0B" w:rsidRPr="00D47837" w:rsidRDefault="00136B0B" w:rsidP="00EA26F8">
    <w:pPr>
      <w:pStyle w:val="Footer"/>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93317" w14:textId="1EDB5515" w:rsidR="00136B0B" w:rsidRPr="008B27AC" w:rsidRDefault="00136B0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136B0B" w:rsidRPr="00443957" w:rsidRDefault="00136B0B" w:rsidP="00EE3687">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44F42" w14:textId="4D01A1ED" w:rsidR="00136B0B" w:rsidRPr="008B27AC" w:rsidRDefault="00136B0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136B0B" w:rsidRPr="00443957" w:rsidRDefault="00136B0B" w:rsidP="00EA26F8">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866F2" w14:textId="309EAE16" w:rsidR="00136B0B" w:rsidRPr="008B27AC" w:rsidRDefault="00136B0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136B0B" w:rsidRPr="00443957" w:rsidRDefault="00136B0B"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972FF" w14:textId="77777777" w:rsidR="00393C7D" w:rsidRDefault="00393C7D">
      <w:r>
        <w:separator/>
      </w:r>
    </w:p>
  </w:footnote>
  <w:footnote w:type="continuationSeparator" w:id="0">
    <w:p w14:paraId="67E065D7" w14:textId="77777777" w:rsidR="00393C7D" w:rsidRDefault="00393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0D7E0" w14:textId="77777777" w:rsidR="00136B0B" w:rsidRDefault="00136B0B" w:rsidP="004D4EB8">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1A166AA5" w14:textId="77777777" w:rsidR="00136B0B" w:rsidRPr="008F1D49" w:rsidRDefault="00136B0B" w:rsidP="004D4EB8">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6905ED3E" w14:textId="77777777" w:rsidR="00136B0B" w:rsidRPr="008F1D49" w:rsidRDefault="00136B0B" w:rsidP="004D4EB8">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236B514C" w14:textId="266328BF" w:rsidR="00136B0B" w:rsidRDefault="00136B0B" w:rsidP="004D4EB8">
    <w:pPr>
      <w:keepNext/>
      <w:tabs>
        <w:tab w:val="left" w:pos="3500"/>
      </w:tabs>
      <w:spacing w:line="240" w:lineRule="atLeast"/>
      <w:ind w:right="-535"/>
      <w:rPr>
        <w:rFonts w:ascii="CordiaUPC" w:eastAsia="Times New Roman" w:hAnsi="CordiaUPC" w:cs="CordiaUPC"/>
        <w:b/>
        <w:sz w:val="24"/>
        <w:szCs w:val="24"/>
      </w:rPr>
    </w:pPr>
    <w:r w:rsidRPr="008F1D49">
      <w:rPr>
        <w:rFonts w:ascii="CordiaUPC" w:hAnsi="CordiaUPC" w:cs="CordiaUPC" w:hint="cs"/>
        <w:b/>
        <w:bCs/>
        <w:iCs/>
        <w:sz w:val="24"/>
        <w:szCs w:val="24"/>
        <w:lang w:val="en-US"/>
      </w:rPr>
      <w:t>For the year ended 31 December</w:t>
    </w:r>
    <w:r w:rsidRPr="008F1D49">
      <w:rPr>
        <w:rFonts w:ascii="CordiaUPC" w:eastAsia="Times New Roman" w:hAnsi="CordiaUPC" w:cs="CordiaUPC" w:hint="cs"/>
        <w:b/>
        <w:bCs/>
        <w:sz w:val="24"/>
        <w:szCs w:val="24"/>
      </w:rPr>
      <w:t xml:space="preserve"> </w:t>
    </w:r>
    <w:r w:rsidRPr="001B0E58">
      <w:rPr>
        <w:rFonts w:ascii="CordiaUPC" w:eastAsia="Times New Roman" w:hAnsi="CordiaUPC" w:cs="CordiaUPC" w:hint="cs"/>
        <w:b/>
        <w:sz w:val="24"/>
        <w:szCs w:val="24"/>
      </w:rPr>
      <w:t>202</w:t>
    </w:r>
    <w:r>
      <w:rPr>
        <w:rFonts w:ascii="CordiaUPC" w:eastAsia="Times New Roman" w:hAnsi="CordiaUPC" w:cs="CordiaUPC"/>
        <w:b/>
        <w:sz w:val="24"/>
        <w:szCs w:val="24"/>
      </w:rPr>
      <w:t>1</w:t>
    </w:r>
    <w:r>
      <w:rPr>
        <w:rFonts w:ascii="CordiaUPC" w:eastAsia="Times New Roman" w:hAnsi="CordiaUPC" w:cs="CordiaUPC"/>
        <w:b/>
        <w:sz w:val="24"/>
        <w:szCs w:val="24"/>
      </w:rPr>
      <w:tab/>
    </w:r>
  </w:p>
  <w:p w14:paraId="451EF4CA" w14:textId="77777777" w:rsidR="00136B0B" w:rsidRPr="001B0E58" w:rsidRDefault="00136B0B" w:rsidP="004D4EB8">
    <w:pPr>
      <w:keepNext/>
      <w:tabs>
        <w:tab w:val="left" w:pos="3500"/>
      </w:tabs>
      <w:spacing w:line="240" w:lineRule="atLeast"/>
      <w:ind w:right="-535"/>
      <w:rPr>
        <w:rFonts w:ascii="CordiaUPC" w:eastAsia="Times New Roman" w:hAnsi="CordiaUPC" w:cs="CordiaUPC"/>
        <w:b/>
        <w:sz w:val="24"/>
        <w:szCs w:val="24"/>
      </w:rPr>
    </w:pPr>
  </w:p>
  <w:p w14:paraId="5E7A21D5" w14:textId="77777777" w:rsidR="00136B0B" w:rsidRPr="004D4EB8" w:rsidRDefault="00136B0B" w:rsidP="004D4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4CDF7" w14:textId="72F66AF0" w:rsidR="00136B0B"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0B16918D" w14:textId="0505F1C4" w:rsidR="00136B0B" w:rsidRPr="008F1D49"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54AC4740" w14:textId="77777777" w:rsidR="00136B0B" w:rsidRPr="008F1D49" w:rsidRDefault="00136B0B" w:rsidP="005A23FE">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70364501" w14:textId="77777777" w:rsidR="00136B0B" w:rsidRPr="001B0E58" w:rsidRDefault="00136B0B" w:rsidP="005A23FE">
    <w:pPr>
      <w:keepNext/>
      <w:spacing w:line="240" w:lineRule="atLeast"/>
      <w:ind w:right="-535"/>
      <w:rPr>
        <w:rFonts w:ascii="CordiaUPC" w:eastAsia="Times New Roman" w:hAnsi="CordiaUPC" w:cs="CordiaUPC"/>
        <w:b/>
        <w:sz w:val="24"/>
        <w:szCs w:val="24"/>
      </w:rPr>
    </w:pPr>
    <w:r w:rsidRPr="008F1D49">
      <w:rPr>
        <w:rFonts w:ascii="CordiaUPC" w:hAnsi="CordiaUPC" w:cs="CordiaUPC" w:hint="cs"/>
        <w:b/>
        <w:bCs/>
        <w:iCs/>
        <w:sz w:val="24"/>
        <w:szCs w:val="24"/>
        <w:lang w:val="en-US"/>
      </w:rPr>
      <w:t>For the year ended 31 December</w:t>
    </w:r>
    <w:r w:rsidRPr="008F1D49">
      <w:rPr>
        <w:rFonts w:ascii="CordiaUPC" w:eastAsia="Times New Roman" w:hAnsi="CordiaUPC" w:cs="CordiaUPC" w:hint="cs"/>
        <w:b/>
        <w:bCs/>
        <w:sz w:val="24"/>
        <w:szCs w:val="24"/>
      </w:rPr>
      <w:t xml:space="preserve"> </w:t>
    </w:r>
    <w:r w:rsidRPr="001B0E58">
      <w:rPr>
        <w:rFonts w:ascii="CordiaUPC" w:eastAsia="Times New Roman" w:hAnsi="CordiaUPC" w:cs="CordiaUPC" w:hint="cs"/>
        <w:b/>
        <w:sz w:val="24"/>
        <w:szCs w:val="24"/>
      </w:rPr>
      <w:t>202</w:t>
    </w:r>
    <w:r>
      <w:rPr>
        <w:rFonts w:ascii="CordiaUPC" w:eastAsia="Times New Roman" w:hAnsi="CordiaUPC" w:cs="CordiaUPC"/>
        <w:b/>
        <w:sz w:val="24"/>
        <w:szCs w:val="24"/>
      </w:rPr>
      <w:t>1</w:t>
    </w:r>
  </w:p>
  <w:p w14:paraId="6D0220A3" w14:textId="77777777" w:rsidR="00136B0B" w:rsidRDefault="00136B0B" w:rsidP="005A23FE">
    <w:pPr>
      <w:pStyle w:val="Header"/>
      <w:spacing w:line="240" w:lineRule="atLeast"/>
      <w:jc w:val="left"/>
      <w:rPr>
        <w:rFonts w:ascii="CordiaUPC" w:eastAsia="Times New Roman" w:hAnsi="CordiaUPC" w:cs="CordiaUPC"/>
        <w:b/>
        <w:bCs/>
        <w:i w:val="0"/>
        <w:sz w:val="24"/>
        <w:szCs w:val="24"/>
        <w:lang w:eastAsia="en-US"/>
      </w:rPr>
    </w:pPr>
  </w:p>
  <w:p w14:paraId="1AC3A999" w14:textId="77777777" w:rsidR="00136B0B" w:rsidRPr="001B0E58" w:rsidRDefault="00136B0B" w:rsidP="00161F28">
    <w:pPr>
      <w:pStyle w:val="Header"/>
      <w:spacing w:line="240" w:lineRule="atLeast"/>
      <w:jc w:val="left"/>
      <w:rPr>
        <w:rFonts w:ascii="CordiaUPC" w:hAnsi="CordiaUPC" w:cs="CordiaUPC"/>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09A3F" w14:textId="1DAA314E" w:rsidR="00136B0B"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6A47DC49" w14:textId="124AE471" w:rsidR="00136B0B" w:rsidRPr="008F1D49"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325EDB6F" w14:textId="77777777" w:rsidR="00136B0B" w:rsidRPr="008F1D49" w:rsidRDefault="00136B0B" w:rsidP="005A23FE">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7C14FFEC" w14:textId="77777777" w:rsidR="00136B0B" w:rsidRPr="001B0E58" w:rsidRDefault="00136B0B" w:rsidP="005A23FE">
    <w:pPr>
      <w:keepNext/>
      <w:spacing w:line="240" w:lineRule="atLeast"/>
      <w:ind w:right="-535"/>
      <w:rPr>
        <w:rFonts w:ascii="CordiaUPC" w:eastAsia="Times New Roman" w:hAnsi="CordiaUPC" w:cs="CordiaUPC"/>
        <w:b/>
        <w:sz w:val="24"/>
        <w:szCs w:val="24"/>
      </w:rPr>
    </w:pPr>
    <w:r w:rsidRPr="008F1D49">
      <w:rPr>
        <w:rFonts w:ascii="CordiaUPC" w:hAnsi="CordiaUPC" w:cs="CordiaUPC" w:hint="cs"/>
        <w:b/>
        <w:bCs/>
        <w:iCs/>
        <w:sz w:val="24"/>
        <w:szCs w:val="24"/>
        <w:lang w:val="en-US"/>
      </w:rPr>
      <w:t>For the year ended 31 December</w:t>
    </w:r>
    <w:r w:rsidRPr="008F1D49">
      <w:rPr>
        <w:rFonts w:ascii="CordiaUPC" w:eastAsia="Times New Roman" w:hAnsi="CordiaUPC" w:cs="CordiaUPC" w:hint="cs"/>
        <w:b/>
        <w:bCs/>
        <w:sz w:val="24"/>
        <w:szCs w:val="24"/>
      </w:rPr>
      <w:t xml:space="preserve"> </w:t>
    </w:r>
    <w:r w:rsidRPr="001B0E58">
      <w:rPr>
        <w:rFonts w:ascii="CordiaUPC" w:eastAsia="Times New Roman" w:hAnsi="CordiaUPC" w:cs="CordiaUPC" w:hint="cs"/>
        <w:b/>
        <w:sz w:val="24"/>
        <w:szCs w:val="24"/>
      </w:rPr>
      <w:t>202</w:t>
    </w:r>
    <w:r>
      <w:rPr>
        <w:rFonts w:ascii="CordiaUPC" w:eastAsia="Times New Roman" w:hAnsi="CordiaUPC" w:cs="CordiaUPC"/>
        <w:b/>
        <w:sz w:val="24"/>
        <w:szCs w:val="24"/>
      </w:rPr>
      <w:t>1</w:t>
    </w:r>
  </w:p>
  <w:p w14:paraId="4CAAEF54" w14:textId="77777777" w:rsidR="00136B0B" w:rsidRDefault="00136B0B" w:rsidP="005A23FE">
    <w:pPr>
      <w:pStyle w:val="Header"/>
      <w:spacing w:line="240" w:lineRule="atLeast"/>
      <w:jc w:val="left"/>
      <w:rPr>
        <w:rFonts w:ascii="CordiaUPC" w:eastAsia="Times New Roman" w:hAnsi="CordiaUPC" w:cs="CordiaUPC"/>
        <w:b/>
        <w:bCs/>
        <w:i w:val="0"/>
        <w:sz w:val="24"/>
        <w:szCs w:val="24"/>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6746C" w14:textId="36869AF9" w:rsidR="00136B0B"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4671ABE2" w14:textId="029570CE" w:rsidR="00136B0B" w:rsidRPr="008F1D49"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57063772" w14:textId="77777777" w:rsidR="00136B0B" w:rsidRPr="008F1D49" w:rsidRDefault="00136B0B" w:rsidP="005A23FE">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2489F32D" w14:textId="77777777" w:rsidR="00136B0B" w:rsidRPr="001B0E58" w:rsidRDefault="00136B0B" w:rsidP="005A23FE">
    <w:pPr>
      <w:keepNext/>
      <w:spacing w:line="240" w:lineRule="atLeast"/>
      <w:ind w:right="-535"/>
      <w:rPr>
        <w:rFonts w:ascii="CordiaUPC" w:eastAsia="Times New Roman" w:hAnsi="CordiaUPC" w:cs="CordiaUPC"/>
        <w:b/>
        <w:sz w:val="24"/>
        <w:szCs w:val="24"/>
      </w:rPr>
    </w:pPr>
    <w:r w:rsidRPr="008F1D49">
      <w:rPr>
        <w:rFonts w:ascii="CordiaUPC" w:hAnsi="CordiaUPC" w:cs="CordiaUPC" w:hint="cs"/>
        <w:b/>
        <w:bCs/>
        <w:iCs/>
        <w:sz w:val="24"/>
        <w:szCs w:val="24"/>
        <w:lang w:val="en-US"/>
      </w:rPr>
      <w:t>For the year ended 31 December</w:t>
    </w:r>
    <w:r w:rsidRPr="008F1D49">
      <w:rPr>
        <w:rFonts w:ascii="CordiaUPC" w:eastAsia="Times New Roman" w:hAnsi="CordiaUPC" w:cs="CordiaUPC" w:hint="cs"/>
        <w:b/>
        <w:bCs/>
        <w:sz w:val="24"/>
        <w:szCs w:val="24"/>
      </w:rPr>
      <w:t xml:space="preserve"> </w:t>
    </w:r>
    <w:r w:rsidRPr="001B0E58">
      <w:rPr>
        <w:rFonts w:ascii="CordiaUPC" w:eastAsia="Times New Roman" w:hAnsi="CordiaUPC" w:cs="CordiaUPC" w:hint="cs"/>
        <w:b/>
        <w:sz w:val="24"/>
        <w:szCs w:val="24"/>
      </w:rPr>
      <w:t>202</w:t>
    </w:r>
    <w:r>
      <w:rPr>
        <w:rFonts w:ascii="CordiaUPC" w:eastAsia="Times New Roman" w:hAnsi="CordiaUPC" w:cs="CordiaUPC"/>
        <w:b/>
        <w:sz w:val="24"/>
        <w:szCs w:val="24"/>
      </w:rPr>
      <w:t>1</w:t>
    </w:r>
  </w:p>
  <w:p w14:paraId="5B42B8E6" w14:textId="77777777" w:rsidR="00136B0B" w:rsidRDefault="00136B0B" w:rsidP="005A23FE">
    <w:pPr>
      <w:pStyle w:val="Header"/>
      <w:spacing w:line="240" w:lineRule="atLeast"/>
      <w:jc w:val="left"/>
      <w:rPr>
        <w:rFonts w:ascii="CordiaUPC" w:eastAsia="Times New Roman" w:hAnsi="CordiaUPC" w:cs="CordiaUPC"/>
        <w:b/>
        <w:bCs/>
        <w:i w:val="0"/>
        <w:sz w:val="24"/>
        <w:szCs w:val="24"/>
        <w:lang w:eastAsia="en-US"/>
      </w:rPr>
    </w:pPr>
  </w:p>
  <w:p w14:paraId="79FE104F" w14:textId="030AF92F" w:rsidR="00136B0B" w:rsidRPr="005A23FE" w:rsidRDefault="00136B0B" w:rsidP="005A23FE">
    <w:pPr>
      <w:pStyle w:val="acctmainheading"/>
      <w:spacing w:after="0" w:line="240" w:lineRule="atLeast"/>
      <w:ind w:right="-535"/>
      <w:rPr>
        <w:rFonts w:ascii="CordiaUPC" w:hAnsi="CordiaUPC" w:cs="CordiaUPC"/>
        <w:b w:val="0"/>
        <w:b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2047F" w14:textId="4D47F937" w:rsidR="00136B0B"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162447">
      <w:rPr>
        <w:rFonts w:ascii="CordiaUPC" w:hAnsi="CordiaUPC" w:cs="CordiaUPC" w:hint="cs"/>
        <w:sz w:val="26"/>
        <w:szCs w:val="26"/>
      </w:rPr>
      <w:t>TMB</w:t>
    </w:r>
    <w:r>
      <w:rPr>
        <w:rFonts w:ascii="CordiaUPC" w:hAnsi="CordiaUPC" w:cs="CordiaUPC"/>
        <w:sz w:val="26"/>
        <w:szCs w:val="26"/>
      </w:rPr>
      <w:t>Thanachart</w:t>
    </w:r>
    <w:r w:rsidRPr="00162447">
      <w:rPr>
        <w:rFonts w:ascii="CordiaUPC" w:hAnsi="CordiaUPC" w:cs="CordiaUPC" w:hint="cs"/>
        <w:sz w:val="26"/>
        <w:szCs w:val="26"/>
      </w:rPr>
      <w:t xml:space="preserve"> Bank Public Company Limited and its </w:t>
    </w:r>
    <w:r>
      <w:rPr>
        <w:rFonts w:ascii="CordiaUPC" w:hAnsi="CordiaUPC" w:cs="CordiaUPC"/>
        <w:sz w:val="26"/>
        <w:szCs w:val="26"/>
      </w:rPr>
      <w:t>S</w:t>
    </w:r>
    <w:r w:rsidRPr="00162447">
      <w:rPr>
        <w:rFonts w:ascii="CordiaUPC" w:hAnsi="CordiaUPC" w:cs="CordiaUPC" w:hint="cs"/>
        <w:sz w:val="26"/>
        <w:szCs w:val="26"/>
      </w:rPr>
      <w:t>ubsidiaries</w:t>
    </w:r>
  </w:p>
  <w:p w14:paraId="42A5B186" w14:textId="2C465290" w:rsidR="00136B0B" w:rsidRPr="00162447" w:rsidRDefault="00136B0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05AAEF00" w14:textId="77777777" w:rsidR="00136B0B" w:rsidRPr="008F1D49" w:rsidRDefault="00136B0B" w:rsidP="005A23FE">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099F8821" w14:textId="77777777" w:rsidR="00136B0B" w:rsidRPr="001B0E58" w:rsidRDefault="00136B0B" w:rsidP="005A23FE">
    <w:pPr>
      <w:keepNext/>
      <w:spacing w:line="240" w:lineRule="atLeast"/>
      <w:ind w:right="-535"/>
      <w:rPr>
        <w:rFonts w:ascii="CordiaUPC" w:eastAsia="Times New Roman" w:hAnsi="CordiaUPC" w:cs="CordiaUPC"/>
        <w:b/>
        <w:sz w:val="24"/>
        <w:szCs w:val="24"/>
      </w:rPr>
    </w:pPr>
    <w:r w:rsidRPr="008F1D49">
      <w:rPr>
        <w:rFonts w:ascii="CordiaUPC" w:hAnsi="CordiaUPC" w:cs="CordiaUPC" w:hint="cs"/>
        <w:b/>
        <w:bCs/>
        <w:iCs/>
        <w:sz w:val="24"/>
        <w:szCs w:val="24"/>
        <w:lang w:val="en-US"/>
      </w:rPr>
      <w:t>For the year ended 31 December</w:t>
    </w:r>
    <w:r w:rsidRPr="008F1D49">
      <w:rPr>
        <w:rFonts w:ascii="CordiaUPC" w:eastAsia="Times New Roman" w:hAnsi="CordiaUPC" w:cs="CordiaUPC" w:hint="cs"/>
        <w:b/>
        <w:bCs/>
        <w:sz w:val="24"/>
        <w:szCs w:val="24"/>
      </w:rPr>
      <w:t xml:space="preserve"> </w:t>
    </w:r>
    <w:r w:rsidRPr="001B0E58">
      <w:rPr>
        <w:rFonts w:ascii="CordiaUPC" w:eastAsia="Times New Roman" w:hAnsi="CordiaUPC" w:cs="CordiaUPC" w:hint="cs"/>
        <w:b/>
        <w:sz w:val="24"/>
        <w:szCs w:val="24"/>
      </w:rPr>
      <w:t>202</w:t>
    </w:r>
    <w:r>
      <w:rPr>
        <w:rFonts w:ascii="CordiaUPC" w:eastAsia="Times New Roman" w:hAnsi="CordiaUPC" w:cs="CordiaUPC"/>
        <w:b/>
        <w:sz w:val="24"/>
        <w:szCs w:val="24"/>
      </w:rPr>
      <w:t>1</w:t>
    </w:r>
  </w:p>
  <w:p w14:paraId="48360526" w14:textId="77777777" w:rsidR="00136B0B" w:rsidRDefault="00136B0B" w:rsidP="005A23FE">
    <w:pPr>
      <w:pStyle w:val="Header"/>
      <w:spacing w:line="240" w:lineRule="atLeast"/>
      <w:jc w:val="left"/>
      <w:rPr>
        <w:rFonts w:ascii="CordiaUPC" w:eastAsia="Times New Roman" w:hAnsi="CordiaUPC" w:cs="CordiaUPC"/>
        <w:b/>
        <w:bCs/>
        <w:i w:val="0"/>
        <w:sz w:val="24"/>
        <w:szCs w:val="24"/>
        <w:lang w:eastAsia="en-US"/>
      </w:rPr>
    </w:pPr>
  </w:p>
  <w:p w14:paraId="0CD3B05A" w14:textId="77777777" w:rsidR="00136B0B" w:rsidRPr="00162447" w:rsidRDefault="00136B0B" w:rsidP="00161F28">
    <w:pPr>
      <w:pStyle w:val="Header"/>
      <w:spacing w:line="240" w:lineRule="atLeast"/>
      <w:jc w:val="left"/>
      <w:rPr>
        <w:rFonts w:ascii="CordiaUPC" w:hAnsi="CordiaUPC" w:cs="CordiaUPC"/>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D2D617C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F1136"/>
    <w:multiLevelType w:val="multilevel"/>
    <w:tmpl w:val="F4EEFA8C"/>
    <w:lvl w:ilvl="0">
      <w:start w:val="12"/>
      <w:numFmt w:val="decimal"/>
      <w:lvlText w:val="%1"/>
      <w:lvlJc w:val="left"/>
      <w:pPr>
        <w:ind w:left="360" w:hanging="360"/>
      </w:pPr>
      <w:rPr>
        <w:rFonts w:eastAsia="Angsana New" w:hint="default"/>
      </w:rPr>
    </w:lvl>
    <w:lvl w:ilvl="1">
      <w:start w:val="2"/>
      <w:numFmt w:val="decimal"/>
      <w:lvlText w:val="%1.%2"/>
      <w:lvlJc w:val="left"/>
      <w:pPr>
        <w:ind w:left="360" w:hanging="360"/>
      </w:pPr>
      <w:rPr>
        <w:rFonts w:eastAsia="Angsana New" w:hint="default"/>
      </w:rPr>
    </w:lvl>
    <w:lvl w:ilvl="2">
      <w:start w:val="1"/>
      <w:numFmt w:val="decimal"/>
      <w:lvlText w:val="%1.%2.%3"/>
      <w:lvlJc w:val="left"/>
      <w:pPr>
        <w:ind w:left="720" w:hanging="720"/>
      </w:pPr>
      <w:rPr>
        <w:rFonts w:eastAsia="Angsana New" w:hint="default"/>
      </w:rPr>
    </w:lvl>
    <w:lvl w:ilvl="3">
      <w:start w:val="1"/>
      <w:numFmt w:val="decimal"/>
      <w:lvlText w:val="%1.%2.%3.%4"/>
      <w:lvlJc w:val="left"/>
      <w:pPr>
        <w:ind w:left="720" w:hanging="720"/>
      </w:pPr>
      <w:rPr>
        <w:rFonts w:eastAsia="Angsana New" w:hint="default"/>
      </w:rPr>
    </w:lvl>
    <w:lvl w:ilvl="4">
      <w:start w:val="1"/>
      <w:numFmt w:val="decimal"/>
      <w:lvlText w:val="%1.%2.%3.%4.%5"/>
      <w:lvlJc w:val="left"/>
      <w:pPr>
        <w:ind w:left="720" w:hanging="720"/>
      </w:pPr>
      <w:rPr>
        <w:rFonts w:eastAsia="Angsana New" w:hint="default"/>
      </w:rPr>
    </w:lvl>
    <w:lvl w:ilvl="5">
      <w:start w:val="1"/>
      <w:numFmt w:val="decimal"/>
      <w:lvlText w:val="%1.%2.%3.%4.%5.%6"/>
      <w:lvlJc w:val="left"/>
      <w:pPr>
        <w:ind w:left="1080" w:hanging="1080"/>
      </w:pPr>
      <w:rPr>
        <w:rFonts w:eastAsia="Angsana New" w:hint="default"/>
      </w:rPr>
    </w:lvl>
    <w:lvl w:ilvl="6">
      <w:start w:val="1"/>
      <w:numFmt w:val="decimal"/>
      <w:lvlText w:val="%1.%2.%3.%4.%5.%6.%7"/>
      <w:lvlJc w:val="left"/>
      <w:pPr>
        <w:ind w:left="1080" w:hanging="1080"/>
      </w:pPr>
      <w:rPr>
        <w:rFonts w:eastAsia="Angsana New" w:hint="default"/>
      </w:rPr>
    </w:lvl>
    <w:lvl w:ilvl="7">
      <w:start w:val="1"/>
      <w:numFmt w:val="decimal"/>
      <w:lvlText w:val="%1.%2.%3.%4.%5.%6.%7.%8"/>
      <w:lvlJc w:val="left"/>
      <w:pPr>
        <w:ind w:left="1440" w:hanging="1440"/>
      </w:pPr>
      <w:rPr>
        <w:rFonts w:eastAsia="Angsana New" w:hint="default"/>
      </w:rPr>
    </w:lvl>
    <w:lvl w:ilvl="8">
      <w:start w:val="1"/>
      <w:numFmt w:val="decimal"/>
      <w:lvlText w:val="%1.%2.%3.%4.%5.%6.%7.%8.%9"/>
      <w:lvlJc w:val="left"/>
      <w:pPr>
        <w:ind w:left="1440" w:hanging="1440"/>
      </w:pPr>
      <w:rPr>
        <w:rFonts w:eastAsia="Angsana New" w:hint="default"/>
      </w:rPr>
    </w:lvl>
  </w:abstractNum>
  <w:abstractNum w:abstractNumId="17"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8" w15:restartNumberingAfterBreak="0">
    <w:nsid w:val="1D3F312D"/>
    <w:multiLevelType w:val="multilevel"/>
    <w:tmpl w:val="B27826EA"/>
    <w:lvl w:ilvl="0">
      <w:start w:val="12"/>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1"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3"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D9A1DC3"/>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26" w15:restartNumberingAfterBreak="0">
    <w:nsid w:val="2EA7660E"/>
    <w:multiLevelType w:val="multilevel"/>
    <w:tmpl w:val="F20A1BB0"/>
    <w:lvl w:ilvl="0">
      <w:start w:val="11"/>
      <w:numFmt w:val="decimal"/>
      <w:lvlText w:val="%1."/>
      <w:lvlJc w:val="left"/>
      <w:pPr>
        <w:ind w:left="400" w:hanging="400"/>
      </w:pPr>
      <w:rPr>
        <w:rFonts w:hint="default"/>
      </w:rPr>
    </w:lvl>
    <w:lvl w:ilvl="1">
      <w:start w:val="2"/>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2837CCA"/>
    <w:multiLevelType w:val="multilevel"/>
    <w:tmpl w:val="EB0A75A4"/>
    <w:lvl w:ilvl="0">
      <w:start w:val="3"/>
      <w:numFmt w:val="decimal"/>
      <w:lvlText w:val="11.2.%1"/>
      <w:lvlJc w:val="left"/>
      <w:pPr>
        <w:ind w:left="1350" w:hanging="360"/>
      </w:pPr>
      <w:rPr>
        <w:rFonts w:ascii="Cordia New" w:hAnsi="Cordia New" w:cs="Cordia New"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29"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31"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2"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4"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5"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369DC"/>
    <w:multiLevelType w:val="hybridMultilevel"/>
    <w:tmpl w:val="990E407A"/>
    <w:lvl w:ilvl="0" w:tplc="C750D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3F421472"/>
    <w:multiLevelType w:val="hybridMultilevel"/>
    <w:tmpl w:val="0A9C6D38"/>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41" w15:restartNumberingAfterBreak="0">
    <w:nsid w:val="433D36EC"/>
    <w:multiLevelType w:val="hybridMultilevel"/>
    <w:tmpl w:val="2D6265BC"/>
    <w:lvl w:ilvl="0" w:tplc="333873DE">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6"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6E4D431F"/>
    <w:multiLevelType w:val="hybridMultilevel"/>
    <w:tmpl w:val="6E784B02"/>
    <w:lvl w:ilvl="0" w:tplc="0409001B">
      <w:start w:val="1"/>
      <w:numFmt w:val="lowerRoman"/>
      <w:lvlText w:val="%1."/>
      <w:lvlJc w:val="righ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4D73883"/>
    <w:multiLevelType w:val="multilevel"/>
    <w:tmpl w:val="F4EEFA8C"/>
    <w:lvl w:ilvl="0">
      <w:start w:val="11"/>
      <w:numFmt w:val="decimal"/>
      <w:lvlText w:val="%1"/>
      <w:lvlJc w:val="left"/>
      <w:pPr>
        <w:ind w:left="360" w:hanging="360"/>
      </w:pPr>
      <w:rPr>
        <w:rFonts w:eastAsia="Angsana New" w:hint="default"/>
      </w:rPr>
    </w:lvl>
    <w:lvl w:ilvl="1">
      <w:start w:val="2"/>
      <w:numFmt w:val="decimal"/>
      <w:lvlText w:val="%1.%2"/>
      <w:lvlJc w:val="left"/>
      <w:pPr>
        <w:ind w:left="360" w:hanging="360"/>
      </w:pPr>
      <w:rPr>
        <w:rFonts w:eastAsia="Angsana New" w:hint="default"/>
      </w:rPr>
    </w:lvl>
    <w:lvl w:ilvl="2">
      <w:start w:val="1"/>
      <w:numFmt w:val="decimal"/>
      <w:lvlText w:val="%1.%2.%3"/>
      <w:lvlJc w:val="left"/>
      <w:pPr>
        <w:ind w:left="720" w:hanging="720"/>
      </w:pPr>
      <w:rPr>
        <w:rFonts w:eastAsia="Angsana New" w:hint="default"/>
      </w:rPr>
    </w:lvl>
    <w:lvl w:ilvl="3">
      <w:start w:val="1"/>
      <w:numFmt w:val="decimal"/>
      <w:lvlText w:val="%1.%2.%3.%4"/>
      <w:lvlJc w:val="left"/>
      <w:pPr>
        <w:ind w:left="720" w:hanging="720"/>
      </w:pPr>
      <w:rPr>
        <w:rFonts w:eastAsia="Angsana New" w:hint="default"/>
      </w:rPr>
    </w:lvl>
    <w:lvl w:ilvl="4">
      <w:start w:val="1"/>
      <w:numFmt w:val="decimal"/>
      <w:lvlText w:val="%1.%2.%3.%4.%5"/>
      <w:lvlJc w:val="left"/>
      <w:pPr>
        <w:ind w:left="720" w:hanging="720"/>
      </w:pPr>
      <w:rPr>
        <w:rFonts w:eastAsia="Angsana New" w:hint="default"/>
      </w:rPr>
    </w:lvl>
    <w:lvl w:ilvl="5">
      <w:start w:val="1"/>
      <w:numFmt w:val="decimal"/>
      <w:lvlText w:val="%1.%2.%3.%4.%5.%6"/>
      <w:lvlJc w:val="left"/>
      <w:pPr>
        <w:ind w:left="1080" w:hanging="1080"/>
      </w:pPr>
      <w:rPr>
        <w:rFonts w:eastAsia="Angsana New" w:hint="default"/>
      </w:rPr>
    </w:lvl>
    <w:lvl w:ilvl="6">
      <w:start w:val="1"/>
      <w:numFmt w:val="decimal"/>
      <w:lvlText w:val="%1.%2.%3.%4.%5.%6.%7"/>
      <w:lvlJc w:val="left"/>
      <w:pPr>
        <w:ind w:left="1080" w:hanging="1080"/>
      </w:pPr>
      <w:rPr>
        <w:rFonts w:eastAsia="Angsana New" w:hint="default"/>
      </w:rPr>
    </w:lvl>
    <w:lvl w:ilvl="7">
      <w:start w:val="1"/>
      <w:numFmt w:val="decimal"/>
      <w:lvlText w:val="%1.%2.%3.%4.%5.%6.%7.%8"/>
      <w:lvlJc w:val="left"/>
      <w:pPr>
        <w:ind w:left="1440" w:hanging="1440"/>
      </w:pPr>
      <w:rPr>
        <w:rFonts w:eastAsia="Angsana New" w:hint="default"/>
      </w:rPr>
    </w:lvl>
    <w:lvl w:ilvl="8">
      <w:start w:val="1"/>
      <w:numFmt w:val="decimal"/>
      <w:lvlText w:val="%1.%2.%3.%4.%5.%6.%7.%8.%9"/>
      <w:lvlJc w:val="left"/>
      <w:pPr>
        <w:ind w:left="1440" w:hanging="1440"/>
      </w:pPr>
      <w:rPr>
        <w:rFonts w:eastAsia="Angsana New" w:hint="default"/>
      </w:rPr>
    </w:lvl>
  </w:abstractNum>
  <w:abstractNum w:abstractNumId="5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6" w15:restartNumberingAfterBreak="0">
    <w:nsid w:val="79ED4ADB"/>
    <w:multiLevelType w:val="hybridMultilevel"/>
    <w:tmpl w:val="5BBA5CD8"/>
    <w:lvl w:ilvl="0" w:tplc="5344B1D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7" w15:restartNumberingAfterBreak="0">
    <w:nsid w:val="7C59482F"/>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2"/>
  </w:num>
  <w:num w:numId="4">
    <w:abstractNumId w:val="24"/>
  </w:num>
  <w:num w:numId="5">
    <w:abstractNumId w:val="20"/>
  </w:num>
  <w:num w:numId="6">
    <w:abstractNumId w:val="48"/>
  </w:num>
  <w:num w:numId="7">
    <w:abstractNumId w:val="43"/>
  </w:num>
  <w:num w:numId="8">
    <w:abstractNumId w:val="42"/>
  </w:num>
  <w:num w:numId="9">
    <w:abstractNumId w:val="52"/>
  </w:num>
  <w:num w:numId="10">
    <w:abstractNumId w:val="19"/>
  </w:num>
  <w:num w:numId="11">
    <w:abstractNumId w:val="45"/>
  </w:num>
  <w:num w:numId="12">
    <w:abstractNumId w:val="54"/>
  </w:num>
  <w:num w:numId="13">
    <w:abstractNumId w:val="13"/>
  </w:num>
  <w:num w:numId="14">
    <w:abstractNumId w:val="51"/>
  </w:num>
  <w:num w:numId="15">
    <w:abstractNumId w:val="47"/>
  </w:num>
  <w:num w:numId="16">
    <w:abstractNumId w:val="33"/>
  </w:num>
  <w:num w:numId="17">
    <w:abstractNumId w:val="7"/>
  </w:num>
  <w:num w:numId="18">
    <w:abstractNumId w:val="32"/>
  </w:num>
  <w:num w:numId="19">
    <w:abstractNumId w:val="0"/>
  </w:num>
  <w:num w:numId="20">
    <w:abstractNumId w:val="5"/>
  </w:num>
  <w:num w:numId="21">
    <w:abstractNumId w:val="30"/>
  </w:num>
  <w:num w:numId="22">
    <w:abstractNumId w:val="21"/>
  </w:num>
  <w:num w:numId="23">
    <w:abstractNumId w:val="27"/>
  </w:num>
  <w:num w:numId="24">
    <w:abstractNumId w:val="50"/>
  </w:num>
  <w:num w:numId="25">
    <w:abstractNumId w:val="55"/>
  </w:num>
  <w:num w:numId="26">
    <w:abstractNumId w:val="41"/>
  </w:num>
  <w:num w:numId="27">
    <w:abstractNumId w:val="40"/>
  </w:num>
  <w:num w:numId="28">
    <w:abstractNumId w:val="31"/>
  </w:num>
  <w:num w:numId="29">
    <w:abstractNumId w:val="8"/>
  </w:num>
  <w:num w:numId="30">
    <w:abstractNumId w:val="58"/>
  </w:num>
  <w:num w:numId="31">
    <w:abstractNumId w:val="29"/>
  </w:num>
  <w:num w:numId="32">
    <w:abstractNumId w:val="23"/>
  </w:num>
  <w:num w:numId="33">
    <w:abstractNumId w:val="9"/>
  </w:num>
  <w:num w:numId="34">
    <w:abstractNumId w:val="34"/>
  </w:num>
  <w:num w:numId="35">
    <w:abstractNumId w:val="46"/>
  </w:num>
  <w:num w:numId="36">
    <w:abstractNumId w:val="36"/>
  </w:num>
  <w:num w:numId="37">
    <w:abstractNumId w:val="44"/>
  </w:num>
  <w:num w:numId="38">
    <w:abstractNumId w:val="10"/>
  </w:num>
  <w:num w:numId="39">
    <w:abstractNumId w:val="35"/>
  </w:num>
  <w:num w:numId="40">
    <w:abstractNumId w:val="38"/>
  </w:num>
  <w:num w:numId="41">
    <w:abstractNumId w:val="12"/>
  </w:num>
  <w:num w:numId="42">
    <w:abstractNumId w:val="11"/>
  </w:num>
  <w:num w:numId="43">
    <w:abstractNumId w:val="17"/>
  </w:num>
  <w:num w:numId="44">
    <w:abstractNumId w:val="25"/>
  </w:num>
  <w:num w:numId="45">
    <w:abstractNumId w:val="56"/>
  </w:num>
  <w:num w:numId="46">
    <w:abstractNumId w:val="16"/>
  </w:num>
  <w:num w:numId="47">
    <w:abstractNumId w:val="18"/>
  </w:num>
  <w:num w:numId="48">
    <w:abstractNumId w:val="28"/>
  </w:num>
  <w:num w:numId="49">
    <w:abstractNumId w:val="53"/>
  </w:num>
  <w:num w:numId="50">
    <w:abstractNumId w:val="26"/>
  </w:num>
  <w:num w:numId="51">
    <w:abstractNumId w:val="49"/>
  </w:num>
  <w:num w:numId="52">
    <w:abstractNumId w:val="39"/>
  </w:num>
  <w:num w:numId="53">
    <w:abstractNumId w:val="57"/>
  </w:num>
  <w:num w:numId="54">
    <w:abstractNumId w:val="15"/>
  </w:num>
  <w:num w:numId="55">
    <w:abstractNumId w:val="14"/>
  </w:num>
  <w:num w:numId="56">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544"/>
    <w:rsid w:val="00000733"/>
    <w:rsid w:val="00000BDE"/>
    <w:rsid w:val="00000D21"/>
    <w:rsid w:val="00000D50"/>
    <w:rsid w:val="00000FAC"/>
    <w:rsid w:val="0000113F"/>
    <w:rsid w:val="00001157"/>
    <w:rsid w:val="00001277"/>
    <w:rsid w:val="000012B7"/>
    <w:rsid w:val="00001312"/>
    <w:rsid w:val="0000144D"/>
    <w:rsid w:val="000017F6"/>
    <w:rsid w:val="00001DB7"/>
    <w:rsid w:val="00001DD6"/>
    <w:rsid w:val="00001E9F"/>
    <w:rsid w:val="00001F79"/>
    <w:rsid w:val="00002196"/>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70E8"/>
    <w:rsid w:val="0000732C"/>
    <w:rsid w:val="00007353"/>
    <w:rsid w:val="00007357"/>
    <w:rsid w:val="000073C5"/>
    <w:rsid w:val="00007829"/>
    <w:rsid w:val="0000783A"/>
    <w:rsid w:val="000079C1"/>
    <w:rsid w:val="00007B75"/>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033"/>
    <w:rsid w:val="0001118D"/>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E96"/>
    <w:rsid w:val="00013F6D"/>
    <w:rsid w:val="000140BE"/>
    <w:rsid w:val="00014EEB"/>
    <w:rsid w:val="00014F50"/>
    <w:rsid w:val="000150D4"/>
    <w:rsid w:val="0001518A"/>
    <w:rsid w:val="000154E1"/>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873"/>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717F"/>
    <w:rsid w:val="000272B9"/>
    <w:rsid w:val="00027316"/>
    <w:rsid w:val="000274CA"/>
    <w:rsid w:val="000275ED"/>
    <w:rsid w:val="00027620"/>
    <w:rsid w:val="00027692"/>
    <w:rsid w:val="00027837"/>
    <w:rsid w:val="000278B3"/>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3F2"/>
    <w:rsid w:val="0003450C"/>
    <w:rsid w:val="000345B6"/>
    <w:rsid w:val="00034BCD"/>
    <w:rsid w:val="00034C92"/>
    <w:rsid w:val="00034EEC"/>
    <w:rsid w:val="000353A6"/>
    <w:rsid w:val="00035503"/>
    <w:rsid w:val="0003555A"/>
    <w:rsid w:val="00035628"/>
    <w:rsid w:val="00035714"/>
    <w:rsid w:val="000358F1"/>
    <w:rsid w:val="0003590A"/>
    <w:rsid w:val="00035930"/>
    <w:rsid w:val="00035952"/>
    <w:rsid w:val="00035975"/>
    <w:rsid w:val="00035E92"/>
    <w:rsid w:val="00035ECD"/>
    <w:rsid w:val="00035F28"/>
    <w:rsid w:val="00035FC5"/>
    <w:rsid w:val="000360BA"/>
    <w:rsid w:val="000360EA"/>
    <w:rsid w:val="000361A5"/>
    <w:rsid w:val="0003641D"/>
    <w:rsid w:val="0003686D"/>
    <w:rsid w:val="00036BEB"/>
    <w:rsid w:val="00036D36"/>
    <w:rsid w:val="00036E94"/>
    <w:rsid w:val="00036F4B"/>
    <w:rsid w:val="00037185"/>
    <w:rsid w:val="00037347"/>
    <w:rsid w:val="000376F7"/>
    <w:rsid w:val="0003774B"/>
    <w:rsid w:val="00037859"/>
    <w:rsid w:val="0003788C"/>
    <w:rsid w:val="000379FB"/>
    <w:rsid w:val="00037ACC"/>
    <w:rsid w:val="000406A0"/>
    <w:rsid w:val="00040780"/>
    <w:rsid w:val="000408E5"/>
    <w:rsid w:val="00040909"/>
    <w:rsid w:val="00040AEA"/>
    <w:rsid w:val="00040C2E"/>
    <w:rsid w:val="00040D15"/>
    <w:rsid w:val="00040FA5"/>
    <w:rsid w:val="00041071"/>
    <w:rsid w:val="000412D6"/>
    <w:rsid w:val="00041471"/>
    <w:rsid w:val="0004159B"/>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3B5"/>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1B6"/>
    <w:rsid w:val="00051228"/>
    <w:rsid w:val="00051236"/>
    <w:rsid w:val="000513EB"/>
    <w:rsid w:val="00051477"/>
    <w:rsid w:val="00051A9D"/>
    <w:rsid w:val="00051B35"/>
    <w:rsid w:val="00051B50"/>
    <w:rsid w:val="00051E38"/>
    <w:rsid w:val="000523AC"/>
    <w:rsid w:val="000526C5"/>
    <w:rsid w:val="0005293A"/>
    <w:rsid w:val="000529F9"/>
    <w:rsid w:val="00052AE8"/>
    <w:rsid w:val="00052B64"/>
    <w:rsid w:val="00052C12"/>
    <w:rsid w:val="00052D11"/>
    <w:rsid w:val="00052F64"/>
    <w:rsid w:val="0005306D"/>
    <w:rsid w:val="000535C3"/>
    <w:rsid w:val="000535D1"/>
    <w:rsid w:val="000536BB"/>
    <w:rsid w:val="000536E1"/>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B1D"/>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E63"/>
    <w:rsid w:val="00071E81"/>
    <w:rsid w:val="00071FD6"/>
    <w:rsid w:val="0007200A"/>
    <w:rsid w:val="0007205E"/>
    <w:rsid w:val="00072079"/>
    <w:rsid w:val="000723C3"/>
    <w:rsid w:val="0007249A"/>
    <w:rsid w:val="0007264C"/>
    <w:rsid w:val="00072708"/>
    <w:rsid w:val="000728B0"/>
    <w:rsid w:val="00072A10"/>
    <w:rsid w:val="00072ADB"/>
    <w:rsid w:val="00072AF6"/>
    <w:rsid w:val="00072B8B"/>
    <w:rsid w:val="00072C00"/>
    <w:rsid w:val="00072DFB"/>
    <w:rsid w:val="00072EE2"/>
    <w:rsid w:val="00072F03"/>
    <w:rsid w:val="00072F2B"/>
    <w:rsid w:val="00072FBA"/>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4C2B"/>
    <w:rsid w:val="00075007"/>
    <w:rsid w:val="00075010"/>
    <w:rsid w:val="00075085"/>
    <w:rsid w:val="000756AA"/>
    <w:rsid w:val="000756CE"/>
    <w:rsid w:val="000758FF"/>
    <w:rsid w:val="000759A1"/>
    <w:rsid w:val="000759F9"/>
    <w:rsid w:val="00075BD1"/>
    <w:rsid w:val="00075CBB"/>
    <w:rsid w:val="00075D80"/>
    <w:rsid w:val="000763ED"/>
    <w:rsid w:val="00076669"/>
    <w:rsid w:val="000767D2"/>
    <w:rsid w:val="0007685B"/>
    <w:rsid w:val="00076A32"/>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32C"/>
    <w:rsid w:val="0008134A"/>
    <w:rsid w:val="0008186A"/>
    <w:rsid w:val="00081B0B"/>
    <w:rsid w:val="00081B1F"/>
    <w:rsid w:val="00081B37"/>
    <w:rsid w:val="00081D48"/>
    <w:rsid w:val="00081E23"/>
    <w:rsid w:val="00081E25"/>
    <w:rsid w:val="0008203D"/>
    <w:rsid w:val="00082384"/>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2A7"/>
    <w:rsid w:val="000874BA"/>
    <w:rsid w:val="000879C1"/>
    <w:rsid w:val="00087B82"/>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1DEE"/>
    <w:rsid w:val="000922D0"/>
    <w:rsid w:val="0009242D"/>
    <w:rsid w:val="000925F7"/>
    <w:rsid w:val="0009264A"/>
    <w:rsid w:val="0009280D"/>
    <w:rsid w:val="000929CB"/>
    <w:rsid w:val="00092D29"/>
    <w:rsid w:val="00092EE4"/>
    <w:rsid w:val="000931AB"/>
    <w:rsid w:val="000933CA"/>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286"/>
    <w:rsid w:val="000954CD"/>
    <w:rsid w:val="00095508"/>
    <w:rsid w:val="0009558E"/>
    <w:rsid w:val="000955AF"/>
    <w:rsid w:val="000955D1"/>
    <w:rsid w:val="00095633"/>
    <w:rsid w:val="000957B2"/>
    <w:rsid w:val="000959D7"/>
    <w:rsid w:val="00095AF8"/>
    <w:rsid w:val="00095D3F"/>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7A"/>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ABD"/>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B56"/>
    <w:rsid w:val="000B5CAF"/>
    <w:rsid w:val="000B607E"/>
    <w:rsid w:val="000B609C"/>
    <w:rsid w:val="000B6207"/>
    <w:rsid w:val="000B6295"/>
    <w:rsid w:val="000B62F0"/>
    <w:rsid w:val="000B6435"/>
    <w:rsid w:val="000B66DC"/>
    <w:rsid w:val="000B67FE"/>
    <w:rsid w:val="000B6898"/>
    <w:rsid w:val="000B6D11"/>
    <w:rsid w:val="000B6DD6"/>
    <w:rsid w:val="000B6F70"/>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697"/>
    <w:rsid w:val="000C06B5"/>
    <w:rsid w:val="000C087B"/>
    <w:rsid w:val="000C08C1"/>
    <w:rsid w:val="000C08FD"/>
    <w:rsid w:val="000C0910"/>
    <w:rsid w:val="000C09A8"/>
    <w:rsid w:val="000C0AD4"/>
    <w:rsid w:val="000C0B7B"/>
    <w:rsid w:val="000C0D64"/>
    <w:rsid w:val="000C0DF4"/>
    <w:rsid w:val="000C0E36"/>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A70"/>
    <w:rsid w:val="000C4AAF"/>
    <w:rsid w:val="000C4B48"/>
    <w:rsid w:val="000C4DF9"/>
    <w:rsid w:val="000C4F2A"/>
    <w:rsid w:val="000C507C"/>
    <w:rsid w:val="000C5512"/>
    <w:rsid w:val="000C559C"/>
    <w:rsid w:val="000C5830"/>
    <w:rsid w:val="000C5869"/>
    <w:rsid w:val="000C5A25"/>
    <w:rsid w:val="000C5BE5"/>
    <w:rsid w:val="000C5D34"/>
    <w:rsid w:val="000C5D70"/>
    <w:rsid w:val="000C5DCC"/>
    <w:rsid w:val="000C6424"/>
    <w:rsid w:val="000C664A"/>
    <w:rsid w:val="000C66EA"/>
    <w:rsid w:val="000C69F3"/>
    <w:rsid w:val="000C6B97"/>
    <w:rsid w:val="000C6D50"/>
    <w:rsid w:val="000C7153"/>
    <w:rsid w:val="000C71D2"/>
    <w:rsid w:val="000C7228"/>
    <w:rsid w:val="000C72E0"/>
    <w:rsid w:val="000C7323"/>
    <w:rsid w:val="000C753C"/>
    <w:rsid w:val="000C774F"/>
    <w:rsid w:val="000C780F"/>
    <w:rsid w:val="000C7858"/>
    <w:rsid w:val="000D01C7"/>
    <w:rsid w:val="000D04F0"/>
    <w:rsid w:val="000D0767"/>
    <w:rsid w:val="000D08DD"/>
    <w:rsid w:val="000D0C27"/>
    <w:rsid w:val="000D0EB8"/>
    <w:rsid w:val="000D106A"/>
    <w:rsid w:val="000D11C4"/>
    <w:rsid w:val="000D14B1"/>
    <w:rsid w:val="000D153C"/>
    <w:rsid w:val="000D16DF"/>
    <w:rsid w:val="000D17B7"/>
    <w:rsid w:val="000D191F"/>
    <w:rsid w:val="000D1B6C"/>
    <w:rsid w:val="000D1BC9"/>
    <w:rsid w:val="000D1E76"/>
    <w:rsid w:val="000D204C"/>
    <w:rsid w:val="000D20A6"/>
    <w:rsid w:val="000D2135"/>
    <w:rsid w:val="000D2184"/>
    <w:rsid w:val="000D2983"/>
    <w:rsid w:val="000D2B25"/>
    <w:rsid w:val="000D2BC3"/>
    <w:rsid w:val="000D2CA3"/>
    <w:rsid w:val="000D2D21"/>
    <w:rsid w:val="000D2DA9"/>
    <w:rsid w:val="000D2EED"/>
    <w:rsid w:val="000D2F50"/>
    <w:rsid w:val="000D2F90"/>
    <w:rsid w:val="000D3039"/>
    <w:rsid w:val="000D3043"/>
    <w:rsid w:val="000D34DD"/>
    <w:rsid w:val="000D3962"/>
    <w:rsid w:val="000D3988"/>
    <w:rsid w:val="000D3FBA"/>
    <w:rsid w:val="000D426B"/>
    <w:rsid w:val="000D4497"/>
    <w:rsid w:val="000D4609"/>
    <w:rsid w:val="000D46E2"/>
    <w:rsid w:val="000D4712"/>
    <w:rsid w:val="000D47DD"/>
    <w:rsid w:val="000D4903"/>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97F"/>
    <w:rsid w:val="000D6E6D"/>
    <w:rsid w:val="000D6ECE"/>
    <w:rsid w:val="000D7050"/>
    <w:rsid w:val="000D7224"/>
    <w:rsid w:val="000D735D"/>
    <w:rsid w:val="000D738D"/>
    <w:rsid w:val="000D7581"/>
    <w:rsid w:val="000D766E"/>
    <w:rsid w:val="000D767F"/>
    <w:rsid w:val="000D780E"/>
    <w:rsid w:val="000D79AE"/>
    <w:rsid w:val="000D7CCE"/>
    <w:rsid w:val="000D7D97"/>
    <w:rsid w:val="000D7FC7"/>
    <w:rsid w:val="000E0096"/>
    <w:rsid w:val="000E01F5"/>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1A7"/>
    <w:rsid w:val="000E23F4"/>
    <w:rsid w:val="000E2B40"/>
    <w:rsid w:val="000E2D82"/>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71"/>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540"/>
    <w:rsid w:val="000F2676"/>
    <w:rsid w:val="000F2765"/>
    <w:rsid w:val="000F2771"/>
    <w:rsid w:val="000F2824"/>
    <w:rsid w:val="000F2A01"/>
    <w:rsid w:val="000F2D10"/>
    <w:rsid w:val="000F2E8F"/>
    <w:rsid w:val="000F2EBA"/>
    <w:rsid w:val="000F32E1"/>
    <w:rsid w:val="000F350C"/>
    <w:rsid w:val="000F3542"/>
    <w:rsid w:val="000F355C"/>
    <w:rsid w:val="000F35A5"/>
    <w:rsid w:val="000F35D8"/>
    <w:rsid w:val="000F35F4"/>
    <w:rsid w:val="000F3846"/>
    <w:rsid w:val="000F3B60"/>
    <w:rsid w:val="000F4241"/>
    <w:rsid w:val="000F4389"/>
    <w:rsid w:val="000F43B2"/>
    <w:rsid w:val="000F45D9"/>
    <w:rsid w:val="000F477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FF9"/>
    <w:rsid w:val="000F7032"/>
    <w:rsid w:val="000F72D2"/>
    <w:rsid w:val="000F7335"/>
    <w:rsid w:val="000F747C"/>
    <w:rsid w:val="000F755C"/>
    <w:rsid w:val="000F7965"/>
    <w:rsid w:val="000F7C7A"/>
    <w:rsid w:val="00100014"/>
    <w:rsid w:val="001000DC"/>
    <w:rsid w:val="0010034D"/>
    <w:rsid w:val="001004B0"/>
    <w:rsid w:val="001004ED"/>
    <w:rsid w:val="0010060F"/>
    <w:rsid w:val="0010073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E06"/>
    <w:rsid w:val="001030FE"/>
    <w:rsid w:val="001031C8"/>
    <w:rsid w:val="001033B2"/>
    <w:rsid w:val="0010358E"/>
    <w:rsid w:val="0010369F"/>
    <w:rsid w:val="001037E9"/>
    <w:rsid w:val="00103908"/>
    <w:rsid w:val="00103CB9"/>
    <w:rsid w:val="00103E2F"/>
    <w:rsid w:val="00104014"/>
    <w:rsid w:val="0010441E"/>
    <w:rsid w:val="001046B8"/>
    <w:rsid w:val="00104AA9"/>
    <w:rsid w:val="00104C04"/>
    <w:rsid w:val="00104FBF"/>
    <w:rsid w:val="00105010"/>
    <w:rsid w:val="00105BA7"/>
    <w:rsid w:val="00105DA6"/>
    <w:rsid w:val="0010602F"/>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1BB3"/>
    <w:rsid w:val="001120CF"/>
    <w:rsid w:val="001121A9"/>
    <w:rsid w:val="00112230"/>
    <w:rsid w:val="00112246"/>
    <w:rsid w:val="00112382"/>
    <w:rsid w:val="00112483"/>
    <w:rsid w:val="0011288D"/>
    <w:rsid w:val="00112AF9"/>
    <w:rsid w:val="00112C0B"/>
    <w:rsid w:val="00112CA9"/>
    <w:rsid w:val="00112F81"/>
    <w:rsid w:val="0011336E"/>
    <w:rsid w:val="00113448"/>
    <w:rsid w:val="0011382F"/>
    <w:rsid w:val="001140DA"/>
    <w:rsid w:val="001142D9"/>
    <w:rsid w:val="0011479B"/>
    <w:rsid w:val="00114B64"/>
    <w:rsid w:val="00114BA6"/>
    <w:rsid w:val="00114CEF"/>
    <w:rsid w:val="00114D6B"/>
    <w:rsid w:val="001154E9"/>
    <w:rsid w:val="0011561C"/>
    <w:rsid w:val="001157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64F"/>
    <w:rsid w:val="00120942"/>
    <w:rsid w:val="00120D23"/>
    <w:rsid w:val="00120F1A"/>
    <w:rsid w:val="00120F50"/>
    <w:rsid w:val="00120F7F"/>
    <w:rsid w:val="00121180"/>
    <w:rsid w:val="00121647"/>
    <w:rsid w:val="001217E3"/>
    <w:rsid w:val="00121866"/>
    <w:rsid w:val="00121886"/>
    <w:rsid w:val="00121A4F"/>
    <w:rsid w:val="00121BA7"/>
    <w:rsid w:val="00121CFD"/>
    <w:rsid w:val="00121D58"/>
    <w:rsid w:val="00121EBC"/>
    <w:rsid w:val="00122078"/>
    <w:rsid w:val="0012236E"/>
    <w:rsid w:val="00122DFC"/>
    <w:rsid w:val="00122E49"/>
    <w:rsid w:val="00122FE7"/>
    <w:rsid w:val="0012334A"/>
    <w:rsid w:val="001233A8"/>
    <w:rsid w:val="001236EF"/>
    <w:rsid w:val="00123852"/>
    <w:rsid w:val="001238F3"/>
    <w:rsid w:val="001238FD"/>
    <w:rsid w:val="00123C47"/>
    <w:rsid w:val="00123D3A"/>
    <w:rsid w:val="0012404B"/>
    <w:rsid w:val="00124142"/>
    <w:rsid w:val="0012414D"/>
    <w:rsid w:val="001241A2"/>
    <w:rsid w:val="0012456F"/>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3CE"/>
    <w:rsid w:val="001363FB"/>
    <w:rsid w:val="00136A57"/>
    <w:rsid w:val="00136B0B"/>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85A"/>
    <w:rsid w:val="00140A0F"/>
    <w:rsid w:val="00140CA4"/>
    <w:rsid w:val="00140DB2"/>
    <w:rsid w:val="00140EC3"/>
    <w:rsid w:val="00141129"/>
    <w:rsid w:val="001414B1"/>
    <w:rsid w:val="0014164A"/>
    <w:rsid w:val="001417B3"/>
    <w:rsid w:val="001417B8"/>
    <w:rsid w:val="00141BE1"/>
    <w:rsid w:val="00141C1D"/>
    <w:rsid w:val="00141C47"/>
    <w:rsid w:val="00141EE4"/>
    <w:rsid w:val="001421F8"/>
    <w:rsid w:val="0014222E"/>
    <w:rsid w:val="001423D5"/>
    <w:rsid w:val="001426E4"/>
    <w:rsid w:val="00142B7F"/>
    <w:rsid w:val="00142D2B"/>
    <w:rsid w:val="00142E40"/>
    <w:rsid w:val="00142E7C"/>
    <w:rsid w:val="00142F7C"/>
    <w:rsid w:val="00143054"/>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DDE"/>
    <w:rsid w:val="00153E1A"/>
    <w:rsid w:val="00154353"/>
    <w:rsid w:val="00154445"/>
    <w:rsid w:val="0015452B"/>
    <w:rsid w:val="0015454D"/>
    <w:rsid w:val="00154589"/>
    <w:rsid w:val="001545BD"/>
    <w:rsid w:val="00154775"/>
    <w:rsid w:val="001549C4"/>
    <w:rsid w:val="00154B3E"/>
    <w:rsid w:val="00154C38"/>
    <w:rsid w:val="00154D90"/>
    <w:rsid w:val="00155079"/>
    <w:rsid w:val="00155188"/>
    <w:rsid w:val="001551FD"/>
    <w:rsid w:val="00155247"/>
    <w:rsid w:val="00155841"/>
    <w:rsid w:val="001559BB"/>
    <w:rsid w:val="00155A09"/>
    <w:rsid w:val="00155A82"/>
    <w:rsid w:val="00156276"/>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E50"/>
    <w:rsid w:val="00157FED"/>
    <w:rsid w:val="00157FFA"/>
    <w:rsid w:val="00160164"/>
    <w:rsid w:val="00160629"/>
    <w:rsid w:val="001609BD"/>
    <w:rsid w:val="001611E1"/>
    <w:rsid w:val="00161673"/>
    <w:rsid w:val="001618E2"/>
    <w:rsid w:val="001619B0"/>
    <w:rsid w:val="00161BA3"/>
    <w:rsid w:val="00161D94"/>
    <w:rsid w:val="00161E14"/>
    <w:rsid w:val="00161F28"/>
    <w:rsid w:val="0016226B"/>
    <w:rsid w:val="00162319"/>
    <w:rsid w:val="001623B3"/>
    <w:rsid w:val="00162447"/>
    <w:rsid w:val="00162607"/>
    <w:rsid w:val="00162AFA"/>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60B"/>
    <w:rsid w:val="001649DD"/>
    <w:rsid w:val="001649E3"/>
    <w:rsid w:val="00164ACE"/>
    <w:rsid w:val="00164DB3"/>
    <w:rsid w:val="00164DD0"/>
    <w:rsid w:val="001650BA"/>
    <w:rsid w:val="001652A5"/>
    <w:rsid w:val="00165410"/>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80B"/>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20"/>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0C"/>
    <w:rsid w:val="00174487"/>
    <w:rsid w:val="00174A38"/>
    <w:rsid w:val="001752E9"/>
    <w:rsid w:val="0017531F"/>
    <w:rsid w:val="001755C0"/>
    <w:rsid w:val="00175751"/>
    <w:rsid w:val="0017594E"/>
    <w:rsid w:val="00175B4E"/>
    <w:rsid w:val="00175B93"/>
    <w:rsid w:val="00175BCB"/>
    <w:rsid w:val="00175EF8"/>
    <w:rsid w:val="0017650F"/>
    <w:rsid w:val="001766CD"/>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14A"/>
    <w:rsid w:val="001808C4"/>
    <w:rsid w:val="00180912"/>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02"/>
    <w:rsid w:val="001848DC"/>
    <w:rsid w:val="001848F2"/>
    <w:rsid w:val="00184DCE"/>
    <w:rsid w:val="00184DEF"/>
    <w:rsid w:val="00184F10"/>
    <w:rsid w:val="00184F2A"/>
    <w:rsid w:val="00184F86"/>
    <w:rsid w:val="00184FBC"/>
    <w:rsid w:val="0018502E"/>
    <w:rsid w:val="001851BF"/>
    <w:rsid w:val="0018580F"/>
    <w:rsid w:val="001858FB"/>
    <w:rsid w:val="001859E1"/>
    <w:rsid w:val="00185AA2"/>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761"/>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406"/>
    <w:rsid w:val="001A4838"/>
    <w:rsid w:val="001A49C0"/>
    <w:rsid w:val="001A4B6B"/>
    <w:rsid w:val="001A4B72"/>
    <w:rsid w:val="001A4DC0"/>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08"/>
    <w:rsid w:val="001A65E4"/>
    <w:rsid w:val="001A6741"/>
    <w:rsid w:val="001A6775"/>
    <w:rsid w:val="001A6859"/>
    <w:rsid w:val="001A69E3"/>
    <w:rsid w:val="001A6B23"/>
    <w:rsid w:val="001A6BBC"/>
    <w:rsid w:val="001A6C02"/>
    <w:rsid w:val="001A6C38"/>
    <w:rsid w:val="001A6DF9"/>
    <w:rsid w:val="001A6E41"/>
    <w:rsid w:val="001A700F"/>
    <w:rsid w:val="001A71B6"/>
    <w:rsid w:val="001A71D3"/>
    <w:rsid w:val="001A7266"/>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A55"/>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84B"/>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337"/>
    <w:rsid w:val="001D6419"/>
    <w:rsid w:val="001D6548"/>
    <w:rsid w:val="001D6565"/>
    <w:rsid w:val="001D66C8"/>
    <w:rsid w:val="001D66DE"/>
    <w:rsid w:val="001D67F3"/>
    <w:rsid w:val="001D6A1A"/>
    <w:rsid w:val="001D6C14"/>
    <w:rsid w:val="001D6C5A"/>
    <w:rsid w:val="001D6CC6"/>
    <w:rsid w:val="001D7072"/>
    <w:rsid w:val="001D7331"/>
    <w:rsid w:val="001D7514"/>
    <w:rsid w:val="001D75D4"/>
    <w:rsid w:val="001D77DC"/>
    <w:rsid w:val="001D790C"/>
    <w:rsid w:val="001D7915"/>
    <w:rsid w:val="001D796C"/>
    <w:rsid w:val="001D7B0C"/>
    <w:rsid w:val="001D7DC8"/>
    <w:rsid w:val="001D7EEF"/>
    <w:rsid w:val="001D7F72"/>
    <w:rsid w:val="001D7FB6"/>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E9"/>
    <w:rsid w:val="001E2614"/>
    <w:rsid w:val="001E261D"/>
    <w:rsid w:val="001E2998"/>
    <w:rsid w:val="001E2CE1"/>
    <w:rsid w:val="001E2D43"/>
    <w:rsid w:val="001E2E79"/>
    <w:rsid w:val="001E2ED9"/>
    <w:rsid w:val="001E2FC4"/>
    <w:rsid w:val="001E3096"/>
    <w:rsid w:val="001E3391"/>
    <w:rsid w:val="001E38CE"/>
    <w:rsid w:val="001E3AFE"/>
    <w:rsid w:val="001E3BEA"/>
    <w:rsid w:val="001E3D25"/>
    <w:rsid w:val="001E3DD7"/>
    <w:rsid w:val="001E3E62"/>
    <w:rsid w:val="001E3E76"/>
    <w:rsid w:val="001E3EB2"/>
    <w:rsid w:val="001E3EEF"/>
    <w:rsid w:val="001E414C"/>
    <w:rsid w:val="001E438D"/>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A10"/>
    <w:rsid w:val="001E5B23"/>
    <w:rsid w:val="001E5C15"/>
    <w:rsid w:val="001E5C46"/>
    <w:rsid w:val="001E611D"/>
    <w:rsid w:val="001E6154"/>
    <w:rsid w:val="001E61AE"/>
    <w:rsid w:val="001E67E3"/>
    <w:rsid w:val="001E67FC"/>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D34"/>
    <w:rsid w:val="001F3D72"/>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5DB"/>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47"/>
    <w:rsid w:val="0020276F"/>
    <w:rsid w:val="0020298D"/>
    <w:rsid w:val="00202AF0"/>
    <w:rsid w:val="00202EBD"/>
    <w:rsid w:val="0020343B"/>
    <w:rsid w:val="00203686"/>
    <w:rsid w:val="002039D0"/>
    <w:rsid w:val="00203A0B"/>
    <w:rsid w:val="00203A48"/>
    <w:rsid w:val="00203A49"/>
    <w:rsid w:val="00203A65"/>
    <w:rsid w:val="00203C62"/>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687"/>
    <w:rsid w:val="0020583E"/>
    <w:rsid w:val="00205D90"/>
    <w:rsid w:val="00206071"/>
    <w:rsid w:val="0020608F"/>
    <w:rsid w:val="002063C6"/>
    <w:rsid w:val="002064AC"/>
    <w:rsid w:val="00206561"/>
    <w:rsid w:val="0020659B"/>
    <w:rsid w:val="00206C7A"/>
    <w:rsid w:val="00206CA4"/>
    <w:rsid w:val="00207013"/>
    <w:rsid w:val="002070AC"/>
    <w:rsid w:val="00207257"/>
    <w:rsid w:val="002074E7"/>
    <w:rsid w:val="00207584"/>
    <w:rsid w:val="002075A9"/>
    <w:rsid w:val="00207873"/>
    <w:rsid w:val="00207994"/>
    <w:rsid w:val="00207B46"/>
    <w:rsid w:val="00207C8B"/>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B9F"/>
    <w:rsid w:val="00212C0E"/>
    <w:rsid w:val="00212CEB"/>
    <w:rsid w:val="002130FB"/>
    <w:rsid w:val="00213210"/>
    <w:rsid w:val="0021333E"/>
    <w:rsid w:val="002135D2"/>
    <w:rsid w:val="002135E9"/>
    <w:rsid w:val="002138FF"/>
    <w:rsid w:val="00213E28"/>
    <w:rsid w:val="00213ECA"/>
    <w:rsid w:val="00213F4F"/>
    <w:rsid w:val="00214171"/>
    <w:rsid w:val="00214172"/>
    <w:rsid w:val="002141DF"/>
    <w:rsid w:val="00214492"/>
    <w:rsid w:val="00214904"/>
    <w:rsid w:val="00214914"/>
    <w:rsid w:val="0021491D"/>
    <w:rsid w:val="002150C5"/>
    <w:rsid w:val="0021521B"/>
    <w:rsid w:val="002152DD"/>
    <w:rsid w:val="0021538E"/>
    <w:rsid w:val="002155A2"/>
    <w:rsid w:val="00215617"/>
    <w:rsid w:val="00215709"/>
    <w:rsid w:val="0021573B"/>
    <w:rsid w:val="00215BB9"/>
    <w:rsid w:val="00215C78"/>
    <w:rsid w:val="00215CBE"/>
    <w:rsid w:val="00215F99"/>
    <w:rsid w:val="002161DF"/>
    <w:rsid w:val="002164F9"/>
    <w:rsid w:val="002165AD"/>
    <w:rsid w:val="0021683E"/>
    <w:rsid w:val="00216C8C"/>
    <w:rsid w:val="00216D79"/>
    <w:rsid w:val="00216E85"/>
    <w:rsid w:val="0021721D"/>
    <w:rsid w:val="0021740A"/>
    <w:rsid w:val="002175D3"/>
    <w:rsid w:val="00217B05"/>
    <w:rsid w:val="00217B0B"/>
    <w:rsid w:val="00217B32"/>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A40"/>
    <w:rsid w:val="00230F36"/>
    <w:rsid w:val="00230FBD"/>
    <w:rsid w:val="00230FCE"/>
    <w:rsid w:val="0023112E"/>
    <w:rsid w:val="0023146A"/>
    <w:rsid w:val="002315D5"/>
    <w:rsid w:val="00231705"/>
    <w:rsid w:val="002317AC"/>
    <w:rsid w:val="0023187D"/>
    <w:rsid w:val="00231DE5"/>
    <w:rsid w:val="002321C2"/>
    <w:rsid w:val="00232582"/>
    <w:rsid w:val="002325CB"/>
    <w:rsid w:val="0023284D"/>
    <w:rsid w:val="0023291D"/>
    <w:rsid w:val="00232E38"/>
    <w:rsid w:val="0023318D"/>
    <w:rsid w:val="00233253"/>
    <w:rsid w:val="002332B8"/>
    <w:rsid w:val="0023339C"/>
    <w:rsid w:val="0023364A"/>
    <w:rsid w:val="00233748"/>
    <w:rsid w:val="0023378C"/>
    <w:rsid w:val="002339F4"/>
    <w:rsid w:val="00233A86"/>
    <w:rsid w:val="00233A97"/>
    <w:rsid w:val="00233BC9"/>
    <w:rsid w:val="00233BF8"/>
    <w:rsid w:val="00233E90"/>
    <w:rsid w:val="00233FD4"/>
    <w:rsid w:val="00234438"/>
    <w:rsid w:val="0023469E"/>
    <w:rsid w:val="002346AA"/>
    <w:rsid w:val="00234A02"/>
    <w:rsid w:val="00234A6E"/>
    <w:rsid w:val="00234B54"/>
    <w:rsid w:val="00234CA4"/>
    <w:rsid w:val="00234CFD"/>
    <w:rsid w:val="00234E86"/>
    <w:rsid w:val="00234F14"/>
    <w:rsid w:val="00235047"/>
    <w:rsid w:val="002350E9"/>
    <w:rsid w:val="00235518"/>
    <w:rsid w:val="002356D0"/>
    <w:rsid w:val="00235784"/>
    <w:rsid w:val="00235961"/>
    <w:rsid w:val="002359D9"/>
    <w:rsid w:val="00235B0B"/>
    <w:rsid w:val="00235EFD"/>
    <w:rsid w:val="0023639A"/>
    <w:rsid w:val="00236415"/>
    <w:rsid w:val="00236754"/>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386"/>
    <w:rsid w:val="002425A4"/>
    <w:rsid w:val="0024279F"/>
    <w:rsid w:val="0024285C"/>
    <w:rsid w:val="0024290E"/>
    <w:rsid w:val="00242972"/>
    <w:rsid w:val="00242A14"/>
    <w:rsid w:val="00242B7F"/>
    <w:rsid w:val="00242DF6"/>
    <w:rsid w:val="00242E7D"/>
    <w:rsid w:val="002430C3"/>
    <w:rsid w:val="00243163"/>
    <w:rsid w:val="00243265"/>
    <w:rsid w:val="002432A7"/>
    <w:rsid w:val="002434F8"/>
    <w:rsid w:val="0024357E"/>
    <w:rsid w:val="00243689"/>
    <w:rsid w:val="002436D9"/>
    <w:rsid w:val="00243A7D"/>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0AD"/>
    <w:rsid w:val="0024728E"/>
    <w:rsid w:val="0024760B"/>
    <w:rsid w:val="002476CD"/>
    <w:rsid w:val="00247D3A"/>
    <w:rsid w:val="00247DF8"/>
    <w:rsid w:val="00247FA8"/>
    <w:rsid w:val="002503C9"/>
    <w:rsid w:val="002503EF"/>
    <w:rsid w:val="00250773"/>
    <w:rsid w:val="00250937"/>
    <w:rsid w:val="002509F5"/>
    <w:rsid w:val="00250A5F"/>
    <w:rsid w:val="00250DF3"/>
    <w:rsid w:val="00250F65"/>
    <w:rsid w:val="00251079"/>
    <w:rsid w:val="00251116"/>
    <w:rsid w:val="002511ED"/>
    <w:rsid w:val="00251224"/>
    <w:rsid w:val="002513DA"/>
    <w:rsid w:val="002513EA"/>
    <w:rsid w:val="002513EC"/>
    <w:rsid w:val="002515AB"/>
    <w:rsid w:val="002516F8"/>
    <w:rsid w:val="00251704"/>
    <w:rsid w:val="0025189E"/>
    <w:rsid w:val="00251B61"/>
    <w:rsid w:val="00251D1D"/>
    <w:rsid w:val="00251E9C"/>
    <w:rsid w:val="00251EFE"/>
    <w:rsid w:val="00251F9D"/>
    <w:rsid w:val="00251FD8"/>
    <w:rsid w:val="00252288"/>
    <w:rsid w:val="00252759"/>
    <w:rsid w:val="002529BA"/>
    <w:rsid w:val="00252D3B"/>
    <w:rsid w:val="00252E15"/>
    <w:rsid w:val="00252F17"/>
    <w:rsid w:val="00253456"/>
    <w:rsid w:val="002534D5"/>
    <w:rsid w:val="0025357F"/>
    <w:rsid w:val="0025361B"/>
    <w:rsid w:val="00253710"/>
    <w:rsid w:val="00253B4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457"/>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C8A"/>
    <w:rsid w:val="00262EC8"/>
    <w:rsid w:val="00262EF9"/>
    <w:rsid w:val="002630A3"/>
    <w:rsid w:val="002631AD"/>
    <w:rsid w:val="002631DD"/>
    <w:rsid w:val="002632F2"/>
    <w:rsid w:val="0026362A"/>
    <w:rsid w:val="00263631"/>
    <w:rsid w:val="002637E4"/>
    <w:rsid w:val="00263803"/>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8B9"/>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2C"/>
    <w:rsid w:val="00271364"/>
    <w:rsid w:val="002715D6"/>
    <w:rsid w:val="002716F3"/>
    <w:rsid w:val="00271761"/>
    <w:rsid w:val="00271C27"/>
    <w:rsid w:val="00271EE9"/>
    <w:rsid w:val="00271F4D"/>
    <w:rsid w:val="002721BE"/>
    <w:rsid w:val="002721F4"/>
    <w:rsid w:val="002721FA"/>
    <w:rsid w:val="00272535"/>
    <w:rsid w:val="00272669"/>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60A6"/>
    <w:rsid w:val="0027668B"/>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45"/>
    <w:rsid w:val="00280D64"/>
    <w:rsid w:val="00280D6E"/>
    <w:rsid w:val="00280DDA"/>
    <w:rsid w:val="00280F9B"/>
    <w:rsid w:val="002811E2"/>
    <w:rsid w:val="0028132E"/>
    <w:rsid w:val="002814F3"/>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30F6"/>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34D"/>
    <w:rsid w:val="0028559B"/>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5E8"/>
    <w:rsid w:val="00292610"/>
    <w:rsid w:val="00292A36"/>
    <w:rsid w:val="00292C0A"/>
    <w:rsid w:val="002930C8"/>
    <w:rsid w:val="00293175"/>
    <w:rsid w:val="00293571"/>
    <w:rsid w:val="00293738"/>
    <w:rsid w:val="00293A38"/>
    <w:rsid w:val="00293A64"/>
    <w:rsid w:val="00293A7E"/>
    <w:rsid w:val="00293B46"/>
    <w:rsid w:val="002940FE"/>
    <w:rsid w:val="00294715"/>
    <w:rsid w:val="00294853"/>
    <w:rsid w:val="002948B3"/>
    <w:rsid w:val="002949F2"/>
    <w:rsid w:val="00294C66"/>
    <w:rsid w:val="00295086"/>
    <w:rsid w:val="0029518C"/>
    <w:rsid w:val="002951C8"/>
    <w:rsid w:val="00295662"/>
    <w:rsid w:val="00295788"/>
    <w:rsid w:val="002958E3"/>
    <w:rsid w:val="002958F2"/>
    <w:rsid w:val="00295BF0"/>
    <w:rsid w:val="00295C5A"/>
    <w:rsid w:val="00295F68"/>
    <w:rsid w:val="00296472"/>
    <w:rsid w:val="002965FF"/>
    <w:rsid w:val="00296793"/>
    <w:rsid w:val="00296988"/>
    <w:rsid w:val="00296C4C"/>
    <w:rsid w:val="00296CA2"/>
    <w:rsid w:val="00296E6E"/>
    <w:rsid w:val="00296EA0"/>
    <w:rsid w:val="00296EC5"/>
    <w:rsid w:val="00297033"/>
    <w:rsid w:val="002971CE"/>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E01"/>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B2"/>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0E"/>
    <w:rsid w:val="002C476B"/>
    <w:rsid w:val="002C4926"/>
    <w:rsid w:val="002C4E22"/>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849"/>
    <w:rsid w:val="002C6ACD"/>
    <w:rsid w:val="002C6C42"/>
    <w:rsid w:val="002C6C9F"/>
    <w:rsid w:val="002C6EE0"/>
    <w:rsid w:val="002C707B"/>
    <w:rsid w:val="002C713A"/>
    <w:rsid w:val="002C764C"/>
    <w:rsid w:val="002C7803"/>
    <w:rsid w:val="002C7A9D"/>
    <w:rsid w:val="002C7AE2"/>
    <w:rsid w:val="002C7AF7"/>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3E"/>
    <w:rsid w:val="002D1BE8"/>
    <w:rsid w:val="002D1D48"/>
    <w:rsid w:val="002D203C"/>
    <w:rsid w:val="002D2064"/>
    <w:rsid w:val="002D2279"/>
    <w:rsid w:val="002D272B"/>
    <w:rsid w:val="002D27F2"/>
    <w:rsid w:val="002D2822"/>
    <w:rsid w:val="002D288A"/>
    <w:rsid w:val="002D28A5"/>
    <w:rsid w:val="002D28BA"/>
    <w:rsid w:val="002D2981"/>
    <w:rsid w:val="002D2B83"/>
    <w:rsid w:val="002D2C7A"/>
    <w:rsid w:val="002D2ED0"/>
    <w:rsid w:val="002D2F09"/>
    <w:rsid w:val="002D2F18"/>
    <w:rsid w:val="002D309D"/>
    <w:rsid w:val="002D372E"/>
    <w:rsid w:val="002D3755"/>
    <w:rsid w:val="002D3836"/>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B98"/>
    <w:rsid w:val="002D5D35"/>
    <w:rsid w:val="002D6401"/>
    <w:rsid w:val="002D673B"/>
    <w:rsid w:val="002D6774"/>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EA5"/>
    <w:rsid w:val="002E1F74"/>
    <w:rsid w:val="002E25C9"/>
    <w:rsid w:val="002E26A6"/>
    <w:rsid w:val="002E2859"/>
    <w:rsid w:val="002E28B3"/>
    <w:rsid w:val="002E2912"/>
    <w:rsid w:val="002E2BA6"/>
    <w:rsid w:val="002E2DC5"/>
    <w:rsid w:val="002E2FF2"/>
    <w:rsid w:val="002E3129"/>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28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2F91"/>
    <w:rsid w:val="0030302D"/>
    <w:rsid w:val="00303139"/>
    <w:rsid w:val="0030331D"/>
    <w:rsid w:val="0030350C"/>
    <w:rsid w:val="00303651"/>
    <w:rsid w:val="003039F6"/>
    <w:rsid w:val="00303A35"/>
    <w:rsid w:val="00303F59"/>
    <w:rsid w:val="00304130"/>
    <w:rsid w:val="00304179"/>
    <w:rsid w:val="0030451B"/>
    <w:rsid w:val="003045B6"/>
    <w:rsid w:val="00304854"/>
    <w:rsid w:val="00304866"/>
    <w:rsid w:val="00304B1C"/>
    <w:rsid w:val="00304BAE"/>
    <w:rsid w:val="00304E79"/>
    <w:rsid w:val="0030506D"/>
    <w:rsid w:val="00305440"/>
    <w:rsid w:val="0030547C"/>
    <w:rsid w:val="00305482"/>
    <w:rsid w:val="00305D2F"/>
    <w:rsid w:val="00305F41"/>
    <w:rsid w:val="0030600E"/>
    <w:rsid w:val="003063D9"/>
    <w:rsid w:val="0030663C"/>
    <w:rsid w:val="00306720"/>
    <w:rsid w:val="00306744"/>
    <w:rsid w:val="003067BB"/>
    <w:rsid w:val="0030687F"/>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B16"/>
    <w:rsid w:val="00313DBE"/>
    <w:rsid w:val="00313DF1"/>
    <w:rsid w:val="00313E04"/>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29F"/>
    <w:rsid w:val="003163D0"/>
    <w:rsid w:val="0031677C"/>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88"/>
    <w:rsid w:val="00322196"/>
    <w:rsid w:val="003221BD"/>
    <w:rsid w:val="00322480"/>
    <w:rsid w:val="003224D9"/>
    <w:rsid w:val="0032253A"/>
    <w:rsid w:val="003228C2"/>
    <w:rsid w:val="0032293D"/>
    <w:rsid w:val="0032297D"/>
    <w:rsid w:val="00322B4D"/>
    <w:rsid w:val="00322CD1"/>
    <w:rsid w:val="00323011"/>
    <w:rsid w:val="00323060"/>
    <w:rsid w:val="00323071"/>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11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22E"/>
    <w:rsid w:val="0033034D"/>
    <w:rsid w:val="003304DE"/>
    <w:rsid w:val="003308A3"/>
    <w:rsid w:val="00330933"/>
    <w:rsid w:val="00330975"/>
    <w:rsid w:val="00330A8D"/>
    <w:rsid w:val="00330D8E"/>
    <w:rsid w:val="00330EC0"/>
    <w:rsid w:val="003311E8"/>
    <w:rsid w:val="00331298"/>
    <w:rsid w:val="003313EC"/>
    <w:rsid w:val="0033148B"/>
    <w:rsid w:val="003314A1"/>
    <w:rsid w:val="003314B0"/>
    <w:rsid w:val="003318CE"/>
    <w:rsid w:val="00331BA6"/>
    <w:rsid w:val="00331CD4"/>
    <w:rsid w:val="00331DDB"/>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5A17"/>
    <w:rsid w:val="00335F62"/>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5F"/>
    <w:rsid w:val="00340BE2"/>
    <w:rsid w:val="00340EF9"/>
    <w:rsid w:val="0034128C"/>
    <w:rsid w:val="00341404"/>
    <w:rsid w:val="0034153C"/>
    <w:rsid w:val="00341569"/>
    <w:rsid w:val="00341B10"/>
    <w:rsid w:val="00341BC9"/>
    <w:rsid w:val="00341D45"/>
    <w:rsid w:val="00341FD4"/>
    <w:rsid w:val="00342004"/>
    <w:rsid w:val="003420C6"/>
    <w:rsid w:val="00342545"/>
    <w:rsid w:val="003426A5"/>
    <w:rsid w:val="00342838"/>
    <w:rsid w:val="003429B1"/>
    <w:rsid w:val="00342E3D"/>
    <w:rsid w:val="0034334E"/>
    <w:rsid w:val="00343370"/>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F1E"/>
    <w:rsid w:val="00351FD8"/>
    <w:rsid w:val="003520DA"/>
    <w:rsid w:val="00352351"/>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9EC"/>
    <w:rsid w:val="00353BEA"/>
    <w:rsid w:val="00353DE0"/>
    <w:rsid w:val="00354209"/>
    <w:rsid w:val="003543F1"/>
    <w:rsid w:val="003546A1"/>
    <w:rsid w:val="00354887"/>
    <w:rsid w:val="003548C3"/>
    <w:rsid w:val="00354BEF"/>
    <w:rsid w:val="00354C19"/>
    <w:rsid w:val="00354CEC"/>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80"/>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0F1A"/>
    <w:rsid w:val="003612B5"/>
    <w:rsid w:val="00361347"/>
    <w:rsid w:val="00361563"/>
    <w:rsid w:val="003615BD"/>
    <w:rsid w:val="00361746"/>
    <w:rsid w:val="003618AC"/>
    <w:rsid w:val="003618C8"/>
    <w:rsid w:val="00361C0B"/>
    <w:rsid w:val="00361C62"/>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672"/>
    <w:rsid w:val="003658A7"/>
    <w:rsid w:val="00365B8C"/>
    <w:rsid w:val="00365DAB"/>
    <w:rsid w:val="00365EDF"/>
    <w:rsid w:val="00365EF2"/>
    <w:rsid w:val="00365FA9"/>
    <w:rsid w:val="003666C1"/>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4F3"/>
    <w:rsid w:val="00370B9E"/>
    <w:rsid w:val="00370BC5"/>
    <w:rsid w:val="00370BDA"/>
    <w:rsid w:val="00370E00"/>
    <w:rsid w:val="00370E1D"/>
    <w:rsid w:val="00370F50"/>
    <w:rsid w:val="003715AE"/>
    <w:rsid w:val="00371F08"/>
    <w:rsid w:val="00371FAC"/>
    <w:rsid w:val="00372149"/>
    <w:rsid w:val="0037225D"/>
    <w:rsid w:val="0037229F"/>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4A1"/>
    <w:rsid w:val="00376521"/>
    <w:rsid w:val="0037655D"/>
    <w:rsid w:val="00376A29"/>
    <w:rsid w:val="00376BFC"/>
    <w:rsid w:val="00376C8D"/>
    <w:rsid w:val="00377931"/>
    <w:rsid w:val="003779E7"/>
    <w:rsid w:val="00377BAB"/>
    <w:rsid w:val="003802F3"/>
    <w:rsid w:val="0038034B"/>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B6A"/>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8CC"/>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E89"/>
    <w:rsid w:val="00386FBB"/>
    <w:rsid w:val="003872ED"/>
    <w:rsid w:val="003873D8"/>
    <w:rsid w:val="0038761C"/>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66C"/>
    <w:rsid w:val="00392B54"/>
    <w:rsid w:val="00392D1B"/>
    <w:rsid w:val="00392F85"/>
    <w:rsid w:val="0039301B"/>
    <w:rsid w:val="0039325D"/>
    <w:rsid w:val="0039341E"/>
    <w:rsid w:val="00393574"/>
    <w:rsid w:val="00393B2E"/>
    <w:rsid w:val="00393C7D"/>
    <w:rsid w:val="00393F89"/>
    <w:rsid w:val="00394027"/>
    <w:rsid w:val="00394083"/>
    <w:rsid w:val="003940D7"/>
    <w:rsid w:val="003940F4"/>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DCB"/>
    <w:rsid w:val="00396E21"/>
    <w:rsid w:val="003973C1"/>
    <w:rsid w:val="00397410"/>
    <w:rsid w:val="00397618"/>
    <w:rsid w:val="00397C49"/>
    <w:rsid w:val="00397E83"/>
    <w:rsid w:val="003A010A"/>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EF"/>
    <w:rsid w:val="003A2511"/>
    <w:rsid w:val="003A26D5"/>
    <w:rsid w:val="003A2797"/>
    <w:rsid w:val="003A28EB"/>
    <w:rsid w:val="003A2A1A"/>
    <w:rsid w:val="003A2B4D"/>
    <w:rsid w:val="003A2BC7"/>
    <w:rsid w:val="003A2CED"/>
    <w:rsid w:val="003A2D4F"/>
    <w:rsid w:val="003A2FA9"/>
    <w:rsid w:val="003A30EA"/>
    <w:rsid w:val="003A3341"/>
    <w:rsid w:val="003A33DF"/>
    <w:rsid w:val="003A399D"/>
    <w:rsid w:val="003A3C02"/>
    <w:rsid w:val="003A3C69"/>
    <w:rsid w:val="003A3D0C"/>
    <w:rsid w:val="003A429B"/>
    <w:rsid w:val="003A4427"/>
    <w:rsid w:val="003A446E"/>
    <w:rsid w:val="003A4A97"/>
    <w:rsid w:val="003A4AA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28E"/>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3C4"/>
    <w:rsid w:val="003B5434"/>
    <w:rsid w:val="003B5693"/>
    <w:rsid w:val="003B56BF"/>
    <w:rsid w:val="003B575B"/>
    <w:rsid w:val="003B57B4"/>
    <w:rsid w:val="003B5820"/>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A82"/>
    <w:rsid w:val="003B7C16"/>
    <w:rsid w:val="003B7CD1"/>
    <w:rsid w:val="003B7DA7"/>
    <w:rsid w:val="003B7DA8"/>
    <w:rsid w:val="003B7F39"/>
    <w:rsid w:val="003C01CA"/>
    <w:rsid w:val="003C0357"/>
    <w:rsid w:val="003C0384"/>
    <w:rsid w:val="003C06D4"/>
    <w:rsid w:val="003C06E4"/>
    <w:rsid w:val="003C07F5"/>
    <w:rsid w:val="003C0B7A"/>
    <w:rsid w:val="003C0BCC"/>
    <w:rsid w:val="003C0D69"/>
    <w:rsid w:val="003C0F1F"/>
    <w:rsid w:val="003C0FA5"/>
    <w:rsid w:val="003C10C1"/>
    <w:rsid w:val="003C113D"/>
    <w:rsid w:val="003C125E"/>
    <w:rsid w:val="003C1338"/>
    <w:rsid w:val="003C16AC"/>
    <w:rsid w:val="003C1702"/>
    <w:rsid w:val="003C19FA"/>
    <w:rsid w:val="003C1AB6"/>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49"/>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97A"/>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2DD"/>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C70"/>
    <w:rsid w:val="003E6D5B"/>
    <w:rsid w:val="003E6FEB"/>
    <w:rsid w:val="003E74D8"/>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70B"/>
    <w:rsid w:val="003F1E6C"/>
    <w:rsid w:val="003F1F2A"/>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973"/>
    <w:rsid w:val="003F3A86"/>
    <w:rsid w:val="003F3AEE"/>
    <w:rsid w:val="003F3B07"/>
    <w:rsid w:val="003F3C5A"/>
    <w:rsid w:val="003F3E20"/>
    <w:rsid w:val="003F3F64"/>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B1F"/>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DD6"/>
    <w:rsid w:val="00402E11"/>
    <w:rsid w:val="00402EC3"/>
    <w:rsid w:val="004032DA"/>
    <w:rsid w:val="0040332C"/>
    <w:rsid w:val="0040371B"/>
    <w:rsid w:val="004038D7"/>
    <w:rsid w:val="00403A82"/>
    <w:rsid w:val="00403B44"/>
    <w:rsid w:val="00403B79"/>
    <w:rsid w:val="00403FAA"/>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9AC"/>
    <w:rsid w:val="00406A7C"/>
    <w:rsid w:val="00406AC4"/>
    <w:rsid w:val="00406ED5"/>
    <w:rsid w:val="00407052"/>
    <w:rsid w:val="004070B6"/>
    <w:rsid w:val="004072B3"/>
    <w:rsid w:val="0040738E"/>
    <w:rsid w:val="00407B48"/>
    <w:rsid w:val="00407C6E"/>
    <w:rsid w:val="00407E64"/>
    <w:rsid w:val="00410042"/>
    <w:rsid w:val="00410059"/>
    <w:rsid w:val="004100A8"/>
    <w:rsid w:val="00410208"/>
    <w:rsid w:val="004102FF"/>
    <w:rsid w:val="004106A5"/>
    <w:rsid w:val="004108A7"/>
    <w:rsid w:val="00410921"/>
    <w:rsid w:val="00410AFB"/>
    <w:rsid w:val="00410B97"/>
    <w:rsid w:val="00410C22"/>
    <w:rsid w:val="00410F06"/>
    <w:rsid w:val="0041103A"/>
    <w:rsid w:val="004113BE"/>
    <w:rsid w:val="004114F6"/>
    <w:rsid w:val="00411BA6"/>
    <w:rsid w:val="00411BC0"/>
    <w:rsid w:val="00411C5B"/>
    <w:rsid w:val="00411C7B"/>
    <w:rsid w:val="004122B0"/>
    <w:rsid w:val="0041246B"/>
    <w:rsid w:val="0041282C"/>
    <w:rsid w:val="00412874"/>
    <w:rsid w:val="00412C25"/>
    <w:rsid w:val="00412D44"/>
    <w:rsid w:val="00412DD0"/>
    <w:rsid w:val="00412DFB"/>
    <w:rsid w:val="00412F36"/>
    <w:rsid w:val="00413085"/>
    <w:rsid w:val="00413164"/>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F7"/>
    <w:rsid w:val="00416A4A"/>
    <w:rsid w:val="00416B9B"/>
    <w:rsid w:val="00416BD2"/>
    <w:rsid w:val="00416E48"/>
    <w:rsid w:val="0041742A"/>
    <w:rsid w:val="00417583"/>
    <w:rsid w:val="004175DE"/>
    <w:rsid w:val="00417872"/>
    <w:rsid w:val="004179CA"/>
    <w:rsid w:val="004200B9"/>
    <w:rsid w:val="004200C7"/>
    <w:rsid w:val="004201DC"/>
    <w:rsid w:val="004207AA"/>
    <w:rsid w:val="00420C34"/>
    <w:rsid w:val="00421160"/>
    <w:rsid w:val="004211EF"/>
    <w:rsid w:val="00421799"/>
    <w:rsid w:val="004219DE"/>
    <w:rsid w:val="00421B35"/>
    <w:rsid w:val="00421B98"/>
    <w:rsid w:val="00421E15"/>
    <w:rsid w:val="00421E7A"/>
    <w:rsid w:val="00421E8F"/>
    <w:rsid w:val="00421F63"/>
    <w:rsid w:val="0042219B"/>
    <w:rsid w:val="00422345"/>
    <w:rsid w:val="00422AAB"/>
    <w:rsid w:val="00422AEE"/>
    <w:rsid w:val="00422B8B"/>
    <w:rsid w:val="00422BE7"/>
    <w:rsid w:val="00422C48"/>
    <w:rsid w:val="00422D21"/>
    <w:rsid w:val="00422D35"/>
    <w:rsid w:val="00422E50"/>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413F"/>
    <w:rsid w:val="004241FD"/>
    <w:rsid w:val="004248BB"/>
    <w:rsid w:val="00424BEC"/>
    <w:rsid w:val="004250F1"/>
    <w:rsid w:val="0042532D"/>
    <w:rsid w:val="004256D2"/>
    <w:rsid w:val="00425A2E"/>
    <w:rsid w:val="00425A41"/>
    <w:rsid w:val="00425BF7"/>
    <w:rsid w:val="00425EE1"/>
    <w:rsid w:val="0042600B"/>
    <w:rsid w:val="00426017"/>
    <w:rsid w:val="0042625D"/>
    <w:rsid w:val="004262DF"/>
    <w:rsid w:val="0042645B"/>
    <w:rsid w:val="00426731"/>
    <w:rsid w:val="00426961"/>
    <w:rsid w:val="00426C85"/>
    <w:rsid w:val="00427132"/>
    <w:rsid w:val="00427193"/>
    <w:rsid w:val="00427291"/>
    <w:rsid w:val="00427553"/>
    <w:rsid w:val="00427806"/>
    <w:rsid w:val="00427812"/>
    <w:rsid w:val="00427A69"/>
    <w:rsid w:val="00430092"/>
    <w:rsid w:val="004300D0"/>
    <w:rsid w:val="0043036D"/>
    <w:rsid w:val="00430425"/>
    <w:rsid w:val="004305D7"/>
    <w:rsid w:val="004308EF"/>
    <w:rsid w:val="00430C13"/>
    <w:rsid w:val="00430C9C"/>
    <w:rsid w:val="00430DD6"/>
    <w:rsid w:val="00430FFF"/>
    <w:rsid w:val="004310E9"/>
    <w:rsid w:val="00431124"/>
    <w:rsid w:val="00431349"/>
    <w:rsid w:val="00431366"/>
    <w:rsid w:val="00431489"/>
    <w:rsid w:val="004314BD"/>
    <w:rsid w:val="00431715"/>
    <w:rsid w:val="004317FF"/>
    <w:rsid w:val="00431A78"/>
    <w:rsid w:val="00431AA8"/>
    <w:rsid w:val="00431AC0"/>
    <w:rsid w:val="00431E2A"/>
    <w:rsid w:val="004324F0"/>
    <w:rsid w:val="00432758"/>
    <w:rsid w:val="004328FF"/>
    <w:rsid w:val="00432BC8"/>
    <w:rsid w:val="00432CB9"/>
    <w:rsid w:val="00432E58"/>
    <w:rsid w:val="00433097"/>
    <w:rsid w:val="004334DF"/>
    <w:rsid w:val="00433594"/>
    <w:rsid w:val="004336A1"/>
    <w:rsid w:val="0043398B"/>
    <w:rsid w:val="00433A58"/>
    <w:rsid w:val="00433A6F"/>
    <w:rsid w:val="00433B08"/>
    <w:rsid w:val="00433CDB"/>
    <w:rsid w:val="00433F1C"/>
    <w:rsid w:val="004341AD"/>
    <w:rsid w:val="00434426"/>
    <w:rsid w:val="00434591"/>
    <w:rsid w:val="004346E6"/>
    <w:rsid w:val="00434739"/>
    <w:rsid w:val="00435590"/>
    <w:rsid w:val="00435867"/>
    <w:rsid w:val="00435985"/>
    <w:rsid w:val="00435986"/>
    <w:rsid w:val="00435D89"/>
    <w:rsid w:val="0043620F"/>
    <w:rsid w:val="00436261"/>
    <w:rsid w:val="004362E0"/>
    <w:rsid w:val="00436391"/>
    <w:rsid w:val="0043644B"/>
    <w:rsid w:val="00436499"/>
    <w:rsid w:val="004365BA"/>
    <w:rsid w:val="00436887"/>
    <w:rsid w:val="00436A71"/>
    <w:rsid w:val="00436B94"/>
    <w:rsid w:val="00436BD0"/>
    <w:rsid w:val="00436C0A"/>
    <w:rsid w:val="00436D18"/>
    <w:rsid w:val="00436D88"/>
    <w:rsid w:val="00436F84"/>
    <w:rsid w:val="004370C1"/>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F5"/>
    <w:rsid w:val="00445E26"/>
    <w:rsid w:val="00445F7B"/>
    <w:rsid w:val="00446962"/>
    <w:rsid w:val="00446DAD"/>
    <w:rsid w:val="0044702B"/>
    <w:rsid w:val="004471E3"/>
    <w:rsid w:val="004474D5"/>
    <w:rsid w:val="004475BD"/>
    <w:rsid w:val="00447624"/>
    <w:rsid w:val="0044778A"/>
    <w:rsid w:val="00447810"/>
    <w:rsid w:val="004478D5"/>
    <w:rsid w:val="00447B4A"/>
    <w:rsid w:val="00447C96"/>
    <w:rsid w:val="00447CC2"/>
    <w:rsid w:val="004500EB"/>
    <w:rsid w:val="004501B5"/>
    <w:rsid w:val="004502AF"/>
    <w:rsid w:val="004502C6"/>
    <w:rsid w:val="0045035D"/>
    <w:rsid w:val="004503A8"/>
    <w:rsid w:val="004504CD"/>
    <w:rsid w:val="0045080E"/>
    <w:rsid w:val="00450A89"/>
    <w:rsid w:val="00450F90"/>
    <w:rsid w:val="00450FCD"/>
    <w:rsid w:val="00451027"/>
    <w:rsid w:val="0045119D"/>
    <w:rsid w:val="0045130A"/>
    <w:rsid w:val="00451335"/>
    <w:rsid w:val="00451496"/>
    <w:rsid w:val="004514C8"/>
    <w:rsid w:val="004514D4"/>
    <w:rsid w:val="0045192A"/>
    <w:rsid w:val="00451A05"/>
    <w:rsid w:val="00451D41"/>
    <w:rsid w:val="00451EED"/>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2E4"/>
    <w:rsid w:val="00457485"/>
    <w:rsid w:val="0045785F"/>
    <w:rsid w:val="00457A1B"/>
    <w:rsid w:val="00457CB9"/>
    <w:rsid w:val="00457CF2"/>
    <w:rsid w:val="00457CFA"/>
    <w:rsid w:val="00457DED"/>
    <w:rsid w:val="00460028"/>
    <w:rsid w:val="0046016E"/>
    <w:rsid w:val="00460235"/>
    <w:rsid w:val="00460339"/>
    <w:rsid w:val="004603E4"/>
    <w:rsid w:val="00460BE2"/>
    <w:rsid w:val="00460C2E"/>
    <w:rsid w:val="00460E74"/>
    <w:rsid w:val="00460FF4"/>
    <w:rsid w:val="004611CF"/>
    <w:rsid w:val="00461257"/>
    <w:rsid w:val="004613E7"/>
    <w:rsid w:val="00461627"/>
    <w:rsid w:val="00461707"/>
    <w:rsid w:val="004617AB"/>
    <w:rsid w:val="004617E2"/>
    <w:rsid w:val="00461A28"/>
    <w:rsid w:val="00461AE9"/>
    <w:rsid w:val="00461D76"/>
    <w:rsid w:val="0046233C"/>
    <w:rsid w:val="004624A1"/>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8"/>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D1F"/>
    <w:rsid w:val="00466F0A"/>
    <w:rsid w:val="00466F15"/>
    <w:rsid w:val="004672FC"/>
    <w:rsid w:val="0046737C"/>
    <w:rsid w:val="00467612"/>
    <w:rsid w:val="00467727"/>
    <w:rsid w:val="0046777E"/>
    <w:rsid w:val="00467BAD"/>
    <w:rsid w:val="00467C68"/>
    <w:rsid w:val="00467D50"/>
    <w:rsid w:val="00467F88"/>
    <w:rsid w:val="004701AD"/>
    <w:rsid w:val="0047024F"/>
    <w:rsid w:val="00470281"/>
    <w:rsid w:val="00470341"/>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0E1"/>
    <w:rsid w:val="004721DF"/>
    <w:rsid w:val="0047224E"/>
    <w:rsid w:val="00472496"/>
    <w:rsid w:val="004724AD"/>
    <w:rsid w:val="0047252B"/>
    <w:rsid w:val="0047272B"/>
    <w:rsid w:val="004728BB"/>
    <w:rsid w:val="004729A4"/>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6D"/>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8F9"/>
    <w:rsid w:val="00483A44"/>
    <w:rsid w:val="00483D74"/>
    <w:rsid w:val="00483DF8"/>
    <w:rsid w:val="00483F25"/>
    <w:rsid w:val="00483FA7"/>
    <w:rsid w:val="0048404E"/>
    <w:rsid w:val="0048420C"/>
    <w:rsid w:val="004842B0"/>
    <w:rsid w:val="004843DE"/>
    <w:rsid w:val="00484424"/>
    <w:rsid w:val="00484562"/>
    <w:rsid w:val="004845A7"/>
    <w:rsid w:val="004847EF"/>
    <w:rsid w:val="00484814"/>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5E8E"/>
    <w:rsid w:val="00485F46"/>
    <w:rsid w:val="0048646C"/>
    <w:rsid w:val="00486655"/>
    <w:rsid w:val="00486658"/>
    <w:rsid w:val="0048676A"/>
    <w:rsid w:val="00486982"/>
    <w:rsid w:val="00486D10"/>
    <w:rsid w:val="00486DA1"/>
    <w:rsid w:val="00486DC5"/>
    <w:rsid w:val="00486FAB"/>
    <w:rsid w:val="00487141"/>
    <w:rsid w:val="004873D1"/>
    <w:rsid w:val="00487529"/>
    <w:rsid w:val="004875AB"/>
    <w:rsid w:val="00487689"/>
    <w:rsid w:val="004877EA"/>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5FF"/>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801"/>
    <w:rsid w:val="00495A0F"/>
    <w:rsid w:val="00495C9B"/>
    <w:rsid w:val="00495FA4"/>
    <w:rsid w:val="004960E6"/>
    <w:rsid w:val="004960EB"/>
    <w:rsid w:val="004962AC"/>
    <w:rsid w:val="004963C5"/>
    <w:rsid w:val="004964C4"/>
    <w:rsid w:val="00496577"/>
    <w:rsid w:val="00496915"/>
    <w:rsid w:val="00496A61"/>
    <w:rsid w:val="00496F99"/>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64"/>
    <w:rsid w:val="004A4AF1"/>
    <w:rsid w:val="004A4C3D"/>
    <w:rsid w:val="004A4C3F"/>
    <w:rsid w:val="004A4E4A"/>
    <w:rsid w:val="004A4FE5"/>
    <w:rsid w:val="004A5386"/>
    <w:rsid w:val="004A539F"/>
    <w:rsid w:val="004A5513"/>
    <w:rsid w:val="004A55DF"/>
    <w:rsid w:val="004A560C"/>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45"/>
    <w:rsid w:val="004A737B"/>
    <w:rsid w:val="004A738C"/>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0FA4"/>
    <w:rsid w:val="004B10C1"/>
    <w:rsid w:val="004B1258"/>
    <w:rsid w:val="004B12E0"/>
    <w:rsid w:val="004B1327"/>
    <w:rsid w:val="004B13F6"/>
    <w:rsid w:val="004B17D8"/>
    <w:rsid w:val="004B1AA4"/>
    <w:rsid w:val="004B1C0B"/>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A16"/>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5C"/>
    <w:rsid w:val="004B68F4"/>
    <w:rsid w:val="004B6F1E"/>
    <w:rsid w:val="004B7249"/>
    <w:rsid w:val="004B7348"/>
    <w:rsid w:val="004B76E2"/>
    <w:rsid w:val="004B78C7"/>
    <w:rsid w:val="004B7E85"/>
    <w:rsid w:val="004B7EC8"/>
    <w:rsid w:val="004C033B"/>
    <w:rsid w:val="004C04A3"/>
    <w:rsid w:val="004C09FC"/>
    <w:rsid w:val="004C0B5F"/>
    <w:rsid w:val="004C0D1A"/>
    <w:rsid w:val="004C0E8E"/>
    <w:rsid w:val="004C101F"/>
    <w:rsid w:val="004C18EC"/>
    <w:rsid w:val="004C19AF"/>
    <w:rsid w:val="004C1AA0"/>
    <w:rsid w:val="004C1B0D"/>
    <w:rsid w:val="004C1B36"/>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9C6"/>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7BD"/>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0D"/>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E6F"/>
    <w:rsid w:val="004D1F5B"/>
    <w:rsid w:val="004D2171"/>
    <w:rsid w:val="004D265B"/>
    <w:rsid w:val="004D26E0"/>
    <w:rsid w:val="004D289D"/>
    <w:rsid w:val="004D294D"/>
    <w:rsid w:val="004D319F"/>
    <w:rsid w:val="004D3455"/>
    <w:rsid w:val="004D3737"/>
    <w:rsid w:val="004D3986"/>
    <w:rsid w:val="004D39D7"/>
    <w:rsid w:val="004D3A0D"/>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0E"/>
    <w:rsid w:val="004E0346"/>
    <w:rsid w:val="004E038C"/>
    <w:rsid w:val="004E0390"/>
    <w:rsid w:val="004E06BA"/>
    <w:rsid w:val="004E0ABF"/>
    <w:rsid w:val="004E1072"/>
    <w:rsid w:val="004E18F6"/>
    <w:rsid w:val="004E1E35"/>
    <w:rsid w:val="004E242D"/>
    <w:rsid w:val="004E2447"/>
    <w:rsid w:val="004E2455"/>
    <w:rsid w:val="004E2C30"/>
    <w:rsid w:val="004E2DA7"/>
    <w:rsid w:val="004E2F12"/>
    <w:rsid w:val="004E2F62"/>
    <w:rsid w:val="004E2FBC"/>
    <w:rsid w:val="004E325F"/>
    <w:rsid w:val="004E3437"/>
    <w:rsid w:val="004E38A1"/>
    <w:rsid w:val="004E3B94"/>
    <w:rsid w:val="004E3C33"/>
    <w:rsid w:val="004E3C7A"/>
    <w:rsid w:val="004E3E0D"/>
    <w:rsid w:val="004E3E90"/>
    <w:rsid w:val="004E3EFF"/>
    <w:rsid w:val="004E4A17"/>
    <w:rsid w:val="004E4D31"/>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B9"/>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0DF0"/>
    <w:rsid w:val="00501009"/>
    <w:rsid w:val="00501017"/>
    <w:rsid w:val="00501071"/>
    <w:rsid w:val="00501541"/>
    <w:rsid w:val="005017AC"/>
    <w:rsid w:val="00501CD0"/>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33F"/>
    <w:rsid w:val="005105B0"/>
    <w:rsid w:val="005106B3"/>
    <w:rsid w:val="0051073C"/>
    <w:rsid w:val="0051092F"/>
    <w:rsid w:val="005109BA"/>
    <w:rsid w:val="005109FD"/>
    <w:rsid w:val="00510A63"/>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FC"/>
    <w:rsid w:val="00516060"/>
    <w:rsid w:val="005161FD"/>
    <w:rsid w:val="0051628E"/>
    <w:rsid w:val="00516922"/>
    <w:rsid w:val="005169F9"/>
    <w:rsid w:val="00517014"/>
    <w:rsid w:val="00517980"/>
    <w:rsid w:val="00517B8C"/>
    <w:rsid w:val="00517CEA"/>
    <w:rsid w:val="00517D17"/>
    <w:rsid w:val="005201DE"/>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2B"/>
    <w:rsid w:val="005221C2"/>
    <w:rsid w:val="0052254F"/>
    <w:rsid w:val="00522ACA"/>
    <w:rsid w:val="00522B16"/>
    <w:rsid w:val="00522D9D"/>
    <w:rsid w:val="00522FFC"/>
    <w:rsid w:val="00523017"/>
    <w:rsid w:val="005232E1"/>
    <w:rsid w:val="005236E1"/>
    <w:rsid w:val="00523767"/>
    <w:rsid w:val="005239FF"/>
    <w:rsid w:val="00523AAA"/>
    <w:rsid w:val="00523B4A"/>
    <w:rsid w:val="00523B6D"/>
    <w:rsid w:val="00523B81"/>
    <w:rsid w:val="00523DC8"/>
    <w:rsid w:val="00523E1F"/>
    <w:rsid w:val="005240C9"/>
    <w:rsid w:val="005242A5"/>
    <w:rsid w:val="005246C7"/>
    <w:rsid w:val="005246CC"/>
    <w:rsid w:val="0052476F"/>
    <w:rsid w:val="00524964"/>
    <w:rsid w:val="00524AC2"/>
    <w:rsid w:val="005251AF"/>
    <w:rsid w:val="00525308"/>
    <w:rsid w:val="00525612"/>
    <w:rsid w:val="00525924"/>
    <w:rsid w:val="0052598A"/>
    <w:rsid w:val="005259F5"/>
    <w:rsid w:val="00525A8F"/>
    <w:rsid w:val="00525C0F"/>
    <w:rsid w:val="00526033"/>
    <w:rsid w:val="005261F6"/>
    <w:rsid w:val="005262C2"/>
    <w:rsid w:val="00526444"/>
    <w:rsid w:val="0052655B"/>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BC8"/>
    <w:rsid w:val="00530D84"/>
    <w:rsid w:val="00530FF9"/>
    <w:rsid w:val="005310E1"/>
    <w:rsid w:val="00531486"/>
    <w:rsid w:val="005315E7"/>
    <w:rsid w:val="005318D7"/>
    <w:rsid w:val="005318F5"/>
    <w:rsid w:val="0053198F"/>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199"/>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7F5"/>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49"/>
    <w:rsid w:val="005421C7"/>
    <w:rsid w:val="00542394"/>
    <w:rsid w:val="005423B3"/>
    <w:rsid w:val="0054266C"/>
    <w:rsid w:val="005426A0"/>
    <w:rsid w:val="0054271B"/>
    <w:rsid w:val="005427AA"/>
    <w:rsid w:val="005428F1"/>
    <w:rsid w:val="00542D1C"/>
    <w:rsid w:val="00542DD9"/>
    <w:rsid w:val="00542E66"/>
    <w:rsid w:val="00542F72"/>
    <w:rsid w:val="005431A7"/>
    <w:rsid w:val="0054331E"/>
    <w:rsid w:val="005434CF"/>
    <w:rsid w:val="005439F8"/>
    <w:rsid w:val="00543C55"/>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837"/>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F3"/>
    <w:rsid w:val="0055283B"/>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EA"/>
    <w:rsid w:val="00555234"/>
    <w:rsid w:val="00555382"/>
    <w:rsid w:val="00555805"/>
    <w:rsid w:val="00555849"/>
    <w:rsid w:val="005559A1"/>
    <w:rsid w:val="00555A07"/>
    <w:rsid w:val="00555B79"/>
    <w:rsid w:val="00555EFB"/>
    <w:rsid w:val="005561C0"/>
    <w:rsid w:val="005562AA"/>
    <w:rsid w:val="00556568"/>
    <w:rsid w:val="00556582"/>
    <w:rsid w:val="0055695F"/>
    <w:rsid w:val="00556A83"/>
    <w:rsid w:val="00556DB4"/>
    <w:rsid w:val="00556EC1"/>
    <w:rsid w:val="00556FE1"/>
    <w:rsid w:val="00557688"/>
    <w:rsid w:val="00557ACC"/>
    <w:rsid w:val="00560042"/>
    <w:rsid w:val="00560180"/>
    <w:rsid w:val="005601EC"/>
    <w:rsid w:val="0056033C"/>
    <w:rsid w:val="005603AE"/>
    <w:rsid w:val="005604FE"/>
    <w:rsid w:val="00560505"/>
    <w:rsid w:val="0056050E"/>
    <w:rsid w:val="00560610"/>
    <w:rsid w:val="00560A9B"/>
    <w:rsid w:val="00560CBE"/>
    <w:rsid w:val="00560D29"/>
    <w:rsid w:val="00560EB4"/>
    <w:rsid w:val="005610B3"/>
    <w:rsid w:val="0056179C"/>
    <w:rsid w:val="005617EF"/>
    <w:rsid w:val="0056184A"/>
    <w:rsid w:val="00561BD5"/>
    <w:rsid w:val="00561D69"/>
    <w:rsid w:val="00561E9F"/>
    <w:rsid w:val="00562001"/>
    <w:rsid w:val="005628E7"/>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A1"/>
    <w:rsid w:val="0056457D"/>
    <w:rsid w:val="00564713"/>
    <w:rsid w:val="00564831"/>
    <w:rsid w:val="00564A9A"/>
    <w:rsid w:val="00564B85"/>
    <w:rsid w:val="005653D8"/>
    <w:rsid w:val="00565530"/>
    <w:rsid w:val="005656B0"/>
    <w:rsid w:val="0056597E"/>
    <w:rsid w:val="00566614"/>
    <w:rsid w:val="0056684C"/>
    <w:rsid w:val="00566884"/>
    <w:rsid w:val="0056689F"/>
    <w:rsid w:val="005668F9"/>
    <w:rsid w:val="005669EE"/>
    <w:rsid w:val="00566B3D"/>
    <w:rsid w:val="00566F04"/>
    <w:rsid w:val="0056705E"/>
    <w:rsid w:val="005672FA"/>
    <w:rsid w:val="00567591"/>
    <w:rsid w:val="005675D4"/>
    <w:rsid w:val="00567BD7"/>
    <w:rsid w:val="00567C4E"/>
    <w:rsid w:val="00567C70"/>
    <w:rsid w:val="00567F56"/>
    <w:rsid w:val="00570011"/>
    <w:rsid w:val="005702A7"/>
    <w:rsid w:val="0057038E"/>
    <w:rsid w:val="005707A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E11"/>
    <w:rsid w:val="00571F6A"/>
    <w:rsid w:val="0057206D"/>
    <w:rsid w:val="0057229E"/>
    <w:rsid w:val="00572416"/>
    <w:rsid w:val="0057270F"/>
    <w:rsid w:val="00572736"/>
    <w:rsid w:val="005729C6"/>
    <w:rsid w:val="00572B1A"/>
    <w:rsid w:val="00572F7E"/>
    <w:rsid w:val="00573043"/>
    <w:rsid w:val="00573062"/>
    <w:rsid w:val="0057311C"/>
    <w:rsid w:val="00573236"/>
    <w:rsid w:val="00573759"/>
    <w:rsid w:val="00573869"/>
    <w:rsid w:val="0057397E"/>
    <w:rsid w:val="00573B46"/>
    <w:rsid w:val="00573B7F"/>
    <w:rsid w:val="00573D21"/>
    <w:rsid w:val="00573F9B"/>
    <w:rsid w:val="005740A2"/>
    <w:rsid w:val="005740F9"/>
    <w:rsid w:val="00574774"/>
    <w:rsid w:val="005748C7"/>
    <w:rsid w:val="0057496C"/>
    <w:rsid w:val="00574BBC"/>
    <w:rsid w:val="00574D0C"/>
    <w:rsid w:val="005750ED"/>
    <w:rsid w:val="0057529B"/>
    <w:rsid w:val="005756BF"/>
    <w:rsid w:val="00575831"/>
    <w:rsid w:val="0057590E"/>
    <w:rsid w:val="00575EF1"/>
    <w:rsid w:val="00575FA6"/>
    <w:rsid w:val="0057636D"/>
    <w:rsid w:val="00576460"/>
    <w:rsid w:val="005764C1"/>
    <w:rsid w:val="005766A2"/>
    <w:rsid w:val="00576889"/>
    <w:rsid w:val="00576F30"/>
    <w:rsid w:val="005770CE"/>
    <w:rsid w:val="00577467"/>
    <w:rsid w:val="00577513"/>
    <w:rsid w:val="00577524"/>
    <w:rsid w:val="00577758"/>
    <w:rsid w:val="0057776F"/>
    <w:rsid w:val="00577775"/>
    <w:rsid w:val="00577820"/>
    <w:rsid w:val="00577982"/>
    <w:rsid w:val="00577DA4"/>
    <w:rsid w:val="005804E8"/>
    <w:rsid w:val="005805AD"/>
    <w:rsid w:val="0058068E"/>
    <w:rsid w:val="0058080B"/>
    <w:rsid w:val="0058083A"/>
    <w:rsid w:val="005809AE"/>
    <w:rsid w:val="00580A2D"/>
    <w:rsid w:val="00580A7A"/>
    <w:rsid w:val="00580B25"/>
    <w:rsid w:val="00580E93"/>
    <w:rsid w:val="00580FD1"/>
    <w:rsid w:val="005810D3"/>
    <w:rsid w:val="0058111E"/>
    <w:rsid w:val="0058166B"/>
    <w:rsid w:val="0058170C"/>
    <w:rsid w:val="00581799"/>
    <w:rsid w:val="00581B20"/>
    <w:rsid w:val="00581CF3"/>
    <w:rsid w:val="00581F76"/>
    <w:rsid w:val="0058235C"/>
    <w:rsid w:val="0058242F"/>
    <w:rsid w:val="00582570"/>
    <w:rsid w:val="005829B6"/>
    <w:rsid w:val="00582A22"/>
    <w:rsid w:val="00582BCD"/>
    <w:rsid w:val="00582D18"/>
    <w:rsid w:val="00582DBF"/>
    <w:rsid w:val="00582DCC"/>
    <w:rsid w:val="00582F35"/>
    <w:rsid w:val="00582F50"/>
    <w:rsid w:val="00583202"/>
    <w:rsid w:val="0058325F"/>
    <w:rsid w:val="00583752"/>
    <w:rsid w:val="005838EA"/>
    <w:rsid w:val="005839C4"/>
    <w:rsid w:val="00583A9D"/>
    <w:rsid w:val="005841A1"/>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1A5"/>
    <w:rsid w:val="00586226"/>
    <w:rsid w:val="005862ED"/>
    <w:rsid w:val="0058632F"/>
    <w:rsid w:val="00586446"/>
    <w:rsid w:val="0058654B"/>
    <w:rsid w:val="0058686F"/>
    <w:rsid w:val="0058698A"/>
    <w:rsid w:val="00586A5F"/>
    <w:rsid w:val="00586BF2"/>
    <w:rsid w:val="00586DE8"/>
    <w:rsid w:val="005870D2"/>
    <w:rsid w:val="005870FD"/>
    <w:rsid w:val="0058714B"/>
    <w:rsid w:val="005871FB"/>
    <w:rsid w:val="0058740D"/>
    <w:rsid w:val="00587466"/>
    <w:rsid w:val="005874EA"/>
    <w:rsid w:val="00587649"/>
    <w:rsid w:val="005877F7"/>
    <w:rsid w:val="00587883"/>
    <w:rsid w:val="005878D2"/>
    <w:rsid w:val="00587961"/>
    <w:rsid w:val="00587AEC"/>
    <w:rsid w:val="00587CA9"/>
    <w:rsid w:val="00587DEF"/>
    <w:rsid w:val="00587E37"/>
    <w:rsid w:val="00587E6F"/>
    <w:rsid w:val="005906EC"/>
    <w:rsid w:val="0059084A"/>
    <w:rsid w:val="00590ACD"/>
    <w:rsid w:val="00590DCF"/>
    <w:rsid w:val="00590E69"/>
    <w:rsid w:val="00591055"/>
    <w:rsid w:val="00591504"/>
    <w:rsid w:val="005915D0"/>
    <w:rsid w:val="00591669"/>
    <w:rsid w:val="0059171C"/>
    <w:rsid w:val="00591A4D"/>
    <w:rsid w:val="00591C91"/>
    <w:rsid w:val="00591E81"/>
    <w:rsid w:val="00592049"/>
    <w:rsid w:val="005924FF"/>
    <w:rsid w:val="00592585"/>
    <w:rsid w:val="005928C6"/>
    <w:rsid w:val="00592B46"/>
    <w:rsid w:val="00592C6C"/>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8B0"/>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597"/>
    <w:rsid w:val="00597913"/>
    <w:rsid w:val="00597AE9"/>
    <w:rsid w:val="00597C1B"/>
    <w:rsid w:val="005A0144"/>
    <w:rsid w:val="005A02DD"/>
    <w:rsid w:val="005A034D"/>
    <w:rsid w:val="005A040C"/>
    <w:rsid w:val="005A077A"/>
    <w:rsid w:val="005A077E"/>
    <w:rsid w:val="005A07E7"/>
    <w:rsid w:val="005A08CA"/>
    <w:rsid w:val="005A0BDD"/>
    <w:rsid w:val="005A0C4A"/>
    <w:rsid w:val="005A0CF2"/>
    <w:rsid w:val="005A0F90"/>
    <w:rsid w:val="005A0FD4"/>
    <w:rsid w:val="005A1220"/>
    <w:rsid w:val="005A155D"/>
    <w:rsid w:val="005A17D3"/>
    <w:rsid w:val="005A1B48"/>
    <w:rsid w:val="005A1D91"/>
    <w:rsid w:val="005A1DE1"/>
    <w:rsid w:val="005A1DFD"/>
    <w:rsid w:val="005A2346"/>
    <w:rsid w:val="005A23FE"/>
    <w:rsid w:val="005A262F"/>
    <w:rsid w:val="005A2955"/>
    <w:rsid w:val="005A2961"/>
    <w:rsid w:val="005A2C1F"/>
    <w:rsid w:val="005A2E87"/>
    <w:rsid w:val="005A3123"/>
    <w:rsid w:val="005A31B4"/>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36C"/>
    <w:rsid w:val="005A56A4"/>
    <w:rsid w:val="005A5CE7"/>
    <w:rsid w:val="005A5EA5"/>
    <w:rsid w:val="005A5ECC"/>
    <w:rsid w:val="005A6081"/>
    <w:rsid w:val="005A60D1"/>
    <w:rsid w:val="005A63EC"/>
    <w:rsid w:val="005A6760"/>
    <w:rsid w:val="005A67D5"/>
    <w:rsid w:val="005A6B32"/>
    <w:rsid w:val="005A6E00"/>
    <w:rsid w:val="005A6E82"/>
    <w:rsid w:val="005A7263"/>
    <w:rsid w:val="005A7396"/>
    <w:rsid w:val="005A741B"/>
    <w:rsid w:val="005A74D4"/>
    <w:rsid w:val="005A77A5"/>
    <w:rsid w:val="005A7A2C"/>
    <w:rsid w:val="005A7AF5"/>
    <w:rsid w:val="005A7FE8"/>
    <w:rsid w:val="005B0040"/>
    <w:rsid w:val="005B01D9"/>
    <w:rsid w:val="005B02DD"/>
    <w:rsid w:val="005B0844"/>
    <w:rsid w:val="005B085F"/>
    <w:rsid w:val="005B099B"/>
    <w:rsid w:val="005B09AC"/>
    <w:rsid w:val="005B1002"/>
    <w:rsid w:val="005B16C3"/>
    <w:rsid w:val="005B1787"/>
    <w:rsid w:val="005B1C6C"/>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999"/>
    <w:rsid w:val="005B5BAF"/>
    <w:rsid w:val="005B5D93"/>
    <w:rsid w:val="005B5DC1"/>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C0061"/>
    <w:rsid w:val="005C01F5"/>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816"/>
    <w:rsid w:val="005C19E5"/>
    <w:rsid w:val="005C1AC9"/>
    <w:rsid w:val="005C1CAD"/>
    <w:rsid w:val="005C1E92"/>
    <w:rsid w:val="005C1F67"/>
    <w:rsid w:val="005C1F8A"/>
    <w:rsid w:val="005C2177"/>
    <w:rsid w:val="005C2535"/>
    <w:rsid w:val="005C284F"/>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B6"/>
    <w:rsid w:val="005D3DFF"/>
    <w:rsid w:val="005D3ECC"/>
    <w:rsid w:val="005D3F82"/>
    <w:rsid w:val="005D4000"/>
    <w:rsid w:val="005D40ED"/>
    <w:rsid w:val="005D41F6"/>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8F"/>
    <w:rsid w:val="005D62AC"/>
    <w:rsid w:val="005D62C0"/>
    <w:rsid w:val="005D6374"/>
    <w:rsid w:val="005D63A6"/>
    <w:rsid w:val="005D63B8"/>
    <w:rsid w:val="005D65BF"/>
    <w:rsid w:val="005D65C5"/>
    <w:rsid w:val="005D7313"/>
    <w:rsid w:val="005D734B"/>
    <w:rsid w:val="005D7379"/>
    <w:rsid w:val="005D73BE"/>
    <w:rsid w:val="005D7524"/>
    <w:rsid w:val="005D7550"/>
    <w:rsid w:val="005D7617"/>
    <w:rsid w:val="005D76AC"/>
    <w:rsid w:val="005D793E"/>
    <w:rsid w:val="005D7EC9"/>
    <w:rsid w:val="005D7FB0"/>
    <w:rsid w:val="005E0054"/>
    <w:rsid w:val="005E0345"/>
    <w:rsid w:val="005E0350"/>
    <w:rsid w:val="005E03FB"/>
    <w:rsid w:val="005E04E4"/>
    <w:rsid w:val="005E05DE"/>
    <w:rsid w:val="005E05EB"/>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A46"/>
    <w:rsid w:val="005E2BBB"/>
    <w:rsid w:val="005E2E9E"/>
    <w:rsid w:val="005E2FBB"/>
    <w:rsid w:val="005E30B6"/>
    <w:rsid w:val="005E310C"/>
    <w:rsid w:val="005E3447"/>
    <w:rsid w:val="005E37A4"/>
    <w:rsid w:val="005E38CF"/>
    <w:rsid w:val="005E3A82"/>
    <w:rsid w:val="005E3D2F"/>
    <w:rsid w:val="005E3DC8"/>
    <w:rsid w:val="005E4314"/>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4CF"/>
    <w:rsid w:val="005E6828"/>
    <w:rsid w:val="005E68D9"/>
    <w:rsid w:val="005E692C"/>
    <w:rsid w:val="005E6A05"/>
    <w:rsid w:val="005E6D24"/>
    <w:rsid w:val="005E6E18"/>
    <w:rsid w:val="005E6EE4"/>
    <w:rsid w:val="005E6FAD"/>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3431"/>
    <w:rsid w:val="005F3544"/>
    <w:rsid w:val="005F3584"/>
    <w:rsid w:val="005F38F8"/>
    <w:rsid w:val="005F3920"/>
    <w:rsid w:val="005F3953"/>
    <w:rsid w:val="005F3EC1"/>
    <w:rsid w:val="005F4033"/>
    <w:rsid w:val="005F4372"/>
    <w:rsid w:val="005F463C"/>
    <w:rsid w:val="005F4697"/>
    <w:rsid w:val="005F4778"/>
    <w:rsid w:val="005F4A1C"/>
    <w:rsid w:val="005F4B6C"/>
    <w:rsid w:val="005F4C71"/>
    <w:rsid w:val="005F4E5E"/>
    <w:rsid w:val="005F4FC4"/>
    <w:rsid w:val="005F5444"/>
    <w:rsid w:val="005F5563"/>
    <w:rsid w:val="005F580B"/>
    <w:rsid w:val="005F58B2"/>
    <w:rsid w:val="005F5B83"/>
    <w:rsid w:val="005F5C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B3"/>
    <w:rsid w:val="00600D2C"/>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BAE"/>
    <w:rsid w:val="00602D17"/>
    <w:rsid w:val="00602DC4"/>
    <w:rsid w:val="00602EF6"/>
    <w:rsid w:val="00602FD9"/>
    <w:rsid w:val="006037BF"/>
    <w:rsid w:val="006037C5"/>
    <w:rsid w:val="00603871"/>
    <w:rsid w:val="0060388F"/>
    <w:rsid w:val="006039FC"/>
    <w:rsid w:val="00603B40"/>
    <w:rsid w:val="00603BAD"/>
    <w:rsid w:val="00603C63"/>
    <w:rsid w:val="00603C78"/>
    <w:rsid w:val="00603C94"/>
    <w:rsid w:val="00603FE5"/>
    <w:rsid w:val="00603FF3"/>
    <w:rsid w:val="006040BB"/>
    <w:rsid w:val="006040DD"/>
    <w:rsid w:val="0060413E"/>
    <w:rsid w:val="006041E5"/>
    <w:rsid w:val="00604334"/>
    <w:rsid w:val="006047EB"/>
    <w:rsid w:val="00604958"/>
    <w:rsid w:val="006049D9"/>
    <w:rsid w:val="00604A2B"/>
    <w:rsid w:val="00604B33"/>
    <w:rsid w:val="00604B9B"/>
    <w:rsid w:val="00604D5D"/>
    <w:rsid w:val="00605313"/>
    <w:rsid w:val="00605339"/>
    <w:rsid w:val="00605425"/>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5B"/>
    <w:rsid w:val="00620087"/>
    <w:rsid w:val="0062049E"/>
    <w:rsid w:val="006209FE"/>
    <w:rsid w:val="00620A9B"/>
    <w:rsid w:val="00620D39"/>
    <w:rsid w:val="00620EA9"/>
    <w:rsid w:val="00620EB2"/>
    <w:rsid w:val="00620F0F"/>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7AB"/>
    <w:rsid w:val="0062387D"/>
    <w:rsid w:val="00623A2E"/>
    <w:rsid w:val="00623CCD"/>
    <w:rsid w:val="00623DF1"/>
    <w:rsid w:val="00623F54"/>
    <w:rsid w:val="0062420C"/>
    <w:rsid w:val="0062442E"/>
    <w:rsid w:val="00624970"/>
    <w:rsid w:val="006249BD"/>
    <w:rsid w:val="00624B17"/>
    <w:rsid w:val="00624CE0"/>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0D71"/>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E57"/>
    <w:rsid w:val="00632FD6"/>
    <w:rsid w:val="00633687"/>
    <w:rsid w:val="00633797"/>
    <w:rsid w:val="00633E49"/>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5E53"/>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D10"/>
    <w:rsid w:val="00643F56"/>
    <w:rsid w:val="006440A1"/>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E0"/>
    <w:rsid w:val="0064709A"/>
    <w:rsid w:val="006470A9"/>
    <w:rsid w:val="006471CC"/>
    <w:rsid w:val="00647269"/>
    <w:rsid w:val="0064763B"/>
    <w:rsid w:val="00647827"/>
    <w:rsid w:val="00647886"/>
    <w:rsid w:val="0064788F"/>
    <w:rsid w:val="00647CD3"/>
    <w:rsid w:val="00647DED"/>
    <w:rsid w:val="00647E91"/>
    <w:rsid w:val="00650168"/>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6F5"/>
    <w:rsid w:val="0066179E"/>
    <w:rsid w:val="00661A0C"/>
    <w:rsid w:val="00661C1B"/>
    <w:rsid w:val="00661E88"/>
    <w:rsid w:val="0066201D"/>
    <w:rsid w:val="0066210F"/>
    <w:rsid w:val="00662628"/>
    <w:rsid w:val="006626E2"/>
    <w:rsid w:val="00662A93"/>
    <w:rsid w:val="00662D1D"/>
    <w:rsid w:val="00662E2D"/>
    <w:rsid w:val="00663122"/>
    <w:rsid w:val="00663692"/>
    <w:rsid w:val="0066373B"/>
    <w:rsid w:val="00663873"/>
    <w:rsid w:val="00663A5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F16"/>
    <w:rsid w:val="0066714F"/>
    <w:rsid w:val="006671D0"/>
    <w:rsid w:val="0066722B"/>
    <w:rsid w:val="0066736F"/>
    <w:rsid w:val="00667A38"/>
    <w:rsid w:val="00667C1F"/>
    <w:rsid w:val="00667C8E"/>
    <w:rsid w:val="00667E45"/>
    <w:rsid w:val="00667F28"/>
    <w:rsid w:val="0067009A"/>
    <w:rsid w:val="006700E1"/>
    <w:rsid w:val="0067036F"/>
    <w:rsid w:val="00670455"/>
    <w:rsid w:val="00670697"/>
    <w:rsid w:val="006709A3"/>
    <w:rsid w:val="00670A92"/>
    <w:rsid w:val="00670D18"/>
    <w:rsid w:val="00670E5D"/>
    <w:rsid w:val="00670E77"/>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88D"/>
    <w:rsid w:val="00672953"/>
    <w:rsid w:val="006729FF"/>
    <w:rsid w:val="00672DE7"/>
    <w:rsid w:val="00672EAC"/>
    <w:rsid w:val="00672FCB"/>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C5F"/>
    <w:rsid w:val="00676EBB"/>
    <w:rsid w:val="00676F63"/>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0EAB"/>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6"/>
    <w:rsid w:val="00682DE9"/>
    <w:rsid w:val="00682F50"/>
    <w:rsid w:val="00683045"/>
    <w:rsid w:val="006830FB"/>
    <w:rsid w:val="00683314"/>
    <w:rsid w:val="006833B3"/>
    <w:rsid w:val="00683C6B"/>
    <w:rsid w:val="00683E66"/>
    <w:rsid w:val="00683F70"/>
    <w:rsid w:val="00684168"/>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60C2"/>
    <w:rsid w:val="0068619D"/>
    <w:rsid w:val="006867E8"/>
    <w:rsid w:val="00686852"/>
    <w:rsid w:val="00686983"/>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781"/>
    <w:rsid w:val="00691872"/>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F2C"/>
    <w:rsid w:val="006952C3"/>
    <w:rsid w:val="006953BC"/>
    <w:rsid w:val="00695431"/>
    <w:rsid w:val="006958D3"/>
    <w:rsid w:val="00695987"/>
    <w:rsid w:val="006959E9"/>
    <w:rsid w:val="00695D9C"/>
    <w:rsid w:val="00695DB3"/>
    <w:rsid w:val="00695E8E"/>
    <w:rsid w:val="006962FE"/>
    <w:rsid w:val="0069638B"/>
    <w:rsid w:val="00696523"/>
    <w:rsid w:val="006965C8"/>
    <w:rsid w:val="0069661F"/>
    <w:rsid w:val="00696629"/>
    <w:rsid w:val="00696656"/>
    <w:rsid w:val="006966B4"/>
    <w:rsid w:val="006968D4"/>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1068"/>
    <w:rsid w:val="006A13B6"/>
    <w:rsid w:val="006A1439"/>
    <w:rsid w:val="006A1C70"/>
    <w:rsid w:val="006A1EBA"/>
    <w:rsid w:val="006A20B3"/>
    <w:rsid w:val="006A2510"/>
    <w:rsid w:val="006A25D8"/>
    <w:rsid w:val="006A2711"/>
    <w:rsid w:val="006A27A1"/>
    <w:rsid w:val="006A27F0"/>
    <w:rsid w:val="006A2A22"/>
    <w:rsid w:val="006A2A5F"/>
    <w:rsid w:val="006A2CC3"/>
    <w:rsid w:val="006A2CDD"/>
    <w:rsid w:val="006A2E2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092"/>
    <w:rsid w:val="006A511E"/>
    <w:rsid w:val="006A51E4"/>
    <w:rsid w:val="006A55CD"/>
    <w:rsid w:val="006A5BD6"/>
    <w:rsid w:val="006A60B5"/>
    <w:rsid w:val="006A614D"/>
    <w:rsid w:val="006A61DF"/>
    <w:rsid w:val="006A62E0"/>
    <w:rsid w:val="006A6544"/>
    <w:rsid w:val="006A6893"/>
    <w:rsid w:val="006A689B"/>
    <w:rsid w:val="006A69AF"/>
    <w:rsid w:val="006A6E70"/>
    <w:rsid w:val="006A74B2"/>
    <w:rsid w:val="006A777C"/>
    <w:rsid w:val="006A79AC"/>
    <w:rsid w:val="006A7A87"/>
    <w:rsid w:val="006A7ACD"/>
    <w:rsid w:val="006A7E15"/>
    <w:rsid w:val="006A7E28"/>
    <w:rsid w:val="006A7F93"/>
    <w:rsid w:val="006A7FF3"/>
    <w:rsid w:val="006B03D3"/>
    <w:rsid w:val="006B050A"/>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1FE8"/>
    <w:rsid w:val="006B2050"/>
    <w:rsid w:val="006B20EC"/>
    <w:rsid w:val="006B236F"/>
    <w:rsid w:val="006B2504"/>
    <w:rsid w:val="006B26E9"/>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F7F"/>
    <w:rsid w:val="006B4F81"/>
    <w:rsid w:val="006B52FB"/>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7"/>
    <w:rsid w:val="006B6DAA"/>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1B3"/>
    <w:rsid w:val="006C23ED"/>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8B0"/>
    <w:rsid w:val="006D099E"/>
    <w:rsid w:val="006D0D00"/>
    <w:rsid w:val="006D0E88"/>
    <w:rsid w:val="006D0EA4"/>
    <w:rsid w:val="006D1027"/>
    <w:rsid w:val="006D1149"/>
    <w:rsid w:val="006D138D"/>
    <w:rsid w:val="006D142D"/>
    <w:rsid w:val="006D17C6"/>
    <w:rsid w:val="006D1A79"/>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5B1"/>
    <w:rsid w:val="006D476F"/>
    <w:rsid w:val="006D49C2"/>
    <w:rsid w:val="006D4D6E"/>
    <w:rsid w:val="006D4D7A"/>
    <w:rsid w:val="006D4DB1"/>
    <w:rsid w:val="006D5151"/>
    <w:rsid w:val="006D53C5"/>
    <w:rsid w:val="006D5680"/>
    <w:rsid w:val="006D5A3A"/>
    <w:rsid w:val="006D5A4B"/>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230"/>
    <w:rsid w:val="006D7885"/>
    <w:rsid w:val="006D7A0D"/>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5E5"/>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B7"/>
    <w:rsid w:val="006E41C9"/>
    <w:rsid w:val="006E4472"/>
    <w:rsid w:val="006E480F"/>
    <w:rsid w:val="006E48F8"/>
    <w:rsid w:val="006E4B7E"/>
    <w:rsid w:val="006E4C02"/>
    <w:rsid w:val="006E4CD6"/>
    <w:rsid w:val="006E4DBC"/>
    <w:rsid w:val="006E4E9B"/>
    <w:rsid w:val="006E5212"/>
    <w:rsid w:val="006E584A"/>
    <w:rsid w:val="006E592A"/>
    <w:rsid w:val="006E5B22"/>
    <w:rsid w:val="006E5C90"/>
    <w:rsid w:val="006E5CD8"/>
    <w:rsid w:val="006E5D88"/>
    <w:rsid w:val="006E5E4E"/>
    <w:rsid w:val="006E5ED0"/>
    <w:rsid w:val="006E6279"/>
    <w:rsid w:val="006E6677"/>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1C"/>
    <w:rsid w:val="006F2183"/>
    <w:rsid w:val="006F2233"/>
    <w:rsid w:val="006F23CE"/>
    <w:rsid w:val="006F27FF"/>
    <w:rsid w:val="006F2866"/>
    <w:rsid w:val="006F2A82"/>
    <w:rsid w:val="006F2C72"/>
    <w:rsid w:val="006F3080"/>
    <w:rsid w:val="006F308A"/>
    <w:rsid w:val="006F3148"/>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B44"/>
    <w:rsid w:val="006F7C13"/>
    <w:rsid w:val="006F7E0C"/>
    <w:rsid w:val="006F7E4A"/>
    <w:rsid w:val="006F7E51"/>
    <w:rsid w:val="006F7ECD"/>
    <w:rsid w:val="00700250"/>
    <w:rsid w:val="00700279"/>
    <w:rsid w:val="007002E8"/>
    <w:rsid w:val="007006BB"/>
    <w:rsid w:val="007006C5"/>
    <w:rsid w:val="007008DD"/>
    <w:rsid w:val="00700B0C"/>
    <w:rsid w:val="00700B35"/>
    <w:rsid w:val="00700C8F"/>
    <w:rsid w:val="00700F42"/>
    <w:rsid w:val="00701301"/>
    <w:rsid w:val="00701409"/>
    <w:rsid w:val="007015F3"/>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EEB"/>
    <w:rsid w:val="00702F61"/>
    <w:rsid w:val="00703022"/>
    <w:rsid w:val="007030C3"/>
    <w:rsid w:val="007034FE"/>
    <w:rsid w:val="0070362A"/>
    <w:rsid w:val="00703747"/>
    <w:rsid w:val="00703C30"/>
    <w:rsid w:val="00703D56"/>
    <w:rsid w:val="00703D70"/>
    <w:rsid w:val="0070408C"/>
    <w:rsid w:val="00704250"/>
    <w:rsid w:val="007043F4"/>
    <w:rsid w:val="007045CC"/>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C9"/>
    <w:rsid w:val="00707D82"/>
    <w:rsid w:val="00707E05"/>
    <w:rsid w:val="00707FA0"/>
    <w:rsid w:val="007101B1"/>
    <w:rsid w:val="0071028D"/>
    <w:rsid w:val="00710355"/>
    <w:rsid w:val="0071039E"/>
    <w:rsid w:val="007103D1"/>
    <w:rsid w:val="007104D4"/>
    <w:rsid w:val="00710C06"/>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64"/>
    <w:rsid w:val="0071365C"/>
    <w:rsid w:val="00713799"/>
    <w:rsid w:val="00713AB0"/>
    <w:rsid w:val="00713C0F"/>
    <w:rsid w:val="00713DE0"/>
    <w:rsid w:val="00713F90"/>
    <w:rsid w:val="007141FD"/>
    <w:rsid w:val="0071432F"/>
    <w:rsid w:val="00714916"/>
    <w:rsid w:val="00714FC0"/>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0E4"/>
    <w:rsid w:val="0072530C"/>
    <w:rsid w:val="0072545D"/>
    <w:rsid w:val="00725596"/>
    <w:rsid w:val="00725728"/>
    <w:rsid w:val="00725AC4"/>
    <w:rsid w:val="00725BDB"/>
    <w:rsid w:val="00725CC8"/>
    <w:rsid w:val="007260E2"/>
    <w:rsid w:val="00726217"/>
    <w:rsid w:val="00726313"/>
    <w:rsid w:val="00726697"/>
    <w:rsid w:val="00726760"/>
    <w:rsid w:val="0072687F"/>
    <w:rsid w:val="00726BE0"/>
    <w:rsid w:val="00726D7D"/>
    <w:rsid w:val="00726E27"/>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C40"/>
    <w:rsid w:val="00730E16"/>
    <w:rsid w:val="00730E62"/>
    <w:rsid w:val="007311E3"/>
    <w:rsid w:val="0073126D"/>
    <w:rsid w:val="007312A2"/>
    <w:rsid w:val="00731817"/>
    <w:rsid w:val="0073182E"/>
    <w:rsid w:val="007319A9"/>
    <w:rsid w:val="00731A60"/>
    <w:rsid w:val="00731CA4"/>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71"/>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0AF"/>
    <w:rsid w:val="007472F8"/>
    <w:rsid w:val="0074744E"/>
    <w:rsid w:val="007476D6"/>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A9E"/>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621"/>
    <w:rsid w:val="0075772E"/>
    <w:rsid w:val="00757795"/>
    <w:rsid w:val="00757DB2"/>
    <w:rsid w:val="00757F0C"/>
    <w:rsid w:val="00757F95"/>
    <w:rsid w:val="00760029"/>
    <w:rsid w:val="0076019A"/>
    <w:rsid w:val="00760BCB"/>
    <w:rsid w:val="00760C63"/>
    <w:rsid w:val="00760C84"/>
    <w:rsid w:val="00760DCC"/>
    <w:rsid w:val="007618BD"/>
    <w:rsid w:val="00761BB3"/>
    <w:rsid w:val="00761BD4"/>
    <w:rsid w:val="00761E42"/>
    <w:rsid w:val="007620BF"/>
    <w:rsid w:val="007623D4"/>
    <w:rsid w:val="007625AD"/>
    <w:rsid w:val="0076263F"/>
    <w:rsid w:val="00762773"/>
    <w:rsid w:val="00762D18"/>
    <w:rsid w:val="00762DB2"/>
    <w:rsid w:val="0076324E"/>
    <w:rsid w:val="0076344C"/>
    <w:rsid w:val="00763494"/>
    <w:rsid w:val="00763501"/>
    <w:rsid w:val="007635A1"/>
    <w:rsid w:val="00763980"/>
    <w:rsid w:val="00763A91"/>
    <w:rsid w:val="00763A93"/>
    <w:rsid w:val="00763EEC"/>
    <w:rsid w:val="00763FBA"/>
    <w:rsid w:val="00764209"/>
    <w:rsid w:val="007643A4"/>
    <w:rsid w:val="00764425"/>
    <w:rsid w:val="0076447E"/>
    <w:rsid w:val="0076469E"/>
    <w:rsid w:val="007646AD"/>
    <w:rsid w:val="0076476C"/>
    <w:rsid w:val="00764B9A"/>
    <w:rsid w:val="00764C02"/>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979"/>
    <w:rsid w:val="00767F12"/>
    <w:rsid w:val="00770259"/>
    <w:rsid w:val="0077040A"/>
    <w:rsid w:val="007708B4"/>
    <w:rsid w:val="007708F3"/>
    <w:rsid w:val="00770C45"/>
    <w:rsid w:val="00770E3D"/>
    <w:rsid w:val="00771136"/>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86"/>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5C"/>
    <w:rsid w:val="00780094"/>
    <w:rsid w:val="007801F0"/>
    <w:rsid w:val="007803B0"/>
    <w:rsid w:val="007805C7"/>
    <w:rsid w:val="007806EA"/>
    <w:rsid w:val="00780794"/>
    <w:rsid w:val="007807D1"/>
    <w:rsid w:val="007808FD"/>
    <w:rsid w:val="00780ABE"/>
    <w:rsid w:val="00780BF6"/>
    <w:rsid w:val="00780C49"/>
    <w:rsid w:val="00780FC8"/>
    <w:rsid w:val="0078104C"/>
    <w:rsid w:val="00781192"/>
    <w:rsid w:val="00781636"/>
    <w:rsid w:val="007816C9"/>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63F"/>
    <w:rsid w:val="0078586A"/>
    <w:rsid w:val="007858D5"/>
    <w:rsid w:val="00785BF1"/>
    <w:rsid w:val="00785C62"/>
    <w:rsid w:val="00785CFD"/>
    <w:rsid w:val="00785DD0"/>
    <w:rsid w:val="00786313"/>
    <w:rsid w:val="0078650F"/>
    <w:rsid w:val="007867EB"/>
    <w:rsid w:val="00786C06"/>
    <w:rsid w:val="00786D3E"/>
    <w:rsid w:val="00786FA3"/>
    <w:rsid w:val="00787089"/>
    <w:rsid w:val="0078710E"/>
    <w:rsid w:val="00787591"/>
    <w:rsid w:val="00787708"/>
    <w:rsid w:val="00787738"/>
    <w:rsid w:val="0078783B"/>
    <w:rsid w:val="00787EA7"/>
    <w:rsid w:val="007900A4"/>
    <w:rsid w:val="0079018A"/>
    <w:rsid w:val="007904F7"/>
    <w:rsid w:val="0079060B"/>
    <w:rsid w:val="00790BCD"/>
    <w:rsid w:val="00790E4C"/>
    <w:rsid w:val="00791031"/>
    <w:rsid w:val="00791181"/>
    <w:rsid w:val="00791520"/>
    <w:rsid w:val="00791779"/>
    <w:rsid w:val="0079189A"/>
    <w:rsid w:val="007919A9"/>
    <w:rsid w:val="00791D2B"/>
    <w:rsid w:val="00791F9D"/>
    <w:rsid w:val="00792651"/>
    <w:rsid w:val="007926C4"/>
    <w:rsid w:val="00792D8D"/>
    <w:rsid w:val="007931D2"/>
    <w:rsid w:val="007935C1"/>
    <w:rsid w:val="0079361A"/>
    <w:rsid w:val="0079363A"/>
    <w:rsid w:val="00793783"/>
    <w:rsid w:val="007937B7"/>
    <w:rsid w:val="00793CA5"/>
    <w:rsid w:val="00793D4D"/>
    <w:rsid w:val="00793FE5"/>
    <w:rsid w:val="00794109"/>
    <w:rsid w:val="00794658"/>
    <w:rsid w:val="007949EF"/>
    <w:rsid w:val="00794AE8"/>
    <w:rsid w:val="00794C38"/>
    <w:rsid w:val="00794E1F"/>
    <w:rsid w:val="0079521E"/>
    <w:rsid w:val="0079525F"/>
    <w:rsid w:val="00795531"/>
    <w:rsid w:val="00795587"/>
    <w:rsid w:val="0079563F"/>
    <w:rsid w:val="007957CC"/>
    <w:rsid w:val="00795D0B"/>
    <w:rsid w:val="00795EA8"/>
    <w:rsid w:val="00795EAB"/>
    <w:rsid w:val="00795EBF"/>
    <w:rsid w:val="007960C0"/>
    <w:rsid w:val="0079612D"/>
    <w:rsid w:val="00796135"/>
    <w:rsid w:val="00796174"/>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5D6"/>
    <w:rsid w:val="007A0612"/>
    <w:rsid w:val="007A07CD"/>
    <w:rsid w:val="007A0984"/>
    <w:rsid w:val="007A0AE2"/>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AF7"/>
    <w:rsid w:val="007B4CAD"/>
    <w:rsid w:val="007B4CEF"/>
    <w:rsid w:val="007B5262"/>
    <w:rsid w:val="007B548D"/>
    <w:rsid w:val="007B5538"/>
    <w:rsid w:val="007B57A2"/>
    <w:rsid w:val="007B5858"/>
    <w:rsid w:val="007B5869"/>
    <w:rsid w:val="007B5962"/>
    <w:rsid w:val="007B5A6A"/>
    <w:rsid w:val="007B5AE3"/>
    <w:rsid w:val="007B5FB7"/>
    <w:rsid w:val="007B6042"/>
    <w:rsid w:val="007B622B"/>
    <w:rsid w:val="007B64BE"/>
    <w:rsid w:val="007B66A6"/>
    <w:rsid w:val="007B683C"/>
    <w:rsid w:val="007B6B65"/>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5F6B"/>
    <w:rsid w:val="007C6148"/>
    <w:rsid w:val="007C6817"/>
    <w:rsid w:val="007C696A"/>
    <w:rsid w:val="007C6B2D"/>
    <w:rsid w:val="007C6BB1"/>
    <w:rsid w:val="007C6DF4"/>
    <w:rsid w:val="007C6E5F"/>
    <w:rsid w:val="007C707E"/>
    <w:rsid w:val="007C7370"/>
    <w:rsid w:val="007C73E0"/>
    <w:rsid w:val="007C747B"/>
    <w:rsid w:val="007C7996"/>
    <w:rsid w:val="007C7FAD"/>
    <w:rsid w:val="007D02AA"/>
    <w:rsid w:val="007D048B"/>
    <w:rsid w:val="007D04C8"/>
    <w:rsid w:val="007D056D"/>
    <w:rsid w:val="007D0775"/>
    <w:rsid w:val="007D0AA9"/>
    <w:rsid w:val="007D0EC8"/>
    <w:rsid w:val="007D1256"/>
    <w:rsid w:val="007D1370"/>
    <w:rsid w:val="007D1462"/>
    <w:rsid w:val="007D17F7"/>
    <w:rsid w:val="007D1D36"/>
    <w:rsid w:val="007D1DA4"/>
    <w:rsid w:val="007D1E14"/>
    <w:rsid w:val="007D2085"/>
    <w:rsid w:val="007D20A6"/>
    <w:rsid w:val="007D20B5"/>
    <w:rsid w:val="007D217F"/>
    <w:rsid w:val="007D28AB"/>
    <w:rsid w:val="007D2BE9"/>
    <w:rsid w:val="007D2C16"/>
    <w:rsid w:val="007D2D0F"/>
    <w:rsid w:val="007D2EE9"/>
    <w:rsid w:val="007D31F7"/>
    <w:rsid w:val="007D3332"/>
    <w:rsid w:val="007D3400"/>
    <w:rsid w:val="007D35BF"/>
    <w:rsid w:val="007D38BD"/>
    <w:rsid w:val="007D3CC1"/>
    <w:rsid w:val="007D3CE1"/>
    <w:rsid w:val="007D3E66"/>
    <w:rsid w:val="007D3FCB"/>
    <w:rsid w:val="007D4182"/>
    <w:rsid w:val="007D436E"/>
    <w:rsid w:val="007D4A36"/>
    <w:rsid w:val="007D4E5B"/>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342"/>
    <w:rsid w:val="007E36C9"/>
    <w:rsid w:val="007E36FF"/>
    <w:rsid w:val="007E37CB"/>
    <w:rsid w:val="007E3BAF"/>
    <w:rsid w:val="007E3BD3"/>
    <w:rsid w:val="007E427F"/>
    <w:rsid w:val="007E42D5"/>
    <w:rsid w:val="007E4B00"/>
    <w:rsid w:val="007E4B12"/>
    <w:rsid w:val="007E4F22"/>
    <w:rsid w:val="007E5175"/>
    <w:rsid w:val="007E572D"/>
    <w:rsid w:val="007E577C"/>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33"/>
    <w:rsid w:val="007F2A63"/>
    <w:rsid w:val="007F2EC1"/>
    <w:rsid w:val="007F30AF"/>
    <w:rsid w:val="007F3108"/>
    <w:rsid w:val="007F3154"/>
    <w:rsid w:val="007F350F"/>
    <w:rsid w:val="007F3552"/>
    <w:rsid w:val="007F37D9"/>
    <w:rsid w:val="007F3AD5"/>
    <w:rsid w:val="007F3FA3"/>
    <w:rsid w:val="007F42B0"/>
    <w:rsid w:val="007F42D3"/>
    <w:rsid w:val="007F4445"/>
    <w:rsid w:val="007F48A6"/>
    <w:rsid w:val="007F499C"/>
    <w:rsid w:val="007F4B46"/>
    <w:rsid w:val="007F5102"/>
    <w:rsid w:val="007F5238"/>
    <w:rsid w:val="007F54C1"/>
    <w:rsid w:val="007F55BC"/>
    <w:rsid w:val="007F572F"/>
    <w:rsid w:val="007F5757"/>
    <w:rsid w:val="007F58EC"/>
    <w:rsid w:val="007F5B61"/>
    <w:rsid w:val="007F5DF1"/>
    <w:rsid w:val="007F5DF5"/>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DE8"/>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56"/>
    <w:rsid w:val="008032C9"/>
    <w:rsid w:val="008036B6"/>
    <w:rsid w:val="008036EF"/>
    <w:rsid w:val="00803997"/>
    <w:rsid w:val="008039BC"/>
    <w:rsid w:val="00803AEA"/>
    <w:rsid w:val="00803B04"/>
    <w:rsid w:val="00803CBC"/>
    <w:rsid w:val="00803D6A"/>
    <w:rsid w:val="00803DA3"/>
    <w:rsid w:val="00803F6C"/>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B13"/>
    <w:rsid w:val="00813D3F"/>
    <w:rsid w:val="00813DD6"/>
    <w:rsid w:val="0081407B"/>
    <w:rsid w:val="00814234"/>
    <w:rsid w:val="00814319"/>
    <w:rsid w:val="00814558"/>
    <w:rsid w:val="0081462A"/>
    <w:rsid w:val="00814694"/>
    <w:rsid w:val="008147DB"/>
    <w:rsid w:val="00814ADC"/>
    <w:rsid w:val="00814B31"/>
    <w:rsid w:val="00814BC8"/>
    <w:rsid w:val="00814C84"/>
    <w:rsid w:val="00814F46"/>
    <w:rsid w:val="00814F7A"/>
    <w:rsid w:val="008151B5"/>
    <w:rsid w:val="00815283"/>
    <w:rsid w:val="0081528D"/>
    <w:rsid w:val="0081586F"/>
    <w:rsid w:val="00815980"/>
    <w:rsid w:val="00815CC3"/>
    <w:rsid w:val="00815D60"/>
    <w:rsid w:val="00815DBA"/>
    <w:rsid w:val="00815E94"/>
    <w:rsid w:val="00815FF2"/>
    <w:rsid w:val="008160D9"/>
    <w:rsid w:val="008163E2"/>
    <w:rsid w:val="00816412"/>
    <w:rsid w:val="0081664C"/>
    <w:rsid w:val="00816751"/>
    <w:rsid w:val="00816A8B"/>
    <w:rsid w:val="00816B9F"/>
    <w:rsid w:val="00816DA4"/>
    <w:rsid w:val="00816FC1"/>
    <w:rsid w:val="008170F9"/>
    <w:rsid w:val="008173CA"/>
    <w:rsid w:val="00817834"/>
    <w:rsid w:val="00817A64"/>
    <w:rsid w:val="00817F23"/>
    <w:rsid w:val="00817FE5"/>
    <w:rsid w:val="00820348"/>
    <w:rsid w:val="008204E1"/>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75F"/>
    <w:rsid w:val="00822A50"/>
    <w:rsid w:val="00822B15"/>
    <w:rsid w:val="00822B8E"/>
    <w:rsid w:val="00822D86"/>
    <w:rsid w:val="00823031"/>
    <w:rsid w:val="0082315F"/>
    <w:rsid w:val="008234FA"/>
    <w:rsid w:val="00823568"/>
    <w:rsid w:val="00823738"/>
    <w:rsid w:val="00823797"/>
    <w:rsid w:val="008237FE"/>
    <w:rsid w:val="00823951"/>
    <w:rsid w:val="00823BE5"/>
    <w:rsid w:val="00823E4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2BE"/>
    <w:rsid w:val="00833359"/>
    <w:rsid w:val="0083349F"/>
    <w:rsid w:val="008334E2"/>
    <w:rsid w:val="00833508"/>
    <w:rsid w:val="008335AB"/>
    <w:rsid w:val="008335D5"/>
    <w:rsid w:val="00833BC4"/>
    <w:rsid w:val="00833C3E"/>
    <w:rsid w:val="00834196"/>
    <w:rsid w:val="008341DF"/>
    <w:rsid w:val="00834207"/>
    <w:rsid w:val="00834736"/>
    <w:rsid w:val="00834A51"/>
    <w:rsid w:val="00834A5E"/>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BB"/>
    <w:rsid w:val="00841D58"/>
    <w:rsid w:val="00841DA7"/>
    <w:rsid w:val="00841E29"/>
    <w:rsid w:val="00841E48"/>
    <w:rsid w:val="00841FE0"/>
    <w:rsid w:val="008423C6"/>
    <w:rsid w:val="008423D0"/>
    <w:rsid w:val="0084282D"/>
    <w:rsid w:val="008428E9"/>
    <w:rsid w:val="00842DD5"/>
    <w:rsid w:val="00843071"/>
    <w:rsid w:val="008431B1"/>
    <w:rsid w:val="008431DA"/>
    <w:rsid w:val="0084341D"/>
    <w:rsid w:val="008435A6"/>
    <w:rsid w:val="00843C4D"/>
    <w:rsid w:val="008440F1"/>
    <w:rsid w:val="008441CD"/>
    <w:rsid w:val="00844238"/>
    <w:rsid w:val="008442C7"/>
    <w:rsid w:val="008443B7"/>
    <w:rsid w:val="0084443F"/>
    <w:rsid w:val="008447D9"/>
    <w:rsid w:val="00844951"/>
    <w:rsid w:val="00844A11"/>
    <w:rsid w:val="00844BB3"/>
    <w:rsid w:val="00844E02"/>
    <w:rsid w:val="00844E54"/>
    <w:rsid w:val="00844E5E"/>
    <w:rsid w:val="00845317"/>
    <w:rsid w:val="0084533C"/>
    <w:rsid w:val="0084536F"/>
    <w:rsid w:val="0084561E"/>
    <w:rsid w:val="00845AE7"/>
    <w:rsid w:val="00846102"/>
    <w:rsid w:val="00846176"/>
    <w:rsid w:val="008461AA"/>
    <w:rsid w:val="008461D9"/>
    <w:rsid w:val="00846529"/>
    <w:rsid w:val="00846C65"/>
    <w:rsid w:val="00846CFD"/>
    <w:rsid w:val="00846D75"/>
    <w:rsid w:val="00846E28"/>
    <w:rsid w:val="00846EAB"/>
    <w:rsid w:val="00846F68"/>
    <w:rsid w:val="008470DD"/>
    <w:rsid w:val="008473FE"/>
    <w:rsid w:val="0084759D"/>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EFD"/>
    <w:rsid w:val="0085625B"/>
    <w:rsid w:val="008562D4"/>
    <w:rsid w:val="008563C8"/>
    <w:rsid w:val="008563DD"/>
    <w:rsid w:val="0085663F"/>
    <w:rsid w:val="00856BA8"/>
    <w:rsid w:val="00856D63"/>
    <w:rsid w:val="00856FDB"/>
    <w:rsid w:val="00857128"/>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1F4"/>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2B4"/>
    <w:rsid w:val="008729F6"/>
    <w:rsid w:val="00872A6B"/>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3CE"/>
    <w:rsid w:val="00876665"/>
    <w:rsid w:val="0087676D"/>
    <w:rsid w:val="00876917"/>
    <w:rsid w:val="00876985"/>
    <w:rsid w:val="00876B0D"/>
    <w:rsid w:val="00876D3A"/>
    <w:rsid w:val="00876DE7"/>
    <w:rsid w:val="00876EFB"/>
    <w:rsid w:val="00877141"/>
    <w:rsid w:val="008777CE"/>
    <w:rsid w:val="0087799F"/>
    <w:rsid w:val="00877B00"/>
    <w:rsid w:val="00877C43"/>
    <w:rsid w:val="00877D9C"/>
    <w:rsid w:val="00877F20"/>
    <w:rsid w:val="00880BF9"/>
    <w:rsid w:val="00880CA5"/>
    <w:rsid w:val="00880DE8"/>
    <w:rsid w:val="00880E7A"/>
    <w:rsid w:val="0088105C"/>
    <w:rsid w:val="008812B3"/>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301C"/>
    <w:rsid w:val="00883158"/>
    <w:rsid w:val="008831AB"/>
    <w:rsid w:val="00883421"/>
    <w:rsid w:val="00883704"/>
    <w:rsid w:val="00883709"/>
    <w:rsid w:val="00883806"/>
    <w:rsid w:val="00883D01"/>
    <w:rsid w:val="00883D46"/>
    <w:rsid w:val="00883E14"/>
    <w:rsid w:val="008847D8"/>
    <w:rsid w:val="008849C9"/>
    <w:rsid w:val="00884BC2"/>
    <w:rsid w:val="00884FCD"/>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A0C"/>
    <w:rsid w:val="00890C0A"/>
    <w:rsid w:val="00890D1D"/>
    <w:rsid w:val="00890D57"/>
    <w:rsid w:val="008910A8"/>
    <w:rsid w:val="008913F8"/>
    <w:rsid w:val="0089142B"/>
    <w:rsid w:val="00891497"/>
    <w:rsid w:val="008914D0"/>
    <w:rsid w:val="008917EA"/>
    <w:rsid w:val="00891883"/>
    <w:rsid w:val="008919BB"/>
    <w:rsid w:val="00891DAA"/>
    <w:rsid w:val="00891DCA"/>
    <w:rsid w:val="00891E4B"/>
    <w:rsid w:val="00891EF4"/>
    <w:rsid w:val="008925CB"/>
    <w:rsid w:val="008927D3"/>
    <w:rsid w:val="00892A33"/>
    <w:rsid w:val="00892AFA"/>
    <w:rsid w:val="00892D1A"/>
    <w:rsid w:val="008932EB"/>
    <w:rsid w:val="00893475"/>
    <w:rsid w:val="0089347C"/>
    <w:rsid w:val="008934A8"/>
    <w:rsid w:val="00893711"/>
    <w:rsid w:val="00893817"/>
    <w:rsid w:val="0089381B"/>
    <w:rsid w:val="00893850"/>
    <w:rsid w:val="0089388D"/>
    <w:rsid w:val="00893EBD"/>
    <w:rsid w:val="00893F8A"/>
    <w:rsid w:val="00894039"/>
    <w:rsid w:val="00894309"/>
    <w:rsid w:val="008945DB"/>
    <w:rsid w:val="008947E6"/>
    <w:rsid w:val="0089488C"/>
    <w:rsid w:val="00894D30"/>
    <w:rsid w:val="00894FFA"/>
    <w:rsid w:val="0089517C"/>
    <w:rsid w:val="0089585D"/>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61"/>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1D"/>
    <w:rsid w:val="008A0E76"/>
    <w:rsid w:val="008A0F0E"/>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8FB"/>
    <w:rsid w:val="008A79FD"/>
    <w:rsid w:val="008A7E2E"/>
    <w:rsid w:val="008B04A6"/>
    <w:rsid w:val="008B05A7"/>
    <w:rsid w:val="008B07C1"/>
    <w:rsid w:val="008B1456"/>
    <w:rsid w:val="008B166B"/>
    <w:rsid w:val="008B178C"/>
    <w:rsid w:val="008B1AB3"/>
    <w:rsid w:val="008B1BAF"/>
    <w:rsid w:val="008B1BBB"/>
    <w:rsid w:val="008B1E21"/>
    <w:rsid w:val="008B1FC9"/>
    <w:rsid w:val="008B20C1"/>
    <w:rsid w:val="008B2225"/>
    <w:rsid w:val="008B24F0"/>
    <w:rsid w:val="008B27AC"/>
    <w:rsid w:val="008B2B1B"/>
    <w:rsid w:val="008B2D0E"/>
    <w:rsid w:val="008B2D4A"/>
    <w:rsid w:val="008B2DC0"/>
    <w:rsid w:val="008B2EA1"/>
    <w:rsid w:val="008B2F70"/>
    <w:rsid w:val="008B2FD6"/>
    <w:rsid w:val="008B2FF6"/>
    <w:rsid w:val="008B301E"/>
    <w:rsid w:val="008B3112"/>
    <w:rsid w:val="008B35C4"/>
    <w:rsid w:val="008B3D45"/>
    <w:rsid w:val="008B3E55"/>
    <w:rsid w:val="008B41F9"/>
    <w:rsid w:val="008B439B"/>
    <w:rsid w:val="008B46C1"/>
    <w:rsid w:val="008B46D0"/>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501"/>
    <w:rsid w:val="008B759E"/>
    <w:rsid w:val="008B7779"/>
    <w:rsid w:val="008B7ACF"/>
    <w:rsid w:val="008B7CBD"/>
    <w:rsid w:val="008B7EFA"/>
    <w:rsid w:val="008C00EE"/>
    <w:rsid w:val="008C00F8"/>
    <w:rsid w:val="008C018D"/>
    <w:rsid w:val="008C0197"/>
    <w:rsid w:val="008C01DF"/>
    <w:rsid w:val="008C0417"/>
    <w:rsid w:val="008C061C"/>
    <w:rsid w:val="008C06E8"/>
    <w:rsid w:val="008C07AA"/>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2BE"/>
    <w:rsid w:val="008C235C"/>
    <w:rsid w:val="008C23BB"/>
    <w:rsid w:val="008C243C"/>
    <w:rsid w:val="008C24AF"/>
    <w:rsid w:val="008C24B3"/>
    <w:rsid w:val="008C2716"/>
    <w:rsid w:val="008C2782"/>
    <w:rsid w:val="008C2A03"/>
    <w:rsid w:val="008C2B3E"/>
    <w:rsid w:val="008C3385"/>
    <w:rsid w:val="008C33CD"/>
    <w:rsid w:val="008C3429"/>
    <w:rsid w:val="008C3454"/>
    <w:rsid w:val="008C38B3"/>
    <w:rsid w:val="008C3988"/>
    <w:rsid w:val="008C3A59"/>
    <w:rsid w:val="008C3CA3"/>
    <w:rsid w:val="008C3EC0"/>
    <w:rsid w:val="008C427E"/>
    <w:rsid w:val="008C42EB"/>
    <w:rsid w:val="008C440C"/>
    <w:rsid w:val="008C4724"/>
    <w:rsid w:val="008C48E4"/>
    <w:rsid w:val="008C4A52"/>
    <w:rsid w:val="008C5A54"/>
    <w:rsid w:val="008C5B34"/>
    <w:rsid w:val="008C5C95"/>
    <w:rsid w:val="008C5DBD"/>
    <w:rsid w:val="008C60AD"/>
    <w:rsid w:val="008C643A"/>
    <w:rsid w:val="008C65A7"/>
    <w:rsid w:val="008C6908"/>
    <w:rsid w:val="008C694C"/>
    <w:rsid w:val="008C699D"/>
    <w:rsid w:val="008C6A33"/>
    <w:rsid w:val="008C6B97"/>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F"/>
    <w:rsid w:val="008D04F7"/>
    <w:rsid w:val="008D071D"/>
    <w:rsid w:val="008D0903"/>
    <w:rsid w:val="008D0E81"/>
    <w:rsid w:val="008D0E95"/>
    <w:rsid w:val="008D1407"/>
    <w:rsid w:val="008D1989"/>
    <w:rsid w:val="008D19F3"/>
    <w:rsid w:val="008D1B1A"/>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5EF"/>
    <w:rsid w:val="008D5638"/>
    <w:rsid w:val="008D587D"/>
    <w:rsid w:val="008D5A98"/>
    <w:rsid w:val="008D5F44"/>
    <w:rsid w:val="008D6240"/>
    <w:rsid w:val="008D631F"/>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95"/>
    <w:rsid w:val="008E04C2"/>
    <w:rsid w:val="008E06A3"/>
    <w:rsid w:val="008E07A3"/>
    <w:rsid w:val="008E093C"/>
    <w:rsid w:val="008E0A6F"/>
    <w:rsid w:val="008E0BD5"/>
    <w:rsid w:val="008E0DCF"/>
    <w:rsid w:val="008E1126"/>
    <w:rsid w:val="008E13DD"/>
    <w:rsid w:val="008E150E"/>
    <w:rsid w:val="008E17AD"/>
    <w:rsid w:val="008E17B8"/>
    <w:rsid w:val="008E1E56"/>
    <w:rsid w:val="008E2571"/>
    <w:rsid w:val="008E2763"/>
    <w:rsid w:val="008E287F"/>
    <w:rsid w:val="008E29A3"/>
    <w:rsid w:val="008E2A26"/>
    <w:rsid w:val="008E2CC8"/>
    <w:rsid w:val="008E318D"/>
    <w:rsid w:val="008E331E"/>
    <w:rsid w:val="008E3564"/>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8D2"/>
    <w:rsid w:val="008E5A64"/>
    <w:rsid w:val="008E5A7B"/>
    <w:rsid w:val="008E5B1E"/>
    <w:rsid w:val="008E5C30"/>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7F9"/>
    <w:rsid w:val="008F19EA"/>
    <w:rsid w:val="008F1BE1"/>
    <w:rsid w:val="008F1C40"/>
    <w:rsid w:val="008F1CE6"/>
    <w:rsid w:val="008F1CF2"/>
    <w:rsid w:val="008F1D49"/>
    <w:rsid w:val="008F1E6B"/>
    <w:rsid w:val="008F1F31"/>
    <w:rsid w:val="008F1FBA"/>
    <w:rsid w:val="008F20C9"/>
    <w:rsid w:val="008F20D3"/>
    <w:rsid w:val="008F22BC"/>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40BD"/>
    <w:rsid w:val="008F41D2"/>
    <w:rsid w:val="008F444F"/>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BB2"/>
    <w:rsid w:val="008F5E47"/>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90032F"/>
    <w:rsid w:val="00900643"/>
    <w:rsid w:val="009007AF"/>
    <w:rsid w:val="009008C8"/>
    <w:rsid w:val="00900AEE"/>
    <w:rsid w:val="00900D59"/>
    <w:rsid w:val="00900F7F"/>
    <w:rsid w:val="00901147"/>
    <w:rsid w:val="009011EE"/>
    <w:rsid w:val="00901358"/>
    <w:rsid w:val="00901829"/>
    <w:rsid w:val="0090193F"/>
    <w:rsid w:val="00901948"/>
    <w:rsid w:val="009019F2"/>
    <w:rsid w:val="00901A9C"/>
    <w:rsid w:val="00901B25"/>
    <w:rsid w:val="00901BB8"/>
    <w:rsid w:val="00901CE4"/>
    <w:rsid w:val="00901D2F"/>
    <w:rsid w:val="00902157"/>
    <w:rsid w:val="00902162"/>
    <w:rsid w:val="009023A2"/>
    <w:rsid w:val="00902540"/>
    <w:rsid w:val="00902598"/>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42D"/>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4E3"/>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5F8E"/>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8E1"/>
    <w:rsid w:val="00921B15"/>
    <w:rsid w:val="00921B98"/>
    <w:rsid w:val="00921F00"/>
    <w:rsid w:val="009221F7"/>
    <w:rsid w:val="00922230"/>
    <w:rsid w:val="00922265"/>
    <w:rsid w:val="0092244E"/>
    <w:rsid w:val="00922A06"/>
    <w:rsid w:val="00922AE1"/>
    <w:rsid w:val="00922B1A"/>
    <w:rsid w:val="00922B69"/>
    <w:rsid w:val="00922CEF"/>
    <w:rsid w:val="00922F3D"/>
    <w:rsid w:val="0092325E"/>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31"/>
    <w:rsid w:val="009260EE"/>
    <w:rsid w:val="00926417"/>
    <w:rsid w:val="00926816"/>
    <w:rsid w:val="009268F1"/>
    <w:rsid w:val="00926ABA"/>
    <w:rsid w:val="00926DF9"/>
    <w:rsid w:val="00926F6E"/>
    <w:rsid w:val="0092709F"/>
    <w:rsid w:val="00927254"/>
    <w:rsid w:val="00927374"/>
    <w:rsid w:val="00927815"/>
    <w:rsid w:val="00927A84"/>
    <w:rsid w:val="00927AFE"/>
    <w:rsid w:val="00927B8E"/>
    <w:rsid w:val="00927E2E"/>
    <w:rsid w:val="00927F79"/>
    <w:rsid w:val="00930154"/>
    <w:rsid w:val="009305DF"/>
    <w:rsid w:val="00930654"/>
    <w:rsid w:val="00930735"/>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50"/>
    <w:rsid w:val="009334AC"/>
    <w:rsid w:val="00933538"/>
    <w:rsid w:val="00933B35"/>
    <w:rsid w:val="00933E42"/>
    <w:rsid w:val="0093414F"/>
    <w:rsid w:val="009343B7"/>
    <w:rsid w:val="0093490C"/>
    <w:rsid w:val="009349FE"/>
    <w:rsid w:val="00934D76"/>
    <w:rsid w:val="00935351"/>
    <w:rsid w:val="00935388"/>
    <w:rsid w:val="009354D1"/>
    <w:rsid w:val="009354D2"/>
    <w:rsid w:val="00935B7B"/>
    <w:rsid w:val="00935F45"/>
    <w:rsid w:val="00935FF7"/>
    <w:rsid w:val="0093648B"/>
    <w:rsid w:val="0093655D"/>
    <w:rsid w:val="0093690A"/>
    <w:rsid w:val="00936A4A"/>
    <w:rsid w:val="00936C49"/>
    <w:rsid w:val="0093722D"/>
    <w:rsid w:val="009373A7"/>
    <w:rsid w:val="009374B9"/>
    <w:rsid w:val="0093788E"/>
    <w:rsid w:val="00937935"/>
    <w:rsid w:val="009379D0"/>
    <w:rsid w:val="00937A3A"/>
    <w:rsid w:val="00937C27"/>
    <w:rsid w:val="00937D98"/>
    <w:rsid w:val="00937EC2"/>
    <w:rsid w:val="00937F65"/>
    <w:rsid w:val="0094001A"/>
    <w:rsid w:val="009400BB"/>
    <w:rsid w:val="009400D8"/>
    <w:rsid w:val="0094068A"/>
    <w:rsid w:val="00940853"/>
    <w:rsid w:val="00940C37"/>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1071"/>
    <w:rsid w:val="0095118A"/>
    <w:rsid w:val="00951217"/>
    <w:rsid w:val="009512B4"/>
    <w:rsid w:val="0095135B"/>
    <w:rsid w:val="00951841"/>
    <w:rsid w:val="00951E30"/>
    <w:rsid w:val="0095219E"/>
    <w:rsid w:val="009522EF"/>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C9"/>
    <w:rsid w:val="00954D5B"/>
    <w:rsid w:val="0095501A"/>
    <w:rsid w:val="009550C6"/>
    <w:rsid w:val="0095534A"/>
    <w:rsid w:val="0095546A"/>
    <w:rsid w:val="00955534"/>
    <w:rsid w:val="00955862"/>
    <w:rsid w:val="009558D0"/>
    <w:rsid w:val="009559B2"/>
    <w:rsid w:val="00955DE9"/>
    <w:rsid w:val="00955F24"/>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A3"/>
    <w:rsid w:val="00961808"/>
    <w:rsid w:val="00961D1E"/>
    <w:rsid w:val="00961DD5"/>
    <w:rsid w:val="00962369"/>
    <w:rsid w:val="0096273F"/>
    <w:rsid w:val="00962857"/>
    <w:rsid w:val="00962B45"/>
    <w:rsid w:val="00962B62"/>
    <w:rsid w:val="00962C4E"/>
    <w:rsid w:val="00962C62"/>
    <w:rsid w:val="00962D96"/>
    <w:rsid w:val="0096314A"/>
    <w:rsid w:val="00963747"/>
    <w:rsid w:val="00963909"/>
    <w:rsid w:val="009639ED"/>
    <w:rsid w:val="00963A87"/>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D35"/>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2B8"/>
    <w:rsid w:val="009723CB"/>
    <w:rsid w:val="0097243B"/>
    <w:rsid w:val="009727D6"/>
    <w:rsid w:val="00972841"/>
    <w:rsid w:val="00972BF6"/>
    <w:rsid w:val="00972C44"/>
    <w:rsid w:val="0097301B"/>
    <w:rsid w:val="00973316"/>
    <w:rsid w:val="00973619"/>
    <w:rsid w:val="009736D1"/>
    <w:rsid w:val="009738D6"/>
    <w:rsid w:val="009739AE"/>
    <w:rsid w:val="00974082"/>
    <w:rsid w:val="009740F5"/>
    <w:rsid w:val="0097410F"/>
    <w:rsid w:val="00974186"/>
    <w:rsid w:val="00974425"/>
    <w:rsid w:val="0097446D"/>
    <w:rsid w:val="00974886"/>
    <w:rsid w:val="00974A46"/>
    <w:rsid w:val="00974AE1"/>
    <w:rsid w:val="00974B58"/>
    <w:rsid w:val="00974D1E"/>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77FA1"/>
    <w:rsid w:val="00980392"/>
    <w:rsid w:val="009803A8"/>
    <w:rsid w:val="00980436"/>
    <w:rsid w:val="00980505"/>
    <w:rsid w:val="00980860"/>
    <w:rsid w:val="00980901"/>
    <w:rsid w:val="00980D7C"/>
    <w:rsid w:val="00980F49"/>
    <w:rsid w:val="00981247"/>
    <w:rsid w:val="00981272"/>
    <w:rsid w:val="00981541"/>
    <w:rsid w:val="00981560"/>
    <w:rsid w:val="009816EE"/>
    <w:rsid w:val="0098177C"/>
    <w:rsid w:val="0098180D"/>
    <w:rsid w:val="00981967"/>
    <w:rsid w:val="00981DAE"/>
    <w:rsid w:val="00982152"/>
    <w:rsid w:val="00982247"/>
    <w:rsid w:val="009822B7"/>
    <w:rsid w:val="00982499"/>
    <w:rsid w:val="009824F7"/>
    <w:rsid w:val="009825F5"/>
    <w:rsid w:val="0098266B"/>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8D1"/>
    <w:rsid w:val="009929A4"/>
    <w:rsid w:val="009929E1"/>
    <w:rsid w:val="00992CE6"/>
    <w:rsid w:val="0099303C"/>
    <w:rsid w:val="009930B1"/>
    <w:rsid w:val="00993406"/>
    <w:rsid w:val="00993AE8"/>
    <w:rsid w:val="00994180"/>
    <w:rsid w:val="009943B6"/>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75B"/>
    <w:rsid w:val="009A07BE"/>
    <w:rsid w:val="009A0A06"/>
    <w:rsid w:val="009A0B2F"/>
    <w:rsid w:val="009A0CCC"/>
    <w:rsid w:val="009A1051"/>
    <w:rsid w:val="009A108B"/>
    <w:rsid w:val="009A10D4"/>
    <w:rsid w:val="009A10E9"/>
    <w:rsid w:val="009A15CC"/>
    <w:rsid w:val="009A163A"/>
    <w:rsid w:val="009A1958"/>
    <w:rsid w:val="009A1A49"/>
    <w:rsid w:val="009A1A9C"/>
    <w:rsid w:val="009A1D1A"/>
    <w:rsid w:val="009A1DAE"/>
    <w:rsid w:val="009A1F80"/>
    <w:rsid w:val="009A2229"/>
    <w:rsid w:val="009A259B"/>
    <w:rsid w:val="009A287B"/>
    <w:rsid w:val="009A29F5"/>
    <w:rsid w:val="009A2A31"/>
    <w:rsid w:val="009A2E51"/>
    <w:rsid w:val="009A31C6"/>
    <w:rsid w:val="009A36FE"/>
    <w:rsid w:val="009A378C"/>
    <w:rsid w:val="009A39EA"/>
    <w:rsid w:val="009A39F6"/>
    <w:rsid w:val="009A3E8E"/>
    <w:rsid w:val="009A3EF7"/>
    <w:rsid w:val="009A4435"/>
    <w:rsid w:val="009A4756"/>
    <w:rsid w:val="009A4B26"/>
    <w:rsid w:val="009A4FCF"/>
    <w:rsid w:val="009A4FD7"/>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D07"/>
    <w:rsid w:val="009B0EF0"/>
    <w:rsid w:val="009B0FCF"/>
    <w:rsid w:val="009B0FE6"/>
    <w:rsid w:val="009B1035"/>
    <w:rsid w:val="009B11CF"/>
    <w:rsid w:val="009B129D"/>
    <w:rsid w:val="009B13C7"/>
    <w:rsid w:val="009B163F"/>
    <w:rsid w:val="009B17F4"/>
    <w:rsid w:val="009B1866"/>
    <w:rsid w:val="009B1B25"/>
    <w:rsid w:val="009B1B80"/>
    <w:rsid w:val="009B202C"/>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43A4"/>
    <w:rsid w:val="009B43ED"/>
    <w:rsid w:val="009B4477"/>
    <w:rsid w:val="009B4560"/>
    <w:rsid w:val="009B488C"/>
    <w:rsid w:val="009B4CC4"/>
    <w:rsid w:val="009B4E2C"/>
    <w:rsid w:val="009B4F07"/>
    <w:rsid w:val="009B50D0"/>
    <w:rsid w:val="009B53AD"/>
    <w:rsid w:val="009B556C"/>
    <w:rsid w:val="009B562C"/>
    <w:rsid w:val="009B5669"/>
    <w:rsid w:val="009B5711"/>
    <w:rsid w:val="009B57DA"/>
    <w:rsid w:val="009B5887"/>
    <w:rsid w:val="009B5926"/>
    <w:rsid w:val="009B5D1C"/>
    <w:rsid w:val="009B5F08"/>
    <w:rsid w:val="009B605E"/>
    <w:rsid w:val="009B60D4"/>
    <w:rsid w:val="009B6123"/>
    <w:rsid w:val="009B64E4"/>
    <w:rsid w:val="009B65D7"/>
    <w:rsid w:val="009B671B"/>
    <w:rsid w:val="009B69D9"/>
    <w:rsid w:val="009B6AB4"/>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0E56"/>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6C"/>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444"/>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14"/>
    <w:rsid w:val="009D6CCD"/>
    <w:rsid w:val="009D6D3B"/>
    <w:rsid w:val="009D6DE4"/>
    <w:rsid w:val="009D710C"/>
    <w:rsid w:val="009D7401"/>
    <w:rsid w:val="009D757E"/>
    <w:rsid w:val="009D7792"/>
    <w:rsid w:val="009D7796"/>
    <w:rsid w:val="009D7D12"/>
    <w:rsid w:val="009D7E20"/>
    <w:rsid w:val="009D7E8C"/>
    <w:rsid w:val="009D7FC1"/>
    <w:rsid w:val="009E00F0"/>
    <w:rsid w:val="009E03B0"/>
    <w:rsid w:val="009E0520"/>
    <w:rsid w:val="009E0BA5"/>
    <w:rsid w:val="009E0C05"/>
    <w:rsid w:val="009E0C98"/>
    <w:rsid w:val="009E161C"/>
    <w:rsid w:val="009E1805"/>
    <w:rsid w:val="009E1A91"/>
    <w:rsid w:val="009E1C06"/>
    <w:rsid w:val="009E1C96"/>
    <w:rsid w:val="009E1D82"/>
    <w:rsid w:val="009E1D86"/>
    <w:rsid w:val="009E1DA3"/>
    <w:rsid w:val="009E20CB"/>
    <w:rsid w:val="009E2225"/>
    <w:rsid w:val="009E22F9"/>
    <w:rsid w:val="009E24EA"/>
    <w:rsid w:val="009E285E"/>
    <w:rsid w:val="009E2A0E"/>
    <w:rsid w:val="009E2ADB"/>
    <w:rsid w:val="009E2B2A"/>
    <w:rsid w:val="009E2BA4"/>
    <w:rsid w:val="009E2BB8"/>
    <w:rsid w:val="009E2D67"/>
    <w:rsid w:val="009E2F53"/>
    <w:rsid w:val="009E3058"/>
    <w:rsid w:val="009E30FB"/>
    <w:rsid w:val="009E32FB"/>
    <w:rsid w:val="009E348C"/>
    <w:rsid w:val="009E34FE"/>
    <w:rsid w:val="009E3A10"/>
    <w:rsid w:val="009E3C59"/>
    <w:rsid w:val="009E44EC"/>
    <w:rsid w:val="009E458F"/>
    <w:rsid w:val="009E46AA"/>
    <w:rsid w:val="009E487A"/>
    <w:rsid w:val="009E48BE"/>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A43"/>
    <w:rsid w:val="009F0B6B"/>
    <w:rsid w:val="009F0C7B"/>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936"/>
    <w:rsid w:val="009F3CE7"/>
    <w:rsid w:val="009F4017"/>
    <w:rsid w:val="009F401C"/>
    <w:rsid w:val="009F475E"/>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EFC"/>
    <w:rsid w:val="00A01F25"/>
    <w:rsid w:val="00A0224E"/>
    <w:rsid w:val="00A0225A"/>
    <w:rsid w:val="00A022AF"/>
    <w:rsid w:val="00A022FE"/>
    <w:rsid w:val="00A024A3"/>
    <w:rsid w:val="00A0268C"/>
    <w:rsid w:val="00A02897"/>
    <w:rsid w:val="00A028ED"/>
    <w:rsid w:val="00A0296F"/>
    <w:rsid w:val="00A02A58"/>
    <w:rsid w:val="00A02BB8"/>
    <w:rsid w:val="00A02F19"/>
    <w:rsid w:val="00A03478"/>
    <w:rsid w:val="00A039C2"/>
    <w:rsid w:val="00A03C3A"/>
    <w:rsid w:val="00A03CAA"/>
    <w:rsid w:val="00A03ECA"/>
    <w:rsid w:val="00A03FA6"/>
    <w:rsid w:val="00A04386"/>
    <w:rsid w:val="00A04417"/>
    <w:rsid w:val="00A04542"/>
    <w:rsid w:val="00A04685"/>
    <w:rsid w:val="00A04743"/>
    <w:rsid w:val="00A048F6"/>
    <w:rsid w:val="00A049FB"/>
    <w:rsid w:val="00A050FC"/>
    <w:rsid w:val="00A051FD"/>
    <w:rsid w:val="00A0544B"/>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050"/>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A74"/>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07C"/>
    <w:rsid w:val="00A1610A"/>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6D"/>
    <w:rsid w:val="00A213D1"/>
    <w:rsid w:val="00A21483"/>
    <w:rsid w:val="00A214FF"/>
    <w:rsid w:val="00A21750"/>
    <w:rsid w:val="00A219A8"/>
    <w:rsid w:val="00A21E80"/>
    <w:rsid w:val="00A21FE8"/>
    <w:rsid w:val="00A22F69"/>
    <w:rsid w:val="00A23112"/>
    <w:rsid w:val="00A2322A"/>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103"/>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2F8C"/>
    <w:rsid w:val="00A33034"/>
    <w:rsid w:val="00A3303B"/>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1F6"/>
    <w:rsid w:val="00A3526E"/>
    <w:rsid w:val="00A353F2"/>
    <w:rsid w:val="00A354E2"/>
    <w:rsid w:val="00A35641"/>
    <w:rsid w:val="00A35891"/>
    <w:rsid w:val="00A358F6"/>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4E0"/>
    <w:rsid w:val="00A40661"/>
    <w:rsid w:val="00A40819"/>
    <w:rsid w:val="00A408E1"/>
    <w:rsid w:val="00A40F9C"/>
    <w:rsid w:val="00A40FDD"/>
    <w:rsid w:val="00A41344"/>
    <w:rsid w:val="00A413C1"/>
    <w:rsid w:val="00A41406"/>
    <w:rsid w:val="00A41444"/>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2F9A"/>
    <w:rsid w:val="00A4303C"/>
    <w:rsid w:val="00A432C5"/>
    <w:rsid w:val="00A4339F"/>
    <w:rsid w:val="00A438C9"/>
    <w:rsid w:val="00A43C0F"/>
    <w:rsid w:val="00A43D0D"/>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E8"/>
    <w:rsid w:val="00A456F8"/>
    <w:rsid w:val="00A4593A"/>
    <w:rsid w:val="00A4594C"/>
    <w:rsid w:val="00A459A4"/>
    <w:rsid w:val="00A45BF7"/>
    <w:rsid w:val="00A45C8E"/>
    <w:rsid w:val="00A45E3A"/>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BCF"/>
    <w:rsid w:val="00A51D65"/>
    <w:rsid w:val="00A51D75"/>
    <w:rsid w:val="00A52143"/>
    <w:rsid w:val="00A52324"/>
    <w:rsid w:val="00A523A2"/>
    <w:rsid w:val="00A523E4"/>
    <w:rsid w:val="00A5254B"/>
    <w:rsid w:val="00A525DC"/>
    <w:rsid w:val="00A52678"/>
    <w:rsid w:val="00A52782"/>
    <w:rsid w:val="00A5283D"/>
    <w:rsid w:val="00A52AA5"/>
    <w:rsid w:val="00A52B01"/>
    <w:rsid w:val="00A5309E"/>
    <w:rsid w:val="00A53331"/>
    <w:rsid w:val="00A533A9"/>
    <w:rsid w:val="00A53401"/>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307"/>
    <w:rsid w:val="00A56639"/>
    <w:rsid w:val="00A566E1"/>
    <w:rsid w:val="00A56B69"/>
    <w:rsid w:val="00A56D73"/>
    <w:rsid w:val="00A5701F"/>
    <w:rsid w:val="00A570A1"/>
    <w:rsid w:val="00A577F5"/>
    <w:rsid w:val="00A57BBD"/>
    <w:rsid w:val="00A57D11"/>
    <w:rsid w:val="00A57D7D"/>
    <w:rsid w:val="00A57E86"/>
    <w:rsid w:val="00A57F1E"/>
    <w:rsid w:val="00A57FD6"/>
    <w:rsid w:val="00A600AE"/>
    <w:rsid w:val="00A6013C"/>
    <w:rsid w:val="00A60207"/>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4FE"/>
    <w:rsid w:val="00A62513"/>
    <w:rsid w:val="00A62520"/>
    <w:rsid w:val="00A62551"/>
    <w:rsid w:val="00A6256E"/>
    <w:rsid w:val="00A62667"/>
    <w:rsid w:val="00A628D5"/>
    <w:rsid w:val="00A62B33"/>
    <w:rsid w:val="00A62BB6"/>
    <w:rsid w:val="00A62C24"/>
    <w:rsid w:val="00A62C69"/>
    <w:rsid w:val="00A62D40"/>
    <w:rsid w:val="00A62DB5"/>
    <w:rsid w:val="00A62FE8"/>
    <w:rsid w:val="00A6326F"/>
    <w:rsid w:val="00A63280"/>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C"/>
    <w:rsid w:val="00A664BD"/>
    <w:rsid w:val="00A66627"/>
    <w:rsid w:val="00A6671B"/>
    <w:rsid w:val="00A6689C"/>
    <w:rsid w:val="00A668E2"/>
    <w:rsid w:val="00A66BEE"/>
    <w:rsid w:val="00A66D65"/>
    <w:rsid w:val="00A67045"/>
    <w:rsid w:val="00A671F2"/>
    <w:rsid w:val="00A6724C"/>
    <w:rsid w:val="00A6734E"/>
    <w:rsid w:val="00A67695"/>
    <w:rsid w:val="00A67886"/>
    <w:rsid w:val="00A679AF"/>
    <w:rsid w:val="00A67B49"/>
    <w:rsid w:val="00A67CE7"/>
    <w:rsid w:val="00A67F3F"/>
    <w:rsid w:val="00A67F44"/>
    <w:rsid w:val="00A67F51"/>
    <w:rsid w:val="00A70008"/>
    <w:rsid w:val="00A70102"/>
    <w:rsid w:val="00A702B7"/>
    <w:rsid w:val="00A7043B"/>
    <w:rsid w:val="00A704BD"/>
    <w:rsid w:val="00A706D1"/>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3D2"/>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7A"/>
    <w:rsid w:val="00A77737"/>
    <w:rsid w:val="00A77773"/>
    <w:rsid w:val="00A77839"/>
    <w:rsid w:val="00A779A4"/>
    <w:rsid w:val="00A77AB4"/>
    <w:rsid w:val="00A77AFF"/>
    <w:rsid w:val="00A77BF5"/>
    <w:rsid w:val="00A77C3F"/>
    <w:rsid w:val="00A77ED7"/>
    <w:rsid w:val="00A77FFD"/>
    <w:rsid w:val="00A802C7"/>
    <w:rsid w:val="00A802D3"/>
    <w:rsid w:val="00A806C0"/>
    <w:rsid w:val="00A80730"/>
    <w:rsid w:val="00A80D2B"/>
    <w:rsid w:val="00A8105C"/>
    <w:rsid w:val="00A812EE"/>
    <w:rsid w:val="00A81311"/>
    <w:rsid w:val="00A813C3"/>
    <w:rsid w:val="00A813F6"/>
    <w:rsid w:val="00A8141A"/>
    <w:rsid w:val="00A816A7"/>
    <w:rsid w:val="00A8186F"/>
    <w:rsid w:val="00A81C45"/>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29"/>
    <w:rsid w:val="00A83D7E"/>
    <w:rsid w:val="00A84028"/>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A3F"/>
    <w:rsid w:val="00A87B8D"/>
    <w:rsid w:val="00A87D3D"/>
    <w:rsid w:val="00A87ED1"/>
    <w:rsid w:val="00A87F6A"/>
    <w:rsid w:val="00A9003F"/>
    <w:rsid w:val="00A90190"/>
    <w:rsid w:val="00A907C5"/>
    <w:rsid w:val="00A907CC"/>
    <w:rsid w:val="00A90984"/>
    <w:rsid w:val="00A90C74"/>
    <w:rsid w:val="00A912E0"/>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31E"/>
    <w:rsid w:val="00A93344"/>
    <w:rsid w:val="00A935D3"/>
    <w:rsid w:val="00A9387A"/>
    <w:rsid w:val="00A938E3"/>
    <w:rsid w:val="00A93A2D"/>
    <w:rsid w:val="00A93B51"/>
    <w:rsid w:val="00A93EB1"/>
    <w:rsid w:val="00A93EC2"/>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EFA"/>
    <w:rsid w:val="00A963A6"/>
    <w:rsid w:val="00A9647D"/>
    <w:rsid w:val="00A9649F"/>
    <w:rsid w:val="00A964C6"/>
    <w:rsid w:val="00A964D8"/>
    <w:rsid w:val="00A966D2"/>
    <w:rsid w:val="00A966E4"/>
    <w:rsid w:val="00A96776"/>
    <w:rsid w:val="00A96786"/>
    <w:rsid w:val="00A96978"/>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4B3"/>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5FE"/>
    <w:rsid w:val="00AA5742"/>
    <w:rsid w:val="00AA5DAC"/>
    <w:rsid w:val="00AA622A"/>
    <w:rsid w:val="00AA6582"/>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644"/>
    <w:rsid w:val="00AB2721"/>
    <w:rsid w:val="00AB27C9"/>
    <w:rsid w:val="00AB29AD"/>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947"/>
    <w:rsid w:val="00AB4C18"/>
    <w:rsid w:val="00AB4DAC"/>
    <w:rsid w:val="00AB504D"/>
    <w:rsid w:val="00AB52DD"/>
    <w:rsid w:val="00AB540B"/>
    <w:rsid w:val="00AB59C3"/>
    <w:rsid w:val="00AB5DD5"/>
    <w:rsid w:val="00AB5DEA"/>
    <w:rsid w:val="00AB5F76"/>
    <w:rsid w:val="00AB600F"/>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82E"/>
    <w:rsid w:val="00AC5844"/>
    <w:rsid w:val="00AC5866"/>
    <w:rsid w:val="00AC590E"/>
    <w:rsid w:val="00AC5A63"/>
    <w:rsid w:val="00AC5FA3"/>
    <w:rsid w:val="00AC601A"/>
    <w:rsid w:val="00AC628D"/>
    <w:rsid w:val="00AC62F1"/>
    <w:rsid w:val="00AC6580"/>
    <w:rsid w:val="00AC6856"/>
    <w:rsid w:val="00AC6B51"/>
    <w:rsid w:val="00AC6D60"/>
    <w:rsid w:val="00AC6F01"/>
    <w:rsid w:val="00AC6F38"/>
    <w:rsid w:val="00AC706A"/>
    <w:rsid w:val="00AC72A2"/>
    <w:rsid w:val="00AC745A"/>
    <w:rsid w:val="00AC756F"/>
    <w:rsid w:val="00AC77B3"/>
    <w:rsid w:val="00AC78F4"/>
    <w:rsid w:val="00AC7EED"/>
    <w:rsid w:val="00AC7F49"/>
    <w:rsid w:val="00AD00E3"/>
    <w:rsid w:val="00AD0180"/>
    <w:rsid w:val="00AD03FD"/>
    <w:rsid w:val="00AD0652"/>
    <w:rsid w:val="00AD0BEC"/>
    <w:rsid w:val="00AD0D3E"/>
    <w:rsid w:val="00AD0E27"/>
    <w:rsid w:val="00AD13A1"/>
    <w:rsid w:val="00AD15E1"/>
    <w:rsid w:val="00AD16F1"/>
    <w:rsid w:val="00AD16F2"/>
    <w:rsid w:val="00AD177C"/>
    <w:rsid w:val="00AD1E77"/>
    <w:rsid w:val="00AD23DF"/>
    <w:rsid w:val="00AD2428"/>
    <w:rsid w:val="00AD2592"/>
    <w:rsid w:val="00AD2794"/>
    <w:rsid w:val="00AD2883"/>
    <w:rsid w:val="00AD2953"/>
    <w:rsid w:val="00AD2EAE"/>
    <w:rsid w:val="00AD33A5"/>
    <w:rsid w:val="00AD3499"/>
    <w:rsid w:val="00AD34C1"/>
    <w:rsid w:val="00AD364F"/>
    <w:rsid w:val="00AD392E"/>
    <w:rsid w:val="00AD4177"/>
    <w:rsid w:val="00AD4338"/>
    <w:rsid w:val="00AD4496"/>
    <w:rsid w:val="00AD44EA"/>
    <w:rsid w:val="00AD468F"/>
    <w:rsid w:val="00AD4716"/>
    <w:rsid w:val="00AD4A68"/>
    <w:rsid w:val="00AD5223"/>
    <w:rsid w:val="00AD5591"/>
    <w:rsid w:val="00AD56F1"/>
    <w:rsid w:val="00AD5849"/>
    <w:rsid w:val="00AD5EE7"/>
    <w:rsid w:val="00AD5FEB"/>
    <w:rsid w:val="00AD63BB"/>
    <w:rsid w:val="00AD67AE"/>
    <w:rsid w:val="00AD6AF8"/>
    <w:rsid w:val="00AD6C48"/>
    <w:rsid w:val="00AD6EA9"/>
    <w:rsid w:val="00AD76FC"/>
    <w:rsid w:val="00AD777C"/>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7A1"/>
    <w:rsid w:val="00AE1FFC"/>
    <w:rsid w:val="00AE2430"/>
    <w:rsid w:val="00AE2C93"/>
    <w:rsid w:val="00AE2F11"/>
    <w:rsid w:val="00AE318C"/>
    <w:rsid w:val="00AE318E"/>
    <w:rsid w:val="00AE3204"/>
    <w:rsid w:val="00AE3298"/>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693"/>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2FD"/>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886"/>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DD5"/>
    <w:rsid w:val="00B02064"/>
    <w:rsid w:val="00B02067"/>
    <w:rsid w:val="00B022BE"/>
    <w:rsid w:val="00B022D2"/>
    <w:rsid w:val="00B024E5"/>
    <w:rsid w:val="00B02967"/>
    <w:rsid w:val="00B029DA"/>
    <w:rsid w:val="00B02A33"/>
    <w:rsid w:val="00B03045"/>
    <w:rsid w:val="00B03126"/>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76E"/>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B8"/>
    <w:rsid w:val="00B235F3"/>
    <w:rsid w:val="00B2363E"/>
    <w:rsid w:val="00B237C1"/>
    <w:rsid w:val="00B23961"/>
    <w:rsid w:val="00B23A45"/>
    <w:rsid w:val="00B23ACF"/>
    <w:rsid w:val="00B23B41"/>
    <w:rsid w:val="00B23C12"/>
    <w:rsid w:val="00B23C8A"/>
    <w:rsid w:val="00B23E6B"/>
    <w:rsid w:val="00B23F34"/>
    <w:rsid w:val="00B23F3E"/>
    <w:rsid w:val="00B2426A"/>
    <w:rsid w:val="00B2438B"/>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F2D"/>
    <w:rsid w:val="00B270C1"/>
    <w:rsid w:val="00B2755A"/>
    <w:rsid w:val="00B2788E"/>
    <w:rsid w:val="00B27BEB"/>
    <w:rsid w:val="00B27E32"/>
    <w:rsid w:val="00B27E8D"/>
    <w:rsid w:val="00B3019F"/>
    <w:rsid w:val="00B30417"/>
    <w:rsid w:val="00B30501"/>
    <w:rsid w:val="00B3056F"/>
    <w:rsid w:val="00B30BC4"/>
    <w:rsid w:val="00B30C6C"/>
    <w:rsid w:val="00B30EB8"/>
    <w:rsid w:val="00B30FA5"/>
    <w:rsid w:val="00B30FD8"/>
    <w:rsid w:val="00B31142"/>
    <w:rsid w:val="00B312B3"/>
    <w:rsid w:val="00B316B4"/>
    <w:rsid w:val="00B3196B"/>
    <w:rsid w:val="00B31AEE"/>
    <w:rsid w:val="00B31CA3"/>
    <w:rsid w:val="00B321AB"/>
    <w:rsid w:val="00B3266F"/>
    <w:rsid w:val="00B32863"/>
    <w:rsid w:val="00B3298B"/>
    <w:rsid w:val="00B32A00"/>
    <w:rsid w:val="00B32C6A"/>
    <w:rsid w:val="00B32F0E"/>
    <w:rsid w:val="00B33083"/>
    <w:rsid w:val="00B3312E"/>
    <w:rsid w:val="00B334F7"/>
    <w:rsid w:val="00B33A22"/>
    <w:rsid w:val="00B33BCA"/>
    <w:rsid w:val="00B33C82"/>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4"/>
    <w:rsid w:val="00B40C76"/>
    <w:rsid w:val="00B4131A"/>
    <w:rsid w:val="00B41827"/>
    <w:rsid w:val="00B418F8"/>
    <w:rsid w:val="00B4190A"/>
    <w:rsid w:val="00B41C64"/>
    <w:rsid w:val="00B41C80"/>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4E"/>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375"/>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1E2"/>
    <w:rsid w:val="00B523B4"/>
    <w:rsid w:val="00B52513"/>
    <w:rsid w:val="00B5280C"/>
    <w:rsid w:val="00B52A72"/>
    <w:rsid w:val="00B52AF5"/>
    <w:rsid w:val="00B52DF8"/>
    <w:rsid w:val="00B52F92"/>
    <w:rsid w:val="00B53505"/>
    <w:rsid w:val="00B535AC"/>
    <w:rsid w:val="00B535DF"/>
    <w:rsid w:val="00B53637"/>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2FA"/>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B2E"/>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77"/>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CD"/>
    <w:rsid w:val="00B732D9"/>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917"/>
    <w:rsid w:val="00B80A51"/>
    <w:rsid w:val="00B80C1B"/>
    <w:rsid w:val="00B80F01"/>
    <w:rsid w:val="00B810A8"/>
    <w:rsid w:val="00B810DE"/>
    <w:rsid w:val="00B8185A"/>
    <w:rsid w:val="00B818C2"/>
    <w:rsid w:val="00B81DB7"/>
    <w:rsid w:val="00B81E53"/>
    <w:rsid w:val="00B81FBC"/>
    <w:rsid w:val="00B821B9"/>
    <w:rsid w:val="00B822C5"/>
    <w:rsid w:val="00B823AC"/>
    <w:rsid w:val="00B827BC"/>
    <w:rsid w:val="00B827E1"/>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A1C"/>
    <w:rsid w:val="00B84C66"/>
    <w:rsid w:val="00B84D03"/>
    <w:rsid w:val="00B84DC6"/>
    <w:rsid w:val="00B84E83"/>
    <w:rsid w:val="00B8501D"/>
    <w:rsid w:val="00B850A2"/>
    <w:rsid w:val="00B8518E"/>
    <w:rsid w:val="00B85278"/>
    <w:rsid w:val="00B855F9"/>
    <w:rsid w:val="00B8587B"/>
    <w:rsid w:val="00B85C25"/>
    <w:rsid w:val="00B85E92"/>
    <w:rsid w:val="00B86317"/>
    <w:rsid w:val="00B863AA"/>
    <w:rsid w:val="00B86507"/>
    <w:rsid w:val="00B866A2"/>
    <w:rsid w:val="00B867B0"/>
    <w:rsid w:val="00B86854"/>
    <w:rsid w:val="00B86A55"/>
    <w:rsid w:val="00B86AE1"/>
    <w:rsid w:val="00B86DD2"/>
    <w:rsid w:val="00B8710A"/>
    <w:rsid w:val="00B87301"/>
    <w:rsid w:val="00B873F4"/>
    <w:rsid w:val="00B874D9"/>
    <w:rsid w:val="00B87515"/>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6E"/>
    <w:rsid w:val="00B92BC6"/>
    <w:rsid w:val="00B92DCA"/>
    <w:rsid w:val="00B92E0F"/>
    <w:rsid w:val="00B93006"/>
    <w:rsid w:val="00B93309"/>
    <w:rsid w:val="00B9331E"/>
    <w:rsid w:val="00B933D5"/>
    <w:rsid w:val="00B933F5"/>
    <w:rsid w:val="00B93526"/>
    <w:rsid w:val="00B9353B"/>
    <w:rsid w:val="00B93A46"/>
    <w:rsid w:val="00B93C69"/>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40D"/>
    <w:rsid w:val="00BA2600"/>
    <w:rsid w:val="00BA2A21"/>
    <w:rsid w:val="00BA2B47"/>
    <w:rsid w:val="00BA2CBF"/>
    <w:rsid w:val="00BA2D32"/>
    <w:rsid w:val="00BA2F80"/>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78A"/>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A7FB4"/>
    <w:rsid w:val="00BB0017"/>
    <w:rsid w:val="00BB026A"/>
    <w:rsid w:val="00BB02ED"/>
    <w:rsid w:val="00BB0684"/>
    <w:rsid w:val="00BB06FE"/>
    <w:rsid w:val="00BB083E"/>
    <w:rsid w:val="00BB09EA"/>
    <w:rsid w:val="00BB10C1"/>
    <w:rsid w:val="00BB1190"/>
    <w:rsid w:val="00BB13AE"/>
    <w:rsid w:val="00BB14C1"/>
    <w:rsid w:val="00BB2067"/>
    <w:rsid w:val="00BB2084"/>
    <w:rsid w:val="00BB21B9"/>
    <w:rsid w:val="00BB21F1"/>
    <w:rsid w:val="00BB228E"/>
    <w:rsid w:val="00BB2366"/>
    <w:rsid w:val="00BB2390"/>
    <w:rsid w:val="00BB2675"/>
    <w:rsid w:val="00BB284D"/>
    <w:rsid w:val="00BB2AB9"/>
    <w:rsid w:val="00BB2AF8"/>
    <w:rsid w:val="00BB2E52"/>
    <w:rsid w:val="00BB313E"/>
    <w:rsid w:val="00BB317F"/>
    <w:rsid w:val="00BB3236"/>
    <w:rsid w:val="00BB33B1"/>
    <w:rsid w:val="00BB342C"/>
    <w:rsid w:val="00BB34E0"/>
    <w:rsid w:val="00BB34E3"/>
    <w:rsid w:val="00BB36C0"/>
    <w:rsid w:val="00BB3878"/>
    <w:rsid w:val="00BB3921"/>
    <w:rsid w:val="00BB3B55"/>
    <w:rsid w:val="00BB3C52"/>
    <w:rsid w:val="00BB3E1D"/>
    <w:rsid w:val="00BB3FA7"/>
    <w:rsid w:val="00BB3FF8"/>
    <w:rsid w:val="00BB423F"/>
    <w:rsid w:val="00BB43F1"/>
    <w:rsid w:val="00BB449D"/>
    <w:rsid w:val="00BB4525"/>
    <w:rsid w:val="00BB469B"/>
    <w:rsid w:val="00BB46A8"/>
    <w:rsid w:val="00BB4822"/>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E63"/>
    <w:rsid w:val="00BC4F00"/>
    <w:rsid w:val="00BC4F50"/>
    <w:rsid w:val="00BC5213"/>
    <w:rsid w:val="00BC538A"/>
    <w:rsid w:val="00BC5693"/>
    <w:rsid w:val="00BC56FA"/>
    <w:rsid w:val="00BC56FB"/>
    <w:rsid w:val="00BC5965"/>
    <w:rsid w:val="00BC5B50"/>
    <w:rsid w:val="00BC5C30"/>
    <w:rsid w:val="00BC60B9"/>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B9F"/>
    <w:rsid w:val="00BD0E7F"/>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09"/>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82"/>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38"/>
    <w:rsid w:val="00BE25A7"/>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5079"/>
    <w:rsid w:val="00BE5271"/>
    <w:rsid w:val="00BE5369"/>
    <w:rsid w:val="00BE554C"/>
    <w:rsid w:val="00BE555F"/>
    <w:rsid w:val="00BE5774"/>
    <w:rsid w:val="00BE594E"/>
    <w:rsid w:val="00BE5E1B"/>
    <w:rsid w:val="00BE6099"/>
    <w:rsid w:val="00BE62D7"/>
    <w:rsid w:val="00BE65E9"/>
    <w:rsid w:val="00BE6605"/>
    <w:rsid w:val="00BE678D"/>
    <w:rsid w:val="00BE6A31"/>
    <w:rsid w:val="00BE6B68"/>
    <w:rsid w:val="00BE6C3F"/>
    <w:rsid w:val="00BE6E4C"/>
    <w:rsid w:val="00BE71C8"/>
    <w:rsid w:val="00BE7465"/>
    <w:rsid w:val="00BE750A"/>
    <w:rsid w:val="00BE75D1"/>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B04"/>
    <w:rsid w:val="00BF2E57"/>
    <w:rsid w:val="00BF2F95"/>
    <w:rsid w:val="00BF328B"/>
    <w:rsid w:val="00BF3290"/>
    <w:rsid w:val="00BF33A7"/>
    <w:rsid w:val="00BF3651"/>
    <w:rsid w:val="00BF3809"/>
    <w:rsid w:val="00BF38AB"/>
    <w:rsid w:val="00BF39F3"/>
    <w:rsid w:val="00BF3BD9"/>
    <w:rsid w:val="00BF3C63"/>
    <w:rsid w:val="00BF3E1D"/>
    <w:rsid w:val="00BF3E6C"/>
    <w:rsid w:val="00BF443B"/>
    <w:rsid w:val="00BF44F0"/>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4BF"/>
    <w:rsid w:val="00BF6539"/>
    <w:rsid w:val="00BF6861"/>
    <w:rsid w:val="00BF6881"/>
    <w:rsid w:val="00BF6A92"/>
    <w:rsid w:val="00BF6DAA"/>
    <w:rsid w:val="00BF7205"/>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CF"/>
    <w:rsid w:val="00C01008"/>
    <w:rsid w:val="00C0121B"/>
    <w:rsid w:val="00C012FC"/>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9DF"/>
    <w:rsid w:val="00C04DC1"/>
    <w:rsid w:val="00C04DD0"/>
    <w:rsid w:val="00C04F82"/>
    <w:rsid w:val="00C04FB3"/>
    <w:rsid w:val="00C05129"/>
    <w:rsid w:val="00C0570C"/>
    <w:rsid w:val="00C057D2"/>
    <w:rsid w:val="00C05842"/>
    <w:rsid w:val="00C05B71"/>
    <w:rsid w:val="00C05C2A"/>
    <w:rsid w:val="00C06116"/>
    <w:rsid w:val="00C06243"/>
    <w:rsid w:val="00C06281"/>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3"/>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4B"/>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A7E"/>
    <w:rsid w:val="00C22C70"/>
    <w:rsid w:val="00C22FB9"/>
    <w:rsid w:val="00C23096"/>
    <w:rsid w:val="00C23184"/>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78"/>
    <w:rsid w:val="00C269F3"/>
    <w:rsid w:val="00C26A6A"/>
    <w:rsid w:val="00C26ACC"/>
    <w:rsid w:val="00C26AE6"/>
    <w:rsid w:val="00C26DD3"/>
    <w:rsid w:val="00C26DE9"/>
    <w:rsid w:val="00C274F9"/>
    <w:rsid w:val="00C27572"/>
    <w:rsid w:val="00C27677"/>
    <w:rsid w:val="00C27D54"/>
    <w:rsid w:val="00C27E68"/>
    <w:rsid w:val="00C30222"/>
    <w:rsid w:val="00C30380"/>
    <w:rsid w:val="00C30485"/>
    <w:rsid w:val="00C305BA"/>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69D"/>
    <w:rsid w:val="00C35990"/>
    <w:rsid w:val="00C35A9D"/>
    <w:rsid w:val="00C35AAF"/>
    <w:rsid w:val="00C35F4D"/>
    <w:rsid w:val="00C35FCF"/>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53F"/>
    <w:rsid w:val="00C408DC"/>
    <w:rsid w:val="00C408F8"/>
    <w:rsid w:val="00C40B37"/>
    <w:rsid w:val="00C40D9A"/>
    <w:rsid w:val="00C40F3B"/>
    <w:rsid w:val="00C41142"/>
    <w:rsid w:val="00C412EB"/>
    <w:rsid w:val="00C41321"/>
    <w:rsid w:val="00C41434"/>
    <w:rsid w:val="00C414C3"/>
    <w:rsid w:val="00C415A1"/>
    <w:rsid w:val="00C41977"/>
    <w:rsid w:val="00C41BAB"/>
    <w:rsid w:val="00C41C9E"/>
    <w:rsid w:val="00C41DF0"/>
    <w:rsid w:val="00C41EC7"/>
    <w:rsid w:val="00C42336"/>
    <w:rsid w:val="00C4251E"/>
    <w:rsid w:val="00C42996"/>
    <w:rsid w:val="00C42A0F"/>
    <w:rsid w:val="00C42B21"/>
    <w:rsid w:val="00C42DBB"/>
    <w:rsid w:val="00C42F97"/>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591"/>
    <w:rsid w:val="00C4569F"/>
    <w:rsid w:val="00C456DB"/>
    <w:rsid w:val="00C4574C"/>
    <w:rsid w:val="00C45A7A"/>
    <w:rsid w:val="00C45B05"/>
    <w:rsid w:val="00C45CE9"/>
    <w:rsid w:val="00C46049"/>
    <w:rsid w:val="00C46CFA"/>
    <w:rsid w:val="00C46F3C"/>
    <w:rsid w:val="00C4708A"/>
    <w:rsid w:val="00C47263"/>
    <w:rsid w:val="00C4734F"/>
    <w:rsid w:val="00C473D3"/>
    <w:rsid w:val="00C47416"/>
    <w:rsid w:val="00C476F1"/>
    <w:rsid w:val="00C4771A"/>
    <w:rsid w:val="00C47782"/>
    <w:rsid w:val="00C47FEC"/>
    <w:rsid w:val="00C5008E"/>
    <w:rsid w:val="00C5011D"/>
    <w:rsid w:val="00C50219"/>
    <w:rsid w:val="00C50252"/>
    <w:rsid w:val="00C5034C"/>
    <w:rsid w:val="00C50AF6"/>
    <w:rsid w:val="00C50C0E"/>
    <w:rsid w:val="00C51096"/>
    <w:rsid w:val="00C510F0"/>
    <w:rsid w:val="00C51155"/>
    <w:rsid w:val="00C51346"/>
    <w:rsid w:val="00C513F5"/>
    <w:rsid w:val="00C51939"/>
    <w:rsid w:val="00C51A47"/>
    <w:rsid w:val="00C51E4A"/>
    <w:rsid w:val="00C51F66"/>
    <w:rsid w:val="00C52009"/>
    <w:rsid w:val="00C520DE"/>
    <w:rsid w:val="00C520EF"/>
    <w:rsid w:val="00C52382"/>
    <w:rsid w:val="00C5257F"/>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5AB"/>
    <w:rsid w:val="00C567EE"/>
    <w:rsid w:val="00C56931"/>
    <w:rsid w:val="00C56A23"/>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DCD"/>
    <w:rsid w:val="00C57FC9"/>
    <w:rsid w:val="00C60126"/>
    <w:rsid w:val="00C601B5"/>
    <w:rsid w:val="00C604FF"/>
    <w:rsid w:val="00C605A0"/>
    <w:rsid w:val="00C605C2"/>
    <w:rsid w:val="00C608DB"/>
    <w:rsid w:val="00C60914"/>
    <w:rsid w:val="00C609F8"/>
    <w:rsid w:val="00C60B30"/>
    <w:rsid w:val="00C60E5C"/>
    <w:rsid w:val="00C6130E"/>
    <w:rsid w:val="00C61506"/>
    <w:rsid w:val="00C617AF"/>
    <w:rsid w:val="00C61807"/>
    <w:rsid w:val="00C6198F"/>
    <w:rsid w:val="00C61A44"/>
    <w:rsid w:val="00C61E68"/>
    <w:rsid w:val="00C621AF"/>
    <w:rsid w:val="00C622A9"/>
    <w:rsid w:val="00C626EA"/>
    <w:rsid w:val="00C62813"/>
    <w:rsid w:val="00C629DF"/>
    <w:rsid w:val="00C62E53"/>
    <w:rsid w:val="00C631E3"/>
    <w:rsid w:val="00C63254"/>
    <w:rsid w:val="00C637A5"/>
    <w:rsid w:val="00C637C1"/>
    <w:rsid w:val="00C639EE"/>
    <w:rsid w:val="00C63E88"/>
    <w:rsid w:val="00C63F53"/>
    <w:rsid w:val="00C63FA2"/>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920"/>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2"/>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7E5"/>
    <w:rsid w:val="00C75966"/>
    <w:rsid w:val="00C75B28"/>
    <w:rsid w:val="00C75BD0"/>
    <w:rsid w:val="00C75F36"/>
    <w:rsid w:val="00C760BD"/>
    <w:rsid w:val="00C7612F"/>
    <w:rsid w:val="00C761ED"/>
    <w:rsid w:val="00C762F6"/>
    <w:rsid w:val="00C76578"/>
    <w:rsid w:val="00C765C1"/>
    <w:rsid w:val="00C765E7"/>
    <w:rsid w:val="00C765F5"/>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0910"/>
    <w:rsid w:val="00C8100B"/>
    <w:rsid w:val="00C810A8"/>
    <w:rsid w:val="00C812E4"/>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C88"/>
    <w:rsid w:val="00C82D3D"/>
    <w:rsid w:val="00C83078"/>
    <w:rsid w:val="00C83452"/>
    <w:rsid w:val="00C83D16"/>
    <w:rsid w:val="00C83FE8"/>
    <w:rsid w:val="00C84113"/>
    <w:rsid w:val="00C84121"/>
    <w:rsid w:val="00C841CF"/>
    <w:rsid w:val="00C84486"/>
    <w:rsid w:val="00C8451A"/>
    <w:rsid w:val="00C846E1"/>
    <w:rsid w:val="00C84FF8"/>
    <w:rsid w:val="00C8502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70E9"/>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421"/>
    <w:rsid w:val="00C917D2"/>
    <w:rsid w:val="00C918B1"/>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DFD"/>
    <w:rsid w:val="00C93E45"/>
    <w:rsid w:val="00C93ED6"/>
    <w:rsid w:val="00C94204"/>
    <w:rsid w:val="00C9428D"/>
    <w:rsid w:val="00C9432B"/>
    <w:rsid w:val="00C947E3"/>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7EC"/>
    <w:rsid w:val="00C96835"/>
    <w:rsid w:val="00C96A0B"/>
    <w:rsid w:val="00C96AD5"/>
    <w:rsid w:val="00C96C1A"/>
    <w:rsid w:val="00C96C75"/>
    <w:rsid w:val="00C96CC7"/>
    <w:rsid w:val="00C96D88"/>
    <w:rsid w:val="00C96FEC"/>
    <w:rsid w:val="00C971E8"/>
    <w:rsid w:val="00C97278"/>
    <w:rsid w:val="00C973D0"/>
    <w:rsid w:val="00C9776D"/>
    <w:rsid w:val="00C9781A"/>
    <w:rsid w:val="00C97C26"/>
    <w:rsid w:val="00C97C5E"/>
    <w:rsid w:val="00C97DA5"/>
    <w:rsid w:val="00C97F22"/>
    <w:rsid w:val="00CA0168"/>
    <w:rsid w:val="00CA033A"/>
    <w:rsid w:val="00CA0949"/>
    <w:rsid w:val="00CA0A20"/>
    <w:rsid w:val="00CA0C42"/>
    <w:rsid w:val="00CA0DE6"/>
    <w:rsid w:val="00CA10CD"/>
    <w:rsid w:val="00CA1658"/>
    <w:rsid w:val="00CA17BE"/>
    <w:rsid w:val="00CA17E3"/>
    <w:rsid w:val="00CA18CE"/>
    <w:rsid w:val="00CA196A"/>
    <w:rsid w:val="00CA1BA5"/>
    <w:rsid w:val="00CA1F52"/>
    <w:rsid w:val="00CA2004"/>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42"/>
    <w:rsid w:val="00CA44AA"/>
    <w:rsid w:val="00CA486F"/>
    <w:rsid w:val="00CA48B9"/>
    <w:rsid w:val="00CA48D1"/>
    <w:rsid w:val="00CA4B2D"/>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404"/>
    <w:rsid w:val="00CA7734"/>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91"/>
    <w:rsid w:val="00CB27C5"/>
    <w:rsid w:val="00CB282B"/>
    <w:rsid w:val="00CB2936"/>
    <w:rsid w:val="00CB2A1A"/>
    <w:rsid w:val="00CB2C19"/>
    <w:rsid w:val="00CB2D3E"/>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70"/>
    <w:rsid w:val="00CB5BEE"/>
    <w:rsid w:val="00CB5F30"/>
    <w:rsid w:val="00CB60EE"/>
    <w:rsid w:val="00CB61BE"/>
    <w:rsid w:val="00CB6264"/>
    <w:rsid w:val="00CB6CDB"/>
    <w:rsid w:val="00CB72CA"/>
    <w:rsid w:val="00CB74F0"/>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1CA8"/>
    <w:rsid w:val="00CC2097"/>
    <w:rsid w:val="00CC23C4"/>
    <w:rsid w:val="00CC2408"/>
    <w:rsid w:val="00CC286D"/>
    <w:rsid w:val="00CC2870"/>
    <w:rsid w:val="00CC296F"/>
    <w:rsid w:val="00CC2A82"/>
    <w:rsid w:val="00CC2E19"/>
    <w:rsid w:val="00CC31E4"/>
    <w:rsid w:val="00CC3377"/>
    <w:rsid w:val="00CC3469"/>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FC3"/>
    <w:rsid w:val="00CC6128"/>
    <w:rsid w:val="00CC61E4"/>
    <w:rsid w:val="00CC634B"/>
    <w:rsid w:val="00CC65D3"/>
    <w:rsid w:val="00CC6A9B"/>
    <w:rsid w:val="00CC6C57"/>
    <w:rsid w:val="00CC6CF3"/>
    <w:rsid w:val="00CC6ED8"/>
    <w:rsid w:val="00CC7094"/>
    <w:rsid w:val="00CC79C1"/>
    <w:rsid w:val="00CC7A59"/>
    <w:rsid w:val="00CC7B44"/>
    <w:rsid w:val="00CC7B7C"/>
    <w:rsid w:val="00CC7CC5"/>
    <w:rsid w:val="00CC7CFF"/>
    <w:rsid w:val="00CD005A"/>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65D"/>
    <w:rsid w:val="00CD3748"/>
    <w:rsid w:val="00CD38B6"/>
    <w:rsid w:val="00CD3960"/>
    <w:rsid w:val="00CD39F0"/>
    <w:rsid w:val="00CD3AAF"/>
    <w:rsid w:val="00CD3B3E"/>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5C2"/>
    <w:rsid w:val="00CD5652"/>
    <w:rsid w:val="00CD569F"/>
    <w:rsid w:val="00CD579C"/>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05"/>
    <w:rsid w:val="00CD7524"/>
    <w:rsid w:val="00CD7E7D"/>
    <w:rsid w:val="00CD7EE5"/>
    <w:rsid w:val="00CE026F"/>
    <w:rsid w:val="00CE0284"/>
    <w:rsid w:val="00CE0427"/>
    <w:rsid w:val="00CE0587"/>
    <w:rsid w:val="00CE0703"/>
    <w:rsid w:val="00CE09D3"/>
    <w:rsid w:val="00CE0B46"/>
    <w:rsid w:val="00CE0BC0"/>
    <w:rsid w:val="00CE0C1F"/>
    <w:rsid w:val="00CE0D85"/>
    <w:rsid w:val="00CE1364"/>
    <w:rsid w:val="00CE14F5"/>
    <w:rsid w:val="00CE173F"/>
    <w:rsid w:val="00CE1792"/>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CD2"/>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FD5"/>
    <w:rsid w:val="00D02081"/>
    <w:rsid w:val="00D023D3"/>
    <w:rsid w:val="00D0253B"/>
    <w:rsid w:val="00D02670"/>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6FC"/>
    <w:rsid w:val="00D04744"/>
    <w:rsid w:val="00D04893"/>
    <w:rsid w:val="00D048DD"/>
    <w:rsid w:val="00D04AD4"/>
    <w:rsid w:val="00D05285"/>
    <w:rsid w:val="00D055C7"/>
    <w:rsid w:val="00D0589F"/>
    <w:rsid w:val="00D05A71"/>
    <w:rsid w:val="00D05CB7"/>
    <w:rsid w:val="00D05F66"/>
    <w:rsid w:val="00D05F6F"/>
    <w:rsid w:val="00D0657B"/>
    <w:rsid w:val="00D0659A"/>
    <w:rsid w:val="00D06929"/>
    <w:rsid w:val="00D06968"/>
    <w:rsid w:val="00D069AD"/>
    <w:rsid w:val="00D07055"/>
    <w:rsid w:val="00D07511"/>
    <w:rsid w:val="00D07622"/>
    <w:rsid w:val="00D078DF"/>
    <w:rsid w:val="00D07A80"/>
    <w:rsid w:val="00D07AE3"/>
    <w:rsid w:val="00D07B32"/>
    <w:rsid w:val="00D07C28"/>
    <w:rsid w:val="00D07E2B"/>
    <w:rsid w:val="00D07E67"/>
    <w:rsid w:val="00D1013E"/>
    <w:rsid w:val="00D10433"/>
    <w:rsid w:val="00D10438"/>
    <w:rsid w:val="00D1054A"/>
    <w:rsid w:val="00D10635"/>
    <w:rsid w:val="00D106B2"/>
    <w:rsid w:val="00D10785"/>
    <w:rsid w:val="00D108DE"/>
    <w:rsid w:val="00D10BCF"/>
    <w:rsid w:val="00D10C1B"/>
    <w:rsid w:val="00D10D56"/>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39"/>
    <w:rsid w:val="00D1298A"/>
    <w:rsid w:val="00D12CEF"/>
    <w:rsid w:val="00D12CF2"/>
    <w:rsid w:val="00D130B8"/>
    <w:rsid w:val="00D13454"/>
    <w:rsid w:val="00D1352A"/>
    <w:rsid w:val="00D1352B"/>
    <w:rsid w:val="00D13565"/>
    <w:rsid w:val="00D1376D"/>
    <w:rsid w:val="00D1386C"/>
    <w:rsid w:val="00D13A5F"/>
    <w:rsid w:val="00D13E68"/>
    <w:rsid w:val="00D142CF"/>
    <w:rsid w:val="00D14457"/>
    <w:rsid w:val="00D144A9"/>
    <w:rsid w:val="00D144DF"/>
    <w:rsid w:val="00D1454B"/>
    <w:rsid w:val="00D1462B"/>
    <w:rsid w:val="00D148FF"/>
    <w:rsid w:val="00D14DB1"/>
    <w:rsid w:val="00D14E7B"/>
    <w:rsid w:val="00D150B4"/>
    <w:rsid w:val="00D15315"/>
    <w:rsid w:val="00D15362"/>
    <w:rsid w:val="00D15577"/>
    <w:rsid w:val="00D15630"/>
    <w:rsid w:val="00D15763"/>
    <w:rsid w:val="00D159CF"/>
    <w:rsid w:val="00D15B4D"/>
    <w:rsid w:val="00D15FA8"/>
    <w:rsid w:val="00D15FD3"/>
    <w:rsid w:val="00D1606F"/>
    <w:rsid w:val="00D162BE"/>
    <w:rsid w:val="00D16380"/>
    <w:rsid w:val="00D164FB"/>
    <w:rsid w:val="00D1668E"/>
    <w:rsid w:val="00D169EA"/>
    <w:rsid w:val="00D16B84"/>
    <w:rsid w:val="00D170F7"/>
    <w:rsid w:val="00D17106"/>
    <w:rsid w:val="00D17202"/>
    <w:rsid w:val="00D174AC"/>
    <w:rsid w:val="00D1777A"/>
    <w:rsid w:val="00D17889"/>
    <w:rsid w:val="00D179CE"/>
    <w:rsid w:val="00D179D5"/>
    <w:rsid w:val="00D17CAE"/>
    <w:rsid w:val="00D2003E"/>
    <w:rsid w:val="00D20073"/>
    <w:rsid w:val="00D201DB"/>
    <w:rsid w:val="00D202F5"/>
    <w:rsid w:val="00D2058F"/>
    <w:rsid w:val="00D20715"/>
    <w:rsid w:val="00D208B5"/>
    <w:rsid w:val="00D20A17"/>
    <w:rsid w:val="00D20BF6"/>
    <w:rsid w:val="00D20E87"/>
    <w:rsid w:val="00D20EFD"/>
    <w:rsid w:val="00D21029"/>
    <w:rsid w:val="00D2110D"/>
    <w:rsid w:val="00D21159"/>
    <w:rsid w:val="00D212C0"/>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4BE9"/>
    <w:rsid w:val="00D256D5"/>
    <w:rsid w:val="00D25803"/>
    <w:rsid w:val="00D25A44"/>
    <w:rsid w:val="00D25CCF"/>
    <w:rsid w:val="00D25CF4"/>
    <w:rsid w:val="00D25DF1"/>
    <w:rsid w:val="00D2600C"/>
    <w:rsid w:val="00D26018"/>
    <w:rsid w:val="00D261AD"/>
    <w:rsid w:val="00D266F3"/>
    <w:rsid w:val="00D266F7"/>
    <w:rsid w:val="00D26701"/>
    <w:rsid w:val="00D269B9"/>
    <w:rsid w:val="00D269F3"/>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981"/>
    <w:rsid w:val="00D31BEC"/>
    <w:rsid w:val="00D31C42"/>
    <w:rsid w:val="00D31C4E"/>
    <w:rsid w:val="00D31CBA"/>
    <w:rsid w:val="00D31EB4"/>
    <w:rsid w:val="00D31ECD"/>
    <w:rsid w:val="00D3207F"/>
    <w:rsid w:val="00D320C2"/>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3132"/>
    <w:rsid w:val="00D3318B"/>
    <w:rsid w:val="00D331BE"/>
    <w:rsid w:val="00D3373B"/>
    <w:rsid w:val="00D337A0"/>
    <w:rsid w:val="00D33952"/>
    <w:rsid w:val="00D33ABC"/>
    <w:rsid w:val="00D33C82"/>
    <w:rsid w:val="00D33F6E"/>
    <w:rsid w:val="00D3405C"/>
    <w:rsid w:val="00D340A3"/>
    <w:rsid w:val="00D343EE"/>
    <w:rsid w:val="00D34470"/>
    <w:rsid w:val="00D344B4"/>
    <w:rsid w:val="00D347A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573"/>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EF7"/>
    <w:rsid w:val="00D46F8C"/>
    <w:rsid w:val="00D4717B"/>
    <w:rsid w:val="00D471FA"/>
    <w:rsid w:val="00D47329"/>
    <w:rsid w:val="00D474B4"/>
    <w:rsid w:val="00D47837"/>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D85"/>
    <w:rsid w:val="00D56E6E"/>
    <w:rsid w:val="00D56FD0"/>
    <w:rsid w:val="00D56FF5"/>
    <w:rsid w:val="00D5713B"/>
    <w:rsid w:val="00D5716F"/>
    <w:rsid w:val="00D57265"/>
    <w:rsid w:val="00D575E6"/>
    <w:rsid w:val="00D57E06"/>
    <w:rsid w:val="00D57E17"/>
    <w:rsid w:val="00D6011B"/>
    <w:rsid w:val="00D60568"/>
    <w:rsid w:val="00D605A0"/>
    <w:rsid w:val="00D60725"/>
    <w:rsid w:val="00D60C2E"/>
    <w:rsid w:val="00D60D2D"/>
    <w:rsid w:val="00D616EE"/>
    <w:rsid w:val="00D61714"/>
    <w:rsid w:val="00D6178B"/>
    <w:rsid w:val="00D61968"/>
    <w:rsid w:val="00D61C60"/>
    <w:rsid w:val="00D61C9E"/>
    <w:rsid w:val="00D61D40"/>
    <w:rsid w:val="00D61E6D"/>
    <w:rsid w:val="00D61EB1"/>
    <w:rsid w:val="00D620A4"/>
    <w:rsid w:val="00D6221B"/>
    <w:rsid w:val="00D6234E"/>
    <w:rsid w:val="00D624ED"/>
    <w:rsid w:val="00D6258F"/>
    <w:rsid w:val="00D62A01"/>
    <w:rsid w:val="00D62CF1"/>
    <w:rsid w:val="00D62DC9"/>
    <w:rsid w:val="00D62DE2"/>
    <w:rsid w:val="00D62E5C"/>
    <w:rsid w:val="00D62FF0"/>
    <w:rsid w:val="00D6301D"/>
    <w:rsid w:val="00D63026"/>
    <w:rsid w:val="00D6303E"/>
    <w:rsid w:val="00D6324A"/>
    <w:rsid w:val="00D63453"/>
    <w:rsid w:val="00D636B7"/>
    <w:rsid w:val="00D63715"/>
    <w:rsid w:val="00D6378D"/>
    <w:rsid w:val="00D63836"/>
    <w:rsid w:val="00D63A4D"/>
    <w:rsid w:val="00D63A86"/>
    <w:rsid w:val="00D63C39"/>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71"/>
    <w:rsid w:val="00D72D9D"/>
    <w:rsid w:val="00D72F06"/>
    <w:rsid w:val="00D72F95"/>
    <w:rsid w:val="00D72FE3"/>
    <w:rsid w:val="00D730DB"/>
    <w:rsid w:val="00D73227"/>
    <w:rsid w:val="00D73864"/>
    <w:rsid w:val="00D73B9F"/>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CD0"/>
    <w:rsid w:val="00D85D0B"/>
    <w:rsid w:val="00D85EF3"/>
    <w:rsid w:val="00D86146"/>
    <w:rsid w:val="00D8659F"/>
    <w:rsid w:val="00D8660D"/>
    <w:rsid w:val="00D8662A"/>
    <w:rsid w:val="00D8667C"/>
    <w:rsid w:val="00D867BC"/>
    <w:rsid w:val="00D867E0"/>
    <w:rsid w:val="00D86982"/>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2F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E"/>
    <w:rsid w:val="00DA258C"/>
    <w:rsid w:val="00DA264F"/>
    <w:rsid w:val="00DA26D5"/>
    <w:rsid w:val="00DA273B"/>
    <w:rsid w:val="00DA2880"/>
    <w:rsid w:val="00DA2B7F"/>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B6B"/>
    <w:rsid w:val="00DA6D5B"/>
    <w:rsid w:val="00DA6D67"/>
    <w:rsid w:val="00DA6EF4"/>
    <w:rsid w:val="00DA6F8F"/>
    <w:rsid w:val="00DA6FA9"/>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8AC"/>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713"/>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262"/>
    <w:rsid w:val="00DD4457"/>
    <w:rsid w:val="00DD4555"/>
    <w:rsid w:val="00DD4918"/>
    <w:rsid w:val="00DD49AD"/>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8"/>
    <w:rsid w:val="00DD6F41"/>
    <w:rsid w:val="00DD704D"/>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6F6"/>
    <w:rsid w:val="00DE1D57"/>
    <w:rsid w:val="00DE2125"/>
    <w:rsid w:val="00DE2210"/>
    <w:rsid w:val="00DE230C"/>
    <w:rsid w:val="00DE2348"/>
    <w:rsid w:val="00DE2395"/>
    <w:rsid w:val="00DE23A6"/>
    <w:rsid w:val="00DE2437"/>
    <w:rsid w:val="00DE2459"/>
    <w:rsid w:val="00DE24D9"/>
    <w:rsid w:val="00DE253E"/>
    <w:rsid w:val="00DE2975"/>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8E"/>
    <w:rsid w:val="00DF05EC"/>
    <w:rsid w:val="00DF06F6"/>
    <w:rsid w:val="00DF07C8"/>
    <w:rsid w:val="00DF08CE"/>
    <w:rsid w:val="00DF094C"/>
    <w:rsid w:val="00DF095D"/>
    <w:rsid w:val="00DF0988"/>
    <w:rsid w:val="00DF09C4"/>
    <w:rsid w:val="00DF0BE4"/>
    <w:rsid w:val="00DF0C86"/>
    <w:rsid w:val="00DF0CBD"/>
    <w:rsid w:val="00DF122D"/>
    <w:rsid w:val="00DF15FD"/>
    <w:rsid w:val="00DF180C"/>
    <w:rsid w:val="00DF1A61"/>
    <w:rsid w:val="00DF1D95"/>
    <w:rsid w:val="00DF1E27"/>
    <w:rsid w:val="00DF1EC7"/>
    <w:rsid w:val="00DF2251"/>
    <w:rsid w:val="00DF2297"/>
    <w:rsid w:val="00DF22A5"/>
    <w:rsid w:val="00DF22A9"/>
    <w:rsid w:val="00DF233F"/>
    <w:rsid w:val="00DF2894"/>
    <w:rsid w:val="00DF2A23"/>
    <w:rsid w:val="00DF2A27"/>
    <w:rsid w:val="00DF2A43"/>
    <w:rsid w:val="00DF2A4D"/>
    <w:rsid w:val="00DF2B2E"/>
    <w:rsid w:val="00DF2CF9"/>
    <w:rsid w:val="00DF2F44"/>
    <w:rsid w:val="00DF2F91"/>
    <w:rsid w:val="00DF308C"/>
    <w:rsid w:val="00DF31CF"/>
    <w:rsid w:val="00DF32A5"/>
    <w:rsid w:val="00DF3465"/>
    <w:rsid w:val="00DF36B4"/>
    <w:rsid w:val="00DF3791"/>
    <w:rsid w:val="00DF3794"/>
    <w:rsid w:val="00DF3905"/>
    <w:rsid w:val="00DF3ACD"/>
    <w:rsid w:val="00DF3EC2"/>
    <w:rsid w:val="00DF3F83"/>
    <w:rsid w:val="00DF40B0"/>
    <w:rsid w:val="00DF41AA"/>
    <w:rsid w:val="00DF453B"/>
    <w:rsid w:val="00DF4686"/>
    <w:rsid w:val="00DF46FE"/>
    <w:rsid w:val="00DF4899"/>
    <w:rsid w:val="00DF4D58"/>
    <w:rsid w:val="00DF4EA6"/>
    <w:rsid w:val="00DF4F40"/>
    <w:rsid w:val="00DF4F7D"/>
    <w:rsid w:val="00DF4F9E"/>
    <w:rsid w:val="00DF53CF"/>
    <w:rsid w:val="00DF551A"/>
    <w:rsid w:val="00DF55D1"/>
    <w:rsid w:val="00DF5917"/>
    <w:rsid w:val="00DF59C0"/>
    <w:rsid w:val="00DF5CD7"/>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DC1"/>
    <w:rsid w:val="00DF7DFF"/>
    <w:rsid w:val="00DF7E46"/>
    <w:rsid w:val="00E0007C"/>
    <w:rsid w:val="00E001E3"/>
    <w:rsid w:val="00E002A0"/>
    <w:rsid w:val="00E0033D"/>
    <w:rsid w:val="00E005E9"/>
    <w:rsid w:val="00E005FB"/>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04"/>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9FB"/>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BF"/>
    <w:rsid w:val="00E069DC"/>
    <w:rsid w:val="00E06A35"/>
    <w:rsid w:val="00E06AA5"/>
    <w:rsid w:val="00E07332"/>
    <w:rsid w:val="00E073A0"/>
    <w:rsid w:val="00E0753D"/>
    <w:rsid w:val="00E0774A"/>
    <w:rsid w:val="00E07A2E"/>
    <w:rsid w:val="00E1011B"/>
    <w:rsid w:val="00E10152"/>
    <w:rsid w:val="00E105DE"/>
    <w:rsid w:val="00E107DF"/>
    <w:rsid w:val="00E10B05"/>
    <w:rsid w:val="00E10CC7"/>
    <w:rsid w:val="00E113B0"/>
    <w:rsid w:val="00E113BF"/>
    <w:rsid w:val="00E11733"/>
    <w:rsid w:val="00E117FF"/>
    <w:rsid w:val="00E11865"/>
    <w:rsid w:val="00E11977"/>
    <w:rsid w:val="00E11F87"/>
    <w:rsid w:val="00E11FB4"/>
    <w:rsid w:val="00E12269"/>
    <w:rsid w:val="00E1242C"/>
    <w:rsid w:val="00E1269C"/>
    <w:rsid w:val="00E12B7B"/>
    <w:rsid w:val="00E12BE5"/>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16"/>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686"/>
    <w:rsid w:val="00E2281C"/>
    <w:rsid w:val="00E228EE"/>
    <w:rsid w:val="00E22B06"/>
    <w:rsid w:val="00E22B6C"/>
    <w:rsid w:val="00E22BAA"/>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EBE"/>
    <w:rsid w:val="00E24FD9"/>
    <w:rsid w:val="00E25327"/>
    <w:rsid w:val="00E2534F"/>
    <w:rsid w:val="00E25438"/>
    <w:rsid w:val="00E25722"/>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96B"/>
    <w:rsid w:val="00E329A4"/>
    <w:rsid w:val="00E32BF9"/>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20"/>
    <w:rsid w:val="00E35CBD"/>
    <w:rsid w:val="00E35EFC"/>
    <w:rsid w:val="00E35F13"/>
    <w:rsid w:val="00E35FFE"/>
    <w:rsid w:val="00E3621B"/>
    <w:rsid w:val="00E3647B"/>
    <w:rsid w:val="00E36756"/>
    <w:rsid w:val="00E367D7"/>
    <w:rsid w:val="00E36831"/>
    <w:rsid w:val="00E36AF1"/>
    <w:rsid w:val="00E36BE0"/>
    <w:rsid w:val="00E37023"/>
    <w:rsid w:val="00E37075"/>
    <w:rsid w:val="00E3722B"/>
    <w:rsid w:val="00E37642"/>
    <w:rsid w:val="00E377B8"/>
    <w:rsid w:val="00E37B13"/>
    <w:rsid w:val="00E37B71"/>
    <w:rsid w:val="00E37C07"/>
    <w:rsid w:val="00E37D5A"/>
    <w:rsid w:val="00E37E17"/>
    <w:rsid w:val="00E40379"/>
    <w:rsid w:val="00E4047B"/>
    <w:rsid w:val="00E407E3"/>
    <w:rsid w:val="00E40CF8"/>
    <w:rsid w:val="00E40D83"/>
    <w:rsid w:val="00E40F92"/>
    <w:rsid w:val="00E41443"/>
    <w:rsid w:val="00E41463"/>
    <w:rsid w:val="00E414AD"/>
    <w:rsid w:val="00E41816"/>
    <w:rsid w:val="00E419DF"/>
    <w:rsid w:val="00E419E8"/>
    <w:rsid w:val="00E41B2E"/>
    <w:rsid w:val="00E41DD4"/>
    <w:rsid w:val="00E41F01"/>
    <w:rsid w:val="00E41FFC"/>
    <w:rsid w:val="00E4201A"/>
    <w:rsid w:val="00E4209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3E07"/>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788"/>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D32"/>
    <w:rsid w:val="00E47FD0"/>
    <w:rsid w:val="00E50175"/>
    <w:rsid w:val="00E502E1"/>
    <w:rsid w:val="00E50456"/>
    <w:rsid w:val="00E504EF"/>
    <w:rsid w:val="00E5067A"/>
    <w:rsid w:val="00E50986"/>
    <w:rsid w:val="00E50BC1"/>
    <w:rsid w:val="00E51010"/>
    <w:rsid w:val="00E51372"/>
    <w:rsid w:val="00E51520"/>
    <w:rsid w:val="00E5194B"/>
    <w:rsid w:val="00E51A1C"/>
    <w:rsid w:val="00E51CBF"/>
    <w:rsid w:val="00E51DCB"/>
    <w:rsid w:val="00E51DD5"/>
    <w:rsid w:val="00E51DD7"/>
    <w:rsid w:val="00E5202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B16"/>
    <w:rsid w:val="00E61D71"/>
    <w:rsid w:val="00E61FE9"/>
    <w:rsid w:val="00E623C5"/>
    <w:rsid w:val="00E623F2"/>
    <w:rsid w:val="00E62402"/>
    <w:rsid w:val="00E6280E"/>
    <w:rsid w:val="00E62895"/>
    <w:rsid w:val="00E62C1E"/>
    <w:rsid w:val="00E62FF0"/>
    <w:rsid w:val="00E63108"/>
    <w:rsid w:val="00E637EB"/>
    <w:rsid w:val="00E63822"/>
    <w:rsid w:val="00E6394C"/>
    <w:rsid w:val="00E63987"/>
    <w:rsid w:val="00E63B32"/>
    <w:rsid w:val="00E6423E"/>
    <w:rsid w:val="00E6435A"/>
    <w:rsid w:val="00E644C6"/>
    <w:rsid w:val="00E64729"/>
    <w:rsid w:val="00E649D0"/>
    <w:rsid w:val="00E64B57"/>
    <w:rsid w:val="00E64F15"/>
    <w:rsid w:val="00E65070"/>
    <w:rsid w:val="00E650A3"/>
    <w:rsid w:val="00E65234"/>
    <w:rsid w:val="00E6600D"/>
    <w:rsid w:val="00E662B5"/>
    <w:rsid w:val="00E66A2D"/>
    <w:rsid w:val="00E66A89"/>
    <w:rsid w:val="00E66AD5"/>
    <w:rsid w:val="00E66C0E"/>
    <w:rsid w:val="00E66EE6"/>
    <w:rsid w:val="00E66F15"/>
    <w:rsid w:val="00E671A7"/>
    <w:rsid w:val="00E67281"/>
    <w:rsid w:val="00E672D0"/>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376"/>
    <w:rsid w:val="00E72B05"/>
    <w:rsid w:val="00E72B31"/>
    <w:rsid w:val="00E72B3A"/>
    <w:rsid w:val="00E72B72"/>
    <w:rsid w:val="00E72BD2"/>
    <w:rsid w:val="00E72C17"/>
    <w:rsid w:val="00E72DB5"/>
    <w:rsid w:val="00E72E2B"/>
    <w:rsid w:val="00E731B9"/>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60"/>
    <w:rsid w:val="00E828A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8AA"/>
    <w:rsid w:val="00E9196F"/>
    <w:rsid w:val="00E91A70"/>
    <w:rsid w:val="00E91C96"/>
    <w:rsid w:val="00E92115"/>
    <w:rsid w:val="00E9238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F7"/>
    <w:rsid w:val="00E96667"/>
    <w:rsid w:val="00E969AF"/>
    <w:rsid w:val="00E96B10"/>
    <w:rsid w:val="00E96B82"/>
    <w:rsid w:val="00E9715A"/>
    <w:rsid w:val="00E975FB"/>
    <w:rsid w:val="00E976FA"/>
    <w:rsid w:val="00E977E5"/>
    <w:rsid w:val="00E977FE"/>
    <w:rsid w:val="00E97861"/>
    <w:rsid w:val="00E979A9"/>
    <w:rsid w:val="00E97AFA"/>
    <w:rsid w:val="00E97E88"/>
    <w:rsid w:val="00EA0089"/>
    <w:rsid w:val="00EA01B6"/>
    <w:rsid w:val="00EA02BF"/>
    <w:rsid w:val="00EA048F"/>
    <w:rsid w:val="00EA06FC"/>
    <w:rsid w:val="00EA08E1"/>
    <w:rsid w:val="00EA0ABC"/>
    <w:rsid w:val="00EA0B20"/>
    <w:rsid w:val="00EA0B29"/>
    <w:rsid w:val="00EA0C02"/>
    <w:rsid w:val="00EA0DD3"/>
    <w:rsid w:val="00EA0F89"/>
    <w:rsid w:val="00EA0FCB"/>
    <w:rsid w:val="00EA1078"/>
    <w:rsid w:val="00EA108F"/>
    <w:rsid w:val="00EA1101"/>
    <w:rsid w:val="00EA14A2"/>
    <w:rsid w:val="00EA14E1"/>
    <w:rsid w:val="00EA1503"/>
    <w:rsid w:val="00EA17BD"/>
    <w:rsid w:val="00EA1960"/>
    <w:rsid w:val="00EA19D2"/>
    <w:rsid w:val="00EA1C83"/>
    <w:rsid w:val="00EA1DFF"/>
    <w:rsid w:val="00EA1FE0"/>
    <w:rsid w:val="00EA210C"/>
    <w:rsid w:val="00EA22B2"/>
    <w:rsid w:val="00EA23F6"/>
    <w:rsid w:val="00EA26F8"/>
    <w:rsid w:val="00EA281E"/>
    <w:rsid w:val="00EA2849"/>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5D6"/>
    <w:rsid w:val="00EB2620"/>
    <w:rsid w:val="00EB2673"/>
    <w:rsid w:val="00EB2AE0"/>
    <w:rsid w:val="00EB2EB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60"/>
    <w:rsid w:val="00EB50B2"/>
    <w:rsid w:val="00EB5290"/>
    <w:rsid w:val="00EB53E7"/>
    <w:rsid w:val="00EB560E"/>
    <w:rsid w:val="00EB56C6"/>
    <w:rsid w:val="00EB5945"/>
    <w:rsid w:val="00EB5AE7"/>
    <w:rsid w:val="00EB5D87"/>
    <w:rsid w:val="00EB6047"/>
    <w:rsid w:val="00EB6846"/>
    <w:rsid w:val="00EB6847"/>
    <w:rsid w:val="00EB6905"/>
    <w:rsid w:val="00EB69A6"/>
    <w:rsid w:val="00EB6AB6"/>
    <w:rsid w:val="00EB6C4F"/>
    <w:rsid w:val="00EB6D16"/>
    <w:rsid w:val="00EB7015"/>
    <w:rsid w:val="00EB73CD"/>
    <w:rsid w:val="00EB7456"/>
    <w:rsid w:val="00EB750A"/>
    <w:rsid w:val="00EB75E0"/>
    <w:rsid w:val="00EB7611"/>
    <w:rsid w:val="00EB762B"/>
    <w:rsid w:val="00EB76C1"/>
    <w:rsid w:val="00EB7A90"/>
    <w:rsid w:val="00EC01D8"/>
    <w:rsid w:val="00EC0649"/>
    <w:rsid w:val="00EC08BD"/>
    <w:rsid w:val="00EC0963"/>
    <w:rsid w:val="00EC0A1B"/>
    <w:rsid w:val="00EC0C6E"/>
    <w:rsid w:val="00EC0C9E"/>
    <w:rsid w:val="00EC1021"/>
    <w:rsid w:val="00EC109D"/>
    <w:rsid w:val="00EC10B2"/>
    <w:rsid w:val="00EC10D9"/>
    <w:rsid w:val="00EC1376"/>
    <w:rsid w:val="00EC14A9"/>
    <w:rsid w:val="00EC14DE"/>
    <w:rsid w:val="00EC1AAC"/>
    <w:rsid w:val="00EC1C9E"/>
    <w:rsid w:val="00EC1CA7"/>
    <w:rsid w:val="00EC1DE2"/>
    <w:rsid w:val="00EC1F81"/>
    <w:rsid w:val="00EC202F"/>
    <w:rsid w:val="00EC20D9"/>
    <w:rsid w:val="00EC21F8"/>
    <w:rsid w:val="00EC24CD"/>
    <w:rsid w:val="00EC2640"/>
    <w:rsid w:val="00EC26B2"/>
    <w:rsid w:val="00EC27B8"/>
    <w:rsid w:val="00EC2843"/>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438"/>
    <w:rsid w:val="00EC47A8"/>
    <w:rsid w:val="00EC49FC"/>
    <w:rsid w:val="00EC4A06"/>
    <w:rsid w:val="00EC4A33"/>
    <w:rsid w:val="00EC4F72"/>
    <w:rsid w:val="00EC512C"/>
    <w:rsid w:val="00EC5290"/>
    <w:rsid w:val="00EC5457"/>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7FF"/>
    <w:rsid w:val="00EC7952"/>
    <w:rsid w:val="00EC7A7B"/>
    <w:rsid w:val="00EC7C70"/>
    <w:rsid w:val="00EC7C9B"/>
    <w:rsid w:val="00EC7FB3"/>
    <w:rsid w:val="00ED009A"/>
    <w:rsid w:val="00ED0425"/>
    <w:rsid w:val="00ED0849"/>
    <w:rsid w:val="00ED08B3"/>
    <w:rsid w:val="00ED1074"/>
    <w:rsid w:val="00ED108B"/>
    <w:rsid w:val="00ED1547"/>
    <w:rsid w:val="00ED1861"/>
    <w:rsid w:val="00ED18E9"/>
    <w:rsid w:val="00ED1D6C"/>
    <w:rsid w:val="00ED1EE0"/>
    <w:rsid w:val="00ED1FB2"/>
    <w:rsid w:val="00ED22C7"/>
    <w:rsid w:val="00ED2351"/>
    <w:rsid w:val="00ED24F1"/>
    <w:rsid w:val="00ED2538"/>
    <w:rsid w:val="00ED2706"/>
    <w:rsid w:val="00ED2AF7"/>
    <w:rsid w:val="00ED2C41"/>
    <w:rsid w:val="00ED2EFD"/>
    <w:rsid w:val="00ED324A"/>
    <w:rsid w:val="00ED32D7"/>
    <w:rsid w:val="00ED33A2"/>
    <w:rsid w:val="00ED33F2"/>
    <w:rsid w:val="00ED35F3"/>
    <w:rsid w:val="00ED381F"/>
    <w:rsid w:val="00ED3926"/>
    <w:rsid w:val="00ED3E4D"/>
    <w:rsid w:val="00ED40F6"/>
    <w:rsid w:val="00ED4108"/>
    <w:rsid w:val="00ED4269"/>
    <w:rsid w:val="00ED42E6"/>
    <w:rsid w:val="00ED42FD"/>
    <w:rsid w:val="00ED43C9"/>
    <w:rsid w:val="00ED45D0"/>
    <w:rsid w:val="00ED46F8"/>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844"/>
    <w:rsid w:val="00EF293D"/>
    <w:rsid w:val="00EF2AB5"/>
    <w:rsid w:val="00EF2BD8"/>
    <w:rsid w:val="00EF2CAE"/>
    <w:rsid w:val="00EF2D6D"/>
    <w:rsid w:val="00EF2DEC"/>
    <w:rsid w:val="00EF2E55"/>
    <w:rsid w:val="00EF2E5F"/>
    <w:rsid w:val="00EF304D"/>
    <w:rsid w:val="00EF32B6"/>
    <w:rsid w:val="00EF3574"/>
    <w:rsid w:val="00EF37C8"/>
    <w:rsid w:val="00EF37EC"/>
    <w:rsid w:val="00EF3BD4"/>
    <w:rsid w:val="00EF3F6C"/>
    <w:rsid w:val="00EF3FF5"/>
    <w:rsid w:val="00EF4056"/>
    <w:rsid w:val="00EF418E"/>
    <w:rsid w:val="00EF445F"/>
    <w:rsid w:val="00EF4974"/>
    <w:rsid w:val="00EF4DE5"/>
    <w:rsid w:val="00EF4F39"/>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A5F"/>
    <w:rsid w:val="00F00BF2"/>
    <w:rsid w:val="00F00C67"/>
    <w:rsid w:val="00F011A2"/>
    <w:rsid w:val="00F01332"/>
    <w:rsid w:val="00F013B0"/>
    <w:rsid w:val="00F016E9"/>
    <w:rsid w:val="00F0180E"/>
    <w:rsid w:val="00F01893"/>
    <w:rsid w:val="00F01CAC"/>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C06"/>
    <w:rsid w:val="00F03D30"/>
    <w:rsid w:val="00F04007"/>
    <w:rsid w:val="00F0402E"/>
    <w:rsid w:val="00F0403D"/>
    <w:rsid w:val="00F04090"/>
    <w:rsid w:val="00F045CA"/>
    <w:rsid w:val="00F0468E"/>
    <w:rsid w:val="00F047BA"/>
    <w:rsid w:val="00F048B4"/>
    <w:rsid w:val="00F04A14"/>
    <w:rsid w:val="00F04A17"/>
    <w:rsid w:val="00F04D34"/>
    <w:rsid w:val="00F052CB"/>
    <w:rsid w:val="00F0558A"/>
    <w:rsid w:val="00F05663"/>
    <w:rsid w:val="00F05C58"/>
    <w:rsid w:val="00F05D01"/>
    <w:rsid w:val="00F05DB0"/>
    <w:rsid w:val="00F05DB9"/>
    <w:rsid w:val="00F05E14"/>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A02"/>
    <w:rsid w:val="00F11BD0"/>
    <w:rsid w:val="00F11C16"/>
    <w:rsid w:val="00F11D40"/>
    <w:rsid w:val="00F11ECE"/>
    <w:rsid w:val="00F122B7"/>
    <w:rsid w:val="00F1271B"/>
    <w:rsid w:val="00F12B8C"/>
    <w:rsid w:val="00F12CDF"/>
    <w:rsid w:val="00F12D60"/>
    <w:rsid w:val="00F130C6"/>
    <w:rsid w:val="00F135A2"/>
    <w:rsid w:val="00F13C7A"/>
    <w:rsid w:val="00F13D1F"/>
    <w:rsid w:val="00F13E79"/>
    <w:rsid w:val="00F13F54"/>
    <w:rsid w:val="00F141AE"/>
    <w:rsid w:val="00F147AB"/>
    <w:rsid w:val="00F14B2A"/>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61"/>
    <w:rsid w:val="00F169CB"/>
    <w:rsid w:val="00F169D3"/>
    <w:rsid w:val="00F16B8A"/>
    <w:rsid w:val="00F16C80"/>
    <w:rsid w:val="00F16D08"/>
    <w:rsid w:val="00F16D0C"/>
    <w:rsid w:val="00F16D82"/>
    <w:rsid w:val="00F16DC1"/>
    <w:rsid w:val="00F16FD6"/>
    <w:rsid w:val="00F16FF2"/>
    <w:rsid w:val="00F172D1"/>
    <w:rsid w:val="00F173EC"/>
    <w:rsid w:val="00F17487"/>
    <w:rsid w:val="00F174CE"/>
    <w:rsid w:val="00F176FE"/>
    <w:rsid w:val="00F17A8C"/>
    <w:rsid w:val="00F2014D"/>
    <w:rsid w:val="00F201C5"/>
    <w:rsid w:val="00F202E6"/>
    <w:rsid w:val="00F20343"/>
    <w:rsid w:val="00F2052F"/>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C8F"/>
    <w:rsid w:val="00F21DF5"/>
    <w:rsid w:val="00F22046"/>
    <w:rsid w:val="00F224D0"/>
    <w:rsid w:val="00F22769"/>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447"/>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0BF"/>
    <w:rsid w:val="00F3113C"/>
    <w:rsid w:val="00F313DE"/>
    <w:rsid w:val="00F314B4"/>
    <w:rsid w:val="00F3165A"/>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D6C"/>
    <w:rsid w:val="00F33F20"/>
    <w:rsid w:val="00F33FF6"/>
    <w:rsid w:val="00F34083"/>
    <w:rsid w:val="00F34297"/>
    <w:rsid w:val="00F347B0"/>
    <w:rsid w:val="00F34CD3"/>
    <w:rsid w:val="00F35046"/>
    <w:rsid w:val="00F35110"/>
    <w:rsid w:val="00F353CE"/>
    <w:rsid w:val="00F35537"/>
    <w:rsid w:val="00F357A2"/>
    <w:rsid w:val="00F357F1"/>
    <w:rsid w:val="00F35F88"/>
    <w:rsid w:val="00F36107"/>
    <w:rsid w:val="00F3619C"/>
    <w:rsid w:val="00F36211"/>
    <w:rsid w:val="00F363B7"/>
    <w:rsid w:val="00F363CE"/>
    <w:rsid w:val="00F3644F"/>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916"/>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1FA"/>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5B0"/>
    <w:rsid w:val="00F53639"/>
    <w:rsid w:val="00F536F2"/>
    <w:rsid w:val="00F537B9"/>
    <w:rsid w:val="00F539EC"/>
    <w:rsid w:val="00F53AB2"/>
    <w:rsid w:val="00F53B7B"/>
    <w:rsid w:val="00F53EDC"/>
    <w:rsid w:val="00F53F63"/>
    <w:rsid w:val="00F53FC3"/>
    <w:rsid w:val="00F54093"/>
    <w:rsid w:val="00F5432F"/>
    <w:rsid w:val="00F543FF"/>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DCA"/>
    <w:rsid w:val="00F55F24"/>
    <w:rsid w:val="00F5685F"/>
    <w:rsid w:val="00F568B2"/>
    <w:rsid w:val="00F56966"/>
    <w:rsid w:val="00F56C72"/>
    <w:rsid w:val="00F56DCD"/>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405"/>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8F7"/>
    <w:rsid w:val="00F6493F"/>
    <w:rsid w:val="00F64D67"/>
    <w:rsid w:val="00F64E93"/>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A7"/>
    <w:rsid w:val="00F673D2"/>
    <w:rsid w:val="00F6745F"/>
    <w:rsid w:val="00F67528"/>
    <w:rsid w:val="00F675BE"/>
    <w:rsid w:val="00F677F4"/>
    <w:rsid w:val="00F67AAD"/>
    <w:rsid w:val="00F67B91"/>
    <w:rsid w:val="00F67E30"/>
    <w:rsid w:val="00F7006C"/>
    <w:rsid w:val="00F7022C"/>
    <w:rsid w:val="00F7059C"/>
    <w:rsid w:val="00F7063A"/>
    <w:rsid w:val="00F708FB"/>
    <w:rsid w:val="00F709C3"/>
    <w:rsid w:val="00F70A9B"/>
    <w:rsid w:val="00F70B2B"/>
    <w:rsid w:val="00F70C31"/>
    <w:rsid w:val="00F70CBC"/>
    <w:rsid w:val="00F71145"/>
    <w:rsid w:val="00F71193"/>
    <w:rsid w:val="00F712E9"/>
    <w:rsid w:val="00F71400"/>
    <w:rsid w:val="00F716AC"/>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77F85"/>
    <w:rsid w:val="00F803FB"/>
    <w:rsid w:val="00F80772"/>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1DE"/>
    <w:rsid w:val="00F90257"/>
    <w:rsid w:val="00F90331"/>
    <w:rsid w:val="00F90567"/>
    <w:rsid w:val="00F90688"/>
    <w:rsid w:val="00F90984"/>
    <w:rsid w:val="00F90D8E"/>
    <w:rsid w:val="00F90E23"/>
    <w:rsid w:val="00F90EAC"/>
    <w:rsid w:val="00F90EC4"/>
    <w:rsid w:val="00F90F8C"/>
    <w:rsid w:val="00F910D1"/>
    <w:rsid w:val="00F913AE"/>
    <w:rsid w:val="00F91593"/>
    <w:rsid w:val="00F917B6"/>
    <w:rsid w:val="00F91A85"/>
    <w:rsid w:val="00F91B17"/>
    <w:rsid w:val="00F91E45"/>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AA2"/>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B5"/>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2E"/>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00B"/>
    <w:rsid w:val="00FA516E"/>
    <w:rsid w:val="00FA520B"/>
    <w:rsid w:val="00FA525B"/>
    <w:rsid w:val="00FA5430"/>
    <w:rsid w:val="00FA5615"/>
    <w:rsid w:val="00FA569C"/>
    <w:rsid w:val="00FA5747"/>
    <w:rsid w:val="00FA5EE5"/>
    <w:rsid w:val="00FA60AB"/>
    <w:rsid w:val="00FA62CD"/>
    <w:rsid w:val="00FA660F"/>
    <w:rsid w:val="00FA6A51"/>
    <w:rsid w:val="00FA6F80"/>
    <w:rsid w:val="00FA7352"/>
    <w:rsid w:val="00FA7377"/>
    <w:rsid w:val="00FA73BF"/>
    <w:rsid w:val="00FA74F1"/>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057"/>
    <w:rsid w:val="00FB2164"/>
    <w:rsid w:val="00FB2211"/>
    <w:rsid w:val="00FB2381"/>
    <w:rsid w:val="00FB244C"/>
    <w:rsid w:val="00FB2484"/>
    <w:rsid w:val="00FB249F"/>
    <w:rsid w:val="00FB29C9"/>
    <w:rsid w:val="00FB2AB4"/>
    <w:rsid w:val="00FB2C8D"/>
    <w:rsid w:val="00FB304F"/>
    <w:rsid w:val="00FB335B"/>
    <w:rsid w:val="00FB347F"/>
    <w:rsid w:val="00FB3754"/>
    <w:rsid w:val="00FB37AF"/>
    <w:rsid w:val="00FB37CB"/>
    <w:rsid w:val="00FB3D31"/>
    <w:rsid w:val="00FB3E20"/>
    <w:rsid w:val="00FB3E3C"/>
    <w:rsid w:val="00FB408A"/>
    <w:rsid w:val="00FB4104"/>
    <w:rsid w:val="00FB41AF"/>
    <w:rsid w:val="00FB46F7"/>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94A"/>
    <w:rsid w:val="00FC39B8"/>
    <w:rsid w:val="00FC3AA1"/>
    <w:rsid w:val="00FC3ACC"/>
    <w:rsid w:val="00FC3BDB"/>
    <w:rsid w:val="00FC3F13"/>
    <w:rsid w:val="00FC3FA8"/>
    <w:rsid w:val="00FC40EA"/>
    <w:rsid w:val="00FC41EE"/>
    <w:rsid w:val="00FC42C5"/>
    <w:rsid w:val="00FC457D"/>
    <w:rsid w:val="00FC458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C4E"/>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D7FC2"/>
    <w:rsid w:val="00FD7FE6"/>
    <w:rsid w:val="00FE020F"/>
    <w:rsid w:val="00FE045A"/>
    <w:rsid w:val="00FE0C5D"/>
    <w:rsid w:val="00FE0D2F"/>
    <w:rsid w:val="00FE0FA6"/>
    <w:rsid w:val="00FE11AB"/>
    <w:rsid w:val="00FE1333"/>
    <w:rsid w:val="00FE1354"/>
    <w:rsid w:val="00FE1529"/>
    <w:rsid w:val="00FE171A"/>
    <w:rsid w:val="00FE1C15"/>
    <w:rsid w:val="00FE1CC3"/>
    <w:rsid w:val="00FE1F10"/>
    <w:rsid w:val="00FE1F91"/>
    <w:rsid w:val="00FE211A"/>
    <w:rsid w:val="00FE2146"/>
    <w:rsid w:val="00FE265A"/>
    <w:rsid w:val="00FE26F6"/>
    <w:rsid w:val="00FE2708"/>
    <w:rsid w:val="00FE296C"/>
    <w:rsid w:val="00FE2DA7"/>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407"/>
    <w:rsid w:val="00FE65BF"/>
    <w:rsid w:val="00FE6D5D"/>
    <w:rsid w:val="00FE70C4"/>
    <w:rsid w:val="00FE7936"/>
    <w:rsid w:val="00FE7FE4"/>
    <w:rsid w:val="00FF003E"/>
    <w:rsid w:val="00FF0048"/>
    <w:rsid w:val="00FF00B1"/>
    <w:rsid w:val="00FF0522"/>
    <w:rsid w:val="00FF07E3"/>
    <w:rsid w:val="00FF08CA"/>
    <w:rsid w:val="00FF0A67"/>
    <w:rsid w:val="00FF0A6A"/>
    <w:rsid w:val="00FF0AD0"/>
    <w:rsid w:val="00FF1168"/>
    <w:rsid w:val="00FF1540"/>
    <w:rsid w:val="00FF1695"/>
    <w:rsid w:val="00FF1808"/>
    <w:rsid w:val="00FF1B2C"/>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CDC"/>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AC5D"/>
  <w15:chartTrackingRefBased/>
  <w15:docId w15:val="{2FDB8E0F-B0D5-4F14-8197-A0D10A6D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EC3A76"/>
    <w:pPr>
      <w:tabs>
        <w:tab w:val="left" w:pos="540"/>
      </w:tabs>
      <w:spacing w:before="4" w:line="220" w:lineRule="exact"/>
      <w:ind w:left="540" w:hanging="540"/>
    </w:pPr>
    <w:rPr>
      <w:rFonts w:asciiTheme="minorBidi" w:hAnsiTheme="minorBidi" w:cstheme="minorBidi"/>
      <w:b/>
      <w:bCs/>
      <w:sz w:val="26"/>
      <w:szCs w:val="26"/>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AB4AD-3359-47F5-AACF-0C6E804B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118</Pages>
  <Words>38449</Words>
  <Characters>219164</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257099</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Jattarin, Sukon</cp:lastModifiedBy>
  <cp:revision>2</cp:revision>
  <cp:lastPrinted>2022-02-17T14:20:00Z</cp:lastPrinted>
  <dcterms:created xsi:type="dcterms:W3CDTF">2022-02-22T08:11:00Z</dcterms:created>
  <dcterms:modified xsi:type="dcterms:W3CDTF">2022-02-22T08:11:00Z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_ReviewingToolsShownOnce">
    <vt:lpwstr/>
  </property>
</Properties>
</file>